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E3C3B4E" w14:textId="77777777" w:rsidR="004028EA" w:rsidRPr="006D459B" w:rsidRDefault="004028EA" w:rsidP="004028EA">
      <w:pPr>
        <w:spacing w:before="212"/>
        <w:jc w:val="center"/>
        <w:rPr>
          <w:rFonts w:ascii="Arial"/>
          <w:b/>
          <w:sz w:val="56"/>
        </w:rPr>
      </w:pPr>
      <w:r w:rsidRPr="006D459B">
        <w:rPr>
          <w:rFonts w:ascii="Arial"/>
          <w:b/>
          <w:noProof/>
          <w:sz w:val="56"/>
        </w:rPr>
        <w:drawing>
          <wp:inline distT="0" distB="0" distL="0" distR="0" wp14:anchorId="0F286E83" wp14:editId="1D2460F2">
            <wp:extent cx="3524324" cy="1404938"/>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35284" cy="1409307"/>
                    </a:xfrm>
                    <a:prstGeom prst="rect">
                      <a:avLst/>
                    </a:prstGeom>
                    <a:noFill/>
                  </pic:spPr>
                </pic:pic>
              </a:graphicData>
            </a:graphic>
          </wp:inline>
        </w:drawing>
      </w:r>
    </w:p>
    <w:p w14:paraId="37BBE518" w14:textId="77777777" w:rsidR="004028EA" w:rsidRPr="006D459B" w:rsidRDefault="004028EA" w:rsidP="004028EA">
      <w:pPr>
        <w:spacing w:before="212"/>
        <w:jc w:val="center"/>
        <w:rPr>
          <w:rFonts w:ascii="Arial"/>
          <w:b/>
          <w:sz w:val="36"/>
          <w:szCs w:val="36"/>
        </w:rPr>
      </w:pPr>
    </w:p>
    <w:p w14:paraId="3E50A7AE" w14:textId="77777777" w:rsidR="004028EA" w:rsidRPr="006D459B" w:rsidRDefault="004028EA" w:rsidP="004028EA">
      <w:pPr>
        <w:spacing w:before="212"/>
        <w:rPr>
          <w:rFonts w:ascii="Arial"/>
          <w:b/>
          <w:sz w:val="56"/>
        </w:rPr>
      </w:pPr>
    </w:p>
    <w:p w14:paraId="373D8F82" w14:textId="77777777" w:rsidR="004028EA" w:rsidRPr="006D459B" w:rsidRDefault="004028EA" w:rsidP="004028EA">
      <w:pPr>
        <w:spacing w:before="212"/>
        <w:rPr>
          <w:rFonts w:ascii="Arial"/>
          <w:b/>
          <w:sz w:val="48"/>
          <w:szCs w:val="48"/>
        </w:rPr>
      </w:pPr>
      <w:r w:rsidRPr="006D459B">
        <w:rPr>
          <w:rFonts w:ascii="Arial"/>
          <w:b/>
          <w:sz w:val="48"/>
          <w:szCs w:val="48"/>
        </w:rPr>
        <w:t>COD MODIWL: ECAD4018C</w:t>
      </w:r>
    </w:p>
    <w:p w14:paraId="4FB74B23" w14:textId="77777777" w:rsidR="004028EA" w:rsidRPr="006D459B" w:rsidRDefault="004028EA" w:rsidP="004028EA">
      <w:pPr>
        <w:spacing w:before="212"/>
        <w:rPr>
          <w:rFonts w:ascii="Arial"/>
          <w:b/>
          <w:sz w:val="48"/>
          <w:szCs w:val="48"/>
        </w:rPr>
      </w:pPr>
    </w:p>
    <w:p w14:paraId="45CA608C" w14:textId="6641CB56" w:rsidR="004028EA" w:rsidRPr="006D459B" w:rsidRDefault="004028EA" w:rsidP="004028EA">
      <w:pPr>
        <w:spacing w:before="3"/>
        <w:rPr>
          <w:rFonts w:ascii="Arial"/>
          <w:bCs/>
          <w:sz w:val="48"/>
          <w:szCs w:val="48"/>
        </w:rPr>
      </w:pPr>
      <w:r w:rsidRPr="006D459B">
        <w:rPr>
          <w:rFonts w:ascii="Arial"/>
          <w:b/>
          <w:sz w:val="48"/>
          <w:szCs w:val="48"/>
        </w:rPr>
        <w:t xml:space="preserve">ENW'R MYFYRIWR: </w:t>
      </w:r>
      <w:r w:rsidRPr="006D459B">
        <w:rPr>
          <w:rFonts w:ascii="Arial"/>
          <w:bCs/>
          <w:sz w:val="48"/>
          <w:szCs w:val="48"/>
        </w:rPr>
        <w:t>Gwen Davies</w:t>
      </w:r>
    </w:p>
    <w:p w14:paraId="7FE6A4BC" w14:textId="77777777" w:rsidR="004028EA" w:rsidRPr="006D459B" w:rsidRDefault="004028EA" w:rsidP="004028EA">
      <w:pPr>
        <w:spacing w:before="3"/>
        <w:rPr>
          <w:rFonts w:ascii="Arial"/>
          <w:b/>
          <w:sz w:val="48"/>
          <w:szCs w:val="48"/>
        </w:rPr>
      </w:pPr>
    </w:p>
    <w:p w14:paraId="4E4AC43F" w14:textId="34FD0EC0" w:rsidR="004028EA" w:rsidRPr="006D459B" w:rsidRDefault="004028EA" w:rsidP="004028EA">
      <w:pPr>
        <w:spacing w:before="3"/>
        <w:rPr>
          <w:rFonts w:ascii="Arial"/>
          <w:bCs/>
          <w:sz w:val="48"/>
          <w:szCs w:val="48"/>
        </w:rPr>
      </w:pPr>
      <w:r w:rsidRPr="006D459B">
        <w:rPr>
          <w:rFonts w:ascii="Arial"/>
          <w:b/>
          <w:sz w:val="48"/>
          <w:szCs w:val="48"/>
        </w:rPr>
        <w:t>RHIF MYFYRWYR:</w:t>
      </w:r>
      <w:r w:rsidRPr="006D459B">
        <w:rPr>
          <w:rFonts w:ascii="Arial"/>
          <w:bCs/>
          <w:sz w:val="48"/>
          <w:szCs w:val="48"/>
        </w:rPr>
        <w:t xml:space="preserve"> 2404093</w:t>
      </w:r>
    </w:p>
    <w:p w14:paraId="255779C8" w14:textId="77777777" w:rsidR="004028EA" w:rsidRPr="006D459B" w:rsidRDefault="004028EA" w:rsidP="004028EA">
      <w:pPr>
        <w:rPr>
          <w:rFonts w:ascii="Arial"/>
          <w:b/>
          <w:sz w:val="47"/>
        </w:rPr>
      </w:pPr>
    </w:p>
    <w:p w14:paraId="27E7BFC8" w14:textId="77777777" w:rsidR="004028EA" w:rsidRPr="006D459B" w:rsidRDefault="004028EA" w:rsidP="004028EA">
      <w:pPr>
        <w:ind w:left="100"/>
        <w:jc w:val="center"/>
        <w:rPr>
          <w:rFonts w:ascii="Arial"/>
          <w:b/>
          <w:sz w:val="47"/>
        </w:rPr>
      </w:pPr>
    </w:p>
    <w:p w14:paraId="00B51222" w14:textId="77777777" w:rsidR="004028EA" w:rsidRPr="006D459B" w:rsidRDefault="004028EA" w:rsidP="004028EA">
      <w:pPr>
        <w:ind w:left="100"/>
        <w:rPr>
          <w:rFonts w:ascii="Arial"/>
          <w:b/>
          <w:sz w:val="47"/>
        </w:rPr>
      </w:pPr>
    </w:p>
    <w:p w14:paraId="3D8557DA" w14:textId="77777777" w:rsidR="004028EA" w:rsidRPr="006D459B" w:rsidRDefault="004028EA" w:rsidP="004028EA">
      <w:pPr>
        <w:ind w:left="100"/>
        <w:rPr>
          <w:rFonts w:ascii="Arial"/>
          <w:b/>
          <w:sz w:val="47"/>
        </w:rPr>
      </w:pPr>
    </w:p>
    <w:p w14:paraId="3F881432" w14:textId="77777777" w:rsidR="004028EA" w:rsidRPr="006D459B" w:rsidRDefault="004028EA" w:rsidP="004028EA">
      <w:pPr>
        <w:jc w:val="center"/>
        <w:rPr>
          <w:rFonts w:ascii="Arial"/>
          <w:b/>
          <w:sz w:val="40"/>
        </w:rPr>
      </w:pPr>
    </w:p>
    <w:p w14:paraId="295F2E0F" w14:textId="77777777" w:rsidR="004028EA" w:rsidRPr="006D459B" w:rsidRDefault="004028EA" w:rsidP="004028EA">
      <w:pPr>
        <w:jc w:val="center"/>
        <w:rPr>
          <w:rFonts w:ascii="Arial"/>
          <w:b/>
          <w:sz w:val="40"/>
        </w:rPr>
      </w:pPr>
    </w:p>
    <w:p w14:paraId="627BAAD6" w14:textId="77777777" w:rsidR="004028EA" w:rsidRPr="006D459B" w:rsidRDefault="004028EA" w:rsidP="004028EA">
      <w:pPr>
        <w:jc w:val="center"/>
        <w:rPr>
          <w:rFonts w:ascii="Arial"/>
          <w:b/>
          <w:sz w:val="40"/>
        </w:rPr>
      </w:pPr>
    </w:p>
    <w:p w14:paraId="5C5B67D0" w14:textId="77777777" w:rsidR="00B51B35" w:rsidRDefault="00B51B35" w:rsidP="004028EA">
      <w:pPr>
        <w:rPr>
          <w:rFonts w:ascii="Arial"/>
          <w:b/>
          <w:sz w:val="40"/>
        </w:rPr>
      </w:pPr>
    </w:p>
    <w:p w14:paraId="1F43AD03" w14:textId="0CCE2B2F" w:rsidR="004028EA" w:rsidRPr="006D459B" w:rsidRDefault="004028EA" w:rsidP="004028EA">
      <w:pPr>
        <w:rPr>
          <w:rFonts w:ascii="Arial" w:hAnsi="Arial" w:cs="Arial"/>
          <w:b/>
          <w:bCs/>
          <w:sz w:val="22"/>
          <w:szCs w:val="22"/>
          <w:u w:val="single"/>
        </w:rPr>
      </w:pPr>
      <w:r w:rsidRPr="006D459B">
        <w:rPr>
          <w:rFonts w:ascii="Arial" w:hAnsi="Arial" w:cs="Arial"/>
          <w:b/>
          <w:bCs/>
          <w:sz w:val="22"/>
          <w:szCs w:val="22"/>
          <w:u w:val="single"/>
        </w:rPr>
        <w:t>AI Acknowledgement</w:t>
      </w:r>
    </w:p>
    <w:p w14:paraId="025117C6" w14:textId="77777777" w:rsidR="004028EA" w:rsidRPr="006D459B" w:rsidRDefault="004028EA" w:rsidP="004028EA">
      <w:pPr>
        <w:rPr>
          <w:rFonts w:ascii="Arial" w:hAnsi="Arial" w:cs="Arial"/>
          <w:sz w:val="22"/>
          <w:szCs w:val="22"/>
        </w:rPr>
      </w:pPr>
    </w:p>
    <w:p w14:paraId="7C09A592" w14:textId="77777777" w:rsidR="004028EA" w:rsidRPr="006D459B" w:rsidRDefault="004028EA" w:rsidP="004028EA">
      <w:pPr>
        <w:rPr>
          <w:rFonts w:ascii="Arial" w:hAnsi="Arial" w:cs="Arial"/>
          <w:sz w:val="22"/>
          <w:szCs w:val="22"/>
        </w:rPr>
      </w:pPr>
      <w:r w:rsidRPr="006D459B">
        <w:rPr>
          <w:rFonts w:ascii="Arial" w:hAnsi="Arial" w:cs="Arial"/>
          <w:sz w:val="22"/>
          <w:szCs w:val="22"/>
        </w:rPr>
        <w:t xml:space="preserve">Rwy’n cadarnhau nad wyf wedi defnyddio unrhyw offer AI wrth ymchwilio a chreu’r aseiniad hwn. </w:t>
      </w:r>
    </w:p>
    <w:p w14:paraId="1921DD69" w14:textId="77777777" w:rsidR="004028EA" w:rsidRPr="006D459B" w:rsidRDefault="004028EA" w:rsidP="004028EA">
      <w:pPr>
        <w:rPr>
          <w:rFonts w:ascii="Arial" w:hAnsi="Arial" w:cs="Arial"/>
          <w:sz w:val="22"/>
          <w:szCs w:val="22"/>
        </w:rPr>
      </w:pPr>
      <w:r w:rsidRPr="006D459B">
        <w:rPr>
          <w:rFonts w:ascii="Arial" w:hAnsi="Arial" w:cs="Arial"/>
          <w:sz w:val="22"/>
          <w:szCs w:val="22"/>
        </w:rPr>
        <w:t xml:space="preserve">Rwy’n cadarnhau nad wyf wedi cyflwyno unrhyw ddeunyddiau a gynhyrchwyd gan AI fel fy ngwaith fy hun. </w:t>
      </w:r>
    </w:p>
    <w:p w14:paraId="483D2DA5" w14:textId="0D074982" w:rsidR="004028EA" w:rsidRPr="006D459B" w:rsidRDefault="004028EA" w:rsidP="004028EA">
      <w:pPr>
        <w:rPr>
          <w:rFonts w:ascii="Arial" w:hAnsi="Arial" w:cs="Arial"/>
          <w:sz w:val="22"/>
          <w:szCs w:val="22"/>
        </w:rPr>
      </w:pPr>
      <w:r w:rsidRPr="006D459B">
        <w:rPr>
          <w:rFonts w:ascii="Arial" w:hAnsi="Arial" w:cs="Arial"/>
          <w:sz w:val="22"/>
          <w:szCs w:val="22"/>
        </w:rPr>
        <w:t>Rwy’n cadarnhau bod gennyf gopïau o’m drafftiau, fy nodiadau, ac adnoddau eraill a ddefnyddiais, y gellir gofyn i mi eu darparu fel tystiolaeth</w:t>
      </w:r>
    </w:p>
    <w:p w14:paraId="6E0D0056" w14:textId="77777777" w:rsidR="004028EA" w:rsidRPr="006D459B" w:rsidRDefault="004028EA" w:rsidP="004028EA">
      <w:pPr>
        <w:rPr>
          <w:rFonts w:ascii="Arial" w:hAnsi="Arial" w:cs="Arial"/>
          <w:sz w:val="22"/>
          <w:szCs w:val="22"/>
        </w:rPr>
      </w:pPr>
    </w:p>
    <w:p w14:paraId="03D2C494" w14:textId="77777777" w:rsidR="004028EA" w:rsidRPr="006D459B" w:rsidRDefault="004028EA" w:rsidP="004028EA">
      <w:pPr>
        <w:rPr>
          <w:rFonts w:ascii="Arial" w:hAnsi="Arial" w:cs="Arial"/>
          <w:b/>
          <w:bCs/>
          <w:sz w:val="22"/>
          <w:szCs w:val="22"/>
        </w:rPr>
      </w:pPr>
      <w:r w:rsidRPr="006D459B">
        <w:rPr>
          <w:rFonts w:ascii="Arial" w:hAnsi="Arial" w:cs="Arial"/>
          <w:b/>
          <w:bCs/>
          <w:sz w:val="22"/>
          <w:szCs w:val="22"/>
        </w:rPr>
        <w:t>Targedau o fy aseiniad blaenorol</w:t>
      </w:r>
    </w:p>
    <w:p w14:paraId="47CC1371" w14:textId="77777777" w:rsidR="004028EA" w:rsidRPr="006D459B" w:rsidRDefault="004028EA" w:rsidP="004028EA">
      <w:pPr>
        <w:rPr>
          <w:rFonts w:ascii="Arial" w:hAnsi="Arial" w:cs="Arial"/>
          <w:b/>
          <w:bCs/>
          <w:sz w:val="22"/>
          <w:szCs w:val="22"/>
        </w:rPr>
      </w:pPr>
    </w:p>
    <w:tbl>
      <w:tblPr>
        <w:tblStyle w:val="TableGrid"/>
        <w:tblW w:w="0" w:type="auto"/>
        <w:tblLook w:val="04A0" w:firstRow="1" w:lastRow="0" w:firstColumn="1" w:lastColumn="0" w:noHBand="0" w:noVBand="1"/>
      </w:tblPr>
      <w:tblGrid>
        <w:gridCol w:w="4508"/>
        <w:gridCol w:w="4508"/>
      </w:tblGrid>
      <w:tr w:rsidR="004028EA" w:rsidRPr="006D459B" w14:paraId="48B49105" w14:textId="77777777" w:rsidTr="003B0A20">
        <w:tc>
          <w:tcPr>
            <w:tcW w:w="4508" w:type="dxa"/>
          </w:tcPr>
          <w:p w14:paraId="7B12C04C" w14:textId="77777777" w:rsidR="004028EA" w:rsidRPr="006D459B" w:rsidRDefault="004028EA" w:rsidP="003B0A20">
            <w:pPr>
              <w:rPr>
                <w:rFonts w:ascii="Arial" w:hAnsi="Arial" w:cs="Arial"/>
                <w:b/>
                <w:bCs/>
                <w:sz w:val="22"/>
                <w:szCs w:val="22"/>
              </w:rPr>
            </w:pPr>
            <w:r w:rsidRPr="006D459B">
              <w:rPr>
                <w:rFonts w:ascii="Arial" w:hAnsi="Arial" w:cs="Arial"/>
                <w:b/>
                <w:bCs/>
                <w:sz w:val="22"/>
                <w:szCs w:val="22"/>
              </w:rPr>
              <w:t>Targed</w:t>
            </w:r>
          </w:p>
        </w:tc>
        <w:tc>
          <w:tcPr>
            <w:tcW w:w="4508" w:type="dxa"/>
          </w:tcPr>
          <w:p w14:paraId="1968132E" w14:textId="77777777" w:rsidR="004028EA" w:rsidRPr="006D459B" w:rsidRDefault="004028EA" w:rsidP="003B0A20">
            <w:pPr>
              <w:rPr>
                <w:rFonts w:ascii="Arial" w:hAnsi="Arial" w:cs="Arial"/>
                <w:b/>
                <w:bCs/>
                <w:sz w:val="22"/>
                <w:szCs w:val="22"/>
              </w:rPr>
            </w:pPr>
            <w:r w:rsidRPr="006D459B">
              <w:rPr>
                <w:rFonts w:ascii="Arial" w:hAnsi="Arial" w:cs="Arial"/>
                <w:b/>
                <w:bCs/>
                <w:sz w:val="22"/>
                <w:szCs w:val="22"/>
              </w:rPr>
              <w:t>Sut yr wyf wedi mynd i'r afael â hyn yn y gwaith hwn</w:t>
            </w:r>
          </w:p>
        </w:tc>
      </w:tr>
      <w:tr w:rsidR="004028EA" w:rsidRPr="006D459B" w14:paraId="2B8F282D" w14:textId="77777777" w:rsidTr="003B0A20">
        <w:tc>
          <w:tcPr>
            <w:tcW w:w="4508" w:type="dxa"/>
          </w:tcPr>
          <w:p w14:paraId="3E9A0A3B" w14:textId="77777777" w:rsidR="004028EA" w:rsidRPr="006D459B" w:rsidRDefault="004028EA" w:rsidP="004028EA">
            <w:pPr>
              <w:spacing w:line="259" w:lineRule="auto"/>
              <w:rPr>
                <w:rFonts w:ascii="Arial" w:hAnsi="Arial" w:cs="Arial"/>
                <w:sz w:val="22"/>
                <w:szCs w:val="22"/>
              </w:rPr>
            </w:pPr>
          </w:p>
          <w:p w14:paraId="07B94B8B" w14:textId="5CB248A7" w:rsidR="004028EA" w:rsidRPr="006D459B" w:rsidRDefault="004028EA" w:rsidP="004028EA">
            <w:pPr>
              <w:spacing w:line="259" w:lineRule="auto"/>
              <w:rPr>
                <w:rFonts w:ascii="Arial" w:hAnsi="Arial" w:cs="Arial"/>
                <w:sz w:val="22"/>
                <w:szCs w:val="22"/>
              </w:rPr>
            </w:pPr>
            <w:r w:rsidRPr="006D459B">
              <w:rPr>
                <w:rFonts w:ascii="Arial" w:hAnsi="Arial" w:cs="Arial"/>
                <w:sz w:val="22"/>
                <w:szCs w:val="22"/>
              </w:rPr>
              <w:t>I ddarllen hyd yn oed mwy o lyfrau perthnasol, erthyglau a dogfennaeth Llywodraeth Cymru, Estyn wrth ymchwilio.</w:t>
            </w:r>
          </w:p>
          <w:p w14:paraId="6A93C7CB" w14:textId="77777777" w:rsidR="004028EA" w:rsidRPr="006D459B" w:rsidRDefault="004028EA" w:rsidP="003B0A20">
            <w:pPr>
              <w:rPr>
                <w:rFonts w:ascii="Arial" w:hAnsi="Arial" w:cs="Arial"/>
                <w:sz w:val="22"/>
                <w:szCs w:val="22"/>
              </w:rPr>
            </w:pPr>
          </w:p>
        </w:tc>
        <w:tc>
          <w:tcPr>
            <w:tcW w:w="4508" w:type="dxa"/>
          </w:tcPr>
          <w:p w14:paraId="3A9479C3" w14:textId="77777777" w:rsidR="004028EA" w:rsidRPr="006D459B" w:rsidRDefault="004028EA" w:rsidP="003B0A20">
            <w:pPr>
              <w:rPr>
                <w:rFonts w:ascii="Arial" w:hAnsi="Arial" w:cs="Arial"/>
                <w:sz w:val="22"/>
                <w:szCs w:val="22"/>
              </w:rPr>
            </w:pPr>
          </w:p>
          <w:p w14:paraId="4264AEB5" w14:textId="09DAEE57" w:rsidR="004028EA" w:rsidRPr="006D459B" w:rsidRDefault="004028EA" w:rsidP="003B0A20">
            <w:pPr>
              <w:rPr>
                <w:rFonts w:ascii="Arial" w:hAnsi="Arial" w:cs="Arial"/>
                <w:sz w:val="22"/>
                <w:szCs w:val="22"/>
              </w:rPr>
            </w:pPr>
            <w:r w:rsidRPr="006D459B">
              <w:rPr>
                <w:rFonts w:ascii="Arial" w:hAnsi="Arial" w:cs="Arial"/>
                <w:sz w:val="22"/>
                <w:szCs w:val="22"/>
              </w:rPr>
              <w:t>Treuliais amser yn chwilio am ffynonellau oedd yn ddilys ac yn ddibynadwy er mwyn ehangu fy narllen perthnasol ymhellach.</w:t>
            </w:r>
          </w:p>
        </w:tc>
      </w:tr>
      <w:tr w:rsidR="004028EA" w:rsidRPr="006D459B" w14:paraId="49A2C4FC" w14:textId="77777777" w:rsidTr="003B0A20">
        <w:tc>
          <w:tcPr>
            <w:tcW w:w="4508" w:type="dxa"/>
          </w:tcPr>
          <w:p w14:paraId="005EB86F" w14:textId="77777777" w:rsidR="004028EA" w:rsidRPr="006D459B" w:rsidRDefault="004028EA" w:rsidP="004028EA">
            <w:pPr>
              <w:spacing w:line="259" w:lineRule="auto"/>
              <w:rPr>
                <w:rFonts w:ascii="Arial" w:hAnsi="Arial" w:cs="Arial"/>
                <w:sz w:val="22"/>
                <w:szCs w:val="22"/>
              </w:rPr>
            </w:pPr>
          </w:p>
          <w:p w14:paraId="1491300B" w14:textId="368751ED" w:rsidR="004028EA" w:rsidRPr="006D459B" w:rsidRDefault="004028EA" w:rsidP="004028EA">
            <w:pPr>
              <w:spacing w:line="259" w:lineRule="auto"/>
              <w:rPr>
                <w:rFonts w:ascii="Arial" w:hAnsi="Arial" w:cs="Arial"/>
                <w:sz w:val="22"/>
                <w:szCs w:val="22"/>
              </w:rPr>
            </w:pPr>
            <w:r w:rsidRPr="006D459B">
              <w:rPr>
                <w:rFonts w:ascii="Arial" w:hAnsi="Arial" w:cs="Arial"/>
                <w:sz w:val="22"/>
                <w:szCs w:val="22"/>
              </w:rPr>
              <w:t>Wrth ysgrifennu, i gyfeirnodi yn union yn ôl canllawiau cyfeirnodi y Brifysgol.</w:t>
            </w:r>
          </w:p>
          <w:p w14:paraId="20ECE57F" w14:textId="77777777" w:rsidR="004028EA" w:rsidRPr="006D459B" w:rsidRDefault="004028EA" w:rsidP="003B0A20">
            <w:pPr>
              <w:rPr>
                <w:rFonts w:ascii="Arial" w:hAnsi="Arial" w:cs="Arial"/>
                <w:sz w:val="22"/>
                <w:szCs w:val="22"/>
              </w:rPr>
            </w:pPr>
          </w:p>
        </w:tc>
        <w:tc>
          <w:tcPr>
            <w:tcW w:w="4508" w:type="dxa"/>
          </w:tcPr>
          <w:p w14:paraId="0399B29C" w14:textId="77777777" w:rsidR="004028EA" w:rsidRPr="006D459B" w:rsidRDefault="004028EA" w:rsidP="003B0A20">
            <w:pPr>
              <w:rPr>
                <w:rFonts w:ascii="Arial" w:hAnsi="Arial" w:cs="Arial"/>
                <w:sz w:val="22"/>
                <w:szCs w:val="22"/>
              </w:rPr>
            </w:pPr>
          </w:p>
          <w:p w14:paraId="282AEB66" w14:textId="60279312" w:rsidR="004028EA" w:rsidRPr="006D459B" w:rsidRDefault="004028EA" w:rsidP="003B0A20">
            <w:pPr>
              <w:rPr>
                <w:rFonts w:ascii="Arial" w:hAnsi="Arial" w:cs="Arial"/>
                <w:sz w:val="22"/>
                <w:szCs w:val="22"/>
              </w:rPr>
            </w:pPr>
            <w:r w:rsidRPr="006D459B">
              <w:rPr>
                <w:rFonts w:ascii="Arial" w:hAnsi="Arial" w:cs="Arial"/>
                <w:sz w:val="22"/>
                <w:szCs w:val="22"/>
              </w:rPr>
              <w:t>Cyfeiriais yn ôl at ganllawiau cyfeirnodi'r Brifysgol i sicrhau fy mod yn cyfeirnodi yn gywir.</w:t>
            </w:r>
          </w:p>
          <w:p w14:paraId="3B2D0843" w14:textId="64F6229A" w:rsidR="004028EA" w:rsidRPr="006D459B" w:rsidRDefault="004028EA" w:rsidP="003B0A20">
            <w:pPr>
              <w:rPr>
                <w:rFonts w:ascii="Arial" w:hAnsi="Arial" w:cs="Arial"/>
                <w:sz w:val="22"/>
                <w:szCs w:val="22"/>
              </w:rPr>
            </w:pPr>
          </w:p>
        </w:tc>
      </w:tr>
      <w:tr w:rsidR="004028EA" w:rsidRPr="006D459B" w14:paraId="65EFAC92" w14:textId="77777777" w:rsidTr="003B0A20">
        <w:tc>
          <w:tcPr>
            <w:tcW w:w="4508" w:type="dxa"/>
          </w:tcPr>
          <w:p w14:paraId="046BDECD" w14:textId="77777777" w:rsidR="004028EA" w:rsidRPr="006D459B" w:rsidRDefault="004028EA" w:rsidP="003B0A20">
            <w:pPr>
              <w:rPr>
                <w:rFonts w:ascii="Arial" w:hAnsi="Arial" w:cs="Arial"/>
                <w:sz w:val="22"/>
                <w:szCs w:val="22"/>
              </w:rPr>
            </w:pPr>
          </w:p>
          <w:p w14:paraId="16282BFF" w14:textId="77777777" w:rsidR="004028EA" w:rsidRPr="006D459B" w:rsidRDefault="004028EA" w:rsidP="004028EA">
            <w:pPr>
              <w:spacing w:line="259" w:lineRule="auto"/>
              <w:rPr>
                <w:rFonts w:ascii="Arial" w:hAnsi="Arial" w:cs="Arial"/>
                <w:sz w:val="22"/>
                <w:szCs w:val="22"/>
              </w:rPr>
            </w:pPr>
            <w:r w:rsidRPr="006D459B">
              <w:rPr>
                <w:rFonts w:ascii="Arial" w:hAnsi="Arial" w:cs="Arial"/>
                <w:sz w:val="22"/>
                <w:szCs w:val="22"/>
              </w:rPr>
              <w:t>Prawf darllen er mwyn osgoi gwallau esgeulus.</w:t>
            </w:r>
          </w:p>
          <w:p w14:paraId="2B2B1509" w14:textId="77777777" w:rsidR="004028EA" w:rsidRPr="006D459B" w:rsidRDefault="004028EA" w:rsidP="003B0A20">
            <w:pPr>
              <w:rPr>
                <w:rFonts w:ascii="Arial" w:hAnsi="Arial" w:cs="Arial"/>
                <w:sz w:val="22"/>
                <w:szCs w:val="22"/>
              </w:rPr>
            </w:pPr>
          </w:p>
        </w:tc>
        <w:tc>
          <w:tcPr>
            <w:tcW w:w="4508" w:type="dxa"/>
          </w:tcPr>
          <w:p w14:paraId="20DE9A77" w14:textId="77777777" w:rsidR="004028EA" w:rsidRPr="006D459B" w:rsidRDefault="004028EA" w:rsidP="003B0A20">
            <w:pPr>
              <w:rPr>
                <w:rFonts w:ascii="Arial" w:hAnsi="Arial" w:cs="Arial"/>
                <w:sz w:val="22"/>
                <w:szCs w:val="22"/>
              </w:rPr>
            </w:pPr>
          </w:p>
          <w:p w14:paraId="2ED2BED5" w14:textId="3B5F52B1" w:rsidR="004028EA" w:rsidRPr="006D459B" w:rsidRDefault="000C4AF3" w:rsidP="003B0A20">
            <w:pPr>
              <w:rPr>
                <w:rFonts w:ascii="Arial" w:hAnsi="Arial" w:cs="Arial"/>
                <w:color w:val="000000" w:themeColor="text1"/>
                <w:sz w:val="22"/>
                <w:szCs w:val="22"/>
              </w:rPr>
            </w:pPr>
            <w:r w:rsidRPr="006D459B">
              <w:rPr>
                <w:rFonts w:ascii="Arial" w:hAnsi="Arial" w:cs="Arial"/>
                <w:color w:val="000000" w:themeColor="text1"/>
                <w:sz w:val="22"/>
                <w:szCs w:val="22"/>
              </w:rPr>
              <w:t>Darllenais dros fy ngwaith i sicrhau fy mod yn osgoi gwneud gwallau esgeulus.</w:t>
            </w:r>
          </w:p>
        </w:tc>
      </w:tr>
    </w:tbl>
    <w:p w14:paraId="36BC49E9" w14:textId="77777777" w:rsidR="004028EA" w:rsidRPr="006D459B" w:rsidRDefault="004028EA" w:rsidP="004028EA">
      <w:pPr>
        <w:rPr>
          <w:rFonts w:ascii="Arial" w:hAnsi="Arial" w:cs="Arial"/>
          <w:sz w:val="22"/>
          <w:szCs w:val="22"/>
        </w:rPr>
      </w:pPr>
    </w:p>
    <w:p w14:paraId="2C8A62A6" w14:textId="77777777" w:rsidR="005D1416" w:rsidRDefault="005D1416" w:rsidP="004028EA">
      <w:pPr>
        <w:rPr>
          <w:rFonts w:ascii="Arial" w:hAnsi="Arial" w:cs="Arial"/>
          <w:b/>
          <w:bCs/>
          <w:sz w:val="22"/>
          <w:szCs w:val="22"/>
        </w:rPr>
      </w:pPr>
    </w:p>
    <w:p w14:paraId="5194EA6D" w14:textId="77777777" w:rsidR="005D1416" w:rsidRDefault="005D1416" w:rsidP="004028EA">
      <w:pPr>
        <w:rPr>
          <w:rFonts w:ascii="Arial" w:hAnsi="Arial" w:cs="Arial"/>
          <w:b/>
          <w:bCs/>
          <w:sz w:val="22"/>
          <w:szCs w:val="22"/>
        </w:rPr>
      </w:pPr>
    </w:p>
    <w:p w14:paraId="5CC739B9" w14:textId="77777777" w:rsidR="005D1416" w:rsidRDefault="005D1416" w:rsidP="004028EA">
      <w:pPr>
        <w:rPr>
          <w:rFonts w:ascii="Arial" w:hAnsi="Arial" w:cs="Arial"/>
          <w:b/>
          <w:bCs/>
          <w:sz w:val="22"/>
          <w:szCs w:val="22"/>
        </w:rPr>
      </w:pPr>
    </w:p>
    <w:p w14:paraId="748335FE" w14:textId="77777777" w:rsidR="005D1416" w:rsidRDefault="005D1416" w:rsidP="004028EA">
      <w:pPr>
        <w:rPr>
          <w:rFonts w:ascii="Arial" w:hAnsi="Arial" w:cs="Arial"/>
          <w:b/>
          <w:bCs/>
          <w:sz w:val="22"/>
          <w:szCs w:val="22"/>
        </w:rPr>
      </w:pPr>
    </w:p>
    <w:p w14:paraId="7348DD0D" w14:textId="77777777" w:rsidR="005D1416" w:rsidRDefault="005D1416" w:rsidP="004028EA">
      <w:pPr>
        <w:rPr>
          <w:rFonts w:ascii="Arial" w:hAnsi="Arial" w:cs="Arial"/>
          <w:b/>
          <w:bCs/>
          <w:sz w:val="22"/>
          <w:szCs w:val="22"/>
        </w:rPr>
      </w:pPr>
    </w:p>
    <w:p w14:paraId="56A44A67" w14:textId="77777777" w:rsidR="005D1416" w:rsidRDefault="005D1416" w:rsidP="004028EA">
      <w:pPr>
        <w:rPr>
          <w:rFonts w:ascii="Arial" w:hAnsi="Arial" w:cs="Arial"/>
          <w:b/>
          <w:bCs/>
          <w:sz w:val="22"/>
          <w:szCs w:val="22"/>
        </w:rPr>
      </w:pPr>
    </w:p>
    <w:p w14:paraId="7C77ABA5" w14:textId="77777777" w:rsidR="0046574C" w:rsidRDefault="0046574C" w:rsidP="004028EA">
      <w:pPr>
        <w:rPr>
          <w:rFonts w:ascii="Arial" w:hAnsi="Arial" w:cs="Arial"/>
          <w:b/>
          <w:bCs/>
          <w:sz w:val="22"/>
          <w:szCs w:val="22"/>
        </w:rPr>
      </w:pPr>
    </w:p>
    <w:p w14:paraId="7FE4A992" w14:textId="4C413413" w:rsidR="004028EA" w:rsidRPr="006D459B" w:rsidRDefault="004028EA" w:rsidP="004028EA">
      <w:pPr>
        <w:rPr>
          <w:rFonts w:ascii="Arial" w:hAnsi="Arial" w:cs="Arial"/>
          <w:sz w:val="22"/>
          <w:szCs w:val="22"/>
        </w:rPr>
      </w:pPr>
      <w:r w:rsidRPr="006D459B">
        <w:rPr>
          <w:rFonts w:ascii="Arial" w:hAnsi="Arial" w:cs="Arial"/>
          <w:b/>
          <w:bCs/>
          <w:sz w:val="22"/>
          <w:szCs w:val="22"/>
        </w:rPr>
        <w:lastRenderedPageBreak/>
        <w:t xml:space="preserve">Creu proffil cymunedol ar gyfer eich ysgol PAP1. </w:t>
      </w:r>
      <w:bookmarkStart w:id="0" w:name="_Hlk186995857"/>
      <w:r w:rsidRPr="006D459B">
        <w:rPr>
          <w:rFonts w:ascii="Arial" w:hAnsi="Arial" w:cs="Arial"/>
          <w:b/>
          <w:bCs/>
          <w:sz w:val="22"/>
          <w:szCs w:val="22"/>
        </w:rPr>
        <w:t>Gan ddefnyddio llenyddiaeth berthnasol, awgrymwch ffyrdd y gallai'r ysgol ddefnyddio ei lleoliad a'i chymuned i gefnogi dysgu disgyblion.</w:t>
      </w:r>
      <w:bookmarkEnd w:id="0"/>
    </w:p>
    <w:p w14:paraId="1E92BC86" w14:textId="77777777" w:rsidR="003C61EB" w:rsidRDefault="003C61EB" w:rsidP="006743BB">
      <w:pPr>
        <w:rPr>
          <w:rFonts w:ascii="Arial" w:hAnsi="Arial" w:cs="Arial"/>
        </w:rPr>
      </w:pPr>
      <w:r w:rsidRPr="003C61EB">
        <w:rPr>
          <w:rFonts w:ascii="Arial" w:hAnsi="Arial" w:cs="Arial"/>
        </w:rPr>
        <w:t>Pwysleisia Bronfenbrenner (1977, cyfeirnodwyd ym Gray a Macblain, 2015, t. 121) yn ei waith dylai athrawon feddwl am y disgyblion fel unigolion unigryw sydd yn cael ei effeithio gan ei berthynas gyda’i awyrgylch. Gyda hwn mewn meddwl, bwysig yw cofio effaith y gymuned ar y plentyn a’i phrofiad ysgol. Beirniadaeth posib ar waith Bronfenbrenner yw ei fod yn dibynnu yn sylweddol ar ymwybyddiaeth yr athro o fywyd y plentyn, gall hwn fod yn annhebygol (Gray a Macblain, 2015, t. 121). O bosib, gall hwn cael ei ddatrys gan gynnwys y gymuned, yn enwedig teuluoedd y plant yn y broses dysgu er mwyn cefnogi dysgu’r disgyblion. Noda yng Nghod Ymarfer Anghenion Addysgol Arbennig Cymru (Llywodraeth Cymru, 2018) ac yn Amaladoss (2006, t. 91) dylai athrawon cwrdd ag gofalwyr i drafod ei strategaethau ac i gytuno ar ddull sydd orau i’r disgybl. Gan fod y mwyafrif o ysgolion yn gwneud hyn, hyd yn oed cyn i’r plant ddechrau yn yr ysgol, dyma efallai yw llinell ddechrau ymgysylltiad ysgolion gyda’r gymuned.</w:t>
      </w:r>
    </w:p>
    <w:p w14:paraId="08BE5A08" w14:textId="2ECD8C79" w:rsidR="00ED0ACB" w:rsidRPr="006D459B" w:rsidRDefault="00553B14" w:rsidP="006743BB">
      <w:pPr>
        <w:rPr>
          <w:rFonts w:ascii="Arial" w:hAnsi="Arial" w:cs="Arial"/>
        </w:rPr>
      </w:pPr>
      <w:r>
        <w:rPr>
          <w:rFonts w:ascii="Arial" w:hAnsi="Arial" w:cs="Arial"/>
        </w:rPr>
        <w:t>Proffil cymunedol</w:t>
      </w:r>
    </w:p>
    <w:p w14:paraId="0BF18331" w14:textId="77777777" w:rsidR="003C61EB" w:rsidRDefault="003C61EB">
      <w:pPr>
        <w:rPr>
          <w:rFonts w:ascii="Arial" w:hAnsi="Arial" w:cs="Arial"/>
        </w:rPr>
      </w:pPr>
      <w:r w:rsidRPr="003C61EB">
        <w:rPr>
          <w:rFonts w:ascii="Arial" w:hAnsi="Arial" w:cs="Arial"/>
        </w:rPr>
        <w:t xml:space="preserve">Yn ôl ymchwil, chwaraeodd dysgu tu allan rôl sylweddol yn iechyd a lles disgyblion yn ystod Covid-19 (Choudry, 2021, t. 5). Mae Ysgol A mewn ardal wledig a defnyddir y staff yr ardal leol yn rheolaidd i fuddio iechyd, lles a mwynhad y disgyblion (Estyn, 2023). Tynnodd Margaret McMillan (cyfeirnodwyd ym Pound, 2005, t. 44-45) ar waith Froebel a phwysleisiodd pwysigrwydd dysgu tu allan. Credodd bod plant angen digon o amser a lle i ddatblygu, yn ogystal ar gyfer eu hiechyd a lles. Fodd bynnag, dywed Estyn (2011) bod athrawon yn llai tebygol o asesu plant yn yr awyr agored na dan do. Er bod asesu yn hanfodol i gynnydd disgyblion, caiff disgyblion Ysgol A profiadau sydd yn eu datblygu i ddod yn ddinasyddion sydd yn falch ac yn ymwybodol o’u hardal trwy defnyddio’r ardal leol (Estyn, 2011). Gwelir felly, bod Ysgol A yn llwyddo ennyn y cydbwysedd o asesu’u ddisgyblion a defnyddio’r ardal leol yn effeithiol. </w:t>
      </w:r>
    </w:p>
    <w:p w14:paraId="5333E13F" w14:textId="43A15AC0" w:rsidR="00421075" w:rsidRPr="00352873" w:rsidRDefault="003C61EB">
      <w:pPr>
        <w:rPr>
          <w:rFonts w:ascii="Arial" w:hAnsi="Arial" w:cs="Arial"/>
        </w:rPr>
      </w:pPr>
      <w:r w:rsidRPr="003C61EB">
        <w:rPr>
          <w:rFonts w:ascii="Arial" w:hAnsi="Arial" w:cs="Arial"/>
        </w:rPr>
        <w:t xml:space="preserve">Creda Ystadegau ac Ymchwil Llywodraeth Cymru (2024b) bod Ysgol A yn un o’r ysgolion cynradd lleiaf yn yr ardal, gyda dim ond 76 o ddisgyblion. Mae'r defnydd o ddosbarthiadau sydd wedi'u grwpio'n fertigol mewn ysgolion cynradd yn galluogi plant hŷn ac iau i ddysgu gyda'i gilydd. Noda Bell a Sigsworth (1987, cyfeirnodwyd ym Harrison a Busher, 1995, t. 387) bod hwn yn caniatáu i blant iau elwa o fod ym mhresenoldeb plant hŷn tra bod y plant hŷn yn datblygu eu sgiliau cyfathrebu. Ymhellach, soniodd Gregory (1975, cyfeirnodwyd ym Harrison a Busher, 1995, t. 387) bod athrawon yn datblygu ymwybyddiaeth dda o’r plant pan mae’r ysgol yn llai ac felly, gallant nhw sefydlu perthnasau a chefnogaeth agosach nag sy'n bosibl mewn ysgolion mwy. Gwynebir ysgolion bach rhai anawsterau na fydd yn pwyso gymaint ar ysgolion mwy yn megis, cyfyngiadau ariannol a chyllideb. Mae'r Cwricwlwm Cenedlaethol wedi annog ysgolion bach ymhellach i gymryd rhan mewn clystyrau, cam a gydnabyddir gan lywodraeth ganolog yn yr Amrywiaeth a Dewis </w:t>
      </w:r>
      <w:r w:rsidRPr="003C61EB">
        <w:rPr>
          <w:rFonts w:ascii="Arial" w:hAnsi="Arial" w:cs="Arial"/>
        </w:rPr>
        <w:lastRenderedPageBreak/>
        <w:t>(1992) a Deddf Addysg (1993). Yn ôl Llywodraeth Cymru (2020) mae'r Deddfau hyn yn caniatáu grwpiau o ysgolion neu glystyrau ysgol i ennill grant a gynhelir. Gan fod Ysgol A yn rhan o glwstwr gyda dwy ysgol arall datrysir rhai o’r cyfyngiadau buasai ysgol fach yn ei wynebu. Canfydd arolwg Llywodraeth Cymru (2020), ar ôl treialu gweithio fel clwstwr, nododd un clwstwr effaith gadarnhaol sylweddol mewn perthynas â rheoli amser a gwell effeithlonrwydd, cyfleoedd ar gyfer hyfforddiant athrawon a llwyth gwaith llai i staff. O ran effeithlonrwydd costau yn y cwestiwn, nododd un clwstwr effaith gadarnhaol tra nododd y llall ddim effaith. Felly, gellir ystyried bod Ysgol A wedi llwyddo goresgyn sialensiau a welodd yr ysgolion yn yr arolwg.</w:t>
      </w:r>
    </w:p>
    <w:p w14:paraId="1248B260" w14:textId="69BB50BB" w:rsidR="00421075" w:rsidRPr="00AA4DE4" w:rsidRDefault="003C61EB" w:rsidP="00421075">
      <w:pPr>
        <w:rPr>
          <w:rFonts w:ascii="Arial" w:hAnsi="Arial" w:cs="Arial"/>
        </w:rPr>
      </w:pPr>
      <w:r w:rsidRPr="003C61EB">
        <w:rPr>
          <w:rFonts w:ascii="Arial" w:hAnsi="Arial" w:cs="Arial"/>
        </w:rPr>
        <w:t>Noda Llywodraeth Cymru (2024a) taw’r ganran genedlaethol o ddisgyblion sy'n gymwys i gael prydau ysgol am ddim, dros gyfartaledd o dair blynedd yn y sector cynradd yw 23%, canran Ysgol A yw 17.6%</w:t>
      </w:r>
      <w:r w:rsidR="003031A9">
        <w:rPr>
          <w:rFonts w:ascii="Arial" w:hAnsi="Arial" w:cs="Arial"/>
        </w:rPr>
        <w:t xml:space="preserve"> sydd yn awgrymu bod teuluoedd y disgyblion yn freintiedig ar y cyfan</w:t>
      </w:r>
      <w:r w:rsidRPr="003C61EB">
        <w:rPr>
          <w:rFonts w:ascii="Arial" w:hAnsi="Arial" w:cs="Arial"/>
        </w:rPr>
        <w:t>. Ers Covid-19, gwelir cynnydd yn y nifer o blant sydd yn cael cinio am ddim ond llwydda canran yr ysgol aros o dan ganran yr awdurdod lleol a Chymru. O bosib effeithiodd prosiect cymunedol Ysgol B, sef ysgol yn yr un ardal ag Ysgol A, yn bositif. Yn ôl gwefan Llywodraeth Cymru (2024b), lansiodd Ysgol B, prosiect cymunedol sy'n cynnwys defnyddio cynnyrch o fusnesau lleol a rhoddion cymunedol, gyda'r nod o leihau rhwystrau economaidd i rieni. Defnyddir y cynnyrch mewn gwersi coginio, gan ddileu'r angen i deuluoedd brynu cynhwysion, wrth helpu i leihau gwastraff bwyd. Mae annog plant a phobl ifanc i ddod yn ddinasyddion gweithredol sy'n poeni am y materion sy'n effeithio arnyn nhw, wrth gwrs, yn ddimensiwn pwysig iawn mewn ymdrechion i wneud eu bywydau'n decach (Smith, 2018, t.147). Defnyddir y term FSM yn aml yn gyfystyr i gyfeirio at ddisgyblion o gefndiroedd incwm isel, a elwir hefyd yn ddisgyblion difreintiedig yn aml hefyd (Choudry, 2021, t. 28). Awgrymir felly, bod Ysgol A mewn ardal freintiedig, er bod hwn yn effeithio’n bositif ar rhai disgyblion mae’n bosib bydd eraill yn dioddef mwy oherwydd cyfyngiadau ariannol ni fydd eu cyn-ddisgyblion yn wynebu. Mae cyflwyno'r rhaglen bellach wedi'i chwblhau ledled Cymru, sy'n golygu bod pob plentyn ysgol gynradd yn gallu derbyn pryd ysgol am ddim bob diwrnod ysgol. Dywed Llywodraeth Cymru (2024c) bod awdurdodau lleol hefyd wedi'u cefnogi a'u hannog i ddod o hyd i fwyd yn lleol, lle bo hynny'n bosibl.</w:t>
      </w:r>
    </w:p>
    <w:p w14:paraId="7D39C820" w14:textId="16F92D78" w:rsidR="00557EAA" w:rsidRDefault="006B03FB" w:rsidP="00421075">
      <w:pPr>
        <w:rPr>
          <w:rStyle w:val="Hyperlink"/>
          <w:rFonts w:ascii="Arial" w:hAnsi="Arial" w:cs="Arial"/>
          <w:color w:val="auto"/>
          <w:u w:val="none"/>
        </w:rPr>
      </w:pPr>
      <w:r>
        <w:rPr>
          <w:rStyle w:val="Hyperlink"/>
          <w:rFonts w:ascii="Arial" w:hAnsi="Arial" w:cs="Arial"/>
          <w:color w:val="auto"/>
          <w:u w:val="none"/>
        </w:rPr>
        <w:t>A</w:t>
      </w:r>
      <w:r w:rsidR="00352873">
        <w:rPr>
          <w:rStyle w:val="Hyperlink"/>
          <w:rFonts w:ascii="Arial" w:hAnsi="Arial" w:cs="Arial"/>
          <w:color w:val="auto"/>
          <w:u w:val="none"/>
        </w:rPr>
        <w:t>wgrymiadau ar gyfer ymgysylltu â’r gymuned</w:t>
      </w:r>
    </w:p>
    <w:p w14:paraId="7DC9306B" w14:textId="776D2694" w:rsidR="001F5BF5" w:rsidRDefault="003C61EB" w:rsidP="00352873">
      <w:pPr>
        <w:rPr>
          <w:rFonts w:ascii="Arial" w:hAnsi="Arial" w:cs="Arial"/>
        </w:rPr>
      </w:pPr>
      <w:r w:rsidRPr="003C61EB">
        <w:rPr>
          <w:rFonts w:ascii="Arial" w:hAnsi="Arial" w:cs="Arial"/>
        </w:rPr>
        <w:t xml:space="preserve">Argyhoeddodd Llywodraeth Cymru (2023a) presenoldeb disgyblion Ysgol A oedd 90.6%. Dywed Llywodraeth Cymru (2023b) bod presenoldeb o 90% yn hafal i 19 diwrnod o absenoldeb, bydd hwn yn ei gwneud hi’n anoddach i’r plentyn dysgu a datblygu hyd at eu gallu llawn. Awgrymaf felly, bydd hi o werth i Ysgol A i ymgysylltu â gofalwyr y disgyblion i wella eu presenoldeb. Ers Covid-19, gwelir gostyngiad sylweddol ym mhresenoldeb disgyblion ar draws y wlad, mewn arolwg o dan Lywodraeth Cymru gan Rowlands (2022, t. 13) pwysleisiodd dysgwyr y sioc a gawsant wrth ailintegreiddio i'r ysgol ar ôl cyfnod hir o gyfyngiadau symud. O ganlyniad i hyn, mae ysgolion a gofalwyr yn trafferthu i gael plant i fynd yn ôl i’r </w:t>
      </w:r>
      <w:r w:rsidRPr="003C61EB">
        <w:rPr>
          <w:rFonts w:ascii="Arial" w:hAnsi="Arial" w:cs="Arial"/>
        </w:rPr>
        <w:lastRenderedPageBreak/>
        <w:t xml:space="preserve">ysgol.  Drwy’r ymgyrch Colli Ysgol: Colli Cyfle gan Lywodraeth Cymru (2024b), cynlluniau sir leol Ysgol A i barhau i weithio gyda gofalwyr, ysgolion, athrawon a chynorthwywyr i wella presenoldeb disgyblion. Thema gyson yn y trafodaethau ymgynghori yw rôl allweddol rhieni a theuluoedd dysgwyr ym mhob mater presenoldeb. </w:t>
      </w:r>
      <w:r w:rsidR="000D63CA" w:rsidRPr="000D63CA">
        <w:rPr>
          <w:rFonts w:ascii="Arial" w:hAnsi="Arial" w:cs="Arial"/>
        </w:rPr>
        <w:t>I ddysgwyr iau mewn ysgolion cynradd yn arbennig, noda Rowlands (2022, t. 15) mae eu presenoldeb yn dibynnu'n gryf ar agweddau rhieni a theulu, yn enwedig gan eu bod rhan amlaf yn gorfod dibynnu arnynt i'w cludo i’r ysgol yn gorfforol. Mae hysbysiadau cosb Llywodraeth Cymru (2013) yn opsiwn ychwanegol y gellir ei ddefnyddio fel strategaethau ymyrraeth. Er hyn, o bosib mewn ardal freintiedig ni fydd hysbysiad cosb yn ddigon o ymyrraeth i rai teuluoedd ac yn lle yn cael effaith negyddol ar deuluoedd llai ffodus. Yn ôl ymchwil gan NFER (2015) mae yna saith cam adeiladu y gall ysgolion eu defnyddio i gefnogi cyrhaeddiad myfyrwyr difreintiedig. Amlinellodd yr ymchwil bod y saith ffactor hyn yn gyffredin mewn ysgolion a gododd gyrhaeddiad disgyblion difreintiedig yn llwyddiannus. Yr ail gam oedd mynd i'r afael ag ymddygiad a phresenoldeb, rhoddir strategaethau ymddygiad effeithiol ar waith a gwelon gynnydd yn bresenoldeb y disgyblion.</w:t>
      </w:r>
      <w:r w:rsidR="000D63CA">
        <w:rPr>
          <w:rFonts w:ascii="Arial" w:hAnsi="Arial" w:cs="Arial"/>
        </w:rPr>
        <w:t xml:space="preserve"> </w:t>
      </w:r>
      <w:r w:rsidR="006E68B0">
        <w:rPr>
          <w:rFonts w:ascii="Arial" w:hAnsi="Arial" w:cs="Arial"/>
        </w:rPr>
        <w:t>Awgryma NFER</w:t>
      </w:r>
      <w:r w:rsidR="00955906">
        <w:rPr>
          <w:rFonts w:ascii="Arial" w:hAnsi="Arial" w:cs="Arial"/>
        </w:rPr>
        <w:t xml:space="preserve"> (2015) bod</w:t>
      </w:r>
      <w:r w:rsidR="00A10727" w:rsidRPr="00A10727">
        <w:rPr>
          <w:rFonts w:ascii="Arial" w:hAnsi="Arial" w:cs="Arial"/>
        </w:rPr>
        <w:t xml:space="preserve"> ysgolion llwyddiannus yn ymateb yn gyflym i</w:t>
      </w:r>
      <w:r w:rsidR="001F5BF5">
        <w:rPr>
          <w:rFonts w:ascii="Arial" w:hAnsi="Arial" w:cs="Arial"/>
        </w:rPr>
        <w:t xml:space="preserve"> faterion o</w:t>
      </w:r>
      <w:r w:rsidR="00A10727" w:rsidRPr="00A10727">
        <w:rPr>
          <w:rFonts w:ascii="Arial" w:hAnsi="Arial" w:cs="Arial"/>
        </w:rPr>
        <w:t xml:space="preserve"> bresenoldeb gwael ac yn darparu cefnogaeth gymdeithasol ac emosiynol gref i fyfyrwyr a theuluoedd</w:t>
      </w:r>
      <w:r w:rsidR="00955906">
        <w:rPr>
          <w:rFonts w:ascii="Arial" w:hAnsi="Arial" w:cs="Arial"/>
        </w:rPr>
        <w:t>.</w:t>
      </w:r>
      <w:r w:rsidR="00DA4CD1">
        <w:rPr>
          <w:rFonts w:ascii="Arial" w:hAnsi="Arial" w:cs="Arial"/>
        </w:rPr>
        <w:t xml:space="preserve"> </w:t>
      </w:r>
      <w:r w:rsidR="005B1553">
        <w:rPr>
          <w:rFonts w:ascii="Arial" w:hAnsi="Arial" w:cs="Arial"/>
        </w:rPr>
        <w:t>Awgrymaf felly gall Ysgol A ymgysylltu â gofalwyr i greu cynllun</w:t>
      </w:r>
      <w:r w:rsidR="001F5BF5">
        <w:rPr>
          <w:rFonts w:ascii="Arial" w:hAnsi="Arial" w:cs="Arial"/>
        </w:rPr>
        <w:t xml:space="preserve"> hirdymor</w:t>
      </w:r>
      <w:r w:rsidR="005B1553">
        <w:rPr>
          <w:rFonts w:ascii="Arial" w:hAnsi="Arial" w:cs="Arial"/>
        </w:rPr>
        <w:t xml:space="preserve"> i wella presenoldeb y disgyblion </w:t>
      </w:r>
      <w:r w:rsidR="001F5BF5">
        <w:rPr>
          <w:rFonts w:ascii="Arial" w:hAnsi="Arial" w:cs="Arial"/>
        </w:rPr>
        <w:t>ac efallai os oes angen gellir gweithredu polisi presenoldeb newydd.</w:t>
      </w:r>
    </w:p>
    <w:p w14:paraId="0D011B82" w14:textId="4EFDD4FE" w:rsidR="00352873" w:rsidRDefault="000D63CA">
      <w:pPr>
        <w:rPr>
          <w:rFonts w:ascii="Arial" w:hAnsi="Arial" w:cs="Arial"/>
        </w:rPr>
      </w:pPr>
      <w:r w:rsidRPr="000D63CA">
        <w:rPr>
          <w:rFonts w:ascii="Arial" w:hAnsi="Arial" w:cs="Arial"/>
        </w:rPr>
        <w:t xml:space="preserve">Mae ymgynghoriad gan Estyn (2023) yn awgrymu bod y cyfleoedd sydd ar gael i ddisgyblion yn Ysgol A ddatblygu eu dealltwriaeth bwrpasol o amrywiaeth a chymunedau amlddiwylliannol yn brin neu'n gyfyngedig. Mae’n debyg, bydd hybu ymwybyddiaeth plant o amrywiaeth yn eu gwneud yn ddinasyddion gwell ac yn aelodau mwy cydwybodol o'r gymuned. Ychydig iawn o adnoddau sydd gan nifer o ysgolion gydag amrywiaethau ethnig, ieithyddol, crefyddol neu ddiwylliannol ymhlith eu disgyblion i wrthsefyll ystrydebu neu ragdybiaethau anghywir am grwpiau eraill. Mae ymchwil gan Troyna a Williams (1986, cyfeirnodwyd ym Arshad, 2012, t. 112) dro ar ôl tro yn darparu tystiolaeth nad yw ysgolion lle mae’r mwyafrif yn wyn yn paratoi eu disgyblion yn fedrus ar gyfer bywyd oedolyn mewn cymdeithas sy'n ddiwylliannol ac yn ethnig amrywiol. Yn aml mewn ysgolion neu gymunedau sydd ag prinder amrywiaeth mae safbwyntiau hiliol a gwahaniaethol yn gallu gorwedd yn guddiedig o dan yr wyneb, mae disgyblion wedyn yn eu parhau i fywyd diweddarach. Awgrymiad i ddatrys hwn yn Ysgol A bydd integreiddio’r model Amlddiwylliannol. Trwy ddathlu gwahanol wyliau crefyddol, gwisgo dillad traddodiadol a rhoi cynnig ar ddathlu ffyrdd gwahanol o fyw, gall plant dysgu i werthfawrogi gwahanol ddiwylliannau a chrefyddau. Defnyddir y dull yma mewn rhai ysgolion cynradd yn barod a gelwir yn ddiwrnodau ‘Ieithoedd Tramor Modern’ er enghraifft. Serch hyn, roedd gan y fodel Amlddiwylliannol ei feirniaid hefyd, ar gyfer Barry Troyna (1986, cyfeirnodwyd ym Arshad, 2012, t. 112), roedd dull o'r fath yn osgoi trafodaethau hynod o bwysig am hiliaeth a gwahaniaethu. Dyma felly, pam bod elusennau fel Dangos y Cerdyn Coch i Hiliaeth yn hynod o bwysig. Gan fod dim ond 2.7% o’r </w:t>
      </w:r>
      <w:r w:rsidRPr="000D63CA">
        <w:rPr>
          <w:rFonts w:ascii="Arial" w:hAnsi="Arial" w:cs="Arial"/>
        </w:rPr>
        <w:lastRenderedPageBreak/>
        <w:t>gymuned ehangach o ethnigrwydd lleiafrifol a 2.3% yn perthyn i grefydd sydd ddim yn Gristnogaeth (UK Office for National Statistics, 2021), ni fyddai’n syml i’r ysgol gwahodd siaradwyr gwadd amrywiol o’r gymuned i drafod â’r plant am ei brofiadau nhw fel person ethnig lleiafrifol. Er mwyn sicrhau bod y disgyblion yn clywed gan bobl o ethnigrwydd lleiafrifol, gallai’r ysgol ddefnyddio’r wefan, https://theblackcurriculum.com/resources, sydd llawn adnoddau dysgu am ddim. Sefydlwyd y wefan yma gan bobl du ifanc i unioni’r diffyg hanes Prydeinig du yng nghwricwlwm y DU ac i ddad-drefedigaethu beth sydd yn cael ei ddysgu. Awgrymodd Banks (2010, t.38) hefyd Y Dull Trawsnewidiol, lle rhowch werth i bob llais rhoi llais i bawb er gwaethaf eu hethnigrwydd ac felly yn ymestyn dealltwriaeth dysgwyr o safbwyntiau eraill. Efallai, mewn lleoliad ysgol gynradd byddai hyn yn ymgorffori'i hun orau mewn adnoddau cynhwysol sydd yn ei dro yn creu lle ar gyfer sgyrsiau am amrywiaeth. Awgrymaf felly mewn absenoldeb y gallu i ddefnyddio'r gymuned leol, gall Ysgol A ddefnyddio’r awgrymiadau uwch i wella dyfodol ei chymuned.</w:t>
      </w:r>
    </w:p>
    <w:p w14:paraId="6225BDB7" w14:textId="77777777" w:rsidR="000D63CA" w:rsidRPr="000D63CA" w:rsidRDefault="000D63CA" w:rsidP="008B02A8">
      <w:pPr>
        <w:rPr>
          <w:rFonts w:ascii="Arial" w:hAnsi="Arial" w:cs="Arial"/>
        </w:rPr>
      </w:pPr>
      <w:r w:rsidRPr="000D63CA">
        <w:rPr>
          <w:rFonts w:ascii="Arial" w:hAnsi="Arial" w:cs="Arial"/>
        </w:rPr>
        <w:t>I gloi, mae anawsterau Ysgol A a sonnir yma yn rhai all cael ei wella yn sylweddol gyda chymorth a chefnogaeth y gymuned agos. Bwysig yw nodi, cysylltir y rhan fwyaf o argymhellion tuag at ddadwneud effeithiau Covid-19 ac atgyfnerthu'r perthynas rhwng ysgolion a chymunedau i beth oedd e cyn y pandemig. Felly, mae hefyd yn bosib gellir gweld gwellhad gydag amser yn unig. Teimlaf byddai ymgymryd â fy awgrymiadau yn fuddiol i Ysgol A er mwyn cryfhau’r ffyrdd y gallai'r ysgol ddefnyddio’i chymuned i gefnogi dysgu a phrofiadau’r disgyblion.</w:t>
      </w:r>
    </w:p>
    <w:p w14:paraId="0629A2EF" w14:textId="7A888365" w:rsidR="008B02A8" w:rsidRDefault="008B02A8" w:rsidP="008B02A8">
      <w:pPr>
        <w:rPr>
          <w:rFonts w:ascii="Arial" w:hAnsi="Arial" w:cs="Arial"/>
          <w:b/>
          <w:bCs/>
        </w:rPr>
      </w:pPr>
      <w:r w:rsidRPr="0055165D">
        <w:rPr>
          <w:rFonts w:ascii="Arial" w:hAnsi="Arial" w:cs="Arial"/>
          <w:b/>
          <w:bCs/>
        </w:rPr>
        <w:t>Rhestr gyfeiriadau</w:t>
      </w:r>
    </w:p>
    <w:p w14:paraId="48F0A09A" w14:textId="4ACB528D" w:rsidR="009B033E" w:rsidRPr="008B02A8" w:rsidRDefault="009B033E" w:rsidP="008B02A8">
      <w:pPr>
        <w:rPr>
          <w:rFonts w:ascii="Arial" w:hAnsi="Arial" w:cs="Arial"/>
        </w:rPr>
      </w:pPr>
      <w:r w:rsidRPr="009B033E">
        <w:rPr>
          <w:rFonts w:ascii="Arial" w:hAnsi="Arial" w:cs="Arial"/>
        </w:rPr>
        <w:t>Arshad, R. (2012). Social Justice Re-Examined. Trentham Books.</w:t>
      </w:r>
    </w:p>
    <w:p w14:paraId="065C4D72" w14:textId="4843A554" w:rsidR="008B02A8" w:rsidRPr="008B02A8" w:rsidRDefault="008B02A8" w:rsidP="008B02A8">
      <w:pPr>
        <w:rPr>
          <w:rFonts w:ascii="Arial" w:hAnsi="Arial" w:cs="Arial"/>
        </w:rPr>
      </w:pPr>
      <w:r w:rsidRPr="008B02A8">
        <w:rPr>
          <w:rFonts w:ascii="Arial" w:hAnsi="Arial" w:cs="Arial"/>
        </w:rPr>
        <w:t>Banks, J., Lee, E. a</w:t>
      </w:r>
      <w:r w:rsidR="00DD4F2A">
        <w:rPr>
          <w:rFonts w:ascii="Arial" w:hAnsi="Arial" w:cs="Arial"/>
        </w:rPr>
        <w:t>c</w:t>
      </w:r>
      <w:r w:rsidRPr="008B02A8">
        <w:rPr>
          <w:rFonts w:ascii="Arial" w:hAnsi="Arial" w:cs="Arial"/>
        </w:rPr>
        <w:t xml:space="preserve"> Okazawa-Rey, M. (2008). </w:t>
      </w:r>
      <w:r w:rsidRPr="008B02A8">
        <w:rPr>
          <w:rFonts w:ascii="Arial" w:hAnsi="Arial" w:cs="Arial"/>
          <w:i/>
          <w:iCs/>
        </w:rPr>
        <w:t>Beyond heroes : a practical guide to K-12 anti-racist, multicultural education and staff development</w:t>
      </w:r>
      <w:r w:rsidRPr="008B02A8">
        <w:rPr>
          <w:rFonts w:ascii="Arial" w:hAnsi="Arial" w:cs="Arial"/>
        </w:rPr>
        <w:t>. Washington, D.C.: Teaching for Change.</w:t>
      </w:r>
    </w:p>
    <w:p w14:paraId="1E13BEBF" w14:textId="77777777" w:rsidR="008B02A8" w:rsidRPr="008B02A8" w:rsidRDefault="008B02A8" w:rsidP="008B02A8">
      <w:pPr>
        <w:rPr>
          <w:rFonts w:ascii="Arial" w:hAnsi="Arial" w:cs="Arial"/>
        </w:rPr>
      </w:pPr>
      <w:r w:rsidRPr="008B02A8">
        <w:rPr>
          <w:rFonts w:ascii="Arial" w:hAnsi="Arial" w:cs="Arial"/>
        </w:rPr>
        <w:t xml:space="preserve">Choudry, S. (2021). </w:t>
      </w:r>
      <w:r w:rsidRPr="008B02A8">
        <w:rPr>
          <w:rFonts w:ascii="Arial" w:hAnsi="Arial" w:cs="Arial"/>
          <w:i/>
          <w:iCs/>
        </w:rPr>
        <w:t>Equitable Education What Everyone Working in Education Should Know about Closing the Attainment Gap for All Pupils</w:t>
      </w:r>
      <w:r w:rsidRPr="008B02A8">
        <w:rPr>
          <w:rFonts w:ascii="Arial" w:hAnsi="Arial" w:cs="Arial"/>
        </w:rPr>
        <w:t>. St Albans: Critical Publishing.</w:t>
      </w:r>
    </w:p>
    <w:p w14:paraId="76895EEE" w14:textId="31F8D0D3" w:rsidR="008B02A8" w:rsidRPr="0055165D" w:rsidRDefault="008B02A8" w:rsidP="008B02A8">
      <w:pPr>
        <w:rPr>
          <w:rFonts w:ascii="Arial" w:hAnsi="Arial" w:cs="Arial"/>
        </w:rPr>
      </w:pPr>
      <w:r w:rsidRPr="008B02A8">
        <w:rPr>
          <w:rFonts w:ascii="Arial" w:hAnsi="Arial" w:cs="Arial"/>
        </w:rPr>
        <w:t xml:space="preserve">Estyn (2011). </w:t>
      </w:r>
      <w:r w:rsidRPr="008B02A8">
        <w:rPr>
          <w:rFonts w:ascii="Arial" w:hAnsi="Arial" w:cs="Arial"/>
          <w:i/>
          <w:iCs/>
        </w:rPr>
        <w:t>Literacy and the Foundation Phase</w:t>
      </w:r>
      <w:r w:rsidRPr="008B02A8">
        <w:rPr>
          <w:rFonts w:ascii="Arial" w:hAnsi="Arial" w:cs="Arial"/>
        </w:rPr>
        <w:t>. A</w:t>
      </w:r>
      <w:r w:rsidR="00FE11D5">
        <w:rPr>
          <w:rFonts w:ascii="Arial" w:hAnsi="Arial" w:cs="Arial"/>
        </w:rPr>
        <w:t>r gael yn</w:t>
      </w:r>
      <w:r w:rsidRPr="008B02A8">
        <w:rPr>
          <w:rFonts w:ascii="Arial" w:hAnsi="Arial" w:cs="Arial"/>
        </w:rPr>
        <w:t>:</w:t>
      </w:r>
      <w:r w:rsidR="00FE11D5">
        <w:rPr>
          <w:rFonts w:ascii="Arial" w:hAnsi="Arial" w:cs="Arial"/>
        </w:rPr>
        <w:t xml:space="preserve"> </w:t>
      </w:r>
      <w:r w:rsidRPr="008B02A8">
        <w:rPr>
          <w:rFonts w:ascii="Arial" w:hAnsi="Arial" w:cs="Arial"/>
        </w:rPr>
        <w:t>https://www.estyn.gov.wales/system/files/2020</w:t>
      </w:r>
      <w:r w:rsidR="00FE11D5">
        <w:rPr>
          <w:rFonts w:ascii="Arial" w:hAnsi="Arial" w:cs="Arial"/>
        </w:rPr>
        <w:t>-</w:t>
      </w:r>
      <w:r w:rsidRPr="008B02A8">
        <w:rPr>
          <w:rFonts w:ascii="Arial" w:hAnsi="Arial" w:cs="Arial"/>
        </w:rPr>
        <w:t xml:space="preserve">07/Literacy%2520and%2520the%2520Foundation%2520Phase%2520%2520-%2520September%25202011.pdf </w:t>
      </w:r>
      <w:r w:rsidR="00FE11D5">
        <w:rPr>
          <w:rFonts w:ascii="Arial" w:hAnsi="Arial" w:cs="Arial"/>
        </w:rPr>
        <w:t>(Cyrchwyd:</w:t>
      </w:r>
      <w:r w:rsidRPr="008B02A8">
        <w:rPr>
          <w:rFonts w:ascii="Arial" w:hAnsi="Arial" w:cs="Arial"/>
        </w:rPr>
        <w:t xml:space="preserve"> 16 </w:t>
      </w:r>
      <w:r w:rsidR="00FE11D5">
        <w:rPr>
          <w:rFonts w:ascii="Arial" w:hAnsi="Arial" w:cs="Arial"/>
        </w:rPr>
        <w:t>Rhagfyr</w:t>
      </w:r>
      <w:r w:rsidRPr="008B02A8">
        <w:rPr>
          <w:rFonts w:ascii="Arial" w:hAnsi="Arial" w:cs="Arial"/>
        </w:rPr>
        <w:t xml:space="preserve"> 2024</w:t>
      </w:r>
      <w:r w:rsidR="00FE11D5">
        <w:rPr>
          <w:rFonts w:ascii="Arial" w:hAnsi="Arial" w:cs="Arial"/>
        </w:rPr>
        <w:t>)</w:t>
      </w:r>
      <w:r w:rsidRPr="008B02A8">
        <w:rPr>
          <w:rFonts w:ascii="Arial" w:hAnsi="Arial" w:cs="Arial"/>
        </w:rPr>
        <w:t>.</w:t>
      </w:r>
    </w:p>
    <w:p w14:paraId="4358ACBB" w14:textId="316FFADB" w:rsidR="008B02A8" w:rsidRPr="008B02A8" w:rsidRDefault="008B02A8" w:rsidP="008B02A8">
      <w:pPr>
        <w:rPr>
          <w:rFonts w:ascii="Arial" w:hAnsi="Arial" w:cs="Arial"/>
        </w:rPr>
      </w:pPr>
      <w:r w:rsidRPr="0055165D">
        <w:rPr>
          <w:rFonts w:ascii="Arial" w:hAnsi="Arial" w:cs="Arial"/>
        </w:rPr>
        <w:t xml:space="preserve">Estyn (2023) </w:t>
      </w:r>
      <w:r w:rsidRPr="00FE11D5">
        <w:rPr>
          <w:rFonts w:ascii="Arial" w:hAnsi="Arial" w:cs="Arial"/>
          <w:i/>
          <w:iCs/>
        </w:rPr>
        <w:t>Adroddiad ysgol.</w:t>
      </w:r>
      <w:r w:rsidRPr="0055165D">
        <w:rPr>
          <w:rFonts w:ascii="Arial" w:hAnsi="Arial" w:cs="Arial"/>
        </w:rPr>
        <w:t xml:space="preserve"> Ar gael yn</w:t>
      </w:r>
      <w:r w:rsidR="00FE11D5">
        <w:rPr>
          <w:rFonts w:ascii="Arial" w:hAnsi="Arial" w:cs="Arial"/>
        </w:rPr>
        <w:t>:</w:t>
      </w:r>
      <w:r w:rsidRPr="0055165D">
        <w:rPr>
          <w:rFonts w:ascii="Arial" w:hAnsi="Arial" w:cs="Arial"/>
        </w:rPr>
        <w:t xml:space="preserve"> &lt;wedi dileu&gt; (Cyrchwyd: 30 Tachwedd 2024)</w:t>
      </w:r>
      <w:r w:rsidR="00FE11D5">
        <w:rPr>
          <w:rFonts w:ascii="Arial" w:hAnsi="Arial" w:cs="Arial"/>
        </w:rPr>
        <w:t>.</w:t>
      </w:r>
    </w:p>
    <w:p w14:paraId="0F0BBD7C" w14:textId="04F699F0" w:rsidR="008B02A8" w:rsidRPr="008B02A8" w:rsidRDefault="008B02A8" w:rsidP="008B02A8">
      <w:pPr>
        <w:rPr>
          <w:rFonts w:ascii="Arial" w:hAnsi="Arial" w:cs="Arial"/>
        </w:rPr>
      </w:pPr>
      <w:r w:rsidRPr="008B02A8">
        <w:rPr>
          <w:rFonts w:ascii="Arial" w:hAnsi="Arial" w:cs="Arial"/>
        </w:rPr>
        <w:t xml:space="preserve">Gray, C. a Macblain, S. (2015). </w:t>
      </w:r>
      <w:r w:rsidRPr="008B02A8">
        <w:rPr>
          <w:rFonts w:ascii="Arial" w:hAnsi="Arial" w:cs="Arial"/>
          <w:i/>
          <w:iCs/>
        </w:rPr>
        <w:t>Learning theories in childhood</w:t>
      </w:r>
      <w:r w:rsidRPr="008B02A8">
        <w:rPr>
          <w:rFonts w:ascii="Arial" w:hAnsi="Arial" w:cs="Arial"/>
        </w:rPr>
        <w:t>. 2nd ed. London: Sage.</w:t>
      </w:r>
    </w:p>
    <w:p w14:paraId="5070FC9C" w14:textId="62710109" w:rsidR="008B02A8" w:rsidRPr="0055165D" w:rsidRDefault="008B02A8" w:rsidP="008B02A8">
      <w:pPr>
        <w:rPr>
          <w:rFonts w:ascii="Arial" w:hAnsi="Arial" w:cs="Arial"/>
        </w:rPr>
      </w:pPr>
      <w:r w:rsidRPr="008B02A8">
        <w:rPr>
          <w:rFonts w:ascii="Arial" w:hAnsi="Arial" w:cs="Arial"/>
        </w:rPr>
        <w:lastRenderedPageBreak/>
        <w:t>Harrison, D.A. a</w:t>
      </w:r>
      <w:r w:rsidR="00DD4F2A">
        <w:rPr>
          <w:rFonts w:ascii="Arial" w:hAnsi="Arial" w:cs="Arial"/>
        </w:rPr>
        <w:t xml:space="preserve"> </w:t>
      </w:r>
      <w:r w:rsidRPr="008B02A8">
        <w:rPr>
          <w:rFonts w:ascii="Arial" w:hAnsi="Arial" w:cs="Arial"/>
        </w:rPr>
        <w:t xml:space="preserve">Busher, H. (1995). Small Schools, Big Ideas: Primary Education in Rural Areas. </w:t>
      </w:r>
      <w:r w:rsidRPr="008B02A8">
        <w:rPr>
          <w:rFonts w:ascii="Arial" w:hAnsi="Arial" w:cs="Arial"/>
          <w:i/>
          <w:iCs/>
        </w:rPr>
        <w:t>British Journal of Educational Studies</w:t>
      </w:r>
      <w:r w:rsidRPr="008B02A8">
        <w:rPr>
          <w:rFonts w:ascii="Arial" w:hAnsi="Arial" w:cs="Arial"/>
        </w:rPr>
        <w:t>.</w:t>
      </w:r>
    </w:p>
    <w:p w14:paraId="1997E037" w14:textId="131466D2" w:rsidR="008B02A8" w:rsidRPr="008B02A8" w:rsidRDefault="008B02A8" w:rsidP="008B02A8">
      <w:pPr>
        <w:rPr>
          <w:rFonts w:ascii="Arial" w:hAnsi="Arial" w:cs="Arial"/>
        </w:rPr>
      </w:pPr>
      <w:r w:rsidRPr="008B02A8">
        <w:rPr>
          <w:rFonts w:ascii="Arial" w:hAnsi="Arial" w:cs="Arial"/>
        </w:rPr>
        <w:t xml:space="preserve">Llywodraeth Cymru (2004). </w:t>
      </w:r>
      <w:r w:rsidRPr="008B02A8">
        <w:rPr>
          <w:rFonts w:ascii="Arial" w:hAnsi="Arial" w:cs="Arial"/>
          <w:i/>
          <w:iCs/>
        </w:rPr>
        <w:t>Cod Ymarfer Anghenion Addysgol Arbennig Cymru</w:t>
      </w:r>
      <w:r w:rsidRPr="008B02A8">
        <w:rPr>
          <w:rFonts w:ascii="Arial" w:hAnsi="Arial" w:cs="Arial"/>
        </w:rPr>
        <w:t>. A</w:t>
      </w:r>
      <w:r w:rsidR="00FE11D5">
        <w:rPr>
          <w:rFonts w:ascii="Arial" w:hAnsi="Arial" w:cs="Arial"/>
        </w:rPr>
        <w:t>r gael yn</w:t>
      </w:r>
      <w:r w:rsidRPr="008B02A8">
        <w:rPr>
          <w:rFonts w:ascii="Arial" w:hAnsi="Arial" w:cs="Arial"/>
        </w:rPr>
        <w:t xml:space="preserve">: </w:t>
      </w:r>
      <w:hyperlink r:id="rId8" w:history="1">
        <w:r w:rsidR="00FE11D5" w:rsidRPr="008B02A8">
          <w:rPr>
            <w:rStyle w:val="Hyperlink"/>
            <w:rFonts w:ascii="Arial" w:hAnsi="Arial" w:cs="Arial"/>
            <w:color w:val="auto"/>
            <w:u w:val="none"/>
          </w:rPr>
          <w:t>https://www.llyw.cymru/sites/default/files/publications/2018-03/cod-ymarfer-anghenion-addysgol-arbennig-cymru.pdf</w:t>
        </w:r>
      </w:hyperlink>
      <w:r w:rsidR="00FE11D5" w:rsidRPr="00FE11D5">
        <w:rPr>
          <w:rFonts w:ascii="Arial" w:hAnsi="Arial" w:cs="Arial"/>
        </w:rPr>
        <w:t xml:space="preserve"> </w:t>
      </w:r>
      <w:r w:rsidR="00FE11D5">
        <w:rPr>
          <w:rFonts w:ascii="Arial" w:hAnsi="Arial" w:cs="Arial"/>
        </w:rPr>
        <w:t>(Cyrchwyd:</w:t>
      </w:r>
      <w:r w:rsidR="00FE11D5" w:rsidRPr="008B02A8">
        <w:rPr>
          <w:rFonts w:ascii="Arial" w:hAnsi="Arial" w:cs="Arial"/>
        </w:rPr>
        <w:t xml:space="preserve"> 16 </w:t>
      </w:r>
      <w:r w:rsidR="00FE11D5">
        <w:rPr>
          <w:rFonts w:ascii="Arial" w:hAnsi="Arial" w:cs="Arial"/>
        </w:rPr>
        <w:t>Rhagfyr</w:t>
      </w:r>
      <w:r w:rsidR="00FE11D5" w:rsidRPr="008B02A8">
        <w:rPr>
          <w:rFonts w:ascii="Arial" w:hAnsi="Arial" w:cs="Arial"/>
        </w:rPr>
        <w:t xml:space="preserve"> 2024</w:t>
      </w:r>
      <w:r w:rsidR="00FE11D5">
        <w:rPr>
          <w:rFonts w:ascii="Arial" w:hAnsi="Arial" w:cs="Arial"/>
        </w:rPr>
        <w:t>)</w:t>
      </w:r>
      <w:r w:rsidR="00FE11D5" w:rsidRPr="008B02A8">
        <w:rPr>
          <w:rFonts w:ascii="Arial" w:hAnsi="Arial" w:cs="Arial"/>
        </w:rPr>
        <w:t>.</w:t>
      </w:r>
    </w:p>
    <w:p w14:paraId="728154E6" w14:textId="069CAF1E" w:rsidR="008B02A8" w:rsidRPr="0055165D" w:rsidRDefault="008B02A8" w:rsidP="008B02A8">
      <w:pPr>
        <w:rPr>
          <w:rFonts w:ascii="Arial" w:hAnsi="Arial" w:cs="Arial"/>
        </w:rPr>
      </w:pPr>
      <w:r w:rsidRPr="008B02A8">
        <w:rPr>
          <w:rFonts w:ascii="Arial" w:hAnsi="Arial" w:cs="Arial"/>
        </w:rPr>
        <w:t xml:space="preserve">Llywodraeth Cymru (2013). </w:t>
      </w:r>
      <w:r w:rsidRPr="008B02A8">
        <w:rPr>
          <w:rFonts w:ascii="Arial" w:hAnsi="Arial" w:cs="Arial"/>
          <w:i/>
          <w:iCs/>
        </w:rPr>
        <w:t>Canllawiau ar gyfer hysbysiadau cosb am golli’r ysgol yn rheolaidd</w:t>
      </w:r>
      <w:r w:rsidRPr="008B02A8">
        <w:rPr>
          <w:rFonts w:ascii="Arial" w:hAnsi="Arial" w:cs="Arial"/>
        </w:rPr>
        <w:t>. A</w:t>
      </w:r>
      <w:r w:rsidR="00FE11D5">
        <w:rPr>
          <w:rFonts w:ascii="Arial" w:hAnsi="Arial" w:cs="Arial"/>
        </w:rPr>
        <w:t>r gael yn</w:t>
      </w:r>
      <w:r w:rsidRPr="008B02A8">
        <w:rPr>
          <w:rFonts w:ascii="Arial" w:hAnsi="Arial" w:cs="Arial"/>
        </w:rPr>
        <w:t xml:space="preserve">: </w:t>
      </w:r>
      <w:hyperlink r:id="rId9" w:history="1">
        <w:r w:rsidR="00FE11D5" w:rsidRPr="008B02A8">
          <w:rPr>
            <w:rStyle w:val="Hyperlink"/>
            <w:rFonts w:ascii="Arial" w:hAnsi="Arial" w:cs="Arial"/>
            <w:color w:val="auto"/>
            <w:u w:val="none"/>
          </w:rPr>
          <w:t>https://www.llyw.cymru/sites/default/files/publications/2018-03/canllawiau-ar-gyfer-hysbysiadau-cosb-am-gollir-ysgol-yn-rheolaidd.pdf</w:t>
        </w:r>
      </w:hyperlink>
      <w:r w:rsidR="00FE11D5" w:rsidRPr="00FE11D5">
        <w:rPr>
          <w:rFonts w:ascii="Arial" w:hAnsi="Arial" w:cs="Arial"/>
        </w:rPr>
        <w:t xml:space="preserve"> </w:t>
      </w:r>
      <w:r w:rsidR="00FE11D5">
        <w:rPr>
          <w:rFonts w:ascii="Arial" w:hAnsi="Arial" w:cs="Arial"/>
        </w:rPr>
        <w:t>(Cyrchwyd:</w:t>
      </w:r>
      <w:r w:rsidR="00FE11D5" w:rsidRPr="008B02A8">
        <w:rPr>
          <w:rFonts w:ascii="Arial" w:hAnsi="Arial" w:cs="Arial"/>
        </w:rPr>
        <w:t xml:space="preserve"> 16 </w:t>
      </w:r>
      <w:r w:rsidR="00FE11D5">
        <w:rPr>
          <w:rFonts w:ascii="Arial" w:hAnsi="Arial" w:cs="Arial"/>
        </w:rPr>
        <w:t>Rhagfyr</w:t>
      </w:r>
      <w:r w:rsidR="00FE11D5" w:rsidRPr="008B02A8">
        <w:rPr>
          <w:rFonts w:ascii="Arial" w:hAnsi="Arial" w:cs="Arial"/>
        </w:rPr>
        <w:t xml:space="preserve"> 2024</w:t>
      </w:r>
      <w:r w:rsidR="00FE11D5">
        <w:rPr>
          <w:rFonts w:ascii="Arial" w:hAnsi="Arial" w:cs="Arial"/>
        </w:rPr>
        <w:t>)</w:t>
      </w:r>
      <w:r w:rsidR="00FE11D5" w:rsidRPr="008B02A8">
        <w:rPr>
          <w:rFonts w:ascii="Arial" w:hAnsi="Arial" w:cs="Arial"/>
        </w:rPr>
        <w:t>.</w:t>
      </w:r>
    </w:p>
    <w:p w14:paraId="363E3157" w14:textId="59E9D9F8" w:rsidR="0055165D" w:rsidRPr="008B02A8" w:rsidRDefault="0055165D" w:rsidP="008B02A8">
      <w:pPr>
        <w:rPr>
          <w:rFonts w:ascii="Arial" w:hAnsi="Arial" w:cs="Arial"/>
        </w:rPr>
      </w:pPr>
      <w:r w:rsidRPr="0055165D">
        <w:rPr>
          <w:rFonts w:ascii="Arial" w:hAnsi="Arial" w:cs="Arial"/>
        </w:rPr>
        <w:t xml:space="preserve">Llywodraeth Cymru. (2019). </w:t>
      </w:r>
      <w:r w:rsidRPr="0055165D">
        <w:rPr>
          <w:rFonts w:ascii="Arial" w:hAnsi="Arial" w:cs="Arial"/>
          <w:i/>
          <w:iCs/>
        </w:rPr>
        <w:t>Colli Ysgol: Colli Cyfle</w:t>
      </w:r>
      <w:r w:rsidRPr="0055165D">
        <w:rPr>
          <w:rFonts w:ascii="Arial" w:hAnsi="Arial" w:cs="Arial"/>
        </w:rPr>
        <w:t xml:space="preserve">. </w:t>
      </w:r>
      <w:r w:rsidR="00FE11D5">
        <w:rPr>
          <w:rFonts w:ascii="Arial" w:hAnsi="Arial" w:cs="Arial"/>
        </w:rPr>
        <w:t>Ar gael yn</w:t>
      </w:r>
      <w:r w:rsidRPr="0055165D">
        <w:rPr>
          <w:rFonts w:ascii="Arial" w:hAnsi="Arial" w:cs="Arial"/>
        </w:rPr>
        <w:t xml:space="preserve">: &lt;wedi dileu&gt; </w:t>
      </w:r>
      <w:r w:rsidR="00FE11D5">
        <w:rPr>
          <w:rFonts w:ascii="Arial" w:hAnsi="Arial" w:cs="Arial"/>
        </w:rPr>
        <w:t>(Cyrchwyd:</w:t>
      </w:r>
      <w:r w:rsidR="00FE11D5" w:rsidRPr="008B02A8">
        <w:rPr>
          <w:rFonts w:ascii="Arial" w:hAnsi="Arial" w:cs="Arial"/>
        </w:rPr>
        <w:t xml:space="preserve"> 1</w:t>
      </w:r>
      <w:r w:rsidR="00FE11D5">
        <w:rPr>
          <w:rFonts w:ascii="Arial" w:hAnsi="Arial" w:cs="Arial"/>
        </w:rPr>
        <w:t>7</w:t>
      </w:r>
      <w:r w:rsidR="00FE11D5" w:rsidRPr="008B02A8">
        <w:rPr>
          <w:rFonts w:ascii="Arial" w:hAnsi="Arial" w:cs="Arial"/>
        </w:rPr>
        <w:t xml:space="preserve"> </w:t>
      </w:r>
      <w:r w:rsidR="00FE11D5">
        <w:rPr>
          <w:rFonts w:ascii="Arial" w:hAnsi="Arial" w:cs="Arial"/>
        </w:rPr>
        <w:t>Rhagfyr</w:t>
      </w:r>
      <w:r w:rsidR="00FE11D5" w:rsidRPr="008B02A8">
        <w:rPr>
          <w:rFonts w:ascii="Arial" w:hAnsi="Arial" w:cs="Arial"/>
        </w:rPr>
        <w:t xml:space="preserve"> 2024</w:t>
      </w:r>
      <w:r w:rsidR="00FE11D5">
        <w:rPr>
          <w:rFonts w:ascii="Arial" w:hAnsi="Arial" w:cs="Arial"/>
        </w:rPr>
        <w:t>)</w:t>
      </w:r>
      <w:r w:rsidR="00FE11D5" w:rsidRPr="008B02A8">
        <w:rPr>
          <w:rFonts w:ascii="Arial" w:hAnsi="Arial" w:cs="Arial"/>
        </w:rPr>
        <w:t>.</w:t>
      </w:r>
    </w:p>
    <w:p w14:paraId="66A3013A" w14:textId="13864EBF" w:rsidR="008B02A8" w:rsidRPr="0055165D" w:rsidRDefault="008B02A8" w:rsidP="008B02A8">
      <w:pPr>
        <w:rPr>
          <w:rFonts w:ascii="Arial" w:hAnsi="Arial" w:cs="Arial"/>
        </w:rPr>
      </w:pPr>
      <w:r w:rsidRPr="008B02A8">
        <w:rPr>
          <w:rFonts w:ascii="Arial" w:hAnsi="Arial" w:cs="Arial"/>
        </w:rPr>
        <w:t xml:space="preserve">Llywodraeth Cymru (2020). </w:t>
      </w:r>
      <w:r w:rsidR="00D808D6" w:rsidRPr="00D808D6">
        <w:rPr>
          <w:rFonts w:ascii="Arial" w:hAnsi="Arial" w:cs="Arial"/>
          <w:i/>
          <w:iCs/>
        </w:rPr>
        <w:t>Gwerthusiad o’r clwstwr cyflenwi mewn ysgolion: adroddiad dilynol</w:t>
      </w:r>
      <w:r w:rsidR="00D808D6">
        <w:rPr>
          <w:rFonts w:ascii="Arial" w:hAnsi="Arial" w:cs="Arial"/>
        </w:rPr>
        <w:t xml:space="preserve">. </w:t>
      </w:r>
      <w:r w:rsidRPr="008B02A8">
        <w:rPr>
          <w:rFonts w:ascii="Arial" w:hAnsi="Arial" w:cs="Arial"/>
        </w:rPr>
        <w:t>A</w:t>
      </w:r>
      <w:r w:rsidR="00FE11D5">
        <w:rPr>
          <w:rFonts w:ascii="Arial" w:hAnsi="Arial" w:cs="Arial"/>
        </w:rPr>
        <w:t>r gael yn</w:t>
      </w:r>
      <w:r w:rsidRPr="008B02A8">
        <w:rPr>
          <w:rFonts w:ascii="Arial" w:hAnsi="Arial" w:cs="Arial"/>
        </w:rPr>
        <w:t xml:space="preserve">: </w:t>
      </w:r>
      <w:r w:rsidR="00D808D6" w:rsidRPr="00D808D6">
        <w:rPr>
          <w:rFonts w:ascii="Arial" w:hAnsi="Arial" w:cs="Arial"/>
        </w:rPr>
        <w:t xml:space="preserve">https://www.llyw.cymru/sites/default/files/statistics-and-research/2020-07/gwerthusiad-or-prosiect-clwstwr-cyflenwi-mewn-ysgolion-adroddiad-dilynol.pdf </w:t>
      </w:r>
      <w:r w:rsidR="00FE11D5">
        <w:rPr>
          <w:rFonts w:ascii="Arial" w:hAnsi="Arial" w:cs="Arial"/>
        </w:rPr>
        <w:t xml:space="preserve">(Cyrchwyd: </w:t>
      </w:r>
      <w:r w:rsidR="00D808D6">
        <w:rPr>
          <w:rFonts w:ascii="Arial" w:hAnsi="Arial" w:cs="Arial"/>
        </w:rPr>
        <w:t xml:space="preserve">5 Ionawr </w:t>
      </w:r>
      <w:r w:rsidR="00FE11D5">
        <w:rPr>
          <w:rFonts w:ascii="Arial" w:hAnsi="Arial" w:cs="Arial"/>
        </w:rPr>
        <w:t>202</w:t>
      </w:r>
      <w:r w:rsidR="00D808D6">
        <w:rPr>
          <w:rFonts w:ascii="Arial" w:hAnsi="Arial" w:cs="Arial"/>
        </w:rPr>
        <w:t>5</w:t>
      </w:r>
      <w:r w:rsidR="00FE11D5">
        <w:rPr>
          <w:rFonts w:ascii="Arial" w:hAnsi="Arial" w:cs="Arial"/>
        </w:rPr>
        <w:t>).</w:t>
      </w:r>
    </w:p>
    <w:p w14:paraId="563AD6F0" w14:textId="280E1B64" w:rsidR="008B02A8" w:rsidRPr="008B02A8" w:rsidRDefault="008B02A8" w:rsidP="008B02A8">
      <w:pPr>
        <w:rPr>
          <w:rFonts w:ascii="Arial" w:hAnsi="Arial" w:cs="Arial"/>
        </w:rPr>
      </w:pPr>
      <w:r w:rsidRPr="0055165D">
        <w:rPr>
          <w:rFonts w:ascii="Arial" w:hAnsi="Arial" w:cs="Arial"/>
        </w:rPr>
        <w:t>Llywodraeth Cymru (2023</w:t>
      </w:r>
      <w:r w:rsidR="00057178">
        <w:rPr>
          <w:rFonts w:ascii="Arial" w:hAnsi="Arial" w:cs="Arial"/>
        </w:rPr>
        <w:t>a</w:t>
      </w:r>
      <w:r w:rsidRPr="0055165D">
        <w:rPr>
          <w:rFonts w:ascii="Arial" w:hAnsi="Arial" w:cs="Arial"/>
        </w:rPr>
        <w:t xml:space="preserve">) </w:t>
      </w:r>
      <w:r w:rsidRPr="00FE11D5">
        <w:rPr>
          <w:rFonts w:ascii="Arial" w:hAnsi="Arial" w:cs="Arial"/>
          <w:i/>
          <w:iCs/>
        </w:rPr>
        <w:t>Fy Ysgol Lleol.</w:t>
      </w:r>
      <w:r w:rsidRPr="0055165D">
        <w:rPr>
          <w:rFonts w:ascii="Arial" w:hAnsi="Arial" w:cs="Arial"/>
        </w:rPr>
        <w:t xml:space="preserve"> Ar gael yn</w:t>
      </w:r>
      <w:r w:rsidR="00FE11D5">
        <w:rPr>
          <w:rFonts w:ascii="Arial" w:hAnsi="Arial" w:cs="Arial"/>
        </w:rPr>
        <w:t>:</w:t>
      </w:r>
      <w:r w:rsidRPr="0055165D">
        <w:rPr>
          <w:rFonts w:ascii="Arial" w:hAnsi="Arial" w:cs="Arial"/>
        </w:rPr>
        <w:t xml:space="preserve"> &lt;wedi dileu&gt; (Cyrchwyd: 18 Rhagfyr 2024)</w:t>
      </w:r>
      <w:r w:rsidR="00FE11D5">
        <w:rPr>
          <w:rFonts w:ascii="Arial" w:hAnsi="Arial" w:cs="Arial"/>
        </w:rPr>
        <w:t>.</w:t>
      </w:r>
    </w:p>
    <w:p w14:paraId="1672E9B6" w14:textId="403D82C6" w:rsidR="008B02A8" w:rsidRPr="0055165D" w:rsidRDefault="008B02A8" w:rsidP="008B02A8">
      <w:pPr>
        <w:rPr>
          <w:rFonts w:ascii="Arial" w:hAnsi="Arial" w:cs="Arial"/>
        </w:rPr>
      </w:pPr>
      <w:r w:rsidRPr="008B02A8">
        <w:rPr>
          <w:rFonts w:ascii="Arial" w:hAnsi="Arial" w:cs="Arial"/>
        </w:rPr>
        <w:t>Llywodraeth Cymru (2023</w:t>
      </w:r>
      <w:r w:rsidR="00057178">
        <w:rPr>
          <w:rFonts w:ascii="Arial" w:hAnsi="Arial" w:cs="Arial"/>
        </w:rPr>
        <w:t>b</w:t>
      </w:r>
      <w:r w:rsidRPr="008B02A8">
        <w:rPr>
          <w:rFonts w:ascii="Arial" w:hAnsi="Arial" w:cs="Arial"/>
        </w:rPr>
        <w:t xml:space="preserve">). </w:t>
      </w:r>
      <w:r w:rsidRPr="008B02A8">
        <w:rPr>
          <w:rFonts w:ascii="Arial" w:hAnsi="Arial" w:cs="Arial"/>
          <w:i/>
          <w:iCs/>
        </w:rPr>
        <w:t xml:space="preserve">Teaching and learning in the outdoors: the current state of outdoor learning in schools in Wales </w:t>
      </w:r>
      <w:r w:rsidRPr="008B02A8">
        <w:rPr>
          <w:rFonts w:ascii="Arial" w:hAnsi="Arial" w:cs="Arial"/>
        </w:rPr>
        <w:t>. A</w:t>
      </w:r>
      <w:r w:rsidR="00C34AAB">
        <w:rPr>
          <w:rFonts w:ascii="Arial" w:hAnsi="Arial" w:cs="Arial"/>
        </w:rPr>
        <w:t>r gael yn</w:t>
      </w:r>
      <w:r w:rsidRPr="008B02A8">
        <w:rPr>
          <w:rFonts w:ascii="Arial" w:hAnsi="Arial" w:cs="Arial"/>
        </w:rPr>
        <w:t xml:space="preserve">: https://hwb.gov.wales/api/storage/177a33a6-7c70-4843-bb63-903e70a04154/teaching-and-learning-in-the-outdoors-the-current-state-of-outdoor-learning-in-schools-in-wales.pdf </w:t>
      </w:r>
      <w:r w:rsidR="00C34AAB">
        <w:rPr>
          <w:rFonts w:ascii="Arial" w:hAnsi="Arial" w:cs="Arial"/>
        </w:rPr>
        <w:t>(Cyrchwyd:</w:t>
      </w:r>
      <w:r w:rsidR="00C34AAB" w:rsidRPr="008B02A8">
        <w:rPr>
          <w:rFonts w:ascii="Arial" w:hAnsi="Arial" w:cs="Arial"/>
        </w:rPr>
        <w:t xml:space="preserve"> 16 </w:t>
      </w:r>
      <w:r w:rsidR="00C34AAB">
        <w:rPr>
          <w:rFonts w:ascii="Arial" w:hAnsi="Arial" w:cs="Arial"/>
        </w:rPr>
        <w:t>Rhagfyr</w:t>
      </w:r>
      <w:r w:rsidR="00C34AAB" w:rsidRPr="008B02A8">
        <w:rPr>
          <w:rFonts w:ascii="Arial" w:hAnsi="Arial" w:cs="Arial"/>
        </w:rPr>
        <w:t xml:space="preserve"> 2024</w:t>
      </w:r>
      <w:r w:rsidR="00C34AAB">
        <w:rPr>
          <w:rFonts w:ascii="Arial" w:hAnsi="Arial" w:cs="Arial"/>
        </w:rPr>
        <w:t>)</w:t>
      </w:r>
      <w:r w:rsidR="00C34AAB" w:rsidRPr="008B02A8">
        <w:rPr>
          <w:rFonts w:ascii="Arial" w:hAnsi="Arial" w:cs="Arial"/>
        </w:rPr>
        <w:t>.</w:t>
      </w:r>
    </w:p>
    <w:p w14:paraId="4FBB1ACB" w14:textId="12CECFA8" w:rsidR="008B02A8" w:rsidRPr="0055165D" w:rsidRDefault="008B02A8" w:rsidP="008B02A8">
      <w:pPr>
        <w:rPr>
          <w:rFonts w:ascii="Arial" w:hAnsi="Arial" w:cs="Arial"/>
        </w:rPr>
      </w:pPr>
      <w:r w:rsidRPr="0055165D">
        <w:rPr>
          <w:rFonts w:ascii="Arial" w:hAnsi="Arial" w:cs="Arial"/>
        </w:rPr>
        <w:t>Llywodraeth Cymru (2024</w:t>
      </w:r>
      <w:r w:rsidR="00057178">
        <w:rPr>
          <w:rFonts w:ascii="Arial" w:hAnsi="Arial" w:cs="Arial"/>
        </w:rPr>
        <w:t>a</w:t>
      </w:r>
      <w:r w:rsidRPr="0055165D">
        <w:rPr>
          <w:rFonts w:ascii="Arial" w:hAnsi="Arial" w:cs="Arial"/>
        </w:rPr>
        <w:t xml:space="preserve">) </w:t>
      </w:r>
      <w:r w:rsidRPr="00C34AAB">
        <w:rPr>
          <w:rFonts w:ascii="Arial" w:hAnsi="Arial" w:cs="Arial"/>
          <w:i/>
          <w:iCs/>
        </w:rPr>
        <w:t>Fy Ysgol Lleol</w:t>
      </w:r>
      <w:r w:rsidRPr="0055165D">
        <w:rPr>
          <w:rFonts w:ascii="Arial" w:hAnsi="Arial" w:cs="Arial"/>
        </w:rPr>
        <w:t>. Ar gael yn</w:t>
      </w:r>
      <w:r w:rsidR="00501506">
        <w:rPr>
          <w:rFonts w:ascii="Arial" w:hAnsi="Arial" w:cs="Arial"/>
        </w:rPr>
        <w:t>:</w:t>
      </w:r>
      <w:r w:rsidRPr="0055165D">
        <w:rPr>
          <w:rFonts w:ascii="Arial" w:hAnsi="Arial" w:cs="Arial"/>
        </w:rPr>
        <w:t xml:space="preserve"> &lt;wedi dileu&gt; (Cyrchwyd: 16 Rhagfyr 2024)</w:t>
      </w:r>
      <w:r w:rsidR="00501506">
        <w:rPr>
          <w:rFonts w:ascii="Arial" w:hAnsi="Arial" w:cs="Arial"/>
        </w:rPr>
        <w:t>.</w:t>
      </w:r>
    </w:p>
    <w:p w14:paraId="0B4ACD85" w14:textId="23011ED3" w:rsidR="008B02A8" w:rsidRPr="008B02A8" w:rsidRDefault="008B02A8" w:rsidP="008B02A8">
      <w:pPr>
        <w:rPr>
          <w:rFonts w:ascii="Arial" w:hAnsi="Arial" w:cs="Arial"/>
        </w:rPr>
      </w:pPr>
      <w:r w:rsidRPr="0055165D">
        <w:rPr>
          <w:rFonts w:ascii="Arial" w:hAnsi="Arial" w:cs="Arial"/>
        </w:rPr>
        <w:t>Llywodraeth Cymru (2024</w:t>
      </w:r>
      <w:r w:rsidR="00057178">
        <w:rPr>
          <w:rFonts w:ascii="Arial" w:hAnsi="Arial" w:cs="Arial"/>
        </w:rPr>
        <w:t>b</w:t>
      </w:r>
      <w:r w:rsidRPr="0055165D">
        <w:rPr>
          <w:rFonts w:ascii="Arial" w:hAnsi="Arial" w:cs="Arial"/>
        </w:rPr>
        <w:t xml:space="preserve">) </w:t>
      </w:r>
      <w:r w:rsidRPr="00501506">
        <w:rPr>
          <w:rFonts w:ascii="Arial" w:hAnsi="Arial" w:cs="Arial"/>
          <w:i/>
          <w:iCs/>
        </w:rPr>
        <w:t>Hysbysiadau Llywodraeth Cymru</w:t>
      </w:r>
      <w:r w:rsidRPr="0055165D">
        <w:rPr>
          <w:rFonts w:ascii="Arial" w:hAnsi="Arial" w:cs="Arial"/>
        </w:rPr>
        <w:t>. Ar gael yn</w:t>
      </w:r>
      <w:r w:rsidR="00501506">
        <w:rPr>
          <w:rFonts w:ascii="Arial" w:hAnsi="Arial" w:cs="Arial"/>
        </w:rPr>
        <w:t>:</w:t>
      </w:r>
      <w:r w:rsidRPr="0055165D">
        <w:rPr>
          <w:rFonts w:ascii="Arial" w:hAnsi="Arial" w:cs="Arial"/>
        </w:rPr>
        <w:t xml:space="preserve"> &lt;wedi dileu&gt; (Cyrchwyd: 18 Rhagfyr 2024)</w:t>
      </w:r>
      <w:r w:rsidR="00501506">
        <w:rPr>
          <w:rFonts w:ascii="Arial" w:hAnsi="Arial" w:cs="Arial"/>
        </w:rPr>
        <w:t>.</w:t>
      </w:r>
    </w:p>
    <w:p w14:paraId="517CA436" w14:textId="7D08405E" w:rsidR="008B02A8" w:rsidRPr="008B02A8" w:rsidRDefault="008B02A8" w:rsidP="008B02A8">
      <w:pPr>
        <w:rPr>
          <w:rFonts w:ascii="Arial" w:hAnsi="Arial" w:cs="Arial"/>
        </w:rPr>
      </w:pPr>
      <w:r w:rsidRPr="008B02A8">
        <w:rPr>
          <w:rFonts w:ascii="Arial" w:hAnsi="Arial" w:cs="Arial"/>
        </w:rPr>
        <w:t>Llywodraeth Cymru (2024</w:t>
      </w:r>
      <w:r w:rsidR="00057178">
        <w:rPr>
          <w:rFonts w:ascii="Arial" w:hAnsi="Arial" w:cs="Arial"/>
        </w:rPr>
        <w:t>c</w:t>
      </w:r>
      <w:r w:rsidRPr="008B02A8">
        <w:rPr>
          <w:rFonts w:ascii="Arial" w:hAnsi="Arial" w:cs="Arial"/>
        </w:rPr>
        <w:t xml:space="preserve">). </w:t>
      </w:r>
      <w:r w:rsidRPr="008B02A8">
        <w:rPr>
          <w:rFonts w:ascii="Arial" w:hAnsi="Arial" w:cs="Arial"/>
          <w:i/>
          <w:iCs/>
        </w:rPr>
        <w:t>Roll-out of Free School Meals for All Primary School Children in Wales Complete | GOV.WALES</w:t>
      </w:r>
      <w:r w:rsidRPr="008B02A8">
        <w:rPr>
          <w:rFonts w:ascii="Arial" w:hAnsi="Arial" w:cs="Arial"/>
        </w:rPr>
        <w:t>. A</w:t>
      </w:r>
      <w:r w:rsidR="00501506">
        <w:rPr>
          <w:rFonts w:ascii="Arial" w:hAnsi="Arial" w:cs="Arial"/>
        </w:rPr>
        <w:t>r gael yn</w:t>
      </w:r>
      <w:r w:rsidRPr="008B02A8">
        <w:rPr>
          <w:rFonts w:ascii="Arial" w:hAnsi="Arial" w:cs="Arial"/>
        </w:rPr>
        <w:t xml:space="preserve">: https://www.gov.wales/roll-out-free-school-meals-all-primary-school-children-wales-complete </w:t>
      </w:r>
      <w:r w:rsidR="00501506">
        <w:rPr>
          <w:rFonts w:ascii="Arial" w:hAnsi="Arial" w:cs="Arial"/>
        </w:rPr>
        <w:t>(Cyrchwyd:</w:t>
      </w:r>
      <w:r w:rsidR="00501506" w:rsidRPr="008B02A8">
        <w:rPr>
          <w:rFonts w:ascii="Arial" w:hAnsi="Arial" w:cs="Arial"/>
        </w:rPr>
        <w:t xml:space="preserve"> 16 </w:t>
      </w:r>
      <w:r w:rsidR="00501506">
        <w:rPr>
          <w:rFonts w:ascii="Arial" w:hAnsi="Arial" w:cs="Arial"/>
        </w:rPr>
        <w:t>Rhagfyr</w:t>
      </w:r>
      <w:r w:rsidR="00501506" w:rsidRPr="008B02A8">
        <w:rPr>
          <w:rFonts w:ascii="Arial" w:hAnsi="Arial" w:cs="Arial"/>
        </w:rPr>
        <w:t xml:space="preserve"> 2024</w:t>
      </w:r>
      <w:r w:rsidR="00501506">
        <w:rPr>
          <w:rFonts w:ascii="Arial" w:hAnsi="Arial" w:cs="Arial"/>
        </w:rPr>
        <w:t>)</w:t>
      </w:r>
      <w:r w:rsidR="00501506" w:rsidRPr="008B02A8">
        <w:rPr>
          <w:rFonts w:ascii="Arial" w:hAnsi="Arial" w:cs="Arial"/>
        </w:rPr>
        <w:t>.</w:t>
      </w:r>
    </w:p>
    <w:p w14:paraId="35B49531" w14:textId="0CEC134C" w:rsidR="008B02A8" w:rsidRPr="008B02A8" w:rsidRDefault="008B02A8" w:rsidP="008B02A8">
      <w:pPr>
        <w:rPr>
          <w:rFonts w:ascii="Arial" w:hAnsi="Arial" w:cs="Arial"/>
        </w:rPr>
      </w:pPr>
      <w:r w:rsidRPr="008B02A8">
        <w:rPr>
          <w:rFonts w:ascii="Arial" w:hAnsi="Arial" w:cs="Arial"/>
        </w:rPr>
        <w:t xml:space="preserve">Macleod, S. </w:t>
      </w:r>
      <w:r w:rsidR="00DD4F2A">
        <w:rPr>
          <w:rFonts w:ascii="Arial" w:hAnsi="Arial" w:cs="Arial"/>
        </w:rPr>
        <w:t xml:space="preserve">a </w:t>
      </w:r>
      <w:r w:rsidRPr="008B02A8">
        <w:rPr>
          <w:rFonts w:ascii="Arial" w:hAnsi="Arial" w:cs="Arial"/>
        </w:rPr>
        <w:t xml:space="preserve">Sharp, C. (2015). </w:t>
      </w:r>
      <w:r w:rsidRPr="008B02A8">
        <w:rPr>
          <w:rFonts w:ascii="Arial" w:hAnsi="Arial" w:cs="Arial"/>
          <w:i/>
          <w:iCs/>
        </w:rPr>
        <w:t>Supporting the attainment of disadvantaged pupils: articulating success and good practice</w:t>
      </w:r>
      <w:r w:rsidRPr="008B02A8">
        <w:rPr>
          <w:rFonts w:ascii="Arial" w:hAnsi="Arial" w:cs="Arial"/>
        </w:rPr>
        <w:t xml:space="preserve">. </w:t>
      </w:r>
      <w:r w:rsidR="00501506">
        <w:rPr>
          <w:rFonts w:ascii="Arial" w:hAnsi="Arial" w:cs="Arial"/>
        </w:rPr>
        <w:t>Ar gael yn</w:t>
      </w:r>
      <w:r w:rsidRPr="008B02A8">
        <w:rPr>
          <w:rFonts w:ascii="Arial" w:hAnsi="Arial" w:cs="Arial"/>
        </w:rPr>
        <w:t xml:space="preserve">: https://assets.publishing.service.gov.uk/government/uploads/system/uploads/attachment_data/file/473975/DFE-RB411_Supporting_the_attainment_of_disadvantaged_pupils_brief.pdf </w:t>
      </w:r>
      <w:r w:rsidR="00501506">
        <w:rPr>
          <w:rFonts w:ascii="Arial" w:hAnsi="Arial" w:cs="Arial"/>
        </w:rPr>
        <w:t>(Cyrchwyd:</w:t>
      </w:r>
      <w:r w:rsidR="00501506" w:rsidRPr="008B02A8">
        <w:rPr>
          <w:rFonts w:ascii="Arial" w:hAnsi="Arial" w:cs="Arial"/>
        </w:rPr>
        <w:t xml:space="preserve"> 1</w:t>
      </w:r>
      <w:r w:rsidR="00501506">
        <w:rPr>
          <w:rFonts w:ascii="Arial" w:hAnsi="Arial" w:cs="Arial"/>
        </w:rPr>
        <w:t>7 Rhagfyr</w:t>
      </w:r>
      <w:r w:rsidR="00501506" w:rsidRPr="008B02A8">
        <w:rPr>
          <w:rFonts w:ascii="Arial" w:hAnsi="Arial" w:cs="Arial"/>
        </w:rPr>
        <w:t xml:space="preserve"> 2024</w:t>
      </w:r>
      <w:r w:rsidR="00501506">
        <w:rPr>
          <w:rFonts w:ascii="Arial" w:hAnsi="Arial" w:cs="Arial"/>
        </w:rPr>
        <w:t>)</w:t>
      </w:r>
      <w:r w:rsidR="00501506" w:rsidRPr="008B02A8">
        <w:rPr>
          <w:rFonts w:ascii="Arial" w:hAnsi="Arial" w:cs="Arial"/>
        </w:rPr>
        <w:t>.</w:t>
      </w:r>
    </w:p>
    <w:p w14:paraId="6BCC5004" w14:textId="5F5CC0F9" w:rsidR="008B02A8" w:rsidRPr="008B02A8" w:rsidRDefault="008B02A8" w:rsidP="008B02A8">
      <w:pPr>
        <w:rPr>
          <w:rFonts w:ascii="Arial" w:hAnsi="Arial" w:cs="Arial"/>
        </w:rPr>
      </w:pPr>
      <w:r w:rsidRPr="008B02A8">
        <w:rPr>
          <w:rFonts w:ascii="Arial" w:hAnsi="Arial" w:cs="Arial"/>
        </w:rPr>
        <w:t xml:space="preserve">NFER (2015). </w:t>
      </w:r>
      <w:r w:rsidRPr="008B02A8">
        <w:rPr>
          <w:rFonts w:ascii="Arial" w:hAnsi="Arial" w:cs="Arial"/>
          <w:i/>
          <w:iCs/>
        </w:rPr>
        <w:t>What are the most effective ways to support disadvantaged pupils’ achievement?</w:t>
      </w:r>
      <w:r w:rsidRPr="008B02A8">
        <w:rPr>
          <w:rFonts w:ascii="Arial" w:hAnsi="Arial" w:cs="Arial"/>
        </w:rPr>
        <w:t xml:space="preserve"> A</w:t>
      </w:r>
      <w:r w:rsidR="00501506">
        <w:rPr>
          <w:rFonts w:ascii="Arial" w:hAnsi="Arial" w:cs="Arial"/>
        </w:rPr>
        <w:t>r gael yn</w:t>
      </w:r>
      <w:r w:rsidRPr="008B02A8">
        <w:rPr>
          <w:rFonts w:ascii="Arial" w:hAnsi="Arial" w:cs="Arial"/>
        </w:rPr>
        <w:t xml:space="preserve">: </w:t>
      </w:r>
      <w:r w:rsidRPr="008B02A8">
        <w:rPr>
          <w:rFonts w:ascii="Arial" w:hAnsi="Arial" w:cs="Arial"/>
        </w:rPr>
        <w:lastRenderedPageBreak/>
        <w:t xml:space="preserve">https://assets.publishing.service.gov.uk/government/uploads/system/uploads/attachment_data/file/475570/Effective_support_for_disadvantaged_pupils__achievement.pdf </w:t>
      </w:r>
      <w:r w:rsidR="00501506">
        <w:rPr>
          <w:rFonts w:ascii="Arial" w:hAnsi="Arial" w:cs="Arial"/>
        </w:rPr>
        <w:t>(Cyrchwyd:</w:t>
      </w:r>
      <w:r w:rsidR="00501506" w:rsidRPr="008B02A8">
        <w:rPr>
          <w:rFonts w:ascii="Arial" w:hAnsi="Arial" w:cs="Arial"/>
        </w:rPr>
        <w:t xml:space="preserve"> 1</w:t>
      </w:r>
      <w:r w:rsidR="00501506">
        <w:rPr>
          <w:rFonts w:ascii="Arial" w:hAnsi="Arial" w:cs="Arial"/>
        </w:rPr>
        <w:t>7</w:t>
      </w:r>
      <w:r w:rsidR="00501506" w:rsidRPr="008B02A8">
        <w:rPr>
          <w:rFonts w:ascii="Arial" w:hAnsi="Arial" w:cs="Arial"/>
        </w:rPr>
        <w:t xml:space="preserve"> </w:t>
      </w:r>
      <w:r w:rsidR="00501506">
        <w:rPr>
          <w:rFonts w:ascii="Arial" w:hAnsi="Arial" w:cs="Arial"/>
        </w:rPr>
        <w:t>Rhagfyr</w:t>
      </w:r>
      <w:r w:rsidR="00501506" w:rsidRPr="008B02A8">
        <w:rPr>
          <w:rFonts w:ascii="Arial" w:hAnsi="Arial" w:cs="Arial"/>
        </w:rPr>
        <w:t xml:space="preserve"> 2024</w:t>
      </w:r>
      <w:r w:rsidR="00501506">
        <w:rPr>
          <w:rFonts w:ascii="Arial" w:hAnsi="Arial" w:cs="Arial"/>
        </w:rPr>
        <w:t>)</w:t>
      </w:r>
      <w:r w:rsidR="00501506" w:rsidRPr="008B02A8">
        <w:rPr>
          <w:rFonts w:ascii="Arial" w:hAnsi="Arial" w:cs="Arial"/>
        </w:rPr>
        <w:t>.</w:t>
      </w:r>
    </w:p>
    <w:p w14:paraId="182693C7" w14:textId="4A44E2FD" w:rsidR="008B02A8" w:rsidRPr="008B02A8" w:rsidRDefault="008B02A8" w:rsidP="008B02A8">
      <w:pPr>
        <w:rPr>
          <w:rFonts w:ascii="Arial" w:hAnsi="Arial" w:cs="Arial"/>
        </w:rPr>
      </w:pPr>
      <w:r w:rsidRPr="008B02A8">
        <w:rPr>
          <w:rFonts w:ascii="Arial" w:hAnsi="Arial" w:cs="Arial"/>
        </w:rPr>
        <w:t xml:space="preserve">Rowlands, M. (2022). </w:t>
      </w:r>
      <w:r w:rsidRPr="008B02A8">
        <w:rPr>
          <w:rFonts w:ascii="Arial" w:hAnsi="Arial" w:cs="Arial"/>
          <w:i/>
          <w:iCs/>
        </w:rPr>
        <w:t>Attendance review -implications of the COVID-19 pandemic for school attendance</w:t>
      </w:r>
      <w:r w:rsidRPr="008B02A8">
        <w:rPr>
          <w:rFonts w:ascii="Arial" w:hAnsi="Arial" w:cs="Arial"/>
        </w:rPr>
        <w:t xml:space="preserve">. Llywodraeth Cymru. </w:t>
      </w:r>
      <w:r w:rsidR="00501506">
        <w:rPr>
          <w:rFonts w:ascii="Arial" w:hAnsi="Arial" w:cs="Arial"/>
        </w:rPr>
        <w:t>Ar gael yn</w:t>
      </w:r>
      <w:r w:rsidRPr="008B02A8">
        <w:rPr>
          <w:rFonts w:ascii="Arial" w:hAnsi="Arial" w:cs="Arial"/>
        </w:rPr>
        <w:t xml:space="preserve">: https://www.gov.wales/sites/default/files/publications/2023-12/attendance-review-implications-of-the-covid-19-pandemic-for-school-attendance.pdf </w:t>
      </w:r>
      <w:r w:rsidR="00501506">
        <w:rPr>
          <w:rFonts w:ascii="Arial" w:hAnsi="Arial" w:cs="Arial"/>
        </w:rPr>
        <w:t>(Cyrchwyd:</w:t>
      </w:r>
      <w:r w:rsidR="00501506" w:rsidRPr="008B02A8">
        <w:rPr>
          <w:rFonts w:ascii="Arial" w:hAnsi="Arial" w:cs="Arial"/>
        </w:rPr>
        <w:t xml:space="preserve"> </w:t>
      </w:r>
      <w:r w:rsidR="00501506">
        <w:rPr>
          <w:rFonts w:ascii="Arial" w:hAnsi="Arial" w:cs="Arial"/>
        </w:rPr>
        <w:t>3</w:t>
      </w:r>
      <w:r w:rsidR="00501506" w:rsidRPr="008B02A8">
        <w:rPr>
          <w:rFonts w:ascii="Arial" w:hAnsi="Arial" w:cs="Arial"/>
        </w:rPr>
        <w:t xml:space="preserve"> </w:t>
      </w:r>
      <w:r w:rsidR="00501506">
        <w:rPr>
          <w:rFonts w:ascii="Arial" w:hAnsi="Arial" w:cs="Arial"/>
        </w:rPr>
        <w:t>Ionawr</w:t>
      </w:r>
      <w:r w:rsidR="00501506" w:rsidRPr="008B02A8">
        <w:rPr>
          <w:rFonts w:ascii="Arial" w:hAnsi="Arial" w:cs="Arial"/>
        </w:rPr>
        <w:t xml:space="preserve"> 202</w:t>
      </w:r>
      <w:r w:rsidR="00501506">
        <w:rPr>
          <w:rFonts w:ascii="Arial" w:hAnsi="Arial" w:cs="Arial"/>
        </w:rPr>
        <w:t>5)</w:t>
      </w:r>
      <w:r w:rsidR="00501506" w:rsidRPr="008B02A8">
        <w:rPr>
          <w:rFonts w:ascii="Arial" w:hAnsi="Arial" w:cs="Arial"/>
        </w:rPr>
        <w:t>.</w:t>
      </w:r>
    </w:p>
    <w:p w14:paraId="1B00098B" w14:textId="77777777" w:rsidR="008B02A8" w:rsidRPr="0055165D" w:rsidRDefault="008B02A8" w:rsidP="008B02A8">
      <w:pPr>
        <w:rPr>
          <w:rFonts w:ascii="Arial" w:hAnsi="Arial" w:cs="Arial"/>
        </w:rPr>
      </w:pPr>
      <w:r w:rsidRPr="008B02A8">
        <w:rPr>
          <w:rFonts w:ascii="Arial" w:hAnsi="Arial" w:cs="Arial"/>
        </w:rPr>
        <w:t xml:space="preserve">Smith, E. (2018). </w:t>
      </w:r>
      <w:r w:rsidRPr="008B02A8">
        <w:rPr>
          <w:rFonts w:ascii="Arial" w:hAnsi="Arial" w:cs="Arial"/>
          <w:i/>
          <w:iCs/>
        </w:rPr>
        <w:t>Key issues in education and social justice</w:t>
      </w:r>
      <w:r w:rsidRPr="008B02A8">
        <w:rPr>
          <w:rFonts w:ascii="Arial" w:hAnsi="Arial" w:cs="Arial"/>
        </w:rPr>
        <w:t>. 2nd ed. Los Angeles: Sage.</w:t>
      </w:r>
    </w:p>
    <w:p w14:paraId="0147BB87" w14:textId="52B0B0B2" w:rsidR="0055165D" w:rsidRPr="008B02A8" w:rsidRDefault="0055165D" w:rsidP="008B02A8">
      <w:pPr>
        <w:rPr>
          <w:rFonts w:ascii="Arial" w:hAnsi="Arial" w:cs="Arial"/>
        </w:rPr>
      </w:pPr>
      <w:r w:rsidRPr="0055165D">
        <w:rPr>
          <w:rFonts w:ascii="Arial" w:hAnsi="Arial" w:cs="Arial"/>
        </w:rPr>
        <w:t xml:space="preserve">Stats Wales (2024). </w:t>
      </w:r>
      <w:r w:rsidRPr="0055165D">
        <w:rPr>
          <w:rFonts w:ascii="Arial" w:hAnsi="Arial" w:cs="Arial"/>
          <w:i/>
          <w:iCs/>
        </w:rPr>
        <w:t>Number of pupils in primary, middle and secondary school classes by local authority and category</w:t>
      </w:r>
      <w:r w:rsidRPr="0055165D">
        <w:rPr>
          <w:rFonts w:ascii="Arial" w:hAnsi="Arial" w:cs="Arial"/>
        </w:rPr>
        <w:t>. Gov.wales. A</w:t>
      </w:r>
      <w:r w:rsidR="00501506">
        <w:rPr>
          <w:rFonts w:ascii="Arial" w:hAnsi="Arial" w:cs="Arial"/>
        </w:rPr>
        <w:t>r gael yn</w:t>
      </w:r>
      <w:r w:rsidRPr="0055165D">
        <w:rPr>
          <w:rFonts w:ascii="Arial" w:hAnsi="Arial" w:cs="Arial"/>
        </w:rPr>
        <w:t xml:space="preserve">: </w:t>
      </w:r>
      <w:hyperlink r:id="rId10" w:history="1">
        <w:r w:rsidR="00501506" w:rsidRPr="0055165D">
          <w:rPr>
            <w:rStyle w:val="Hyperlink"/>
            <w:rFonts w:ascii="Arial" w:hAnsi="Arial" w:cs="Arial"/>
            <w:color w:val="auto"/>
            <w:u w:val="none"/>
          </w:rPr>
          <w:t>https://statswales.gov.wales/Catalogue/Education-and-Skills/Schools-and-Teachers/Schools-Census/Pupil-Level-Annual-School-Census/Classes/pupilsclasses-by-localauthority-category</w:t>
        </w:r>
      </w:hyperlink>
      <w:r w:rsidR="00501506">
        <w:rPr>
          <w:rFonts w:ascii="Arial" w:hAnsi="Arial" w:cs="Arial"/>
        </w:rPr>
        <w:t xml:space="preserve"> (Cyrchwyd:</w:t>
      </w:r>
      <w:r w:rsidR="00501506" w:rsidRPr="008B02A8">
        <w:rPr>
          <w:rFonts w:ascii="Arial" w:hAnsi="Arial" w:cs="Arial"/>
        </w:rPr>
        <w:t xml:space="preserve"> </w:t>
      </w:r>
      <w:r w:rsidR="00501506">
        <w:rPr>
          <w:rFonts w:ascii="Arial" w:hAnsi="Arial" w:cs="Arial"/>
        </w:rPr>
        <w:t>3</w:t>
      </w:r>
      <w:r w:rsidR="00501506" w:rsidRPr="008B02A8">
        <w:rPr>
          <w:rFonts w:ascii="Arial" w:hAnsi="Arial" w:cs="Arial"/>
        </w:rPr>
        <w:t xml:space="preserve"> </w:t>
      </w:r>
      <w:r w:rsidR="00501506">
        <w:rPr>
          <w:rFonts w:ascii="Arial" w:hAnsi="Arial" w:cs="Arial"/>
        </w:rPr>
        <w:t>Ionawr</w:t>
      </w:r>
      <w:r w:rsidR="00501506" w:rsidRPr="008B02A8">
        <w:rPr>
          <w:rFonts w:ascii="Arial" w:hAnsi="Arial" w:cs="Arial"/>
        </w:rPr>
        <w:t xml:space="preserve"> 202</w:t>
      </w:r>
      <w:r w:rsidR="00501506">
        <w:rPr>
          <w:rFonts w:ascii="Arial" w:hAnsi="Arial" w:cs="Arial"/>
        </w:rPr>
        <w:t>5)</w:t>
      </w:r>
      <w:r w:rsidR="00501506" w:rsidRPr="008B02A8">
        <w:rPr>
          <w:rFonts w:ascii="Arial" w:hAnsi="Arial" w:cs="Arial"/>
        </w:rPr>
        <w:t>.</w:t>
      </w:r>
    </w:p>
    <w:p w14:paraId="6B7AE193" w14:textId="2099DAD1" w:rsidR="008B02A8" w:rsidRPr="008B02A8" w:rsidRDefault="008B02A8" w:rsidP="008B02A8">
      <w:pPr>
        <w:rPr>
          <w:rFonts w:ascii="Arial" w:hAnsi="Arial" w:cs="Arial"/>
        </w:rPr>
      </w:pPr>
      <w:r w:rsidRPr="008B02A8">
        <w:rPr>
          <w:rFonts w:ascii="Arial" w:hAnsi="Arial" w:cs="Arial"/>
        </w:rPr>
        <w:t xml:space="preserve">Thomas, A. a Lewis, A. (2016). </w:t>
      </w:r>
      <w:r w:rsidRPr="008B02A8">
        <w:rPr>
          <w:rFonts w:ascii="Arial" w:hAnsi="Arial" w:cs="Arial"/>
          <w:i/>
          <w:iCs/>
        </w:rPr>
        <w:t>An Introduction to the Foundation Phase</w:t>
      </w:r>
      <w:r w:rsidRPr="008B02A8">
        <w:rPr>
          <w:rFonts w:ascii="Arial" w:hAnsi="Arial" w:cs="Arial"/>
        </w:rPr>
        <w:t>. Bloomsbury Publishing.</w:t>
      </w:r>
    </w:p>
    <w:p w14:paraId="65F7BA15" w14:textId="2394C8F7" w:rsidR="00553B14" w:rsidRPr="00C91C36" w:rsidRDefault="0055165D">
      <w:pPr>
        <w:rPr>
          <w:rFonts w:ascii="Arial" w:hAnsi="Arial" w:cs="Arial"/>
        </w:rPr>
      </w:pPr>
      <w:r w:rsidRPr="0055165D">
        <w:rPr>
          <w:rFonts w:ascii="Arial" w:hAnsi="Arial" w:cs="Arial"/>
        </w:rPr>
        <w:t xml:space="preserve">UK Office for National Statistics (2021). </w:t>
      </w:r>
      <w:r w:rsidRPr="0055165D">
        <w:rPr>
          <w:rFonts w:ascii="Arial" w:hAnsi="Arial" w:cs="Arial"/>
          <w:i/>
          <w:iCs/>
        </w:rPr>
        <w:t>Llandeilo (Community, United Kingdom) - Population Statistics, Charts, Map and Location</w:t>
      </w:r>
      <w:r w:rsidRPr="0055165D">
        <w:rPr>
          <w:rFonts w:ascii="Arial" w:hAnsi="Arial" w:cs="Arial"/>
        </w:rPr>
        <w:t>. Citypopulation.de. A</w:t>
      </w:r>
      <w:r w:rsidR="00501506">
        <w:rPr>
          <w:rFonts w:ascii="Arial" w:hAnsi="Arial" w:cs="Arial"/>
        </w:rPr>
        <w:t>r gael yn</w:t>
      </w:r>
      <w:r w:rsidRPr="0055165D">
        <w:rPr>
          <w:rFonts w:ascii="Arial" w:hAnsi="Arial" w:cs="Arial"/>
        </w:rPr>
        <w:t>: &lt;wedi dileu&gt;</w:t>
      </w:r>
      <w:r w:rsidR="00501506">
        <w:rPr>
          <w:rFonts w:ascii="Arial" w:hAnsi="Arial" w:cs="Arial"/>
        </w:rPr>
        <w:t xml:space="preserve"> (Cyrchwyd:</w:t>
      </w:r>
      <w:r w:rsidR="00501506" w:rsidRPr="008B02A8">
        <w:rPr>
          <w:rFonts w:ascii="Arial" w:hAnsi="Arial" w:cs="Arial"/>
        </w:rPr>
        <w:t xml:space="preserve"> </w:t>
      </w:r>
      <w:r w:rsidR="00501506">
        <w:rPr>
          <w:rFonts w:ascii="Arial" w:hAnsi="Arial" w:cs="Arial"/>
        </w:rPr>
        <w:t>2</w:t>
      </w:r>
      <w:r w:rsidR="00501506" w:rsidRPr="008B02A8">
        <w:rPr>
          <w:rFonts w:ascii="Arial" w:hAnsi="Arial" w:cs="Arial"/>
        </w:rPr>
        <w:t xml:space="preserve"> </w:t>
      </w:r>
      <w:r w:rsidR="00501506">
        <w:rPr>
          <w:rFonts w:ascii="Arial" w:hAnsi="Arial" w:cs="Arial"/>
        </w:rPr>
        <w:t>Ionawr</w:t>
      </w:r>
      <w:r w:rsidR="00501506" w:rsidRPr="008B02A8">
        <w:rPr>
          <w:rFonts w:ascii="Arial" w:hAnsi="Arial" w:cs="Arial"/>
        </w:rPr>
        <w:t xml:space="preserve"> 202</w:t>
      </w:r>
      <w:r w:rsidR="00501506">
        <w:rPr>
          <w:rFonts w:ascii="Arial" w:hAnsi="Arial" w:cs="Arial"/>
        </w:rPr>
        <w:t>5)</w:t>
      </w:r>
      <w:r w:rsidR="00501506" w:rsidRPr="008B02A8">
        <w:rPr>
          <w:rFonts w:ascii="Arial" w:hAnsi="Arial" w:cs="Arial"/>
        </w:rPr>
        <w:t>.</w:t>
      </w:r>
    </w:p>
    <w:sectPr w:rsidR="00553B14" w:rsidRPr="00C91C36">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A179960" w14:textId="77777777" w:rsidR="00805689" w:rsidRDefault="00805689" w:rsidP="00107E5F">
      <w:pPr>
        <w:spacing w:after="0" w:line="240" w:lineRule="auto"/>
      </w:pPr>
      <w:r>
        <w:separator/>
      </w:r>
    </w:p>
  </w:endnote>
  <w:endnote w:type="continuationSeparator" w:id="0">
    <w:p w14:paraId="62E657CF" w14:textId="77777777" w:rsidR="00805689" w:rsidRDefault="00805689" w:rsidP="00107E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48377695"/>
      <w:docPartObj>
        <w:docPartGallery w:val="Page Numbers (Bottom of Page)"/>
        <w:docPartUnique/>
      </w:docPartObj>
    </w:sdtPr>
    <w:sdtContent>
      <w:p w14:paraId="22800ABF" w14:textId="20253D84" w:rsidR="00107E5F" w:rsidRDefault="00107E5F">
        <w:pPr>
          <w:pStyle w:val="Footer"/>
          <w:jc w:val="center"/>
        </w:pPr>
        <w:r>
          <w:fldChar w:fldCharType="begin"/>
        </w:r>
        <w:r>
          <w:instrText>PAGE   \* MERGEFORMAT</w:instrText>
        </w:r>
        <w:r>
          <w:fldChar w:fldCharType="separate"/>
        </w:r>
        <w:r>
          <w:rPr>
            <w:lang w:val="en-GB"/>
          </w:rPr>
          <w:t>2</w:t>
        </w:r>
        <w:r>
          <w:fldChar w:fldCharType="end"/>
        </w:r>
      </w:p>
    </w:sdtContent>
  </w:sdt>
  <w:p w14:paraId="0D3F0726" w14:textId="77777777" w:rsidR="00107E5F" w:rsidRDefault="00107E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F05DC78" w14:textId="77777777" w:rsidR="00805689" w:rsidRDefault="00805689" w:rsidP="00107E5F">
      <w:pPr>
        <w:spacing w:after="0" w:line="240" w:lineRule="auto"/>
      </w:pPr>
      <w:r>
        <w:separator/>
      </w:r>
    </w:p>
  </w:footnote>
  <w:footnote w:type="continuationSeparator" w:id="0">
    <w:p w14:paraId="3EDFEF72" w14:textId="77777777" w:rsidR="00805689" w:rsidRDefault="00805689" w:rsidP="00107E5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4077532"/>
    <w:multiLevelType w:val="hybridMultilevel"/>
    <w:tmpl w:val="081A23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1B23524"/>
    <w:multiLevelType w:val="hybridMultilevel"/>
    <w:tmpl w:val="866445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88D2EDF"/>
    <w:multiLevelType w:val="hybridMultilevel"/>
    <w:tmpl w:val="372864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9AF00DD"/>
    <w:multiLevelType w:val="hybridMultilevel"/>
    <w:tmpl w:val="51020B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25001593">
    <w:abstractNumId w:val="0"/>
  </w:num>
  <w:num w:numId="2" w16cid:durableId="1044867123">
    <w:abstractNumId w:val="1"/>
  </w:num>
  <w:num w:numId="3" w16cid:durableId="23795046">
    <w:abstractNumId w:val="2"/>
  </w:num>
  <w:num w:numId="4" w16cid:durableId="154868608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28EA"/>
    <w:rsid w:val="000500E5"/>
    <w:rsid w:val="00057178"/>
    <w:rsid w:val="000746F7"/>
    <w:rsid w:val="000C4AF3"/>
    <w:rsid w:val="000D3469"/>
    <w:rsid w:val="000D63CA"/>
    <w:rsid w:val="000E78B6"/>
    <w:rsid w:val="00103411"/>
    <w:rsid w:val="00107E5F"/>
    <w:rsid w:val="00117548"/>
    <w:rsid w:val="001F5BF5"/>
    <w:rsid w:val="00292E57"/>
    <w:rsid w:val="003031A9"/>
    <w:rsid w:val="00306009"/>
    <w:rsid w:val="00323F2A"/>
    <w:rsid w:val="00352873"/>
    <w:rsid w:val="003850B0"/>
    <w:rsid w:val="003917B1"/>
    <w:rsid w:val="003A1063"/>
    <w:rsid w:val="003B1EA9"/>
    <w:rsid w:val="003C61EB"/>
    <w:rsid w:val="004028EA"/>
    <w:rsid w:val="00421075"/>
    <w:rsid w:val="00423E21"/>
    <w:rsid w:val="0046574C"/>
    <w:rsid w:val="004B2DFC"/>
    <w:rsid w:val="00501506"/>
    <w:rsid w:val="0051309C"/>
    <w:rsid w:val="0054457B"/>
    <w:rsid w:val="0055165D"/>
    <w:rsid w:val="0055335E"/>
    <w:rsid w:val="00553B14"/>
    <w:rsid w:val="00557EAA"/>
    <w:rsid w:val="005A30BE"/>
    <w:rsid w:val="005B1553"/>
    <w:rsid w:val="005B44D3"/>
    <w:rsid w:val="005D1416"/>
    <w:rsid w:val="00633BA7"/>
    <w:rsid w:val="0066636B"/>
    <w:rsid w:val="006743BB"/>
    <w:rsid w:val="00687ED0"/>
    <w:rsid w:val="006B03FB"/>
    <w:rsid w:val="006B4AAA"/>
    <w:rsid w:val="006B5247"/>
    <w:rsid w:val="006B623B"/>
    <w:rsid w:val="006D459B"/>
    <w:rsid w:val="006E68B0"/>
    <w:rsid w:val="00704F1F"/>
    <w:rsid w:val="00756393"/>
    <w:rsid w:val="00783355"/>
    <w:rsid w:val="00786535"/>
    <w:rsid w:val="007B7CF2"/>
    <w:rsid w:val="007F72EB"/>
    <w:rsid w:val="00805689"/>
    <w:rsid w:val="00811CE0"/>
    <w:rsid w:val="00817FD4"/>
    <w:rsid w:val="008A2B6D"/>
    <w:rsid w:val="008B02A8"/>
    <w:rsid w:val="008D191B"/>
    <w:rsid w:val="00941AF2"/>
    <w:rsid w:val="00955906"/>
    <w:rsid w:val="0098475F"/>
    <w:rsid w:val="009B033E"/>
    <w:rsid w:val="009D13BE"/>
    <w:rsid w:val="009D1EE3"/>
    <w:rsid w:val="009E7E01"/>
    <w:rsid w:val="00A10727"/>
    <w:rsid w:val="00A1649C"/>
    <w:rsid w:val="00A47337"/>
    <w:rsid w:val="00A5160A"/>
    <w:rsid w:val="00AA08F0"/>
    <w:rsid w:val="00AA4DE4"/>
    <w:rsid w:val="00B241E2"/>
    <w:rsid w:val="00B372F3"/>
    <w:rsid w:val="00B406A2"/>
    <w:rsid w:val="00B51B35"/>
    <w:rsid w:val="00BB56B7"/>
    <w:rsid w:val="00BC3649"/>
    <w:rsid w:val="00C34AAB"/>
    <w:rsid w:val="00C65B5F"/>
    <w:rsid w:val="00C91C36"/>
    <w:rsid w:val="00CB637E"/>
    <w:rsid w:val="00CD00FB"/>
    <w:rsid w:val="00D543B5"/>
    <w:rsid w:val="00D55012"/>
    <w:rsid w:val="00D808D6"/>
    <w:rsid w:val="00DA4CD1"/>
    <w:rsid w:val="00DD4F2A"/>
    <w:rsid w:val="00DE3C95"/>
    <w:rsid w:val="00E562AB"/>
    <w:rsid w:val="00ED0ACB"/>
    <w:rsid w:val="00F0438B"/>
    <w:rsid w:val="00F965F3"/>
    <w:rsid w:val="00FC5E98"/>
    <w:rsid w:val="00FE11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04BD8C"/>
  <w15:chartTrackingRefBased/>
  <w15:docId w15:val="{CFAE9EAA-24CA-4A85-A314-7ABD661244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28EA"/>
    <w:pPr>
      <w:spacing w:line="278" w:lineRule="auto"/>
    </w:pPr>
    <w:rPr>
      <w:rFonts w:eastAsiaTheme="minorEastAsia"/>
      <w:kern w:val="2"/>
      <w:sz w:val="24"/>
      <w:szCs w:val="24"/>
      <w:lang w:val="cy-GB" w:eastAsia="zh-CN"/>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028EA"/>
    <w:pPr>
      <w:ind w:left="720"/>
      <w:contextualSpacing/>
    </w:pPr>
  </w:style>
  <w:style w:type="table" w:styleId="TableGrid">
    <w:name w:val="Table Grid"/>
    <w:basedOn w:val="TableNormal"/>
    <w:uiPriority w:val="39"/>
    <w:rsid w:val="004028EA"/>
    <w:pPr>
      <w:spacing w:after="0" w:line="240" w:lineRule="auto"/>
    </w:pPr>
    <w:rPr>
      <w:rFonts w:eastAsiaTheme="minorEastAsia"/>
      <w:kern w:val="2"/>
      <w:sz w:val="24"/>
      <w:szCs w:val="24"/>
      <w:lang w:eastAsia="zh-CN"/>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5B44D3"/>
    <w:rPr>
      <w:color w:val="0563C1" w:themeColor="hyperlink"/>
      <w:u w:val="single"/>
    </w:rPr>
  </w:style>
  <w:style w:type="character" w:styleId="UnresolvedMention">
    <w:name w:val="Unresolved Mention"/>
    <w:basedOn w:val="DefaultParagraphFont"/>
    <w:uiPriority w:val="99"/>
    <w:semiHidden/>
    <w:unhideWhenUsed/>
    <w:rsid w:val="005B44D3"/>
    <w:rPr>
      <w:color w:val="605E5C"/>
      <w:shd w:val="clear" w:color="auto" w:fill="E1DFDD"/>
    </w:rPr>
  </w:style>
  <w:style w:type="character" w:styleId="FollowedHyperlink">
    <w:name w:val="FollowedHyperlink"/>
    <w:basedOn w:val="DefaultParagraphFont"/>
    <w:uiPriority w:val="99"/>
    <w:semiHidden/>
    <w:unhideWhenUsed/>
    <w:rsid w:val="00C65B5F"/>
    <w:rPr>
      <w:color w:val="954F72" w:themeColor="followedHyperlink"/>
      <w:u w:val="single"/>
    </w:rPr>
  </w:style>
  <w:style w:type="character" w:styleId="CommentReference">
    <w:name w:val="annotation reference"/>
    <w:basedOn w:val="DefaultParagraphFont"/>
    <w:uiPriority w:val="99"/>
    <w:semiHidden/>
    <w:unhideWhenUsed/>
    <w:rsid w:val="0098475F"/>
    <w:rPr>
      <w:sz w:val="16"/>
      <w:szCs w:val="16"/>
    </w:rPr>
  </w:style>
  <w:style w:type="paragraph" w:styleId="CommentText">
    <w:name w:val="annotation text"/>
    <w:basedOn w:val="Normal"/>
    <w:link w:val="CommentTextChar"/>
    <w:uiPriority w:val="99"/>
    <w:unhideWhenUsed/>
    <w:rsid w:val="0098475F"/>
    <w:pPr>
      <w:spacing w:line="240" w:lineRule="auto"/>
    </w:pPr>
    <w:rPr>
      <w:sz w:val="20"/>
      <w:szCs w:val="20"/>
    </w:rPr>
  </w:style>
  <w:style w:type="character" w:customStyle="1" w:styleId="CommentTextChar">
    <w:name w:val="Comment Text Char"/>
    <w:basedOn w:val="DefaultParagraphFont"/>
    <w:link w:val="CommentText"/>
    <w:uiPriority w:val="99"/>
    <w:rsid w:val="0098475F"/>
    <w:rPr>
      <w:rFonts w:eastAsiaTheme="minorEastAsia"/>
      <w:kern w:val="2"/>
      <w:sz w:val="20"/>
      <w:szCs w:val="20"/>
      <w:lang w:val="cy-GB" w:eastAsia="zh-CN"/>
      <w14:ligatures w14:val="standardContextual"/>
    </w:rPr>
  </w:style>
  <w:style w:type="paragraph" w:styleId="CommentSubject">
    <w:name w:val="annotation subject"/>
    <w:basedOn w:val="CommentText"/>
    <w:next w:val="CommentText"/>
    <w:link w:val="CommentSubjectChar"/>
    <w:uiPriority w:val="99"/>
    <w:semiHidden/>
    <w:unhideWhenUsed/>
    <w:rsid w:val="0098475F"/>
    <w:rPr>
      <w:b/>
      <w:bCs/>
    </w:rPr>
  </w:style>
  <w:style w:type="character" w:customStyle="1" w:styleId="CommentSubjectChar">
    <w:name w:val="Comment Subject Char"/>
    <w:basedOn w:val="CommentTextChar"/>
    <w:link w:val="CommentSubject"/>
    <w:uiPriority w:val="99"/>
    <w:semiHidden/>
    <w:rsid w:val="0098475F"/>
    <w:rPr>
      <w:rFonts w:eastAsiaTheme="minorEastAsia"/>
      <w:b/>
      <w:bCs/>
      <w:kern w:val="2"/>
      <w:sz w:val="20"/>
      <w:szCs w:val="20"/>
      <w:lang w:val="cy-GB" w:eastAsia="zh-CN"/>
      <w14:ligatures w14:val="standardContextual"/>
    </w:rPr>
  </w:style>
  <w:style w:type="paragraph" w:styleId="Header">
    <w:name w:val="header"/>
    <w:basedOn w:val="Normal"/>
    <w:link w:val="HeaderChar"/>
    <w:uiPriority w:val="99"/>
    <w:unhideWhenUsed/>
    <w:rsid w:val="00107E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7E5F"/>
    <w:rPr>
      <w:rFonts w:eastAsiaTheme="minorEastAsia"/>
      <w:kern w:val="2"/>
      <w:sz w:val="24"/>
      <w:szCs w:val="24"/>
      <w:lang w:val="cy-GB" w:eastAsia="zh-CN"/>
      <w14:ligatures w14:val="standardContextual"/>
    </w:rPr>
  </w:style>
  <w:style w:type="paragraph" w:styleId="Footer">
    <w:name w:val="footer"/>
    <w:basedOn w:val="Normal"/>
    <w:link w:val="FooterChar"/>
    <w:uiPriority w:val="99"/>
    <w:unhideWhenUsed/>
    <w:rsid w:val="00107E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7E5F"/>
    <w:rPr>
      <w:rFonts w:eastAsiaTheme="minorEastAsia"/>
      <w:kern w:val="2"/>
      <w:sz w:val="24"/>
      <w:szCs w:val="24"/>
      <w:lang w:val="cy-GB" w:eastAsia="zh-CN"/>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8892081">
      <w:bodyDiv w:val="1"/>
      <w:marLeft w:val="0"/>
      <w:marRight w:val="0"/>
      <w:marTop w:val="0"/>
      <w:marBottom w:val="0"/>
      <w:divBdr>
        <w:top w:val="none" w:sz="0" w:space="0" w:color="auto"/>
        <w:left w:val="none" w:sz="0" w:space="0" w:color="auto"/>
        <w:bottom w:val="none" w:sz="0" w:space="0" w:color="auto"/>
        <w:right w:val="none" w:sz="0" w:space="0" w:color="auto"/>
      </w:divBdr>
      <w:divsChild>
        <w:div w:id="477459030">
          <w:marLeft w:val="0"/>
          <w:marRight w:val="0"/>
          <w:marTop w:val="0"/>
          <w:marBottom w:val="0"/>
          <w:divBdr>
            <w:top w:val="none" w:sz="0" w:space="0" w:color="auto"/>
            <w:left w:val="none" w:sz="0" w:space="0" w:color="auto"/>
            <w:bottom w:val="none" w:sz="0" w:space="0" w:color="auto"/>
            <w:right w:val="none" w:sz="0" w:space="0" w:color="auto"/>
          </w:divBdr>
        </w:div>
      </w:divsChild>
    </w:div>
    <w:div w:id="154347450">
      <w:bodyDiv w:val="1"/>
      <w:marLeft w:val="0"/>
      <w:marRight w:val="0"/>
      <w:marTop w:val="0"/>
      <w:marBottom w:val="0"/>
      <w:divBdr>
        <w:top w:val="none" w:sz="0" w:space="0" w:color="auto"/>
        <w:left w:val="none" w:sz="0" w:space="0" w:color="auto"/>
        <w:bottom w:val="none" w:sz="0" w:space="0" w:color="auto"/>
        <w:right w:val="none" w:sz="0" w:space="0" w:color="auto"/>
      </w:divBdr>
      <w:divsChild>
        <w:div w:id="1523783388">
          <w:marLeft w:val="0"/>
          <w:marRight w:val="0"/>
          <w:marTop w:val="0"/>
          <w:marBottom w:val="0"/>
          <w:divBdr>
            <w:top w:val="none" w:sz="0" w:space="0" w:color="auto"/>
            <w:left w:val="none" w:sz="0" w:space="0" w:color="auto"/>
            <w:bottom w:val="none" w:sz="0" w:space="0" w:color="auto"/>
            <w:right w:val="none" w:sz="0" w:space="0" w:color="auto"/>
          </w:divBdr>
        </w:div>
      </w:divsChild>
    </w:div>
    <w:div w:id="295187430">
      <w:bodyDiv w:val="1"/>
      <w:marLeft w:val="0"/>
      <w:marRight w:val="0"/>
      <w:marTop w:val="0"/>
      <w:marBottom w:val="0"/>
      <w:divBdr>
        <w:top w:val="none" w:sz="0" w:space="0" w:color="auto"/>
        <w:left w:val="none" w:sz="0" w:space="0" w:color="auto"/>
        <w:bottom w:val="none" w:sz="0" w:space="0" w:color="auto"/>
        <w:right w:val="none" w:sz="0" w:space="0" w:color="auto"/>
      </w:divBdr>
    </w:div>
    <w:div w:id="421992106">
      <w:bodyDiv w:val="1"/>
      <w:marLeft w:val="0"/>
      <w:marRight w:val="0"/>
      <w:marTop w:val="0"/>
      <w:marBottom w:val="0"/>
      <w:divBdr>
        <w:top w:val="none" w:sz="0" w:space="0" w:color="auto"/>
        <w:left w:val="none" w:sz="0" w:space="0" w:color="auto"/>
        <w:bottom w:val="none" w:sz="0" w:space="0" w:color="auto"/>
        <w:right w:val="none" w:sz="0" w:space="0" w:color="auto"/>
      </w:divBdr>
      <w:divsChild>
        <w:div w:id="103309383">
          <w:marLeft w:val="0"/>
          <w:marRight w:val="0"/>
          <w:marTop w:val="0"/>
          <w:marBottom w:val="0"/>
          <w:divBdr>
            <w:top w:val="none" w:sz="0" w:space="0" w:color="auto"/>
            <w:left w:val="none" w:sz="0" w:space="0" w:color="auto"/>
            <w:bottom w:val="none" w:sz="0" w:space="0" w:color="auto"/>
            <w:right w:val="none" w:sz="0" w:space="0" w:color="auto"/>
          </w:divBdr>
        </w:div>
      </w:divsChild>
    </w:div>
    <w:div w:id="611669098">
      <w:bodyDiv w:val="1"/>
      <w:marLeft w:val="0"/>
      <w:marRight w:val="0"/>
      <w:marTop w:val="0"/>
      <w:marBottom w:val="0"/>
      <w:divBdr>
        <w:top w:val="none" w:sz="0" w:space="0" w:color="auto"/>
        <w:left w:val="none" w:sz="0" w:space="0" w:color="auto"/>
        <w:bottom w:val="none" w:sz="0" w:space="0" w:color="auto"/>
        <w:right w:val="none" w:sz="0" w:space="0" w:color="auto"/>
      </w:divBdr>
    </w:div>
    <w:div w:id="1228490195">
      <w:bodyDiv w:val="1"/>
      <w:marLeft w:val="0"/>
      <w:marRight w:val="0"/>
      <w:marTop w:val="0"/>
      <w:marBottom w:val="0"/>
      <w:divBdr>
        <w:top w:val="none" w:sz="0" w:space="0" w:color="auto"/>
        <w:left w:val="none" w:sz="0" w:space="0" w:color="auto"/>
        <w:bottom w:val="none" w:sz="0" w:space="0" w:color="auto"/>
        <w:right w:val="none" w:sz="0" w:space="0" w:color="auto"/>
      </w:divBdr>
      <w:divsChild>
        <w:div w:id="1756047742">
          <w:marLeft w:val="0"/>
          <w:marRight w:val="0"/>
          <w:marTop w:val="0"/>
          <w:marBottom w:val="0"/>
          <w:divBdr>
            <w:top w:val="none" w:sz="0" w:space="0" w:color="auto"/>
            <w:left w:val="none" w:sz="0" w:space="0" w:color="auto"/>
            <w:bottom w:val="none" w:sz="0" w:space="0" w:color="auto"/>
            <w:right w:val="none" w:sz="0" w:space="0" w:color="auto"/>
          </w:divBdr>
        </w:div>
      </w:divsChild>
    </w:div>
    <w:div w:id="1251741190">
      <w:bodyDiv w:val="1"/>
      <w:marLeft w:val="0"/>
      <w:marRight w:val="0"/>
      <w:marTop w:val="0"/>
      <w:marBottom w:val="0"/>
      <w:divBdr>
        <w:top w:val="none" w:sz="0" w:space="0" w:color="auto"/>
        <w:left w:val="none" w:sz="0" w:space="0" w:color="auto"/>
        <w:bottom w:val="none" w:sz="0" w:space="0" w:color="auto"/>
        <w:right w:val="none" w:sz="0" w:space="0" w:color="auto"/>
      </w:divBdr>
      <w:divsChild>
        <w:div w:id="238909754">
          <w:marLeft w:val="0"/>
          <w:marRight w:val="0"/>
          <w:marTop w:val="0"/>
          <w:marBottom w:val="0"/>
          <w:divBdr>
            <w:top w:val="none" w:sz="0" w:space="0" w:color="auto"/>
            <w:left w:val="none" w:sz="0" w:space="0" w:color="auto"/>
            <w:bottom w:val="none" w:sz="0" w:space="0" w:color="auto"/>
            <w:right w:val="none" w:sz="0" w:space="0" w:color="auto"/>
          </w:divBdr>
        </w:div>
      </w:divsChild>
    </w:div>
    <w:div w:id="1782264696">
      <w:bodyDiv w:val="1"/>
      <w:marLeft w:val="0"/>
      <w:marRight w:val="0"/>
      <w:marTop w:val="0"/>
      <w:marBottom w:val="0"/>
      <w:divBdr>
        <w:top w:val="none" w:sz="0" w:space="0" w:color="auto"/>
        <w:left w:val="none" w:sz="0" w:space="0" w:color="auto"/>
        <w:bottom w:val="none" w:sz="0" w:space="0" w:color="auto"/>
        <w:right w:val="none" w:sz="0" w:space="0" w:color="auto"/>
      </w:divBdr>
      <w:divsChild>
        <w:div w:id="483356959">
          <w:marLeft w:val="0"/>
          <w:marRight w:val="0"/>
          <w:marTop w:val="0"/>
          <w:marBottom w:val="0"/>
          <w:divBdr>
            <w:top w:val="none" w:sz="0" w:space="0" w:color="auto"/>
            <w:left w:val="none" w:sz="0" w:space="0" w:color="auto"/>
            <w:bottom w:val="none" w:sz="0" w:space="0" w:color="auto"/>
            <w:right w:val="none" w:sz="0" w:space="0" w:color="auto"/>
          </w:divBdr>
        </w:div>
      </w:divsChild>
    </w:div>
    <w:div w:id="1881085174">
      <w:bodyDiv w:val="1"/>
      <w:marLeft w:val="0"/>
      <w:marRight w:val="0"/>
      <w:marTop w:val="0"/>
      <w:marBottom w:val="0"/>
      <w:divBdr>
        <w:top w:val="none" w:sz="0" w:space="0" w:color="auto"/>
        <w:left w:val="none" w:sz="0" w:space="0" w:color="auto"/>
        <w:bottom w:val="none" w:sz="0" w:space="0" w:color="auto"/>
        <w:right w:val="none" w:sz="0" w:space="0" w:color="auto"/>
      </w:divBdr>
      <w:divsChild>
        <w:div w:id="847328589">
          <w:marLeft w:val="0"/>
          <w:marRight w:val="0"/>
          <w:marTop w:val="0"/>
          <w:marBottom w:val="0"/>
          <w:divBdr>
            <w:top w:val="none" w:sz="0" w:space="0" w:color="auto"/>
            <w:left w:val="none" w:sz="0" w:space="0" w:color="auto"/>
            <w:bottom w:val="none" w:sz="0" w:space="0" w:color="auto"/>
            <w:right w:val="none" w:sz="0" w:space="0" w:color="auto"/>
          </w:divBdr>
        </w:div>
      </w:divsChild>
    </w:div>
    <w:div w:id="2022660953">
      <w:bodyDiv w:val="1"/>
      <w:marLeft w:val="0"/>
      <w:marRight w:val="0"/>
      <w:marTop w:val="0"/>
      <w:marBottom w:val="0"/>
      <w:divBdr>
        <w:top w:val="none" w:sz="0" w:space="0" w:color="auto"/>
        <w:left w:val="none" w:sz="0" w:space="0" w:color="auto"/>
        <w:bottom w:val="none" w:sz="0" w:space="0" w:color="auto"/>
        <w:right w:val="none" w:sz="0" w:space="0" w:color="auto"/>
      </w:divBdr>
      <w:divsChild>
        <w:div w:id="62909328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lyw.cymru/sites/default/files/publications/2018-03/cod-ymarfer-anghenion-addysgol-arbennig-cymru.pdf"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statswales.gov.wales/Catalogue/Education-and-Skills/Schools-and-Teachers/Schools-Census/Pupil-Level-Annual-School-Census/Classes/pupilsclasses-by-localauthority-category" TargetMode="External"/><Relationship Id="rId4" Type="http://schemas.openxmlformats.org/officeDocument/2006/relationships/webSettings" Target="webSettings.xml"/><Relationship Id="rId9" Type="http://schemas.openxmlformats.org/officeDocument/2006/relationships/hyperlink" Target="https://www.llyw.cymru/sites/default/files/publications/2018-03/canllawiau-ar-gyfer-hysbysiadau-cosb-am-gollir-ysgol-yn-rheolaidd.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4575</TotalTime>
  <Pages>8</Pages>
  <Words>2592</Words>
  <Characters>14781</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Gwen Davies</dc:creator>
  <cp:keywords/>
  <dc:description/>
  <cp:lastModifiedBy>Gwen Davies</cp:lastModifiedBy>
  <cp:revision>42</cp:revision>
  <dcterms:created xsi:type="dcterms:W3CDTF">2024-12-27T13:35:00Z</dcterms:created>
  <dcterms:modified xsi:type="dcterms:W3CDTF">2025-01-06T16:03:00Z</dcterms:modified>
</cp:coreProperties>
</file>