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E4381" w:rsidTr="00E3587B">
        <w:tc>
          <w:tcPr>
            <w:tcW w:w="9016" w:type="dxa"/>
          </w:tcPr>
          <w:p w:rsidR="00CE4381" w:rsidRDefault="00CE4381" w:rsidP="00E3587B">
            <w:pPr>
              <w:rPr>
                <w:rFonts w:ascii="Arial" w:hAnsi="Arial" w:cs="Arial"/>
                <w:b/>
                <w:sz w:val="24"/>
              </w:rPr>
            </w:pPr>
            <w:r w:rsidRPr="00CE4381">
              <w:rPr>
                <w:rFonts w:ascii="Arial" w:hAnsi="Arial" w:cs="Arial"/>
                <w:b/>
                <w:sz w:val="24"/>
              </w:rPr>
              <w:t>Assessment Component 2 – 30%</w:t>
            </w:r>
          </w:p>
          <w:p w:rsidR="00CE4381" w:rsidRPr="00CE4381" w:rsidRDefault="00CE4381" w:rsidP="00E3587B">
            <w:pPr>
              <w:rPr>
                <w:rFonts w:ascii="Arial" w:hAnsi="Arial" w:cs="Arial"/>
                <w:b/>
                <w:sz w:val="24"/>
              </w:rPr>
            </w:pPr>
          </w:p>
          <w:p w:rsidR="00CE4381" w:rsidRDefault="00CE4381" w:rsidP="00E3587B">
            <w:pPr>
              <w:rPr>
                <w:rFonts w:ascii="Arial" w:hAnsi="Arial" w:cs="Arial"/>
                <w:b/>
                <w:sz w:val="24"/>
              </w:rPr>
            </w:pPr>
            <w:r w:rsidRPr="00CE4381">
              <w:rPr>
                <w:rFonts w:ascii="Arial" w:hAnsi="Arial" w:cs="Arial"/>
                <w:b/>
                <w:sz w:val="24"/>
              </w:rPr>
              <w:t>Seminar Presentation (8 minutes)</w:t>
            </w:r>
          </w:p>
          <w:p w:rsidR="00CE4381" w:rsidRPr="00CE4381" w:rsidRDefault="00CE4381" w:rsidP="00E3587B">
            <w:pPr>
              <w:rPr>
                <w:rFonts w:ascii="Arial" w:hAnsi="Arial" w:cs="Arial"/>
                <w:b/>
                <w:sz w:val="24"/>
              </w:rPr>
            </w:pPr>
          </w:p>
          <w:p w:rsidR="00CE4381" w:rsidRDefault="006C3079" w:rsidP="00802427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Compare and contrast two youth work contexts, and explore how these </w:t>
            </w:r>
            <w:r w:rsidR="00802427" w:rsidRPr="00802427">
              <w:rPr>
                <w:rFonts w:ascii="Arial" w:hAnsi="Arial" w:cs="Arial"/>
                <w:sz w:val="24"/>
              </w:rPr>
              <w:t>contexts</w:t>
            </w:r>
            <w:r>
              <w:rPr>
                <w:rFonts w:ascii="Arial" w:hAnsi="Arial" w:cs="Arial"/>
                <w:sz w:val="24"/>
              </w:rPr>
              <w:t xml:space="preserve"> reflect the principles and purposes of youth work.  Reflect upon your</w:t>
            </w:r>
            <w:r w:rsidR="00802427" w:rsidRPr="00802427">
              <w:rPr>
                <w:rFonts w:ascii="Arial" w:hAnsi="Arial" w:cs="Arial"/>
                <w:sz w:val="24"/>
              </w:rPr>
              <w:t xml:space="preserve"> own strengths and lim</w:t>
            </w:r>
            <w:r>
              <w:rPr>
                <w:rFonts w:ascii="Arial" w:hAnsi="Arial" w:cs="Arial"/>
                <w:sz w:val="24"/>
              </w:rPr>
              <w:t xml:space="preserve">itations within these </w:t>
            </w:r>
            <w:r w:rsidR="00802427" w:rsidRPr="00802427">
              <w:rPr>
                <w:rFonts w:ascii="Arial" w:hAnsi="Arial" w:cs="Arial"/>
                <w:sz w:val="24"/>
              </w:rPr>
              <w:t>context</w:t>
            </w:r>
            <w:r>
              <w:rPr>
                <w:rFonts w:ascii="Arial" w:hAnsi="Arial" w:cs="Arial"/>
                <w:sz w:val="24"/>
              </w:rPr>
              <w:t>s</w:t>
            </w:r>
            <w:r w:rsidR="00802427" w:rsidRPr="00802427">
              <w:rPr>
                <w:rFonts w:ascii="Arial" w:hAnsi="Arial" w:cs="Arial"/>
                <w:sz w:val="24"/>
              </w:rPr>
              <w:t>.</w:t>
            </w:r>
          </w:p>
          <w:p w:rsidR="00802427" w:rsidRPr="00CE4381" w:rsidRDefault="00802427" w:rsidP="00802427">
            <w:pPr>
              <w:jc w:val="both"/>
              <w:rPr>
                <w:rFonts w:ascii="Arial" w:hAnsi="Arial" w:cs="Arial"/>
                <w:sz w:val="24"/>
              </w:rPr>
            </w:pPr>
          </w:p>
          <w:p w:rsidR="00CE4381" w:rsidRPr="00CE4381" w:rsidRDefault="00802427" w:rsidP="00E3587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Seminar Presentations: </w:t>
            </w:r>
            <w:r w:rsidR="006C3079">
              <w:rPr>
                <w:rFonts w:ascii="Arial" w:hAnsi="Arial" w:cs="Arial"/>
                <w:sz w:val="24"/>
              </w:rPr>
              <w:t>5</w:t>
            </w:r>
            <w:r w:rsidR="006C3079" w:rsidRPr="006C3079">
              <w:rPr>
                <w:rFonts w:ascii="Arial" w:hAnsi="Arial" w:cs="Arial"/>
                <w:sz w:val="24"/>
                <w:vertAlign w:val="superscript"/>
              </w:rPr>
              <w:t>th</w:t>
            </w:r>
            <w:r w:rsidR="006C3079">
              <w:rPr>
                <w:rFonts w:ascii="Arial" w:hAnsi="Arial" w:cs="Arial"/>
                <w:sz w:val="24"/>
              </w:rPr>
              <w:t xml:space="preserve"> December 2019</w:t>
            </w:r>
          </w:p>
          <w:p w:rsidR="00CE4381" w:rsidRDefault="00CE4381" w:rsidP="00E3587B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:rsidR="009B7246" w:rsidRDefault="009B7246" w:rsidP="009B7246"/>
    <w:p w:rsidR="00802427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A good place to start with your seminar is to unpack the key components within the question itself, which I have highlighted here for you:</w:t>
      </w:r>
    </w:p>
    <w:p w:rsidR="006C3079" w:rsidRDefault="006C3079" w:rsidP="006C3079">
      <w:pPr>
        <w:jc w:val="both"/>
        <w:rPr>
          <w:rFonts w:ascii="Arial" w:hAnsi="Arial" w:cs="Arial"/>
          <w:sz w:val="24"/>
          <w:highlight w:val="yellow"/>
        </w:rPr>
      </w:pPr>
    </w:p>
    <w:p w:rsidR="006C3079" w:rsidRDefault="006C3079" w:rsidP="006C3079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highlight w:val="yellow"/>
        </w:rPr>
        <w:t>“</w:t>
      </w:r>
      <w:r w:rsidRPr="006C3079">
        <w:rPr>
          <w:rFonts w:ascii="Arial" w:hAnsi="Arial" w:cs="Arial"/>
          <w:sz w:val="24"/>
          <w:highlight w:val="yellow"/>
        </w:rPr>
        <w:t>Compare</w:t>
      </w:r>
      <w:r>
        <w:rPr>
          <w:rFonts w:ascii="Arial" w:hAnsi="Arial" w:cs="Arial"/>
          <w:sz w:val="24"/>
        </w:rPr>
        <w:t xml:space="preserve"> and </w:t>
      </w:r>
      <w:r w:rsidRPr="006C3079">
        <w:rPr>
          <w:rFonts w:ascii="Arial" w:hAnsi="Arial" w:cs="Arial"/>
          <w:sz w:val="24"/>
          <w:highlight w:val="yellow"/>
        </w:rPr>
        <w:t>contrast</w:t>
      </w:r>
      <w:r>
        <w:rPr>
          <w:rFonts w:ascii="Arial" w:hAnsi="Arial" w:cs="Arial"/>
          <w:sz w:val="24"/>
        </w:rPr>
        <w:t xml:space="preserve"> </w:t>
      </w:r>
      <w:r w:rsidRPr="006C3079">
        <w:rPr>
          <w:rFonts w:ascii="Arial" w:hAnsi="Arial" w:cs="Arial"/>
          <w:sz w:val="24"/>
          <w:highlight w:val="yellow"/>
        </w:rPr>
        <w:t>two youth work contexts</w:t>
      </w:r>
      <w:r>
        <w:rPr>
          <w:rFonts w:ascii="Arial" w:hAnsi="Arial" w:cs="Arial"/>
          <w:sz w:val="24"/>
        </w:rPr>
        <w:t xml:space="preserve">, and explore how these </w:t>
      </w:r>
      <w:r w:rsidRPr="00802427">
        <w:rPr>
          <w:rFonts w:ascii="Arial" w:hAnsi="Arial" w:cs="Arial"/>
          <w:sz w:val="24"/>
        </w:rPr>
        <w:t>contexts</w:t>
      </w:r>
      <w:r>
        <w:rPr>
          <w:rFonts w:ascii="Arial" w:hAnsi="Arial" w:cs="Arial"/>
          <w:sz w:val="24"/>
        </w:rPr>
        <w:t xml:space="preserve"> </w:t>
      </w:r>
      <w:r w:rsidRPr="006C3079">
        <w:rPr>
          <w:rFonts w:ascii="Arial" w:hAnsi="Arial" w:cs="Arial"/>
          <w:sz w:val="24"/>
          <w:highlight w:val="yellow"/>
        </w:rPr>
        <w:t>reflect the principles and purposes of youth work</w:t>
      </w:r>
      <w:r>
        <w:rPr>
          <w:rFonts w:ascii="Arial" w:hAnsi="Arial" w:cs="Arial"/>
          <w:sz w:val="24"/>
        </w:rPr>
        <w:t>.  Reflect upon your</w:t>
      </w:r>
      <w:r w:rsidRPr="00802427">
        <w:rPr>
          <w:rFonts w:ascii="Arial" w:hAnsi="Arial" w:cs="Arial"/>
          <w:sz w:val="24"/>
        </w:rPr>
        <w:t xml:space="preserve"> </w:t>
      </w:r>
      <w:r w:rsidRPr="006C3079">
        <w:rPr>
          <w:rFonts w:ascii="Arial" w:hAnsi="Arial" w:cs="Arial"/>
          <w:sz w:val="24"/>
          <w:highlight w:val="yellow"/>
        </w:rPr>
        <w:t>own strengths and limitations within these contexts</w:t>
      </w:r>
      <w:r>
        <w:rPr>
          <w:rFonts w:ascii="Arial" w:hAnsi="Arial" w:cs="Arial"/>
          <w:sz w:val="24"/>
        </w:rPr>
        <w:t>”</w:t>
      </w:r>
      <w:r w:rsidRPr="00802427">
        <w:rPr>
          <w:rFonts w:ascii="Arial" w:hAnsi="Arial" w:cs="Arial"/>
          <w:sz w:val="24"/>
        </w:rPr>
        <w:t>.</w:t>
      </w:r>
    </w:p>
    <w:p w:rsidR="00F80201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</w:p>
    <w:p w:rsidR="00F80201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 xml:space="preserve">Therefore, you need to </w:t>
      </w:r>
    </w:p>
    <w:p w:rsidR="00F80201" w:rsidRPr="00802427" w:rsidRDefault="00F80201" w:rsidP="00F80201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 xml:space="preserve">consider the varied youth work contexts </w:t>
      </w:r>
    </w:p>
    <w:p w:rsidR="00F80201" w:rsidRPr="00802427" w:rsidRDefault="006C3079" w:rsidP="00802427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focus upon two </w:t>
      </w:r>
      <w:r w:rsidR="00F80201" w:rsidRPr="00802427">
        <w:rPr>
          <w:rFonts w:ascii="Arial" w:hAnsi="Arial" w:cs="Arial"/>
          <w:sz w:val="24"/>
          <w:szCs w:val="24"/>
        </w:rPr>
        <w:t>context</w:t>
      </w:r>
      <w:r>
        <w:rPr>
          <w:rFonts w:ascii="Arial" w:hAnsi="Arial" w:cs="Arial"/>
          <w:sz w:val="24"/>
          <w:szCs w:val="24"/>
        </w:rPr>
        <w:t>s</w:t>
      </w:r>
      <w:r w:rsidR="00F80201" w:rsidRPr="0080242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comparing and contrasting them, and explore how the principles and purposes of Youth Work are reflected within them</w:t>
      </w:r>
    </w:p>
    <w:p w:rsidR="00F80201" w:rsidRPr="00802427" w:rsidRDefault="00F80201" w:rsidP="00F80201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reflect upon your own strengths and limitations within your chosen context</w:t>
      </w:r>
      <w:r w:rsidR="006C3079">
        <w:rPr>
          <w:rFonts w:ascii="Arial" w:hAnsi="Arial" w:cs="Arial"/>
          <w:sz w:val="24"/>
          <w:szCs w:val="24"/>
        </w:rPr>
        <w:t>s</w:t>
      </w:r>
    </w:p>
    <w:p w:rsidR="00F80201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</w:p>
    <w:p w:rsidR="00F80201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Some further points to consider:</w:t>
      </w:r>
    </w:p>
    <w:p w:rsidR="00F80201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Regardless of the context</w:t>
      </w:r>
      <w:r w:rsidR="006C3079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Pr="00802427">
        <w:rPr>
          <w:rFonts w:ascii="Arial" w:hAnsi="Arial" w:cs="Arial"/>
          <w:sz w:val="24"/>
          <w:szCs w:val="24"/>
        </w:rPr>
        <w:t>, youth work should demonstrate youth work’s principles, purposes, and values at all times. Is this always the case? Can this be the case when considering contemporary practice?</w:t>
      </w:r>
    </w:p>
    <w:p w:rsidR="00F80201" w:rsidRPr="00802427" w:rsidRDefault="00F80201" w:rsidP="00F80201">
      <w:p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The subject specific learning outcomes that will be used to assess your work will be numbers 1, 2, 4 and 5, and are as follows:</w:t>
      </w:r>
    </w:p>
    <w:p w:rsidR="00F80201" w:rsidRPr="00802427" w:rsidRDefault="00F80201" w:rsidP="00F8020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Identify the varied youth work contexts.</w:t>
      </w:r>
    </w:p>
    <w:p w:rsidR="00F80201" w:rsidRPr="00802427" w:rsidRDefault="00F80201" w:rsidP="00F8020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Demonstrate an understanding of the principles, purposes and roles undertaken within each youth work context.</w:t>
      </w:r>
    </w:p>
    <w:p w:rsidR="00F80201" w:rsidRPr="00802427" w:rsidRDefault="00F80201" w:rsidP="00F8020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trike/>
          <w:sz w:val="24"/>
          <w:szCs w:val="24"/>
        </w:rPr>
      </w:pPr>
      <w:r w:rsidRPr="00802427">
        <w:rPr>
          <w:rFonts w:ascii="Arial" w:hAnsi="Arial" w:cs="Arial"/>
          <w:strike/>
          <w:sz w:val="24"/>
          <w:szCs w:val="24"/>
        </w:rPr>
        <w:t>Evaluate how the role of the youth worker within these contexts has changed in light of policy and political agendas.</w:t>
      </w:r>
    </w:p>
    <w:p w:rsidR="00F80201" w:rsidRPr="00802427" w:rsidRDefault="00F80201" w:rsidP="00F8020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Reflect on their personal experiences within different youth work contexts, and identify their strengths and limitations within these.</w:t>
      </w:r>
    </w:p>
    <w:p w:rsidR="00F80201" w:rsidRPr="00802427" w:rsidRDefault="00F80201" w:rsidP="00F80201">
      <w:pPr>
        <w:pStyle w:val="ListParagraph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802427">
        <w:rPr>
          <w:rFonts w:ascii="Arial" w:hAnsi="Arial" w:cs="Arial"/>
          <w:sz w:val="24"/>
          <w:szCs w:val="24"/>
        </w:rPr>
        <w:t>Organise their knowledge and learning through use of a range of information resources, and present their work appropriately, and reflect upon sustainable literacy skills developed.</w:t>
      </w:r>
    </w:p>
    <w:p w:rsidR="00CE4381" w:rsidRPr="00802427" w:rsidRDefault="00CE4381" w:rsidP="00CE4381">
      <w:pPr>
        <w:jc w:val="both"/>
        <w:rPr>
          <w:rFonts w:ascii="Arial" w:hAnsi="Arial" w:cs="Arial"/>
          <w:sz w:val="24"/>
        </w:rPr>
      </w:pPr>
    </w:p>
    <w:p w:rsidR="00333701" w:rsidRDefault="00333701" w:rsidP="0033370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Important points:</w:t>
      </w:r>
    </w:p>
    <w:p w:rsid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Prepare well – ensure that your presentation </w:t>
      </w:r>
      <w:r w:rsidRPr="00802427">
        <w:rPr>
          <w:rFonts w:ascii="Arial" w:hAnsi="Arial" w:cs="Arial"/>
          <w:b/>
          <w:sz w:val="24"/>
          <w:u w:val="single"/>
        </w:rPr>
        <w:t>lasts 8 minutes</w:t>
      </w:r>
    </w:p>
    <w:p w:rsid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Practice – so that your presentation is familiar to you and flows well</w:t>
      </w:r>
    </w:p>
    <w:p w:rsid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Remember your presentation skills – good eye contact with the audience, good use of cue cards/notes</w:t>
      </w:r>
      <w:r w:rsidR="007C45A6">
        <w:rPr>
          <w:rFonts w:ascii="Arial" w:hAnsi="Arial" w:cs="Arial"/>
          <w:sz w:val="24"/>
        </w:rPr>
        <w:t>, good pace, pitch and power of your voice</w:t>
      </w:r>
    </w:p>
    <w:p w:rsidR="00333701" w:rsidRPr="00333701" w:rsidRDefault="00333701" w:rsidP="00333701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Remember to introduce yourself!</w:t>
      </w:r>
    </w:p>
    <w:p w:rsidR="00333701" w:rsidRPr="00CE4381" w:rsidRDefault="00333701" w:rsidP="00333701">
      <w:pPr>
        <w:jc w:val="both"/>
        <w:rPr>
          <w:rFonts w:ascii="Arial" w:hAnsi="Arial" w:cs="Arial"/>
          <w:sz w:val="24"/>
        </w:rPr>
      </w:pPr>
    </w:p>
    <w:sectPr w:rsidR="00333701" w:rsidRPr="00CE43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EBB"/>
    <w:multiLevelType w:val="hybridMultilevel"/>
    <w:tmpl w:val="00924DB0"/>
    <w:lvl w:ilvl="0" w:tplc="F7669C6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609C9"/>
    <w:multiLevelType w:val="hybridMultilevel"/>
    <w:tmpl w:val="975635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16554"/>
    <w:multiLevelType w:val="hybridMultilevel"/>
    <w:tmpl w:val="13B8F0C8"/>
    <w:lvl w:ilvl="0" w:tplc="F7669C6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D1C28"/>
    <w:multiLevelType w:val="hybridMultilevel"/>
    <w:tmpl w:val="DFB0F2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F7A1B"/>
    <w:multiLevelType w:val="hybridMultilevel"/>
    <w:tmpl w:val="3942185A"/>
    <w:lvl w:ilvl="0" w:tplc="6CF092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83CA4"/>
    <w:multiLevelType w:val="hybridMultilevel"/>
    <w:tmpl w:val="7084F7D0"/>
    <w:lvl w:ilvl="0" w:tplc="F12CCC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7B1216"/>
    <w:multiLevelType w:val="hybridMultilevel"/>
    <w:tmpl w:val="F8268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412F2F"/>
    <w:multiLevelType w:val="hybridMultilevel"/>
    <w:tmpl w:val="D8F0EC86"/>
    <w:lvl w:ilvl="0" w:tplc="F7669C6E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46"/>
    <w:rsid w:val="00333701"/>
    <w:rsid w:val="00544EB0"/>
    <w:rsid w:val="006C3079"/>
    <w:rsid w:val="007C45A6"/>
    <w:rsid w:val="00802427"/>
    <w:rsid w:val="00885B6A"/>
    <w:rsid w:val="009B7246"/>
    <w:rsid w:val="00CE4381"/>
    <w:rsid w:val="00E203A3"/>
    <w:rsid w:val="00F8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91C4A"/>
  <w15:chartTrackingRefBased/>
  <w15:docId w15:val="{B6470610-4F8B-4A43-828D-3AD30819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43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2</cp:revision>
  <dcterms:created xsi:type="dcterms:W3CDTF">2019-11-21T15:37:00Z</dcterms:created>
  <dcterms:modified xsi:type="dcterms:W3CDTF">2019-11-21T15:37:00Z</dcterms:modified>
</cp:coreProperties>
</file>