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7D06201D" w:rsidRDefault="001A24F3" w14:paraId="500831E7"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7D06201D" w:rsidR="005F3A53">
        <w:rPr>
          <w:rFonts w:ascii="Arial" w:hAnsi="Arial" w:cs="Arial"/>
          <w:b w:val="1"/>
          <w:bCs w:val="1"/>
          <w:sz w:val="28"/>
          <w:szCs w:val="28"/>
        </w:rPr>
        <w:t xml:space="preserve">APPENDIX </w:t>
      </w:r>
      <w:r w:rsidRPr="7D06201D"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4005F0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4005F0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C1733E" w14:paraId="6BDC9ECE" w14:textId="1CAA5897">
            <w:pPr>
              <w:spacing w:before="120" w:after="120"/>
              <w:jc w:val="both"/>
              <w:rPr>
                <w:rFonts w:ascii="Arial" w:hAnsi="Arial" w:cs="Arial"/>
                <w:b/>
                <w:sz w:val="22"/>
                <w:szCs w:val="22"/>
              </w:rPr>
            </w:pPr>
            <w:r>
              <w:rPr>
                <w:rFonts w:ascii="Arial" w:hAnsi="Arial" w:cs="Arial"/>
                <w:b/>
                <w:sz w:val="22"/>
                <w:szCs w:val="22"/>
              </w:rPr>
              <w:t>BSc Sport Health and Physical Education</w:t>
            </w:r>
          </w:p>
        </w:tc>
      </w:tr>
      <w:tr w:rsidRPr="00A406E5" w:rsidR="008F1308" w:rsidTr="24005F0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C1733E" w14:paraId="727111A4" w14:textId="18AEB929">
            <w:pPr>
              <w:spacing w:before="120" w:after="120"/>
              <w:jc w:val="both"/>
              <w:rPr>
                <w:rFonts w:ascii="Arial" w:hAnsi="Arial" w:cs="Arial"/>
                <w:b/>
                <w:sz w:val="22"/>
                <w:szCs w:val="22"/>
              </w:rPr>
            </w:pPr>
            <w:r>
              <w:rPr>
                <w:rFonts w:ascii="Arial" w:hAnsi="Arial" w:cs="Arial"/>
                <w:b/>
                <w:sz w:val="22"/>
                <w:szCs w:val="22"/>
              </w:rPr>
              <w:t>Creative Movement and Aquatic Activities</w:t>
            </w:r>
          </w:p>
        </w:tc>
      </w:tr>
      <w:tr w:rsidRPr="00A406E5" w:rsidR="00B84B5B" w:rsidTr="24005F0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C1733E" w14:paraId="36A9CEEB" w14:textId="19C587D9">
            <w:pPr>
              <w:spacing w:before="120" w:after="120"/>
              <w:jc w:val="both"/>
              <w:rPr>
                <w:rFonts w:ascii="Arial" w:hAnsi="Arial" w:cs="Arial"/>
                <w:b/>
                <w:sz w:val="22"/>
                <w:szCs w:val="22"/>
              </w:rPr>
            </w:pPr>
            <w:r>
              <w:rPr>
                <w:rFonts w:ascii="Arial" w:hAnsi="Arial" w:cs="Arial"/>
                <w:b/>
                <w:sz w:val="22"/>
                <w:szCs w:val="22"/>
              </w:rPr>
              <w:t>BMSH4201</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D72CF" w14:paraId="170704FA" w14:textId="01674321">
            <w:pPr>
              <w:spacing w:before="120" w:after="120"/>
              <w:jc w:val="both"/>
              <w:rPr>
                <w:rFonts w:ascii="Arial" w:hAnsi="Arial" w:cs="Arial"/>
                <w:b/>
                <w:sz w:val="22"/>
                <w:szCs w:val="22"/>
              </w:rPr>
            </w:pPr>
            <w:r>
              <w:rPr>
                <w:rFonts w:ascii="Arial" w:hAnsi="Arial" w:cs="Arial"/>
                <w:b/>
                <w:sz w:val="22"/>
                <w:szCs w:val="22"/>
              </w:rPr>
              <w:t>50%</w:t>
            </w:r>
          </w:p>
        </w:tc>
      </w:tr>
      <w:tr w:rsidRPr="00A406E5" w:rsidR="00DB116D" w:rsidTr="24005F0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D72CF" w14:paraId="76AE452E" w14:textId="7FF577E5">
            <w:pPr>
              <w:spacing w:before="120" w:after="120"/>
              <w:jc w:val="both"/>
              <w:rPr>
                <w:rFonts w:ascii="Arial" w:hAnsi="Arial" w:cs="Arial"/>
                <w:b/>
                <w:sz w:val="22"/>
                <w:szCs w:val="22"/>
              </w:rPr>
            </w:pPr>
            <w:r>
              <w:rPr>
                <w:rFonts w:ascii="Arial" w:hAnsi="Arial" w:cs="Arial"/>
                <w:b/>
                <w:sz w:val="22"/>
                <w:szCs w:val="22"/>
              </w:rPr>
              <w:t>Karin Thomas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D72CF" w14:paraId="3799A8AB" w14:textId="04C93284">
            <w:pPr>
              <w:spacing w:before="120" w:after="120"/>
              <w:jc w:val="both"/>
              <w:rPr>
                <w:rFonts w:ascii="Arial" w:hAnsi="Arial" w:cs="Arial"/>
                <w:b/>
                <w:sz w:val="22"/>
                <w:szCs w:val="22"/>
              </w:rPr>
            </w:pPr>
            <w:r>
              <w:rPr>
                <w:rFonts w:ascii="Arial" w:hAnsi="Arial" w:cs="Arial"/>
                <w:b/>
                <w:sz w:val="22"/>
                <w:szCs w:val="22"/>
              </w:rPr>
              <w:t>Dylan Blain</w:t>
            </w:r>
          </w:p>
        </w:tc>
      </w:tr>
      <w:tr w:rsidRPr="00A406E5" w:rsidR="00DB116D" w:rsidTr="24005F0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D72CF" w14:paraId="065A90EC" w14:textId="0C6BB4C6">
            <w:pPr>
              <w:spacing w:before="120" w:after="120"/>
              <w:jc w:val="both"/>
              <w:rPr>
                <w:rFonts w:ascii="Arial" w:hAnsi="Arial" w:cs="Arial"/>
                <w:b/>
                <w:sz w:val="22"/>
                <w:szCs w:val="22"/>
              </w:rPr>
            </w:pPr>
            <w:r>
              <w:rPr>
                <w:rFonts w:ascii="Arial" w:hAnsi="Arial" w:cs="Arial"/>
                <w:b/>
                <w:sz w:val="22"/>
                <w:szCs w:val="22"/>
              </w:rPr>
              <w:t>Assessment 2 – Swim Teaching</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24005F0C" w:rsidRDefault="009D72CF" w14:paraId="673CE922" w14:textId="3ACEB7D7">
            <w:pPr>
              <w:spacing w:before="120" w:after="120"/>
              <w:jc w:val="both"/>
              <w:rPr>
                <w:rFonts w:ascii="Arial" w:hAnsi="Arial" w:cs="Arial"/>
                <w:b w:val="1"/>
                <w:bCs w:val="1"/>
                <w:sz w:val="22"/>
                <w:szCs w:val="22"/>
              </w:rPr>
            </w:pPr>
            <w:r w:rsidRPr="24005F0C" w:rsidR="41EFDD30">
              <w:rPr>
                <w:rFonts w:ascii="Arial" w:hAnsi="Arial" w:cs="Arial"/>
                <w:b w:val="1"/>
                <w:bCs w:val="1"/>
                <w:sz w:val="22"/>
                <w:szCs w:val="22"/>
              </w:rPr>
              <w:t>4</w:t>
            </w:r>
            <w:r w:rsidRPr="24005F0C" w:rsidR="009D72CF">
              <w:rPr>
                <w:rFonts w:ascii="Arial" w:hAnsi="Arial" w:cs="Arial"/>
                <w:b w:val="1"/>
                <w:bCs w:val="1"/>
                <w:sz w:val="22"/>
                <w:szCs w:val="22"/>
              </w:rPr>
              <w:t xml:space="preserve"> weeks of swim teaching</w:t>
            </w:r>
          </w:p>
        </w:tc>
      </w:tr>
      <w:tr w:rsidRPr="00A406E5" w:rsidR="00B84B5B" w:rsidTr="24005F0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541B13" w14:paraId="2D03E3AB" w14:textId="3FDAA632">
            <w:pPr>
              <w:spacing w:before="120" w:after="120"/>
              <w:jc w:val="both"/>
              <w:rPr>
                <w:rFonts w:ascii="Arial" w:hAnsi="Arial" w:cs="Arial"/>
                <w:b/>
                <w:sz w:val="22"/>
                <w:szCs w:val="22"/>
              </w:rPr>
            </w:pPr>
            <w:r>
              <w:rPr>
                <w:rFonts w:ascii="Arial" w:hAnsi="Arial" w:cs="Arial"/>
                <w:b/>
                <w:sz w:val="22"/>
                <w:szCs w:val="22"/>
              </w:rPr>
              <w:t>Lesson Plan deadline:</w:t>
            </w:r>
            <w:r w:rsidR="00FF5DC3">
              <w:rPr>
                <w:rFonts w:ascii="Arial" w:hAnsi="Arial" w:cs="Arial"/>
                <w:b/>
                <w:sz w:val="22"/>
                <w:szCs w:val="22"/>
              </w:rPr>
              <w:t xml:space="preserve"> 21</w:t>
            </w:r>
            <w:r w:rsidRPr="00FF5DC3" w:rsidR="00FF5DC3">
              <w:rPr>
                <w:rFonts w:ascii="Arial" w:hAnsi="Arial" w:cs="Arial"/>
                <w:b/>
                <w:sz w:val="22"/>
                <w:szCs w:val="22"/>
                <w:vertAlign w:val="superscript"/>
              </w:rPr>
              <w:t>st</w:t>
            </w:r>
            <w:r w:rsidR="00FF5DC3">
              <w:rPr>
                <w:rFonts w:ascii="Arial" w:hAnsi="Arial" w:cs="Arial"/>
                <w:b/>
                <w:sz w:val="22"/>
                <w:szCs w:val="22"/>
              </w:rPr>
              <w:t xml:space="preserve"> November 2025</w:t>
            </w:r>
            <w:r>
              <w:rPr>
                <w:rFonts w:ascii="Arial" w:hAnsi="Arial" w:cs="Arial"/>
                <w:b/>
                <w:sz w:val="22"/>
                <w:szCs w:val="22"/>
              </w:rPr>
              <w:br/>
            </w:r>
            <w:r>
              <w:rPr>
                <w:rFonts w:ascii="Arial" w:hAnsi="Arial" w:cs="Arial"/>
                <w:b/>
                <w:sz w:val="22"/>
                <w:szCs w:val="22"/>
              </w:rPr>
              <w:br/>
            </w:r>
            <w:r>
              <w:rPr>
                <w:rFonts w:ascii="Arial" w:hAnsi="Arial" w:cs="Arial"/>
                <w:b/>
                <w:sz w:val="22"/>
                <w:szCs w:val="22"/>
              </w:rPr>
              <w:t>Swim teaching complete: 12</w:t>
            </w:r>
            <w:r w:rsidRPr="00541B13">
              <w:rPr>
                <w:rFonts w:ascii="Arial" w:hAnsi="Arial" w:cs="Arial"/>
                <w:b/>
                <w:sz w:val="22"/>
                <w:szCs w:val="22"/>
                <w:vertAlign w:val="superscript"/>
              </w:rPr>
              <w:t>th</w:t>
            </w:r>
            <w:r>
              <w:rPr>
                <w:rFonts w:ascii="Arial" w:hAnsi="Arial" w:cs="Arial"/>
                <w:b/>
                <w:sz w:val="22"/>
                <w:szCs w:val="22"/>
              </w:rPr>
              <w:t xml:space="preserve"> December</w:t>
            </w:r>
            <w:r w:rsidR="0098302A">
              <w:rPr>
                <w:rFonts w:ascii="Arial" w:hAnsi="Arial" w:cs="Arial"/>
                <w:b/>
                <w:sz w:val="22"/>
                <w:szCs w:val="22"/>
              </w:rPr>
              <w:t xml:space="preserve"> </w:t>
            </w:r>
            <w:r w:rsidR="00FF5DC3">
              <w:rPr>
                <w:rFonts w:ascii="Arial" w:hAnsi="Arial" w:cs="Arial"/>
                <w:b/>
                <w:sz w:val="22"/>
                <w:szCs w:val="22"/>
              </w:rPr>
              <w:t>2025</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F9548F" w14:paraId="3EA6C2FE" w14:textId="1127EC34">
            <w:pPr>
              <w:spacing w:before="120" w:after="120"/>
              <w:jc w:val="both"/>
              <w:rPr>
                <w:rFonts w:ascii="Arial" w:hAnsi="Arial" w:cs="Arial"/>
                <w:b/>
                <w:sz w:val="22"/>
                <w:szCs w:val="22"/>
              </w:rPr>
            </w:pPr>
            <w:r>
              <w:rPr>
                <w:rFonts w:ascii="Arial" w:hAnsi="Arial" w:cs="Arial"/>
                <w:b/>
                <w:sz w:val="22"/>
                <w:szCs w:val="22"/>
              </w:rPr>
              <w:t>15</w:t>
            </w:r>
            <w:r w:rsidRPr="00F9548F">
              <w:rPr>
                <w:rFonts w:ascii="Arial" w:hAnsi="Arial" w:cs="Arial"/>
                <w:b/>
                <w:sz w:val="22"/>
                <w:szCs w:val="22"/>
                <w:vertAlign w:val="superscript"/>
              </w:rPr>
              <w:t>th</w:t>
            </w:r>
            <w:r>
              <w:rPr>
                <w:rFonts w:ascii="Arial" w:hAnsi="Arial" w:cs="Arial"/>
                <w:b/>
                <w:sz w:val="22"/>
                <w:szCs w:val="22"/>
              </w:rPr>
              <w:t xml:space="preserve"> January 2026</w:t>
            </w:r>
          </w:p>
        </w:tc>
      </w:tr>
      <w:tr w:rsidRPr="00A406E5" w:rsidR="00152E9D" w:rsidTr="24005F0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4005F0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3703F9C"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3703F9C"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505549" w:rsidR="00505549" w:rsidP="7D06201D" w:rsidRDefault="00505549" w14:paraId="589141CB" w14:textId="4AB170CB">
            <w:pPr>
              <w:numPr>
                <w:ilvl w:val="0"/>
                <w:numId w:val="17"/>
              </w:numPr>
              <w:spacing w:line="360" w:lineRule="auto"/>
              <w:contextualSpacing/>
              <w:rPr>
                <w:rFonts w:ascii="Arial" w:hAnsi="Arial" w:eastAsia="Arial" w:cs="Arial"/>
                <w:color w:val="000000"/>
                <w:sz w:val="22"/>
                <w:szCs w:val="22"/>
              </w:rPr>
            </w:pPr>
            <w:r w:rsidRPr="7D06201D" w:rsidR="00505549">
              <w:rPr>
                <w:rFonts w:ascii="Arial" w:hAnsi="Arial" w:eastAsia="Arial" w:cs="Arial"/>
                <w:color w:val="000000" w:themeColor="text1" w:themeTint="FF" w:themeShade="FF"/>
                <w:sz w:val="22"/>
                <w:szCs w:val="22"/>
              </w:rPr>
              <w:t>U</w:t>
            </w:r>
            <w:r w:rsidRPr="7D06201D" w:rsidR="00505549">
              <w:rPr>
                <w:rFonts w:ascii="Arial" w:hAnsi="Arial" w:eastAsia="Arial" w:cs="Arial"/>
                <w:color w:val="000000" w:themeColor="text1" w:themeTint="FF" w:themeShade="FF"/>
                <w:sz w:val="22"/>
                <w:szCs w:val="22"/>
              </w:rPr>
              <w:t>se creative teaching strategies and methods to encourage pupils to be inventive and creative in their responses to tasks;</w:t>
            </w:r>
          </w:p>
          <w:p w:rsidRPr="00505549" w:rsidR="00505549" w:rsidP="7D06201D" w:rsidRDefault="00505549" w14:paraId="5795EBCD" w14:textId="2BCFBAD0">
            <w:pPr>
              <w:numPr>
                <w:ilvl w:val="0"/>
                <w:numId w:val="17"/>
              </w:numPr>
              <w:spacing w:line="360" w:lineRule="auto"/>
              <w:contextualSpacing/>
              <w:rPr>
                <w:rFonts w:ascii="Arial" w:hAnsi="Arial" w:eastAsia="Arial" w:cs="Arial"/>
                <w:color w:val="000000"/>
                <w:sz w:val="22"/>
                <w:szCs w:val="22"/>
              </w:rPr>
            </w:pPr>
            <w:r w:rsidRPr="7D06201D" w:rsidR="00505549">
              <w:rPr>
                <w:rFonts w:ascii="Arial" w:hAnsi="Arial" w:eastAsia="Arial" w:cs="Arial"/>
                <w:color w:val="000000" w:themeColor="text1" w:themeTint="FF" w:themeShade="FF"/>
                <w:sz w:val="22"/>
                <w:szCs w:val="22"/>
              </w:rPr>
              <w:t>A</w:t>
            </w:r>
            <w:r w:rsidRPr="7D06201D" w:rsidR="00505549">
              <w:rPr>
                <w:rFonts w:ascii="Arial" w:hAnsi="Arial" w:eastAsia="Arial" w:cs="Arial"/>
                <w:color w:val="000000" w:themeColor="text1" w:themeTint="FF" w:themeShade="FF"/>
                <w:sz w:val="22"/>
                <w:szCs w:val="22"/>
              </w:rPr>
              <w:t>pply their new pedagogical skills, knowledge and understanding to different teaching opportunities;</w:t>
            </w:r>
          </w:p>
          <w:p w:rsidRPr="00505549" w:rsidR="00505549" w:rsidP="33703F9C" w:rsidRDefault="00505549" w14:paraId="2D83F642" w14:textId="42CFB65A">
            <w:pPr>
              <w:numPr>
                <w:ilvl w:val="0"/>
                <w:numId w:val="17"/>
              </w:numPr>
              <w:spacing w:line="360" w:lineRule="auto"/>
              <w:contextualSpacing/>
              <w:rPr>
                <w:rFonts w:ascii="Arial" w:hAnsi="Arial" w:eastAsia="Arial" w:cs="Arial"/>
                <w:color w:val="auto"/>
                <w:sz w:val="22"/>
                <w:szCs w:val="22"/>
              </w:rPr>
            </w:pPr>
            <w:r w:rsidRPr="33703F9C" w:rsidR="00505549">
              <w:rPr>
                <w:rFonts w:ascii="Arial" w:hAnsi="Arial" w:eastAsia="Arial" w:cs="Arial"/>
                <w:color w:val="000000" w:themeColor="text1" w:themeTint="FF" w:themeShade="FF"/>
                <w:sz w:val="22"/>
                <w:szCs w:val="22"/>
              </w:rPr>
              <w:t>D</w:t>
            </w:r>
            <w:r w:rsidRPr="33703F9C" w:rsidR="00505549">
              <w:rPr>
                <w:rFonts w:ascii="Arial" w:hAnsi="Arial" w:eastAsia="Arial" w:cs="Arial"/>
                <w:color w:val="000000" w:themeColor="text1" w:themeTint="FF" w:themeShade="FF"/>
                <w:sz w:val="22"/>
                <w:szCs w:val="22"/>
              </w:rPr>
              <w:t>evelop safe and effective teaching abil</w:t>
            </w:r>
            <w:r w:rsidRPr="33703F9C" w:rsidR="00505549">
              <w:rPr>
                <w:rFonts w:ascii="Arial" w:hAnsi="Arial" w:eastAsia="Arial" w:cs="Arial"/>
                <w:color w:val="auto"/>
                <w:sz w:val="22"/>
                <w:szCs w:val="22"/>
              </w:rPr>
              <w:t>ity in</w:t>
            </w:r>
            <w:r w:rsidRPr="33703F9C" w:rsidR="00505549">
              <w:rPr>
                <w:rFonts w:ascii="Arial" w:hAnsi="Arial" w:eastAsia="Arial" w:cs="Arial"/>
                <w:color w:val="auto"/>
                <w:sz w:val="22"/>
                <w:szCs w:val="22"/>
              </w:rPr>
              <w:t xml:space="preserve"> </w:t>
            </w:r>
            <w:r w:rsidRPr="33703F9C" w:rsidR="568C2D00">
              <w:rPr>
                <w:rFonts w:ascii="Arial" w:hAnsi="Arial" w:eastAsia="Arial" w:cs="Arial"/>
                <w:b w:val="0"/>
                <w:bCs w:val="0"/>
                <w:i w:val="0"/>
                <w:iCs w:val="0"/>
                <w:caps w:val="0"/>
                <w:smallCaps w:val="0"/>
                <w:strike w:val="0"/>
                <w:dstrike w:val="0"/>
                <w:noProof w:val="0"/>
                <w:color w:val="auto"/>
                <w:sz w:val="22"/>
                <w:szCs w:val="22"/>
                <w:u w:val="none"/>
                <w:lang w:val="en-GB"/>
              </w:rPr>
              <w:t>creative movement and</w:t>
            </w:r>
            <w:r w:rsidRPr="33703F9C" w:rsidR="568C2D00">
              <w:rPr>
                <w:rFonts w:ascii="Arial" w:hAnsi="Arial" w:eastAsia="Arial" w:cs="Arial"/>
                <w:color w:val="auto"/>
                <w:sz w:val="22"/>
                <w:szCs w:val="22"/>
              </w:rPr>
              <w:t xml:space="preserve"> </w:t>
            </w:r>
            <w:r w:rsidRPr="33703F9C" w:rsidR="00505549">
              <w:rPr>
                <w:rFonts w:ascii="Arial" w:hAnsi="Arial" w:eastAsia="Arial" w:cs="Arial"/>
                <w:color w:val="auto"/>
                <w:sz w:val="22"/>
                <w:szCs w:val="22"/>
              </w:rPr>
              <w:t>a swimming pool environment.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129A923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2B4C14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1F4693F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508FF74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23121BE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3A908CF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1397268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D72CF">
                  <w:rPr>
                    <w:rFonts w:hint="eastAsia" w:ascii="MS Gothic" w:hAnsi="MS Gothic" w:eastAsia="MS Gothic" w:cs="Arial"/>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1358A356" w:rsidRDefault="00152E9D" w14:paraId="1BADCD64" w14:textId="1C58F883">
      <w:pPr>
        <w:spacing w:before="0" w:beforeAutospacing="off" w:after="160" w:afterAutospacing="off" w:line="276" w:lineRule="auto"/>
        <w:ind/>
        <w:jc w:val="center"/>
      </w:pPr>
      <w:r w:rsidRPr="1358A356" w:rsidR="113F3C6B">
        <w:rPr>
          <w:rFonts w:ascii="Aptos" w:hAnsi="Aptos" w:eastAsia="Aptos" w:cs="Aptos"/>
          <w:b w:val="1"/>
          <w:bCs w:val="1"/>
          <w:noProof w:val="0"/>
          <w:sz w:val="24"/>
          <w:szCs w:val="24"/>
          <w:u w:val="single"/>
          <w:lang w:val="en-GB"/>
        </w:rPr>
        <w:t>How to Acknowledge you use of AI.</w:t>
      </w:r>
    </w:p>
    <w:p w:rsidRPr="00A406E5" w:rsidR="00152E9D" w:rsidP="1358A356" w:rsidRDefault="00152E9D" w14:paraId="5B0F223A" w14:textId="6CB1B9DF">
      <w:pPr>
        <w:spacing w:before="0" w:beforeAutospacing="off" w:after="160" w:afterAutospacing="off" w:line="276" w:lineRule="auto"/>
        <w:ind/>
      </w:pPr>
      <w:r w:rsidRPr="1358A356" w:rsidR="113F3C6B">
        <w:rPr>
          <w:rFonts w:ascii="Aptos" w:hAnsi="Aptos" w:eastAsia="Aptos" w:cs="Aptos"/>
          <w:noProof w:val="0"/>
          <w:sz w:val="24"/>
          <w:szCs w:val="24"/>
          <w:lang w:val="en-GB"/>
        </w:rPr>
        <w:t>The university has a helpful page dedicated to guidance on all aspects of AI. You can find this through the Hwb:</w:t>
      </w:r>
    </w:p>
    <w:p w:rsidRPr="00A406E5" w:rsidR="00152E9D" w:rsidP="1358A356" w:rsidRDefault="00152E9D" w14:paraId="14B0C97B" w14:textId="1A51BEF1">
      <w:pPr>
        <w:spacing w:before="0" w:beforeAutospacing="off" w:after="160" w:afterAutospacing="off" w:line="276" w:lineRule="auto"/>
        <w:ind/>
      </w:pPr>
      <w:hyperlink r:id="Rfd67e3d80e274bf8">
        <w:r w:rsidRPr="1358A356" w:rsidR="113F3C6B">
          <w:rPr>
            <w:rStyle w:val="Hyperlink"/>
            <w:rFonts w:ascii="Aptos" w:hAnsi="Aptos" w:eastAsia="Aptos" w:cs="Aptos"/>
            <w:strike w:val="0"/>
            <w:dstrike w:val="0"/>
            <w:noProof w:val="0"/>
            <w:color w:val="467886"/>
            <w:sz w:val="24"/>
            <w:szCs w:val="24"/>
            <w:u w:val="single"/>
            <w:lang w:val="en-GB"/>
          </w:rPr>
          <w:t>AI Guidance » Hub</w:t>
        </w:r>
      </w:hyperlink>
    </w:p>
    <w:p w:rsidRPr="00A406E5" w:rsidR="00152E9D" w:rsidP="1358A356" w:rsidRDefault="00152E9D" w14:paraId="1B4EC2AA" w14:textId="49D7223E">
      <w:pPr>
        <w:spacing w:before="0" w:beforeAutospacing="off" w:after="160" w:afterAutospacing="off" w:line="276" w:lineRule="auto"/>
        <w:ind/>
      </w:pPr>
      <w:r w:rsidRPr="1358A356" w:rsidR="113F3C6B">
        <w:rPr>
          <w:rFonts w:ascii="Aptos" w:hAnsi="Aptos" w:eastAsia="Aptos" w:cs="Aptos"/>
          <w:noProof w:val="0"/>
          <w:sz w:val="24"/>
          <w:szCs w:val="24"/>
          <w:lang w:val="en-GB"/>
        </w:rPr>
        <w:t xml:space="preserve">Once you have understood where you are allowed the use of AI in specific assessments (research, structure, proofreading etc). The information below provides the guidance on </w:t>
      </w:r>
      <w:r w:rsidRPr="1358A356" w:rsidR="113F3C6B">
        <w:rPr>
          <w:rFonts w:ascii="Aptos" w:hAnsi="Aptos" w:eastAsia="Aptos" w:cs="Aptos"/>
          <w:b w:val="1"/>
          <w:bCs w:val="1"/>
          <w:noProof w:val="0"/>
          <w:sz w:val="24"/>
          <w:szCs w:val="24"/>
          <w:lang w:val="en-GB"/>
        </w:rPr>
        <w:t>how to acknowledge</w:t>
      </w:r>
      <w:r w:rsidRPr="1358A356" w:rsidR="113F3C6B">
        <w:rPr>
          <w:rFonts w:ascii="Aptos" w:hAnsi="Aptos" w:eastAsia="Aptos" w:cs="Aptos"/>
          <w:noProof w:val="0"/>
          <w:sz w:val="24"/>
          <w:szCs w:val="24"/>
          <w:lang w:val="en-GB"/>
        </w:rPr>
        <w:t xml:space="preserve"> your use of AI in any Sport and Healthy Living assessment. </w:t>
      </w:r>
    </w:p>
    <w:p w:rsidRPr="00A406E5" w:rsidR="00152E9D" w:rsidP="1358A356" w:rsidRDefault="00152E9D" w14:paraId="7014EE75" w14:textId="13E1020E">
      <w:pPr>
        <w:spacing w:before="0" w:beforeAutospacing="off" w:after="160" w:afterAutospacing="off" w:line="276" w:lineRule="auto"/>
        <w:ind/>
      </w:pPr>
      <w:r w:rsidRPr="1358A356" w:rsidR="113F3C6B">
        <w:rPr>
          <w:rFonts w:ascii="Aptos" w:hAnsi="Aptos" w:eastAsia="Aptos" w:cs="Aptos"/>
          <w:b w:val="1"/>
          <w:bCs w:val="1"/>
          <w:noProof w:val="0"/>
          <w:sz w:val="24"/>
          <w:szCs w:val="24"/>
          <w:lang w:val="en-GB"/>
        </w:rPr>
        <w:t>IMPORTANT</w:t>
      </w:r>
      <w:r w:rsidRPr="1358A356" w:rsidR="113F3C6B">
        <w:rPr>
          <w:rFonts w:ascii="Aptos" w:hAnsi="Aptos" w:eastAsia="Aptos" w:cs="Aptos"/>
          <w:noProof w:val="0"/>
          <w:sz w:val="24"/>
          <w:szCs w:val="24"/>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Pr="00A406E5" w:rsidR="00152E9D" w:rsidP="1358A356" w:rsidRDefault="00152E9D" w14:paraId="7F5CDA9A" w14:textId="1099E7AC">
      <w:pPr>
        <w:spacing w:before="0" w:beforeAutospacing="off" w:after="160" w:afterAutospacing="off" w:line="276" w:lineRule="auto"/>
        <w:ind/>
      </w:pPr>
      <w:r w:rsidRPr="1358A356" w:rsidR="113F3C6B">
        <w:rPr>
          <w:rFonts w:ascii="Aptos" w:hAnsi="Aptos" w:eastAsia="Aptos" w:cs="Aptos"/>
          <w:noProof w:val="0"/>
          <w:sz w:val="24"/>
          <w:szCs w:val="24"/>
          <w:lang w:val="en-GB"/>
        </w:rPr>
        <w:t>Please use ONE of the AI acknowledgement statements in your assessment and include all uses of AI were applicable and where allowed.</w:t>
      </w:r>
    </w:p>
    <w:p w:rsidRPr="00A406E5" w:rsidR="00152E9D" w:rsidP="1358A356" w:rsidRDefault="00152E9D" w14:paraId="305A8E42" w14:textId="4358B534">
      <w:pPr>
        <w:spacing w:before="0" w:beforeAutospacing="off" w:after="160" w:afterAutospacing="off" w:line="276" w:lineRule="auto"/>
        <w:ind/>
      </w:pPr>
      <w:r w:rsidRPr="1358A356" w:rsidR="113F3C6B">
        <w:rPr>
          <w:rFonts w:ascii="Aptos" w:hAnsi="Aptos" w:eastAsia="Aptos" w:cs="Aptos"/>
          <w:noProof w:val="0"/>
          <w:sz w:val="24"/>
          <w:szCs w:val="24"/>
          <w:lang w:val="en-GB"/>
        </w:rPr>
        <w:t>This statement can be placed at either the beginning or end of your work (Word/PDF etc – within the document; PowerPoint – slide; academic interviews – within reference list document)</w:t>
      </w:r>
    </w:p>
    <w:p w:rsidRPr="00A406E5" w:rsidR="00152E9D" w:rsidP="1358A356" w:rsidRDefault="00152E9D" w14:paraId="60BAB1E2" w14:textId="14AA6591">
      <w:pPr>
        <w:pStyle w:val="ListParagraph"/>
        <w:numPr>
          <w:ilvl w:val="0"/>
          <w:numId w:val="19"/>
        </w:numPr>
        <w:spacing w:before="0" w:beforeAutospacing="off" w:after="0" w:afterAutospacing="off" w:line="276" w:lineRule="auto"/>
        <w:ind w:left="720" w:right="0" w:hanging="360"/>
        <w:rPr>
          <w:rFonts w:ascii="Aptos" w:hAnsi="Aptos" w:eastAsia="Aptos" w:cs="Aptos"/>
          <w:noProof w:val="0"/>
          <w:sz w:val="24"/>
          <w:szCs w:val="24"/>
          <w:lang w:val="en-GB"/>
        </w:rPr>
      </w:pPr>
      <w:r w:rsidRPr="1358A356" w:rsidR="113F3C6B">
        <w:rPr>
          <w:rFonts w:ascii="Aptos" w:hAnsi="Aptos" w:eastAsia="Aptos" w:cs="Aptos"/>
          <w:noProof w:val="0"/>
          <w:sz w:val="24"/>
          <w:szCs w:val="24"/>
          <w:lang w:val="en-GB"/>
        </w:rPr>
        <w:t xml:space="preserve">AI Acknowledgement statement: </w:t>
      </w:r>
    </w:p>
    <w:p w:rsidRPr="00A406E5" w:rsidR="00152E9D" w:rsidP="1358A356" w:rsidRDefault="00152E9D" w14:paraId="48F0248F" w14:textId="385F5B0B">
      <w:pPr>
        <w:spacing w:before="0" w:beforeAutospacing="off" w:after="160" w:afterAutospacing="off" w:line="276" w:lineRule="auto"/>
        <w:ind w:left="720" w:right="0"/>
      </w:pPr>
      <w:r w:rsidRPr="1358A356" w:rsidR="113F3C6B">
        <w:rPr>
          <w:rFonts w:ascii="Aptos" w:hAnsi="Aptos" w:eastAsia="Aptos" w:cs="Aptos"/>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A406E5" w:rsidR="00152E9D" w:rsidP="1358A356" w:rsidRDefault="00152E9D" w14:paraId="60A3BEA4" w14:textId="6B10AE3D">
      <w:pPr>
        <w:spacing w:before="0" w:beforeAutospacing="off" w:after="160" w:afterAutospacing="off" w:line="276" w:lineRule="auto"/>
        <w:ind/>
      </w:pPr>
      <w:r w:rsidRPr="1358A356" w:rsidR="113F3C6B">
        <w:rPr>
          <w:rFonts w:ascii="Aptos" w:hAnsi="Aptos" w:eastAsia="Aptos" w:cs="Aptos"/>
          <w:noProof w:val="0"/>
          <w:sz w:val="24"/>
          <w:szCs w:val="24"/>
          <w:lang w:val="en-GB"/>
        </w:rPr>
        <w:t xml:space="preserve"> </w:t>
      </w:r>
    </w:p>
    <w:p w:rsidRPr="00A406E5" w:rsidR="00152E9D" w:rsidP="1358A356" w:rsidRDefault="00152E9D" w14:paraId="3AC9E572" w14:textId="0F141060">
      <w:pPr>
        <w:pStyle w:val="ListParagraph"/>
        <w:numPr>
          <w:ilvl w:val="0"/>
          <w:numId w:val="19"/>
        </w:numPr>
        <w:spacing w:before="0" w:beforeAutospacing="off" w:after="0" w:afterAutospacing="off" w:line="276" w:lineRule="auto"/>
        <w:ind w:left="720" w:right="0" w:hanging="360"/>
        <w:rPr>
          <w:rFonts w:ascii="Aptos" w:hAnsi="Aptos" w:eastAsia="Aptos" w:cs="Aptos"/>
          <w:noProof w:val="0"/>
          <w:sz w:val="24"/>
          <w:szCs w:val="24"/>
          <w:lang w:val="en-GB"/>
        </w:rPr>
      </w:pPr>
      <w:r w:rsidRPr="1358A356" w:rsidR="113F3C6B">
        <w:rPr>
          <w:rFonts w:ascii="Aptos" w:hAnsi="Aptos" w:eastAsia="Aptos" w:cs="Aptos"/>
          <w:noProof w:val="0"/>
          <w:sz w:val="24"/>
          <w:szCs w:val="24"/>
          <w:lang w:val="en-GB"/>
        </w:rPr>
        <w:t xml:space="preserve">AI Acknowledgement statement: </w:t>
      </w:r>
    </w:p>
    <w:p w:rsidRPr="00A406E5" w:rsidR="00152E9D" w:rsidP="1358A356" w:rsidRDefault="00152E9D" w14:paraId="5BFB6ADE" w14:textId="2EE6400C">
      <w:pPr>
        <w:spacing w:before="0" w:beforeAutospacing="off" w:after="0" w:afterAutospacing="off" w:line="276" w:lineRule="auto"/>
        <w:ind w:left="720" w:right="0"/>
      </w:pPr>
      <w:r w:rsidRPr="1358A356" w:rsidR="113F3C6B">
        <w:rPr>
          <w:rFonts w:ascii="Aptos" w:hAnsi="Aptos" w:eastAsia="Aptos" w:cs="Aptos"/>
          <w:noProof w:val="0"/>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ayout w:type="fixed"/>
        <w:tblLook w:val="04A0" w:firstRow="1" w:lastRow="0" w:firstColumn="1" w:lastColumn="0" w:noHBand="0" w:noVBand="1"/>
      </w:tblPr>
      <w:tblGrid>
        <w:gridCol w:w="2740"/>
        <w:gridCol w:w="1408"/>
        <w:gridCol w:w="1981"/>
        <w:gridCol w:w="3367"/>
      </w:tblGrid>
      <w:tr w:rsidR="1358A356" w:rsidTr="1358A356" w14:paraId="6EF043A1">
        <w:trPr>
          <w:trHeight w:val="300"/>
        </w:trPr>
        <w:tc>
          <w:tcPr>
            <w:tcW w:w="2740" w:type="dxa"/>
            <w:tcBorders>
              <w:top w:val="single" w:sz="8"/>
              <w:left w:val="single" w:sz="8"/>
              <w:bottom w:val="single" w:sz="8"/>
              <w:right w:val="single" w:sz="8"/>
            </w:tcBorders>
            <w:tcMar>
              <w:left w:w="108" w:type="dxa"/>
              <w:right w:w="108" w:type="dxa"/>
            </w:tcMar>
            <w:vAlign w:val="top"/>
          </w:tcPr>
          <w:p w:rsidR="1358A356" w:rsidP="1358A356" w:rsidRDefault="1358A356" w14:paraId="6F6E28E7" w14:textId="38796715">
            <w:pPr>
              <w:spacing w:before="0" w:beforeAutospacing="off" w:after="0" w:afterAutospacing="off"/>
              <w:jc w:val="center"/>
            </w:pPr>
            <w:r w:rsidRPr="1358A356" w:rsidR="1358A356">
              <w:rPr>
                <w:rFonts w:ascii="Aptos" w:hAnsi="Aptos" w:eastAsia="Aptos" w:cs="Aptos"/>
                <w:b w:val="1"/>
                <w:bCs w:val="1"/>
                <w:sz w:val="24"/>
                <w:szCs w:val="24"/>
              </w:rPr>
              <w:t>AI Tool (with url)</w:t>
            </w:r>
          </w:p>
        </w:tc>
        <w:tc>
          <w:tcPr>
            <w:tcW w:w="1408" w:type="dxa"/>
            <w:tcBorders>
              <w:top w:val="single" w:sz="8"/>
              <w:left w:val="single" w:sz="8"/>
              <w:bottom w:val="single" w:sz="8"/>
              <w:right w:val="single" w:sz="8"/>
            </w:tcBorders>
            <w:tcMar>
              <w:left w:w="108" w:type="dxa"/>
              <w:right w:w="108" w:type="dxa"/>
            </w:tcMar>
            <w:vAlign w:val="top"/>
          </w:tcPr>
          <w:p w:rsidR="1358A356" w:rsidP="1358A356" w:rsidRDefault="1358A356" w14:paraId="7C4530AA" w14:textId="1A36E20B">
            <w:pPr>
              <w:spacing w:before="0" w:beforeAutospacing="off" w:after="0" w:afterAutospacing="off"/>
              <w:jc w:val="center"/>
            </w:pPr>
            <w:r w:rsidRPr="1358A356" w:rsidR="1358A356">
              <w:rPr>
                <w:rFonts w:ascii="Aptos" w:hAnsi="Aptos" w:eastAsia="Aptos" w:cs="Aptos"/>
                <w:b w:val="1"/>
                <w:bCs w:val="1"/>
                <w:sz w:val="24"/>
                <w:szCs w:val="24"/>
              </w:rPr>
              <w:t>Date used</w:t>
            </w:r>
          </w:p>
        </w:tc>
        <w:tc>
          <w:tcPr>
            <w:tcW w:w="1981" w:type="dxa"/>
            <w:tcBorders>
              <w:top w:val="single" w:sz="8"/>
              <w:left w:val="single" w:sz="8"/>
              <w:bottom w:val="single" w:sz="8"/>
              <w:right w:val="single" w:sz="8"/>
            </w:tcBorders>
            <w:tcMar>
              <w:left w:w="108" w:type="dxa"/>
              <w:right w:w="108" w:type="dxa"/>
            </w:tcMar>
            <w:vAlign w:val="top"/>
          </w:tcPr>
          <w:p w:rsidR="1358A356" w:rsidP="1358A356" w:rsidRDefault="1358A356" w14:paraId="56074F06" w14:textId="244C31E7">
            <w:pPr>
              <w:spacing w:before="0" w:beforeAutospacing="off" w:after="0" w:afterAutospacing="off"/>
              <w:jc w:val="center"/>
            </w:pPr>
            <w:r w:rsidRPr="1358A356" w:rsidR="1358A356">
              <w:rPr>
                <w:rFonts w:ascii="Aptos" w:hAnsi="Aptos" w:eastAsia="Aptos" w:cs="Aptos"/>
                <w:b w:val="1"/>
                <w:bCs w:val="1"/>
                <w:sz w:val="24"/>
                <w:szCs w:val="24"/>
              </w:rPr>
              <w:t>Why did you use this tool</w:t>
            </w:r>
          </w:p>
        </w:tc>
        <w:tc>
          <w:tcPr>
            <w:tcW w:w="3367" w:type="dxa"/>
            <w:tcBorders>
              <w:top w:val="single" w:sz="8"/>
              <w:left w:val="single" w:sz="8"/>
              <w:bottom w:val="single" w:sz="8"/>
              <w:right w:val="single" w:sz="8"/>
            </w:tcBorders>
            <w:tcMar>
              <w:left w:w="108" w:type="dxa"/>
              <w:right w:w="108" w:type="dxa"/>
            </w:tcMar>
            <w:vAlign w:val="top"/>
          </w:tcPr>
          <w:p w:rsidR="1358A356" w:rsidP="1358A356" w:rsidRDefault="1358A356" w14:paraId="77A6D9FC" w14:textId="0858D3E6">
            <w:pPr>
              <w:spacing w:before="0" w:beforeAutospacing="off" w:after="0" w:afterAutospacing="off"/>
              <w:jc w:val="center"/>
            </w:pPr>
            <w:r w:rsidRPr="1358A356" w:rsidR="1358A356">
              <w:rPr>
                <w:rFonts w:ascii="Aptos" w:hAnsi="Aptos" w:eastAsia="Aptos" w:cs="Aptos"/>
                <w:b w:val="1"/>
                <w:bCs w:val="1"/>
                <w:sz w:val="24"/>
                <w:szCs w:val="24"/>
              </w:rPr>
              <w:t>Example prompt(s)</w:t>
            </w:r>
          </w:p>
        </w:tc>
      </w:tr>
      <w:tr w:rsidR="1358A356" w:rsidTr="1358A356" w14:paraId="0FCB40A0">
        <w:trPr>
          <w:trHeight w:val="300"/>
        </w:trPr>
        <w:tc>
          <w:tcPr>
            <w:tcW w:w="2740" w:type="dxa"/>
            <w:tcBorders>
              <w:top w:val="single" w:sz="8"/>
              <w:left w:val="single" w:sz="8"/>
              <w:bottom w:val="single" w:sz="8"/>
              <w:right w:val="single" w:sz="8"/>
            </w:tcBorders>
            <w:tcMar>
              <w:left w:w="108" w:type="dxa"/>
              <w:right w:w="108" w:type="dxa"/>
            </w:tcMar>
            <w:vAlign w:val="top"/>
          </w:tcPr>
          <w:p w:rsidR="1358A356" w:rsidP="1358A356" w:rsidRDefault="1358A356" w14:paraId="4C7F7612" w14:textId="4B358FA8">
            <w:pPr>
              <w:spacing w:before="0" w:beforeAutospacing="off" w:after="0" w:afterAutospacing="off"/>
            </w:pPr>
            <w:hyperlink r:id="R07365c985d794c55">
              <w:r w:rsidRPr="1358A356" w:rsidR="1358A356">
                <w:rPr>
                  <w:rStyle w:val="Hyperlink"/>
                  <w:rFonts w:ascii="Aptos" w:hAnsi="Aptos" w:eastAsia="Aptos" w:cs="Aptos"/>
                  <w:i w:val="1"/>
                  <w:iCs w:val="1"/>
                  <w:strike w:val="0"/>
                  <w:dstrike w:val="0"/>
                  <w:color w:val="467886"/>
                  <w:sz w:val="18"/>
                  <w:szCs w:val="18"/>
                  <w:u w:val="single"/>
                </w:rPr>
                <w:t>https://www.grammarly.com</w:t>
              </w:r>
            </w:hyperlink>
            <w:r w:rsidRPr="1358A356" w:rsidR="1358A356">
              <w:rPr>
                <w:rFonts w:ascii="Aptos" w:hAnsi="Aptos" w:eastAsia="Aptos" w:cs="Aptos"/>
                <w:i w:val="1"/>
                <w:iCs w:val="1"/>
                <w:sz w:val="18"/>
                <w:szCs w:val="18"/>
              </w:rPr>
              <w:t xml:space="preserve"> </w:t>
            </w:r>
          </w:p>
        </w:tc>
        <w:tc>
          <w:tcPr>
            <w:tcW w:w="1408" w:type="dxa"/>
            <w:tcBorders>
              <w:top w:val="single" w:sz="8"/>
              <w:left w:val="single" w:sz="8"/>
              <w:bottom w:val="single" w:sz="8"/>
              <w:right w:val="single" w:sz="8"/>
            </w:tcBorders>
            <w:tcMar>
              <w:left w:w="108" w:type="dxa"/>
              <w:right w:w="108" w:type="dxa"/>
            </w:tcMar>
            <w:vAlign w:val="top"/>
          </w:tcPr>
          <w:p w:rsidR="1358A356" w:rsidP="1358A356" w:rsidRDefault="1358A356" w14:paraId="7D045819" w14:textId="08AA51E7">
            <w:pPr>
              <w:spacing w:before="0" w:beforeAutospacing="off" w:after="0" w:afterAutospacing="off"/>
            </w:pPr>
            <w:r w:rsidRPr="1358A356" w:rsidR="1358A356">
              <w:rPr>
                <w:rFonts w:ascii="Aptos" w:hAnsi="Aptos" w:eastAsia="Aptos" w:cs="Aptos"/>
                <w:i w:val="1"/>
                <w:iCs w:val="1"/>
                <w:sz w:val="18"/>
                <w:szCs w:val="18"/>
              </w:rPr>
              <w:t>10/02/2024</w:t>
            </w:r>
          </w:p>
        </w:tc>
        <w:tc>
          <w:tcPr>
            <w:tcW w:w="1981" w:type="dxa"/>
            <w:tcBorders>
              <w:top w:val="single" w:sz="8"/>
              <w:left w:val="single" w:sz="8"/>
              <w:bottom w:val="single" w:sz="8"/>
              <w:right w:val="single" w:sz="8"/>
            </w:tcBorders>
            <w:tcMar>
              <w:left w:w="108" w:type="dxa"/>
              <w:right w:w="108" w:type="dxa"/>
            </w:tcMar>
            <w:vAlign w:val="top"/>
          </w:tcPr>
          <w:p w:rsidR="1358A356" w:rsidP="1358A356" w:rsidRDefault="1358A356" w14:paraId="6B1DB89E" w14:textId="68875076">
            <w:pPr>
              <w:spacing w:before="0" w:beforeAutospacing="off" w:after="0" w:afterAutospacing="off"/>
            </w:pPr>
            <w:r w:rsidRPr="1358A356" w:rsidR="1358A356">
              <w:rPr>
                <w:rFonts w:ascii="Aptos" w:hAnsi="Aptos" w:eastAsia="Aptos" w:cs="Aptos"/>
                <w:i w:val="1"/>
                <w:iCs w:val="1"/>
                <w:sz w:val="18"/>
                <w:szCs w:val="18"/>
              </w:rPr>
              <w:t>Check my work</w:t>
            </w:r>
          </w:p>
        </w:tc>
        <w:tc>
          <w:tcPr>
            <w:tcW w:w="3367" w:type="dxa"/>
            <w:tcBorders>
              <w:top w:val="single" w:sz="8"/>
              <w:left w:val="single" w:sz="8"/>
              <w:bottom w:val="single" w:sz="8"/>
              <w:right w:val="single" w:sz="8"/>
            </w:tcBorders>
            <w:tcMar>
              <w:left w:w="108" w:type="dxa"/>
              <w:right w:w="108" w:type="dxa"/>
            </w:tcMar>
            <w:vAlign w:val="top"/>
          </w:tcPr>
          <w:p w:rsidR="1358A356" w:rsidP="1358A356" w:rsidRDefault="1358A356" w14:paraId="60FDD91E" w14:textId="41E5376C">
            <w:pPr>
              <w:spacing w:before="0" w:beforeAutospacing="off" w:after="0" w:afterAutospacing="off"/>
            </w:pPr>
            <w:r w:rsidRPr="1358A356" w:rsidR="1358A356">
              <w:rPr>
                <w:rFonts w:ascii="Aptos" w:hAnsi="Aptos" w:eastAsia="Aptos" w:cs="Aptos"/>
                <w:i w:val="1"/>
                <w:iCs w:val="1"/>
                <w:sz w:val="18"/>
                <w:szCs w:val="18"/>
              </w:rPr>
              <w:t>Please check the following text for readability, grammar and syntax.</w:t>
            </w:r>
          </w:p>
        </w:tc>
      </w:tr>
      <w:tr w:rsidR="1358A356" w:rsidTr="1358A356" w14:paraId="0CE0FFDC">
        <w:trPr>
          <w:trHeight w:val="300"/>
        </w:trPr>
        <w:tc>
          <w:tcPr>
            <w:tcW w:w="2740" w:type="dxa"/>
            <w:tcBorders>
              <w:top w:val="single" w:sz="8"/>
              <w:left w:val="single" w:sz="8"/>
              <w:bottom w:val="single" w:sz="8"/>
              <w:right w:val="single" w:sz="8"/>
            </w:tcBorders>
            <w:tcMar>
              <w:left w:w="108" w:type="dxa"/>
              <w:right w:w="108" w:type="dxa"/>
            </w:tcMar>
            <w:vAlign w:val="top"/>
          </w:tcPr>
          <w:p w:rsidR="1358A356" w:rsidP="1358A356" w:rsidRDefault="1358A356" w14:paraId="0B16BB08" w14:textId="32CCDB1D">
            <w:pPr>
              <w:spacing w:before="0" w:beforeAutospacing="off" w:after="0" w:afterAutospacing="off"/>
            </w:pPr>
            <w:hyperlink r:id="R13752d3022e54c65">
              <w:r w:rsidRPr="1358A356" w:rsidR="1358A356">
                <w:rPr>
                  <w:rStyle w:val="Hyperlink"/>
                  <w:rFonts w:ascii="Aptos" w:hAnsi="Aptos" w:eastAsia="Aptos" w:cs="Aptos"/>
                  <w:i w:val="1"/>
                  <w:iCs w:val="1"/>
                  <w:sz w:val="18"/>
                  <w:szCs w:val="18"/>
                </w:rPr>
                <w:t>https://chatgtp.com/</w:t>
              </w:r>
            </w:hyperlink>
          </w:p>
        </w:tc>
        <w:tc>
          <w:tcPr>
            <w:tcW w:w="1408" w:type="dxa"/>
            <w:tcBorders>
              <w:top w:val="single" w:sz="8"/>
              <w:left w:val="single" w:sz="8"/>
              <w:bottom w:val="single" w:sz="8"/>
              <w:right w:val="single" w:sz="8"/>
            </w:tcBorders>
            <w:tcMar>
              <w:left w:w="108" w:type="dxa"/>
              <w:right w:w="108" w:type="dxa"/>
            </w:tcMar>
            <w:vAlign w:val="top"/>
          </w:tcPr>
          <w:p w:rsidR="1358A356" w:rsidP="1358A356" w:rsidRDefault="1358A356" w14:paraId="6DC7BDF8" w14:textId="2DFB05B2">
            <w:pPr>
              <w:spacing w:before="0" w:beforeAutospacing="off" w:after="0" w:afterAutospacing="off"/>
            </w:pPr>
            <w:r w:rsidRPr="1358A356" w:rsidR="1358A356">
              <w:rPr>
                <w:rFonts w:ascii="Aptos" w:hAnsi="Aptos" w:eastAsia="Aptos" w:cs="Aptos"/>
                <w:i w:val="1"/>
                <w:iCs w:val="1"/>
                <w:sz w:val="18"/>
                <w:szCs w:val="18"/>
              </w:rPr>
              <w:t>13/04/2024</w:t>
            </w:r>
          </w:p>
        </w:tc>
        <w:tc>
          <w:tcPr>
            <w:tcW w:w="1981" w:type="dxa"/>
            <w:tcBorders>
              <w:top w:val="single" w:sz="8"/>
              <w:left w:val="single" w:sz="8"/>
              <w:bottom w:val="single" w:sz="8"/>
              <w:right w:val="single" w:sz="8"/>
            </w:tcBorders>
            <w:tcMar>
              <w:left w:w="108" w:type="dxa"/>
              <w:right w:w="108" w:type="dxa"/>
            </w:tcMar>
            <w:vAlign w:val="top"/>
          </w:tcPr>
          <w:p w:rsidR="1358A356" w:rsidP="1358A356" w:rsidRDefault="1358A356" w14:paraId="3938D6DE" w14:textId="569A6F8F">
            <w:pPr>
              <w:spacing w:before="0" w:beforeAutospacing="off" w:after="0" w:afterAutospacing="off"/>
            </w:pPr>
            <w:r w:rsidRPr="1358A356" w:rsidR="1358A356">
              <w:rPr>
                <w:rFonts w:ascii="Aptos" w:hAnsi="Aptos" w:eastAsia="Aptos" w:cs="Aptos"/>
                <w:i w:val="1"/>
                <w:iCs w:val="1"/>
                <w:sz w:val="18"/>
                <w:szCs w:val="18"/>
              </w:rPr>
              <w:t>Help with structure a presentation</w:t>
            </w:r>
          </w:p>
        </w:tc>
        <w:tc>
          <w:tcPr>
            <w:tcW w:w="3367" w:type="dxa"/>
            <w:tcBorders>
              <w:top w:val="single" w:sz="8"/>
              <w:left w:val="single" w:sz="8"/>
              <w:bottom w:val="single" w:sz="8"/>
              <w:right w:val="single" w:sz="8"/>
            </w:tcBorders>
            <w:tcMar>
              <w:left w:w="108" w:type="dxa"/>
              <w:right w:w="108" w:type="dxa"/>
            </w:tcMar>
            <w:vAlign w:val="top"/>
          </w:tcPr>
          <w:p w:rsidR="1358A356" w:rsidP="1358A356" w:rsidRDefault="1358A356" w14:paraId="0202C399" w14:textId="4C7F2DFF">
            <w:pPr>
              <w:spacing w:before="0" w:beforeAutospacing="off" w:after="0" w:afterAutospacing="off"/>
            </w:pPr>
            <w:r w:rsidRPr="1358A356" w:rsidR="1358A356">
              <w:rPr>
                <w:rFonts w:ascii="Aptos" w:hAnsi="Aptos" w:eastAsia="Aptos" w:cs="Aptos"/>
                <w:i w:val="1"/>
                <w:iCs w:val="1"/>
                <w:sz w:val="18"/>
                <w:szCs w:val="18"/>
              </w:rPr>
              <w:t>Can you advise me on how to structure a PowerPoint presentation for a research study?</w:t>
            </w:r>
          </w:p>
        </w:tc>
      </w:tr>
      <w:tr w:rsidR="1358A356" w:rsidTr="1358A356" w14:paraId="65C55ACE">
        <w:trPr>
          <w:trHeight w:val="300"/>
        </w:trPr>
        <w:tc>
          <w:tcPr>
            <w:tcW w:w="2740" w:type="dxa"/>
            <w:tcBorders>
              <w:top w:val="single" w:sz="8"/>
              <w:left w:val="single" w:sz="8"/>
              <w:bottom w:val="single" w:sz="8"/>
              <w:right w:val="single" w:sz="8"/>
            </w:tcBorders>
            <w:tcMar>
              <w:left w:w="108" w:type="dxa"/>
              <w:right w:w="108" w:type="dxa"/>
            </w:tcMar>
            <w:vAlign w:val="top"/>
          </w:tcPr>
          <w:p w:rsidR="1358A356" w:rsidP="1358A356" w:rsidRDefault="1358A356" w14:paraId="0D5E2BA9" w14:textId="01FB9E35">
            <w:pPr>
              <w:spacing w:before="0" w:beforeAutospacing="off" w:after="0" w:afterAutospacing="off"/>
            </w:pPr>
            <w:r w:rsidRPr="1358A356" w:rsidR="1358A356">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1358A356" w:rsidP="1358A356" w:rsidRDefault="1358A356" w14:paraId="76EBBFD1" w14:textId="1FB0EBDE">
            <w:pPr>
              <w:spacing w:before="0" w:beforeAutospacing="off" w:after="0" w:afterAutospacing="off"/>
            </w:pPr>
            <w:r w:rsidRPr="1358A356" w:rsidR="1358A356">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1358A356" w:rsidP="1358A356" w:rsidRDefault="1358A356" w14:paraId="751344E9" w14:textId="59487E87">
            <w:pPr>
              <w:spacing w:before="0" w:beforeAutospacing="off" w:after="0" w:afterAutospacing="off"/>
            </w:pPr>
            <w:r w:rsidRPr="1358A356" w:rsidR="1358A356">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1358A356" w:rsidP="1358A356" w:rsidRDefault="1358A356" w14:paraId="3D490868" w14:textId="10184000">
            <w:pPr>
              <w:spacing w:before="0" w:beforeAutospacing="off" w:after="0" w:afterAutospacing="off"/>
            </w:pPr>
            <w:r w:rsidRPr="1358A356" w:rsidR="1358A356">
              <w:rPr>
                <w:rFonts w:ascii="Aptos" w:hAnsi="Aptos" w:eastAsia="Aptos" w:cs="Aptos"/>
                <w:sz w:val="24"/>
                <w:szCs w:val="24"/>
              </w:rPr>
              <w:t xml:space="preserve"> </w:t>
            </w:r>
          </w:p>
        </w:tc>
      </w:tr>
      <w:tr w:rsidR="1358A356" w:rsidTr="1358A356" w14:paraId="03B3B5D6">
        <w:trPr>
          <w:trHeight w:val="300"/>
        </w:trPr>
        <w:tc>
          <w:tcPr>
            <w:tcW w:w="2740" w:type="dxa"/>
            <w:tcBorders>
              <w:top w:val="single" w:sz="8"/>
              <w:left w:val="single" w:sz="8"/>
              <w:bottom w:val="single" w:sz="8"/>
              <w:right w:val="single" w:sz="8"/>
            </w:tcBorders>
            <w:tcMar>
              <w:left w:w="108" w:type="dxa"/>
              <w:right w:w="108" w:type="dxa"/>
            </w:tcMar>
            <w:vAlign w:val="top"/>
          </w:tcPr>
          <w:p w:rsidR="1358A356" w:rsidP="1358A356" w:rsidRDefault="1358A356" w14:paraId="576872AE" w14:textId="0D5E5FFD">
            <w:pPr>
              <w:spacing w:before="0" w:beforeAutospacing="off" w:after="0" w:afterAutospacing="off"/>
            </w:pPr>
            <w:r w:rsidRPr="1358A356" w:rsidR="1358A356">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1358A356" w:rsidP="1358A356" w:rsidRDefault="1358A356" w14:paraId="2AE0B4D8" w14:textId="2FAC7517">
            <w:pPr>
              <w:spacing w:before="0" w:beforeAutospacing="off" w:after="0" w:afterAutospacing="off"/>
            </w:pPr>
            <w:r w:rsidRPr="1358A356" w:rsidR="1358A356">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1358A356" w:rsidP="1358A356" w:rsidRDefault="1358A356" w14:paraId="0BF739B4" w14:textId="433C1D7E">
            <w:pPr>
              <w:spacing w:before="0" w:beforeAutospacing="off" w:after="0" w:afterAutospacing="off"/>
            </w:pPr>
            <w:r w:rsidRPr="1358A356" w:rsidR="1358A356">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1358A356" w:rsidP="1358A356" w:rsidRDefault="1358A356" w14:paraId="7BFD37E5" w14:textId="604189D5">
            <w:pPr>
              <w:spacing w:before="0" w:beforeAutospacing="off" w:after="0" w:afterAutospacing="off"/>
            </w:pPr>
            <w:r w:rsidRPr="1358A356" w:rsidR="1358A356">
              <w:rPr>
                <w:rFonts w:ascii="Aptos" w:hAnsi="Aptos" w:eastAsia="Aptos" w:cs="Aptos"/>
                <w:sz w:val="24"/>
                <w:szCs w:val="24"/>
              </w:rPr>
              <w:t xml:space="preserve"> </w:t>
            </w:r>
          </w:p>
        </w:tc>
      </w:tr>
      <w:tr w:rsidR="1358A356" w:rsidTr="1358A356" w14:paraId="6F160212">
        <w:trPr>
          <w:trHeight w:val="300"/>
        </w:trPr>
        <w:tc>
          <w:tcPr>
            <w:tcW w:w="2740" w:type="dxa"/>
            <w:tcBorders>
              <w:top w:val="single" w:sz="8"/>
              <w:left w:val="single" w:sz="8"/>
              <w:bottom w:val="single" w:sz="8"/>
              <w:right w:val="single" w:sz="8"/>
            </w:tcBorders>
            <w:tcMar>
              <w:left w:w="108" w:type="dxa"/>
              <w:right w:w="108" w:type="dxa"/>
            </w:tcMar>
            <w:vAlign w:val="top"/>
          </w:tcPr>
          <w:p w:rsidR="1358A356" w:rsidP="1358A356" w:rsidRDefault="1358A356" w14:paraId="3BEC7718" w14:textId="2C151001">
            <w:pPr>
              <w:spacing w:before="0" w:beforeAutospacing="off" w:after="0" w:afterAutospacing="off"/>
            </w:pPr>
            <w:r w:rsidRPr="1358A356" w:rsidR="1358A356">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1358A356" w:rsidP="1358A356" w:rsidRDefault="1358A356" w14:paraId="4273FEC7" w14:textId="294BEB11">
            <w:pPr>
              <w:spacing w:before="0" w:beforeAutospacing="off" w:after="0" w:afterAutospacing="off"/>
            </w:pPr>
            <w:r w:rsidRPr="1358A356" w:rsidR="1358A356">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1358A356" w:rsidP="1358A356" w:rsidRDefault="1358A356" w14:paraId="2F490F5B" w14:textId="4B2C9C07">
            <w:pPr>
              <w:spacing w:before="0" w:beforeAutospacing="off" w:after="0" w:afterAutospacing="off"/>
            </w:pPr>
            <w:r w:rsidRPr="1358A356" w:rsidR="1358A356">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1358A356" w:rsidP="1358A356" w:rsidRDefault="1358A356" w14:paraId="7A3C426E" w14:textId="745E4F8B">
            <w:pPr>
              <w:spacing w:before="0" w:beforeAutospacing="off" w:after="0" w:afterAutospacing="off"/>
              <w:rPr>
                <w:rFonts w:ascii="Aptos" w:hAnsi="Aptos" w:eastAsia="Aptos" w:cs="Aptos"/>
                <w:sz w:val="24"/>
                <w:szCs w:val="24"/>
              </w:rPr>
            </w:pPr>
          </w:p>
        </w:tc>
      </w:tr>
    </w:tbl>
    <w:p w:rsidRPr="00A406E5" w:rsidR="00152E9D" w:rsidP="1358A356" w:rsidRDefault="00152E9D" w14:paraId="411C8949" w14:textId="4494A7D4">
      <w:pPr>
        <w:ind w:left="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505549" w:rsidRDefault="00152E9D" w14:paraId="54CFF254" w14:textId="77777777">
      <w:pPr>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505549" w:rsidR="00A3505D" w:rsidP="00D22D9C" w:rsidRDefault="00A3505D" w14:paraId="51160DF6" w14:textId="77777777">
      <w:pPr>
        <w:jc w:val="both"/>
        <w:rPr>
          <w:rFonts w:ascii="Arial" w:hAnsi="Arial" w:cs="Arial"/>
          <w:sz w:val="24"/>
          <w:szCs w:val="24"/>
        </w:rPr>
      </w:pPr>
    </w:p>
    <w:p w:rsidRPr="00505549" w:rsidR="00505549" w:rsidP="00505549" w:rsidRDefault="00505549" w14:paraId="71C29985" w14:textId="77777777">
      <w:pPr>
        <w:ind w:left="720" w:hanging="294"/>
        <w:rPr>
          <w:rFonts w:ascii="Arial" w:hAnsi="Arial" w:cs="Arial"/>
          <w:b/>
          <w:bCs/>
          <w:sz w:val="24"/>
          <w:szCs w:val="24"/>
        </w:rPr>
      </w:pPr>
      <w:r w:rsidRPr="00505549">
        <w:rPr>
          <w:rFonts w:ascii="Arial" w:hAnsi="Arial" w:cs="Arial"/>
          <w:b/>
          <w:bCs/>
          <w:sz w:val="24"/>
          <w:szCs w:val="24"/>
        </w:rPr>
        <w:t>Practical Teaching</w:t>
      </w:r>
    </w:p>
    <w:p w:rsidRPr="00505549" w:rsidR="00505549" w:rsidP="00505549" w:rsidRDefault="00505549" w14:paraId="51887A60" w14:textId="77777777">
      <w:pPr>
        <w:ind w:left="720" w:hanging="294"/>
        <w:rPr>
          <w:rFonts w:ascii="Arial" w:hAnsi="Arial" w:cs="Arial"/>
          <w:b/>
          <w:bCs/>
          <w:sz w:val="24"/>
          <w:szCs w:val="24"/>
        </w:rPr>
      </w:pPr>
    </w:p>
    <w:p w:rsidRPr="00505549" w:rsidR="00505549" w:rsidP="00505549" w:rsidRDefault="00505549" w14:paraId="7BCBA6D6" w14:textId="77777777">
      <w:pPr>
        <w:ind w:left="720" w:hanging="294"/>
        <w:rPr>
          <w:rFonts w:ascii="Arial" w:hAnsi="Arial" w:cs="Arial"/>
          <w:b/>
          <w:bCs/>
          <w:sz w:val="24"/>
          <w:szCs w:val="24"/>
        </w:rPr>
      </w:pPr>
      <w:r w:rsidRPr="00505549">
        <w:rPr>
          <w:rFonts w:ascii="Arial" w:hAnsi="Arial" w:cs="Arial"/>
          <w:b/>
          <w:bCs/>
          <w:sz w:val="24"/>
          <w:szCs w:val="24"/>
        </w:rPr>
        <w:t>Plan and teach water skills to a group of children Year 4 pupils over a 4 week period.</w:t>
      </w:r>
    </w:p>
    <w:p w:rsidRPr="00505549" w:rsidR="00505549" w:rsidP="00505549" w:rsidRDefault="00505549" w14:paraId="4ECC6A82" w14:textId="77777777">
      <w:pPr>
        <w:ind w:left="720" w:hanging="294"/>
        <w:rPr>
          <w:rFonts w:ascii="Arial" w:hAnsi="Arial" w:cs="Arial"/>
          <w:b/>
          <w:bCs/>
          <w:sz w:val="24"/>
          <w:szCs w:val="24"/>
        </w:rPr>
      </w:pPr>
    </w:p>
    <w:p w:rsidRPr="00505549" w:rsidR="00505549" w:rsidP="00505549" w:rsidRDefault="00505549" w14:paraId="131EE65B" w14:textId="77777777">
      <w:pPr>
        <w:ind w:left="720" w:hanging="294"/>
        <w:rPr>
          <w:rFonts w:ascii="Arial" w:hAnsi="Arial" w:cs="Arial"/>
          <w:b/>
          <w:bCs/>
          <w:sz w:val="24"/>
          <w:szCs w:val="24"/>
        </w:rPr>
      </w:pPr>
      <w:r w:rsidRPr="00505549">
        <w:rPr>
          <w:rFonts w:ascii="Arial" w:hAnsi="Arial" w:cs="Arial"/>
          <w:b/>
          <w:bCs/>
          <w:sz w:val="24"/>
          <w:szCs w:val="24"/>
        </w:rPr>
        <w:t>· A ‘Non Swimmer’ Lesson.</w:t>
      </w:r>
    </w:p>
    <w:p w:rsidRPr="00505549" w:rsidR="00505549" w:rsidP="00505549" w:rsidRDefault="00505549" w14:paraId="2377DE78" w14:textId="77777777">
      <w:pPr>
        <w:ind w:left="720" w:hanging="294"/>
        <w:rPr>
          <w:rFonts w:ascii="Arial" w:hAnsi="Arial" w:cs="Arial"/>
          <w:b/>
          <w:bCs/>
          <w:sz w:val="24"/>
          <w:szCs w:val="24"/>
        </w:rPr>
      </w:pPr>
      <w:r w:rsidRPr="00505549">
        <w:rPr>
          <w:rFonts w:ascii="Arial" w:hAnsi="Arial" w:cs="Arial"/>
          <w:b/>
          <w:bCs/>
          <w:sz w:val="24"/>
          <w:szCs w:val="24"/>
        </w:rPr>
        <w:t>· A ‘Beginner’ Lesson (to include Front and Back Paddle).</w:t>
      </w:r>
    </w:p>
    <w:p w:rsidRPr="00505549" w:rsidR="00505549" w:rsidP="00505549" w:rsidRDefault="00505549" w14:paraId="489E57EB" w14:textId="77777777">
      <w:pPr>
        <w:ind w:left="720" w:hanging="294"/>
        <w:rPr>
          <w:rFonts w:ascii="Arial" w:hAnsi="Arial" w:cs="Arial"/>
          <w:b/>
          <w:bCs/>
          <w:sz w:val="24"/>
          <w:szCs w:val="24"/>
        </w:rPr>
      </w:pPr>
      <w:r w:rsidRPr="00505549">
        <w:rPr>
          <w:rFonts w:ascii="Arial" w:hAnsi="Arial" w:cs="Arial"/>
          <w:b/>
          <w:bCs/>
          <w:sz w:val="24"/>
          <w:szCs w:val="24"/>
        </w:rPr>
        <w:t>· ‘Improver’ Lessons (to include Breaststroke, Front Crawl and Back Crawl).</w:t>
      </w:r>
    </w:p>
    <w:p w:rsidRPr="00505549" w:rsidR="00505549" w:rsidP="00505549" w:rsidRDefault="00505549" w14:paraId="7D9FA04B" w14:textId="77777777">
      <w:pPr>
        <w:ind w:left="720" w:hanging="294"/>
        <w:rPr>
          <w:rFonts w:ascii="Arial" w:hAnsi="Arial" w:cs="Arial"/>
          <w:b/>
          <w:bCs/>
          <w:sz w:val="24"/>
          <w:szCs w:val="24"/>
        </w:rPr>
      </w:pPr>
      <w:r w:rsidRPr="00505549">
        <w:rPr>
          <w:rFonts w:ascii="Arial" w:hAnsi="Arial" w:cs="Arial"/>
          <w:b/>
          <w:bCs/>
          <w:sz w:val="24"/>
          <w:szCs w:val="24"/>
        </w:rPr>
        <w:t>· A Lesson on ‘Butterfly.’</w:t>
      </w:r>
    </w:p>
    <w:p w:rsidRPr="00505549" w:rsidR="00505549" w:rsidP="00505549" w:rsidRDefault="00505549" w14:paraId="6FD559D9" w14:textId="77777777">
      <w:pPr>
        <w:ind w:left="720" w:hanging="294"/>
        <w:rPr>
          <w:rFonts w:ascii="Arial" w:hAnsi="Arial" w:cs="Arial"/>
          <w:b/>
          <w:bCs/>
          <w:sz w:val="24"/>
          <w:szCs w:val="24"/>
        </w:rPr>
      </w:pPr>
      <w:r w:rsidRPr="00505549">
        <w:rPr>
          <w:rFonts w:ascii="Arial" w:hAnsi="Arial" w:cs="Arial"/>
          <w:b/>
          <w:bCs/>
          <w:sz w:val="24"/>
          <w:szCs w:val="24"/>
        </w:rPr>
        <w:t>· A progressive ‘Diving’ Lesson.</w:t>
      </w:r>
    </w:p>
    <w:p w:rsidRPr="00505549" w:rsidR="00505549" w:rsidP="00505549" w:rsidRDefault="00505549" w14:paraId="66E4DCBB" w14:textId="77777777">
      <w:pPr>
        <w:ind w:left="720" w:hanging="294"/>
        <w:rPr>
          <w:rFonts w:ascii="Arial" w:hAnsi="Arial" w:cs="Arial"/>
          <w:b/>
          <w:bCs/>
          <w:sz w:val="24"/>
          <w:szCs w:val="24"/>
        </w:rPr>
      </w:pPr>
      <w:r w:rsidRPr="00505549">
        <w:rPr>
          <w:rFonts w:ascii="Arial" w:hAnsi="Arial" w:cs="Arial"/>
          <w:b/>
          <w:bCs/>
          <w:sz w:val="24"/>
          <w:szCs w:val="24"/>
        </w:rPr>
        <w:t>· A Lesson on either a ‘Competitive Start or Turn’.</w:t>
      </w:r>
    </w:p>
    <w:p w:rsidRPr="00505549" w:rsidR="00505549" w:rsidP="00505549" w:rsidRDefault="00505549" w14:paraId="74F4D85C" w14:textId="77777777">
      <w:pPr>
        <w:ind w:left="720" w:hanging="294"/>
        <w:rPr>
          <w:rFonts w:ascii="Arial" w:hAnsi="Arial" w:cs="Arial"/>
          <w:b/>
          <w:bCs/>
          <w:sz w:val="24"/>
          <w:szCs w:val="24"/>
        </w:rPr>
      </w:pPr>
    </w:p>
    <w:p w:rsidRPr="00505549" w:rsidR="00505549" w:rsidP="00505549" w:rsidRDefault="00505549" w14:paraId="701D26DF" w14:textId="77777777">
      <w:pPr>
        <w:ind w:left="720" w:hanging="294"/>
        <w:rPr>
          <w:rFonts w:ascii="Arial" w:hAnsi="Arial" w:cs="Arial"/>
          <w:b/>
          <w:bCs/>
          <w:sz w:val="24"/>
          <w:szCs w:val="24"/>
        </w:rPr>
      </w:pPr>
      <w:r w:rsidRPr="00505549">
        <w:rPr>
          <w:rFonts w:ascii="Arial" w:hAnsi="Arial" w:cs="Arial"/>
          <w:b/>
          <w:bCs/>
          <w:sz w:val="24"/>
          <w:szCs w:val="24"/>
        </w:rPr>
        <w:t>Quality teaching is supported by quality lesson planning and therefore 20% of the full mark (100%) of this assessment is designated for lesson planning. Quality lesson planning will inform how well you manage your groups, support and develop learning of ALL your children.</w:t>
      </w:r>
    </w:p>
    <w:p w:rsidRPr="00505549" w:rsidR="00505549" w:rsidP="00505549" w:rsidRDefault="00505549" w14:paraId="2969371E" w14:textId="77777777">
      <w:pPr>
        <w:ind w:left="720" w:hanging="294"/>
        <w:rPr>
          <w:rFonts w:ascii="Arial" w:hAnsi="Arial" w:cs="Arial"/>
          <w:b/>
          <w:bCs/>
          <w:sz w:val="24"/>
          <w:szCs w:val="24"/>
        </w:rPr>
      </w:pPr>
    </w:p>
    <w:p w:rsidRPr="00505549" w:rsidR="00505549" w:rsidP="00505549" w:rsidRDefault="00505549" w14:paraId="44744859" w14:textId="77777777">
      <w:pPr>
        <w:ind w:left="720" w:hanging="294"/>
        <w:rPr>
          <w:rFonts w:ascii="Arial" w:hAnsi="Arial" w:cs="Arial"/>
          <w:b/>
          <w:bCs/>
          <w:sz w:val="24"/>
          <w:szCs w:val="24"/>
        </w:rPr>
      </w:pPr>
      <w:r w:rsidRPr="00505549">
        <w:rPr>
          <w:rFonts w:ascii="Arial" w:hAnsi="Arial" w:cs="Arial"/>
          <w:b/>
          <w:bCs/>
          <w:sz w:val="24"/>
          <w:szCs w:val="24"/>
        </w:rPr>
        <w:t>Key Lecturer: Karin Thomas</w:t>
      </w: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41A61E04">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D72CF">
        <w:rPr>
          <w:rFonts w:ascii="Arial" w:hAnsi="Arial" w:cs="Arial"/>
          <w:i/>
          <w:sz w:val="22"/>
          <w:szCs w:val="22"/>
        </w:rPr>
        <w:t>Please refer to student feedback form. Criteria altered for swim teaching</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DAC3A6B">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D72CF">
        <w:rPr>
          <w:rFonts w:ascii="Arial" w:hAnsi="Arial" w:cs="Arial"/>
          <w:i/>
          <w:sz w:val="22"/>
          <w:szCs w:val="22"/>
        </w:rPr>
        <w:t>Please refer to student feedback form. Criteria altered for swim teaching</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534A0EC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D72CF">
        <w:rPr>
          <w:rFonts w:ascii="Arial" w:hAnsi="Arial" w:cs="Arial"/>
          <w:i/>
          <w:sz w:val="22"/>
          <w:szCs w:val="22"/>
        </w:rPr>
        <w:t>Please refer to student feedback form. Criteria altered for swim teaching</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w:t>
      </w:r>
      <w:r w:rsidRPr="00A406E5" w:rsidR="00D22D9C">
        <w:rPr>
          <w:rFonts w:ascii="Arial" w:hAnsi="Arial" w:cs="Arial"/>
          <w:sz w:val="22"/>
          <w:szCs w:val="22"/>
        </w:rPr>
        <w:t xml:space="preserve">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5B260ED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D72CF">
        <w:rPr>
          <w:rFonts w:ascii="Arial" w:hAnsi="Arial" w:cs="Arial"/>
          <w:i/>
          <w:sz w:val="22"/>
          <w:szCs w:val="22"/>
        </w:rPr>
        <w:t>Please refer to student feedback form. Criteria altered for swim teaching</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5E14DF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D72CF">
        <w:rPr>
          <w:rFonts w:ascii="Arial" w:hAnsi="Arial" w:cs="Arial"/>
          <w:i/>
          <w:sz w:val="22"/>
          <w:szCs w:val="22"/>
        </w:rPr>
        <w:t>Please refer to student feedback form. Criteria altered for swim teaching</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24005F0C"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24005F0C" w14:paraId="72595A56" w14:textId="77777777">
        <w:trPr>
          <w:trHeight w:val="450"/>
        </w:trPr>
        <w:tc>
          <w:tcPr>
            <w:tcW w:w="4169" w:type="pct"/>
            <w:tcBorders>
              <w:top w:val="single" w:color="auto" w:sz="4" w:space="0"/>
              <w:left w:val="single" w:color="auto" w:sz="4" w:space="0"/>
              <w:right w:val="single" w:color="auto" w:sz="4" w:space="0"/>
            </w:tcBorders>
            <w:shd w:val="clear" w:color="auto" w:fill="BFBFBF" w:themeFill="background1" w:themeFillShade="BF"/>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BFBFBF" w:themeFill="background1" w:themeFillShade="BF"/>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cPr>
          <w:p w:rsidRPr="00A406E5" w:rsidR="00152E9D" w:rsidP="00152E9D" w:rsidRDefault="00152E9D" w14:paraId="632089F5" w14:textId="77777777">
            <w:pPr>
              <w:jc w:val="center"/>
              <w:rPr>
                <w:rFonts w:ascii="Arial" w:hAnsi="Arial" w:cs="Arial"/>
                <w:sz w:val="32"/>
              </w:rPr>
            </w:pPr>
          </w:p>
        </w:tc>
      </w:tr>
      <w:tr w:rsidRPr="00A406E5" w:rsidR="00152E9D" w:rsidTr="24005F0C" w14:paraId="36A0C597" w14:textId="77777777">
        <w:trPr>
          <w:trHeight w:val="300"/>
        </w:trPr>
        <w:tc>
          <w:tcPr>
            <w:tcW w:w="4169" w:type="pct"/>
            <w:vMerge w:val="restart"/>
            <w:tcBorders>
              <w:top w:val="single" w:color="auto" w:sz="4" w:space="0"/>
              <w:left w:val="single" w:color="auto" w:sz="4" w:space="0"/>
              <w:right w:val="single" w:color="auto" w:sz="4" w:space="0"/>
            </w:tcBorders>
            <w:shd w:val="clear" w:color="auto" w:fill="BFBFBF" w:themeFill="background1" w:themeFillShade="BF"/>
            <w:tcMar/>
          </w:tcPr>
          <w:p w:rsidRPr="00A406E5" w:rsidR="00152E9D" w:rsidP="7D06201D" w:rsidRDefault="00152E9D" w14:paraId="0BA2A259" w14:textId="0256CC61">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BFBFBF" w:themeFill="background1" w:themeFillShade="BF"/>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BFBFBF" w:themeFill="background1" w:themeFillShade="BF"/>
            <w:tcMar/>
          </w:tcPr>
          <w:p w:rsidRPr="00A406E5" w:rsidR="00152E9D" w:rsidP="00152E9D" w:rsidRDefault="00152E9D" w14:paraId="64AF5D72" w14:textId="77777777">
            <w:pPr>
              <w:jc w:val="center"/>
              <w:rPr>
                <w:rFonts w:ascii="Arial" w:hAnsi="Arial" w:cs="Arial"/>
                <w:sz w:val="32"/>
              </w:rPr>
            </w:pPr>
          </w:p>
        </w:tc>
      </w:tr>
      <w:tr w:rsidRPr="00A406E5" w:rsidR="00152E9D" w:rsidTr="24005F0C"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BFBFBF" w:themeFill="background1" w:themeFillShade="BF"/>
            <w:tcMar/>
          </w:tcPr>
          <w:p w:rsidRPr="00A406E5" w:rsidR="00152E9D" w:rsidP="00152E9D" w:rsidRDefault="009D72CF" w14:paraId="4C81D572" w14:textId="61D2A39B">
            <w:pPr>
              <w:jc w:val="center"/>
              <w:rPr>
                <w:rFonts w:ascii="Arial" w:hAnsi="Arial" w:cs="Arial"/>
                <w:sz w:val="32"/>
              </w:rPr>
            </w:pPr>
            <w:r>
              <w:rPr>
                <w:rFonts w:ascii="Arial" w:hAnsi="Arial" w:cs="Arial"/>
                <w:sz w:val="32"/>
              </w:rPr>
              <w:t>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24005F0C"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24005F0C"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009D72CF" w:rsidP="7D06201D" w:rsidRDefault="009D72CF" w14:paraId="7A154E9D" w14:textId="77777777">
            <w:pPr>
              <w:spacing w:after="120"/>
              <w:rPr>
                <w:rFonts w:ascii="Arial" w:hAnsi="Arial" w:eastAsia="Arial" w:cs="Arial"/>
                <w:sz w:val="18"/>
                <w:szCs w:val="18"/>
              </w:rPr>
            </w:pPr>
            <w:r w:rsidRPr="7D06201D" w:rsidR="009D72CF">
              <w:rPr>
                <w:rFonts w:ascii="Arial" w:hAnsi="Arial" w:eastAsia="Arial" w:cs="Arial"/>
                <w:sz w:val="18"/>
                <w:szCs w:val="18"/>
              </w:rPr>
              <w:t>Subject knowledge of the swimming stroke and diving:</w:t>
            </w:r>
          </w:p>
          <w:p w:rsidR="009D72CF" w:rsidP="7D06201D" w:rsidRDefault="009D72CF" w14:paraId="1E75C81C"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Front paddle/ Crawl</w:t>
            </w:r>
          </w:p>
          <w:p w:rsidR="009D72CF" w:rsidP="7D06201D" w:rsidRDefault="009D72CF" w14:paraId="278AA361"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Back paddle/ crawl</w:t>
            </w:r>
          </w:p>
          <w:p w:rsidR="009D72CF" w:rsidP="7D06201D" w:rsidRDefault="009D72CF" w14:paraId="0CAA857A"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Breaststroke</w:t>
            </w:r>
          </w:p>
          <w:p w:rsidR="009D72CF" w:rsidP="7D06201D" w:rsidRDefault="009D72CF" w14:paraId="04CF4682"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Butterfly</w:t>
            </w:r>
          </w:p>
          <w:p w:rsidRPr="00F879B6" w:rsidR="009D72CF" w:rsidP="7D06201D" w:rsidRDefault="009D72CF" w14:paraId="1ED08AA6"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Diving</w:t>
            </w:r>
          </w:p>
          <w:p w:rsidRPr="007826B5" w:rsidR="009D72CF" w:rsidP="7D06201D" w:rsidRDefault="009D72CF" w14:paraId="4163B63B" w14:textId="77777777">
            <w:pPr>
              <w:spacing w:after="120"/>
              <w:rPr>
                <w:rFonts w:ascii="Arial" w:hAnsi="Arial" w:eastAsia="Arial" w:cs="Arial"/>
                <w:sz w:val="18"/>
                <w:szCs w:val="18"/>
              </w:rPr>
            </w:pPr>
            <w:r w:rsidRPr="7D06201D" w:rsidR="009D72CF">
              <w:rPr>
                <w:rFonts w:ascii="Arial" w:hAnsi="Arial" w:eastAsia="Arial" w:cs="Arial"/>
                <w:sz w:val="18"/>
                <w:szCs w:val="18"/>
              </w:rPr>
              <w:t>Faults or corrections</w:t>
            </w:r>
          </w:p>
          <w:p w:rsidRPr="007826B5" w:rsidR="009D72CF" w:rsidP="7D06201D" w:rsidRDefault="009D72CF" w14:paraId="2952CA8E"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 xml:space="preserve">Observational skills used to </w:t>
            </w:r>
            <w:r w:rsidRPr="7D06201D" w:rsidR="009D72CF">
              <w:rPr>
                <w:rFonts w:ascii="Arial" w:hAnsi="Arial" w:eastAsia="Arial" w:cs="Arial"/>
                <w:sz w:val="18"/>
                <w:szCs w:val="18"/>
              </w:rPr>
              <w:t>identify</w:t>
            </w:r>
            <w:r w:rsidRPr="7D06201D" w:rsidR="009D72CF">
              <w:rPr>
                <w:rFonts w:ascii="Arial" w:hAnsi="Arial" w:eastAsia="Arial" w:cs="Arial"/>
                <w:sz w:val="18"/>
                <w:szCs w:val="18"/>
              </w:rPr>
              <w:t xml:space="preserve"> faults</w:t>
            </w:r>
          </w:p>
          <w:p w:rsidRPr="00A406E5" w:rsidR="00152E9D" w:rsidP="7D06201D" w:rsidRDefault="009D72CF" w14:paraId="5D861301" w14:textId="3DBE0992">
            <w:pPr>
              <w:spacing w:after="120"/>
              <w:rPr>
                <w:rFonts w:ascii="Arial" w:hAnsi="Arial" w:eastAsia="Arial" w:cs="Arial"/>
                <w:sz w:val="14"/>
                <w:szCs w:val="14"/>
              </w:rPr>
            </w:pPr>
            <w:r w:rsidRPr="7D06201D" w:rsidR="009D72CF">
              <w:rPr>
                <w:rFonts w:ascii="Arial" w:hAnsi="Arial" w:eastAsia="Arial" w:cs="Arial"/>
                <w:sz w:val="18"/>
                <w:szCs w:val="18"/>
              </w:rPr>
              <w:t xml:space="preserve">Ability to make corrections with </w:t>
            </w:r>
            <w:r w:rsidRPr="7D06201D" w:rsidR="009D72CF">
              <w:rPr>
                <w:rFonts w:ascii="Arial" w:hAnsi="Arial" w:eastAsia="Arial" w:cs="Arial"/>
                <w:sz w:val="18"/>
                <w:szCs w:val="18"/>
              </w:rPr>
              <w:t>appropriate teaching</w:t>
            </w:r>
            <w:r w:rsidRPr="7D06201D" w:rsidR="009D72CF">
              <w:rPr>
                <w:rFonts w:ascii="Arial" w:hAnsi="Arial" w:eastAsia="Arial" w:cs="Arial"/>
                <w:sz w:val="18"/>
                <w:szCs w:val="18"/>
              </w:rPr>
              <w:t xml:space="preserve"> points</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24005F0C"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9D72CF" w14:paraId="7AD52F3D" w14:textId="1B3F780D">
            <w:pPr>
              <w:jc w:val="center"/>
              <w:rPr>
                <w:rFonts w:ascii="Arial" w:hAnsi="Arial" w:cs="Arial"/>
                <w:sz w:val="32"/>
              </w:rPr>
            </w:pPr>
            <w:r>
              <w:rPr>
                <w:rFonts w:ascii="Arial" w:hAnsi="Arial" w:cs="Arial"/>
                <w:sz w:val="32"/>
              </w:rPr>
              <w:t>30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24005F0C" w14:paraId="71C7A05F" w14:textId="77777777">
        <w:trPr>
          <w:trHeight w:val="450"/>
        </w:trPr>
        <w:tc>
          <w:tcPr>
            <w:tcW w:w="4169" w:type="pct"/>
            <w:tcBorders>
              <w:top w:val="single" w:color="auto" w:sz="4" w:space="0"/>
              <w:left w:val="single" w:color="auto" w:sz="4" w:space="0"/>
              <w:right w:val="single" w:color="auto" w:sz="4" w:space="0"/>
            </w:tcBorders>
            <w:shd w:val="clear" w:color="auto" w:fill="BFBFBF" w:themeFill="background1" w:themeFillShade="BF"/>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BFBFBF" w:themeFill="background1" w:themeFillShade="BF"/>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cPr>
          <w:p w:rsidRPr="00A406E5" w:rsidR="00152E9D" w:rsidP="00152E9D" w:rsidRDefault="00152E9D" w14:paraId="6B2B28C3" w14:textId="77777777">
            <w:pPr>
              <w:jc w:val="center"/>
              <w:rPr>
                <w:rFonts w:ascii="Arial" w:hAnsi="Arial" w:cs="Arial"/>
                <w:sz w:val="32"/>
              </w:rPr>
            </w:pPr>
          </w:p>
        </w:tc>
      </w:tr>
      <w:tr w:rsidRPr="00A406E5" w:rsidR="00152E9D" w:rsidTr="24005F0C" w14:paraId="2F13727D" w14:textId="77777777">
        <w:trPr>
          <w:trHeight w:val="450"/>
        </w:trPr>
        <w:tc>
          <w:tcPr>
            <w:tcW w:w="4169" w:type="pct"/>
            <w:vMerge w:val="restart"/>
            <w:tcBorders>
              <w:top w:val="single" w:color="auto" w:sz="4" w:space="0"/>
              <w:left w:val="single" w:color="auto" w:sz="4" w:space="0"/>
              <w:right w:val="single" w:color="auto" w:sz="4" w:space="0"/>
            </w:tcBorders>
            <w:shd w:val="clear" w:color="auto" w:fill="BFBFBF" w:themeFill="background1" w:themeFillShade="BF"/>
            <w:tcMar/>
          </w:tcPr>
          <w:p w:rsidRPr="00A406E5" w:rsidR="00152E9D" w:rsidP="7D06201D" w:rsidRDefault="00152E9D" w14:paraId="5394A940" w14:textId="6BB09A2C">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BFBFBF" w:themeFill="background1" w:themeFillShade="BF"/>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BFBFBF" w:themeFill="background1" w:themeFillShade="BF"/>
            <w:tcMar/>
          </w:tcPr>
          <w:p w:rsidRPr="00A406E5" w:rsidR="00152E9D" w:rsidP="00152E9D" w:rsidRDefault="00152E9D" w14:paraId="414C8191" w14:textId="77777777">
            <w:pPr>
              <w:jc w:val="center"/>
              <w:rPr>
                <w:rFonts w:ascii="Arial" w:hAnsi="Arial" w:cs="Arial"/>
                <w:sz w:val="32"/>
              </w:rPr>
            </w:pPr>
          </w:p>
        </w:tc>
      </w:tr>
      <w:tr w:rsidRPr="00A406E5" w:rsidR="00152E9D" w:rsidTr="24005F0C"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BFBFBF" w:themeFill="background1" w:themeFillShade="BF"/>
            <w:tcMar/>
          </w:tcPr>
          <w:p w:rsidRPr="00A406E5" w:rsidR="00152E9D" w:rsidP="7D06201D" w:rsidRDefault="00152E9D" w14:paraId="05F68219" w14:textId="70B2C40C">
            <w:pPr>
              <w:jc w:val="center"/>
              <w:rPr>
                <w:rFonts w:ascii="Arial" w:hAnsi="Arial" w:cs="Arial"/>
                <w:sz w:val="32"/>
                <w:szCs w:val="32"/>
              </w:rPr>
            </w:pPr>
            <w:r w:rsidRPr="7D06201D" w:rsidR="7913E6DF">
              <w:rPr>
                <w:rFonts w:ascii="Arial" w:hAnsi="Arial" w:cs="Arial"/>
                <w:sz w:val="32"/>
                <w:szCs w:val="32"/>
              </w:rPr>
              <w:t>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24005F0C"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24005F0C"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7D06201D" w:rsidRDefault="00152E9D" w14:paraId="4EA1F4D1" w14:textId="77777777">
            <w:pPr>
              <w:spacing w:after="120"/>
              <w:rPr>
                <w:rFonts w:ascii="Arial" w:hAnsi="Arial" w:eastAsia="Arial" w:cs="Arial"/>
                <w:sz w:val="14"/>
                <w:szCs w:val="14"/>
              </w:rPr>
            </w:pPr>
          </w:p>
          <w:p w:rsidRPr="004219A8" w:rsidR="009D72CF" w:rsidP="7D06201D" w:rsidRDefault="009D72CF" w14:paraId="35266F31" w14:textId="77777777">
            <w:pPr>
              <w:spacing w:after="120"/>
              <w:rPr>
                <w:rFonts w:ascii="Arial" w:hAnsi="Arial" w:eastAsia="Arial" w:cs="Arial"/>
                <w:sz w:val="18"/>
                <w:szCs w:val="18"/>
              </w:rPr>
            </w:pPr>
            <w:r w:rsidRPr="7D06201D" w:rsidR="009D72CF">
              <w:rPr>
                <w:rFonts w:ascii="Arial" w:hAnsi="Arial" w:eastAsia="Arial" w:cs="Arial"/>
                <w:sz w:val="18"/>
                <w:szCs w:val="18"/>
              </w:rPr>
              <w:t xml:space="preserve">Progressive teaching practices and teaching points </w:t>
            </w:r>
          </w:p>
          <w:p w:rsidRPr="004219A8" w:rsidR="009D72CF" w:rsidP="7D06201D" w:rsidRDefault="009D72CF" w14:paraId="1E846DDD"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Showing an ability to work progressively through each stage of an activity</w:t>
            </w:r>
          </w:p>
          <w:p w:rsidRPr="004219A8" w:rsidR="009D72CF" w:rsidP="7D06201D" w:rsidRDefault="009D72CF" w14:paraId="59778090"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 xml:space="preserve">Showing an ability to decide when </w:t>
            </w:r>
            <w:r w:rsidRPr="7D06201D" w:rsidR="009D72CF">
              <w:rPr>
                <w:rFonts w:ascii="Arial" w:hAnsi="Arial" w:eastAsia="Arial" w:cs="Arial"/>
                <w:sz w:val="18"/>
                <w:szCs w:val="18"/>
              </w:rPr>
              <w:t>each individual</w:t>
            </w:r>
            <w:r w:rsidRPr="7D06201D" w:rsidR="009D72CF">
              <w:rPr>
                <w:rFonts w:ascii="Arial" w:hAnsi="Arial" w:eastAsia="Arial" w:cs="Arial"/>
                <w:sz w:val="18"/>
                <w:szCs w:val="18"/>
              </w:rPr>
              <w:t xml:space="preserve"> is ready to progress to next stage of an activity</w:t>
            </w:r>
          </w:p>
          <w:p w:rsidRPr="004219A8" w:rsidR="009D72CF" w:rsidP="7D06201D" w:rsidRDefault="009D72CF" w14:paraId="588C06E0" w14:textId="1FE46E24">
            <w:pPr>
              <w:tabs>
                <w:tab w:val="left" w:pos="509"/>
              </w:tabs>
              <w:spacing w:after="120"/>
              <w:rPr>
                <w:rFonts w:ascii="Arial" w:hAnsi="Arial" w:eastAsia="Arial" w:cs="Arial"/>
                <w:sz w:val="18"/>
                <w:szCs w:val="18"/>
              </w:rPr>
            </w:pPr>
            <w:r w:rsidRPr="7D06201D" w:rsidR="009D72CF">
              <w:rPr>
                <w:rFonts w:ascii="Arial" w:hAnsi="Arial" w:eastAsia="Arial" w:cs="Arial"/>
                <w:sz w:val="18"/>
                <w:szCs w:val="18"/>
              </w:rPr>
              <w:t>This criteria</w:t>
            </w:r>
            <w:r w:rsidRPr="7D06201D" w:rsidR="009D72CF">
              <w:rPr>
                <w:rFonts w:ascii="Arial" w:hAnsi="Arial" w:eastAsia="Arial" w:cs="Arial"/>
                <w:sz w:val="18"/>
                <w:szCs w:val="18"/>
              </w:rPr>
              <w:t xml:space="preserve"> is shown primarily though </w:t>
            </w:r>
            <w:r w:rsidRPr="7D06201D" w:rsidR="70D8585A">
              <w:rPr>
                <w:rFonts w:ascii="Arial" w:hAnsi="Arial" w:eastAsia="Arial" w:cs="Arial"/>
                <w:sz w:val="18"/>
                <w:szCs w:val="18"/>
              </w:rPr>
              <w:t>high-quality</w:t>
            </w:r>
            <w:r w:rsidRPr="7D06201D" w:rsidR="009D72CF">
              <w:rPr>
                <w:rFonts w:ascii="Arial" w:hAnsi="Arial" w:eastAsia="Arial" w:cs="Arial"/>
                <w:sz w:val="18"/>
                <w:szCs w:val="18"/>
              </w:rPr>
              <w:t xml:space="preserve"> teaching</w:t>
            </w:r>
          </w:p>
          <w:p w:rsidRPr="00A406E5" w:rsidR="00152E9D" w:rsidP="7D06201D" w:rsidRDefault="00152E9D" w14:paraId="68F2CAB3" w14:textId="77777777">
            <w:pPr>
              <w:spacing w:after="120"/>
              <w:rPr>
                <w:rFonts w:ascii="Arial" w:hAnsi="Arial" w:eastAsia="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24005F0C"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9D72CF" w14:paraId="2C7E6F2F" w14:textId="4BE2F27C">
            <w:pPr>
              <w:jc w:val="center"/>
              <w:rPr>
                <w:rFonts w:ascii="Arial" w:hAnsi="Arial" w:cs="Arial"/>
                <w:sz w:val="32"/>
              </w:rPr>
            </w:pPr>
            <w:r>
              <w:rPr>
                <w:rFonts w:ascii="Arial" w:hAnsi="Arial" w:cs="Arial"/>
                <w:sz w:val="32"/>
              </w:rPr>
              <w:t>40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24005F0C"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7D06201D" w:rsidRDefault="00152E9D" w14:paraId="7EAB334F" w14:textId="77777777">
            <w:pPr>
              <w:rPr>
                <w:rFonts w:ascii="Arial" w:hAnsi="Arial" w:eastAsia="Arial" w:cs="Arial"/>
                <w:b w:val="1"/>
                <w:bCs w:val="1"/>
                <w:sz w:val="16"/>
                <w:szCs w:val="16"/>
              </w:rPr>
            </w:pPr>
            <w:r w:rsidRPr="7D06201D" w:rsidR="00152E9D">
              <w:rPr>
                <w:rFonts w:ascii="Arial" w:hAnsi="Arial" w:eastAsia="Arial" w:cs="Arial"/>
                <w:b w:val="1"/>
                <w:bCs w:val="1"/>
              </w:rPr>
              <w:t xml:space="preserve">5. </w:t>
            </w:r>
            <w:r w:rsidRPr="7D06201D" w:rsidR="005F3A53">
              <w:rPr>
                <w:rFonts w:ascii="Arial" w:hAnsi="Arial" w:eastAsia="Arial" w:cs="Arial"/>
                <w:b w:val="1"/>
                <w:bCs w:val="1"/>
              </w:rPr>
              <w:t>Transferable S</w:t>
            </w:r>
            <w:r w:rsidRPr="7D06201D" w:rsidR="00152E9D">
              <w:rPr>
                <w:rFonts w:ascii="Arial" w:hAnsi="Arial" w:eastAsia="Arial" w:cs="Arial"/>
                <w:b w:val="1"/>
                <w:bCs w:val="1"/>
              </w:rPr>
              <w:t xml:space="preserve">kills for </w:t>
            </w:r>
            <w:r w:rsidRPr="7D06201D" w:rsidR="005F3A53">
              <w:rPr>
                <w:rFonts w:ascii="Arial" w:hAnsi="Arial" w:eastAsia="Arial" w:cs="Arial"/>
                <w:b w:val="1"/>
                <w:bCs w:val="1"/>
              </w:rPr>
              <w:t xml:space="preserve">Life and </w:t>
            </w:r>
            <w:r w:rsidRPr="7D06201D" w:rsidR="00152E9D">
              <w:rPr>
                <w:rFonts w:ascii="Arial" w:hAnsi="Arial" w:eastAsia="Arial" w:cs="Arial"/>
                <w:b w:val="1"/>
                <w:bCs w:val="1"/>
              </w:rPr>
              <w:t>Professional Practice</w:t>
            </w:r>
          </w:p>
          <w:p w:rsidRPr="00A406E5" w:rsidR="00152E9D" w:rsidP="7D06201D" w:rsidRDefault="00152E9D" w14:paraId="08DC6267" w14:textId="77777777">
            <w:pPr>
              <w:spacing w:after="120"/>
              <w:rPr>
                <w:rFonts w:ascii="Arial" w:hAnsi="Arial" w:eastAsia="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24005F0C"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7826B5" w:rsidR="009D72CF" w:rsidP="7D06201D" w:rsidRDefault="009D72CF" w14:paraId="22B55633" w14:textId="0C12B530">
            <w:pPr>
              <w:pStyle w:val="Normal"/>
              <w:spacing w:after="120"/>
              <w:rPr>
                <w:rFonts w:ascii="Arial" w:hAnsi="Arial" w:eastAsia="Arial" w:cs="Arial"/>
                <w:sz w:val="18"/>
                <w:szCs w:val="18"/>
              </w:rPr>
            </w:pPr>
            <w:r w:rsidRPr="7D06201D" w:rsidR="009D72CF">
              <w:rPr>
                <w:rFonts w:ascii="Arial" w:hAnsi="Arial" w:eastAsia="Arial" w:cs="Arial"/>
                <w:sz w:val="18"/>
                <w:szCs w:val="18"/>
              </w:rPr>
              <w:t>Overall group control and improvement, including safety and organisation</w:t>
            </w:r>
          </w:p>
          <w:p w:rsidR="009D72CF" w:rsidP="7D06201D" w:rsidRDefault="009D72CF" w14:paraId="21B8981A" w14:textId="38CC4566">
            <w:pPr>
              <w:spacing w:after="120"/>
              <w:rPr>
                <w:rFonts w:ascii="Arial" w:hAnsi="Arial" w:eastAsia="Arial" w:cs="Arial"/>
                <w:sz w:val="18"/>
                <w:szCs w:val="18"/>
              </w:rPr>
            </w:pPr>
            <w:r w:rsidRPr="7D06201D" w:rsidR="009D72CF">
              <w:rPr>
                <w:rFonts w:ascii="Arial" w:hAnsi="Arial" w:eastAsia="Arial" w:cs="Arial"/>
                <w:sz w:val="18"/>
                <w:szCs w:val="18"/>
              </w:rPr>
              <w:t>Using behaviour management and group management strategies to support the learning of ALL in your group.</w:t>
            </w:r>
            <w:r>
              <w:br/>
            </w:r>
            <w:r w:rsidRPr="7D06201D" w:rsidR="009D72CF">
              <w:rPr>
                <w:rFonts w:ascii="Arial" w:hAnsi="Arial" w:eastAsia="Arial" w:cs="Arial"/>
                <w:sz w:val="18"/>
                <w:szCs w:val="18"/>
              </w:rPr>
              <w:t>Safety and organisation of:</w:t>
            </w:r>
          </w:p>
          <w:p w:rsidR="009D72CF" w:rsidP="7D06201D" w:rsidRDefault="009D72CF" w14:paraId="41AFF26A"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Equipment</w:t>
            </w:r>
          </w:p>
          <w:p w:rsidR="009D72CF" w:rsidP="7D06201D" w:rsidRDefault="009D72CF" w14:paraId="15F3A59A"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Pupils</w:t>
            </w:r>
          </w:p>
          <w:p w:rsidR="009D72CF" w:rsidP="7D06201D" w:rsidRDefault="009D72CF" w14:paraId="3F24B74C" w14:textId="77777777">
            <w:pPr>
              <w:pStyle w:val="ListParagraph"/>
              <w:numPr>
                <w:ilvl w:val="0"/>
                <w:numId w:val="18"/>
              </w:numPr>
              <w:spacing w:after="120"/>
              <w:rPr>
                <w:rFonts w:ascii="Arial" w:hAnsi="Arial" w:eastAsia="Arial" w:cs="Arial"/>
                <w:sz w:val="18"/>
                <w:szCs w:val="18"/>
              </w:rPr>
            </w:pPr>
            <w:r w:rsidRPr="7D06201D" w:rsidR="009D72CF">
              <w:rPr>
                <w:rFonts w:ascii="Arial" w:hAnsi="Arial" w:eastAsia="Arial" w:cs="Arial"/>
                <w:sz w:val="18"/>
                <w:szCs w:val="18"/>
              </w:rPr>
              <w:t>Time</w:t>
            </w:r>
          </w:p>
          <w:p w:rsidRPr="00A406E5" w:rsidR="00152E9D" w:rsidP="7D06201D" w:rsidRDefault="00152E9D" w14:paraId="1A4251C5" w14:textId="66317508">
            <w:pPr>
              <w:spacing w:after="120"/>
              <w:rPr>
                <w:rFonts w:ascii="Arial" w:hAnsi="Arial" w:eastAsia="Arial" w:cs="Arial"/>
                <w:sz w:val="18"/>
                <w:szCs w:val="18"/>
              </w:rPr>
            </w:pPr>
            <w:r w:rsidRPr="7D06201D" w:rsidR="009D72CF">
              <w:rPr>
                <w:rFonts w:ascii="Arial" w:hAnsi="Arial" w:eastAsia="Arial" w:cs="Arial"/>
                <w:sz w:val="18"/>
                <w:szCs w:val="18"/>
              </w:rPr>
              <w:t>This criteria</w:t>
            </w:r>
            <w:r w:rsidRPr="7D06201D" w:rsidR="009D72CF">
              <w:rPr>
                <w:rFonts w:ascii="Arial" w:hAnsi="Arial" w:eastAsia="Arial" w:cs="Arial"/>
                <w:sz w:val="18"/>
                <w:szCs w:val="18"/>
              </w:rPr>
              <w:t xml:space="preserve"> is shown primarily though </w:t>
            </w:r>
            <w:r w:rsidRPr="7D06201D" w:rsidR="5D62EE11">
              <w:rPr>
                <w:rFonts w:ascii="Arial" w:hAnsi="Arial" w:eastAsia="Arial" w:cs="Arial"/>
                <w:sz w:val="18"/>
                <w:szCs w:val="18"/>
              </w:rPr>
              <w:t>high-quality</w:t>
            </w:r>
            <w:r w:rsidRPr="7D06201D" w:rsidR="009D72CF">
              <w:rPr>
                <w:rFonts w:ascii="Arial" w:hAnsi="Arial" w:eastAsia="Arial" w:cs="Arial"/>
                <w:sz w:val="18"/>
                <w:szCs w:val="18"/>
              </w:rPr>
              <w:t xml:space="preserve"> teaching</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24005F0C"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9D72CF" w14:paraId="1413BCD8" w14:textId="105185E1">
            <w:pPr>
              <w:jc w:val="center"/>
              <w:rPr>
                <w:rFonts w:ascii="Arial" w:hAnsi="Arial" w:cs="Arial"/>
                <w:sz w:val="32"/>
              </w:rPr>
            </w:pPr>
            <w:r>
              <w:rPr>
                <w:rFonts w:ascii="Arial" w:hAnsi="Arial" w:cs="Arial"/>
                <w:sz w:val="32"/>
              </w:rPr>
              <w:t>30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598F" w:rsidRDefault="006D598F" w14:paraId="5FF0173D" w14:textId="77777777">
      <w:r>
        <w:separator/>
      </w:r>
    </w:p>
  </w:endnote>
  <w:endnote w:type="continuationSeparator" w:id="0">
    <w:p w:rsidR="006D598F" w:rsidRDefault="006D598F" w14:paraId="7494172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598F" w:rsidRDefault="006D598F" w14:paraId="04C7C8D1" w14:textId="77777777">
      <w:r>
        <w:separator/>
      </w:r>
    </w:p>
  </w:footnote>
  <w:footnote w:type="continuationSeparator" w:id="0">
    <w:p w:rsidR="006D598F" w:rsidRDefault="006D598F" w14:paraId="7A67999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1b0e96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715F64"/>
    <w:multiLevelType w:val="hybridMultilevel"/>
    <w:tmpl w:val="EF124F38"/>
    <w:lvl w:ilvl="0" w:tplc="A2C27B56">
      <w:start w:val="1"/>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02404A2"/>
    <w:multiLevelType w:val="hybridMultilevel"/>
    <w:tmpl w:val="D23AA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 w16cid:durableId="5059110">
    <w:abstractNumId w:val="2"/>
  </w:num>
  <w:num w:numId="2" w16cid:durableId="1189367096">
    <w:abstractNumId w:val="11"/>
  </w:num>
  <w:num w:numId="3" w16cid:durableId="522594147">
    <w:abstractNumId w:val="17"/>
  </w:num>
  <w:num w:numId="4" w16cid:durableId="1679189305">
    <w:abstractNumId w:val="13"/>
  </w:num>
  <w:num w:numId="5" w16cid:durableId="1356270182">
    <w:abstractNumId w:val="9"/>
  </w:num>
  <w:num w:numId="6" w16cid:durableId="493838803">
    <w:abstractNumId w:val="16"/>
  </w:num>
  <w:num w:numId="7" w16cid:durableId="1685862695">
    <w:abstractNumId w:val="3"/>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634261443">
    <w:abstractNumId w:val="8"/>
  </w:num>
  <w:num w:numId="18" w16cid:durableId="213162450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5549"/>
    <w:rsid w:val="00524566"/>
    <w:rsid w:val="00527E60"/>
    <w:rsid w:val="00530BEF"/>
    <w:rsid w:val="00541B1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598F"/>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06E9"/>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302A"/>
    <w:rsid w:val="009871FF"/>
    <w:rsid w:val="00990799"/>
    <w:rsid w:val="00995D51"/>
    <w:rsid w:val="009A0631"/>
    <w:rsid w:val="009B10ED"/>
    <w:rsid w:val="009D3EA4"/>
    <w:rsid w:val="009D649C"/>
    <w:rsid w:val="009D72CF"/>
    <w:rsid w:val="009E4BC1"/>
    <w:rsid w:val="009F5CB2"/>
    <w:rsid w:val="00A03BB8"/>
    <w:rsid w:val="00A16E98"/>
    <w:rsid w:val="00A30A47"/>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539F"/>
    <w:rsid w:val="00C01A3F"/>
    <w:rsid w:val="00C073F1"/>
    <w:rsid w:val="00C1285B"/>
    <w:rsid w:val="00C1361B"/>
    <w:rsid w:val="00C14E1F"/>
    <w:rsid w:val="00C1733E"/>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548F"/>
    <w:rsid w:val="00FA04CD"/>
    <w:rsid w:val="00FA25F5"/>
    <w:rsid w:val="00FA2810"/>
    <w:rsid w:val="00FA68F8"/>
    <w:rsid w:val="00FB1DC0"/>
    <w:rsid w:val="00FB3B4E"/>
    <w:rsid w:val="00FB4521"/>
    <w:rsid w:val="00FB4F84"/>
    <w:rsid w:val="00FB5CF8"/>
    <w:rsid w:val="00FB6D1D"/>
    <w:rsid w:val="00FF273B"/>
    <w:rsid w:val="00FF564C"/>
    <w:rsid w:val="00FF5AAD"/>
    <w:rsid w:val="00FF5DC3"/>
    <w:rsid w:val="0E2D9056"/>
    <w:rsid w:val="113F3C6B"/>
    <w:rsid w:val="1358A356"/>
    <w:rsid w:val="24005F0C"/>
    <w:rsid w:val="31A42C96"/>
    <w:rsid w:val="33703F9C"/>
    <w:rsid w:val="41EFDD30"/>
    <w:rsid w:val="41F88D99"/>
    <w:rsid w:val="42FD2BE1"/>
    <w:rsid w:val="49AE60FF"/>
    <w:rsid w:val="568C2D00"/>
    <w:rsid w:val="5D62EE11"/>
    <w:rsid w:val="6143F9E5"/>
    <w:rsid w:val="63187B9C"/>
    <w:rsid w:val="6CB28298"/>
    <w:rsid w:val="6D646CA7"/>
    <w:rsid w:val="70D8585A"/>
    <w:rsid w:val="7913E6DF"/>
    <w:rsid w:val="7D06201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9D72C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9322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2166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hwb.uwtsd.ac.uk/pages/academic-support/deallusrwyddartiffisial_artificialintelligence" TargetMode="External" Id="Rfd67e3d80e274bf8" /><Relationship Type="http://schemas.openxmlformats.org/officeDocument/2006/relationships/hyperlink" Target="https://www.grammarly.com/" TargetMode="External" Id="R07365c985d794c55" /><Relationship Type="http://schemas.openxmlformats.org/officeDocument/2006/relationships/hyperlink" Target="https://chatgtp.com/" TargetMode="External" Id="R13752d3022e54c65"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Kate Piper (IMH)</lastModifiedBy>
  <revision>14</revision>
  <lastPrinted>2014-10-10T07:42:00.0000000Z</lastPrinted>
  <dcterms:created xsi:type="dcterms:W3CDTF">2024-07-20T18:52:00.0000000Z</dcterms:created>
  <dcterms:modified xsi:type="dcterms:W3CDTF">2025-09-15T10:24:18.1393890Z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