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B134F0" w14:textId="161FE8CD" w:rsidR="00FB0E9F" w:rsidRPr="00801495" w:rsidRDefault="00F61D21" w:rsidP="00F61D21">
      <w:pPr>
        <w:jc w:val="center"/>
        <w:rPr>
          <w:rFonts w:cs="Times New Roman"/>
          <w:b/>
          <w:bCs/>
          <w:color w:val="000000" w:themeColor="text1"/>
          <w:szCs w:val="24"/>
          <w:lang w:val="en-GB"/>
        </w:rPr>
      </w:pPr>
      <w:r>
        <w:rPr>
          <w:noProof/>
        </w:rPr>
        <w:drawing>
          <wp:inline distT="0" distB="0" distL="0" distR="0" wp14:anchorId="6132B119" wp14:editId="70C107DC">
            <wp:extent cx="2286000" cy="952500"/>
            <wp:effectExtent l="0" t="0" r="0" b="0"/>
            <wp:docPr id="241108590" name="Picture 1" descr="UWTSD London | UWTSD London Camp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ndon | UWTSD London Campu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6000" cy="952500"/>
                    </a:xfrm>
                    <a:prstGeom prst="rect">
                      <a:avLst/>
                    </a:prstGeom>
                    <a:noFill/>
                    <a:ln>
                      <a:noFill/>
                    </a:ln>
                  </pic:spPr>
                </pic:pic>
              </a:graphicData>
            </a:graphic>
          </wp:inline>
        </w:drawing>
      </w:r>
    </w:p>
    <w:p w14:paraId="3748D3AC" w14:textId="77777777" w:rsidR="00FB0E9F" w:rsidRPr="00801495" w:rsidRDefault="00FB0E9F" w:rsidP="00866DD7">
      <w:pPr>
        <w:rPr>
          <w:rFonts w:cs="Times New Roman"/>
          <w:b/>
          <w:bCs/>
          <w:color w:val="000000" w:themeColor="text1"/>
          <w:szCs w:val="24"/>
          <w:lang w:val="en-GB"/>
        </w:rPr>
      </w:pPr>
    </w:p>
    <w:p w14:paraId="4D4907A7" w14:textId="404F59F0" w:rsidR="00FB0E9F" w:rsidRPr="00801495" w:rsidRDefault="00FB0E9F" w:rsidP="00F61D21">
      <w:pPr>
        <w:jc w:val="center"/>
        <w:rPr>
          <w:rFonts w:cs="Times New Roman"/>
          <w:b/>
          <w:bCs/>
          <w:color w:val="000000" w:themeColor="text1"/>
          <w:szCs w:val="24"/>
          <w:lang w:val="en-GB"/>
        </w:rPr>
      </w:pPr>
    </w:p>
    <w:p w14:paraId="05B75FD2" w14:textId="77777777" w:rsidR="00FB0E9F" w:rsidRPr="00801495" w:rsidRDefault="00FB0E9F" w:rsidP="00866DD7">
      <w:pPr>
        <w:rPr>
          <w:rFonts w:cs="Times New Roman"/>
          <w:b/>
          <w:bCs/>
          <w:color w:val="000000" w:themeColor="text1"/>
          <w:szCs w:val="24"/>
          <w:lang w:val="en-GB"/>
        </w:rPr>
      </w:pPr>
    </w:p>
    <w:p w14:paraId="66E3C012" w14:textId="77777777" w:rsidR="00FB0E9F" w:rsidRPr="00801495" w:rsidRDefault="00FB0E9F" w:rsidP="00866DD7">
      <w:pPr>
        <w:rPr>
          <w:rFonts w:cs="Times New Roman"/>
          <w:b/>
          <w:bCs/>
          <w:color w:val="000000" w:themeColor="text1"/>
          <w:szCs w:val="24"/>
          <w:lang w:val="en-GB"/>
        </w:rPr>
      </w:pPr>
    </w:p>
    <w:p w14:paraId="4A4C6900" w14:textId="77777777" w:rsidR="00FB0E9F" w:rsidRPr="00801495" w:rsidRDefault="00FB0E9F" w:rsidP="00866DD7">
      <w:pPr>
        <w:rPr>
          <w:rFonts w:cs="Times New Roman"/>
          <w:b/>
          <w:bCs/>
          <w:color w:val="000000" w:themeColor="text1"/>
          <w:szCs w:val="24"/>
          <w:lang w:val="en-GB"/>
        </w:rPr>
      </w:pPr>
    </w:p>
    <w:p w14:paraId="70650581" w14:textId="77777777" w:rsidR="00FB0E9F" w:rsidRPr="00801495" w:rsidRDefault="00FB0E9F" w:rsidP="00866DD7">
      <w:pPr>
        <w:rPr>
          <w:rFonts w:cs="Times New Roman"/>
          <w:b/>
          <w:bCs/>
          <w:color w:val="000000" w:themeColor="text1"/>
          <w:szCs w:val="24"/>
          <w:lang w:val="en-GB"/>
        </w:rPr>
      </w:pPr>
    </w:p>
    <w:p w14:paraId="6E912444" w14:textId="77777777" w:rsidR="00FB0E9F" w:rsidRPr="00801495" w:rsidRDefault="00FB0E9F" w:rsidP="00866DD7">
      <w:pPr>
        <w:rPr>
          <w:rFonts w:cs="Times New Roman"/>
          <w:b/>
          <w:bCs/>
          <w:color w:val="000000" w:themeColor="text1"/>
          <w:szCs w:val="24"/>
          <w:lang w:val="en-GB"/>
        </w:rPr>
      </w:pPr>
    </w:p>
    <w:p w14:paraId="06BC3F74" w14:textId="77777777" w:rsidR="004375A3" w:rsidRDefault="00671DA4" w:rsidP="00866DD7">
      <w:pPr>
        <w:jc w:val="center"/>
        <w:rPr>
          <w:rFonts w:cs="Times New Roman"/>
          <w:b/>
          <w:bCs/>
          <w:color w:val="000000" w:themeColor="text1"/>
          <w:sz w:val="32"/>
          <w:szCs w:val="32"/>
          <w:lang w:val="en-GB"/>
        </w:rPr>
      </w:pPr>
      <w:r w:rsidRPr="00801495">
        <w:rPr>
          <w:rFonts w:cs="Times New Roman"/>
          <w:b/>
          <w:bCs/>
          <w:color w:val="000000" w:themeColor="text1"/>
          <w:sz w:val="32"/>
          <w:szCs w:val="32"/>
          <w:lang w:val="en-GB"/>
        </w:rPr>
        <w:t xml:space="preserve">A RESEARCH PROPOSAL ON THE </w:t>
      </w:r>
      <w:r w:rsidR="00FE4C69" w:rsidRPr="00801495">
        <w:rPr>
          <w:rFonts w:cs="Times New Roman"/>
          <w:b/>
          <w:bCs/>
          <w:color w:val="000000" w:themeColor="text1"/>
          <w:sz w:val="32"/>
          <w:szCs w:val="32"/>
          <w:lang w:val="en-GB"/>
        </w:rPr>
        <w:t xml:space="preserve">IMPACT </w:t>
      </w:r>
      <w:r w:rsidRPr="00801495">
        <w:rPr>
          <w:rFonts w:cs="Times New Roman"/>
          <w:b/>
          <w:bCs/>
          <w:color w:val="000000" w:themeColor="text1"/>
          <w:sz w:val="32"/>
          <w:szCs w:val="32"/>
          <w:lang w:val="en-GB"/>
        </w:rPr>
        <w:t xml:space="preserve">OF </w:t>
      </w:r>
      <w:r w:rsidR="00FE4C69" w:rsidRPr="00801495">
        <w:rPr>
          <w:rFonts w:cs="Times New Roman"/>
          <w:b/>
          <w:bCs/>
          <w:color w:val="000000" w:themeColor="text1"/>
          <w:sz w:val="32"/>
          <w:szCs w:val="32"/>
          <w:lang w:val="en-GB"/>
        </w:rPr>
        <w:t xml:space="preserve">COMPUTER-AIDED DESIGNING (CAD) SOFTWARE ON DIGITAL MARKETING OF </w:t>
      </w:r>
      <w:r w:rsidR="008F58A2" w:rsidRPr="00801495">
        <w:rPr>
          <w:rFonts w:cs="Times New Roman"/>
          <w:b/>
          <w:bCs/>
          <w:color w:val="000000" w:themeColor="text1"/>
          <w:sz w:val="32"/>
          <w:szCs w:val="32"/>
          <w:lang w:val="en-GB"/>
        </w:rPr>
        <w:t>GARMENT</w:t>
      </w:r>
      <w:r w:rsidR="00FE4C69" w:rsidRPr="00801495">
        <w:rPr>
          <w:rFonts w:cs="Times New Roman"/>
          <w:b/>
          <w:bCs/>
          <w:color w:val="000000" w:themeColor="text1"/>
          <w:sz w:val="32"/>
          <w:szCs w:val="32"/>
          <w:lang w:val="en-GB"/>
        </w:rPr>
        <w:t xml:space="preserve"> BRANDS</w:t>
      </w:r>
    </w:p>
    <w:p w14:paraId="54667923" w14:textId="77777777" w:rsidR="004375A3" w:rsidRDefault="004375A3" w:rsidP="00866DD7">
      <w:pPr>
        <w:jc w:val="center"/>
        <w:rPr>
          <w:rFonts w:cs="Times New Roman"/>
          <w:b/>
          <w:bCs/>
          <w:color w:val="000000" w:themeColor="text1"/>
          <w:sz w:val="32"/>
          <w:szCs w:val="32"/>
          <w:lang w:val="en-GB"/>
        </w:rPr>
      </w:pPr>
      <w:r>
        <w:rPr>
          <w:rFonts w:cs="Times New Roman"/>
          <w:b/>
          <w:bCs/>
          <w:color w:val="000000" w:themeColor="text1"/>
          <w:sz w:val="32"/>
          <w:szCs w:val="32"/>
          <w:lang w:val="en-GB"/>
        </w:rPr>
        <w:t>Name: Mandeep Kaur</w:t>
      </w:r>
    </w:p>
    <w:p w14:paraId="2CA18C7E" w14:textId="2170BC40" w:rsidR="004375A3" w:rsidRDefault="004375A3" w:rsidP="00866DD7">
      <w:pPr>
        <w:jc w:val="center"/>
        <w:rPr>
          <w:rFonts w:cs="Times New Roman"/>
          <w:b/>
          <w:bCs/>
          <w:color w:val="000000" w:themeColor="text1"/>
          <w:sz w:val="32"/>
          <w:szCs w:val="32"/>
          <w:lang w:val="en-GB"/>
        </w:rPr>
      </w:pPr>
      <w:r>
        <w:rPr>
          <w:rFonts w:cs="Times New Roman"/>
          <w:b/>
          <w:bCs/>
          <w:color w:val="000000" w:themeColor="text1"/>
          <w:sz w:val="32"/>
          <w:szCs w:val="32"/>
          <w:lang w:val="en-GB"/>
        </w:rPr>
        <w:t>Student Id: 2224381</w:t>
      </w:r>
    </w:p>
    <w:p w14:paraId="2702A7BD" w14:textId="77777777" w:rsidR="004375A3" w:rsidRDefault="004375A3" w:rsidP="00866DD7">
      <w:pPr>
        <w:jc w:val="center"/>
        <w:rPr>
          <w:rFonts w:cs="Times New Roman"/>
          <w:b/>
          <w:bCs/>
          <w:color w:val="000000" w:themeColor="text1"/>
          <w:sz w:val="32"/>
          <w:szCs w:val="32"/>
          <w:lang w:val="en-GB"/>
        </w:rPr>
      </w:pPr>
      <w:r>
        <w:rPr>
          <w:rFonts w:cs="Times New Roman"/>
          <w:b/>
          <w:bCs/>
          <w:color w:val="000000" w:themeColor="text1"/>
          <w:sz w:val="32"/>
          <w:szCs w:val="32"/>
          <w:lang w:val="en-GB"/>
        </w:rPr>
        <w:t>Module Name: Dissertation proposal</w:t>
      </w:r>
    </w:p>
    <w:p w14:paraId="51292F07" w14:textId="4A117E33" w:rsidR="00FB0E9F" w:rsidRPr="00801495" w:rsidRDefault="004375A3" w:rsidP="00866DD7">
      <w:pPr>
        <w:jc w:val="center"/>
        <w:rPr>
          <w:rFonts w:cs="Times New Roman"/>
          <w:b/>
          <w:bCs/>
          <w:color w:val="000000" w:themeColor="text1"/>
          <w:sz w:val="32"/>
          <w:szCs w:val="32"/>
          <w:lang w:val="en-GB"/>
        </w:rPr>
      </w:pPr>
      <w:r>
        <w:rPr>
          <w:rFonts w:cs="Times New Roman"/>
          <w:b/>
          <w:bCs/>
          <w:color w:val="000000" w:themeColor="text1"/>
          <w:sz w:val="32"/>
          <w:szCs w:val="32"/>
          <w:lang w:val="en-GB"/>
        </w:rPr>
        <w:t>Lecturer Name: Dr Jayalakshmi Gopalakrishnan</w:t>
      </w:r>
      <w:r w:rsidR="00671DA4" w:rsidRPr="00801495">
        <w:rPr>
          <w:rFonts w:cs="Times New Roman"/>
          <w:b/>
          <w:bCs/>
          <w:color w:val="000000" w:themeColor="text1"/>
          <w:sz w:val="32"/>
          <w:szCs w:val="32"/>
          <w:lang w:val="en-GB"/>
        </w:rPr>
        <w:br w:type="page"/>
      </w:r>
    </w:p>
    <w:p w14:paraId="33FDEFCB" w14:textId="77777777" w:rsidR="00FB0E9F" w:rsidRPr="00801495" w:rsidRDefault="00000000" w:rsidP="00671DA4">
      <w:pPr>
        <w:jc w:val="center"/>
        <w:rPr>
          <w:rFonts w:cs="Times New Roman"/>
          <w:b/>
          <w:bCs/>
          <w:color w:val="000000" w:themeColor="text1"/>
          <w:sz w:val="28"/>
          <w:szCs w:val="28"/>
          <w:lang w:val="en-GB"/>
        </w:rPr>
      </w:pPr>
      <w:r w:rsidRPr="00801495">
        <w:rPr>
          <w:rFonts w:cs="Times New Roman"/>
          <w:b/>
          <w:bCs/>
          <w:color w:val="000000" w:themeColor="text1"/>
          <w:sz w:val="28"/>
          <w:szCs w:val="28"/>
          <w:lang w:val="en-GB"/>
        </w:rPr>
        <w:lastRenderedPageBreak/>
        <w:t>Abstract</w:t>
      </w:r>
    </w:p>
    <w:p w14:paraId="2FE506D4" w14:textId="722C4EF2" w:rsidR="00FB0E9F" w:rsidRPr="00801495" w:rsidRDefault="00000000" w:rsidP="00FE4C69">
      <w:pPr>
        <w:rPr>
          <w:rFonts w:cs="Times New Roman"/>
          <w:color w:val="000000" w:themeColor="text1"/>
          <w:szCs w:val="24"/>
          <w:lang w:val="en-GB"/>
        </w:rPr>
      </w:pPr>
      <w:r w:rsidRPr="00801495">
        <w:rPr>
          <w:rFonts w:cs="Times New Roman"/>
          <w:color w:val="000000" w:themeColor="text1"/>
          <w:szCs w:val="24"/>
          <w:lang w:val="en-GB"/>
        </w:rPr>
        <w:t>To</w:t>
      </w:r>
      <w:r w:rsidR="00671CF9" w:rsidRPr="00801495">
        <w:rPr>
          <w:rFonts w:cs="Times New Roman"/>
          <w:color w:val="000000" w:themeColor="text1"/>
          <w:szCs w:val="24"/>
          <w:lang w:val="en-GB"/>
        </w:rPr>
        <w:t xml:space="preserve"> examine the transformational function of </w:t>
      </w:r>
      <w:r w:rsidR="00FE4C69" w:rsidRPr="00801495">
        <w:rPr>
          <w:rFonts w:cs="Times New Roman"/>
          <w:color w:val="000000" w:themeColor="text1"/>
          <w:szCs w:val="24"/>
          <w:lang w:val="en-GB"/>
        </w:rPr>
        <w:t xml:space="preserve">CAD Software </w:t>
      </w:r>
      <w:r w:rsidR="00671CF9" w:rsidRPr="00801495">
        <w:rPr>
          <w:rFonts w:cs="Times New Roman"/>
          <w:color w:val="000000" w:themeColor="text1"/>
          <w:szCs w:val="24"/>
          <w:lang w:val="en-GB"/>
        </w:rPr>
        <w:t xml:space="preserve">in influencing digital marketing </w:t>
      </w:r>
      <w:r w:rsidR="00FE4C69" w:rsidRPr="00801495">
        <w:rPr>
          <w:rFonts w:cs="Times New Roman"/>
          <w:color w:val="000000" w:themeColor="text1"/>
          <w:szCs w:val="24"/>
          <w:lang w:val="en-GB"/>
        </w:rPr>
        <w:t xml:space="preserve">strategies </w:t>
      </w:r>
      <w:r w:rsidR="00671CF9" w:rsidRPr="00801495">
        <w:rPr>
          <w:rFonts w:cs="Times New Roman"/>
          <w:color w:val="000000" w:themeColor="text1"/>
          <w:szCs w:val="24"/>
          <w:lang w:val="en-GB"/>
        </w:rPr>
        <w:t xml:space="preserve">on social media, this study uses an interpretative lens and a deductive methodology. </w:t>
      </w:r>
      <w:r w:rsidR="00FE4C69" w:rsidRPr="00801495">
        <w:rPr>
          <w:rFonts w:cs="Times New Roman"/>
          <w:color w:val="000000" w:themeColor="text1"/>
          <w:szCs w:val="24"/>
          <w:lang w:val="en-GB"/>
        </w:rPr>
        <w:t>Using</w:t>
      </w:r>
      <w:r w:rsidR="00671CF9" w:rsidRPr="00801495">
        <w:rPr>
          <w:rFonts w:cs="Times New Roman"/>
          <w:color w:val="000000" w:themeColor="text1"/>
          <w:szCs w:val="24"/>
          <w:lang w:val="en-GB"/>
        </w:rPr>
        <w:t xml:space="preserve"> secondary data from reliable sources, the research explores the various viewpoints about the influence of</w:t>
      </w:r>
      <w:r w:rsidR="00FE4C69" w:rsidRPr="00801495">
        <w:rPr>
          <w:rFonts w:cs="Times New Roman"/>
          <w:color w:val="000000" w:themeColor="text1"/>
          <w:szCs w:val="24"/>
          <w:lang w:val="en-GB"/>
        </w:rPr>
        <w:t xml:space="preserve"> CAD Software</w:t>
      </w:r>
      <w:r w:rsidR="00671CF9" w:rsidRPr="00801495">
        <w:rPr>
          <w:rFonts w:cs="Times New Roman"/>
          <w:color w:val="000000" w:themeColor="text1"/>
          <w:szCs w:val="24"/>
          <w:lang w:val="en-GB"/>
        </w:rPr>
        <w:t xml:space="preserve">. </w:t>
      </w:r>
      <w:r w:rsidR="00FE4C69" w:rsidRPr="00801495">
        <w:rPr>
          <w:rFonts w:cs="Times New Roman"/>
          <w:color w:val="000000" w:themeColor="text1"/>
          <w:szCs w:val="24"/>
          <w:lang w:val="en-GB"/>
        </w:rPr>
        <w:t xml:space="preserve">Research shows that brands need to redesign their digital presence very frequently in modern business environment to remain competitive in the market. As a result, brands </w:t>
      </w:r>
      <w:r w:rsidR="00251335" w:rsidRPr="00801495">
        <w:rPr>
          <w:rFonts w:cs="Times New Roman"/>
          <w:color w:val="000000" w:themeColor="text1"/>
          <w:szCs w:val="24"/>
          <w:lang w:val="en-GB"/>
        </w:rPr>
        <w:t>need</w:t>
      </w:r>
      <w:r w:rsidR="00FE4C69" w:rsidRPr="00801495">
        <w:rPr>
          <w:rFonts w:cs="Times New Roman"/>
          <w:color w:val="000000" w:themeColor="text1"/>
          <w:szCs w:val="24"/>
          <w:lang w:val="en-GB"/>
        </w:rPr>
        <w:t xml:space="preserve"> to produce digital content and digital marketing strategies</w:t>
      </w:r>
      <w:r w:rsidR="00251335" w:rsidRPr="00801495">
        <w:rPr>
          <w:rFonts w:cs="Times New Roman"/>
          <w:color w:val="000000" w:themeColor="text1"/>
          <w:szCs w:val="24"/>
          <w:lang w:val="en-GB"/>
        </w:rPr>
        <w:t xml:space="preserve"> very frequently. Therefore, companies need to launch different products at a frequent rate. The use of CAD software has become very necessary in today’s </w:t>
      </w:r>
      <w:r w:rsidR="0054171F" w:rsidRPr="00801495">
        <w:rPr>
          <w:rFonts w:cs="Times New Roman"/>
          <w:color w:val="000000" w:themeColor="text1"/>
          <w:szCs w:val="24"/>
          <w:lang w:val="en-GB"/>
        </w:rPr>
        <w:t>garment</w:t>
      </w:r>
      <w:r w:rsidR="00251335" w:rsidRPr="00801495">
        <w:rPr>
          <w:rFonts w:cs="Times New Roman"/>
          <w:color w:val="000000" w:themeColor="text1"/>
          <w:szCs w:val="24"/>
          <w:lang w:val="en-GB"/>
        </w:rPr>
        <w:t xml:space="preserve"> world. However, there are a few research on the impact of CAD software in shaping the digital marketing strategies. Hence, this research is going to determine the impact of CAD software in shaping the modern digital marketing strategies of the global </w:t>
      </w:r>
      <w:r w:rsidR="0054171F" w:rsidRPr="00801495">
        <w:rPr>
          <w:rFonts w:cs="Times New Roman"/>
          <w:color w:val="000000" w:themeColor="text1"/>
          <w:szCs w:val="24"/>
          <w:lang w:val="en-GB"/>
        </w:rPr>
        <w:t>garment</w:t>
      </w:r>
      <w:r w:rsidR="00251335" w:rsidRPr="00801495">
        <w:rPr>
          <w:rFonts w:cs="Times New Roman"/>
          <w:color w:val="000000" w:themeColor="text1"/>
          <w:szCs w:val="24"/>
          <w:lang w:val="en-GB"/>
        </w:rPr>
        <w:t xml:space="preserve"> brands.</w:t>
      </w:r>
    </w:p>
    <w:p w14:paraId="0043C2D2" w14:textId="77777777" w:rsidR="00FB0E9F" w:rsidRPr="00801495" w:rsidRDefault="00FB0E9F" w:rsidP="00866DD7">
      <w:pPr>
        <w:rPr>
          <w:rFonts w:cs="Times New Roman"/>
          <w:color w:val="000000" w:themeColor="text1"/>
          <w:szCs w:val="24"/>
          <w:lang w:val="en-GB"/>
        </w:rPr>
      </w:pPr>
    </w:p>
    <w:p w14:paraId="4295908F" w14:textId="77777777" w:rsidR="00FB0E9F" w:rsidRPr="00801495" w:rsidRDefault="00FB0E9F" w:rsidP="00866DD7">
      <w:pPr>
        <w:rPr>
          <w:rFonts w:cs="Times New Roman"/>
          <w:color w:val="000000" w:themeColor="text1"/>
          <w:szCs w:val="24"/>
          <w:lang w:val="en-GB"/>
        </w:rPr>
      </w:pPr>
    </w:p>
    <w:p w14:paraId="7ED7A679" w14:textId="77777777" w:rsidR="00FB0E9F" w:rsidRPr="00801495" w:rsidRDefault="00FB0E9F" w:rsidP="00866DD7">
      <w:pPr>
        <w:rPr>
          <w:rFonts w:cs="Times New Roman"/>
          <w:color w:val="000000" w:themeColor="text1"/>
          <w:szCs w:val="24"/>
          <w:lang w:val="en-GB"/>
        </w:rPr>
      </w:pPr>
    </w:p>
    <w:p w14:paraId="321A6718" w14:textId="77777777" w:rsidR="00FB0E9F" w:rsidRPr="00801495" w:rsidRDefault="00FB0E9F" w:rsidP="00866DD7">
      <w:pPr>
        <w:rPr>
          <w:rFonts w:cs="Times New Roman"/>
          <w:color w:val="000000" w:themeColor="text1"/>
          <w:szCs w:val="24"/>
          <w:lang w:val="en-GB"/>
        </w:rPr>
      </w:pPr>
    </w:p>
    <w:p w14:paraId="39F1D65E" w14:textId="77777777" w:rsidR="00FB0E9F" w:rsidRPr="00801495" w:rsidRDefault="00000000" w:rsidP="00866DD7">
      <w:pPr>
        <w:rPr>
          <w:rFonts w:cs="Times New Roman"/>
          <w:color w:val="000000" w:themeColor="text1"/>
          <w:szCs w:val="24"/>
          <w:lang w:val="en-GB"/>
        </w:rPr>
      </w:pPr>
      <w:r w:rsidRPr="00801495">
        <w:rPr>
          <w:rFonts w:cs="Times New Roman"/>
          <w:color w:val="000000" w:themeColor="text1"/>
          <w:szCs w:val="24"/>
          <w:lang w:val="en-GB"/>
        </w:rPr>
        <w:br w:type="page"/>
      </w:r>
    </w:p>
    <w:sdt>
      <w:sdtPr>
        <w:rPr>
          <w:rFonts w:asciiTheme="minorHAnsi" w:eastAsiaTheme="minorHAnsi" w:hAnsiTheme="minorHAnsi" w:cs="Times New Roman"/>
          <w:b w:val="0"/>
          <w:color w:val="000000" w:themeColor="text1"/>
          <w:kern w:val="2"/>
          <w:sz w:val="24"/>
          <w:szCs w:val="24"/>
          <w:lang w:val="en-GB"/>
          <w14:ligatures w14:val="standardContextual"/>
        </w:rPr>
        <w:id w:val="-624152881"/>
        <w:docPartObj>
          <w:docPartGallery w:val="Table of Contents"/>
          <w:docPartUnique/>
        </w:docPartObj>
      </w:sdtPr>
      <w:sdtEndPr>
        <w:rPr>
          <w:rFonts w:ascii="Times New Roman" w:hAnsi="Times New Roman"/>
          <w:bCs/>
          <w:noProof/>
        </w:rPr>
      </w:sdtEndPr>
      <w:sdtContent>
        <w:p w14:paraId="0DB9950A" w14:textId="77777777" w:rsidR="00FB0E9F" w:rsidRPr="00801495" w:rsidRDefault="00000000" w:rsidP="00DF0BE2">
          <w:pPr>
            <w:pStyle w:val="TOCHeading"/>
            <w:jc w:val="center"/>
            <w:rPr>
              <w:rFonts w:cs="Times New Roman"/>
              <w:b w:val="0"/>
              <w:bCs/>
              <w:color w:val="000000" w:themeColor="text1"/>
              <w:szCs w:val="28"/>
              <w:lang w:val="en-GB"/>
            </w:rPr>
          </w:pPr>
          <w:r w:rsidRPr="00801495">
            <w:rPr>
              <w:rFonts w:cs="Times New Roman"/>
              <w:bCs/>
              <w:color w:val="000000" w:themeColor="text1"/>
              <w:szCs w:val="28"/>
              <w:lang w:val="en-GB"/>
            </w:rPr>
            <w:t>Table of Contents</w:t>
          </w:r>
        </w:p>
        <w:p w14:paraId="0B4B0D53" w14:textId="731088C7" w:rsidR="00327E20" w:rsidRDefault="00000000">
          <w:pPr>
            <w:pStyle w:val="TOC1"/>
            <w:tabs>
              <w:tab w:val="right" w:leader="dot" w:pos="9016"/>
            </w:tabs>
            <w:rPr>
              <w:rFonts w:asciiTheme="minorHAnsi" w:eastAsiaTheme="minorEastAsia" w:hAnsiTheme="minorHAnsi" w:cs="Vrinda"/>
              <w:noProof/>
              <w:szCs w:val="30"/>
              <w:lang w:eastAsia="en-GB" w:bidi="bn-IN"/>
            </w:rPr>
          </w:pPr>
          <w:r w:rsidRPr="00801495">
            <w:rPr>
              <w:rFonts w:cs="Times New Roman"/>
              <w:color w:val="000000" w:themeColor="text1"/>
              <w:szCs w:val="24"/>
              <w:lang w:val="en-GB"/>
            </w:rPr>
            <w:fldChar w:fldCharType="begin"/>
          </w:r>
          <w:r w:rsidRPr="00801495">
            <w:rPr>
              <w:rFonts w:cs="Times New Roman"/>
              <w:color w:val="000000" w:themeColor="text1"/>
              <w:szCs w:val="24"/>
              <w:lang w:val="en-GB"/>
            </w:rPr>
            <w:instrText xml:space="preserve"> TOC \o "1-3" \h \z \u </w:instrText>
          </w:r>
          <w:r w:rsidRPr="00801495">
            <w:rPr>
              <w:rFonts w:cs="Times New Roman"/>
              <w:color w:val="000000" w:themeColor="text1"/>
              <w:szCs w:val="24"/>
              <w:lang w:val="en-GB"/>
            </w:rPr>
            <w:fldChar w:fldCharType="separate"/>
          </w:r>
          <w:hyperlink w:anchor="_Toc153296486" w:history="1">
            <w:r w:rsidR="00327E20" w:rsidRPr="00631AB1">
              <w:rPr>
                <w:rStyle w:val="Hyperlink"/>
                <w:noProof/>
                <w:lang w:val="en-GB"/>
              </w:rPr>
              <w:t>1. Introduction</w:t>
            </w:r>
            <w:r w:rsidR="00327E20">
              <w:rPr>
                <w:noProof/>
                <w:webHidden/>
              </w:rPr>
              <w:tab/>
            </w:r>
            <w:r w:rsidR="00327E20">
              <w:rPr>
                <w:noProof/>
                <w:webHidden/>
              </w:rPr>
              <w:fldChar w:fldCharType="begin"/>
            </w:r>
            <w:r w:rsidR="00327E20">
              <w:rPr>
                <w:noProof/>
                <w:webHidden/>
              </w:rPr>
              <w:instrText xml:space="preserve"> PAGEREF _Toc153296486 \h </w:instrText>
            </w:r>
            <w:r w:rsidR="00327E20">
              <w:rPr>
                <w:noProof/>
                <w:webHidden/>
              </w:rPr>
            </w:r>
            <w:r w:rsidR="00327E20">
              <w:rPr>
                <w:noProof/>
                <w:webHidden/>
              </w:rPr>
              <w:fldChar w:fldCharType="separate"/>
            </w:r>
            <w:r w:rsidR="00327E20">
              <w:rPr>
                <w:noProof/>
                <w:webHidden/>
              </w:rPr>
              <w:t>3</w:t>
            </w:r>
            <w:r w:rsidR="00327E20">
              <w:rPr>
                <w:noProof/>
                <w:webHidden/>
              </w:rPr>
              <w:fldChar w:fldCharType="end"/>
            </w:r>
          </w:hyperlink>
        </w:p>
        <w:p w14:paraId="594ACD91" w14:textId="11ECCC1B" w:rsidR="00327E20" w:rsidRDefault="00000000">
          <w:pPr>
            <w:pStyle w:val="TOC1"/>
            <w:tabs>
              <w:tab w:val="right" w:leader="dot" w:pos="9016"/>
            </w:tabs>
            <w:rPr>
              <w:rFonts w:asciiTheme="minorHAnsi" w:eastAsiaTheme="minorEastAsia" w:hAnsiTheme="minorHAnsi" w:cs="Vrinda"/>
              <w:noProof/>
              <w:szCs w:val="30"/>
              <w:lang w:eastAsia="en-GB" w:bidi="bn-IN"/>
            </w:rPr>
          </w:pPr>
          <w:hyperlink w:anchor="_Toc153296487" w:history="1">
            <w:r w:rsidR="00327E20" w:rsidRPr="00631AB1">
              <w:rPr>
                <w:rStyle w:val="Hyperlink"/>
                <w:rFonts w:cs="Times New Roman"/>
                <w:bCs/>
                <w:noProof/>
                <w:lang w:val="en-GB"/>
              </w:rPr>
              <w:t>2.0 Aims and objective</w:t>
            </w:r>
            <w:r w:rsidR="00327E20">
              <w:rPr>
                <w:noProof/>
                <w:webHidden/>
              </w:rPr>
              <w:tab/>
            </w:r>
            <w:r w:rsidR="00327E20">
              <w:rPr>
                <w:noProof/>
                <w:webHidden/>
              </w:rPr>
              <w:fldChar w:fldCharType="begin"/>
            </w:r>
            <w:r w:rsidR="00327E20">
              <w:rPr>
                <w:noProof/>
                <w:webHidden/>
              </w:rPr>
              <w:instrText xml:space="preserve"> PAGEREF _Toc153296487 \h </w:instrText>
            </w:r>
            <w:r w:rsidR="00327E20">
              <w:rPr>
                <w:noProof/>
                <w:webHidden/>
              </w:rPr>
            </w:r>
            <w:r w:rsidR="00327E20">
              <w:rPr>
                <w:noProof/>
                <w:webHidden/>
              </w:rPr>
              <w:fldChar w:fldCharType="separate"/>
            </w:r>
            <w:r w:rsidR="00327E20">
              <w:rPr>
                <w:noProof/>
                <w:webHidden/>
              </w:rPr>
              <w:t>3</w:t>
            </w:r>
            <w:r w:rsidR="00327E20">
              <w:rPr>
                <w:noProof/>
                <w:webHidden/>
              </w:rPr>
              <w:fldChar w:fldCharType="end"/>
            </w:r>
          </w:hyperlink>
        </w:p>
        <w:p w14:paraId="25BD1828" w14:textId="55DC4A6F" w:rsidR="00327E20" w:rsidRDefault="00000000">
          <w:pPr>
            <w:pStyle w:val="TOC1"/>
            <w:tabs>
              <w:tab w:val="right" w:leader="dot" w:pos="9016"/>
            </w:tabs>
            <w:rPr>
              <w:rFonts w:asciiTheme="minorHAnsi" w:eastAsiaTheme="minorEastAsia" w:hAnsiTheme="minorHAnsi" w:cs="Vrinda"/>
              <w:noProof/>
              <w:szCs w:val="30"/>
              <w:lang w:eastAsia="en-GB" w:bidi="bn-IN"/>
            </w:rPr>
          </w:pPr>
          <w:hyperlink w:anchor="_Toc153296488" w:history="1">
            <w:r w:rsidR="00327E20" w:rsidRPr="00631AB1">
              <w:rPr>
                <w:rStyle w:val="Hyperlink"/>
                <w:rFonts w:cs="Times New Roman"/>
                <w:bCs/>
                <w:noProof/>
                <w:lang w:val="en-GB"/>
              </w:rPr>
              <w:t>3.0 Research Question</w:t>
            </w:r>
            <w:r w:rsidR="00327E20">
              <w:rPr>
                <w:noProof/>
                <w:webHidden/>
              </w:rPr>
              <w:tab/>
            </w:r>
            <w:r w:rsidR="00327E20">
              <w:rPr>
                <w:noProof/>
                <w:webHidden/>
              </w:rPr>
              <w:fldChar w:fldCharType="begin"/>
            </w:r>
            <w:r w:rsidR="00327E20">
              <w:rPr>
                <w:noProof/>
                <w:webHidden/>
              </w:rPr>
              <w:instrText xml:space="preserve"> PAGEREF _Toc153296488 \h </w:instrText>
            </w:r>
            <w:r w:rsidR="00327E20">
              <w:rPr>
                <w:noProof/>
                <w:webHidden/>
              </w:rPr>
            </w:r>
            <w:r w:rsidR="00327E20">
              <w:rPr>
                <w:noProof/>
                <w:webHidden/>
              </w:rPr>
              <w:fldChar w:fldCharType="separate"/>
            </w:r>
            <w:r w:rsidR="00327E20">
              <w:rPr>
                <w:noProof/>
                <w:webHidden/>
              </w:rPr>
              <w:t>3</w:t>
            </w:r>
            <w:r w:rsidR="00327E20">
              <w:rPr>
                <w:noProof/>
                <w:webHidden/>
              </w:rPr>
              <w:fldChar w:fldCharType="end"/>
            </w:r>
          </w:hyperlink>
        </w:p>
        <w:p w14:paraId="62548042" w14:textId="3A174E24" w:rsidR="00327E20" w:rsidRDefault="00000000">
          <w:pPr>
            <w:pStyle w:val="TOC1"/>
            <w:tabs>
              <w:tab w:val="right" w:leader="dot" w:pos="9016"/>
            </w:tabs>
            <w:rPr>
              <w:rFonts w:asciiTheme="minorHAnsi" w:eastAsiaTheme="minorEastAsia" w:hAnsiTheme="minorHAnsi" w:cs="Vrinda"/>
              <w:noProof/>
              <w:szCs w:val="30"/>
              <w:lang w:eastAsia="en-GB" w:bidi="bn-IN"/>
            </w:rPr>
          </w:pPr>
          <w:hyperlink w:anchor="_Toc153296489" w:history="1">
            <w:r w:rsidR="00327E20" w:rsidRPr="00631AB1">
              <w:rPr>
                <w:rStyle w:val="Hyperlink"/>
                <w:noProof/>
                <w:lang w:val="en-GB"/>
              </w:rPr>
              <w:t>4.0 Literature review</w:t>
            </w:r>
            <w:r w:rsidR="00327E20">
              <w:rPr>
                <w:noProof/>
                <w:webHidden/>
              </w:rPr>
              <w:tab/>
            </w:r>
            <w:r w:rsidR="00327E20">
              <w:rPr>
                <w:noProof/>
                <w:webHidden/>
              </w:rPr>
              <w:fldChar w:fldCharType="begin"/>
            </w:r>
            <w:r w:rsidR="00327E20">
              <w:rPr>
                <w:noProof/>
                <w:webHidden/>
              </w:rPr>
              <w:instrText xml:space="preserve"> PAGEREF _Toc153296489 \h </w:instrText>
            </w:r>
            <w:r w:rsidR="00327E20">
              <w:rPr>
                <w:noProof/>
                <w:webHidden/>
              </w:rPr>
            </w:r>
            <w:r w:rsidR="00327E20">
              <w:rPr>
                <w:noProof/>
                <w:webHidden/>
              </w:rPr>
              <w:fldChar w:fldCharType="separate"/>
            </w:r>
            <w:r w:rsidR="00327E20">
              <w:rPr>
                <w:noProof/>
                <w:webHidden/>
              </w:rPr>
              <w:t>4</w:t>
            </w:r>
            <w:r w:rsidR="00327E20">
              <w:rPr>
                <w:noProof/>
                <w:webHidden/>
              </w:rPr>
              <w:fldChar w:fldCharType="end"/>
            </w:r>
          </w:hyperlink>
        </w:p>
        <w:p w14:paraId="5EC959FD" w14:textId="64C10C2E" w:rsidR="00327E20" w:rsidRDefault="00000000">
          <w:pPr>
            <w:pStyle w:val="TOC2"/>
            <w:tabs>
              <w:tab w:val="right" w:leader="dot" w:pos="9016"/>
            </w:tabs>
            <w:rPr>
              <w:rFonts w:asciiTheme="minorHAnsi" w:eastAsiaTheme="minorEastAsia" w:hAnsiTheme="minorHAnsi" w:cs="Vrinda"/>
              <w:noProof/>
              <w:szCs w:val="30"/>
              <w:lang w:eastAsia="en-GB" w:bidi="bn-IN"/>
            </w:rPr>
          </w:pPr>
          <w:hyperlink w:anchor="_Toc153296490" w:history="1">
            <w:r w:rsidR="00327E20" w:rsidRPr="00631AB1">
              <w:rPr>
                <w:rStyle w:val="Hyperlink"/>
                <w:noProof/>
                <w:lang w:val="en-GB"/>
              </w:rPr>
              <w:t xml:space="preserve">4.1 Defining </w:t>
            </w:r>
            <w:r w:rsidR="00327E20" w:rsidRPr="00631AB1">
              <w:rPr>
                <w:rStyle w:val="Hyperlink"/>
                <w:rFonts w:cs="Times New Roman"/>
                <w:noProof/>
                <w:lang w:val="en-GB"/>
              </w:rPr>
              <w:t>Computer-Aided Designing (CAD)</w:t>
            </w:r>
            <w:r w:rsidR="00327E20">
              <w:rPr>
                <w:noProof/>
                <w:webHidden/>
              </w:rPr>
              <w:tab/>
            </w:r>
            <w:r w:rsidR="00327E20">
              <w:rPr>
                <w:noProof/>
                <w:webHidden/>
              </w:rPr>
              <w:fldChar w:fldCharType="begin"/>
            </w:r>
            <w:r w:rsidR="00327E20">
              <w:rPr>
                <w:noProof/>
                <w:webHidden/>
              </w:rPr>
              <w:instrText xml:space="preserve"> PAGEREF _Toc153296490 \h </w:instrText>
            </w:r>
            <w:r w:rsidR="00327E20">
              <w:rPr>
                <w:noProof/>
                <w:webHidden/>
              </w:rPr>
            </w:r>
            <w:r w:rsidR="00327E20">
              <w:rPr>
                <w:noProof/>
                <w:webHidden/>
              </w:rPr>
              <w:fldChar w:fldCharType="separate"/>
            </w:r>
            <w:r w:rsidR="00327E20">
              <w:rPr>
                <w:noProof/>
                <w:webHidden/>
              </w:rPr>
              <w:t>4</w:t>
            </w:r>
            <w:r w:rsidR="00327E20">
              <w:rPr>
                <w:noProof/>
                <w:webHidden/>
              </w:rPr>
              <w:fldChar w:fldCharType="end"/>
            </w:r>
          </w:hyperlink>
        </w:p>
        <w:p w14:paraId="6D8E1BF8" w14:textId="66A98C85" w:rsidR="00327E20" w:rsidRDefault="00000000">
          <w:pPr>
            <w:pStyle w:val="TOC2"/>
            <w:tabs>
              <w:tab w:val="right" w:leader="dot" w:pos="9016"/>
            </w:tabs>
            <w:rPr>
              <w:rFonts w:asciiTheme="minorHAnsi" w:eastAsiaTheme="minorEastAsia" w:hAnsiTheme="minorHAnsi" w:cs="Vrinda"/>
              <w:noProof/>
              <w:szCs w:val="30"/>
              <w:lang w:eastAsia="en-GB" w:bidi="bn-IN"/>
            </w:rPr>
          </w:pPr>
          <w:hyperlink w:anchor="_Toc153296491" w:history="1">
            <w:r w:rsidR="00327E20" w:rsidRPr="00631AB1">
              <w:rPr>
                <w:rStyle w:val="Hyperlink"/>
                <w:noProof/>
                <w:lang w:val="en-GB"/>
              </w:rPr>
              <w:t>4.2 The Evolution of Digital Marketing in the Social Media Era</w:t>
            </w:r>
            <w:r w:rsidR="00327E20">
              <w:rPr>
                <w:noProof/>
                <w:webHidden/>
              </w:rPr>
              <w:tab/>
            </w:r>
            <w:r w:rsidR="00327E20">
              <w:rPr>
                <w:noProof/>
                <w:webHidden/>
              </w:rPr>
              <w:fldChar w:fldCharType="begin"/>
            </w:r>
            <w:r w:rsidR="00327E20">
              <w:rPr>
                <w:noProof/>
                <w:webHidden/>
              </w:rPr>
              <w:instrText xml:space="preserve"> PAGEREF _Toc153296491 \h </w:instrText>
            </w:r>
            <w:r w:rsidR="00327E20">
              <w:rPr>
                <w:noProof/>
                <w:webHidden/>
              </w:rPr>
            </w:r>
            <w:r w:rsidR="00327E20">
              <w:rPr>
                <w:noProof/>
                <w:webHidden/>
              </w:rPr>
              <w:fldChar w:fldCharType="separate"/>
            </w:r>
            <w:r w:rsidR="00327E20">
              <w:rPr>
                <w:noProof/>
                <w:webHidden/>
              </w:rPr>
              <w:t>5</w:t>
            </w:r>
            <w:r w:rsidR="00327E20">
              <w:rPr>
                <w:noProof/>
                <w:webHidden/>
              </w:rPr>
              <w:fldChar w:fldCharType="end"/>
            </w:r>
          </w:hyperlink>
        </w:p>
        <w:p w14:paraId="7FD3E9DB" w14:textId="1F098AD3" w:rsidR="00327E20" w:rsidRDefault="00000000">
          <w:pPr>
            <w:pStyle w:val="TOC2"/>
            <w:tabs>
              <w:tab w:val="right" w:leader="dot" w:pos="9016"/>
            </w:tabs>
            <w:rPr>
              <w:rFonts w:asciiTheme="minorHAnsi" w:eastAsiaTheme="minorEastAsia" w:hAnsiTheme="minorHAnsi" w:cs="Vrinda"/>
              <w:noProof/>
              <w:szCs w:val="30"/>
              <w:lang w:eastAsia="en-GB" w:bidi="bn-IN"/>
            </w:rPr>
          </w:pPr>
          <w:hyperlink w:anchor="_Toc153296492" w:history="1">
            <w:r w:rsidR="00327E20" w:rsidRPr="00631AB1">
              <w:rPr>
                <w:rStyle w:val="Hyperlink"/>
                <w:rFonts w:cs="Times New Roman"/>
                <w:bCs/>
                <w:noProof/>
                <w:lang w:val="en-GB"/>
              </w:rPr>
              <w:t>4.3 Impact of CAD on Campaign Effectiveness</w:t>
            </w:r>
            <w:r w:rsidR="00327E20">
              <w:rPr>
                <w:noProof/>
                <w:webHidden/>
              </w:rPr>
              <w:tab/>
            </w:r>
            <w:r w:rsidR="00327E20">
              <w:rPr>
                <w:noProof/>
                <w:webHidden/>
              </w:rPr>
              <w:fldChar w:fldCharType="begin"/>
            </w:r>
            <w:r w:rsidR="00327E20">
              <w:rPr>
                <w:noProof/>
                <w:webHidden/>
              </w:rPr>
              <w:instrText xml:space="preserve"> PAGEREF _Toc153296492 \h </w:instrText>
            </w:r>
            <w:r w:rsidR="00327E20">
              <w:rPr>
                <w:noProof/>
                <w:webHidden/>
              </w:rPr>
            </w:r>
            <w:r w:rsidR="00327E20">
              <w:rPr>
                <w:noProof/>
                <w:webHidden/>
              </w:rPr>
              <w:fldChar w:fldCharType="separate"/>
            </w:r>
            <w:r w:rsidR="00327E20">
              <w:rPr>
                <w:noProof/>
                <w:webHidden/>
              </w:rPr>
              <w:t>6</w:t>
            </w:r>
            <w:r w:rsidR="00327E20">
              <w:rPr>
                <w:noProof/>
                <w:webHidden/>
              </w:rPr>
              <w:fldChar w:fldCharType="end"/>
            </w:r>
          </w:hyperlink>
        </w:p>
        <w:p w14:paraId="7FBF84FE" w14:textId="4F6D4768" w:rsidR="00327E20" w:rsidRDefault="00000000">
          <w:pPr>
            <w:pStyle w:val="TOC2"/>
            <w:tabs>
              <w:tab w:val="right" w:leader="dot" w:pos="9016"/>
            </w:tabs>
            <w:rPr>
              <w:rFonts w:asciiTheme="minorHAnsi" w:eastAsiaTheme="minorEastAsia" w:hAnsiTheme="minorHAnsi" w:cs="Vrinda"/>
              <w:noProof/>
              <w:szCs w:val="30"/>
              <w:lang w:eastAsia="en-GB" w:bidi="bn-IN"/>
            </w:rPr>
          </w:pPr>
          <w:hyperlink w:anchor="_Toc153296493" w:history="1">
            <w:r w:rsidR="00327E20" w:rsidRPr="00631AB1">
              <w:rPr>
                <w:rStyle w:val="Hyperlink"/>
                <w:noProof/>
                <w:lang w:val="en-GB"/>
              </w:rPr>
              <w:t>4.4 Challenges and Opportunities in CAD Implementation</w:t>
            </w:r>
            <w:r w:rsidR="00327E20">
              <w:rPr>
                <w:noProof/>
                <w:webHidden/>
              </w:rPr>
              <w:tab/>
            </w:r>
            <w:r w:rsidR="00327E20">
              <w:rPr>
                <w:noProof/>
                <w:webHidden/>
              </w:rPr>
              <w:fldChar w:fldCharType="begin"/>
            </w:r>
            <w:r w:rsidR="00327E20">
              <w:rPr>
                <w:noProof/>
                <w:webHidden/>
              </w:rPr>
              <w:instrText xml:space="preserve"> PAGEREF _Toc153296493 \h </w:instrText>
            </w:r>
            <w:r w:rsidR="00327E20">
              <w:rPr>
                <w:noProof/>
                <w:webHidden/>
              </w:rPr>
            </w:r>
            <w:r w:rsidR="00327E20">
              <w:rPr>
                <w:noProof/>
                <w:webHidden/>
              </w:rPr>
              <w:fldChar w:fldCharType="separate"/>
            </w:r>
            <w:r w:rsidR="00327E20">
              <w:rPr>
                <w:noProof/>
                <w:webHidden/>
              </w:rPr>
              <w:t>7</w:t>
            </w:r>
            <w:r w:rsidR="00327E20">
              <w:rPr>
                <w:noProof/>
                <w:webHidden/>
              </w:rPr>
              <w:fldChar w:fldCharType="end"/>
            </w:r>
          </w:hyperlink>
        </w:p>
        <w:p w14:paraId="715E1003" w14:textId="03666FB8" w:rsidR="00327E20" w:rsidRDefault="00000000">
          <w:pPr>
            <w:pStyle w:val="TOC1"/>
            <w:tabs>
              <w:tab w:val="right" w:leader="dot" w:pos="9016"/>
            </w:tabs>
            <w:rPr>
              <w:rFonts w:asciiTheme="minorHAnsi" w:eastAsiaTheme="minorEastAsia" w:hAnsiTheme="minorHAnsi" w:cs="Vrinda"/>
              <w:noProof/>
              <w:szCs w:val="30"/>
              <w:lang w:eastAsia="en-GB" w:bidi="bn-IN"/>
            </w:rPr>
          </w:pPr>
          <w:hyperlink w:anchor="_Toc153296494" w:history="1">
            <w:r w:rsidR="00327E20" w:rsidRPr="00631AB1">
              <w:rPr>
                <w:rStyle w:val="Hyperlink"/>
                <w:noProof/>
                <w:lang w:val="en-GB"/>
              </w:rPr>
              <w:t>5.0 Research Methodology</w:t>
            </w:r>
            <w:r w:rsidR="00327E20">
              <w:rPr>
                <w:noProof/>
                <w:webHidden/>
              </w:rPr>
              <w:tab/>
            </w:r>
            <w:r w:rsidR="00327E20">
              <w:rPr>
                <w:noProof/>
                <w:webHidden/>
              </w:rPr>
              <w:fldChar w:fldCharType="begin"/>
            </w:r>
            <w:r w:rsidR="00327E20">
              <w:rPr>
                <w:noProof/>
                <w:webHidden/>
              </w:rPr>
              <w:instrText xml:space="preserve"> PAGEREF _Toc153296494 \h </w:instrText>
            </w:r>
            <w:r w:rsidR="00327E20">
              <w:rPr>
                <w:noProof/>
                <w:webHidden/>
              </w:rPr>
            </w:r>
            <w:r w:rsidR="00327E20">
              <w:rPr>
                <w:noProof/>
                <w:webHidden/>
              </w:rPr>
              <w:fldChar w:fldCharType="separate"/>
            </w:r>
            <w:r w:rsidR="00327E20">
              <w:rPr>
                <w:noProof/>
                <w:webHidden/>
              </w:rPr>
              <w:t>8</w:t>
            </w:r>
            <w:r w:rsidR="00327E20">
              <w:rPr>
                <w:noProof/>
                <w:webHidden/>
              </w:rPr>
              <w:fldChar w:fldCharType="end"/>
            </w:r>
          </w:hyperlink>
        </w:p>
        <w:p w14:paraId="40993A27" w14:textId="1DA6B838" w:rsidR="00327E20" w:rsidRDefault="00000000">
          <w:pPr>
            <w:pStyle w:val="TOC2"/>
            <w:tabs>
              <w:tab w:val="right" w:leader="dot" w:pos="9016"/>
            </w:tabs>
            <w:rPr>
              <w:rFonts w:asciiTheme="minorHAnsi" w:eastAsiaTheme="minorEastAsia" w:hAnsiTheme="minorHAnsi" w:cs="Vrinda"/>
              <w:noProof/>
              <w:szCs w:val="30"/>
              <w:lang w:eastAsia="en-GB" w:bidi="bn-IN"/>
            </w:rPr>
          </w:pPr>
          <w:hyperlink w:anchor="_Toc153296495" w:history="1">
            <w:r w:rsidR="00327E20" w:rsidRPr="00631AB1">
              <w:rPr>
                <w:rStyle w:val="Hyperlink"/>
                <w:rFonts w:cs="Times New Roman"/>
                <w:bCs/>
                <w:noProof/>
                <w:lang w:val="en-GB"/>
              </w:rPr>
              <w:t>5.1 Research Philosophy</w:t>
            </w:r>
            <w:r w:rsidR="00327E20">
              <w:rPr>
                <w:noProof/>
                <w:webHidden/>
              </w:rPr>
              <w:tab/>
            </w:r>
            <w:r w:rsidR="00327E20">
              <w:rPr>
                <w:noProof/>
                <w:webHidden/>
              </w:rPr>
              <w:fldChar w:fldCharType="begin"/>
            </w:r>
            <w:r w:rsidR="00327E20">
              <w:rPr>
                <w:noProof/>
                <w:webHidden/>
              </w:rPr>
              <w:instrText xml:space="preserve"> PAGEREF _Toc153296495 \h </w:instrText>
            </w:r>
            <w:r w:rsidR="00327E20">
              <w:rPr>
                <w:noProof/>
                <w:webHidden/>
              </w:rPr>
            </w:r>
            <w:r w:rsidR="00327E20">
              <w:rPr>
                <w:noProof/>
                <w:webHidden/>
              </w:rPr>
              <w:fldChar w:fldCharType="separate"/>
            </w:r>
            <w:r w:rsidR="00327E20">
              <w:rPr>
                <w:noProof/>
                <w:webHidden/>
              </w:rPr>
              <w:t>8</w:t>
            </w:r>
            <w:r w:rsidR="00327E20">
              <w:rPr>
                <w:noProof/>
                <w:webHidden/>
              </w:rPr>
              <w:fldChar w:fldCharType="end"/>
            </w:r>
          </w:hyperlink>
        </w:p>
        <w:p w14:paraId="5158B5C5" w14:textId="171F3D7C" w:rsidR="00327E20" w:rsidRDefault="00000000">
          <w:pPr>
            <w:pStyle w:val="TOC2"/>
            <w:tabs>
              <w:tab w:val="right" w:leader="dot" w:pos="9016"/>
            </w:tabs>
            <w:rPr>
              <w:rFonts w:asciiTheme="minorHAnsi" w:eastAsiaTheme="minorEastAsia" w:hAnsiTheme="minorHAnsi" w:cs="Vrinda"/>
              <w:noProof/>
              <w:szCs w:val="30"/>
              <w:lang w:eastAsia="en-GB" w:bidi="bn-IN"/>
            </w:rPr>
          </w:pPr>
          <w:hyperlink w:anchor="_Toc153296496" w:history="1">
            <w:r w:rsidR="00327E20" w:rsidRPr="00631AB1">
              <w:rPr>
                <w:rStyle w:val="Hyperlink"/>
                <w:rFonts w:cs="Times New Roman"/>
                <w:bCs/>
                <w:noProof/>
                <w:lang w:val="en-GB"/>
              </w:rPr>
              <w:t>5.2 Research Approach</w:t>
            </w:r>
            <w:r w:rsidR="00327E20">
              <w:rPr>
                <w:noProof/>
                <w:webHidden/>
              </w:rPr>
              <w:tab/>
            </w:r>
            <w:r w:rsidR="00327E20">
              <w:rPr>
                <w:noProof/>
                <w:webHidden/>
              </w:rPr>
              <w:fldChar w:fldCharType="begin"/>
            </w:r>
            <w:r w:rsidR="00327E20">
              <w:rPr>
                <w:noProof/>
                <w:webHidden/>
              </w:rPr>
              <w:instrText xml:space="preserve"> PAGEREF _Toc153296496 \h </w:instrText>
            </w:r>
            <w:r w:rsidR="00327E20">
              <w:rPr>
                <w:noProof/>
                <w:webHidden/>
              </w:rPr>
            </w:r>
            <w:r w:rsidR="00327E20">
              <w:rPr>
                <w:noProof/>
                <w:webHidden/>
              </w:rPr>
              <w:fldChar w:fldCharType="separate"/>
            </w:r>
            <w:r w:rsidR="00327E20">
              <w:rPr>
                <w:noProof/>
                <w:webHidden/>
              </w:rPr>
              <w:t>8</w:t>
            </w:r>
            <w:r w:rsidR="00327E20">
              <w:rPr>
                <w:noProof/>
                <w:webHidden/>
              </w:rPr>
              <w:fldChar w:fldCharType="end"/>
            </w:r>
          </w:hyperlink>
        </w:p>
        <w:p w14:paraId="53422AF8" w14:textId="12027DA4" w:rsidR="00327E20" w:rsidRDefault="00000000">
          <w:pPr>
            <w:pStyle w:val="TOC2"/>
            <w:tabs>
              <w:tab w:val="right" w:leader="dot" w:pos="9016"/>
            </w:tabs>
            <w:rPr>
              <w:rFonts w:asciiTheme="minorHAnsi" w:eastAsiaTheme="minorEastAsia" w:hAnsiTheme="minorHAnsi" w:cs="Vrinda"/>
              <w:noProof/>
              <w:szCs w:val="30"/>
              <w:lang w:eastAsia="en-GB" w:bidi="bn-IN"/>
            </w:rPr>
          </w:pPr>
          <w:hyperlink w:anchor="_Toc153296497" w:history="1">
            <w:r w:rsidR="00327E20" w:rsidRPr="00631AB1">
              <w:rPr>
                <w:rStyle w:val="Hyperlink"/>
                <w:rFonts w:cs="Times New Roman"/>
                <w:bCs/>
                <w:noProof/>
                <w:lang w:val="en-GB"/>
              </w:rPr>
              <w:t>5.3 Research Design</w:t>
            </w:r>
            <w:r w:rsidR="00327E20">
              <w:rPr>
                <w:noProof/>
                <w:webHidden/>
              </w:rPr>
              <w:tab/>
            </w:r>
            <w:r w:rsidR="00327E20">
              <w:rPr>
                <w:noProof/>
                <w:webHidden/>
              </w:rPr>
              <w:fldChar w:fldCharType="begin"/>
            </w:r>
            <w:r w:rsidR="00327E20">
              <w:rPr>
                <w:noProof/>
                <w:webHidden/>
              </w:rPr>
              <w:instrText xml:space="preserve"> PAGEREF _Toc153296497 \h </w:instrText>
            </w:r>
            <w:r w:rsidR="00327E20">
              <w:rPr>
                <w:noProof/>
                <w:webHidden/>
              </w:rPr>
            </w:r>
            <w:r w:rsidR="00327E20">
              <w:rPr>
                <w:noProof/>
                <w:webHidden/>
              </w:rPr>
              <w:fldChar w:fldCharType="separate"/>
            </w:r>
            <w:r w:rsidR="00327E20">
              <w:rPr>
                <w:noProof/>
                <w:webHidden/>
              </w:rPr>
              <w:t>8</w:t>
            </w:r>
            <w:r w:rsidR="00327E20">
              <w:rPr>
                <w:noProof/>
                <w:webHidden/>
              </w:rPr>
              <w:fldChar w:fldCharType="end"/>
            </w:r>
          </w:hyperlink>
        </w:p>
        <w:p w14:paraId="2C775538" w14:textId="61679B8D" w:rsidR="00327E20" w:rsidRDefault="00000000">
          <w:pPr>
            <w:pStyle w:val="TOC2"/>
            <w:tabs>
              <w:tab w:val="right" w:leader="dot" w:pos="9016"/>
            </w:tabs>
            <w:rPr>
              <w:rFonts w:asciiTheme="minorHAnsi" w:eastAsiaTheme="minorEastAsia" w:hAnsiTheme="minorHAnsi" w:cs="Vrinda"/>
              <w:noProof/>
              <w:szCs w:val="30"/>
              <w:lang w:eastAsia="en-GB" w:bidi="bn-IN"/>
            </w:rPr>
          </w:pPr>
          <w:hyperlink w:anchor="_Toc153296498" w:history="1">
            <w:r w:rsidR="00327E20" w:rsidRPr="00631AB1">
              <w:rPr>
                <w:rStyle w:val="Hyperlink"/>
                <w:rFonts w:cs="Times New Roman"/>
                <w:bCs/>
                <w:noProof/>
                <w:lang w:val="en-GB"/>
              </w:rPr>
              <w:t>5.4 Data Collection Method</w:t>
            </w:r>
            <w:r w:rsidR="00327E20">
              <w:rPr>
                <w:noProof/>
                <w:webHidden/>
              </w:rPr>
              <w:tab/>
            </w:r>
            <w:r w:rsidR="00327E20">
              <w:rPr>
                <w:noProof/>
                <w:webHidden/>
              </w:rPr>
              <w:fldChar w:fldCharType="begin"/>
            </w:r>
            <w:r w:rsidR="00327E20">
              <w:rPr>
                <w:noProof/>
                <w:webHidden/>
              </w:rPr>
              <w:instrText xml:space="preserve"> PAGEREF _Toc153296498 \h </w:instrText>
            </w:r>
            <w:r w:rsidR="00327E20">
              <w:rPr>
                <w:noProof/>
                <w:webHidden/>
              </w:rPr>
            </w:r>
            <w:r w:rsidR="00327E20">
              <w:rPr>
                <w:noProof/>
                <w:webHidden/>
              </w:rPr>
              <w:fldChar w:fldCharType="separate"/>
            </w:r>
            <w:r w:rsidR="00327E20">
              <w:rPr>
                <w:noProof/>
                <w:webHidden/>
              </w:rPr>
              <w:t>9</w:t>
            </w:r>
            <w:r w:rsidR="00327E20">
              <w:rPr>
                <w:noProof/>
                <w:webHidden/>
              </w:rPr>
              <w:fldChar w:fldCharType="end"/>
            </w:r>
          </w:hyperlink>
        </w:p>
        <w:p w14:paraId="790D191C" w14:textId="3C99A2D5" w:rsidR="00327E20" w:rsidRDefault="00000000">
          <w:pPr>
            <w:pStyle w:val="TOC2"/>
            <w:tabs>
              <w:tab w:val="right" w:leader="dot" w:pos="9016"/>
            </w:tabs>
            <w:rPr>
              <w:rFonts w:asciiTheme="minorHAnsi" w:eastAsiaTheme="minorEastAsia" w:hAnsiTheme="minorHAnsi" w:cs="Vrinda"/>
              <w:noProof/>
              <w:szCs w:val="30"/>
              <w:lang w:eastAsia="en-GB" w:bidi="bn-IN"/>
            </w:rPr>
          </w:pPr>
          <w:hyperlink w:anchor="_Toc153296499" w:history="1">
            <w:r w:rsidR="00327E20" w:rsidRPr="00631AB1">
              <w:rPr>
                <w:rStyle w:val="Hyperlink"/>
                <w:rFonts w:cs="Times New Roman"/>
                <w:bCs/>
                <w:noProof/>
                <w:lang w:val="en-GB"/>
              </w:rPr>
              <w:t>5.5 Data Reliability and Validity</w:t>
            </w:r>
            <w:r w:rsidR="00327E20">
              <w:rPr>
                <w:noProof/>
                <w:webHidden/>
              </w:rPr>
              <w:tab/>
            </w:r>
            <w:r w:rsidR="00327E20">
              <w:rPr>
                <w:noProof/>
                <w:webHidden/>
              </w:rPr>
              <w:fldChar w:fldCharType="begin"/>
            </w:r>
            <w:r w:rsidR="00327E20">
              <w:rPr>
                <w:noProof/>
                <w:webHidden/>
              </w:rPr>
              <w:instrText xml:space="preserve"> PAGEREF _Toc153296499 \h </w:instrText>
            </w:r>
            <w:r w:rsidR="00327E20">
              <w:rPr>
                <w:noProof/>
                <w:webHidden/>
              </w:rPr>
            </w:r>
            <w:r w:rsidR="00327E20">
              <w:rPr>
                <w:noProof/>
                <w:webHidden/>
              </w:rPr>
              <w:fldChar w:fldCharType="separate"/>
            </w:r>
            <w:r w:rsidR="00327E20">
              <w:rPr>
                <w:noProof/>
                <w:webHidden/>
              </w:rPr>
              <w:t>9</w:t>
            </w:r>
            <w:r w:rsidR="00327E20">
              <w:rPr>
                <w:noProof/>
                <w:webHidden/>
              </w:rPr>
              <w:fldChar w:fldCharType="end"/>
            </w:r>
          </w:hyperlink>
        </w:p>
        <w:p w14:paraId="06894A3A" w14:textId="4BDE9FBE" w:rsidR="00327E20" w:rsidRDefault="00000000">
          <w:pPr>
            <w:pStyle w:val="TOC2"/>
            <w:tabs>
              <w:tab w:val="right" w:leader="dot" w:pos="9016"/>
            </w:tabs>
            <w:rPr>
              <w:rFonts w:asciiTheme="minorHAnsi" w:eastAsiaTheme="minorEastAsia" w:hAnsiTheme="minorHAnsi" w:cs="Vrinda"/>
              <w:noProof/>
              <w:szCs w:val="30"/>
              <w:lang w:eastAsia="en-GB" w:bidi="bn-IN"/>
            </w:rPr>
          </w:pPr>
          <w:hyperlink w:anchor="_Toc153296500" w:history="1">
            <w:r w:rsidR="00327E20" w:rsidRPr="00631AB1">
              <w:rPr>
                <w:rStyle w:val="Hyperlink"/>
                <w:rFonts w:cs="Times New Roman"/>
                <w:bCs/>
                <w:noProof/>
                <w:lang w:val="en-GB"/>
              </w:rPr>
              <w:t>5.6 Data Analysis</w:t>
            </w:r>
            <w:r w:rsidR="00327E20">
              <w:rPr>
                <w:noProof/>
                <w:webHidden/>
              </w:rPr>
              <w:tab/>
            </w:r>
            <w:r w:rsidR="00327E20">
              <w:rPr>
                <w:noProof/>
                <w:webHidden/>
              </w:rPr>
              <w:fldChar w:fldCharType="begin"/>
            </w:r>
            <w:r w:rsidR="00327E20">
              <w:rPr>
                <w:noProof/>
                <w:webHidden/>
              </w:rPr>
              <w:instrText xml:space="preserve"> PAGEREF _Toc153296500 \h </w:instrText>
            </w:r>
            <w:r w:rsidR="00327E20">
              <w:rPr>
                <w:noProof/>
                <w:webHidden/>
              </w:rPr>
            </w:r>
            <w:r w:rsidR="00327E20">
              <w:rPr>
                <w:noProof/>
                <w:webHidden/>
              </w:rPr>
              <w:fldChar w:fldCharType="separate"/>
            </w:r>
            <w:r w:rsidR="00327E20">
              <w:rPr>
                <w:noProof/>
                <w:webHidden/>
              </w:rPr>
              <w:t>9</w:t>
            </w:r>
            <w:r w:rsidR="00327E20">
              <w:rPr>
                <w:noProof/>
                <w:webHidden/>
              </w:rPr>
              <w:fldChar w:fldCharType="end"/>
            </w:r>
          </w:hyperlink>
        </w:p>
        <w:p w14:paraId="5BF13AB5" w14:textId="08E754C5" w:rsidR="00327E20" w:rsidRDefault="00000000">
          <w:pPr>
            <w:pStyle w:val="TOC2"/>
            <w:tabs>
              <w:tab w:val="right" w:leader="dot" w:pos="9016"/>
            </w:tabs>
            <w:rPr>
              <w:rFonts w:asciiTheme="minorHAnsi" w:eastAsiaTheme="minorEastAsia" w:hAnsiTheme="minorHAnsi" w:cs="Vrinda"/>
              <w:noProof/>
              <w:szCs w:val="30"/>
              <w:lang w:eastAsia="en-GB" w:bidi="bn-IN"/>
            </w:rPr>
          </w:pPr>
          <w:hyperlink w:anchor="_Toc153296501" w:history="1">
            <w:r w:rsidR="00327E20" w:rsidRPr="00631AB1">
              <w:rPr>
                <w:rStyle w:val="Hyperlink"/>
                <w:rFonts w:cs="Times New Roman"/>
                <w:bCs/>
                <w:noProof/>
                <w:lang w:val="en-GB"/>
              </w:rPr>
              <w:t>5.7 Ethical Considerations</w:t>
            </w:r>
            <w:r w:rsidR="00327E20">
              <w:rPr>
                <w:noProof/>
                <w:webHidden/>
              </w:rPr>
              <w:tab/>
            </w:r>
            <w:r w:rsidR="00327E20">
              <w:rPr>
                <w:noProof/>
                <w:webHidden/>
              </w:rPr>
              <w:fldChar w:fldCharType="begin"/>
            </w:r>
            <w:r w:rsidR="00327E20">
              <w:rPr>
                <w:noProof/>
                <w:webHidden/>
              </w:rPr>
              <w:instrText xml:space="preserve"> PAGEREF _Toc153296501 \h </w:instrText>
            </w:r>
            <w:r w:rsidR="00327E20">
              <w:rPr>
                <w:noProof/>
                <w:webHidden/>
              </w:rPr>
            </w:r>
            <w:r w:rsidR="00327E20">
              <w:rPr>
                <w:noProof/>
                <w:webHidden/>
              </w:rPr>
              <w:fldChar w:fldCharType="separate"/>
            </w:r>
            <w:r w:rsidR="00327E20">
              <w:rPr>
                <w:noProof/>
                <w:webHidden/>
              </w:rPr>
              <w:t>9</w:t>
            </w:r>
            <w:r w:rsidR="00327E20">
              <w:rPr>
                <w:noProof/>
                <w:webHidden/>
              </w:rPr>
              <w:fldChar w:fldCharType="end"/>
            </w:r>
          </w:hyperlink>
        </w:p>
        <w:p w14:paraId="50660EF7" w14:textId="5FA10A58" w:rsidR="00327E20" w:rsidRDefault="00000000">
          <w:pPr>
            <w:pStyle w:val="TOC1"/>
            <w:tabs>
              <w:tab w:val="right" w:leader="dot" w:pos="9016"/>
            </w:tabs>
            <w:rPr>
              <w:rFonts w:asciiTheme="minorHAnsi" w:eastAsiaTheme="minorEastAsia" w:hAnsiTheme="minorHAnsi" w:cs="Vrinda"/>
              <w:noProof/>
              <w:szCs w:val="30"/>
              <w:lang w:eastAsia="en-GB" w:bidi="bn-IN"/>
            </w:rPr>
          </w:pPr>
          <w:hyperlink w:anchor="_Toc153296502" w:history="1">
            <w:r w:rsidR="00327E20" w:rsidRPr="00631AB1">
              <w:rPr>
                <w:rStyle w:val="Hyperlink"/>
                <w:noProof/>
                <w:lang w:val="en-GB"/>
              </w:rPr>
              <w:t>6. Conclusion</w:t>
            </w:r>
            <w:r w:rsidR="00327E20">
              <w:rPr>
                <w:noProof/>
                <w:webHidden/>
              </w:rPr>
              <w:tab/>
            </w:r>
            <w:r w:rsidR="00327E20">
              <w:rPr>
                <w:noProof/>
                <w:webHidden/>
              </w:rPr>
              <w:fldChar w:fldCharType="begin"/>
            </w:r>
            <w:r w:rsidR="00327E20">
              <w:rPr>
                <w:noProof/>
                <w:webHidden/>
              </w:rPr>
              <w:instrText xml:space="preserve"> PAGEREF _Toc153296502 \h </w:instrText>
            </w:r>
            <w:r w:rsidR="00327E20">
              <w:rPr>
                <w:noProof/>
                <w:webHidden/>
              </w:rPr>
            </w:r>
            <w:r w:rsidR="00327E20">
              <w:rPr>
                <w:noProof/>
                <w:webHidden/>
              </w:rPr>
              <w:fldChar w:fldCharType="separate"/>
            </w:r>
            <w:r w:rsidR="00327E20">
              <w:rPr>
                <w:noProof/>
                <w:webHidden/>
              </w:rPr>
              <w:t>10</w:t>
            </w:r>
            <w:r w:rsidR="00327E20">
              <w:rPr>
                <w:noProof/>
                <w:webHidden/>
              </w:rPr>
              <w:fldChar w:fldCharType="end"/>
            </w:r>
          </w:hyperlink>
        </w:p>
        <w:p w14:paraId="7658F211" w14:textId="735F147F" w:rsidR="00327E20" w:rsidRDefault="00000000">
          <w:pPr>
            <w:pStyle w:val="TOC1"/>
            <w:tabs>
              <w:tab w:val="right" w:leader="dot" w:pos="9016"/>
            </w:tabs>
            <w:rPr>
              <w:rFonts w:asciiTheme="minorHAnsi" w:eastAsiaTheme="minorEastAsia" w:hAnsiTheme="minorHAnsi" w:cs="Vrinda"/>
              <w:noProof/>
              <w:szCs w:val="30"/>
              <w:lang w:eastAsia="en-GB" w:bidi="bn-IN"/>
            </w:rPr>
          </w:pPr>
          <w:hyperlink w:anchor="_Toc153296503" w:history="1">
            <w:r w:rsidR="00327E20" w:rsidRPr="00631AB1">
              <w:rPr>
                <w:rStyle w:val="Hyperlink"/>
                <w:noProof/>
                <w:lang w:val="en-GB"/>
              </w:rPr>
              <w:t>References List</w:t>
            </w:r>
            <w:r w:rsidR="00327E20">
              <w:rPr>
                <w:noProof/>
                <w:webHidden/>
              </w:rPr>
              <w:tab/>
            </w:r>
            <w:r w:rsidR="00327E20">
              <w:rPr>
                <w:noProof/>
                <w:webHidden/>
              </w:rPr>
              <w:fldChar w:fldCharType="begin"/>
            </w:r>
            <w:r w:rsidR="00327E20">
              <w:rPr>
                <w:noProof/>
                <w:webHidden/>
              </w:rPr>
              <w:instrText xml:space="preserve"> PAGEREF _Toc153296503 \h </w:instrText>
            </w:r>
            <w:r w:rsidR="00327E20">
              <w:rPr>
                <w:noProof/>
                <w:webHidden/>
              </w:rPr>
            </w:r>
            <w:r w:rsidR="00327E20">
              <w:rPr>
                <w:noProof/>
                <w:webHidden/>
              </w:rPr>
              <w:fldChar w:fldCharType="separate"/>
            </w:r>
            <w:r w:rsidR="00327E20">
              <w:rPr>
                <w:noProof/>
                <w:webHidden/>
              </w:rPr>
              <w:t>11</w:t>
            </w:r>
            <w:r w:rsidR="00327E20">
              <w:rPr>
                <w:noProof/>
                <w:webHidden/>
              </w:rPr>
              <w:fldChar w:fldCharType="end"/>
            </w:r>
          </w:hyperlink>
        </w:p>
        <w:p w14:paraId="0DE7C614" w14:textId="4D4B7C4C" w:rsidR="00FB0E9F" w:rsidRPr="00801495" w:rsidRDefault="00000000" w:rsidP="00214073">
          <w:pPr>
            <w:spacing w:after="0"/>
            <w:rPr>
              <w:rFonts w:cs="Times New Roman"/>
              <w:color w:val="000000" w:themeColor="text1"/>
              <w:szCs w:val="24"/>
              <w:lang w:val="en-GB"/>
            </w:rPr>
          </w:pPr>
          <w:r w:rsidRPr="00801495">
            <w:rPr>
              <w:rFonts w:cs="Times New Roman"/>
              <w:noProof/>
              <w:color w:val="000000" w:themeColor="text1"/>
              <w:szCs w:val="24"/>
              <w:lang w:val="en-GB"/>
            </w:rPr>
            <w:fldChar w:fldCharType="end"/>
          </w:r>
        </w:p>
      </w:sdtContent>
    </w:sdt>
    <w:p w14:paraId="0FA6979A" w14:textId="77777777" w:rsidR="00FB0E9F" w:rsidRPr="00801495" w:rsidRDefault="00000000" w:rsidP="00866DD7">
      <w:pPr>
        <w:rPr>
          <w:rFonts w:cs="Times New Roman"/>
          <w:color w:val="000000" w:themeColor="text1"/>
          <w:szCs w:val="24"/>
          <w:lang w:val="en-GB"/>
        </w:rPr>
      </w:pPr>
      <w:r w:rsidRPr="00801495">
        <w:rPr>
          <w:rFonts w:cs="Times New Roman"/>
          <w:color w:val="000000" w:themeColor="text1"/>
          <w:szCs w:val="24"/>
          <w:lang w:val="en-GB"/>
        </w:rPr>
        <w:br w:type="page"/>
      </w:r>
    </w:p>
    <w:p w14:paraId="0512BA7A" w14:textId="208A9091" w:rsidR="00FB0E9F" w:rsidRPr="00801495" w:rsidRDefault="00F973F7" w:rsidP="00F973F7">
      <w:pPr>
        <w:pStyle w:val="Heading1"/>
        <w:rPr>
          <w:color w:val="000000" w:themeColor="text1"/>
          <w:lang w:val="en-GB"/>
        </w:rPr>
      </w:pPr>
      <w:bookmarkStart w:id="0" w:name="_Toc153296486"/>
      <w:r w:rsidRPr="00801495">
        <w:rPr>
          <w:color w:val="000000" w:themeColor="text1"/>
          <w:lang w:val="en-GB"/>
        </w:rPr>
        <w:lastRenderedPageBreak/>
        <w:t>1. Introduction</w:t>
      </w:r>
      <w:bookmarkEnd w:id="0"/>
    </w:p>
    <w:p w14:paraId="5E58F992" w14:textId="72EAF4CB" w:rsidR="00FF724E" w:rsidRPr="00801495" w:rsidRDefault="00FF724E" w:rsidP="00FF724E">
      <w:pPr>
        <w:spacing w:after="0"/>
        <w:rPr>
          <w:color w:val="000000" w:themeColor="text1"/>
          <w:lang w:val="en-GB"/>
        </w:rPr>
      </w:pPr>
      <w:r w:rsidRPr="00801495">
        <w:rPr>
          <w:rFonts w:cs="Times New Roman"/>
          <w:color w:val="000000" w:themeColor="text1"/>
          <w:szCs w:val="24"/>
          <w:lang w:val="en-GB"/>
        </w:rPr>
        <w:t xml:space="preserve">Research shows that brands need to redesign their digital presence very frequently in modern business environment to remain competitive in the market. As a result, brands need to produce digital content and digital marketing strategies very frequently. Therefore, companies need to launch different products at a frequent rate. The use of CAD software has become very necessary in today’s </w:t>
      </w:r>
      <w:r w:rsidR="00AB7384" w:rsidRPr="00801495">
        <w:rPr>
          <w:rFonts w:cs="Times New Roman"/>
          <w:color w:val="000000" w:themeColor="text1"/>
          <w:szCs w:val="24"/>
          <w:lang w:val="en-GB"/>
        </w:rPr>
        <w:t>garment</w:t>
      </w:r>
      <w:r w:rsidRPr="00801495">
        <w:rPr>
          <w:rFonts w:cs="Times New Roman"/>
          <w:color w:val="000000" w:themeColor="text1"/>
          <w:szCs w:val="24"/>
          <w:lang w:val="en-GB"/>
        </w:rPr>
        <w:t xml:space="preserve"> </w:t>
      </w:r>
      <w:r w:rsidR="00AB7384" w:rsidRPr="00801495">
        <w:rPr>
          <w:rFonts w:cs="Times New Roman"/>
          <w:color w:val="000000" w:themeColor="text1"/>
          <w:szCs w:val="24"/>
          <w:lang w:val="en-GB"/>
        </w:rPr>
        <w:t>industry</w:t>
      </w:r>
      <w:r w:rsidRPr="00801495">
        <w:rPr>
          <w:rFonts w:cs="Times New Roman"/>
          <w:color w:val="000000" w:themeColor="text1"/>
          <w:szCs w:val="24"/>
          <w:lang w:val="en-GB"/>
        </w:rPr>
        <w:t xml:space="preserve">. However, there are a few research on the impact of CAD software in shaping the digital marketing strategies. Hence, this research is going to determine the impact of CAD software in shaping the modern digital marketing strategies of the global </w:t>
      </w:r>
      <w:r w:rsidR="00CE3488" w:rsidRPr="00801495">
        <w:rPr>
          <w:rFonts w:cs="Times New Roman"/>
          <w:color w:val="000000" w:themeColor="text1"/>
          <w:szCs w:val="24"/>
          <w:lang w:val="en-GB"/>
        </w:rPr>
        <w:t>apparel</w:t>
      </w:r>
      <w:r w:rsidRPr="00801495">
        <w:rPr>
          <w:rFonts w:cs="Times New Roman"/>
          <w:color w:val="000000" w:themeColor="text1"/>
          <w:szCs w:val="24"/>
          <w:lang w:val="en-GB"/>
        </w:rPr>
        <w:t xml:space="preserve"> brands.</w:t>
      </w:r>
    </w:p>
    <w:p w14:paraId="243E9693" w14:textId="77777777" w:rsidR="00FB0E9F" w:rsidRPr="00801495" w:rsidRDefault="00000000" w:rsidP="00FF724E">
      <w:pPr>
        <w:pStyle w:val="Heading1"/>
        <w:spacing w:before="0"/>
        <w:rPr>
          <w:rFonts w:cs="Times New Roman"/>
          <w:b w:val="0"/>
          <w:bCs/>
          <w:color w:val="000000" w:themeColor="text1"/>
          <w:szCs w:val="28"/>
          <w:lang w:val="en-GB"/>
        </w:rPr>
      </w:pPr>
      <w:bookmarkStart w:id="1" w:name="_Toc153296487"/>
      <w:r w:rsidRPr="00801495">
        <w:rPr>
          <w:rFonts w:cs="Times New Roman"/>
          <w:bCs/>
          <w:color w:val="000000" w:themeColor="text1"/>
          <w:szCs w:val="28"/>
          <w:lang w:val="en-GB"/>
        </w:rPr>
        <w:t>2.0 Aims and objective</w:t>
      </w:r>
      <w:bookmarkEnd w:id="1"/>
      <w:r w:rsidRPr="00801495">
        <w:rPr>
          <w:rFonts w:cs="Times New Roman"/>
          <w:bCs/>
          <w:color w:val="000000" w:themeColor="text1"/>
          <w:szCs w:val="28"/>
          <w:lang w:val="en-GB"/>
        </w:rPr>
        <w:t xml:space="preserve"> </w:t>
      </w:r>
    </w:p>
    <w:p w14:paraId="102358CD" w14:textId="04BFEFF3" w:rsidR="00FB0E9F" w:rsidRPr="00801495" w:rsidRDefault="00000000" w:rsidP="00FF724E">
      <w:pPr>
        <w:spacing w:after="0"/>
        <w:rPr>
          <w:rFonts w:cs="Times New Roman"/>
          <w:color w:val="000000" w:themeColor="text1"/>
          <w:szCs w:val="24"/>
          <w:lang w:val="en-GB"/>
        </w:rPr>
      </w:pPr>
      <w:r w:rsidRPr="00801495">
        <w:rPr>
          <w:rFonts w:cs="Times New Roman"/>
          <w:color w:val="000000" w:themeColor="text1"/>
          <w:szCs w:val="24"/>
          <w:lang w:val="en-GB"/>
        </w:rPr>
        <w:t xml:space="preserve">This investigation aims to decipher the </w:t>
      </w:r>
      <w:r w:rsidR="00FF724E" w:rsidRPr="00801495">
        <w:rPr>
          <w:rFonts w:cs="Times New Roman"/>
          <w:color w:val="000000" w:themeColor="text1"/>
          <w:szCs w:val="24"/>
          <w:lang w:val="en-GB"/>
        </w:rPr>
        <w:t xml:space="preserve">impact of CAD Software </w:t>
      </w:r>
      <w:r w:rsidRPr="00801495">
        <w:rPr>
          <w:rFonts w:cs="Times New Roman"/>
          <w:color w:val="000000" w:themeColor="text1"/>
          <w:szCs w:val="24"/>
          <w:lang w:val="en-GB"/>
        </w:rPr>
        <w:t xml:space="preserve">in modern social media digital marketing. </w:t>
      </w:r>
    </w:p>
    <w:p w14:paraId="37126A51" w14:textId="77777777" w:rsidR="002C36E8" w:rsidRPr="00801495" w:rsidRDefault="00000000" w:rsidP="00866DD7">
      <w:pPr>
        <w:rPr>
          <w:rFonts w:cs="Times New Roman"/>
          <w:b/>
          <w:bCs/>
          <w:i/>
          <w:iCs/>
          <w:color w:val="000000" w:themeColor="text1"/>
          <w:szCs w:val="24"/>
          <w:lang w:val="en-GB"/>
        </w:rPr>
      </w:pPr>
      <w:r w:rsidRPr="00801495">
        <w:rPr>
          <w:rFonts w:cs="Times New Roman"/>
          <w:b/>
          <w:bCs/>
          <w:i/>
          <w:iCs/>
          <w:color w:val="000000" w:themeColor="text1"/>
          <w:szCs w:val="24"/>
          <w:lang w:val="en-GB"/>
        </w:rPr>
        <w:t xml:space="preserve">Objective </w:t>
      </w:r>
    </w:p>
    <w:p w14:paraId="588587F5" w14:textId="252FF2D4" w:rsidR="00FB0E9F" w:rsidRPr="00801495" w:rsidRDefault="00000000" w:rsidP="002C36E8">
      <w:pPr>
        <w:pStyle w:val="ListParagraph"/>
        <w:numPr>
          <w:ilvl w:val="0"/>
          <w:numId w:val="8"/>
        </w:numPr>
        <w:rPr>
          <w:rFonts w:cs="Times New Roman"/>
          <w:color w:val="000000" w:themeColor="text1"/>
          <w:szCs w:val="24"/>
          <w:lang w:val="en-GB"/>
        </w:rPr>
      </w:pPr>
      <w:r w:rsidRPr="00801495">
        <w:rPr>
          <w:rFonts w:cs="Times New Roman"/>
          <w:color w:val="000000" w:themeColor="text1"/>
          <w:szCs w:val="24"/>
          <w:lang w:val="en-GB"/>
        </w:rPr>
        <w:t xml:space="preserve">To </w:t>
      </w:r>
      <w:r w:rsidR="00671CF9" w:rsidRPr="00801495">
        <w:rPr>
          <w:rFonts w:cs="Times New Roman"/>
          <w:color w:val="000000" w:themeColor="text1"/>
          <w:szCs w:val="24"/>
          <w:lang w:val="en-GB"/>
        </w:rPr>
        <w:t>determine how</w:t>
      </w:r>
      <w:r w:rsidRPr="00801495">
        <w:rPr>
          <w:rFonts w:cs="Times New Roman"/>
          <w:color w:val="000000" w:themeColor="text1"/>
          <w:szCs w:val="24"/>
          <w:lang w:val="en-GB"/>
        </w:rPr>
        <w:t xml:space="preserve"> </w:t>
      </w:r>
      <w:r w:rsidR="00FF724E" w:rsidRPr="00801495">
        <w:rPr>
          <w:rFonts w:cs="Times New Roman"/>
          <w:color w:val="000000" w:themeColor="text1"/>
          <w:szCs w:val="24"/>
          <w:lang w:val="en-GB"/>
        </w:rPr>
        <w:t xml:space="preserve">CAD Software </w:t>
      </w:r>
      <w:r w:rsidRPr="00801495">
        <w:rPr>
          <w:rFonts w:cs="Times New Roman"/>
          <w:color w:val="000000" w:themeColor="text1"/>
          <w:szCs w:val="24"/>
          <w:lang w:val="en-GB"/>
        </w:rPr>
        <w:t>affects the efficacy of social media marketing</w:t>
      </w:r>
    </w:p>
    <w:p w14:paraId="15BD9660" w14:textId="6E3FEB3A" w:rsidR="00FB0E9F" w:rsidRPr="00801495" w:rsidRDefault="00000000" w:rsidP="002C36E8">
      <w:pPr>
        <w:pStyle w:val="ListParagraph"/>
        <w:numPr>
          <w:ilvl w:val="0"/>
          <w:numId w:val="8"/>
        </w:numPr>
        <w:rPr>
          <w:rFonts w:cs="Times New Roman"/>
          <w:color w:val="000000" w:themeColor="text1"/>
          <w:szCs w:val="24"/>
          <w:lang w:val="en-GB"/>
        </w:rPr>
      </w:pPr>
      <w:r w:rsidRPr="00801495">
        <w:rPr>
          <w:rFonts w:cs="Times New Roman"/>
          <w:color w:val="000000" w:themeColor="text1"/>
          <w:szCs w:val="24"/>
          <w:lang w:val="en-GB"/>
        </w:rPr>
        <w:t xml:space="preserve">To determine how </w:t>
      </w:r>
      <w:r w:rsidR="00FF724E" w:rsidRPr="00801495">
        <w:rPr>
          <w:rFonts w:cs="Times New Roman"/>
          <w:color w:val="000000" w:themeColor="text1"/>
          <w:szCs w:val="24"/>
          <w:lang w:val="en-GB"/>
        </w:rPr>
        <w:t xml:space="preserve">CAD Software </w:t>
      </w:r>
      <w:r w:rsidRPr="00801495">
        <w:rPr>
          <w:rFonts w:cs="Times New Roman"/>
          <w:color w:val="000000" w:themeColor="text1"/>
          <w:szCs w:val="24"/>
          <w:lang w:val="en-GB"/>
        </w:rPr>
        <w:t>encourages participation, loyalty, and trust</w:t>
      </w:r>
    </w:p>
    <w:p w14:paraId="253EA895" w14:textId="683FAF96" w:rsidR="00FB0E9F" w:rsidRPr="00801495" w:rsidRDefault="00000000" w:rsidP="002C36E8">
      <w:pPr>
        <w:pStyle w:val="ListParagraph"/>
        <w:numPr>
          <w:ilvl w:val="0"/>
          <w:numId w:val="8"/>
        </w:numPr>
        <w:rPr>
          <w:rFonts w:cs="Times New Roman"/>
          <w:color w:val="000000" w:themeColor="text1"/>
          <w:szCs w:val="24"/>
          <w:lang w:val="en-GB"/>
        </w:rPr>
      </w:pPr>
      <w:r w:rsidRPr="00801495">
        <w:rPr>
          <w:rFonts w:cs="Times New Roman"/>
          <w:color w:val="000000" w:themeColor="text1"/>
          <w:szCs w:val="24"/>
          <w:lang w:val="en-GB"/>
        </w:rPr>
        <w:t>To determine methods for incorporating real-world user experiences with online advertising</w:t>
      </w:r>
    </w:p>
    <w:p w14:paraId="6FD62F72" w14:textId="3CBC328C" w:rsidR="00FB0E9F" w:rsidRPr="00801495" w:rsidRDefault="00000000" w:rsidP="002C36E8">
      <w:pPr>
        <w:pStyle w:val="ListParagraph"/>
        <w:numPr>
          <w:ilvl w:val="0"/>
          <w:numId w:val="8"/>
        </w:numPr>
        <w:rPr>
          <w:rFonts w:cs="Times New Roman"/>
          <w:color w:val="000000" w:themeColor="text1"/>
          <w:szCs w:val="24"/>
          <w:lang w:val="en-GB"/>
        </w:rPr>
      </w:pPr>
      <w:r w:rsidRPr="00801495">
        <w:rPr>
          <w:rFonts w:cs="Times New Roman"/>
          <w:color w:val="000000" w:themeColor="text1"/>
          <w:szCs w:val="24"/>
          <w:lang w:val="en-GB"/>
        </w:rPr>
        <w:t xml:space="preserve">To determine how </w:t>
      </w:r>
      <w:r w:rsidR="009E2B6B" w:rsidRPr="00801495">
        <w:rPr>
          <w:rFonts w:cs="Times New Roman"/>
          <w:color w:val="000000" w:themeColor="text1"/>
          <w:szCs w:val="24"/>
          <w:lang w:val="en-GB"/>
        </w:rPr>
        <w:t xml:space="preserve">CAD Software </w:t>
      </w:r>
      <w:r w:rsidRPr="00801495">
        <w:rPr>
          <w:rFonts w:cs="Times New Roman"/>
          <w:color w:val="000000" w:themeColor="text1"/>
          <w:szCs w:val="24"/>
          <w:lang w:val="en-GB"/>
        </w:rPr>
        <w:t>is being used in trends to improve brand presence on social media.</w:t>
      </w:r>
    </w:p>
    <w:p w14:paraId="06E72805" w14:textId="77777777" w:rsidR="00FB0E9F" w:rsidRPr="00801495" w:rsidRDefault="00000000" w:rsidP="002C36E8">
      <w:pPr>
        <w:pStyle w:val="Heading1"/>
        <w:rPr>
          <w:rFonts w:cs="Times New Roman"/>
          <w:b w:val="0"/>
          <w:bCs/>
          <w:color w:val="000000" w:themeColor="text1"/>
          <w:szCs w:val="28"/>
          <w:lang w:val="en-GB"/>
        </w:rPr>
      </w:pPr>
      <w:bookmarkStart w:id="2" w:name="_Toc153296488"/>
      <w:r w:rsidRPr="00801495">
        <w:rPr>
          <w:rStyle w:val="Heading1Char"/>
          <w:rFonts w:cs="Times New Roman"/>
          <w:b/>
          <w:bCs/>
          <w:color w:val="000000" w:themeColor="text1"/>
          <w:szCs w:val="28"/>
          <w:lang w:val="en-GB"/>
        </w:rPr>
        <w:t>3</w:t>
      </w:r>
      <w:r w:rsidR="002C36E8" w:rsidRPr="00801495">
        <w:rPr>
          <w:rStyle w:val="Heading1Char"/>
          <w:rFonts w:cs="Times New Roman"/>
          <w:b/>
          <w:bCs/>
          <w:color w:val="000000" w:themeColor="text1"/>
          <w:szCs w:val="28"/>
          <w:lang w:val="en-GB"/>
        </w:rPr>
        <w:t>.0</w:t>
      </w:r>
      <w:r w:rsidRPr="00801495">
        <w:rPr>
          <w:rStyle w:val="Heading1Char"/>
          <w:rFonts w:cs="Times New Roman"/>
          <w:b/>
          <w:bCs/>
          <w:color w:val="000000" w:themeColor="text1"/>
          <w:szCs w:val="28"/>
          <w:lang w:val="en-GB"/>
        </w:rPr>
        <w:t xml:space="preserve"> Research Question</w:t>
      </w:r>
      <w:bookmarkEnd w:id="2"/>
    </w:p>
    <w:p w14:paraId="6CF7082D" w14:textId="688BC23C" w:rsidR="00FB0E9F" w:rsidRPr="00801495" w:rsidRDefault="00000000" w:rsidP="002C36E8">
      <w:pPr>
        <w:pStyle w:val="ListParagraph"/>
        <w:numPr>
          <w:ilvl w:val="0"/>
          <w:numId w:val="10"/>
        </w:numPr>
        <w:rPr>
          <w:rFonts w:cs="Times New Roman"/>
          <w:color w:val="000000" w:themeColor="text1"/>
          <w:szCs w:val="24"/>
          <w:lang w:val="en-GB"/>
        </w:rPr>
      </w:pPr>
      <w:r w:rsidRPr="00801495">
        <w:rPr>
          <w:rFonts w:cs="Times New Roman"/>
          <w:color w:val="000000" w:themeColor="text1"/>
          <w:szCs w:val="24"/>
          <w:lang w:val="en-GB"/>
        </w:rPr>
        <w:t xml:space="preserve">In what ways does </w:t>
      </w:r>
      <w:r w:rsidR="009E2B6B" w:rsidRPr="00801495">
        <w:rPr>
          <w:rFonts w:cs="Times New Roman"/>
          <w:color w:val="000000" w:themeColor="text1"/>
          <w:szCs w:val="24"/>
          <w:lang w:val="en-GB"/>
        </w:rPr>
        <w:t xml:space="preserve">CAD Software </w:t>
      </w:r>
      <w:r w:rsidRPr="00801495">
        <w:rPr>
          <w:rFonts w:cs="Times New Roman"/>
          <w:color w:val="000000" w:themeColor="text1"/>
          <w:szCs w:val="24"/>
          <w:lang w:val="en-GB"/>
        </w:rPr>
        <w:t>affect social media digital marketing campaigns' efficacy?</w:t>
      </w:r>
    </w:p>
    <w:p w14:paraId="5C01A7AC" w14:textId="0A405F17" w:rsidR="00FB0E9F" w:rsidRPr="00801495" w:rsidRDefault="00000000" w:rsidP="002C36E8">
      <w:pPr>
        <w:pStyle w:val="ListParagraph"/>
        <w:numPr>
          <w:ilvl w:val="0"/>
          <w:numId w:val="10"/>
        </w:numPr>
        <w:rPr>
          <w:rFonts w:cs="Times New Roman"/>
          <w:color w:val="000000" w:themeColor="text1"/>
          <w:szCs w:val="24"/>
          <w:lang w:val="en-GB"/>
        </w:rPr>
      </w:pPr>
      <w:r w:rsidRPr="00801495">
        <w:rPr>
          <w:rFonts w:cs="Times New Roman"/>
          <w:color w:val="000000" w:themeColor="text1"/>
          <w:szCs w:val="24"/>
          <w:lang w:val="en-GB"/>
        </w:rPr>
        <w:t xml:space="preserve">What processes underpin </w:t>
      </w:r>
      <w:r w:rsidR="009E2B6B" w:rsidRPr="00801495">
        <w:rPr>
          <w:rFonts w:cs="Times New Roman"/>
          <w:color w:val="000000" w:themeColor="text1"/>
          <w:szCs w:val="24"/>
          <w:lang w:val="en-GB"/>
        </w:rPr>
        <w:t>CAD Software’s</w:t>
      </w:r>
      <w:r w:rsidRPr="00801495">
        <w:rPr>
          <w:rFonts w:cs="Times New Roman"/>
          <w:color w:val="000000" w:themeColor="text1"/>
          <w:szCs w:val="24"/>
          <w:lang w:val="en-GB"/>
        </w:rPr>
        <w:t xml:space="preserve"> role in building customer trust, loyalty, and engagement in interactions between brands and consumers?</w:t>
      </w:r>
    </w:p>
    <w:p w14:paraId="468A5F1B" w14:textId="3E6B806C" w:rsidR="00FB0E9F" w:rsidRPr="00801495" w:rsidRDefault="00000000" w:rsidP="002C36E8">
      <w:pPr>
        <w:pStyle w:val="ListParagraph"/>
        <w:numPr>
          <w:ilvl w:val="0"/>
          <w:numId w:val="10"/>
        </w:numPr>
        <w:rPr>
          <w:rFonts w:cs="Times New Roman"/>
          <w:color w:val="000000" w:themeColor="text1"/>
          <w:szCs w:val="24"/>
          <w:lang w:val="en-GB"/>
        </w:rPr>
      </w:pPr>
      <w:r w:rsidRPr="00801495">
        <w:rPr>
          <w:rFonts w:cs="Times New Roman"/>
          <w:color w:val="000000" w:themeColor="text1"/>
          <w:szCs w:val="24"/>
          <w:lang w:val="en-GB"/>
        </w:rPr>
        <w:t>What tactics can companies use to strategically incorporate real user voices and experiences into digital marketing initiatives to maximize</w:t>
      </w:r>
      <w:r w:rsidR="009E2B6B" w:rsidRPr="00801495">
        <w:rPr>
          <w:rFonts w:cs="Times New Roman"/>
          <w:color w:val="000000" w:themeColor="text1"/>
          <w:szCs w:val="24"/>
          <w:lang w:val="en-GB"/>
        </w:rPr>
        <w:t xml:space="preserve"> CAD Software</w:t>
      </w:r>
      <w:r w:rsidRPr="00801495">
        <w:rPr>
          <w:rFonts w:cs="Times New Roman"/>
          <w:color w:val="000000" w:themeColor="text1"/>
          <w:szCs w:val="24"/>
          <w:lang w:val="en-GB"/>
        </w:rPr>
        <w:t>?</w:t>
      </w:r>
    </w:p>
    <w:p w14:paraId="456F5EAF" w14:textId="7567FC2A" w:rsidR="00FB0E9F" w:rsidRPr="00801495" w:rsidRDefault="00000000" w:rsidP="002C36E8">
      <w:pPr>
        <w:pStyle w:val="ListParagraph"/>
        <w:numPr>
          <w:ilvl w:val="0"/>
          <w:numId w:val="10"/>
        </w:numPr>
        <w:rPr>
          <w:rFonts w:cs="Times New Roman"/>
          <w:color w:val="000000" w:themeColor="text1"/>
          <w:szCs w:val="24"/>
          <w:lang w:val="en-GB"/>
        </w:rPr>
      </w:pPr>
      <w:r w:rsidRPr="00801495">
        <w:rPr>
          <w:rFonts w:cs="Times New Roman"/>
          <w:color w:val="000000" w:themeColor="text1"/>
          <w:szCs w:val="24"/>
          <w:lang w:val="en-GB"/>
        </w:rPr>
        <w:t xml:space="preserve">Which new developments and industry standards best describe the use of </w:t>
      </w:r>
      <w:r w:rsidR="00F973F7" w:rsidRPr="00801495">
        <w:rPr>
          <w:rFonts w:cs="Times New Roman"/>
          <w:color w:val="000000" w:themeColor="text1"/>
          <w:szCs w:val="24"/>
          <w:lang w:val="en-GB"/>
        </w:rPr>
        <w:t xml:space="preserve">CAD Software </w:t>
      </w:r>
      <w:r w:rsidRPr="00801495">
        <w:rPr>
          <w:rFonts w:cs="Times New Roman"/>
          <w:color w:val="000000" w:themeColor="text1"/>
          <w:szCs w:val="24"/>
          <w:lang w:val="en-GB"/>
        </w:rPr>
        <w:t>to increase brand awareness and resonance on social media platforms</w:t>
      </w:r>
    </w:p>
    <w:p w14:paraId="5C902B2D" w14:textId="77777777" w:rsidR="00A442F4" w:rsidRPr="00801495" w:rsidRDefault="00000000" w:rsidP="00671DA4">
      <w:pPr>
        <w:pStyle w:val="Heading1"/>
        <w:rPr>
          <w:b w:val="0"/>
          <w:color w:val="000000" w:themeColor="text1"/>
          <w:lang w:val="en-GB"/>
        </w:rPr>
      </w:pPr>
      <w:bookmarkStart w:id="3" w:name="_Toc153296489"/>
      <w:r w:rsidRPr="00801495">
        <w:rPr>
          <w:color w:val="000000" w:themeColor="text1"/>
          <w:lang w:val="en-GB"/>
        </w:rPr>
        <w:t>4</w:t>
      </w:r>
      <w:r w:rsidR="00FB0E9F" w:rsidRPr="00801495">
        <w:rPr>
          <w:color w:val="000000" w:themeColor="text1"/>
          <w:lang w:val="en-GB"/>
        </w:rPr>
        <w:t>.</w:t>
      </w:r>
      <w:r w:rsidRPr="00801495">
        <w:rPr>
          <w:color w:val="000000" w:themeColor="text1"/>
          <w:lang w:val="en-GB"/>
        </w:rPr>
        <w:t>0</w:t>
      </w:r>
      <w:r w:rsidR="00FB0E9F" w:rsidRPr="00801495">
        <w:rPr>
          <w:color w:val="000000" w:themeColor="text1"/>
          <w:lang w:val="en-GB"/>
        </w:rPr>
        <w:t xml:space="preserve"> Literature review</w:t>
      </w:r>
      <w:bookmarkEnd w:id="3"/>
      <w:r w:rsidR="00FB0E9F" w:rsidRPr="00801495">
        <w:rPr>
          <w:color w:val="000000" w:themeColor="text1"/>
          <w:lang w:val="en-GB"/>
        </w:rPr>
        <w:t xml:space="preserve"> </w:t>
      </w:r>
    </w:p>
    <w:p w14:paraId="21D541C1" w14:textId="0463D4EB" w:rsidR="00A442F4" w:rsidRPr="00801495" w:rsidRDefault="00000000" w:rsidP="00D45498">
      <w:pPr>
        <w:rPr>
          <w:b/>
          <w:lang w:val="en-GB"/>
        </w:rPr>
      </w:pPr>
      <w:bookmarkStart w:id="4" w:name="_Toc153296490"/>
      <w:r w:rsidRPr="00801495">
        <w:rPr>
          <w:lang w:val="en-GB"/>
        </w:rPr>
        <w:t xml:space="preserve">4.1 Defining </w:t>
      </w:r>
      <w:r w:rsidR="00A91389" w:rsidRPr="00801495">
        <w:rPr>
          <w:lang w:val="en-GB"/>
        </w:rPr>
        <w:t>Computer-Aided Designing (CAD)</w:t>
      </w:r>
      <w:bookmarkEnd w:id="4"/>
    </w:p>
    <w:p w14:paraId="0D484BE1" w14:textId="0C498AA8" w:rsidR="007278AE" w:rsidRDefault="00D45498" w:rsidP="00D45498">
      <w:pPr>
        <w:rPr>
          <w:lang w:val="en-GB"/>
        </w:rPr>
      </w:pPr>
      <w:r w:rsidRPr="00801495">
        <w:rPr>
          <w:lang w:val="en-GB"/>
        </w:rPr>
        <w:lastRenderedPageBreak/>
        <w:t>To</w:t>
      </w:r>
      <w:r w:rsidR="00B52CEC" w:rsidRPr="00801495">
        <w:rPr>
          <w:lang w:val="en-GB"/>
        </w:rPr>
        <w:t xml:space="preserve"> comprehend the correlation between CAD software and the digital marketing initiatives of global </w:t>
      </w:r>
      <w:r w:rsidR="0054171F" w:rsidRPr="00801495">
        <w:rPr>
          <w:lang w:val="en-GB"/>
        </w:rPr>
        <w:t>garment</w:t>
      </w:r>
      <w:r w:rsidR="00B52CEC" w:rsidRPr="00801495">
        <w:rPr>
          <w:lang w:val="en-GB"/>
        </w:rPr>
        <w:t xml:space="preserve"> brands, it is crucial to illuminate the role of </w:t>
      </w:r>
      <w:r w:rsidR="00776F43" w:rsidRPr="00801495">
        <w:rPr>
          <w:lang w:val="en-GB"/>
        </w:rPr>
        <w:t>g</w:t>
      </w:r>
      <w:r w:rsidR="00B52CEC" w:rsidRPr="00801495">
        <w:rPr>
          <w:lang w:val="en-GB"/>
        </w:rPr>
        <w:t xml:space="preserve">enerated </w:t>
      </w:r>
      <w:r w:rsidR="00CB5E5A" w:rsidRPr="00801495">
        <w:rPr>
          <w:lang w:val="en-GB"/>
        </w:rPr>
        <w:t>c</w:t>
      </w:r>
      <w:r w:rsidR="00B52CEC" w:rsidRPr="00801495">
        <w:rPr>
          <w:lang w:val="en-GB"/>
        </w:rPr>
        <w:t xml:space="preserve">ontent. </w:t>
      </w:r>
      <w:r w:rsidR="00776F43" w:rsidRPr="00801495">
        <w:rPr>
          <w:lang w:val="en-GB"/>
        </w:rPr>
        <w:t>This</w:t>
      </w:r>
      <w:r w:rsidR="00B52CEC" w:rsidRPr="00801495">
        <w:rPr>
          <w:lang w:val="en-GB"/>
        </w:rPr>
        <w:t xml:space="preserve"> serves as a pivotal bridge connecting the intricate realms of CAD and digital marketing. Just as designing and marketing pivot around consumer preferences, the integration of Computer-Aided Designing (CAD) introduces an avant-garde approach to </w:t>
      </w:r>
      <w:r w:rsidR="0054171F" w:rsidRPr="00801495">
        <w:rPr>
          <w:lang w:val="en-GB"/>
        </w:rPr>
        <w:t>garment</w:t>
      </w:r>
      <w:r w:rsidR="00B52CEC" w:rsidRPr="00801495">
        <w:rPr>
          <w:lang w:val="en-GB"/>
        </w:rPr>
        <w:t xml:space="preserve"> creation, allowing brands to seamlessly incorporate user preferences into the </w:t>
      </w:r>
      <w:proofErr w:type="spellStart"/>
      <w:proofErr w:type="gramStart"/>
      <w:r w:rsidR="00B52CEC" w:rsidRPr="00801495">
        <w:rPr>
          <w:lang w:val="en-GB"/>
        </w:rPr>
        <w:t>design</w:t>
      </w:r>
      <w:r w:rsidR="00D74239">
        <w:rPr>
          <w:lang w:val="en-GB"/>
        </w:rPr>
        <w:t>.</w:t>
      </w:r>
      <w:r w:rsidR="00B52CEC" w:rsidRPr="00801495">
        <w:rPr>
          <w:lang w:val="en-GB"/>
        </w:rPr>
        <w:t>This</w:t>
      </w:r>
      <w:proofErr w:type="spellEnd"/>
      <w:proofErr w:type="gramEnd"/>
      <w:r w:rsidR="00B52CEC" w:rsidRPr="00801495">
        <w:rPr>
          <w:lang w:val="en-GB"/>
        </w:rPr>
        <w:t xml:space="preserve"> dynamic interplay between CAD and </w:t>
      </w:r>
      <w:r w:rsidR="002E7D50" w:rsidRPr="00801495">
        <w:rPr>
          <w:lang w:val="en-GB"/>
        </w:rPr>
        <w:t>created material</w:t>
      </w:r>
      <w:r w:rsidR="00B52CEC" w:rsidRPr="00801495">
        <w:rPr>
          <w:lang w:val="en-GB"/>
        </w:rPr>
        <w:t xml:space="preserve"> forms the backbone of a symbiotic relationship that shapes the very essence of contemporary </w:t>
      </w:r>
      <w:r w:rsidR="0054171F" w:rsidRPr="00801495">
        <w:rPr>
          <w:lang w:val="en-GB"/>
        </w:rPr>
        <w:t>garment</w:t>
      </w:r>
      <w:r w:rsidR="00B52CEC" w:rsidRPr="00801495">
        <w:rPr>
          <w:lang w:val="en-GB"/>
        </w:rPr>
        <w:t xml:space="preserve"> marketing strategies.</w:t>
      </w:r>
    </w:p>
    <w:p w14:paraId="3DF36999" w14:textId="0281CD29" w:rsidR="00242D05" w:rsidRDefault="00242D05" w:rsidP="00D45498">
      <w:pPr>
        <w:rPr>
          <w:lang w:val="en-GB"/>
        </w:rPr>
      </w:pPr>
      <w:r w:rsidRPr="00242D05">
        <w:rPr>
          <w:lang w:val="en-GB"/>
        </w:rPr>
        <w:t>The Indian textile and apparel manufacturing industry, a significant employment and GDP contributor, faces challenges in innovation and technology adoption. The adoption of CAD technology proves crucial, enabling quick and cost-effective design changes, colour adjustments, and resizing garments. Integration with CAM enhances manufacturing speed, ensuring consistent and accurate results while automating routine design tasks, enhancing employee productivity, and reducing lead time</w:t>
      </w:r>
      <w:r w:rsidR="00D44626">
        <w:rPr>
          <w:lang w:val="en-GB"/>
        </w:rPr>
        <w:t xml:space="preserve"> (</w:t>
      </w:r>
      <w:r w:rsidR="00A25C24" w:rsidRPr="004D1670">
        <w:t>Chaudhary, Kumar, and Johri</w:t>
      </w:r>
      <w:r w:rsidR="00A25C24">
        <w:t>, 2020</w:t>
      </w:r>
      <w:r w:rsidR="00D44626">
        <w:rPr>
          <w:lang w:val="en-GB"/>
        </w:rPr>
        <w:t>)</w:t>
      </w:r>
      <w:r w:rsidRPr="00242D05">
        <w:rPr>
          <w:lang w:val="en-GB"/>
        </w:rPr>
        <w:t>.</w:t>
      </w:r>
    </w:p>
    <w:p w14:paraId="7D2422ED" w14:textId="4ECFD42A" w:rsidR="00573634" w:rsidRPr="00801495" w:rsidRDefault="00573634" w:rsidP="00D45498">
      <w:pPr>
        <w:rPr>
          <w:lang w:val="en-GB"/>
        </w:rPr>
      </w:pPr>
      <w:r w:rsidRPr="00573634">
        <w:rPr>
          <w:lang w:val="en-GB"/>
        </w:rPr>
        <w:t>In design creation, the time difference between manual and CAD approaches is negligible for basic styles. However, as pattern complexity grows, CAD becomes increasingly advantageous and efficient. CAD patterns can be easily shared with buyers via email for feedback, contributing to the rising acceptance of design software in various companies for initial CAD-based pattern creation</w:t>
      </w:r>
      <w:r w:rsidR="002B7F78">
        <w:rPr>
          <w:lang w:val="en-GB"/>
        </w:rPr>
        <w:t xml:space="preserve"> (</w:t>
      </w:r>
      <w:r w:rsidR="00A13088">
        <w:t>Mahajan and Padda</w:t>
      </w:r>
      <w:r w:rsidR="00CB1BBB">
        <w:t>, 20</w:t>
      </w:r>
      <w:r w:rsidR="00A13088">
        <w:t>20</w:t>
      </w:r>
      <w:r w:rsidR="002B7F78">
        <w:rPr>
          <w:lang w:val="en-GB"/>
        </w:rPr>
        <w:t>)</w:t>
      </w:r>
      <w:r w:rsidRPr="00573634">
        <w:rPr>
          <w:lang w:val="en-GB"/>
        </w:rPr>
        <w:t>.</w:t>
      </w:r>
    </w:p>
    <w:p w14:paraId="5C92945C" w14:textId="2C2671F0" w:rsidR="00C401E9" w:rsidRPr="00801495" w:rsidRDefault="007E0D96" w:rsidP="00F12A47">
      <w:pPr>
        <w:rPr>
          <w:rFonts w:cs="Times New Roman"/>
          <w:color w:val="000000" w:themeColor="text1"/>
          <w:szCs w:val="24"/>
          <w:lang w:val="en-GB"/>
        </w:rPr>
      </w:pPr>
      <w:r w:rsidRPr="00801495">
        <w:rPr>
          <w:rFonts w:cs="Times New Roman"/>
          <w:color w:val="000000" w:themeColor="text1"/>
          <w:szCs w:val="24"/>
          <w:lang w:val="en-GB"/>
        </w:rPr>
        <w:t xml:space="preserve">Manufactured goods, which represents the real voice of customers in brand communication, is the cornerstone of a paradigm change in the field of digital marketing. </w:t>
      </w:r>
      <w:r w:rsidR="001423D2" w:rsidRPr="00801495">
        <w:rPr>
          <w:rFonts w:cs="Times New Roman"/>
          <w:color w:val="000000" w:themeColor="text1"/>
          <w:szCs w:val="24"/>
          <w:lang w:val="en-GB"/>
        </w:rPr>
        <w:t>These are</w:t>
      </w:r>
      <w:r w:rsidRPr="00801495">
        <w:rPr>
          <w:rFonts w:cs="Times New Roman"/>
          <w:color w:val="000000" w:themeColor="text1"/>
          <w:szCs w:val="24"/>
          <w:lang w:val="en-GB"/>
        </w:rPr>
        <w:t xml:space="preserve"> any material provided by people, as opposed to the brand itself. This includes text, photos, videos, and reviews. It captures the real, raw expressions of people using social media to share their thoughts, ideas, and creative works. This dynamic material is a potent break from conventional marketing as it shows real-life interactions and appeals to viewers' emotions.</w:t>
      </w:r>
      <w:r w:rsidR="00671CF9" w:rsidRPr="00801495">
        <w:rPr>
          <w:rFonts w:cs="Times New Roman"/>
          <w:color w:val="000000" w:themeColor="text1"/>
          <w:szCs w:val="24"/>
          <w:lang w:val="en-GB"/>
        </w:rPr>
        <w:t xml:space="preserve"> </w:t>
      </w:r>
      <w:r w:rsidRPr="00801495">
        <w:rPr>
          <w:rFonts w:cs="Times New Roman"/>
          <w:color w:val="000000" w:themeColor="text1"/>
          <w:szCs w:val="24"/>
          <w:lang w:val="en-GB"/>
        </w:rPr>
        <w:t xml:space="preserve">Understanding </w:t>
      </w:r>
      <w:r w:rsidR="0055482F" w:rsidRPr="00801495">
        <w:rPr>
          <w:rFonts w:cs="Times New Roman"/>
          <w:color w:val="000000" w:themeColor="text1"/>
          <w:szCs w:val="24"/>
          <w:lang w:val="en-GB"/>
        </w:rPr>
        <w:t xml:space="preserve">the </w:t>
      </w:r>
      <w:r w:rsidRPr="00801495">
        <w:rPr>
          <w:rFonts w:cs="Times New Roman"/>
          <w:color w:val="000000" w:themeColor="text1"/>
          <w:szCs w:val="24"/>
          <w:lang w:val="en-GB"/>
        </w:rPr>
        <w:t>generated content is crucial when building digital marketing strategies on social media. It is evidence of the democratization of content generation, in which customers go from being passive receivers to becoming active participants in the story of the b</w:t>
      </w:r>
      <w:r w:rsidR="00D45498" w:rsidRPr="00D45498">
        <w:t>business</w:t>
      </w:r>
      <w:r w:rsidRPr="00D45498">
        <w:t xml:space="preserve">. </w:t>
      </w:r>
      <w:r w:rsidR="004F1924" w:rsidRPr="00D45498">
        <w:t xml:space="preserve">Similarly, delving into the realm of Computer-Aided Designing (CAD) unveils a digital landscape where users actively participate in shaping the visual representation of </w:t>
      </w:r>
      <w:r w:rsidR="0054171F" w:rsidRPr="00D45498">
        <w:t>garment</w:t>
      </w:r>
      <w:r w:rsidR="004F1924" w:rsidRPr="00D45498">
        <w:t xml:space="preserve"> products, adding a layer of authenticity and creativity to the design narrative.</w:t>
      </w:r>
    </w:p>
    <w:p w14:paraId="573A2640" w14:textId="15F29E24" w:rsidR="00A442F4" w:rsidRPr="00801495" w:rsidRDefault="00000000" w:rsidP="00671DA4">
      <w:pPr>
        <w:pStyle w:val="Heading2"/>
        <w:rPr>
          <w:b w:val="0"/>
          <w:color w:val="000000" w:themeColor="text1"/>
          <w:lang w:val="en-GB"/>
        </w:rPr>
      </w:pPr>
      <w:bookmarkStart w:id="5" w:name="_Toc153296491"/>
      <w:r w:rsidRPr="00801495">
        <w:rPr>
          <w:color w:val="000000" w:themeColor="text1"/>
          <w:lang w:val="en-GB"/>
        </w:rPr>
        <w:lastRenderedPageBreak/>
        <w:t>4</w:t>
      </w:r>
      <w:r w:rsidR="00671CF9" w:rsidRPr="00801495">
        <w:rPr>
          <w:color w:val="000000" w:themeColor="text1"/>
          <w:lang w:val="en-GB"/>
        </w:rPr>
        <w:t xml:space="preserve">.2 </w:t>
      </w:r>
      <w:r w:rsidRPr="00801495">
        <w:rPr>
          <w:color w:val="000000" w:themeColor="text1"/>
          <w:lang w:val="en-GB"/>
        </w:rPr>
        <w:t xml:space="preserve">The Evolution of Digital Marketing in the </w:t>
      </w:r>
      <w:bookmarkEnd w:id="5"/>
      <w:r w:rsidR="00D45498" w:rsidRPr="00801495">
        <w:rPr>
          <w:color w:val="000000" w:themeColor="text1"/>
          <w:lang w:val="en-GB"/>
        </w:rPr>
        <w:t>social media Era</w:t>
      </w:r>
    </w:p>
    <w:p w14:paraId="6CDA41B6" w14:textId="77777777" w:rsidR="00A442F4" w:rsidRPr="00801495" w:rsidRDefault="00000000" w:rsidP="00866DD7">
      <w:pPr>
        <w:rPr>
          <w:rFonts w:cs="Times New Roman"/>
          <w:b/>
          <w:bCs/>
          <w:color w:val="000000" w:themeColor="text1"/>
          <w:szCs w:val="24"/>
          <w:lang w:val="en-GB"/>
        </w:rPr>
      </w:pPr>
      <w:r w:rsidRPr="00801495">
        <w:rPr>
          <w:rFonts w:cs="Times New Roman"/>
          <w:b/>
          <w:bCs/>
          <w:color w:val="000000" w:themeColor="text1"/>
          <w:szCs w:val="24"/>
          <w:lang w:val="en-GB"/>
        </w:rPr>
        <w:t>1. Paradigm Shift: From Monologue to Dialogue</w:t>
      </w:r>
    </w:p>
    <w:p w14:paraId="3BA3B5D9" w14:textId="1BCF9318" w:rsidR="00CB77F8" w:rsidRPr="00801495" w:rsidRDefault="00000000" w:rsidP="00866DD7">
      <w:pPr>
        <w:rPr>
          <w:rFonts w:cs="Times New Roman"/>
          <w:color w:val="000000" w:themeColor="text1"/>
          <w:szCs w:val="24"/>
          <w:lang w:val="en-GB"/>
        </w:rPr>
      </w:pPr>
      <w:r w:rsidRPr="00801495">
        <w:rPr>
          <w:rFonts w:cs="Times New Roman"/>
          <w:color w:val="000000" w:themeColor="text1"/>
          <w:szCs w:val="24"/>
          <w:lang w:val="en-GB"/>
        </w:rPr>
        <w:t>A dynamic conversation between businesses and customers has replaced conventional one-way communication as the primary mode of digital marketing in the social media age. Social media platforms are vibrant spaces where people engage in active participation, exchange ideas, and influence the conversation around businesses</w:t>
      </w:r>
      <w:r w:rsidR="00425D5F" w:rsidRPr="00801495">
        <w:rPr>
          <w:rFonts w:cs="Times New Roman"/>
          <w:color w:val="000000" w:themeColor="text1"/>
          <w:szCs w:val="24"/>
          <w:lang w:val="en-GB"/>
        </w:rPr>
        <w:t xml:space="preserve"> </w:t>
      </w:r>
      <w:r w:rsidR="00425D5F" w:rsidRPr="00D45498">
        <w:t>(</w:t>
      </w:r>
      <w:r w:rsidR="000D7260" w:rsidRPr="00D45498">
        <w:t>Spahiu</w:t>
      </w:r>
      <w:r w:rsidR="000D7260" w:rsidRPr="00801495">
        <w:rPr>
          <w:rFonts w:cs="Times New Roman"/>
          <w:color w:val="000000" w:themeColor="text1"/>
          <w:szCs w:val="24"/>
          <w:lang w:val="en-GB"/>
        </w:rPr>
        <w:t xml:space="preserve"> </w:t>
      </w:r>
      <w:r w:rsidR="00425D5F" w:rsidRPr="00801495">
        <w:rPr>
          <w:rFonts w:cs="Times New Roman"/>
          <w:color w:val="000000" w:themeColor="text1"/>
          <w:szCs w:val="24"/>
          <w:lang w:val="en-GB"/>
        </w:rPr>
        <w:t>et al. 2021)</w:t>
      </w:r>
      <w:r w:rsidRPr="00801495">
        <w:rPr>
          <w:rFonts w:cs="Times New Roman"/>
          <w:color w:val="000000" w:themeColor="text1"/>
          <w:szCs w:val="24"/>
          <w:lang w:val="en-GB"/>
        </w:rPr>
        <w:t xml:space="preserve">. The social media era, in contrast to traditional advertising, promotes a two-way dialogue where firms communicate with consumers in </w:t>
      </w:r>
      <w:r w:rsidR="00A64A32" w:rsidRPr="00801495">
        <w:rPr>
          <w:rFonts w:cs="Times New Roman"/>
          <w:color w:val="000000" w:themeColor="text1"/>
          <w:szCs w:val="24"/>
          <w:lang w:val="en-GB"/>
        </w:rPr>
        <w:t>real time</w:t>
      </w:r>
      <w:r w:rsidRPr="00801495">
        <w:rPr>
          <w:rFonts w:cs="Times New Roman"/>
          <w:color w:val="000000" w:themeColor="text1"/>
          <w:szCs w:val="24"/>
          <w:lang w:val="en-GB"/>
        </w:rPr>
        <w:t xml:space="preserve"> as well as share information. With customers now playing a crucial role in shaping the story, this change has </w:t>
      </w:r>
      <w:r w:rsidR="00A64A32" w:rsidRPr="00801495">
        <w:rPr>
          <w:rFonts w:cs="Times New Roman"/>
          <w:color w:val="000000" w:themeColor="text1"/>
          <w:szCs w:val="24"/>
          <w:lang w:val="en-GB"/>
        </w:rPr>
        <w:t>brought</w:t>
      </w:r>
      <w:r w:rsidRPr="00801495">
        <w:rPr>
          <w:rFonts w:cs="Times New Roman"/>
          <w:color w:val="000000" w:themeColor="text1"/>
          <w:szCs w:val="24"/>
          <w:lang w:val="en-GB"/>
        </w:rPr>
        <w:t xml:space="preserve"> </w:t>
      </w:r>
      <w:r w:rsidR="00EA3A68" w:rsidRPr="00801495">
        <w:rPr>
          <w:rFonts w:cs="Times New Roman"/>
          <w:color w:val="000000" w:themeColor="text1"/>
          <w:szCs w:val="24"/>
          <w:lang w:val="en-GB"/>
        </w:rPr>
        <w:t>the application of computer-aided design</w:t>
      </w:r>
      <w:r w:rsidRPr="00801495">
        <w:rPr>
          <w:rFonts w:cs="Times New Roman"/>
          <w:color w:val="000000" w:themeColor="text1"/>
          <w:szCs w:val="24"/>
          <w:lang w:val="en-GB"/>
        </w:rPr>
        <w:t xml:space="preserve"> to the fore. </w:t>
      </w:r>
      <w:r w:rsidR="00A64A32" w:rsidRPr="00801495">
        <w:rPr>
          <w:rFonts w:cs="Times New Roman"/>
          <w:color w:val="000000" w:themeColor="text1"/>
          <w:szCs w:val="24"/>
          <w:lang w:val="en-GB"/>
        </w:rPr>
        <w:t>To</w:t>
      </w:r>
      <w:r w:rsidRPr="00801495">
        <w:rPr>
          <w:rFonts w:cs="Times New Roman"/>
          <w:color w:val="000000" w:themeColor="text1"/>
          <w:szCs w:val="24"/>
          <w:lang w:val="en-GB"/>
        </w:rPr>
        <w:t xml:space="preserve"> survive in this dynamic environment, brands must learn to listen to their audience, react, and collaborate to produce content</w:t>
      </w:r>
      <w:r w:rsidR="007278AE" w:rsidRPr="00801495">
        <w:rPr>
          <w:rFonts w:cs="Times New Roman"/>
          <w:color w:val="000000" w:themeColor="text1"/>
          <w:szCs w:val="24"/>
          <w:lang w:val="en-GB"/>
        </w:rPr>
        <w:t>.</w:t>
      </w:r>
      <w:r w:rsidR="002C36E8" w:rsidRPr="00801495">
        <w:rPr>
          <w:rFonts w:cs="Times New Roman"/>
          <w:color w:val="000000" w:themeColor="text1"/>
          <w:szCs w:val="24"/>
          <w:lang w:val="en-GB"/>
        </w:rPr>
        <w:t xml:space="preserve"> This study explores the complex world of </w:t>
      </w:r>
      <w:r w:rsidR="00F54E78" w:rsidRPr="00801495">
        <w:rPr>
          <w:rFonts w:cs="Times New Roman"/>
          <w:color w:val="000000" w:themeColor="text1"/>
          <w:szCs w:val="24"/>
          <w:lang w:val="en-GB"/>
        </w:rPr>
        <w:t>CAD</w:t>
      </w:r>
      <w:r w:rsidR="002C36E8" w:rsidRPr="00801495">
        <w:rPr>
          <w:rFonts w:cs="Times New Roman"/>
          <w:color w:val="000000" w:themeColor="text1"/>
          <w:szCs w:val="24"/>
          <w:lang w:val="en-GB"/>
        </w:rPr>
        <w:t xml:space="preserve"> impact on digital marketing campaigns using interpretivism and a deductive methodology. </w:t>
      </w:r>
    </w:p>
    <w:p w14:paraId="0C17C281" w14:textId="42474AB0" w:rsidR="00A442F4" w:rsidRPr="00801495" w:rsidRDefault="002C36E8" w:rsidP="00866DD7">
      <w:pPr>
        <w:rPr>
          <w:rFonts w:cs="Times New Roman"/>
          <w:color w:val="000000" w:themeColor="text1"/>
          <w:szCs w:val="24"/>
          <w:lang w:val="en-GB"/>
        </w:rPr>
      </w:pPr>
      <w:r w:rsidRPr="00801495">
        <w:rPr>
          <w:rFonts w:cs="Times New Roman"/>
          <w:color w:val="000000" w:themeColor="text1"/>
          <w:szCs w:val="24"/>
          <w:lang w:val="en-GB"/>
        </w:rPr>
        <w:t xml:space="preserve">By using secondary data, the research responsibly synthesizes ideas from industry reports and scholarly literature while navigating through a variety of views. Thorough assessment guarantees data quality and dependability, which helps to provide a more complex picture of the influence of </w:t>
      </w:r>
      <w:r w:rsidR="00442131" w:rsidRPr="00801495">
        <w:rPr>
          <w:rFonts w:cs="Times New Roman"/>
          <w:color w:val="000000" w:themeColor="text1"/>
          <w:szCs w:val="24"/>
          <w:lang w:val="en-GB"/>
        </w:rPr>
        <w:t>CAD</w:t>
      </w:r>
      <w:r w:rsidRPr="00801495">
        <w:rPr>
          <w:rFonts w:cs="Times New Roman"/>
          <w:color w:val="000000" w:themeColor="text1"/>
          <w:szCs w:val="24"/>
          <w:lang w:val="en-GB"/>
        </w:rPr>
        <w:t xml:space="preserve">. As the study progresses, its goals are to identify trends, support theories, and clarify the changing role that </w:t>
      </w:r>
      <w:r w:rsidR="00442131" w:rsidRPr="00801495">
        <w:rPr>
          <w:rFonts w:cs="Times New Roman"/>
          <w:color w:val="000000" w:themeColor="text1"/>
          <w:szCs w:val="24"/>
          <w:lang w:val="en-GB"/>
        </w:rPr>
        <w:t>CAD</w:t>
      </w:r>
      <w:r w:rsidRPr="00801495">
        <w:rPr>
          <w:rFonts w:cs="Times New Roman"/>
          <w:color w:val="000000" w:themeColor="text1"/>
          <w:szCs w:val="24"/>
          <w:lang w:val="en-GB"/>
        </w:rPr>
        <w:t xml:space="preserve"> plays in influencing the social media narrative around digital marketing. The goal of this information synthesis is to support developments and strategic choices in the dynamic field of digital marketing. </w:t>
      </w:r>
    </w:p>
    <w:p w14:paraId="068D8B2F" w14:textId="77777777" w:rsidR="00A442F4" w:rsidRPr="00801495" w:rsidRDefault="00000000" w:rsidP="00866DD7">
      <w:pPr>
        <w:rPr>
          <w:rFonts w:cs="Times New Roman"/>
          <w:b/>
          <w:bCs/>
          <w:color w:val="000000" w:themeColor="text1"/>
          <w:szCs w:val="24"/>
          <w:lang w:val="en-GB"/>
        </w:rPr>
      </w:pPr>
      <w:r w:rsidRPr="00801495">
        <w:rPr>
          <w:rFonts w:cs="Times New Roman"/>
          <w:b/>
          <w:bCs/>
          <w:color w:val="000000" w:themeColor="text1"/>
          <w:szCs w:val="24"/>
          <w:lang w:val="en-GB"/>
        </w:rPr>
        <w:t>2. Rise of Authenticity and Peer Influence</w:t>
      </w:r>
    </w:p>
    <w:p w14:paraId="7F214603" w14:textId="78756FF9" w:rsidR="00A442F4" w:rsidRPr="00801495" w:rsidRDefault="00000000" w:rsidP="00D45498">
      <w:pPr>
        <w:rPr>
          <w:lang w:val="en-GB"/>
        </w:rPr>
      </w:pPr>
      <w:r w:rsidRPr="00801495">
        <w:rPr>
          <w:lang w:val="en-GB"/>
        </w:rPr>
        <w:t>Authenticity is key in the social media age. With so much information available, consumers are looking for real relationships and experiences. Peer influence has become a major factor in consumer choices, thanks to the sharing of actual user experiences</w:t>
      </w:r>
      <w:r w:rsidR="00425D5F" w:rsidRPr="00801495">
        <w:rPr>
          <w:lang w:val="en-GB"/>
        </w:rPr>
        <w:t xml:space="preserve"> (</w:t>
      </w:r>
      <w:r w:rsidR="001F3230" w:rsidRPr="001F3230">
        <w:rPr>
          <w:lang w:val="en-GB"/>
        </w:rPr>
        <w:t>Chaudhary</w:t>
      </w:r>
      <w:r w:rsidR="001F3230">
        <w:rPr>
          <w:lang w:val="en-GB"/>
        </w:rPr>
        <w:t xml:space="preserve"> et al.</w:t>
      </w:r>
      <w:r w:rsidR="001F3230" w:rsidRPr="00801495">
        <w:rPr>
          <w:lang w:val="en-GB"/>
        </w:rPr>
        <w:t xml:space="preserve"> 202</w:t>
      </w:r>
      <w:r w:rsidR="001F3230">
        <w:rPr>
          <w:lang w:val="en-GB"/>
        </w:rPr>
        <w:t>0</w:t>
      </w:r>
      <w:r w:rsidR="00425D5F" w:rsidRPr="00801495">
        <w:rPr>
          <w:lang w:val="en-GB"/>
        </w:rPr>
        <w:t>)</w:t>
      </w:r>
      <w:r w:rsidRPr="00801495">
        <w:rPr>
          <w:lang w:val="en-GB"/>
        </w:rPr>
        <w:t xml:space="preserve">. </w:t>
      </w:r>
      <w:r w:rsidR="00857BC5" w:rsidRPr="00801495">
        <w:rPr>
          <w:lang w:val="en-GB"/>
        </w:rPr>
        <w:t>CAD</w:t>
      </w:r>
      <w:r w:rsidRPr="00801495">
        <w:rPr>
          <w:lang w:val="en-GB"/>
        </w:rPr>
        <w:t xml:space="preserve"> has an intrinsic legitimacy that resonates with audiences who respect the views and experiences of their peers, in contrast to conventional marketing communications. Due to this progression, businesses are now proactively using </w:t>
      </w:r>
      <w:r w:rsidR="00D82F60" w:rsidRPr="00801495">
        <w:rPr>
          <w:lang w:val="en-GB"/>
        </w:rPr>
        <w:t>Computer-Aided Designing (CAD)</w:t>
      </w:r>
      <w:r w:rsidRPr="00801495">
        <w:rPr>
          <w:lang w:val="en-GB"/>
        </w:rPr>
        <w:t xml:space="preserve"> to increase brand loyalty, establish credibility, and expand their reach in digital marketing campaigns</w:t>
      </w:r>
      <w:r w:rsidR="007278AE" w:rsidRPr="00801495">
        <w:rPr>
          <w:lang w:val="en-GB"/>
        </w:rPr>
        <w:t xml:space="preserve"> (</w:t>
      </w:r>
      <w:r w:rsidR="001F3230" w:rsidRPr="001F3230">
        <w:rPr>
          <w:lang w:val="en-GB"/>
        </w:rPr>
        <w:t>Chaudhary</w:t>
      </w:r>
      <w:r w:rsidR="001F3230">
        <w:rPr>
          <w:lang w:val="en-GB"/>
        </w:rPr>
        <w:t xml:space="preserve"> et al.</w:t>
      </w:r>
      <w:r w:rsidR="001F3230" w:rsidRPr="00801495">
        <w:rPr>
          <w:lang w:val="en-GB"/>
        </w:rPr>
        <w:t xml:space="preserve"> 202</w:t>
      </w:r>
      <w:r w:rsidR="001F3230">
        <w:rPr>
          <w:lang w:val="en-GB"/>
        </w:rPr>
        <w:t>0</w:t>
      </w:r>
      <w:r w:rsidR="007278AE" w:rsidRPr="00801495">
        <w:rPr>
          <w:lang w:val="en-GB"/>
        </w:rPr>
        <w:t>)</w:t>
      </w:r>
      <w:r w:rsidRPr="00801495">
        <w:rPr>
          <w:lang w:val="en-GB"/>
        </w:rPr>
        <w:t xml:space="preserve">. </w:t>
      </w:r>
    </w:p>
    <w:p w14:paraId="3A87ED48" w14:textId="703E070F" w:rsidR="00A442F4" w:rsidRPr="00801495" w:rsidRDefault="00000000" w:rsidP="00D45498">
      <w:pPr>
        <w:rPr>
          <w:b/>
          <w:lang w:val="en-GB"/>
        </w:rPr>
      </w:pPr>
      <w:bookmarkStart w:id="6" w:name="_Toc153296492"/>
      <w:r w:rsidRPr="00801495">
        <w:rPr>
          <w:lang w:val="en-GB"/>
        </w:rPr>
        <w:t>4</w:t>
      </w:r>
      <w:r w:rsidR="00671CF9" w:rsidRPr="00801495">
        <w:rPr>
          <w:lang w:val="en-GB"/>
        </w:rPr>
        <w:t>.3</w:t>
      </w:r>
      <w:r w:rsidR="006634AE" w:rsidRPr="00801495">
        <w:rPr>
          <w:lang w:val="en-GB"/>
        </w:rPr>
        <w:t xml:space="preserve"> </w:t>
      </w:r>
      <w:r w:rsidRPr="00801495">
        <w:rPr>
          <w:lang w:val="en-GB"/>
        </w:rPr>
        <w:t xml:space="preserve">Impact </w:t>
      </w:r>
      <w:r w:rsidR="006634AE" w:rsidRPr="00801495">
        <w:rPr>
          <w:lang w:val="en-GB"/>
        </w:rPr>
        <w:t xml:space="preserve">of CAD </w:t>
      </w:r>
      <w:r w:rsidRPr="00801495">
        <w:rPr>
          <w:lang w:val="en-GB"/>
        </w:rPr>
        <w:t>on Campaign Effectiveness</w:t>
      </w:r>
      <w:bookmarkEnd w:id="6"/>
    </w:p>
    <w:p w14:paraId="139B552C" w14:textId="77777777" w:rsidR="00A442F4" w:rsidRPr="00801495" w:rsidRDefault="00000000" w:rsidP="00866DD7">
      <w:pPr>
        <w:rPr>
          <w:rFonts w:cs="Times New Roman"/>
          <w:b/>
          <w:bCs/>
          <w:color w:val="000000" w:themeColor="text1"/>
          <w:szCs w:val="24"/>
          <w:lang w:val="en-GB"/>
        </w:rPr>
      </w:pPr>
      <w:r w:rsidRPr="00801495">
        <w:rPr>
          <w:rFonts w:cs="Times New Roman"/>
          <w:b/>
          <w:bCs/>
          <w:color w:val="000000" w:themeColor="text1"/>
          <w:szCs w:val="24"/>
          <w:lang w:val="en-GB"/>
        </w:rPr>
        <w:t>1. Amplifying Engagement Metrics</w:t>
      </w:r>
    </w:p>
    <w:p w14:paraId="491F43D6" w14:textId="54AFD07B" w:rsidR="00A442F4" w:rsidRPr="00801495" w:rsidRDefault="00CE52AD" w:rsidP="00D45498">
      <w:pPr>
        <w:rPr>
          <w:lang w:val="en-GB"/>
        </w:rPr>
      </w:pPr>
      <w:r>
        <w:rPr>
          <w:lang w:val="en-GB"/>
        </w:rPr>
        <w:lastRenderedPageBreak/>
        <w:t>T</w:t>
      </w:r>
      <w:r w:rsidR="00DC71DB" w:rsidRPr="00801495">
        <w:rPr>
          <w:lang w:val="en-GB"/>
        </w:rPr>
        <w:t xml:space="preserve">he incorporation of Computer-Aided Designing (CAD) into the creative process enhances user engagement by offering visually captivating and innovative designs, contributing to a more compelling and effective digital marketing strategy for </w:t>
      </w:r>
      <w:r w:rsidR="0054171F" w:rsidRPr="00801495">
        <w:rPr>
          <w:lang w:val="en-GB"/>
        </w:rPr>
        <w:t>garment</w:t>
      </w:r>
      <w:r w:rsidR="00DC71DB" w:rsidRPr="00801495">
        <w:rPr>
          <w:lang w:val="en-GB"/>
        </w:rPr>
        <w:t xml:space="preserve"> brands.</w:t>
      </w:r>
      <w:r w:rsidR="0076590D" w:rsidRPr="00801495">
        <w:rPr>
          <w:lang w:val="en-GB"/>
        </w:rPr>
        <w:t xml:space="preserve"> </w:t>
      </w:r>
      <w:r w:rsidRPr="00801495">
        <w:rPr>
          <w:lang w:val="en-GB"/>
        </w:rPr>
        <w:t>Users who actively participate in content creation</w:t>
      </w:r>
      <w:r w:rsidR="00425D5F" w:rsidRPr="00801495">
        <w:rPr>
          <w:lang w:val="en-GB"/>
        </w:rPr>
        <w:t xml:space="preserve"> </w:t>
      </w:r>
      <w:r w:rsidRPr="00801495">
        <w:rPr>
          <w:lang w:val="en-GB"/>
        </w:rPr>
        <w:t>whether it be via reviews, images, or videos</w:t>
      </w:r>
      <w:r w:rsidR="00425D5F" w:rsidRPr="00801495">
        <w:rPr>
          <w:lang w:val="en-GB"/>
        </w:rPr>
        <w:t xml:space="preserve"> </w:t>
      </w:r>
      <w:r w:rsidRPr="00801495">
        <w:rPr>
          <w:lang w:val="en-GB"/>
        </w:rPr>
        <w:t>become brand ambassadors by default. Increased levels of involvement, from likes, shares, and comments to deeper exchanges, result from this active participation</w:t>
      </w:r>
      <w:r w:rsidR="00425D5F" w:rsidRPr="00801495">
        <w:rPr>
          <w:lang w:val="en-GB"/>
        </w:rPr>
        <w:t xml:space="preserve"> (</w:t>
      </w:r>
      <w:r w:rsidR="000D7260" w:rsidRPr="000D7260">
        <w:t>Sayem, 2020</w:t>
      </w:r>
      <w:r w:rsidR="00425D5F" w:rsidRPr="00801495">
        <w:rPr>
          <w:lang w:val="en-GB"/>
        </w:rPr>
        <w:t>)</w:t>
      </w:r>
      <w:r w:rsidRPr="00801495">
        <w:rPr>
          <w:lang w:val="en-GB"/>
        </w:rPr>
        <w:t xml:space="preserve">. By fostering a feeling of community around a brand, </w:t>
      </w:r>
      <w:r w:rsidR="00821823" w:rsidRPr="00801495">
        <w:rPr>
          <w:lang w:val="en-GB"/>
        </w:rPr>
        <w:t xml:space="preserve">Computer-Aided Designing (CAD) </w:t>
      </w:r>
      <w:r w:rsidRPr="00801495">
        <w:rPr>
          <w:lang w:val="en-GB"/>
        </w:rPr>
        <w:t>turns viewers from mindless customers into active participants</w:t>
      </w:r>
      <w:r w:rsidR="007278AE" w:rsidRPr="00801495">
        <w:rPr>
          <w:lang w:val="en-GB"/>
        </w:rPr>
        <w:t xml:space="preserve"> (</w:t>
      </w:r>
      <w:r w:rsidR="001F3230" w:rsidRPr="001F3230">
        <w:rPr>
          <w:lang w:val="en-GB"/>
        </w:rPr>
        <w:t>Chaudhary</w:t>
      </w:r>
      <w:r w:rsidR="001F3230">
        <w:rPr>
          <w:lang w:val="en-GB"/>
        </w:rPr>
        <w:t xml:space="preserve"> et al.</w:t>
      </w:r>
      <w:r w:rsidR="007278AE" w:rsidRPr="00801495">
        <w:rPr>
          <w:lang w:val="en-GB"/>
        </w:rPr>
        <w:t xml:space="preserve"> 202</w:t>
      </w:r>
      <w:r w:rsidR="001F3230">
        <w:rPr>
          <w:lang w:val="en-GB"/>
        </w:rPr>
        <w:t>0</w:t>
      </w:r>
      <w:r w:rsidR="007278AE" w:rsidRPr="00801495">
        <w:rPr>
          <w:lang w:val="en-GB"/>
        </w:rPr>
        <w:t>)</w:t>
      </w:r>
      <w:r w:rsidRPr="00801495">
        <w:rPr>
          <w:lang w:val="en-GB"/>
        </w:rPr>
        <w:t xml:space="preserve">. Measurable engagement metrics are a concrete measure of the resonance and connection created by </w:t>
      </w:r>
      <w:r w:rsidR="003445B8">
        <w:rPr>
          <w:lang w:val="en-GB"/>
        </w:rPr>
        <w:t xml:space="preserve">computer-augmented </w:t>
      </w:r>
      <w:r w:rsidRPr="00801495">
        <w:rPr>
          <w:lang w:val="en-GB"/>
        </w:rPr>
        <w:t>marketing</w:t>
      </w:r>
      <w:r w:rsidR="003B3A0F" w:rsidRPr="00801495">
        <w:rPr>
          <w:lang w:val="en-GB"/>
        </w:rPr>
        <w:t xml:space="preserve"> (</w:t>
      </w:r>
      <w:r w:rsidR="00D66FCD" w:rsidRPr="00D66FCD">
        <w:t>Ranjan</w:t>
      </w:r>
      <w:r w:rsidR="00D66FCD">
        <w:t xml:space="preserve"> et al. 2020</w:t>
      </w:r>
      <w:r w:rsidR="003B3A0F" w:rsidRPr="00801495">
        <w:rPr>
          <w:lang w:val="en-GB"/>
        </w:rPr>
        <w:t>)</w:t>
      </w:r>
      <w:r w:rsidR="007278AE" w:rsidRPr="00801495">
        <w:rPr>
          <w:lang w:val="en-GB"/>
        </w:rPr>
        <w:t>.</w:t>
      </w:r>
    </w:p>
    <w:p w14:paraId="4F7A5430" w14:textId="77777777" w:rsidR="00A442F4" w:rsidRPr="00801495" w:rsidRDefault="00000000" w:rsidP="00D45498">
      <w:pPr>
        <w:rPr>
          <w:rFonts w:cs="Times New Roman"/>
          <w:b/>
          <w:bCs/>
          <w:szCs w:val="24"/>
          <w:lang w:val="en-GB"/>
        </w:rPr>
      </w:pPr>
      <w:r w:rsidRPr="00801495">
        <w:rPr>
          <w:rFonts w:cs="Times New Roman"/>
          <w:b/>
          <w:bCs/>
          <w:szCs w:val="24"/>
          <w:lang w:val="en-GB"/>
        </w:rPr>
        <w:t>2. Fostering Authentic Connections</w:t>
      </w:r>
    </w:p>
    <w:p w14:paraId="22FCA169" w14:textId="7F9A098F" w:rsidR="00A442F4" w:rsidRPr="00801495" w:rsidRDefault="00000000" w:rsidP="00D45498">
      <w:pPr>
        <w:rPr>
          <w:rFonts w:cs="Times New Roman"/>
          <w:szCs w:val="24"/>
          <w:lang w:val="en-GB"/>
        </w:rPr>
      </w:pPr>
      <w:r w:rsidRPr="00801495">
        <w:rPr>
          <w:rFonts w:cs="Times New Roman"/>
          <w:szCs w:val="24"/>
          <w:lang w:val="en-GB"/>
        </w:rPr>
        <w:t xml:space="preserve">The genuineness of the bonds created between a company and its audience is a crucial factor in the success of digital marketing initiatives. </w:t>
      </w:r>
      <w:r w:rsidR="00D45498" w:rsidRPr="00801495">
        <w:rPr>
          <w:rFonts w:cs="Times New Roman"/>
          <w:szCs w:val="24"/>
          <w:lang w:val="en-GB"/>
        </w:rPr>
        <w:t>Computer-Aided</w:t>
      </w:r>
      <w:r w:rsidR="00611FE6" w:rsidRPr="00801495">
        <w:rPr>
          <w:rFonts w:cs="Times New Roman"/>
          <w:szCs w:val="24"/>
          <w:lang w:val="en-GB"/>
        </w:rPr>
        <w:t xml:space="preserve"> Designing (CAD) </w:t>
      </w:r>
      <w:r w:rsidRPr="00801495">
        <w:rPr>
          <w:rFonts w:cs="Times New Roman"/>
          <w:szCs w:val="24"/>
          <w:lang w:val="en-GB"/>
        </w:rPr>
        <w:t xml:space="preserve">encompasses authentic user expressions and experiences. Customers are personally touched by this genuineness, which builds emotional ties and trust that are difficult for conventional marketing to accomplish. Users are more inclined to identify with businesses that truly include their voices </w:t>
      </w:r>
      <w:r w:rsidR="00A64A32" w:rsidRPr="00801495">
        <w:rPr>
          <w:rFonts w:cs="Times New Roman"/>
          <w:szCs w:val="24"/>
          <w:lang w:val="en-GB"/>
        </w:rPr>
        <w:t>in</w:t>
      </w:r>
      <w:r w:rsidRPr="00801495">
        <w:rPr>
          <w:rFonts w:cs="Times New Roman"/>
          <w:szCs w:val="24"/>
          <w:lang w:val="en-GB"/>
        </w:rPr>
        <w:t xml:space="preserve"> the story, therefore this has a clear effect on brand </w:t>
      </w:r>
      <w:r w:rsidRPr="00D45498">
        <w:t>loyalty</w:t>
      </w:r>
      <w:r w:rsidR="007278AE" w:rsidRPr="00D45498">
        <w:t xml:space="preserve"> (</w:t>
      </w:r>
      <w:r w:rsidR="00461C11" w:rsidRPr="00D45498">
        <w:t>KILIÇ, 2019</w:t>
      </w:r>
      <w:r w:rsidR="007278AE" w:rsidRPr="00D45498">
        <w:t>)</w:t>
      </w:r>
      <w:r w:rsidRPr="00D45498">
        <w:t>.</w:t>
      </w:r>
      <w:r w:rsidRPr="00801495">
        <w:rPr>
          <w:rFonts w:cs="Times New Roman"/>
          <w:szCs w:val="24"/>
          <w:lang w:val="en-GB"/>
        </w:rPr>
        <w:t xml:space="preserve"> </w:t>
      </w:r>
      <w:r w:rsidR="000A14D0" w:rsidRPr="00801495">
        <w:rPr>
          <w:rFonts w:cs="Times New Roman"/>
          <w:szCs w:val="24"/>
          <w:lang w:val="en-GB"/>
        </w:rPr>
        <w:t>CAD</w:t>
      </w:r>
      <w:r w:rsidRPr="00801495">
        <w:rPr>
          <w:rFonts w:cs="Times New Roman"/>
          <w:szCs w:val="24"/>
          <w:lang w:val="en-GB"/>
        </w:rPr>
        <w:t xml:space="preserve"> therefore becomes an effective instrument for building connections with the public that are significant and long-lasting, in addition to being a means of attracting attention</w:t>
      </w:r>
      <w:r w:rsidR="007278AE" w:rsidRPr="00801495">
        <w:rPr>
          <w:rFonts w:cs="Times New Roman"/>
          <w:szCs w:val="24"/>
          <w:lang w:val="en-GB"/>
        </w:rPr>
        <w:t>.</w:t>
      </w:r>
    </w:p>
    <w:p w14:paraId="50C9092B" w14:textId="77777777" w:rsidR="00A442F4" w:rsidRPr="00801495" w:rsidRDefault="00000000" w:rsidP="00D45498">
      <w:pPr>
        <w:rPr>
          <w:rFonts w:cs="Times New Roman"/>
          <w:b/>
          <w:bCs/>
          <w:szCs w:val="24"/>
          <w:lang w:val="en-GB"/>
        </w:rPr>
      </w:pPr>
      <w:r w:rsidRPr="00801495">
        <w:rPr>
          <w:rFonts w:cs="Times New Roman"/>
          <w:b/>
          <w:bCs/>
          <w:szCs w:val="24"/>
          <w:lang w:val="en-GB"/>
        </w:rPr>
        <w:t>3. Dynamic Content Variety for Enhanced Appeal</w:t>
      </w:r>
    </w:p>
    <w:p w14:paraId="4B719029" w14:textId="110DA8B6" w:rsidR="00A442F4" w:rsidRPr="00801495" w:rsidRDefault="00A91164" w:rsidP="00D45498">
      <w:pPr>
        <w:rPr>
          <w:rFonts w:cs="Times New Roman"/>
          <w:szCs w:val="24"/>
          <w:lang w:val="en-GB"/>
        </w:rPr>
      </w:pPr>
      <w:r w:rsidRPr="00801495">
        <w:rPr>
          <w:rFonts w:cs="Times New Roman"/>
          <w:szCs w:val="24"/>
          <w:lang w:val="en-GB"/>
        </w:rPr>
        <w:t>Computer-Aided Designing (</w:t>
      </w:r>
      <w:r w:rsidR="00D45498" w:rsidRPr="00801495">
        <w:rPr>
          <w:rFonts w:cs="Times New Roman"/>
          <w:szCs w:val="24"/>
          <w:lang w:val="en-GB"/>
        </w:rPr>
        <w:t>CAD) is</w:t>
      </w:r>
      <w:r w:rsidRPr="00801495">
        <w:rPr>
          <w:rFonts w:cs="Times New Roman"/>
          <w:szCs w:val="24"/>
          <w:lang w:val="en-GB"/>
        </w:rPr>
        <w:t xml:space="preserve"> remarkably broa</w:t>
      </w:r>
      <w:r w:rsidR="001F3230">
        <w:rPr>
          <w:rFonts w:cs="Times New Roman"/>
          <w:szCs w:val="24"/>
          <w:lang w:val="en-GB"/>
        </w:rPr>
        <w:t>d</w:t>
      </w:r>
      <w:r w:rsidRPr="00801495">
        <w:rPr>
          <w:rFonts w:cs="Times New Roman"/>
          <w:szCs w:val="24"/>
          <w:lang w:val="en-GB"/>
        </w:rPr>
        <w:t xml:space="preserve">. </w:t>
      </w:r>
      <w:r w:rsidR="00DB561F" w:rsidRPr="00D45498">
        <w:t xml:space="preserve">Likewise, the scope of Computer-Aided Designing (CAD) in the </w:t>
      </w:r>
      <w:r w:rsidR="0054171F" w:rsidRPr="00D45498">
        <w:t>garment</w:t>
      </w:r>
      <w:r w:rsidR="00DB561F" w:rsidRPr="00D45498">
        <w:t xml:space="preserve"> industry spans a wide spectrum, ranging from digital sketches and 3D models to virtual prototypes, allowing users to actively contribute to the creation and dissemination of visually appealing content within the digital marketing landscape for </w:t>
      </w:r>
      <w:r w:rsidR="0054171F" w:rsidRPr="00D45498">
        <w:t>garment</w:t>
      </w:r>
      <w:r w:rsidR="00DB561F" w:rsidRPr="00D45498">
        <w:t xml:space="preserve"> brands</w:t>
      </w:r>
      <w:r w:rsidR="00425D5F" w:rsidRPr="00D45498">
        <w:t xml:space="preserve"> (</w:t>
      </w:r>
      <w:r w:rsidR="000D7260" w:rsidRPr="00D45498">
        <w:t>Sayem, 2020</w:t>
      </w:r>
      <w:r w:rsidR="00425D5F" w:rsidRPr="00D45498">
        <w:t>)</w:t>
      </w:r>
      <w:r w:rsidRPr="00D45498">
        <w:t xml:space="preserve">. </w:t>
      </w:r>
      <w:r w:rsidRPr="00801495">
        <w:rPr>
          <w:rFonts w:cs="Times New Roman"/>
          <w:szCs w:val="24"/>
          <w:lang w:val="en-GB"/>
        </w:rPr>
        <w:t xml:space="preserve">Companies may use this diversity to tailor their campaigns to the tastes of various target audiences, making them more attractive and all-encompassing. </w:t>
      </w:r>
      <w:r w:rsidR="00936620" w:rsidRPr="00801495">
        <w:rPr>
          <w:rFonts w:cs="Times New Roman"/>
          <w:szCs w:val="24"/>
          <w:lang w:val="en-GB"/>
        </w:rPr>
        <w:t xml:space="preserve">Since CAD </w:t>
      </w:r>
      <w:r w:rsidRPr="00801495">
        <w:rPr>
          <w:rFonts w:cs="Times New Roman"/>
          <w:szCs w:val="24"/>
          <w:lang w:val="en-GB"/>
        </w:rPr>
        <w:t>attracts a wider audience and creates a complex tapestry reflecting the many opinions and experiences of users, its influence on campaign efficacy is magnified</w:t>
      </w:r>
      <w:r w:rsidR="007278AE" w:rsidRPr="00801495">
        <w:rPr>
          <w:rFonts w:cs="Times New Roman"/>
          <w:szCs w:val="24"/>
          <w:lang w:val="en-GB"/>
        </w:rPr>
        <w:t xml:space="preserve"> </w:t>
      </w:r>
      <w:r w:rsidR="007278AE" w:rsidRPr="00D45498">
        <w:t>(</w:t>
      </w:r>
      <w:r w:rsidR="00461C11" w:rsidRPr="00D45498">
        <w:t>KILIÇ,</w:t>
      </w:r>
      <w:r w:rsidR="00461C11" w:rsidRPr="00461C11">
        <w:rPr>
          <w:rFonts w:cs="Times New Roman"/>
          <w:color w:val="FF0000"/>
          <w:szCs w:val="24"/>
        </w:rPr>
        <w:t xml:space="preserve"> </w:t>
      </w:r>
      <w:r w:rsidR="00461C11" w:rsidRPr="00D45498">
        <w:t>2019</w:t>
      </w:r>
      <w:r w:rsidR="007278AE" w:rsidRPr="00D45498">
        <w:t>)</w:t>
      </w:r>
      <w:r w:rsidRPr="00D45498">
        <w:t>.</w:t>
      </w:r>
      <w:r w:rsidRPr="00801495">
        <w:rPr>
          <w:rFonts w:cs="Times New Roman"/>
          <w:szCs w:val="24"/>
          <w:lang w:val="en-GB"/>
        </w:rPr>
        <w:t xml:space="preserve"> This flexibility helps campaigns last longer and be more flexible in the dynamic social media environment</w:t>
      </w:r>
      <w:r w:rsidR="007278AE" w:rsidRPr="00801495">
        <w:rPr>
          <w:rFonts w:cs="Times New Roman"/>
          <w:szCs w:val="24"/>
          <w:lang w:val="en-GB"/>
        </w:rPr>
        <w:t>.</w:t>
      </w:r>
    </w:p>
    <w:p w14:paraId="5EB4510E" w14:textId="300C1268" w:rsidR="00A442F4" w:rsidRPr="00801495" w:rsidRDefault="00000000" w:rsidP="00671DA4">
      <w:pPr>
        <w:pStyle w:val="Heading2"/>
        <w:rPr>
          <w:b w:val="0"/>
          <w:color w:val="000000" w:themeColor="text1"/>
          <w:lang w:val="en-GB"/>
        </w:rPr>
      </w:pPr>
      <w:bookmarkStart w:id="7" w:name="_Toc153296493"/>
      <w:r w:rsidRPr="00801495">
        <w:rPr>
          <w:color w:val="000000" w:themeColor="text1"/>
          <w:lang w:val="en-GB"/>
        </w:rPr>
        <w:t xml:space="preserve">4.4 Challenges and Opportunities in </w:t>
      </w:r>
      <w:r w:rsidR="0076225D" w:rsidRPr="00801495">
        <w:rPr>
          <w:color w:val="000000" w:themeColor="text1"/>
          <w:lang w:val="en-GB"/>
        </w:rPr>
        <w:t>CAD</w:t>
      </w:r>
      <w:r w:rsidRPr="00801495">
        <w:rPr>
          <w:color w:val="000000" w:themeColor="text1"/>
          <w:lang w:val="en-GB"/>
        </w:rPr>
        <w:t xml:space="preserve"> Implementation</w:t>
      </w:r>
      <w:bookmarkEnd w:id="7"/>
      <w:r w:rsidRPr="00801495">
        <w:rPr>
          <w:color w:val="000000" w:themeColor="text1"/>
          <w:lang w:val="en-GB"/>
        </w:rPr>
        <w:t xml:space="preserve"> </w:t>
      </w:r>
    </w:p>
    <w:p w14:paraId="46966FF6" w14:textId="77777777" w:rsidR="00A442F4" w:rsidRPr="00801495" w:rsidRDefault="00000000" w:rsidP="00866DD7">
      <w:pPr>
        <w:rPr>
          <w:rFonts w:cs="Times New Roman"/>
          <w:b/>
          <w:bCs/>
          <w:color w:val="000000" w:themeColor="text1"/>
          <w:szCs w:val="24"/>
          <w:lang w:val="en-GB"/>
        </w:rPr>
      </w:pPr>
      <w:r w:rsidRPr="00801495">
        <w:rPr>
          <w:rFonts w:cs="Times New Roman"/>
          <w:b/>
          <w:bCs/>
          <w:color w:val="000000" w:themeColor="text1"/>
          <w:szCs w:val="24"/>
          <w:lang w:val="en-GB"/>
        </w:rPr>
        <w:t>Challenges</w:t>
      </w:r>
    </w:p>
    <w:p w14:paraId="1451FD19" w14:textId="77777777" w:rsidR="00A442F4" w:rsidRPr="00801495" w:rsidRDefault="00000000" w:rsidP="00866DD7">
      <w:pPr>
        <w:rPr>
          <w:rFonts w:cs="Times New Roman"/>
          <w:b/>
          <w:bCs/>
          <w:color w:val="000000" w:themeColor="text1"/>
          <w:szCs w:val="24"/>
          <w:lang w:val="en-GB"/>
        </w:rPr>
      </w:pPr>
      <w:r w:rsidRPr="00801495">
        <w:rPr>
          <w:rFonts w:cs="Times New Roman"/>
          <w:b/>
          <w:bCs/>
          <w:color w:val="000000" w:themeColor="text1"/>
          <w:szCs w:val="24"/>
          <w:lang w:val="en-GB"/>
        </w:rPr>
        <w:lastRenderedPageBreak/>
        <w:t>1. Quality Control and Brand Image</w:t>
      </w:r>
    </w:p>
    <w:p w14:paraId="28675B8F" w14:textId="43BF8292" w:rsidR="00A442F4" w:rsidRPr="00801495" w:rsidRDefault="00000000" w:rsidP="00866DD7">
      <w:pPr>
        <w:rPr>
          <w:rFonts w:cs="Times New Roman"/>
          <w:color w:val="000000" w:themeColor="text1"/>
          <w:szCs w:val="24"/>
          <w:lang w:val="en-GB"/>
        </w:rPr>
      </w:pPr>
      <w:r w:rsidRPr="00801495">
        <w:rPr>
          <w:rFonts w:cs="Times New Roman"/>
          <w:color w:val="000000" w:themeColor="text1"/>
          <w:szCs w:val="24"/>
          <w:lang w:val="en-GB"/>
        </w:rPr>
        <w:t xml:space="preserve">It's difficult to maintain quality and match </w:t>
      </w:r>
      <w:r w:rsidR="0089451D" w:rsidRPr="00801495">
        <w:rPr>
          <w:rFonts w:cs="Times New Roman"/>
          <w:color w:val="000000" w:themeColor="text1"/>
          <w:szCs w:val="24"/>
          <w:lang w:val="en-GB"/>
        </w:rPr>
        <w:t>CAD</w:t>
      </w:r>
      <w:r w:rsidRPr="00801495">
        <w:rPr>
          <w:rFonts w:cs="Times New Roman"/>
          <w:color w:val="000000" w:themeColor="text1"/>
          <w:szCs w:val="24"/>
          <w:lang w:val="en-GB"/>
        </w:rPr>
        <w:t xml:space="preserve"> to the brand image</w:t>
      </w:r>
      <w:r w:rsidR="001F3230">
        <w:rPr>
          <w:rFonts w:cs="Times New Roman"/>
          <w:color w:val="000000" w:themeColor="text1"/>
          <w:szCs w:val="24"/>
          <w:lang w:val="en-GB"/>
        </w:rPr>
        <w:t xml:space="preserve"> </w:t>
      </w:r>
      <w:r w:rsidR="00A01C1F" w:rsidRPr="00D45498">
        <w:t>(</w:t>
      </w:r>
      <w:r w:rsidR="00461C11" w:rsidRPr="00D45498">
        <w:t>KILIÇ, 2019</w:t>
      </w:r>
      <w:r w:rsidR="007278AE" w:rsidRPr="00D45498">
        <w:t>)</w:t>
      </w:r>
      <w:r w:rsidRPr="00D45498">
        <w:t>.</w:t>
      </w:r>
      <w:r w:rsidRPr="00801495">
        <w:rPr>
          <w:rFonts w:cs="Times New Roman"/>
          <w:color w:val="000000" w:themeColor="text1"/>
          <w:szCs w:val="24"/>
          <w:lang w:val="en-GB"/>
        </w:rPr>
        <w:t xml:space="preserve"> </w:t>
      </w:r>
      <w:r w:rsidR="00A64A32" w:rsidRPr="00801495">
        <w:rPr>
          <w:rFonts w:cs="Times New Roman"/>
          <w:color w:val="000000" w:themeColor="text1"/>
          <w:szCs w:val="24"/>
          <w:lang w:val="en-GB"/>
        </w:rPr>
        <w:t>To</w:t>
      </w:r>
      <w:r w:rsidRPr="00801495">
        <w:rPr>
          <w:rFonts w:cs="Times New Roman"/>
          <w:color w:val="000000" w:themeColor="text1"/>
          <w:szCs w:val="24"/>
          <w:lang w:val="en-GB"/>
        </w:rPr>
        <w:t xml:space="preserve"> protect their brand's reputation, brands need to find a balance between enabling sincere sentiments and making sure the information they publish reflects their beliefs</w:t>
      </w:r>
      <w:r w:rsidR="007278AE" w:rsidRPr="00801495">
        <w:rPr>
          <w:rFonts w:cs="Times New Roman"/>
          <w:color w:val="000000" w:themeColor="text1"/>
          <w:szCs w:val="24"/>
          <w:lang w:val="en-GB"/>
        </w:rPr>
        <w:t>.</w:t>
      </w:r>
    </w:p>
    <w:p w14:paraId="20304EA0" w14:textId="77777777" w:rsidR="00A442F4" w:rsidRPr="00801495" w:rsidRDefault="00000000" w:rsidP="00866DD7">
      <w:pPr>
        <w:rPr>
          <w:rFonts w:cs="Times New Roman"/>
          <w:b/>
          <w:bCs/>
          <w:color w:val="000000" w:themeColor="text1"/>
          <w:szCs w:val="24"/>
          <w:lang w:val="en-GB"/>
        </w:rPr>
      </w:pPr>
      <w:r w:rsidRPr="00801495">
        <w:rPr>
          <w:rFonts w:cs="Times New Roman"/>
          <w:b/>
          <w:bCs/>
          <w:color w:val="000000" w:themeColor="text1"/>
          <w:szCs w:val="24"/>
          <w:lang w:val="en-GB"/>
        </w:rPr>
        <w:t>2. Past Content Saturation</w:t>
      </w:r>
    </w:p>
    <w:p w14:paraId="78450326" w14:textId="48A90696" w:rsidR="00A442F4" w:rsidRPr="00801495" w:rsidRDefault="00000000" w:rsidP="00866DD7">
      <w:pPr>
        <w:rPr>
          <w:rFonts w:cs="Times New Roman"/>
          <w:color w:val="000000" w:themeColor="text1"/>
          <w:szCs w:val="24"/>
          <w:lang w:val="en-GB"/>
        </w:rPr>
      </w:pPr>
      <w:r w:rsidRPr="00801495">
        <w:rPr>
          <w:rFonts w:cs="Times New Roman"/>
          <w:color w:val="000000" w:themeColor="text1"/>
          <w:szCs w:val="24"/>
          <w:lang w:val="en-GB"/>
        </w:rPr>
        <w:t xml:space="preserve">Breaking through the noise in an overly saturated digital scene is a big problem. It might be difficult for companies to stand out due to saturation caused </w:t>
      </w:r>
      <w:r w:rsidR="007278AE" w:rsidRPr="00801495">
        <w:rPr>
          <w:rFonts w:cs="Times New Roman"/>
          <w:color w:val="000000" w:themeColor="text1"/>
          <w:szCs w:val="24"/>
          <w:lang w:val="en-GB"/>
        </w:rPr>
        <w:t>(</w:t>
      </w:r>
      <w:r w:rsidR="000D7260" w:rsidRPr="00D45498">
        <w:t>Chaudhary et al. 2020</w:t>
      </w:r>
      <w:r w:rsidR="007278AE" w:rsidRPr="00D45498">
        <w:t>)</w:t>
      </w:r>
      <w:r w:rsidRPr="00D45498">
        <w:t>.</w:t>
      </w:r>
      <w:r w:rsidRPr="00801495">
        <w:rPr>
          <w:rFonts w:cs="Times New Roman"/>
          <w:color w:val="000000" w:themeColor="text1"/>
          <w:szCs w:val="24"/>
          <w:lang w:val="en-GB"/>
        </w:rPr>
        <w:t xml:space="preserve"> To prevent the brand message from being diluted, techniques for selecting and showcasing the most powerful content must be developed</w:t>
      </w:r>
      <w:r w:rsidR="007278AE" w:rsidRPr="00801495">
        <w:rPr>
          <w:rFonts w:cs="Times New Roman"/>
          <w:color w:val="000000" w:themeColor="text1"/>
          <w:szCs w:val="24"/>
          <w:lang w:val="en-GB"/>
        </w:rPr>
        <w:t>.</w:t>
      </w:r>
    </w:p>
    <w:p w14:paraId="0A96BD66" w14:textId="77777777" w:rsidR="00A442F4" w:rsidRPr="00801495" w:rsidRDefault="00000000" w:rsidP="00866DD7">
      <w:pPr>
        <w:rPr>
          <w:rFonts w:cs="Times New Roman"/>
          <w:b/>
          <w:bCs/>
          <w:color w:val="000000" w:themeColor="text1"/>
          <w:szCs w:val="24"/>
          <w:lang w:val="en-GB"/>
        </w:rPr>
      </w:pPr>
      <w:r w:rsidRPr="00801495">
        <w:rPr>
          <w:rFonts w:cs="Times New Roman"/>
          <w:b/>
          <w:bCs/>
          <w:color w:val="000000" w:themeColor="text1"/>
          <w:szCs w:val="24"/>
          <w:lang w:val="en-GB"/>
        </w:rPr>
        <w:t>Opportunities</w:t>
      </w:r>
    </w:p>
    <w:p w14:paraId="53EC9771" w14:textId="77777777" w:rsidR="00A442F4" w:rsidRPr="00801495" w:rsidRDefault="00000000" w:rsidP="00866DD7">
      <w:pPr>
        <w:rPr>
          <w:rFonts w:cs="Times New Roman"/>
          <w:b/>
          <w:bCs/>
          <w:color w:val="000000" w:themeColor="text1"/>
          <w:szCs w:val="24"/>
          <w:lang w:val="en-GB"/>
        </w:rPr>
      </w:pPr>
      <w:r w:rsidRPr="00801495">
        <w:rPr>
          <w:rFonts w:cs="Times New Roman"/>
          <w:b/>
          <w:bCs/>
          <w:color w:val="000000" w:themeColor="text1"/>
          <w:szCs w:val="24"/>
          <w:lang w:val="en-GB"/>
        </w:rPr>
        <w:t>1. Harnessing Creativity and Diversity</w:t>
      </w:r>
    </w:p>
    <w:p w14:paraId="367ABC64" w14:textId="046BEDEA" w:rsidR="00A442F4" w:rsidRPr="00801495" w:rsidRDefault="00000000" w:rsidP="00866DD7">
      <w:pPr>
        <w:rPr>
          <w:rFonts w:cs="Times New Roman"/>
          <w:color w:val="000000" w:themeColor="text1"/>
          <w:szCs w:val="24"/>
          <w:lang w:val="en-GB"/>
        </w:rPr>
      </w:pPr>
      <w:r w:rsidRPr="00801495">
        <w:rPr>
          <w:rFonts w:cs="Times New Roman"/>
          <w:color w:val="000000" w:themeColor="text1"/>
          <w:szCs w:val="24"/>
          <w:lang w:val="en-GB"/>
        </w:rPr>
        <w:t>Brands have access to a multitude of distinctive viewpoints, concepts, and artistic manifestations from their user community</w:t>
      </w:r>
      <w:r w:rsidR="007278AE" w:rsidRPr="00801495">
        <w:rPr>
          <w:rFonts w:cs="Times New Roman"/>
          <w:color w:val="000000" w:themeColor="text1"/>
          <w:szCs w:val="24"/>
          <w:lang w:val="en-GB"/>
        </w:rPr>
        <w:t xml:space="preserve"> (</w:t>
      </w:r>
      <w:r w:rsidR="000D7260" w:rsidRPr="00D45498">
        <w:t>Chaudhary et al. 2020</w:t>
      </w:r>
      <w:r w:rsidR="007278AE" w:rsidRPr="00D45498">
        <w:t>)</w:t>
      </w:r>
      <w:r w:rsidRPr="00D45498">
        <w:t>.</w:t>
      </w:r>
      <w:r w:rsidRPr="00801495">
        <w:rPr>
          <w:rFonts w:cs="Times New Roman"/>
          <w:color w:val="000000" w:themeColor="text1"/>
          <w:szCs w:val="24"/>
          <w:lang w:val="en-GB"/>
        </w:rPr>
        <w:t xml:space="preserve"> This resonates with a wider audience by adding authenticity to advertising and giving them a new, dynamic aspect</w:t>
      </w:r>
      <w:r w:rsidR="007278AE" w:rsidRPr="00801495">
        <w:rPr>
          <w:rFonts w:cs="Times New Roman"/>
          <w:color w:val="000000" w:themeColor="text1"/>
          <w:szCs w:val="24"/>
          <w:lang w:val="en-GB"/>
        </w:rPr>
        <w:t>.</w:t>
      </w:r>
    </w:p>
    <w:p w14:paraId="1D9A2936" w14:textId="77777777" w:rsidR="00A442F4" w:rsidRPr="00801495" w:rsidRDefault="00000000" w:rsidP="00866DD7">
      <w:pPr>
        <w:rPr>
          <w:rFonts w:cs="Times New Roman"/>
          <w:b/>
          <w:bCs/>
          <w:color w:val="000000" w:themeColor="text1"/>
          <w:szCs w:val="24"/>
          <w:lang w:val="en-GB"/>
        </w:rPr>
      </w:pPr>
      <w:r w:rsidRPr="00801495">
        <w:rPr>
          <w:rFonts w:cs="Times New Roman"/>
          <w:b/>
          <w:bCs/>
          <w:color w:val="000000" w:themeColor="text1"/>
          <w:szCs w:val="24"/>
          <w:lang w:val="en-GB"/>
        </w:rPr>
        <w:t>2. Building Community and Fostering User Engagement</w:t>
      </w:r>
    </w:p>
    <w:p w14:paraId="3E2BD123" w14:textId="7DEA9F89" w:rsidR="00A442F4" w:rsidRPr="00801495" w:rsidRDefault="00F166C1" w:rsidP="00866DD7">
      <w:pPr>
        <w:rPr>
          <w:rFonts w:cs="Times New Roman"/>
          <w:color w:val="000000" w:themeColor="text1"/>
          <w:szCs w:val="24"/>
          <w:lang w:val="en-GB"/>
        </w:rPr>
      </w:pPr>
      <w:r w:rsidRPr="00801495">
        <w:rPr>
          <w:rFonts w:cs="Times New Roman"/>
          <w:color w:val="000000" w:themeColor="text1"/>
          <w:szCs w:val="24"/>
          <w:lang w:val="en-GB"/>
        </w:rPr>
        <w:t>CAD offers a venue for creating a feeling of brand community. Brands may build a devoted client base by encouraging people to actively interact and share their experiences</w:t>
      </w:r>
      <w:r w:rsidR="007278AE" w:rsidRPr="00801495">
        <w:rPr>
          <w:rFonts w:cs="Times New Roman"/>
          <w:color w:val="000000" w:themeColor="text1"/>
          <w:szCs w:val="24"/>
          <w:lang w:val="en-GB"/>
        </w:rPr>
        <w:t xml:space="preserve"> </w:t>
      </w:r>
      <w:r w:rsidR="007278AE" w:rsidRPr="00D45498">
        <w:t>(</w:t>
      </w:r>
      <w:r w:rsidR="000D7260" w:rsidRPr="00D45498">
        <w:t>Chaudhary et al. 2020</w:t>
      </w:r>
      <w:r w:rsidR="007278AE" w:rsidRPr="00D45498">
        <w:t>)</w:t>
      </w:r>
      <w:r w:rsidRPr="00D45498">
        <w:t>.</w:t>
      </w:r>
      <w:r w:rsidRPr="00801495">
        <w:rPr>
          <w:rFonts w:cs="Times New Roman"/>
          <w:color w:val="000000" w:themeColor="text1"/>
          <w:szCs w:val="24"/>
          <w:lang w:val="en-GB"/>
        </w:rPr>
        <w:t xml:space="preserve"> Users become more engaged when they feel like they belong, changing from being passive viewers to active participants</w:t>
      </w:r>
      <w:r w:rsidR="007278AE" w:rsidRPr="00801495">
        <w:rPr>
          <w:rFonts w:cs="Times New Roman"/>
          <w:color w:val="000000" w:themeColor="text1"/>
          <w:szCs w:val="24"/>
          <w:lang w:val="en-GB"/>
        </w:rPr>
        <w:t>.</w:t>
      </w:r>
    </w:p>
    <w:p w14:paraId="3203015C" w14:textId="77777777" w:rsidR="00A442F4" w:rsidRPr="00801495" w:rsidRDefault="00000000" w:rsidP="00671DA4">
      <w:pPr>
        <w:pStyle w:val="Heading1"/>
        <w:rPr>
          <w:b w:val="0"/>
          <w:color w:val="000000" w:themeColor="text1"/>
          <w:lang w:val="en-GB"/>
        </w:rPr>
      </w:pPr>
      <w:bookmarkStart w:id="8" w:name="_Toc153296494"/>
      <w:r w:rsidRPr="00801495">
        <w:rPr>
          <w:color w:val="000000" w:themeColor="text1"/>
          <w:lang w:val="en-GB"/>
        </w:rPr>
        <w:t>5.0 Research Methodology</w:t>
      </w:r>
      <w:bookmarkEnd w:id="8"/>
      <w:r w:rsidRPr="00801495">
        <w:rPr>
          <w:color w:val="000000" w:themeColor="text1"/>
          <w:lang w:val="en-GB"/>
        </w:rPr>
        <w:t xml:space="preserve"> </w:t>
      </w:r>
    </w:p>
    <w:p w14:paraId="3857F180" w14:textId="77777777" w:rsidR="00A442F4" w:rsidRPr="00801495" w:rsidRDefault="00000000" w:rsidP="00866DD7">
      <w:pPr>
        <w:pStyle w:val="Heading2"/>
        <w:rPr>
          <w:rFonts w:cs="Times New Roman"/>
          <w:b w:val="0"/>
          <w:bCs/>
          <w:color w:val="000000" w:themeColor="text1"/>
          <w:szCs w:val="24"/>
          <w:lang w:val="en-GB"/>
        </w:rPr>
      </w:pPr>
      <w:bookmarkStart w:id="9" w:name="_Toc153296495"/>
      <w:r w:rsidRPr="00801495">
        <w:rPr>
          <w:rFonts w:cs="Times New Roman"/>
          <w:bCs/>
          <w:color w:val="000000" w:themeColor="text1"/>
          <w:szCs w:val="24"/>
          <w:lang w:val="en-GB"/>
        </w:rPr>
        <w:t>5.1 Research Philosophy</w:t>
      </w:r>
      <w:bookmarkEnd w:id="9"/>
    </w:p>
    <w:p w14:paraId="20D8957E" w14:textId="6D806ADC" w:rsidR="00A442F4" w:rsidRPr="00801495" w:rsidRDefault="00000000" w:rsidP="00866DD7">
      <w:pPr>
        <w:rPr>
          <w:rFonts w:cs="Times New Roman"/>
          <w:color w:val="000000" w:themeColor="text1"/>
          <w:szCs w:val="24"/>
          <w:lang w:val="en-GB"/>
        </w:rPr>
      </w:pPr>
      <w:r w:rsidRPr="00801495">
        <w:rPr>
          <w:rFonts w:cs="Times New Roman"/>
          <w:color w:val="000000" w:themeColor="text1"/>
          <w:szCs w:val="24"/>
          <w:lang w:val="en-GB"/>
        </w:rPr>
        <w:t xml:space="preserve">Adopting interpretivism as a research philosophy would signify a commitment to understanding the subjective meanings and interpretations that individuals assign to events. Interpretivism will allow for a more thorough examination of how people will perceive and engage with </w:t>
      </w:r>
      <w:r w:rsidR="0094008F" w:rsidRPr="00801495">
        <w:rPr>
          <w:rFonts w:cs="Times New Roman"/>
          <w:color w:val="000000" w:themeColor="text1"/>
          <w:szCs w:val="24"/>
          <w:lang w:val="en-GB"/>
        </w:rPr>
        <w:t xml:space="preserve">Computer-Aided Designing (CAD) </w:t>
      </w:r>
      <w:r w:rsidRPr="00801495">
        <w:rPr>
          <w:rFonts w:cs="Times New Roman"/>
          <w:color w:val="000000" w:themeColor="text1"/>
          <w:szCs w:val="24"/>
          <w:lang w:val="en-GB"/>
        </w:rPr>
        <w:t xml:space="preserve">when </w:t>
      </w:r>
      <w:r w:rsidR="008F2F6F" w:rsidRPr="00801495">
        <w:rPr>
          <w:rFonts w:cs="Times New Roman"/>
          <w:color w:val="000000" w:themeColor="text1"/>
          <w:szCs w:val="24"/>
          <w:lang w:val="en-GB"/>
        </w:rPr>
        <w:t>analysing</w:t>
      </w:r>
      <w:r w:rsidRPr="00801495">
        <w:rPr>
          <w:rFonts w:cs="Times New Roman"/>
          <w:color w:val="000000" w:themeColor="text1"/>
          <w:szCs w:val="24"/>
          <w:lang w:val="en-GB"/>
        </w:rPr>
        <w:t xml:space="preserve"> how it will impact social media digital marketing efforts. By acknowledging the range of perspectives and contexts in which</w:t>
      </w:r>
      <w:r w:rsidR="00F12A47" w:rsidRPr="00801495">
        <w:rPr>
          <w:rFonts w:cs="Times New Roman"/>
          <w:color w:val="000000" w:themeColor="text1"/>
          <w:szCs w:val="24"/>
          <w:lang w:val="en-GB"/>
        </w:rPr>
        <w:t xml:space="preserve"> CAD </w:t>
      </w:r>
      <w:r w:rsidRPr="00801495">
        <w:rPr>
          <w:rFonts w:cs="Times New Roman"/>
          <w:color w:val="000000" w:themeColor="text1"/>
          <w:szCs w:val="24"/>
          <w:lang w:val="en-GB"/>
        </w:rPr>
        <w:t>will be present, this strategy will advance knowledge of the social and cultural elements influencing the dynamics of digital marketing</w:t>
      </w:r>
      <w:r w:rsidR="007278AE" w:rsidRPr="00801495">
        <w:rPr>
          <w:rFonts w:cs="Times New Roman"/>
          <w:color w:val="000000" w:themeColor="text1"/>
          <w:szCs w:val="24"/>
          <w:lang w:val="en-GB"/>
        </w:rPr>
        <w:t>.</w:t>
      </w:r>
    </w:p>
    <w:p w14:paraId="2FEBBC05" w14:textId="77777777" w:rsidR="00A442F4" w:rsidRPr="00801495" w:rsidRDefault="00000000" w:rsidP="00866DD7">
      <w:pPr>
        <w:pStyle w:val="Heading2"/>
        <w:rPr>
          <w:rFonts w:cs="Times New Roman"/>
          <w:b w:val="0"/>
          <w:bCs/>
          <w:color w:val="000000" w:themeColor="text1"/>
          <w:szCs w:val="24"/>
          <w:lang w:val="en-GB"/>
        </w:rPr>
      </w:pPr>
      <w:bookmarkStart w:id="10" w:name="_Toc153296496"/>
      <w:r w:rsidRPr="00801495">
        <w:rPr>
          <w:rFonts w:cs="Times New Roman"/>
          <w:bCs/>
          <w:color w:val="000000" w:themeColor="text1"/>
          <w:szCs w:val="24"/>
          <w:lang w:val="en-GB"/>
        </w:rPr>
        <w:lastRenderedPageBreak/>
        <w:t>5</w:t>
      </w:r>
      <w:r w:rsidR="00671CF9" w:rsidRPr="00801495">
        <w:rPr>
          <w:rFonts w:cs="Times New Roman"/>
          <w:bCs/>
          <w:color w:val="000000" w:themeColor="text1"/>
          <w:szCs w:val="24"/>
          <w:lang w:val="en-GB"/>
        </w:rPr>
        <w:t xml:space="preserve">.2 </w:t>
      </w:r>
      <w:r w:rsidRPr="00801495">
        <w:rPr>
          <w:rFonts w:cs="Times New Roman"/>
          <w:bCs/>
          <w:color w:val="000000" w:themeColor="text1"/>
          <w:szCs w:val="24"/>
          <w:lang w:val="en-GB"/>
        </w:rPr>
        <w:t>Research Approach</w:t>
      </w:r>
      <w:bookmarkEnd w:id="10"/>
      <w:r w:rsidRPr="00801495">
        <w:rPr>
          <w:rFonts w:cs="Times New Roman"/>
          <w:bCs/>
          <w:color w:val="000000" w:themeColor="text1"/>
          <w:szCs w:val="24"/>
          <w:lang w:val="en-GB"/>
        </w:rPr>
        <w:t xml:space="preserve"> </w:t>
      </w:r>
    </w:p>
    <w:p w14:paraId="0198DCF8" w14:textId="72907DA5" w:rsidR="00A442F4" w:rsidRPr="00801495" w:rsidRDefault="00000000" w:rsidP="00866DD7">
      <w:pPr>
        <w:rPr>
          <w:rFonts w:cs="Times New Roman"/>
          <w:color w:val="000000" w:themeColor="text1"/>
          <w:szCs w:val="24"/>
          <w:lang w:val="en-GB"/>
        </w:rPr>
      </w:pPr>
      <w:r w:rsidRPr="00801495">
        <w:rPr>
          <w:rFonts w:cs="Times New Roman"/>
          <w:color w:val="000000" w:themeColor="text1"/>
          <w:szCs w:val="24"/>
          <w:lang w:val="en-GB"/>
        </w:rPr>
        <w:t>Creating and assessing hypotheses based on recognized theories and the corpus of literature is a deductive research technique. With the help of this technique, it will be possible to carefully analy</w:t>
      </w:r>
      <w:r w:rsidR="0009695D">
        <w:rPr>
          <w:rFonts w:cs="Times New Roman"/>
          <w:color w:val="000000" w:themeColor="text1"/>
          <w:szCs w:val="24"/>
          <w:lang w:val="en-GB"/>
        </w:rPr>
        <w:t>s</w:t>
      </w:r>
      <w:r w:rsidRPr="00801495">
        <w:rPr>
          <w:rFonts w:cs="Times New Roman"/>
          <w:color w:val="000000" w:themeColor="text1"/>
          <w:szCs w:val="24"/>
          <w:lang w:val="en-GB"/>
        </w:rPr>
        <w:t xml:space="preserve">e recognized frameworks and concepts to investigate how </w:t>
      </w:r>
      <w:r w:rsidR="00F12A47" w:rsidRPr="00801495">
        <w:rPr>
          <w:rFonts w:cs="Times New Roman"/>
          <w:color w:val="000000" w:themeColor="text1"/>
          <w:szCs w:val="24"/>
          <w:lang w:val="en-GB"/>
        </w:rPr>
        <w:t xml:space="preserve">CAD </w:t>
      </w:r>
      <w:r w:rsidRPr="00801495">
        <w:rPr>
          <w:rFonts w:cs="Times New Roman"/>
          <w:color w:val="000000" w:themeColor="text1"/>
          <w:szCs w:val="24"/>
          <w:lang w:val="en-GB"/>
        </w:rPr>
        <w:t xml:space="preserve">affects digital marketing campaigns. The research will use a </w:t>
      </w:r>
      <w:r w:rsidR="00FC6302" w:rsidRPr="00801495">
        <w:rPr>
          <w:rFonts w:cs="Times New Roman"/>
          <w:color w:val="000000" w:themeColor="text1"/>
          <w:szCs w:val="24"/>
          <w:lang w:val="en-GB"/>
        </w:rPr>
        <w:t>rational</w:t>
      </w:r>
      <w:r w:rsidRPr="00801495">
        <w:rPr>
          <w:rFonts w:cs="Times New Roman"/>
          <w:color w:val="000000" w:themeColor="text1"/>
          <w:szCs w:val="24"/>
          <w:lang w:val="en-GB"/>
        </w:rPr>
        <w:t xml:space="preserve"> methodology to either </w:t>
      </w:r>
      <w:r w:rsidR="00FC6302" w:rsidRPr="00801495">
        <w:rPr>
          <w:rFonts w:cs="Times New Roman"/>
          <w:color w:val="000000" w:themeColor="text1"/>
          <w:szCs w:val="24"/>
          <w:lang w:val="en-GB"/>
        </w:rPr>
        <w:t>verify</w:t>
      </w:r>
      <w:r w:rsidRPr="00801495">
        <w:rPr>
          <w:rFonts w:cs="Times New Roman"/>
          <w:color w:val="000000" w:themeColor="text1"/>
          <w:szCs w:val="24"/>
          <w:lang w:val="en-GB"/>
        </w:rPr>
        <w:t xml:space="preserve"> or refute existing theories on the </w:t>
      </w:r>
      <w:r w:rsidR="00FC6302" w:rsidRPr="00801495">
        <w:rPr>
          <w:rFonts w:cs="Times New Roman"/>
          <w:color w:val="000000" w:themeColor="text1"/>
          <w:szCs w:val="24"/>
          <w:lang w:val="en-GB"/>
        </w:rPr>
        <w:t>efficacy</w:t>
      </w:r>
      <w:r w:rsidRPr="00801495">
        <w:rPr>
          <w:rFonts w:cs="Times New Roman"/>
          <w:color w:val="000000" w:themeColor="text1"/>
          <w:szCs w:val="24"/>
          <w:lang w:val="en-GB"/>
        </w:rPr>
        <w:t xml:space="preserve"> of </w:t>
      </w:r>
      <w:r w:rsidR="006D31AA">
        <w:rPr>
          <w:rFonts w:cs="Times New Roman"/>
          <w:color w:val="000000" w:themeColor="text1"/>
          <w:szCs w:val="24"/>
          <w:lang w:val="en-GB"/>
        </w:rPr>
        <w:t>CAD</w:t>
      </w:r>
      <w:r w:rsidRPr="00801495">
        <w:rPr>
          <w:rFonts w:cs="Times New Roman"/>
          <w:color w:val="000000" w:themeColor="text1"/>
          <w:szCs w:val="24"/>
          <w:lang w:val="en-GB"/>
        </w:rPr>
        <w:t xml:space="preserve">, all the while providing a </w:t>
      </w:r>
      <w:r w:rsidR="00FC6302" w:rsidRPr="00801495">
        <w:rPr>
          <w:rFonts w:cs="Times New Roman"/>
          <w:color w:val="000000" w:themeColor="text1"/>
          <w:szCs w:val="24"/>
          <w:lang w:val="en-GB"/>
        </w:rPr>
        <w:t>methodical</w:t>
      </w:r>
      <w:r w:rsidRPr="00801495">
        <w:rPr>
          <w:rFonts w:cs="Times New Roman"/>
          <w:color w:val="000000" w:themeColor="text1"/>
          <w:szCs w:val="24"/>
          <w:lang w:val="en-GB"/>
        </w:rPr>
        <w:t xml:space="preserve"> framework for secondary data </w:t>
      </w:r>
      <w:r w:rsidR="00FC6302" w:rsidRPr="00801495">
        <w:rPr>
          <w:rFonts w:cs="Times New Roman"/>
          <w:color w:val="000000" w:themeColor="text1"/>
          <w:szCs w:val="24"/>
          <w:lang w:val="en-GB"/>
        </w:rPr>
        <w:t>examination</w:t>
      </w:r>
      <w:r w:rsidRPr="00801495">
        <w:rPr>
          <w:rFonts w:cs="Times New Roman"/>
          <w:color w:val="000000" w:themeColor="text1"/>
          <w:szCs w:val="24"/>
          <w:lang w:val="en-GB"/>
        </w:rPr>
        <w:t xml:space="preserve">. This </w:t>
      </w:r>
      <w:r w:rsidR="00FC6302" w:rsidRPr="00801495">
        <w:rPr>
          <w:rFonts w:cs="Times New Roman"/>
          <w:color w:val="000000" w:themeColor="text1"/>
          <w:szCs w:val="24"/>
          <w:lang w:val="en-GB"/>
        </w:rPr>
        <w:t>system</w:t>
      </w:r>
      <w:r w:rsidRPr="00801495">
        <w:rPr>
          <w:rFonts w:cs="Times New Roman"/>
          <w:color w:val="000000" w:themeColor="text1"/>
          <w:szCs w:val="24"/>
          <w:lang w:val="en-GB"/>
        </w:rPr>
        <w:t xml:space="preserve"> will ensure a complete and hypothesis-driven </w:t>
      </w:r>
      <w:r w:rsidR="00FC6302" w:rsidRPr="00801495">
        <w:rPr>
          <w:rFonts w:cs="Times New Roman"/>
          <w:color w:val="000000" w:themeColor="text1"/>
          <w:szCs w:val="24"/>
          <w:lang w:val="en-GB"/>
        </w:rPr>
        <w:t>check</w:t>
      </w:r>
      <w:r w:rsidRPr="00801495">
        <w:rPr>
          <w:rFonts w:cs="Times New Roman"/>
          <w:color w:val="000000" w:themeColor="text1"/>
          <w:szCs w:val="24"/>
          <w:lang w:val="en-GB"/>
        </w:rPr>
        <w:t xml:space="preserve"> of the relationship </w:t>
      </w:r>
      <w:r w:rsidR="00FC6302" w:rsidRPr="00801495">
        <w:rPr>
          <w:rFonts w:cs="Times New Roman"/>
          <w:color w:val="000000" w:themeColor="text1"/>
          <w:szCs w:val="24"/>
          <w:lang w:val="en-GB"/>
        </w:rPr>
        <w:t>between</w:t>
      </w:r>
      <w:r w:rsidRPr="00801495">
        <w:rPr>
          <w:rFonts w:cs="Times New Roman"/>
          <w:color w:val="000000" w:themeColor="text1"/>
          <w:szCs w:val="24"/>
          <w:lang w:val="en-GB"/>
        </w:rPr>
        <w:t xml:space="preserve"> </w:t>
      </w:r>
      <w:r w:rsidR="00F12A47" w:rsidRPr="00801495">
        <w:rPr>
          <w:rFonts w:cs="Times New Roman"/>
          <w:color w:val="000000" w:themeColor="text1"/>
          <w:szCs w:val="24"/>
          <w:lang w:val="en-GB"/>
        </w:rPr>
        <w:t xml:space="preserve">CAD </w:t>
      </w:r>
      <w:r w:rsidRPr="00801495">
        <w:rPr>
          <w:rFonts w:cs="Times New Roman"/>
          <w:color w:val="000000" w:themeColor="text1"/>
          <w:szCs w:val="24"/>
          <w:lang w:val="en-GB"/>
        </w:rPr>
        <w:t xml:space="preserve">and digital </w:t>
      </w:r>
      <w:r w:rsidR="00FC6302" w:rsidRPr="00801495">
        <w:rPr>
          <w:rFonts w:cs="Times New Roman"/>
          <w:color w:val="000000" w:themeColor="text1"/>
          <w:szCs w:val="24"/>
          <w:lang w:val="en-GB"/>
        </w:rPr>
        <w:t>selling</w:t>
      </w:r>
      <w:r w:rsidRPr="00801495">
        <w:rPr>
          <w:rFonts w:cs="Times New Roman"/>
          <w:color w:val="000000" w:themeColor="text1"/>
          <w:szCs w:val="24"/>
          <w:lang w:val="en-GB"/>
        </w:rPr>
        <w:t xml:space="preserve"> outcomes, contributing to a deeper </w:t>
      </w:r>
      <w:r w:rsidR="00FC6302" w:rsidRPr="00801495">
        <w:rPr>
          <w:rFonts w:cs="Times New Roman"/>
          <w:color w:val="000000" w:themeColor="text1"/>
          <w:szCs w:val="24"/>
          <w:lang w:val="en-GB"/>
        </w:rPr>
        <w:t>sympath</w:t>
      </w:r>
      <w:r w:rsidRPr="00801495">
        <w:rPr>
          <w:rFonts w:cs="Times New Roman"/>
          <w:color w:val="000000" w:themeColor="text1"/>
          <w:szCs w:val="24"/>
          <w:lang w:val="en-GB"/>
        </w:rPr>
        <w:t>y for this dynamic interplay</w:t>
      </w:r>
      <w:r w:rsidR="007278AE" w:rsidRPr="00801495">
        <w:rPr>
          <w:rFonts w:cs="Times New Roman"/>
          <w:color w:val="000000" w:themeColor="text1"/>
          <w:szCs w:val="24"/>
          <w:lang w:val="en-GB"/>
        </w:rPr>
        <w:t>.</w:t>
      </w:r>
    </w:p>
    <w:p w14:paraId="6061BEB4" w14:textId="77777777" w:rsidR="00A442F4" w:rsidRPr="00801495" w:rsidRDefault="00000000" w:rsidP="00866DD7">
      <w:pPr>
        <w:pStyle w:val="Heading2"/>
        <w:rPr>
          <w:rFonts w:cs="Times New Roman"/>
          <w:b w:val="0"/>
          <w:bCs/>
          <w:color w:val="000000" w:themeColor="text1"/>
          <w:szCs w:val="24"/>
          <w:lang w:val="en-GB"/>
        </w:rPr>
      </w:pPr>
      <w:bookmarkStart w:id="11" w:name="_Toc153296497"/>
      <w:r w:rsidRPr="00801495">
        <w:rPr>
          <w:rFonts w:cs="Times New Roman"/>
          <w:bCs/>
          <w:color w:val="000000" w:themeColor="text1"/>
          <w:szCs w:val="24"/>
          <w:lang w:val="en-GB"/>
        </w:rPr>
        <w:t>5</w:t>
      </w:r>
      <w:r w:rsidR="00671CF9" w:rsidRPr="00801495">
        <w:rPr>
          <w:rFonts w:cs="Times New Roman"/>
          <w:bCs/>
          <w:color w:val="000000" w:themeColor="text1"/>
          <w:szCs w:val="24"/>
          <w:lang w:val="en-GB"/>
        </w:rPr>
        <w:t xml:space="preserve">.3 </w:t>
      </w:r>
      <w:r w:rsidRPr="00801495">
        <w:rPr>
          <w:rFonts w:cs="Times New Roman"/>
          <w:bCs/>
          <w:color w:val="000000" w:themeColor="text1"/>
          <w:szCs w:val="24"/>
          <w:lang w:val="en-GB"/>
        </w:rPr>
        <w:t>Research Design</w:t>
      </w:r>
      <w:bookmarkEnd w:id="11"/>
    </w:p>
    <w:p w14:paraId="20DDEA77" w14:textId="2C31204C" w:rsidR="00A442F4" w:rsidRPr="00801495" w:rsidRDefault="00000000" w:rsidP="00866DD7">
      <w:pPr>
        <w:rPr>
          <w:rFonts w:cs="Times New Roman"/>
          <w:color w:val="000000" w:themeColor="text1"/>
          <w:szCs w:val="24"/>
          <w:lang w:val="en-GB"/>
        </w:rPr>
      </w:pPr>
      <w:r w:rsidRPr="00801495">
        <w:rPr>
          <w:rFonts w:cs="Times New Roman"/>
          <w:color w:val="000000" w:themeColor="text1"/>
          <w:szCs w:val="24"/>
          <w:lang w:val="en-GB"/>
        </w:rPr>
        <w:t xml:space="preserve">Using a </w:t>
      </w:r>
      <w:r w:rsidR="007A40D2" w:rsidRPr="00801495">
        <w:rPr>
          <w:rFonts w:cs="Times New Roman"/>
          <w:b/>
          <w:bCs/>
          <w:i/>
          <w:iCs/>
          <w:color w:val="000000" w:themeColor="text1"/>
          <w:szCs w:val="24"/>
          <w:lang w:val="en-GB"/>
        </w:rPr>
        <w:t>Qualitative Research Design</w:t>
      </w:r>
      <w:r w:rsidRPr="00801495">
        <w:rPr>
          <w:rFonts w:cs="Times New Roman"/>
          <w:color w:val="000000" w:themeColor="text1"/>
          <w:szCs w:val="24"/>
          <w:lang w:val="en-GB"/>
        </w:rPr>
        <w:t xml:space="preserve">, the study will provide an overview of the </w:t>
      </w:r>
      <w:r w:rsidR="00FC6302" w:rsidRPr="00801495">
        <w:rPr>
          <w:rFonts w:cs="Times New Roman"/>
          <w:color w:val="000000" w:themeColor="text1"/>
          <w:szCs w:val="24"/>
          <w:lang w:val="en-GB"/>
        </w:rPr>
        <w:t>effect</w:t>
      </w:r>
      <w:r w:rsidRPr="00801495">
        <w:rPr>
          <w:rFonts w:cs="Times New Roman"/>
          <w:color w:val="000000" w:themeColor="text1"/>
          <w:szCs w:val="24"/>
          <w:lang w:val="en-GB"/>
        </w:rPr>
        <w:t xml:space="preserve"> of </w:t>
      </w:r>
      <w:r w:rsidR="00F12A47" w:rsidRPr="00801495">
        <w:rPr>
          <w:rFonts w:cs="Times New Roman"/>
          <w:color w:val="000000" w:themeColor="text1"/>
          <w:szCs w:val="24"/>
          <w:lang w:val="en-GB"/>
        </w:rPr>
        <w:t xml:space="preserve">CAD </w:t>
      </w:r>
      <w:r w:rsidRPr="00801495">
        <w:rPr>
          <w:rFonts w:cs="Times New Roman"/>
          <w:color w:val="000000" w:themeColor="text1"/>
          <w:szCs w:val="24"/>
          <w:lang w:val="en-GB"/>
        </w:rPr>
        <w:t xml:space="preserve">on digital </w:t>
      </w:r>
      <w:r w:rsidR="00FC6302" w:rsidRPr="00801495">
        <w:rPr>
          <w:rFonts w:cs="Times New Roman"/>
          <w:color w:val="000000" w:themeColor="text1"/>
          <w:szCs w:val="24"/>
          <w:lang w:val="en-GB"/>
        </w:rPr>
        <w:t>advertising</w:t>
      </w:r>
      <w:r w:rsidRPr="00801495">
        <w:rPr>
          <w:rFonts w:cs="Times New Roman"/>
          <w:color w:val="000000" w:themeColor="text1"/>
          <w:szCs w:val="24"/>
          <w:lang w:val="en-GB"/>
        </w:rPr>
        <w:t xml:space="preserve"> initiatives at a particular </w:t>
      </w:r>
      <w:r w:rsidR="00FC6302" w:rsidRPr="00801495">
        <w:rPr>
          <w:rFonts w:cs="Times New Roman"/>
          <w:color w:val="000000" w:themeColor="text1"/>
          <w:szCs w:val="24"/>
          <w:lang w:val="en-GB"/>
        </w:rPr>
        <w:t>second</w:t>
      </w:r>
      <w:r w:rsidRPr="00801495">
        <w:rPr>
          <w:rFonts w:cs="Times New Roman"/>
          <w:color w:val="000000" w:themeColor="text1"/>
          <w:szCs w:val="24"/>
          <w:lang w:val="en-GB"/>
        </w:rPr>
        <w:t xml:space="preserve"> in time. This methodology </w:t>
      </w:r>
      <w:r w:rsidR="00FC6302" w:rsidRPr="00801495">
        <w:rPr>
          <w:rFonts w:cs="Times New Roman"/>
          <w:color w:val="000000" w:themeColor="text1"/>
          <w:szCs w:val="24"/>
          <w:lang w:val="en-GB"/>
        </w:rPr>
        <w:t>permits</w:t>
      </w:r>
      <w:r w:rsidRPr="00801495">
        <w:rPr>
          <w:rFonts w:cs="Times New Roman"/>
          <w:color w:val="000000" w:themeColor="text1"/>
          <w:szCs w:val="24"/>
          <w:lang w:val="en-GB"/>
        </w:rPr>
        <w:t xml:space="preserve"> a thorough examination of current data</w:t>
      </w:r>
      <w:r w:rsidR="00FC6302" w:rsidRPr="00801495">
        <w:rPr>
          <w:rFonts w:cs="Times New Roman"/>
          <w:color w:val="000000" w:themeColor="text1"/>
          <w:szCs w:val="24"/>
          <w:lang w:val="en-GB"/>
        </w:rPr>
        <w:t>bases</w:t>
      </w:r>
      <w:r w:rsidRPr="00801495">
        <w:rPr>
          <w:rFonts w:cs="Times New Roman"/>
          <w:color w:val="000000" w:themeColor="text1"/>
          <w:szCs w:val="24"/>
          <w:lang w:val="en-GB"/>
        </w:rPr>
        <w:t xml:space="preserve">, such as scholarly publications and </w:t>
      </w:r>
      <w:r w:rsidR="00FC6302" w:rsidRPr="00801495">
        <w:rPr>
          <w:rFonts w:cs="Times New Roman"/>
          <w:color w:val="000000" w:themeColor="text1"/>
          <w:szCs w:val="24"/>
          <w:lang w:val="en-GB"/>
        </w:rPr>
        <w:t>trade</w:t>
      </w:r>
      <w:r w:rsidRPr="00801495">
        <w:rPr>
          <w:rFonts w:cs="Times New Roman"/>
          <w:color w:val="000000" w:themeColor="text1"/>
          <w:szCs w:val="24"/>
          <w:lang w:val="en-GB"/>
        </w:rPr>
        <w:t xml:space="preserve"> reports. The research attempts to provide insights </w:t>
      </w:r>
      <w:r w:rsidR="00FC6302" w:rsidRPr="00801495">
        <w:rPr>
          <w:rFonts w:cs="Times New Roman"/>
          <w:color w:val="000000" w:themeColor="text1"/>
          <w:szCs w:val="24"/>
          <w:lang w:val="en-GB"/>
        </w:rPr>
        <w:t>interested in</w:t>
      </w:r>
      <w:r w:rsidRPr="00801495">
        <w:rPr>
          <w:rFonts w:cs="Times New Roman"/>
          <w:color w:val="000000" w:themeColor="text1"/>
          <w:szCs w:val="24"/>
          <w:lang w:val="en-GB"/>
        </w:rPr>
        <w:t xml:space="preserve"> the current trends, </w:t>
      </w:r>
      <w:r w:rsidR="00FC6302" w:rsidRPr="00801495">
        <w:rPr>
          <w:rFonts w:cs="Times New Roman"/>
          <w:color w:val="000000" w:themeColor="text1"/>
          <w:szCs w:val="24"/>
          <w:lang w:val="en-GB"/>
        </w:rPr>
        <w:t>decorations</w:t>
      </w:r>
      <w:r w:rsidRPr="00801495">
        <w:rPr>
          <w:rFonts w:cs="Times New Roman"/>
          <w:color w:val="000000" w:themeColor="text1"/>
          <w:szCs w:val="24"/>
          <w:lang w:val="en-GB"/>
        </w:rPr>
        <w:t xml:space="preserve">, and dynamics of </w:t>
      </w:r>
      <w:r w:rsidR="00F12A47" w:rsidRPr="00801495">
        <w:rPr>
          <w:rFonts w:cs="Times New Roman"/>
          <w:color w:val="000000" w:themeColor="text1"/>
          <w:szCs w:val="24"/>
          <w:lang w:val="en-GB"/>
        </w:rPr>
        <w:t xml:space="preserve">CAD </w:t>
      </w:r>
      <w:r w:rsidRPr="00801495">
        <w:rPr>
          <w:rFonts w:cs="Times New Roman"/>
          <w:color w:val="000000" w:themeColor="text1"/>
          <w:szCs w:val="24"/>
          <w:lang w:val="en-GB"/>
        </w:rPr>
        <w:t xml:space="preserve">in forming the digital </w:t>
      </w:r>
      <w:r w:rsidR="00FC6302" w:rsidRPr="00801495">
        <w:rPr>
          <w:rFonts w:cs="Times New Roman"/>
          <w:color w:val="000000" w:themeColor="text1"/>
          <w:szCs w:val="24"/>
          <w:lang w:val="en-GB"/>
        </w:rPr>
        <w:t>promotion</w:t>
      </w:r>
      <w:r w:rsidRPr="00801495">
        <w:rPr>
          <w:rFonts w:cs="Times New Roman"/>
          <w:color w:val="000000" w:themeColor="text1"/>
          <w:szCs w:val="24"/>
          <w:lang w:val="en-GB"/>
        </w:rPr>
        <w:t xml:space="preserve"> narrative on social media by </w:t>
      </w:r>
      <w:r w:rsidR="00FC6302" w:rsidRPr="00801495">
        <w:rPr>
          <w:rFonts w:cs="Times New Roman"/>
          <w:color w:val="000000" w:themeColor="text1"/>
          <w:szCs w:val="24"/>
          <w:lang w:val="en-GB"/>
        </w:rPr>
        <w:t>taking</w:t>
      </w:r>
      <w:r w:rsidRPr="00801495">
        <w:rPr>
          <w:rFonts w:cs="Times New Roman"/>
          <w:color w:val="000000" w:themeColor="text1"/>
          <w:szCs w:val="24"/>
          <w:lang w:val="en-GB"/>
        </w:rPr>
        <w:t xml:space="preserve"> a fleeting glimpse. This methodical layout guarantees a targeted analysis of the material, which adds to a sophisticated comprehension of the modern environment</w:t>
      </w:r>
      <w:r w:rsidR="007278AE" w:rsidRPr="00801495">
        <w:rPr>
          <w:rFonts w:cs="Times New Roman"/>
          <w:color w:val="000000" w:themeColor="text1"/>
          <w:szCs w:val="24"/>
          <w:lang w:val="en-GB"/>
        </w:rPr>
        <w:t>.</w:t>
      </w:r>
    </w:p>
    <w:p w14:paraId="7C78ABD2" w14:textId="77777777" w:rsidR="00671CF9" w:rsidRPr="00801495" w:rsidRDefault="00000000" w:rsidP="00866DD7">
      <w:pPr>
        <w:pStyle w:val="Heading2"/>
        <w:rPr>
          <w:rFonts w:cs="Times New Roman"/>
          <w:b w:val="0"/>
          <w:bCs/>
          <w:color w:val="000000" w:themeColor="text1"/>
          <w:szCs w:val="24"/>
          <w:lang w:val="en-GB"/>
        </w:rPr>
      </w:pPr>
      <w:bookmarkStart w:id="12" w:name="_Toc153296498"/>
      <w:r w:rsidRPr="00801495">
        <w:rPr>
          <w:rFonts w:cs="Times New Roman"/>
          <w:bCs/>
          <w:color w:val="000000" w:themeColor="text1"/>
          <w:szCs w:val="24"/>
          <w:lang w:val="en-GB"/>
        </w:rPr>
        <w:t>5</w:t>
      </w:r>
      <w:r w:rsidR="00A442F4" w:rsidRPr="00801495">
        <w:rPr>
          <w:rFonts w:cs="Times New Roman"/>
          <w:bCs/>
          <w:color w:val="000000" w:themeColor="text1"/>
          <w:szCs w:val="24"/>
          <w:lang w:val="en-GB"/>
        </w:rPr>
        <w:t xml:space="preserve">.4 </w:t>
      </w:r>
      <w:r w:rsidRPr="00801495">
        <w:rPr>
          <w:rFonts w:cs="Times New Roman"/>
          <w:bCs/>
          <w:color w:val="000000" w:themeColor="text1"/>
          <w:szCs w:val="24"/>
          <w:lang w:val="en-GB"/>
        </w:rPr>
        <w:t>Data Collection Method</w:t>
      </w:r>
      <w:bookmarkEnd w:id="12"/>
    </w:p>
    <w:p w14:paraId="3C649A44" w14:textId="0C9AD161" w:rsidR="00671CF9" w:rsidRPr="00801495" w:rsidRDefault="00000000" w:rsidP="00866DD7">
      <w:pPr>
        <w:rPr>
          <w:rFonts w:cs="Times New Roman"/>
          <w:color w:val="000000" w:themeColor="text1"/>
          <w:szCs w:val="24"/>
          <w:lang w:val="en-GB"/>
        </w:rPr>
      </w:pPr>
      <w:r w:rsidRPr="00801495">
        <w:rPr>
          <w:rFonts w:cs="Times New Roman"/>
          <w:color w:val="000000" w:themeColor="text1"/>
          <w:szCs w:val="24"/>
          <w:lang w:val="en-GB"/>
        </w:rPr>
        <w:t xml:space="preserve">The methodology for gathering data will include obtaining </w:t>
      </w:r>
      <w:r w:rsidRPr="00801495">
        <w:rPr>
          <w:rFonts w:cs="Times New Roman"/>
          <w:b/>
          <w:bCs/>
          <w:i/>
          <w:iCs/>
          <w:color w:val="000000" w:themeColor="text1"/>
          <w:szCs w:val="24"/>
          <w:lang w:val="en-GB"/>
        </w:rPr>
        <w:t>secondary data</w:t>
      </w:r>
      <w:r w:rsidRPr="00801495">
        <w:rPr>
          <w:rFonts w:cs="Times New Roman"/>
          <w:color w:val="000000" w:themeColor="text1"/>
          <w:szCs w:val="24"/>
          <w:lang w:val="en-GB"/>
        </w:rPr>
        <w:t xml:space="preserve">. This all-encompassing method is consistent with interpretivism and the deductive research technique, guaranteeing a wide range of viewpoints about the function of </w:t>
      </w:r>
      <w:r w:rsidR="00F12A47" w:rsidRPr="00801495">
        <w:rPr>
          <w:rFonts w:cs="Times New Roman"/>
          <w:color w:val="000000" w:themeColor="text1"/>
          <w:szCs w:val="24"/>
          <w:lang w:val="en-GB"/>
        </w:rPr>
        <w:t xml:space="preserve">CAD </w:t>
      </w:r>
      <w:r w:rsidRPr="00801495">
        <w:rPr>
          <w:rFonts w:cs="Times New Roman"/>
          <w:color w:val="000000" w:themeColor="text1"/>
          <w:szCs w:val="24"/>
          <w:lang w:val="en-GB"/>
        </w:rPr>
        <w:t xml:space="preserve">in digital marketing </w:t>
      </w:r>
      <w:r w:rsidRPr="00D45498">
        <w:t>(</w:t>
      </w:r>
      <w:r w:rsidR="009F0C1E" w:rsidRPr="00D45498">
        <w:t>Alam et al. 2020</w:t>
      </w:r>
      <w:r w:rsidRPr="00D45498">
        <w:t>).</w:t>
      </w:r>
      <w:r w:rsidRPr="00801495">
        <w:rPr>
          <w:rFonts w:cs="Times New Roman"/>
          <w:color w:val="000000" w:themeColor="text1"/>
          <w:szCs w:val="24"/>
          <w:lang w:val="en-GB"/>
        </w:rPr>
        <w:t xml:space="preserve"> The correct use of secondary data, upholding integrity and </w:t>
      </w:r>
      <w:r w:rsidR="00F022EE" w:rsidRPr="00801495">
        <w:rPr>
          <w:rFonts w:cs="Times New Roman"/>
          <w:color w:val="000000" w:themeColor="text1"/>
          <w:szCs w:val="24"/>
          <w:lang w:val="en-GB"/>
        </w:rPr>
        <w:t>honouring</w:t>
      </w:r>
      <w:r w:rsidRPr="00801495">
        <w:rPr>
          <w:rFonts w:cs="Times New Roman"/>
          <w:color w:val="000000" w:themeColor="text1"/>
          <w:szCs w:val="24"/>
          <w:lang w:val="en-GB"/>
        </w:rPr>
        <w:t xml:space="preserve"> intellectual property rights, shall be guided by ethical concerns. Through the use of a thematic analysis, the research will methodically examine current narratives, promoting a comprehensive comprehension of the dynamic interaction between </w:t>
      </w:r>
      <w:r w:rsidR="00C70558" w:rsidRPr="00C70558">
        <w:rPr>
          <w:rFonts w:cs="Times New Roman"/>
          <w:color w:val="000000" w:themeColor="text1"/>
          <w:szCs w:val="24"/>
          <w:lang w:val="en-GB"/>
        </w:rPr>
        <w:t>Computer-Aided Designing (CAD)</w:t>
      </w:r>
      <w:r w:rsidR="00C70558">
        <w:rPr>
          <w:rFonts w:cs="Times New Roman"/>
          <w:color w:val="000000" w:themeColor="text1"/>
          <w:szCs w:val="24"/>
          <w:lang w:val="en-GB"/>
        </w:rPr>
        <w:t xml:space="preserve"> </w:t>
      </w:r>
      <w:r w:rsidRPr="00801495">
        <w:rPr>
          <w:rFonts w:cs="Times New Roman"/>
          <w:color w:val="000000" w:themeColor="text1"/>
          <w:szCs w:val="24"/>
          <w:lang w:val="en-GB"/>
        </w:rPr>
        <w:t>and digital marketing efforts on social media platforms</w:t>
      </w:r>
      <w:r w:rsidR="007278AE" w:rsidRPr="00801495">
        <w:rPr>
          <w:rFonts w:cs="Times New Roman"/>
          <w:color w:val="000000" w:themeColor="text1"/>
          <w:szCs w:val="24"/>
          <w:lang w:val="en-GB"/>
        </w:rPr>
        <w:t>.</w:t>
      </w:r>
    </w:p>
    <w:p w14:paraId="7A7EE9A8" w14:textId="77777777" w:rsidR="00671CF9" w:rsidRPr="00801495" w:rsidRDefault="00000000" w:rsidP="00866DD7">
      <w:pPr>
        <w:pStyle w:val="Heading2"/>
        <w:rPr>
          <w:rFonts w:cs="Times New Roman"/>
          <w:b w:val="0"/>
          <w:bCs/>
          <w:color w:val="000000" w:themeColor="text1"/>
          <w:szCs w:val="24"/>
          <w:lang w:val="en-GB"/>
        </w:rPr>
      </w:pPr>
      <w:bookmarkStart w:id="13" w:name="_Toc153296499"/>
      <w:r w:rsidRPr="00801495">
        <w:rPr>
          <w:rFonts w:cs="Times New Roman"/>
          <w:bCs/>
          <w:color w:val="000000" w:themeColor="text1"/>
          <w:szCs w:val="24"/>
          <w:lang w:val="en-GB"/>
        </w:rPr>
        <w:t>5.5 Data Reliability and Validity</w:t>
      </w:r>
      <w:bookmarkEnd w:id="13"/>
    </w:p>
    <w:p w14:paraId="71D6D2C1" w14:textId="0AABD75B" w:rsidR="00671CF9" w:rsidRPr="00801495" w:rsidRDefault="00000000" w:rsidP="00866DD7">
      <w:pPr>
        <w:rPr>
          <w:rFonts w:cs="Times New Roman"/>
          <w:color w:val="000000" w:themeColor="text1"/>
          <w:szCs w:val="24"/>
          <w:lang w:val="en-GB"/>
        </w:rPr>
      </w:pPr>
      <w:r w:rsidRPr="00801495">
        <w:rPr>
          <w:rFonts w:cs="Times New Roman"/>
          <w:color w:val="000000" w:themeColor="text1"/>
          <w:szCs w:val="24"/>
          <w:lang w:val="en-GB"/>
        </w:rPr>
        <w:t xml:space="preserve">The research will carefully assess the trustworthiness of secondary </w:t>
      </w:r>
      <w:r w:rsidR="000563AA" w:rsidRPr="00801495">
        <w:rPr>
          <w:rFonts w:cs="Times New Roman"/>
          <w:color w:val="000000" w:themeColor="text1"/>
          <w:szCs w:val="24"/>
          <w:lang w:val="en-GB"/>
        </w:rPr>
        <w:t xml:space="preserve">data </w:t>
      </w:r>
      <w:r w:rsidRPr="00801495">
        <w:rPr>
          <w:rFonts w:cs="Times New Roman"/>
          <w:color w:val="000000" w:themeColor="text1"/>
          <w:szCs w:val="24"/>
          <w:lang w:val="en-GB"/>
        </w:rPr>
        <w:t>sources to guarantee future data validity and reliability in the theme analysis. To determine the correctness and reliability of data, the study will cross-verify information from reliable sources</w:t>
      </w:r>
      <w:r w:rsidR="00330DF6" w:rsidRPr="00801495">
        <w:rPr>
          <w:rFonts w:cs="Times New Roman"/>
          <w:color w:val="000000" w:themeColor="text1"/>
          <w:szCs w:val="24"/>
          <w:lang w:val="en-GB"/>
        </w:rPr>
        <w:t xml:space="preserve"> </w:t>
      </w:r>
      <w:r w:rsidR="00330DF6" w:rsidRPr="00801495">
        <w:rPr>
          <w:rFonts w:cs="Times New Roman"/>
          <w:color w:val="000000" w:themeColor="text1"/>
          <w:kern w:val="0"/>
          <w:szCs w:val="24"/>
          <w:lang w:val="en-GB"/>
          <w14:ligatures w14:val="none"/>
        </w:rPr>
        <w:t>(</w:t>
      </w:r>
      <w:r w:rsidR="00461C11" w:rsidRPr="00D45498">
        <w:t>Sayem, 2022</w:t>
      </w:r>
      <w:r w:rsidR="00330DF6" w:rsidRPr="00D45498">
        <w:t>)</w:t>
      </w:r>
      <w:r w:rsidRPr="00D45498">
        <w:t>.</w:t>
      </w:r>
      <w:r w:rsidRPr="00801495">
        <w:rPr>
          <w:rFonts w:cs="Times New Roman"/>
          <w:color w:val="000000" w:themeColor="text1"/>
          <w:szCs w:val="24"/>
          <w:lang w:val="en-GB"/>
        </w:rPr>
        <w:t xml:space="preserve"> The aforementioned technique ensures a strong basis for the </w:t>
      </w:r>
      <w:r w:rsidRPr="00801495">
        <w:rPr>
          <w:rFonts w:cs="Times New Roman"/>
          <w:b/>
          <w:bCs/>
          <w:i/>
          <w:iCs/>
          <w:color w:val="000000" w:themeColor="text1"/>
          <w:szCs w:val="24"/>
          <w:lang w:val="en-GB"/>
        </w:rPr>
        <w:t>thematic analysis</w:t>
      </w:r>
      <w:r w:rsidRPr="00801495">
        <w:rPr>
          <w:rFonts w:cs="Times New Roman"/>
          <w:color w:val="000000" w:themeColor="text1"/>
          <w:szCs w:val="24"/>
          <w:lang w:val="en-GB"/>
        </w:rPr>
        <w:t xml:space="preserve">, hence </w:t>
      </w:r>
      <w:r w:rsidRPr="00801495">
        <w:rPr>
          <w:rFonts w:cs="Times New Roman"/>
          <w:color w:val="000000" w:themeColor="text1"/>
          <w:szCs w:val="24"/>
          <w:lang w:val="en-GB"/>
        </w:rPr>
        <w:lastRenderedPageBreak/>
        <w:t xml:space="preserve">strengthening the dependability of the detected themes and validating the findings derived from the varied secondary data on the influence of </w:t>
      </w:r>
      <w:r w:rsidR="00F12A47" w:rsidRPr="00801495">
        <w:rPr>
          <w:rFonts w:cs="Times New Roman"/>
          <w:color w:val="000000" w:themeColor="text1"/>
          <w:szCs w:val="24"/>
          <w:lang w:val="en-GB"/>
        </w:rPr>
        <w:t xml:space="preserve">CAD </w:t>
      </w:r>
      <w:r w:rsidRPr="00801495">
        <w:rPr>
          <w:rFonts w:cs="Times New Roman"/>
          <w:color w:val="000000" w:themeColor="text1"/>
          <w:szCs w:val="24"/>
          <w:lang w:val="en-GB"/>
        </w:rPr>
        <w:t>on digital marketing campaigns.</w:t>
      </w:r>
    </w:p>
    <w:p w14:paraId="0AE35A74" w14:textId="77777777" w:rsidR="00F12A47" w:rsidRPr="00801495" w:rsidRDefault="00F12A47" w:rsidP="00F12A47">
      <w:pPr>
        <w:pStyle w:val="Heading2"/>
        <w:rPr>
          <w:rFonts w:cs="Times New Roman"/>
          <w:b w:val="0"/>
          <w:bCs/>
          <w:color w:val="000000" w:themeColor="text1"/>
          <w:szCs w:val="24"/>
          <w:lang w:val="en-GB"/>
        </w:rPr>
      </w:pPr>
      <w:bookmarkStart w:id="14" w:name="_Toc153296500"/>
      <w:r w:rsidRPr="00801495">
        <w:rPr>
          <w:rFonts w:cs="Times New Roman"/>
          <w:bCs/>
          <w:color w:val="000000" w:themeColor="text1"/>
          <w:szCs w:val="24"/>
          <w:lang w:val="en-GB"/>
        </w:rPr>
        <w:t>5.6 Data Analysis</w:t>
      </w:r>
      <w:bookmarkEnd w:id="14"/>
      <w:r w:rsidRPr="00801495">
        <w:rPr>
          <w:rFonts w:cs="Times New Roman"/>
          <w:bCs/>
          <w:color w:val="000000" w:themeColor="text1"/>
          <w:szCs w:val="24"/>
          <w:lang w:val="en-GB"/>
        </w:rPr>
        <w:t xml:space="preserve"> </w:t>
      </w:r>
    </w:p>
    <w:p w14:paraId="10403950" w14:textId="50FF13A9" w:rsidR="00F12A47" w:rsidRPr="00801495" w:rsidRDefault="00F12A47" w:rsidP="00F12A47">
      <w:pPr>
        <w:rPr>
          <w:rFonts w:cs="Times New Roman"/>
          <w:color w:val="000000" w:themeColor="text1"/>
          <w:szCs w:val="24"/>
          <w:lang w:val="en-GB"/>
        </w:rPr>
      </w:pPr>
      <w:r w:rsidRPr="00801495">
        <w:rPr>
          <w:rFonts w:cs="Times New Roman"/>
          <w:color w:val="000000" w:themeColor="text1"/>
          <w:szCs w:val="24"/>
          <w:lang w:val="en-GB"/>
        </w:rPr>
        <w:t xml:space="preserve">Thematic analysis of secondary data will be used in future data analysis to examine recurrent themes and patterns. The research aims to test or challenge current ideas about the influence of CAD on digital marketing efforts by methodically arranging and evaluating the </w:t>
      </w:r>
      <w:r w:rsidR="00D45498" w:rsidRPr="006C5042">
        <w:rPr>
          <w:rFonts w:cs="Times New Roman"/>
          <w:color w:val="000000" w:themeColor="text1"/>
          <w:szCs w:val="24"/>
          <w:lang w:val="en-GB"/>
        </w:rPr>
        <w:t>computer</w:t>
      </w:r>
      <w:r w:rsidR="006C5042" w:rsidRPr="006C5042">
        <w:rPr>
          <w:rFonts w:cs="Times New Roman"/>
          <w:color w:val="000000" w:themeColor="text1"/>
          <w:szCs w:val="24"/>
          <w:lang w:val="en-GB"/>
        </w:rPr>
        <w:t>-Aided Designing (CAD)</w:t>
      </w:r>
      <w:r w:rsidR="006C5042">
        <w:rPr>
          <w:rFonts w:cs="Times New Roman"/>
          <w:color w:val="000000" w:themeColor="text1"/>
          <w:szCs w:val="24"/>
          <w:lang w:val="en-GB"/>
        </w:rPr>
        <w:t xml:space="preserve"> </w:t>
      </w:r>
      <w:r w:rsidRPr="00801495">
        <w:rPr>
          <w:rFonts w:cs="Times New Roman"/>
          <w:color w:val="000000" w:themeColor="text1"/>
          <w:szCs w:val="24"/>
          <w:lang w:val="en-GB"/>
        </w:rPr>
        <w:t xml:space="preserve">environment </w:t>
      </w:r>
      <w:r w:rsidRPr="00801495">
        <w:rPr>
          <w:rFonts w:cs="Times New Roman"/>
          <w:color w:val="000000" w:themeColor="text1"/>
          <w:kern w:val="0"/>
          <w:szCs w:val="24"/>
          <w:lang w:val="en-GB"/>
          <w14:ligatures w14:val="none"/>
        </w:rPr>
        <w:t>(</w:t>
      </w:r>
      <w:r w:rsidR="00461C11" w:rsidRPr="00D45498">
        <w:t>Sayem, 2022</w:t>
      </w:r>
      <w:r w:rsidRPr="00D45498">
        <w:t>).</w:t>
      </w:r>
      <w:r w:rsidRPr="00801495">
        <w:rPr>
          <w:rFonts w:cs="Times New Roman"/>
          <w:color w:val="000000" w:themeColor="text1"/>
          <w:szCs w:val="24"/>
          <w:lang w:val="en-GB"/>
        </w:rPr>
        <w:t xml:space="preserve"> This approach guarantees a sophisticated investigation, drawing insightful conclusions and adding to a thorough comprehension of CAD's dynamic interaction in forming the changing story of digital marketing on social media platforms.</w:t>
      </w:r>
    </w:p>
    <w:p w14:paraId="596038B6" w14:textId="69156F05" w:rsidR="00671CF9" w:rsidRPr="00801495" w:rsidRDefault="00000000" w:rsidP="00866DD7">
      <w:pPr>
        <w:pStyle w:val="Heading2"/>
        <w:rPr>
          <w:rFonts w:cs="Times New Roman"/>
          <w:b w:val="0"/>
          <w:bCs/>
          <w:color w:val="000000" w:themeColor="text1"/>
          <w:szCs w:val="24"/>
          <w:lang w:val="en-GB"/>
        </w:rPr>
      </w:pPr>
      <w:bookmarkStart w:id="15" w:name="_Toc153296501"/>
      <w:r w:rsidRPr="00801495">
        <w:rPr>
          <w:rFonts w:cs="Times New Roman"/>
          <w:bCs/>
          <w:color w:val="000000" w:themeColor="text1"/>
          <w:szCs w:val="24"/>
          <w:lang w:val="en-GB"/>
        </w:rPr>
        <w:t>5.</w:t>
      </w:r>
      <w:r w:rsidR="00F12A47" w:rsidRPr="00801495">
        <w:rPr>
          <w:rFonts w:cs="Times New Roman"/>
          <w:bCs/>
          <w:color w:val="000000" w:themeColor="text1"/>
          <w:szCs w:val="24"/>
          <w:lang w:val="en-GB"/>
        </w:rPr>
        <w:t>7</w:t>
      </w:r>
      <w:r w:rsidRPr="00801495">
        <w:rPr>
          <w:rFonts w:cs="Times New Roman"/>
          <w:bCs/>
          <w:color w:val="000000" w:themeColor="text1"/>
          <w:szCs w:val="24"/>
          <w:lang w:val="en-GB"/>
        </w:rPr>
        <w:t xml:space="preserve"> Ethical Considerations</w:t>
      </w:r>
      <w:bookmarkEnd w:id="15"/>
    </w:p>
    <w:p w14:paraId="5B6C8F08" w14:textId="5C86C21C" w:rsidR="00671CF9" w:rsidRPr="00801495" w:rsidRDefault="00000000" w:rsidP="00866DD7">
      <w:pPr>
        <w:rPr>
          <w:rFonts w:cs="Times New Roman"/>
          <w:color w:val="000000" w:themeColor="text1"/>
          <w:szCs w:val="24"/>
          <w:lang w:val="en-GB"/>
        </w:rPr>
      </w:pPr>
      <w:r w:rsidRPr="00801495">
        <w:rPr>
          <w:rFonts w:cs="Times New Roman"/>
          <w:color w:val="000000" w:themeColor="text1"/>
          <w:szCs w:val="24"/>
          <w:lang w:val="en-GB"/>
        </w:rPr>
        <w:t>The proper use of secondary data, particularly during theme analysis, shall be guided by ethical concerns. Ensuring correct citation and upholding intellectual property rights will take precedence</w:t>
      </w:r>
      <w:r w:rsidR="00330DF6" w:rsidRPr="00801495">
        <w:rPr>
          <w:rFonts w:cs="Times New Roman"/>
          <w:color w:val="000000" w:themeColor="text1"/>
          <w:szCs w:val="24"/>
          <w:lang w:val="en-GB"/>
        </w:rPr>
        <w:t xml:space="preserve"> </w:t>
      </w:r>
      <w:r w:rsidR="00330DF6" w:rsidRPr="00801495">
        <w:rPr>
          <w:rFonts w:cs="Times New Roman"/>
          <w:color w:val="000000" w:themeColor="text1"/>
          <w:kern w:val="0"/>
          <w:szCs w:val="24"/>
          <w:lang w:val="en-GB"/>
          <w14:ligatures w14:val="none"/>
        </w:rPr>
        <w:t>(</w:t>
      </w:r>
      <w:r w:rsidR="00461C11" w:rsidRPr="00D45498">
        <w:t>Sayem, 2022</w:t>
      </w:r>
      <w:r w:rsidR="00330DF6" w:rsidRPr="00801495">
        <w:rPr>
          <w:rFonts w:cs="Times New Roman"/>
          <w:color w:val="000000" w:themeColor="text1"/>
          <w:kern w:val="0"/>
          <w:szCs w:val="24"/>
          <w:lang w:val="en-GB"/>
          <w14:ligatures w14:val="none"/>
        </w:rPr>
        <w:t>)</w:t>
      </w:r>
      <w:r w:rsidRPr="00801495">
        <w:rPr>
          <w:rFonts w:cs="Times New Roman"/>
          <w:color w:val="000000" w:themeColor="text1"/>
          <w:szCs w:val="24"/>
          <w:lang w:val="en-GB"/>
        </w:rPr>
        <w:t xml:space="preserve">. As the research traverses a variety of sources to provide insights about the impact of </w:t>
      </w:r>
      <w:r w:rsidR="00D06BE9" w:rsidRPr="00801495">
        <w:rPr>
          <w:rFonts w:cs="Times New Roman"/>
          <w:color w:val="000000" w:themeColor="text1"/>
          <w:szCs w:val="24"/>
          <w:lang w:val="en-GB"/>
        </w:rPr>
        <w:t xml:space="preserve">CAD </w:t>
      </w:r>
      <w:r w:rsidRPr="00801495">
        <w:rPr>
          <w:rFonts w:cs="Times New Roman"/>
          <w:color w:val="000000" w:themeColor="text1"/>
          <w:szCs w:val="24"/>
          <w:lang w:val="en-GB"/>
        </w:rPr>
        <w:t>on digital marketing campaigns, the thematic analysis approach will protect openness, honesty, and the preservation of contributors' rights.</w:t>
      </w:r>
    </w:p>
    <w:p w14:paraId="2FC279EA" w14:textId="181C6AB1" w:rsidR="00671CF9" w:rsidRPr="00D45498" w:rsidRDefault="00621546" w:rsidP="00D45498">
      <w:pPr>
        <w:pStyle w:val="Heading1"/>
      </w:pPr>
      <w:bookmarkStart w:id="16" w:name="_Toc153296502"/>
      <w:r w:rsidRPr="00D45498">
        <w:t>6. Conclusion</w:t>
      </w:r>
      <w:bookmarkEnd w:id="16"/>
      <w:r w:rsidRPr="00D45498">
        <w:t xml:space="preserve"> </w:t>
      </w:r>
    </w:p>
    <w:p w14:paraId="14383334" w14:textId="4EC37BF8" w:rsidR="00621546" w:rsidRPr="00801495" w:rsidRDefault="00621546" w:rsidP="00D45498">
      <w:pPr>
        <w:rPr>
          <w:lang w:val="en-GB"/>
        </w:rPr>
      </w:pPr>
      <w:r w:rsidRPr="00801495">
        <w:rPr>
          <w:lang w:val="en-GB"/>
        </w:rPr>
        <w:t xml:space="preserve">In conclusion, this research delves into the impact of CAD software on modern social media digital marketing strategies for global </w:t>
      </w:r>
      <w:r w:rsidR="0054171F" w:rsidRPr="00801495">
        <w:rPr>
          <w:lang w:val="en-GB"/>
        </w:rPr>
        <w:t>garment</w:t>
      </w:r>
      <w:r w:rsidRPr="00801495">
        <w:rPr>
          <w:lang w:val="en-GB"/>
        </w:rPr>
        <w:t xml:space="preserve"> brands. Examining the evolution of digital marketing in the social media era, the study identifies challenges and opportunities in </w:t>
      </w:r>
      <w:r w:rsidR="00392711">
        <w:rPr>
          <w:lang w:val="en-GB"/>
        </w:rPr>
        <w:t>CAD</w:t>
      </w:r>
      <w:r w:rsidRPr="00801495">
        <w:rPr>
          <w:lang w:val="en-GB"/>
        </w:rPr>
        <w:t xml:space="preserve"> implementation. The research methodology adopts interpretivism and a deductive approach, utilizing qualitative research design and thematic analysis of secondary data.</w:t>
      </w:r>
    </w:p>
    <w:p w14:paraId="4DEC7F5D" w14:textId="77777777" w:rsidR="00621546" w:rsidRPr="00801495" w:rsidRDefault="00621546" w:rsidP="00866DD7">
      <w:pPr>
        <w:rPr>
          <w:rFonts w:cs="Times New Roman"/>
          <w:color w:val="000000" w:themeColor="text1"/>
          <w:szCs w:val="24"/>
          <w:lang w:val="en-GB"/>
        </w:rPr>
      </w:pPr>
    </w:p>
    <w:p w14:paraId="52CBCE3D" w14:textId="77777777" w:rsidR="00671CF9" w:rsidRPr="00801495" w:rsidRDefault="00671CF9" w:rsidP="00866DD7">
      <w:pPr>
        <w:rPr>
          <w:rFonts w:cs="Times New Roman"/>
          <w:color w:val="000000" w:themeColor="text1"/>
          <w:szCs w:val="24"/>
          <w:lang w:val="en-GB"/>
        </w:rPr>
      </w:pPr>
    </w:p>
    <w:p w14:paraId="6FB3D7E5" w14:textId="77777777" w:rsidR="00671CF9" w:rsidRPr="00801495" w:rsidRDefault="00671CF9" w:rsidP="00866DD7">
      <w:pPr>
        <w:rPr>
          <w:rFonts w:cs="Times New Roman"/>
          <w:color w:val="000000" w:themeColor="text1"/>
          <w:szCs w:val="24"/>
          <w:lang w:val="en-GB"/>
        </w:rPr>
      </w:pPr>
    </w:p>
    <w:p w14:paraId="616E4EF2" w14:textId="77777777" w:rsidR="00FB0E9F" w:rsidRPr="00801495" w:rsidRDefault="00000000" w:rsidP="00866DD7">
      <w:pPr>
        <w:rPr>
          <w:rFonts w:cs="Times New Roman"/>
          <w:color w:val="000000" w:themeColor="text1"/>
          <w:szCs w:val="24"/>
          <w:lang w:val="en-GB"/>
        </w:rPr>
      </w:pPr>
      <w:r w:rsidRPr="00801495">
        <w:rPr>
          <w:rFonts w:cs="Times New Roman"/>
          <w:color w:val="000000" w:themeColor="text1"/>
          <w:szCs w:val="24"/>
          <w:lang w:val="en-GB"/>
        </w:rPr>
        <w:br w:type="page"/>
      </w:r>
    </w:p>
    <w:p w14:paraId="5FD78356" w14:textId="77777777" w:rsidR="00FB0E9F" w:rsidRPr="00801495" w:rsidRDefault="00000000" w:rsidP="00671DA4">
      <w:pPr>
        <w:pStyle w:val="Heading1"/>
        <w:rPr>
          <w:b w:val="0"/>
          <w:color w:val="000000" w:themeColor="text1"/>
          <w:lang w:val="en-GB"/>
        </w:rPr>
      </w:pPr>
      <w:bookmarkStart w:id="17" w:name="_Toc153296503"/>
      <w:r w:rsidRPr="00801495">
        <w:rPr>
          <w:color w:val="000000" w:themeColor="text1"/>
          <w:lang w:val="en-GB"/>
        </w:rPr>
        <w:lastRenderedPageBreak/>
        <w:t>References</w:t>
      </w:r>
      <w:r w:rsidR="002C36E8" w:rsidRPr="00801495">
        <w:rPr>
          <w:color w:val="000000" w:themeColor="text1"/>
          <w:lang w:val="en-GB"/>
        </w:rPr>
        <w:t xml:space="preserve"> List</w:t>
      </w:r>
      <w:bookmarkEnd w:id="17"/>
    </w:p>
    <w:p w14:paraId="1858E62F" w14:textId="3CF68DFC" w:rsidR="001F3230" w:rsidRPr="009F0C1E" w:rsidRDefault="001F3230" w:rsidP="00D45498">
      <w:r w:rsidRPr="009F0C1E">
        <w:t>Chaudhary, S., Kumar, P. and Johri, P., 2020. Maximizing performance of apparel manufacturing industry through CAD adoption. </w:t>
      </w:r>
      <w:r w:rsidRPr="009F0C1E">
        <w:rPr>
          <w:i/>
          <w:iCs/>
        </w:rPr>
        <w:t>International Journal of Engineering Business Management</w:t>
      </w:r>
      <w:r w:rsidRPr="009F0C1E">
        <w:t>, </w:t>
      </w:r>
      <w:r w:rsidRPr="009F0C1E">
        <w:rPr>
          <w:i/>
          <w:iCs/>
        </w:rPr>
        <w:t>12</w:t>
      </w:r>
      <w:r w:rsidRPr="009F0C1E">
        <w:t>, p.1847979020975528.</w:t>
      </w:r>
    </w:p>
    <w:p w14:paraId="2EFB10FF" w14:textId="186C15EB" w:rsidR="009F0C1E" w:rsidRDefault="009F0C1E" w:rsidP="00D45498">
      <w:r w:rsidRPr="009F0C1E">
        <w:t>Alam, M.A., Rahman, M., Alam, S. and Ireen, S., 2020. Influence of 3D CAD in Apparel Industry as a Prominent Tool for Checking Garment Fitting. </w:t>
      </w:r>
      <w:r w:rsidRPr="009F0C1E">
        <w:rPr>
          <w:i/>
          <w:iCs/>
        </w:rPr>
        <w:t>International Journal of Innovation and Applied Studies</w:t>
      </w:r>
      <w:r w:rsidRPr="009F0C1E">
        <w:t>, </w:t>
      </w:r>
      <w:r w:rsidRPr="009F0C1E">
        <w:rPr>
          <w:i/>
          <w:iCs/>
        </w:rPr>
        <w:t>30</w:t>
      </w:r>
      <w:r w:rsidRPr="009F0C1E">
        <w:t>(4), pp.791-796.</w:t>
      </w:r>
    </w:p>
    <w:p w14:paraId="73C87AFC" w14:textId="20BEFE03" w:rsidR="00D66FCD" w:rsidRDefault="00D66FCD" w:rsidP="00D45498">
      <w:r w:rsidRPr="00D66FCD">
        <w:t>Ranjan, R., Pandey, R. and Kumar, V., 2020. Integration of CAD Technology for Fast and Customized Production of Apparels. </w:t>
      </w:r>
      <w:r w:rsidRPr="00D66FCD">
        <w:rPr>
          <w:i/>
          <w:iCs/>
        </w:rPr>
        <w:t>Psychology and Education</w:t>
      </w:r>
      <w:r w:rsidRPr="00D66FCD">
        <w:t>, </w:t>
      </w:r>
      <w:r w:rsidRPr="00D66FCD">
        <w:rPr>
          <w:i/>
          <w:iCs/>
        </w:rPr>
        <w:t>57</w:t>
      </w:r>
      <w:r w:rsidRPr="00D66FCD">
        <w:t>(9), pp.4639-4645.</w:t>
      </w:r>
    </w:p>
    <w:p w14:paraId="0F345A27" w14:textId="0C7886EF" w:rsidR="00461C11" w:rsidRPr="009F0C1E" w:rsidRDefault="00461C11" w:rsidP="00D45498">
      <w:pPr>
        <w:rPr>
          <w:lang w:val="en-GB"/>
        </w:rPr>
      </w:pPr>
      <w:r w:rsidRPr="00461C11">
        <w:t>KILIÇ, A., 2019. Comparison of CAD and manual system efficiency in pre-production preparation process. </w:t>
      </w:r>
      <w:r w:rsidRPr="00461C11">
        <w:rPr>
          <w:i/>
          <w:iCs/>
        </w:rPr>
        <w:t>Textile and Apparel</w:t>
      </w:r>
      <w:r w:rsidRPr="00461C11">
        <w:t>, </w:t>
      </w:r>
      <w:r w:rsidRPr="00461C11">
        <w:rPr>
          <w:i/>
          <w:iCs/>
        </w:rPr>
        <w:t>29</w:t>
      </w:r>
      <w:r w:rsidRPr="00461C11">
        <w:t>(1), pp.73-84.</w:t>
      </w:r>
    </w:p>
    <w:p w14:paraId="42645823" w14:textId="77777777" w:rsidR="00BC0514" w:rsidRDefault="00BC0514" w:rsidP="00D45498">
      <w:r w:rsidRPr="001F0E65">
        <w:t>Mahajan, N., and Padda, K.S., 2020. Importance of fashion cad (Computer-Aided Design) study for garment industry. </w:t>
      </w:r>
      <w:proofErr w:type="spellStart"/>
      <w:r w:rsidRPr="001F0E65">
        <w:rPr>
          <w:i/>
          <w:iCs/>
        </w:rPr>
        <w:t>Internatıonal</w:t>
      </w:r>
      <w:proofErr w:type="spellEnd"/>
      <w:r w:rsidRPr="001F0E65">
        <w:rPr>
          <w:i/>
          <w:iCs/>
        </w:rPr>
        <w:t xml:space="preserve"> Journal </w:t>
      </w:r>
      <w:proofErr w:type="gramStart"/>
      <w:r w:rsidRPr="001F0E65">
        <w:rPr>
          <w:i/>
          <w:iCs/>
        </w:rPr>
        <w:t>Of</w:t>
      </w:r>
      <w:proofErr w:type="gramEnd"/>
      <w:r w:rsidRPr="001F0E65">
        <w:rPr>
          <w:i/>
          <w:iCs/>
        </w:rPr>
        <w:t xml:space="preserve"> Scientific&amp; Technology Research</w:t>
      </w:r>
      <w:r w:rsidRPr="001F0E65">
        <w:t>, </w:t>
      </w:r>
      <w:r w:rsidRPr="001F0E65">
        <w:rPr>
          <w:i/>
          <w:iCs/>
        </w:rPr>
        <w:t>6</w:t>
      </w:r>
      <w:r w:rsidRPr="001F0E65">
        <w:t>. https://www.researchgate.net/publication/339041947_Importance_of_Fashion_CAD_Computer_Aided_Design_Study_for_Garment_Industry</w:t>
      </w:r>
    </w:p>
    <w:p w14:paraId="2F9CDA79" w14:textId="7CF9BD71" w:rsidR="00461C11" w:rsidRDefault="00461C11" w:rsidP="00D45498">
      <w:r w:rsidRPr="00461C11">
        <w:t>Sayem, A.S.M., 2022. Digital fashion innovations for the real world and metaverse. </w:t>
      </w:r>
      <w:r w:rsidRPr="00461C11">
        <w:rPr>
          <w:i/>
          <w:iCs/>
        </w:rPr>
        <w:t>International Journal of Fashion Design, Technology and Education</w:t>
      </w:r>
      <w:r w:rsidRPr="00461C11">
        <w:t>, </w:t>
      </w:r>
      <w:r w:rsidRPr="00461C11">
        <w:rPr>
          <w:i/>
          <w:iCs/>
        </w:rPr>
        <w:t>15</w:t>
      </w:r>
      <w:r w:rsidRPr="00461C11">
        <w:t>(2), pp.139-141.</w:t>
      </w:r>
    </w:p>
    <w:p w14:paraId="71139699" w14:textId="7E2D720D" w:rsidR="000D7260" w:rsidRDefault="000D7260" w:rsidP="00D45498">
      <w:r w:rsidRPr="000D7260">
        <w:t>Sayem, A.S.M., 2020. Virtual prototyping for fashion 4.0. In </w:t>
      </w:r>
      <w:r w:rsidRPr="000D7260">
        <w:rPr>
          <w:i/>
          <w:iCs/>
        </w:rPr>
        <w:t>Industry 4.0–shaping the future of the digital world</w:t>
      </w:r>
      <w:r w:rsidRPr="000D7260">
        <w:t> (pp. 193-196). CRC Press.</w:t>
      </w:r>
    </w:p>
    <w:p w14:paraId="4A62A36D" w14:textId="77FD8F77" w:rsidR="000D7260" w:rsidRDefault="000D7260" w:rsidP="00D45498">
      <w:r w:rsidRPr="000D7260">
        <w:t xml:space="preserve">Spahiu, T., Manavis, A., </w:t>
      </w:r>
      <w:proofErr w:type="spellStart"/>
      <w:r w:rsidRPr="000D7260">
        <w:t>Kazlacheva</w:t>
      </w:r>
      <w:proofErr w:type="spellEnd"/>
      <w:r w:rsidRPr="000D7260">
        <w:t xml:space="preserve">, Z., Almeida, H. and </w:t>
      </w:r>
      <w:proofErr w:type="spellStart"/>
      <w:r w:rsidRPr="000D7260">
        <w:t>Kyratsis</w:t>
      </w:r>
      <w:proofErr w:type="spellEnd"/>
      <w:r w:rsidRPr="000D7260">
        <w:t>, P., 2021. Industry 4.0 for fashion products–Case studies using 3D technology. In </w:t>
      </w:r>
      <w:r w:rsidRPr="000D7260">
        <w:rPr>
          <w:i/>
          <w:iCs/>
        </w:rPr>
        <w:t>IOP Conference Series: Materials Science and Engineering</w:t>
      </w:r>
      <w:r w:rsidRPr="000D7260">
        <w:t> (Vol. 1031, No. 1, p. 012039). IOP Publishing.</w:t>
      </w:r>
    </w:p>
    <w:p w14:paraId="1F47A5A3" w14:textId="0D460366" w:rsidR="000D7260" w:rsidRPr="001F0E65" w:rsidRDefault="000D7260" w:rsidP="00D45498">
      <w:r w:rsidRPr="000D7260">
        <w:t>Chaudhary, S., Kumar, P. and Johri, P., 2020. Maximizing performance of apparel manufacturing industry through CAD adoption. </w:t>
      </w:r>
      <w:r w:rsidRPr="000D7260">
        <w:rPr>
          <w:i/>
          <w:iCs/>
        </w:rPr>
        <w:t>International Journal of Engineering Business Management</w:t>
      </w:r>
      <w:r w:rsidRPr="000D7260">
        <w:t>, </w:t>
      </w:r>
      <w:r w:rsidRPr="000D7260">
        <w:rPr>
          <w:i/>
          <w:iCs/>
        </w:rPr>
        <w:t>12</w:t>
      </w:r>
      <w:r w:rsidRPr="000D7260">
        <w:t>, p.1847979020975528.</w:t>
      </w:r>
    </w:p>
    <w:p w14:paraId="6F01BA69" w14:textId="78BC6AE0" w:rsidR="005C76FF" w:rsidRPr="00801495" w:rsidRDefault="005C76FF" w:rsidP="00B01FA4">
      <w:pPr>
        <w:rPr>
          <w:rFonts w:cs="Times New Roman"/>
          <w:color w:val="000000" w:themeColor="text1"/>
          <w:szCs w:val="24"/>
          <w:lang w:val="en-GB"/>
        </w:rPr>
      </w:pPr>
    </w:p>
    <w:sectPr w:rsidR="005C76FF" w:rsidRPr="00801495" w:rsidSect="00DF0BE2">
      <w:footerReference w:type="default" r:id="rId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D29732" w14:textId="77777777" w:rsidR="002971B1" w:rsidRDefault="002971B1">
      <w:pPr>
        <w:spacing w:after="0" w:line="240" w:lineRule="auto"/>
      </w:pPr>
      <w:r>
        <w:separator/>
      </w:r>
    </w:p>
  </w:endnote>
  <w:endnote w:type="continuationSeparator" w:id="0">
    <w:p w14:paraId="7E6A7903" w14:textId="77777777" w:rsidR="002971B1" w:rsidRDefault="002971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2496869"/>
      <w:docPartObj>
        <w:docPartGallery w:val="Page Numbers (Bottom of Page)"/>
        <w:docPartUnique/>
      </w:docPartObj>
    </w:sdtPr>
    <w:sdtEndPr>
      <w:rPr>
        <w:rFonts w:cs="Times New Roman"/>
        <w:noProof/>
      </w:rPr>
    </w:sdtEndPr>
    <w:sdtContent>
      <w:p w14:paraId="3E1BCFE3" w14:textId="77777777" w:rsidR="004B583D" w:rsidRPr="00DF0BE2" w:rsidRDefault="00000000" w:rsidP="00DF0BE2">
        <w:pPr>
          <w:pStyle w:val="Footer"/>
          <w:spacing w:line="360" w:lineRule="auto"/>
          <w:jc w:val="right"/>
          <w:rPr>
            <w:rFonts w:cs="Times New Roman"/>
          </w:rPr>
        </w:pPr>
        <w:r w:rsidRPr="00DF0BE2">
          <w:rPr>
            <w:rFonts w:cs="Times New Roman"/>
          </w:rPr>
          <w:fldChar w:fldCharType="begin"/>
        </w:r>
        <w:r w:rsidRPr="00DF0BE2">
          <w:rPr>
            <w:rFonts w:cs="Times New Roman"/>
          </w:rPr>
          <w:instrText xml:space="preserve"> PAGE   \* MERGEFORMAT </w:instrText>
        </w:r>
        <w:r w:rsidRPr="00DF0BE2">
          <w:rPr>
            <w:rFonts w:cs="Times New Roman"/>
          </w:rPr>
          <w:fldChar w:fldCharType="separate"/>
        </w:r>
        <w:r w:rsidRPr="00DF0BE2">
          <w:rPr>
            <w:rFonts w:cs="Times New Roman"/>
            <w:noProof/>
          </w:rPr>
          <w:t>2</w:t>
        </w:r>
        <w:r w:rsidRPr="00DF0BE2">
          <w:rPr>
            <w:rFonts w:cs="Times New Roman"/>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FBC6B2" w14:textId="77777777" w:rsidR="002971B1" w:rsidRDefault="002971B1">
      <w:pPr>
        <w:spacing w:after="0" w:line="240" w:lineRule="auto"/>
      </w:pPr>
      <w:r>
        <w:separator/>
      </w:r>
    </w:p>
  </w:footnote>
  <w:footnote w:type="continuationSeparator" w:id="0">
    <w:p w14:paraId="4EF69FAC" w14:textId="77777777" w:rsidR="002971B1" w:rsidRDefault="002971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71640"/>
    <w:multiLevelType w:val="multilevel"/>
    <w:tmpl w:val="BA8AF796"/>
    <w:lvl w:ilvl="0">
      <w:start w:val="2"/>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 w15:restartNumberingAfterBreak="0">
    <w:nsid w:val="06AF1862"/>
    <w:multiLevelType w:val="hybridMultilevel"/>
    <w:tmpl w:val="3300F84C"/>
    <w:lvl w:ilvl="0" w:tplc="80944B00">
      <w:start w:val="1"/>
      <w:numFmt w:val="decimal"/>
      <w:lvlText w:val="%1."/>
      <w:lvlJc w:val="left"/>
      <w:pPr>
        <w:ind w:left="720" w:hanging="360"/>
      </w:pPr>
      <w:rPr>
        <w:rFonts w:hint="default"/>
      </w:rPr>
    </w:lvl>
    <w:lvl w:ilvl="1" w:tplc="CBCA8156" w:tentative="1">
      <w:start w:val="1"/>
      <w:numFmt w:val="lowerLetter"/>
      <w:lvlText w:val="%2."/>
      <w:lvlJc w:val="left"/>
      <w:pPr>
        <w:ind w:left="1440" w:hanging="360"/>
      </w:pPr>
    </w:lvl>
    <w:lvl w:ilvl="2" w:tplc="264A366E" w:tentative="1">
      <w:start w:val="1"/>
      <w:numFmt w:val="lowerRoman"/>
      <w:lvlText w:val="%3."/>
      <w:lvlJc w:val="right"/>
      <w:pPr>
        <w:ind w:left="2160" w:hanging="180"/>
      </w:pPr>
    </w:lvl>
    <w:lvl w:ilvl="3" w:tplc="7B305774" w:tentative="1">
      <w:start w:val="1"/>
      <w:numFmt w:val="decimal"/>
      <w:lvlText w:val="%4."/>
      <w:lvlJc w:val="left"/>
      <w:pPr>
        <w:ind w:left="2880" w:hanging="360"/>
      </w:pPr>
    </w:lvl>
    <w:lvl w:ilvl="4" w:tplc="52922CEE" w:tentative="1">
      <w:start w:val="1"/>
      <w:numFmt w:val="lowerLetter"/>
      <w:lvlText w:val="%5."/>
      <w:lvlJc w:val="left"/>
      <w:pPr>
        <w:ind w:left="3600" w:hanging="360"/>
      </w:pPr>
    </w:lvl>
    <w:lvl w:ilvl="5" w:tplc="36107AA6" w:tentative="1">
      <w:start w:val="1"/>
      <w:numFmt w:val="lowerRoman"/>
      <w:lvlText w:val="%6."/>
      <w:lvlJc w:val="right"/>
      <w:pPr>
        <w:ind w:left="4320" w:hanging="180"/>
      </w:pPr>
    </w:lvl>
    <w:lvl w:ilvl="6" w:tplc="D420764C" w:tentative="1">
      <w:start w:val="1"/>
      <w:numFmt w:val="decimal"/>
      <w:lvlText w:val="%7."/>
      <w:lvlJc w:val="left"/>
      <w:pPr>
        <w:ind w:left="5040" w:hanging="360"/>
      </w:pPr>
    </w:lvl>
    <w:lvl w:ilvl="7" w:tplc="C8CCE6E6" w:tentative="1">
      <w:start w:val="1"/>
      <w:numFmt w:val="lowerLetter"/>
      <w:lvlText w:val="%8."/>
      <w:lvlJc w:val="left"/>
      <w:pPr>
        <w:ind w:left="5760" w:hanging="360"/>
      </w:pPr>
    </w:lvl>
    <w:lvl w:ilvl="8" w:tplc="B57006F0" w:tentative="1">
      <w:start w:val="1"/>
      <w:numFmt w:val="lowerRoman"/>
      <w:lvlText w:val="%9."/>
      <w:lvlJc w:val="right"/>
      <w:pPr>
        <w:ind w:left="6480" w:hanging="180"/>
      </w:pPr>
    </w:lvl>
  </w:abstractNum>
  <w:abstractNum w:abstractNumId="2" w15:restartNumberingAfterBreak="0">
    <w:nsid w:val="0FC706B5"/>
    <w:multiLevelType w:val="multilevel"/>
    <w:tmpl w:val="A0E4B18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CDD49F2"/>
    <w:multiLevelType w:val="multilevel"/>
    <w:tmpl w:val="A0E4B18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1583806"/>
    <w:multiLevelType w:val="multilevel"/>
    <w:tmpl w:val="A0E4B18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A225A8C"/>
    <w:multiLevelType w:val="hybridMultilevel"/>
    <w:tmpl w:val="D7A4262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49644B6D"/>
    <w:multiLevelType w:val="hybridMultilevel"/>
    <w:tmpl w:val="9EC6B522"/>
    <w:lvl w:ilvl="0" w:tplc="6FE06580">
      <w:start w:val="1"/>
      <w:numFmt w:val="bullet"/>
      <w:lvlText w:val=""/>
      <w:lvlJc w:val="left"/>
      <w:pPr>
        <w:ind w:left="720" w:hanging="360"/>
      </w:pPr>
      <w:rPr>
        <w:rFonts w:ascii="Symbol" w:hAnsi="Symbol" w:hint="default"/>
      </w:rPr>
    </w:lvl>
    <w:lvl w:ilvl="1" w:tplc="6742DEAA" w:tentative="1">
      <w:start w:val="1"/>
      <w:numFmt w:val="bullet"/>
      <w:lvlText w:val="o"/>
      <w:lvlJc w:val="left"/>
      <w:pPr>
        <w:ind w:left="1440" w:hanging="360"/>
      </w:pPr>
      <w:rPr>
        <w:rFonts w:ascii="Courier New" w:hAnsi="Courier New" w:cs="Courier New" w:hint="default"/>
      </w:rPr>
    </w:lvl>
    <w:lvl w:ilvl="2" w:tplc="DBAE4A8E" w:tentative="1">
      <w:start w:val="1"/>
      <w:numFmt w:val="bullet"/>
      <w:lvlText w:val=""/>
      <w:lvlJc w:val="left"/>
      <w:pPr>
        <w:ind w:left="2160" w:hanging="360"/>
      </w:pPr>
      <w:rPr>
        <w:rFonts w:ascii="Wingdings" w:hAnsi="Wingdings" w:hint="default"/>
      </w:rPr>
    </w:lvl>
    <w:lvl w:ilvl="3" w:tplc="83B2CC1E" w:tentative="1">
      <w:start w:val="1"/>
      <w:numFmt w:val="bullet"/>
      <w:lvlText w:val=""/>
      <w:lvlJc w:val="left"/>
      <w:pPr>
        <w:ind w:left="2880" w:hanging="360"/>
      </w:pPr>
      <w:rPr>
        <w:rFonts w:ascii="Symbol" w:hAnsi="Symbol" w:hint="default"/>
      </w:rPr>
    </w:lvl>
    <w:lvl w:ilvl="4" w:tplc="4F6AFF92" w:tentative="1">
      <w:start w:val="1"/>
      <w:numFmt w:val="bullet"/>
      <w:lvlText w:val="o"/>
      <w:lvlJc w:val="left"/>
      <w:pPr>
        <w:ind w:left="3600" w:hanging="360"/>
      </w:pPr>
      <w:rPr>
        <w:rFonts w:ascii="Courier New" w:hAnsi="Courier New" w:cs="Courier New" w:hint="default"/>
      </w:rPr>
    </w:lvl>
    <w:lvl w:ilvl="5" w:tplc="491C478E" w:tentative="1">
      <w:start w:val="1"/>
      <w:numFmt w:val="bullet"/>
      <w:lvlText w:val=""/>
      <w:lvlJc w:val="left"/>
      <w:pPr>
        <w:ind w:left="4320" w:hanging="360"/>
      </w:pPr>
      <w:rPr>
        <w:rFonts w:ascii="Wingdings" w:hAnsi="Wingdings" w:hint="default"/>
      </w:rPr>
    </w:lvl>
    <w:lvl w:ilvl="6" w:tplc="64E8B7F2" w:tentative="1">
      <w:start w:val="1"/>
      <w:numFmt w:val="bullet"/>
      <w:lvlText w:val=""/>
      <w:lvlJc w:val="left"/>
      <w:pPr>
        <w:ind w:left="5040" w:hanging="360"/>
      </w:pPr>
      <w:rPr>
        <w:rFonts w:ascii="Symbol" w:hAnsi="Symbol" w:hint="default"/>
      </w:rPr>
    </w:lvl>
    <w:lvl w:ilvl="7" w:tplc="6D4ECCC6" w:tentative="1">
      <w:start w:val="1"/>
      <w:numFmt w:val="bullet"/>
      <w:lvlText w:val="o"/>
      <w:lvlJc w:val="left"/>
      <w:pPr>
        <w:ind w:left="5760" w:hanging="360"/>
      </w:pPr>
      <w:rPr>
        <w:rFonts w:ascii="Courier New" w:hAnsi="Courier New" w:cs="Courier New" w:hint="default"/>
      </w:rPr>
    </w:lvl>
    <w:lvl w:ilvl="8" w:tplc="5248F782" w:tentative="1">
      <w:start w:val="1"/>
      <w:numFmt w:val="bullet"/>
      <w:lvlText w:val=""/>
      <w:lvlJc w:val="left"/>
      <w:pPr>
        <w:ind w:left="6480" w:hanging="360"/>
      </w:pPr>
      <w:rPr>
        <w:rFonts w:ascii="Wingdings" w:hAnsi="Wingdings" w:hint="default"/>
      </w:rPr>
    </w:lvl>
  </w:abstractNum>
  <w:abstractNum w:abstractNumId="7" w15:restartNumberingAfterBreak="0">
    <w:nsid w:val="63D93F75"/>
    <w:multiLevelType w:val="multilevel"/>
    <w:tmpl w:val="473E7C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989691F"/>
    <w:multiLevelType w:val="hybridMultilevel"/>
    <w:tmpl w:val="3C22501A"/>
    <w:lvl w:ilvl="0" w:tplc="D6A067D2">
      <w:start w:val="1"/>
      <w:numFmt w:val="bullet"/>
      <w:lvlText w:val=""/>
      <w:lvlJc w:val="left"/>
      <w:pPr>
        <w:ind w:left="720" w:hanging="360"/>
      </w:pPr>
      <w:rPr>
        <w:rFonts w:ascii="Symbol" w:hAnsi="Symbol" w:hint="default"/>
      </w:rPr>
    </w:lvl>
    <w:lvl w:ilvl="1" w:tplc="47424062" w:tentative="1">
      <w:start w:val="1"/>
      <w:numFmt w:val="bullet"/>
      <w:lvlText w:val="o"/>
      <w:lvlJc w:val="left"/>
      <w:pPr>
        <w:ind w:left="1440" w:hanging="360"/>
      </w:pPr>
      <w:rPr>
        <w:rFonts w:ascii="Courier New" w:hAnsi="Courier New" w:cs="Courier New" w:hint="default"/>
      </w:rPr>
    </w:lvl>
    <w:lvl w:ilvl="2" w:tplc="5E80C45A" w:tentative="1">
      <w:start w:val="1"/>
      <w:numFmt w:val="bullet"/>
      <w:lvlText w:val=""/>
      <w:lvlJc w:val="left"/>
      <w:pPr>
        <w:ind w:left="2160" w:hanging="360"/>
      </w:pPr>
      <w:rPr>
        <w:rFonts w:ascii="Wingdings" w:hAnsi="Wingdings" w:hint="default"/>
      </w:rPr>
    </w:lvl>
    <w:lvl w:ilvl="3" w:tplc="5FD4DAC4" w:tentative="1">
      <w:start w:val="1"/>
      <w:numFmt w:val="bullet"/>
      <w:lvlText w:val=""/>
      <w:lvlJc w:val="left"/>
      <w:pPr>
        <w:ind w:left="2880" w:hanging="360"/>
      </w:pPr>
      <w:rPr>
        <w:rFonts w:ascii="Symbol" w:hAnsi="Symbol" w:hint="default"/>
      </w:rPr>
    </w:lvl>
    <w:lvl w:ilvl="4" w:tplc="336AB10C" w:tentative="1">
      <w:start w:val="1"/>
      <w:numFmt w:val="bullet"/>
      <w:lvlText w:val="o"/>
      <w:lvlJc w:val="left"/>
      <w:pPr>
        <w:ind w:left="3600" w:hanging="360"/>
      </w:pPr>
      <w:rPr>
        <w:rFonts w:ascii="Courier New" w:hAnsi="Courier New" w:cs="Courier New" w:hint="default"/>
      </w:rPr>
    </w:lvl>
    <w:lvl w:ilvl="5" w:tplc="CDDAD4E2" w:tentative="1">
      <w:start w:val="1"/>
      <w:numFmt w:val="bullet"/>
      <w:lvlText w:val=""/>
      <w:lvlJc w:val="left"/>
      <w:pPr>
        <w:ind w:left="4320" w:hanging="360"/>
      </w:pPr>
      <w:rPr>
        <w:rFonts w:ascii="Wingdings" w:hAnsi="Wingdings" w:hint="default"/>
      </w:rPr>
    </w:lvl>
    <w:lvl w:ilvl="6" w:tplc="9140DDDE" w:tentative="1">
      <w:start w:val="1"/>
      <w:numFmt w:val="bullet"/>
      <w:lvlText w:val=""/>
      <w:lvlJc w:val="left"/>
      <w:pPr>
        <w:ind w:left="5040" w:hanging="360"/>
      </w:pPr>
      <w:rPr>
        <w:rFonts w:ascii="Symbol" w:hAnsi="Symbol" w:hint="default"/>
      </w:rPr>
    </w:lvl>
    <w:lvl w:ilvl="7" w:tplc="3146DA56" w:tentative="1">
      <w:start w:val="1"/>
      <w:numFmt w:val="bullet"/>
      <w:lvlText w:val="o"/>
      <w:lvlJc w:val="left"/>
      <w:pPr>
        <w:ind w:left="5760" w:hanging="360"/>
      </w:pPr>
      <w:rPr>
        <w:rFonts w:ascii="Courier New" w:hAnsi="Courier New" w:cs="Courier New" w:hint="default"/>
      </w:rPr>
    </w:lvl>
    <w:lvl w:ilvl="8" w:tplc="AA680D16" w:tentative="1">
      <w:start w:val="1"/>
      <w:numFmt w:val="bullet"/>
      <w:lvlText w:val=""/>
      <w:lvlJc w:val="left"/>
      <w:pPr>
        <w:ind w:left="6480" w:hanging="360"/>
      </w:pPr>
      <w:rPr>
        <w:rFonts w:ascii="Wingdings" w:hAnsi="Wingdings" w:hint="default"/>
      </w:rPr>
    </w:lvl>
  </w:abstractNum>
  <w:abstractNum w:abstractNumId="9" w15:restartNumberingAfterBreak="0">
    <w:nsid w:val="6D3F5C0B"/>
    <w:multiLevelType w:val="multilevel"/>
    <w:tmpl w:val="A0E4B18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6C833F1"/>
    <w:multiLevelType w:val="hybridMultilevel"/>
    <w:tmpl w:val="69623B84"/>
    <w:lvl w:ilvl="0" w:tplc="099E5AAC">
      <w:start w:val="1"/>
      <w:numFmt w:val="decimal"/>
      <w:lvlText w:val="%1."/>
      <w:lvlJc w:val="left"/>
      <w:pPr>
        <w:ind w:left="720" w:hanging="360"/>
      </w:pPr>
      <w:rPr>
        <w:rFonts w:hint="default"/>
      </w:rPr>
    </w:lvl>
    <w:lvl w:ilvl="1" w:tplc="CDA494F0" w:tentative="1">
      <w:start w:val="1"/>
      <w:numFmt w:val="lowerLetter"/>
      <w:lvlText w:val="%2."/>
      <w:lvlJc w:val="left"/>
      <w:pPr>
        <w:ind w:left="1440" w:hanging="360"/>
      </w:pPr>
    </w:lvl>
    <w:lvl w:ilvl="2" w:tplc="424CE32A" w:tentative="1">
      <w:start w:val="1"/>
      <w:numFmt w:val="lowerRoman"/>
      <w:lvlText w:val="%3."/>
      <w:lvlJc w:val="right"/>
      <w:pPr>
        <w:ind w:left="2160" w:hanging="180"/>
      </w:pPr>
    </w:lvl>
    <w:lvl w:ilvl="3" w:tplc="86AAAD94" w:tentative="1">
      <w:start w:val="1"/>
      <w:numFmt w:val="decimal"/>
      <w:lvlText w:val="%4."/>
      <w:lvlJc w:val="left"/>
      <w:pPr>
        <w:ind w:left="2880" w:hanging="360"/>
      </w:pPr>
    </w:lvl>
    <w:lvl w:ilvl="4" w:tplc="AB5C970A" w:tentative="1">
      <w:start w:val="1"/>
      <w:numFmt w:val="lowerLetter"/>
      <w:lvlText w:val="%5."/>
      <w:lvlJc w:val="left"/>
      <w:pPr>
        <w:ind w:left="3600" w:hanging="360"/>
      </w:pPr>
    </w:lvl>
    <w:lvl w:ilvl="5" w:tplc="F28A3E26" w:tentative="1">
      <w:start w:val="1"/>
      <w:numFmt w:val="lowerRoman"/>
      <w:lvlText w:val="%6."/>
      <w:lvlJc w:val="right"/>
      <w:pPr>
        <w:ind w:left="4320" w:hanging="180"/>
      </w:pPr>
    </w:lvl>
    <w:lvl w:ilvl="6" w:tplc="CCA213A4" w:tentative="1">
      <w:start w:val="1"/>
      <w:numFmt w:val="decimal"/>
      <w:lvlText w:val="%7."/>
      <w:lvlJc w:val="left"/>
      <w:pPr>
        <w:ind w:left="5040" w:hanging="360"/>
      </w:pPr>
    </w:lvl>
    <w:lvl w:ilvl="7" w:tplc="E348EF9E" w:tentative="1">
      <w:start w:val="1"/>
      <w:numFmt w:val="lowerLetter"/>
      <w:lvlText w:val="%8."/>
      <w:lvlJc w:val="left"/>
      <w:pPr>
        <w:ind w:left="5760" w:hanging="360"/>
      </w:pPr>
    </w:lvl>
    <w:lvl w:ilvl="8" w:tplc="47002B8E" w:tentative="1">
      <w:start w:val="1"/>
      <w:numFmt w:val="lowerRoman"/>
      <w:lvlText w:val="%9."/>
      <w:lvlJc w:val="right"/>
      <w:pPr>
        <w:ind w:left="6480" w:hanging="180"/>
      </w:pPr>
    </w:lvl>
  </w:abstractNum>
  <w:abstractNum w:abstractNumId="11" w15:restartNumberingAfterBreak="0">
    <w:nsid w:val="7EE74A28"/>
    <w:multiLevelType w:val="multilevel"/>
    <w:tmpl w:val="6BC849BE"/>
    <w:lvl w:ilvl="0">
      <w:start w:val="2"/>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num w:numId="1" w16cid:durableId="2077194389">
    <w:abstractNumId w:val="2"/>
  </w:num>
  <w:num w:numId="2" w16cid:durableId="1103376179">
    <w:abstractNumId w:val="4"/>
  </w:num>
  <w:num w:numId="3" w16cid:durableId="1100370323">
    <w:abstractNumId w:val="9"/>
  </w:num>
  <w:num w:numId="4" w16cid:durableId="2120879673">
    <w:abstractNumId w:val="3"/>
  </w:num>
  <w:num w:numId="5" w16cid:durableId="647055505">
    <w:abstractNumId w:val="7"/>
  </w:num>
  <w:num w:numId="6" w16cid:durableId="1850634430">
    <w:abstractNumId w:val="0"/>
  </w:num>
  <w:num w:numId="7" w16cid:durableId="811337230">
    <w:abstractNumId w:val="11"/>
  </w:num>
  <w:num w:numId="8" w16cid:durableId="1425153661">
    <w:abstractNumId w:val="8"/>
  </w:num>
  <w:num w:numId="9" w16cid:durableId="56634661">
    <w:abstractNumId w:val="1"/>
  </w:num>
  <w:num w:numId="10" w16cid:durableId="1827741245">
    <w:abstractNumId w:val="6"/>
  </w:num>
  <w:num w:numId="11" w16cid:durableId="1362047230">
    <w:abstractNumId w:val="10"/>
  </w:num>
  <w:num w:numId="12" w16cid:durableId="122834484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0E9F"/>
    <w:rsid w:val="000563AA"/>
    <w:rsid w:val="00087FD2"/>
    <w:rsid w:val="0009695D"/>
    <w:rsid w:val="000A14D0"/>
    <w:rsid w:val="000A57C5"/>
    <w:rsid w:val="000C7928"/>
    <w:rsid w:val="000D7260"/>
    <w:rsid w:val="00112FC9"/>
    <w:rsid w:val="00131A0A"/>
    <w:rsid w:val="001423D2"/>
    <w:rsid w:val="0015659A"/>
    <w:rsid w:val="001732FA"/>
    <w:rsid w:val="0017631F"/>
    <w:rsid w:val="00182176"/>
    <w:rsid w:val="001A3620"/>
    <w:rsid w:val="001D4F95"/>
    <w:rsid w:val="001F0E65"/>
    <w:rsid w:val="001F3230"/>
    <w:rsid w:val="00214073"/>
    <w:rsid w:val="00242D05"/>
    <w:rsid w:val="00251335"/>
    <w:rsid w:val="002648D3"/>
    <w:rsid w:val="002971B1"/>
    <w:rsid w:val="002B0AC0"/>
    <w:rsid w:val="002B0D90"/>
    <w:rsid w:val="002B7F78"/>
    <w:rsid w:val="002C36E8"/>
    <w:rsid w:val="002D3639"/>
    <w:rsid w:val="002E7D50"/>
    <w:rsid w:val="00327E20"/>
    <w:rsid w:val="00330DF6"/>
    <w:rsid w:val="003445B8"/>
    <w:rsid w:val="00355DD8"/>
    <w:rsid w:val="003839C7"/>
    <w:rsid w:val="00386104"/>
    <w:rsid w:val="00392711"/>
    <w:rsid w:val="003A5114"/>
    <w:rsid w:val="003B3A0F"/>
    <w:rsid w:val="003F34B9"/>
    <w:rsid w:val="00425D5F"/>
    <w:rsid w:val="004375A3"/>
    <w:rsid w:val="00442131"/>
    <w:rsid w:val="00461C11"/>
    <w:rsid w:val="004B583D"/>
    <w:rsid w:val="004D1670"/>
    <w:rsid w:val="004F1924"/>
    <w:rsid w:val="005000B7"/>
    <w:rsid w:val="00502B65"/>
    <w:rsid w:val="0054171F"/>
    <w:rsid w:val="005501E8"/>
    <w:rsid w:val="0055482F"/>
    <w:rsid w:val="00573634"/>
    <w:rsid w:val="00596A67"/>
    <w:rsid w:val="005A5C75"/>
    <w:rsid w:val="005B5CCD"/>
    <w:rsid w:val="005C76FF"/>
    <w:rsid w:val="005D0903"/>
    <w:rsid w:val="005E6AD9"/>
    <w:rsid w:val="005F0491"/>
    <w:rsid w:val="00601F7C"/>
    <w:rsid w:val="00611FE6"/>
    <w:rsid w:val="00621546"/>
    <w:rsid w:val="00653784"/>
    <w:rsid w:val="006634AE"/>
    <w:rsid w:val="00671CF9"/>
    <w:rsid w:val="00671DA4"/>
    <w:rsid w:val="00684BCC"/>
    <w:rsid w:val="00692CA9"/>
    <w:rsid w:val="006A5FA0"/>
    <w:rsid w:val="006C5042"/>
    <w:rsid w:val="006D31AA"/>
    <w:rsid w:val="007278AE"/>
    <w:rsid w:val="007317BC"/>
    <w:rsid w:val="0076225D"/>
    <w:rsid w:val="0076590D"/>
    <w:rsid w:val="00776F43"/>
    <w:rsid w:val="007A40D2"/>
    <w:rsid w:val="007C7FF3"/>
    <w:rsid w:val="007E0D96"/>
    <w:rsid w:val="0080126E"/>
    <w:rsid w:val="00801495"/>
    <w:rsid w:val="00821823"/>
    <w:rsid w:val="00836693"/>
    <w:rsid w:val="00857BC5"/>
    <w:rsid w:val="00866DD7"/>
    <w:rsid w:val="0089451D"/>
    <w:rsid w:val="00897BA6"/>
    <w:rsid w:val="008A0077"/>
    <w:rsid w:val="008A2FA8"/>
    <w:rsid w:val="008E0025"/>
    <w:rsid w:val="008F15A0"/>
    <w:rsid w:val="008F2F6F"/>
    <w:rsid w:val="008F58A2"/>
    <w:rsid w:val="00936620"/>
    <w:rsid w:val="0094008F"/>
    <w:rsid w:val="00947B54"/>
    <w:rsid w:val="009748C5"/>
    <w:rsid w:val="00990E51"/>
    <w:rsid w:val="009952AD"/>
    <w:rsid w:val="009D7942"/>
    <w:rsid w:val="009E2B6B"/>
    <w:rsid w:val="009F0C1E"/>
    <w:rsid w:val="00A01C1F"/>
    <w:rsid w:val="00A0274E"/>
    <w:rsid w:val="00A13088"/>
    <w:rsid w:val="00A25C24"/>
    <w:rsid w:val="00A442F4"/>
    <w:rsid w:val="00A64A32"/>
    <w:rsid w:val="00A712A7"/>
    <w:rsid w:val="00A91164"/>
    <w:rsid w:val="00A91389"/>
    <w:rsid w:val="00A95B68"/>
    <w:rsid w:val="00AB7384"/>
    <w:rsid w:val="00AE0275"/>
    <w:rsid w:val="00B01FA4"/>
    <w:rsid w:val="00B03301"/>
    <w:rsid w:val="00B52CEC"/>
    <w:rsid w:val="00B637E1"/>
    <w:rsid w:val="00BB60CF"/>
    <w:rsid w:val="00BC0514"/>
    <w:rsid w:val="00BE1976"/>
    <w:rsid w:val="00C401E9"/>
    <w:rsid w:val="00C42872"/>
    <w:rsid w:val="00C70558"/>
    <w:rsid w:val="00C81538"/>
    <w:rsid w:val="00CA440E"/>
    <w:rsid w:val="00CB1BBB"/>
    <w:rsid w:val="00CB5E5A"/>
    <w:rsid w:val="00CB77F8"/>
    <w:rsid w:val="00CE3488"/>
    <w:rsid w:val="00CE52AD"/>
    <w:rsid w:val="00CF733E"/>
    <w:rsid w:val="00D06BE9"/>
    <w:rsid w:val="00D13B4D"/>
    <w:rsid w:val="00D34818"/>
    <w:rsid w:val="00D44626"/>
    <w:rsid w:val="00D45498"/>
    <w:rsid w:val="00D66FCD"/>
    <w:rsid w:val="00D74239"/>
    <w:rsid w:val="00D82F60"/>
    <w:rsid w:val="00DB561F"/>
    <w:rsid w:val="00DC71DB"/>
    <w:rsid w:val="00DD4672"/>
    <w:rsid w:val="00DF0BE2"/>
    <w:rsid w:val="00E010D5"/>
    <w:rsid w:val="00E22F27"/>
    <w:rsid w:val="00E468EA"/>
    <w:rsid w:val="00E65857"/>
    <w:rsid w:val="00EA3A68"/>
    <w:rsid w:val="00EC7FC9"/>
    <w:rsid w:val="00ED0503"/>
    <w:rsid w:val="00EE2215"/>
    <w:rsid w:val="00EE6D5F"/>
    <w:rsid w:val="00EF368E"/>
    <w:rsid w:val="00F014B8"/>
    <w:rsid w:val="00F022EE"/>
    <w:rsid w:val="00F12A47"/>
    <w:rsid w:val="00F166C1"/>
    <w:rsid w:val="00F54E78"/>
    <w:rsid w:val="00F61D21"/>
    <w:rsid w:val="00F973F7"/>
    <w:rsid w:val="00FB0E9F"/>
    <w:rsid w:val="00FC23DB"/>
    <w:rsid w:val="00FC6302"/>
    <w:rsid w:val="00FE4C69"/>
    <w:rsid w:val="00FF124D"/>
    <w:rsid w:val="00FF724E"/>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4EAB78"/>
  <w15:chartTrackingRefBased/>
  <w15:docId w15:val="{3AA4688D-B45D-4548-8159-07E7C1A89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546"/>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671DA4"/>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671DA4"/>
    <w:pPr>
      <w:keepNext/>
      <w:keepLines/>
      <w:spacing w:before="40" w:after="0"/>
      <w:outlineLvl w:val="1"/>
    </w:pPr>
    <w:rPr>
      <w:rFonts w:eastAsiaTheme="majorEastAsia" w:cstheme="majorBidi"/>
      <w:b/>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1DA4"/>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671DA4"/>
    <w:rPr>
      <w:rFonts w:ascii="Times New Roman" w:eastAsiaTheme="majorEastAsia" w:hAnsi="Times New Roman" w:cstheme="majorBidi"/>
      <w:b/>
      <w:sz w:val="24"/>
      <w:szCs w:val="26"/>
    </w:rPr>
  </w:style>
  <w:style w:type="table" w:styleId="TableGrid">
    <w:name w:val="Table Grid"/>
    <w:basedOn w:val="TableNormal"/>
    <w:uiPriority w:val="39"/>
    <w:rsid w:val="00FB0E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FB0E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0E9F"/>
  </w:style>
  <w:style w:type="paragraph" w:styleId="TOCHeading">
    <w:name w:val="TOC Heading"/>
    <w:basedOn w:val="Heading1"/>
    <w:next w:val="Normal"/>
    <w:uiPriority w:val="39"/>
    <w:unhideWhenUsed/>
    <w:qFormat/>
    <w:rsid w:val="00FB0E9F"/>
    <w:pPr>
      <w:outlineLvl w:val="9"/>
    </w:pPr>
    <w:rPr>
      <w:kern w:val="0"/>
      <w:lang w:val="en-US"/>
      <w14:ligatures w14:val="none"/>
    </w:rPr>
  </w:style>
  <w:style w:type="paragraph" w:styleId="TOC1">
    <w:name w:val="toc 1"/>
    <w:basedOn w:val="Normal"/>
    <w:next w:val="Normal"/>
    <w:autoRedefine/>
    <w:uiPriority w:val="39"/>
    <w:unhideWhenUsed/>
    <w:rsid w:val="00FB0E9F"/>
    <w:pPr>
      <w:spacing w:after="100"/>
    </w:pPr>
  </w:style>
  <w:style w:type="paragraph" w:styleId="TOC2">
    <w:name w:val="toc 2"/>
    <w:basedOn w:val="Normal"/>
    <w:next w:val="Normal"/>
    <w:autoRedefine/>
    <w:uiPriority w:val="39"/>
    <w:unhideWhenUsed/>
    <w:rsid w:val="00FB0E9F"/>
    <w:pPr>
      <w:spacing w:after="100"/>
      <w:ind w:left="220"/>
    </w:pPr>
  </w:style>
  <w:style w:type="character" w:styleId="Hyperlink">
    <w:name w:val="Hyperlink"/>
    <w:basedOn w:val="DefaultParagraphFont"/>
    <w:uiPriority w:val="99"/>
    <w:unhideWhenUsed/>
    <w:rsid w:val="00FB0E9F"/>
    <w:rPr>
      <w:color w:val="0563C1" w:themeColor="hyperlink"/>
      <w:u w:val="single"/>
    </w:rPr>
  </w:style>
  <w:style w:type="paragraph" w:styleId="ListParagraph">
    <w:name w:val="List Paragraph"/>
    <w:basedOn w:val="Normal"/>
    <w:uiPriority w:val="34"/>
    <w:qFormat/>
    <w:rsid w:val="00FB0E9F"/>
    <w:pPr>
      <w:ind w:left="720"/>
      <w:contextualSpacing/>
    </w:pPr>
  </w:style>
  <w:style w:type="character" w:styleId="UnresolvedMention">
    <w:name w:val="Unresolved Mention"/>
    <w:basedOn w:val="DefaultParagraphFont"/>
    <w:uiPriority w:val="99"/>
    <w:semiHidden/>
    <w:unhideWhenUsed/>
    <w:rsid w:val="00A64A32"/>
    <w:rPr>
      <w:color w:val="605E5C"/>
      <w:shd w:val="clear" w:color="auto" w:fill="E1DFDD"/>
    </w:rPr>
  </w:style>
  <w:style w:type="character" w:styleId="FollowedHyperlink">
    <w:name w:val="FollowedHyperlink"/>
    <w:basedOn w:val="DefaultParagraphFont"/>
    <w:uiPriority w:val="99"/>
    <w:semiHidden/>
    <w:unhideWhenUsed/>
    <w:rsid w:val="00A64A32"/>
    <w:rPr>
      <w:color w:val="954F72" w:themeColor="followedHyperlink"/>
      <w:u w:val="single"/>
    </w:rPr>
  </w:style>
  <w:style w:type="paragraph" w:styleId="Header">
    <w:name w:val="header"/>
    <w:basedOn w:val="Normal"/>
    <w:link w:val="HeaderChar"/>
    <w:uiPriority w:val="99"/>
    <w:unhideWhenUsed/>
    <w:rsid w:val="00DF0B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0B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7342385">
      <w:bodyDiv w:val="1"/>
      <w:marLeft w:val="0"/>
      <w:marRight w:val="0"/>
      <w:marTop w:val="0"/>
      <w:marBottom w:val="0"/>
      <w:divBdr>
        <w:top w:val="none" w:sz="0" w:space="0" w:color="auto"/>
        <w:left w:val="none" w:sz="0" w:space="0" w:color="auto"/>
        <w:bottom w:val="none" w:sz="0" w:space="0" w:color="auto"/>
        <w:right w:val="none" w:sz="0" w:space="0" w:color="auto"/>
      </w:divBdr>
    </w:div>
    <w:div w:id="1758360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FCF3855-7F3B-4B58-ADC5-4E5CDD01DC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11</Pages>
  <Words>3040</Words>
  <Characters>17329</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20329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Sandeep Dammalapati (2214841)</cp:lastModifiedBy>
  <cp:revision>113</cp:revision>
  <dcterms:created xsi:type="dcterms:W3CDTF">2023-11-18T12:13:00Z</dcterms:created>
  <dcterms:modified xsi:type="dcterms:W3CDTF">2023-12-23T22:46:00Z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69256743-a77b-46ea-a4e2-5d3a20da9b6e</vt:lpwstr>
  </property>
</Properties>
</file>