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glossary/document.xml" ContentType="application/vnd.openxmlformats-officedocument.wordprocessingml.document.glossary+xml"/>
  <Override PartName="/word/glossary/styles.xml" ContentType="application/vnd.openxmlformats-officedocument.wordprocessingml.styles+xml"/>
  <Override PartName="/word/glossary/settings.xml" ContentType="application/vnd.openxmlformats-officedocument.wordprocessingml.settings+xml"/>
  <Override PartName="/word/glossary/webSettings.xml" ContentType="application/vnd.openxmlformats-officedocument.wordprocessingml.webSettings+xml"/>
  <Override PartName="/word/glossary/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14:paraId="662E1256" w14:textId="242DCDD1" w:rsidR="00A5674D" w:rsidRPr="00F2190B" w:rsidRDefault="00C108CC" w:rsidP="00F2190B">
      <w:pPr>
        <w:spacing w:line="360" w:lineRule="auto"/>
        <w:jc w:val="both"/>
        <w:rPr>
          <w:rFonts w:ascii="Times New Roman" w:hAnsi="Times New Roman" w:cs="Times New Roman"/>
          <w:i/>
          <w:color w:val="000000" w:themeColor="text1"/>
          <w:sz w:val="24"/>
          <w:szCs w:val="24"/>
        </w:rPr>
      </w:pPr>
      <w:r w:rsidRPr="00F2190B">
        <w:rPr>
          <w:rFonts w:ascii="Times New Roman" w:hAnsi="Times New Roman" w:cs="Times New Roman"/>
          <w:i/>
          <w:color w:val="000000" w:themeColor="text1"/>
          <w:sz w:val="24"/>
          <w:szCs w:val="24"/>
        </w:rPr>
        <w:t>When considering how policy is developed in the UK/Wales critically reflect upon the interplay of the ‘policy making machine’ and the ‘practitioner in the field’; explore in-depth the ethical tensions in this relationship.</w:t>
      </w:r>
    </w:p>
    <w:p w14:paraId="0C3D9410" w14:textId="3165D8B8" w:rsidR="002012CF" w:rsidRPr="00F2190B" w:rsidRDefault="002012CF" w:rsidP="00F2190B">
      <w:pPr>
        <w:spacing w:line="360" w:lineRule="auto"/>
        <w:jc w:val="both"/>
        <w:rPr>
          <w:rFonts w:ascii="Times New Roman" w:hAnsi="Times New Roman" w:cs="Times New Roman"/>
          <w:color w:val="000000" w:themeColor="text1"/>
          <w:sz w:val="24"/>
          <w:szCs w:val="24"/>
        </w:rPr>
      </w:pPr>
    </w:p>
    <w:p w14:paraId="5E17BACA" w14:textId="0D13D7BD" w:rsidR="002012CF" w:rsidRPr="00F2190B" w:rsidRDefault="002012CF" w:rsidP="00F2190B">
      <w:pPr>
        <w:spacing w:line="360" w:lineRule="auto"/>
        <w:jc w:val="both"/>
        <w:rPr>
          <w:rFonts w:ascii="Times New Roman" w:hAnsi="Times New Roman" w:cs="Times New Roman"/>
          <w:color w:val="000000" w:themeColor="text1"/>
          <w:sz w:val="24"/>
          <w:szCs w:val="24"/>
        </w:rPr>
      </w:pPr>
      <w:r w:rsidRPr="00F2190B">
        <w:rPr>
          <w:rFonts w:ascii="Times New Roman" w:hAnsi="Times New Roman" w:cs="Times New Roman"/>
          <w:color w:val="000000" w:themeColor="text1"/>
          <w:sz w:val="24"/>
          <w:szCs w:val="24"/>
        </w:rPr>
        <w:t>Acronym</w:t>
      </w:r>
    </w:p>
    <w:p w14:paraId="4F65C9F3" w14:textId="2E22A7C1" w:rsidR="002012CF" w:rsidRPr="00F2190B" w:rsidRDefault="002012CF" w:rsidP="00F2190B">
      <w:pPr>
        <w:spacing w:line="360" w:lineRule="auto"/>
        <w:jc w:val="both"/>
        <w:rPr>
          <w:rFonts w:ascii="Times New Roman" w:hAnsi="Times New Roman" w:cs="Times New Roman"/>
          <w:color w:val="000000" w:themeColor="text1"/>
          <w:sz w:val="24"/>
          <w:szCs w:val="24"/>
        </w:rPr>
      </w:pPr>
      <w:r w:rsidRPr="00F2190B">
        <w:rPr>
          <w:rFonts w:ascii="Times New Roman" w:hAnsi="Times New Roman" w:cs="Times New Roman"/>
          <w:color w:val="000000" w:themeColor="text1"/>
          <w:sz w:val="24"/>
          <w:szCs w:val="24"/>
        </w:rPr>
        <w:t>Social Policy – SP.</w:t>
      </w:r>
    </w:p>
    <w:p w14:paraId="2B37D972" w14:textId="77777777" w:rsidR="002012CF" w:rsidRPr="00F2190B" w:rsidRDefault="002012CF" w:rsidP="00F2190B">
      <w:pPr>
        <w:spacing w:line="360" w:lineRule="auto"/>
        <w:jc w:val="both"/>
        <w:rPr>
          <w:rFonts w:ascii="Times New Roman" w:hAnsi="Times New Roman" w:cs="Times New Roman"/>
          <w:color w:val="000000" w:themeColor="text1"/>
          <w:sz w:val="24"/>
          <w:szCs w:val="24"/>
        </w:rPr>
      </w:pPr>
    </w:p>
    <w:p w14:paraId="4F19440C" w14:textId="1EB38C47" w:rsidR="00033205" w:rsidRPr="00012B79" w:rsidRDefault="00C655ED" w:rsidP="00012B79">
      <w:pPr>
        <w:spacing w:line="360" w:lineRule="auto"/>
        <w:jc w:val="both"/>
        <w:rPr>
          <w:rFonts w:ascii="Times New Roman" w:hAnsi="Times New Roman" w:cs="Times New Roman"/>
          <w:color w:val="000000" w:themeColor="text1"/>
          <w:sz w:val="24"/>
          <w:szCs w:val="24"/>
        </w:rPr>
      </w:pPr>
      <w:r w:rsidRPr="00012B79">
        <w:rPr>
          <w:rFonts w:ascii="Times New Roman" w:hAnsi="Times New Roman" w:cs="Times New Roman"/>
          <w:color w:val="000000" w:themeColor="text1"/>
          <w:sz w:val="24"/>
          <w:szCs w:val="24"/>
        </w:rPr>
        <w:t>I</w:t>
      </w:r>
      <w:r w:rsidR="00641C45" w:rsidRPr="00012B79">
        <w:rPr>
          <w:rFonts w:ascii="Times New Roman" w:hAnsi="Times New Roman" w:cs="Times New Roman"/>
          <w:color w:val="000000" w:themeColor="text1"/>
          <w:sz w:val="24"/>
          <w:szCs w:val="24"/>
        </w:rPr>
        <w:t>n</w:t>
      </w:r>
      <w:r w:rsidRPr="00012B79">
        <w:rPr>
          <w:rFonts w:ascii="Times New Roman" w:hAnsi="Times New Roman" w:cs="Times New Roman"/>
          <w:color w:val="000000" w:themeColor="text1"/>
          <w:sz w:val="24"/>
          <w:szCs w:val="24"/>
        </w:rPr>
        <w:t xml:space="preserve"> his </w:t>
      </w:r>
      <w:r w:rsidR="006D629A" w:rsidRPr="00012B79">
        <w:rPr>
          <w:rFonts w:ascii="Times New Roman" w:hAnsi="Times New Roman" w:cs="Times New Roman"/>
          <w:color w:val="000000" w:themeColor="text1"/>
          <w:sz w:val="24"/>
          <w:szCs w:val="24"/>
        </w:rPr>
        <w:t>discussions on the persist</w:t>
      </w:r>
      <w:r w:rsidR="00A639F0" w:rsidRPr="00012B79">
        <w:rPr>
          <w:rFonts w:ascii="Times New Roman" w:hAnsi="Times New Roman" w:cs="Times New Roman"/>
          <w:color w:val="000000" w:themeColor="text1"/>
          <w:sz w:val="24"/>
          <w:szCs w:val="24"/>
        </w:rPr>
        <w:t>e</w:t>
      </w:r>
      <w:r w:rsidR="006D629A" w:rsidRPr="00012B79">
        <w:rPr>
          <w:rFonts w:ascii="Times New Roman" w:hAnsi="Times New Roman" w:cs="Times New Roman"/>
          <w:color w:val="000000" w:themeColor="text1"/>
          <w:sz w:val="24"/>
          <w:szCs w:val="24"/>
        </w:rPr>
        <w:t>nt social inequalities cultivating injustices in the 21</w:t>
      </w:r>
      <w:r w:rsidR="006D629A" w:rsidRPr="00012B79">
        <w:rPr>
          <w:rFonts w:ascii="Times New Roman" w:hAnsi="Times New Roman" w:cs="Times New Roman"/>
          <w:color w:val="000000" w:themeColor="text1"/>
          <w:sz w:val="24"/>
          <w:szCs w:val="24"/>
          <w:vertAlign w:val="superscript"/>
        </w:rPr>
        <w:t>st</w:t>
      </w:r>
      <w:r w:rsidR="006D629A" w:rsidRPr="00012B79">
        <w:rPr>
          <w:rFonts w:ascii="Times New Roman" w:hAnsi="Times New Roman" w:cs="Times New Roman"/>
          <w:color w:val="000000" w:themeColor="text1"/>
          <w:sz w:val="24"/>
          <w:szCs w:val="24"/>
        </w:rPr>
        <w:t xml:space="preserve"> century, Dorling high</w:t>
      </w:r>
      <w:r w:rsidR="00A639F0" w:rsidRPr="00012B79">
        <w:rPr>
          <w:rFonts w:ascii="Times New Roman" w:hAnsi="Times New Roman" w:cs="Times New Roman"/>
          <w:color w:val="000000" w:themeColor="text1"/>
          <w:sz w:val="24"/>
          <w:szCs w:val="24"/>
        </w:rPr>
        <w:t>l</w:t>
      </w:r>
      <w:r w:rsidR="006D629A" w:rsidRPr="00012B79">
        <w:rPr>
          <w:rFonts w:ascii="Times New Roman" w:hAnsi="Times New Roman" w:cs="Times New Roman"/>
          <w:color w:val="000000" w:themeColor="text1"/>
          <w:sz w:val="24"/>
          <w:szCs w:val="24"/>
        </w:rPr>
        <w:t>igh</w:t>
      </w:r>
      <w:r w:rsidR="00587433" w:rsidRPr="00012B79">
        <w:rPr>
          <w:rFonts w:ascii="Times New Roman" w:hAnsi="Times New Roman" w:cs="Times New Roman"/>
          <w:color w:val="000000" w:themeColor="text1"/>
          <w:sz w:val="24"/>
          <w:szCs w:val="24"/>
        </w:rPr>
        <w:t>t</w:t>
      </w:r>
      <w:r w:rsidR="00A639F0" w:rsidRPr="00012B79">
        <w:rPr>
          <w:rFonts w:ascii="Times New Roman" w:hAnsi="Times New Roman" w:cs="Times New Roman"/>
          <w:color w:val="000000" w:themeColor="text1"/>
          <w:sz w:val="24"/>
          <w:szCs w:val="24"/>
        </w:rPr>
        <w:t>’</w:t>
      </w:r>
      <w:r w:rsidR="006D629A" w:rsidRPr="00012B79">
        <w:rPr>
          <w:rFonts w:ascii="Times New Roman" w:hAnsi="Times New Roman" w:cs="Times New Roman"/>
          <w:color w:val="000000" w:themeColor="text1"/>
          <w:sz w:val="24"/>
          <w:szCs w:val="24"/>
        </w:rPr>
        <w:t xml:space="preserve">s the social harm that poor and inadequate </w:t>
      </w:r>
      <w:r w:rsidR="00016BEA" w:rsidRPr="00012B79">
        <w:rPr>
          <w:rFonts w:ascii="Times New Roman" w:hAnsi="Times New Roman" w:cs="Times New Roman"/>
          <w:color w:val="000000" w:themeColor="text1"/>
          <w:sz w:val="24"/>
          <w:szCs w:val="24"/>
        </w:rPr>
        <w:t>S</w:t>
      </w:r>
      <w:r w:rsidR="0046194A" w:rsidRPr="00012B79">
        <w:rPr>
          <w:rFonts w:ascii="Times New Roman" w:hAnsi="Times New Roman" w:cs="Times New Roman"/>
          <w:color w:val="000000" w:themeColor="text1"/>
          <w:sz w:val="24"/>
          <w:szCs w:val="24"/>
        </w:rPr>
        <w:t xml:space="preserve">ocial </w:t>
      </w:r>
      <w:r w:rsidR="00016BEA" w:rsidRPr="00012B79">
        <w:rPr>
          <w:rFonts w:ascii="Times New Roman" w:hAnsi="Times New Roman" w:cs="Times New Roman"/>
          <w:color w:val="000000" w:themeColor="text1"/>
          <w:sz w:val="24"/>
          <w:szCs w:val="24"/>
        </w:rPr>
        <w:t>P</w:t>
      </w:r>
      <w:r w:rsidR="0046194A" w:rsidRPr="00012B79">
        <w:rPr>
          <w:rFonts w:ascii="Times New Roman" w:hAnsi="Times New Roman" w:cs="Times New Roman"/>
          <w:color w:val="000000" w:themeColor="text1"/>
          <w:sz w:val="24"/>
          <w:szCs w:val="24"/>
        </w:rPr>
        <w:t>olicy</w:t>
      </w:r>
      <w:r w:rsidR="006D629A" w:rsidRPr="00012B79">
        <w:rPr>
          <w:rFonts w:ascii="Times New Roman" w:hAnsi="Times New Roman" w:cs="Times New Roman"/>
          <w:color w:val="000000" w:themeColor="text1"/>
          <w:sz w:val="24"/>
          <w:szCs w:val="24"/>
        </w:rPr>
        <w:t xml:space="preserve"> can cause</w:t>
      </w:r>
      <w:r w:rsidR="001962F8" w:rsidRPr="00012B79">
        <w:rPr>
          <w:rFonts w:ascii="Times New Roman" w:hAnsi="Times New Roman" w:cs="Times New Roman"/>
          <w:color w:val="000000" w:themeColor="text1"/>
          <w:sz w:val="24"/>
          <w:szCs w:val="24"/>
        </w:rPr>
        <w:t xml:space="preserve"> </w:t>
      </w:r>
      <w:r w:rsidR="006D629A" w:rsidRPr="00012B79">
        <w:rPr>
          <w:rFonts w:ascii="Times New Roman" w:hAnsi="Times New Roman" w:cs="Times New Roman"/>
          <w:color w:val="000000" w:themeColor="text1"/>
          <w:sz w:val="24"/>
          <w:szCs w:val="24"/>
        </w:rPr>
        <w:t>(Do</w:t>
      </w:r>
      <w:r w:rsidR="000548BD" w:rsidRPr="00012B79">
        <w:rPr>
          <w:rFonts w:ascii="Times New Roman" w:hAnsi="Times New Roman" w:cs="Times New Roman"/>
          <w:color w:val="000000" w:themeColor="text1"/>
          <w:sz w:val="24"/>
          <w:szCs w:val="24"/>
        </w:rPr>
        <w:t>rling, 2007</w:t>
      </w:r>
      <w:r w:rsidR="001962F8" w:rsidRPr="00012B79">
        <w:rPr>
          <w:rFonts w:ascii="Times New Roman" w:hAnsi="Times New Roman" w:cs="Times New Roman"/>
          <w:color w:val="000000" w:themeColor="text1"/>
          <w:sz w:val="24"/>
          <w:szCs w:val="24"/>
        </w:rPr>
        <w:t xml:space="preserve"> </w:t>
      </w:r>
      <w:r w:rsidR="001962F8" w:rsidRPr="00012B79">
        <w:rPr>
          <w:rFonts w:ascii="Times New Roman" w:hAnsi="Times New Roman" w:cs="Times New Roman"/>
          <w:i/>
          <w:color w:val="000000" w:themeColor="text1"/>
          <w:sz w:val="24"/>
          <w:szCs w:val="24"/>
        </w:rPr>
        <w:t>cited in</w:t>
      </w:r>
      <w:r w:rsidR="001962F8" w:rsidRPr="00012B79">
        <w:rPr>
          <w:rFonts w:ascii="Times New Roman" w:hAnsi="Times New Roman" w:cs="Times New Roman"/>
          <w:color w:val="000000" w:themeColor="text1"/>
          <w:sz w:val="24"/>
          <w:szCs w:val="24"/>
        </w:rPr>
        <w:t xml:space="preserve"> McMahon and Roberts, 2007</w:t>
      </w:r>
      <w:r w:rsidR="00547DC8" w:rsidRPr="00012B79">
        <w:rPr>
          <w:rFonts w:ascii="Times New Roman" w:hAnsi="Times New Roman" w:cs="Times New Roman"/>
          <w:color w:val="000000" w:themeColor="text1"/>
          <w:sz w:val="24"/>
          <w:szCs w:val="24"/>
        </w:rPr>
        <w:t>, pp. 122-135</w:t>
      </w:r>
      <w:r w:rsidR="006D629A" w:rsidRPr="00012B79">
        <w:rPr>
          <w:rFonts w:ascii="Times New Roman" w:hAnsi="Times New Roman" w:cs="Times New Roman"/>
          <w:color w:val="000000" w:themeColor="text1"/>
          <w:sz w:val="24"/>
          <w:szCs w:val="24"/>
        </w:rPr>
        <w:t>). In addition to</w:t>
      </w:r>
      <w:r w:rsidR="004933C5" w:rsidRPr="00012B79">
        <w:rPr>
          <w:rFonts w:ascii="Times New Roman" w:hAnsi="Times New Roman" w:cs="Times New Roman"/>
          <w:color w:val="000000" w:themeColor="text1"/>
          <w:sz w:val="24"/>
          <w:szCs w:val="24"/>
        </w:rPr>
        <w:t xml:space="preserve"> </w:t>
      </w:r>
      <w:r w:rsidR="00A639F0" w:rsidRPr="00012B79">
        <w:rPr>
          <w:rFonts w:ascii="Times New Roman" w:hAnsi="Times New Roman" w:cs="Times New Roman"/>
          <w:color w:val="000000" w:themeColor="text1"/>
          <w:sz w:val="24"/>
          <w:szCs w:val="24"/>
        </w:rPr>
        <w:t>inequalities cause</w:t>
      </w:r>
      <w:r w:rsidR="00AA3FD2" w:rsidRPr="00012B79">
        <w:rPr>
          <w:rFonts w:ascii="Times New Roman" w:hAnsi="Times New Roman" w:cs="Times New Roman"/>
          <w:color w:val="000000" w:themeColor="text1"/>
          <w:sz w:val="24"/>
          <w:szCs w:val="24"/>
        </w:rPr>
        <w:t>d</w:t>
      </w:r>
      <w:r w:rsidR="00A639F0" w:rsidRPr="00012B79">
        <w:rPr>
          <w:rFonts w:ascii="Times New Roman" w:hAnsi="Times New Roman" w:cs="Times New Roman"/>
          <w:color w:val="000000" w:themeColor="text1"/>
          <w:sz w:val="24"/>
          <w:szCs w:val="24"/>
        </w:rPr>
        <w:t xml:space="preserve"> by the manifestation of deficient </w:t>
      </w:r>
      <w:r w:rsidR="00016BEA" w:rsidRPr="00012B79">
        <w:rPr>
          <w:rFonts w:ascii="Times New Roman" w:hAnsi="Times New Roman" w:cs="Times New Roman"/>
          <w:color w:val="000000" w:themeColor="text1"/>
          <w:sz w:val="24"/>
          <w:szCs w:val="24"/>
        </w:rPr>
        <w:t>SP</w:t>
      </w:r>
      <w:r w:rsidR="00A639F0" w:rsidRPr="00012B79">
        <w:rPr>
          <w:rFonts w:ascii="Times New Roman" w:hAnsi="Times New Roman" w:cs="Times New Roman"/>
          <w:color w:val="000000" w:themeColor="text1"/>
          <w:sz w:val="24"/>
          <w:szCs w:val="24"/>
        </w:rPr>
        <w:t xml:space="preserve"> and the potential</w:t>
      </w:r>
      <w:r w:rsidR="006D629A" w:rsidRPr="00012B79">
        <w:rPr>
          <w:rFonts w:ascii="Times New Roman" w:hAnsi="Times New Roman" w:cs="Times New Roman"/>
          <w:color w:val="000000" w:themeColor="text1"/>
          <w:sz w:val="24"/>
          <w:szCs w:val="24"/>
        </w:rPr>
        <w:t xml:space="preserve"> marginalizing force, Dorling</w:t>
      </w:r>
      <w:r w:rsidR="00A639F0" w:rsidRPr="00012B79">
        <w:rPr>
          <w:rFonts w:ascii="Times New Roman" w:hAnsi="Times New Roman" w:cs="Times New Roman"/>
          <w:color w:val="000000" w:themeColor="text1"/>
          <w:sz w:val="24"/>
          <w:szCs w:val="24"/>
        </w:rPr>
        <w:t xml:space="preserve"> (2007 </w:t>
      </w:r>
      <w:r w:rsidR="00A639F0" w:rsidRPr="00012B79">
        <w:rPr>
          <w:rFonts w:ascii="Times New Roman" w:hAnsi="Times New Roman" w:cs="Times New Roman"/>
          <w:i/>
          <w:color w:val="000000" w:themeColor="text1"/>
          <w:sz w:val="24"/>
          <w:szCs w:val="24"/>
        </w:rPr>
        <w:t>cited in</w:t>
      </w:r>
      <w:r w:rsidR="00A639F0" w:rsidRPr="00012B79">
        <w:rPr>
          <w:rFonts w:ascii="Times New Roman" w:hAnsi="Times New Roman" w:cs="Times New Roman"/>
          <w:color w:val="000000" w:themeColor="text1"/>
          <w:sz w:val="24"/>
          <w:szCs w:val="24"/>
        </w:rPr>
        <w:t xml:space="preserve"> McMahon and Roberts, 2007, pp. 122-135)</w:t>
      </w:r>
      <w:r w:rsidR="000346BC" w:rsidRPr="00012B79">
        <w:rPr>
          <w:rFonts w:ascii="Times New Roman" w:hAnsi="Times New Roman" w:cs="Times New Roman"/>
          <w:color w:val="000000" w:themeColor="text1"/>
          <w:sz w:val="24"/>
          <w:szCs w:val="24"/>
        </w:rPr>
        <w:t xml:space="preserve"> </w:t>
      </w:r>
      <w:r w:rsidR="006D629A" w:rsidRPr="00012B79">
        <w:rPr>
          <w:rFonts w:ascii="Times New Roman" w:hAnsi="Times New Roman" w:cs="Times New Roman"/>
          <w:color w:val="000000" w:themeColor="text1"/>
          <w:sz w:val="24"/>
          <w:szCs w:val="24"/>
        </w:rPr>
        <w:t>focuses on how the political and economic environment impacts on the development and implementation of S</w:t>
      </w:r>
      <w:r w:rsidR="00016BEA" w:rsidRPr="00012B79">
        <w:rPr>
          <w:rFonts w:ascii="Times New Roman" w:hAnsi="Times New Roman" w:cs="Times New Roman"/>
          <w:color w:val="000000" w:themeColor="text1"/>
          <w:sz w:val="24"/>
          <w:szCs w:val="24"/>
        </w:rPr>
        <w:t>P</w:t>
      </w:r>
      <w:r w:rsidR="006D629A" w:rsidRPr="00012B79">
        <w:rPr>
          <w:rFonts w:ascii="Times New Roman" w:hAnsi="Times New Roman" w:cs="Times New Roman"/>
          <w:color w:val="000000" w:themeColor="text1"/>
          <w:sz w:val="24"/>
          <w:szCs w:val="24"/>
        </w:rPr>
        <w:t xml:space="preserve"> which, despite being intended to create meaningful benefits, can in fact result in exclusion and injustice through unwelcome currents</w:t>
      </w:r>
      <w:r w:rsidR="00033205" w:rsidRPr="00012B79">
        <w:rPr>
          <w:rFonts w:ascii="Times New Roman" w:hAnsi="Times New Roman" w:cs="Times New Roman"/>
          <w:color w:val="000000" w:themeColor="text1"/>
          <w:sz w:val="24"/>
          <w:szCs w:val="24"/>
        </w:rPr>
        <w:t xml:space="preserve"> of ‘inhuman market idolisation ‘preventing a fair and just society to be enjoyed by all.</w:t>
      </w:r>
    </w:p>
    <w:p w14:paraId="6400AFA8" w14:textId="6A41BCE0" w:rsidR="003B5D8B" w:rsidRPr="00012B79" w:rsidRDefault="00033205" w:rsidP="00012B79">
      <w:pPr>
        <w:spacing w:line="360" w:lineRule="auto"/>
        <w:jc w:val="both"/>
        <w:rPr>
          <w:rFonts w:ascii="Times New Roman" w:hAnsi="Times New Roman" w:cs="Times New Roman"/>
          <w:color w:val="000000" w:themeColor="text1"/>
          <w:sz w:val="24"/>
          <w:szCs w:val="24"/>
        </w:rPr>
      </w:pPr>
      <w:proofErr w:type="gramStart"/>
      <w:r w:rsidRPr="00012B79">
        <w:rPr>
          <w:rFonts w:ascii="Times New Roman" w:hAnsi="Times New Roman" w:cs="Times New Roman"/>
          <w:color w:val="000000" w:themeColor="text1"/>
          <w:sz w:val="24"/>
          <w:szCs w:val="24"/>
        </w:rPr>
        <w:t>I</w:t>
      </w:r>
      <w:r w:rsidR="00587433" w:rsidRPr="00012B79">
        <w:rPr>
          <w:rFonts w:ascii="Times New Roman" w:hAnsi="Times New Roman" w:cs="Times New Roman"/>
          <w:color w:val="000000" w:themeColor="text1"/>
          <w:sz w:val="24"/>
          <w:szCs w:val="24"/>
        </w:rPr>
        <w:t>n</w:t>
      </w:r>
      <w:r w:rsidRPr="00012B79">
        <w:rPr>
          <w:rFonts w:ascii="Times New Roman" w:hAnsi="Times New Roman" w:cs="Times New Roman"/>
          <w:color w:val="000000" w:themeColor="text1"/>
          <w:sz w:val="24"/>
          <w:szCs w:val="24"/>
        </w:rPr>
        <w:t xml:space="preserve"> order to</w:t>
      </w:r>
      <w:proofErr w:type="gramEnd"/>
      <w:r w:rsidRPr="00012B79">
        <w:rPr>
          <w:rFonts w:ascii="Times New Roman" w:hAnsi="Times New Roman" w:cs="Times New Roman"/>
          <w:color w:val="000000" w:themeColor="text1"/>
          <w:sz w:val="24"/>
          <w:szCs w:val="24"/>
        </w:rPr>
        <w:t xml:space="preserve"> gain an understanding of the development, implementation and impacts of </w:t>
      </w:r>
      <w:r w:rsidR="00016BEA" w:rsidRPr="00012B79">
        <w:rPr>
          <w:rFonts w:ascii="Times New Roman" w:hAnsi="Times New Roman" w:cs="Times New Roman"/>
          <w:color w:val="000000" w:themeColor="text1"/>
          <w:sz w:val="24"/>
          <w:szCs w:val="24"/>
        </w:rPr>
        <w:t>SP</w:t>
      </w:r>
      <w:r w:rsidRPr="00012B79">
        <w:rPr>
          <w:rFonts w:ascii="Times New Roman" w:hAnsi="Times New Roman" w:cs="Times New Roman"/>
          <w:color w:val="000000" w:themeColor="text1"/>
          <w:sz w:val="24"/>
          <w:szCs w:val="24"/>
        </w:rPr>
        <w:t xml:space="preserve"> it is crucial that we </w:t>
      </w:r>
      <w:r w:rsidR="00DD4B4F" w:rsidRPr="00012B79">
        <w:rPr>
          <w:rFonts w:ascii="Times New Roman" w:hAnsi="Times New Roman" w:cs="Times New Roman"/>
          <w:color w:val="000000" w:themeColor="text1"/>
          <w:sz w:val="24"/>
          <w:szCs w:val="24"/>
        </w:rPr>
        <w:t>probe</w:t>
      </w:r>
      <w:r w:rsidRPr="00012B79">
        <w:rPr>
          <w:rFonts w:ascii="Times New Roman" w:hAnsi="Times New Roman" w:cs="Times New Roman"/>
          <w:color w:val="000000" w:themeColor="text1"/>
          <w:sz w:val="24"/>
          <w:szCs w:val="24"/>
        </w:rPr>
        <w:t xml:space="preserve"> into the nature </w:t>
      </w:r>
      <w:r w:rsidR="00C31261" w:rsidRPr="00012B79">
        <w:rPr>
          <w:rFonts w:ascii="Times New Roman" w:hAnsi="Times New Roman" w:cs="Times New Roman"/>
          <w:color w:val="000000" w:themeColor="text1"/>
          <w:sz w:val="24"/>
          <w:szCs w:val="24"/>
        </w:rPr>
        <w:t xml:space="preserve">and pre-occupations of </w:t>
      </w:r>
      <w:r w:rsidR="00DD4B4F" w:rsidRPr="00012B79">
        <w:rPr>
          <w:rFonts w:ascii="Times New Roman" w:hAnsi="Times New Roman" w:cs="Times New Roman"/>
          <w:color w:val="000000" w:themeColor="text1"/>
          <w:sz w:val="24"/>
          <w:szCs w:val="24"/>
        </w:rPr>
        <w:t>this subject</w:t>
      </w:r>
      <w:r w:rsidR="00357E27" w:rsidRPr="00012B79">
        <w:rPr>
          <w:rFonts w:ascii="Times New Roman" w:hAnsi="Times New Roman" w:cs="Times New Roman"/>
          <w:color w:val="000000" w:themeColor="text1"/>
          <w:sz w:val="24"/>
          <w:szCs w:val="24"/>
        </w:rPr>
        <w:t>. Referred to by Coffey</w:t>
      </w:r>
      <w:r w:rsidR="008114D2" w:rsidRPr="00012B79">
        <w:rPr>
          <w:rFonts w:ascii="Times New Roman" w:hAnsi="Times New Roman" w:cs="Times New Roman"/>
          <w:color w:val="000000" w:themeColor="text1"/>
          <w:sz w:val="24"/>
          <w:szCs w:val="24"/>
        </w:rPr>
        <w:t xml:space="preserve"> </w:t>
      </w:r>
      <w:r w:rsidR="00357E27" w:rsidRPr="00012B79">
        <w:rPr>
          <w:rFonts w:ascii="Times New Roman" w:hAnsi="Times New Roman" w:cs="Times New Roman"/>
          <w:color w:val="000000" w:themeColor="text1"/>
          <w:sz w:val="24"/>
          <w:szCs w:val="24"/>
        </w:rPr>
        <w:t>(</w:t>
      </w:r>
      <w:r w:rsidR="00E6276C" w:rsidRPr="00012B79">
        <w:rPr>
          <w:rFonts w:ascii="Times New Roman" w:hAnsi="Times New Roman" w:cs="Times New Roman"/>
          <w:color w:val="000000" w:themeColor="text1"/>
          <w:sz w:val="24"/>
          <w:szCs w:val="24"/>
          <w:shd w:val="clear" w:color="auto" w:fill="FFFFFF"/>
        </w:rPr>
        <w:t>2004, p.</w:t>
      </w:r>
      <w:r w:rsidR="00357E27" w:rsidRPr="00012B79">
        <w:rPr>
          <w:rFonts w:ascii="Times New Roman" w:hAnsi="Times New Roman" w:cs="Times New Roman"/>
          <w:color w:val="000000" w:themeColor="text1"/>
          <w:sz w:val="24"/>
          <w:szCs w:val="24"/>
        </w:rPr>
        <w:t xml:space="preserve">1) as an academic discipline, </w:t>
      </w:r>
      <w:r w:rsidR="00016BEA" w:rsidRPr="00012B79">
        <w:rPr>
          <w:rFonts w:ascii="Times New Roman" w:hAnsi="Times New Roman" w:cs="Times New Roman"/>
          <w:color w:val="000000" w:themeColor="text1"/>
          <w:sz w:val="24"/>
          <w:szCs w:val="24"/>
        </w:rPr>
        <w:t>SP</w:t>
      </w:r>
      <w:r w:rsidR="00357E27" w:rsidRPr="00012B79">
        <w:rPr>
          <w:rFonts w:ascii="Times New Roman" w:hAnsi="Times New Roman" w:cs="Times New Roman"/>
          <w:color w:val="000000" w:themeColor="text1"/>
          <w:sz w:val="24"/>
          <w:szCs w:val="24"/>
        </w:rPr>
        <w:t xml:space="preserve"> aims to address human needs in relation to social security, education, housing and health in addition to improving human welfare</w:t>
      </w:r>
      <w:r w:rsidR="00DD4B4F" w:rsidRPr="00012B79">
        <w:rPr>
          <w:rFonts w:ascii="Times New Roman" w:hAnsi="Times New Roman" w:cs="Times New Roman"/>
          <w:color w:val="000000" w:themeColor="text1"/>
          <w:sz w:val="24"/>
          <w:szCs w:val="24"/>
        </w:rPr>
        <w:t>.</w:t>
      </w:r>
    </w:p>
    <w:p w14:paraId="331E76D5" w14:textId="7DC6C7DA" w:rsidR="00033205" w:rsidRPr="00012B79" w:rsidRDefault="006C13EA" w:rsidP="00012B79">
      <w:pPr>
        <w:spacing w:line="360" w:lineRule="auto"/>
        <w:jc w:val="both"/>
        <w:rPr>
          <w:rFonts w:ascii="Times New Roman" w:hAnsi="Times New Roman" w:cs="Times New Roman"/>
          <w:color w:val="000000" w:themeColor="text1"/>
          <w:sz w:val="24"/>
          <w:szCs w:val="24"/>
        </w:rPr>
      </w:pPr>
      <w:r w:rsidRPr="00012B79">
        <w:rPr>
          <w:rFonts w:ascii="Times New Roman" w:hAnsi="Times New Roman" w:cs="Times New Roman"/>
          <w:color w:val="000000" w:themeColor="text1"/>
          <w:sz w:val="24"/>
          <w:szCs w:val="24"/>
        </w:rPr>
        <w:t xml:space="preserve">Through his </w:t>
      </w:r>
      <w:r w:rsidR="003B5D8B" w:rsidRPr="00012B79">
        <w:rPr>
          <w:rFonts w:ascii="Times New Roman" w:hAnsi="Times New Roman" w:cs="Times New Roman"/>
          <w:color w:val="000000" w:themeColor="text1"/>
          <w:sz w:val="24"/>
          <w:szCs w:val="24"/>
        </w:rPr>
        <w:t xml:space="preserve">five stage model </w:t>
      </w:r>
      <w:r w:rsidRPr="00012B79">
        <w:rPr>
          <w:rFonts w:ascii="Times New Roman" w:hAnsi="Times New Roman" w:cs="Times New Roman"/>
          <w:color w:val="000000" w:themeColor="text1"/>
          <w:sz w:val="24"/>
          <w:szCs w:val="24"/>
        </w:rPr>
        <w:t>of human needs Maslow</w:t>
      </w:r>
      <w:r w:rsidR="000915BF" w:rsidRPr="00012B79">
        <w:rPr>
          <w:rFonts w:ascii="Times New Roman" w:hAnsi="Times New Roman" w:cs="Times New Roman"/>
          <w:color w:val="000000" w:themeColor="text1"/>
          <w:sz w:val="24"/>
          <w:szCs w:val="24"/>
        </w:rPr>
        <w:t xml:space="preserve"> </w:t>
      </w:r>
      <w:r w:rsidR="003F167B" w:rsidRPr="00012B79">
        <w:rPr>
          <w:rFonts w:ascii="Times New Roman" w:hAnsi="Times New Roman" w:cs="Times New Roman"/>
          <w:color w:val="000000" w:themeColor="text1"/>
          <w:sz w:val="24"/>
          <w:szCs w:val="24"/>
        </w:rPr>
        <w:t>(</w:t>
      </w:r>
      <w:r w:rsidR="000915BF" w:rsidRPr="00012B79">
        <w:rPr>
          <w:rFonts w:ascii="Times New Roman" w:hAnsi="Times New Roman" w:cs="Times New Roman"/>
          <w:color w:val="000000" w:themeColor="text1"/>
          <w:sz w:val="24"/>
          <w:szCs w:val="24"/>
        </w:rPr>
        <w:t>1943, 1954</w:t>
      </w:r>
      <w:r w:rsidR="003F167B" w:rsidRPr="00012B79">
        <w:rPr>
          <w:rFonts w:ascii="Times New Roman" w:hAnsi="Times New Roman" w:cs="Times New Roman"/>
          <w:color w:val="000000" w:themeColor="text1"/>
          <w:sz w:val="24"/>
          <w:szCs w:val="24"/>
        </w:rPr>
        <w:t xml:space="preserve"> </w:t>
      </w:r>
      <w:r w:rsidR="003F167B" w:rsidRPr="00012B79">
        <w:rPr>
          <w:rFonts w:ascii="Times New Roman" w:hAnsi="Times New Roman" w:cs="Times New Roman"/>
          <w:i/>
          <w:color w:val="000000" w:themeColor="text1"/>
          <w:sz w:val="24"/>
          <w:szCs w:val="24"/>
        </w:rPr>
        <w:t>cited in</w:t>
      </w:r>
      <w:r w:rsidR="003F167B" w:rsidRPr="00012B79">
        <w:rPr>
          <w:rFonts w:ascii="Times New Roman" w:hAnsi="Times New Roman" w:cs="Times New Roman"/>
          <w:color w:val="000000" w:themeColor="text1"/>
          <w:sz w:val="24"/>
          <w:szCs w:val="24"/>
        </w:rPr>
        <w:t xml:space="preserve"> </w:t>
      </w:r>
      <w:hyperlink r:id="rId7" w:history="1">
        <w:r w:rsidR="000915BF" w:rsidRPr="00012B79">
          <w:rPr>
            <w:rFonts w:ascii="Times New Roman" w:hAnsi="Times New Roman" w:cs="Times New Roman"/>
            <w:color w:val="000000" w:themeColor="text1"/>
            <w:sz w:val="24"/>
            <w:szCs w:val="24"/>
            <w:shd w:val="clear" w:color="auto" w:fill="FFFFFF"/>
          </w:rPr>
          <w:t>McLeod</w:t>
        </w:r>
      </w:hyperlink>
      <w:r w:rsidR="000915BF" w:rsidRPr="00012B79">
        <w:rPr>
          <w:rFonts w:ascii="Times New Roman" w:hAnsi="Times New Roman" w:cs="Times New Roman"/>
          <w:color w:val="000000" w:themeColor="text1"/>
          <w:sz w:val="24"/>
          <w:szCs w:val="24"/>
          <w:shd w:val="clear" w:color="auto" w:fill="FFFFFF"/>
        </w:rPr>
        <w:t>,2017)</w:t>
      </w:r>
      <w:r w:rsidRPr="00012B79">
        <w:rPr>
          <w:rFonts w:ascii="Times New Roman" w:hAnsi="Times New Roman" w:cs="Times New Roman"/>
          <w:color w:val="000000" w:themeColor="text1"/>
          <w:sz w:val="24"/>
          <w:szCs w:val="24"/>
        </w:rPr>
        <w:t xml:space="preserve"> illustrated how it is essential for basic Physiological needs to be met in order for individuals to grow, develop, flourish and to journey to the desired destination of self-actualization often hindered by a lack of motivation </w:t>
      </w:r>
      <w:r w:rsidR="00DD4B4F" w:rsidRPr="00012B79">
        <w:rPr>
          <w:rFonts w:ascii="Times New Roman" w:hAnsi="Times New Roman" w:cs="Times New Roman"/>
          <w:color w:val="000000" w:themeColor="text1"/>
          <w:sz w:val="24"/>
          <w:szCs w:val="24"/>
        </w:rPr>
        <w:t xml:space="preserve">from restricted </w:t>
      </w:r>
      <w:r w:rsidRPr="00012B79">
        <w:rPr>
          <w:rFonts w:ascii="Times New Roman" w:hAnsi="Times New Roman" w:cs="Times New Roman"/>
          <w:color w:val="000000" w:themeColor="text1"/>
          <w:sz w:val="24"/>
          <w:szCs w:val="24"/>
        </w:rPr>
        <w:t xml:space="preserve">facilitation </w:t>
      </w:r>
      <w:r w:rsidR="00DD4B4F" w:rsidRPr="00012B79">
        <w:rPr>
          <w:rFonts w:ascii="Times New Roman" w:hAnsi="Times New Roman" w:cs="Times New Roman"/>
          <w:color w:val="000000" w:themeColor="text1"/>
          <w:sz w:val="24"/>
          <w:szCs w:val="24"/>
        </w:rPr>
        <w:t xml:space="preserve">gained from the </w:t>
      </w:r>
      <w:r w:rsidR="00016BEA" w:rsidRPr="00012B79">
        <w:rPr>
          <w:rFonts w:ascii="Times New Roman" w:hAnsi="Times New Roman" w:cs="Times New Roman"/>
          <w:color w:val="000000" w:themeColor="text1"/>
          <w:sz w:val="24"/>
          <w:szCs w:val="24"/>
        </w:rPr>
        <w:t>SP</w:t>
      </w:r>
      <w:r w:rsidRPr="00012B79">
        <w:rPr>
          <w:rFonts w:ascii="Times New Roman" w:hAnsi="Times New Roman" w:cs="Times New Roman"/>
          <w:color w:val="000000" w:themeColor="text1"/>
          <w:sz w:val="24"/>
          <w:szCs w:val="24"/>
        </w:rPr>
        <w:t xml:space="preserve"> assistance </w:t>
      </w:r>
      <w:r w:rsidR="00DD4B4F" w:rsidRPr="00012B79">
        <w:rPr>
          <w:rFonts w:ascii="Times New Roman" w:hAnsi="Times New Roman" w:cs="Times New Roman"/>
          <w:color w:val="000000" w:themeColor="text1"/>
          <w:sz w:val="24"/>
          <w:szCs w:val="24"/>
        </w:rPr>
        <w:t xml:space="preserve">in place intended </w:t>
      </w:r>
      <w:r w:rsidRPr="00012B79">
        <w:rPr>
          <w:rFonts w:ascii="Times New Roman" w:hAnsi="Times New Roman" w:cs="Times New Roman"/>
          <w:color w:val="000000" w:themeColor="text1"/>
          <w:sz w:val="24"/>
          <w:szCs w:val="24"/>
        </w:rPr>
        <w:t xml:space="preserve">to fulfil the needs </w:t>
      </w:r>
      <w:r w:rsidR="00DD4B4F" w:rsidRPr="00012B79">
        <w:rPr>
          <w:rFonts w:ascii="Times New Roman" w:hAnsi="Times New Roman" w:cs="Times New Roman"/>
          <w:color w:val="000000" w:themeColor="text1"/>
          <w:sz w:val="24"/>
          <w:szCs w:val="24"/>
        </w:rPr>
        <w:t>of individuals in society</w:t>
      </w:r>
      <w:r w:rsidRPr="00012B79">
        <w:rPr>
          <w:rFonts w:ascii="Times New Roman" w:hAnsi="Times New Roman" w:cs="Times New Roman"/>
          <w:color w:val="000000" w:themeColor="text1"/>
          <w:sz w:val="24"/>
          <w:szCs w:val="24"/>
        </w:rPr>
        <w:t xml:space="preserve">. </w:t>
      </w:r>
      <w:r w:rsidRPr="00012B79">
        <w:rPr>
          <w:rFonts w:ascii="Times New Roman" w:hAnsi="Times New Roman" w:cs="Times New Roman"/>
          <w:color w:val="000000" w:themeColor="text1"/>
          <w:sz w:val="24"/>
          <w:szCs w:val="24"/>
          <w:shd w:val="clear" w:color="auto" w:fill="FFFFFF"/>
        </w:rPr>
        <w:t>Blakemore (2003, pp. 1,2) discussed that needs, aims and objectives are not universally met</w:t>
      </w:r>
      <w:r w:rsidRPr="00012B79">
        <w:rPr>
          <w:rFonts w:ascii="Times New Roman" w:hAnsi="Times New Roman" w:cs="Times New Roman"/>
          <w:color w:val="000000" w:themeColor="text1"/>
          <w:sz w:val="24"/>
          <w:szCs w:val="24"/>
        </w:rPr>
        <w:t xml:space="preserve"> </w:t>
      </w:r>
      <w:r w:rsidR="00357E27" w:rsidRPr="00012B79">
        <w:rPr>
          <w:rFonts w:ascii="Times New Roman" w:hAnsi="Times New Roman" w:cs="Times New Roman"/>
          <w:color w:val="000000" w:themeColor="text1"/>
          <w:sz w:val="24"/>
          <w:szCs w:val="24"/>
        </w:rPr>
        <w:t xml:space="preserve">leading to a scenario where the evolving nature of Social Policies </w:t>
      </w:r>
      <w:r w:rsidR="00DF2544" w:rsidRPr="00012B79">
        <w:rPr>
          <w:rFonts w:ascii="Times New Roman" w:hAnsi="Times New Roman" w:cs="Times New Roman"/>
          <w:color w:val="000000" w:themeColor="text1"/>
          <w:sz w:val="24"/>
          <w:szCs w:val="24"/>
        </w:rPr>
        <w:t xml:space="preserve">has </w:t>
      </w:r>
      <w:r w:rsidR="00357E27" w:rsidRPr="00012B79">
        <w:rPr>
          <w:rFonts w:ascii="Times New Roman" w:hAnsi="Times New Roman" w:cs="Times New Roman"/>
          <w:color w:val="000000" w:themeColor="text1"/>
          <w:sz w:val="24"/>
          <w:szCs w:val="24"/>
        </w:rPr>
        <w:t>attract</w:t>
      </w:r>
      <w:r w:rsidR="00DF2544" w:rsidRPr="00012B79">
        <w:rPr>
          <w:rFonts w:ascii="Times New Roman" w:hAnsi="Times New Roman" w:cs="Times New Roman"/>
          <w:color w:val="000000" w:themeColor="text1"/>
          <w:sz w:val="24"/>
          <w:szCs w:val="24"/>
        </w:rPr>
        <w:t>ed</w:t>
      </w:r>
      <w:r w:rsidR="00357E27" w:rsidRPr="00012B79">
        <w:rPr>
          <w:rFonts w:ascii="Times New Roman" w:hAnsi="Times New Roman" w:cs="Times New Roman"/>
          <w:color w:val="000000" w:themeColor="text1"/>
          <w:sz w:val="24"/>
          <w:szCs w:val="24"/>
        </w:rPr>
        <w:t xml:space="preserve"> ever increasing attention from theorists and academics </w:t>
      </w:r>
      <w:proofErr w:type="gramStart"/>
      <w:r w:rsidR="00357E27" w:rsidRPr="00012B79">
        <w:rPr>
          <w:rFonts w:ascii="Times New Roman" w:hAnsi="Times New Roman" w:cs="Times New Roman"/>
          <w:color w:val="000000" w:themeColor="text1"/>
          <w:sz w:val="24"/>
          <w:szCs w:val="24"/>
        </w:rPr>
        <w:t>in order to</w:t>
      </w:r>
      <w:proofErr w:type="gramEnd"/>
      <w:r w:rsidR="00357E27" w:rsidRPr="00012B79">
        <w:rPr>
          <w:rFonts w:ascii="Times New Roman" w:hAnsi="Times New Roman" w:cs="Times New Roman"/>
          <w:color w:val="000000" w:themeColor="text1"/>
          <w:sz w:val="24"/>
          <w:szCs w:val="24"/>
        </w:rPr>
        <w:t xml:space="preserve"> (Alcock</w:t>
      </w:r>
      <w:r w:rsidR="008114D2" w:rsidRPr="00012B79">
        <w:rPr>
          <w:rFonts w:ascii="Times New Roman" w:hAnsi="Times New Roman" w:cs="Times New Roman"/>
          <w:color w:val="000000" w:themeColor="text1"/>
          <w:sz w:val="24"/>
          <w:szCs w:val="24"/>
        </w:rPr>
        <w:t xml:space="preserve"> </w:t>
      </w:r>
      <w:r w:rsidR="008114D2" w:rsidRPr="00012B79">
        <w:rPr>
          <w:rFonts w:ascii="Times New Roman" w:hAnsi="Times New Roman" w:cs="Times New Roman"/>
          <w:i/>
          <w:color w:val="000000" w:themeColor="text1"/>
          <w:sz w:val="24"/>
          <w:szCs w:val="24"/>
        </w:rPr>
        <w:t>et al</w:t>
      </w:r>
      <w:r w:rsidR="008114D2" w:rsidRPr="00012B79">
        <w:rPr>
          <w:rFonts w:ascii="Times New Roman" w:hAnsi="Times New Roman" w:cs="Times New Roman"/>
          <w:color w:val="000000" w:themeColor="text1"/>
          <w:sz w:val="24"/>
          <w:szCs w:val="24"/>
        </w:rPr>
        <w:t>, 2012, p.</w:t>
      </w:r>
      <w:r w:rsidR="00357E27" w:rsidRPr="00012B79">
        <w:rPr>
          <w:rFonts w:ascii="Times New Roman" w:hAnsi="Times New Roman" w:cs="Times New Roman"/>
          <w:color w:val="000000" w:themeColor="text1"/>
          <w:sz w:val="24"/>
          <w:szCs w:val="24"/>
        </w:rPr>
        <w:t xml:space="preserve">1) make sense of the work and world of </w:t>
      </w:r>
      <w:r w:rsidR="00C40665" w:rsidRPr="00012B79">
        <w:rPr>
          <w:rFonts w:ascii="Times New Roman" w:hAnsi="Times New Roman" w:cs="Times New Roman"/>
          <w:color w:val="000000" w:themeColor="text1"/>
          <w:sz w:val="24"/>
          <w:szCs w:val="24"/>
        </w:rPr>
        <w:t>this domain</w:t>
      </w:r>
      <w:r w:rsidR="00357E27" w:rsidRPr="00012B79">
        <w:rPr>
          <w:rFonts w:ascii="Times New Roman" w:hAnsi="Times New Roman" w:cs="Times New Roman"/>
          <w:color w:val="000000" w:themeColor="text1"/>
          <w:sz w:val="24"/>
          <w:szCs w:val="24"/>
        </w:rPr>
        <w:t xml:space="preserve"> (Coffey</w:t>
      </w:r>
      <w:r w:rsidR="00E6276C" w:rsidRPr="00012B79">
        <w:rPr>
          <w:rFonts w:ascii="Times New Roman" w:hAnsi="Times New Roman" w:cs="Times New Roman"/>
          <w:color w:val="000000" w:themeColor="text1"/>
          <w:sz w:val="24"/>
          <w:szCs w:val="24"/>
        </w:rPr>
        <w:t>, 2004, p. 1</w:t>
      </w:r>
      <w:r w:rsidR="00357E27" w:rsidRPr="00012B79">
        <w:rPr>
          <w:rFonts w:ascii="Times New Roman" w:hAnsi="Times New Roman" w:cs="Times New Roman"/>
          <w:color w:val="000000" w:themeColor="text1"/>
          <w:sz w:val="24"/>
          <w:szCs w:val="24"/>
        </w:rPr>
        <w:t>).</w:t>
      </w:r>
    </w:p>
    <w:p w14:paraId="546A540E" w14:textId="1296179C" w:rsidR="00357E27" w:rsidRPr="00012B79" w:rsidRDefault="00721EF8" w:rsidP="00012B79">
      <w:pPr>
        <w:spacing w:line="360" w:lineRule="auto"/>
        <w:jc w:val="both"/>
        <w:rPr>
          <w:rFonts w:ascii="Times New Roman" w:hAnsi="Times New Roman" w:cs="Times New Roman"/>
          <w:color w:val="000000" w:themeColor="text1"/>
          <w:sz w:val="24"/>
          <w:szCs w:val="24"/>
        </w:rPr>
      </w:pPr>
      <w:bookmarkStart w:id="0" w:name="_Hlk510005211"/>
      <w:r w:rsidRPr="00012B79">
        <w:rPr>
          <w:rFonts w:ascii="Times New Roman" w:hAnsi="Times New Roman" w:cs="Times New Roman"/>
          <w:color w:val="000000" w:themeColor="text1"/>
          <w:sz w:val="24"/>
          <w:szCs w:val="24"/>
        </w:rPr>
        <w:lastRenderedPageBreak/>
        <w:t>Drawing on the work of Dorling</w:t>
      </w:r>
      <w:r w:rsidR="00587433" w:rsidRPr="00012B79">
        <w:rPr>
          <w:rFonts w:ascii="Times New Roman" w:hAnsi="Times New Roman" w:cs="Times New Roman"/>
          <w:color w:val="000000" w:themeColor="text1"/>
          <w:sz w:val="24"/>
          <w:szCs w:val="24"/>
        </w:rPr>
        <w:t xml:space="preserve"> (2015, pp. 3,4)</w:t>
      </w:r>
      <w:r w:rsidR="009F4D22" w:rsidRPr="00012B79">
        <w:rPr>
          <w:rFonts w:ascii="Times New Roman" w:hAnsi="Times New Roman" w:cs="Times New Roman"/>
          <w:color w:val="000000" w:themeColor="text1"/>
          <w:sz w:val="24"/>
          <w:szCs w:val="24"/>
        </w:rPr>
        <w:t xml:space="preserve"> who is of the belief that </w:t>
      </w:r>
      <w:r w:rsidR="00587433" w:rsidRPr="00012B79">
        <w:rPr>
          <w:rFonts w:ascii="Times New Roman" w:hAnsi="Times New Roman" w:cs="Times New Roman"/>
          <w:color w:val="000000" w:themeColor="text1"/>
          <w:sz w:val="24"/>
          <w:szCs w:val="24"/>
        </w:rPr>
        <w:t>the injustices experienced in contemporary society are upheld by the existence and re-production of the beliefs</w:t>
      </w:r>
      <w:r w:rsidR="00DD767A" w:rsidRPr="00012B79">
        <w:rPr>
          <w:rFonts w:ascii="Times New Roman" w:hAnsi="Times New Roman" w:cs="Times New Roman"/>
          <w:color w:val="000000" w:themeColor="text1"/>
          <w:sz w:val="24"/>
          <w:szCs w:val="24"/>
        </w:rPr>
        <w:t xml:space="preserve"> detailed in </w:t>
      </w:r>
      <w:r w:rsidR="00FE3EC6" w:rsidRPr="00012B79">
        <w:rPr>
          <w:rFonts w:ascii="Times New Roman" w:hAnsi="Times New Roman" w:cs="Times New Roman"/>
          <w:color w:val="000000" w:themeColor="text1"/>
          <w:sz w:val="24"/>
          <w:szCs w:val="24"/>
        </w:rPr>
        <w:t>appendi</w:t>
      </w:r>
      <w:r w:rsidR="00F86A89" w:rsidRPr="00012B79">
        <w:rPr>
          <w:rFonts w:ascii="Times New Roman" w:hAnsi="Times New Roman" w:cs="Times New Roman"/>
          <w:color w:val="000000" w:themeColor="text1"/>
          <w:sz w:val="24"/>
          <w:szCs w:val="24"/>
        </w:rPr>
        <w:t>ces</w:t>
      </w:r>
      <w:r w:rsidR="00FE3EC6" w:rsidRPr="00012B79">
        <w:rPr>
          <w:rFonts w:ascii="Times New Roman" w:hAnsi="Times New Roman" w:cs="Times New Roman"/>
          <w:color w:val="000000" w:themeColor="text1"/>
          <w:sz w:val="24"/>
          <w:szCs w:val="24"/>
        </w:rPr>
        <w:t xml:space="preserve"> 1</w:t>
      </w:r>
      <w:bookmarkEnd w:id="0"/>
      <w:r w:rsidR="00DD767A" w:rsidRPr="00012B79">
        <w:rPr>
          <w:rFonts w:ascii="Times New Roman" w:hAnsi="Times New Roman" w:cs="Times New Roman"/>
          <w:color w:val="000000" w:themeColor="text1"/>
          <w:sz w:val="24"/>
          <w:szCs w:val="24"/>
        </w:rPr>
        <w:t xml:space="preserve"> – and </w:t>
      </w:r>
      <w:r w:rsidR="00FE3EC6" w:rsidRPr="00012B79">
        <w:rPr>
          <w:rFonts w:ascii="Times New Roman" w:hAnsi="Times New Roman" w:cs="Times New Roman"/>
          <w:color w:val="000000" w:themeColor="text1"/>
          <w:sz w:val="24"/>
          <w:szCs w:val="24"/>
        </w:rPr>
        <w:t>i</w:t>
      </w:r>
      <w:r w:rsidR="00587433" w:rsidRPr="00012B79">
        <w:rPr>
          <w:rFonts w:ascii="Times New Roman" w:hAnsi="Times New Roman" w:cs="Times New Roman"/>
          <w:color w:val="000000" w:themeColor="text1"/>
          <w:sz w:val="24"/>
          <w:szCs w:val="24"/>
        </w:rPr>
        <w:t>t can appear</w:t>
      </w:r>
      <w:r w:rsidR="00FE3EC6" w:rsidRPr="00012B79">
        <w:rPr>
          <w:rFonts w:ascii="Times New Roman" w:hAnsi="Times New Roman" w:cs="Times New Roman"/>
          <w:color w:val="000000" w:themeColor="text1"/>
          <w:sz w:val="24"/>
          <w:szCs w:val="24"/>
        </w:rPr>
        <w:t xml:space="preserve"> </w:t>
      </w:r>
      <w:r w:rsidR="00016BEA" w:rsidRPr="00012B79">
        <w:rPr>
          <w:rFonts w:ascii="Times New Roman" w:hAnsi="Times New Roman" w:cs="Times New Roman"/>
          <w:color w:val="000000" w:themeColor="text1"/>
          <w:sz w:val="24"/>
          <w:szCs w:val="24"/>
        </w:rPr>
        <w:t>SP</w:t>
      </w:r>
      <w:r w:rsidRPr="00012B79">
        <w:rPr>
          <w:rFonts w:ascii="Times New Roman" w:hAnsi="Times New Roman" w:cs="Times New Roman"/>
          <w:color w:val="000000" w:themeColor="text1"/>
          <w:sz w:val="24"/>
          <w:szCs w:val="24"/>
        </w:rPr>
        <w:t xml:space="preserve"> implementation </w:t>
      </w:r>
      <w:r w:rsidR="00DD767A" w:rsidRPr="00012B79">
        <w:rPr>
          <w:rFonts w:ascii="Times New Roman" w:hAnsi="Times New Roman" w:cs="Times New Roman"/>
          <w:color w:val="000000" w:themeColor="text1"/>
          <w:sz w:val="24"/>
          <w:szCs w:val="24"/>
        </w:rPr>
        <w:t xml:space="preserve">is </w:t>
      </w:r>
      <w:r w:rsidRPr="00012B79">
        <w:rPr>
          <w:rFonts w:ascii="Times New Roman" w:hAnsi="Times New Roman" w:cs="Times New Roman"/>
          <w:color w:val="000000" w:themeColor="text1"/>
          <w:sz w:val="24"/>
          <w:szCs w:val="24"/>
        </w:rPr>
        <w:t xml:space="preserve">intended to meet the needs of individuals and groups in society by </w:t>
      </w:r>
      <w:r w:rsidR="00587433" w:rsidRPr="00012B79">
        <w:rPr>
          <w:rFonts w:ascii="Times New Roman" w:hAnsi="Times New Roman" w:cs="Times New Roman"/>
          <w:color w:val="000000" w:themeColor="text1"/>
          <w:sz w:val="24"/>
          <w:szCs w:val="24"/>
        </w:rPr>
        <w:t xml:space="preserve">addressing and hopefully </w:t>
      </w:r>
      <w:r w:rsidRPr="00012B79">
        <w:rPr>
          <w:rFonts w:ascii="Times New Roman" w:hAnsi="Times New Roman" w:cs="Times New Roman"/>
          <w:color w:val="000000" w:themeColor="text1"/>
          <w:sz w:val="24"/>
          <w:szCs w:val="24"/>
        </w:rPr>
        <w:t>eradicating the</w:t>
      </w:r>
      <w:r w:rsidR="00587433" w:rsidRPr="00012B79">
        <w:rPr>
          <w:rFonts w:ascii="Times New Roman" w:hAnsi="Times New Roman" w:cs="Times New Roman"/>
          <w:color w:val="000000" w:themeColor="text1"/>
          <w:sz w:val="24"/>
          <w:szCs w:val="24"/>
        </w:rPr>
        <w:t>se</w:t>
      </w:r>
      <w:r w:rsidRPr="00012B79">
        <w:rPr>
          <w:rFonts w:ascii="Times New Roman" w:hAnsi="Times New Roman" w:cs="Times New Roman"/>
          <w:color w:val="000000" w:themeColor="text1"/>
          <w:sz w:val="24"/>
          <w:szCs w:val="24"/>
        </w:rPr>
        <w:t xml:space="preserve"> social ills </w:t>
      </w:r>
      <w:r w:rsidR="00587433" w:rsidRPr="00012B79">
        <w:rPr>
          <w:rFonts w:ascii="Times New Roman" w:hAnsi="Times New Roman" w:cs="Times New Roman"/>
          <w:color w:val="000000" w:themeColor="text1"/>
          <w:sz w:val="24"/>
          <w:szCs w:val="24"/>
        </w:rPr>
        <w:t>by putting into practice policies aimed at providing the required support and assistance in relation to social security, housing, health, social work and education (Spicker, 2014. P. 1).</w:t>
      </w:r>
    </w:p>
    <w:p w14:paraId="1E422E66" w14:textId="2E95661F" w:rsidR="00721EF8" w:rsidRPr="00012B79" w:rsidRDefault="00721EF8" w:rsidP="00012B79">
      <w:pPr>
        <w:spacing w:line="360" w:lineRule="auto"/>
        <w:jc w:val="both"/>
        <w:rPr>
          <w:rFonts w:ascii="Times New Roman" w:hAnsi="Times New Roman" w:cs="Times New Roman"/>
          <w:color w:val="000000" w:themeColor="text1"/>
          <w:sz w:val="24"/>
          <w:szCs w:val="24"/>
        </w:rPr>
      </w:pPr>
      <w:r w:rsidRPr="00012B79">
        <w:rPr>
          <w:rFonts w:ascii="Times New Roman" w:hAnsi="Times New Roman" w:cs="Times New Roman"/>
          <w:color w:val="000000" w:themeColor="text1"/>
          <w:sz w:val="24"/>
          <w:szCs w:val="24"/>
        </w:rPr>
        <w:t xml:space="preserve">However, issues can arise when we analyse the normative values of a </w:t>
      </w:r>
      <w:r w:rsidR="00F86A89" w:rsidRPr="00012B79">
        <w:rPr>
          <w:rFonts w:ascii="Times New Roman" w:hAnsi="Times New Roman" w:cs="Times New Roman"/>
          <w:color w:val="000000" w:themeColor="text1"/>
          <w:sz w:val="24"/>
          <w:szCs w:val="24"/>
        </w:rPr>
        <w:t>society</w:t>
      </w:r>
      <w:r w:rsidRPr="00012B79">
        <w:rPr>
          <w:rFonts w:ascii="Times New Roman" w:hAnsi="Times New Roman" w:cs="Times New Roman"/>
          <w:color w:val="000000" w:themeColor="text1"/>
          <w:sz w:val="24"/>
          <w:szCs w:val="24"/>
        </w:rPr>
        <w:t xml:space="preserve"> which can be seen to favour certain groups and individuals thus creating discriminatory forces against others deemed deviant leading to obstacles when striving for the utopia of a fair, inclusive and equitable society for all (Kirby </w:t>
      </w:r>
      <w:r w:rsidR="002A5B8E" w:rsidRPr="00012B79">
        <w:rPr>
          <w:rFonts w:ascii="Times New Roman" w:hAnsi="Times New Roman" w:cs="Times New Roman"/>
          <w:i/>
          <w:color w:val="000000" w:themeColor="text1"/>
          <w:sz w:val="24"/>
          <w:szCs w:val="24"/>
        </w:rPr>
        <w:t>et al</w:t>
      </w:r>
      <w:r w:rsidR="002A5B8E" w:rsidRPr="00012B79">
        <w:rPr>
          <w:rFonts w:ascii="Times New Roman" w:hAnsi="Times New Roman" w:cs="Times New Roman"/>
          <w:color w:val="000000" w:themeColor="text1"/>
          <w:sz w:val="24"/>
          <w:szCs w:val="24"/>
        </w:rPr>
        <w:t>, 2000</w:t>
      </w:r>
      <w:r w:rsidRPr="00012B79">
        <w:rPr>
          <w:rFonts w:ascii="Times New Roman" w:hAnsi="Times New Roman" w:cs="Times New Roman"/>
          <w:color w:val="000000" w:themeColor="text1"/>
          <w:sz w:val="24"/>
          <w:szCs w:val="24"/>
        </w:rPr>
        <w:t>).</w:t>
      </w:r>
    </w:p>
    <w:p w14:paraId="1E87207A" w14:textId="6D569845" w:rsidR="00721EF8" w:rsidRPr="00012B79" w:rsidRDefault="004071BC" w:rsidP="00012B79">
      <w:pPr>
        <w:spacing w:line="360" w:lineRule="auto"/>
        <w:jc w:val="both"/>
        <w:rPr>
          <w:rFonts w:ascii="Times New Roman" w:hAnsi="Times New Roman" w:cs="Times New Roman"/>
          <w:color w:val="000000" w:themeColor="text1"/>
          <w:sz w:val="24"/>
          <w:szCs w:val="24"/>
        </w:rPr>
      </w:pPr>
      <w:r w:rsidRPr="00012B79">
        <w:rPr>
          <w:rFonts w:ascii="Times New Roman" w:hAnsi="Times New Roman" w:cs="Times New Roman"/>
          <w:color w:val="000000" w:themeColor="text1"/>
          <w:sz w:val="24"/>
          <w:szCs w:val="24"/>
        </w:rPr>
        <w:t xml:space="preserve">It is imperative to consider the social context of welfare when analysing </w:t>
      </w:r>
      <w:r w:rsidR="00CA7AD2" w:rsidRPr="00012B79">
        <w:rPr>
          <w:rFonts w:ascii="Times New Roman" w:hAnsi="Times New Roman" w:cs="Times New Roman"/>
          <w:color w:val="000000" w:themeColor="text1"/>
          <w:sz w:val="24"/>
          <w:szCs w:val="24"/>
        </w:rPr>
        <w:t>wh</w:t>
      </w:r>
      <w:r w:rsidR="006423F7" w:rsidRPr="00012B79">
        <w:rPr>
          <w:rFonts w:ascii="Times New Roman" w:hAnsi="Times New Roman" w:cs="Times New Roman"/>
          <w:color w:val="000000" w:themeColor="text1"/>
          <w:sz w:val="24"/>
          <w:szCs w:val="24"/>
        </w:rPr>
        <w:t>ich</w:t>
      </w:r>
      <w:r w:rsidR="00CA7AD2" w:rsidRPr="00012B79">
        <w:rPr>
          <w:rFonts w:ascii="Times New Roman" w:hAnsi="Times New Roman" w:cs="Times New Roman"/>
          <w:color w:val="000000" w:themeColor="text1"/>
          <w:sz w:val="24"/>
          <w:szCs w:val="24"/>
        </w:rPr>
        <w:t xml:space="preserve"> drivers can impact on the development and implementation of </w:t>
      </w:r>
      <w:r w:rsidR="00016BEA" w:rsidRPr="00012B79">
        <w:rPr>
          <w:rFonts w:ascii="Times New Roman" w:hAnsi="Times New Roman" w:cs="Times New Roman"/>
          <w:color w:val="000000" w:themeColor="text1"/>
          <w:sz w:val="24"/>
          <w:szCs w:val="24"/>
        </w:rPr>
        <w:t>SP</w:t>
      </w:r>
      <w:r w:rsidR="00A07F68" w:rsidRPr="00012B79">
        <w:rPr>
          <w:rFonts w:ascii="Times New Roman" w:hAnsi="Times New Roman" w:cs="Times New Roman"/>
          <w:color w:val="000000" w:themeColor="text1"/>
          <w:sz w:val="24"/>
          <w:szCs w:val="24"/>
        </w:rPr>
        <w:t>, in addition to t</w:t>
      </w:r>
      <w:r w:rsidR="00CA7AD2" w:rsidRPr="00012B79">
        <w:rPr>
          <w:rFonts w:ascii="Times New Roman" w:hAnsi="Times New Roman" w:cs="Times New Roman"/>
          <w:color w:val="000000" w:themeColor="text1"/>
          <w:sz w:val="24"/>
          <w:szCs w:val="24"/>
        </w:rPr>
        <w:t xml:space="preserve">he </w:t>
      </w:r>
      <w:proofErr w:type="gramStart"/>
      <w:r w:rsidR="00CA7AD2" w:rsidRPr="00012B79">
        <w:rPr>
          <w:rFonts w:ascii="Times New Roman" w:hAnsi="Times New Roman" w:cs="Times New Roman"/>
          <w:color w:val="000000" w:themeColor="text1"/>
          <w:sz w:val="24"/>
          <w:szCs w:val="24"/>
        </w:rPr>
        <w:t>particular party</w:t>
      </w:r>
      <w:proofErr w:type="gramEnd"/>
      <w:r w:rsidR="00CA7AD2" w:rsidRPr="00012B79">
        <w:rPr>
          <w:rFonts w:ascii="Times New Roman" w:hAnsi="Times New Roman" w:cs="Times New Roman"/>
          <w:color w:val="000000" w:themeColor="text1"/>
          <w:sz w:val="24"/>
          <w:szCs w:val="24"/>
        </w:rPr>
        <w:t xml:space="preserve"> in government and the overriding political climate of nation </w:t>
      </w:r>
      <w:r w:rsidR="00A07F68" w:rsidRPr="00012B79">
        <w:rPr>
          <w:rFonts w:ascii="Times New Roman" w:hAnsi="Times New Roman" w:cs="Times New Roman"/>
          <w:color w:val="000000" w:themeColor="text1"/>
          <w:sz w:val="24"/>
          <w:szCs w:val="24"/>
        </w:rPr>
        <w:t xml:space="preserve">which </w:t>
      </w:r>
      <w:r w:rsidR="00CA7AD2" w:rsidRPr="00012B79">
        <w:rPr>
          <w:rFonts w:ascii="Times New Roman" w:hAnsi="Times New Roman" w:cs="Times New Roman"/>
          <w:color w:val="000000" w:themeColor="text1"/>
          <w:sz w:val="24"/>
          <w:szCs w:val="24"/>
        </w:rPr>
        <w:t xml:space="preserve">can be seen to direct the </w:t>
      </w:r>
      <w:r w:rsidR="00016BEA" w:rsidRPr="00012B79">
        <w:rPr>
          <w:rFonts w:ascii="Times New Roman" w:hAnsi="Times New Roman" w:cs="Times New Roman"/>
          <w:color w:val="000000" w:themeColor="text1"/>
          <w:sz w:val="24"/>
          <w:szCs w:val="24"/>
        </w:rPr>
        <w:t>SP</w:t>
      </w:r>
      <w:r w:rsidR="00CA7AD2" w:rsidRPr="00012B79">
        <w:rPr>
          <w:rFonts w:ascii="Times New Roman" w:hAnsi="Times New Roman" w:cs="Times New Roman"/>
          <w:color w:val="000000" w:themeColor="text1"/>
          <w:sz w:val="24"/>
          <w:szCs w:val="24"/>
        </w:rPr>
        <w:t xml:space="preserve"> landscape with varying models outlined </w:t>
      </w:r>
      <w:r w:rsidR="00C40665" w:rsidRPr="00012B79">
        <w:rPr>
          <w:rFonts w:ascii="Times New Roman" w:hAnsi="Times New Roman" w:cs="Times New Roman"/>
          <w:color w:val="000000" w:themeColor="text1"/>
          <w:sz w:val="24"/>
          <w:szCs w:val="24"/>
        </w:rPr>
        <w:t xml:space="preserve">under </w:t>
      </w:r>
      <w:r w:rsidR="00CA7AD2" w:rsidRPr="00012B79">
        <w:rPr>
          <w:rFonts w:ascii="Times New Roman" w:hAnsi="Times New Roman" w:cs="Times New Roman"/>
          <w:color w:val="000000" w:themeColor="text1"/>
          <w:sz w:val="24"/>
          <w:szCs w:val="24"/>
        </w:rPr>
        <w:t>appendi</w:t>
      </w:r>
      <w:r w:rsidR="00A07F68" w:rsidRPr="00012B79">
        <w:rPr>
          <w:rFonts w:ascii="Times New Roman" w:hAnsi="Times New Roman" w:cs="Times New Roman"/>
          <w:color w:val="000000" w:themeColor="text1"/>
          <w:sz w:val="24"/>
          <w:szCs w:val="24"/>
        </w:rPr>
        <w:t>ces</w:t>
      </w:r>
      <w:r w:rsidR="00CA7AD2" w:rsidRPr="00012B79">
        <w:rPr>
          <w:rFonts w:ascii="Times New Roman" w:hAnsi="Times New Roman" w:cs="Times New Roman"/>
          <w:color w:val="000000" w:themeColor="text1"/>
          <w:sz w:val="24"/>
          <w:szCs w:val="24"/>
        </w:rPr>
        <w:t xml:space="preserve"> </w:t>
      </w:r>
      <w:r w:rsidR="00FE3EC6" w:rsidRPr="00012B79">
        <w:rPr>
          <w:rFonts w:ascii="Times New Roman" w:hAnsi="Times New Roman" w:cs="Times New Roman"/>
          <w:color w:val="000000" w:themeColor="text1"/>
          <w:sz w:val="24"/>
          <w:szCs w:val="24"/>
        </w:rPr>
        <w:t>2</w:t>
      </w:r>
      <w:r w:rsidR="00C40665" w:rsidRPr="00012B79">
        <w:rPr>
          <w:rFonts w:ascii="Times New Roman" w:hAnsi="Times New Roman" w:cs="Times New Roman"/>
          <w:color w:val="000000" w:themeColor="text1"/>
          <w:sz w:val="24"/>
          <w:szCs w:val="24"/>
        </w:rPr>
        <w:t xml:space="preserve"> </w:t>
      </w:r>
      <w:r w:rsidR="00CA7AD2" w:rsidRPr="00012B79">
        <w:rPr>
          <w:rFonts w:ascii="Times New Roman" w:hAnsi="Times New Roman" w:cs="Times New Roman"/>
          <w:color w:val="000000" w:themeColor="text1"/>
          <w:sz w:val="24"/>
          <w:szCs w:val="24"/>
        </w:rPr>
        <w:t>(Alcock</w:t>
      </w:r>
      <w:r w:rsidR="008114D2" w:rsidRPr="00012B79">
        <w:rPr>
          <w:rFonts w:ascii="Times New Roman" w:hAnsi="Times New Roman" w:cs="Times New Roman"/>
          <w:color w:val="000000" w:themeColor="text1"/>
          <w:sz w:val="24"/>
          <w:szCs w:val="24"/>
        </w:rPr>
        <w:t xml:space="preserve"> </w:t>
      </w:r>
      <w:r w:rsidR="008114D2" w:rsidRPr="00012B79">
        <w:rPr>
          <w:rFonts w:ascii="Times New Roman" w:hAnsi="Times New Roman" w:cs="Times New Roman"/>
          <w:i/>
          <w:color w:val="000000" w:themeColor="text1"/>
          <w:sz w:val="24"/>
          <w:szCs w:val="24"/>
        </w:rPr>
        <w:t>et al</w:t>
      </w:r>
      <w:r w:rsidR="008114D2" w:rsidRPr="00012B79">
        <w:rPr>
          <w:rFonts w:ascii="Times New Roman" w:hAnsi="Times New Roman" w:cs="Times New Roman"/>
          <w:color w:val="000000" w:themeColor="text1"/>
          <w:sz w:val="24"/>
          <w:szCs w:val="24"/>
        </w:rPr>
        <w:t>, 2012</w:t>
      </w:r>
      <w:r w:rsidR="00CA7AD2" w:rsidRPr="00012B79">
        <w:rPr>
          <w:rFonts w:ascii="Times New Roman" w:hAnsi="Times New Roman" w:cs="Times New Roman"/>
          <w:color w:val="000000" w:themeColor="text1"/>
          <w:sz w:val="24"/>
          <w:szCs w:val="24"/>
        </w:rPr>
        <w:t>)</w:t>
      </w:r>
      <w:r w:rsidR="00C40665" w:rsidRPr="00012B79">
        <w:rPr>
          <w:rFonts w:ascii="Times New Roman" w:hAnsi="Times New Roman" w:cs="Times New Roman"/>
          <w:color w:val="000000" w:themeColor="text1"/>
          <w:sz w:val="24"/>
          <w:szCs w:val="24"/>
        </w:rPr>
        <w:t>.</w:t>
      </w:r>
    </w:p>
    <w:p w14:paraId="61983CD1" w14:textId="78FD9935" w:rsidR="00CA7AD2" w:rsidRPr="00012B79" w:rsidRDefault="00CA7AD2" w:rsidP="00012B79">
      <w:pPr>
        <w:spacing w:line="360" w:lineRule="auto"/>
        <w:jc w:val="both"/>
        <w:rPr>
          <w:rFonts w:ascii="Times New Roman" w:hAnsi="Times New Roman" w:cs="Times New Roman"/>
          <w:color w:val="000000" w:themeColor="text1"/>
          <w:sz w:val="24"/>
          <w:szCs w:val="24"/>
        </w:rPr>
      </w:pPr>
      <w:r w:rsidRPr="00012B79">
        <w:rPr>
          <w:rFonts w:ascii="Times New Roman" w:hAnsi="Times New Roman" w:cs="Times New Roman"/>
          <w:color w:val="000000" w:themeColor="text1"/>
          <w:sz w:val="24"/>
          <w:szCs w:val="24"/>
        </w:rPr>
        <w:t>Danish analyst Esping-Anderson (</w:t>
      </w:r>
      <w:r w:rsidR="000E49ED" w:rsidRPr="00012B79">
        <w:rPr>
          <w:rFonts w:ascii="Times New Roman" w:hAnsi="Times New Roman" w:cs="Times New Roman"/>
          <w:color w:val="000000" w:themeColor="text1"/>
          <w:sz w:val="24"/>
          <w:szCs w:val="24"/>
        </w:rPr>
        <w:t xml:space="preserve">1990 </w:t>
      </w:r>
      <w:r w:rsidR="000E49ED" w:rsidRPr="00012B79">
        <w:rPr>
          <w:rFonts w:ascii="Times New Roman" w:hAnsi="Times New Roman" w:cs="Times New Roman"/>
          <w:i/>
          <w:color w:val="000000" w:themeColor="text1"/>
          <w:sz w:val="24"/>
          <w:szCs w:val="24"/>
        </w:rPr>
        <w:t>cited in</w:t>
      </w:r>
      <w:r w:rsidR="000E49ED" w:rsidRPr="00012B79">
        <w:rPr>
          <w:rFonts w:ascii="Times New Roman" w:hAnsi="Times New Roman" w:cs="Times New Roman"/>
          <w:color w:val="000000" w:themeColor="text1"/>
          <w:sz w:val="24"/>
          <w:szCs w:val="24"/>
        </w:rPr>
        <w:t xml:space="preserve"> </w:t>
      </w:r>
      <w:r w:rsidRPr="00012B79">
        <w:rPr>
          <w:rFonts w:ascii="Times New Roman" w:hAnsi="Times New Roman" w:cs="Times New Roman"/>
          <w:color w:val="000000" w:themeColor="text1"/>
          <w:sz w:val="24"/>
          <w:szCs w:val="24"/>
        </w:rPr>
        <w:t>Alcock</w:t>
      </w:r>
      <w:r w:rsidR="008114D2" w:rsidRPr="00012B79">
        <w:rPr>
          <w:rFonts w:ascii="Times New Roman" w:hAnsi="Times New Roman" w:cs="Times New Roman"/>
          <w:color w:val="000000" w:themeColor="text1"/>
          <w:sz w:val="24"/>
          <w:szCs w:val="24"/>
        </w:rPr>
        <w:t xml:space="preserve"> </w:t>
      </w:r>
      <w:r w:rsidR="008114D2" w:rsidRPr="00012B79">
        <w:rPr>
          <w:rFonts w:ascii="Times New Roman" w:hAnsi="Times New Roman" w:cs="Times New Roman"/>
          <w:i/>
          <w:color w:val="000000" w:themeColor="text1"/>
          <w:sz w:val="24"/>
          <w:szCs w:val="24"/>
        </w:rPr>
        <w:t>et al,</w:t>
      </w:r>
      <w:r w:rsidR="008114D2" w:rsidRPr="00012B79">
        <w:rPr>
          <w:rFonts w:ascii="Times New Roman" w:hAnsi="Times New Roman" w:cs="Times New Roman"/>
          <w:color w:val="000000" w:themeColor="text1"/>
          <w:sz w:val="24"/>
          <w:szCs w:val="24"/>
        </w:rPr>
        <w:t xml:space="preserve"> 2012</w:t>
      </w:r>
      <w:r w:rsidRPr="00012B79">
        <w:rPr>
          <w:rFonts w:ascii="Times New Roman" w:hAnsi="Times New Roman" w:cs="Times New Roman"/>
          <w:color w:val="000000" w:themeColor="text1"/>
          <w:sz w:val="24"/>
          <w:szCs w:val="24"/>
        </w:rPr>
        <w:t>) added to current theorization by suggesting that public provision was influenced by political and class formations, which he later added to by stating that the distribution</w:t>
      </w:r>
      <w:r w:rsidR="008D68A7" w:rsidRPr="00012B79">
        <w:rPr>
          <w:rFonts w:ascii="Times New Roman" w:hAnsi="Times New Roman" w:cs="Times New Roman"/>
          <w:color w:val="000000" w:themeColor="text1"/>
          <w:sz w:val="24"/>
          <w:szCs w:val="24"/>
        </w:rPr>
        <w:t xml:space="preserve">, </w:t>
      </w:r>
      <w:r w:rsidRPr="00012B79">
        <w:rPr>
          <w:rFonts w:ascii="Times New Roman" w:hAnsi="Times New Roman" w:cs="Times New Roman"/>
          <w:color w:val="000000" w:themeColor="text1"/>
          <w:sz w:val="24"/>
          <w:szCs w:val="24"/>
        </w:rPr>
        <w:t>level(allocative issues) and policy direction can be explained by three interwoven dimensions</w:t>
      </w:r>
      <w:r w:rsidR="000E49ED" w:rsidRPr="00012B79">
        <w:rPr>
          <w:rFonts w:ascii="Times New Roman" w:hAnsi="Times New Roman" w:cs="Times New Roman"/>
          <w:color w:val="000000" w:themeColor="text1"/>
          <w:sz w:val="24"/>
          <w:szCs w:val="24"/>
        </w:rPr>
        <w:t xml:space="preserve"> detailed in </w:t>
      </w:r>
      <w:r w:rsidRPr="00012B79">
        <w:rPr>
          <w:rFonts w:ascii="Times New Roman" w:hAnsi="Times New Roman" w:cs="Times New Roman"/>
          <w:color w:val="000000" w:themeColor="text1"/>
          <w:sz w:val="24"/>
          <w:szCs w:val="24"/>
        </w:rPr>
        <w:t>appendi</w:t>
      </w:r>
      <w:r w:rsidR="008D68A7" w:rsidRPr="00012B79">
        <w:rPr>
          <w:rFonts w:ascii="Times New Roman" w:hAnsi="Times New Roman" w:cs="Times New Roman"/>
          <w:color w:val="000000" w:themeColor="text1"/>
          <w:sz w:val="24"/>
          <w:szCs w:val="24"/>
        </w:rPr>
        <w:t>ces</w:t>
      </w:r>
      <w:r w:rsidRPr="00012B79">
        <w:rPr>
          <w:rFonts w:ascii="Times New Roman" w:hAnsi="Times New Roman" w:cs="Times New Roman"/>
          <w:color w:val="000000" w:themeColor="text1"/>
          <w:sz w:val="24"/>
          <w:szCs w:val="24"/>
        </w:rPr>
        <w:t xml:space="preserve"> </w:t>
      </w:r>
      <w:r w:rsidR="00FE3EC6" w:rsidRPr="00012B79">
        <w:rPr>
          <w:rFonts w:ascii="Times New Roman" w:hAnsi="Times New Roman" w:cs="Times New Roman"/>
          <w:color w:val="000000" w:themeColor="text1"/>
          <w:sz w:val="24"/>
          <w:szCs w:val="24"/>
        </w:rPr>
        <w:t>3</w:t>
      </w:r>
      <w:r w:rsidR="000E49ED" w:rsidRPr="00012B79">
        <w:rPr>
          <w:rFonts w:ascii="Times New Roman" w:hAnsi="Times New Roman" w:cs="Times New Roman"/>
          <w:color w:val="000000" w:themeColor="text1"/>
          <w:sz w:val="24"/>
          <w:szCs w:val="24"/>
        </w:rPr>
        <w:t>,</w:t>
      </w:r>
      <w:r w:rsidRPr="00012B79">
        <w:rPr>
          <w:rFonts w:ascii="Times New Roman" w:hAnsi="Times New Roman" w:cs="Times New Roman"/>
          <w:color w:val="000000" w:themeColor="text1"/>
          <w:sz w:val="24"/>
          <w:szCs w:val="24"/>
        </w:rPr>
        <w:t xml:space="preserve"> which form the basis of the three types of welfare regimes(appendi</w:t>
      </w:r>
      <w:r w:rsidR="008D68A7" w:rsidRPr="00012B79">
        <w:rPr>
          <w:rFonts w:ascii="Times New Roman" w:hAnsi="Times New Roman" w:cs="Times New Roman"/>
          <w:color w:val="000000" w:themeColor="text1"/>
          <w:sz w:val="24"/>
          <w:szCs w:val="24"/>
        </w:rPr>
        <w:t>ces</w:t>
      </w:r>
      <w:r w:rsidRPr="00012B79">
        <w:rPr>
          <w:rFonts w:ascii="Times New Roman" w:hAnsi="Times New Roman" w:cs="Times New Roman"/>
          <w:color w:val="000000" w:themeColor="text1"/>
          <w:sz w:val="24"/>
          <w:szCs w:val="24"/>
        </w:rPr>
        <w:t xml:space="preserve"> </w:t>
      </w:r>
      <w:r w:rsidR="00FE3EC6" w:rsidRPr="00012B79">
        <w:rPr>
          <w:rFonts w:ascii="Times New Roman" w:hAnsi="Times New Roman" w:cs="Times New Roman"/>
          <w:color w:val="000000" w:themeColor="text1"/>
          <w:sz w:val="24"/>
          <w:szCs w:val="24"/>
        </w:rPr>
        <w:t>4</w:t>
      </w:r>
      <w:r w:rsidRPr="00012B79">
        <w:rPr>
          <w:rFonts w:ascii="Times New Roman" w:hAnsi="Times New Roman" w:cs="Times New Roman"/>
          <w:color w:val="000000" w:themeColor="text1"/>
          <w:sz w:val="24"/>
          <w:szCs w:val="24"/>
        </w:rPr>
        <w:t xml:space="preserve">) thus displaying the social constructivist origins of </w:t>
      </w:r>
      <w:r w:rsidR="00016BEA" w:rsidRPr="00012B79">
        <w:rPr>
          <w:rFonts w:ascii="Times New Roman" w:hAnsi="Times New Roman" w:cs="Times New Roman"/>
          <w:color w:val="000000" w:themeColor="text1"/>
          <w:sz w:val="24"/>
          <w:szCs w:val="24"/>
        </w:rPr>
        <w:t>SP</w:t>
      </w:r>
      <w:r w:rsidRPr="00012B79">
        <w:rPr>
          <w:rFonts w:ascii="Times New Roman" w:hAnsi="Times New Roman" w:cs="Times New Roman"/>
          <w:color w:val="000000" w:themeColor="text1"/>
          <w:sz w:val="24"/>
          <w:szCs w:val="24"/>
        </w:rPr>
        <w:t xml:space="preserve"> development </w:t>
      </w:r>
      <w:r w:rsidR="00A93350" w:rsidRPr="00012B79">
        <w:rPr>
          <w:rFonts w:ascii="Times New Roman" w:hAnsi="Times New Roman" w:cs="Times New Roman"/>
          <w:color w:val="000000" w:themeColor="text1"/>
          <w:sz w:val="24"/>
          <w:szCs w:val="24"/>
        </w:rPr>
        <w:t xml:space="preserve">which </w:t>
      </w:r>
      <w:r w:rsidRPr="00012B79">
        <w:rPr>
          <w:rFonts w:ascii="Times New Roman" w:hAnsi="Times New Roman" w:cs="Times New Roman"/>
          <w:color w:val="000000" w:themeColor="text1"/>
          <w:sz w:val="24"/>
          <w:szCs w:val="24"/>
        </w:rPr>
        <w:t>requir</w:t>
      </w:r>
      <w:r w:rsidR="00A93350" w:rsidRPr="00012B79">
        <w:rPr>
          <w:rFonts w:ascii="Times New Roman" w:hAnsi="Times New Roman" w:cs="Times New Roman"/>
          <w:color w:val="000000" w:themeColor="text1"/>
          <w:sz w:val="24"/>
          <w:szCs w:val="24"/>
        </w:rPr>
        <w:t>e</w:t>
      </w:r>
      <w:r w:rsidRPr="00012B79">
        <w:rPr>
          <w:rFonts w:ascii="Times New Roman" w:hAnsi="Times New Roman" w:cs="Times New Roman"/>
          <w:color w:val="000000" w:themeColor="text1"/>
          <w:sz w:val="24"/>
          <w:szCs w:val="24"/>
        </w:rPr>
        <w:t xml:space="preserve"> though</w:t>
      </w:r>
      <w:r w:rsidR="000E49ED" w:rsidRPr="00012B79">
        <w:rPr>
          <w:rFonts w:ascii="Times New Roman" w:hAnsi="Times New Roman" w:cs="Times New Roman"/>
          <w:color w:val="000000" w:themeColor="text1"/>
          <w:sz w:val="24"/>
          <w:szCs w:val="24"/>
        </w:rPr>
        <w:t>t</w:t>
      </w:r>
      <w:r w:rsidRPr="00012B79">
        <w:rPr>
          <w:rFonts w:ascii="Times New Roman" w:hAnsi="Times New Roman" w:cs="Times New Roman"/>
          <w:color w:val="000000" w:themeColor="text1"/>
          <w:sz w:val="24"/>
          <w:szCs w:val="24"/>
        </w:rPr>
        <w:t xml:space="preserve"> and consideration in order to measure the effectiveness of policy implementation in addressing inequalities in a society(Alcock</w:t>
      </w:r>
      <w:r w:rsidR="008114D2" w:rsidRPr="00012B79">
        <w:rPr>
          <w:rFonts w:ascii="Times New Roman" w:hAnsi="Times New Roman" w:cs="Times New Roman"/>
          <w:color w:val="000000" w:themeColor="text1"/>
          <w:sz w:val="24"/>
          <w:szCs w:val="24"/>
        </w:rPr>
        <w:t xml:space="preserve"> </w:t>
      </w:r>
      <w:r w:rsidR="008114D2" w:rsidRPr="00012B79">
        <w:rPr>
          <w:rFonts w:ascii="Times New Roman" w:hAnsi="Times New Roman" w:cs="Times New Roman"/>
          <w:i/>
          <w:color w:val="000000" w:themeColor="text1"/>
          <w:sz w:val="24"/>
          <w:szCs w:val="24"/>
        </w:rPr>
        <w:t>et al</w:t>
      </w:r>
      <w:r w:rsidR="008114D2" w:rsidRPr="00012B79">
        <w:rPr>
          <w:rFonts w:ascii="Times New Roman" w:hAnsi="Times New Roman" w:cs="Times New Roman"/>
          <w:color w:val="000000" w:themeColor="text1"/>
          <w:sz w:val="24"/>
          <w:szCs w:val="24"/>
        </w:rPr>
        <w:t>, 2012</w:t>
      </w:r>
      <w:r w:rsidRPr="00012B79">
        <w:rPr>
          <w:rFonts w:ascii="Times New Roman" w:hAnsi="Times New Roman" w:cs="Times New Roman"/>
          <w:color w:val="000000" w:themeColor="text1"/>
          <w:sz w:val="24"/>
          <w:szCs w:val="24"/>
        </w:rPr>
        <w:t>).</w:t>
      </w:r>
    </w:p>
    <w:p w14:paraId="6CF0859C" w14:textId="63E1B928" w:rsidR="00246EBC" w:rsidRPr="00012B79" w:rsidRDefault="00F86A89" w:rsidP="00012B79">
      <w:pPr>
        <w:spacing w:line="360" w:lineRule="auto"/>
        <w:jc w:val="both"/>
        <w:rPr>
          <w:rFonts w:ascii="Times New Roman" w:hAnsi="Times New Roman" w:cs="Times New Roman"/>
          <w:color w:val="000000" w:themeColor="text1"/>
          <w:sz w:val="24"/>
          <w:szCs w:val="24"/>
        </w:rPr>
      </w:pPr>
      <w:proofErr w:type="spellStart"/>
      <w:r w:rsidRPr="00012B79">
        <w:rPr>
          <w:rFonts w:ascii="Times New Roman" w:hAnsi="Times New Roman" w:cs="Times New Roman"/>
          <w:color w:val="000000" w:themeColor="text1"/>
          <w:sz w:val="24"/>
          <w:szCs w:val="24"/>
        </w:rPr>
        <w:t>Titmuss</w:t>
      </w:r>
      <w:proofErr w:type="spellEnd"/>
      <w:r w:rsidRPr="00012B79">
        <w:rPr>
          <w:rFonts w:ascii="Times New Roman" w:hAnsi="Times New Roman" w:cs="Times New Roman"/>
          <w:color w:val="000000" w:themeColor="text1"/>
          <w:sz w:val="24"/>
          <w:szCs w:val="24"/>
        </w:rPr>
        <w:t xml:space="preserve"> (</w:t>
      </w:r>
      <w:r w:rsidR="005B6C1C" w:rsidRPr="00012B79">
        <w:rPr>
          <w:rFonts w:ascii="Times New Roman" w:hAnsi="Times New Roman" w:cs="Times New Roman"/>
          <w:color w:val="000000" w:themeColor="text1"/>
          <w:sz w:val="24"/>
          <w:szCs w:val="24"/>
        </w:rPr>
        <w:t xml:space="preserve">1955 </w:t>
      </w:r>
      <w:r w:rsidR="005B6C1C" w:rsidRPr="00012B79">
        <w:rPr>
          <w:rFonts w:ascii="Times New Roman" w:hAnsi="Times New Roman" w:cs="Times New Roman"/>
          <w:i/>
          <w:color w:val="000000" w:themeColor="text1"/>
          <w:sz w:val="24"/>
          <w:szCs w:val="24"/>
        </w:rPr>
        <w:t xml:space="preserve">cited </w:t>
      </w:r>
      <w:proofErr w:type="gramStart"/>
      <w:r w:rsidR="005B6C1C" w:rsidRPr="00012B79">
        <w:rPr>
          <w:rFonts w:ascii="Times New Roman" w:hAnsi="Times New Roman" w:cs="Times New Roman"/>
          <w:i/>
          <w:color w:val="000000" w:themeColor="text1"/>
          <w:sz w:val="24"/>
          <w:szCs w:val="24"/>
        </w:rPr>
        <w:t>in</w:t>
      </w:r>
      <w:r w:rsidR="005B6C1C" w:rsidRPr="00012B79">
        <w:rPr>
          <w:rFonts w:ascii="Times New Roman" w:hAnsi="Times New Roman" w:cs="Times New Roman"/>
          <w:color w:val="000000" w:themeColor="text1"/>
          <w:sz w:val="24"/>
          <w:szCs w:val="24"/>
        </w:rPr>
        <w:t xml:space="preserve"> </w:t>
      </w:r>
      <w:r w:rsidR="005B6C1C" w:rsidRPr="00012B79">
        <w:rPr>
          <w:rFonts w:ascii="Times New Roman" w:eastAsia="Times New Roman" w:hAnsi="Times New Roman" w:cs="Times New Roman"/>
          <w:color w:val="000000" w:themeColor="text1"/>
          <w:sz w:val="24"/>
          <w:szCs w:val="24"/>
          <w:lang w:eastAsia="en-GB"/>
        </w:rPr>
        <w:t xml:space="preserve"> </w:t>
      </w:r>
      <w:proofErr w:type="spellStart"/>
      <w:r w:rsidR="005B6C1C" w:rsidRPr="00012B79">
        <w:rPr>
          <w:rFonts w:ascii="Times New Roman" w:eastAsia="Times New Roman" w:hAnsi="Times New Roman" w:cs="Times New Roman"/>
          <w:color w:val="000000" w:themeColor="text1"/>
          <w:sz w:val="24"/>
          <w:szCs w:val="24"/>
          <w:lang w:eastAsia="en-GB"/>
        </w:rPr>
        <w:t>Spicker</w:t>
      </w:r>
      <w:proofErr w:type="spellEnd"/>
      <w:proofErr w:type="gramEnd"/>
      <w:r w:rsidR="005B6C1C" w:rsidRPr="00012B79">
        <w:rPr>
          <w:rFonts w:ascii="Times New Roman" w:eastAsia="Times New Roman" w:hAnsi="Times New Roman" w:cs="Times New Roman"/>
          <w:color w:val="000000" w:themeColor="text1"/>
          <w:sz w:val="24"/>
          <w:szCs w:val="24"/>
          <w:lang w:eastAsia="en-GB"/>
        </w:rPr>
        <w:t>, 2014, p. 181</w:t>
      </w:r>
      <w:r w:rsidRPr="00012B79">
        <w:rPr>
          <w:rFonts w:ascii="Times New Roman" w:eastAsia="Times New Roman" w:hAnsi="Times New Roman" w:cs="Times New Roman"/>
          <w:color w:val="000000" w:themeColor="text1"/>
          <w:sz w:val="24"/>
          <w:szCs w:val="24"/>
          <w:lang w:eastAsia="en-GB"/>
        </w:rPr>
        <w:t>) </w:t>
      </w:r>
      <w:r w:rsidRPr="00012B79">
        <w:rPr>
          <w:rFonts w:ascii="Times New Roman" w:hAnsi="Times New Roman" w:cs="Times New Roman"/>
          <w:color w:val="000000" w:themeColor="text1"/>
          <w:sz w:val="24"/>
          <w:szCs w:val="24"/>
        </w:rPr>
        <w:t>supported</w:t>
      </w:r>
      <w:r w:rsidR="00DA1DC9" w:rsidRPr="00012B79">
        <w:rPr>
          <w:rFonts w:ascii="Times New Roman" w:hAnsi="Times New Roman" w:cs="Times New Roman"/>
          <w:color w:val="000000" w:themeColor="text1"/>
          <w:sz w:val="24"/>
          <w:szCs w:val="24"/>
        </w:rPr>
        <w:t xml:space="preserve"> the notion of recognizing the influence</w:t>
      </w:r>
      <w:r w:rsidR="003E6D72" w:rsidRPr="00012B79">
        <w:rPr>
          <w:rFonts w:ascii="Times New Roman" w:hAnsi="Times New Roman" w:cs="Times New Roman"/>
          <w:color w:val="000000" w:themeColor="text1"/>
          <w:sz w:val="24"/>
          <w:szCs w:val="24"/>
        </w:rPr>
        <w:t xml:space="preserve"> of the values, attitudes and perceptions of those in power in relation to the influential force of these components in directing the development of public services and social responses to issues and problems in a society, thus symbolizing the desire for a society enriched </w:t>
      </w:r>
      <w:r w:rsidR="00246EBC" w:rsidRPr="00012B79">
        <w:rPr>
          <w:rFonts w:ascii="Times New Roman" w:hAnsi="Times New Roman" w:cs="Times New Roman"/>
          <w:color w:val="000000" w:themeColor="text1"/>
          <w:sz w:val="24"/>
          <w:szCs w:val="24"/>
        </w:rPr>
        <w:t>with inclusive practice</w:t>
      </w:r>
      <w:r w:rsidR="00E46222" w:rsidRPr="00012B79">
        <w:rPr>
          <w:rFonts w:ascii="Times New Roman" w:hAnsi="Times New Roman" w:cs="Times New Roman"/>
          <w:color w:val="000000" w:themeColor="text1"/>
          <w:sz w:val="24"/>
          <w:szCs w:val="24"/>
        </w:rPr>
        <w:t>. 1942 witnessed the publication of the</w:t>
      </w:r>
      <w:r w:rsidR="00246EBC" w:rsidRPr="00012B79">
        <w:rPr>
          <w:rFonts w:ascii="Times New Roman" w:hAnsi="Times New Roman" w:cs="Times New Roman"/>
          <w:color w:val="000000" w:themeColor="text1"/>
          <w:sz w:val="24"/>
          <w:szCs w:val="24"/>
        </w:rPr>
        <w:t xml:space="preserve"> Beveridge report</w:t>
      </w:r>
      <w:r w:rsidR="00DD0871" w:rsidRPr="00012B79">
        <w:rPr>
          <w:rFonts w:ascii="Times New Roman" w:hAnsi="Times New Roman" w:cs="Times New Roman"/>
          <w:color w:val="000000" w:themeColor="text1"/>
          <w:sz w:val="24"/>
          <w:szCs w:val="24"/>
        </w:rPr>
        <w:t>(1942</w:t>
      </w:r>
      <w:r w:rsidR="00F915E5" w:rsidRPr="00012B79">
        <w:rPr>
          <w:rFonts w:ascii="Times New Roman" w:hAnsi="Times New Roman" w:cs="Times New Roman"/>
          <w:color w:val="000000" w:themeColor="text1"/>
          <w:sz w:val="24"/>
          <w:szCs w:val="24"/>
        </w:rPr>
        <w:t xml:space="preserve"> </w:t>
      </w:r>
      <w:r w:rsidR="00F915E5" w:rsidRPr="00012B79">
        <w:rPr>
          <w:rFonts w:ascii="Times New Roman" w:hAnsi="Times New Roman" w:cs="Times New Roman"/>
          <w:i/>
          <w:color w:val="000000" w:themeColor="text1"/>
          <w:sz w:val="24"/>
          <w:szCs w:val="24"/>
        </w:rPr>
        <w:t>cited in</w:t>
      </w:r>
      <w:r w:rsidR="00F915E5" w:rsidRPr="00012B79">
        <w:rPr>
          <w:rFonts w:ascii="Times New Roman" w:hAnsi="Times New Roman" w:cs="Times New Roman"/>
          <w:color w:val="000000" w:themeColor="text1"/>
          <w:sz w:val="24"/>
          <w:szCs w:val="24"/>
        </w:rPr>
        <w:t xml:space="preserve"> Spicker, 2014, p. 159)</w:t>
      </w:r>
      <w:r w:rsidR="00246EBC" w:rsidRPr="00012B79">
        <w:rPr>
          <w:rFonts w:ascii="Times New Roman" w:hAnsi="Times New Roman" w:cs="Times New Roman"/>
          <w:color w:val="000000" w:themeColor="text1"/>
          <w:sz w:val="24"/>
          <w:szCs w:val="24"/>
        </w:rPr>
        <w:t xml:space="preserve"> </w:t>
      </w:r>
      <w:r w:rsidR="00E46222" w:rsidRPr="00012B79">
        <w:rPr>
          <w:rFonts w:ascii="Times New Roman" w:hAnsi="Times New Roman" w:cs="Times New Roman"/>
          <w:color w:val="000000" w:themeColor="text1"/>
          <w:sz w:val="24"/>
          <w:szCs w:val="24"/>
        </w:rPr>
        <w:t xml:space="preserve">which </w:t>
      </w:r>
      <w:r w:rsidR="00246EBC" w:rsidRPr="00012B79">
        <w:rPr>
          <w:rFonts w:ascii="Times New Roman" w:hAnsi="Times New Roman" w:cs="Times New Roman"/>
          <w:color w:val="000000" w:themeColor="text1"/>
          <w:sz w:val="24"/>
          <w:szCs w:val="24"/>
        </w:rPr>
        <w:t xml:space="preserve">represented the distinct aims of those in power at the time to eradicate the five giant evils of Want, Idleness, Ignorance, Squalor and Disease – known as the ‘ Welfare State ‘ </w:t>
      </w:r>
      <w:r w:rsidR="00F915E5" w:rsidRPr="00012B79">
        <w:rPr>
          <w:rFonts w:ascii="Times New Roman" w:hAnsi="Times New Roman" w:cs="Times New Roman"/>
          <w:color w:val="000000" w:themeColor="text1"/>
          <w:sz w:val="24"/>
          <w:szCs w:val="24"/>
        </w:rPr>
        <w:t xml:space="preserve">the </w:t>
      </w:r>
      <w:r w:rsidR="00246EBC" w:rsidRPr="00012B79">
        <w:rPr>
          <w:rFonts w:ascii="Times New Roman" w:hAnsi="Times New Roman" w:cs="Times New Roman"/>
          <w:color w:val="000000" w:themeColor="text1"/>
          <w:sz w:val="24"/>
          <w:szCs w:val="24"/>
        </w:rPr>
        <w:t xml:space="preserve">concept encapsulated support for </w:t>
      </w:r>
      <w:r w:rsidR="00016BEA" w:rsidRPr="00012B79">
        <w:rPr>
          <w:rFonts w:ascii="Times New Roman" w:hAnsi="Times New Roman" w:cs="Times New Roman"/>
          <w:color w:val="000000" w:themeColor="text1"/>
          <w:sz w:val="24"/>
          <w:szCs w:val="24"/>
        </w:rPr>
        <w:t>SP</w:t>
      </w:r>
      <w:r w:rsidR="00246EBC" w:rsidRPr="00012B79">
        <w:rPr>
          <w:rFonts w:ascii="Times New Roman" w:hAnsi="Times New Roman" w:cs="Times New Roman"/>
          <w:color w:val="000000" w:themeColor="text1"/>
          <w:sz w:val="24"/>
          <w:szCs w:val="24"/>
        </w:rPr>
        <w:t xml:space="preserve"> Implementation to produce Social Change that resulted in an ideology of equitable service provision in a universalistic format far removed from the </w:t>
      </w:r>
      <w:r w:rsidR="00246EBC" w:rsidRPr="00012B79">
        <w:rPr>
          <w:rFonts w:ascii="Times New Roman" w:hAnsi="Times New Roman" w:cs="Times New Roman"/>
          <w:color w:val="000000" w:themeColor="text1"/>
          <w:sz w:val="24"/>
          <w:szCs w:val="24"/>
        </w:rPr>
        <w:lastRenderedPageBreak/>
        <w:t>Conservati</w:t>
      </w:r>
      <w:r w:rsidRPr="00012B79">
        <w:rPr>
          <w:rFonts w:ascii="Times New Roman" w:hAnsi="Times New Roman" w:cs="Times New Roman"/>
          <w:color w:val="000000" w:themeColor="text1"/>
          <w:sz w:val="24"/>
          <w:szCs w:val="24"/>
        </w:rPr>
        <w:t>ve</w:t>
      </w:r>
      <w:r w:rsidR="00246EBC" w:rsidRPr="00012B79">
        <w:rPr>
          <w:rFonts w:ascii="Times New Roman" w:hAnsi="Times New Roman" w:cs="Times New Roman"/>
          <w:color w:val="000000" w:themeColor="text1"/>
          <w:sz w:val="24"/>
          <w:szCs w:val="24"/>
        </w:rPr>
        <w:t xml:space="preserve"> view that inequalities are necessary to maintain a structured society</w:t>
      </w:r>
      <w:r w:rsidR="00F915E5" w:rsidRPr="00012B79">
        <w:rPr>
          <w:rFonts w:ascii="Times New Roman" w:hAnsi="Times New Roman" w:cs="Times New Roman"/>
          <w:color w:val="000000" w:themeColor="text1"/>
          <w:sz w:val="24"/>
          <w:szCs w:val="24"/>
        </w:rPr>
        <w:t xml:space="preserve"> (</w:t>
      </w:r>
      <w:r w:rsidR="00074E8C" w:rsidRPr="00012B79">
        <w:rPr>
          <w:rFonts w:ascii="Times New Roman" w:eastAsia="Times New Roman" w:hAnsi="Times New Roman" w:cs="Times New Roman"/>
          <w:color w:val="000000" w:themeColor="text1"/>
          <w:sz w:val="24"/>
          <w:szCs w:val="24"/>
          <w:lang w:eastAsia="en-GB"/>
        </w:rPr>
        <w:t xml:space="preserve">Spicker </w:t>
      </w:r>
      <w:r w:rsidR="00F915E5" w:rsidRPr="00012B79">
        <w:rPr>
          <w:rFonts w:ascii="Times New Roman" w:eastAsia="Times New Roman" w:hAnsi="Times New Roman" w:cs="Times New Roman"/>
          <w:color w:val="000000" w:themeColor="text1"/>
          <w:sz w:val="24"/>
          <w:szCs w:val="24"/>
          <w:lang w:eastAsia="en-GB"/>
        </w:rPr>
        <w:t xml:space="preserve">, </w:t>
      </w:r>
      <w:r w:rsidR="00074E8C" w:rsidRPr="00012B79">
        <w:rPr>
          <w:rFonts w:ascii="Times New Roman" w:eastAsia="Times New Roman" w:hAnsi="Times New Roman" w:cs="Times New Roman"/>
          <w:color w:val="000000" w:themeColor="text1"/>
          <w:sz w:val="24"/>
          <w:szCs w:val="24"/>
          <w:lang w:eastAsia="en-GB"/>
        </w:rPr>
        <w:t>2014, p. 196).</w:t>
      </w:r>
    </w:p>
    <w:p w14:paraId="1370B254" w14:textId="21AC0B61" w:rsidR="00246EBC" w:rsidRPr="00012B79" w:rsidRDefault="00246EBC" w:rsidP="00012B79">
      <w:pPr>
        <w:spacing w:line="360" w:lineRule="auto"/>
        <w:jc w:val="both"/>
        <w:rPr>
          <w:rFonts w:ascii="Times New Roman" w:hAnsi="Times New Roman" w:cs="Times New Roman"/>
          <w:color w:val="000000" w:themeColor="text1"/>
          <w:sz w:val="24"/>
          <w:szCs w:val="24"/>
        </w:rPr>
      </w:pPr>
      <w:r w:rsidRPr="00012B79">
        <w:rPr>
          <w:rFonts w:ascii="Times New Roman" w:hAnsi="Times New Roman" w:cs="Times New Roman"/>
          <w:color w:val="000000" w:themeColor="text1"/>
          <w:sz w:val="24"/>
          <w:szCs w:val="24"/>
        </w:rPr>
        <w:t>Beve</w:t>
      </w:r>
      <w:r w:rsidR="00012A20" w:rsidRPr="00012B79">
        <w:rPr>
          <w:rFonts w:ascii="Times New Roman" w:hAnsi="Times New Roman" w:cs="Times New Roman"/>
          <w:color w:val="000000" w:themeColor="text1"/>
          <w:sz w:val="24"/>
          <w:szCs w:val="24"/>
        </w:rPr>
        <w:t>ridge</w:t>
      </w:r>
      <w:r w:rsidR="006C6989" w:rsidRPr="00012B79">
        <w:rPr>
          <w:rFonts w:ascii="Times New Roman" w:hAnsi="Times New Roman" w:cs="Times New Roman"/>
          <w:color w:val="000000" w:themeColor="text1"/>
          <w:sz w:val="24"/>
          <w:szCs w:val="24"/>
        </w:rPr>
        <w:t xml:space="preserve">(1942 </w:t>
      </w:r>
      <w:r w:rsidR="006C6989" w:rsidRPr="00012B79">
        <w:rPr>
          <w:rFonts w:ascii="Times New Roman" w:hAnsi="Times New Roman" w:cs="Times New Roman"/>
          <w:i/>
          <w:color w:val="000000" w:themeColor="text1"/>
          <w:sz w:val="24"/>
          <w:szCs w:val="24"/>
        </w:rPr>
        <w:t>cited in</w:t>
      </w:r>
      <w:r w:rsidR="006C6989" w:rsidRPr="00012B79">
        <w:rPr>
          <w:rFonts w:ascii="Times New Roman" w:hAnsi="Times New Roman" w:cs="Times New Roman"/>
          <w:color w:val="000000" w:themeColor="text1"/>
          <w:sz w:val="24"/>
          <w:szCs w:val="24"/>
        </w:rPr>
        <w:t xml:space="preserve"> Baldock </w:t>
      </w:r>
      <w:r w:rsidR="006C6989" w:rsidRPr="00012B79">
        <w:rPr>
          <w:rFonts w:ascii="Times New Roman" w:hAnsi="Times New Roman" w:cs="Times New Roman"/>
          <w:i/>
          <w:color w:val="000000" w:themeColor="text1"/>
          <w:sz w:val="24"/>
          <w:szCs w:val="24"/>
        </w:rPr>
        <w:t>et al</w:t>
      </w:r>
      <w:r w:rsidR="006C6989" w:rsidRPr="00012B79">
        <w:rPr>
          <w:rFonts w:ascii="Times New Roman" w:hAnsi="Times New Roman" w:cs="Times New Roman"/>
          <w:color w:val="000000" w:themeColor="text1"/>
          <w:sz w:val="24"/>
          <w:szCs w:val="24"/>
        </w:rPr>
        <w:t>, 2012)</w:t>
      </w:r>
      <w:r w:rsidR="00012A20" w:rsidRPr="00012B79">
        <w:rPr>
          <w:rFonts w:ascii="Times New Roman" w:hAnsi="Times New Roman" w:cs="Times New Roman"/>
          <w:color w:val="000000" w:themeColor="text1"/>
          <w:sz w:val="24"/>
          <w:szCs w:val="24"/>
        </w:rPr>
        <w:t xml:space="preserve"> was of course concerned with those in need</w:t>
      </w:r>
      <w:r w:rsidR="00E16CEA" w:rsidRPr="00012B79">
        <w:rPr>
          <w:rFonts w:ascii="Times New Roman" w:hAnsi="Times New Roman" w:cs="Times New Roman"/>
          <w:color w:val="000000" w:themeColor="text1"/>
          <w:sz w:val="24"/>
          <w:szCs w:val="24"/>
        </w:rPr>
        <w:t xml:space="preserve"> and advocated a ‘cradle to the grave ‘ mentality which catered for ‘everyday human experiences across the whole of the human life course’ </w:t>
      </w:r>
      <w:r w:rsidR="00012A20" w:rsidRPr="00012B79">
        <w:rPr>
          <w:rFonts w:ascii="Times New Roman" w:hAnsi="Times New Roman" w:cs="Times New Roman"/>
          <w:color w:val="000000" w:themeColor="text1"/>
          <w:sz w:val="24"/>
          <w:szCs w:val="24"/>
        </w:rPr>
        <w:t xml:space="preserve"> and throughout the last century it </w:t>
      </w:r>
      <w:r w:rsidR="006135C1" w:rsidRPr="00012B79">
        <w:rPr>
          <w:rFonts w:ascii="Times New Roman" w:hAnsi="Times New Roman" w:cs="Times New Roman"/>
          <w:color w:val="000000" w:themeColor="text1"/>
          <w:sz w:val="24"/>
          <w:szCs w:val="24"/>
        </w:rPr>
        <w:t>is</w:t>
      </w:r>
      <w:r w:rsidR="00012A20" w:rsidRPr="00012B79">
        <w:rPr>
          <w:rFonts w:ascii="Times New Roman" w:hAnsi="Times New Roman" w:cs="Times New Roman"/>
          <w:color w:val="000000" w:themeColor="text1"/>
          <w:sz w:val="24"/>
          <w:szCs w:val="24"/>
        </w:rPr>
        <w:t xml:space="preserve"> possible to see how changes in who is in power has altered the level and nature of </w:t>
      </w:r>
      <w:r w:rsidR="00016BEA" w:rsidRPr="00012B79">
        <w:rPr>
          <w:rFonts w:ascii="Times New Roman" w:hAnsi="Times New Roman" w:cs="Times New Roman"/>
          <w:color w:val="000000" w:themeColor="text1"/>
          <w:sz w:val="24"/>
          <w:szCs w:val="24"/>
        </w:rPr>
        <w:t>SP</w:t>
      </w:r>
      <w:r w:rsidR="00012A20" w:rsidRPr="00012B79">
        <w:rPr>
          <w:rFonts w:ascii="Times New Roman" w:hAnsi="Times New Roman" w:cs="Times New Roman"/>
          <w:color w:val="000000" w:themeColor="text1"/>
          <w:sz w:val="24"/>
          <w:szCs w:val="24"/>
        </w:rPr>
        <w:t xml:space="preserve"> in place to assist those in financial or social need</w:t>
      </w:r>
      <w:r w:rsidR="00F915E5" w:rsidRPr="00012B79">
        <w:rPr>
          <w:rFonts w:ascii="Times New Roman" w:hAnsi="Times New Roman" w:cs="Times New Roman"/>
          <w:color w:val="000000" w:themeColor="text1"/>
          <w:sz w:val="24"/>
          <w:szCs w:val="24"/>
        </w:rPr>
        <w:t xml:space="preserve"> through an ongoing process of restructuring</w:t>
      </w:r>
      <w:r w:rsidR="00BF4434" w:rsidRPr="00012B79">
        <w:rPr>
          <w:rFonts w:ascii="Times New Roman" w:hAnsi="Times New Roman" w:cs="Times New Roman"/>
          <w:color w:val="000000" w:themeColor="text1"/>
          <w:sz w:val="24"/>
          <w:szCs w:val="24"/>
        </w:rPr>
        <w:t xml:space="preserve"> </w:t>
      </w:r>
      <w:r w:rsidR="00F915E5" w:rsidRPr="00012B79">
        <w:rPr>
          <w:rFonts w:ascii="Times New Roman" w:hAnsi="Times New Roman" w:cs="Times New Roman"/>
          <w:color w:val="000000" w:themeColor="text1"/>
          <w:sz w:val="24"/>
          <w:szCs w:val="24"/>
        </w:rPr>
        <w:t xml:space="preserve">(Baldock </w:t>
      </w:r>
      <w:r w:rsidR="00F915E5" w:rsidRPr="00012B79">
        <w:rPr>
          <w:rFonts w:ascii="Times New Roman" w:hAnsi="Times New Roman" w:cs="Times New Roman"/>
          <w:i/>
          <w:color w:val="000000" w:themeColor="text1"/>
          <w:sz w:val="24"/>
          <w:szCs w:val="24"/>
        </w:rPr>
        <w:t>et al,</w:t>
      </w:r>
      <w:r w:rsidR="00F915E5" w:rsidRPr="00012B79">
        <w:rPr>
          <w:rFonts w:ascii="Times New Roman" w:hAnsi="Times New Roman" w:cs="Times New Roman"/>
          <w:color w:val="000000" w:themeColor="text1"/>
          <w:sz w:val="24"/>
          <w:szCs w:val="24"/>
        </w:rPr>
        <w:t xml:space="preserve"> 2012).</w:t>
      </w:r>
    </w:p>
    <w:p w14:paraId="5F2F7AC8" w14:textId="2A65ECA4" w:rsidR="00635021" w:rsidRPr="00012B79" w:rsidRDefault="00635021" w:rsidP="00012B79">
      <w:pPr>
        <w:spacing w:line="360" w:lineRule="auto"/>
        <w:jc w:val="both"/>
        <w:rPr>
          <w:rFonts w:ascii="Times New Roman" w:hAnsi="Times New Roman" w:cs="Times New Roman"/>
          <w:color w:val="000000" w:themeColor="text1"/>
          <w:sz w:val="24"/>
          <w:szCs w:val="24"/>
        </w:rPr>
      </w:pPr>
      <w:r w:rsidRPr="00012B79">
        <w:rPr>
          <w:rFonts w:ascii="Times New Roman" w:hAnsi="Times New Roman" w:cs="Times New Roman"/>
          <w:color w:val="000000" w:themeColor="text1"/>
          <w:sz w:val="24"/>
          <w:szCs w:val="24"/>
        </w:rPr>
        <w:t xml:space="preserve">Political and economic climates alter frequently and </w:t>
      </w:r>
      <w:proofErr w:type="gramStart"/>
      <w:r w:rsidRPr="00012B79">
        <w:rPr>
          <w:rFonts w:ascii="Times New Roman" w:hAnsi="Times New Roman" w:cs="Times New Roman"/>
          <w:color w:val="000000" w:themeColor="text1"/>
          <w:sz w:val="24"/>
          <w:szCs w:val="24"/>
        </w:rPr>
        <w:t>it is clear that throughout</w:t>
      </w:r>
      <w:proofErr w:type="gramEnd"/>
      <w:r w:rsidRPr="00012B79">
        <w:rPr>
          <w:rFonts w:ascii="Times New Roman" w:hAnsi="Times New Roman" w:cs="Times New Roman"/>
          <w:color w:val="000000" w:themeColor="text1"/>
          <w:sz w:val="24"/>
          <w:szCs w:val="24"/>
        </w:rPr>
        <w:t xml:space="preserve"> history the dominant drivers of </w:t>
      </w:r>
      <w:r w:rsidR="00016BEA" w:rsidRPr="00012B79">
        <w:rPr>
          <w:rFonts w:ascii="Times New Roman" w:hAnsi="Times New Roman" w:cs="Times New Roman"/>
          <w:color w:val="000000" w:themeColor="text1"/>
          <w:sz w:val="24"/>
          <w:szCs w:val="24"/>
        </w:rPr>
        <w:t>SP</w:t>
      </w:r>
      <w:r w:rsidR="00DD15DC" w:rsidRPr="00012B79">
        <w:rPr>
          <w:rFonts w:ascii="Times New Roman" w:hAnsi="Times New Roman" w:cs="Times New Roman"/>
          <w:color w:val="000000" w:themeColor="text1"/>
          <w:sz w:val="24"/>
          <w:szCs w:val="24"/>
        </w:rPr>
        <w:t xml:space="preserve"> have been the government in place and the prevailing theories of Social and Public policy at a particular time</w:t>
      </w:r>
      <w:r w:rsidR="00F915E5" w:rsidRPr="00012B79">
        <w:rPr>
          <w:rFonts w:ascii="Times New Roman" w:hAnsi="Times New Roman" w:cs="Times New Roman"/>
          <w:color w:val="000000" w:themeColor="text1"/>
          <w:sz w:val="24"/>
          <w:szCs w:val="24"/>
        </w:rPr>
        <w:t xml:space="preserve">. </w:t>
      </w:r>
      <w:r w:rsidR="00DD15DC" w:rsidRPr="00012B79">
        <w:rPr>
          <w:rFonts w:ascii="Times New Roman" w:hAnsi="Times New Roman" w:cs="Times New Roman"/>
          <w:color w:val="000000" w:themeColor="text1"/>
          <w:sz w:val="24"/>
          <w:szCs w:val="24"/>
        </w:rPr>
        <w:t>Berridge</w:t>
      </w:r>
      <w:r w:rsidR="00F915E5" w:rsidRPr="00012B79">
        <w:rPr>
          <w:rFonts w:ascii="Times New Roman" w:hAnsi="Times New Roman" w:cs="Times New Roman"/>
          <w:color w:val="000000" w:themeColor="text1"/>
          <w:sz w:val="24"/>
          <w:szCs w:val="24"/>
        </w:rPr>
        <w:t xml:space="preserve"> (2</w:t>
      </w:r>
      <w:r w:rsidR="00DD15DC" w:rsidRPr="00012B79">
        <w:rPr>
          <w:rFonts w:ascii="Times New Roman" w:hAnsi="Times New Roman" w:cs="Times New Roman"/>
          <w:color w:val="000000" w:themeColor="text1"/>
          <w:sz w:val="24"/>
          <w:szCs w:val="24"/>
        </w:rPr>
        <w:t>008</w:t>
      </w:r>
      <w:r w:rsidR="00F915E5" w:rsidRPr="00012B79">
        <w:rPr>
          <w:rFonts w:ascii="Times New Roman" w:hAnsi="Times New Roman" w:cs="Times New Roman"/>
          <w:color w:val="000000" w:themeColor="text1"/>
          <w:sz w:val="24"/>
          <w:szCs w:val="24"/>
        </w:rPr>
        <w:t xml:space="preserve"> </w:t>
      </w:r>
      <w:r w:rsidR="00F915E5" w:rsidRPr="00012B79">
        <w:rPr>
          <w:rFonts w:ascii="Times New Roman" w:hAnsi="Times New Roman" w:cs="Times New Roman"/>
          <w:i/>
          <w:color w:val="000000" w:themeColor="text1"/>
          <w:sz w:val="24"/>
          <w:szCs w:val="24"/>
        </w:rPr>
        <w:t>cited in</w:t>
      </w:r>
      <w:r w:rsidR="00F915E5" w:rsidRPr="00012B79">
        <w:rPr>
          <w:rFonts w:ascii="Times New Roman" w:hAnsi="Times New Roman" w:cs="Times New Roman"/>
          <w:color w:val="000000" w:themeColor="text1"/>
          <w:sz w:val="24"/>
          <w:szCs w:val="24"/>
        </w:rPr>
        <w:t xml:space="preserve"> </w:t>
      </w:r>
      <w:r w:rsidR="00DD15DC" w:rsidRPr="00012B79">
        <w:rPr>
          <w:rFonts w:ascii="Times New Roman" w:hAnsi="Times New Roman" w:cs="Times New Roman"/>
          <w:color w:val="000000" w:themeColor="text1"/>
          <w:sz w:val="24"/>
          <w:szCs w:val="24"/>
        </w:rPr>
        <w:t>Baldock</w:t>
      </w:r>
      <w:r w:rsidR="008466B4" w:rsidRPr="00012B79">
        <w:rPr>
          <w:rFonts w:ascii="Times New Roman" w:hAnsi="Times New Roman" w:cs="Times New Roman"/>
          <w:color w:val="000000" w:themeColor="text1"/>
          <w:sz w:val="24"/>
          <w:szCs w:val="24"/>
        </w:rPr>
        <w:t xml:space="preserve"> </w:t>
      </w:r>
      <w:r w:rsidR="008466B4" w:rsidRPr="00012B79">
        <w:rPr>
          <w:rFonts w:ascii="Times New Roman" w:hAnsi="Times New Roman" w:cs="Times New Roman"/>
          <w:i/>
          <w:color w:val="000000" w:themeColor="text1"/>
          <w:sz w:val="24"/>
          <w:szCs w:val="24"/>
        </w:rPr>
        <w:t>et al</w:t>
      </w:r>
      <w:r w:rsidR="008466B4" w:rsidRPr="00012B79">
        <w:rPr>
          <w:rFonts w:ascii="Times New Roman" w:hAnsi="Times New Roman" w:cs="Times New Roman"/>
          <w:color w:val="000000" w:themeColor="text1"/>
          <w:sz w:val="24"/>
          <w:szCs w:val="24"/>
        </w:rPr>
        <w:t>, 2012</w:t>
      </w:r>
      <w:r w:rsidR="00DD15DC" w:rsidRPr="00012B79">
        <w:rPr>
          <w:rFonts w:ascii="Times New Roman" w:hAnsi="Times New Roman" w:cs="Times New Roman"/>
          <w:color w:val="000000" w:themeColor="text1"/>
          <w:sz w:val="24"/>
          <w:szCs w:val="24"/>
        </w:rPr>
        <w:t xml:space="preserve">) discussed the importance of not solely focusing on what impacts and directs </w:t>
      </w:r>
      <w:r w:rsidR="00016BEA" w:rsidRPr="00012B79">
        <w:rPr>
          <w:rFonts w:ascii="Times New Roman" w:hAnsi="Times New Roman" w:cs="Times New Roman"/>
          <w:color w:val="000000" w:themeColor="text1"/>
          <w:sz w:val="24"/>
          <w:szCs w:val="24"/>
        </w:rPr>
        <w:t>SP</w:t>
      </w:r>
      <w:r w:rsidR="00DD15DC" w:rsidRPr="00012B79">
        <w:rPr>
          <w:rFonts w:ascii="Times New Roman" w:hAnsi="Times New Roman" w:cs="Times New Roman"/>
          <w:color w:val="000000" w:themeColor="text1"/>
          <w:sz w:val="24"/>
          <w:szCs w:val="24"/>
        </w:rPr>
        <w:t xml:space="preserve"> in the present and future but to adopt a historical perspective </w:t>
      </w:r>
      <w:proofErr w:type="gramStart"/>
      <w:r w:rsidR="00DD15DC" w:rsidRPr="00012B79">
        <w:rPr>
          <w:rFonts w:ascii="Times New Roman" w:hAnsi="Times New Roman" w:cs="Times New Roman"/>
          <w:color w:val="000000" w:themeColor="text1"/>
          <w:sz w:val="24"/>
          <w:szCs w:val="24"/>
        </w:rPr>
        <w:t>in order to</w:t>
      </w:r>
      <w:proofErr w:type="gramEnd"/>
      <w:r w:rsidR="00DD15DC" w:rsidRPr="00012B79">
        <w:rPr>
          <w:rFonts w:ascii="Times New Roman" w:hAnsi="Times New Roman" w:cs="Times New Roman"/>
          <w:color w:val="000000" w:themeColor="text1"/>
          <w:sz w:val="24"/>
          <w:szCs w:val="24"/>
        </w:rPr>
        <w:t xml:space="preserve"> understand the course of current </w:t>
      </w:r>
      <w:r w:rsidR="00016BEA" w:rsidRPr="00012B79">
        <w:rPr>
          <w:rFonts w:ascii="Times New Roman" w:hAnsi="Times New Roman" w:cs="Times New Roman"/>
          <w:color w:val="000000" w:themeColor="text1"/>
          <w:sz w:val="24"/>
          <w:szCs w:val="24"/>
        </w:rPr>
        <w:t>SP</w:t>
      </w:r>
      <w:r w:rsidR="009C7AFE" w:rsidRPr="00012B79">
        <w:rPr>
          <w:rFonts w:ascii="Times New Roman" w:hAnsi="Times New Roman" w:cs="Times New Roman"/>
          <w:color w:val="000000" w:themeColor="text1"/>
          <w:sz w:val="24"/>
          <w:szCs w:val="24"/>
        </w:rPr>
        <w:t xml:space="preserve"> in addition to </w:t>
      </w:r>
      <w:r w:rsidR="00F915E5" w:rsidRPr="00012B79">
        <w:rPr>
          <w:rFonts w:ascii="Times New Roman" w:hAnsi="Times New Roman" w:cs="Times New Roman"/>
          <w:color w:val="000000" w:themeColor="text1"/>
          <w:sz w:val="24"/>
          <w:szCs w:val="24"/>
        </w:rPr>
        <w:t>informing</w:t>
      </w:r>
      <w:r w:rsidR="009C7AFE" w:rsidRPr="00012B79">
        <w:rPr>
          <w:rFonts w:ascii="Times New Roman" w:hAnsi="Times New Roman" w:cs="Times New Roman"/>
          <w:color w:val="000000" w:themeColor="text1"/>
          <w:sz w:val="24"/>
          <w:szCs w:val="24"/>
        </w:rPr>
        <w:t xml:space="preserve"> public policy and public discourse on </w:t>
      </w:r>
      <w:r w:rsidR="00F915E5" w:rsidRPr="00012B79">
        <w:rPr>
          <w:rFonts w:ascii="Times New Roman" w:hAnsi="Times New Roman" w:cs="Times New Roman"/>
          <w:color w:val="000000" w:themeColor="text1"/>
          <w:sz w:val="24"/>
          <w:szCs w:val="24"/>
        </w:rPr>
        <w:t>imperative</w:t>
      </w:r>
      <w:r w:rsidR="009C7AFE" w:rsidRPr="00012B79">
        <w:rPr>
          <w:rFonts w:ascii="Times New Roman" w:hAnsi="Times New Roman" w:cs="Times New Roman"/>
          <w:color w:val="000000" w:themeColor="text1"/>
          <w:sz w:val="24"/>
          <w:szCs w:val="24"/>
        </w:rPr>
        <w:t xml:space="preserve"> contemporary issues.</w:t>
      </w:r>
    </w:p>
    <w:p w14:paraId="59F3673F" w14:textId="245E8F2B" w:rsidR="009C7AFE" w:rsidRPr="00012B79" w:rsidRDefault="009C7AFE" w:rsidP="00012B79">
      <w:pPr>
        <w:spacing w:line="360" w:lineRule="auto"/>
        <w:jc w:val="both"/>
        <w:rPr>
          <w:rFonts w:ascii="Times New Roman" w:hAnsi="Times New Roman" w:cs="Times New Roman"/>
          <w:color w:val="000000" w:themeColor="text1"/>
          <w:sz w:val="24"/>
          <w:szCs w:val="24"/>
        </w:rPr>
      </w:pPr>
      <w:r w:rsidRPr="00012B79">
        <w:rPr>
          <w:rFonts w:ascii="Times New Roman" w:hAnsi="Times New Roman" w:cs="Times New Roman"/>
          <w:color w:val="000000" w:themeColor="text1"/>
          <w:sz w:val="24"/>
          <w:szCs w:val="24"/>
        </w:rPr>
        <w:t xml:space="preserve">From the Universalistic nature of Labour governments criticised for a consensus of following Keynesian economic policies to the Neo-liberal, </w:t>
      </w:r>
      <w:r w:rsidR="002D67F5" w:rsidRPr="00012B79">
        <w:rPr>
          <w:rFonts w:ascii="Times New Roman" w:hAnsi="Times New Roman" w:cs="Times New Roman"/>
          <w:color w:val="000000" w:themeColor="text1"/>
          <w:sz w:val="24"/>
          <w:szCs w:val="24"/>
        </w:rPr>
        <w:t>S</w:t>
      </w:r>
      <w:r w:rsidRPr="00012B79">
        <w:rPr>
          <w:rFonts w:ascii="Times New Roman" w:hAnsi="Times New Roman" w:cs="Times New Roman"/>
          <w:color w:val="000000" w:themeColor="text1"/>
          <w:sz w:val="24"/>
          <w:szCs w:val="24"/>
        </w:rPr>
        <w:t xml:space="preserve">electivism of </w:t>
      </w:r>
      <w:r w:rsidR="0065628C" w:rsidRPr="00012B79">
        <w:rPr>
          <w:rFonts w:ascii="Times New Roman" w:hAnsi="Times New Roman" w:cs="Times New Roman"/>
          <w:color w:val="000000" w:themeColor="text1"/>
          <w:sz w:val="24"/>
          <w:szCs w:val="24"/>
        </w:rPr>
        <w:t>the Conservative party in supporting a</w:t>
      </w:r>
      <w:r w:rsidR="006C6989" w:rsidRPr="00012B79">
        <w:rPr>
          <w:rFonts w:ascii="Times New Roman" w:hAnsi="Times New Roman" w:cs="Times New Roman"/>
          <w:color w:val="000000" w:themeColor="text1"/>
          <w:sz w:val="24"/>
          <w:szCs w:val="24"/>
        </w:rPr>
        <w:t>n</w:t>
      </w:r>
      <w:r w:rsidR="0065628C" w:rsidRPr="00012B79">
        <w:rPr>
          <w:rFonts w:ascii="Times New Roman" w:hAnsi="Times New Roman" w:cs="Times New Roman"/>
          <w:color w:val="000000" w:themeColor="text1"/>
          <w:sz w:val="24"/>
          <w:szCs w:val="24"/>
        </w:rPr>
        <w:t xml:space="preserve"> Individualistic, marketization of public policy and support</w:t>
      </w:r>
      <w:r w:rsidR="002D67F5" w:rsidRPr="00012B79">
        <w:rPr>
          <w:rFonts w:ascii="Times New Roman" w:hAnsi="Times New Roman" w:cs="Times New Roman"/>
          <w:color w:val="000000" w:themeColor="text1"/>
          <w:sz w:val="24"/>
          <w:szCs w:val="24"/>
        </w:rPr>
        <w:t xml:space="preserve"> </w:t>
      </w:r>
      <w:r w:rsidR="0065628C" w:rsidRPr="00012B79">
        <w:rPr>
          <w:rFonts w:ascii="Times New Roman" w:hAnsi="Times New Roman" w:cs="Times New Roman"/>
          <w:color w:val="000000" w:themeColor="text1"/>
          <w:sz w:val="24"/>
          <w:szCs w:val="24"/>
        </w:rPr>
        <w:t>(Baldock</w:t>
      </w:r>
      <w:r w:rsidR="008466B4" w:rsidRPr="00012B79">
        <w:rPr>
          <w:rFonts w:ascii="Times New Roman" w:hAnsi="Times New Roman" w:cs="Times New Roman"/>
          <w:color w:val="000000" w:themeColor="text1"/>
          <w:sz w:val="24"/>
          <w:szCs w:val="24"/>
        </w:rPr>
        <w:t xml:space="preserve"> </w:t>
      </w:r>
      <w:r w:rsidR="008466B4" w:rsidRPr="00012B79">
        <w:rPr>
          <w:rFonts w:ascii="Times New Roman" w:hAnsi="Times New Roman" w:cs="Times New Roman"/>
          <w:i/>
          <w:color w:val="000000" w:themeColor="text1"/>
          <w:sz w:val="24"/>
          <w:szCs w:val="24"/>
        </w:rPr>
        <w:t>et al</w:t>
      </w:r>
      <w:r w:rsidR="008466B4" w:rsidRPr="00012B79">
        <w:rPr>
          <w:rFonts w:ascii="Times New Roman" w:hAnsi="Times New Roman" w:cs="Times New Roman"/>
          <w:color w:val="000000" w:themeColor="text1"/>
          <w:sz w:val="24"/>
          <w:szCs w:val="24"/>
        </w:rPr>
        <w:t>, 2012</w:t>
      </w:r>
      <w:r w:rsidR="0065628C" w:rsidRPr="00012B79">
        <w:rPr>
          <w:rFonts w:ascii="Times New Roman" w:hAnsi="Times New Roman" w:cs="Times New Roman"/>
          <w:color w:val="000000" w:themeColor="text1"/>
          <w:sz w:val="24"/>
          <w:szCs w:val="24"/>
        </w:rPr>
        <w:t>)</w:t>
      </w:r>
      <w:r w:rsidR="006C6989" w:rsidRPr="00012B79">
        <w:rPr>
          <w:rFonts w:ascii="Times New Roman" w:hAnsi="Times New Roman" w:cs="Times New Roman"/>
          <w:color w:val="000000" w:themeColor="text1"/>
          <w:sz w:val="24"/>
          <w:szCs w:val="24"/>
        </w:rPr>
        <w:t xml:space="preserve"> makes it possible to see how the identity of those for who </w:t>
      </w:r>
      <w:r w:rsidR="00016BEA" w:rsidRPr="00012B79">
        <w:rPr>
          <w:rFonts w:ascii="Times New Roman" w:hAnsi="Times New Roman" w:cs="Times New Roman"/>
          <w:color w:val="000000" w:themeColor="text1"/>
          <w:sz w:val="24"/>
          <w:szCs w:val="24"/>
        </w:rPr>
        <w:t>SP</w:t>
      </w:r>
      <w:r w:rsidR="006C6989" w:rsidRPr="00012B79">
        <w:rPr>
          <w:rFonts w:ascii="Times New Roman" w:hAnsi="Times New Roman" w:cs="Times New Roman"/>
          <w:color w:val="000000" w:themeColor="text1"/>
          <w:sz w:val="24"/>
          <w:szCs w:val="24"/>
        </w:rPr>
        <w:t xml:space="preserve"> assistance is intended can vary greatly. </w:t>
      </w:r>
      <w:r w:rsidR="00890E17" w:rsidRPr="00012B79">
        <w:rPr>
          <w:rFonts w:ascii="Times New Roman" w:hAnsi="Times New Roman" w:cs="Times New Roman"/>
          <w:color w:val="000000" w:themeColor="text1"/>
          <w:sz w:val="24"/>
          <w:szCs w:val="24"/>
        </w:rPr>
        <w:t xml:space="preserve">Worryingly, </w:t>
      </w:r>
      <w:r w:rsidR="00306FD6" w:rsidRPr="00012B79">
        <w:rPr>
          <w:rFonts w:ascii="Times New Roman" w:hAnsi="Times New Roman" w:cs="Times New Roman"/>
          <w:color w:val="000000" w:themeColor="text1"/>
          <w:sz w:val="24"/>
          <w:szCs w:val="24"/>
        </w:rPr>
        <w:t>within Coffey’s(Coffey, 2004, p</w:t>
      </w:r>
      <w:r w:rsidR="007665C4" w:rsidRPr="00012B79">
        <w:rPr>
          <w:rFonts w:ascii="Times New Roman" w:hAnsi="Times New Roman" w:cs="Times New Roman"/>
          <w:color w:val="000000" w:themeColor="text1"/>
          <w:sz w:val="24"/>
          <w:szCs w:val="24"/>
        </w:rPr>
        <w:t>p</w:t>
      </w:r>
      <w:r w:rsidR="00306FD6" w:rsidRPr="00012B79">
        <w:rPr>
          <w:rFonts w:ascii="Times New Roman" w:hAnsi="Times New Roman" w:cs="Times New Roman"/>
          <w:color w:val="000000" w:themeColor="text1"/>
          <w:sz w:val="24"/>
          <w:szCs w:val="24"/>
        </w:rPr>
        <w:t>.</w:t>
      </w:r>
      <w:r w:rsidR="007665C4" w:rsidRPr="00012B79">
        <w:rPr>
          <w:rFonts w:ascii="Times New Roman" w:hAnsi="Times New Roman" w:cs="Times New Roman"/>
          <w:color w:val="000000" w:themeColor="text1"/>
          <w:sz w:val="24"/>
          <w:szCs w:val="24"/>
        </w:rPr>
        <w:t>1-4</w:t>
      </w:r>
      <w:r w:rsidR="00306FD6" w:rsidRPr="00012B79">
        <w:rPr>
          <w:rFonts w:ascii="Times New Roman" w:hAnsi="Times New Roman" w:cs="Times New Roman"/>
          <w:color w:val="000000" w:themeColor="text1"/>
          <w:sz w:val="24"/>
          <w:szCs w:val="24"/>
        </w:rPr>
        <w:t xml:space="preserve">) </w:t>
      </w:r>
      <w:r w:rsidR="00890E17" w:rsidRPr="00012B79">
        <w:rPr>
          <w:rFonts w:ascii="Times New Roman" w:hAnsi="Times New Roman" w:cs="Times New Roman"/>
          <w:color w:val="000000" w:themeColor="text1"/>
          <w:sz w:val="24"/>
          <w:szCs w:val="24"/>
        </w:rPr>
        <w:t xml:space="preserve">discussions on the foundations of </w:t>
      </w:r>
      <w:r w:rsidR="00016BEA" w:rsidRPr="00012B79">
        <w:rPr>
          <w:rFonts w:ascii="Times New Roman" w:hAnsi="Times New Roman" w:cs="Times New Roman"/>
          <w:color w:val="000000" w:themeColor="text1"/>
          <w:sz w:val="24"/>
          <w:szCs w:val="24"/>
        </w:rPr>
        <w:t>SP</w:t>
      </w:r>
      <w:r w:rsidR="00890E17" w:rsidRPr="00012B79">
        <w:rPr>
          <w:rFonts w:ascii="Times New Roman" w:hAnsi="Times New Roman" w:cs="Times New Roman"/>
          <w:color w:val="000000" w:themeColor="text1"/>
          <w:sz w:val="24"/>
          <w:szCs w:val="24"/>
        </w:rPr>
        <w:t xml:space="preserve"> being conventionally associated with a universal promotion of social welfare and well-being, ‘shifts in the contours and orientation of </w:t>
      </w:r>
      <w:r w:rsidR="00016BEA" w:rsidRPr="00012B79">
        <w:rPr>
          <w:rFonts w:ascii="Times New Roman" w:hAnsi="Times New Roman" w:cs="Times New Roman"/>
          <w:color w:val="000000" w:themeColor="text1"/>
          <w:sz w:val="24"/>
          <w:szCs w:val="24"/>
        </w:rPr>
        <w:t>SP</w:t>
      </w:r>
      <w:r w:rsidR="00890E17" w:rsidRPr="00012B79">
        <w:rPr>
          <w:rFonts w:ascii="Times New Roman" w:hAnsi="Times New Roman" w:cs="Times New Roman"/>
          <w:color w:val="000000" w:themeColor="text1"/>
          <w:sz w:val="24"/>
          <w:szCs w:val="24"/>
        </w:rPr>
        <w:t xml:space="preserve">’(Lewis, 200:1 </w:t>
      </w:r>
      <w:r w:rsidR="00890E17" w:rsidRPr="00012B79">
        <w:rPr>
          <w:rFonts w:ascii="Times New Roman" w:hAnsi="Times New Roman" w:cs="Times New Roman"/>
          <w:i/>
          <w:color w:val="000000" w:themeColor="text1"/>
          <w:sz w:val="24"/>
          <w:szCs w:val="24"/>
        </w:rPr>
        <w:t>quoted in</w:t>
      </w:r>
      <w:r w:rsidR="00890E17" w:rsidRPr="00012B79">
        <w:rPr>
          <w:rFonts w:ascii="Times New Roman" w:hAnsi="Times New Roman" w:cs="Times New Roman"/>
          <w:color w:val="000000" w:themeColor="text1"/>
          <w:sz w:val="24"/>
          <w:szCs w:val="24"/>
        </w:rPr>
        <w:t xml:space="preserve"> Coffey, 2004, p. 3) ha</w:t>
      </w:r>
      <w:r w:rsidR="00306FD6" w:rsidRPr="00012B79">
        <w:rPr>
          <w:rFonts w:ascii="Times New Roman" w:hAnsi="Times New Roman" w:cs="Times New Roman"/>
          <w:color w:val="000000" w:themeColor="text1"/>
          <w:sz w:val="24"/>
          <w:szCs w:val="24"/>
        </w:rPr>
        <w:t>ve</w:t>
      </w:r>
      <w:r w:rsidR="00890E17" w:rsidRPr="00012B79">
        <w:rPr>
          <w:rFonts w:ascii="Times New Roman" w:hAnsi="Times New Roman" w:cs="Times New Roman"/>
          <w:color w:val="000000" w:themeColor="text1"/>
          <w:sz w:val="24"/>
          <w:szCs w:val="24"/>
        </w:rPr>
        <w:t xml:space="preserve"> resulted in a reconceptualization of the subject, some would say due to the processes of globalization and neo-liberal challenges to the welfare state (Coffey, 2004, p. 3).</w:t>
      </w:r>
    </w:p>
    <w:p w14:paraId="13D64281" w14:textId="13E0DB95" w:rsidR="00902B68" w:rsidRPr="00012B79" w:rsidRDefault="00902B68" w:rsidP="00012B79">
      <w:pPr>
        <w:spacing w:line="360" w:lineRule="auto"/>
        <w:jc w:val="both"/>
        <w:rPr>
          <w:rFonts w:ascii="Times New Roman" w:hAnsi="Times New Roman" w:cs="Times New Roman"/>
          <w:color w:val="000000" w:themeColor="text1"/>
          <w:sz w:val="24"/>
          <w:szCs w:val="24"/>
        </w:rPr>
      </w:pPr>
      <w:bookmarkStart w:id="1" w:name="_Hlk510005903"/>
      <w:r w:rsidRPr="00012B79">
        <w:rPr>
          <w:rFonts w:ascii="Times New Roman" w:hAnsi="Times New Roman" w:cs="Times New Roman"/>
          <w:color w:val="000000" w:themeColor="text1"/>
          <w:sz w:val="24"/>
          <w:szCs w:val="24"/>
        </w:rPr>
        <w:t>Recent deliberations</w:t>
      </w:r>
      <w:r w:rsidR="008F5A01" w:rsidRPr="00012B79">
        <w:rPr>
          <w:rFonts w:ascii="Times New Roman" w:hAnsi="Times New Roman" w:cs="Times New Roman"/>
          <w:color w:val="000000" w:themeColor="text1"/>
          <w:sz w:val="24"/>
          <w:szCs w:val="24"/>
        </w:rPr>
        <w:t xml:space="preserve"> by International bodies have highlighted three major issues</w:t>
      </w:r>
      <w:r w:rsidR="00F9682C" w:rsidRPr="00012B79">
        <w:rPr>
          <w:rFonts w:ascii="Times New Roman" w:hAnsi="Times New Roman" w:cs="Times New Roman"/>
          <w:color w:val="000000" w:themeColor="text1"/>
          <w:sz w:val="24"/>
          <w:szCs w:val="24"/>
        </w:rPr>
        <w:t xml:space="preserve"> (appendi</w:t>
      </w:r>
      <w:r w:rsidR="00846CD8" w:rsidRPr="00012B79">
        <w:rPr>
          <w:rFonts w:ascii="Times New Roman" w:hAnsi="Times New Roman" w:cs="Times New Roman"/>
          <w:color w:val="000000" w:themeColor="text1"/>
          <w:sz w:val="24"/>
          <w:szCs w:val="24"/>
        </w:rPr>
        <w:t>ces</w:t>
      </w:r>
      <w:r w:rsidR="00F9682C" w:rsidRPr="00012B79">
        <w:rPr>
          <w:rFonts w:ascii="Times New Roman" w:hAnsi="Times New Roman" w:cs="Times New Roman"/>
          <w:color w:val="000000" w:themeColor="text1"/>
          <w:sz w:val="24"/>
          <w:szCs w:val="24"/>
        </w:rPr>
        <w:t xml:space="preserve"> 5)</w:t>
      </w:r>
      <w:r w:rsidR="008F5A01" w:rsidRPr="00012B79">
        <w:rPr>
          <w:rFonts w:ascii="Times New Roman" w:hAnsi="Times New Roman" w:cs="Times New Roman"/>
          <w:color w:val="000000" w:themeColor="text1"/>
          <w:sz w:val="24"/>
          <w:szCs w:val="24"/>
        </w:rPr>
        <w:t xml:space="preserve"> that are increasingly confronting </w:t>
      </w:r>
      <w:r w:rsidR="00016BEA" w:rsidRPr="00012B79">
        <w:rPr>
          <w:rFonts w:ascii="Times New Roman" w:hAnsi="Times New Roman" w:cs="Times New Roman"/>
          <w:color w:val="000000" w:themeColor="text1"/>
          <w:sz w:val="24"/>
          <w:szCs w:val="24"/>
        </w:rPr>
        <w:t>SP</w:t>
      </w:r>
      <w:r w:rsidR="008F5A01" w:rsidRPr="00012B79">
        <w:rPr>
          <w:rFonts w:ascii="Times New Roman" w:hAnsi="Times New Roman" w:cs="Times New Roman"/>
          <w:color w:val="000000" w:themeColor="text1"/>
          <w:sz w:val="24"/>
          <w:szCs w:val="24"/>
        </w:rPr>
        <w:t xml:space="preserve"> in the 21</w:t>
      </w:r>
      <w:r w:rsidR="008F5A01" w:rsidRPr="00012B79">
        <w:rPr>
          <w:rFonts w:ascii="Times New Roman" w:hAnsi="Times New Roman" w:cs="Times New Roman"/>
          <w:color w:val="000000" w:themeColor="text1"/>
          <w:sz w:val="24"/>
          <w:szCs w:val="24"/>
          <w:vertAlign w:val="superscript"/>
        </w:rPr>
        <w:t>st</w:t>
      </w:r>
      <w:r w:rsidR="008F5A01" w:rsidRPr="00012B79">
        <w:rPr>
          <w:rFonts w:ascii="Times New Roman" w:hAnsi="Times New Roman" w:cs="Times New Roman"/>
          <w:color w:val="000000" w:themeColor="text1"/>
          <w:sz w:val="24"/>
          <w:szCs w:val="24"/>
        </w:rPr>
        <w:t xml:space="preserve"> century</w:t>
      </w:r>
      <w:r w:rsidR="00273187" w:rsidRPr="00012B79">
        <w:rPr>
          <w:rFonts w:ascii="Times New Roman" w:hAnsi="Times New Roman" w:cs="Times New Roman"/>
          <w:color w:val="000000" w:themeColor="text1"/>
          <w:sz w:val="24"/>
          <w:szCs w:val="24"/>
        </w:rPr>
        <w:t xml:space="preserve"> </w:t>
      </w:r>
      <w:r w:rsidR="008F5A01" w:rsidRPr="00012B79">
        <w:rPr>
          <w:rFonts w:ascii="Times New Roman" w:hAnsi="Times New Roman" w:cs="Times New Roman"/>
          <w:color w:val="000000" w:themeColor="text1"/>
          <w:sz w:val="24"/>
          <w:szCs w:val="24"/>
        </w:rPr>
        <w:t>(</w:t>
      </w:r>
      <w:r w:rsidR="00DE6F1F" w:rsidRPr="00012B79">
        <w:rPr>
          <w:rFonts w:ascii="Times New Roman" w:hAnsi="Times New Roman" w:cs="Times New Roman"/>
          <w:color w:val="000000" w:themeColor="text1"/>
          <w:sz w:val="24"/>
          <w:szCs w:val="24"/>
        </w:rPr>
        <w:t xml:space="preserve">Jordan, 2006, p. </w:t>
      </w:r>
      <w:r w:rsidR="008F5A01" w:rsidRPr="00012B79">
        <w:rPr>
          <w:rFonts w:ascii="Times New Roman" w:hAnsi="Times New Roman" w:cs="Times New Roman"/>
          <w:color w:val="000000" w:themeColor="text1"/>
          <w:sz w:val="24"/>
          <w:szCs w:val="24"/>
        </w:rPr>
        <w:t>1)</w:t>
      </w:r>
      <w:bookmarkEnd w:id="1"/>
      <w:r w:rsidR="00F9682C" w:rsidRPr="00012B79">
        <w:rPr>
          <w:rFonts w:ascii="Times New Roman" w:hAnsi="Times New Roman" w:cs="Times New Roman"/>
          <w:color w:val="000000" w:themeColor="text1"/>
          <w:sz w:val="24"/>
          <w:szCs w:val="24"/>
        </w:rPr>
        <w:t xml:space="preserve"> with s</w:t>
      </w:r>
      <w:r w:rsidR="00273187" w:rsidRPr="00012B79">
        <w:rPr>
          <w:rFonts w:ascii="Times New Roman" w:hAnsi="Times New Roman" w:cs="Times New Roman"/>
          <w:color w:val="000000" w:themeColor="text1"/>
          <w:sz w:val="24"/>
          <w:szCs w:val="24"/>
        </w:rPr>
        <w:t xml:space="preserve">uch drivers </w:t>
      </w:r>
      <w:r w:rsidR="008F5A01" w:rsidRPr="00012B79">
        <w:rPr>
          <w:rFonts w:ascii="Times New Roman" w:hAnsi="Times New Roman" w:cs="Times New Roman"/>
          <w:color w:val="000000" w:themeColor="text1"/>
          <w:sz w:val="24"/>
          <w:szCs w:val="24"/>
        </w:rPr>
        <w:t>suggest</w:t>
      </w:r>
      <w:r w:rsidR="001C53EC" w:rsidRPr="00012B79">
        <w:rPr>
          <w:rFonts w:ascii="Times New Roman" w:hAnsi="Times New Roman" w:cs="Times New Roman"/>
          <w:color w:val="000000" w:themeColor="text1"/>
          <w:sz w:val="24"/>
          <w:szCs w:val="24"/>
        </w:rPr>
        <w:t>ing</w:t>
      </w:r>
      <w:r w:rsidR="008F5A01" w:rsidRPr="00012B79">
        <w:rPr>
          <w:rFonts w:ascii="Times New Roman" w:hAnsi="Times New Roman" w:cs="Times New Roman"/>
          <w:color w:val="000000" w:themeColor="text1"/>
          <w:sz w:val="24"/>
          <w:szCs w:val="24"/>
        </w:rPr>
        <w:t xml:space="preserve"> various threats to the potential of </w:t>
      </w:r>
      <w:r w:rsidR="00016BEA" w:rsidRPr="00012B79">
        <w:rPr>
          <w:rFonts w:ascii="Times New Roman" w:hAnsi="Times New Roman" w:cs="Times New Roman"/>
          <w:color w:val="000000" w:themeColor="text1"/>
          <w:sz w:val="24"/>
          <w:szCs w:val="24"/>
        </w:rPr>
        <w:t>SP</w:t>
      </w:r>
      <w:r w:rsidR="008F5A01" w:rsidRPr="00012B79">
        <w:rPr>
          <w:rFonts w:ascii="Times New Roman" w:hAnsi="Times New Roman" w:cs="Times New Roman"/>
          <w:color w:val="000000" w:themeColor="text1"/>
          <w:sz w:val="24"/>
          <w:szCs w:val="24"/>
        </w:rPr>
        <w:t xml:space="preserve"> to produce inclusive societies with globalization and a continuation of Capitalist dominance seemingly causing injustices to continue.</w:t>
      </w:r>
    </w:p>
    <w:p w14:paraId="125357F1" w14:textId="0AC5C502" w:rsidR="008F5A01" w:rsidRPr="00012B79" w:rsidRDefault="008F5A01" w:rsidP="00012B79">
      <w:pPr>
        <w:spacing w:line="360" w:lineRule="auto"/>
        <w:jc w:val="both"/>
        <w:rPr>
          <w:rFonts w:ascii="Times New Roman" w:hAnsi="Times New Roman" w:cs="Times New Roman"/>
          <w:color w:val="000000" w:themeColor="text1"/>
          <w:sz w:val="24"/>
          <w:szCs w:val="24"/>
        </w:rPr>
      </w:pPr>
      <w:r w:rsidRPr="00012B79">
        <w:rPr>
          <w:rFonts w:ascii="Times New Roman" w:hAnsi="Times New Roman" w:cs="Times New Roman"/>
          <w:color w:val="000000" w:themeColor="text1"/>
          <w:sz w:val="24"/>
          <w:szCs w:val="24"/>
        </w:rPr>
        <w:t>Jordan</w:t>
      </w:r>
      <w:r w:rsidR="001A46AE" w:rsidRPr="00012B79">
        <w:rPr>
          <w:rFonts w:ascii="Times New Roman" w:hAnsi="Times New Roman" w:cs="Times New Roman"/>
          <w:color w:val="000000" w:themeColor="text1"/>
          <w:sz w:val="24"/>
          <w:szCs w:val="24"/>
        </w:rPr>
        <w:t xml:space="preserve"> </w:t>
      </w:r>
      <w:r w:rsidRPr="00012B79">
        <w:rPr>
          <w:rFonts w:ascii="Times New Roman" w:hAnsi="Times New Roman" w:cs="Times New Roman"/>
          <w:color w:val="000000" w:themeColor="text1"/>
          <w:sz w:val="24"/>
          <w:szCs w:val="24"/>
        </w:rPr>
        <w:t>(</w:t>
      </w:r>
      <w:r w:rsidR="0087670B" w:rsidRPr="00012B79">
        <w:rPr>
          <w:rFonts w:ascii="Times New Roman" w:hAnsi="Times New Roman" w:cs="Times New Roman"/>
          <w:color w:val="000000" w:themeColor="text1"/>
          <w:sz w:val="24"/>
          <w:szCs w:val="24"/>
        </w:rPr>
        <w:t>2006, p</w:t>
      </w:r>
      <w:r w:rsidR="001A46AE" w:rsidRPr="00012B79">
        <w:rPr>
          <w:rFonts w:ascii="Times New Roman" w:hAnsi="Times New Roman" w:cs="Times New Roman"/>
          <w:color w:val="000000" w:themeColor="text1"/>
          <w:sz w:val="24"/>
          <w:szCs w:val="24"/>
        </w:rPr>
        <w:t>p. 1,2</w:t>
      </w:r>
      <w:r w:rsidRPr="00012B79">
        <w:rPr>
          <w:rFonts w:ascii="Times New Roman" w:hAnsi="Times New Roman" w:cs="Times New Roman"/>
          <w:color w:val="000000" w:themeColor="text1"/>
          <w:sz w:val="24"/>
          <w:szCs w:val="24"/>
        </w:rPr>
        <w:t xml:space="preserve">) discusses how affluent first world countries have yet to establish inclusive models to address such </w:t>
      </w:r>
      <w:r w:rsidR="00016BEA" w:rsidRPr="00012B79">
        <w:rPr>
          <w:rFonts w:ascii="Times New Roman" w:hAnsi="Times New Roman" w:cs="Times New Roman"/>
          <w:color w:val="000000" w:themeColor="text1"/>
          <w:sz w:val="24"/>
          <w:szCs w:val="24"/>
        </w:rPr>
        <w:t>SP</w:t>
      </w:r>
      <w:r w:rsidRPr="00012B79">
        <w:rPr>
          <w:rFonts w:ascii="Times New Roman" w:hAnsi="Times New Roman" w:cs="Times New Roman"/>
          <w:color w:val="000000" w:themeColor="text1"/>
          <w:sz w:val="24"/>
          <w:szCs w:val="24"/>
        </w:rPr>
        <w:t xml:space="preserve"> dilemma’s pointing to the extreme inequalities that persist in the Anglophone countries </w:t>
      </w:r>
      <w:proofErr w:type="gramStart"/>
      <w:r w:rsidRPr="00012B79">
        <w:rPr>
          <w:rFonts w:ascii="Times New Roman" w:hAnsi="Times New Roman" w:cs="Times New Roman"/>
          <w:color w:val="000000" w:themeColor="text1"/>
          <w:sz w:val="24"/>
          <w:szCs w:val="24"/>
        </w:rPr>
        <w:t>as a result of</w:t>
      </w:r>
      <w:proofErr w:type="gramEnd"/>
      <w:r w:rsidRPr="00012B79">
        <w:rPr>
          <w:rFonts w:ascii="Times New Roman" w:hAnsi="Times New Roman" w:cs="Times New Roman"/>
          <w:color w:val="000000" w:themeColor="text1"/>
          <w:sz w:val="24"/>
          <w:szCs w:val="24"/>
        </w:rPr>
        <w:t xml:space="preserve"> advocating targeted, restrictive </w:t>
      </w:r>
      <w:r w:rsidR="00016BEA" w:rsidRPr="00012B79">
        <w:rPr>
          <w:rFonts w:ascii="Times New Roman" w:hAnsi="Times New Roman" w:cs="Times New Roman"/>
          <w:color w:val="000000" w:themeColor="text1"/>
          <w:sz w:val="24"/>
          <w:szCs w:val="24"/>
        </w:rPr>
        <w:t>SP</w:t>
      </w:r>
      <w:r w:rsidRPr="00012B79">
        <w:rPr>
          <w:rFonts w:ascii="Times New Roman" w:hAnsi="Times New Roman" w:cs="Times New Roman"/>
          <w:color w:val="000000" w:themeColor="text1"/>
          <w:sz w:val="24"/>
          <w:szCs w:val="24"/>
        </w:rPr>
        <w:t xml:space="preserve"> models and regimes. Diagram 9.1 in </w:t>
      </w:r>
      <w:r w:rsidR="001C53EC" w:rsidRPr="00012B79">
        <w:rPr>
          <w:rFonts w:ascii="Times New Roman" w:hAnsi="Times New Roman" w:cs="Times New Roman"/>
          <w:color w:val="000000" w:themeColor="text1"/>
          <w:sz w:val="24"/>
          <w:szCs w:val="24"/>
        </w:rPr>
        <w:t>appendices number 6</w:t>
      </w:r>
      <w:r w:rsidR="00074E8C" w:rsidRPr="00012B79">
        <w:rPr>
          <w:rFonts w:ascii="Times New Roman" w:eastAsia="Times New Roman" w:hAnsi="Times New Roman" w:cs="Times New Roman"/>
          <w:color w:val="000000" w:themeColor="text1"/>
          <w:sz w:val="24"/>
          <w:szCs w:val="24"/>
          <w:lang w:eastAsia="en-GB"/>
        </w:rPr>
        <w:t xml:space="preserve"> </w:t>
      </w:r>
      <w:r w:rsidR="00BF4434" w:rsidRPr="00012B79">
        <w:rPr>
          <w:rFonts w:ascii="Times New Roman" w:eastAsia="Times New Roman" w:hAnsi="Times New Roman" w:cs="Times New Roman"/>
          <w:color w:val="000000" w:themeColor="text1"/>
          <w:sz w:val="24"/>
          <w:szCs w:val="24"/>
          <w:lang w:eastAsia="en-GB"/>
        </w:rPr>
        <w:t>(</w:t>
      </w:r>
      <w:r w:rsidR="00074E8C" w:rsidRPr="00012B79">
        <w:rPr>
          <w:rFonts w:ascii="Times New Roman" w:eastAsia="Times New Roman" w:hAnsi="Times New Roman" w:cs="Times New Roman"/>
          <w:color w:val="000000" w:themeColor="text1"/>
          <w:sz w:val="24"/>
          <w:szCs w:val="24"/>
          <w:lang w:eastAsia="en-GB"/>
        </w:rPr>
        <w:t>Spicker</w:t>
      </w:r>
      <w:r w:rsidR="00BF4434" w:rsidRPr="00012B79">
        <w:rPr>
          <w:rFonts w:ascii="Times New Roman" w:eastAsia="Times New Roman" w:hAnsi="Times New Roman" w:cs="Times New Roman"/>
          <w:color w:val="000000" w:themeColor="text1"/>
          <w:sz w:val="24"/>
          <w:szCs w:val="24"/>
          <w:lang w:eastAsia="en-GB"/>
        </w:rPr>
        <w:t>,</w:t>
      </w:r>
      <w:r w:rsidR="00074E8C" w:rsidRPr="00012B79">
        <w:rPr>
          <w:rFonts w:ascii="Times New Roman" w:eastAsia="Times New Roman" w:hAnsi="Times New Roman" w:cs="Times New Roman"/>
          <w:color w:val="000000" w:themeColor="text1"/>
          <w:sz w:val="24"/>
          <w:szCs w:val="24"/>
          <w:lang w:eastAsia="en-GB"/>
        </w:rPr>
        <w:t>2014, p.198)</w:t>
      </w:r>
      <w:r w:rsidR="0087670B" w:rsidRPr="00012B79">
        <w:rPr>
          <w:rFonts w:ascii="Times New Roman" w:eastAsia="Times New Roman" w:hAnsi="Times New Roman" w:cs="Times New Roman"/>
          <w:color w:val="000000" w:themeColor="text1"/>
          <w:sz w:val="24"/>
          <w:szCs w:val="24"/>
          <w:lang w:eastAsia="en-GB"/>
        </w:rPr>
        <w:t xml:space="preserve"> </w:t>
      </w:r>
      <w:r w:rsidRPr="00012B79">
        <w:rPr>
          <w:rFonts w:ascii="Times New Roman" w:hAnsi="Times New Roman" w:cs="Times New Roman"/>
          <w:color w:val="000000" w:themeColor="text1"/>
          <w:sz w:val="24"/>
          <w:szCs w:val="24"/>
        </w:rPr>
        <w:t xml:space="preserve">illustrates how equality </w:t>
      </w:r>
      <w:r w:rsidRPr="00012B79">
        <w:rPr>
          <w:rFonts w:ascii="Times New Roman" w:hAnsi="Times New Roman" w:cs="Times New Roman"/>
          <w:color w:val="000000" w:themeColor="text1"/>
          <w:sz w:val="24"/>
          <w:szCs w:val="24"/>
        </w:rPr>
        <w:lastRenderedPageBreak/>
        <w:t xml:space="preserve">and inclusive practice can be a reality or an unobtainable utopia dependant on which ideology a society follows thus directing </w:t>
      </w:r>
      <w:r w:rsidR="00016BEA" w:rsidRPr="00012B79">
        <w:rPr>
          <w:rFonts w:ascii="Times New Roman" w:hAnsi="Times New Roman" w:cs="Times New Roman"/>
          <w:color w:val="000000" w:themeColor="text1"/>
          <w:sz w:val="24"/>
          <w:szCs w:val="24"/>
        </w:rPr>
        <w:t>SP</w:t>
      </w:r>
      <w:r w:rsidRPr="00012B79">
        <w:rPr>
          <w:rFonts w:ascii="Times New Roman" w:hAnsi="Times New Roman" w:cs="Times New Roman"/>
          <w:color w:val="000000" w:themeColor="text1"/>
          <w:sz w:val="24"/>
          <w:szCs w:val="24"/>
        </w:rPr>
        <w:t xml:space="preserve"> development and implementation.</w:t>
      </w:r>
    </w:p>
    <w:p w14:paraId="01A34F8C" w14:textId="1FF17FBB" w:rsidR="000527A3" w:rsidRPr="00012B79" w:rsidRDefault="000527A3" w:rsidP="00012B79">
      <w:pPr>
        <w:spacing w:line="360" w:lineRule="auto"/>
        <w:jc w:val="both"/>
        <w:rPr>
          <w:rFonts w:ascii="Times New Roman" w:hAnsi="Times New Roman" w:cs="Times New Roman"/>
          <w:color w:val="000000" w:themeColor="text1"/>
          <w:sz w:val="24"/>
          <w:szCs w:val="24"/>
        </w:rPr>
      </w:pPr>
      <w:bookmarkStart w:id="2" w:name="_Hlk509915063"/>
      <w:r w:rsidRPr="00012B79">
        <w:rPr>
          <w:rFonts w:ascii="Times New Roman" w:hAnsi="Times New Roman" w:cs="Times New Roman"/>
          <w:color w:val="000000" w:themeColor="text1"/>
          <w:sz w:val="24"/>
          <w:szCs w:val="24"/>
        </w:rPr>
        <w:t xml:space="preserve">Baldock </w:t>
      </w:r>
      <w:r w:rsidRPr="00012B79">
        <w:rPr>
          <w:rFonts w:ascii="Times New Roman" w:hAnsi="Times New Roman" w:cs="Times New Roman"/>
          <w:i/>
          <w:color w:val="000000" w:themeColor="text1"/>
          <w:sz w:val="24"/>
          <w:szCs w:val="24"/>
        </w:rPr>
        <w:t>et al</w:t>
      </w:r>
      <w:r w:rsidR="00437475" w:rsidRPr="00012B79">
        <w:rPr>
          <w:rFonts w:ascii="Times New Roman" w:hAnsi="Times New Roman" w:cs="Times New Roman"/>
          <w:color w:val="000000" w:themeColor="text1"/>
          <w:sz w:val="24"/>
          <w:szCs w:val="24"/>
        </w:rPr>
        <w:t xml:space="preserve"> (</w:t>
      </w:r>
      <w:r w:rsidR="008466B4" w:rsidRPr="00012B79">
        <w:rPr>
          <w:rFonts w:ascii="Times New Roman" w:hAnsi="Times New Roman" w:cs="Times New Roman"/>
          <w:color w:val="000000" w:themeColor="text1"/>
          <w:sz w:val="24"/>
          <w:szCs w:val="24"/>
        </w:rPr>
        <w:t>2012</w:t>
      </w:r>
      <w:r w:rsidR="00437475" w:rsidRPr="00012B79">
        <w:rPr>
          <w:rFonts w:ascii="Times New Roman" w:hAnsi="Times New Roman" w:cs="Times New Roman"/>
          <w:color w:val="000000" w:themeColor="text1"/>
          <w:sz w:val="24"/>
          <w:szCs w:val="24"/>
        </w:rPr>
        <w:t>)</w:t>
      </w:r>
      <w:r w:rsidRPr="00012B79">
        <w:rPr>
          <w:rFonts w:ascii="Times New Roman" w:hAnsi="Times New Roman" w:cs="Times New Roman"/>
          <w:color w:val="000000" w:themeColor="text1"/>
          <w:sz w:val="24"/>
          <w:szCs w:val="24"/>
        </w:rPr>
        <w:t xml:space="preserve"> </w:t>
      </w:r>
      <w:bookmarkEnd w:id="2"/>
      <w:r w:rsidRPr="00012B79">
        <w:rPr>
          <w:rFonts w:ascii="Times New Roman" w:hAnsi="Times New Roman" w:cs="Times New Roman"/>
          <w:color w:val="000000" w:themeColor="text1"/>
          <w:sz w:val="24"/>
          <w:szCs w:val="24"/>
        </w:rPr>
        <w:t xml:space="preserve">discuss contexts that can be seen to impact on </w:t>
      </w:r>
      <w:r w:rsidR="00016BEA" w:rsidRPr="00012B79">
        <w:rPr>
          <w:rFonts w:ascii="Times New Roman" w:hAnsi="Times New Roman" w:cs="Times New Roman"/>
          <w:color w:val="000000" w:themeColor="text1"/>
          <w:sz w:val="24"/>
          <w:szCs w:val="24"/>
        </w:rPr>
        <w:t>SP</w:t>
      </w:r>
      <w:r w:rsidRPr="00012B79">
        <w:rPr>
          <w:rFonts w:ascii="Times New Roman" w:hAnsi="Times New Roman" w:cs="Times New Roman"/>
          <w:color w:val="000000" w:themeColor="text1"/>
          <w:sz w:val="24"/>
          <w:szCs w:val="24"/>
        </w:rPr>
        <w:t xml:space="preserve"> in practice and how variable theories relating to the origins of welfare and </w:t>
      </w:r>
      <w:r w:rsidR="00016BEA" w:rsidRPr="00012B79">
        <w:rPr>
          <w:rFonts w:ascii="Times New Roman" w:hAnsi="Times New Roman" w:cs="Times New Roman"/>
          <w:color w:val="000000" w:themeColor="text1"/>
          <w:sz w:val="24"/>
          <w:szCs w:val="24"/>
        </w:rPr>
        <w:t>SP</w:t>
      </w:r>
      <w:r w:rsidRPr="00012B79">
        <w:rPr>
          <w:rFonts w:ascii="Times New Roman" w:hAnsi="Times New Roman" w:cs="Times New Roman"/>
          <w:color w:val="000000" w:themeColor="text1"/>
          <w:sz w:val="24"/>
          <w:szCs w:val="24"/>
        </w:rPr>
        <w:t xml:space="preserve"> can directly influence how inclusive and fair a society is (</w:t>
      </w:r>
      <w:r w:rsidR="00437475" w:rsidRPr="00012B79">
        <w:rPr>
          <w:rFonts w:ascii="Times New Roman" w:hAnsi="Times New Roman" w:cs="Times New Roman"/>
          <w:color w:val="000000" w:themeColor="text1"/>
          <w:sz w:val="24"/>
          <w:szCs w:val="24"/>
        </w:rPr>
        <w:t>detailed under append</w:t>
      </w:r>
      <w:r w:rsidR="000D3E48" w:rsidRPr="00012B79">
        <w:rPr>
          <w:rFonts w:ascii="Times New Roman" w:hAnsi="Times New Roman" w:cs="Times New Roman"/>
          <w:color w:val="000000" w:themeColor="text1"/>
          <w:sz w:val="24"/>
          <w:szCs w:val="24"/>
        </w:rPr>
        <w:t>ices 7</w:t>
      </w:r>
      <w:r w:rsidRPr="00012B79">
        <w:rPr>
          <w:rFonts w:ascii="Times New Roman" w:hAnsi="Times New Roman" w:cs="Times New Roman"/>
          <w:color w:val="000000" w:themeColor="text1"/>
          <w:sz w:val="24"/>
          <w:szCs w:val="24"/>
        </w:rPr>
        <w:t xml:space="preserve">). However, to illustrate potential downfalls between the interplay of the ‘policy making machine ‘and the ‘practitioner in the field, it is crucial to analyse how </w:t>
      </w:r>
      <w:r w:rsidR="00016BEA" w:rsidRPr="00012B79">
        <w:rPr>
          <w:rFonts w:ascii="Times New Roman" w:hAnsi="Times New Roman" w:cs="Times New Roman"/>
          <w:color w:val="000000" w:themeColor="text1"/>
          <w:sz w:val="24"/>
          <w:szCs w:val="24"/>
        </w:rPr>
        <w:t>SP</w:t>
      </w:r>
      <w:r w:rsidRPr="00012B79">
        <w:rPr>
          <w:rFonts w:ascii="Times New Roman" w:hAnsi="Times New Roman" w:cs="Times New Roman"/>
          <w:color w:val="000000" w:themeColor="text1"/>
          <w:sz w:val="24"/>
          <w:szCs w:val="24"/>
        </w:rPr>
        <w:t xml:space="preserve"> is viewed</w:t>
      </w:r>
      <w:r w:rsidR="002D67F5" w:rsidRPr="00012B79">
        <w:rPr>
          <w:rFonts w:ascii="Times New Roman" w:hAnsi="Times New Roman" w:cs="Times New Roman"/>
          <w:color w:val="000000" w:themeColor="text1"/>
          <w:sz w:val="24"/>
          <w:szCs w:val="24"/>
        </w:rPr>
        <w:t xml:space="preserve"> </w:t>
      </w:r>
      <w:r w:rsidRPr="00012B79">
        <w:rPr>
          <w:rFonts w:ascii="Times New Roman" w:hAnsi="Times New Roman" w:cs="Times New Roman"/>
          <w:color w:val="000000" w:themeColor="text1"/>
          <w:sz w:val="24"/>
          <w:szCs w:val="24"/>
        </w:rPr>
        <w:t>(often covertly) in a particular country in order to assess and understand it’s effectiveness to create noticeable benefits to the lived experience of those in need</w:t>
      </w:r>
      <w:r w:rsidR="00437475" w:rsidRPr="00012B79">
        <w:rPr>
          <w:rFonts w:ascii="Times New Roman" w:hAnsi="Times New Roman" w:cs="Times New Roman"/>
          <w:color w:val="000000" w:themeColor="text1"/>
          <w:sz w:val="24"/>
          <w:szCs w:val="24"/>
        </w:rPr>
        <w:t xml:space="preserve"> through increased levels of choice, autonomy and agency.</w:t>
      </w:r>
    </w:p>
    <w:p w14:paraId="5FD2FF9C" w14:textId="374663D7" w:rsidR="000527A3" w:rsidRPr="00012B79" w:rsidRDefault="000527A3" w:rsidP="00012B79">
      <w:pPr>
        <w:spacing w:line="360" w:lineRule="auto"/>
        <w:jc w:val="both"/>
        <w:rPr>
          <w:rFonts w:ascii="Times New Roman" w:hAnsi="Times New Roman" w:cs="Times New Roman"/>
          <w:color w:val="000000" w:themeColor="text1"/>
          <w:sz w:val="24"/>
          <w:szCs w:val="24"/>
        </w:rPr>
      </w:pPr>
      <w:r w:rsidRPr="00012B79">
        <w:rPr>
          <w:rFonts w:ascii="Times New Roman" w:hAnsi="Times New Roman" w:cs="Times New Roman"/>
          <w:color w:val="000000" w:themeColor="text1"/>
          <w:sz w:val="24"/>
          <w:szCs w:val="24"/>
        </w:rPr>
        <w:t>T.</w:t>
      </w:r>
      <w:proofErr w:type="gramStart"/>
      <w:r w:rsidRPr="00012B79">
        <w:rPr>
          <w:rFonts w:ascii="Times New Roman" w:hAnsi="Times New Roman" w:cs="Times New Roman"/>
          <w:color w:val="000000" w:themeColor="text1"/>
          <w:sz w:val="24"/>
          <w:szCs w:val="24"/>
        </w:rPr>
        <w:t>H.Marshall</w:t>
      </w:r>
      <w:proofErr w:type="gramEnd"/>
      <w:r w:rsidR="00437475" w:rsidRPr="00012B79">
        <w:rPr>
          <w:rFonts w:ascii="Times New Roman" w:hAnsi="Times New Roman" w:cs="Times New Roman"/>
          <w:color w:val="000000" w:themeColor="text1"/>
          <w:sz w:val="24"/>
          <w:szCs w:val="24"/>
        </w:rPr>
        <w:t xml:space="preserve">(1967 </w:t>
      </w:r>
      <w:r w:rsidR="00437475" w:rsidRPr="00012B79">
        <w:rPr>
          <w:rFonts w:ascii="Times New Roman" w:hAnsi="Times New Roman" w:cs="Times New Roman"/>
          <w:i/>
          <w:color w:val="000000" w:themeColor="text1"/>
          <w:sz w:val="24"/>
          <w:szCs w:val="24"/>
        </w:rPr>
        <w:t>cited in</w:t>
      </w:r>
      <w:r w:rsidR="00437475" w:rsidRPr="00012B79">
        <w:rPr>
          <w:rFonts w:ascii="Times New Roman" w:hAnsi="Times New Roman" w:cs="Times New Roman"/>
          <w:color w:val="000000" w:themeColor="text1"/>
          <w:sz w:val="24"/>
          <w:szCs w:val="24"/>
        </w:rPr>
        <w:t xml:space="preserve"> Baldock </w:t>
      </w:r>
      <w:r w:rsidR="00437475" w:rsidRPr="00012B79">
        <w:rPr>
          <w:rFonts w:ascii="Times New Roman" w:hAnsi="Times New Roman" w:cs="Times New Roman"/>
          <w:i/>
          <w:color w:val="000000" w:themeColor="text1"/>
          <w:sz w:val="24"/>
          <w:szCs w:val="24"/>
        </w:rPr>
        <w:t>et al</w:t>
      </w:r>
      <w:r w:rsidR="00437475" w:rsidRPr="00012B79">
        <w:rPr>
          <w:rFonts w:ascii="Times New Roman" w:hAnsi="Times New Roman" w:cs="Times New Roman"/>
          <w:color w:val="000000" w:themeColor="text1"/>
          <w:sz w:val="24"/>
          <w:szCs w:val="24"/>
        </w:rPr>
        <w:t>, 2012)</w:t>
      </w:r>
      <w:r w:rsidRPr="00012B79">
        <w:rPr>
          <w:rFonts w:ascii="Times New Roman" w:hAnsi="Times New Roman" w:cs="Times New Roman"/>
          <w:color w:val="000000" w:themeColor="text1"/>
          <w:sz w:val="24"/>
          <w:szCs w:val="24"/>
        </w:rPr>
        <w:t xml:space="preserve"> argued the merits of a </w:t>
      </w:r>
      <w:r w:rsidR="00F86A89" w:rsidRPr="00012B79">
        <w:rPr>
          <w:rFonts w:ascii="Times New Roman" w:hAnsi="Times New Roman" w:cs="Times New Roman"/>
          <w:color w:val="000000" w:themeColor="text1"/>
          <w:sz w:val="24"/>
          <w:szCs w:val="24"/>
        </w:rPr>
        <w:t>‘three</w:t>
      </w:r>
      <w:r w:rsidRPr="00012B79">
        <w:rPr>
          <w:rFonts w:ascii="Times New Roman" w:hAnsi="Times New Roman" w:cs="Times New Roman"/>
          <w:color w:val="000000" w:themeColor="text1"/>
          <w:sz w:val="24"/>
          <w:szCs w:val="24"/>
        </w:rPr>
        <w:t xml:space="preserve">-stage development process </w:t>
      </w:r>
      <w:r w:rsidR="00F86A89" w:rsidRPr="00012B79">
        <w:rPr>
          <w:rFonts w:ascii="Times New Roman" w:hAnsi="Times New Roman" w:cs="Times New Roman"/>
          <w:color w:val="000000" w:themeColor="text1"/>
          <w:sz w:val="24"/>
          <w:szCs w:val="24"/>
        </w:rPr>
        <w:t>‘of</w:t>
      </w:r>
      <w:r w:rsidRPr="00012B79">
        <w:rPr>
          <w:rFonts w:ascii="Times New Roman" w:hAnsi="Times New Roman" w:cs="Times New Roman"/>
          <w:color w:val="000000" w:themeColor="text1"/>
          <w:sz w:val="24"/>
          <w:szCs w:val="24"/>
        </w:rPr>
        <w:t xml:space="preserve"> citizenship</w:t>
      </w:r>
      <w:r w:rsidR="00E00973" w:rsidRPr="00012B79">
        <w:rPr>
          <w:rFonts w:ascii="Times New Roman" w:hAnsi="Times New Roman" w:cs="Times New Roman"/>
          <w:color w:val="000000" w:themeColor="text1"/>
          <w:sz w:val="24"/>
          <w:szCs w:val="24"/>
        </w:rPr>
        <w:t xml:space="preserve"> which began with civil, then political and socio-economic rights. Supported by the concept of the logic of democracy, Marshall’s thoughts can be seen to be opposed when </w:t>
      </w:r>
      <w:r w:rsidR="00016BEA" w:rsidRPr="00012B79">
        <w:rPr>
          <w:rFonts w:ascii="Times New Roman" w:hAnsi="Times New Roman" w:cs="Times New Roman"/>
          <w:color w:val="000000" w:themeColor="text1"/>
          <w:sz w:val="24"/>
          <w:szCs w:val="24"/>
        </w:rPr>
        <w:t>SP</w:t>
      </w:r>
      <w:r w:rsidR="00E00973" w:rsidRPr="00012B79">
        <w:rPr>
          <w:rFonts w:ascii="Times New Roman" w:hAnsi="Times New Roman" w:cs="Times New Roman"/>
          <w:color w:val="000000" w:themeColor="text1"/>
          <w:sz w:val="24"/>
          <w:szCs w:val="24"/>
        </w:rPr>
        <w:t xml:space="preserve"> implementation is viewed as a form of Social Control</w:t>
      </w:r>
      <w:r w:rsidR="00A84497" w:rsidRPr="00012B79">
        <w:rPr>
          <w:rFonts w:ascii="Times New Roman" w:hAnsi="Times New Roman" w:cs="Times New Roman"/>
          <w:color w:val="000000" w:themeColor="text1"/>
          <w:sz w:val="24"/>
          <w:szCs w:val="24"/>
        </w:rPr>
        <w:t xml:space="preserve"> </w:t>
      </w:r>
      <w:r w:rsidR="00E00973" w:rsidRPr="00012B79">
        <w:rPr>
          <w:rFonts w:ascii="Times New Roman" w:hAnsi="Times New Roman" w:cs="Times New Roman"/>
          <w:color w:val="000000" w:themeColor="text1"/>
          <w:sz w:val="24"/>
          <w:szCs w:val="24"/>
        </w:rPr>
        <w:t>(Baldock</w:t>
      </w:r>
      <w:r w:rsidR="008466B4" w:rsidRPr="00012B79">
        <w:rPr>
          <w:rFonts w:ascii="Times New Roman" w:hAnsi="Times New Roman" w:cs="Times New Roman"/>
          <w:color w:val="000000" w:themeColor="text1"/>
          <w:sz w:val="24"/>
          <w:szCs w:val="24"/>
        </w:rPr>
        <w:t xml:space="preserve"> </w:t>
      </w:r>
      <w:r w:rsidR="008466B4" w:rsidRPr="00012B79">
        <w:rPr>
          <w:rFonts w:ascii="Times New Roman" w:hAnsi="Times New Roman" w:cs="Times New Roman"/>
          <w:i/>
          <w:color w:val="000000" w:themeColor="text1"/>
          <w:sz w:val="24"/>
          <w:szCs w:val="24"/>
        </w:rPr>
        <w:t>et al</w:t>
      </w:r>
      <w:r w:rsidR="008466B4" w:rsidRPr="00012B79">
        <w:rPr>
          <w:rFonts w:ascii="Times New Roman" w:hAnsi="Times New Roman" w:cs="Times New Roman"/>
          <w:color w:val="000000" w:themeColor="text1"/>
          <w:sz w:val="24"/>
          <w:szCs w:val="24"/>
        </w:rPr>
        <w:t>, 2012</w:t>
      </w:r>
      <w:r w:rsidR="00E00973" w:rsidRPr="00012B79">
        <w:rPr>
          <w:rFonts w:ascii="Times New Roman" w:hAnsi="Times New Roman" w:cs="Times New Roman"/>
          <w:color w:val="000000" w:themeColor="text1"/>
          <w:sz w:val="24"/>
          <w:szCs w:val="24"/>
        </w:rPr>
        <w:t>). Ginsburg</w:t>
      </w:r>
      <w:r w:rsidR="00A84497" w:rsidRPr="00012B79">
        <w:rPr>
          <w:rFonts w:ascii="Times New Roman" w:hAnsi="Times New Roman" w:cs="Times New Roman"/>
          <w:color w:val="000000" w:themeColor="text1"/>
          <w:sz w:val="24"/>
          <w:szCs w:val="24"/>
        </w:rPr>
        <w:t xml:space="preserve"> </w:t>
      </w:r>
      <w:r w:rsidR="00E00973" w:rsidRPr="00012B79">
        <w:rPr>
          <w:rFonts w:ascii="Times New Roman" w:hAnsi="Times New Roman" w:cs="Times New Roman"/>
          <w:color w:val="000000" w:themeColor="text1"/>
          <w:sz w:val="24"/>
          <w:szCs w:val="24"/>
        </w:rPr>
        <w:t>(1979</w:t>
      </w:r>
      <w:r w:rsidR="00437475" w:rsidRPr="00012B79">
        <w:rPr>
          <w:rFonts w:ascii="Times New Roman" w:hAnsi="Times New Roman" w:cs="Times New Roman"/>
          <w:color w:val="000000" w:themeColor="text1"/>
          <w:sz w:val="24"/>
          <w:szCs w:val="24"/>
        </w:rPr>
        <w:t xml:space="preserve"> </w:t>
      </w:r>
      <w:r w:rsidR="00437475" w:rsidRPr="00012B79">
        <w:rPr>
          <w:rFonts w:ascii="Times New Roman" w:hAnsi="Times New Roman" w:cs="Times New Roman"/>
          <w:i/>
          <w:color w:val="000000" w:themeColor="text1"/>
          <w:sz w:val="24"/>
          <w:szCs w:val="24"/>
        </w:rPr>
        <w:t>cited in</w:t>
      </w:r>
      <w:r w:rsidR="00437475" w:rsidRPr="00012B79">
        <w:rPr>
          <w:rFonts w:ascii="Times New Roman" w:hAnsi="Times New Roman" w:cs="Times New Roman"/>
          <w:color w:val="000000" w:themeColor="text1"/>
          <w:sz w:val="24"/>
          <w:szCs w:val="24"/>
        </w:rPr>
        <w:t xml:space="preserve"> Baldock </w:t>
      </w:r>
      <w:r w:rsidR="00437475" w:rsidRPr="00012B79">
        <w:rPr>
          <w:rFonts w:ascii="Times New Roman" w:hAnsi="Times New Roman" w:cs="Times New Roman"/>
          <w:i/>
          <w:color w:val="000000" w:themeColor="text1"/>
          <w:sz w:val="24"/>
          <w:szCs w:val="24"/>
        </w:rPr>
        <w:t>et al</w:t>
      </w:r>
      <w:r w:rsidR="00437475" w:rsidRPr="00012B79">
        <w:rPr>
          <w:rFonts w:ascii="Times New Roman" w:hAnsi="Times New Roman" w:cs="Times New Roman"/>
          <w:color w:val="000000" w:themeColor="text1"/>
          <w:sz w:val="24"/>
          <w:szCs w:val="24"/>
        </w:rPr>
        <w:t>, 2012</w:t>
      </w:r>
      <w:r w:rsidR="00E00973" w:rsidRPr="00012B79">
        <w:rPr>
          <w:rFonts w:ascii="Times New Roman" w:hAnsi="Times New Roman" w:cs="Times New Roman"/>
          <w:color w:val="000000" w:themeColor="text1"/>
          <w:sz w:val="24"/>
          <w:szCs w:val="24"/>
        </w:rPr>
        <w:t xml:space="preserve">) </w:t>
      </w:r>
      <w:r w:rsidR="00EF78F9" w:rsidRPr="00012B79">
        <w:rPr>
          <w:rFonts w:ascii="Times New Roman" w:hAnsi="Times New Roman" w:cs="Times New Roman"/>
          <w:color w:val="000000" w:themeColor="text1"/>
          <w:sz w:val="24"/>
          <w:szCs w:val="24"/>
        </w:rPr>
        <w:t xml:space="preserve">discussed how in practice the application of </w:t>
      </w:r>
      <w:r w:rsidR="00016BEA" w:rsidRPr="00012B79">
        <w:rPr>
          <w:rFonts w:ascii="Times New Roman" w:hAnsi="Times New Roman" w:cs="Times New Roman"/>
          <w:color w:val="000000" w:themeColor="text1"/>
          <w:sz w:val="24"/>
          <w:szCs w:val="24"/>
        </w:rPr>
        <w:t>SP</w:t>
      </w:r>
      <w:r w:rsidR="00EF78F9" w:rsidRPr="00012B79">
        <w:rPr>
          <w:rFonts w:ascii="Times New Roman" w:hAnsi="Times New Roman" w:cs="Times New Roman"/>
          <w:color w:val="000000" w:themeColor="text1"/>
          <w:sz w:val="24"/>
          <w:szCs w:val="24"/>
        </w:rPr>
        <w:t xml:space="preserve"> could be restricted due to a hidden agenda of reinforcing norms established by policy makers to maintain the status quo of a nation. </w:t>
      </w:r>
      <w:r w:rsidR="00163258" w:rsidRPr="00012B79">
        <w:rPr>
          <w:rFonts w:ascii="Times New Roman" w:hAnsi="Times New Roman" w:cs="Times New Roman"/>
          <w:color w:val="000000" w:themeColor="text1"/>
          <w:sz w:val="24"/>
          <w:szCs w:val="24"/>
        </w:rPr>
        <w:t xml:space="preserve">Baldock </w:t>
      </w:r>
      <w:r w:rsidR="00163258" w:rsidRPr="00012B79">
        <w:rPr>
          <w:rFonts w:ascii="Times New Roman" w:hAnsi="Times New Roman" w:cs="Times New Roman"/>
          <w:i/>
          <w:color w:val="000000" w:themeColor="text1"/>
          <w:sz w:val="24"/>
          <w:szCs w:val="24"/>
        </w:rPr>
        <w:t>et al</w:t>
      </w:r>
      <w:r w:rsidR="00163258" w:rsidRPr="00012B79">
        <w:rPr>
          <w:rFonts w:ascii="Times New Roman" w:hAnsi="Times New Roman" w:cs="Times New Roman"/>
          <w:color w:val="000000" w:themeColor="text1"/>
          <w:sz w:val="24"/>
          <w:szCs w:val="24"/>
        </w:rPr>
        <w:t xml:space="preserve"> (2012) discussed how oppression and control in a society can result in c</w:t>
      </w:r>
      <w:r w:rsidR="00EF78F9" w:rsidRPr="00012B79">
        <w:rPr>
          <w:rFonts w:ascii="Times New Roman" w:hAnsi="Times New Roman" w:cs="Times New Roman"/>
          <w:color w:val="000000" w:themeColor="text1"/>
          <w:sz w:val="24"/>
          <w:szCs w:val="24"/>
        </w:rPr>
        <w:t xml:space="preserve">onflict and tensions </w:t>
      </w:r>
      <w:r w:rsidR="00163258" w:rsidRPr="00012B79">
        <w:rPr>
          <w:rFonts w:ascii="Times New Roman" w:hAnsi="Times New Roman" w:cs="Times New Roman"/>
          <w:color w:val="000000" w:themeColor="text1"/>
          <w:sz w:val="24"/>
          <w:szCs w:val="24"/>
        </w:rPr>
        <w:t>being s</w:t>
      </w:r>
      <w:r w:rsidR="00EF78F9" w:rsidRPr="00012B79">
        <w:rPr>
          <w:rFonts w:ascii="Times New Roman" w:hAnsi="Times New Roman" w:cs="Times New Roman"/>
          <w:color w:val="000000" w:themeColor="text1"/>
          <w:sz w:val="24"/>
          <w:szCs w:val="24"/>
        </w:rPr>
        <w:t>een to arise between practitioners and policy makers when market mechanisms dictate policy formation thus protecting the interests of ruling elites at the expense of those in need who lack the agency to change their undesired predicament.</w:t>
      </w:r>
    </w:p>
    <w:p w14:paraId="7CC56924" w14:textId="52AD8690" w:rsidR="00AD3199" w:rsidRPr="00012B79" w:rsidRDefault="003E7062" w:rsidP="00012B79">
      <w:pPr>
        <w:spacing w:line="360" w:lineRule="auto"/>
        <w:jc w:val="both"/>
        <w:rPr>
          <w:rFonts w:ascii="Times New Roman" w:hAnsi="Times New Roman" w:cs="Times New Roman"/>
          <w:color w:val="000000" w:themeColor="text1"/>
          <w:sz w:val="24"/>
          <w:szCs w:val="24"/>
        </w:rPr>
      </w:pPr>
      <w:r w:rsidRPr="00012B79">
        <w:rPr>
          <w:rFonts w:ascii="Times New Roman" w:hAnsi="Times New Roman" w:cs="Times New Roman"/>
          <w:color w:val="000000" w:themeColor="text1"/>
          <w:sz w:val="24"/>
          <w:szCs w:val="24"/>
        </w:rPr>
        <w:t>Spicker</w:t>
      </w:r>
      <w:r w:rsidR="005E2E2F" w:rsidRPr="00012B79">
        <w:rPr>
          <w:rFonts w:ascii="Times New Roman" w:hAnsi="Times New Roman" w:cs="Times New Roman"/>
          <w:color w:val="000000" w:themeColor="text1"/>
          <w:sz w:val="24"/>
          <w:szCs w:val="24"/>
        </w:rPr>
        <w:t xml:space="preserve"> </w:t>
      </w:r>
      <w:r w:rsidRPr="00012B79">
        <w:rPr>
          <w:rFonts w:ascii="Times New Roman" w:hAnsi="Times New Roman" w:cs="Times New Roman"/>
          <w:color w:val="000000" w:themeColor="text1"/>
          <w:sz w:val="24"/>
          <w:szCs w:val="24"/>
        </w:rPr>
        <w:t xml:space="preserve">(2014, p. 4) discussed how </w:t>
      </w:r>
      <w:r w:rsidR="00016BEA" w:rsidRPr="00012B79">
        <w:rPr>
          <w:rFonts w:ascii="Times New Roman" w:hAnsi="Times New Roman" w:cs="Times New Roman"/>
          <w:color w:val="000000" w:themeColor="text1"/>
          <w:sz w:val="24"/>
          <w:szCs w:val="24"/>
        </w:rPr>
        <w:t>S</w:t>
      </w:r>
      <w:r w:rsidR="00F86A89" w:rsidRPr="00012B79">
        <w:rPr>
          <w:rFonts w:ascii="Times New Roman" w:hAnsi="Times New Roman" w:cs="Times New Roman"/>
          <w:color w:val="000000" w:themeColor="text1"/>
          <w:sz w:val="24"/>
          <w:szCs w:val="24"/>
        </w:rPr>
        <w:t xml:space="preserve">ocial </w:t>
      </w:r>
      <w:r w:rsidR="00016BEA" w:rsidRPr="00012B79">
        <w:rPr>
          <w:rFonts w:ascii="Times New Roman" w:hAnsi="Times New Roman" w:cs="Times New Roman"/>
          <w:color w:val="000000" w:themeColor="text1"/>
          <w:sz w:val="24"/>
          <w:szCs w:val="24"/>
        </w:rPr>
        <w:t>P</w:t>
      </w:r>
      <w:r w:rsidR="00F86A89" w:rsidRPr="00012B79">
        <w:rPr>
          <w:rFonts w:ascii="Times New Roman" w:hAnsi="Times New Roman" w:cs="Times New Roman"/>
          <w:color w:val="000000" w:themeColor="text1"/>
          <w:sz w:val="24"/>
          <w:szCs w:val="24"/>
        </w:rPr>
        <w:t>olicy</w:t>
      </w:r>
      <w:r w:rsidR="0037116E" w:rsidRPr="00012B79">
        <w:rPr>
          <w:rFonts w:ascii="Times New Roman" w:hAnsi="Times New Roman" w:cs="Times New Roman"/>
          <w:color w:val="000000" w:themeColor="text1"/>
          <w:sz w:val="24"/>
          <w:szCs w:val="24"/>
        </w:rPr>
        <w:t xml:space="preserve"> can generally </w:t>
      </w:r>
      <w:proofErr w:type="gramStart"/>
      <w:r w:rsidR="0037116E" w:rsidRPr="00012B79">
        <w:rPr>
          <w:rFonts w:ascii="Times New Roman" w:hAnsi="Times New Roman" w:cs="Times New Roman"/>
          <w:color w:val="000000" w:themeColor="text1"/>
          <w:sz w:val="24"/>
          <w:szCs w:val="24"/>
        </w:rPr>
        <w:t>be considered to be</w:t>
      </w:r>
      <w:proofErr w:type="gramEnd"/>
      <w:r w:rsidR="0037116E" w:rsidRPr="00012B79">
        <w:rPr>
          <w:rFonts w:ascii="Times New Roman" w:hAnsi="Times New Roman" w:cs="Times New Roman"/>
          <w:color w:val="000000" w:themeColor="text1"/>
          <w:sz w:val="24"/>
          <w:szCs w:val="24"/>
        </w:rPr>
        <w:t xml:space="preserve"> concerned with Social Welfare and Services</w:t>
      </w:r>
      <w:r w:rsidRPr="00012B79">
        <w:rPr>
          <w:rFonts w:ascii="Times New Roman" w:hAnsi="Times New Roman" w:cs="Times New Roman"/>
          <w:color w:val="000000" w:themeColor="text1"/>
          <w:sz w:val="24"/>
          <w:szCs w:val="24"/>
        </w:rPr>
        <w:t xml:space="preserve"> </w:t>
      </w:r>
      <w:r w:rsidR="00AD3199" w:rsidRPr="00012B79">
        <w:rPr>
          <w:rFonts w:ascii="Times New Roman" w:hAnsi="Times New Roman" w:cs="Times New Roman"/>
          <w:color w:val="000000" w:themeColor="text1"/>
          <w:sz w:val="24"/>
          <w:szCs w:val="24"/>
        </w:rPr>
        <w:t xml:space="preserve">(Main areas </w:t>
      </w:r>
      <w:r w:rsidRPr="00012B79">
        <w:rPr>
          <w:rFonts w:ascii="Times New Roman" w:hAnsi="Times New Roman" w:cs="Times New Roman"/>
          <w:color w:val="000000" w:themeColor="text1"/>
          <w:sz w:val="24"/>
          <w:szCs w:val="24"/>
        </w:rPr>
        <w:t>detailed under appendi</w:t>
      </w:r>
      <w:r w:rsidR="00F86A89" w:rsidRPr="00012B79">
        <w:rPr>
          <w:rFonts w:ascii="Times New Roman" w:hAnsi="Times New Roman" w:cs="Times New Roman"/>
          <w:color w:val="000000" w:themeColor="text1"/>
          <w:sz w:val="24"/>
          <w:szCs w:val="24"/>
        </w:rPr>
        <w:t>ces</w:t>
      </w:r>
      <w:r w:rsidRPr="00012B79">
        <w:rPr>
          <w:rFonts w:ascii="Times New Roman" w:hAnsi="Times New Roman" w:cs="Times New Roman"/>
          <w:color w:val="000000" w:themeColor="text1"/>
          <w:sz w:val="24"/>
          <w:szCs w:val="24"/>
        </w:rPr>
        <w:t xml:space="preserve"> </w:t>
      </w:r>
      <w:r w:rsidR="00E3690B" w:rsidRPr="00012B79">
        <w:rPr>
          <w:rFonts w:ascii="Times New Roman" w:hAnsi="Times New Roman" w:cs="Times New Roman"/>
          <w:color w:val="000000" w:themeColor="text1"/>
          <w:sz w:val="24"/>
          <w:szCs w:val="24"/>
        </w:rPr>
        <w:t>8</w:t>
      </w:r>
      <w:r w:rsidR="00AD3199" w:rsidRPr="00012B79">
        <w:rPr>
          <w:rFonts w:ascii="Times New Roman" w:hAnsi="Times New Roman" w:cs="Times New Roman"/>
          <w:color w:val="000000" w:themeColor="text1"/>
          <w:sz w:val="24"/>
          <w:szCs w:val="24"/>
        </w:rPr>
        <w:t>) with the field of well-being becoming more prominent in the equation</w:t>
      </w:r>
      <w:r w:rsidRPr="00012B79">
        <w:rPr>
          <w:rFonts w:ascii="Times New Roman" w:hAnsi="Times New Roman" w:cs="Times New Roman"/>
          <w:color w:val="000000" w:themeColor="text1"/>
          <w:sz w:val="24"/>
          <w:szCs w:val="24"/>
        </w:rPr>
        <w:t xml:space="preserve"> (Alcock </w:t>
      </w:r>
      <w:r w:rsidRPr="00012B79">
        <w:rPr>
          <w:rFonts w:ascii="Times New Roman" w:hAnsi="Times New Roman" w:cs="Times New Roman"/>
          <w:i/>
          <w:color w:val="000000" w:themeColor="text1"/>
          <w:sz w:val="24"/>
          <w:szCs w:val="24"/>
        </w:rPr>
        <w:t>et al</w:t>
      </w:r>
      <w:r w:rsidRPr="00012B79">
        <w:rPr>
          <w:rFonts w:ascii="Times New Roman" w:hAnsi="Times New Roman" w:cs="Times New Roman"/>
          <w:color w:val="000000" w:themeColor="text1"/>
          <w:sz w:val="24"/>
          <w:szCs w:val="24"/>
        </w:rPr>
        <w:t xml:space="preserve">, 2012, pp. 1,2). </w:t>
      </w:r>
      <w:r w:rsidR="00AD3199" w:rsidRPr="00012B79">
        <w:rPr>
          <w:rFonts w:ascii="Times New Roman" w:hAnsi="Times New Roman" w:cs="Times New Roman"/>
          <w:color w:val="000000" w:themeColor="text1"/>
          <w:sz w:val="24"/>
          <w:szCs w:val="24"/>
        </w:rPr>
        <w:t xml:space="preserve"> </w:t>
      </w:r>
      <w:r w:rsidR="00C53493" w:rsidRPr="00012B79">
        <w:rPr>
          <w:rFonts w:ascii="Times New Roman" w:hAnsi="Times New Roman" w:cs="Times New Roman"/>
          <w:color w:val="000000" w:themeColor="text1"/>
          <w:sz w:val="24"/>
          <w:szCs w:val="24"/>
        </w:rPr>
        <w:t xml:space="preserve">With </w:t>
      </w:r>
      <w:r w:rsidR="00AD3199" w:rsidRPr="00012B79">
        <w:rPr>
          <w:rFonts w:ascii="Times New Roman" w:hAnsi="Times New Roman" w:cs="Times New Roman"/>
          <w:color w:val="000000" w:themeColor="text1"/>
          <w:sz w:val="24"/>
          <w:szCs w:val="24"/>
        </w:rPr>
        <w:t xml:space="preserve">Alcock </w:t>
      </w:r>
      <w:r w:rsidR="00AD3199" w:rsidRPr="00012B79">
        <w:rPr>
          <w:rFonts w:ascii="Times New Roman" w:hAnsi="Times New Roman" w:cs="Times New Roman"/>
          <w:i/>
          <w:color w:val="000000" w:themeColor="text1"/>
          <w:sz w:val="24"/>
          <w:szCs w:val="24"/>
        </w:rPr>
        <w:t>et al</w:t>
      </w:r>
      <w:r w:rsidR="006974FD" w:rsidRPr="00012B79">
        <w:rPr>
          <w:rFonts w:ascii="Times New Roman" w:hAnsi="Times New Roman" w:cs="Times New Roman"/>
          <w:color w:val="000000" w:themeColor="text1"/>
          <w:sz w:val="24"/>
          <w:szCs w:val="24"/>
        </w:rPr>
        <w:t xml:space="preserve"> </w:t>
      </w:r>
      <w:r w:rsidR="00AD3199" w:rsidRPr="00012B79">
        <w:rPr>
          <w:rFonts w:ascii="Times New Roman" w:hAnsi="Times New Roman" w:cs="Times New Roman"/>
          <w:color w:val="000000" w:themeColor="text1"/>
          <w:sz w:val="24"/>
          <w:szCs w:val="24"/>
        </w:rPr>
        <w:t>(</w:t>
      </w:r>
      <w:r w:rsidR="006974FD" w:rsidRPr="00012B79">
        <w:rPr>
          <w:rFonts w:ascii="Times New Roman" w:hAnsi="Times New Roman" w:cs="Times New Roman"/>
          <w:color w:val="000000" w:themeColor="text1"/>
          <w:sz w:val="24"/>
          <w:szCs w:val="24"/>
        </w:rPr>
        <w:t xml:space="preserve">2012, p. </w:t>
      </w:r>
      <w:r w:rsidR="00AD3199" w:rsidRPr="00012B79">
        <w:rPr>
          <w:rFonts w:ascii="Times New Roman" w:hAnsi="Times New Roman" w:cs="Times New Roman"/>
          <w:color w:val="000000" w:themeColor="text1"/>
          <w:sz w:val="24"/>
          <w:szCs w:val="24"/>
        </w:rPr>
        <w:t xml:space="preserve">196) </w:t>
      </w:r>
      <w:r w:rsidR="00C53493" w:rsidRPr="00012B79">
        <w:rPr>
          <w:rFonts w:ascii="Times New Roman" w:hAnsi="Times New Roman" w:cs="Times New Roman"/>
          <w:color w:val="000000" w:themeColor="text1"/>
          <w:sz w:val="24"/>
          <w:szCs w:val="24"/>
        </w:rPr>
        <w:t>adding to d</w:t>
      </w:r>
      <w:r w:rsidR="00AD3199" w:rsidRPr="00012B79">
        <w:rPr>
          <w:rFonts w:ascii="Times New Roman" w:hAnsi="Times New Roman" w:cs="Times New Roman"/>
          <w:color w:val="000000" w:themeColor="text1"/>
          <w:sz w:val="24"/>
          <w:szCs w:val="24"/>
        </w:rPr>
        <w:t>iscus</w:t>
      </w:r>
      <w:r w:rsidRPr="00012B79">
        <w:rPr>
          <w:rFonts w:ascii="Times New Roman" w:hAnsi="Times New Roman" w:cs="Times New Roman"/>
          <w:color w:val="000000" w:themeColor="text1"/>
          <w:sz w:val="24"/>
          <w:szCs w:val="24"/>
        </w:rPr>
        <w:t>s</w:t>
      </w:r>
      <w:r w:rsidR="00C53493" w:rsidRPr="00012B79">
        <w:rPr>
          <w:rFonts w:ascii="Times New Roman" w:hAnsi="Times New Roman" w:cs="Times New Roman"/>
          <w:color w:val="000000" w:themeColor="text1"/>
          <w:sz w:val="24"/>
          <w:szCs w:val="24"/>
        </w:rPr>
        <w:t xml:space="preserve">ions by suggesting that </w:t>
      </w:r>
      <w:r w:rsidR="00AD3199" w:rsidRPr="00012B79">
        <w:rPr>
          <w:rFonts w:ascii="Times New Roman" w:hAnsi="Times New Roman" w:cs="Times New Roman"/>
          <w:color w:val="000000" w:themeColor="text1"/>
          <w:sz w:val="24"/>
          <w:szCs w:val="24"/>
        </w:rPr>
        <w:t>policies are developed following decisions made by governments and other formal authorizations and are affected by cultural, political, social and economic factors.</w:t>
      </w:r>
    </w:p>
    <w:p w14:paraId="0F36C887" w14:textId="31193BDF" w:rsidR="00AD3199" w:rsidRPr="00012B79" w:rsidRDefault="00074E8C" w:rsidP="00012B79">
      <w:pPr>
        <w:spacing w:line="360" w:lineRule="auto"/>
        <w:jc w:val="both"/>
        <w:rPr>
          <w:rFonts w:ascii="Times New Roman" w:hAnsi="Times New Roman" w:cs="Times New Roman"/>
          <w:color w:val="000000" w:themeColor="text1"/>
          <w:sz w:val="24"/>
          <w:szCs w:val="24"/>
        </w:rPr>
      </w:pPr>
      <w:r w:rsidRPr="00012B79">
        <w:rPr>
          <w:rFonts w:ascii="Times New Roman" w:eastAsia="Times New Roman" w:hAnsi="Times New Roman" w:cs="Times New Roman"/>
          <w:color w:val="000000" w:themeColor="text1"/>
          <w:sz w:val="24"/>
          <w:szCs w:val="24"/>
          <w:lang w:eastAsia="en-GB"/>
        </w:rPr>
        <w:t>Spicker (2014, p</w:t>
      </w:r>
      <w:r w:rsidR="00A84497" w:rsidRPr="00012B79">
        <w:rPr>
          <w:rFonts w:ascii="Times New Roman" w:eastAsia="Times New Roman" w:hAnsi="Times New Roman" w:cs="Times New Roman"/>
          <w:color w:val="000000" w:themeColor="text1"/>
          <w:sz w:val="24"/>
          <w:szCs w:val="24"/>
          <w:lang w:eastAsia="en-GB"/>
        </w:rPr>
        <w:t>p.</w:t>
      </w:r>
      <w:r w:rsidRPr="00012B79">
        <w:rPr>
          <w:rFonts w:ascii="Times New Roman" w:eastAsia="Times New Roman" w:hAnsi="Times New Roman" w:cs="Times New Roman"/>
          <w:color w:val="000000" w:themeColor="text1"/>
          <w:sz w:val="24"/>
          <w:szCs w:val="24"/>
          <w:lang w:eastAsia="en-GB"/>
        </w:rPr>
        <w:t xml:space="preserve"> 85</w:t>
      </w:r>
      <w:r w:rsidR="00A84497" w:rsidRPr="00012B79">
        <w:rPr>
          <w:rFonts w:ascii="Times New Roman" w:eastAsia="Times New Roman" w:hAnsi="Times New Roman" w:cs="Times New Roman"/>
          <w:color w:val="000000" w:themeColor="text1"/>
          <w:sz w:val="24"/>
          <w:szCs w:val="24"/>
          <w:lang w:eastAsia="en-GB"/>
        </w:rPr>
        <w:t>-88</w:t>
      </w:r>
      <w:r w:rsidRPr="00012B79">
        <w:rPr>
          <w:rFonts w:ascii="Times New Roman" w:eastAsia="Times New Roman" w:hAnsi="Times New Roman" w:cs="Times New Roman"/>
          <w:color w:val="000000" w:themeColor="text1"/>
          <w:sz w:val="24"/>
          <w:szCs w:val="24"/>
          <w:lang w:eastAsia="en-GB"/>
        </w:rPr>
        <w:t>) </w:t>
      </w:r>
      <w:r w:rsidR="00AD3199" w:rsidRPr="00012B79">
        <w:rPr>
          <w:rFonts w:ascii="Times New Roman" w:hAnsi="Times New Roman" w:cs="Times New Roman"/>
          <w:color w:val="000000" w:themeColor="text1"/>
          <w:sz w:val="24"/>
          <w:szCs w:val="24"/>
        </w:rPr>
        <w:t xml:space="preserve">adds to the understanding of the development of </w:t>
      </w:r>
      <w:r w:rsidR="00016BEA" w:rsidRPr="00012B79">
        <w:rPr>
          <w:rFonts w:ascii="Times New Roman" w:hAnsi="Times New Roman" w:cs="Times New Roman"/>
          <w:color w:val="000000" w:themeColor="text1"/>
          <w:sz w:val="24"/>
          <w:szCs w:val="24"/>
        </w:rPr>
        <w:t>SP</w:t>
      </w:r>
      <w:r w:rsidR="00AD3199" w:rsidRPr="00012B79">
        <w:rPr>
          <w:rFonts w:ascii="Times New Roman" w:hAnsi="Times New Roman" w:cs="Times New Roman"/>
          <w:color w:val="000000" w:themeColor="text1"/>
          <w:sz w:val="24"/>
          <w:szCs w:val="24"/>
        </w:rPr>
        <w:t xml:space="preserve"> by commenting that they can be seen to be driven by the norms, values, beliefs and emotions of decision makers in relation to what is considered a social problem that requires policy to address it</w:t>
      </w:r>
      <w:r w:rsidR="00A84497" w:rsidRPr="00012B79">
        <w:rPr>
          <w:rFonts w:ascii="Times New Roman" w:hAnsi="Times New Roman" w:cs="Times New Roman"/>
          <w:color w:val="000000" w:themeColor="text1"/>
          <w:sz w:val="24"/>
          <w:szCs w:val="24"/>
        </w:rPr>
        <w:t xml:space="preserve"> and </w:t>
      </w:r>
      <w:r w:rsidR="00C574F4" w:rsidRPr="00012B79">
        <w:rPr>
          <w:rFonts w:ascii="Times New Roman" w:hAnsi="Times New Roman" w:cs="Times New Roman"/>
          <w:color w:val="000000" w:themeColor="text1"/>
          <w:sz w:val="24"/>
          <w:szCs w:val="24"/>
        </w:rPr>
        <w:t>to deliver</w:t>
      </w:r>
      <w:r w:rsidR="00A84497" w:rsidRPr="00012B79">
        <w:rPr>
          <w:rFonts w:ascii="Times New Roman" w:hAnsi="Times New Roman" w:cs="Times New Roman"/>
          <w:color w:val="000000" w:themeColor="text1"/>
          <w:sz w:val="24"/>
          <w:szCs w:val="24"/>
        </w:rPr>
        <w:t xml:space="preserve"> the remit of fulfilling the needs of a nations citizens. Conflict and tension can be see</w:t>
      </w:r>
      <w:r w:rsidR="003971EA" w:rsidRPr="00012B79">
        <w:rPr>
          <w:rFonts w:ascii="Times New Roman" w:hAnsi="Times New Roman" w:cs="Times New Roman"/>
          <w:color w:val="000000" w:themeColor="text1"/>
          <w:sz w:val="24"/>
          <w:szCs w:val="24"/>
        </w:rPr>
        <w:t>n</w:t>
      </w:r>
      <w:r w:rsidR="00A84497" w:rsidRPr="00012B79">
        <w:rPr>
          <w:rFonts w:ascii="Times New Roman" w:hAnsi="Times New Roman" w:cs="Times New Roman"/>
          <w:color w:val="000000" w:themeColor="text1"/>
          <w:sz w:val="24"/>
          <w:szCs w:val="24"/>
        </w:rPr>
        <w:t xml:space="preserve"> to arise due to people</w:t>
      </w:r>
      <w:r w:rsidR="003971EA" w:rsidRPr="00012B79">
        <w:rPr>
          <w:rFonts w:ascii="Times New Roman" w:hAnsi="Times New Roman" w:cs="Times New Roman"/>
          <w:color w:val="000000" w:themeColor="text1"/>
          <w:sz w:val="24"/>
          <w:szCs w:val="24"/>
        </w:rPr>
        <w:t>’</w:t>
      </w:r>
      <w:r w:rsidR="00A84497" w:rsidRPr="00012B79">
        <w:rPr>
          <w:rFonts w:ascii="Times New Roman" w:hAnsi="Times New Roman" w:cs="Times New Roman"/>
          <w:color w:val="000000" w:themeColor="text1"/>
          <w:sz w:val="24"/>
          <w:szCs w:val="24"/>
        </w:rPr>
        <w:t>s ability to participate in society</w:t>
      </w:r>
      <w:r w:rsidR="005321FF" w:rsidRPr="00012B79">
        <w:rPr>
          <w:rFonts w:ascii="Times New Roman" w:hAnsi="Times New Roman" w:cs="Times New Roman"/>
          <w:color w:val="000000" w:themeColor="text1"/>
          <w:sz w:val="24"/>
          <w:szCs w:val="24"/>
        </w:rPr>
        <w:t xml:space="preserve">(Doyal and Gough, 1991 </w:t>
      </w:r>
      <w:r w:rsidR="005321FF" w:rsidRPr="00012B79">
        <w:rPr>
          <w:rFonts w:ascii="Times New Roman" w:hAnsi="Times New Roman" w:cs="Times New Roman"/>
          <w:i/>
          <w:color w:val="000000" w:themeColor="text1"/>
          <w:sz w:val="24"/>
          <w:szCs w:val="24"/>
        </w:rPr>
        <w:t>cited in</w:t>
      </w:r>
      <w:r w:rsidR="005321FF" w:rsidRPr="00012B79">
        <w:rPr>
          <w:rFonts w:ascii="Times New Roman" w:hAnsi="Times New Roman" w:cs="Times New Roman"/>
          <w:color w:val="000000" w:themeColor="text1"/>
          <w:sz w:val="24"/>
          <w:szCs w:val="24"/>
        </w:rPr>
        <w:t xml:space="preserve"> Spicker, 2014, p. 88)</w:t>
      </w:r>
      <w:r w:rsidR="003971EA" w:rsidRPr="00012B79">
        <w:rPr>
          <w:rFonts w:ascii="Times New Roman" w:hAnsi="Times New Roman" w:cs="Times New Roman"/>
          <w:color w:val="000000" w:themeColor="text1"/>
          <w:sz w:val="24"/>
          <w:szCs w:val="24"/>
        </w:rPr>
        <w:t xml:space="preserve"> being determined by how the needs of individuals and groups are socially defined and </w:t>
      </w:r>
      <w:r w:rsidR="003971EA" w:rsidRPr="00012B79">
        <w:rPr>
          <w:rFonts w:ascii="Times New Roman" w:hAnsi="Times New Roman" w:cs="Times New Roman"/>
          <w:color w:val="000000" w:themeColor="text1"/>
          <w:sz w:val="24"/>
          <w:szCs w:val="24"/>
        </w:rPr>
        <w:lastRenderedPageBreak/>
        <w:t xml:space="preserve">constructed therefore it must be considered whether a country follows a social or medical model of </w:t>
      </w:r>
      <w:r w:rsidR="00016BEA" w:rsidRPr="00012B79">
        <w:rPr>
          <w:rFonts w:ascii="Times New Roman" w:hAnsi="Times New Roman" w:cs="Times New Roman"/>
          <w:color w:val="000000" w:themeColor="text1"/>
          <w:sz w:val="24"/>
          <w:szCs w:val="24"/>
        </w:rPr>
        <w:t>SP</w:t>
      </w:r>
      <w:r w:rsidR="003971EA" w:rsidRPr="00012B79">
        <w:rPr>
          <w:rFonts w:ascii="Times New Roman" w:hAnsi="Times New Roman" w:cs="Times New Roman"/>
          <w:color w:val="000000" w:themeColor="text1"/>
          <w:sz w:val="24"/>
          <w:szCs w:val="24"/>
        </w:rPr>
        <w:t xml:space="preserve"> development to enable a true picture of policy implementation</w:t>
      </w:r>
      <w:r w:rsidR="0099122A" w:rsidRPr="00012B79">
        <w:rPr>
          <w:rFonts w:ascii="Times New Roman" w:hAnsi="Times New Roman" w:cs="Times New Roman"/>
          <w:color w:val="000000" w:themeColor="text1"/>
          <w:sz w:val="24"/>
          <w:szCs w:val="24"/>
        </w:rPr>
        <w:t xml:space="preserve"> and effectiveness</w:t>
      </w:r>
      <w:r w:rsidR="003971EA" w:rsidRPr="00012B79">
        <w:rPr>
          <w:rFonts w:ascii="Times New Roman" w:hAnsi="Times New Roman" w:cs="Times New Roman"/>
          <w:color w:val="000000" w:themeColor="text1"/>
          <w:sz w:val="24"/>
          <w:szCs w:val="24"/>
        </w:rPr>
        <w:t xml:space="preserve"> to emerge</w:t>
      </w:r>
      <w:r w:rsidR="005321FF" w:rsidRPr="00012B79">
        <w:rPr>
          <w:rFonts w:ascii="Times New Roman" w:hAnsi="Times New Roman" w:cs="Times New Roman"/>
          <w:color w:val="000000" w:themeColor="text1"/>
          <w:sz w:val="24"/>
          <w:szCs w:val="24"/>
        </w:rPr>
        <w:t xml:space="preserve"> thus aiding the analysis of the practitioners in the field’s ability to increase the levels of choice, rights and empowerment of those in need (Spicker, 2014, p. 329)</w:t>
      </w:r>
      <w:r w:rsidR="00AD3199" w:rsidRPr="00012B79">
        <w:rPr>
          <w:rFonts w:ascii="Times New Roman" w:hAnsi="Times New Roman" w:cs="Times New Roman"/>
          <w:color w:val="000000" w:themeColor="text1"/>
          <w:sz w:val="24"/>
          <w:szCs w:val="24"/>
        </w:rPr>
        <w:t>.</w:t>
      </w:r>
    </w:p>
    <w:p w14:paraId="399D3213" w14:textId="705579C3" w:rsidR="00AD3199" w:rsidRPr="00012B79" w:rsidRDefault="00AD3199" w:rsidP="00012B79">
      <w:pPr>
        <w:spacing w:line="360" w:lineRule="auto"/>
        <w:jc w:val="both"/>
        <w:rPr>
          <w:rFonts w:ascii="Times New Roman" w:hAnsi="Times New Roman" w:cs="Times New Roman"/>
          <w:color w:val="000000" w:themeColor="text1"/>
          <w:sz w:val="24"/>
          <w:szCs w:val="24"/>
        </w:rPr>
      </w:pPr>
      <w:r w:rsidRPr="00012B79">
        <w:rPr>
          <w:rFonts w:ascii="Times New Roman" w:hAnsi="Times New Roman" w:cs="Times New Roman"/>
          <w:color w:val="000000" w:themeColor="text1"/>
          <w:sz w:val="24"/>
          <w:szCs w:val="24"/>
        </w:rPr>
        <w:t>Referred to as a Stagist Approach (Alcock</w:t>
      </w:r>
      <w:r w:rsidR="006974FD" w:rsidRPr="00012B79">
        <w:rPr>
          <w:rFonts w:ascii="Times New Roman" w:hAnsi="Times New Roman" w:cs="Times New Roman"/>
          <w:color w:val="000000" w:themeColor="text1"/>
          <w:sz w:val="24"/>
          <w:szCs w:val="24"/>
        </w:rPr>
        <w:t xml:space="preserve"> </w:t>
      </w:r>
      <w:r w:rsidR="006974FD" w:rsidRPr="00012B79">
        <w:rPr>
          <w:rFonts w:ascii="Times New Roman" w:hAnsi="Times New Roman" w:cs="Times New Roman"/>
          <w:i/>
          <w:color w:val="000000" w:themeColor="text1"/>
          <w:sz w:val="24"/>
          <w:szCs w:val="24"/>
        </w:rPr>
        <w:t>et al</w:t>
      </w:r>
      <w:r w:rsidR="006974FD" w:rsidRPr="00012B79">
        <w:rPr>
          <w:rFonts w:ascii="Times New Roman" w:hAnsi="Times New Roman" w:cs="Times New Roman"/>
          <w:color w:val="000000" w:themeColor="text1"/>
          <w:sz w:val="24"/>
          <w:szCs w:val="24"/>
        </w:rPr>
        <w:t>, 201</w:t>
      </w:r>
      <w:r w:rsidR="003E7062" w:rsidRPr="00012B79">
        <w:rPr>
          <w:rFonts w:ascii="Times New Roman" w:hAnsi="Times New Roman" w:cs="Times New Roman"/>
          <w:color w:val="000000" w:themeColor="text1"/>
          <w:sz w:val="24"/>
          <w:szCs w:val="24"/>
        </w:rPr>
        <w:t>2</w:t>
      </w:r>
      <w:r w:rsidRPr="00012B79">
        <w:rPr>
          <w:rFonts w:ascii="Times New Roman" w:hAnsi="Times New Roman" w:cs="Times New Roman"/>
          <w:color w:val="000000" w:themeColor="text1"/>
          <w:sz w:val="24"/>
          <w:szCs w:val="24"/>
        </w:rPr>
        <w:t xml:space="preserve">) this framework has received criticism for it’s traditional view of seeing policies made by those in authority and implemented by practitioners as opposed to the dynamic and continuous contemporary approach represented by </w:t>
      </w:r>
      <w:r w:rsidR="003B7D6F" w:rsidRPr="00012B79">
        <w:rPr>
          <w:rFonts w:ascii="Times New Roman" w:hAnsi="Times New Roman" w:cs="Times New Roman"/>
          <w:color w:val="000000" w:themeColor="text1"/>
          <w:sz w:val="24"/>
          <w:szCs w:val="24"/>
        </w:rPr>
        <w:t>significant levels of input in the decision</w:t>
      </w:r>
      <w:r w:rsidR="006974FD" w:rsidRPr="00012B79">
        <w:rPr>
          <w:rFonts w:ascii="Times New Roman" w:hAnsi="Times New Roman" w:cs="Times New Roman"/>
          <w:color w:val="000000" w:themeColor="text1"/>
          <w:sz w:val="24"/>
          <w:szCs w:val="24"/>
        </w:rPr>
        <w:t>-</w:t>
      </w:r>
      <w:r w:rsidR="003B7D6F" w:rsidRPr="00012B79">
        <w:rPr>
          <w:rFonts w:ascii="Times New Roman" w:hAnsi="Times New Roman" w:cs="Times New Roman"/>
          <w:color w:val="000000" w:themeColor="text1"/>
          <w:sz w:val="24"/>
          <w:szCs w:val="24"/>
        </w:rPr>
        <w:t>making process by those ‘in the field ‘implementing the policies first hand.</w:t>
      </w:r>
    </w:p>
    <w:p w14:paraId="70D5E642" w14:textId="07B26F11" w:rsidR="003B7D6F" w:rsidRPr="00012B79" w:rsidRDefault="00CB6AAC" w:rsidP="00012B79">
      <w:pPr>
        <w:spacing w:line="360" w:lineRule="auto"/>
        <w:jc w:val="both"/>
        <w:rPr>
          <w:rFonts w:ascii="Times New Roman" w:hAnsi="Times New Roman" w:cs="Times New Roman"/>
          <w:color w:val="000000" w:themeColor="text1"/>
          <w:sz w:val="24"/>
          <w:szCs w:val="24"/>
        </w:rPr>
      </w:pPr>
      <w:r w:rsidRPr="00012B79">
        <w:rPr>
          <w:rFonts w:ascii="Times New Roman" w:hAnsi="Times New Roman" w:cs="Times New Roman"/>
          <w:color w:val="000000" w:themeColor="text1"/>
          <w:sz w:val="24"/>
          <w:szCs w:val="24"/>
        </w:rPr>
        <w:t>Issues can arise in the multi-disciplinary arena of policy implementation. Traditionally within the m</w:t>
      </w:r>
      <w:r w:rsidR="002F0C9F" w:rsidRPr="00012B79">
        <w:rPr>
          <w:rFonts w:ascii="Times New Roman" w:hAnsi="Times New Roman" w:cs="Times New Roman"/>
          <w:color w:val="000000" w:themeColor="text1"/>
          <w:sz w:val="24"/>
          <w:szCs w:val="24"/>
        </w:rPr>
        <w:t>ulti-faceted</w:t>
      </w:r>
      <w:r w:rsidRPr="00012B79">
        <w:rPr>
          <w:rFonts w:ascii="Times New Roman" w:hAnsi="Times New Roman" w:cs="Times New Roman"/>
          <w:color w:val="000000" w:themeColor="text1"/>
          <w:sz w:val="24"/>
          <w:szCs w:val="24"/>
        </w:rPr>
        <w:t xml:space="preserve"> arena of </w:t>
      </w:r>
      <w:r w:rsidR="00016BEA" w:rsidRPr="00012B79">
        <w:rPr>
          <w:rFonts w:ascii="Times New Roman" w:hAnsi="Times New Roman" w:cs="Times New Roman"/>
          <w:color w:val="000000" w:themeColor="text1"/>
          <w:sz w:val="24"/>
          <w:szCs w:val="24"/>
        </w:rPr>
        <w:t>SP</w:t>
      </w:r>
      <w:r w:rsidRPr="00012B79">
        <w:rPr>
          <w:rFonts w:ascii="Times New Roman" w:hAnsi="Times New Roman" w:cs="Times New Roman"/>
          <w:color w:val="000000" w:themeColor="text1"/>
          <w:sz w:val="24"/>
          <w:szCs w:val="24"/>
        </w:rPr>
        <w:t xml:space="preserve"> development and implementation the limited recognition of the views and opinions of practitioners has created a situation referred to as ‘policy silence ‘enabling power to be exercised by decision makers and those in authority by adopting a ‘</w:t>
      </w:r>
      <w:r w:rsidR="006974FD" w:rsidRPr="00012B79">
        <w:rPr>
          <w:rFonts w:ascii="Times New Roman" w:hAnsi="Times New Roman" w:cs="Times New Roman"/>
          <w:color w:val="000000" w:themeColor="text1"/>
          <w:sz w:val="24"/>
          <w:szCs w:val="24"/>
        </w:rPr>
        <w:t>t</w:t>
      </w:r>
      <w:r w:rsidRPr="00012B79">
        <w:rPr>
          <w:rFonts w:ascii="Times New Roman" w:hAnsi="Times New Roman" w:cs="Times New Roman"/>
          <w:color w:val="000000" w:themeColor="text1"/>
          <w:sz w:val="24"/>
          <w:szCs w:val="24"/>
        </w:rPr>
        <w:t>op-down ‘approach (Alcock</w:t>
      </w:r>
      <w:r w:rsidR="006974FD" w:rsidRPr="00012B79">
        <w:rPr>
          <w:rFonts w:ascii="Times New Roman" w:hAnsi="Times New Roman" w:cs="Times New Roman"/>
          <w:color w:val="000000" w:themeColor="text1"/>
          <w:sz w:val="24"/>
          <w:szCs w:val="24"/>
        </w:rPr>
        <w:t xml:space="preserve"> </w:t>
      </w:r>
      <w:r w:rsidR="006974FD" w:rsidRPr="00012B79">
        <w:rPr>
          <w:rFonts w:ascii="Times New Roman" w:hAnsi="Times New Roman" w:cs="Times New Roman"/>
          <w:i/>
          <w:color w:val="000000" w:themeColor="text1"/>
          <w:sz w:val="24"/>
          <w:szCs w:val="24"/>
        </w:rPr>
        <w:t>et al</w:t>
      </w:r>
      <w:r w:rsidR="006974FD" w:rsidRPr="00012B79">
        <w:rPr>
          <w:rFonts w:ascii="Times New Roman" w:hAnsi="Times New Roman" w:cs="Times New Roman"/>
          <w:color w:val="000000" w:themeColor="text1"/>
          <w:sz w:val="24"/>
          <w:szCs w:val="24"/>
        </w:rPr>
        <w:t>, 2012, p. 197</w:t>
      </w:r>
      <w:r w:rsidRPr="00012B79">
        <w:rPr>
          <w:rFonts w:ascii="Times New Roman" w:hAnsi="Times New Roman" w:cs="Times New Roman"/>
          <w:color w:val="000000" w:themeColor="text1"/>
          <w:sz w:val="24"/>
          <w:szCs w:val="24"/>
        </w:rPr>
        <w:t>).</w:t>
      </w:r>
    </w:p>
    <w:p w14:paraId="0EE37864" w14:textId="130E245C" w:rsidR="00CB6AAC" w:rsidRPr="00012B79" w:rsidRDefault="00CB6AAC" w:rsidP="00012B79">
      <w:pPr>
        <w:spacing w:line="360" w:lineRule="auto"/>
        <w:jc w:val="both"/>
        <w:rPr>
          <w:rFonts w:ascii="Times New Roman" w:hAnsi="Times New Roman" w:cs="Times New Roman"/>
          <w:color w:val="000000" w:themeColor="text1"/>
          <w:sz w:val="24"/>
          <w:szCs w:val="24"/>
        </w:rPr>
      </w:pPr>
      <w:r w:rsidRPr="00012B79">
        <w:rPr>
          <w:rFonts w:ascii="Times New Roman" w:hAnsi="Times New Roman" w:cs="Times New Roman"/>
          <w:color w:val="000000" w:themeColor="text1"/>
          <w:sz w:val="24"/>
          <w:szCs w:val="24"/>
        </w:rPr>
        <w:t xml:space="preserve">However, it has been argued in pluralistic societies that there should be an input from many parties towards what </w:t>
      </w:r>
      <w:r w:rsidR="000A6405" w:rsidRPr="00012B79">
        <w:rPr>
          <w:rFonts w:ascii="Times New Roman" w:hAnsi="Times New Roman" w:cs="Times New Roman"/>
          <w:color w:val="000000" w:themeColor="text1"/>
          <w:sz w:val="24"/>
          <w:szCs w:val="24"/>
        </w:rPr>
        <w:t>the writings of Herbert Simon during the 1940’s and 1950’s</w:t>
      </w:r>
      <w:r w:rsidRPr="00012B79">
        <w:rPr>
          <w:rFonts w:ascii="Times New Roman" w:hAnsi="Times New Roman" w:cs="Times New Roman"/>
          <w:color w:val="000000" w:themeColor="text1"/>
          <w:sz w:val="24"/>
          <w:szCs w:val="24"/>
        </w:rPr>
        <w:t>(</w:t>
      </w:r>
      <w:r w:rsidR="000A6405" w:rsidRPr="00012B79">
        <w:rPr>
          <w:rFonts w:ascii="Times New Roman" w:hAnsi="Times New Roman" w:cs="Times New Roman"/>
          <w:i/>
          <w:color w:val="000000" w:themeColor="text1"/>
          <w:sz w:val="24"/>
          <w:szCs w:val="24"/>
        </w:rPr>
        <w:t>cited in</w:t>
      </w:r>
      <w:r w:rsidR="000A6405" w:rsidRPr="00012B79">
        <w:rPr>
          <w:rFonts w:ascii="Times New Roman" w:hAnsi="Times New Roman" w:cs="Times New Roman"/>
          <w:color w:val="000000" w:themeColor="text1"/>
          <w:sz w:val="24"/>
          <w:szCs w:val="24"/>
        </w:rPr>
        <w:t xml:space="preserve"> </w:t>
      </w:r>
      <w:r w:rsidRPr="00012B79">
        <w:rPr>
          <w:rFonts w:ascii="Times New Roman" w:hAnsi="Times New Roman" w:cs="Times New Roman"/>
          <w:color w:val="000000" w:themeColor="text1"/>
          <w:sz w:val="24"/>
          <w:szCs w:val="24"/>
        </w:rPr>
        <w:t>Alcock</w:t>
      </w:r>
      <w:r w:rsidR="006974FD" w:rsidRPr="00012B79">
        <w:rPr>
          <w:rFonts w:ascii="Times New Roman" w:hAnsi="Times New Roman" w:cs="Times New Roman"/>
          <w:color w:val="000000" w:themeColor="text1"/>
          <w:sz w:val="24"/>
          <w:szCs w:val="24"/>
        </w:rPr>
        <w:t xml:space="preserve"> </w:t>
      </w:r>
      <w:r w:rsidR="006974FD" w:rsidRPr="00012B79">
        <w:rPr>
          <w:rFonts w:ascii="Times New Roman" w:hAnsi="Times New Roman" w:cs="Times New Roman"/>
          <w:i/>
          <w:color w:val="000000" w:themeColor="text1"/>
          <w:sz w:val="24"/>
          <w:szCs w:val="24"/>
        </w:rPr>
        <w:t>et al</w:t>
      </w:r>
      <w:r w:rsidR="006974FD" w:rsidRPr="00012B79">
        <w:rPr>
          <w:rFonts w:ascii="Times New Roman" w:hAnsi="Times New Roman" w:cs="Times New Roman"/>
          <w:color w:val="000000" w:themeColor="text1"/>
          <w:sz w:val="24"/>
          <w:szCs w:val="24"/>
        </w:rPr>
        <w:t>, 2012, p. 197</w:t>
      </w:r>
      <w:r w:rsidRPr="00012B79">
        <w:rPr>
          <w:rFonts w:ascii="Times New Roman" w:hAnsi="Times New Roman" w:cs="Times New Roman"/>
          <w:color w:val="000000" w:themeColor="text1"/>
          <w:sz w:val="24"/>
          <w:szCs w:val="24"/>
        </w:rPr>
        <w:t xml:space="preserve">) refers to as a ‘ rational model ‘ taking into account resources and the opinions of experts in the field to avoid a situation of ‘ implementation deficit ‘ which excludes those at ‘ street level ‘  in favour of those at the top of the </w:t>
      </w:r>
      <w:r w:rsidR="000A6405" w:rsidRPr="00012B79">
        <w:rPr>
          <w:rFonts w:ascii="Times New Roman" w:hAnsi="Times New Roman" w:cs="Times New Roman"/>
          <w:color w:val="000000" w:themeColor="text1"/>
          <w:sz w:val="24"/>
          <w:szCs w:val="24"/>
        </w:rPr>
        <w:t>hierarchal</w:t>
      </w:r>
      <w:r w:rsidRPr="00012B79">
        <w:rPr>
          <w:rFonts w:ascii="Times New Roman" w:hAnsi="Times New Roman" w:cs="Times New Roman"/>
          <w:color w:val="000000" w:themeColor="text1"/>
          <w:sz w:val="24"/>
          <w:szCs w:val="24"/>
        </w:rPr>
        <w:t xml:space="preserve"> structure.</w:t>
      </w:r>
    </w:p>
    <w:p w14:paraId="6CBC0B17" w14:textId="08E7C46D" w:rsidR="004A5242" w:rsidRPr="00012B79" w:rsidRDefault="004A5242" w:rsidP="00012B79">
      <w:pPr>
        <w:spacing w:line="360" w:lineRule="auto"/>
        <w:jc w:val="both"/>
        <w:rPr>
          <w:rFonts w:ascii="Times New Roman" w:hAnsi="Times New Roman" w:cs="Times New Roman"/>
          <w:color w:val="000000" w:themeColor="text1"/>
          <w:sz w:val="24"/>
          <w:szCs w:val="24"/>
        </w:rPr>
      </w:pPr>
      <w:proofErr w:type="gramStart"/>
      <w:r w:rsidRPr="00012B79">
        <w:rPr>
          <w:rFonts w:ascii="Times New Roman" w:hAnsi="Times New Roman" w:cs="Times New Roman"/>
          <w:color w:val="000000" w:themeColor="text1"/>
          <w:sz w:val="24"/>
          <w:szCs w:val="24"/>
        </w:rPr>
        <w:t>In order for</w:t>
      </w:r>
      <w:proofErr w:type="gramEnd"/>
      <w:r w:rsidRPr="00012B79">
        <w:rPr>
          <w:rFonts w:ascii="Times New Roman" w:hAnsi="Times New Roman" w:cs="Times New Roman"/>
          <w:color w:val="000000" w:themeColor="text1"/>
          <w:sz w:val="24"/>
          <w:szCs w:val="24"/>
        </w:rPr>
        <w:t xml:space="preserve"> the ethical and emotional </w:t>
      </w:r>
      <w:r w:rsidR="00AE70CF" w:rsidRPr="00012B79">
        <w:rPr>
          <w:rFonts w:ascii="Times New Roman" w:hAnsi="Times New Roman" w:cs="Times New Roman"/>
          <w:color w:val="000000" w:themeColor="text1"/>
          <w:sz w:val="24"/>
          <w:szCs w:val="24"/>
        </w:rPr>
        <w:t>concerns of practitioners not to be compromised it is crucial that Social Policies are not just developed and implemented with good intent (</w:t>
      </w:r>
      <w:r w:rsidR="008B1DE6" w:rsidRPr="00012B79">
        <w:rPr>
          <w:rFonts w:ascii="Times New Roman" w:hAnsi="Times New Roman" w:cs="Times New Roman"/>
          <w:color w:val="000000" w:themeColor="text1"/>
          <w:sz w:val="24"/>
          <w:szCs w:val="24"/>
        </w:rPr>
        <w:t xml:space="preserve">Dorling, 2007 </w:t>
      </w:r>
      <w:r w:rsidR="008B1DE6" w:rsidRPr="00012B79">
        <w:rPr>
          <w:rFonts w:ascii="Times New Roman" w:hAnsi="Times New Roman" w:cs="Times New Roman"/>
          <w:i/>
          <w:color w:val="000000" w:themeColor="text1"/>
          <w:sz w:val="24"/>
          <w:szCs w:val="24"/>
        </w:rPr>
        <w:t>cited in</w:t>
      </w:r>
      <w:r w:rsidR="008B1DE6" w:rsidRPr="00012B79">
        <w:rPr>
          <w:rFonts w:ascii="Times New Roman" w:hAnsi="Times New Roman" w:cs="Times New Roman"/>
          <w:color w:val="000000" w:themeColor="text1"/>
          <w:sz w:val="24"/>
          <w:szCs w:val="24"/>
        </w:rPr>
        <w:t xml:space="preserve"> McMahon and Roberts, 2007, pp. 122-135</w:t>
      </w:r>
      <w:r w:rsidR="00AE70CF" w:rsidRPr="00012B79">
        <w:rPr>
          <w:rFonts w:ascii="Times New Roman" w:hAnsi="Times New Roman" w:cs="Times New Roman"/>
          <w:color w:val="000000" w:themeColor="text1"/>
          <w:sz w:val="24"/>
          <w:szCs w:val="24"/>
        </w:rPr>
        <w:t>)</w:t>
      </w:r>
      <w:r w:rsidR="00C44C34" w:rsidRPr="00012B79">
        <w:rPr>
          <w:rFonts w:ascii="Times New Roman" w:hAnsi="Times New Roman" w:cs="Times New Roman"/>
          <w:color w:val="000000" w:themeColor="text1"/>
          <w:sz w:val="24"/>
          <w:szCs w:val="24"/>
        </w:rPr>
        <w:t xml:space="preserve">. </w:t>
      </w:r>
      <w:r w:rsidR="00074E8C" w:rsidRPr="00012B79">
        <w:rPr>
          <w:rFonts w:ascii="Times New Roman" w:eastAsia="Times New Roman" w:hAnsi="Times New Roman" w:cs="Times New Roman"/>
          <w:color w:val="000000" w:themeColor="text1"/>
          <w:sz w:val="24"/>
          <w:szCs w:val="24"/>
          <w:lang w:eastAsia="en-GB"/>
        </w:rPr>
        <w:t>Spicker (2014, p. 441) </w:t>
      </w:r>
      <w:r w:rsidR="00C44C34" w:rsidRPr="00012B79">
        <w:rPr>
          <w:rFonts w:ascii="Times New Roman" w:hAnsi="Times New Roman" w:cs="Times New Roman"/>
          <w:color w:val="000000" w:themeColor="text1"/>
          <w:sz w:val="24"/>
          <w:szCs w:val="24"/>
        </w:rPr>
        <w:t xml:space="preserve">discusses how </w:t>
      </w:r>
      <w:r w:rsidR="00016BEA" w:rsidRPr="00012B79">
        <w:rPr>
          <w:rFonts w:ascii="Times New Roman" w:hAnsi="Times New Roman" w:cs="Times New Roman"/>
          <w:color w:val="000000" w:themeColor="text1"/>
          <w:sz w:val="24"/>
          <w:szCs w:val="24"/>
        </w:rPr>
        <w:t>SP</w:t>
      </w:r>
      <w:r w:rsidR="00C44C34" w:rsidRPr="00012B79">
        <w:rPr>
          <w:rFonts w:ascii="Times New Roman" w:hAnsi="Times New Roman" w:cs="Times New Roman"/>
          <w:color w:val="000000" w:themeColor="text1"/>
          <w:sz w:val="24"/>
          <w:szCs w:val="24"/>
        </w:rPr>
        <w:t xml:space="preserve"> is an ethical activity in addition to it’s political and technical components and it is this distinct element of public policy implementation that requires close attention </w:t>
      </w:r>
      <w:proofErr w:type="gramStart"/>
      <w:r w:rsidR="00C44C34" w:rsidRPr="00012B79">
        <w:rPr>
          <w:rFonts w:ascii="Times New Roman" w:hAnsi="Times New Roman" w:cs="Times New Roman"/>
          <w:color w:val="000000" w:themeColor="text1"/>
          <w:sz w:val="24"/>
          <w:szCs w:val="24"/>
        </w:rPr>
        <w:t>in order for</w:t>
      </w:r>
      <w:proofErr w:type="gramEnd"/>
      <w:r w:rsidR="00C44C34" w:rsidRPr="00012B79">
        <w:rPr>
          <w:rFonts w:ascii="Times New Roman" w:hAnsi="Times New Roman" w:cs="Times New Roman"/>
          <w:color w:val="000000" w:themeColor="text1"/>
          <w:sz w:val="24"/>
          <w:szCs w:val="24"/>
        </w:rPr>
        <w:t xml:space="preserve"> the remit of making a society more equal, inclusive and sustainable to be achieved. It has been suggested that </w:t>
      </w:r>
      <w:r w:rsidR="00907E9A" w:rsidRPr="00012B79">
        <w:rPr>
          <w:rFonts w:ascii="Times New Roman" w:hAnsi="Times New Roman" w:cs="Times New Roman"/>
          <w:color w:val="000000" w:themeColor="text1"/>
          <w:sz w:val="24"/>
          <w:szCs w:val="24"/>
        </w:rPr>
        <w:t>ethical conduct in public services is an area that has lacked investigation</w:t>
      </w:r>
      <w:r w:rsidR="00054AE0" w:rsidRPr="00012B79">
        <w:rPr>
          <w:rFonts w:ascii="Times New Roman" w:hAnsi="Times New Roman" w:cs="Times New Roman"/>
          <w:color w:val="000000" w:themeColor="text1"/>
          <w:sz w:val="24"/>
          <w:szCs w:val="24"/>
        </w:rPr>
        <w:t xml:space="preserve"> and it is via four key ethical rules</w:t>
      </w:r>
      <w:r w:rsidR="00074E8C" w:rsidRPr="00012B79">
        <w:rPr>
          <w:rFonts w:ascii="Times New Roman" w:hAnsi="Times New Roman" w:cs="Times New Roman"/>
          <w:color w:val="000000" w:themeColor="text1"/>
          <w:sz w:val="24"/>
          <w:szCs w:val="24"/>
        </w:rPr>
        <w:t xml:space="preserve"> </w:t>
      </w:r>
      <w:bookmarkStart w:id="3" w:name="_Hlk509869386"/>
      <w:r w:rsidR="00B6510B" w:rsidRPr="00012B79">
        <w:rPr>
          <w:rFonts w:ascii="Times New Roman" w:hAnsi="Times New Roman" w:cs="Times New Roman"/>
          <w:color w:val="000000" w:themeColor="text1"/>
          <w:sz w:val="24"/>
          <w:szCs w:val="24"/>
        </w:rPr>
        <w:t>(</w:t>
      </w:r>
      <w:r w:rsidR="00074E8C" w:rsidRPr="00012B79">
        <w:rPr>
          <w:rFonts w:ascii="Times New Roman" w:eastAsia="Times New Roman" w:hAnsi="Times New Roman" w:cs="Times New Roman"/>
          <w:color w:val="000000" w:themeColor="text1"/>
          <w:sz w:val="24"/>
          <w:szCs w:val="24"/>
          <w:lang w:eastAsia="en-GB"/>
        </w:rPr>
        <w:t>Spicker (2014, p. 441</w:t>
      </w:r>
      <w:r w:rsidR="00B6510B" w:rsidRPr="00012B79">
        <w:rPr>
          <w:rFonts w:ascii="Times New Roman" w:eastAsia="Times New Roman" w:hAnsi="Times New Roman" w:cs="Times New Roman"/>
          <w:color w:val="000000" w:themeColor="text1"/>
          <w:sz w:val="24"/>
          <w:szCs w:val="24"/>
          <w:lang w:eastAsia="en-GB"/>
        </w:rPr>
        <w:t>)</w:t>
      </w:r>
      <w:r w:rsidR="00845257" w:rsidRPr="00012B79">
        <w:rPr>
          <w:rFonts w:ascii="Times New Roman" w:eastAsia="Times New Roman" w:hAnsi="Times New Roman" w:cs="Times New Roman"/>
          <w:color w:val="000000" w:themeColor="text1"/>
          <w:sz w:val="24"/>
          <w:szCs w:val="24"/>
          <w:lang w:eastAsia="en-GB"/>
        </w:rPr>
        <w:t xml:space="preserve"> - </w:t>
      </w:r>
      <w:r w:rsidR="00B6510B" w:rsidRPr="00012B79">
        <w:rPr>
          <w:rFonts w:ascii="Times New Roman" w:eastAsia="Times New Roman" w:hAnsi="Times New Roman" w:cs="Times New Roman"/>
          <w:color w:val="000000" w:themeColor="text1"/>
          <w:sz w:val="24"/>
          <w:szCs w:val="24"/>
          <w:lang w:eastAsia="en-GB"/>
        </w:rPr>
        <w:t>detailed in the appendi</w:t>
      </w:r>
      <w:r w:rsidR="00845257" w:rsidRPr="00012B79">
        <w:rPr>
          <w:rFonts w:ascii="Times New Roman" w:eastAsia="Times New Roman" w:hAnsi="Times New Roman" w:cs="Times New Roman"/>
          <w:color w:val="000000" w:themeColor="text1"/>
          <w:sz w:val="24"/>
          <w:szCs w:val="24"/>
          <w:lang w:eastAsia="en-GB"/>
        </w:rPr>
        <w:t>ces</w:t>
      </w:r>
      <w:r w:rsidR="00B6510B" w:rsidRPr="00012B79">
        <w:rPr>
          <w:rFonts w:ascii="Times New Roman" w:eastAsia="Times New Roman" w:hAnsi="Times New Roman" w:cs="Times New Roman"/>
          <w:color w:val="000000" w:themeColor="text1"/>
          <w:sz w:val="24"/>
          <w:szCs w:val="24"/>
          <w:lang w:eastAsia="en-GB"/>
        </w:rPr>
        <w:t xml:space="preserve"> under number </w:t>
      </w:r>
      <w:r w:rsidR="00F01F2B" w:rsidRPr="00012B79">
        <w:rPr>
          <w:rFonts w:ascii="Times New Roman" w:eastAsia="Times New Roman" w:hAnsi="Times New Roman" w:cs="Times New Roman"/>
          <w:color w:val="000000" w:themeColor="text1"/>
          <w:sz w:val="24"/>
          <w:szCs w:val="24"/>
          <w:lang w:eastAsia="en-GB"/>
        </w:rPr>
        <w:t>9</w:t>
      </w:r>
      <w:r w:rsidR="00845257" w:rsidRPr="00012B79">
        <w:rPr>
          <w:rFonts w:ascii="Times New Roman" w:eastAsia="Times New Roman" w:hAnsi="Times New Roman" w:cs="Times New Roman"/>
          <w:color w:val="000000" w:themeColor="text1"/>
          <w:sz w:val="24"/>
          <w:szCs w:val="24"/>
          <w:lang w:eastAsia="en-GB"/>
        </w:rPr>
        <w:t>,</w:t>
      </w:r>
      <w:r w:rsidR="00054AE0" w:rsidRPr="00012B79">
        <w:rPr>
          <w:rFonts w:ascii="Times New Roman" w:hAnsi="Times New Roman" w:cs="Times New Roman"/>
          <w:color w:val="000000" w:themeColor="text1"/>
          <w:sz w:val="24"/>
          <w:szCs w:val="24"/>
        </w:rPr>
        <w:t xml:space="preserve"> </w:t>
      </w:r>
      <w:bookmarkEnd w:id="3"/>
      <w:r w:rsidR="00054AE0" w:rsidRPr="00012B79">
        <w:rPr>
          <w:rFonts w:ascii="Times New Roman" w:hAnsi="Times New Roman" w:cs="Times New Roman"/>
          <w:color w:val="000000" w:themeColor="text1"/>
          <w:sz w:val="24"/>
          <w:szCs w:val="24"/>
        </w:rPr>
        <w:t>in addition to a</w:t>
      </w:r>
      <w:r w:rsidR="00B6510B" w:rsidRPr="00012B79">
        <w:rPr>
          <w:rFonts w:ascii="Times New Roman" w:hAnsi="Times New Roman" w:cs="Times New Roman"/>
          <w:color w:val="000000" w:themeColor="text1"/>
          <w:sz w:val="24"/>
          <w:szCs w:val="24"/>
        </w:rPr>
        <w:t xml:space="preserve"> </w:t>
      </w:r>
      <w:r w:rsidR="00054AE0" w:rsidRPr="00012B79">
        <w:rPr>
          <w:rFonts w:ascii="Times New Roman" w:hAnsi="Times New Roman" w:cs="Times New Roman"/>
          <w:color w:val="000000" w:themeColor="text1"/>
          <w:sz w:val="24"/>
          <w:szCs w:val="24"/>
        </w:rPr>
        <w:t xml:space="preserve">multi-dimensional and </w:t>
      </w:r>
      <w:r w:rsidR="00B6510B" w:rsidRPr="00012B79">
        <w:rPr>
          <w:rFonts w:ascii="Times New Roman" w:hAnsi="Times New Roman" w:cs="Times New Roman"/>
          <w:color w:val="000000" w:themeColor="text1"/>
          <w:sz w:val="24"/>
          <w:szCs w:val="24"/>
        </w:rPr>
        <w:t>m</w:t>
      </w:r>
      <w:r w:rsidR="00054AE0" w:rsidRPr="00012B79">
        <w:rPr>
          <w:rFonts w:ascii="Times New Roman" w:hAnsi="Times New Roman" w:cs="Times New Roman"/>
          <w:color w:val="000000" w:themeColor="text1"/>
          <w:sz w:val="24"/>
          <w:szCs w:val="24"/>
        </w:rPr>
        <w:t>ulti-agency mode of policy development and implementation that those facing exclusion can be empowered through increased levels of choice, control</w:t>
      </w:r>
      <w:r w:rsidR="00B6510B" w:rsidRPr="00012B79">
        <w:rPr>
          <w:rFonts w:ascii="Times New Roman" w:hAnsi="Times New Roman" w:cs="Times New Roman"/>
          <w:color w:val="000000" w:themeColor="text1"/>
          <w:sz w:val="24"/>
          <w:szCs w:val="24"/>
        </w:rPr>
        <w:t xml:space="preserve">, </w:t>
      </w:r>
      <w:r w:rsidR="00054AE0" w:rsidRPr="00012B79">
        <w:rPr>
          <w:rFonts w:ascii="Times New Roman" w:hAnsi="Times New Roman" w:cs="Times New Roman"/>
          <w:color w:val="000000" w:themeColor="text1"/>
          <w:sz w:val="24"/>
          <w:szCs w:val="24"/>
        </w:rPr>
        <w:t>autonomy, rights and fairness</w:t>
      </w:r>
      <w:r w:rsidR="00B6510B" w:rsidRPr="00012B79">
        <w:rPr>
          <w:rFonts w:ascii="Times New Roman" w:hAnsi="Times New Roman" w:cs="Times New Roman"/>
          <w:color w:val="000000" w:themeColor="text1"/>
          <w:sz w:val="24"/>
          <w:szCs w:val="24"/>
        </w:rPr>
        <w:t xml:space="preserve"> (</w:t>
      </w:r>
      <w:r w:rsidR="00074E8C" w:rsidRPr="00012B79">
        <w:rPr>
          <w:rFonts w:ascii="Times New Roman" w:eastAsia="Times New Roman" w:hAnsi="Times New Roman" w:cs="Times New Roman"/>
          <w:color w:val="000000" w:themeColor="text1"/>
          <w:sz w:val="24"/>
          <w:szCs w:val="24"/>
          <w:lang w:eastAsia="en-GB"/>
        </w:rPr>
        <w:t>Spicker (2014, p. 329).</w:t>
      </w:r>
    </w:p>
    <w:p w14:paraId="500DBEFA" w14:textId="6977EB68" w:rsidR="00054AE0" w:rsidRPr="00012B79" w:rsidRDefault="00621F40" w:rsidP="00012B79">
      <w:pPr>
        <w:spacing w:line="360" w:lineRule="auto"/>
        <w:jc w:val="both"/>
        <w:rPr>
          <w:rFonts w:ascii="Times New Roman" w:hAnsi="Times New Roman" w:cs="Times New Roman"/>
          <w:color w:val="000000" w:themeColor="text1"/>
          <w:sz w:val="24"/>
          <w:szCs w:val="24"/>
        </w:rPr>
      </w:pPr>
      <w:r w:rsidRPr="00012B79">
        <w:rPr>
          <w:rFonts w:ascii="Times New Roman" w:hAnsi="Times New Roman" w:cs="Times New Roman"/>
          <w:color w:val="000000" w:themeColor="text1"/>
          <w:sz w:val="24"/>
          <w:szCs w:val="24"/>
        </w:rPr>
        <w:lastRenderedPageBreak/>
        <w:t>O’Doherty</w:t>
      </w:r>
      <w:r w:rsidR="00BF4434" w:rsidRPr="00012B79">
        <w:rPr>
          <w:rFonts w:ascii="Times New Roman" w:hAnsi="Times New Roman" w:cs="Times New Roman"/>
          <w:color w:val="000000" w:themeColor="text1"/>
          <w:sz w:val="24"/>
          <w:szCs w:val="24"/>
        </w:rPr>
        <w:t xml:space="preserve"> </w:t>
      </w:r>
      <w:r w:rsidRPr="00012B79">
        <w:rPr>
          <w:rFonts w:ascii="Times New Roman" w:hAnsi="Times New Roman" w:cs="Times New Roman"/>
          <w:color w:val="000000" w:themeColor="text1"/>
          <w:sz w:val="24"/>
          <w:szCs w:val="24"/>
        </w:rPr>
        <w:t>(</w:t>
      </w:r>
      <w:r w:rsidR="00FE1BE6" w:rsidRPr="00012B79">
        <w:rPr>
          <w:rFonts w:ascii="Times New Roman" w:hAnsi="Times New Roman" w:cs="Times New Roman"/>
          <w:color w:val="000000" w:themeColor="text1"/>
          <w:sz w:val="24"/>
          <w:szCs w:val="24"/>
        </w:rPr>
        <w:t xml:space="preserve">2017, p. </w:t>
      </w:r>
      <w:r w:rsidRPr="00012B79">
        <w:rPr>
          <w:rFonts w:ascii="Times New Roman" w:hAnsi="Times New Roman" w:cs="Times New Roman"/>
          <w:color w:val="000000" w:themeColor="text1"/>
          <w:sz w:val="24"/>
          <w:szCs w:val="24"/>
        </w:rPr>
        <w:t>65) discusses the idea that UK societ</w:t>
      </w:r>
      <w:r w:rsidR="00414E19" w:rsidRPr="00012B79">
        <w:rPr>
          <w:rFonts w:ascii="Times New Roman" w:hAnsi="Times New Roman" w:cs="Times New Roman"/>
          <w:color w:val="000000" w:themeColor="text1"/>
          <w:sz w:val="24"/>
          <w:szCs w:val="24"/>
        </w:rPr>
        <w:t>ies</w:t>
      </w:r>
      <w:r w:rsidR="00F55263" w:rsidRPr="00012B79">
        <w:rPr>
          <w:rFonts w:ascii="Times New Roman" w:hAnsi="Times New Roman" w:cs="Times New Roman"/>
          <w:color w:val="000000" w:themeColor="text1"/>
          <w:sz w:val="24"/>
          <w:szCs w:val="24"/>
        </w:rPr>
        <w:t xml:space="preserve"> promotion of individualism creates a climate of self-centredness as opposed to a collective, universalistic environment with elements of ‘survival of the fittest ‘. Dorling</w:t>
      </w:r>
      <w:r w:rsidR="00CD4B57" w:rsidRPr="00012B79">
        <w:rPr>
          <w:rFonts w:ascii="Times New Roman" w:hAnsi="Times New Roman" w:cs="Times New Roman"/>
          <w:color w:val="000000" w:themeColor="text1"/>
          <w:sz w:val="24"/>
          <w:szCs w:val="24"/>
        </w:rPr>
        <w:t xml:space="preserve"> </w:t>
      </w:r>
      <w:r w:rsidR="0087670B" w:rsidRPr="00012B79">
        <w:rPr>
          <w:rFonts w:ascii="Times New Roman" w:hAnsi="Times New Roman" w:cs="Times New Roman"/>
          <w:color w:val="000000" w:themeColor="text1"/>
          <w:sz w:val="24"/>
          <w:szCs w:val="24"/>
        </w:rPr>
        <w:t>(2015</w:t>
      </w:r>
      <w:r w:rsidR="00965719" w:rsidRPr="00012B79">
        <w:rPr>
          <w:rFonts w:ascii="Times New Roman" w:hAnsi="Times New Roman" w:cs="Times New Roman"/>
          <w:color w:val="000000" w:themeColor="text1"/>
          <w:sz w:val="24"/>
          <w:szCs w:val="24"/>
        </w:rPr>
        <w:t>, pp. 1-13</w:t>
      </w:r>
      <w:r w:rsidR="0087670B" w:rsidRPr="00012B79">
        <w:rPr>
          <w:rFonts w:ascii="Times New Roman" w:hAnsi="Times New Roman" w:cs="Times New Roman"/>
          <w:color w:val="000000" w:themeColor="text1"/>
          <w:sz w:val="24"/>
          <w:szCs w:val="24"/>
        </w:rPr>
        <w:t>)</w:t>
      </w:r>
      <w:r w:rsidR="00F55263" w:rsidRPr="00012B79">
        <w:rPr>
          <w:rFonts w:ascii="Times New Roman" w:hAnsi="Times New Roman" w:cs="Times New Roman"/>
          <w:color w:val="000000" w:themeColor="text1"/>
          <w:sz w:val="24"/>
          <w:szCs w:val="24"/>
        </w:rPr>
        <w:t xml:space="preserve"> agrees with this notion of those equipped with the social agency, capital and power continu</w:t>
      </w:r>
      <w:r w:rsidR="000A68A2" w:rsidRPr="00012B79">
        <w:rPr>
          <w:rFonts w:ascii="Times New Roman" w:hAnsi="Times New Roman" w:cs="Times New Roman"/>
          <w:color w:val="000000" w:themeColor="text1"/>
          <w:sz w:val="24"/>
          <w:szCs w:val="24"/>
        </w:rPr>
        <w:t>ing</w:t>
      </w:r>
      <w:r w:rsidR="00F55263" w:rsidRPr="00012B79">
        <w:rPr>
          <w:rFonts w:ascii="Times New Roman" w:hAnsi="Times New Roman" w:cs="Times New Roman"/>
          <w:color w:val="000000" w:themeColor="text1"/>
          <w:sz w:val="24"/>
          <w:szCs w:val="24"/>
        </w:rPr>
        <w:t xml:space="preserve"> to reproduce inequalities that promote despair, prejudice, greed, exclusion and elitism thus leaving those in need at the mercy of </w:t>
      </w:r>
      <w:r w:rsidR="00016BEA" w:rsidRPr="00012B79">
        <w:rPr>
          <w:rFonts w:ascii="Times New Roman" w:hAnsi="Times New Roman" w:cs="Times New Roman"/>
          <w:color w:val="000000" w:themeColor="text1"/>
          <w:sz w:val="24"/>
          <w:szCs w:val="24"/>
        </w:rPr>
        <w:t>SP</w:t>
      </w:r>
      <w:r w:rsidR="00F55263" w:rsidRPr="00012B79">
        <w:rPr>
          <w:rFonts w:ascii="Times New Roman" w:hAnsi="Times New Roman" w:cs="Times New Roman"/>
          <w:color w:val="000000" w:themeColor="text1"/>
          <w:sz w:val="24"/>
          <w:szCs w:val="24"/>
        </w:rPr>
        <w:t xml:space="preserve"> provision.</w:t>
      </w:r>
    </w:p>
    <w:p w14:paraId="4DD130F6" w14:textId="1072B99A" w:rsidR="006B1B3E" w:rsidRPr="00012B79" w:rsidRDefault="006B1B3E" w:rsidP="00012B79">
      <w:pPr>
        <w:spacing w:line="360" w:lineRule="auto"/>
        <w:jc w:val="both"/>
        <w:rPr>
          <w:rFonts w:ascii="Times New Roman" w:hAnsi="Times New Roman" w:cs="Times New Roman"/>
          <w:color w:val="000000" w:themeColor="text1"/>
          <w:sz w:val="24"/>
          <w:szCs w:val="24"/>
        </w:rPr>
      </w:pPr>
      <w:proofErr w:type="gramStart"/>
      <w:r w:rsidRPr="00012B79">
        <w:rPr>
          <w:rFonts w:ascii="Times New Roman" w:hAnsi="Times New Roman" w:cs="Times New Roman"/>
          <w:color w:val="000000" w:themeColor="text1"/>
          <w:sz w:val="24"/>
          <w:szCs w:val="24"/>
        </w:rPr>
        <w:t>It is clear that individual</w:t>
      </w:r>
      <w:r w:rsidR="005E2E2F" w:rsidRPr="00012B79">
        <w:rPr>
          <w:rFonts w:ascii="Times New Roman" w:hAnsi="Times New Roman" w:cs="Times New Roman"/>
          <w:color w:val="000000" w:themeColor="text1"/>
          <w:sz w:val="24"/>
          <w:szCs w:val="24"/>
        </w:rPr>
        <w:t>’</w:t>
      </w:r>
      <w:r w:rsidRPr="00012B79">
        <w:rPr>
          <w:rFonts w:ascii="Times New Roman" w:hAnsi="Times New Roman" w:cs="Times New Roman"/>
          <w:color w:val="000000" w:themeColor="text1"/>
          <w:sz w:val="24"/>
          <w:szCs w:val="24"/>
        </w:rPr>
        <w:t>s</w:t>
      </w:r>
      <w:proofErr w:type="gramEnd"/>
      <w:r w:rsidRPr="00012B79">
        <w:rPr>
          <w:rFonts w:ascii="Times New Roman" w:hAnsi="Times New Roman" w:cs="Times New Roman"/>
          <w:color w:val="000000" w:themeColor="text1"/>
          <w:sz w:val="24"/>
          <w:szCs w:val="24"/>
        </w:rPr>
        <w:t xml:space="preserve"> in society begin life at different Social Strata</w:t>
      </w:r>
      <w:r w:rsidR="00A5674D" w:rsidRPr="00012B79">
        <w:rPr>
          <w:rFonts w:ascii="Times New Roman" w:hAnsi="Times New Roman" w:cs="Times New Roman"/>
          <w:color w:val="000000" w:themeColor="text1"/>
          <w:sz w:val="24"/>
          <w:szCs w:val="24"/>
        </w:rPr>
        <w:t xml:space="preserve"> </w:t>
      </w:r>
      <w:r w:rsidRPr="00012B79">
        <w:rPr>
          <w:rFonts w:ascii="Times New Roman" w:hAnsi="Times New Roman" w:cs="Times New Roman"/>
          <w:color w:val="000000" w:themeColor="text1"/>
          <w:sz w:val="24"/>
          <w:szCs w:val="24"/>
        </w:rPr>
        <w:t>(D</w:t>
      </w:r>
      <w:r w:rsidR="00A71B5C" w:rsidRPr="00012B79">
        <w:rPr>
          <w:rFonts w:ascii="Times New Roman" w:hAnsi="Times New Roman" w:cs="Times New Roman"/>
          <w:color w:val="000000" w:themeColor="text1"/>
          <w:sz w:val="24"/>
          <w:szCs w:val="24"/>
        </w:rPr>
        <w:t>ugal, 2014</w:t>
      </w:r>
      <w:r w:rsidRPr="00012B79">
        <w:rPr>
          <w:rFonts w:ascii="Times New Roman" w:hAnsi="Times New Roman" w:cs="Times New Roman"/>
          <w:color w:val="000000" w:themeColor="text1"/>
          <w:sz w:val="24"/>
          <w:szCs w:val="24"/>
        </w:rPr>
        <w:t xml:space="preserve">) and that despite Social Policies being in place to reduce the </w:t>
      </w:r>
      <w:r w:rsidR="00CD4B57" w:rsidRPr="00012B79">
        <w:rPr>
          <w:rFonts w:ascii="Times New Roman" w:hAnsi="Times New Roman" w:cs="Times New Roman"/>
          <w:color w:val="000000" w:themeColor="text1"/>
          <w:sz w:val="24"/>
          <w:szCs w:val="24"/>
        </w:rPr>
        <w:t xml:space="preserve">inequities and discrimination </w:t>
      </w:r>
      <w:r w:rsidRPr="00012B79">
        <w:rPr>
          <w:rFonts w:ascii="Times New Roman" w:hAnsi="Times New Roman" w:cs="Times New Roman"/>
          <w:color w:val="000000" w:themeColor="text1"/>
          <w:sz w:val="24"/>
          <w:szCs w:val="24"/>
        </w:rPr>
        <w:t>blight</w:t>
      </w:r>
      <w:r w:rsidR="00CD4B57" w:rsidRPr="00012B79">
        <w:rPr>
          <w:rFonts w:ascii="Times New Roman" w:hAnsi="Times New Roman" w:cs="Times New Roman"/>
          <w:color w:val="000000" w:themeColor="text1"/>
          <w:sz w:val="24"/>
          <w:szCs w:val="24"/>
        </w:rPr>
        <w:t>ing</w:t>
      </w:r>
      <w:r w:rsidRPr="00012B79">
        <w:rPr>
          <w:rFonts w:ascii="Times New Roman" w:hAnsi="Times New Roman" w:cs="Times New Roman"/>
          <w:color w:val="000000" w:themeColor="text1"/>
          <w:sz w:val="24"/>
          <w:szCs w:val="24"/>
        </w:rPr>
        <w:t xml:space="preserve"> so many people’s lives – injustices are continuing </w:t>
      </w:r>
      <w:r w:rsidR="007860FB" w:rsidRPr="00012B79">
        <w:rPr>
          <w:rFonts w:ascii="Times New Roman" w:hAnsi="Times New Roman" w:cs="Times New Roman"/>
          <w:color w:val="000000" w:themeColor="text1"/>
          <w:sz w:val="24"/>
          <w:szCs w:val="24"/>
        </w:rPr>
        <w:t>to increase in the UK and across the globe</w:t>
      </w:r>
      <w:r w:rsidR="00CD4B57" w:rsidRPr="00012B79">
        <w:rPr>
          <w:rFonts w:ascii="Times New Roman" w:hAnsi="Times New Roman" w:cs="Times New Roman"/>
          <w:color w:val="000000" w:themeColor="text1"/>
          <w:sz w:val="24"/>
          <w:szCs w:val="24"/>
        </w:rPr>
        <w:t xml:space="preserve"> (Dorling, 2015, pp. 1-13)</w:t>
      </w:r>
      <w:r w:rsidR="0033386F" w:rsidRPr="00012B79">
        <w:rPr>
          <w:rFonts w:ascii="Times New Roman" w:hAnsi="Times New Roman" w:cs="Times New Roman"/>
          <w:color w:val="000000" w:themeColor="text1"/>
          <w:sz w:val="24"/>
          <w:szCs w:val="24"/>
        </w:rPr>
        <w:t>.</w:t>
      </w:r>
      <w:r w:rsidR="007860FB" w:rsidRPr="00012B79">
        <w:rPr>
          <w:rFonts w:ascii="Times New Roman" w:hAnsi="Times New Roman" w:cs="Times New Roman"/>
          <w:color w:val="000000" w:themeColor="text1"/>
          <w:sz w:val="24"/>
          <w:szCs w:val="24"/>
        </w:rPr>
        <w:t xml:space="preserve"> Class Structures and Social Stratifications remain prevalent with vertical equity maintaining </w:t>
      </w:r>
      <w:r w:rsidR="00B651B1" w:rsidRPr="00012B79">
        <w:rPr>
          <w:rFonts w:ascii="Times New Roman" w:hAnsi="Times New Roman" w:cs="Times New Roman"/>
          <w:color w:val="000000" w:themeColor="text1"/>
          <w:sz w:val="24"/>
          <w:szCs w:val="24"/>
        </w:rPr>
        <w:t xml:space="preserve">the status of </w:t>
      </w:r>
      <w:r w:rsidR="007860FB" w:rsidRPr="00012B79">
        <w:rPr>
          <w:rFonts w:ascii="Times New Roman" w:hAnsi="Times New Roman" w:cs="Times New Roman"/>
          <w:color w:val="000000" w:themeColor="text1"/>
          <w:sz w:val="24"/>
          <w:szCs w:val="24"/>
        </w:rPr>
        <w:t xml:space="preserve">those </w:t>
      </w:r>
      <w:r w:rsidR="00A5674D" w:rsidRPr="00012B79">
        <w:rPr>
          <w:rFonts w:ascii="Times New Roman" w:hAnsi="Times New Roman" w:cs="Times New Roman"/>
          <w:color w:val="000000" w:themeColor="text1"/>
          <w:sz w:val="24"/>
          <w:szCs w:val="24"/>
        </w:rPr>
        <w:t>privileged</w:t>
      </w:r>
      <w:r w:rsidR="007860FB" w:rsidRPr="00012B79">
        <w:rPr>
          <w:rFonts w:ascii="Times New Roman" w:hAnsi="Times New Roman" w:cs="Times New Roman"/>
          <w:color w:val="000000" w:themeColor="text1"/>
          <w:sz w:val="24"/>
          <w:szCs w:val="24"/>
        </w:rPr>
        <w:t xml:space="preserve"> by social position and circumstances as opposed to the </w:t>
      </w:r>
      <w:r w:rsidR="00730332" w:rsidRPr="00012B79">
        <w:rPr>
          <w:rFonts w:ascii="Times New Roman" w:hAnsi="Times New Roman" w:cs="Times New Roman"/>
          <w:color w:val="000000" w:themeColor="text1"/>
          <w:sz w:val="24"/>
          <w:szCs w:val="24"/>
        </w:rPr>
        <w:t xml:space="preserve">more universally </w:t>
      </w:r>
      <w:r w:rsidR="006B1A63" w:rsidRPr="00012B79">
        <w:rPr>
          <w:rFonts w:ascii="Times New Roman" w:hAnsi="Times New Roman" w:cs="Times New Roman"/>
          <w:color w:val="000000" w:themeColor="text1"/>
          <w:sz w:val="24"/>
          <w:szCs w:val="24"/>
        </w:rPr>
        <w:t>optimal horizontal equity which would see all individuals armed with equal choice, opportunity and agency to facilitate an inclusive, equitable and sustainable life</w:t>
      </w:r>
      <w:r w:rsidR="005E2E2F" w:rsidRPr="00012B79">
        <w:rPr>
          <w:rFonts w:ascii="Times New Roman" w:hAnsi="Times New Roman" w:cs="Times New Roman"/>
          <w:color w:val="000000" w:themeColor="text1"/>
          <w:sz w:val="24"/>
          <w:szCs w:val="24"/>
        </w:rPr>
        <w:t xml:space="preserve"> </w:t>
      </w:r>
      <w:r w:rsidR="006B1A63" w:rsidRPr="00012B79">
        <w:rPr>
          <w:rFonts w:ascii="Times New Roman" w:hAnsi="Times New Roman" w:cs="Times New Roman"/>
          <w:color w:val="000000" w:themeColor="text1"/>
          <w:sz w:val="24"/>
          <w:szCs w:val="24"/>
        </w:rPr>
        <w:t>(D</w:t>
      </w:r>
      <w:r w:rsidR="00265F70" w:rsidRPr="00012B79">
        <w:rPr>
          <w:rFonts w:ascii="Times New Roman" w:hAnsi="Times New Roman" w:cs="Times New Roman"/>
          <w:color w:val="000000" w:themeColor="text1"/>
          <w:sz w:val="24"/>
          <w:szCs w:val="24"/>
        </w:rPr>
        <w:t>ugal, 2014</w:t>
      </w:r>
      <w:r w:rsidR="006B1A63" w:rsidRPr="00012B79">
        <w:rPr>
          <w:rFonts w:ascii="Times New Roman" w:hAnsi="Times New Roman" w:cs="Times New Roman"/>
          <w:color w:val="000000" w:themeColor="text1"/>
          <w:sz w:val="24"/>
          <w:szCs w:val="24"/>
        </w:rPr>
        <w:t>).</w:t>
      </w:r>
    </w:p>
    <w:p w14:paraId="1F6ED8E7" w14:textId="0AA5C3E6" w:rsidR="006B1A63" w:rsidRPr="00012B79" w:rsidRDefault="006B1A63" w:rsidP="00012B79">
      <w:pPr>
        <w:spacing w:line="360" w:lineRule="auto"/>
        <w:jc w:val="both"/>
        <w:rPr>
          <w:rFonts w:ascii="Times New Roman" w:hAnsi="Times New Roman" w:cs="Times New Roman"/>
          <w:color w:val="000000" w:themeColor="text1"/>
          <w:sz w:val="24"/>
          <w:szCs w:val="24"/>
        </w:rPr>
      </w:pPr>
      <w:r w:rsidRPr="00012B79">
        <w:rPr>
          <w:rFonts w:ascii="Times New Roman" w:hAnsi="Times New Roman" w:cs="Times New Roman"/>
          <w:color w:val="000000" w:themeColor="text1"/>
          <w:sz w:val="24"/>
          <w:szCs w:val="24"/>
        </w:rPr>
        <w:t>Western societies apparent obsession with the capitalist model of exploiting others</w:t>
      </w:r>
      <w:r w:rsidR="00DA336E" w:rsidRPr="00012B79">
        <w:rPr>
          <w:rFonts w:ascii="Times New Roman" w:hAnsi="Times New Roman" w:cs="Times New Roman"/>
          <w:color w:val="000000" w:themeColor="text1"/>
          <w:sz w:val="24"/>
          <w:szCs w:val="24"/>
        </w:rPr>
        <w:t xml:space="preserve"> requires energy</w:t>
      </w:r>
      <w:r w:rsidR="00210857" w:rsidRPr="00012B79">
        <w:rPr>
          <w:rFonts w:ascii="Times New Roman" w:hAnsi="Times New Roman" w:cs="Times New Roman"/>
          <w:color w:val="000000" w:themeColor="text1"/>
          <w:sz w:val="24"/>
          <w:szCs w:val="24"/>
        </w:rPr>
        <w:t>, effort and commitment from ethically driven policy makers in collaboration with practitioners to reverse undesired trends in Social Inequality possible to be achieved by a synergy between socialism and capitalism</w:t>
      </w:r>
      <w:r w:rsidR="00A5674D" w:rsidRPr="00012B79">
        <w:rPr>
          <w:rFonts w:ascii="Times New Roman" w:hAnsi="Times New Roman" w:cs="Times New Roman"/>
          <w:color w:val="000000" w:themeColor="text1"/>
          <w:sz w:val="24"/>
          <w:szCs w:val="24"/>
        </w:rPr>
        <w:t xml:space="preserve"> domains</w:t>
      </w:r>
      <w:r w:rsidR="00210857" w:rsidRPr="00012B79">
        <w:rPr>
          <w:rFonts w:ascii="Times New Roman" w:hAnsi="Times New Roman" w:cs="Times New Roman"/>
          <w:color w:val="000000" w:themeColor="text1"/>
          <w:sz w:val="24"/>
          <w:szCs w:val="24"/>
        </w:rPr>
        <w:t xml:space="preserve"> (O’Doherty</w:t>
      </w:r>
      <w:r w:rsidR="00FE1BE6" w:rsidRPr="00012B79">
        <w:rPr>
          <w:rFonts w:ascii="Times New Roman" w:hAnsi="Times New Roman" w:cs="Times New Roman"/>
          <w:color w:val="000000" w:themeColor="text1"/>
          <w:sz w:val="24"/>
          <w:szCs w:val="24"/>
        </w:rPr>
        <w:t>, 2017, p</w:t>
      </w:r>
      <w:r w:rsidR="00730332" w:rsidRPr="00012B79">
        <w:rPr>
          <w:rFonts w:ascii="Times New Roman" w:hAnsi="Times New Roman" w:cs="Times New Roman"/>
          <w:color w:val="000000" w:themeColor="text1"/>
          <w:sz w:val="24"/>
          <w:szCs w:val="24"/>
        </w:rPr>
        <w:t>p</w:t>
      </w:r>
      <w:r w:rsidR="00FE1BE6" w:rsidRPr="00012B79">
        <w:rPr>
          <w:rFonts w:ascii="Times New Roman" w:hAnsi="Times New Roman" w:cs="Times New Roman"/>
          <w:color w:val="000000" w:themeColor="text1"/>
          <w:sz w:val="24"/>
          <w:szCs w:val="24"/>
        </w:rPr>
        <w:t>.</w:t>
      </w:r>
      <w:r w:rsidR="00730332" w:rsidRPr="00012B79">
        <w:rPr>
          <w:rFonts w:ascii="Times New Roman" w:hAnsi="Times New Roman" w:cs="Times New Roman"/>
          <w:color w:val="000000" w:themeColor="text1"/>
          <w:sz w:val="24"/>
          <w:szCs w:val="24"/>
        </w:rPr>
        <w:t>8-18</w:t>
      </w:r>
      <w:r w:rsidR="00210857" w:rsidRPr="00012B79">
        <w:rPr>
          <w:rFonts w:ascii="Times New Roman" w:hAnsi="Times New Roman" w:cs="Times New Roman"/>
          <w:color w:val="000000" w:themeColor="text1"/>
          <w:sz w:val="24"/>
          <w:szCs w:val="24"/>
        </w:rPr>
        <w:t>,</w:t>
      </w:r>
      <w:r w:rsidR="00730332" w:rsidRPr="00012B79">
        <w:rPr>
          <w:rFonts w:ascii="Times New Roman" w:hAnsi="Times New Roman" w:cs="Times New Roman"/>
          <w:color w:val="000000" w:themeColor="text1"/>
          <w:sz w:val="24"/>
          <w:szCs w:val="24"/>
        </w:rPr>
        <w:t>37,</w:t>
      </w:r>
      <w:r w:rsidR="00FE1BE6" w:rsidRPr="00012B79">
        <w:rPr>
          <w:rFonts w:ascii="Times New Roman" w:hAnsi="Times New Roman" w:cs="Times New Roman"/>
          <w:color w:val="000000" w:themeColor="text1"/>
          <w:sz w:val="24"/>
          <w:szCs w:val="24"/>
        </w:rPr>
        <w:t>114</w:t>
      </w:r>
      <w:r w:rsidR="00210857" w:rsidRPr="00012B79">
        <w:rPr>
          <w:rFonts w:ascii="Times New Roman" w:hAnsi="Times New Roman" w:cs="Times New Roman"/>
          <w:color w:val="000000" w:themeColor="text1"/>
          <w:sz w:val="24"/>
          <w:szCs w:val="24"/>
        </w:rPr>
        <w:t>).</w:t>
      </w:r>
    </w:p>
    <w:p w14:paraId="693528FE" w14:textId="0E62FEA9" w:rsidR="00D02A10" w:rsidRPr="00012B79" w:rsidRDefault="00F86A89" w:rsidP="00012B79">
      <w:pPr>
        <w:spacing w:line="360" w:lineRule="auto"/>
        <w:jc w:val="both"/>
        <w:textAlignment w:val="baseline"/>
        <w:rPr>
          <w:rFonts w:ascii="Times New Roman" w:eastAsia="Times New Roman" w:hAnsi="Times New Roman" w:cs="Times New Roman"/>
          <w:caps/>
          <w:color w:val="000000" w:themeColor="text1"/>
          <w:sz w:val="24"/>
          <w:szCs w:val="24"/>
          <w:lang w:eastAsia="en-GB"/>
        </w:rPr>
      </w:pPr>
      <w:r w:rsidRPr="00012B79">
        <w:rPr>
          <w:rFonts w:ascii="Times New Roman" w:hAnsi="Times New Roman" w:cs="Times New Roman"/>
          <w:color w:val="000000" w:themeColor="text1"/>
          <w:sz w:val="24"/>
          <w:szCs w:val="24"/>
        </w:rPr>
        <w:t>Dorling (</w:t>
      </w:r>
      <w:r w:rsidR="00CD4B57" w:rsidRPr="00012B79">
        <w:rPr>
          <w:rFonts w:ascii="Times New Roman" w:hAnsi="Times New Roman" w:cs="Times New Roman"/>
          <w:color w:val="000000" w:themeColor="text1"/>
          <w:sz w:val="24"/>
          <w:szCs w:val="24"/>
        </w:rPr>
        <w:t>2015, p. 5)</w:t>
      </w:r>
      <w:r w:rsidR="005D5C35" w:rsidRPr="00012B79">
        <w:rPr>
          <w:rFonts w:ascii="Times New Roman" w:hAnsi="Times New Roman" w:cs="Times New Roman"/>
          <w:color w:val="000000" w:themeColor="text1"/>
          <w:sz w:val="24"/>
          <w:szCs w:val="24"/>
        </w:rPr>
        <w:t xml:space="preserve"> suggests that those </w:t>
      </w:r>
      <w:r w:rsidR="00845CA6" w:rsidRPr="00012B79">
        <w:rPr>
          <w:rFonts w:ascii="Times New Roman" w:hAnsi="Times New Roman" w:cs="Times New Roman"/>
          <w:color w:val="000000" w:themeColor="text1"/>
          <w:sz w:val="24"/>
          <w:szCs w:val="24"/>
        </w:rPr>
        <w:t xml:space="preserve">in possession of power and control believe that good can be found in the inequalities that are sustained by injustices </w:t>
      </w:r>
      <w:proofErr w:type="gramStart"/>
      <w:r w:rsidR="00845CA6" w:rsidRPr="00012B79">
        <w:rPr>
          <w:rFonts w:ascii="Times New Roman" w:hAnsi="Times New Roman" w:cs="Times New Roman"/>
          <w:color w:val="000000" w:themeColor="text1"/>
          <w:sz w:val="24"/>
          <w:szCs w:val="24"/>
        </w:rPr>
        <w:t>in today’s society</w:t>
      </w:r>
      <w:proofErr w:type="gramEnd"/>
      <w:r w:rsidR="00845CA6" w:rsidRPr="00012B79">
        <w:rPr>
          <w:rFonts w:ascii="Times New Roman" w:hAnsi="Times New Roman" w:cs="Times New Roman"/>
          <w:color w:val="000000" w:themeColor="text1"/>
          <w:sz w:val="24"/>
          <w:szCs w:val="24"/>
        </w:rPr>
        <w:t xml:space="preserve"> with a continuation of the media and governments negative </w:t>
      </w:r>
      <w:r w:rsidRPr="00012B79">
        <w:rPr>
          <w:rFonts w:ascii="Times New Roman" w:hAnsi="Times New Roman" w:cs="Times New Roman"/>
          <w:color w:val="000000" w:themeColor="text1"/>
          <w:sz w:val="24"/>
          <w:szCs w:val="24"/>
        </w:rPr>
        <w:t>labelling (</w:t>
      </w:r>
      <w:r w:rsidR="00E63B6E" w:rsidRPr="00012B79">
        <w:rPr>
          <w:rFonts w:ascii="Times New Roman" w:hAnsi="Times New Roman" w:cs="Times New Roman"/>
          <w:color w:val="000000" w:themeColor="text1"/>
          <w:sz w:val="24"/>
          <w:szCs w:val="24"/>
        </w:rPr>
        <w:t>Ramesh, 2012</w:t>
      </w:r>
      <w:r w:rsidR="009C3D15" w:rsidRPr="00012B79">
        <w:rPr>
          <w:rFonts w:ascii="Times New Roman" w:hAnsi="Times New Roman" w:cs="Times New Roman"/>
          <w:color w:val="000000" w:themeColor="text1"/>
          <w:sz w:val="24"/>
          <w:szCs w:val="24"/>
        </w:rPr>
        <w:t>)</w:t>
      </w:r>
      <w:r w:rsidR="00845CA6" w:rsidRPr="00012B79">
        <w:rPr>
          <w:rFonts w:ascii="Times New Roman" w:hAnsi="Times New Roman" w:cs="Times New Roman"/>
          <w:color w:val="000000" w:themeColor="text1"/>
          <w:sz w:val="24"/>
          <w:szCs w:val="24"/>
        </w:rPr>
        <w:t xml:space="preserve"> and </w:t>
      </w:r>
      <w:r w:rsidR="009C3D15" w:rsidRPr="00012B79">
        <w:rPr>
          <w:rFonts w:ascii="Times New Roman" w:hAnsi="Times New Roman" w:cs="Times New Roman"/>
          <w:color w:val="000000" w:themeColor="text1"/>
          <w:sz w:val="24"/>
          <w:szCs w:val="24"/>
        </w:rPr>
        <w:t xml:space="preserve">what can appear as </w:t>
      </w:r>
      <w:r w:rsidR="00845CA6" w:rsidRPr="00012B79">
        <w:rPr>
          <w:rFonts w:ascii="Times New Roman" w:hAnsi="Times New Roman" w:cs="Times New Roman"/>
          <w:color w:val="000000" w:themeColor="text1"/>
          <w:sz w:val="24"/>
          <w:szCs w:val="24"/>
        </w:rPr>
        <w:t>control of those in need of Social Welfare Support</w:t>
      </w:r>
      <w:r w:rsidR="00F82CD4" w:rsidRPr="00012B79">
        <w:rPr>
          <w:rFonts w:ascii="Times New Roman" w:hAnsi="Times New Roman" w:cs="Times New Roman"/>
          <w:color w:val="000000" w:themeColor="text1"/>
          <w:sz w:val="24"/>
          <w:szCs w:val="24"/>
        </w:rPr>
        <w:t>.</w:t>
      </w:r>
      <w:r w:rsidR="00845CA6" w:rsidRPr="00012B79">
        <w:rPr>
          <w:rFonts w:ascii="Times New Roman" w:hAnsi="Times New Roman" w:cs="Times New Roman"/>
          <w:color w:val="000000" w:themeColor="text1"/>
          <w:sz w:val="24"/>
          <w:szCs w:val="24"/>
        </w:rPr>
        <w:t xml:space="preserve"> </w:t>
      </w:r>
      <w:r w:rsidR="00F82CD4" w:rsidRPr="00012B79">
        <w:rPr>
          <w:rFonts w:ascii="Times New Roman" w:hAnsi="Times New Roman" w:cs="Times New Roman"/>
          <w:color w:val="000000" w:themeColor="text1"/>
          <w:sz w:val="24"/>
          <w:szCs w:val="24"/>
        </w:rPr>
        <w:t xml:space="preserve">Such unfairness can be </w:t>
      </w:r>
      <w:r w:rsidR="00845CA6" w:rsidRPr="00012B79">
        <w:rPr>
          <w:rFonts w:ascii="Times New Roman" w:hAnsi="Times New Roman" w:cs="Times New Roman"/>
          <w:color w:val="000000" w:themeColor="text1"/>
          <w:sz w:val="24"/>
          <w:szCs w:val="24"/>
        </w:rPr>
        <w:t>see</w:t>
      </w:r>
      <w:r w:rsidR="00F82CD4" w:rsidRPr="00012B79">
        <w:rPr>
          <w:rFonts w:ascii="Times New Roman" w:hAnsi="Times New Roman" w:cs="Times New Roman"/>
          <w:color w:val="000000" w:themeColor="text1"/>
          <w:sz w:val="24"/>
          <w:szCs w:val="24"/>
        </w:rPr>
        <w:t>n to</w:t>
      </w:r>
      <w:r w:rsidR="00845CA6" w:rsidRPr="00012B79">
        <w:rPr>
          <w:rFonts w:ascii="Times New Roman" w:hAnsi="Times New Roman" w:cs="Times New Roman"/>
          <w:color w:val="000000" w:themeColor="text1"/>
          <w:sz w:val="24"/>
          <w:szCs w:val="24"/>
        </w:rPr>
        <w:t xml:space="preserve"> condem marginalized individuals to lifetime of exclusion and despair</w:t>
      </w:r>
      <w:r w:rsidR="00F82CD4" w:rsidRPr="00012B79">
        <w:rPr>
          <w:rFonts w:ascii="Times New Roman" w:hAnsi="Times New Roman" w:cs="Times New Roman"/>
          <w:color w:val="000000" w:themeColor="text1"/>
          <w:sz w:val="24"/>
          <w:szCs w:val="24"/>
        </w:rPr>
        <w:t xml:space="preserve"> </w:t>
      </w:r>
      <w:r w:rsidR="00845CA6" w:rsidRPr="00012B79">
        <w:rPr>
          <w:rFonts w:ascii="Times New Roman" w:hAnsi="Times New Roman" w:cs="Times New Roman"/>
          <w:color w:val="000000" w:themeColor="text1"/>
          <w:sz w:val="24"/>
          <w:szCs w:val="24"/>
        </w:rPr>
        <w:t xml:space="preserve">some would say </w:t>
      </w:r>
      <w:r w:rsidR="00750AA9" w:rsidRPr="00012B79">
        <w:rPr>
          <w:rFonts w:ascii="Times New Roman" w:hAnsi="Times New Roman" w:cs="Times New Roman"/>
          <w:color w:val="000000" w:themeColor="text1"/>
          <w:sz w:val="24"/>
          <w:szCs w:val="24"/>
        </w:rPr>
        <w:t xml:space="preserve">due to the reproduction of inequalities in society aided by what Pareto referred to as </w:t>
      </w:r>
      <w:r w:rsidR="00750AA9" w:rsidRPr="00012B79">
        <w:rPr>
          <w:rFonts w:ascii="Times New Roman" w:hAnsi="Times New Roman" w:cs="Times New Roman"/>
          <w:color w:val="000000" w:themeColor="text1"/>
          <w:sz w:val="24"/>
          <w:szCs w:val="24"/>
          <w:shd w:val="clear" w:color="auto" w:fill="FFFFFF"/>
        </w:rPr>
        <w:t xml:space="preserve">the “circulation of elites” </w:t>
      </w:r>
      <w:r w:rsidR="00D02A10" w:rsidRPr="00012B79">
        <w:rPr>
          <w:rFonts w:ascii="Times New Roman" w:hAnsi="Times New Roman" w:cs="Times New Roman"/>
          <w:color w:val="000000" w:themeColor="text1"/>
          <w:sz w:val="24"/>
          <w:szCs w:val="24"/>
          <w:shd w:val="clear" w:color="auto" w:fill="FFFFFF"/>
        </w:rPr>
        <w:t>where, in practice, inclusive methods of redistribution fail to produce a more equal and just society in relation to control, agency and equity of opportunity and outcomes (Drochon</w:t>
      </w:r>
      <w:r w:rsidR="00D02A10" w:rsidRPr="00012B79">
        <w:rPr>
          <w:rFonts w:ascii="Times New Roman" w:eastAsia="Times New Roman" w:hAnsi="Times New Roman" w:cs="Times New Roman"/>
          <w:caps/>
          <w:color w:val="000000" w:themeColor="text1"/>
          <w:sz w:val="24"/>
          <w:szCs w:val="24"/>
          <w:lang w:eastAsia="en-GB"/>
        </w:rPr>
        <w:t>, 2017).</w:t>
      </w:r>
    </w:p>
    <w:p w14:paraId="237A48B5" w14:textId="0119D536" w:rsidR="00845CA6" w:rsidRPr="00012B79" w:rsidRDefault="004B48BF" w:rsidP="00012B79">
      <w:pPr>
        <w:spacing w:line="360" w:lineRule="auto"/>
        <w:jc w:val="both"/>
        <w:rPr>
          <w:rFonts w:ascii="Times New Roman" w:hAnsi="Times New Roman" w:cs="Times New Roman"/>
          <w:color w:val="000000" w:themeColor="text1"/>
          <w:sz w:val="24"/>
          <w:szCs w:val="24"/>
        </w:rPr>
      </w:pPr>
      <w:proofErr w:type="gramStart"/>
      <w:r w:rsidRPr="00012B79">
        <w:rPr>
          <w:rFonts w:ascii="Times New Roman" w:hAnsi="Times New Roman" w:cs="Times New Roman"/>
          <w:color w:val="000000" w:themeColor="text1"/>
          <w:sz w:val="24"/>
          <w:szCs w:val="24"/>
        </w:rPr>
        <w:t>I</w:t>
      </w:r>
      <w:r w:rsidR="00446660" w:rsidRPr="00012B79">
        <w:rPr>
          <w:rFonts w:ascii="Times New Roman" w:hAnsi="Times New Roman" w:cs="Times New Roman"/>
          <w:color w:val="000000" w:themeColor="text1"/>
          <w:sz w:val="24"/>
          <w:szCs w:val="24"/>
        </w:rPr>
        <w:t>n</w:t>
      </w:r>
      <w:r w:rsidRPr="00012B79">
        <w:rPr>
          <w:rFonts w:ascii="Times New Roman" w:hAnsi="Times New Roman" w:cs="Times New Roman"/>
          <w:color w:val="000000" w:themeColor="text1"/>
          <w:sz w:val="24"/>
          <w:szCs w:val="24"/>
        </w:rPr>
        <w:t xml:space="preserve"> order to</w:t>
      </w:r>
      <w:proofErr w:type="gramEnd"/>
      <w:r w:rsidRPr="00012B79">
        <w:rPr>
          <w:rFonts w:ascii="Times New Roman" w:hAnsi="Times New Roman" w:cs="Times New Roman"/>
          <w:color w:val="000000" w:themeColor="text1"/>
          <w:sz w:val="24"/>
          <w:szCs w:val="24"/>
        </w:rPr>
        <w:t xml:space="preserve"> create a more equal society it would appear that a heightened understanding of the social phenomena that cause disharmony</w:t>
      </w:r>
      <w:r w:rsidR="00663F44" w:rsidRPr="00012B79">
        <w:rPr>
          <w:rFonts w:ascii="Times New Roman" w:hAnsi="Times New Roman" w:cs="Times New Roman"/>
          <w:color w:val="000000" w:themeColor="text1"/>
          <w:sz w:val="24"/>
          <w:szCs w:val="24"/>
        </w:rPr>
        <w:t xml:space="preserve"> and </w:t>
      </w:r>
      <w:r w:rsidR="00446660" w:rsidRPr="00012B79">
        <w:rPr>
          <w:rFonts w:ascii="Times New Roman" w:hAnsi="Times New Roman" w:cs="Times New Roman"/>
          <w:color w:val="000000" w:themeColor="text1"/>
          <w:sz w:val="24"/>
          <w:szCs w:val="24"/>
        </w:rPr>
        <w:t>exclusion</w:t>
      </w:r>
      <w:r w:rsidRPr="00012B79">
        <w:rPr>
          <w:rFonts w:ascii="Times New Roman" w:hAnsi="Times New Roman" w:cs="Times New Roman"/>
          <w:color w:val="000000" w:themeColor="text1"/>
          <w:sz w:val="24"/>
          <w:szCs w:val="24"/>
        </w:rPr>
        <w:t xml:space="preserve"> in society that propagates </w:t>
      </w:r>
      <w:r w:rsidR="00016BEA" w:rsidRPr="00012B79">
        <w:rPr>
          <w:rFonts w:ascii="Times New Roman" w:hAnsi="Times New Roman" w:cs="Times New Roman"/>
          <w:color w:val="000000" w:themeColor="text1"/>
          <w:sz w:val="24"/>
          <w:szCs w:val="24"/>
        </w:rPr>
        <w:t>SP</w:t>
      </w:r>
      <w:r w:rsidR="00446660" w:rsidRPr="00012B79">
        <w:rPr>
          <w:rFonts w:ascii="Times New Roman" w:hAnsi="Times New Roman" w:cs="Times New Roman"/>
          <w:color w:val="000000" w:themeColor="text1"/>
          <w:sz w:val="24"/>
          <w:szCs w:val="24"/>
        </w:rPr>
        <w:t xml:space="preserve"> implementation </w:t>
      </w:r>
      <w:r w:rsidR="009E1489" w:rsidRPr="00012B79">
        <w:rPr>
          <w:rFonts w:ascii="Times New Roman" w:hAnsi="Times New Roman" w:cs="Times New Roman"/>
          <w:color w:val="000000" w:themeColor="text1"/>
          <w:sz w:val="24"/>
          <w:szCs w:val="24"/>
        </w:rPr>
        <w:t xml:space="preserve">is required </w:t>
      </w:r>
      <w:r w:rsidR="00446660" w:rsidRPr="00012B79">
        <w:rPr>
          <w:rFonts w:ascii="Times New Roman" w:hAnsi="Times New Roman" w:cs="Times New Roman"/>
          <w:color w:val="000000" w:themeColor="text1"/>
          <w:sz w:val="24"/>
          <w:szCs w:val="24"/>
        </w:rPr>
        <w:t>to resolve the presented</w:t>
      </w:r>
      <w:r w:rsidR="00E34853" w:rsidRPr="00012B79">
        <w:rPr>
          <w:rFonts w:ascii="Times New Roman" w:hAnsi="Times New Roman" w:cs="Times New Roman"/>
          <w:color w:val="000000" w:themeColor="text1"/>
          <w:sz w:val="24"/>
          <w:szCs w:val="24"/>
        </w:rPr>
        <w:t xml:space="preserve"> and </w:t>
      </w:r>
      <w:r w:rsidR="00446660" w:rsidRPr="00012B79">
        <w:rPr>
          <w:rFonts w:ascii="Times New Roman" w:hAnsi="Times New Roman" w:cs="Times New Roman"/>
          <w:color w:val="000000" w:themeColor="text1"/>
          <w:sz w:val="24"/>
          <w:szCs w:val="24"/>
        </w:rPr>
        <w:t>perceived</w:t>
      </w:r>
      <w:r w:rsidR="00E34853" w:rsidRPr="00012B79">
        <w:rPr>
          <w:rFonts w:ascii="Times New Roman" w:hAnsi="Times New Roman" w:cs="Times New Roman"/>
          <w:color w:val="000000" w:themeColor="text1"/>
          <w:sz w:val="24"/>
          <w:szCs w:val="24"/>
        </w:rPr>
        <w:t xml:space="preserve"> </w:t>
      </w:r>
      <w:r w:rsidR="00446660" w:rsidRPr="00012B79">
        <w:rPr>
          <w:rFonts w:ascii="Times New Roman" w:hAnsi="Times New Roman" w:cs="Times New Roman"/>
          <w:color w:val="000000" w:themeColor="text1"/>
          <w:sz w:val="24"/>
          <w:szCs w:val="24"/>
        </w:rPr>
        <w:t xml:space="preserve">problems </w:t>
      </w:r>
      <w:r w:rsidR="00E34853" w:rsidRPr="00012B79">
        <w:rPr>
          <w:rFonts w:ascii="Times New Roman" w:hAnsi="Times New Roman" w:cs="Times New Roman"/>
          <w:color w:val="000000" w:themeColor="text1"/>
          <w:sz w:val="24"/>
          <w:szCs w:val="24"/>
        </w:rPr>
        <w:t>within</w:t>
      </w:r>
      <w:r w:rsidR="00446660" w:rsidRPr="00012B79">
        <w:rPr>
          <w:rFonts w:ascii="Times New Roman" w:hAnsi="Times New Roman" w:cs="Times New Roman"/>
          <w:color w:val="000000" w:themeColor="text1"/>
          <w:sz w:val="24"/>
          <w:szCs w:val="24"/>
        </w:rPr>
        <w:t xml:space="preserve"> a society (O’Doherty</w:t>
      </w:r>
      <w:r w:rsidR="00FE1BE6" w:rsidRPr="00012B79">
        <w:rPr>
          <w:rFonts w:ascii="Times New Roman" w:hAnsi="Times New Roman" w:cs="Times New Roman"/>
          <w:color w:val="000000" w:themeColor="text1"/>
          <w:sz w:val="24"/>
          <w:szCs w:val="24"/>
        </w:rPr>
        <w:t>, 2017. p. 170</w:t>
      </w:r>
      <w:r w:rsidR="00446660" w:rsidRPr="00012B79">
        <w:rPr>
          <w:rFonts w:ascii="Times New Roman" w:hAnsi="Times New Roman" w:cs="Times New Roman"/>
          <w:color w:val="000000" w:themeColor="text1"/>
          <w:sz w:val="24"/>
          <w:szCs w:val="24"/>
        </w:rPr>
        <w:t xml:space="preserve">). </w:t>
      </w:r>
      <w:r w:rsidR="00E34853" w:rsidRPr="00012B79">
        <w:rPr>
          <w:rFonts w:ascii="Times New Roman" w:hAnsi="Times New Roman" w:cs="Times New Roman"/>
          <w:color w:val="000000" w:themeColor="text1"/>
          <w:sz w:val="24"/>
          <w:szCs w:val="24"/>
        </w:rPr>
        <w:t xml:space="preserve">It is apparent that it is essential to </w:t>
      </w:r>
      <w:r w:rsidR="00446660" w:rsidRPr="00012B79">
        <w:rPr>
          <w:rFonts w:ascii="Times New Roman" w:hAnsi="Times New Roman" w:cs="Times New Roman"/>
          <w:color w:val="000000" w:themeColor="text1"/>
          <w:sz w:val="24"/>
          <w:szCs w:val="24"/>
        </w:rPr>
        <w:t>gain a</w:t>
      </w:r>
      <w:r w:rsidR="00663F44" w:rsidRPr="00012B79">
        <w:rPr>
          <w:rFonts w:ascii="Times New Roman" w:hAnsi="Times New Roman" w:cs="Times New Roman"/>
          <w:color w:val="000000" w:themeColor="text1"/>
          <w:sz w:val="24"/>
          <w:szCs w:val="24"/>
        </w:rPr>
        <w:t>n</w:t>
      </w:r>
      <w:r w:rsidR="00446660" w:rsidRPr="00012B79">
        <w:rPr>
          <w:rFonts w:ascii="Times New Roman" w:hAnsi="Times New Roman" w:cs="Times New Roman"/>
          <w:color w:val="000000" w:themeColor="text1"/>
          <w:sz w:val="24"/>
          <w:szCs w:val="24"/>
        </w:rPr>
        <w:t xml:space="preserve"> enriched understanding of the multidimensional factors individuals facing exclusion </w:t>
      </w:r>
      <w:proofErr w:type="gramStart"/>
      <w:r w:rsidR="00E34853" w:rsidRPr="00012B79">
        <w:rPr>
          <w:rFonts w:ascii="Times New Roman" w:hAnsi="Times New Roman" w:cs="Times New Roman"/>
          <w:color w:val="000000" w:themeColor="text1"/>
          <w:sz w:val="24"/>
          <w:szCs w:val="24"/>
        </w:rPr>
        <w:t>have to</w:t>
      </w:r>
      <w:proofErr w:type="gramEnd"/>
      <w:r w:rsidR="00E34853" w:rsidRPr="00012B79">
        <w:rPr>
          <w:rFonts w:ascii="Times New Roman" w:hAnsi="Times New Roman" w:cs="Times New Roman"/>
          <w:color w:val="000000" w:themeColor="text1"/>
          <w:sz w:val="24"/>
          <w:szCs w:val="24"/>
        </w:rPr>
        <w:t xml:space="preserve"> endure</w:t>
      </w:r>
      <w:r w:rsidR="00446660" w:rsidRPr="00012B79">
        <w:rPr>
          <w:rFonts w:ascii="Times New Roman" w:hAnsi="Times New Roman" w:cs="Times New Roman"/>
          <w:color w:val="000000" w:themeColor="text1"/>
          <w:sz w:val="24"/>
          <w:szCs w:val="24"/>
        </w:rPr>
        <w:t xml:space="preserve"> in order to facilitate </w:t>
      </w:r>
      <w:r w:rsidR="00446660" w:rsidRPr="00012B79">
        <w:rPr>
          <w:rFonts w:ascii="Times New Roman" w:hAnsi="Times New Roman" w:cs="Times New Roman"/>
          <w:color w:val="000000" w:themeColor="text1"/>
          <w:sz w:val="24"/>
          <w:szCs w:val="24"/>
        </w:rPr>
        <w:lastRenderedPageBreak/>
        <w:t>and empower those in the past oppressed to journey successfully up Arnstein’s ladder of participation (Pierson</w:t>
      </w:r>
      <w:r w:rsidR="0087670B" w:rsidRPr="00012B79">
        <w:rPr>
          <w:rFonts w:ascii="Times New Roman" w:hAnsi="Times New Roman" w:cs="Times New Roman"/>
          <w:color w:val="000000" w:themeColor="text1"/>
          <w:sz w:val="24"/>
          <w:szCs w:val="24"/>
        </w:rPr>
        <w:t>, 2010, p. 65</w:t>
      </w:r>
      <w:r w:rsidR="00446660" w:rsidRPr="00012B79">
        <w:rPr>
          <w:rFonts w:ascii="Times New Roman" w:hAnsi="Times New Roman" w:cs="Times New Roman"/>
          <w:color w:val="000000" w:themeColor="text1"/>
          <w:sz w:val="24"/>
          <w:szCs w:val="24"/>
        </w:rPr>
        <w:t>) to enable a more just and fair social environment.</w:t>
      </w:r>
    </w:p>
    <w:p w14:paraId="08E7351C" w14:textId="650ACF68" w:rsidR="00663F44" w:rsidRPr="00012B79" w:rsidRDefault="00E34853" w:rsidP="00012B79">
      <w:pPr>
        <w:spacing w:line="360" w:lineRule="auto"/>
        <w:jc w:val="both"/>
        <w:rPr>
          <w:rFonts w:ascii="Times New Roman" w:hAnsi="Times New Roman" w:cs="Times New Roman"/>
          <w:color w:val="000000" w:themeColor="text1"/>
          <w:sz w:val="24"/>
          <w:szCs w:val="24"/>
        </w:rPr>
      </w:pPr>
      <w:r w:rsidRPr="00012B79">
        <w:rPr>
          <w:rFonts w:ascii="Times New Roman" w:hAnsi="Times New Roman" w:cs="Times New Roman"/>
          <w:color w:val="000000" w:themeColor="text1"/>
          <w:sz w:val="24"/>
          <w:szCs w:val="24"/>
        </w:rPr>
        <w:t>In addition, i</w:t>
      </w:r>
      <w:r w:rsidR="00446660" w:rsidRPr="00012B79">
        <w:rPr>
          <w:rFonts w:ascii="Times New Roman" w:hAnsi="Times New Roman" w:cs="Times New Roman"/>
          <w:color w:val="000000" w:themeColor="text1"/>
          <w:sz w:val="24"/>
          <w:szCs w:val="24"/>
        </w:rPr>
        <w:t>n order for disadvantage not to restrict opportunity</w:t>
      </w:r>
      <w:r w:rsidR="00FE1BE6" w:rsidRPr="00012B79">
        <w:rPr>
          <w:rFonts w:ascii="Times New Roman" w:hAnsi="Times New Roman" w:cs="Times New Roman"/>
          <w:color w:val="000000" w:themeColor="text1"/>
          <w:sz w:val="24"/>
          <w:szCs w:val="24"/>
        </w:rPr>
        <w:t xml:space="preserve"> </w:t>
      </w:r>
      <w:r w:rsidR="00446660" w:rsidRPr="00012B79">
        <w:rPr>
          <w:rFonts w:ascii="Times New Roman" w:hAnsi="Times New Roman" w:cs="Times New Roman"/>
          <w:color w:val="000000" w:themeColor="text1"/>
          <w:sz w:val="24"/>
          <w:szCs w:val="24"/>
        </w:rPr>
        <w:t>(Pierson</w:t>
      </w:r>
      <w:r w:rsidR="0087670B" w:rsidRPr="00012B79">
        <w:rPr>
          <w:rFonts w:ascii="Times New Roman" w:hAnsi="Times New Roman" w:cs="Times New Roman"/>
          <w:color w:val="000000" w:themeColor="text1"/>
          <w:sz w:val="24"/>
          <w:szCs w:val="24"/>
        </w:rPr>
        <w:t>, 2010, pp.</w:t>
      </w:r>
      <w:r w:rsidR="00446660" w:rsidRPr="00012B79">
        <w:rPr>
          <w:rFonts w:ascii="Times New Roman" w:hAnsi="Times New Roman" w:cs="Times New Roman"/>
          <w:color w:val="000000" w:themeColor="text1"/>
          <w:sz w:val="24"/>
          <w:szCs w:val="24"/>
        </w:rPr>
        <w:t xml:space="preserve">11,12) top-down approaches to </w:t>
      </w:r>
      <w:r w:rsidR="00016BEA" w:rsidRPr="00012B79">
        <w:rPr>
          <w:rFonts w:ascii="Times New Roman" w:hAnsi="Times New Roman" w:cs="Times New Roman"/>
          <w:color w:val="000000" w:themeColor="text1"/>
          <w:sz w:val="24"/>
          <w:szCs w:val="24"/>
        </w:rPr>
        <w:t>SP</w:t>
      </w:r>
      <w:r w:rsidR="00446660" w:rsidRPr="00012B79">
        <w:rPr>
          <w:rFonts w:ascii="Times New Roman" w:hAnsi="Times New Roman" w:cs="Times New Roman"/>
          <w:color w:val="000000" w:themeColor="text1"/>
          <w:sz w:val="24"/>
          <w:szCs w:val="24"/>
        </w:rPr>
        <w:t xml:space="preserve"> Implementation need to be widely dismissed in favour of a more realistic and successful approach that recognizes who the policy will affect and the ‘street level bureaucrats</w:t>
      </w:r>
      <w:r w:rsidR="00663F44" w:rsidRPr="00012B79">
        <w:rPr>
          <w:rFonts w:ascii="Times New Roman" w:hAnsi="Times New Roman" w:cs="Times New Roman"/>
          <w:color w:val="000000" w:themeColor="text1"/>
          <w:sz w:val="24"/>
          <w:szCs w:val="24"/>
        </w:rPr>
        <w:t xml:space="preserve">’ </w:t>
      </w:r>
      <w:r w:rsidR="00446660" w:rsidRPr="00012B79">
        <w:rPr>
          <w:rFonts w:ascii="Times New Roman" w:hAnsi="Times New Roman" w:cs="Times New Roman"/>
          <w:color w:val="000000" w:themeColor="text1"/>
          <w:sz w:val="24"/>
          <w:szCs w:val="24"/>
        </w:rPr>
        <w:t>implementing policies thus resulting in a two-way process of development, application and analysis</w:t>
      </w:r>
      <w:r w:rsidR="00663F44" w:rsidRPr="00012B79">
        <w:rPr>
          <w:rFonts w:ascii="Times New Roman" w:hAnsi="Times New Roman" w:cs="Times New Roman"/>
          <w:color w:val="000000" w:themeColor="text1"/>
          <w:sz w:val="24"/>
          <w:szCs w:val="24"/>
        </w:rPr>
        <w:t xml:space="preserve"> </w:t>
      </w:r>
      <w:r w:rsidR="00446660" w:rsidRPr="00012B79">
        <w:rPr>
          <w:rFonts w:ascii="Times New Roman" w:hAnsi="Times New Roman" w:cs="Times New Roman"/>
          <w:color w:val="000000" w:themeColor="text1"/>
          <w:sz w:val="24"/>
          <w:szCs w:val="24"/>
        </w:rPr>
        <w:t>(Alcock</w:t>
      </w:r>
      <w:r w:rsidR="00627DBF" w:rsidRPr="00012B79">
        <w:rPr>
          <w:rFonts w:ascii="Times New Roman" w:hAnsi="Times New Roman" w:cs="Times New Roman"/>
          <w:color w:val="000000" w:themeColor="text1"/>
          <w:sz w:val="24"/>
          <w:szCs w:val="24"/>
        </w:rPr>
        <w:t xml:space="preserve"> et al, 2012, pp. 197,198</w:t>
      </w:r>
      <w:r w:rsidR="00446660" w:rsidRPr="00012B79">
        <w:rPr>
          <w:rFonts w:ascii="Times New Roman" w:hAnsi="Times New Roman" w:cs="Times New Roman"/>
          <w:color w:val="000000" w:themeColor="text1"/>
          <w:sz w:val="24"/>
          <w:szCs w:val="24"/>
        </w:rPr>
        <w:t>)</w:t>
      </w:r>
      <w:r w:rsidR="00663F44" w:rsidRPr="00012B79">
        <w:rPr>
          <w:rFonts w:ascii="Times New Roman" w:hAnsi="Times New Roman" w:cs="Times New Roman"/>
          <w:color w:val="000000" w:themeColor="text1"/>
          <w:sz w:val="24"/>
          <w:szCs w:val="24"/>
        </w:rPr>
        <w:t>.</w:t>
      </w:r>
    </w:p>
    <w:p w14:paraId="05DC7099" w14:textId="0A4C43FD" w:rsidR="00446660" w:rsidRPr="00012B79" w:rsidRDefault="00446660" w:rsidP="00012B79">
      <w:pPr>
        <w:spacing w:line="360" w:lineRule="auto"/>
        <w:jc w:val="both"/>
        <w:rPr>
          <w:rFonts w:ascii="Times New Roman" w:hAnsi="Times New Roman" w:cs="Times New Roman"/>
          <w:color w:val="000000" w:themeColor="text1"/>
          <w:sz w:val="24"/>
          <w:szCs w:val="24"/>
        </w:rPr>
      </w:pPr>
      <w:r w:rsidRPr="00012B79">
        <w:rPr>
          <w:rFonts w:ascii="Times New Roman" w:hAnsi="Times New Roman" w:cs="Times New Roman"/>
          <w:color w:val="000000" w:themeColor="text1"/>
          <w:sz w:val="24"/>
          <w:szCs w:val="24"/>
        </w:rPr>
        <w:t>Hudson and Lowe</w:t>
      </w:r>
      <w:r w:rsidR="00FE1BE6" w:rsidRPr="00012B79">
        <w:rPr>
          <w:rFonts w:ascii="Times New Roman" w:hAnsi="Times New Roman" w:cs="Times New Roman"/>
          <w:color w:val="000000" w:themeColor="text1"/>
          <w:sz w:val="24"/>
          <w:szCs w:val="24"/>
        </w:rPr>
        <w:t xml:space="preserve"> </w:t>
      </w:r>
      <w:r w:rsidRPr="00012B79">
        <w:rPr>
          <w:rFonts w:ascii="Times New Roman" w:hAnsi="Times New Roman" w:cs="Times New Roman"/>
          <w:color w:val="000000" w:themeColor="text1"/>
          <w:sz w:val="24"/>
          <w:szCs w:val="24"/>
        </w:rPr>
        <w:t xml:space="preserve">(2009) discuss the importance of the policy process being considered at Macro, Meso and Micro level which together with viewing the complex nature of </w:t>
      </w:r>
      <w:r w:rsidR="00016BEA" w:rsidRPr="00012B79">
        <w:rPr>
          <w:rFonts w:ascii="Times New Roman" w:hAnsi="Times New Roman" w:cs="Times New Roman"/>
          <w:color w:val="000000" w:themeColor="text1"/>
          <w:sz w:val="24"/>
          <w:szCs w:val="24"/>
        </w:rPr>
        <w:t>SP</w:t>
      </w:r>
      <w:r w:rsidRPr="00012B79">
        <w:rPr>
          <w:rFonts w:ascii="Times New Roman" w:hAnsi="Times New Roman" w:cs="Times New Roman"/>
          <w:color w:val="000000" w:themeColor="text1"/>
          <w:sz w:val="24"/>
          <w:szCs w:val="24"/>
        </w:rPr>
        <w:t xml:space="preserve"> as a dynamic, continuous process – will hopefully result in </w:t>
      </w:r>
      <w:r w:rsidR="0067773A" w:rsidRPr="00012B79">
        <w:rPr>
          <w:rFonts w:ascii="Times New Roman" w:hAnsi="Times New Roman" w:cs="Times New Roman"/>
          <w:color w:val="000000" w:themeColor="text1"/>
          <w:sz w:val="24"/>
          <w:szCs w:val="24"/>
        </w:rPr>
        <w:t xml:space="preserve">the </w:t>
      </w:r>
      <w:r w:rsidR="00D00C5F" w:rsidRPr="00012B79">
        <w:rPr>
          <w:rFonts w:ascii="Times New Roman" w:hAnsi="Times New Roman" w:cs="Times New Roman"/>
          <w:color w:val="000000" w:themeColor="text1"/>
          <w:sz w:val="24"/>
          <w:szCs w:val="24"/>
        </w:rPr>
        <w:t xml:space="preserve">Liberal theorist John </w:t>
      </w:r>
      <w:r w:rsidRPr="00012B79">
        <w:rPr>
          <w:rFonts w:ascii="Times New Roman" w:hAnsi="Times New Roman" w:cs="Times New Roman"/>
          <w:color w:val="000000" w:themeColor="text1"/>
          <w:sz w:val="24"/>
          <w:szCs w:val="24"/>
        </w:rPr>
        <w:t>Rawl’s Principles o</w:t>
      </w:r>
      <w:r w:rsidR="00717F74" w:rsidRPr="00012B79">
        <w:rPr>
          <w:rFonts w:ascii="Times New Roman" w:hAnsi="Times New Roman" w:cs="Times New Roman"/>
          <w:color w:val="000000" w:themeColor="text1"/>
          <w:sz w:val="24"/>
          <w:szCs w:val="24"/>
        </w:rPr>
        <w:t>f</w:t>
      </w:r>
      <w:r w:rsidRPr="00012B79">
        <w:rPr>
          <w:rFonts w:ascii="Times New Roman" w:hAnsi="Times New Roman" w:cs="Times New Roman"/>
          <w:color w:val="000000" w:themeColor="text1"/>
          <w:sz w:val="24"/>
          <w:szCs w:val="24"/>
        </w:rPr>
        <w:t xml:space="preserve"> Justice being a reality enabling all citizens equality of opportunity in a fair and just society (</w:t>
      </w:r>
      <w:r w:rsidR="00717F74" w:rsidRPr="00012B79">
        <w:rPr>
          <w:rFonts w:ascii="Times New Roman" w:hAnsi="Times New Roman" w:cs="Times New Roman"/>
          <w:color w:val="000000" w:themeColor="text1"/>
          <w:sz w:val="24"/>
          <w:szCs w:val="24"/>
        </w:rPr>
        <w:t>McLaughlin and Baker, 2007</w:t>
      </w:r>
      <w:r w:rsidRPr="00012B79">
        <w:rPr>
          <w:rFonts w:ascii="Times New Roman" w:hAnsi="Times New Roman" w:cs="Times New Roman"/>
          <w:color w:val="000000" w:themeColor="text1"/>
          <w:sz w:val="24"/>
          <w:szCs w:val="24"/>
        </w:rPr>
        <w:t>)</w:t>
      </w:r>
      <w:r w:rsidR="00D00C5F" w:rsidRPr="00012B79">
        <w:rPr>
          <w:rFonts w:ascii="Times New Roman" w:hAnsi="Times New Roman" w:cs="Times New Roman"/>
          <w:color w:val="000000" w:themeColor="text1"/>
          <w:sz w:val="24"/>
          <w:szCs w:val="24"/>
        </w:rPr>
        <w:t xml:space="preserve"> through redistributionist channels that advocate equal liberty for all (Jordan, 2006, p. 145).</w:t>
      </w:r>
      <w:r w:rsidR="008D0601" w:rsidRPr="00012B79">
        <w:rPr>
          <w:rFonts w:ascii="Times New Roman" w:hAnsi="Times New Roman" w:cs="Times New Roman"/>
          <w:color w:val="000000" w:themeColor="text1"/>
          <w:sz w:val="24"/>
          <w:szCs w:val="24"/>
        </w:rPr>
        <w:t xml:space="preserve"> </w:t>
      </w:r>
      <w:r w:rsidR="00E12B51" w:rsidRPr="00012B79">
        <w:rPr>
          <w:rFonts w:ascii="Times New Roman" w:hAnsi="Times New Roman" w:cs="Times New Roman"/>
          <w:color w:val="000000" w:themeColor="text1"/>
          <w:sz w:val="24"/>
          <w:szCs w:val="24"/>
        </w:rPr>
        <w:t>However, a</w:t>
      </w:r>
      <w:r w:rsidR="008D0601" w:rsidRPr="00012B79">
        <w:rPr>
          <w:rFonts w:ascii="Times New Roman" w:hAnsi="Times New Roman" w:cs="Times New Roman"/>
          <w:color w:val="000000" w:themeColor="text1"/>
          <w:sz w:val="24"/>
          <w:szCs w:val="24"/>
        </w:rPr>
        <w:t xml:space="preserve">lthough such </w:t>
      </w:r>
      <w:r w:rsidR="00E12B51" w:rsidRPr="00012B79">
        <w:rPr>
          <w:rFonts w:ascii="Times New Roman" w:hAnsi="Times New Roman" w:cs="Times New Roman"/>
          <w:color w:val="000000" w:themeColor="text1"/>
          <w:sz w:val="24"/>
          <w:szCs w:val="24"/>
        </w:rPr>
        <w:t xml:space="preserve">pledges have been made in recent times with Theresa May declaring in 2017 “The Conservative party is going to deliver for everyone…a country that works for everyone, not just the privileged few” (Mason, 2017) </w:t>
      </w:r>
      <w:r w:rsidR="005B669C" w:rsidRPr="00012B79">
        <w:rPr>
          <w:rFonts w:ascii="Times New Roman" w:hAnsi="Times New Roman" w:cs="Times New Roman"/>
          <w:color w:val="000000" w:themeColor="text1"/>
          <w:sz w:val="24"/>
          <w:szCs w:val="24"/>
        </w:rPr>
        <w:t xml:space="preserve">continued austerity measures and </w:t>
      </w:r>
      <w:r w:rsidR="00AD11CB" w:rsidRPr="00012B79">
        <w:rPr>
          <w:rFonts w:ascii="Times New Roman" w:hAnsi="Times New Roman" w:cs="Times New Roman"/>
          <w:color w:val="000000" w:themeColor="text1"/>
          <w:sz w:val="24"/>
          <w:szCs w:val="24"/>
        </w:rPr>
        <w:t xml:space="preserve">the sustained </w:t>
      </w:r>
      <w:r w:rsidR="005B669C" w:rsidRPr="00012B79">
        <w:rPr>
          <w:rFonts w:ascii="Times New Roman" w:hAnsi="Times New Roman" w:cs="Times New Roman"/>
          <w:color w:val="000000" w:themeColor="text1"/>
          <w:sz w:val="24"/>
          <w:szCs w:val="24"/>
        </w:rPr>
        <w:t xml:space="preserve">Conservative support for the notion of meritocracy has resulted in criticism with an apparent conflict between objectivity of </w:t>
      </w:r>
      <w:r w:rsidR="00016BEA" w:rsidRPr="00012B79">
        <w:rPr>
          <w:rFonts w:ascii="Times New Roman" w:hAnsi="Times New Roman" w:cs="Times New Roman"/>
          <w:color w:val="000000" w:themeColor="text1"/>
          <w:sz w:val="24"/>
          <w:szCs w:val="24"/>
        </w:rPr>
        <w:t>SP</w:t>
      </w:r>
      <w:r w:rsidR="005B669C" w:rsidRPr="00012B79">
        <w:rPr>
          <w:rFonts w:ascii="Times New Roman" w:hAnsi="Times New Roman" w:cs="Times New Roman"/>
          <w:color w:val="000000" w:themeColor="text1"/>
          <w:sz w:val="24"/>
          <w:szCs w:val="24"/>
        </w:rPr>
        <w:t xml:space="preserve"> development and implementation and the personal and political values of decision makers (Blakemore, 2003, pp. 1-16). Baldock </w:t>
      </w:r>
      <w:r w:rsidR="005B669C" w:rsidRPr="00012B79">
        <w:rPr>
          <w:rFonts w:ascii="Times New Roman" w:hAnsi="Times New Roman" w:cs="Times New Roman"/>
          <w:i/>
          <w:color w:val="000000" w:themeColor="text1"/>
          <w:sz w:val="24"/>
          <w:szCs w:val="24"/>
        </w:rPr>
        <w:t>et al</w:t>
      </w:r>
      <w:r w:rsidR="00A538EA" w:rsidRPr="00012B79">
        <w:rPr>
          <w:rFonts w:ascii="Times New Roman" w:hAnsi="Times New Roman" w:cs="Times New Roman"/>
          <w:i/>
          <w:color w:val="000000" w:themeColor="text1"/>
          <w:sz w:val="24"/>
          <w:szCs w:val="24"/>
        </w:rPr>
        <w:t xml:space="preserve"> </w:t>
      </w:r>
      <w:r w:rsidR="005B669C" w:rsidRPr="00012B79">
        <w:rPr>
          <w:rFonts w:ascii="Times New Roman" w:hAnsi="Times New Roman" w:cs="Times New Roman"/>
          <w:color w:val="000000" w:themeColor="text1"/>
          <w:sz w:val="24"/>
          <w:szCs w:val="24"/>
        </w:rPr>
        <w:t xml:space="preserve">(2012) suggested that such dilemma’s have caused vagueness and ambiguity in relation to policy intentions compelling us to question if the </w:t>
      </w:r>
      <w:r w:rsidR="00257261" w:rsidRPr="00012B79">
        <w:rPr>
          <w:rFonts w:ascii="Times New Roman" w:hAnsi="Times New Roman" w:cs="Times New Roman"/>
          <w:color w:val="000000" w:themeColor="text1"/>
          <w:sz w:val="24"/>
          <w:szCs w:val="24"/>
        </w:rPr>
        <w:t xml:space="preserve">ideological </w:t>
      </w:r>
      <w:r w:rsidR="005B669C" w:rsidRPr="00012B79">
        <w:rPr>
          <w:rFonts w:ascii="Times New Roman" w:hAnsi="Times New Roman" w:cs="Times New Roman"/>
          <w:color w:val="000000" w:themeColor="text1"/>
          <w:sz w:val="24"/>
          <w:szCs w:val="24"/>
        </w:rPr>
        <w:t xml:space="preserve">morals and principles of the ruling elite are eroding the ethical </w:t>
      </w:r>
      <w:r w:rsidR="00A538EA" w:rsidRPr="00012B79">
        <w:rPr>
          <w:rFonts w:ascii="Times New Roman" w:hAnsi="Times New Roman" w:cs="Times New Roman"/>
          <w:color w:val="000000" w:themeColor="text1"/>
          <w:sz w:val="24"/>
          <w:szCs w:val="24"/>
        </w:rPr>
        <w:t>aims and objectives of policies to deliver social justice and inclusion for all.</w:t>
      </w:r>
      <w:r w:rsidR="005B669C" w:rsidRPr="00012B79">
        <w:rPr>
          <w:rFonts w:ascii="Times New Roman" w:hAnsi="Times New Roman" w:cs="Times New Roman"/>
          <w:color w:val="000000" w:themeColor="text1"/>
          <w:sz w:val="24"/>
          <w:szCs w:val="24"/>
        </w:rPr>
        <w:t xml:space="preserve"> </w:t>
      </w:r>
    </w:p>
    <w:p w14:paraId="124ED940" w14:textId="77777777" w:rsidR="00B31799" w:rsidRPr="00F2190B" w:rsidRDefault="00B31799" w:rsidP="00F2190B">
      <w:pPr>
        <w:spacing w:line="360" w:lineRule="auto"/>
        <w:jc w:val="both"/>
        <w:rPr>
          <w:rFonts w:ascii="Times New Roman" w:hAnsi="Times New Roman" w:cs="Times New Roman"/>
          <w:color w:val="000000" w:themeColor="text1"/>
          <w:sz w:val="24"/>
          <w:szCs w:val="24"/>
        </w:rPr>
      </w:pPr>
    </w:p>
    <w:p w14:paraId="414092E0" w14:textId="77777777" w:rsidR="00B31799" w:rsidRPr="00F2190B" w:rsidRDefault="00B31799" w:rsidP="00F2190B">
      <w:pPr>
        <w:spacing w:line="360" w:lineRule="auto"/>
        <w:jc w:val="both"/>
        <w:rPr>
          <w:rFonts w:ascii="Times New Roman" w:hAnsi="Times New Roman" w:cs="Times New Roman"/>
          <w:color w:val="000000" w:themeColor="text1"/>
          <w:sz w:val="24"/>
          <w:szCs w:val="24"/>
        </w:rPr>
      </w:pPr>
    </w:p>
    <w:p w14:paraId="0A3F6763" w14:textId="77777777" w:rsidR="002012CF" w:rsidRPr="00F2190B" w:rsidRDefault="002012CF" w:rsidP="00F2190B">
      <w:pPr>
        <w:spacing w:line="360" w:lineRule="auto"/>
        <w:jc w:val="both"/>
        <w:rPr>
          <w:rFonts w:ascii="Times New Roman" w:hAnsi="Times New Roman" w:cs="Times New Roman"/>
          <w:color w:val="000000" w:themeColor="text1"/>
          <w:sz w:val="24"/>
          <w:szCs w:val="24"/>
        </w:rPr>
      </w:pPr>
    </w:p>
    <w:p w14:paraId="3F38D9DC" w14:textId="77777777" w:rsidR="002012CF" w:rsidRPr="00F2190B" w:rsidRDefault="002012CF" w:rsidP="00F2190B">
      <w:pPr>
        <w:spacing w:line="360" w:lineRule="auto"/>
        <w:jc w:val="both"/>
        <w:rPr>
          <w:rFonts w:ascii="Times New Roman" w:hAnsi="Times New Roman" w:cs="Times New Roman"/>
          <w:color w:val="000000" w:themeColor="text1"/>
          <w:sz w:val="24"/>
          <w:szCs w:val="24"/>
        </w:rPr>
      </w:pPr>
    </w:p>
    <w:p w14:paraId="4A789AD7" w14:textId="77777777" w:rsidR="002012CF" w:rsidRPr="00F2190B" w:rsidRDefault="002012CF" w:rsidP="00F2190B">
      <w:pPr>
        <w:spacing w:line="360" w:lineRule="auto"/>
        <w:jc w:val="both"/>
        <w:rPr>
          <w:rFonts w:ascii="Times New Roman" w:hAnsi="Times New Roman" w:cs="Times New Roman"/>
          <w:color w:val="000000" w:themeColor="text1"/>
          <w:sz w:val="24"/>
          <w:szCs w:val="24"/>
        </w:rPr>
      </w:pPr>
    </w:p>
    <w:p w14:paraId="130648C4" w14:textId="77777777" w:rsidR="002012CF" w:rsidRPr="00F2190B" w:rsidRDefault="002012CF" w:rsidP="00F2190B">
      <w:pPr>
        <w:spacing w:line="360" w:lineRule="auto"/>
        <w:jc w:val="both"/>
        <w:rPr>
          <w:rFonts w:ascii="Times New Roman" w:hAnsi="Times New Roman" w:cs="Times New Roman"/>
          <w:color w:val="000000" w:themeColor="text1"/>
          <w:sz w:val="24"/>
          <w:szCs w:val="24"/>
        </w:rPr>
      </w:pPr>
    </w:p>
    <w:p w14:paraId="0379D3A7" w14:textId="77777777" w:rsidR="002012CF" w:rsidRPr="00F2190B" w:rsidRDefault="002012CF" w:rsidP="00F2190B">
      <w:pPr>
        <w:spacing w:line="360" w:lineRule="auto"/>
        <w:jc w:val="both"/>
        <w:rPr>
          <w:rFonts w:ascii="Times New Roman" w:hAnsi="Times New Roman" w:cs="Times New Roman"/>
          <w:color w:val="000000" w:themeColor="text1"/>
          <w:sz w:val="24"/>
          <w:szCs w:val="24"/>
        </w:rPr>
      </w:pPr>
    </w:p>
    <w:p w14:paraId="2B9105F1" w14:textId="77777777" w:rsidR="002012CF" w:rsidRPr="00F2190B" w:rsidRDefault="002012CF" w:rsidP="00F2190B">
      <w:pPr>
        <w:spacing w:line="360" w:lineRule="auto"/>
        <w:jc w:val="both"/>
        <w:rPr>
          <w:rFonts w:ascii="Times New Roman" w:hAnsi="Times New Roman" w:cs="Times New Roman"/>
          <w:color w:val="000000" w:themeColor="text1"/>
          <w:sz w:val="24"/>
          <w:szCs w:val="24"/>
        </w:rPr>
      </w:pPr>
    </w:p>
    <w:p w14:paraId="3CB6A8B2" w14:textId="77777777" w:rsidR="002012CF" w:rsidRPr="00F2190B" w:rsidRDefault="002012CF" w:rsidP="00F2190B">
      <w:pPr>
        <w:spacing w:line="360" w:lineRule="auto"/>
        <w:jc w:val="both"/>
        <w:rPr>
          <w:rFonts w:ascii="Times New Roman" w:hAnsi="Times New Roman" w:cs="Times New Roman"/>
          <w:color w:val="000000" w:themeColor="text1"/>
          <w:sz w:val="24"/>
          <w:szCs w:val="24"/>
        </w:rPr>
      </w:pPr>
    </w:p>
    <w:p w14:paraId="3B88A96F" w14:textId="759DAB04" w:rsidR="00012A20" w:rsidRPr="00F2190B" w:rsidRDefault="00F47C2E" w:rsidP="00F2190B">
      <w:pPr>
        <w:spacing w:line="360" w:lineRule="auto"/>
        <w:jc w:val="both"/>
        <w:rPr>
          <w:rFonts w:ascii="Times New Roman" w:hAnsi="Times New Roman" w:cs="Times New Roman"/>
          <w:color w:val="000000" w:themeColor="text1"/>
          <w:sz w:val="24"/>
          <w:szCs w:val="24"/>
        </w:rPr>
      </w:pPr>
      <w:r w:rsidRPr="00F2190B">
        <w:rPr>
          <w:rFonts w:ascii="Times New Roman" w:hAnsi="Times New Roman" w:cs="Times New Roman"/>
          <w:color w:val="000000" w:themeColor="text1"/>
          <w:sz w:val="24"/>
          <w:szCs w:val="24"/>
        </w:rPr>
        <w:t>Reference List</w:t>
      </w:r>
    </w:p>
    <w:p w14:paraId="3CA55543" w14:textId="77777777" w:rsidR="00472B96" w:rsidRPr="00F2190B" w:rsidRDefault="00472B96" w:rsidP="00F2190B">
      <w:pPr>
        <w:shd w:val="clear" w:color="auto" w:fill="FFFFFF"/>
        <w:spacing w:after="0" w:line="360" w:lineRule="auto"/>
        <w:jc w:val="both"/>
        <w:rPr>
          <w:rFonts w:ascii="Times New Roman" w:eastAsia="Times New Roman" w:hAnsi="Times New Roman" w:cs="Times New Roman"/>
          <w:color w:val="000000" w:themeColor="text1"/>
          <w:sz w:val="24"/>
          <w:szCs w:val="24"/>
          <w:lang w:eastAsia="en-GB"/>
        </w:rPr>
      </w:pPr>
    </w:p>
    <w:p w14:paraId="6E1C3477" w14:textId="77777777" w:rsidR="00012B79" w:rsidRPr="00012B79" w:rsidRDefault="00012B79" w:rsidP="00012B79">
      <w:pPr>
        <w:spacing w:line="360" w:lineRule="auto"/>
        <w:jc w:val="both"/>
        <w:rPr>
          <w:rFonts w:ascii="Times New Roman" w:hAnsi="Times New Roman" w:cs="Times New Roman"/>
          <w:color w:val="000000" w:themeColor="text1"/>
          <w:sz w:val="24"/>
          <w:szCs w:val="24"/>
          <w:lang w:eastAsia="en-GB"/>
        </w:rPr>
      </w:pPr>
    </w:p>
    <w:p w14:paraId="4B15BC21" w14:textId="77777777" w:rsidR="00012B79" w:rsidRPr="00012B79" w:rsidRDefault="00012B79" w:rsidP="00012B79">
      <w:pPr>
        <w:shd w:val="clear" w:color="auto" w:fill="FFFFFF"/>
        <w:spacing w:after="0" w:line="360" w:lineRule="auto"/>
        <w:jc w:val="both"/>
        <w:rPr>
          <w:rFonts w:ascii="Times New Roman" w:eastAsia="Times New Roman" w:hAnsi="Times New Roman" w:cs="Times New Roman"/>
          <w:color w:val="000000" w:themeColor="text1"/>
          <w:sz w:val="24"/>
          <w:szCs w:val="24"/>
          <w:lang w:eastAsia="en-GB"/>
        </w:rPr>
      </w:pPr>
      <w:proofErr w:type="spellStart"/>
      <w:r w:rsidRPr="00012B79">
        <w:rPr>
          <w:rFonts w:ascii="Times New Roman" w:hAnsi="Times New Roman" w:cs="Times New Roman"/>
          <w:color w:val="000000" w:themeColor="text1"/>
          <w:sz w:val="24"/>
          <w:szCs w:val="24"/>
          <w:shd w:val="clear" w:color="auto" w:fill="FFFFFF"/>
        </w:rPr>
        <w:t>Alcock</w:t>
      </w:r>
      <w:proofErr w:type="spellEnd"/>
      <w:r w:rsidRPr="00012B79">
        <w:rPr>
          <w:rFonts w:ascii="Times New Roman" w:hAnsi="Times New Roman" w:cs="Times New Roman"/>
          <w:color w:val="000000" w:themeColor="text1"/>
          <w:sz w:val="24"/>
          <w:szCs w:val="24"/>
          <w:shd w:val="clear" w:color="auto" w:fill="FFFFFF"/>
        </w:rPr>
        <w:t xml:space="preserve">, P., May, M. and Wright, S. (2012) </w:t>
      </w:r>
      <w:r w:rsidRPr="00012B79">
        <w:rPr>
          <w:rFonts w:ascii="Times New Roman" w:hAnsi="Times New Roman" w:cs="Times New Roman"/>
          <w:i/>
          <w:iCs/>
          <w:color w:val="000000" w:themeColor="text1"/>
          <w:sz w:val="24"/>
          <w:szCs w:val="24"/>
          <w:bdr w:val="none" w:sz="0" w:space="0" w:color="auto" w:frame="1"/>
          <w:shd w:val="clear" w:color="auto" w:fill="FFFFFF"/>
        </w:rPr>
        <w:t>The student's companion to SP</w:t>
      </w:r>
      <w:r w:rsidRPr="00012B79">
        <w:rPr>
          <w:rFonts w:ascii="Times New Roman" w:hAnsi="Times New Roman" w:cs="Times New Roman"/>
          <w:color w:val="000000" w:themeColor="text1"/>
          <w:sz w:val="24"/>
          <w:szCs w:val="24"/>
          <w:shd w:val="clear" w:color="auto" w:fill="FFFFFF"/>
        </w:rPr>
        <w:t xml:space="preserve">. 4th </w:t>
      </w:r>
      <w:proofErr w:type="spellStart"/>
      <w:r w:rsidRPr="00012B79">
        <w:rPr>
          <w:rFonts w:ascii="Times New Roman" w:hAnsi="Times New Roman" w:cs="Times New Roman"/>
          <w:color w:val="000000" w:themeColor="text1"/>
          <w:sz w:val="24"/>
          <w:szCs w:val="24"/>
          <w:shd w:val="clear" w:color="auto" w:fill="FFFFFF"/>
        </w:rPr>
        <w:t>edn</w:t>
      </w:r>
      <w:proofErr w:type="spellEnd"/>
      <w:r w:rsidRPr="00012B79">
        <w:rPr>
          <w:rFonts w:ascii="Times New Roman" w:hAnsi="Times New Roman" w:cs="Times New Roman"/>
          <w:color w:val="000000" w:themeColor="text1"/>
          <w:sz w:val="24"/>
          <w:szCs w:val="24"/>
          <w:shd w:val="clear" w:color="auto" w:fill="FFFFFF"/>
        </w:rPr>
        <w:t>. Oxford: Wiley-Blackwell.</w:t>
      </w:r>
    </w:p>
    <w:p w14:paraId="1BDF246B" w14:textId="77777777" w:rsidR="00012B79" w:rsidRPr="00012B79" w:rsidRDefault="00012B79" w:rsidP="00012B79">
      <w:pPr>
        <w:shd w:val="clear" w:color="auto" w:fill="FFFFFF"/>
        <w:spacing w:after="0" w:line="360" w:lineRule="auto"/>
        <w:jc w:val="both"/>
        <w:rPr>
          <w:rFonts w:ascii="Times New Roman" w:hAnsi="Times New Roman" w:cs="Times New Roman"/>
          <w:color w:val="000000" w:themeColor="text1"/>
          <w:sz w:val="24"/>
          <w:szCs w:val="24"/>
          <w:shd w:val="clear" w:color="auto" w:fill="FFFFFF"/>
        </w:rPr>
      </w:pPr>
      <w:r w:rsidRPr="00012B79">
        <w:rPr>
          <w:rFonts w:ascii="Times New Roman" w:hAnsi="Times New Roman" w:cs="Times New Roman"/>
          <w:color w:val="000000" w:themeColor="text1"/>
          <w:sz w:val="24"/>
          <w:szCs w:val="24"/>
          <w:shd w:val="clear" w:color="auto" w:fill="FFFFFF"/>
        </w:rPr>
        <w:t xml:space="preserve">Baldock, J., Mitton, L., Manning, N. and </w:t>
      </w:r>
      <w:proofErr w:type="spellStart"/>
      <w:r w:rsidRPr="00012B79">
        <w:rPr>
          <w:rFonts w:ascii="Times New Roman" w:hAnsi="Times New Roman" w:cs="Times New Roman"/>
          <w:color w:val="000000" w:themeColor="text1"/>
          <w:sz w:val="24"/>
          <w:szCs w:val="24"/>
          <w:shd w:val="clear" w:color="auto" w:fill="FFFFFF"/>
        </w:rPr>
        <w:t>Vickerstaff</w:t>
      </w:r>
      <w:proofErr w:type="spellEnd"/>
      <w:r w:rsidRPr="00012B79">
        <w:rPr>
          <w:rFonts w:ascii="Times New Roman" w:hAnsi="Times New Roman" w:cs="Times New Roman"/>
          <w:color w:val="000000" w:themeColor="text1"/>
          <w:sz w:val="24"/>
          <w:szCs w:val="24"/>
          <w:shd w:val="clear" w:color="auto" w:fill="FFFFFF"/>
        </w:rPr>
        <w:t xml:space="preserve">, S. (2012) </w:t>
      </w:r>
      <w:r w:rsidRPr="00012B79">
        <w:rPr>
          <w:rFonts w:ascii="Times New Roman" w:hAnsi="Times New Roman" w:cs="Times New Roman"/>
          <w:i/>
          <w:iCs/>
          <w:color w:val="000000" w:themeColor="text1"/>
          <w:sz w:val="24"/>
          <w:szCs w:val="24"/>
          <w:bdr w:val="none" w:sz="0" w:space="0" w:color="auto" w:frame="1"/>
          <w:shd w:val="clear" w:color="auto" w:fill="FFFFFF"/>
        </w:rPr>
        <w:t>Social Policy.</w:t>
      </w:r>
      <w:r w:rsidRPr="00012B79">
        <w:rPr>
          <w:rFonts w:ascii="Times New Roman" w:hAnsi="Times New Roman" w:cs="Times New Roman"/>
          <w:color w:val="000000" w:themeColor="text1"/>
          <w:sz w:val="24"/>
          <w:szCs w:val="24"/>
          <w:shd w:val="clear" w:color="auto" w:fill="FFFFFF"/>
        </w:rPr>
        <w:t xml:space="preserve"> 4th </w:t>
      </w:r>
      <w:proofErr w:type="spellStart"/>
      <w:r w:rsidRPr="00012B79">
        <w:rPr>
          <w:rFonts w:ascii="Times New Roman" w:hAnsi="Times New Roman" w:cs="Times New Roman"/>
          <w:color w:val="000000" w:themeColor="text1"/>
          <w:sz w:val="24"/>
          <w:szCs w:val="24"/>
          <w:shd w:val="clear" w:color="auto" w:fill="FFFFFF"/>
        </w:rPr>
        <w:t>edn</w:t>
      </w:r>
      <w:proofErr w:type="spellEnd"/>
      <w:r w:rsidRPr="00012B79">
        <w:rPr>
          <w:rFonts w:ascii="Times New Roman" w:hAnsi="Times New Roman" w:cs="Times New Roman"/>
          <w:color w:val="000000" w:themeColor="text1"/>
          <w:sz w:val="24"/>
          <w:szCs w:val="24"/>
          <w:shd w:val="clear" w:color="auto" w:fill="FFFFFF"/>
        </w:rPr>
        <w:t>. Oxford: New York: Oxford University Press.</w:t>
      </w:r>
    </w:p>
    <w:p w14:paraId="5A84DBF6" w14:textId="77777777" w:rsidR="00012B79" w:rsidRPr="00012B79" w:rsidRDefault="00012B79" w:rsidP="00012B79">
      <w:pPr>
        <w:shd w:val="clear" w:color="auto" w:fill="FFFFFF"/>
        <w:spacing w:after="0" w:line="360" w:lineRule="auto"/>
        <w:jc w:val="both"/>
        <w:rPr>
          <w:rFonts w:ascii="Times New Roman" w:eastAsia="Times New Roman" w:hAnsi="Times New Roman" w:cs="Times New Roman"/>
          <w:color w:val="000000" w:themeColor="text1"/>
          <w:sz w:val="24"/>
          <w:szCs w:val="24"/>
          <w:lang w:eastAsia="en-GB"/>
        </w:rPr>
      </w:pPr>
      <w:r w:rsidRPr="00012B79">
        <w:rPr>
          <w:rFonts w:ascii="Times New Roman" w:hAnsi="Times New Roman" w:cs="Times New Roman"/>
          <w:color w:val="000000" w:themeColor="text1"/>
          <w:sz w:val="24"/>
          <w:szCs w:val="24"/>
          <w:shd w:val="clear" w:color="auto" w:fill="FFFFFF"/>
        </w:rPr>
        <w:t>Blakemore, K. (2003) </w:t>
      </w:r>
      <w:r w:rsidRPr="00012B79">
        <w:rPr>
          <w:rFonts w:ascii="Times New Roman" w:hAnsi="Times New Roman" w:cs="Times New Roman"/>
          <w:i/>
          <w:iCs/>
          <w:color w:val="000000" w:themeColor="text1"/>
          <w:sz w:val="24"/>
          <w:szCs w:val="24"/>
          <w:bdr w:val="none" w:sz="0" w:space="0" w:color="auto" w:frame="1"/>
          <w:shd w:val="clear" w:color="auto" w:fill="FFFFFF"/>
        </w:rPr>
        <w:t xml:space="preserve">Social </w:t>
      </w:r>
      <w:proofErr w:type="gramStart"/>
      <w:r w:rsidRPr="00012B79">
        <w:rPr>
          <w:rFonts w:ascii="Times New Roman" w:hAnsi="Times New Roman" w:cs="Times New Roman"/>
          <w:i/>
          <w:iCs/>
          <w:color w:val="000000" w:themeColor="text1"/>
          <w:sz w:val="24"/>
          <w:szCs w:val="24"/>
          <w:bdr w:val="none" w:sz="0" w:space="0" w:color="auto" w:frame="1"/>
          <w:shd w:val="clear" w:color="auto" w:fill="FFFFFF"/>
        </w:rPr>
        <w:t>Policy :</w:t>
      </w:r>
      <w:proofErr w:type="gramEnd"/>
      <w:r w:rsidRPr="00012B79">
        <w:rPr>
          <w:rFonts w:ascii="Times New Roman" w:hAnsi="Times New Roman" w:cs="Times New Roman"/>
          <w:i/>
          <w:iCs/>
          <w:color w:val="000000" w:themeColor="text1"/>
          <w:sz w:val="24"/>
          <w:szCs w:val="24"/>
          <w:bdr w:val="none" w:sz="0" w:space="0" w:color="auto" w:frame="1"/>
          <w:shd w:val="clear" w:color="auto" w:fill="FFFFFF"/>
        </w:rPr>
        <w:t xml:space="preserve"> an introduction</w:t>
      </w:r>
      <w:r w:rsidRPr="00012B79">
        <w:rPr>
          <w:rFonts w:ascii="Times New Roman" w:hAnsi="Times New Roman" w:cs="Times New Roman"/>
          <w:color w:val="000000" w:themeColor="text1"/>
          <w:sz w:val="24"/>
          <w:szCs w:val="24"/>
          <w:shd w:val="clear" w:color="auto" w:fill="FFFFFF"/>
        </w:rPr>
        <w:t>. 2</w:t>
      </w:r>
      <w:r w:rsidRPr="00012B79">
        <w:rPr>
          <w:rFonts w:ascii="Times New Roman" w:hAnsi="Times New Roman" w:cs="Times New Roman"/>
          <w:color w:val="000000" w:themeColor="text1"/>
          <w:sz w:val="24"/>
          <w:szCs w:val="24"/>
          <w:shd w:val="clear" w:color="auto" w:fill="FFFFFF"/>
          <w:vertAlign w:val="superscript"/>
        </w:rPr>
        <w:t>nd</w:t>
      </w:r>
      <w:r w:rsidRPr="00012B79">
        <w:rPr>
          <w:rFonts w:ascii="Times New Roman" w:hAnsi="Times New Roman" w:cs="Times New Roman"/>
          <w:color w:val="000000" w:themeColor="text1"/>
          <w:sz w:val="24"/>
          <w:szCs w:val="24"/>
          <w:shd w:val="clear" w:color="auto" w:fill="FFFFFF"/>
        </w:rPr>
        <w:t xml:space="preserve"> </w:t>
      </w:r>
      <w:proofErr w:type="spellStart"/>
      <w:r w:rsidRPr="00012B79">
        <w:rPr>
          <w:rFonts w:ascii="Times New Roman" w:hAnsi="Times New Roman" w:cs="Times New Roman"/>
          <w:color w:val="000000" w:themeColor="text1"/>
          <w:sz w:val="24"/>
          <w:szCs w:val="24"/>
          <w:shd w:val="clear" w:color="auto" w:fill="FFFFFF"/>
        </w:rPr>
        <w:t>edn</w:t>
      </w:r>
      <w:proofErr w:type="spellEnd"/>
      <w:r w:rsidRPr="00012B79">
        <w:rPr>
          <w:rFonts w:ascii="Times New Roman" w:hAnsi="Times New Roman" w:cs="Times New Roman"/>
          <w:color w:val="000000" w:themeColor="text1"/>
          <w:sz w:val="24"/>
          <w:szCs w:val="24"/>
          <w:shd w:val="clear" w:color="auto" w:fill="FFFFFF"/>
        </w:rPr>
        <w:t>. Buckingham: Open University Press.</w:t>
      </w:r>
    </w:p>
    <w:p w14:paraId="35F743F6" w14:textId="77777777" w:rsidR="00012B79" w:rsidRPr="00012B79" w:rsidRDefault="00012B79" w:rsidP="00012B79">
      <w:pPr>
        <w:shd w:val="clear" w:color="auto" w:fill="FFFFFF"/>
        <w:spacing w:after="0" w:line="360" w:lineRule="auto"/>
        <w:jc w:val="both"/>
        <w:rPr>
          <w:rFonts w:ascii="Times New Roman" w:hAnsi="Times New Roman" w:cs="Times New Roman"/>
          <w:color w:val="000000" w:themeColor="text1"/>
          <w:sz w:val="24"/>
          <w:szCs w:val="24"/>
          <w:shd w:val="clear" w:color="auto" w:fill="FFFFFF"/>
        </w:rPr>
      </w:pPr>
      <w:r w:rsidRPr="00012B79">
        <w:rPr>
          <w:rFonts w:ascii="Times New Roman" w:hAnsi="Times New Roman" w:cs="Times New Roman"/>
          <w:color w:val="000000" w:themeColor="text1"/>
          <w:sz w:val="24"/>
          <w:szCs w:val="24"/>
          <w:shd w:val="clear" w:color="auto" w:fill="FFFFFF"/>
        </w:rPr>
        <w:t>Coffey, A. (2004) </w:t>
      </w:r>
      <w:r w:rsidRPr="00012B79">
        <w:rPr>
          <w:rFonts w:ascii="Times New Roman" w:hAnsi="Times New Roman" w:cs="Times New Roman"/>
          <w:i/>
          <w:iCs/>
          <w:color w:val="000000" w:themeColor="text1"/>
          <w:sz w:val="24"/>
          <w:szCs w:val="24"/>
          <w:bdr w:val="none" w:sz="0" w:space="0" w:color="auto" w:frame="1"/>
          <w:shd w:val="clear" w:color="auto" w:fill="FFFFFF"/>
        </w:rPr>
        <w:t xml:space="preserve">Reconceptualizing Social </w:t>
      </w:r>
      <w:proofErr w:type="gramStart"/>
      <w:r w:rsidRPr="00012B79">
        <w:rPr>
          <w:rFonts w:ascii="Times New Roman" w:hAnsi="Times New Roman" w:cs="Times New Roman"/>
          <w:i/>
          <w:iCs/>
          <w:color w:val="000000" w:themeColor="text1"/>
          <w:sz w:val="24"/>
          <w:szCs w:val="24"/>
          <w:bdr w:val="none" w:sz="0" w:space="0" w:color="auto" w:frame="1"/>
          <w:shd w:val="clear" w:color="auto" w:fill="FFFFFF"/>
        </w:rPr>
        <w:t>Policy :</w:t>
      </w:r>
      <w:proofErr w:type="gramEnd"/>
      <w:r w:rsidRPr="00012B79">
        <w:rPr>
          <w:rFonts w:ascii="Times New Roman" w:hAnsi="Times New Roman" w:cs="Times New Roman"/>
          <w:i/>
          <w:iCs/>
          <w:color w:val="000000" w:themeColor="text1"/>
          <w:sz w:val="24"/>
          <w:szCs w:val="24"/>
          <w:bdr w:val="none" w:sz="0" w:space="0" w:color="auto" w:frame="1"/>
          <w:shd w:val="clear" w:color="auto" w:fill="FFFFFF"/>
        </w:rPr>
        <w:t xml:space="preserve"> sociological perspectives on contemporary SP</w:t>
      </w:r>
      <w:r w:rsidRPr="00012B79">
        <w:rPr>
          <w:rFonts w:ascii="Times New Roman" w:hAnsi="Times New Roman" w:cs="Times New Roman"/>
          <w:color w:val="000000" w:themeColor="text1"/>
          <w:sz w:val="24"/>
          <w:szCs w:val="24"/>
          <w:shd w:val="clear" w:color="auto" w:fill="FFFFFF"/>
        </w:rPr>
        <w:t>.  Maidenhead: Open University Press.</w:t>
      </w:r>
    </w:p>
    <w:p w14:paraId="69F6F4CE" w14:textId="77777777" w:rsidR="00012B79" w:rsidRPr="00012B79" w:rsidRDefault="00012B79" w:rsidP="00012B79">
      <w:pPr>
        <w:spacing w:line="360" w:lineRule="auto"/>
        <w:jc w:val="both"/>
        <w:rPr>
          <w:rFonts w:ascii="Times New Roman" w:hAnsi="Times New Roman" w:cs="Times New Roman"/>
          <w:color w:val="000000" w:themeColor="text1"/>
          <w:sz w:val="24"/>
          <w:szCs w:val="24"/>
        </w:rPr>
      </w:pPr>
      <w:r w:rsidRPr="00012B79">
        <w:rPr>
          <w:rFonts w:ascii="Times New Roman" w:hAnsi="Times New Roman" w:cs="Times New Roman"/>
          <w:color w:val="000000" w:themeColor="text1"/>
          <w:sz w:val="24"/>
          <w:szCs w:val="24"/>
        </w:rPr>
        <w:t xml:space="preserve">Dorling, D. (2015) </w:t>
      </w:r>
      <w:r w:rsidRPr="00012B79">
        <w:rPr>
          <w:rFonts w:ascii="Times New Roman" w:hAnsi="Times New Roman" w:cs="Times New Roman"/>
          <w:i/>
          <w:color w:val="000000" w:themeColor="text1"/>
          <w:sz w:val="24"/>
          <w:szCs w:val="24"/>
        </w:rPr>
        <w:t>INJUSTICE WHY SOCIAL INEQUALITY STILL PERSISTS</w:t>
      </w:r>
      <w:r w:rsidRPr="00012B79">
        <w:rPr>
          <w:rFonts w:ascii="Times New Roman" w:hAnsi="Times New Roman" w:cs="Times New Roman"/>
          <w:color w:val="000000" w:themeColor="text1"/>
          <w:sz w:val="24"/>
          <w:szCs w:val="24"/>
        </w:rPr>
        <w:t>. Bristol: Policy Press.</w:t>
      </w:r>
    </w:p>
    <w:p w14:paraId="421A64C4" w14:textId="77777777" w:rsidR="00012B79" w:rsidRPr="00012B79" w:rsidRDefault="00012B79" w:rsidP="00012B79">
      <w:pPr>
        <w:pStyle w:val="Heading1"/>
        <w:spacing w:before="120" w:after="120" w:line="360" w:lineRule="auto"/>
        <w:jc w:val="both"/>
        <w:textAlignment w:val="baseline"/>
        <w:rPr>
          <w:rFonts w:ascii="Times New Roman" w:eastAsia="Times New Roman" w:hAnsi="Times New Roman" w:cs="Times New Roman"/>
          <w:bCs/>
          <w:color w:val="000000" w:themeColor="text1"/>
          <w:kern w:val="36"/>
          <w:sz w:val="24"/>
          <w:szCs w:val="24"/>
          <w:lang w:eastAsia="en-GB"/>
        </w:rPr>
      </w:pPr>
      <w:proofErr w:type="spellStart"/>
      <w:r w:rsidRPr="00012B79">
        <w:rPr>
          <w:rFonts w:ascii="Times New Roman" w:hAnsi="Times New Roman" w:cs="Times New Roman"/>
          <w:color w:val="000000" w:themeColor="text1"/>
          <w:sz w:val="24"/>
          <w:szCs w:val="24"/>
          <w:lang w:eastAsia="en-GB"/>
        </w:rPr>
        <w:t>Drochon</w:t>
      </w:r>
      <w:proofErr w:type="spellEnd"/>
      <w:r w:rsidRPr="00012B79">
        <w:rPr>
          <w:rFonts w:ascii="Times New Roman" w:hAnsi="Times New Roman" w:cs="Times New Roman"/>
          <w:color w:val="000000" w:themeColor="text1"/>
          <w:sz w:val="24"/>
          <w:szCs w:val="24"/>
          <w:lang w:eastAsia="en-GB"/>
        </w:rPr>
        <w:t xml:space="preserve">, H. (2017) </w:t>
      </w:r>
      <w:r w:rsidRPr="00012B79">
        <w:rPr>
          <w:rFonts w:ascii="Times New Roman" w:eastAsia="Times New Roman" w:hAnsi="Times New Roman" w:cs="Times New Roman"/>
          <w:bCs/>
          <w:i/>
          <w:color w:val="000000" w:themeColor="text1"/>
          <w:kern w:val="36"/>
          <w:sz w:val="24"/>
          <w:szCs w:val="24"/>
          <w:lang w:eastAsia="en-GB"/>
        </w:rPr>
        <w:t>Why the elites always rule.</w:t>
      </w:r>
      <w:r w:rsidRPr="00012B79">
        <w:rPr>
          <w:rFonts w:ascii="Times New Roman" w:eastAsia="Times New Roman" w:hAnsi="Times New Roman" w:cs="Times New Roman"/>
          <w:bCs/>
          <w:color w:val="000000" w:themeColor="text1"/>
          <w:kern w:val="36"/>
          <w:sz w:val="24"/>
          <w:szCs w:val="24"/>
          <w:lang w:eastAsia="en-GB"/>
        </w:rPr>
        <w:t xml:space="preserve"> Available at: </w:t>
      </w:r>
      <w:hyperlink r:id="rId8" w:history="1">
        <w:r w:rsidRPr="00012B79">
          <w:rPr>
            <w:rStyle w:val="Hyperlink"/>
            <w:rFonts w:ascii="Times New Roman" w:eastAsia="Times New Roman" w:hAnsi="Times New Roman" w:cs="Times New Roman"/>
            <w:bCs/>
            <w:color w:val="000000" w:themeColor="text1"/>
            <w:kern w:val="36"/>
            <w:sz w:val="24"/>
            <w:szCs w:val="24"/>
            <w:u w:val="none"/>
            <w:lang w:eastAsia="en-GB"/>
          </w:rPr>
          <w:t>https://www.newstatesman.com/politics/uk/2017/01/why-elites-always-rule</w:t>
        </w:r>
      </w:hyperlink>
      <w:r w:rsidRPr="00012B79">
        <w:rPr>
          <w:rFonts w:ascii="Times New Roman" w:eastAsia="Times New Roman" w:hAnsi="Times New Roman" w:cs="Times New Roman"/>
          <w:bCs/>
          <w:color w:val="000000" w:themeColor="text1"/>
          <w:kern w:val="36"/>
          <w:sz w:val="24"/>
          <w:szCs w:val="24"/>
          <w:lang w:eastAsia="en-GB"/>
        </w:rPr>
        <w:t xml:space="preserve"> (Accessed: 27 March 2018).</w:t>
      </w:r>
    </w:p>
    <w:p w14:paraId="09989C8E" w14:textId="77777777" w:rsidR="00012B79" w:rsidRPr="00012B79" w:rsidRDefault="00012B79" w:rsidP="00012B79">
      <w:pPr>
        <w:spacing w:line="360" w:lineRule="auto"/>
        <w:jc w:val="both"/>
        <w:rPr>
          <w:rFonts w:ascii="Times New Roman" w:hAnsi="Times New Roman" w:cs="Times New Roman"/>
          <w:color w:val="000000" w:themeColor="text1"/>
          <w:sz w:val="24"/>
          <w:szCs w:val="24"/>
        </w:rPr>
      </w:pPr>
      <w:proofErr w:type="spellStart"/>
      <w:r w:rsidRPr="00012B79">
        <w:rPr>
          <w:rFonts w:ascii="Times New Roman" w:hAnsi="Times New Roman" w:cs="Times New Roman"/>
          <w:color w:val="000000" w:themeColor="text1"/>
          <w:sz w:val="24"/>
          <w:szCs w:val="24"/>
        </w:rPr>
        <w:t>Dugal</w:t>
      </w:r>
      <w:proofErr w:type="spellEnd"/>
      <w:r w:rsidRPr="00012B79">
        <w:rPr>
          <w:rFonts w:ascii="Times New Roman" w:hAnsi="Times New Roman" w:cs="Times New Roman"/>
          <w:color w:val="000000" w:themeColor="text1"/>
          <w:sz w:val="24"/>
          <w:szCs w:val="24"/>
        </w:rPr>
        <w:t xml:space="preserve">, S. (2014) </w:t>
      </w:r>
      <w:r w:rsidRPr="00012B79">
        <w:rPr>
          <w:rFonts w:ascii="Times New Roman" w:hAnsi="Times New Roman" w:cs="Times New Roman"/>
          <w:i/>
          <w:color w:val="000000" w:themeColor="text1"/>
          <w:sz w:val="24"/>
          <w:szCs w:val="24"/>
        </w:rPr>
        <w:t>The 5 R’s of Equity and Fairness in Social Policy</w:t>
      </w:r>
      <w:r w:rsidRPr="00012B79">
        <w:rPr>
          <w:rFonts w:ascii="Times New Roman" w:hAnsi="Times New Roman" w:cs="Times New Roman"/>
          <w:color w:val="000000" w:themeColor="text1"/>
          <w:sz w:val="24"/>
          <w:szCs w:val="24"/>
        </w:rPr>
        <w:t xml:space="preserve">. Available at: </w:t>
      </w:r>
      <w:hyperlink r:id="rId9" w:history="1">
        <w:r w:rsidRPr="00012B79">
          <w:rPr>
            <w:rStyle w:val="Hyperlink"/>
            <w:rFonts w:ascii="Times New Roman" w:hAnsi="Times New Roman" w:cs="Times New Roman"/>
            <w:color w:val="000000" w:themeColor="text1"/>
            <w:sz w:val="24"/>
            <w:szCs w:val="24"/>
            <w:u w:val="none"/>
          </w:rPr>
          <w:t>https://patimes.org/5-rs-equity-fairness-social-policy/</w:t>
        </w:r>
      </w:hyperlink>
      <w:r w:rsidRPr="00012B79">
        <w:rPr>
          <w:rFonts w:ascii="Times New Roman" w:hAnsi="Times New Roman" w:cs="Times New Roman"/>
          <w:color w:val="000000" w:themeColor="text1"/>
          <w:sz w:val="24"/>
          <w:szCs w:val="24"/>
        </w:rPr>
        <w:t xml:space="preserve"> (Accessed: 21 March 2018).</w:t>
      </w:r>
    </w:p>
    <w:p w14:paraId="3EBAB5E6" w14:textId="77777777" w:rsidR="00012B79" w:rsidRPr="00012B79" w:rsidRDefault="00012B79" w:rsidP="00012B79">
      <w:pPr>
        <w:shd w:val="clear" w:color="auto" w:fill="FFFFFF"/>
        <w:spacing w:line="360" w:lineRule="auto"/>
        <w:jc w:val="both"/>
        <w:rPr>
          <w:rFonts w:ascii="Times New Roman" w:eastAsia="Times New Roman" w:hAnsi="Times New Roman" w:cs="Times New Roman"/>
          <w:color w:val="000000" w:themeColor="text1"/>
          <w:sz w:val="24"/>
          <w:szCs w:val="24"/>
          <w:lang w:eastAsia="en-GB"/>
        </w:rPr>
      </w:pPr>
      <w:r w:rsidRPr="00012B79">
        <w:rPr>
          <w:rFonts w:ascii="Times New Roman" w:eastAsia="Times New Roman" w:hAnsi="Times New Roman" w:cs="Times New Roman"/>
          <w:color w:val="000000" w:themeColor="text1"/>
          <w:sz w:val="24"/>
          <w:szCs w:val="24"/>
          <w:lang w:eastAsia="en-GB"/>
        </w:rPr>
        <w:t xml:space="preserve">Hudson, </w:t>
      </w:r>
      <w:proofErr w:type="gramStart"/>
      <w:r w:rsidRPr="00012B79">
        <w:rPr>
          <w:rFonts w:ascii="Times New Roman" w:eastAsia="Times New Roman" w:hAnsi="Times New Roman" w:cs="Times New Roman"/>
          <w:color w:val="000000" w:themeColor="text1"/>
          <w:sz w:val="24"/>
          <w:szCs w:val="24"/>
          <w:lang w:eastAsia="en-GB"/>
        </w:rPr>
        <w:t>J,R.</w:t>
      </w:r>
      <w:proofErr w:type="gramEnd"/>
      <w:r w:rsidRPr="00012B79">
        <w:rPr>
          <w:rFonts w:ascii="Times New Roman" w:eastAsia="Times New Roman" w:hAnsi="Times New Roman" w:cs="Times New Roman"/>
          <w:color w:val="000000" w:themeColor="text1"/>
          <w:sz w:val="24"/>
          <w:szCs w:val="24"/>
          <w:lang w:eastAsia="en-GB"/>
        </w:rPr>
        <w:t xml:space="preserve"> and Lowe, S.G. (2009) </w:t>
      </w:r>
      <w:r w:rsidRPr="00012B79">
        <w:rPr>
          <w:rFonts w:ascii="Times New Roman" w:eastAsia="Times New Roman" w:hAnsi="Times New Roman" w:cs="Times New Roman"/>
          <w:i/>
          <w:iCs/>
          <w:color w:val="000000" w:themeColor="text1"/>
          <w:sz w:val="24"/>
          <w:szCs w:val="24"/>
          <w:lang w:eastAsia="en-GB"/>
        </w:rPr>
        <w:t>Understanding the Policy Process: Analysing Welfare Policy &amp; Practice. 2</w:t>
      </w:r>
      <w:r w:rsidRPr="00012B79">
        <w:rPr>
          <w:rFonts w:ascii="Times New Roman" w:eastAsia="Times New Roman" w:hAnsi="Times New Roman" w:cs="Times New Roman"/>
          <w:i/>
          <w:iCs/>
          <w:color w:val="000000" w:themeColor="text1"/>
          <w:sz w:val="24"/>
          <w:szCs w:val="24"/>
          <w:vertAlign w:val="superscript"/>
          <w:lang w:eastAsia="en-GB"/>
        </w:rPr>
        <w:t>nd</w:t>
      </w:r>
      <w:r w:rsidRPr="00012B79">
        <w:rPr>
          <w:rFonts w:ascii="Times New Roman" w:eastAsia="Times New Roman" w:hAnsi="Times New Roman" w:cs="Times New Roman"/>
          <w:i/>
          <w:iCs/>
          <w:color w:val="000000" w:themeColor="text1"/>
          <w:sz w:val="24"/>
          <w:szCs w:val="24"/>
          <w:lang w:eastAsia="en-GB"/>
        </w:rPr>
        <w:t xml:space="preserve"> </w:t>
      </w:r>
      <w:proofErr w:type="spellStart"/>
      <w:r w:rsidRPr="00012B79">
        <w:rPr>
          <w:rFonts w:ascii="Times New Roman" w:eastAsia="Times New Roman" w:hAnsi="Times New Roman" w:cs="Times New Roman"/>
          <w:i/>
          <w:iCs/>
          <w:color w:val="000000" w:themeColor="text1"/>
          <w:sz w:val="24"/>
          <w:szCs w:val="24"/>
          <w:lang w:eastAsia="en-GB"/>
        </w:rPr>
        <w:t>edn</w:t>
      </w:r>
      <w:proofErr w:type="spellEnd"/>
      <w:r w:rsidRPr="00012B79">
        <w:rPr>
          <w:rFonts w:ascii="Times New Roman" w:eastAsia="Times New Roman" w:hAnsi="Times New Roman" w:cs="Times New Roman"/>
          <w:color w:val="000000" w:themeColor="text1"/>
          <w:sz w:val="24"/>
          <w:szCs w:val="24"/>
          <w:lang w:eastAsia="en-GB"/>
        </w:rPr>
        <w:t>. Bristol: The Policy Press.</w:t>
      </w:r>
    </w:p>
    <w:p w14:paraId="1BE108E1" w14:textId="77777777" w:rsidR="00012B79" w:rsidRPr="00012B79" w:rsidRDefault="00012B79" w:rsidP="00012B79">
      <w:pPr>
        <w:spacing w:line="360" w:lineRule="auto"/>
        <w:jc w:val="both"/>
        <w:rPr>
          <w:rFonts w:ascii="Times New Roman" w:hAnsi="Times New Roman" w:cs="Times New Roman"/>
          <w:color w:val="000000" w:themeColor="text1"/>
          <w:sz w:val="24"/>
          <w:szCs w:val="24"/>
          <w:shd w:val="clear" w:color="auto" w:fill="FFFFFF"/>
        </w:rPr>
      </w:pPr>
      <w:r w:rsidRPr="00012B79">
        <w:rPr>
          <w:rFonts w:ascii="Times New Roman" w:hAnsi="Times New Roman" w:cs="Times New Roman"/>
          <w:color w:val="000000" w:themeColor="text1"/>
          <w:sz w:val="24"/>
          <w:szCs w:val="24"/>
          <w:shd w:val="clear" w:color="auto" w:fill="FFFFFF"/>
        </w:rPr>
        <w:t>Jordan, B. (2006) </w:t>
      </w:r>
      <w:r w:rsidRPr="00012B79">
        <w:rPr>
          <w:rFonts w:ascii="Times New Roman" w:hAnsi="Times New Roman" w:cs="Times New Roman"/>
          <w:i/>
          <w:iCs/>
          <w:color w:val="000000" w:themeColor="text1"/>
          <w:sz w:val="24"/>
          <w:szCs w:val="24"/>
          <w:bdr w:val="none" w:sz="0" w:space="0" w:color="auto" w:frame="1"/>
          <w:shd w:val="clear" w:color="auto" w:fill="FFFFFF"/>
        </w:rPr>
        <w:t xml:space="preserve">SP for the twenty-first </w:t>
      </w:r>
      <w:proofErr w:type="gramStart"/>
      <w:r w:rsidRPr="00012B79">
        <w:rPr>
          <w:rFonts w:ascii="Times New Roman" w:hAnsi="Times New Roman" w:cs="Times New Roman"/>
          <w:i/>
          <w:iCs/>
          <w:color w:val="000000" w:themeColor="text1"/>
          <w:sz w:val="24"/>
          <w:szCs w:val="24"/>
          <w:bdr w:val="none" w:sz="0" w:space="0" w:color="auto" w:frame="1"/>
          <w:shd w:val="clear" w:color="auto" w:fill="FFFFFF"/>
        </w:rPr>
        <w:t>century :</w:t>
      </w:r>
      <w:proofErr w:type="gramEnd"/>
      <w:r w:rsidRPr="00012B79">
        <w:rPr>
          <w:rFonts w:ascii="Times New Roman" w:hAnsi="Times New Roman" w:cs="Times New Roman"/>
          <w:i/>
          <w:iCs/>
          <w:color w:val="000000" w:themeColor="text1"/>
          <w:sz w:val="24"/>
          <w:szCs w:val="24"/>
          <w:bdr w:val="none" w:sz="0" w:space="0" w:color="auto" w:frame="1"/>
          <w:shd w:val="clear" w:color="auto" w:fill="FFFFFF"/>
        </w:rPr>
        <w:t xml:space="preserve"> New Perspectives, Big Issues. </w:t>
      </w:r>
      <w:r w:rsidRPr="00012B79">
        <w:rPr>
          <w:rFonts w:ascii="Times New Roman" w:hAnsi="Times New Roman" w:cs="Times New Roman"/>
          <w:color w:val="000000" w:themeColor="text1"/>
          <w:sz w:val="24"/>
          <w:szCs w:val="24"/>
          <w:shd w:val="clear" w:color="auto" w:fill="FFFFFF"/>
        </w:rPr>
        <w:t>Cambridge: Polity Press.</w:t>
      </w:r>
    </w:p>
    <w:p w14:paraId="231E6ECA" w14:textId="77777777" w:rsidR="00012B79" w:rsidRPr="00012B79" w:rsidRDefault="00012B79" w:rsidP="00012B79">
      <w:pPr>
        <w:spacing w:line="360" w:lineRule="auto"/>
        <w:jc w:val="both"/>
        <w:rPr>
          <w:rFonts w:ascii="Times New Roman" w:hAnsi="Times New Roman" w:cs="Times New Roman"/>
          <w:color w:val="000000" w:themeColor="text1"/>
          <w:sz w:val="24"/>
          <w:szCs w:val="24"/>
          <w:lang w:eastAsia="en-GB"/>
        </w:rPr>
      </w:pPr>
      <w:r w:rsidRPr="00012B79">
        <w:rPr>
          <w:rFonts w:ascii="Times New Roman" w:hAnsi="Times New Roman" w:cs="Times New Roman"/>
          <w:color w:val="000000" w:themeColor="text1"/>
          <w:sz w:val="24"/>
          <w:szCs w:val="24"/>
          <w:lang w:eastAsia="en-GB"/>
        </w:rPr>
        <w:t xml:space="preserve">Kiely, L. (2014) </w:t>
      </w:r>
      <w:r w:rsidRPr="00012B79">
        <w:rPr>
          <w:rFonts w:ascii="Times New Roman" w:hAnsi="Times New Roman" w:cs="Times New Roman"/>
          <w:i/>
          <w:color w:val="000000" w:themeColor="text1"/>
          <w:sz w:val="24"/>
          <w:szCs w:val="24"/>
          <w:lang w:eastAsia="en-GB"/>
        </w:rPr>
        <w:t>Words Matter: Equity and Fairness in Social Policy</w:t>
      </w:r>
      <w:r w:rsidRPr="00012B79">
        <w:rPr>
          <w:rFonts w:ascii="Times New Roman" w:hAnsi="Times New Roman" w:cs="Times New Roman"/>
          <w:color w:val="000000" w:themeColor="text1"/>
          <w:sz w:val="24"/>
          <w:szCs w:val="24"/>
          <w:lang w:eastAsia="en-GB"/>
        </w:rPr>
        <w:t xml:space="preserve">. Available at: </w:t>
      </w:r>
      <w:hyperlink r:id="rId10" w:history="1">
        <w:r w:rsidRPr="00012B79">
          <w:rPr>
            <w:rStyle w:val="Hyperlink"/>
            <w:rFonts w:ascii="Times New Roman" w:hAnsi="Times New Roman" w:cs="Times New Roman"/>
            <w:color w:val="000000" w:themeColor="text1"/>
            <w:sz w:val="24"/>
            <w:szCs w:val="24"/>
            <w:u w:val="none"/>
            <w:lang w:eastAsia="en-GB"/>
          </w:rPr>
          <w:t>https://patimes.org/words-matter-equity-fairness-social-policy/</w:t>
        </w:r>
      </w:hyperlink>
      <w:r w:rsidRPr="00012B79">
        <w:rPr>
          <w:rFonts w:ascii="Times New Roman" w:hAnsi="Times New Roman" w:cs="Times New Roman"/>
          <w:color w:val="000000" w:themeColor="text1"/>
          <w:sz w:val="24"/>
          <w:szCs w:val="24"/>
          <w:lang w:eastAsia="en-GB"/>
        </w:rPr>
        <w:t xml:space="preserve"> (Accessed: 28 March 2018).</w:t>
      </w:r>
    </w:p>
    <w:p w14:paraId="618D070F" w14:textId="77777777" w:rsidR="00012B79" w:rsidRPr="00012B79" w:rsidRDefault="00012B79" w:rsidP="00012B79">
      <w:pPr>
        <w:spacing w:line="360" w:lineRule="auto"/>
        <w:jc w:val="both"/>
        <w:rPr>
          <w:rFonts w:ascii="Times New Roman" w:hAnsi="Times New Roman" w:cs="Times New Roman"/>
          <w:color w:val="000000" w:themeColor="text1"/>
          <w:sz w:val="24"/>
          <w:szCs w:val="24"/>
        </w:rPr>
      </w:pPr>
      <w:r w:rsidRPr="00012B79">
        <w:rPr>
          <w:rFonts w:ascii="Times New Roman" w:hAnsi="Times New Roman" w:cs="Times New Roman"/>
          <w:color w:val="000000" w:themeColor="text1"/>
          <w:sz w:val="24"/>
          <w:szCs w:val="24"/>
        </w:rPr>
        <w:t xml:space="preserve">Kirby, M., Kidd, W., </w:t>
      </w:r>
      <w:proofErr w:type="spellStart"/>
      <w:r w:rsidRPr="00012B79">
        <w:rPr>
          <w:rFonts w:ascii="Times New Roman" w:hAnsi="Times New Roman" w:cs="Times New Roman"/>
          <w:color w:val="000000" w:themeColor="text1"/>
          <w:sz w:val="24"/>
          <w:szCs w:val="24"/>
        </w:rPr>
        <w:t>Koubel</w:t>
      </w:r>
      <w:proofErr w:type="spellEnd"/>
      <w:r w:rsidRPr="00012B79">
        <w:rPr>
          <w:rFonts w:ascii="Times New Roman" w:hAnsi="Times New Roman" w:cs="Times New Roman"/>
          <w:color w:val="000000" w:themeColor="text1"/>
          <w:sz w:val="24"/>
          <w:szCs w:val="24"/>
        </w:rPr>
        <w:t xml:space="preserve">, F., Barter, J., Hope, T., Kirton, A., </w:t>
      </w:r>
      <w:proofErr w:type="spellStart"/>
      <w:r w:rsidRPr="00012B79">
        <w:rPr>
          <w:rFonts w:ascii="Times New Roman" w:hAnsi="Times New Roman" w:cs="Times New Roman"/>
          <w:color w:val="000000" w:themeColor="text1"/>
          <w:sz w:val="24"/>
          <w:szCs w:val="24"/>
        </w:rPr>
        <w:t>Madry</w:t>
      </w:r>
      <w:proofErr w:type="spellEnd"/>
      <w:r w:rsidRPr="00012B79">
        <w:rPr>
          <w:rFonts w:ascii="Times New Roman" w:hAnsi="Times New Roman" w:cs="Times New Roman"/>
          <w:color w:val="000000" w:themeColor="text1"/>
          <w:sz w:val="24"/>
          <w:szCs w:val="24"/>
        </w:rPr>
        <w:t xml:space="preserve">, N, Manning, P. and </w:t>
      </w:r>
      <w:proofErr w:type="spellStart"/>
      <w:r w:rsidRPr="00012B79">
        <w:rPr>
          <w:rFonts w:ascii="Times New Roman" w:hAnsi="Times New Roman" w:cs="Times New Roman"/>
          <w:color w:val="000000" w:themeColor="text1"/>
          <w:sz w:val="24"/>
          <w:szCs w:val="24"/>
        </w:rPr>
        <w:t>Triggs</w:t>
      </w:r>
      <w:proofErr w:type="spellEnd"/>
      <w:r w:rsidRPr="00012B79">
        <w:rPr>
          <w:rFonts w:ascii="Times New Roman" w:hAnsi="Times New Roman" w:cs="Times New Roman"/>
          <w:color w:val="000000" w:themeColor="text1"/>
          <w:sz w:val="24"/>
          <w:szCs w:val="24"/>
        </w:rPr>
        <w:t xml:space="preserve">, K. (2000) </w:t>
      </w:r>
      <w:r w:rsidRPr="00012B79">
        <w:rPr>
          <w:rFonts w:ascii="Times New Roman" w:hAnsi="Times New Roman" w:cs="Times New Roman"/>
          <w:i/>
          <w:color w:val="000000" w:themeColor="text1"/>
          <w:sz w:val="24"/>
          <w:szCs w:val="24"/>
        </w:rPr>
        <w:t>Sociology in Perspective AQA Edition</w:t>
      </w:r>
      <w:r w:rsidRPr="00012B79">
        <w:rPr>
          <w:rFonts w:ascii="Times New Roman" w:hAnsi="Times New Roman" w:cs="Times New Roman"/>
          <w:color w:val="000000" w:themeColor="text1"/>
          <w:sz w:val="24"/>
          <w:szCs w:val="24"/>
        </w:rPr>
        <w:t>. Oxford: Heinemann Educational Publishers.</w:t>
      </w:r>
    </w:p>
    <w:p w14:paraId="7A54B5D1" w14:textId="77777777" w:rsidR="00012B79" w:rsidRPr="00012B79" w:rsidRDefault="00012B79" w:rsidP="00012B79">
      <w:pPr>
        <w:pStyle w:val="Heading1"/>
        <w:shd w:val="clear" w:color="auto" w:fill="FFFFFF"/>
        <w:spacing w:before="0" w:line="360" w:lineRule="auto"/>
        <w:jc w:val="both"/>
        <w:rPr>
          <w:rFonts w:ascii="Times New Roman" w:eastAsia="Times New Roman" w:hAnsi="Times New Roman" w:cs="Times New Roman"/>
          <w:color w:val="000000" w:themeColor="text1"/>
          <w:kern w:val="36"/>
          <w:sz w:val="24"/>
          <w:szCs w:val="24"/>
          <w:lang w:eastAsia="en-GB"/>
        </w:rPr>
      </w:pPr>
      <w:r w:rsidRPr="00012B79">
        <w:rPr>
          <w:rFonts w:ascii="Times New Roman" w:eastAsia="Times New Roman" w:hAnsi="Times New Roman" w:cs="Times New Roman"/>
          <w:color w:val="000000" w:themeColor="text1"/>
          <w:sz w:val="24"/>
          <w:szCs w:val="24"/>
          <w:lang w:eastAsia="en-GB"/>
        </w:rPr>
        <w:lastRenderedPageBreak/>
        <w:t xml:space="preserve">Mason, R. (2017) </w:t>
      </w:r>
      <w:r w:rsidRPr="00012B79">
        <w:rPr>
          <w:rFonts w:ascii="Times New Roman" w:eastAsia="Times New Roman" w:hAnsi="Times New Roman" w:cs="Times New Roman"/>
          <w:i/>
          <w:color w:val="000000" w:themeColor="text1"/>
          <w:kern w:val="36"/>
          <w:sz w:val="24"/>
          <w:szCs w:val="24"/>
          <w:lang w:eastAsia="en-GB"/>
        </w:rPr>
        <w:t>Theresa May: Copeland victory shows Tories are governing for everyone.</w:t>
      </w:r>
      <w:r w:rsidRPr="00012B79">
        <w:rPr>
          <w:rFonts w:ascii="Times New Roman" w:eastAsia="Times New Roman" w:hAnsi="Times New Roman" w:cs="Times New Roman"/>
          <w:color w:val="000000" w:themeColor="text1"/>
          <w:kern w:val="36"/>
          <w:sz w:val="24"/>
          <w:szCs w:val="24"/>
          <w:lang w:eastAsia="en-GB"/>
        </w:rPr>
        <w:t xml:space="preserve"> Available at: </w:t>
      </w:r>
      <w:hyperlink r:id="rId11" w:history="1">
        <w:r w:rsidRPr="00012B79">
          <w:rPr>
            <w:rStyle w:val="Hyperlink"/>
            <w:rFonts w:ascii="Times New Roman" w:eastAsia="Times New Roman" w:hAnsi="Times New Roman" w:cs="Times New Roman"/>
            <w:color w:val="000000" w:themeColor="text1"/>
            <w:kern w:val="36"/>
            <w:sz w:val="24"/>
            <w:szCs w:val="24"/>
            <w:u w:val="none"/>
            <w:lang w:eastAsia="en-GB"/>
          </w:rPr>
          <w:t>https://www.theguardian.com/politics/2017/feb/24/theresa-may-copeland-victory-shows-tories-governing-everyone</w:t>
        </w:r>
      </w:hyperlink>
      <w:r w:rsidRPr="00012B79">
        <w:rPr>
          <w:rFonts w:ascii="Times New Roman" w:eastAsia="Times New Roman" w:hAnsi="Times New Roman" w:cs="Times New Roman"/>
          <w:color w:val="000000" w:themeColor="text1"/>
          <w:kern w:val="36"/>
          <w:sz w:val="24"/>
          <w:szCs w:val="24"/>
          <w:lang w:eastAsia="en-GB"/>
        </w:rPr>
        <w:t xml:space="preserve"> (Accessed: 28 March 2018).</w:t>
      </w:r>
    </w:p>
    <w:p w14:paraId="1ED01E4B" w14:textId="77777777" w:rsidR="00012B79" w:rsidRPr="00012B79" w:rsidRDefault="00012B79" w:rsidP="00012B79">
      <w:pPr>
        <w:spacing w:line="360" w:lineRule="auto"/>
        <w:jc w:val="both"/>
        <w:rPr>
          <w:rFonts w:ascii="Times New Roman" w:hAnsi="Times New Roman" w:cs="Times New Roman"/>
          <w:color w:val="000000" w:themeColor="text1"/>
          <w:sz w:val="24"/>
          <w:szCs w:val="24"/>
        </w:rPr>
      </w:pPr>
      <w:r w:rsidRPr="00012B79">
        <w:rPr>
          <w:rFonts w:ascii="Times New Roman" w:hAnsi="Times New Roman" w:cs="Times New Roman"/>
          <w:color w:val="000000" w:themeColor="text1"/>
          <w:sz w:val="24"/>
          <w:szCs w:val="24"/>
        </w:rPr>
        <w:t xml:space="preserve">Mclaughlin, E. and Baker, J. (2007)’ Equality, social justice and social </w:t>
      </w:r>
      <w:proofErr w:type="gramStart"/>
      <w:r w:rsidRPr="00012B79">
        <w:rPr>
          <w:rFonts w:ascii="Times New Roman" w:hAnsi="Times New Roman" w:cs="Times New Roman"/>
          <w:color w:val="000000" w:themeColor="text1"/>
          <w:sz w:val="24"/>
          <w:szCs w:val="24"/>
        </w:rPr>
        <w:t>welfare :</w:t>
      </w:r>
      <w:proofErr w:type="gramEnd"/>
      <w:r w:rsidRPr="00012B79">
        <w:rPr>
          <w:rFonts w:ascii="Times New Roman" w:hAnsi="Times New Roman" w:cs="Times New Roman"/>
          <w:color w:val="000000" w:themeColor="text1"/>
          <w:sz w:val="24"/>
          <w:szCs w:val="24"/>
        </w:rPr>
        <w:t xml:space="preserve"> a road map to the new egalitarianisms’, </w:t>
      </w:r>
      <w:r w:rsidRPr="00012B79">
        <w:rPr>
          <w:rFonts w:ascii="Times New Roman" w:hAnsi="Times New Roman" w:cs="Times New Roman"/>
          <w:i/>
          <w:color w:val="000000" w:themeColor="text1"/>
          <w:sz w:val="24"/>
          <w:szCs w:val="24"/>
        </w:rPr>
        <w:t>Social Policy and Society</w:t>
      </w:r>
      <w:r w:rsidRPr="00012B79">
        <w:rPr>
          <w:rFonts w:ascii="Times New Roman" w:hAnsi="Times New Roman" w:cs="Times New Roman"/>
          <w:color w:val="000000" w:themeColor="text1"/>
          <w:sz w:val="24"/>
          <w:szCs w:val="24"/>
        </w:rPr>
        <w:t>, 6 (1), pp. 53-68.</w:t>
      </w:r>
    </w:p>
    <w:p w14:paraId="3126F764" w14:textId="77777777" w:rsidR="00012B79" w:rsidRPr="00012B79" w:rsidRDefault="00012B79" w:rsidP="00012B79">
      <w:pPr>
        <w:pStyle w:val="Heading1"/>
        <w:shd w:val="clear" w:color="auto" w:fill="FFFFFF"/>
        <w:spacing w:before="330" w:after="165" w:line="360" w:lineRule="auto"/>
        <w:jc w:val="both"/>
        <w:rPr>
          <w:rFonts w:ascii="Times New Roman" w:eastAsia="Times New Roman" w:hAnsi="Times New Roman" w:cs="Times New Roman"/>
          <w:color w:val="000000" w:themeColor="text1"/>
          <w:kern w:val="36"/>
          <w:sz w:val="24"/>
          <w:szCs w:val="24"/>
          <w:lang w:eastAsia="en-GB"/>
        </w:rPr>
      </w:pPr>
      <w:hyperlink r:id="rId12" w:history="1">
        <w:r w:rsidRPr="00012B79">
          <w:rPr>
            <w:rFonts w:ascii="Times New Roman" w:hAnsi="Times New Roman" w:cs="Times New Roman"/>
            <w:color w:val="000000" w:themeColor="text1"/>
            <w:sz w:val="24"/>
            <w:szCs w:val="24"/>
            <w:shd w:val="clear" w:color="auto" w:fill="FFFFFF"/>
          </w:rPr>
          <w:t>McLeod</w:t>
        </w:r>
      </w:hyperlink>
      <w:r w:rsidRPr="00012B79">
        <w:rPr>
          <w:rFonts w:ascii="Times New Roman" w:hAnsi="Times New Roman" w:cs="Times New Roman"/>
          <w:color w:val="000000" w:themeColor="text1"/>
          <w:sz w:val="24"/>
          <w:szCs w:val="24"/>
          <w:shd w:val="clear" w:color="auto" w:fill="FFFFFF"/>
        </w:rPr>
        <w:t xml:space="preserve">, S. (2017) </w:t>
      </w:r>
      <w:r w:rsidRPr="00012B79">
        <w:rPr>
          <w:rFonts w:ascii="Times New Roman" w:eastAsia="Times New Roman" w:hAnsi="Times New Roman" w:cs="Times New Roman"/>
          <w:i/>
          <w:color w:val="000000" w:themeColor="text1"/>
          <w:kern w:val="36"/>
          <w:sz w:val="24"/>
          <w:szCs w:val="24"/>
          <w:lang w:eastAsia="en-GB"/>
        </w:rPr>
        <w:t>Maslow's Hierarchy of Needs</w:t>
      </w:r>
      <w:r w:rsidRPr="00012B79">
        <w:rPr>
          <w:rFonts w:ascii="Times New Roman" w:eastAsia="Times New Roman" w:hAnsi="Times New Roman" w:cs="Times New Roman"/>
          <w:color w:val="000000" w:themeColor="text1"/>
          <w:kern w:val="36"/>
          <w:sz w:val="24"/>
          <w:szCs w:val="24"/>
          <w:lang w:eastAsia="en-GB"/>
        </w:rPr>
        <w:t xml:space="preserve">. Available at: </w:t>
      </w:r>
      <w:hyperlink r:id="rId13" w:history="1">
        <w:r w:rsidRPr="00012B79">
          <w:rPr>
            <w:rStyle w:val="Hyperlink"/>
            <w:rFonts w:ascii="Times New Roman" w:eastAsia="Times New Roman" w:hAnsi="Times New Roman" w:cs="Times New Roman"/>
            <w:color w:val="000000" w:themeColor="text1"/>
            <w:kern w:val="36"/>
            <w:sz w:val="24"/>
            <w:szCs w:val="24"/>
            <w:u w:val="none"/>
            <w:lang w:eastAsia="en-GB"/>
          </w:rPr>
          <w:t>https://www.simplypsychology.org/maslow.html</w:t>
        </w:r>
      </w:hyperlink>
      <w:r w:rsidRPr="00012B79">
        <w:rPr>
          <w:rFonts w:ascii="Times New Roman" w:eastAsia="Times New Roman" w:hAnsi="Times New Roman" w:cs="Times New Roman"/>
          <w:color w:val="000000" w:themeColor="text1"/>
          <w:kern w:val="36"/>
          <w:sz w:val="24"/>
          <w:szCs w:val="24"/>
          <w:lang w:eastAsia="en-GB"/>
        </w:rPr>
        <w:t xml:space="preserve"> (Accessed: 26 March 2018).</w:t>
      </w:r>
    </w:p>
    <w:p w14:paraId="3EED907E" w14:textId="77777777" w:rsidR="00012B79" w:rsidRPr="00012B79" w:rsidRDefault="00012B79" w:rsidP="00012B79">
      <w:pPr>
        <w:shd w:val="clear" w:color="auto" w:fill="FFFFFF"/>
        <w:spacing w:after="0" w:line="360" w:lineRule="auto"/>
        <w:jc w:val="both"/>
        <w:rPr>
          <w:rFonts w:ascii="Times New Roman" w:eastAsia="Times New Roman" w:hAnsi="Times New Roman" w:cs="Times New Roman"/>
          <w:color w:val="000000" w:themeColor="text1"/>
          <w:sz w:val="24"/>
          <w:szCs w:val="24"/>
          <w:lang w:eastAsia="en-GB"/>
        </w:rPr>
      </w:pPr>
      <w:proofErr w:type="spellStart"/>
      <w:r w:rsidRPr="00012B79">
        <w:rPr>
          <w:rFonts w:ascii="Times New Roman" w:eastAsia="Times New Roman" w:hAnsi="Times New Roman" w:cs="Times New Roman"/>
          <w:color w:val="000000" w:themeColor="text1"/>
          <w:sz w:val="24"/>
          <w:szCs w:val="24"/>
          <w:lang w:eastAsia="en-GB"/>
        </w:rPr>
        <w:t>O’Doherty</w:t>
      </w:r>
      <w:proofErr w:type="spellEnd"/>
      <w:r w:rsidRPr="00012B79">
        <w:rPr>
          <w:rFonts w:ascii="Times New Roman" w:eastAsia="Times New Roman" w:hAnsi="Times New Roman" w:cs="Times New Roman"/>
          <w:color w:val="000000" w:themeColor="text1"/>
          <w:sz w:val="24"/>
          <w:szCs w:val="24"/>
          <w:lang w:eastAsia="en-GB"/>
        </w:rPr>
        <w:t xml:space="preserve">, M. (2017) The Legacy of the United Kingdom A Monarchy facilitating Oppression and Social Inequality. </w:t>
      </w:r>
      <w:proofErr w:type="gramStart"/>
      <w:r w:rsidRPr="00012B79">
        <w:rPr>
          <w:rFonts w:ascii="Times New Roman" w:eastAsia="Times New Roman" w:hAnsi="Times New Roman" w:cs="Times New Roman"/>
          <w:color w:val="000000" w:themeColor="text1"/>
          <w:sz w:val="24"/>
          <w:szCs w:val="24"/>
          <w:lang w:eastAsia="en-GB"/>
        </w:rPr>
        <w:t>?? :</w:t>
      </w:r>
      <w:proofErr w:type="gramEnd"/>
      <w:r w:rsidRPr="00012B79">
        <w:rPr>
          <w:rFonts w:ascii="Times New Roman" w:eastAsia="Times New Roman" w:hAnsi="Times New Roman" w:cs="Times New Roman"/>
          <w:color w:val="000000" w:themeColor="text1"/>
          <w:sz w:val="24"/>
          <w:szCs w:val="24"/>
          <w:lang w:eastAsia="en-GB"/>
        </w:rPr>
        <w:t xml:space="preserve"> Crystal Grove Books.</w:t>
      </w:r>
    </w:p>
    <w:p w14:paraId="3ACD1175" w14:textId="77777777" w:rsidR="00012B79" w:rsidRPr="00012B79" w:rsidRDefault="00012B79" w:rsidP="00012B79">
      <w:pPr>
        <w:pStyle w:val="Heading4"/>
        <w:shd w:val="clear" w:color="auto" w:fill="FFFFFF"/>
        <w:spacing w:before="0" w:line="360" w:lineRule="auto"/>
        <w:jc w:val="both"/>
        <w:rPr>
          <w:rFonts w:ascii="Times New Roman" w:eastAsia="Times New Roman" w:hAnsi="Times New Roman" w:cs="Times New Roman"/>
          <w:bCs/>
          <w:i w:val="0"/>
          <w:iCs w:val="0"/>
          <w:color w:val="000000" w:themeColor="text1"/>
          <w:sz w:val="24"/>
          <w:szCs w:val="24"/>
          <w:lang w:eastAsia="en-GB"/>
        </w:rPr>
      </w:pPr>
      <w:proofErr w:type="spellStart"/>
      <w:r w:rsidRPr="00012B79">
        <w:rPr>
          <w:rFonts w:ascii="Times New Roman" w:hAnsi="Times New Roman" w:cs="Times New Roman"/>
          <w:color w:val="000000" w:themeColor="text1"/>
          <w:sz w:val="24"/>
          <w:szCs w:val="24"/>
        </w:rPr>
        <w:t>Österle</w:t>
      </w:r>
      <w:proofErr w:type="spellEnd"/>
      <w:r w:rsidRPr="00012B79">
        <w:rPr>
          <w:rFonts w:ascii="Times New Roman" w:hAnsi="Times New Roman" w:cs="Times New Roman"/>
          <w:color w:val="000000" w:themeColor="text1"/>
          <w:sz w:val="24"/>
          <w:szCs w:val="24"/>
        </w:rPr>
        <w:t>, A. (2002) ‘</w:t>
      </w:r>
      <w:r w:rsidRPr="00012B79">
        <w:rPr>
          <w:rFonts w:ascii="Times New Roman" w:eastAsia="Times New Roman" w:hAnsi="Times New Roman" w:cs="Times New Roman"/>
          <w:bCs/>
          <w:i w:val="0"/>
          <w:iCs w:val="0"/>
          <w:color w:val="000000" w:themeColor="text1"/>
          <w:sz w:val="24"/>
          <w:szCs w:val="24"/>
          <w:lang w:eastAsia="en-GB"/>
        </w:rPr>
        <w:t xml:space="preserve">Evaluating Equity in Social Policy: A Framework for Comparative Analysis’, </w:t>
      </w:r>
      <w:proofErr w:type="gramStart"/>
      <w:r w:rsidRPr="00012B79">
        <w:rPr>
          <w:rFonts w:ascii="Times New Roman" w:hAnsi="Times New Roman" w:cs="Times New Roman"/>
          <w:i w:val="0"/>
          <w:iCs w:val="0"/>
          <w:color w:val="000000" w:themeColor="text1"/>
          <w:sz w:val="24"/>
          <w:szCs w:val="24"/>
          <w:shd w:val="clear" w:color="auto" w:fill="FFFFFF"/>
        </w:rPr>
        <w:t>Evaluation</w:t>
      </w:r>
      <w:r w:rsidRPr="00012B79">
        <w:rPr>
          <w:rFonts w:ascii="Times New Roman" w:eastAsia="Times New Roman" w:hAnsi="Times New Roman" w:cs="Times New Roman"/>
          <w:bCs/>
          <w:i w:val="0"/>
          <w:iCs w:val="0"/>
          <w:color w:val="000000" w:themeColor="text1"/>
          <w:sz w:val="24"/>
          <w:szCs w:val="24"/>
          <w:lang w:eastAsia="en-GB"/>
        </w:rPr>
        <w:t xml:space="preserve"> ,</w:t>
      </w:r>
      <w:proofErr w:type="gramEnd"/>
      <w:r w:rsidRPr="00012B79">
        <w:rPr>
          <w:rFonts w:ascii="Times New Roman" w:eastAsia="Times New Roman" w:hAnsi="Times New Roman" w:cs="Times New Roman"/>
          <w:bCs/>
          <w:i w:val="0"/>
          <w:iCs w:val="0"/>
          <w:color w:val="000000" w:themeColor="text1"/>
          <w:sz w:val="24"/>
          <w:szCs w:val="24"/>
          <w:lang w:eastAsia="en-GB"/>
        </w:rPr>
        <w:t xml:space="preserve"> </w:t>
      </w:r>
      <w:r w:rsidRPr="00012B79">
        <w:rPr>
          <w:rFonts w:ascii="Times New Roman" w:hAnsi="Times New Roman" w:cs="Times New Roman"/>
          <w:color w:val="000000" w:themeColor="text1"/>
          <w:sz w:val="24"/>
          <w:szCs w:val="24"/>
          <w:shd w:val="clear" w:color="auto" w:fill="FFFFFF"/>
        </w:rPr>
        <w:t>8(1), pp. 46 – 59.</w:t>
      </w:r>
    </w:p>
    <w:p w14:paraId="68238D9E" w14:textId="77777777" w:rsidR="00012B79" w:rsidRPr="00012B79" w:rsidRDefault="00012B79" w:rsidP="00012B79">
      <w:pPr>
        <w:spacing w:line="360" w:lineRule="auto"/>
        <w:jc w:val="both"/>
        <w:rPr>
          <w:rFonts w:ascii="Times New Roman" w:hAnsi="Times New Roman" w:cs="Times New Roman"/>
          <w:color w:val="000000" w:themeColor="text1"/>
          <w:sz w:val="24"/>
          <w:szCs w:val="24"/>
        </w:rPr>
      </w:pPr>
      <w:r w:rsidRPr="00012B79">
        <w:rPr>
          <w:rFonts w:ascii="Times New Roman" w:hAnsi="Times New Roman" w:cs="Times New Roman"/>
          <w:color w:val="000000" w:themeColor="text1"/>
          <w:sz w:val="24"/>
          <w:szCs w:val="24"/>
        </w:rPr>
        <w:t xml:space="preserve">Pierson, J, (2010) </w:t>
      </w:r>
      <w:r w:rsidRPr="00012B79">
        <w:rPr>
          <w:rFonts w:ascii="Times New Roman" w:hAnsi="Times New Roman" w:cs="Times New Roman"/>
          <w:i/>
          <w:color w:val="000000" w:themeColor="text1"/>
          <w:sz w:val="24"/>
          <w:szCs w:val="24"/>
        </w:rPr>
        <w:t>TACKLING SOCIAL EXCLUSION</w:t>
      </w:r>
      <w:r w:rsidRPr="00012B79">
        <w:rPr>
          <w:rFonts w:ascii="Times New Roman" w:hAnsi="Times New Roman" w:cs="Times New Roman"/>
          <w:color w:val="000000" w:themeColor="text1"/>
          <w:sz w:val="24"/>
          <w:szCs w:val="24"/>
        </w:rPr>
        <w:t>. 2</w:t>
      </w:r>
      <w:r w:rsidRPr="00012B79">
        <w:rPr>
          <w:rFonts w:ascii="Times New Roman" w:hAnsi="Times New Roman" w:cs="Times New Roman"/>
          <w:color w:val="000000" w:themeColor="text1"/>
          <w:sz w:val="24"/>
          <w:szCs w:val="24"/>
          <w:vertAlign w:val="superscript"/>
        </w:rPr>
        <w:t>nd</w:t>
      </w:r>
      <w:r w:rsidRPr="00012B79">
        <w:rPr>
          <w:rFonts w:ascii="Times New Roman" w:hAnsi="Times New Roman" w:cs="Times New Roman"/>
          <w:color w:val="000000" w:themeColor="text1"/>
          <w:sz w:val="24"/>
          <w:szCs w:val="24"/>
        </w:rPr>
        <w:t xml:space="preserve"> </w:t>
      </w:r>
      <w:proofErr w:type="spellStart"/>
      <w:r w:rsidRPr="00012B79">
        <w:rPr>
          <w:rFonts w:ascii="Times New Roman" w:hAnsi="Times New Roman" w:cs="Times New Roman"/>
          <w:color w:val="000000" w:themeColor="text1"/>
          <w:sz w:val="24"/>
          <w:szCs w:val="24"/>
        </w:rPr>
        <w:t>edn</w:t>
      </w:r>
      <w:proofErr w:type="spellEnd"/>
      <w:r w:rsidRPr="00012B79">
        <w:rPr>
          <w:rFonts w:ascii="Times New Roman" w:hAnsi="Times New Roman" w:cs="Times New Roman"/>
          <w:color w:val="000000" w:themeColor="text1"/>
          <w:sz w:val="24"/>
          <w:szCs w:val="24"/>
        </w:rPr>
        <w:t>. Oxon: Routledge.</w:t>
      </w:r>
    </w:p>
    <w:p w14:paraId="36FCD79E" w14:textId="77777777" w:rsidR="00012B79" w:rsidRPr="00012B79" w:rsidRDefault="00012B79" w:rsidP="00012B79">
      <w:pPr>
        <w:spacing w:line="360" w:lineRule="auto"/>
        <w:jc w:val="both"/>
        <w:rPr>
          <w:rFonts w:ascii="Times New Roman" w:hAnsi="Times New Roman" w:cs="Times New Roman"/>
          <w:color w:val="000000" w:themeColor="text1"/>
          <w:sz w:val="24"/>
          <w:szCs w:val="24"/>
          <w:lang w:eastAsia="en-GB"/>
        </w:rPr>
      </w:pPr>
      <w:r w:rsidRPr="00012B79">
        <w:rPr>
          <w:rFonts w:ascii="Times New Roman" w:hAnsi="Times New Roman" w:cs="Times New Roman"/>
          <w:color w:val="000000" w:themeColor="text1"/>
          <w:sz w:val="24"/>
          <w:szCs w:val="24"/>
          <w:lang w:eastAsia="en-GB"/>
        </w:rPr>
        <w:t xml:space="preserve">Platt, L. (2018) </w:t>
      </w:r>
      <w:r w:rsidRPr="00012B79">
        <w:rPr>
          <w:rFonts w:ascii="Times New Roman" w:hAnsi="Times New Roman" w:cs="Times New Roman"/>
          <w:i/>
          <w:color w:val="000000" w:themeColor="text1"/>
          <w:sz w:val="24"/>
          <w:szCs w:val="24"/>
          <w:lang w:eastAsia="en-GB"/>
        </w:rPr>
        <w:t>What is social policy? International, interdisciplinary and applied.</w:t>
      </w:r>
      <w:r w:rsidRPr="00012B79">
        <w:rPr>
          <w:rFonts w:ascii="Times New Roman" w:hAnsi="Times New Roman" w:cs="Times New Roman"/>
          <w:color w:val="000000" w:themeColor="text1"/>
          <w:sz w:val="24"/>
          <w:szCs w:val="24"/>
          <w:lang w:eastAsia="en-GB"/>
        </w:rPr>
        <w:t xml:space="preserve"> Available at: </w:t>
      </w:r>
      <w:hyperlink r:id="rId14" w:history="1">
        <w:r w:rsidRPr="00012B79">
          <w:rPr>
            <w:rStyle w:val="Hyperlink"/>
            <w:rFonts w:ascii="Times New Roman" w:hAnsi="Times New Roman" w:cs="Times New Roman"/>
            <w:color w:val="000000" w:themeColor="text1"/>
            <w:sz w:val="24"/>
            <w:szCs w:val="24"/>
            <w:u w:val="none"/>
            <w:lang w:eastAsia="en-GB"/>
          </w:rPr>
          <w:t>http://www.lse.ac.uk/social-policy/about-us/What-is-social-policy</w:t>
        </w:r>
      </w:hyperlink>
      <w:r w:rsidRPr="00012B79">
        <w:rPr>
          <w:rFonts w:ascii="Times New Roman" w:hAnsi="Times New Roman" w:cs="Times New Roman"/>
          <w:color w:val="000000" w:themeColor="text1"/>
          <w:sz w:val="24"/>
          <w:szCs w:val="24"/>
          <w:lang w:eastAsia="en-GB"/>
        </w:rPr>
        <w:t xml:space="preserve"> (Accessed: 28 March 2018).</w:t>
      </w:r>
    </w:p>
    <w:p w14:paraId="1CE88D7C" w14:textId="77777777" w:rsidR="00012B79" w:rsidRPr="00012B79" w:rsidRDefault="00012B79" w:rsidP="00012B79">
      <w:pPr>
        <w:shd w:val="clear" w:color="auto" w:fill="FFFFFF"/>
        <w:spacing w:after="0" w:line="360" w:lineRule="auto"/>
        <w:jc w:val="both"/>
        <w:rPr>
          <w:rFonts w:ascii="Times New Roman" w:hAnsi="Times New Roman" w:cs="Times New Roman"/>
          <w:color w:val="000000" w:themeColor="text1"/>
          <w:sz w:val="24"/>
          <w:szCs w:val="24"/>
        </w:rPr>
      </w:pPr>
      <w:proofErr w:type="spellStart"/>
      <w:proofErr w:type="gramStart"/>
      <w:r w:rsidRPr="00012B79">
        <w:rPr>
          <w:rFonts w:ascii="Times New Roman" w:hAnsi="Times New Roman" w:cs="Times New Roman"/>
          <w:color w:val="000000" w:themeColor="text1"/>
          <w:sz w:val="24"/>
          <w:szCs w:val="24"/>
        </w:rPr>
        <w:t>Powell,M</w:t>
      </w:r>
      <w:proofErr w:type="spellEnd"/>
      <w:r w:rsidRPr="00012B79">
        <w:rPr>
          <w:rFonts w:ascii="Times New Roman" w:hAnsi="Times New Roman" w:cs="Times New Roman"/>
          <w:color w:val="000000" w:themeColor="text1"/>
          <w:sz w:val="24"/>
          <w:szCs w:val="24"/>
        </w:rPr>
        <w:t>.</w:t>
      </w:r>
      <w:proofErr w:type="gramEnd"/>
      <w:r w:rsidRPr="00012B79">
        <w:rPr>
          <w:rFonts w:ascii="Times New Roman" w:hAnsi="Times New Roman" w:cs="Times New Roman"/>
          <w:color w:val="000000" w:themeColor="text1"/>
          <w:sz w:val="24"/>
          <w:szCs w:val="24"/>
        </w:rPr>
        <w:t xml:space="preserve">, Johns, N. and Green, A. (2012) </w:t>
      </w:r>
      <w:r w:rsidRPr="00012B79">
        <w:rPr>
          <w:rFonts w:ascii="Times New Roman" w:hAnsi="Times New Roman" w:cs="Times New Roman"/>
          <w:i/>
          <w:color w:val="000000" w:themeColor="text1"/>
          <w:sz w:val="24"/>
          <w:szCs w:val="24"/>
        </w:rPr>
        <w:t>Social Justice in Social Policy.</w:t>
      </w:r>
      <w:r w:rsidRPr="00012B79">
        <w:rPr>
          <w:rFonts w:ascii="Times New Roman" w:hAnsi="Times New Roman" w:cs="Times New Roman"/>
          <w:color w:val="000000" w:themeColor="text1"/>
          <w:sz w:val="24"/>
          <w:szCs w:val="24"/>
        </w:rPr>
        <w:t xml:space="preserve"> Available at: </w:t>
      </w:r>
      <w:hyperlink r:id="rId15" w:history="1">
        <w:r w:rsidRPr="00012B79">
          <w:rPr>
            <w:rStyle w:val="Hyperlink"/>
            <w:rFonts w:ascii="Times New Roman" w:hAnsi="Times New Roman" w:cs="Times New Roman"/>
            <w:color w:val="000000" w:themeColor="text1"/>
            <w:sz w:val="24"/>
            <w:szCs w:val="24"/>
            <w:u w:val="none"/>
          </w:rPr>
          <w:t>http://www.social-policy.org.uk/lincoln2011/PowellJohnsGreen%20P7.pdf</w:t>
        </w:r>
      </w:hyperlink>
      <w:r w:rsidRPr="00012B79">
        <w:rPr>
          <w:rFonts w:ascii="Times New Roman" w:hAnsi="Times New Roman" w:cs="Times New Roman"/>
          <w:color w:val="000000" w:themeColor="text1"/>
          <w:sz w:val="24"/>
          <w:szCs w:val="24"/>
        </w:rPr>
        <w:t xml:space="preserve"> (Accessed: 28 March 2018).</w:t>
      </w:r>
    </w:p>
    <w:p w14:paraId="208893A8" w14:textId="77777777" w:rsidR="00012B79" w:rsidRPr="00012B79" w:rsidRDefault="00012B79" w:rsidP="00012B79">
      <w:pPr>
        <w:pStyle w:val="Heading1"/>
        <w:shd w:val="clear" w:color="auto" w:fill="FFFFFF"/>
        <w:spacing w:before="0" w:line="360" w:lineRule="auto"/>
        <w:jc w:val="both"/>
        <w:rPr>
          <w:rFonts w:ascii="Times New Roman" w:eastAsia="Times New Roman" w:hAnsi="Times New Roman" w:cs="Times New Roman"/>
          <w:color w:val="000000" w:themeColor="text1"/>
          <w:kern w:val="36"/>
          <w:sz w:val="24"/>
          <w:szCs w:val="24"/>
          <w:lang w:eastAsia="en-GB"/>
        </w:rPr>
      </w:pPr>
      <w:r w:rsidRPr="00012B79">
        <w:rPr>
          <w:rFonts w:ascii="Times New Roman" w:hAnsi="Times New Roman" w:cs="Times New Roman"/>
          <w:color w:val="000000" w:themeColor="text1"/>
          <w:sz w:val="24"/>
          <w:szCs w:val="24"/>
          <w:lang w:eastAsia="en-GB"/>
        </w:rPr>
        <w:t xml:space="preserve">Ramesh, R. (2012) </w:t>
      </w:r>
      <w:r w:rsidRPr="00012B79">
        <w:rPr>
          <w:rFonts w:ascii="Times New Roman" w:eastAsia="Times New Roman" w:hAnsi="Times New Roman" w:cs="Times New Roman"/>
          <w:i/>
          <w:color w:val="000000" w:themeColor="text1"/>
          <w:kern w:val="36"/>
          <w:sz w:val="24"/>
          <w:szCs w:val="24"/>
          <w:lang w:eastAsia="en-GB"/>
        </w:rPr>
        <w:t xml:space="preserve">'Scrounger' stigma puts poor people off applying for essential benefits. Available at: </w:t>
      </w:r>
      <w:hyperlink r:id="rId16" w:history="1">
        <w:r w:rsidRPr="00012B79">
          <w:rPr>
            <w:rStyle w:val="Hyperlink"/>
            <w:rFonts w:ascii="Times New Roman" w:eastAsia="Times New Roman" w:hAnsi="Times New Roman" w:cs="Times New Roman"/>
            <w:color w:val="000000" w:themeColor="text1"/>
            <w:kern w:val="36"/>
            <w:sz w:val="24"/>
            <w:szCs w:val="24"/>
            <w:u w:val="none"/>
            <w:lang w:eastAsia="en-GB"/>
          </w:rPr>
          <w:t>https://www.theguardian.com/society/2012/nov/20/scrounger-stigma-poor-people-benefits</w:t>
        </w:r>
      </w:hyperlink>
      <w:r w:rsidRPr="00012B79">
        <w:rPr>
          <w:rFonts w:ascii="Times New Roman" w:eastAsia="Times New Roman" w:hAnsi="Times New Roman" w:cs="Times New Roman"/>
          <w:color w:val="000000" w:themeColor="text1"/>
          <w:kern w:val="36"/>
          <w:sz w:val="24"/>
          <w:szCs w:val="24"/>
          <w:lang w:eastAsia="en-GB"/>
        </w:rPr>
        <w:t xml:space="preserve"> (Accessed: 27 March 2018).</w:t>
      </w:r>
    </w:p>
    <w:p w14:paraId="3295640E" w14:textId="77777777" w:rsidR="00012B79" w:rsidRPr="00012B79" w:rsidRDefault="00012B79" w:rsidP="00012B79">
      <w:pPr>
        <w:spacing w:line="360" w:lineRule="auto"/>
        <w:jc w:val="both"/>
        <w:rPr>
          <w:rFonts w:ascii="Times New Roman" w:hAnsi="Times New Roman" w:cs="Times New Roman"/>
          <w:color w:val="000000" w:themeColor="text1"/>
          <w:sz w:val="24"/>
          <w:szCs w:val="24"/>
          <w:shd w:val="clear" w:color="auto" w:fill="FFFFFF"/>
        </w:rPr>
      </w:pPr>
      <w:r w:rsidRPr="00012B79">
        <w:rPr>
          <w:rFonts w:ascii="Times New Roman" w:hAnsi="Times New Roman" w:cs="Times New Roman"/>
          <w:color w:val="000000" w:themeColor="text1"/>
          <w:sz w:val="24"/>
          <w:szCs w:val="24"/>
          <w:shd w:val="clear" w:color="auto" w:fill="FFFFFF"/>
        </w:rPr>
        <w:t xml:space="preserve">Roberts, R. and McMahon, W. </w:t>
      </w:r>
      <w:r w:rsidRPr="00012B79">
        <w:rPr>
          <w:rFonts w:ascii="Times New Roman" w:hAnsi="Times New Roman" w:cs="Times New Roman"/>
          <w:i/>
          <w:color w:val="000000" w:themeColor="text1"/>
          <w:sz w:val="24"/>
          <w:szCs w:val="24"/>
          <w:shd w:val="clear" w:color="auto" w:fill="FFFFFF"/>
        </w:rPr>
        <w:t>Social Justice and Criminal Justice</w:t>
      </w:r>
      <w:r w:rsidRPr="00012B79">
        <w:rPr>
          <w:rFonts w:ascii="Times New Roman" w:hAnsi="Times New Roman" w:cs="Times New Roman"/>
          <w:color w:val="000000" w:themeColor="text1"/>
          <w:sz w:val="24"/>
          <w:szCs w:val="24"/>
          <w:shd w:val="clear" w:color="auto" w:fill="FFFFFF"/>
        </w:rPr>
        <w:t>.</w:t>
      </w:r>
      <w:r w:rsidRPr="00012B79">
        <w:rPr>
          <w:rFonts w:ascii="Times New Roman" w:hAnsi="Times New Roman" w:cs="Times New Roman"/>
          <w:color w:val="000000" w:themeColor="text1"/>
          <w:sz w:val="24"/>
          <w:szCs w:val="24"/>
        </w:rPr>
        <w:br/>
      </w:r>
      <w:r w:rsidRPr="00012B79">
        <w:rPr>
          <w:rFonts w:ascii="Times New Roman" w:hAnsi="Times New Roman" w:cs="Times New Roman"/>
          <w:color w:val="000000" w:themeColor="text1"/>
          <w:sz w:val="24"/>
          <w:szCs w:val="24"/>
          <w:shd w:val="clear" w:color="auto" w:fill="FFFFFF"/>
        </w:rPr>
        <w:t xml:space="preserve">London: Centre for Crime and Justice Studies. Available at: </w:t>
      </w:r>
      <w:hyperlink r:id="rId17" w:history="1">
        <w:r w:rsidRPr="00012B79">
          <w:rPr>
            <w:rStyle w:val="Hyperlink"/>
            <w:rFonts w:ascii="Times New Roman" w:hAnsi="Times New Roman" w:cs="Times New Roman"/>
            <w:color w:val="000000" w:themeColor="text1"/>
            <w:sz w:val="24"/>
            <w:szCs w:val="24"/>
            <w:u w:val="none"/>
            <w:shd w:val="clear" w:color="auto" w:fill="FFFFFF"/>
          </w:rPr>
          <w:t>https://www.crimeandjustice.org.uk/sites/crimeandjustice.org.uk/files/socialjusticecriminaljusticeweb.pdf</w:t>
        </w:r>
      </w:hyperlink>
      <w:r w:rsidRPr="00012B79">
        <w:rPr>
          <w:rFonts w:ascii="Times New Roman" w:hAnsi="Times New Roman" w:cs="Times New Roman"/>
          <w:color w:val="000000" w:themeColor="text1"/>
          <w:sz w:val="24"/>
          <w:szCs w:val="24"/>
          <w:shd w:val="clear" w:color="auto" w:fill="FFFFFF"/>
        </w:rPr>
        <w:t xml:space="preserve"> (Accessed: 21 March 2018).</w:t>
      </w:r>
    </w:p>
    <w:p w14:paraId="282C46A1" w14:textId="77777777" w:rsidR="00012B79" w:rsidRPr="00012B79" w:rsidRDefault="00012B79" w:rsidP="00012B79">
      <w:pPr>
        <w:shd w:val="clear" w:color="auto" w:fill="FFFFFF"/>
        <w:spacing w:after="0" w:line="360" w:lineRule="auto"/>
        <w:jc w:val="both"/>
        <w:rPr>
          <w:rFonts w:ascii="Times New Roman" w:eastAsia="Times New Roman" w:hAnsi="Times New Roman" w:cs="Times New Roman"/>
          <w:color w:val="000000" w:themeColor="text1"/>
          <w:sz w:val="24"/>
          <w:szCs w:val="24"/>
          <w:lang w:eastAsia="en-GB"/>
        </w:rPr>
      </w:pPr>
      <w:bookmarkStart w:id="4" w:name="_Hlk509408095"/>
      <w:proofErr w:type="spellStart"/>
      <w:r w:rsidRPr="00012B79">
        <w:rPr>
          <w:rFonts w:ascii="Times New Roman" w:eastAsia="Times New Roman" w:hAnsi="Times New Roman" w:cs="Times New Roman"/>
          <w:color w:val="000000" w:themeColor="text1"/>
          <w:sz w:val="24"/>
          <w:szCs w:val="24"/>
          <w:lang w:eastAsia="en-GB"/>
        </w:rPr>
        <w:t>Spicker</w:t>
      </w:r>
      <w:proofErr w:type="spellEnd"/>
      <w:r w:rsidRPr="00012B79">
        <w:rPr>
          <w:rFonts w:ascii="Times New Roman" w:eastAsia="Times New Roman" w:hAnsi="Times New Roman" w:cs="Times New Roman"/>
          <w:color w:val="000000" w:themeColor="text1"/>
          <w:sz w:val="24"/>
          <w:szCs w:val="24"/>
          <w:lang w:eastAsia="en-GB"/>
        </w:rPr>
        <w:t>, P. (2014) </w:t>
      </w:r>
      <w:bookmarkEnd w:id="4"/>
      <w:r w:rsidRPr="00012B79">
        <w:rPr>
          <w:rFonts w:ascii="Times New Roman" w:eastAsia="Times New Roman" w:hAnsi="Times New Roman" w:cs="Times New Roman"/>
          <w:i/>
          <w:iCs/>
          <w:color w:val="000000" w:themeColor="text1"/>
          <w:sz w:val="24"/>
          <w:szCs w:val="24"/>
          <w:bdr w:val="none" w:sz="0" w:space="0" w:color="auto" w:frame="1"/>
          <w:lang w:eastAsia="en-GB"/>
        </w:rPr>
        <w:t xml:space="preserve">Social </w:t>
      </w:r>
      <w:proofErr w:type="gramStart"/>
      <w:r w:rsidRPr="00012B79">
        <w:rPr>
          <w:rFonts w:ascii="Times New Roman" w:eastAsia="Times New Roman" w:hAnsi="Times New Roman" w:cs="Times New Roman"/>
          <w:i/>
          <w:iCs/>
          <w:color w:val="000000" w:themeColor="text1"/>
          <w:sz w:val="24"/>
          <w:szCs w:val="24"/>
          <w:bdr w:val="none" w:sz="0" w:space="0" w:color="auto" w:frame="1"/>
          <w:lang w:eastAsia="en-GB"/>
        </w:rPr>
        <w:t>Policy :</w:t>
      </w:r>
      <w:proofErr w:type="gramEnd"/>
      <w:r w:rsidRPr="00012B79">
        <w:rPr>
          <w:rFonts w:ascii="Times New Roman" w:eastAsia="Times New Roman" w:hAnsi="Times New Roman" w:cs="Times New Roman"/>
          <w:i/>
          <w:iCs/>
          <w:color w:val="000000" w:themeColor="text1"/>
          <w:sz w:val="24"/>
          <w:szCs w:val="24"/>
          <w:bdr w:val="none" w:sz="0" w:space="0" w:color="auto" w:frame="1"/>
          <w:lang w:eastAsia="en-GB"/>
        </w:rPr>
        <w:t xml:space="preserve"> Theory and practice</w:t>
      </w:r>
      <w:r w:rsidRPr="00012B79">
        <w:rPr>
          <w:rFonts w:ascii="Times New Roman" w:eastAsia="Times New Roman" w:hAnsi="Times New Roman" w:cs="Times New Roman"/>
          <w:color w:val="000000" w:themeColor="text1"/>
          <w:sz w:val="24"/>
          <w:szCs w:val="24"/>
          <w:lang w:eastAsia="en-GB"/>
        </w:rPr>
        <w:t> (3rd ed.). Bristol: Policy Press.</w:t>
      </w:r>
    </w:p>
    <w:p w14:paraId="459E4449" w14:textId="77777777" w:rsidR="00012B79" w:rsidRPr="00012B79" w:rsidRDefault="00012B79" w:rsidP="00012B79">
      <w:pPr>
        <w:pStyle w:val="Heading1"/>
        <w:shd w:val="clear" w:color="auto" w:fill="FFFFFF"/>
        <w:spacing w:before="0" w:after="420" w:line="360" w:lineRule="auto"/>
        <w:jc w:val="both"/>
        <w:rPr>
          <w:rFonts w:ascii="Times New Roman" w:eastAsia="Times New Roman" w:hAnsi="Times New Roman" w:cs="Times New Roman"/>
          <w:color w:val="000000" w:themeColor="text1"/>
          <w:sz w:val="24"/>
          <w:szCs w:val="24"/>
          <w:lang w:eastAsia="en-GB"/>
        </w:rPr>
      </w:pPr>
      <w:r w:rsidRPr="00012B79">
        <w:rPr>
          <w:rFonts w:ascii="Times New Roman" w:eastAsia="Times New Roman" w:hAnsi="Times New Roman" w:cs="Times New Roman"/>
          <w:color w:val="000000" w:themeColor="text1"/>
          <w:sz w:val="24"/>
          <w:szCs w:val="24"/>
          <w:lang w:eastAsia="en-GB"/>
        </w:rPr>
        <w:lastRenderedPageBreak/>
        <w:t xml:space="preserve">The University of Southern California. (2018) </w:t>
      </w:r>
      <w:r w:rsidRPr="00012B79">
        <w:rPr>
          <w:rFonts w:ascii="Times New Roman" w:eastAsia="Times New Roman" w:hAnsi="Times New Roman" w:cs="Times New Roman"/>
          <w:i/>
          <w:color w:val="000000" w:themeColor="text1"/>
          <w:sz w:val="24"/>
          <w:szCs w:val="24"/>
          <w:lang w:eastAsia="en-GB"/>
        </w:rPr>
        <w:t>The 4 Factors That Impact Social Policy</w:t>
      </w:r>
      <w:r w:rsidRPr="00012B79">
        <w:rPr>
          <w:rFonts w:ascii="Times New Roman" w:eastAsia="Times New Roman" w:hAnsi="Times New Roman" w:cs="Times New Roman"/>
          <w:color w:val="000000" w:themeColor="text1"/>
          <w:sz w:val="24"/>
          <w:szCs w:val="24"/>
          <w:lang w:eastAsia="en-GB"/>
        </w:rPr>
        <w:t xml:space="preserve">. Available at: </w:t>
      </w:r>
      <w:hyperlink r:id="rId18" w:history="1">
        <w:r w:rsidRPr="00012B79">
          <w:rPr>
            <w:rStyle w:val="Hyperlink"/>
            <w:rFonts w:ascii="Times New Roman" w:eastAsia="Times New Roman" w:hAnsi="Times New Roman" w:cs="Times New Roman"/>
            <w:color w:val="000000" w:themeColor="text1"/>
            <w:sz w:val="24"/>
            <w:szCs w:val="24"/>
            <w:u w:val="none"/>
            <w:lang w:eastAsia="en-GB"/>
          </w:rPr>
          <w:t>https://publicadmin.usc.edu/blog/the-4-factors-that-impact-social-policy/</w:t>
        </w:r>
      </w:hyperlink>
      <w:r w:rsidRPr="00012B79">
        <w:rPr>
          <w:rFonts w:ascii="Times New Roman" w:eastAsia="Times New Roman" w:hAnsi="Times New Roman" w:cs="Times New Roman"/>
          <w:color w:val="000000" w:themeColor="text1"/>
          <w:sz w:val="24"/>
          <w:szCs w:val="24"/>
          <w:lang w:eastAsia="en-GB"/>
        </w:rPr>
        <w:t xml:space="preserve"> (Accessed: 28 March 2018).</w:t>
      </w:r>
    </w:p>
    <w:p w14:paraId="63AE8E64" w14:textId="77777777" w:rsidR="00012B79" w:rsidRPr="00012B79" w:rsidRDefault="00012B79" w:rsidP="00012B79">
      <w:pPr>
        <w:spacing w:line="360" w:lineRule="auto"/>
        <w:jc w:val="both"/>
        <w:rPr>
          <w:rFonts w:ascii="Times New Roman" w:hAnsi="Times New Roman" w:cs="Times New Roman"/>
          <w:color w:val="000000" w:themeColor="text1"/>
          <w:sz w:val="24"/>
          <w:szCs w:val="24"/>
          <w:lang w:eastAsia="en-GB"/>
        </w:rPr>
      </w:pPr>
      <w:r w:rsidRPr="00012B79">
        <w:rPr>
          <w:rFonts w:ascii="Times New Roman" w:hAnsi="Times New Roman" w:cs="Times New Roman"/>
          <w:color w:val="000000" w:themeColor="text1"/>
          <w:sz w:val="24"/>
          <w:szCs w:val="24"/>
          <w:lang w:eastAsia="en-GB"/>
        </w:rPr>
        <w:t xml:space="preserve">University of York. (2018) </w:t>
      </w:r>
      <w:r w:rsidRPr="00012B79">
        <w:rPr>
          <w:rFonts w:ascii="Times New Roman" w:hAnsi="Times New Roman" w:cs="Times New Roman"/>
          <w:i/>
          <w:color w:val="000000" w:themeColor="text1"/>
          <w:sz w:val="24"/>
          <w:szCs w:val="24"/>
          <w:lang w:eastAsia="en-GB"/>
        </w:rPr>
        <w:t xml:space="preserve">What is Social </w:t>
      </w:r>
      <w:proofErr w:type="gramStart"/>
      <w:r w:rsidRPr="00012B79">
        <w:rPr>
          <w:rFonts w:ascii="Times New Roman" w:hAnsi="Times New Roman" w:cs="Times New Roman"/>
          <w:i/>
          <w:color w:val="000000" w:themeColor="text1"/>
          <w:sz w:val="24"/>
          <w:szCs w:val="24"/>
          <w:lang w:eastAsia="en-GB"/>
        </w:rPr>
        <w:t>Policy?.</w:t>
      </w:r>
      <w:proofErr w:type="gramEnd"/>
      <w:r w:rsidRPr="00012B79">
        <w:rPr>
          <w:rFonts w:ascii="Times New Roman" w:hAnsi="Times New Roman" w:cs="Times New Roman"/>
          <w:color w:val="000000" w:themeColor="text1"/>
          <w:sz w:val="24"/>
          <w:szCs w:val="24"/>
          <w:lang w:eastAsia="en-GB"/>
        </w:rPr>
        <w:t xml:space="preserve"> Available at: </w:t>
      </w:r>
      <w:hyperlink r:id="rId19" w:history="1">
        <w:r w:rsidRPr="00012B79">
          <w:rPr>
            <w:rStyle w:val="Hyperlink"/>
            <w:rFonts w:ascii="Times New Roman" w:hAnsi="Times New Roman" w:cs="Times New Roman"/>
            <w:color w:val="000000" w:themeColor="text1"/>
            <w:sz w:val="24"/>
            <w:szCs w:val="24"/>
            <w:u w:val="none"/>
            <w:lang w:eastAsia="en-GB"/>
          </w:rPr>
          <w:t>https://www.york.ac.uk/spsw/about/what-is-social-policy/</w:t>
        </w:r>
      </w:hyperlink>
      <w:r w:rsidRPr="00012B79">
        <w:rPr>
          <w:rFonts w:ascii="Times New Roman" w:hAnsi="Times New Roman" w:cs="Times New Roman"/>
          <w:color w:val="000000" w:themeColor="text1"/>
          <w:sz w:val="24"/>
          <w:szCs w:val="24"/>
          <w:lang w:eastAsia="en-GB"/>
        </w:rPr>
        <w:t xml:space="preserve"> (Accessed: 28 March 2018).</w:t>
      </w:r>
    </w:p>
    <w:p w14:paraId="72C062C7" w14:textId="0A95A3B6" w:rsidR="0039299F" w:rsidRPr="00F2190B" w:rsidRDefault="0039299F" w:rsidP="00F2190B">
      <w:pPr>
        <w:shd w:val="clear" w:color="auto" w:fill="FFFFFF"/>
        <w:spacing w:after="0" w:line="360" w:lineRule="auto"/>
        <w:jc w:val="both"/>
        <w:rPr>
          <w:rFonts w:ascii="Times New Roman" w:eastAsia="Times New Roman" w:hAnsi="Times New Roman" w:cs="Times New Roman"/>
          <w:color w:val="000000" w:themeColor="text1"/>
          <w:sz w:val="24"/>
          <w:szCs w:val="24"/>
          <w:lang w:eastAsia="en-GB"/>
        </w:rPr>
      </w:pPr>
    </w:p>
    <w:p w14:paraId="3D9D8C31" w14:textId="2B34204C" w:rsidR="00E63B6E" w:rsidRPr="00F2190B" w:rsidRDefault="00E63B6E" w:rsidP="00F2190B">
      <w:pPr>
        <w:spacing w:line="360" w:lineRule="auto"/>
        <w:jc w:val="both"/>
        <w:rPr>
          <w:rFonts w:ascii="Times New Roman" w:hAnsi="Times New Roman" w:cs="Times New Roman"/>
          <w:color w:val="000000" w:themeColor="text1"/>
          <w:sz w:val="24"/>
          <w:szCs w:val="24"/>
          <w:lang w:eastAsia="en-GB"/>
        </w:rPr>
      </w:pPr>
    </w:p>
    <w:p w14:paraId="4772947B" w14:textId="7ACBDBEB" w:rsidR="003F167B" w:rsidRPr="00F2190B" w:rsidRDefault="003F167B" w:rsidP="00F2190B">
      <w:pPr>
        <w:spacing w:line="360" w:lineRule="auto"/>
        <w:jc w:val="both"/>
        <w:rPr>
          <w:rFonts w:ascii="Times New Roman" w:hAnsi="Times New Roman" w:cs="Times New Roman"/>
          <w:color w:val="000000" w:themeColor="text1"/>
          <w:sz w:val="24"/>
          <w:szCs w:val="24"/>
        </w:rPr>
      </w:pPr>
    </w:p>
    <w:p w14:paraId="015A9F5A" w14:textId="0CA00349" w:rsidR="00543276" w:rsidRPr="00F2190B" w:rsidRDefault="00543276" w:rsidP="00F2190B">
      <w:pPr>
        <w:spacing w:line="360" w:lineRule="auto"/>
        <w:jc w:val="both"/>
        <w:rPr>
          <w:rFonts w:ascii="Times New Roman" w:hAnsi="Times New Roman" w:cs="Times New Roman"/>
          <w:color w:val="000000" w:themeColor="text1"/>
          <w:sz w:val="24"/>
          <w:szCs w:val="24"/>
        </w:rPr>
      </w:pPr>
    </w:p>
    <w:p w14:paraId="137B198F" w14:textId="77777777" w:rsidR="002012CF" w:rsidRPr="00F2190B" w:rsidRDefault="002012CF" w:rsidP="00F2190B">
      <w:pPr>
        <w:spacing w:line="360" w:lineRule="auto"/>
        <w:jc w:val="both"/>
        <w:rPr>
          <w:rFonts w:ascii="Times New Roman" w:hAnsi="Times New Roman" w:cs="Times New Roman"/>
          <w:color w:val="000000" w:themeColor="text1"/>
          <w:sz w:val="24"/>
          <w:szCs w:val="24"/>
        </w:rPr>
      </w:pPr>
    </w:p>
    <w:p w14:paraId="5B8A9C03" w14:textId="77777777" w:rsidR="002012CF" w:rsidRPr="00F2190B" w:rsidRDefault="002012CF" w:rsidP="00F2190B">
      <w:pPr>
        <w:spacing w:line="360" w:lineRule="auto"/>
        <w:jc w:val="both"/>
        <w:rPr>
          <w:rFonts w:ascii="Times New Roman" w:hAnsi="Times New Roman" w:cs="Times New Roman"/>
          <w:color w:val="000000" w:themeColor="text1"/>
          <w:sz w:val="24"/>
          <w:szCs w:val="24"/>
        </w:rPr>
      </w:pPr>
    </w:p>
    <w:p w14:paraId="0466F071" w14:textId="77777777" w:rsidR="002012CF" w:rsidRPr="00F2190B" w:rsidRDefault="002012CF" w:rsidP="00F2190B">
      <w:pPr>
        <w:spacing w:line="360" w:lineRule="auto"/>
        <w:jc w:val="both"/>
        <w:rPr>
          <w:rFonts w:ascii="Times New Roman" w:hAnsi="Times New Roman" w:cs="Times New Roman"/>
          <w:color w:val="000000" w:themeColor="text1"/>
          <w:sz w:val="24"/>
          <w:szCs w:val="24"/>
        </w:rPr>
      </w:pPr>
    </w:p>
    <w:p w14:paraId="2EA033B6" w14:textId="77777777" w:rsidR="00012B79" w:rsidRDefault="00012B79" w:rsidP="00F2190B">
      <w:pPr>
        <w:spacing w:line="360" w:lineRule="auto"/>
        <w:jc w:val="both"/>
        <w:rPr>
          <w:rFonts w:ascii="Times New Roman" w:hAnsi="Times New Roman" w:cs="Times New Roman"/>
          <w:color w:val="000000" w:themeColor="text1"/>
          <w:sz w:val="24"/>
          <w:szCs w:val="24"/>
        </w:rPr>
      </w:pPr>
    </w:p>
    <w:p w14:paraId="5A9484C5" w14:textId="77777777" w:rsidR="00012B79" w:rsidRDefault="00012B79" w:rsidP="00F2190B">
      <w:pPr>
        <w:spacing w:line="360" w:lineRule="auto"/>
        <w:jc w:val="both"/>
        <w:rPr>
          <w:rFonts w:ascii="Times New Roman" w:hAnsi="Times New Roman" w:cs="Times New Roman"/>
          <w:color w:val="000000" w:themeColor="text1"/>
          <w:sz w:val="24"/>
          <w:szCs w:val="24"/>
        </w:rPr>
      </w:pPr>
    </w:p>
    <w:p w14:paraId="07ACC04A" w14:textId="77777777" w:rsidR="00012B79" w:rsidRDefault="00012B79" w:rsidP="00F2190B">
      <w:pPr>
        <w:spacing w:line="360" w:lineRule="auto"/>
        <w:jc w:val="both"/>
        <w:rPr>
          <w:rFonts w:ascii="Times New Roman" w:hAnsi="Times New Roman" w:cs="Times New Roman"/>
          <w:color w:val="000000" w:themeColor="text1"/>
          <w:sz w:val="24"/>
          <w:szCs w:val="24"/>
        </w:rPr>
      </w:pPr>
    </w:p>
    <w:p w14:paraId="4909F505" w14:textId="77777777" w:rsidR="00012B79" w:rsidRDefault="00012B79" w:rsidP="00F2190B">
      <w:pPr>
        <w:spacing w:line="360" w:lineRule="auto"/>
        <w:jc w:val="both"/>
        <w:rPr>
          <w:rFonts w:ascii="Times New Roman" w:hAnsi="Times New Roman" w:cs="Times New Roman"/>
          <w:color w:val="000000" w:themeColor="text1"/>
          <w:sz w:val="24"/>
          <w:szCs w:val="24"/>
        </w:rPr>
      </w:pPr>
    </w:p>
    <w:p w14:paraId="70B2D9E2" w14:textId="77777777" w:rsidR="00012B79" w:rsidRDefault="00012B79" w:rsidP="00F2190B">
      <w:pPr>
        <w:spacing w:line="360" w:lineRule="auto"/>
        <w:jc w:val="both"/>
        <w:rPr>
          <w:rFonts w:ascii="Times New Roman" w:hAnsi="Times New Roman" w:cs="Times New Roman"/>
          <w:color w:val="000000" w:themeColor="text1"/>
          <w:sz w:val="24"/>
          <w:szCs w:val="24"/>
        </w:rPr>
      </w:pPr>
    </w:p>
    <w:p w14:paraId="5B7E42A2" w14:textId="77777777" w:rsidR="00012B79" w:rsidRDefault="00012B79" w:rsidP="00F2190B">
      <w:pPr>
        <w:spacing w:line="360" w:lineRule="auto"/>
        <w:jc w:val="both"/>
        <w:rPr>
          <w:rFonts w:ascii="Times New Roman" w:hAnsi="Times New Roman" w:cs="Times New Roman"/>
          <w:color w:val="000000" w:themeColor="text1"/>
          <w:sz w:val="24"/>
          <w:szCs w:val="24"/>
        </w:rPr>
      </w:pPr>
    </w:p>
    <w:p w14:paraId="4833C7F6" w14:textId="77777777" w:rsidR="00012B79" w:rsidRDefault="00012B79" w:rsidP="00F2190B">
      <w:pPr>
        <w:spacing w:line="360" w:lineRule="auto"/>
        <w:jc w:val="both"/>
        <w:rPr>
          <w:rFonts w:ascii="Times New Roman" w:hAnsi="Times New Roman" w:cs="Times New Roman"/>
          <w:color w:val="000000" w:themeColor="text1"/>
          <w:sz w:val="24"/>
          <w:szCs w:val="24"/>
        </w:rPr>
      </w:pPr>
    </w:p>
    <w:p w14:paraId="3F5C6E63" w14:textId="77777777" w:rsidR="00012B79" w:rsidRDefault="00012B79" w:rsidP="00F2190B">
      <w:pPr>
        <w:spacing w:line="360" w:lineRule="auto"/>
        <w:jc w:val="both"/>
        <w:rPr>
          <w:rFonts w:ascii="Times New Roman" w:hAnsi="Times New Roman" w:cs="Times New Roman"/>
          <w:color w:val="000000" w:themeColor="text1"/>
          <w:sz w:val="24"/>
          <w:szCs w:val="24"/>
        </w:rPr>
      </w:pPr>
    </w:p>
    <w:p w14:paraId="1C0E6344" w14:textId="77777777" w:rsidR="00012B79" w:rsidRDefault="00012B79" w:rsidP="00F2190B">
      <w:pPr>
        <w:spacing w:line="360" w:lineRule="auto"/>
        <w:jc w:val="both"/>
        <w:rPr>
          <w:rFonts w:ascii="Times New Roman" w:hAnsi="Times New Roman" w:cs="Times New Roman"/>
          <w:color w:val="000000" w:themeColor="text1"/>
          <w:sz w:val="24"/>
          <w:szCs w:val="24"/>
        </w:rPr>
      </w:pPr>
    </w:p>
    <w:p w14:paraId="5BC4A3B3" w14:textId="77777777" w:rsidR="00012B79" w:rsidRDefault="00012B79" w:rsidP="00F2190B">
      <w:pPr>
        <w:spacing w:line="360" w:lineRule="auto"/>
        <w:jc w:val="both"/>
        <w:rPr>
          <w:rFonts w:ascii="Times New Roman" w:hAnsi="Times New Roman" w:cs="Times New Roman"/>
          <w:color w:val="000000" w:themeColor="text1"/>
          <w:sz w:val="24"/>
          <w:szCs w:val="24"/>
        </w:rPr>
      </w:pPr>
    </w:p>
    <w:p w14:paraId="36446602" w14:textId="77777777" w:rsidR="00012B79" w:rsidRDefault="00012B79" w:rsidP="00F2190B">
      <w:pPr>
        <w:spacing w:line="360" w:lineRule="auto"/>
        <w:jc w:val="both"/>
        <w:rPr>
          <w:rFonts w:ascii="Times New Roman" w:hAnsi="Times New Roman" w:cs="Times New Roman"/>
          <w:color w:val="000000" w:themeColor="text1"/>
          <w:sz w:val="24"/>
          <w:szCs w:val="24"/>
        </w:rPr>
      </w:pPr>
    </w:p>
    <w:p w14:paraId="13B85C95" w14:textId="77777777" w:rsidR="00012B79" w:rsidRDefault="00012B79" w:rsidP="00F2190B">
      <w:pPr>
        <w:spacing w:line="360" w:lineRule="auto"/>
        <w:jc w:val="both"/>
        <w:rPr>
          <w:rFonts w:ascii="Times New Roman" w:hAnsi="Times New Roman" w:cs="Times New Roman"/>
          <w:color w:val="000000" w:themeColor="text1"/>
          <w:sz w:val="24"/>
          <w:szCs w:val="24"/>
        </w:rPr>
      </w:pPr>
    </w:p>
    <w:p w14:paraId="64016516" w14:textId="77777777" w:rsidR="00012B79" w:rsidRDefault="00012B79" w:rsidP="00F2190B">
      <w:pPr>
        <w:spacing w:line="360" w:lineRule="auto"/>
        <w:jc w:val="both"/>
        <w:rPr>
          <w:rFonts w:ascii="Times New Roman" w:hAnsi="Times New Roman" w:cs="Times New Roman"/>
          <w:color w:val="000000" w:themeColor="text1"/>
          <w:sz w:val="24"/>
          <w:szCs w:val="24"/>
        </w:rPr>
      </w:pPr>
    </w:p>
    <w:p w14:paraId="71AAB4DA" w14:textId="22C4691E" w:rsidR="00543276" w:rsidRPr="00F2190B" w:rsidRDefault="00543276" w:rsidP="00012B79">
      <w:pPr>
        <w:spacing w:line="360" w:lineRule="auto"/>
        <w:jc w:val="both"/>
        <w:rPr>
          <w:rFonts w:ascii="Times New Roman" w:hAnsi="Times New Roman" w:cs="Times New Roman"/>
          <w:color w:val="000000" w:themeColor="text1"/>
          <w:sz w:val="24"/>
          <w:szCs w:val="24"/>
        </w:rPr>
      </w:pPr>
      <w:r w:rsidRPr="00F2190B">
        <w:rPr>
          <w:rFonts w:ascii="Times New Roman" w:hAnsi="Times New Roman" w:cs="Times New Roman"/>
          <w:color w:val="000000" w:themeColor="text1"/>
          <w:sz w:val="24"/>
          <w:szCs w:val="24"/>
        </w:rPr>
        <w:lastRenderedPageBreak/>
        <w:t>Appendi</w:t>
      </w:r>
      <w:r w:rsidR="002012CF" w:rsidRPr="00F2190B">
        <w:rPr>
          <w:rFonts w:ascii="Times New Roman" w:hAnsi="Times New Roman" w:cs="Times New Roman"/>
          <w:color w:val="000000" w:themeColor="text1"/>
          <w:sz w:val="24"/>
          <w:szCs w:val="24"/>
        </w:rPr>
        <w:t>ces</w:t>
      </w:r>
    </w:p>
    <w:p w14:paraId="44F3BD3A" w14:textId="51124444" w:rsidR="00FE3EC6" w:rsidRPr="00F2190B" w:rsidRDefault="00FE3EC6" w:rsidP="00012B79">
      <w:pPr>
        <w:spacing w:line="360" w:lineRule="auto"/>
        <w:jc w:val="both"/>
        <w:rPr>
          <w:rFonts w:ascii="Times New Roman" w:hAnsi="Times New Roman" w:cs="Times New Roman"/>
          <w:color w:val="000000" w:themeColor="text1"/>
          <w:sz w:val="24"/>
          <w:szCs w:val="24"/>
        </w:rPr>
      </w:pPr>
      <w:r w:rsidRPr="00F2190B">
        <w:rPr>
          <w:rFonts w:ascii="Times New Roman" w:hAnsi="Times New Roman" w:cs="Times New Roman"/>
          <w:color w:val="000000" w:themeColor="text1"/>
          <w:sz w:val="24"/>
          <w:szCs w:val="24"/>
        </w:rPr>
        <w:t>1)</w:t>
      </w:r>
    </w:p>
    <w:p w14:paraId="55AF24C6" w14:textId="77777777" w:rsidR="00FE3EC6" w:rsidRPr="00F2190B" w:rsidRDefault="00FE3EC6" w:rsidP="00012B79">
      <w:pPr>
        <w:pStyle w:val="ListParagraph"/>
        <w:numPr>
          <w:ilvl w:val="0"/>
          <w:numId w:val="3"/>
        </w:numPr>
        <w:spacing w:line="360" w:lineRule="auto"/>
        <w:jc w:val="both"/>
        <w:rPr>
          <w:rFonts w:ascii="Times New Roman" w:hAnsi="Times New Roman" w:cs="Times New Roman"/>
          <w:color w:val="000000" w:themeColor="text1"/>
          <w:sz w:val="24"/>
          <w:szCs w:val="24"/>
        </w:rPr>
      </w:pPr>
      <w:r w:rsidRPr="00F2190B">
        <w:rPr>
          <w:rFonts w:ascii="Times New Roman" w:hAnsi="Times New Roman" w:cs="Times New Roman"/>
          <w:color w:val="000000" w:themeColor="text1"/>
          <w:sz w:val="24"/>
          <w:szCs w:val="24"/>
        </w:rPr>
        <w:t>Elitism is efficient.</w:t>
      </w:r>
    </w:p>
    <w:p w14:paraId="3B229D71" w14:textId="77777777" w:rsidR="00FE3EC6" w:rsidRPr="00F2190B" w:rsidRDefault="00FE3EC6" w:rsidP="00012B79">
      <w:pPr>
        <w:pStyle w:val="ListParagraph"/>
        <w:numPr>
          <w:ilvl w:val="0"/>
          <w:numId w:val="3"/>
        </w:numPr>
        <w:spacing w:line="360" w:lineRule="auto"/>
        <w:jc w:val="both"/>
        <w:rPr>
          <w:rFonts w:ascii="Times New Roman" w:hAnsi="Times New Roman" w:cs="Times New Roman"/>
          <w:color w:val="000000" w:themeColor="text1"/>
          <w:sz w:val="24"/>
          <w:szCs w:val="24"/>
        </w:rPr>
      </w:pPr>
      <w:r w:rsidRPr="00F2190B">
        <w:rPr>
          <w:rFonts w:ascii="Times New Roman" w:hAnsi="Times New Roman" w:cs="Times New Roman"/>
          <w:color w:val="000000" w:themeColor="text1"/>
          <w:sz w:val="24"/>
          <w:szCs w:val="24"/>
        </w:rPr>
        <w:t>Exclusion is necessary.</w:t>
      </w:r>
    </w:p>
    <w:p w14:paraId="39FEC5E7" w14:textId="77777777" w:rsidR="00FE3EC6" w:rsidRPr="00F2190B" w:rsidRDefault="00FE3EC6" w:rsidP="00012B79">
      <w:pPr>
        <w:pStyle w:val="ListParagraph"/>
        <w:numPr>
          <w:ilvl w:val="0"/>
          <w:numId w:val="3"/>
        </w:numPr>
        <w:spacing w:line="360" w:lineRule="auto"/>
        <w:jc w:val="both"/>
        <w:rPr>
          <w:rFonts w:ascii="Times New Roman" w:hAnsi="Times New Roman" w:cs="Times New Roman"/>
          <w:color w:val="000000" w:themeColor="text1"/>
          <w:sz w:val="24"/>
          <w:szCs w:val="24"/>
        </w:rPr>
      </w:pPr>
      <w:r w:rsidRPr="00F2190B">
        <w:rPr>
          <w:rFonts w:ascii="Times New Roman" w:hAnsi="Times New Roman" w:cs="Times New Roman"/>
          <w:color w:val="000000" w:themeColor="text1"/>
          <w:sz w:val="24"/>
          <w:szCs w:val="24"/>
        </w:rPr>
        <w:t>Prejudice is natural.</w:t>
      </w:r>
    </w:p>
    <w:p w14:paraId="7DFAFE30" w14:textId="77777777" w:rsidR="00FE3EC6" w:rsidRPr="00F2190B" w:rsidRDefault="00FE3EC6" w:rsidP="00012B79">
      <w:pPr>
        <w:pStyle w:val="ListParagraph"/>
        <w:numPr>
          <w:ilvl w:val="0"/>
          <w:numId w:val="3"/>
        </w:numPr>
        <w:spacing w:line="360" w:lineRule="auto"/>
        <w:jc w:val="both"/>
        <w:rPr>
          <w:rFonts w:ascii="Times New Roman" w:hAnsi="Times New Roman" w:cs="Times New Roman"/>
          <w:color w:val="000000" w:themeColor="text1"/>
          <w:sz w:val="24"/>
          <w:szCs w:val="24"/>
        </w:rPr>
      </w:pPr>
      <w:r w:rsidRPr="00F2190B">
        <w:rPr>
          <w:rFonts w:ascii="Times New Roman" w:hAnsi="Times New Roman" w:cs="Times New Roman"/>
          <w:color w:val="000000" w:themeColor="text1"/>
          <w:sz w:val="24"/>
          <w:szCs w:val="24"/>
        </w:rPr>
        <w:t>Greed is good.</w:t>
      </w:r>
    </w:p>
    <w:p w14:paraId="20F67E63" w14:textId="2B5B54B0" w:rsidR="00FE3EC6" w:rsidRPr="00F2190B" w:rsidRDefault="00FE3EC6" w:rsidP="00012B79">
      <w:pPr>
        <w:pStyle w:val="ListParagraph"/>
        <w:numPr>
          <w:ilvl w:val="0"/>
          <w:numId w:val="3"/>
        </w:numPr>
        <w:spacing w:line="360" w:lineRule="auto"/>
        <w:jc w:val="both"/>
        <w:rPr>
          <w:rFonts w:ascii="Times New Roman" w:hAnsi="Times New Roman" w:cs="Times New Roman"/>
          <w:color w:val="000000" w:themeColor="text1"/>
          <w:sz w:val="24"/>
          <w:szCs w:val="24"/>
        </w:rPr>
      </w:pPr>
      <w:r w:rsidRPr="00F2190B">
        <w:rPr>
          <w:rFonts w:ascii="Times New Roman" w:hAnsi="Times New Roman" w:cs="Times New Roman"/>
          <w:color w:val="000000" w:themeColor="text1"/>
          <w:sz w:val="24"/>
          <w:szCs w:val="24"/>
        </w:rPr>
        <w:t>Despair is inevitable.</w:t>
      </w:r>
    </w:p>
    <w:p w14:paraId="69CCAAAB" w14:textId="09BD844D" w:rsidR="00FE3EC6" w:rsidRPr="00F2190B" w:rsidRDefault="00FE3EC6" w:rsidP="00012B79">
      <w:pPr>
        <w:spacing w:line="360" w:lineRule="auto"/>
        <w:jc w:val="both"/>
        <w:rPr>
          <w:rFonts w:ascii="Times New Roman" w:hAnsi="Times New Roman" w:cs="Times New Roman"/>
          <w:color w:val="000000" w:themeColor="text1"/>
          <w:sz w:val="24"/>
          <w:szCs w:val="24"/>
        </w:rPr>
      </w:pPr>
      <w:r w:rsidRPr="00F2190B">
        <w:rPr>
          <w:rFonts w:ascii="Times New Roman" w:hAnsi="Times New Roman" w:cs="Times New Roman"/>
          <w:color w:val="000000" w:themeColor="text1"/>
          <w:sz w:val="24"/>
          <w:szCs w:val="24"/>
        </w:rPr>
        <w:t>Dorling (2015, pp.3,4).</w:t>
      </w:r>
    </w:p>
    <w:p w14:paraId="6E936871" w14:textId="77777777" w:rsidR="00FE3EC6" w:rsidRPr="00F2190B" w:rsidRDefault="00FE3EC6" w:rsidP="00012B79">
      <w:pPr>
        <w:spacing w:line="360" w:lineRule="auto"/>
        <w:jc w:val="both"/>
        <w:rPr>
          <w:rFonts w:ascii="Times New Roman" w:hAnsi="Times New Roman" w:cs="Times New Roman"/>
          <w:color w:val="000000" w:themeColor="text1"/>
          <w:sz w:val="24"/>
          <w:szCs w:val="24"/>
        </w:rPr>
      </w:pPr>
    </w:p>
    <w:p w14:paraId="37D0808F" w14:textId="1A57C439" w:rsidR="00FE3EC6" w:rsidRPr="00F2190B" w:rsidRDefault="00FE3EC6" w:rsidP="00012B79">
      <w:pPr>
        <w:spacing w:line="360" w:lineRule="auto"/>
        <w:jc w:val="both"/>
        <w:rPr>
          <w:rFonts w:ascii="Times New Roman" w:hAnsi="Times New Roman" w:cs="Times New Roman"/>
          <w:color w:val="000000" w:themeColor="text1"/>
          <w:sz w:val="24"/>
          <w:szCs w:val="24"/>
        </w:rPr>
      </w:pPr>
      <w:r w:rsidRPr="00F2190B">
        <w:rPr>
          <w:rFonts w:ascii="Times New Roman" w:hAnsi="Times New Roman" w:cs="Times New Roman"/>
          <w:color w:val="000000" w:themeColor="text1"/>
          <w:sz w:val="24"/>
          <w:szCs w:val="24"/>
        </w:rPr>
        <w:t xml:space="preserve">2) </w:t>
      </w:r>
      <w:r w:rsidR="00C40665" w:rsidRPr="00F2190B">
        <w:rPr>
          <w:rFonts w:ascii="Times New Roman" w:hAnsi="Times New Roman" w:cs="Times New Roman"/>
          <w:color w:val="000000" w:themeColor="text1"/>
          <w:sz w:val="24"/>
          <w:szCs w:val="24"/>
        </w:rPr>
        <w:t>Models of Welfare</w:t>
      </w:r>
      <w:r w:rsidRPr="00F2190B">
        <w:rPr>
          <w:rFonts w:ascii="Times New Roman" w:hAnsi="Times New Roman" w:cs="Times New Roman"/>
          <w:color w:val="000000" w:themeColor="text1"/>
          <w:sz w:val="24"/>
          <w:szCs w:val="24"/>
        </w:rPr>
        <w:t>;</w:t>
      </w:r>
    </w:p>
    <w:p w14:paraId="0291F379" w14:textId="77777777" w:rsidR="00C40665" w:rsidRPr="00F2190B" w:rsidRDefault="00C40665" w:rsidP="00012B79">
      <w:pPr>
        <w:pStyle w:val="ListParagraph"/>
        <w:numPr>
          <w:ilvl w:val="0"/>
          <w:numId w:val="2"/>
        </w:numPr>
        <w:spacing w:line="360" w:lineRule="auto"/>
        <w:jc w:val="both"/>
        <w:rPr>
          <w:rFonts w:ascii="Times New Roman" w:hAnsi="Times New Roman" w:cs="Times New Roman"/>
          <w:color w:val="000000" w:themeColor="text1"/>
          <w:sz w:val="24"/>
          <w:szCs w:val="24"/>
        </w:rPr>
      </w:pPr>
      <w:r w:rsidRPr="00F2190B">
        <w:rPr>
          <w:rFonts w:ascii="Times New Roman" w:hAnsi="Times New Roman" w:cs="Times New Roman"/>
          <w:color w:val="000000" w:themeColor="text1"/>
          <w:sz w:val="24"/>
          <w:szCs w:val="24"/>
        </w:rPr>
        <w:t>The Residual Welfare Model (typified by the United States) marked by extensive non-state, market-based provision and selective, means-tested ‘safety net’ public benefits and services, widely perceived as stigmatizing.</w:t>
      </w:r>
    </w:p>
    <w:p w14:paraId="343624AD" w14:textId="77777777" w:rsidR="00C40665" w:rsidRPr="00F2190B" w:rsidRDefault="00C40665" w:rsidP="00012B79">
      <w:pPr>
        <w:pStyle w:val="ListParagraph"/>
        <w:numPr>
          <w:ilvl w:val="0"/>
          <w:numId w:val="2"/>
        </w:numPr>
        <w:spacing w:line="360" w:lineRule="auto"/>
        <w:jc w:val="both"/>
        <w:rPr>
          <w:rFonts w:ascii="Times New Roman" w:hAnsi="Times New Roman" w:cs="Times New Roman"/>
          <w:color w:val="000000" w:themeColor="text1"/>
          <w:sz w:val="24"/>
          <w:szCs w:val="24"/>
        </w:rPr>
      </w:pPr>
      <w:r w:rsidRPr="00F2190B">
        <w:rPr>
          <w:rFonts w:ascii="Times New Roman" w:hAnsi="Times New Roman" w:cs="Times New Roman"/>
          <w:color w:val="000000" w:themeColor="text1"/>
          <w:sz w:val="24"/>
          <w:szCs w:val="24"/>
        </w:rPr>
        <w:t>The Institutional Redistributive Model (typified by Sweden) marked by universal, rights-based, non-stigmatizing, redistributive state benefits and services, viewed as a ‘normal’ function of industrial society.</w:t>
      </w:r>
    </w:p>
    <w:p w14:paraId="1C29D1C6" w14:textId="77777777" w:rsidR="00C40665" w:rsidRPr="00F2190B" w:rsidRDefault="00C40665" w:rsidP="00012B79">
      <w:pPr>
        <w:pStyle w:val="ListParagraph"/>
        <w:numPr>
          <w:ilvl w:val="0"/>
          <w:numId w:val="2"/>
        </w:numPr>
        <w:spacing w:line="360" w:lineRule="auto"/>
        <w:jc w:val="both"/>
        <w:rPr>
          <w:rFonts w:ascii="Times New Roman" w:hAnsi="Times New Roman" w:cs="Times New Roman"/>
          <w:color w:val="000000" w:themeColor="text1"/>
          <w:sz w:val="24"/>
          <w:szCs w:val="24"/>
        </w:rPr>
      </w:pPr>
      <w:r w:rsidRPr="00F2190B">
        <w:rPr>
          <w:rFonts w:ascii="Times New Roman" w:hAnsi="Times New Roman" w:cs="Times New Roman"/>
          <w:color w:val="000000" w:themeColor="text1"/>
          <w:sz w:val="24"/>
          <w:szCs w:val="24"/>
        </w:rPr>
        <w:t xml:space="preserve">The Industrial Achievement-Performance </w:t>
      </w:r>
      <w:proofErr w:type="gramStart"/>
      <w:r w:rsidRPr="00F2190B">
        <w:rPr>
          <w:rFonts w:ascii="Times New Roman" w:hAnsi="Times New Roman" w:cs="Times New Roman"/>
          <w:color w:val="000000" w:themeColor="text1"/>
          <w:sz w:val="24"/>
          <w:szCs w:val="24"/>
        </w:rPr>
        <w:t>Model(</w:t>
      </w:r>
      <w:proofErr w:type="gramEnd"/>
      <w:r w:rsidRPr="00F2190B">
        <w:rPr>
          <w:rFonts w:ascii="Times New Roman" w:hAnsi="Times New Roman" w:cs="Times New Roman"/>
          <w:color w:val="000000" w:themeColor="text1"/>
          <w:sz w:val="24"/>
          <w:szCs w:val="24"/>
        </w:rPr>
        <w:t>typified by the former West Germany) marked by work-based benefits and services, with state welfare functioning as an adjunct to the economy.</w:t>
      </w:r>
    </w:p>
    <w:p w14:paraId="0B616A01" w14:textId="5B6AD7FC" w:rsidR="00C40665" w:rsidRPr="00F2190B" w:rsidRDefault="00C40665" w:rsidP="00012B79">
      <w:pPr>
        <w:spacing w:line="360" w:lineRule="auto"/>
        <w:ind w:left="360"/>
        <w:jc w:val="both"/>
        <w:rPr>
          <w:rFonts w:ascii="Times New Roman" w:hAnsi="Times New Roman" w:cs="Times New Roman"/>
          <w:color w:val="000000" w:themeColor="text1"/>
          <w:sz w:val="24"/>
          <w:szCs w:val="24"/>
        </w:rPr>
      </w:pPr>
      <w:r w:rsidRPr="00F2190B">
        <w:rPr>
          <w:rFonts w:ascii="Times New Roman" w:hAnsi="Times New Roman" w:cs="Times New Roman"/>
          <w:color w:val="000000" w:themeColor="text1"/>
          <w:sz w:val="24"/>
          <w:szCs w:val="24"/>
        </w:rPr>
        <w:t>(</w:t>
      </w:r>
      <w:proofErr w:type="spellStart"/>
      <w:r w:rsidRPr="00F2190B">
        <w:rPr>
          <w:rFonts w:ascii="Times New Roman" w:hAnsi="Times New Roman" w:cs="Times New Roman"/>
          <w:color w:val="000000" w:themeColor="text1"/>
          <w:sz w:val="24"/>
          <w:szCs w:val="24"/>
        </w:rPr>
        <w:t>Alcock</w:t>
      </w:r>
      <w:proofErr w:type="spellEnd"/>
      <w:r w:rsidRPr="00F2190B">
        <w:rPr>
          <w:rFonts w:ascii="Times New Roman" w:hAnsi="Times New Roman" w:cs="Times New Roman"/>
          <w:color w:val="000000" w:themeColor="text1"/>
          <w:sz w:val="24"/>
          <w:szCs w:val="24"/>
        </w:rPr>
        <w:t xml:space="preserve"> et al, 2012).</w:t>
      </w:r>
    </w:p>
    <w:p w14:paraId="7804E5D9" w14:textId="4A015194" w:rsidR="000E49ED" w:rsidRPr="00F2190B" w:rsidRDefault="00012B79" w:rsidP="00012B79">
      <w:pPr>
        <w:spacing w:line="360" w:lineRule="auto"/>
        <w:jc w:val="both"/>
        <w:rPr>
          <w:rFonts w:ascii="Times New Roman" w:hAnsi="Times New Roman" w:cs="Times New Roman"/>
          <w:color w:val="000000" w:themeColor="text1"/>
          <w:sz w:val="24"/>
          <w:szCs w:val="24"/>
        </w:rPr>
      </w:pPr>
      <w:r>
        <w:rPr>
          <w:rFonts w:ascii="Times New Roman" w:hAnsi="Times New Roman" w:cs="Times New Roman"/>
          <w:color w:val="000000" w:themeColor="text1"/>
          <w:sz w:val="24"/>
          <w:szCs w:val="24"/>
        </w:rPr>
        <w:t xml:space="preserve">3) </w:t>
      </w:r>
      <w:r w:rsidR="000E49ED" w:rsidRPr="00F2190B">
        <w:rPr>
          <w:rFonts w:ascii="Times New Roman" w:hAnsi="Times New Roman" w:cs="Times New Roman"/>
          <w:color w:val="000000" w:themeColor="text1"/>
          <w:sz w:val="24"/>
          <w:szCs w:val="24"/>
        </w:rPr>
        <w:t>Three Interwoven Dimensions;</w:t>
      </w:r>
    </w:p>
    <w:p w14:paraId="6EF2A22D" w14:textId="77777777" w:rsidR="000E49ED" w:rsidRPr="00F2190B" w:rsidRDefault="000E49ED" w:rsidP="00012B79">
      <w:pPr>
        <w:pStyle w:val="ListParagraph"/>
        <w:numPr>
          <w:ilvl w:val="0"/>
          <w:numId w:val="2"/>
        </w:numPr>
        <w:spacing w:line="360" w:lineRule="auto"/>
        <w:jc w:val="both"/>
        <w:rPr>
          <w:rFonts w:ascii="Times New Roman" w:hAnsi="Times New Roman" w:cs="Times New Roman"/>
          <w:color w:val="000000" w:themeColor="text1"/>
          <w:sz w:val="24"/>
          <w:szCs w:val="24"/>
        </w:rPr>
      </w:pPr>
      <w:r w:rsidRPr="00F2190B">
        <w:rPr>
          <w:rFonts w:ascii="Times New Roman" w:hAnsi="Times New Roman" w:cs="Times New Roman"/>
          <w:color w:val="000000" w:themeColor="text1"/>
          <w:sz w:val="24"/>
          <w:szCs w:val="24"/>
        </w:rPr>
        <w:t>Decommodification – the extent to which the state frees individuals from the market forces and enables them to lead socially acceptable lives independent of the labour market.</w:t>
      </w:r>
    </w:p>
    <w:p w14:paraId="6D448B5C" w14:textId="77777777" w:rsidR="000E49ED" w:rsidRPr="00F2190B" w:rsidRDefault="000E49ED" w:rsidP="00012B79">
      <w:pPr>
        <w:pStyle w:val="ListParagraph"/>
        <w:numPr>
          <w:ilvl w:val="0"/>
          <w:numId w:val="2"/>
        </w:numPr>
        <w:spacing w:line="360" w:lineRule="auto"/>
        <w:jc w:val="both"/>
        <w:rPr>
          <w:rFonts w:ascii="Times New Roman" w:hAnsi="Times New Roman" w:cs="Times New Roman"/>
          <w:color w:val="000000" w:themeColor="text1"/>
          <w:sz w:val="24"/>
          <w:szCs w:val="24"/>
        </w:rPr>
      </w:pPr>
      <w:r w:rsidRPr="00F2190B">
        <w:rPr>
          <w:rFonts w:ascii="Times New Roman" w:hAnsi="Times New Roman" w:cs="Times New Roman"/>
          <w:color w:val="000000" w:themeColor="text1"/>
          <w:sz w:val="24"/>
          <w:szCs w:val="24"/>
        </w:rPr>
        <w:t>Stratification – the extent to which state welfare differentiates between social classes and promotes equality and social integration.</w:t>
      </w:r>
    </w:p>
    <w:p w14:paraId="79A341BA" w14:textId="77777777" w:rsidR="000E49ED" w:rsidRPr="00F2190B" w:rsidRDefault="000E49ED" w:rsidP="00012B79">
      <w:pPr>
        <w:pStyle w:val="ListParagraph"/>
        <w:numPr>
          <w:ilvl w:val="0"/>
          <w:numId w:val="2"/>
        </w:numPr>
        <w:spacing w:line="360" w:lineRule="auto"/>
        <w:jc w:val="both"/>
        <w:rPr>
          <w:rFonts w:ascii="Times New Roman" w:hAnsi="Times New Roman" w:cs="Times New Roman"/>
          <w:color w:val="000000" w:themeColor="text1"/>
          <w:sz w:val="24"/>
          <w:szCs w:val="24"/>
        </w:rPr>
      </w:pPr>
      <w:r w:rsidRPr="00F2190B">
        <w:rPr>
          <w:rFonts w:ascii="Times New Roman" w:hAnsi="Times New Roman" w:cs="Times New Roman"/>
          <w:color w:val="000000" w:themeColor="text1"/>
          <w:sz w:val="24"/>
          <w:szCs w:val="24"/>
        </w:rPr>
        <w:t>The Public-private mix – the relative roles of the state, market, and family in supplying welfare.</w:t>
      </w:r>
    </w:p>
    <w:p w14:paraId="071D7FC6" w14:textId="53557917" w:rsidR="000E49ED" w:rsidRPr="00F2190B" w:rsidRDefault="000E49ED" w:rsidP="00012B79">
      <w:pPr>
        <w:spacing w:line="360" w:lineRule="auto"/>
        <w:jc w:val="both"/>
        <w:rPr>
          <w:rFonts w:ascii="Times New Roman" w:hAnsi="Times New Roman" w:cs="Times New Roman"/>
          <w:color w:val="000000" w:themeColor="text1"/>
          <w:sz w:val="24"/>
          <w:szCs w:val="24"/>
        </w:rPr>
      </w:pPr>
      <w:r w:rsidRPr="00F2190B">
        <w:rPr>
          <w:rFonts w:ascii="Times New Roman" w:hAnsi="Times New Roman" w:cs="Times New Roman"/>
          <w:color w:val="000000" w:themeColor="text1"/>
          <w:sz w:val="24"/>
          <w:szCs w:val="24"/>
        </w:rPr>
        <w:t>(</w:t>
      </w:r>
      <w:proofErr w:type="spellStart"/>
      <w:r w:rsidRPr="00F2190B">
        <w:rPr>
          <w:rFonts w:ascii="Times New Roman" w:hAnsi="Times New Roman" w:cs="Times New Roman"/>
          <w:color w:val="000000" w:themeColor="text1"/>
          <w:sz w:val="24"/>
          <w:szCs w:val="24"/>
        </w:rPr>
        <w:t>Alcock</w:t>
      </w:r>
      <w:proofErr w:type="spellEnd"/>
      <w:r w:rsidRPr="00F2190B">
        <w:rPr>
          <w:rFonts w:ascii="Times New Roman" w:hAnsi="Times New Roman" w:cs="Times New Roman"/>
          <w:color w:val="000000" w:themeColor="text1"/>
          <w:sz w:val="24"/>
          <w:szCs w:val="24"/>
        </w:rPr>
        <w:t xml:space="preserve"> </w:t>
      </w:r>
      <w:r w:rsidRPr="00F2190B">
        <w:rPr>
          <w:rFonts w:ascii="Times New Roman" w:hAnsi="Times New Roman" w:cs="Times New Roman"/>
          <w:i/>
          <w:color w:val="000000" w:themeColor="text1"/>
          <w:sz w:val="24"/>
          <w:szCs w:val="24"/>
        </w:rPr>
        <w:t>et al</w:t>
      </w:r>
      <w:r w:rsidRPr="00F2190B">
        <w:rPr>
          <w:rFonts w:ascii="Times New Roman" w:hAnsi="Times New Roman" w:cs="Times New Roman"/>
          <w:color w:val="000000" w:themeColor="text1"/>
          <w:sz w:val="24"/>
          <w:szCs w:val="24"/>
        </w:rPr>
        <w:t>, 2012).</w:t>
      </w:r>
    </w:p>
    <w:p w14:paraId="1113477E" w14:textId="2BAA61F9" w:rsidR="000E49ED" w:rsidRPr="00F2190B" w:rsidRDefault="000E49ED" w:rsidP="00012B79">
      <w:pPr>
        <w:spacing w:line="360" w:lineRule="auto"/>
        <w:jc w:val="both"/>
        <w:rPr>
          <w:rFonts w:ascii="Times New Roman" w:hAnsi="Times New Roman" w:cs="Times New Roman"/>
          <w:color w:val="000000" w:themeColor="text1"/>
          <w:sz w:val="24"/>
          <w:szCs w:val="24"/>
        </w:rPr>
      </w:pPr>
    </w:p>
    <w:p w14:paraId="15761341" w14:textId="4B3132A7" w:rsidR="000E49ED" w:rsidRPr="00F2190B" w:rsidRDefault="00FE3EC6" w:rsidP="00012B79">
      <w:pPr>
        <w:spacing w:line="360" w:lineRule="auto"/>
        <w:jc w:val="both"/>
        <w:rPr>
          <w:rFonts w:ascii="Times New Roman" w:hAnsi="Times New Roman" w:cs="Times New Roman"/>
          <w:color w:val="000000" w:themeColor="text1"/>
          <w:sz w:val="24"/>
          <w:szCs w:val="24"/>
        </w:rPr>
      </w:pPr>
      <w:r w:rsidRPr="00F2190B">
        <w:rPr>
          <w:rFonts w:ascii="Times New Roman" w:hAnsi="Times New Roman" w:cs="Times New Roman"/>
          <w:color w:val="000000" w:themeColor="text1"/>
          <w:sz w:val="24"/>
          <w:szCs w:val="24"/>
        </w:rPr>
        <w:t>4)</w:t>
      </w:r>
      <w:r w:rsidR="002012CF" w:rsidRPr="00F2190B">
        <w:rPr>
          <w:rFonts w:ascii="Times New Roman" w:hAnsi="Times New Roman" w:cs="Times New Roman"/>
          <w:color w:val="000000" w:themeColor="text1"/>
          <w:sz w:val="24"/>
          <w:szCs w:val="24"/>
        </w:rPr>
        <w:t xml:space="preserve"> </w:t>
      </w:r>
      <w:r w:rsidR="000E49ED" w:rsidRPr="00F2190B">
        <w:rPr>
          <w:rFonts w:ascii="Times New Roman" w:hAnsi="Times New Roman" w:cs="Times New Roman"/>
          <w:color w:val="000000" w:themeColor="text1"/>
          <w:sz w:val="24"/>
          <w:szCs w:val="24"/>
        </w:rPr>
        <w:t>Three ideal types of Welfare Regimes.</w:t>
      </w:r>
    </w:p>
    <w:p w14:paraId="6D426065" w14:textId="4CC82B5C" w:rsidR="000E49ED" w:rsidRPr="00F2190B" w:rsidRDefault="000E49ED" w:rsidP="00012B79">
      <w:pPr>
        <w:pStyle w:val="ListParagraph"/>
        <w:numPr>
          <w:ilvl w:val="0"/>
          <w:numId w:val="2"/>
        </w:numPr>
        <w:spacing w:line="360" w:lineRule="auto"/>
        <w:jc w:val="both"/>
        <w:rPr>
          <w:rFonts w:ascii="Times New Roman" w:hAnsi="Times New Roman" w:cs="Times New Roman"/>
          <w:color w:val="000000" w:themeColor="text1"/>
          <w:sz w:val="24"/>
          <w:szCs w:val="24"/>
        </w:rPr>
      </w:pPr>
      <w:r w:rsidRPr="00F2190B">
        <w:rPr>
          <w:rFonts w:ascii="Times New Roman" w:hAnsi="Times New Roman" w:cs="Times New Roman"/>
          <w:color w:val="000000" w:themeColor="text1"/>
          <w:sz w:val="24"/>
          <w:szCs w:val="24"/>
        </w:rPr>
        <w:t>Social-Democratic regimes, characteristic of Scandinavian countries, where a coalition of labour organizations and small farmers secured a state committed to full employment and generous, redistributive, universalist welfare benefits, incorporating both middle- and working-class interests.</w:t>
      </w:r>
    </w:p>
    <w:p w14:paraId="36343CCB" w14:textId="7F003210" w:rsidR="000E49ED" w:rsidRPr="00F2190B" w:rsidRDefault="000E49ED" w:rsidP="00012B79">
      <w:pPr>
        <w:pStyle w:val="ListParagraph"/>
        <w:numPr>
          <w:ilvl w:val="0"/>
          <w:numId w:val="2"/>
        </w:numPr>
        <w:spacing w:line="360" w:lineRule="auto"/>
        <w:jc w:val="both"/>
        <w:rPr>
          <w:rFonts w:ascii="Times New Roman" w:hAnsi="Times New Roman" w:cs="Times New Roman"/>
          <w:color w:val="000000" w:themeColor="text1"/>
          <w:sz w:val="24"/>
          <w:szCs w:val="24"/>
        </w:rPr>
      </w:pPr>
      <w:r w:rsidRPr="00F2190B">
        <w:rPr>
          <w:rFonts w:ascii="Times New Roman" w:hAnsi="Times New Roman" w:cs="Times New Roman"/>
          <w:color w:val="000000" w:themeColor="text1"/>
          <w:sz w:val="24"/>
          <w:szCs w:val="24"/>
        </w:rPr>
        <w:t xml:space="preserve">Conservative/Corporatist regimes, characteristic of continental Europe where occupationally segregated benefits </w:t>
      </w:r>
      <w:proofErr w:type="gramStart"/>
      <w:r w:rsidRPr="00F2190B">
        <w:rPr>
          <w:rFonts w:ascii="Times New Roman" w:hAnsi="Times New Roman" w:cs="Times New Roman"/>
          <w:color w:val="000000" w:themeColor="text1"/>
          <w:sz w:val="24"/>
          <w:szCs w:val="24"/>
        </w:rPr>
        <w:t>were</w:t>
      </w:r>
      <w:proofErr w:type="gramEnd"/>
      <w:r w:rsidRPr="00F2190B">
        <w:rPr>
          <w:rFonts w:ascii="Times New Roman" w:hAnsi="Times New Roman" w:cs="Times New Roman"/>
          <w:color w:val="000000" w:themeColor="text1"/>
          <w:sz w:val="24"/>
          <w:szCs w:val="24"/>
        </w:rPr>
        <w:t xml:space="preserve"> introduced</w:t>
      </w:r>
      <w:r w:rsidR="00704085" w:rsidRPr="00F2190B">
        <w:rPr>
          <w:rFonts w:ascii="Times New Roman" w:hAnsi="Times New Roman" w:cs="Times New Roman"/>
          <w:color w:val="000000" w:themeColor="text1"/>
          <w:sz w:val="24"/>
          <w:szCs w:val="24"/>
        </w:rPr>
        <w:t xml:space="preserve"> by conservative-dominated governments to secure working- and middle-class support.</w:t>
      </w:r>
    </w:p>
    <w:p w14:paraId="458D817B" w14:textId="76FE34FE" w:rsidR="00704085" w:rsidRPr="00F2190B" w:rsidRDefault="00704085" w:rsidP="00012B79">
      <w:pPr>
        <w:pStyle w:val="ListParagraph"/>
        <w:numPr>
          <w:ilvl w:val="0"/>
          <w:numId w:val="2"/>
        </w:numPr>
        <w:spacing w:line="360" w:lineRule="auto"/>
        <w:jc w:val="both"/>
        <w:rPr>
          <w:rFonts w:ascii="Times New Roman" w:hAnsi="Times New Roman" w:cs="Times New Roman"/>
          <w:color w:val="000000" w:themeColor="text1"/>
          <w:sz w:val="24"/>
          <w:szCs w:val="24"/>
        </w:rPr>
      </w:pPr>
      <w:r w:rsidRPr="00F2190B">
        <w:rPr>
          <w:rFonts w:ascii="Times New Roman" w:hAnsi="Times New Roman" w:cs="Times New Roman"/>
          <w:color w:val="000000" w:themeColor="text1"/>
          <w:sz w:val="24"/>
          <w:szCs w:val="24"/>
        </w:rPr>
        <w:t>Liberal Welfare Regimes, characteristic of English-speaking countries, where, in the absence of stable cross-class alliances, state welfare operated mainly on selective lines as a residual safety net for the poor.</w:t>
      </w:r>
    </w:p>
    <w:p w14:paraId="1143DD8D" w14:textId="6DC8741D" w:rsidR="00704085" w:rsidRPr="00F2190B" w:rsidRDefault="00704085" w:rsidP="00012B79">
      <w:pPr>
        <w:spacing w:line="360" w:lineRule="auto"/>
        <w:jc w:val="both"/>
        <w:rPr>
          <w:rFonts w:ascii="Times New Roman" w:hAnsi="Times New Roman" w:cs="Times New Roman"/>
          <w:color w:val="000000" w:themeColor="text1"/>
          <w:sz w:val="24"/>
          <w:szCs w:val="24"/>
        </w:rPr>
      </w:pPr>
      <w:proofErr w:type="spellStart"/>
      <w:r w:rsidRPr="00F2190B">
        <w:rPr>
          <w:rFonts w:ascii="Times New Roman" w:hAnsi="Times New Roman" w:cs="Times New Roman"/>
          <w:color w:val="000000" w:themeColor="text1"/>
          <w:sz w:val="24"/>
          <w:szCs w:val="24"/>
        </w:rPr>
        <w:t>Alcock</w:t>
      </w:r>
      <w:proofErr w:type="spellEnd"/>
      <w:r w:rsidRPr="00F2190B">
        <w:rPr>
          <w:rFonts w:ascii="Times New Roman" w:hAnsi="Times New Roman" w:cs="Times New Roman"/>
          <w:color w:val="000000" w:themeColor="text1"/>
          <w:sz w:val="24"/>
          <w:szCs w:val="24"/>
        </w:rPr>
        <w:t xml:space="preserve"> </w:t>
      </w:r>
      <w:r w:rsidRPr="00F2190B">
        <w:rPr>
          <w:rFonts w:ascii="Times New Roman" w:hAnsi="Times New Roman" w:cs="Times New Roman"/>
          <w:i/>
          <w:color w:val="000000" w:themeColor="text1"/>
          <w:sz w:val="24"/>
          <w:szCs w:val="24"/>
        </w:rPr>
        <w:t>et al</w:t>
      </w:r>
      <w:r w:rsidR="00F9682C" w:rsidRPr="00F2190B">
        <w:rPr>
          <w:rFonts w:ascii="Times New Roman" w:hAnsi="Times New Roman" w:cs="Times New Roman"/>
          <w:i/>
          <w:color w:val="000000" w:themeColor="text1"/>
          <w:sz w:val="24"/>
          <w:szCs w:val="24"/>
        </w:rPr>
        <w:t xml:space="preserve"> </w:t>
      </w:r>
      <w:r w:rsidRPr="00F2190B">
        <w:rPr>
          <w:rFonts w:ascii="Times New Roman" w:hAnsi="Times New Roman" w:cs="Times New Roman"/>
          <w:color w:val="000000" w:themeColor="text1"/>
          <w:sz w:val="24"/>
          <w:szCs w:val="24"/>
        </w:rPr>
        <w:t>(2012).</w:t>
      </w:r>
    </w:p>
    <w:p w14:paraId="79DD580D" w14:textId="7EADA8B8" w:rsidR="00F9682C" w:rsidRPr="00F2190B" w:rsidRDefault="00F9682C" w:rsidP="00012B79">
      <w:pPr>
        <w:spacing w:line="360" w:lineRule="auto"/>
        <w:jc w:val="both"/>
        <w:rPr>
          <w:rFonts w:ascii="Times New Roman" w:hAnsi="Times New Roman" w:cs="Times New Roman"/>
          <w:color w:val="000000" w:themeColor="text1"/>
          <w:sz w:val="24"/>
          <w:szCs w:val="24"/>
        </w:rPr>
      </w:pPr>
    </w:p>
    <w:p w14:paraId="672E8697" w14:textId="7EEE307C" w:rsidR="002012CF" w:rsidRPr="00F2190B" w:rsidRDefault="002012CF" w:rsidP="00012B79">
      <w:pPr>
        <w:spacing w:line="360" w:lineRule="auto"/>
        <w:jc w:val="both"/>
        <w:rPr>
          <w:rFonts w:ascii="Times New Roman" w:hAnsi="Times New Roman" w:cs="Times New Roman"/>
          <w:color w:val="000000" w:themeColor="text1"/>
          <w:sz w:val="24"/>
          <w:szCs w:val="24"/>
        </w:rPr>
      </w:pPr>
    </w:p>
    <w:p w14:paraId="6195FA69" w14:textId="77777777" w:rsidR="00012B79" w:rsidRDefault="00012B79" w:rsidP="00012B79">
      <w:pPr>
        <w:spacing w:line="360" w:lineRule="auto"/>
        <w:jc w:val="both"/>
        <w:rPr>
          <w:rFonts w:ascii="Times New Roman" w:hAnsi="Times New Roman" w:cs="Times New Roman"/>
          <w:color w:val="000000" w:themeColor="text1"/>
          <w:sz w:val="24"/>
          <w:szCs w:val="24"/>
        </w:rPr>
      </w:pPr>
    </w:p>
    <w:p w14:paraId="5F29C17C" w14:textId="3BD1B465" w:rsidR="00F9682C" w:rsidRPr="00F2190B" w:rsidRDefault="00012B79" w:rsidP="00012B79">
      <w:pPr>
        <w:spacing w:line="360" w:lineRule="auto"/>
        <w:jc w:val="both"/>
        <w:rPr>
          <w:rFonts w:ascii="Times New Roman" w:hAnsi="Times New Roman" w:cs="Times New Roman"/>
          <w:color w:val="000000" w:themeColor="text1"/>
          <w:sz w:val="24"/>
          <w:szCs w:val="24"/>
        </w:rPr>
      </w:pPr>
      <w:r>
        <w:rPr>
          <w:rFonts w:ascii="Times New Roman" w:hAnsi="Times New Roman" w:cs="Times New Roman"/>
          <w:color w:val="000000" w:themeColor="text1"/>
          <w:sz w:val="24"/>
          <w:szCs w:val="24"/>
        </w:rPr>
        <w:t xml:space="preserve">5) </w:t>
      </w:r>
      <w:r w:rsidR="00F9682C" w:rsidRPr="00F2190B">
        <w:rPr>
          <w:rFonts w:ascii="Times New Roman" w:hAnsi="Times New Roman" w:cs="Times New Roman"/>
          <w:color w:val="000000" w:themeColor="text1"/>
          <w:sz w:val="24"/>
          <w:szCs w:val="24"/>
        </w:rPr>
        <w:t xml:space="preserve">Issues confronting </w:t>
      </w:r>
      <w:r w:rsidR="00016BEA" w:rsidRPr="00F2190B">
        <w:rPr>
          <w:rFonts w:ascii="Times New Roman" w:hAnsi="Times New Roman" w:cs="Times New Roman"/>
          <w:color w:val="000000" w:themeColor="text1"/>
          <w:sz w:val="24"/>
          <w:szCs w:val="24"/>
        </w:rPr>
        <w:t>S</w:t>
      </w:r>
      <w:r w:rsidR="002012CF" w:rsidRPr="00F2190B">
        <w:rPr>
          <w:rFonts w:ascii="Times New Roman" w:hAnsi="Times New Roman" w:cs="Times New Roman"/>
          <w:color w:val="000000" w:themeColor="text1"/>
          <w:sz w:val="24"/>
          <w:szCs w:val="24"/>
        </w:rPr>
        <w:t>ocial Policy</w:t>
      </w:r>
      <w:r w:rsidR="00F9682C" w:rsidRPr="00F2190B">
        <w:rPr>
          <w:rFonts w:ascii="Times New Roman" w:hAnsi="Times New Roman" w:cs="Times New Roman"/>
          <w:color w:val="000000" w:themeColor="text1"/>
          <w:sz w:val="24"/>
          <w:szCs w:val="24"/>
        </w:rPr>
        <w:t xml:space="preserve"> in the 21</w:t>
      </w:r>
      <w:r w:rsidR="00F9682C" w:rsidRPr="00F2190B">
        <w:rPr>
          <w:rFonts w:ascii="Times New Roman" w:hAnsi="Times New Roman" w:cs="Times New Roman"/>
          <w:color w:val="000000" w:themeColor="text1"/>
          <w:sz w:val="24"/>
          <w:szCs w:val="24"/>
          <w:vertAlign w:val="superscript"/>
        </w:rPr>
        <w:t>st</w:t>
      </w:r>
      <w:r w:rsidR="00F9682C" w:rsidRPr="00F2190B">
        <w:rPr>
          <w:rFonts w:ascii="Times New Roman" w:hAnsi="Times New Roman" w:cs="Times New Roman"/>
          <w:color w:val="000000" w:themeColor="text1"/>
          <w:sz w:val="24"/>
          <w:szCs w:val="24"/>
        </w:rPr>
        <w:t xml:space="preserve"> century;</w:t>
      </w:r>
    </w:p>
    <w:p w14:paraId="5FF09540" w14:textId="621E05CD" w:rsidR="00F9682C" w:rsidRPr="00F2190B" w:rsidRDefault="00F9682C" w:rsidP="00012B79">
      <w:pPr>
        <w:pStyle w:val="ListParagraph"/>
        <w:numPr>
          <w:ilvl w:val="0"/>
          <w:numId w:val="2"/>
        </w:numPr>
        <w:spacing w:line="360" w:lineRule="auto"/>
        <w:jc w:val="both"/>
        <w:rPr>
          <w:rFonts w:ascii="Times New Roman" w:hAnsi="Times New Roman" w:cs="Times New Roman"/>
          <w:color w:val="000000" w:themeColor="text1"/>
          <w:sz w:val="24"/>
          <w:szCs w:val="24"/>
        </w:rPr>
      </w:pPr>
      <w:r w:rsidRPr="00F2190B">
        <w:rPr>
          <w:rFonts w:ascii="Times New Roman" w:hAnsi="Times New Roman" w:cs="Times New Roman"/>
          <w:color w:val="000000" w:themeColor="text1"/>
          <w:sz w:val="24"/>
          <w:szCs w:val="24"/>
        </w:rPr>
        <w:t>Can their efforts to improve their citizens’ well-being be reconciled with the needs of the poorest populations in the world?</w:t>
      </w:r>
    </w:p>
    <w:p w14:paraId="2B9AA4F9" w14:textId="48EB3AF5" w:rsidR="00F9682C" w:rsidRPr="00F2190B" w:rsidRDefault="00F9682C" w:rsidP="00012B79">
      <w:pPr>
        <w:pStyle w:val="ListParagraph"/>
        <w:numPr>
          <w:ilvl w:val="0"/>
          <w:numId w:val="2"/>
        </w:numPr>
        <w:spacing w:line="360" w:lineRule="auto"/>
        <w:jc w:val="both"/>
        <w:rPr>
          <w:rFonts w:ascii="Times New Roman" w:hAnsi="Times New Roman" w:cs="Times New Roman"/>
          <w:color w:val="000000" w:themeColor="text1"/>
          <w:sz w:val="24"/>
          <w:szCs w:val="24"/>
        </w:rPr>
      </w:pPr>
      <w:r w:rsidRPr="00F2190B">
        <w:rPr>
          <w:rFonts w:ascii="Times New Roman" w:hAnsi="Times New Roman" w:cs="Times New Roman"/>
          <w:color w:val="000000" w:themeColor="text1"/>
          <w:sz w:val="24"/>
          <w:szCs w:val="24"/>
        </w:rPr>
        <w:t>Are they rooted in a convincing version of their own domestic social order?</w:t>
      </w:r>
    </w:p>
    <w:p w14:paraId="66B7AD6F" w14:textId="16D57DBF" w:rsidR="00F9682C" w:rsidRPr="00F2190B" w:rsidRDefault="00F9682C" w:rsidP="00012B79">
      <w:pPr>
        <w:pStyle w:val="ListParagraph"/>
        <w:numPr>
          <w:ilvl w:val="0"/>
          <w:numId w:val="2"/>
        </w:numPr>
        <w:spacing w:line="360" w:lineRule="auto"/>
        <w:jc w:val="both"/>
        <w:rPr>
          <w:rFonts w:ascii="Times New Roman" w:hAnsi="Times New Roman" w:cs="Times New Roman"/>
          <w:color w:val="000000" w:themeColor="text1"/>
          <w:sz w:val="24"/>
          <w:szCs w:val="24"/>
        </w:rPr>
      </w:pPr>
      <w:r w:rsidRPr="00F2190B">
        <w:rPr>
          <w:rFonts w:ascii="Times New Roman" w:hAnsi="Times New Roman" w:cs="Times New Roman"/>
          <w:color w:val="000000" w:themeColor="text1"/>
          <w:sz w:val="24"/>
          <w:szCs w:val="24"/>
        </w:rPr>
        <w:t>Are they sustainable over time, given finite resources?</w:t>
      </w:r>
    </w:p>
    <w:p w14:paraId="1745B8F1" w14:textId="683EBDEC" w:rsidR="00F9682C" w:rsidRPr="00F2190B" w:rsidRDefault="00F9682C" w:rsidP="00012B79">
      <w:pPr>
        <w:spacing w:line="360" w:lineRule="auto"/>
        <w:jc w:val="both"/>
        <w:rPr>
          <w:rFonts w:ascii="Times New Roman" w:hAnsi="Times New Roman" w:cs="Times New Roman"/>
          <w:color w:val="000000" w:themeColor="text1"/>
          <w:sz w:val="24"/>
          <w:szCs w:val="24"/>
        </w:rPr>
      </w:pPr>
      <w:r w:rsidRPr="00F2190B">
        <w:rPr>
          <w:rFonts w:ascii="Times New Roman" w:hAnsi="Times New Roman" w:cs="Times New Roman"/>
          <w:color w:val="000000" w:themeColor="text1"/>
          <w:sz w:val="24"/>
          <w:szCs w:val="24"/>
        </w:rPr>
        <w:t>Jordan (2006, p.1).</w:t>
      </w:r>
    </w:p>
    <w:p w14:paraId="649AF8DD" w14:textId="77777777" w:rsidR="00F9682C" w:rsidRPr="00F2190B" w:rsidRDefault="00F9682C" w:rsidP="00012B79">
      <w:pPr>
        <w:spacing w:line="360" w:lineRule="auto"/>
        <w:jc w:val="both"/>
        <w:rPr>
          <w:rFonts w:ascii="Times New Roman" w:hAnsi="Times New Roman" w:cs="Times New Roman"/>
          <w:color w:val="000000" w:themeColor="text1"/>
          <w:sz w:val="24"/>
          <w:szCs w:val="24"/>
        </w:rPr>
      </w:pPr>
    </w:p>
    <w:p w14:paraId="3E10977B" w14:textId="1D902938" w:rsidR="00BF4434" w:rsidRPr="00F2190B" w:rsidRDefault="00BF4434" w:rsidP="00012B79">
      <w:pPr>
        <w:spacing w:line="360" w:lineRule="auto"/>
        <w:jc w:val="both"/>
        <w:rPr>
          <w:rFonts w:ascii="Times New Roman" w:hAnsi="Times New Roman" w:cs="Times New Roman"/>
          <w:color w:val="000000" w:themeColor="text1"/>
          <w:sz w:val="24"/>
          <w:szCs w:val="24"/>
        </w:rPr>
      </w:pPr>
    </w:p>
    <w:p w14:paraId="3E8A1386" w14:textId="521BCEC6" w:rsidR="00BF4434" w:rsidRPr="00F2190B" w:rsidRDefault="00BF4434" w:rsidP="00F2190B">
      <w:pPr>
        <w:spacing w:line="360" w:lineRule="auto"/>
        <w:jc w:val="both"/>
        <w:rPr>
          <w:rFonts w:ascii="Times New Roman" w:hAnsi="Times New Roman" w:cs="Times New Roman"/>
          <w:color w:val="000000" w:themeColor="text1"/>
          <w:sz w:val="24"/>
          <w:szCs w:val="24"/>
        </w:rPr>
      </w:pPr>
    </w:p>
    <w:p w14:paraId="3612D20D" w14:textId="27C12BF7" w:rsidR="00BF4434" w:rsidRDefault="00BF4434" w:rsidP="00F2190B">
      <w:pPr>
        <w:spacing w:line="360" w:lineRule="auto"/>
        <w:jc w:val="both"/>
        <w:rPr>
          <w:rFonts w:ascii="Times New Roman" w:hAnsi="Times New Roman" w:cs="Times New Roman"/>
          <w:color w:val="000000" w:themeColor="text1"/>
          <w:sz w:val="24"/>
          <w:szCs w:val="24"/>
        </w:rPr>
      </w:pPr>
    </w:p>
    <w:p w14:paraId="38C06292" w14:textId="47924B96" w:rsidR="00012B79" w:rsidRDefault="00012B79" w:rsidP="00F2190B">
      <w:pPr>
        <w:spacing w:line="360" w:lineRule="auto"/>
        <w:jc w:val="both"/>
        <w:rPr>
          <w:rFonts w:ascii="Times New Roman" w:hAnsi="Times New Roman" w:cs="Times New Roman"/>
          <w:color w:val="000000" w:themeColor="text1"/>
          <w:sz w:val="24"/>
          <w:szCs w:val="24"/>
        </w:rPr>
      </w:pPr>
    </w:p>
    <w:p w14:paraId="526A9D72" w14:textId="76D4D2D9" w:rsidR="00012B79" w:rsidRPr="00F2190B" w:rsidRDefault="00012B79" w:rsidP="00F2190B">
      <w:pPr>
        <w:spacing w:line="360" w:lineRule="auto"/>
        <w:jc w:val="both"/>
        <w:rPr>
          <w:rFonts w:ascii="Times New Roman" w:hAnsi="Times New Roman" w:cs="Times New Roman"/>
          <w:color w:val="000000" w:themeColor="text1"/>
          <w:sz w:val="24"/>
          <w:szCs w:val="24"/>
        </w:rPr>
      </w:pPr>
      <w:r>
        <w:rPr>
          <w:rFonts w:ascii="Times New Roman" w:hAnsi="Times New Roman" w:cs="Times New Roman"/>
          <w:color w:val="000000" w:themeColor="text1"/>
          <w:sz w:val="24"/>
          <w:szCs w:val="24"/>
        </w:rPr>
        <w:lastRenderedPageBreak/>
        <w:t>6)</w:t>
      </w:r>
    </w:p>
    <w:p w14:paraId="12A25F1A" w14:textId="1E95B38A" w:rsidR="00BF4434" w:rsidRPr="00BF4434" w:rsidRDefault="00BF4434" w:rsidP="00BF4434">
      <w:pPr>
        <w:jc w:val="both"/>
        <w:rPr>
          <w:rFonts w:ascii="Times New Roman" w:hAnsi="Times New Roman" w:cs="Times New Roman"/>
          <w:sz w:val="24"/>
          <w:szCs w:val="24"/>
        </w:rPr>
      </w:pPr>
      <w:r>
        <w:rPr>
          <w:noProof/>
        </w:rPr>
        <w:drawing>
          <wp:inline distT="0" distB="0" distL="0" distR="0" wp14:anchorId="70158142" wp14:editId="040CAFCD">
            <wp:extent cx="5543550" cy="3920571"/>
            <wp:effectExtent l="0" t="0" r="0" b="3810"/>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rotWithShape="1">
                    <a:blip r:embed="rId20"/>
                    <a:srcRect l="39497" t="31178" r="16984" b="10598"/>
                    <a:stretch/>
                  </pic:blipFill>
                  <pic:spPr bwMode="auto">
                    <a:xfrm>
                      <a:off x="0" y="0"/>
                      <a:ext cx="5592408" cy="3955125"/>
                    </a:xfrm>
                    <a:prstGeom prst="rect">
                      <a:avLst/>
                    </a:prstGeom>
                    <a:ln>
                      <a:noFill/>
                    </a:ln>
                    <a:extLst>
                      <a:ext uri="{53640926-AAD7-44D8-BBD7-CCE9431645EC}">
                        <a14:shadowObscured xmlns:a14="http://schemas.microsoft.com/office/drawing/2010/main"/>
                      </a:ext>
                    </a:extLst>
                  </pic:spPr>
                </pic:pic>
              </a:graphicData>
            </a:graphic>
          </wp:inline>
        </w:drawing>
      </w:r>
    </w:p>
    <w:p w14:paraId="268207AE" w14:textId="77777777" w:rsidR="00BF4434" w:rsidRDefault="00BF4434" w:rsidP="00BF4434">
      <w:pPr>
        <w:ind w:left="360"/>
        <w:jc w:val="both"/>
        <w:rPr>
          <w:rFonts w:ascii="Times New Roman" w:hAnsi="Times New Roman" w:cs="Times New Roman"/>
          <w:sz w:val="24"/>
          <w:szCs w:val="24"/>
        </w:rPr>
      </w:pPr>
    </w:p>
    <w:p w14:paraId="318CB473" w14:textId="150C0301" w:rsidR="00BF4434" w:rsidRDefault="00BF4434" w:rsidP="00F2190B">
      <w:pPr>
        <w:spacing w:line="360" w:lineRule="auto"/>
        <w:jc w:val="both"/>
        <w:rPr>
          <w:rFonts w:ascii="Times New Roman" w:eastAsia="Times New Roman" w:hAnsi="Times New Roman" w:cs="Times New Roman"/>
          <w:color w:val="000000" w:themeColor="text1"/>
          <w:sz w:val="24"/>
          <w:szCs w:val="24"/>
          <w:lang w:eastAsia="en-GB"/>
        </w:rPr>
      </w:pPr>
      <w:proofErr w:type="spellStart"/>
      <w:r w:rsidRPr="00F2190B">
        <w:rPr>
          <w:rFonts w:ascii="Times New Roman" w:eastAsia="Times New Roman" w:hAnsi="Times New Roman" w:cs="Times New Roman"/>
          <w:color w:val="000000" w:themeColor="text1"/>
          <w:sz w:val="24"/>
          <w:szCs w:val="24"/>
          <w:lang w:eastAsia="en-GB"/>
        </w:rPr>
        <w:t>Spicker</w:t>
      </w:r>
      <w:proofErr w:type="spellEnd"/>
      <w:r w:rsidRPr="00F2190B">
        <w:rPr>
          <w:rFonts w:ascii="Times New Roman" w:eastAsia="Times New Roman" w:hAnsi="Times New Roman" w:cs="Times New Roman"/>
          <w:color w:val="000000" w:themeColor="text1"/>
          <w:sz w:val="24"/>
          <w:szCs w:val="24"/>
          <w:lang w:eastAsia="en-GB"/>
        </w:rPr>
        <w:t xml:space="preserve"> (2014, p.198).</w:t>
      </w:r>
    </w:p>
    <w:p w14:paraId="08DC0872" w14:textId="7C3CB109" w:rsidR="007D35BF" w:rsidRDefault="007D35BF" w:rsidP="00F2190B">
      <w:pPr>
        <w:spacing w:line="360" w:lineRule="auto"/>
        <w:jc w:val="both"/>
        <w:rPr>
          <w:rFonts w:ascii="Times New Roman" w:eastAsia="Times New Roman" w:hAnsi="Times New Roman" w:cs="Times New Roman"/>
          <w:color w:val="000000" w:themeColor="text1"/>
          <w:sz w:val="24"/>
          <w:szCs w:val="24"/>
          <w:lang w:eastAsia="en-GB"/>
        </w:rPr>
      </w:pPr>
    </w:p>
    <w:p w14:paraId="7ABC97AB" w14:textId="61821299" w:rsidR="007D35BF" w:rsidRPr="00F2190B" w:rsidRDefault="007D35BF" w:rsidP="00456849">
      <w:pPr>
        <w:spacing w:line="360" w:lineRule="auto"/>
        <w:jc w:val="both"/>
        <w:rPr>
          <w:rFonts w:ascii="Times New Roman" w:hAnsi="Times New Roman" w:cs="Times New Roman"/>
          <w:color w:val="000000" w:themeColor="text1"/>
          <w:sz w:val="24"/>
          <w:szCs w:val="24"/>
        </w:rPr>
      </w:pPr>
      <w:r>
        <w:rPr>
          <w:rFonts w:ascii="Times New Roman" w:hAnsi="Times New Roman" w:cs="Times New Roman"/>
          <w:color w:val="000000" w:themeColor="text1"/>
          <w:sz w:val="24"/>
          <w:szCs w:val="24"/>
        </w:rPr>
        <w:t xml:space="preserve">7) </w:t>
      </w:r>
      <w:r w:rsidRPr="00F2190B">
        <w:rPr>
          <w:rFonts w:ascii="Times New Roman" w:hAnsi="Times New Roman" w:cs="Times New Roman"/>
          <w:color w:val="000000" w:themeColor="text1"/>
          <w:sz w:val="24"/>
          <w:szCs w:val="24"/>
        </w:rPr>
        <w:t>Foundations of Social Policy/Welfare State.</w:t>
      </w:r>
    </w:p>
    <w:p w14:paraId="30137076" w14:textId="77777777" w:rsidR="007D35BF" w:rsidRPr="00F2190B" w:rsidRDefault="007D35BF" w:rsidP="00456849">
      <w:pPr>
        <w:pStyle w:val="ListParagraph"/>
        <w:numPr>
          <w:ilvl w:val="0"/>
          <w:numId w:val="2"/>
        </w:numPr>
        <w:spacing w:line="360" w:lineRule="auto"/>
        <w:jc w:val="both"/>
        <w:rPr>
          <w:rFonts w:ascii="Times New Roman" w:hAnsi="Times New Roman" w:cs="Times New Roman"/>
          <w:color w:val="000000" w:themeColor="text1"/>
          <w:sz w:val="24"/>
          <w:szCs w:val="24"/>
        </w:rPr>
      </w:pPr>
      <w:r w:rsidRPr="00F2190B">
        <w:rPr>
          <w:rFonts w:ascii="Times New Roman" w:hAnsi="Times New Roman" w:cs="Times New Roman"/>
          <w:color w:val="000000" w:themeColor="text1"/>
          <w:sz w:val="24"/>
          <w:szCs w:val="24"/>
        </w:rPr>
        <w:t>Industrialization and the growth of welfare state.</w:t>
      </w:r>
    </w:p>
    <w:p w14:paraId="74CE23B9" w14:textId="77777777" w:rsidR="007D35BF" w:rsidRPr="00F2190B" w:rsidRDefault="007D35BF" w:rsidP="00456849">
      <w:pPr>
        <w:pStyle w:val="ListParagraph"/>
        <w:numPr>
          <w:ilvl w:val="0"/>
          <w:numId w:val="2"/>
        </w:numPr>
        <w:spacing w:line="360" w:lineRule="auto"/>
        <w:jc w:val="both"/>
        <w:rPr>
          <w:rFonts w:ascii="Times New Roman" w:hAnsi="Times New Roman" w:cs="Times New Roman"/>
          <w:color w:val="000000" w:themeColor="text1"/>
          <w:sz w:val="24"/>
          <w:szCs w:val="24"/>
        </w:rPr>
      </w:pPr>
      <w:r w:rsidRPr="00F2190B">
        <w:rPr>
          <w:rFonts w:ascii="Times New Roman" w:hAnsi="Times New Roman" w:cs="Times New Roman"/>
          <w:color w:val="000000" w:themeColor="text1"/>
          <w:sz w:val="24"/>
          <w:szCs w:val="24"/>
        </w:rPr>
        <w:t>The Logic of democracy.</w:t>
      </w:r>
    </w:p>
    <w:p w14:paraId="233D6DA4" w14:textId="77777777" w:rsidR="007D35BF" w:rsidRPr="00F2190B" w:rsidRDefault="007D35BF" w:rsidP="00456849">
      <w:pPr>
        <w:pStyle w:val="ListParagraph"/>
        <w:numPr>
          <w:ilvl w:val="0"/>
          <w:numId w:val="2"/>
        </w:numPr>
        <w:spacing w:line="360" w:lineRule="auto"/>
        <w:jc w:val="both"/>
        <w:rPr>
          <w:rFonts w:ascii="Times New Roman" w:hAnsi="Times New Roman" w:cs="Times New Roman"/>
          <w:color w:val="000000" w:themeColor="text1"/>
          <w:sz w:val="24"/>
          <w:szCs w:val="24"/>
        </w:rPr>
      </w:pPr>
      <w:r w:rsidRPr="00F2190B">
        <w:rPr>
          <w:rFonts w:ascii="Times New Roman" w:hAnsi="Times New Roman" w:cs="Times New Roman"/>
          <w:color w:val="000000" w:themeColor="text1"/>
          <w:sz w:val="24"/>
          <w:szCs w:val="24"/>
        </w:rPr>
        <w:t>Social Welfare as social control.</w:t>
      </w:r>
    </w:p>
    <w:p w14:paraId="06A3E2C1" w14:textId="77777777" w:rsidR="007D35BF" w:rsidRPr="00F2190B" w:rsidRDefault="007D35BF" w:rsidP="00456849">
      <w:pPr>
        <w:pStyle w:val="ListParagraph"/>
        <w:numPr>
          <w:ilvl w:val="0"/>
          <w:numId w:val="2"/>
        </w:numPr>
        <w:spacing w:line="360" w:lineRule="auto"/>
        <w:jc w:val="both"/>
        <w:rPr>
          <w:rFonts w:ascii="Times New Roman" w:hAnsi="Times New Roman" w:cs="Times New Roman"/>
          <w:color w:val="000000" w:themeColor="text1"/>
          <w:sz w:val="24"/>
          <w:szCs w:val="24"/>
        </w:rPr>
      </w:pPr>
      <w:r w:rsidRPr="00F2190B">
        <w:rPr>
          <w:rFonts w:ascii="Times New Roman" w:hAnsi="Times New Roman" w:cs="Times New Roman"/>
          <w:color w:val="000000" w:themeColor="text1"/>
          <w:sz w:val="24"/>
          <w:szCs w:val="24"/>
        </w:rPr>
        <w:t>Pluralism.</w:t>
      </w:r>
    </w:p>
    <w:p w14:paraId="583EC61A" w14:textId="77777777" w:rsidR="007D35BF" w:rsidRPr="00F2190B" w:rsidRDefault="007D35BF" w:rsidP="00456849">
      <w:pPr>
        <w:pStyle w:val="ListParagraph"/>
        <w:numPr>
          <w:ilvl w:val="0"/>
          <w:numId w:val="2"/>
        </w:numPr>
        <w:spacing w:line="360" w:lineRule="auto"/>
        <w:jc w:val="both"/>
        <w:rPr>
          <w:rFonts w:ascii="Times New Roman" w:hAnsi="Times New Roman" w:cs="Times New Roman"/>
          <w:color w:val="000000" w:themeColor="text1"/>
          <w:sz w:val="24"/>
          <w:szCs w:val="24"/>
        </w:rPr>
      </w:pPr>
      <w:r w:rsidRPr="00F2190B">
        <w:rPr>
          <w:rFonts w:ascii="Times New Roman" w:hAnsi="Times New Roman" w:cs="Times New Roman"/>
          <w:color w:val="000000" w:themeColor="text1"/>
          <w:sz w:val="24"/>
          <w:szCs w:val="24"/>
        </w:rPr>
        <w:t>Polity.</w:t>
      </w:r>
    </w:p>
    <w:p w14:paraId="7B42B1ED" w14:textId="5DA9CFA2" w:rsidR="007D35BF" w:rsidRDefault="007D35BF" w:rsidP="00456849">
      <w:pPr>
        <w:spacing w:line="360" w:lineRule="auto"/>
        <w:ind w:left="360"/>
        <w:jc w:val="both"/>
        <w:rPr>
          <w:rFonts w:ascii="Times New Roman" w:hAnsi="Times New Roman" w:cs="Times New Roman"/>
          <w:color w:val="000000" w:themeColor="text1"/>
          <w:sz w:val="24"/>
          <w:szCs w:val="24"/>
        </w:rPr>
      </w:pPr>
      <w:r w:rsidRPr="00F2190B">
        <w:rPr>
          <w:rFonts w:ascii="Times New Roman" w:hAnsi="Times New Roman" w:cs="Times New Roman"/>
          <w:color w:val="000000" w:themeColor="text1"/>
          <w:sz w:val="24"/>
          <w:szCs w:val="24"/>
        </w:rPr>
        <w:t xml:space="preserve">(Baldock </w:t>
      </w:r>
      <w:r w:rsidRPr="00F2190B">
        <w:rPr>
          <w:rFonts w:ascii="Times New Roman" w:hAnsi="Times New Roman" w:cs="Times New Roman"/>
          <w:i/>
          <w:color w:val="000000" w:themeColor="text1"/>
          <w:sz w:val="24"/>
          <w:szCs w:val="24"/>
        </w:rPr>
        <w:t>et al</w:t>
      </w:r>
      <w:r w:rsidRPr="00F2190B">
        <w:rPr>
          <w:rFonts w:ascii="Times New Roman" w:hAnsi="Times New Roman" w:cs="Times New Roman"/>
          <w:color w:val="000000" w:themeColor="text1"/>
          <w:sz w:val="24"/>
          <w:szCs w:val="24"/>
        </w:rPr>
        <w:t>, 2012).</w:t>
      </w:r>
    </w:p>
    <w:p w14:paraId="568F5CFB" w14:textId="77777777" w:rsidR="00012B79" w:rsidRPr="00F2190B" w:rsidRDefault="00012B79" w:rsidP="007D35BF">
      <w:pPr>
        <w:spacing w:line="360" w:lineRule="auto"/>
        <w:ind w:left="360"/>
        <w:jc w:val="both"/>
        <w:rPr>
          <w:rFonts w:ascii="Times New Roman" w:hAnsi="Times New Roman" w:cs="Times New Roman"/>
          <w:color w:val="000000" w:themeColor="text1"/>
          <w:sz w:val="24"/>
          <w:szCs w:val="24"/>
        </w:rPr>
      </w:pPr>
    </w:p>
    <w:p w14:paraId="3F60AC3E" w14:textId="77777777" w:rsidR="007D35BF" w:rsidRDefault="007D35BF" w:rsidP="00F2190B">
      <w:pPr>
        <w:spacing w:line="360" w:lineRule="auto"/>
        <w:jc w:val="both"/>
        <w:rPr>
          <w:rFonts w:ascii="Times New Roman" w:eastAsia="Times New Roman" w:hAnsi="Times New Roman" w:cs="Times New Roman"/>
          <w:color w:val="000000" w:themeColor="text1"/>
          <w:sz w:val="24"/>
          <w:szCs w:val="24"/>
          <w:lang w:eastAsia="en-GB"/>
        </w:rPr>
      </w:pPr>
    </w:p>
    <w:p w14:paraId="0AD829E8" w14:textId="21CC5424" w:rsidR="00845257" w:rsidRDefault="00845257" w:rsidP="00F2190B">
      <w:pPr>
        <w:spacing w:line="360" w:lineRule="auto"/>
        <w:jc w:val="both"/>
        <w:rPr>
          <w:rFonts w:ascii="Times New Roman" w:hAnsi="Times New Roman" w:cs="Times New Roman"/>
          <w:color w:val="000000" w:themeColor="text1"/>
          <w:sz w:val="24"/>
          <w:szCs w:val="24"/>
        </w:rPr>
      </w:pPr>
    </w:p>
    <w:p w14:paraId="03983E5F" w14:textId="168D0DE2" w:rsidR="00845257" w:rsidRPr="00845257" w:rsidRDefault="00E3690B" w:rsidP="00456849">
      <w:pPr>
        <w:spacing w:line="360" w:lineRule="auto"/>
        <w:jc w:val="both"/>
        <w:rPr>
          <w:rFonts w:ascii="Times New Roman" w:hAnsi="Times New Roman" w:cs="Times New Roman"/>
          <w:color w:val="000000" w:themeColor="text1"/>
          <w:sz w:val="24"/>
          <w:szCs w:val="24"/>
        </w:rPr>
      </w:pPr>
      <w:r>
        <w:rPr>
          <w:rFonts w:ascii="Times New Roman" w:hAnsi="Times New Roman" w:cs="Times New Roman"/>
          <w:color w:val="000000" w:themeColor="text1"/>
          <w:sz w:val="24"/>
          <w:szCs w:val="24"/>
        </w:rPr>
        <w:lastRenderedPageBreak/>
        <w:t>8</w:t>
      </w:r>
      <w:r w:rsidR="00845257" w:rsidRPr="00845257">
        <w:rPr>
          <w:rFonts w:ascii="Times New Roman" w:hAnsi="Times New Roman" w:cs="Times New Roman"/>
          <w:color w:val="000000" w:themeColor="text1"/>
          <w:sz w:val="24"/>
          <w:szCs w:val="24"/>
        </w:rPr>
        <w:t xml:space="preserve">) </w:t>
      </w:r>
      <w:r w:rsidR="00845257" w:rsidRPr="00845257">
        <w:rPr>
          <w:rFonts w:ascii="Times New Roman" w:hAnsi="Times New Roman" w:cs="Times New Roman"/>
          <w:color w:val="000000" w:themeColor="text1"/>
          <w:sz w:val="24"/>
          <w:szCs w:val="24"/>
        </w:rPr>
        <w:t>Main areas of study;</w:t>
      </w:r>
    </w:p>
    <w:p w14:paraId="029D656F" w14:textId="77777777" w:rsidR="00845257" w:rsidRPr="00F2190B" w:rsidRDefault="00845257" w:rsidP="00456849">
      <w:pPr>
        <w:pStyle w:val="ListParagraph"/>
        <w:numPr>
          <w:ilvl w:val="0"/>
          <w:numId w:val="2"/>
        </w:numPr>
        <w:spacing w:line="360" w:lineRule="auto"/>
        <w:jc w:val="both"/>
        <w:rPr>
          <w:rFonts w:ascii="Times New Roman" w:hAnsi="Times New Roman" w:cs="Times New Roman"/>
          <w:color w:val="000000" w:themeColor="text1"/>
          <w:sz w:val="24"/>
          <w:szCs w:val="24"/>
        </w:rPr>
      </w:pPr>
      <w:r w:rsidRPr="00F2190B">
        <w:rPr>
          <w:rFonts w:ascii="Times New Roman" w:hAnsi="Times New Roman" w:cs="Times New Roman"/>
          <w:color w:val="000000" w:themeColor="text1"/>
          <w:sz w:val="24"/>
          <w:szCs w:val="24"/>
        </w:rPr>
        <w:t>Policy administrative practice in health administration, social security, education, employment services, community care and housing management.</w:t>
      </w:r>
    </w:p>
    <w:p w14:paraId="6B48F929" w14:textId="77777777" w:rsidR="00845257" w:rsidRPr="00F2190B" w:rsidRDefault="00845257" w:rsidP="00456849">
      <w:pPr>
        <w:pStyle w:val="ListParagraph"/>
        <w:numPr>
          <w:ilvl w:val="0"/>
          <w:numId w:val="2"/>
        </w:numPr>
        <w:spacing w:line="360" w:lineRule="auto"/>
        <w:jc w:val="both"/>
        <w:rPr>
          <w:rFonts w:ascii="Times New Roman" w:hAnsi="Times New Roman" w:cs="Times New Roman"/>
          <w:color w:val="000000" w:themeColor="text1"/>
          <w:sz w:val="24"/>
          <w:szCs w:val="24"/>
        </w:rPr>
      </w:pPr>
      <w:r w:rsidRPr="00F2190B">
        <w:rPr>
          <w:rFonts w:ascii="Times New Roman" w:hAnsi="Times New Roman" w:cs="Times New Roman"/>
          <w:color w:val="000000" w:themeColor="text1"/>
          <w:sz w:val="24"/>
          <w:szCs w:val="24"/>
        </w:rPr>
        <w:t>The circumstances in which people’s welfare is likely to be impaired, including disability, unemployment, mental illness, intellectual disability, and old age.</w:t>
      </w:r>
    </w:p>
    <w:p w14:paraId="698B8FAF" w14:textId="77777777" w:rsidR="00845257" w:rsidRPr="00F2190B" w:rsidRDefault="00845257" w:rsidP="00456849">
      <w:pPr>
        <w:pStyle w:val="ListParagraph"/>
        <w:numPr>
          <w:ilvl w:val="0"/>
          <w:numId w:val="2"/>
        </w:numPr>
        <w:spacing w:line="360" w:lineRule="auto"/>
        <w:jc w:val="both"/>
        <w:rPr>
          <w:rFonts w:ascii="Times New Roman" w:hAnsi="Times New Roman" w:cs="Times New Roman"/>
          <w:color w:val="000000" w:themeColor="text1"/>
          <w:sz w:val="24"/>
          <w:szCs w:val="24"/>
        </w:rPr>
      </w:pPr>
      <w:r w:rsidRPr="00F2190B">
        <w:rPr>
          <w:rFonts w:ascii="Times New Roman" w:hAnsi="Times New Roman" w:cs="Times New Roman"/>
          <w:color w:val="000000" w:themeColor="text1"/>
          <w:sz w:val="24"/>
          <w:szCs w:val="24"/>
        </w:rPr>
        <w:t>Social problems, like crime, addiction and family breakdown.</w:t>
      </w:r>
    </w:p>
    <w:p w14:paraId="2A140BCF" w14:textId="77777777" w:rsidR="00845257" w:rsidRPr="00F2190B" w:rsidRDefault="00845257" w:rsidP="00456849">
      <w:pPr>
        <w:pStyle w:val="ListParagraph"/>
        <w:numPr>
          <w:ilvl w:val="0"/>
          <w:numId w:val="2"/>
        </w:numPr>
        <w:spacing w:line="360" w:lineRule="auto"/>
        <w:jc w:val="both"/>
        <w:rPr>
          <w:rFonts w:ascii="Times New Roman" w:hAnsi="Times New Roman" w:cs="Times New Roman"/>
          <w:color w:val="000000" w:themeColor="text1"/>
          <w:sz w:val="24"/>
          <w:szCs w:val="24"/>
        </w:rPr>
      </w:pPr>
      <w:r w:rsidRPr="00F2190B">
        <w:rPr>
          <w:rFonts w:ascii="Times New Roman" w:hAnsi="Times New Roman" w:cs="Times New Roman"/>
          <w:color w:val="000000" w:themeColor="text1"/>
          <w:sz w:val="24"/>
          <w:szCs w:val="24"/>
        </w:rPr>
        <w:t>Issues relating to social disadvantage, including ‘race’, gender and poverty.</w:t>
      </w:r>
    </w:p>
    <w:p w14:paraId="5E15D8DE" w14:textId="77777777" w:rsidR="00845257" w:rsidRPr="00F2190B" w:rsidRDefault="00845257" w:rsidP="00456849">
      <w:pPr>
        <w:pStyle w:val="ListParagraph"/>
        <w:numPr>
          <w:ilvl w:val="0"/>
          <w:numId w:val="2"/>
        </w:numPr>
        <w:spacing w:line="360" w:lineRule="auto"/>
        <w:jc w:val="both"/>
        <w:rPr>
          <w:rFonts w:ascii="Times New Roman" w:hAnsi="Times New Roman" w:cs="Times New Roman"/>
          <w:color w:val="000000" w:themeColor="text1"/>
          <w:sz w:val="24"/>
          <w:szCs w:val="24"/>
        </w:rPr>
      </w:pPr>
      <w:r w:rsidRPr="00F2190B">
        <w:rPr>
          <w:rFonts w:ascii="Times New Roman" w:hAnsi="Times New Roman" w:cs="Times New Roman"/>
          <w:color w:val="000000" w:themeColor="text1"/>
          <w:sz w:val="24"/>
          <w:szCs w:val="24"/>
        </w:rPr>
        <w:t>The range of collective social responses to these circumstances.</w:t>
      </w:r>
    </w:p>
    <w:p w14:paraId="072DA03B" w14:textId="42760CB5" w:rsidR="00845257" w:rsidRDefault="00845257" w:rsidP="00456849">
      <w:pPr>
        <w:spacing w:line="360" w:lineRule="auto"/>
        <w:jc w:val="both"/>
        <w:rPr>
          <w:rFonts w:ascii="Times New Roman" w:eastAsia="Times New Roman" w:hAnsi="Times New Roman" w:cs="Times New Roman"/>
          <w:color w:val="000000" w:themeColor="text1"/>
          <w:sz w:val="24"/>
          <w:szCs w:val="24"/>
          <w:lang w:eastAsia="en-GB"/>
        </w:rPr>
      </w:pPr>
      <w:proofErr w:type="spellStart"/>
      <w:r w:rsidRPr="00F2190B">
        <w:rPr>
          <w:rFonts w:ascii="Times New Roman" w:eastAsia="Times New Roman" w:hAnsi="Times New Roman" w:cs="Times New Roman"/>
          <w:color w:val="000000" w:themeColor="text1"/>
          <w:sz w:val="24"/>
          <w:szCs w:val="24"/>
          <w:lang w:eastAsia="en-GB"/>
        </w:rPr>
        <w:t>Spicker</w:t>
      </w:r>
      <w:proofErr w:type="spellEnd"/>
      <w:r w:rsidRPr="00F2190B">
        <w:rPr>
          <w:rFonts w:ascii="Times New Roman" w:eastAsia="Times New Roman" w:hAnsi="Times New Roman" w:cs="Times New Roman"/>
          <w:color w:val="000000" w:themeColor="text1"/>
          <w:sz w:val="24"/>
          <w:szCs w:val="24"/>
          <w:lang w:eastAsia="en-GB"/>
        </w:rPr>
        <w:t xml:space="preserve"> (2014, p. 4).</w:t>
      </w:r>
    </w:p>
    <w:p w14:paraId="45D25A2A" w14:textId="31D9D201" w:rsidR="00845257" w:rsidRDefault="00845257" w:rsidP="00456849">
      <w:pPr>
        <w:spacing w:line="360" w:lineRule="auto"/>
        <w:jc w:val="both"/>
        <w:rPr>
          <w:rFonts w:ascii="Times New Roman" w:eastAsia="Times New Roman" w:hAnsi="Times New Roman" w:cs="Times New Roman"/>
          <w:color w:val="000000" w:themeColor="text1"/>
          <w:sz w:val="24"/>
          <w:szCs w:val="24"/>
          <w:lang w:eastAsia="en-GB"/>
        </w:rPr>
      </w:pPr>
    </w:p>
    <w:p w14:paraId="03574F56" w14:textId="266E921A" w:rsidR="00845257" w:rsidRPr="00845257" w:rsidRDefault="00C26C2D" w:rsidP="00456849">
      <w:pPr>
        <w:spacing w:line="360" w:lineRule="auto"/>
        <w:jc w:val="both"/>
        <w:rPr>
          <w:rFonts w:ascii="Times New Roman" w:eastAsia="Times New Roman" w:hAnsi="Times New Roman" w:cs="Times New Roman"/>
          <w:color w:val="000000" w:themeColor="text1"/>
          <w:sz w:val="24"/>
          <w:szCs w:val="24"/>
          <w:lang w:eastAsia="en-GB"/>
        </w:rPr>
      </w:pPr>
      <w:r>
        <w:rPr>
          <w:rFonts w:ascii="Times New Roman" w:eastAsia="Times New Roman" w:hAnsi="Times New Roman" w:cs="Times New Roman"/>
          <w:color w:val="000000" w:themeColor="text1"/>
          <w:sz w:val="24"/>
          <w:szCs w:val="24"/>
          <w:lang w:eastAsia="en-GB"/>
        </w:rPr>
        <w:t>9</w:t>
      </w:r>
      <w:r w:rsidR="00845257">
        <w:rPr>
          <w:rFonts w:ascii="Times New Roman" w:eastAsia="Times New Roman" w:hAnsi="Times New Roman" w:cs="Times New Roman"/>
          <w:color w:val="000000" w:themeColor="text1"/>
          <w:sz w:val="24"/>
          <w:szCs w:val="24"/>
          <w:lang w:eastAsia="en-GB"/>
        </w:rPr>
        <w:t xml:space="preserve">) </w:t>
      </w:r>
      <w:r w:rsidR="00845257" w:rsidRPr="00845257">
        <w:rPr>
          <w:rFonts w:ascii="Times New Roman" w:hAnsi="Times New Roman" w:cs="Times New Roman"/>
          <w:color w:val="000000" w:themeColor="text1"/>
          <w:sz w:val="24"/>
          <w:szCs w:val="24"/>
        </w:rPr>
        <w:t>Four key ethical rules which apply to working in the public services;</w:t>
      </w:r>
    </w:p>
    <w:p w14:paraId="478B5A6D" w14:textId="77777777" w:rsidR="00845257" w:rsidRPr="00F2190B" w:rsidRDefault="00845257" w:rsidP="00456849">
      <w:pPr>
        <w:pStyle w:val="ListParagraph"/>
        <w:numPr>
          <w:ilvl w:val="0"/>
          <w:numId w:val="2"/>
        </w:numPr>
        <w:spacing w:line="360" w:lineRule="auto"/>
        <w:jc w:val="both"/>
        <w:rPr>
          <w:rFonts w:ascii="Times New Roman" w:hAnsi="Times New Roman" w:cs="Times New Roman"/>
          <w:color w:val="000000" w:themeColor="text1"/>
          <w:sz w:val="24"/>
          <w:szCs w:val="24"/>
        </w:rPr>
      </w:pPr>
      <w:r w:rsidRPr="00F2190B">
        <w:rPr>
          <w:rFonts w:ascii="Times New Roman" w:hAnsi="Times New Roman" w:cs="Times New Roman"/>
          <w:color w:val="000000" w:themeColor="text1"/>
          <w:sz w:val="24"/>
          <w:szCs w:val="24"/>
        </w:rPr>
        <w:t>Requirements for the agency to act ethically in relation to the community which it serves.</w:t>
      </w:r>
    </w:p>
    <w:p w14:paraId="4818ECAD" w14:textId="77777777" w:rsidR="00845257" w:rsidRPr="00F2190B" w:rsidRDefault="00845257" w:rsidP="00456849">
      <w:pPr>
        <w:pStyle w:val="ListParagraph"/>
        <w:numPr>
          <w:ilvl w:val="0"/>
          <w:numId w:val="2"/>
        </w:numPr>
        <w:spacing w:line="360" w:lineRule="auto"/>
        <w:jc w:val="both"/>
        <w:rPr>
          <w:rFonts w:ascii="Times New Roman" w:hAnsi="Times New Roman" w:cs="Times New Roman"/>
          <w:color w:val="000000" w:themeColor="text1"/>
          <w:sz w:val="24"/>
          <w:szCs w:val="24"/>
        </w:rPr>
      </w:pPr>
      <w:r w:rsidRPr="00F2190B">
        <w:rPr>
          <w:rFonts w:ascii="Times New Roman" w:hAnsi="Times New Roman" w:cs="Times New Roman"/>
          <w:color w:val="000000" w:themeColor="text1"/>
          <w:sz w:val="24"/>
          <w:szCs w:val="24"/>
        </w:rPr>
        <w:t>Responsibilities to the agency.</w:t>
      </w:r>
    </w:p>
    <w:p w14:paraId="7F3C83F5" w14:textId="77777777" w:rsidR="00845257" w:rsidRPr="00F2190B" w:rsidRDefault="00845257" w:rsidP="00456849">
      <w:pPr>
        <w:pStyle w:val="ListParagraph"/>
        <w:numPr>
          <w:ilvl w:val="0"/>
          <w:numId w:val="2"/>
        </w:numPr>
        <w:spacing w:line="360" w:lineRule="auto"/>
        <w:jc w:val="both"/>
        <w:rPr>
          <w:rFonts w:ascii="Times New Roman" w:hAnsi="Times New Roman" w:cs="Times New Roman"/>
          <w:color w:val="000000" w:themeColor="text1"/>
          <w:sz w:val="24"/>
          <w:szCs w:val="24"/>
        </w:rPr>
      </w:pPr>
      <w:r w:rsidRPr="00F2190B">
        <w:rPr>
          <w:rFonts w:ascii="Times New Roman" w:hAnsi="Times New Roman" w:cs="Times New Roman"/>
          <w:color w:val="000000" w:themeColor="text1"/>
          <w:sz w:val="24"/>
          <w:szCs w:val="24"/>
        </w:rPr>
        <w:t>Individual requirements for ethical conduct.</w:t>
      </w:r>
    </w:p>
    <w:p w14:paraId="4F9F4969" w14:textId="77777777" w:rsidR="00845257" w:rsidRPr="00F2190B" w:rsidRDefault="00845257" w:rsidP="00456849">
      <w:pPr>
        <w:pStyle w:val="ListParagraph"/>
        <w:numPr>
          <w:ilvl w:val="0"/>
          <w:numId w:val="2"/>
        </w:numPr>
        <w:spacing w:line="360" w:lineRule="auto"/>
        <w:jc w:val="both"/>
        <w:rPr>
          <w:rFonts w:ascii="Times New Roman" w:hAnsi="Times New Roman" w:cs="Times New Roman"/>
          <w:color w:val="000000" w:themeColor="text1"/>
          <w:sz w:val="24"/>
          <w:szCs w:val="24"/>
        </w:rPr>
      </w:pPr>
      <w:r w:rsidRPr="00F2190B">
        <w:rPr>
          <w:rFonts w:ascii="Times New Roman" w:hAnsi="Times New Roman" w:cs="Times New Roman"/>
          <w:color w:val="000000" w:themeColor="text1"/>
          <w:sz w:val="24"/>
          <w:szCs w:val="24"/>
        </w:rPr>
        <w:t>Ethical constraints not to abuse power or position.</w:t>
      </w:r>
    </w:p>
    <w:p w14:paraId="2CD02147" w14:textId="77777777" w:rsidR="00845257" w:rsidRPr="00F2190B" w:rsidRDefault="00845257" w:rsidP="00456849">
      <w:pPr>
        <w:spacing w:line="360" w:lineRule="auto"/>
        <w:jc w:val="both"/>
        <w:rPr>
          <w:rFonts w:ascii="Times New Roman" w:eastAsia="Times New Roman" w:hAnsi="Times New Roman" w:cs="Times New Roman"/>
          <w:color w:val="000000" w:themeColor="text1"/>
          <w:sz w:val="24"/>
          <w:szCs w:val="24"/>
          <w:lang w:eastAsia="en-GB"/>
        </w:rPr>
      </w:pPr>
      <w:proofErr w:type="spellStart"/>
      <w:r w:rsidRPr="00F2190B">
        <w:rPr>
          <w:rFonts w:ascii="Times New Roman" w:eastAsia="Times New Roman" w:hAnsi="Times New Roman" w:cs="Times New Roman"/>
          <w:color w:val="000000" w:themeColor="text1"/>
          <w:sz w:val="24"/>
          <w:szCs w:val="24"/>
          <w:lang w:eastAsia="en-GB"/>
        </w:rPr>
        <w:t>Spicker</w:t>
      </w:r>
      <w:proofErr w:type="spellEnd"/>
      <w:r w:rsidRPr="00F2190B">
        <w:rPr>
          <w:rFonts w:ascii="Times New Roman" w:eastAsia="Times New Roman" w:hAnsi="Times New Roman" w:cs="Times New Roman"/>
          <w:color w:val="000000" w:themeColor="text1"/>
          <w:sz w:val="24"/>
          <w:szCs w:val="24"/>
          <w:lang w:eastAsia="en-GB"/>
        </w:rPr>
        <w:t xml:space="preserve"> (2014, p. 441).</w:t>
      </w:r>
    </w:p>
    <w:p w14:paraId="0C5A348D" w14:textId="7D9EC403" w:rsidR="00845257" w:rsidRPr="00F2190B" w:rsidRDefault="00845257" w:rsidP="00845257">
      <w:pPr>
        <w:spacing w:line="360" w:lineRule="auto"/>
        <w:jc w:val="both"/>
        <w:rPr>
          <w:rFonts w:ascii="Times New Roman" w:eastAsia="Times New Roman" w:hAnsi="Times New Roman" w:cs="Times New Roman"/>
          <w:color w:val="000000" w:themeColor="text1"/>
          <w:sz w:val="24"/>
          <w:szCs w:val="24"/>
          <w:lang w:eastAsia="en-GB"/>
        </w:rPr>
      </w:pPr>
      <w:bookmarkStart w:id="5" w:name="_GoBack"/>
      <w:bookmarkEnd w:id="5"/>
    </w:p>
    <w:p w14:paraId="36C4BF06" w14:textId="207D57A6" w:rsidR="00845257" w:rsidRPr="00F2190B" w:rsidRDefault="00845257" w:rsidP="00F2190B">
      <w:pPr>
        <w:spacing w:line="360" w:lineRule="auto"/>
        <w:jc w:val="both"/>
        <w:rPr>
          <w:rFonts w:ascii="Times New Roman" w:hAnsi="Times New Roman" w:cs="Times New Roman"/>
          <w:color w:val="000000" w:themeColor="text1"/>
          <w:sz w:val="24"/>
          <w:szCs w:val="24"/>
        </w:rPr>
      </w:pPr>
    </w:p>
    <w:p w14:paraId="005F7625" w14:textId="77777777" w:rsidR="00BF4434" w:rsidRPr="00F2190B" w:rsidRDefault="00BF4434" w:rsidP="00F2190B">
      <w:pPr>
        <w:spacing w:line="360" w:lineRule="auto"/>
        <w:ind w:left="360"/>
        <w:jc w:val="both"/>
        <w:rPr>
          <w:rFonts w:ascii="Times New Roman" w:hAnsi="Times New Roman" w:cs="Times New Roman"/>
          <w:color w:val="000000" w:themeColor="text1"/>
          <w:sz w:val="24"/>
          <w:szCs w:val="24"/>
        </w:rPr>
      </w:pPr>
    </w:p>
    <w:p w14:paraId="3815CAE7" w14:textId="0D2DCCA1" w:rsidR="00437475" w:rsidRPr="00F2190B" w:rsidRDefault="00437475" w:rsidP="007D35BF">
      <w:pPr>
        <w:spacing w:line="360" w:lineRule="auto"/>
        <w:jc w:val="both"/>
        <w:rPr>
          <w:rFonts w:ascii="Times New Roman" w:hAnsi="Times New Roman" w:cs="Times New Roman"/>
          <w:color w:val="000000" w:themeColor="text1"/>
          <w:sz w:val="24"/>
          <w:szCs w:val="24"/>
        </w:rPr>
      </w:pPr>
    </w:p>
    <w:p w14:paraId="24FD1B3C" w14:textId="1D0AA1FE" w:rsidR="00B6510B" w:rsidRPr="00F2190B" w:rsidRDefault="00B6510B" w:rsidP="00F2190B">
      <w:pPr>
        <w:spacing w:line="360" w:lineRule="auto"/>
        <w:jc w:val="both"/>
        <w:rPr>
          <w:rFonts w:ascii="Times New Roman" w:eastAsia="Times New Roman" w:hAnsi="Times New Roman" w:cs="Times New Roman"/>
          <w:color w:val="000000" w:themeColor="text1"/>
          <w:sz w:val="24"/>
          <w:szCs w:val="24"/>
          <w:lang w:eastAsia="en-GB"/>
        </w:rPr>
      </w:pPr>
    </w:p>
    <w:p w14:paraId="2E4C7419" w14:textId="460EBAC0" w:rsidR="004B10EB" w:rsidRPr="00BF4434" w:rsidRDefault="004B10EB" w:rsidP="00BF4434">
      <w:pPr>
        <w:jc w:val="both"/>
        <w:rPr>
          <w:rFonts w:ascii="Times New Roman" w:hAnsi="Times New Roman" w:cs="Times New Roman"/>
          <w:sz w:val="24"/>
          <w:szCs w:val="24"/>
        </w:rPr>
      </w:pPr>
    </w:p>
    <w:sectPr w:rsidR="004B10EB" w:rsidRPr="00BF4434">
      <w:headerReference w:type="default" r:id="rId21"/>
      <w:footerReference w:type="default" r:id="rId22"/>
      <w:pgSz w:w="11906" w:h="16838"/>
      <w:pgMar w:top="1440" w:right="1440"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14:paraId="6A640409" w14:textId="77777777" w:rsidR="00D10CEA" w:rsidRDefault="00D10CEA" w:rsidP="00C108CC">
      <w:pPr>
        <w:spacing w:after="0" w:line="240" w:lineRule="auto"/>
      </w:pPr>
      <w:r>
        <w:separator/>
      </w:r>
    </w:p>
  </w:endnote>
  <w:endnote w:type="continuationSeparator" w:id="0">
    <w:p w14:paraId="687A157E" w14:textId="77777777" w:rsidR="00D10CEA" w:rsidRDefault="00D10CEA" w:rsidP="00C108CC">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00"/>
    <w:family w:val="swiss"/>
    <w:pitch w:val="variable"/>
    <w:sig w:usb0="E0002AFF" w:usb1="C000247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Light">
    <w:panose1 w:val="020F0302020204030204"/>
    <w:charset w:val="00"/>
    <w:family w:val="swiss"/>
    <w:pitch w:val="variable"/>
    <w:sig w:usb0="E0002AFF" w:usb1="C000247B" w:usb2="00000009" w:usb3="00000000" w:csb0="000001FF" w:csb1="00000000"/>
  </w:font>
  <w:font w:name="Segoe UI">
    <w:panose1 w:val="020B0502040204020203"/>
    <w:charset w:val="00"/>
    <w:family w:val="swiss"/>
    <w:pitch w:val="variable"/>
    <w:sig w:usb0="E4002EFF" w:usb1="C000E47F"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sdt>
    <w:sdtPr>
      <w:id w:val="927858846"/>
      <w:docPartObj>
        <w:docPartGallery w:val="Page Numbers (Bottom of Page)"/>
        <w:docPartUnique/>
      </w:docPartObj>
    </w:sdtPr>
    <w:sdtEndPr>
      <w:rPr>
        <w:noProof/>
      </w:rPr>
    </w:sdtEndPr>
    <w:sdtContent>
      <w:p w14:paraId="47CB74C4" w14:textId="5DCCFA33" w:rsidR="001C53EC" w:rsidRDefault="001C53EC">
        <w:pPr>
          <w:pStyle w:val="Footer"/>
          <w:jc w:val="right"/>
        </w:pPr>
        <w:r>
          <w:fldChar w:fldCharType="begin"/>
        </w:r>
        <w:r>
          <w:instrText xml:space="preserve"> PAGE   \* MERGEFORMAT </w:instrText>
        </w:r>
        <w:r>
          <w:fldChar w:fldCharType="separate"/>
        </w:r>
        <w:r>
          <w:rPr>
            <w:noProof/>
          </w:rPr>
          <w:t>2</w:t>
        </w:r>
        <w:r>
          <w:rPr>
            <w:noProof/>
          </w:rPr>
          <w:fldChar w:fldCharType="end"/>
        </w:r>
      </w:p>
    </w:sdtContent>
  </w:sdt>
  <w:p w14:paraId="4DDA1C3A" w14:textId="77777777" w:rsidR="001C53EC" w:rsidRDefault="001C53EC">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14:paraId="16A4E361" w14:textId="77777777" w:rsidR="00D10CEA" w:rsidRDefault="00D10CEA" w:rsidP="00C108CC">
      <w:pPr>
        <w:spacing w:after="0" w:line="240" w:lineRule="auto"/>
      </w:pPr>
      <w:r>
        <w:separator/>
      </w:r>
    </w:p>
  </w:footnote>
  <w:footnote w:type="continuationSeparator" w:id="0">
    <w:p w14:paraId="6352137D" w14:textId="77777777" w:rsidR="00D10CEA" w:rsidRDefault="00D10CEA" w:rsidP="00C108CC">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74C89DD2" w14:textId="57F0CF1E" w:rsidR="001C53EC" w:rsidRDefault="001C53EC">
    <w:pPr>
      <w:pStyle w:val="Header"/>
    </w:pPr>
    <w:r>
      <w:t>0602084</w:t>
    </w:r>
  </w:p>
  <w:p w14:paraId="4C469447" w14:textId="77777777" w:rsidR="001C53EC" w:rsidRDefault="001C53EC">
    <w:pPr>
      <w:pStyle w:val="Header"/>
    </w:pPr>
  </w:p>
  <w:p w14:paraId="658C0416" w14:textId="77777777" w:rsidR="001C53EC" w:rsidRDefault="001C53EC">
    <w:pPr>
      <w:pStyle w:val="Heade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00E62E0C"/>
    <w:multiLevelType w:val="hybridMultilevel"/>
    <w:tmpl w:val="5462ACEA"/>
    <w:lvl w:ilvl="0" w:tplc="FE8CCF9C">
      <w:start w:val="8"/>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 w15:restartNumberingAfterBreak="0">
    <w:nsid w:val="2A913F8E"/>
    <w:multiLevelType w:val="hybridMultilevel"/>
    <w:tmpl w:val="E236ACF4"/>
    <w:lvl w:ilvl="0" w:tplc="2468F850">
      <w:start w:val="1"/>
      <w:numFmt w:val="bullet"/>
      <w:lvlText w:val=""/>
      <w:lvlJc w:val="left"/>
      <w:pPr>
        <w:ind w:left="720" w:hanging="360"/>
      </w:pPr>
      <w:rPr>
        <w:rFonts w:ascii="Symbol" w:eastAsiaTheme="minorHAnsi" w:hAnsi="Symbol" w:cstheme="minorBidi"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 w15:restartNumberingAfterBreak="0">
    <w:nsid w:val="2F852E67"/>
    <w:multiLevelType w:val="hybridMultilevel"/>
    <w:tmpl w:val="729AF236"/>
    <w:lvl w:ilvl="0" w:tplc="08090011">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3" w15:restartNumberingAfterBreak="0">
    <w:nsid w:val="41ED7535"/>
    <w:multiLevelType w:val="hybridMultilevel"/>
    <w:tmpl w:val="0D2481DE"/>
    <w:lvl w:ilvl="0" w:tplc="08090011">
      <w:start w:val="7"/>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4" w15:restartNumberingAfterBreak="0">
    <w:nsid w:val="51C77F97"/>
    <w:multiLevelType w:val="hybridMultilevel"/>
    <w:tmpl w:val="B840EA14"/>
    <w:lvl w:ilvl="0" w:tplc="08090011">
      <w:start w:val="8"/>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5" w15:restartNumberingAfterBreak="0">
    <w:nsid w:val="5CD35CCB"/>
    <w:multiLevelType w:val="hybridMultilevel"/>
    <w:tmpl w:val="278A342C"/>
    <w:lvl w:ilvl="0" w:tplc="08090011">
      <w:start w:val="6"/>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6" w15:restartNumberingAfterBreak="0">
    <w:nsid w:val="67045173"/>
    <w:multiLevelType w:val="hybridMultilevel"/>
    <w:tmpl w:val="123C0FDC"/>
    <w:lvl w:ilvl="0" w:tplc="08090011">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7" w15:restartNumberingAfterBreak="0">
    <w:nsid w:val="68025493"/>
    <w:multiLevelType w:val="hybridMultilevel"/>
    <w:tmpl w:val="566CF09A"/>
    <w:lvl w:ilvl="0" w:tplc="08090011">
      <w:start w:val="5"/>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8" w15:restartNumberingAfterBreak="0">
    <w:nsid w:val="6E382F9F"/>
    <w:multiLevelType w:val="hybridMultilevel"/>
    <w:tmpl w:val="0B7A80FC"/>
    <w:lvl w:ilvl="0" w:tplc="08090011">
      <w:start w:val="5"/>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9" w15:restartNumberingAfterBreak="0">
    <w:nsid w:val="79033489"/>
    <w:multiLevelType w:val="hybridMultilevel"/>
    <w:tmpl w:val="CE004C12"/>
    <w:lvl w:ilvl="0" w:tplc="08090011">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0" w15:restartNumberingAfterBreak="0">
    <w:nsid w:val="7A100AEA"/>
    <w:multiLevelType w:val="hybridMultilevel"/>
    <w:tmpl w:val="938CFB78"/>
    <w:lvl w:ilvl="0" w:tplc="91120128">
      <w:start w:val="1"/>
      <w:numFmt w:val="bullet"/>
      <w:lvlText w:val=""/>
      <w:lvlJc w:val="left"/>
      <w:pPr>
        <w:ind w:left="720" w:hanging="360"/>
      </w:pPr>
      <w:rPr>
        <w:rFonts w:ascii="Symbol" w:eastAsiaTheme="minorHAnsi" w:hAnsi="Symbol" w:cstheme="minorBidi"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num w:numId="1">
    <w:abstractNumId w:val="9"/>
  </w:num>
  <w:num w:numId="2">
    <w:abstractNumId w:val="1"/>
  </w:num>
  <w:num w:numId="3">
    <w:abstractNumId w:val="10"/>
  </w:num>
  <w:num w:numId="4">
    <w:abstractNumId w:val="6"/>
  </w:num>
  <w:num w:numId="5">
    <w:abstractNumId w:val="7"/>
  </w:num>
  <w:num w:numId="6">
    <w:abstractNumId w:val="8"/>
  </w:num>
  <w:num w:numId="7">
    <w:abstractNumId w:val="5"/>
  </w:num>
  <w:num w:numId="8">
    <w:abstractNumId w:val="3"/>
  </w:num>
  <w:num w:numId="9">
    <w:abstractNumId w:val="2"/>
  </w:num>
  <w:num w:numId="10">
    <w:abstractNumId w:val="0"/>
  </w:num>
  <w:num w:numId="11">
    <w:abstractNumId w:val="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C655ED"/>
    <w:rsid w:val="00012A20"/>
    <w:rsid w:val="00012B79"/>
    <w:rsid w:val="00016BEA"/>
    <w:rsid w:val="00033205"/>
    <w:rsid w:val="000346BC"/>
    <w:rsid w:val="000417E0"/>
    <w:rsid w:val="000527A3"/>
    <w:rsid w:val="000548BD"/>
    <w:rsid w:val="00054AE0"/>
    <w:rsid w:val="00074E8C"/>
    <w:rsid w:val="000915BF"/>
    <w:rsid w:val="000A6405"/>
    <w:rsid w:val="000A68A2"/>
    <w:rsid w:val="000D3E48"/>
    <w:rsid w:val="000E49ED"/>
    <w:rsid w:val="000F4736"/>
    <w:rsid w:val="000F728C"/>
    <w:rsid w:val="00102BE9"/>
    <w:rsid w:val="001460EF"/>
    <w:rsid w:val="00163258"/>
    <w:rsid w:val="0016438A"/>
    <w:rsid w:val="001962F8"/>
    <w:rsid w:val="001A46AE"/>
    <w:rsid w:val="001A6CF2"/>
    <w:rsid w:val="001C53EC"/>
    <w:rsid w:val="002012CF"/>
    <w:rsid w:val="00210857"/>
    <w:rsid w:val="00217B75"/>
    <w:rsid w:val="00246EBC"/>
    <w:rsid w:val="00257261"/>
    <w:rsid w:val="00265F70"/>
    <w:rsid w:val="00273187"/>
    <w:rsid w:val="0029564B"/>
    <w:rsid w:val="002A5B8E"/>
    <w:rsid w:val="002D67F5"/>
    <w:rsid w:val="002F0C9F"/>
    <w:rsid w:val="00306FD6"/>
    <w:rsid w:val="003106D5"/>
    <w:rsid w:val="0033386F"/>
    <w:rsid w:val="00333A4A"/>
    <w:rsid w:val="00357900"/>
    <w:rsid w:val="00357E27"/>
    <w:rsid w:val="0037116E"/>
    <w:rsid w:val="0039299F"/>
    <w:rsid w:val="003971EA"/>
    <w:rsid w:val="003A71A4"/>
    <w:rsid w:val="003B5D8B"/>
    <w:rsid w:val="003B7D6F"/>
    <w:rsid w:val="003C1409"/>
    <w:rsid w:val="003D2FC7"/>
    <w:rsid w:val="003E6D72"/>
    <w:rsid w:val="003E7062"/>
    <w:rsid w:val="003F167B"/>
    <w:rsid w:val="004071BC"/>
    <w:rsid w:val="00414E19"/>
    <w:rsid w:val="00437475"/>
    <w:rsid w:val="00446660"/>
    <w:rsid w:val="00456849"/>
    <w:rsid w:val="0046194A"/>
    <w:rsid w:val="00472B96"/>
    <w:rsid w:val="004933C5"/>
    <w:rsid w:val="004A5242"/>
    <w:rsid w:val="004B10EB"/>
    <w:rsid w:val="004B48BF"/>
    <w:rsid w:val="004F63AC"/>
    <w:rsid w:val="005321FF"/>
    <w:rsid w:val="00543276"/>
    <w:rsid w:val="00547DC8"/>
    <w:rsid w:val="00566394"/>
    <w:rsid w:val="0057243E"/>
    <w:rsid w:val="00587433"/>
    <w:rsid w:val="005A3AFA"/>
    <w:rsid w:val="005A51EB"/>
    <w:rsid w:val="005B669C"/>
    <w:rsid w:val="005B6C1C"/>
    <w:rsid w:val="005D5C35"/>
    <w:rsid w:val="005E2E2F"/>
    <w:rsid w:val="006135C1"/>
    <w:rsid w:val="00621F40"/>
    <w:rsid w:val="00627DBF"/>
    <w:rsid w:val="00635021"/>
    <w:rsid w:val="00641C45"/>
    <w:rsid w:val="006423F7"/>
    <w:rsid w:val="00644AA4"/>
    <w:rsid w:val="0065628C"/>
    <w:rsid w:val="00663F44"/>
    <w:rsid w:val="0067773A"/>
    <w:rsid w:val="006974FD"/>
    <w:rsid w:val="006B1A63"/>
    <w:rsid w:val="006B1B3E"/>
    <w:rsid w:val="006C13EA"/>
    <w:rsid w:val="006C6989"/>
    <w:rsid w:val="006D629A"/>
    <w:rsid w:val="006E16D1"/>
    <w:rsid w:val="006F1136"/>
    <w:rsid w:val="006F58BB"/>
    <w:rsid w:val="00704085"/>
    <w:rsid w:val="00717F74"/>
    <w:rsid w:val="00721EF8"/>
    <w:rsid w:val="00730332"/>
    <w:rsid w:val="00750AA9"/>
    <w:rsid w:val="007634ED"/>
    <w:rsid w:val="007665C4"/>
    <w:rsid w:val="007860FB"/>
    <w:rsid w:val="0079510C"/>
    <w:rsid w:val="007B29D7"/>
    <w:rsid w:val="007D3238"/>
    <w:rsid w:val="007D35BF"/>
    <w:rsid w:val="007F6167"/>
    <w:rsid w:val="008114D2"/>
    <w:rsid w:val="008261D1"/>
    <w:rsid w:val="00845257"/>
    <w:rsid w:val="00845CA6"/>
    <w:rsid w:val="008466B4"/>
    <w:rsid w:val="00846CD8"/>
    <w:rsid w:val="00862B66"/>
    <w:rsid w:val="0087670B"/>
    <w:rsid w:val="00890E17"/>
    <w:rsid w:val="008B1DE6"/>
    <w:rsid w:val="008B5131"/>
    <w:rsid w:val="008D0601"/>
    <w:rsid w:val="008D68A7"/>
    <w:rsid w:val="008F5A01"/>
    <w:rsid w:val="00902B68"/>
    <w:rsid w:val="00907E9A"/>
    <w:rsid w:val="009122DA"/>
    <w:rsid w:val="009202BD"/>
    <w:rsid w:val="009534F6"/>
    <w:rsid w:val="00965719"/>
    <w:rsid w:val="00977730"/>
    <w:rsid w:val="0099122A"/>
    <w:rsid w:val="009C3D15"/>
    <w:rsid w:val="009C7AFE"/>
    <w:rsid w:val="009E1489"/>
    <w:rsid w:val="009F4D22"/>
    <w:rsid w:val="00A07F68"/>
    <w:rsid w:val="00A42F69"/>
    <w:rsid w:val="00A538EA"/>
    <w:rsid w:val="00A5674D"/>
    <w:rsid w:val="00A57517"/>
    <w:rsid w:val="00A61656"/>
    <w:rsid w:val="00A639F0"/>
    <w:rsid w:val="00A71B5C"/>
    <w:rsid w:val="00A84497"/>
    <w:rsid w:val="00A93350"/>
    <w:rsid w:val="00AA3FD2"/>
    <w:rsid w:val="00AC5C54"/>
    <w:rsid w:val="00AD11CB"/>
    <w:rsid w:val="00AD3199"/>
    <w:rsid w:val="00AE70CF"/>
    <w:rsid w:val="00B31799"/>
    <w:rsid w:val="00B31FDF"/>
    <w:rsid w:val="00B6510B"/>
    <w:rsid w:val="00B651B1"/>
    <w:rsid w:val="00B656CF"/>
    <w:rsid w:val="00B665FC"/>
    <w:rsid w:val="00BA4B96"/>
    <w:rsid w:val="00BF4434"/>
    <w:rsid w:val="00BF4806"/>
    <w:rsid w:val="00C04B31"/>
    <w:rsid w:val="00C108CC"/>
    <w:rsid w:val="00C24BAE"/>
    <w:rsid w:val="00C26C2D"/>
    <w:rsid w:val="00C31261"/>
    <w:rsid w:val="00C40665"/>
    <w:rsid w:val="00C44C34"/>
    <w:rsid w:val="00C53493"/>
    <w:rsid w:val="00C574F4"/>
    <w:rsid w:val="00C62D03"/>
    <w:rsid w:val="00C655ED"/>
    <w:rsid w:val="00C96C76"/>
    <w:rsid w:val="00CA7AD2"/>
    <w:rsid w:val="00CB6AAC"/>
    <w:rsid w:val="00CD4B57"/>
    <w:rsid w:val="00CE1C73"/>
    <w:rsid w:val="00CE3627"/>
    <w:rsid w:val="00CF0AEE"/>
    <w:rsid w:val="00D00C5F"/>
    <w:rsid w:val="00D02A10"/>
    <w:rsid w:val="00D10CEA"/>
    <w:rsid w:val="00DA1DC9"/>
    <w:rsid w:val="00DA336E"/>
    <w:rsid w:val="00DA79BB"/>
    <w:rsid w:val="00DD0871"/>
    <w:rsid w:val="00DD15DC"/>
    <w:rsid w:val="00DD4B4F"/>
    <w:rsid w:val="00DD767A"/>
    <w:rsid w:val="00DE6F1F"/>
    <w:rsid w:val="00DF2544"/>
    <w:rsid w:val="00E00973"/>
    <w:rsid w:val="00E12B51"/>
    <w:rsid w:val="00E16CEA"/>
    <w:rsid w:val="00E34853"/>
    <w:rsid w:val="00E3690B"/>
    <w:rsid w:val="00E37BF6"/>
    <w:rsid w:val="00E46222"/>
    <w:rsid w:val="00E6276C"/>
    <w:rsid w:val="00E63B6E"/>
    <w:rsid w:val="00E84D89"/>
    <w:rsid w:val="00EA281C"/>
    <w:rsid w:val="00ED4C34"/>
    <w:rsid w:val="00EE0305"/>
    <w:rsid w:val="00EE23CD"/>
    <w:rsid w:val="00EF78F9"/>
    <w:rsid w:val="00F01F2B"/>
    <w:rsid w:val="00F2190B"/>
    <w:rsid w:val="00F47994"/>
    <w:rsid w:val="00F47C2E"/>
    <w:rsid w:val="00F55263"/>
    <w:rsid w:val="00F82CD4"/>
    <w:rsid w:val="00F86A89"/>
    <w:rsid w:val="00F915E5"/>
    <w:rsid w:val="00F9682C"/>
    <w:rsid w:val="00FD426E"/>
    <w:rsid w:val="00FE1BE6"/>
    <w:rsid w:val="00FE3EC6"/>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762F3D4C"/>
  <w15:chartTrackingRefBased/>
  <w15:docId w15:val="{24D25B49-8FF0-4415-BD58-93892975A021}"/>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5">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Normal">
    <w:name w:val="Normal"/>
    <w:qFormat/>
  </w:style>
  <w:style w:type="paragraph" w:styleId="Heading1">
    <w:name w:val="heading 1"/>
    <w:basedOn w:val="Normal"/>
    <w:next w:val="Normal"/>
    <w:link w:val="Heading1Char"/>
    <w:uiPriority w:val="9"/>
    <w:qFormat/>
    <w:rsid w:val="003F167B"/>
    <w:pPr>
      <w:keepNext/>
      <w:keepLines/>
      <w:spacing w:before="240" w:after="0"/>
      <w:outlineLvl w:val="0"/>
    </w:pPr>
    <w:rPr>
      <w:rFonts w:asciiTheme="majorHAnsi" w:eastAsiaTheme="majorEastAsia" w:hAnsiTheme="majorHAnsi" w:cstheme="majorBidi"/>
      <w:color w:val="2F5496" w:themeColor="accent1" w:themeShade="BF"/>
      <w:sz w:val="32"/>
      <w:szCs w:val="32"/>
    </w:rPr>
  </w:style>
  <w:style w:type="paragraph" w:styleId="Heading2">
    <w:name w:val="heading 2"/>
    <w:basedOn w:val="Normal"/>
    <w:next w:val="Normal"/>
    <w:link w:val="Heading2Char"/>
    <w:uiPriority w:val="9"/>
    <w:semiHidden/>
    <w:unhideWhenUsed/>
    <w:qFormat/>
    <w:rsid w:val="006F58BB"/>
    <w:pPr>
      <w:keepNext/>
      <w:keepLines/>
      <w:spacing w:before="40" w:after="0"/>
      <w:outlineLvl w:val="1"/>
    </w:pPr>
    <w:rPr>
      <w:rFonts w:asciiTheme="majorHAnsi" w:eastAsiaTheme="majorEastAsia" w:hAnsiTheme="majorHAnsi" w:cstheme="majorBidi"/>
      <w:color w:val="2F5496" w:themeColor="accent1" w:themeShade="BF"/>
      <w:sz w:val="26"/>
      <w:szCs w:val="26"/>
    </w:rPr>
  </w:style>
  <w:style w:type="paragraph" w:styleId="Heading3">
    <w:name w:val="heading 3"/>
    <w:basedOn w:val="Normal"/>
    <w:next w:val="Normal"/>
    <w:link w:val="Heading3Char"/>
    <w:uiPriority w:val="9"/>
    <w:semiHidden/>
    <w:unhideWhenUsed/>
    <w:qFormat/>
    <w:rsid w:val="00357900"/>
    <w:pPr>
      <w:keepNext/>
      <w:keepLines/>
      <w:spacing w:before="40" w:after="0"/>
      <w:outlineLvl w:val="2"/>
    </w:pPr>
    <w:rPr>
      <w:rFonts w:asciiTheme="majorHAnsi" w:eastAsiaTheme="majorEastAsia" w:hAnsiTheme="majorHAnsi" w:cstheme="majorBidi"/>
      <w:color w:val="1F3763" w:themeColor="accent1" w:themeShade="7F"/>
      <w:sz w:val="24"/>
      <w:szCs w:val="24"/>
    </w:rPr>
  </w:style>
  <w:style w:type="paragraph" w:styleId="Heading4">
    <w:name w:val="heading 4"/>
    <w:basedOn w:val="Normal"/>
    <w:next w:val="Normal"/>
    <w:link w:val="Heading4Char"/>
    <w:uiPriority w:val="9"/>
    <w:semiHidden/>
    <w:unhideWhenUsed/>
    <w:qFormat/>
    <w:rsid w:val="00CE3627"/>
    <w:pPr>
      <w:keepNext/>
      <w:keepLines/>
      <w:spacing w:before="40" w:after="0"/>
      <w:outlineLvl w:val="3"/>
    </w:pPr>
    <w:rPr>
      <w:rFonts w:asciiTheme="majorHAnsi" w:eastAsiaTheme="majorEastAsia" w:hAnsiTheme="majorHAnsi" w:cstheme="majorBidi"/>
      <w:i/>
      <w:iCs/>
      <w:color w:val="2F5496" w:themeColor="accent1" w:themeShade="BF"/>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BalloonText">
    <w:name w:val="Balloon Text"/>
    <w:basedOn w:val="Normal"/>
    <w:link w:val="BalloonTextChar"/>
    <w:uiPriority w:val="99"/>
    <w:semiHidden/>
    <w:unhideWhenUsed/>
    <w:rsid w:val="00F47C2E"/>
    <w:pPr>
      <w:spacing w:after="0" w:line="240" w:lineRule="auto"/>
    </w:pPr>
    <w:rPr>
      <w:rFonts w:ascii="Segoe UI" w:hAnsi="Segoe UI" w:cs="Segoe UI"/>
      <w:sz w:val="18"/>
      <w:szCs w:val="18"/>
    </w:rPr>
  </w:style>
  <w:style w:type="character" w:customStyle="1" w:styleId="BalloonTextChar">
    <w:name w:val="Balloon Text Char"/>
    <w:basedOn w:val="DefaultParagraphFont"/>
    <w:link w:val="BalloonText"/>
    <w:uiPriority w:val="99"/>
    <w:semiHidden/>
    <w:rsid w:val="00F47C2E"/>
    <w:rPr>
      <w:rFonts w:ascii="Segoe UI" w:hAnsi="Segoe UI" w:cs="Segoe UI"/>
      <w:sz w:val="18"/>
      <w:szCs w:val="18"/>
    </w:rPr>
  </w:style>
  <w:style w:type="character" w:styleId="Hyperlink">
    <w:name w:val="Hyperlink"/>
    <w:basedOn w:val="DefaultParagraphFont"/>
    <w:uiPriority w:val="99"/>
    <w:unhideWhenUsed/>
    <w:rsid w:val="00C62D03"/>
    <w:rPr>
      <w:color w:val="0563C1" w:themeColor="hyperlink"/>
      <w:u w:val="single"/>
    </w:rPr>
  </w:style>
  <w:style w:type="character" w:styleId="UnresolvedMention">
    <w:name w:val="Unresolved Mention"/>
    <w:basedOn w:val="DefaultParagraphFont"/>
    <w:uiPriority w:val="99"/>
    <w:semiHidden/>
    <w:unhideWhenUsed/>
    <w:rsid w:val="00C62D03"/>
    <w:rPr>
      <w:color w:val="808080"/>
      <w:shd w:val="clear" w:color="auto" w:fill="E6E6E6"/>
    </w:rPr>
  </w:style>
  <w:style w:type="paragraph" w:styleId="ListParagraph">
    <w:name w:val="List Paragraph"/>
    <w:basedOn w:val="Normal"/>
    <w:uiPriority w:val="34"/>
    <w:qFormat/>
    <w:rsid w:val="0057243E"/>
    <w:pPr>
      <w:ind w:left="720"/>
      <w:contextualSpacing/>
    </w:pPr>
  </w:style>
  <w:style w:type="character" w:customStyle="1" w:styleId="Heading1Char">
    <w:name w:val="Heading 1 Char"/>
    <w:basedOn w:val="DefaultParagraphFont"/>
    <w:link w:val="Heading1"/>
    <w:uiPriority w:val="9"/>
    <w:rsid w:val="003F167B"/>
    <w:rPr>
      <w:rFonts w:asciiTheme="majorHAnsi" w:eastAsiaTheme="majorEastAsia" w:hAnsiTheme="majorHAnsi" w:cstheme="majorBidi"/>
      <w:color w:val="2F5496" w:themeColor="accent1" w:themeShade="BF"/>
      <w:sz w:val="32"/>
      <w:szCs w:val="32"/>
    </w:rPr>
  </w:style>
  <w:style w:type="paragraph" w:styleId="Header">
    <w:name w:val="header"/>
    <w:basedOn w:val="Normal"/>
    <w:link w:val="HeaderChar"/>
    <w:uiPriority w:val="99"/>
    <w:unhideWhenUsed/>
    <w:rsid w:val="00C108CC"/>
    <w:pPr>
      <w:tabs>
        <w:tab w:val="center" w:pos="4513"/>
        <w:tab w:val="right" w:pos="9026"/>
      </w:tabs>
      <w:spacing w:after="0" w:line="240" w:lineRule="auto"/>
    </w:pPr>
  </w:style>
  <w:style w:type="character" w:customStyle="1" w:styleId="HeaderChar">
    <w:name w:val="Header Char"/>
    <w:basedOn w:val="DefaultParagraphFont"/>
    <w:link w:val="Header"/>
    <w:uiPriority w:val="99"/>
    <w:rsid w:val="00C108CC"/>
  </w:style>
  <w:style w:type="paragraph" w:styleId="Footer">
    <w:name w:val="footer"/>
    <w:basedOn w:val="Normal"/>
    <w:link w:val="FooterChar"/>
    <w:uiPriority w:val="99"/>
    <w:unhideWhenUsed/>
    <w:rsid w:val="00C108CC"/>
    <w:pPr>
      <w:tabs>
        <w:tab w:val="center" w:pos="4513"/>
        <w:tab w:val="right" w:pos="9026"/>
      </w:tabs>
      <w:spacing w:after="0" w:line="240" w:lineRule="auto"/>
    </w:pPr>
  </w:style>
  <w:style w:type="character" w:customStyle="1" w:styleId="FooterChar">
    <w:name w:val="Footer Char"/>
    <w:basedOn w:val="DefaultParagraphFont"/>
    <w:link w:val="Footer"/>
    <w:uiPriority w:val="99"/>
    <w:rsid w:val="00C108CC"/>
  </w:style>
  <w:style w:type="character" w:customStyle="1" w:styleId="Heading3Char">
    <w:name w:val="Heading 3 Char"/>
    <w:basedOn w:val="DefaultParagraphFont"/>
    <w:link w:val="Heading3"/>
    <w:uiPriority w:val="9"/>
    <w:semiHidden/>
    <w:rsid w:val="00357900"/>
    <w:rPr>
      <w:rFonts w:asciiTheme="majorHAnsi" w:eastAsiaTheme="majorEastAsia" w:hAnsiTheme="majorHAnsi" w:cstheme="majorBidi"/>
      <w:color w:val="1F3763" w:themeColor="accent1" w:themeShade="7F"/>
      <w:sz w:val="24"/>
      <w:szCs w:val="24"/>
    </w:rPr>
  </w:style>
  <w:style w:type="character" w:customStyle="1" w:styleId="Heading4Char">
    <w:name w:val="Heading 4 Char"/>
    <w:basedOn w:val="DefaultParagraphFont"/>
    <w:link w:val="Heading4"/>
    <w:uiPriority w:val="9"/>
    <w:semiHidden/>
    <w:rsid w:val="00CE3627"/>
    <w:rPr>
      <w:rFonts w:asciiTheme="majorHAnsi" w:eastAsiaTheme="majorEastAsia" w:hAnsiTheme="majorHAnsi" w:cstheme="majorBidi"/>
      <w:i/>
      <w:iCs/>
      <w:color w:val="2F5496" w:themeColor="accent1" w:themeShade="BF"/>
    </w:rPr>
  </w:style>
  <w:style w:type="character" w:customStyle="1" w:styleId="Heading2Char">
    <w:name w:val="Heading 2 Char"/>
    <w:basedOn w:val="DefaultParagraphFont"/>
    <w:link w:val="Heading2"/>
    <w:uiPriority w:val="9"/>
    <w:semiHidden/>
    <w:rsid w:val="006F58BB"/>
    <w:rPr>
      <w:rFonts w:asciiTheme="majorHAnsi" w:eastAsiaTheme="majorEastAsia" w:hAnsiTheme="majorHAnsi" w:cstheme="majorBidi"/>
      <w:color w:val="2F5496" w:themeColor="accent1" w:themeShade="BF"/>
      <w:sz w:val="26"/>
      <w:szCs w:val="26"/>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240068696">
      <w:bodyDiv w:val="1"/>
      <w:marLeft w:val="0"/>
      <w:marRight w:val="0"/>
      <w:marTop w:val="0"/>
      <w:marBottom w:val="0"/>
      <w:divBdr>
        <w:top w:val="none" w:sz="0" w:space="0" w:color="auto"/>
        <w:left w:val="none" w:sz="0" w:space="0" w:color="auto"/>
        <w:bottom w:val="none" w:sz="0" w:space="0" w:color="auto"/>
        <w:right w:val="none" w:sz="0" w:space="0" w:color="auto"/>
      </w:divBdr>
    </w:div>
    <w:div w:id="776024420">
      <w:bodyDiv w:val="1"/>
      <w:marLeft w:val="0"/>
      <w:marRight w:val="0"/>
      <w:marTop w:val="0"/>
      <w:marBottom w:val="0"/>
      <w:divBdr>
        <w:top w:val="none" w:sz="0" w:space="0" w:color="auto"/>
        <w:left w:val="none" w:sz="0" w:space="0" w:color="auto"/>
        <w:bottom w:val="none" w:sz="0" w:space="0" w:color="auto"/>
        <w:right w:val="none" w:sz="0" w:space="0" w:color="auto"/>
      </w:divBdr>
    </w:div>
    <w:div w:id="913203486">
      <w:bodyDiv w:val="1"/>
      <w:marLeft w:val="0"/>
      <w:marRight w:val="0"/>
      <w:marTop w:val="0"/>
      <w:marBottom w:val="0"/>
      <w:divBdr>
        <w:top w:val="none" w:sz="0" w:space="0" w:color="auto"/>
        <w:left w:val="none" w:sz="0" w:space="0" w:color="auto"/>
        <w:bottom w:val="none" w:sz="0" w:space="0" w:color="auto"/>
        <w:right w:val="none" w:sz="0" w:space="0" w:color="auto"/>
      </w:divBdr>
    </w:div>
    <w:div w:id="929508907">
      <w:bodyDiv w:val="1"/>
      <w:marLeft w:val="0"/>
      <w:marRight w:val="0"/>
      <w:marTop w:val="0"/>
      <w:marBottom w:val="0"/>
      <w:divBdr>
        <w:top w:val="none" w:sz="0" w:space="0" w:color="auto"/>
        <w:left w:val="none" w:sz="0" w:space="0" w:color="auto"/>
        <w:bottom w:val="none" w:sz="0" w:space="0" w:color="auto"/>
        <w:right w:val="none" w:sz="0" w:space="0" w:color="auto"/>
      </w:divBdr>
    </w:div>
    <w:div w:id="935600159">
      <w:bodyDiv w:val="1"/>
      <w:marLeft w:val="0"/>
      <w:marRight w:val="0"/>
      <w:marTop w:val="0"/>
      <w:marBottom w:val="0"/>
      <w:divBdr>
        <w:top w:val="none" w:sz="0" w:space="0" w:color="auto"/>
        <w:left w:val="none" w:sz="0" w:space="0" w:color="auto"/>
        <w:bottom w:val="none" w:sz="0" w:space="0" w:color="auto"/>
        <w:right w:val="none" w:sz="0" w:space="0" w:color="auto"/>
      </w:divBdr>
    </w:div>
    <w:div w:id="949432247">
      <w:bodyDiv w:val="1"/>
      <w:marLeft w:val="0"/>
      <w:marRight w:val="0"/>
      <w:marTop w:val="0"/>
      <w:marBottom w:val="0"/>
      <w:divBdr>
        <w:top w:val="none" w:sz="0" w:space="0" w:color="auto"/>
        <w:left w:val="none" w:sz="0" w:space="0" w:color="auto"/>
        <w:bottom w:val="none" w:sz="0" w:space="0" w:color="auto"/>
        <w:right w:val="none" w:sz="0" w:space="0" w:color="auto"/>
      </w:divBdr>
    </w:div>
    <w:div w:id="1089426179">
      <w:bodyDiv w:val="1"/>
      <w:marLeft w:val="0"/>
      <w:marRight w:val="0"/>
      <w:marTop w:val="0"/>
      <w:marBottom w:val="0"/>
      <w:divBdr>
        <w:top w:val="none" w:sz="0" w:space="0" w:color="auto"/>
        <w:left w:val="none" w:sz="0" w:space="0" w:color="auto"/>
        <w:bottom w:val="none" w:sz="0" w:space="0" w:color="auto"/>
        <w:right w:val="none" w:sz="0" w:space="0" w:color="auto"/>
      </w:divBdr>
      <w:divsChild>
        <w:div w:id="716928830">
          <w:marLeft w:val="0"/>
          <w:marRight w:val="0"/>
          <w:marTop w:val="0"/>
          <w:marBottom w:val="0"/>
          <w:divBdr>
            <w:top w:val="none" w:sz="0" w:space="0" w:color="auto"/>
            <w:left w:val="none" w:sz="0" w:space="0" w:color="auto"/>
            <w:bottom w:val="none" w:sz="0" w:space="0" w:color="auto"/>
            <w:right w:val="none" w:sz="0" w:space="0" w:color="auto"/>
          </w:divBdr>
        </w:div>
      </w:divsChild>
    </w:div>
    <w:div w:id="1099372565">
      <w:bodyDiv w:val="1"/>
      <w:marLeft w:val="0"/>
      <w:marRight w:val="0"/>
      <w:marTop w:val="0"/>
      <w:marBottom w:val="0"/>
      <w:divBdr>
        <w:top w:val="none" w:sz="0" w:space="0" w:color="auto"/>
        <w:left w:val="none" w:sz="0" w:space="0" w:color="auto"/>
        <w:bottom w:val="none" w:sz="0" w:space="0" w:color="auto"/>
        <w:right w:val="none" w:sz="0" w:space="0" w:color="auto"/>
      </w:divBdr>
    </w:div>
    <w:div w:id="1728607494">
      <w:bodyDiv w:val="1"/>
      <w:marLeft w:val="0"/>
      <w:marRight w:val="0"/>
      <w:marTop w:val="0"/>
      <w:marBottom w:val="0"/>
      <w:divBdr>
        <w:top w:val="none" w:sz="0" w:space="0" w:color="auto"/>
        <w:left w:val="none" w:sz="0" w:space="0" w:color="auto"/>
        <w:bottom w:val="none" w:sz="0" w:space="0" w:color="auto"/>
        <w:right w:val="none" w:sz="0" w:space="0" w:color="auto"/>
      </w:divBdr>
      <w:divsChild>
        <w:div w:id="1473596414">
          <w:marLeft w:val="0"/>
          <w:marRight w:val="0"/>
          <w:marTop w:val="0"/>
          <w:marBottom w:val="225"/>
          <w:divBdr>
            <w:top w:val="none" w:sz="0" w:space="0" w:color="auto"/>
            <w:left w:val="none" w:sz="0" w:space="0" w:color="auto"/>
            <w:bottom w:val="none" w:sz="0" w:space="0" w:color="auto"/>
            <w:right w:val="none" w:sz="0" w:space="0" w:color="auto"/>
          </w:divBdr>
        </w:div>
      </w:divsChild>
    </w:div>
    <w:div w:id="2077704023">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hyperlink" Target="https://www.newstatesman.com/politics/uk/2017/01/why-elites-always-rule" TargetMode="External"/><Relationship Id="rId13" Type="http://schemas.openxmlformats.org/officeDocument/2006/relationships/hyperlink" Target="https://www.simplypsychology.org/maslow.html" TargetMode="External"/><Relationship Id="rId18" Type="http://schemas.openxmlformats.org/officeDocument/2006/relationships/hyperlink" Target="https://publicadmin.usc.edu/blog/the-4-factors-that-impact-social-policy/" TargetMode="External"/><Relationship Id="rId3" Type="http://schemas.openxmlformats.org/officeDocument/2006/relationships/settings" Target="settings.xml"/><Relationship Id="rId21" Type="http://schemas.openxmlformats.org/officeDocument/2006/relationships/header" Target="header1.xml"/><Relationship Id="rId7" Type="http://schemas.openxmlformats.org/officeDocument/2006/relationships/hyperlink" Target="https://www.simplypsychology.org/saul-mcleod.html" TargetMode="External"/><Relationship Id="rId12" Type="http://schemas.openxmlformats.org/officeDocument/2006/relationships/hyperlink" Target="https://www.simplypsychology.org/saul-mcleod.html" TargetMode="External"/><Relationship Id="rId17" Type="http://schemas.openxmlformats.org/officeDocument/2006/relationships/hyperlink" Target="https://www.crimeandjustice.org.uk/sites/crimeandjustice.org.uk/files/socialjusticecriminaljusticeweb.pdf" TargetMode="External"/><Relationship Id="rId25" Type="http://schemas.openxmlformats.org/officeDocument/2006/relationships/theme" Target="theme/theme1.xml"/><Relationship Id="rId2" Type="http://schemas.openxmlformats.org/officeDocument/2006/relationships/styles" Target="styles.xml"/><Relationship Id="rId16" Type="http://schemas.openxmlformats.org/officeDocument/2006/relationships/hyperlink" Target="https://www.theguardian.com/society/2012/nov/20/scrounger-stigma-poor-people-benefits" TargetMode="External"/><Relationship Id="rId20" Type="http://schemas.openxmlformats.org/officeDocument/2006/relationships/image" Target="media/image1.png"/><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hyperlink" Target="https://www.theguardian.com/politics/2017/feb/24/theresa-may-copeland-victory-shows-tories-governing-everyone" TargetMode="External"/><Relationship Id="rId24" Type="http://schemas.openxmlformats.org/officeDocument/2006/relationships/glossaryDocument" Target="glossary/document.xml"/><Relationship Id="rId5" Type="http://schemas.openxmlformats.org/officeDocument/2006/relationships/footnotes" Target="footnotes.xml"/><Relationship Id="rId15" Type="http://schemas.openxmlformats.org/officeDocument/2006/relationships/hyperlink" Target="http://www.social-policy.org.uk/lincoln2011/PowellJohnsGreen%20P7.pdf" TargetMode="External"/><Relationship Id="rId23" Type="http://schemas.openxmlformats.org/officeDocument/2006/relationships/fontTable" Target="fontTable.xml"/><Relationship Id="rId10" Type="http://schemas.openxmlformats.org/officeDocument/2006/relationships/hyperlink" Target="https://patimes.org/words-matter-equity-fairness-social-policy/" TargetMode="External"/><Relationship Id="rId19" Type="http://schemas.openxmlformats.org/officeDocument/2006/relationships/hyperlink" Target="https://www.york.ac.uk/spsw/about/what-is-social-policy/" TargetMode="External"/><Relationship Id="rId4" Type="http://schemas.openxmlformats.org/officeDocument/2006/relationships/webSettings" Target="webSettings.xml"/><Relationship Id="rId9" Type="http://schemas.openxmlformats.org/officeDocument/2006/relationships/hyperlink" Target="https://patimes.org/5-rs-equity-fairness-social-policy/" TargetMode="External"/><Relationship Id="rId14" Type="http://schemas.openxmlformats.org/officeDocument/2006/relationships/hyperlink" Target="http://www.lse.ac.uk/social-policy/about-us/What-is-social-policy" TargetMode="External"/><Relationship Id="rId22" Type="http://schemas.openxmlformats.org/officeDocument/2006/relationships/footer" Target="footer1.xml"/></Relationships>
</file>

<file path=word/glossary/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4" Type="http://schemas.openxmlformats.org/officeDocument/2006/relationships/fontTable" Target="fontTable.xml"/></Relationships>
</file>

<file path=word/glossary/document.xml><?xml version="1.0" encoding="utf-8"?>
<w:glossary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file>

<file path=word/glossary/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00"/>
    <w:family w:val="swiss"/>
    <w:pitch w:val="variable"/>
    <w:sig w:usb0="E0002AFF" w:usb1="C000247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Light">
    <w:panose1 w:val="020F0302020204030204"/>
    <w:charset w:val="00"/>
    <w:family w:val="swiss"/>
    <w:pitch w:val="variable"/>
    <w:sig w:usb0="E0002AFF" w:usb1="C000247B" w:usb2="00000009" w:usb3="00000000" w:csb0="000001FF" w:csb1="00000000"/>
  </w:font>
  <w:font w:name="Segoe UI">
    <w:panose1 w:val="020B0502040204020203"/>
    <w:charset w:val="00"/>
    <w:family w:val="swiss"/>
    <w:pitch w:val="variable"/>
    <w:sig w:usb0="E4002EFF" w:usb1="C000E47F" w:usb2="00000009" w:usb3="00000000" w:csb0="000001FF" w:csb1="00000000"/>
  </w:font>
</w:fonts>
</file>

<file path=word/glossary/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view w:val="normal"/>
  <w:defaultTabStop w:val="720"/>
  <w:characterSpacingControl w:val="doNotCompress"/>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5361FA"/>
    <w:rsid w:val="005361FA"/>
    <w:rsid w:val="009E5718"/>
    <w:rsid w:val="00F161A9"/>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decimalSymbol w:val="."/>
  <w:listSeparator w:val=","/>
  <w15:chartTrackingRefBased/>
</w:settings>
</file>

<file path=word/glossary/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EastAsia" w:hAnsiTheme="minorHAnsi" w:cstheme="minorBidi"/>
        <w:sz w:val="22"/>
        <w:szCs w:val="22"/>
        <w:lang w:val="en-GB" w:eastAsia="en-GB" w:bidi="ar-SA"/>
      </w:rPr>
    </w:rPrDefault>
    <w:pPrDefault>
      <w:pPr>
        <w:spacing w:after="160" w:line="259" w:lineRule="auto"/>
      </w:pPr>
    </w:pPrDefault>
  </w:docDefaults>
  <w:latentStyles w:defLockedState="0" w:defUIPriority="99" w:defSemiHidden="0" w:defUnhideWhenUsed="0" w:defQFormat="0" w:count="375">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customStyle="1" w:styleId="EABDDF7C7A5F4BE490953DD3D9F500E9">
    <w:name w:val="EABDDF7C7A5F4BE490953DD3D9F500E9"/>
    <w:rsid w:val="005361FA"/>
  </w:style>
  <w:style w:type="paragraph" w:customStyle="1" w:styleId="6EA0328BF3F849A6B12C82ADAC7A895A">
    <w:name w:val="6EA0328BF3F849A6B12C82ADAC7A895A"/>
    <w:rsid w:val="00F161A9"/>
  </w:style>
</w:styles>
</file>

<file path=word/glossary/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optimizeForBrowser/>
  <w:allowPNG/>
</w:webSetting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2902</TotalTime>
  <Pages>14</Pages>
  <Words>3898</Words>
  <Characters>22224</Characters>
  <Application>Microsoft Office Word</Application>
  <DocSecurity>0</DocSecurity>
  <Lines>185</Lines>
  <Paragraphs>52</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26070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Sarah</dc:creator>
  <cp:keywords/>
  <dc:description/>
  <cp:lastModifiedBy>Sarah Homer</cp:lastModifiedBy>
  <cp:revision>86</cp:revision>
  <cp:lastPrinted>2018-03-28T20:18:00Z</cp:lastPrinted>
  <dcterms:created xsi:type="dcterms:W3CDTF">2018-03-26T11:57:00Z</dcterms:created>
  <dcterms:modified xsi:type="dcterms:W3CDTF">2018-03-28T21:01:00Z</dcterms:modified>
</cp:coreProperties>
</file>