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D489B" w14:textId="12142DE3" w:rsidR="00856259" w:rsidRPr="008A5F4C" w:rsidRDefault="00D85677">
      <w:r w:rsidRPr="00D85677">
        <w:rPr>
          <w:rFonts w:ascii="Calibri" w:eastAsia="Times New Roman" w:hAnsi="Calibri" w:cs="Times New Roman"/>
          <w:noProof/>
          <w:color w:val="44546A"/>
          <w:sz w:val="96"/>
          <w:szCs w:val="96"/>
          <w:lang w:val="en-AU" w:eastAsia="en-AU"/>
        </w:rPr>
        <mc:AlternateContent>
          <mc:Choice Requires="wps">
            <w:drawing>
              <wp:anchor distT="0" distB="0" distL="114300" distR="114300" simplePos="0" relativeHeight="251681792" behindDoc="1" locked="1" layoutInCell="1" allowOverlap="1" wp14:anchorId="51286CE9" wp14:editId="16E70488">
                <wp:simplePos x="0" y="0"/>
                <wp:positionH relativeFrom="page">
                  <wp:posOffset>0</wp:posOffset>
                </wp:positionH>
                <wp:positionV relativeFrom="page">
                  <wp:posOffset>0</wp:posOffset>
                </wp:positionV>
                <wp:extent cx="7772400" cy="10058400"/>
                <wp:effectExtent l="0" t="0" r="0" b="0"/>
                <wp:wrapNone/>
                <wp:docPr id="6" name="Rectangle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058400"/>
                        </a:xfrm>
                        <a:prstGeom prst="rect">
                          <a:avLst/>
                        </a:prstGeom>
                        <a:solidFill>
                          <a:srgbClr val="DEECEC"/>
                        </a:solidFill>
                        <a:ln w="25400" cap="flat">
                          <a:no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E85B7B" id="Rectangle 6" o:spid="_x0000_s1026" alt="&quot;&quot;" style="position:absolute;margin-left:0;margin-top:0;width:612pt;height:11in;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" fillcolor="#deecec" stroked="f" strokeweight="2pt">
                <v:stroke miterlimit="4"/>
                <v:textbox inset="3pt,3pt,3pt,3pt"/>
                <w10:wrap anchorx="page" anchory="page"/>
                <w10:anchorlock/>
              </v:rect>
            </w:pict>
          </mc:Fallback>
        </mc:AlternateContent>
      </w:r>
      <w:r w:rsidR="006E3E4D">
        <w:t>Health Research</w:t>
      </w:r>
    </w:p>
    <w:tbl>
      <w:tblPr>
        <w:tblW w:w="0" w:type="auto"/>
        <w:tblLayout w:type="fixed"/>
        <w:tblLook w:val="0600" w:firstRow="0" w:lastRow="0" w:firstColumn="0" w:lastColumn="0" w:noHBand="1" w:noVBand="1"/>
      </w:tblPr>
      <w:tblGrid>
        <w:gridCol w:w="1870"/>
        <w:gridCol w:w="1870"/>
        <w:gridCol w:w="1870"/>
        <w:gridCol w:w="1870"/>
        <w:gridCol w:w="1870"/>
      </w:tblGrid>
      <w:tr w:rsidR="005276A8" w14:paraId="0382792F" w14:textId="77777777" w:rsidTr="00ED38DD">
        <w:trPr>
          <w:trHeight w:val="1349"/>
        </w:trPr>
        <w:tc>
          <w:tcPr>
            <w:tcW w:w="1870" w:type="dxa"/>
          </w:tcPr>
          <w:p w14:paraId="21E715B6" w14:textId="77777777" w:rsidR="005276A8" w:rsidRDefault="005276A8"/>
        </w:tc>
        <w:tc>
          <w:tcPr>
            <w:tcW w:w="1870" w:type="dxa"/>
          </w:tcPr>
          <w:p w14:paraId="3938B1D2" w14:textId="77777777" w:rsidR="005276A8" w:rsidRDefault="005276A8"/>
        </w:tc>
        <w:tc>
          <w:tcPr>
            <w:tcW w:w="1870" w:type="dxa"/>
          </w:tcPr>
          <w:p w14:paraId="4F0AA2CD" w14:textId="77777777" w:rsidR="005276A8" w:rsidRDefault="00537DAC" w:rsidP="00537DAC">
            <w:pPr>
              <w:jc w:val="right"/>
            </w:pPr>
            <w:r w:rsidRPr="00173543">
              <w:rPr>
                <w:noProof/>
                <w:lang w:eastAsia="en-AU"/>
              </w:rPr>
              <mc:AlternateContent>
                <mc:Choice Requires="wps">
                  <w:drawing>
                    <wp:inline distT="0" distB="0" distL="0" distR="0" wp14:anchorId="37A59FBC" wp14:editId="67EDD054">
                      <wp:extent cx="399245" cy="399245"/>
                      <wp:effectExtent l="0" t="0" r="1270" b="1270"/>
                      <wp:docPr id="2" name="Oval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399245" cy="399245"/>
                              </a:xfrm>
                              <a:prstGeom prst="ellipse">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7C3EB60" id="Oval 2" o:spid="_x0000_s1026" alt="&quot;&quot;" style="width:31.45pt;height:31.4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" fillcolor="#eed0c6 [3206]" stroked="f" strokeweight="2pt">
                      <w10:anchorlock/>
                    </v:oval>
                  </w:pict>
                </mc:Fallback>
              </mc:AlternateContent>
            </w:r>
          </w:p>
        </w:tc>
        <w:tc>
          <w:tcPr>
            <w:tcW w:w="3740" w:type="dxa"/>
            <w:gridSpan w:val="2"/>
          </w:tcPr>
          <w:p w14:paraId="66146052" w14:textId="4B3A6449" w:rsidR="005276A8" w:rsidRPr="00D94DAB" w:rsidRDefault="00D94DAB" w:rsidP="00537DAC">
            <w:pPr>
              <w:pStyle w:val="Subtitle"/>
              <w:rPr>
                <w:sz w:val="28"/>
                <w:szCs w:val="28"/>
              </w:rPr>
            </w:pPr>
            <w:r w:rsidRPr="00D94DAB">
              <w:rPr>
                <w:sz w:val="28"/>
                <w:szCs w:val="28"/>
              </w:rPr>
              <w:t>Samantha Avery</w:t>
            </w:r>
          </w:p>
          <w:p w14:paraId="1A2624F4" w14:textId="5A2564EA" w:rsidR="00D94DAB" w:rsidRPr="00D94DAB" w:rsidRDefault="00D94DAB" w:rsidP="00D94DAB">
            <w:r>
              <w:t>No:2119329</w:t>
            </w:r>
          </w:p>
          <w:p w14:paraId="36C01F6D" w14:textId="781ACB5B" w:rsidR="005276A8" w:rsidRDefault="005276A8" w:rsidP="00537DAC">
            <w:pPr>
              <w:pStyle w:val="Subtitle"/>
            </w:pPr>
          </w:p>
        </w:tc>
      </w:tr>
      <w:tr w:rsidR="005276A8" w14:paraId="3C0E50F9" w14:textId="77777777" w:rsidTr="00ED38DD">
        <w:trPr>
          <w:trHeight w:val="2858"/>
        </w:trPr>
        <w:tc>
          <w:tcPr>
            <w:tcW w:w="9350" w:type="dxa"/>
            <w:gridSpan w:val="5"/>
            <w:vAlign w:val="bottom"/>
          </w:tcPr>
          <w:p w14:paraId="3F6FB8B8" w14:textId="5481B357" w:rsidR="00545947" w:rsidRPr="00545947" w:rsidRDefault="00545947" w:rsidP="00545947">
            <w:pPr>
              <w:pStyle w:val="Title"/>
              <w:rPr>
                <w:sz w:val="72"/>
                <w:szCs w:val="72"/>
              </w:rPr>
            </w:pPr>
            <w:r w:rsidRPr="00545947">
              <w:rPr>
                <w:sz w:val="72"/>
                <w:szCs w:val="72"/>
              </w:rPr>
              <w:t>Physical Activity research in Health Promotion and Prevention</w:t>
            </w:r>
          </w:p>
        </w:tc>
      </w:tr>
      <w:tr w:rsidR="00ED38DD" w14:paraId="546A8358" w14:textId="77777777" w:rsidTr="00ED38DD">
        <w:trPr>
          <w:trHeight w:val="6768"/>
        </w:trPr>
        <w:tc>
          <w:tcPr>
            <w:tcW w:w="9350" w:type="dxa"/>
            <w:gridSpan w:val="5"/>
            <w:vAlign w:val="center"/>
          </w:tcPr>
          <w:p w14:paraId="0C452A0A" w14:textId="0EA59D17" w:rsidR="00ED38DD" w:rsidRDefault="00545947" w:rsidP="00ED38DD">
            <w:pPr>
              <w:jc w:val="center"/>
            </w:pPr>
            <w:r>
              <w:rPr>
                <w:noProof/>
              </w:rPr>
              <w:drawing>
                <wp:inline distT="0" distB="0" distL="0" distR="0" wp14:anchorId="02882805" wp14:editId="6A1428A4">
                  <wp:extent cx="3785943" cy="2943225"/>
                  <wp:effectExtent l="0" t="0" r="5080" b="0"/>
                  <wp:docPr id="1" name="Picture 1" descr="Health Tips | Top 10 Benefits of Physical Activity | Choose 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 Tips | Top 10 Benefits of Physical Activity | Choose P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90610" cy="2946853"/>
                          </a:xfrm>
                          <a:prstGeom prst="rect">
                            <a:avLst/>
                          </a:prstGeom>
                          <a:noFill/>
                          <a:ln>
                            <a:noFill/>
                          </a:ln>
                        </pic:spPr>
                      </pic:pic>
                    </a:graphicData>
                  </a:graphic>
                </wp:inline>
              </w:drawing>
            </w:r>
          </w:p>
        </w:tc>
      </w:tr>
      <w:tr w:rsidR="005276A8" w14:paraId="5550CE63" w14:textId="77777777" w:rsidTr="00056442">
        <w:trPr>
          <w:trHeight w:val="2736"/>
        </w:trPr>
        <w:tc>
          <w:tcPr>
            <w:tcW w:w="3740" w:type="dxa"/>
            <w:gridSpan w:val="2"/>
            <w:vAlign w:val="bottom"/>
          </w:tcPr>
          <w:p w14:paraId="7076EBAC" w14:textId="272AA5F5" w:rsidR="005276A8" w:rsidRDefault="00C83F32" w:rsidP="00ED38DD">
            <w:pPr>
              <w:pStyle w:val="Subtitle"/>
            </w:pPr>
            <w:r>
              <w:t xml:space="preserve"> </w:t>
            </w:r>
          </w:p>
        </w:tc>
        <w:tc>
          <w:tcPr>
            <w:tcW w:w="1870" w:type="dxa"/>
            <w:vAlign w:val="bottom"/>
          </w:tcPr>
          <w:p w14:paraId="1D3C06D2" w14:textId="77777777" w:rsidR="005276A8" w:rsidRDefault="005276A8" w:rsidP="00ED38DD"/>
        </w:tc>
        <w:tc>
          <w:tcPr>
            <w:tcW w:w="1870" w:type="dxa"/>
            <w:vAlign w:val="bottom"/>
          </w:tcPr>
          <w:p w14:paraId="22DE57F8" w14:textId="77777777" w:rsidR="005276A8" w:rsidRDefault="005276A8" w:rsidP="00ED38DD"/>
        </w:tc>
        <w:tc>
          <w:tcPr>
            <w:tcW w:w="1870" w:type="dxa"/>
            <w:vAlign w:val="bottom"/>
          </w:tcPr>
          <w:p w14:paraId="46E188FB" w14:textId="77777777" w:rsidR="005276A8" w:rsidRDefault="005276A8" w:rsidP="00ED38DD"/>
        </w:tc>
      </w:tr>
    </w:tbl>
    <w:p w14:paraId="180A9791" w14:textId="77777777" w:rsidR="00537DAC" w:rsidRPr="00A45BDD" w:rsidRDefault="00537DAC">
      <w:pPr>
        <w:rPr>
          <w:sz w:val="36"/>
          <w:szCs w:val="36"/>
        </w:rPr>
      </w:pPr>
    </w:p>
    <w:tbl>
      <w:tblPr>
        <w:tblW w:w="0" w:type="auto"/>
        <w:tblLayout w:type="fixed"/>
        <w:tblLook w:val="0600" w:firstRow="0" w:lastRow="0" w:firstColumn="0" w:lastColumn="0" w:noHBand="1" w:noVBand="1"/>
      </w:tblPr>
      <w:tblGrid>
        <w:gridCol w:w="4675"/>
        <w:gridCol w:w="4675"/>
      </w:tblGrid>
      <w:tr w:rsidR="00A76F40" w14:paraId="77E72048" w14:textId="77777777" w:rsidTr="008A5F4C">
        <w:trPr>
          <w:trHeight w:val="7632"/>
        </w:trPr>
        <w:tc>
          <w:tcPr>
            <w:tcW w:w="9350" w:type="dxa"/>
            <w:gridSpan w:val="2"/>
            <w:vAlign w:val="center"/>
          </w:tcPr>
          <w:p w14:paraId="6CC2B9B3" w14:textId="7013D076" w:rsidR="00A76F40" w:rsidRPr="00D94DAB" w:rsidRDefault="005D4907" w:rsidP="00ED38DD">
            <w:pPr>
              <w:pStyle w:val="Heading1"/>
              <w:rPr>
                <w:i/>
                <w:iCs/>
              </w:rPr>
            </w:pPr>
            <w:r>
              <w:rPr>
                <w:noProof/>
                <w:lang w:val="en-AU" w:eastAsia="en-AU"/>
              </w:rPr>
              <w:lastRenderedPageBreak/>
              <mc:AlternateContent>
                <mc:Choice Requires="wps">
                  <w:drawing>
                    <wp:anchor distT="0" distB="0" distL="114300" distR="114300" simplePos="0" relativeHeight="251679744" behindDoc="1" locked="1" layoutInCell="1" allowOverlap="1" wp14:anchorId="7357F56C" wp14:editId="072B0E82">
                      <wp:simplePos x="0" y="0"/>
                      <wp:positionH relativeFrom="page">
                        <wp:align>left</wp:align>
                      </wp:positionH>
                      <wp:positionV relativeFrom="page">
                        <wp:posOffset>1462405</wp:posOffset>
                      </wp:positionV>
                      <wp:extent cx="7772400" cy="3129915"/>
                      <wp:effectExtent l="0" t="0" r="0" b="0"/>
                      <wp:wrapNone/>
                      <wp:docPr id="8" name="Rectangle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3129915"/>
                              </a:xfrm>
                              <a:prstGeom prst="rect">
                                <a:avLst/>
                              </a:prstGeom>
                              <a:solidFill>
                                <a:schemeClr val="accent3">
                                  <a:alpha val="40000"/>
                                </a:schemeClr>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20993" id="Rectangle 8" o:spid="_x0000_s1026" alt="&quot;&quot;" style="position:absolute;margin-left:0;margin-top:115.15pt;width:612pt;height:246.45pt;z-index:-251636736;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" fillcolor="#eed0c6 [3206]" stroked="f" strokeweight="2pt">
                      <v:fill opacity="26214f"/>
                      <v:stroke miterlimit="4"/>
                      <v:textbox inset="3pt,3pt,3pt,3pt"/>
                      <w10:wrap anchorx="page" anchory="page"/>
                      <w10:anchorlock/>
                    </v:rect>
                  </w:pict>
                </mc:Fallback>
              </mc:AlternateContent>
            </w:r>
            <w:r w:rsidR="00D94DAB" w:rsidRPr="00D94DAB">
              <w:rPr>
                <w:i/>
                <w:iCs/>
              </w:rPr>
              <w:t>Introduction</w:t>
            </w:r>
          </w:p>
          <w:p w14:paraId="055B08AF" w14:textId="77777777" w:rsidR="00A76F40" w:rsidRDefault="00A76F40" w:rsidP="00ED38DD">
            <w:pPr>
              <w:pStyle w:val="IntroductionText"/>
            </w:pPr>
          </w:p>
          <w:p w14:paraId="173E112C" w14:textId="3104AA2B" w:rsidR="00A76F40" w:rsidRDefault="00D94DAB" w:rsidP="00D94DAB">
            <w:pPr>
              <w:pStyle w:val="IntroductionText"/>
            </w:pPr>
            <w:r>
              <w:t xml:space="preserve">During this report the effects of physical activity on the people of Wales, its relevancy within the current climate will be analyzed and examined, </w:t>
            </w:r>
            <w:r w:rsidR="00B72F7A">
              <w:t xml:space="preserve">including research for the benefits and possible limitations on the Public Health sector. </w:t>
            </w:r>
            <w:r w:rsidR="00E3584C">
              <w:t>What impact does physical activity have on our m</w:t>
            </w:r>
            <w:r w:rsidR="00AB7A9F">
              <w:t>ental health</w:t>
            </w:r>
            <w:r w:rsidR="00E3584C">
              <w:t xml:space="preserve"> along with our bodies? How has the Covid 19 outbreak affected our ability to be active? Are there </w:t>
            </w:r>
            <w:r w:rsidR="00AB7A9F">
              <w:t xml:space="preserve">links to childhood obesity in Wales and physical development? </w:t>
            </w:r>
            <w:r w:rsidR="001B104B">
              <w:t xml:space="preserve">What measures have been put in place to support </w:t>
            </w:r>
            <w:r w:rsidR="0087465B">
              <w:t xml:space="preserve">and assist the Welsh population? </w:t>
            </w:r>
            <w:r w:rsidR="00E3584C">
              <w:t xml:space="preserve"> These questions and a series of others will be researched to determine a steady conclusion based off facts and data. </w:t>
            </w:r>
          </w:p>
          <w:p w14:paraId="6B7328BE" w14:textId="6983E700" w:rsidR="00FB74FE" w:rsidRDefault="00FB74FE" w:rsidP="00D94DAB">
            <w:pPr>
              <w:pStyle w:val="IntroductionText"/>
            </w:pPr>
          </w:p>
          <w:p w14:paraId="0441E3DD" w14:textId="77777777" w:rsidR="00DB3C37" w:rsidRPr="00DB3C37" w:rsidRDefault="00DB3C37" w:rsidP="00D94DAB">
            <w:pPr>
              <w:pStyle w:val="IntroductionText"/>
              <w:rPr>
                <w:rFonts w:ascii="Amasis MT Pro" w:hAnsi="Amasis MT Pro"/>
              </w:rPr>
            </w:pPr>
          </w:p>
          <w:p w14:paraId="5E23AB91" w14:textId="5DD2BE81" w:rsidR="00FB74FE" w:rsidRPr="00A502AA" w:rsidRDefault="00FB74FE" w:rsidP="00D94DAB">
            <w:pPr>
              <w:pStyle w:val="IntroductionText"/>
              <w:rPr>
                <w:rFonts w:ascii="Amasis MT Pro" w:hAnsi="Amasis MT Pro"/>
                <w:b/>
                <w:bCs/>
                <w:i w:val="0"/>
                <w:iCs w:val="0"/>
                <w:color w:val="auto"/>
                <w:sz w:val="28"/>
                <w:szCs w:val="28"/>
                <w:u w:val="single"/>
              </w:rPr>
            </w:pPr>
            <w:r w:rsidRPr="00A502AA">
              <w:rPr>
                <w:rFonts w:ascii="Amasis MT Pro" w:hAnsi="Amasis MT Pro"/>
                <w:b/>
                <w:bCs/>
                <w:i w:val="0"/>
                <w:iCs w:val="0"/>
                <w:color w:val="auto"/>
                <w:sz w:val="28"/>
                <w:szCs w:val="28"/>
                <w:u w:val="single"/>
              </w:rPr>
              <w:t>Physical Activity and the known benefits</w:t>
            </w:r>
          </w:p>
          <w:p w14:paraId="3A64AF52" w14:textId="77777777" w:rsidR="00D912BB" w:rsidRDefault="004F2B5A" w:rsidP="00D94DAB">
            <w:pPr>
              <w:pStyle w:val="IntroductionText"/>
              <w:rPr>
                <w:rFonts w:ascii="Amasis MT Pro" w:hAnsi="Amasis MT Pro"/>
                <w:i w:val="0"/>
                <w:iCs w:val="0"/>
                <w:color w:val="auto"/>
                <w:sz w:val="28"/>
                <w:szCs w:val="28"/>
              </w:rPr>
            </w:pPr>
            <w:r w:rsidRPr="00DB3C37">
              <w:rPr>
                <w:rFonts w:ascii="Amasis MT Pro" w:hAnsi="Amasis MT Pro"/>
                <w:i w:val="0"/>
                <w:iCs w:val="0"/>
                <w:color w:val="auto"/>
                <w:sz w:val="28"/>
                <w:szCs w:val="28"/>
              </w:rPr>
              <w:t>People who are regularly active have up to 50% reduced risk of developing a major chronic disease such as stroke, heart disease, some cancers and diabetes.</w:t>
            </w:r>
            <w:r w:rsidR="00BD51BB">
              <w:rPr>
                <w:rFonts w:ascii="Amasis MT Pro" w:hAnsi="Amasis MT Pro"/>
                <w:i w:val="0"/>
                <w:iCs w:val="0"/>
                <w:color w:val="auto"/>
                <w:sz w:val="28"/>
                <w:szCs w:val="28"/>
              </w:rPr>
              <w:t xml:space="preserve"> Activities including </w:t>
            </w:r>
            <w:r w:rsidR="00DF346D">
              <w:rPr>
                <w:rFonts w:ascii="Amasis MT Pro" w:hAnsi="Amasis MT Pro"/>
                <w:i w:val="0"/>
                <w:iCs w:val="0"/>
                <w:color w:val="auto"/>
                <w:sz w:val="28"/>
                <w:szCs w:val="28"/>
              </w:rPr>
              <w:t>walking, running, dancing, swimming</w:t>
            </w:r>
            <w:r w:rsidR="0093188C">
              <w:rPr>
                <w:rFonts w:ascii="Amasis MT Pro" w:hAnsi="Amasis MT Pro"/>
                <w:i w:val="0"/>
                <w:iCs w:val="0"/>
                <w:color w:val="auto"/>
                <w:sz w:val="28"/>
                <w:szCs w:val="28"/>
              </w:rPr>
              <w:t xml:space="preserve">, yoga or even gardening improve not only </w:t>
            </w:r>
            <w:r w:rsidR="00250908">
              <w:rPr>
                <w:rFonts w:ascii="Amasis MT Pro" w:hAnsi="Amasis MT Pro"/>
                <w:i w:val="0"/>
                <w:iCs w:val="0"/>
                <w:color w:val="auto"/>
                <w:sz w:val="28"/>
                <w:szCs w:val="28"/>
              </w:rPr>
              <w:t>the body, but the mind also</w:t>
            </w:r>
            <w:r w:rsidR="0039140D">
              <w:rPr>
                <w:rFonts w:ascii="Amasis MT Pro" w:hAnsi="Amasis MT Pro"/>
                <w:i w:val="0"/>
                <w:iCs w:val="0"/>
                <w:color w:val="auto"/>
                <w:sz w:val="28"/>
                <w:szCs w:val="28"/>
              </w:rPr>
              <w:t xml:space="preserve"> (Mentalhealth.org,202</w:t>
            </w:r>
            <w:r w:rsidR="00955B5B">
              <w:rPr>
                <w:rFonts w:ascii="Amasis MT Pro" w:hAnsi="Amasis MT Pro"/>
                <w:i w:val="0"/>
                <w:iCs w:val="0"/>
                <w:color w:val="auto"/>
                <w:sz w:val="28"/>
                <w:szCs w:val="28"/>
              </w:rPr>
              <w:t>1)</w:t>
            </w:r>
            <w:r w:rsidR="00DB710D">
              <w:rPr>
                <w:rFonts w:ascii="Amasis MT Pro" w:hAnsi="Amasis MT Pro"/>
                <w:i w:val="0"/>
                <w:iCs w:val="0"/>
                <w:color w:val="auto"/>
                <w:sz w:val="28"/>
                <w:szCs w:val="28"/>
              </w:rPr>
              <w:t xml:space="preserve">. </w:t>
            </w:r>
            <w:r w:rsidRPr="00DB3C37">
              <w:rPr>
                <w:rFonts w:ascii="Amasis MT Pro" w:hAnsi="Amasis MT Pro"/>
                <w:i w:val="0"/>
                <w:iCs w:val="0"/>
                <w:color w:val="auto"/>
                <w:sz w:val="28"/>
                <w:szCs w:val="28"/>
              </w:rPr>
              <w:t xml:space="preserve"> Premature death rates also fall by 20-30%. </w:t>
            </w:r>
          </w:p>
          <w:p w14:paraId="78E34F4C" w14:textId="36DC4826" w:rsidR="00921139" w:rsidRDefault="004F2B5A" w:rsidP="00D94DAB">
            <w:pPr>
              <w:pStyle w:val="IntroductionText"/>
              <w:rPr>
                <w:rFonts w:ascii="Amasis MT Pro" w:hAnsi="Amasis MT Pro"/>
                <w:i w:val="0"/>
                <w:iCs w:val="0"/>
                <w:color w:val="auto"/>
                <w:sz w:val="28"/>
                <w:szCs w:val="28"/>
              </w:rPr>
            </w:pPr>
            <w:r w:rsidRPr="00DB3C37">
              <w:rPr>
                <w:rFonts w:ascii="Amasis MT Pro" w:hAnsi="Amasis MT Pro"/>
                <w:i w:val="0"/>
                <w:iCs w:val="0"/>
                <w:color w:val="auto"/>
                <w:sz w:val="28"/>
                <w:szCs w:val="28"/>
              </w:rPr>
              <w:t>The cost of being physically inactive to Wales alone is around £650 million annually (</w:t>
            </w:r>
            <w:r w:rsidR="00DB3C37" w:rsidRPr="00DB3C37">
              <w:rPr>
                <w:rFonts w:ascii="Amasis MT Pro" w:hAnsi="Amasis MT Pro"/>
                <w:i w:val="0"/>
                <w:iCs w:val="0"/>
                <w:color w:val="auto"/>
                <w:sz w:val="28"/>
                <w:szCs w:val="28"/>
              </w:rPr>
              <w:t>Welsh Assembly Gov,2009).</w:t>
            </w:r>
            <w:r w:rsidR="001E7632">
              <w:rPr>
                <w:rFonts w:ascii="Amasis MT Pro" w:hAnsi="Amasis MT Pro"/>
                <w:i w:val="0"/>
                <w:iCs w:val="0"/>
                <w:color w:val="auto"/>
                <w:sz w:val="28"/>
                <w:szCs w:val="28"/>
              </w:rPr>
              <w:t xml:space="preserve"> A report by The Wales Audit office 2007</w:t>
            </w:r>
            <w:r w:rsidR="00005F04">
              <w:rPr>
                <w:rFonts w:ascii="Amasis MT Pro" w:hAnsi="Amasis MT Pro"/>
                <w:i w:val="0"/>
                <w:iCs w:val="0"/>
                <w:color w:val="auto"/>
                <w:sz w:val="28"/>
                <w:szCs w:val="28"/>
              </w:rPr>
              <w:t xml:space="preserve"> named Increasing Physical Activity</w:t>
            </w:r>
            <w:r w:rsidR="00F55F17">
              <w:rPr>
                <w:rFonts w:ascii="Amasis MT Pro" w:hAnsi="Amasis MT Pro"/>
                <w:i w:val="0"/>
                <w:iCs w:val="0"/>
                <w:color w:val="auto"/>
                <w:sz w:val="28"/>
                <w:szCs w:val="28"/>
              </w:rPr>
              <w:t>,</w:t>
            </w:r>
            <w:r w:rsidR="00005F04">
              <w:rPr>
                <w:rFonts w:ascii="Amasis MT Pro" w:hAnsi="Amasis MT Pro"/>
                <w:i w:val="0"/>
                <w:iCs w:val="0"/>
                <w:color w:val="auto"/>
                <w:sz w:val="28"/>
                <w:szCs w:val="28"/>
              </w:rPr>
              <w:t xml:space="preserve"> es</w:t>
            </w:r>
            <w:r w:rsidR="003A1EE4">
              <w:rPr>
                <w:rFonts w:ascii="Amasis MT Pro" w:hAnsi="Amasis MT Pro"/>
                <w:i w:val="0"/>
                <w:iCs w:val="0"/>
                <w:color w:val="auto"/>
                <w:sz w:val="28"/>
                <w:szCs w:val="28"/>
              </w:rPr>
              <w:t xml:space="preserve">timates the cost of inactivity to the NHS in Wales and to the Welsh economy in general. </w:t>
            </w:r>
            <w:r w:rsidR="00DB3C37" w:rsidRPr="00DB3C37">
              <w:rPr>
                <w:rFonts w:ascii="Amasis MT Pro" w:hAnsi="Amasis MT Pro"/>
                <w:i w:val="0"/>
                <w:iCs w:val="0"/>
                <w:color w:val="auto"/>
                <w:sz w:val="28"/>
                <w:szCs w:val="28"/>
              </w:rPr>
              <w:t xml:space="preserve"> As a solution to this cost, The Welsh Assembly have a 5-year strategic action plan to increase the percentage of adults meeting the recommended 30 minutes of moderate exercise at least 5 days a week. </w:t>
            </w:r>
            <w:r w:rsidR="001B104B">
              <w:rPr>
                <w:rFonts w:ascii="Amasis MT Pro" w:hAnsi="Amasis MT Pro"/>
                <w:i w:val="0"/>
                <w:iCs w:val="0"/>
                <w:color w:val="auto"/>
                <w:sz w:val="28"/>
                <w:szCs w:val="28"/>
              </w:rPr>
              <w:t>Focusing on incorporating daily movement into our everyday routines, the plan is the Welsh Assembly Governments approach to improving the quality and length of life to the Welsh population.</w:t>
            </w:r>
          </w:p>
          <w:p w14:paraId="121ADD4B" w14:textId="401EC8FE" w:rsidR="0087465B" w:rsidRDefault="0087465B" w:rsidP="00D94DAB">
            <w:pPr>
              <w:pStyle w:val="IntroductionText"/>
              <w:rPr>
                <w:rFonts w:ascii="Amasis MT Pro" w:hAnsi="Amasis MT Pro"/>
                <w:i w:val="0"/>
                <w:iCs w:val="0"/>
                <w:color w:val="auto"/>
                <w:sz w:val="28"/>
                <w:szCs w:val="28"/>
              </w:rPr>
            </w:pPr>
            <w:r>
              <w:rPr>
                <w:rFonts w:ascii="Amasis MT Pro" w:hAnsi="Amasis MT Pro"/>
                <w:i w:val="0"/>
                <w:iCs w:val="0"/>
                <w:color w:val="auto"/>
                <w:sz w:val="28"/>
                <w:szCs w:val="28"/>
              </w:rPr>
              <w:t xml:space="preserve">Health Challenge Wales aims to guide members of the public </w:t>
            </w:r>
            <w:r w:rsidR="0062166A">
              <w:rPr>
                <w:rFonts w:ascii="Amasis MT Pro" w:hAnsi="Amasis MT Pro"/>
                <w:i w:val="0"/>
                <w:iCs w:val="0"/>
                <w:color w:val="auto"/>
                <w:sz w:val="28"/>
                <w:szCs w:val="28"/>
              </w:rPr>
              <w:t>to</w:t>
            </w:r>
            <w:r>
              <w:rPr>
                <w:rFonts w:ascii="Amasis MT Pro" w:hAnsi="Amasis MT Pro"/>
                <w:i w:val="0"/>
                <w:iCs w:val="0"/>
                <w:color w:val="auto"/>
                <w:sz w:val="28"/>
                <w:szCs w:val="28"/>
              </w:rPr>
              <w:t xml:space="preserve"> information helping them improve their fitness, such as free swimming, which is funded by The Welsh Assembly Government for children and young people aged 16 and under during all school holidays (NHS,2022).</w:t>
            </w:r>
            <w:r w:rsidR="001E7632">
              <w:rPr>
                <w:rFonts w:ascii="Amasis MT Pro" w:hAnsi="Amasis MT Pro"/>
                <w:i w:val="0"/>
                <w:iCs w:val="0"/>
                <w:color w:val="auto"/>
                <w:sz w:val="28"/>
                <w:szCs w:val="28"/>
              </w:rPr>
              <w:t xml:space="preserve"> Many local authorities include 60+ free swimming all year round.</w:t>
            </w:r>
          </w:p>
          <w:p w14:paraId="16F59300" w14:textId="295FA219" w:rsidR="00DB710D" w:rsidRDefault="00DB710D" w:rsidP="00D94DAB">
            <w:pPr>
              <w:pStyle w:val="IntroductionText"/>
              <w:rPr>
                <w:rFonts w:ascii="Amasis MT Pro" w:hAnsi="Amasis MT Pro"/>
                <w:i w:val="0"/>
                <w:iCs w:val="0"/>
                <w:color w:val="auto"/>
                <w:sz w:val="28"/>
                <w:szCs w:val="28"/>
              </w:rPr>
            </w:pPr>
          </w:p>
          <w:p w14:paraId="54DA5DCA" w14:textId="584CFDE0" w:rsidR="00DB710D" w:rsidRDefault="00DB710D" w:rsidP="00D94DAB">
            <w:pPr>
              <w:pStyle w:val="IntroductionText"/>
              <w:rPr>
                <w:rFonts w:ascii="Amasis MT Pro" w:hAnsi="Amasis MT Pro"/>
                <w:i w:val="0"/>
                <w:iCs w:val="0"/>
                <w:color w:val="auto"/>
                <w:sz w:val="28"/>
                <w:szCs w:val="28"/>
              </w:rPr>
            </w:pPr>
          </w:p>
          <w:p w14:paraId="1CB45F02" w14:textId="4EAD8107" w:rsidR="00DB710D" w:rsidRDefault="00DB710D" w:rsidP="00D94DAB">
            <w:pPr>
              <w:pStyle w:val="IntroductionText"/>
              <w:rPr>
                <w:rFonts w:ascii="Amasis MT Pro" w:hAnsi="Amasis MT Pro"/>
                <w:i w:val="0"/>
                <w:iCs w:val="0"/>
                <w:color w:val="auto"/>
                <w:sz w:val="28"/>
                <w:szCs w:val="28"/>
              </w:rPr>
            </w:pPr>
          </w:p>
          <w:p w14:paraId="713BD74F" w14:textId="3ADD817C" w:rsidR="00DB710D" w:rsidRDefault="00DB710D" w:rsidP="003B3CC3">
            <w:pPr>
              <w:pStyle w:val="IntroductionText"/>
              <w:rPr>
                <w:rFonts w:ascii="Amasis MT Pro" w:hAnsi="Amasis MT Pro"/>
                <w:i w:val="0"/>
                <w:iCs w:val="0"/>
                <w:color w:val="auto"/>
                <w:sz w:val="28"/>
                <w:szCs w:val="28"/>
              </w:rPr>
            </w:pPr>
            <w:r>
              <w:rPr>
                <w:rFonts w:ascii="Amasis MT Pro" w:hAnsi="Amasis MT Pro"/>
                <w:i w:val="0"/>
                <w:iCs w:val="0"/>
                <w:color w:val="auto"/>
                <w:sz w:val="28"/>
                <w:szCs w:val="28"/>
              </w:rPr>
              <w:lastRenderedPageBreak/>
              <w:t>Alongside the physical benefits of movement,</w:t>
            </w:r>
            <w:r w:rsidR="002D2E34">
              <w:rPr>
                <w:rFonts w:ascii="Amasis MT Pro" w:hAnsi="Amasis MT Pro"/>
                <w:i w:val="0"/>
                <w:iCs w:val="0"/>
                <w:color w:val="auto"/>
                <w:sz w:val="28"/>
                <w:szCs w:val="28"/>
              </w:rPr>
              <w:t xml:space="preserve"> other known incentives include: </w:t>
            </w:r>
          </w:p>
          <w:p w14:paraId="5EBD4152" w14:textId="50DC5716" w:rsidR="003B3CC3" w:rsidRDefault="003B3CC3" w:rsidP="003B3CC3">
            <w:pPr>
              <w:pStyle w:val="IntroductionText"/>
              <w:numPr>
                <w:ilvl w:val="0"/>
                <w:numId w:val="2"/>
              </w:numPr>
              <w:rPr>
                <w:rFonts w:ascii="Amasis MT Pro" w:hAnsi="Amasis MT Pro"/>
                <w:i w:val="0"/>
                <w:iCs w:val="0"/>
                <w:color w:val="auto"/>
                <w:sz w:val="28"/>
                <w:szCs w:val="28"/>
              </w:rPr>
            </w:pPr>
            <w:r>
              <w:rPr>
                <w:rFonts w:ascii="Amasis MT Pro" w:hAnsi="Amasis MT Pro"/>
                <w:i w:val="0"/>
                <w:iCs w:val="0"/>
                <w:color w:val="auto"/>
                <w:sz w:val="28"/>
                <w:szCs w:val="28"/>
              </w:rPr>
              <w:t xml:space="preserve">A sense of purpose, </w:t>
            </w:r>
            <w:r w:rsidR="00D338CF">
              <w:rPr>
                <w:rFonts w:ascii="Amasis MT Pro" w:hAnsi="Amasis MT Pro"/>
                <w:i w:val="0"/>
                <w:iCs w:val="0"/>
                <w:color w:val="auto"/>
                <w:sz w:val="28"/>
                <w:szCs w:val="28"/>
              </w:rPr>
              <w:t>a way to socialize and meet new people. Through clubs, gyms,</w:t>
            </w:r>
            <w:r w:rsidR="003903C5">
              <w:rPr>
                <w:rFonts w:ascii="Amasis MT Pro" w:hAnsi="Amasis MT Pro"/>
                <w:i w:val="0"/>
                <w:iCs w:val="0"/>
                <w:color w:val="auto"/>
                <w:sz w:val="28"/>
                <w:szCs w:val="28"/>
              </w:rPr>
              <w:t xml:space="preserve"> and groups dedicated to walking, swimming or cycling for instance.</w:t>
            </w:r>
          </w:p>
          <w:p w14:paraId="3005C661" w14:textId="590DA420" w:rsidR="003903C5" w:rsidRDefault="002200BA" w:rsidP="003B3CC3">
            <w:pPr>
              <w:pStyle w:val="IntroductionText"/>
              <w:numPr>
                <w:ilvl w:val="0"/>
                <w:numId w:val="2"/>
              </w:numPr>
              <w:rPr>
                <w:rFonts w:ascii="Amasis MT Pro" w:hAnsi="Amasis MT Pro"/>
                <w:i w:val="0"/>
                <w:iCs w:val="0"/>
                <w:color w:val="auto"/>
                <w:sz w:val="28"/>
                <w:szCs w:val="28"/>
              </w:rPr>
            </w:pPr>
            <w:r>
              <w:rPr>
                <w:rFonts w:ascii="Amasis MT Pro" w:hAnsi="Amasis MT Pro"/>
                <w:i w:val="0"/>
                <w:iCs w:val="0"/>
                <w:color w:val="auto"/>
                <w:sz w:val="28"/>
                <w:szCs w:val="28"/>
              </w:rPr>
              <w:t>Reduce Fatigue, mental and physical stress,</w:t>
            </w:r>
            <w:r w:rsidR="002641CC">
              <w:rPr>
                <w:rFonts w:ascii="Amasis MT Pro" w:hAnsi="Amasis MT Pro"/>
                <w:i w:val="0"/>
                <w:iCs w:val="0"/>
                <w:color w:val="auto"/>
                <w:sz w:val="28"/>
                <w:szCs w:val="28"/>
              </w:rPr>
              <w:t xml:space="preserve"> decrease tension</w:t>
            </w:r>
            <w:r w:rsidR="00CB438A">
              <w:rPr>
                <w:rFonts w:ascii="Amasis MT Pro" w:hAnsi="Amasis MT Pro"/>
                <w:i w:val="0"/>
                <w:iCs w:val="0"/>
                <w:color w:val="auto"/>
                <w:sz w:val="28"/>
                <w:szCs w:val="28"/>
              </w:rPr>
              <w:t>.</w:t>
            </w:r>
          </w:p>
          <w:p w14:paraId="2CC420AD" w14:textId="7EAA5CAD" w:rsidR="002641CC" w:rsidRDefault="002641CC" w:rsidP="003B3CC3">
            <w:pPr>
              <w:pStyle w:val="IntroductionText"/>
              <w:numPr>
                <w:ilvl w:val="0"/>
                <w:numId w:val="2"/>
              </w:numPr>
              <w:rPr>
                <w:rFonts w:ascii="Amasis MT Pro" w:hAnsi="Amasis MT Pro"/>
                <w:i w:val="0"/>
                <w:iCs w:val="0"/>
                <w:color w:val="auto"/>
                <w:sz w:val="28"/>
                <w:szCs w:val="28"/>
              </w:rPr>
            </w:pPr>
            <w:r>
              <w:rPr>
                <w:rFonts w:ascii="Amasis MT Pro" w:hAnsi="Amasis MT Pro"/>
                <w:i w:val="0"/>
                <w:iCs w:val="0"/>
                <w:color w:val="auto"/>
                <w:sz w:val="28"/>
                <w:szCs w:val="28"/>
              </w:rPr>
              <w:t xml:space="preserve">Natural endorphins stabilize mood, less </w:t>
            </w:r>
            <w:r w:rsidR="00B36B79">
              <w:rPr>
                <w:rFonts w:ascii="Amasis MT Pro" w:hAnsi="Amasis MT Pro"/>
                <w:i w:val="0"/>
                <w:iCs w:val="0"/>
                <w:color w:val="auto"/>
                <w:sz w:val="28"/>
                <w:szCs w:val="28"/>
              </w:rPr>
              <w:t>frustration and increased motivation.</w:t>
            </w:r>
          </w:p>
          <w:p w14:paraId="68B2554D" w14:textId="0E00A864" w:rsidR="00B36B79" w:rsidRDefault="00B36B79" w:rsidP="003B3CC3">
            <w:pPr>
              <w:pStyle w:val="IntroductionText"/>
              <w:numPr>
                <w:ilvl w:val="0"/>
                <w:numId w:val="2"/>
              </w:numPr>
              <w:rPr>
                <w:rFonts w:ascii="Amasis MT Pro" w:hAnsi="Amasis MT Pro"/>
                <w:i w:val="0"/>
                <w:iCs w:val="0"/>
                <w:color w:val="auto"/>
                <w:sz w:val="28"/>
                <w:szCs w:val="28"/>
              </w:rPr>
            </w:pPr>
            <w:r>
              <w:rPr>
                <w:rFonts w:ascii="Amasis MT Pro" w:hAnsi="Amasis MT Pro"/>
                <w:i w:val="0"/>
                <w:iCs w:val="0"/>
                <w:color w:val="auto"/>
                <w:sz w:val="28"/>
                <w:szCs w:val="28"/>
              </w:rPr>
              <w:t>A sense of achievement.</w:t>
            </w:r>
          </w:p>
          <w:p w14:paraId="08050C8F" w14:textId="467E0897" w:rsidR="006E1F5D" w:rsidRDefault="00665CA9" w:rsidP="006E1F5D">
            <w:pPr>
              <w:pStyle w:val="IntroductionText"/>
              <w:numPr>
                <w:ilvl w:val="0"/>
                <w:numId w:val="2"/>
              </w:numPr>
              <w:rPr>
                <w:rFonts w:ascii="Amasis MT Pro" w:hAnsi="Amasis MT Pro"/>
                <w:i w:val="0"/>
                <w:iCs w:val="0"/>
                <w:color w:val="auto"/>
                <w:sz w:val="28"/>
                <w:szCs w:val="28"/>
              </w:rPr>
            </w:pPr>
            <w:r>
              <w:rPr>
                <w:rFonts w:ascii="Amasis MT Pro" w:hAnsi="Amasis MT Pro"/>
                <w:i w:val="0"/>
                <w:iCs w:val="0"/>
                <w:color w:val="auto"/>
                <w:sz w:val="28"/>
                <w:szCs w:val="28"/>
              </w:rPr>
              <w:t>Being outdoors,</w:t>
            </w:r>
            <w:r w:rsidR="00C857D4">
              <w:rPr>
                <w:rFonts w:ascii="Amasis MT Pro" w:hAnsi="Amasis MT Pro"/>
                <w:i w:val="0"/>
                <w:iCs w:val="0"/>
                <w:color w:val="auto"/>
                <w:sz w:val="28"/>
                <w:szCs w:val="28"/>
              </w:rPr>
              <w:t xml:space="preserve"> </w:t>
            </w:r>
            <w:r w:rsidR="007E148B">
              <w:rPr>
                <w:rFonts w:ascii="Amasis MT Pro" w:hAnsi="Amasis MT Pro"/>
                <w:i w:val="0"/>
                <w:iCs w:val="0"/>
                <w:color w:val="auto"/>
                <w:sz w:val="28"/>
                <w:szCs w:val="28"/>
              </w:rPr>
              <w:t>‘green exercise</w:t>
            </w:r>
            <w:r w:rsidR="006E1F5D">
              <w:rPr>
                <w:rFonts w:ascii="Amasis MT Pro" w:hAnsi="Amasis MT Pro"/>
                <w:i w:val="0"/>
                <w:iCs w:val="0"/>
                <w:color w:val="auto"/>
                <w:sz w:val="28"/>
                <w:szCs w:val="28"/>
              </w:rPr>
              <w:t>’ reduces</w:t>
            </w:r>
            <w:r w:rsidR="00B80E75">
              <w:rPr>
                <w:rFonts w:ascii="Amasis MT Pro" w:hAnsi="Amasis MT Pro"/>
                <w:i w:val="0"/>
                <w:iCs w:val="0"/>
                <w:color w:val="auto"/>
                <w:sz w:val="28"/>
                <w:szCs w:val="28"/>
              </w:rPr>
              <w:t xml:space="preserve"> depression and anxiety,</w:t>
            </w:r>
            <w:r w:rsidR="00C65433">
              <w:rPr>
                <w:rFonts w:ascii="Amasis MT Pro" w:hAnsi="Amasis MT Pro"/>
                <w:i w:val="0"/>
                <w:iCs w:val="0"/>
                <w:color w:val="auto"/>
                <w:sz w:val="28"/>
                <w:szCs w:val="28"/>
              </w:rPr>
              <w:t xml:space="preserve"> </w:t>
            </w:r>
            <w:r w:rsidR="00997B22">
              <w:rPr>
                <w:rFonts w:ascii="Amasis MT Pro" w:hAnsi="Amasis MT Pro"/>
                <w:i w:val="0"/>
                <w:iCs w:val="0"/>
                <w:color w:val="auto"/>
                <w:sz w:val="28"/>
                <w:szCs w:val="28"/>
              </w:rPr>
              <w:t xml:space="preserve">releases </w:t>
            </w:r>
            <w:r w:rsidR="00C31C14">
              <w:rPr>
                <w:rFonts w:ascii="Amasis MT Pro" w:hAnsi="Amasis MT Pro"/>
                <w:i w:val="0"/>
                <w:iCs w:val="0"/>
                <w:color w:val="auto"/>
                <w:sz w:val="28"/>
                <w:szCs w:val="28"/>
              </w:rPr>
              <w:t>endorphins</w:t>
            </w:r>
            <w:r w:rsidR="005F214D">
              <w:rPr>
                <w:rFonts w:ascii="Amasis MT Pro" w:hAnsi="Amasis MT Pro"/>
                <w:i w:val="0"/>
                <w:iCs w:val="0"/>
                <w:color w:val="auto"/>
                <w:sz w:val="28"/>
                <w:szCs w:val="28"/>
              </w:rPr>
              <w:t>, dopamine and serotonin</w:t>
            </w:r>
            <w:r w:rsidR="00645D83">
              <w:rPr>
                <w:rFonts w:ascii="Amasis MT Pro" w:hAnsi="Amasis MT Pro"/>
                <w:i w:val="0"/>
                <w:iCs w:val="0"/>
                <w:color w:val="auto"/>
                <w:sz w:val="28"/>
                <w:szCs w:val="28"/>
              </w:rPr>
              <w:t xml:space="preserve"> (</w:t>
            </w:r>
            <w:proofErr w:type="spellStart"/>
            <w:r w:rsidR="006E37E2">
              <w:rPr>
                <w:rFonts w:ascii="Amasis MT Pro" w:hAnsi="Amasis MT Pro"/>
                <w:i w:val="0"/>
                <w:iCs w:val="0"/>
                <w:color w:val="auto"/>
                <w:sz w:val="28"/>
                <w:szCs w:val="28"/>
              </w:rPr>
              <w:t>Harber</w:t>
            </w:r>
            <w:proofErr w:type="spellEnd"/>
            <w:r w:rsidR="006E37E2">
              <w:rPr>
                <w:rFonts w:ascii="Amasis MT Pro" w:hAnsi="Amasis MT Pro"/>
                <w:i w:val="0"/>
                <w:iCs w:val="0"/>
                <w:color w:val="auto"/>
                <w:sz w:val="28"/>
                <w:szCs w:val="28"/>
              </w:rPr>
              <w:t xml:space="preserve"> and Sutton,1984)</w:t>
            </w:r>
            <w:r w:rsidR="00C65433">
              <w:rPr>
                <w:rFonts w:ascii="Amasis MT Pro" w:hAnsi="Amasis MT Pro"/>
                <w:i w:val="0"/>
                <w:iCs w:val="0"/>
                <w:color w:val="auto"/>
                <w:sz w:val="28"/>
                <w:szCs w:val="28"/>
              </w:rPr>
              <w:t xml:space="preserve"> </w:t>
            </w:r>
          </w:p>
          <w:p w14:paraId="32C881C0" w14:textId="332F60DF" w:rsidR="006E1F5D" w:rsidRPr="00E32D88" w:rsidRDefault="00D3438D" w:rsidP="00E32D88">
            <w:pPr>
              <w:pStyle w:val="IntroductionText"/>
              <w:numPr>
                <w:ilvl w:val="0"/>
                <w:numId w:val="2"/>
              </w:numPr>
              <w:rPr>
                <w:rFonts w:ascii="Amasis MT Pro" w:hAnsi="Amasis MT Pro"/>
                <w:i w:val="0"/>
                <w:iCs w:val="0"/>
                <w:color w:val="auto"/>
                <w:sz w:val="28"/>
                <w:szCs w:val="28"/>
              </w:rPr>
            </w:pPr>
            <w:r>
              <w:rPr>
                <w:rFonts w:ascii="Amasis MT Pro" w:hAnsi="Amasis MT Pro"/>
                <w:i w:val="0"/>
                <w:iCs w:val="0"/>
                <w:color w:val="auto"/>
                <w:sz w:val="28"/>
                <w:szCs w:val="28"/>
              </w:rPr>
              <w:t xml:space="preserve">Being active through late March to </w:t>
            </w:r>
            <w:r w:rsidR="002A5BCC">
              <w:rPr>
                <w:rFonts w:ascii="Amasis MT Pro" w:hAnsi="Amasis MT Pro"/>
                <w:i w:val="0"/>
                <w:iCs w:val="0"/>
                <w:color w:val="auto"/>
                <w:sz w:val="28"/>
                <w:szCs w:val="28"/>
              </w:rPr>
              <w:t xml:space="preserve">Mid-September </w:t>
            </w:r>
            <w:r w:rsidR="0030708D">
              <w:rPr>
                <w:rFonts w:ascii="Amasis MT Pro" w:hAnsi="Amasis MT Pro"/>
                <w:i w:val="0"/>
                <w:iCs w:val="0"/>
                <w:color w:val="auto"/>
                <w:sz w:val="28"/>
                <w:szCs w:val="28"/>
              </w:rPr>
              <w:t>Increase</w:t>
            </w:r>
            <w:r w:rsidR="002A5BCC">
              <w:rPr>
                <w:rFonts w:ascii="Amasis MT Pro" w:hAnsi="Amasis MT Pro"/>
                <w:i w:val="0"/>
                <w:iCs w:val="0"/>
                <w:color w:val="auto"/>
                <w:sz w:val="28"/>
                <w:szCs w:val="28"/>
              </w:rPr>
              <w:t>s</w:t>
            </w:r>
            <w:r w:rsidR="0030708D">
              <w:rPr>
                <w:rFonts w:ascii="Amasis MT Pro" w:hAnsi="Amasis MT Pro"/>
                <w:i w:val="0"/>
                <w:iCs w:val="0"/>
                <w:color w:val="auto"/>
                <w:sz w:val="28"/>
                <w:szCs w:val="28"/>
              </w:rPr>
              <w:t xml:space="preserve"> </w:t>
            </w:r>
            <w:r w:rsidR="000F6F38">
              <w:rPr>
                <w:rFonts w:ascii="Amasis MT Pro" w:hAnsi="Amasis MT Pro"/>
                <w:i w:val="0"/>
                <w:iCs w:val="0"/>
                <w:color w:val="auto"/>
                <w:sz w:val="28"/>
                <w:szCs w:val="28"/>
              </w:rPr>
              <w:t>Vitamin</w:t>
            </w:r>
            <w:r w:rsidR="0030708D">
              <w:rPr>
                <w:rFonts w:ascii="Amasis MT Pro" w:hAnsi="Amasis MT Pro"/>
                <w:i w:val="0"/>
                <w:iCs w:val="0"/>
                <w:color w:val="auto"/>
                <w:sz w:val="28"/>
                <w:szCs w:val="28"/>
              </w:rPr>
              <w:t xml:space="preserve"> D, boosting the immune system</w:t>
            </w:r>
            <w:r w:rsidR="002A5BCC">
              <w:rPr>
                <w:rFonts w:ascii="Amasis MT Pro" w:hAnsi="Amasis MT Pro"/>
                <w:i w:val="0"/>
                <w:iCs w:val="0"/>
                <w:color w:val="auto"/>
                <w:sz w:val="28"/>
                <w:szCs w:val="28"/>
              </w:rPr>
              <w:t xml:space="preserve">, </w:t>
            </w:r>
            <w:r w:rsidR="00EC204E">
              <w:rPr>
                <w:rFonts w:ascii="Amasis MT Pro" w:hAnsi="Amasis MT Pro"/>
                <w:i w:val="0"/>
                <w:iCs w:val="0"/>
                <w:color w:val="auto"/>
                <w:sz w:val="28"/>
                <w:szCs w:val="28"/>
              </w:rPr>
              <w:t>pr</w:t>
            </w:r>
            <w:r w:rsidR="0024513F">
              <w:rPr>
                <w:rFonts w:ascii="Amasis MT Pro" w:hAnsi="Amasis MT Pro"/>
                <w:i w:val="0"/>
                <w:iCs w:val="0"/>
                <w:color w:val="auto"/>
                <w:sz w:val="28"/>
                <w:szCs w:val="28"/>
              </w:rPr>
              <w:t>o</w:t>
            </w:r>
            <w:r w:rsidR="00EC204E">
              <w:rPr>
                <w:rFonts w:ascii="Amasis MT Pro" w:hAnsi="Amasis MT Pro"/>
                <w:i w:val="0"/>
                <w:iCs w:val="0"/>
                <w:color w:val="auto"/>
                <w:sz w:val="28"/>
                <w:szCs w:val="28"/>
              </w:rPr>
              <w:t>moting bone growth and preventing osteo</w:t>
            </w:r>
            <w:r w:rsidR="00E2169C">
              <w:rPr>
                <w:rFonts w:ascii="Amasis MT Pro" w:hAnsi="Amasis MT Pro"/>
                <w:i w:val="0"/>
                <w:iCs w:val="0"/>
                <w:color w:val="auto"/>
                <w:sz w:val="28"/>
                <w:szCs w:val="28"/>
              </w:rPr>
              <w:t>porosis</w:t>
            </w:r>
            <w:r w:rsidR="00397CAF" w:rsidRPr="00E32D88">
              <w:rPr>
                <w:rFonts w:ascii="Amasis MT Pro" w:hAnsi="Amasis MT Pro"/>
                <w:i w:val="0"/>
                <w:iCs w:val="0"/>
                <w:color w:val="auto"/>
                <w:sz w:val="28"/>
                <w:szCs w:val="28"/>
              </w:rPr>
              <w:t xml:space="preserve"> (Woodland Trust,2019). </w:t>
            </w:r>
          </w:p>
          <w:p w14:paraId="348FFDDB" w14:textId="130A86C4" w:rsidR="00E416BD" w:rsidRDefault="00E416BD" w:rsidP="00E416BD">
            <w:pPr>
              <w:pStyle w:val="IntroductionText"/>
              <w:ind w:left="720"/>
              <w:rPr>
                <w:rFonts w:ascii="Amasis MT Pro" w:hAnsi="Amasis MT Pro"/>
                <w:i w:val="0"/>
                <w:iCs w:val="0"/>
                <w:color w:val="auto"/>
                <w:sz w:val="28"/>
                <w:szCs w:val="28"/>
              </w:rPr>
            </w:pPr>
          </w:p>
          <w:p w14:paraId="3FF525BB" w14:textId="0C9860FC" w:rsidR="00BD3763" w:rsidRDefault="00382C8D" w:rsidP="00E80F2D">
            <w:pPr>
              <w:pStyle w:val="IntroductionText"/>
              <w:ind w:left="720"/>
              <w:rPr>
                <w:rFonts w:ascii="Amasis MT Pro" w:hAnsi="Amasis MT Pro"/>
                <w:i w:val="0"/>
                <w:iCs w:val="0"/>
                <w:color w:val="auto"/>
                <w:sz w:val="24"/>
              </w:rPr>
            </w:pPr>
            <w:r w:rsidRPr="00B60C7F">
              <w:rPr>
                <w:rFonts w:ascii="Amasis MT Pro" w:hAnsi="Amasis MT Pro"/>
                <w:i w:val="0"/>
                <w:iCs w:val="0"/>
                <w:color w:val="auto"/>
                <w:sz w:val="24"/>
              </w:rPr>
              <w:t>A greater exposure to</w:t>
            </w:r>
            <w:r w:rsidR="00083A45" w:rsidRPr="00B60C7F">
              <w:rPr>
                <w:rFonts w:ascii="Amasis MT Pro" w:hAnsi="Amasis MT Pro"/>
                <w:i w:val="0"/>
                <w:iCs w:val="0"/>
                <w:color w:val="auto"/>
                <w:sz w:val="24"/>
              </w:rPr>
              <w:t xml:space="preserve"> natural environments, such as beaches, woodlands or parks, </w:t>
            </w:r>
            <w:r w:rsidR="00570ADD" w:rsidRPr="00B60C7F">
              <w:rPr>
                <w:rFonts w:ascii="Amasis MT Pro" w:hAnsi="Amasis MT Pro"/>
                <w:i w:val="0"/>
                <w:iCs w:val="0"/>
                <w:color w:val="auto"/>
                <w:sz w:val="24"/>
              </w:rPr>
              <w:t xml:space="preserve">is associate with </w:t>
            </w:r>
            <w:r w:rsidR="006E162D" w:rsidRPr="00B60C7F">
              <w:rPr>
                <w:rFonts w:ascii="Amasis MT Pro" w:hAnsi="Amasis MT Pro"/>
                <w:i w:val="0"/>
                <w:iCs w:val="0"/>
                <w:color w:val="auto"/>
                <w:sz w:val="24"/>
              </w:rPr>
              <w:t xml:space="preserve">better health and wellbeing, </w:t>
            </w:r>
            <w:r w:rsidR="005B0722" w:rsidRPr="00B60C7F">
              <w:rPr>
                <w:rFonts w:ascii="Amasis MT Pro" w:hAnsi="Amasis MT Pro"/>
                <w:i w:val="0"/>
                <w:iCs w:val="0"/>
                <w:color w:val="auto"/>
                <w:sz w:val="24"/>
              </w:rPr>
              <w:t>(</w:t>
            </w:r>
            <w:proofErr w:type="spellStart"/>
            <w:r w:rsidR="005B0722" w:rsidRPr="00B60C7F">
              <w:rPr>
                <w:rFonts w:ascii="Amasis MT Pro" w:hAnsi="Amasis MT Pro"/>
                <w:i w:val="0"/>
                <w:iCs w:val="0"/>
                <w:color w:val="auto"/>
                <w:sz w:val="24"/>
              </w:rPr>
              <w:t>Grahn</w:t>
            </w:r>
            <w:proofErr w:type="spellEnd"/>
            <w:r w:rsidR="005B0722" w:rsidRPr="00B60C7F">
              <w:rPr>
                <w:rFonts w:ascii="Amasis MT Pro" w:hAnsi="Amasis MT Pro"/>
                <w:i w:val="0"/>
                <w:iCs w:val="0"/>
                <w:color w:val="auto"/>
                <w:sz w:val="24"/>
              </w:rPr>
              <w:t xml:space="preserve"> and Stig</w:t>
            </w:r>
            <w:r w:rsidR="00FC40D7" w:rsidRPr="00B60C7F">
              <w:rPr>
                <w:rFonts w:ascii="Amasis MT Pro" w:hAnsi="Amasis MT Pro"/>
                <w:i w:val="0"/>
                <w:iCs w:val="0"/>
                <w:color w:val="auto"/>
                <w:sz w:val="24"/>
              </w:rPr>
              <w:t>sdotter,2003). W</w:t>
            </w:r>
            <w:r w:rsidR="006E162D" w:rsidRPr="00B60C7F">
              <w:rPr>
                <w:rFonts w:ascii="Amasis MT Pro" w:hAnsi="Amasis MT Pro"/>
                <w:i w:val="0"/>
                <w:iCs w:val="0"/>
                <w:color w:val="auto"/>
                <w:sz w:val="24"/>
              </w:rPr>
              <w:t xml:space="preserve">hile living in greener </w:t>
            </w:r>
            <w:r w:rsidR="009034A4" w:rsidRPr="00B60C7F">
              <w:rPr>
                <w:rFonts w:ascii="Amasis MT Pro" w:hAnsi="Amasis MT Pro"/>
                <w:i w:val="0"/>
                <w:iCs w:val="0"/>
                <w:color w:val="auto"/>
                <w:sz w:val="24"/>
              </w:rPr>
              <w:t xml:space="preserve">urban areas is associated with lower </w:t>
            </w:r>
            <w:r w:rsidR="00296507" w:rsidRPr="00B60C7F">
              <w:rPr>
                <w:rFonts w:ascii="Amasis MT Pro" w:hAnsi="Amasis MT Pro"/>
                <w:i w:val="0"/>
                <w:iCs w:val="0"/>
                <w:color w:val="auto"/>
                <w:sz w:val="24"/>
              </w:rPr>
              <w:t xml:space="preserve">probabilities of cardiovascular disease, obesity, diabetes, </w:t>
            </w:r>
            <w:r w:rsidR="00CC5394" w:rsidRPr="00B60C7F">
              <w:rPr>
                <w:rFonts w:ascii="Amasis MT Pro" w:hAnsi="Amasis MT Pro"/>
                <w:i w:val="0"/>
                <w:iCs w:val="0"/>
                <w:color w:val="auto"/>
                <w:sz w:val="24"/>
              </w:rPr>
              <w:t>asthma, and mortality among adults</w:t>
            </w:r>
            <w:r w:rsidR="00B903C0" w:rsidRPr="00B60C7F">
              <w:rPr>
                <w:rFonts w:ascii="Amasis MT Pro" w:hAnsi="Amasis MT Pro"/>
                <w:i w:val="0"/>
                <w:iCs w:val="0"/>
                <w:color w:val="auto"/>
                <w:sz w:val="24"/>
              </w:rPr>
              <w:t>, and improved cognitive development in children</w:t>
            </w:r>
            <w:r w:rsidR="002D7BAD" w:rsidRPr="00B60C7F">
              <w:rPr>
                <w:rFonts w:ascii="Amasis MT Pro" w:hAnsi="Amasis MT Pro"/>
                <w:i w:val="0"/>
                <w:iCs w:val="0"/>
                <w:color w:val="auto"/>
                <w:sz w:val="24"/>
              </w:rPr>
              <w:t xml:space="preserve"> </w:t>
            </w:r>
            <w:r w:rsidR="005964AF">
              <w:rPr>
                <w:rFonts w:ascii="Amasis MT Pro" w:hAnsi="Amasis MT Pro"/>
                <w:i w:val="0"/>
                <w:iCs w:val="0"/>
                <w:color w:val="auto"/>
                <w:sz w:val="24"/>
              </w:rPr>
              <w:t>(</w:t>
            </w:r>
            <w:r w:rsidR="00667AD8">
              <w:rPr>
                <w:rFonts w:ascii="Amasis MT Pro" w:hAnsi="Amasis MT Pro"/>
                <w:i w:val="0"/>
                <w:iCs w:val="0"/>
                <w:color w:val="auto"/>
                <w:sz w:val="24"/>
              </w:rPr>
              <w:t>Vicente,2016</w:t>
            </w:r>
            <w:r w:rsidR="00A83304" w:rsidRPr="00B60C7F">
              <w:rPr>
                <w:rFonts w:ascii="Amasis MT Pro" w:hAnsi="Amasis MT Pro"/>
                <w:i w:val="0"/>
                <w:iCs w:val="0"/>
                <w:color w:val="auto"/>
                <w:sz w:val="24"/>
              </w:rPr>
              <w:t>)</w:t>
            </w:r>
            <w:r w:rsidR="0020411A" w:rsidRPr="00B60C7F">
              <w:rPr>
                <w:rFonts w:ascii="Amasis MT Pro" w:hAnsi="Amasis MT Pro"/>
                <w:i w:val="0"/>
                <w:iCs w:val="0"/>
                <w:color w:val="auto"/>
                <w:sz w:val="24"/>
              </w:rPr>
              <w:t xml:space="preserve">. </w:t>
            </w:r>
          </w:p>
          <w:p w14:paraId="63D4A879" w14:textId="74514344" w:rsidR="003D4BCD" w:rsidRPr="00B60C7F" w:rsidRDefault="003D4BCD" w:rsidP="00E80F2D">
            <w:pPr>
              <w:pStyle w:val="IntroductionText"/>
              <w:ind w:left="720"/>
              <w:rPr>
                <w:rFonts w:ascii="Amasis MT Pro" w:hAnsi="Amasis MT Pro"/>
                <w:i w:val="0"/>
                <w:iCs w:val="0"/>
                <w:color w:val="auto"/>
                <w:sz w:val="24"/>
              </w:rPr>
            </w:pPr>
            <w:r>
              <w:rPr>
                <w:rFonts w:ascii="Amasis MT Pro" w:hAnsi="Amasis MT Pro"/>
                <w:i w:val="0"/>
                <w:iCs w:val="0"/>
                <w:color w:val="auto"/>
                <w:sz w:val="24"/>
              </w:rPr>
              <w:t>The benefits of outdoor activity may be clear</w:t>
            </w:r>
            <w:r w:rsidR="009A777B">
              <w:rPr>
                <w:rFonts w:ascii="Amasis MT Pro" w:hAnsi="Amasis MT Pro"/>
                <w:i w:val="0"/>
                <w:iCs w:val="0"/>
                <w:color w:val="auto"/>
                <w:sz w:val="24"/>
              </w:rPr>
              <w:t xml:space="preserve"> on our mental and physical state</w:t>
            </w:r>
            <w:r w:rsidR="004F456C">
              <w:rPr>
                <w:rFonts w:ascii="Amasis MT Pro" w:hAnsi="Amasis MT Pro"/>
                <w:i w:val="0"/>
                <w:iCs w:val="0"/>
                <w:color w:val="auto"/>
                <w:sz w:val="24"/>
              </w:rPr>
              <w:t>,</w:t>
            </w:r>
            <w:r w:rsidR="001B3B92">
              <w:rPr>
                <w:rFonts w:ascii="Amasis MT Pro" w:hAnsi="Amasis MT Pro"/>
                <w:i w:val="0"/>
                <w:iCs w:val="0"/>
                <w:color w:val="auto"/>
                <w:sz w:val="24"/>
              </w:rPr>
              <w:t xml:space="preserve"> yet whilst more than 80% of adults in Wales </w:t>
            </w:r>
            <w:r w:rsidR="009F3243">
              <w:rPr>
                <w:rFonts w:ascii="Amasis MT Pro" w:hAnsi="Amasis MT Pro"/>
                <w:i w:val="0"/>
                <w:iCs w:val="0"/>
                <w:color w:val="auto"/>
                <w:sz w:val="24"/>
              </w:rPr>
              <w:t>take part in some type of outdoor recreation</w:t>
            </w:r>
            <w:r w:rsidR="00EE2118">
              <w:rPr>
                <w:rFonts w:ascii="Amasis MT Pro" w:hAnsi="Amasis MT Pro"/>
                <w:i w:val="0"/>
                <w:iCs w:val="0"/>
                <w:color w:val="auto"/>
                <w:sz w:val="24"/>
              </w:rPr>
              <w:t xml:space="preserve"> at least once a year, only around a quarter do so regularl</w:t>
            </w:r>
            <w:r w:rsidR="00DF1069">
              <w:rPr>
                <w:rFonts w:ascii="Amasis MT Pro" w:hAnsi="Amasis MT Pro"/>
                <w:i w:val="0"/>
                <w:iCs w:val="0"/>
                <w:color w:val="auto"/>
                <w:sz w:val="24"/>
              </w:rPr>
              <w:t>y (Welsh Gov,2022).</w:t>
            </w:r>
          </w:p>
          <w:p w14:paraId="60A969F6" w14:textId="5E52DD2E" w:rsidR="004369FC" w:rsidRPr="00D53910" w:rsidRDefault="004369FC" w:rsidP="00E416BD">
            <w:pPr>
              <w:pStyle w:val="IntroductionText"/>
              <w:ind w:left="720"/>
              <w:rPr>
                <w:rFonts w:ascii="Amasis MT Pro" w:hAnsi="Amasis MT Pro"/>
                <w:b/>
                <w:bCs/>
                <w:i w:val="0"/>
                <w:iCs w:val="0"/>
                <w:color w:val="auto"/>
                <w:sz w:val="28"/>
                <w:szCs w:val="28"/>
              </w:rPr>
            </w:pPr>
          </w:p>
          <w:p w14:paraId="2BFC0D3F" w14:textId="41FA64E2" w:rsidR="004369FC" w:rsidRPr="00D53910" w:rsidRDefault="004369FC" w:rsidP="00E416BD">
            <w:pPr>
              <w:pStyle w:val="IntroductionText"/>
              <w:ind w:left="720"/>
              <w:rPr>
                <w:rFonts w:ascii="Amasis MT Pro" w:hAnsi="Amasis MT Pro"/>
                <w:b/>
                <w:bCs/>
                <w:i w:val="0"/>
                <w:iCs w:val="0"/>
                <w:color w:val="auto"/>
                <w:sz w:val="28"/>
                <w:szCs w:val="28"/>
                <w:u w:val="single"/>
              </w:rPr>
            </w:pPr>
            <w:r w:rsidRPr="00D53910">
              <w:rPr>
                <w:rFonts w:ascii="Amasis MT Pro" w:hAnsi="Amasis MT Pro"/>
                <w:b/>
                <w:bCs/>
                <w:i w:val="0"/>
                <w:iCs w:val="0"/>
                <w:color w:val="auto"/>
                <w:sz w:val="28"/>
                <w:szCs w:val="28"/>
                <w:u w:val="single"/>
              </w:rPr>
              <w:t>Physical Activity and the impact of the Covid -19 Pandemic</w:t>
            </w:r>
          </w:p>
          <w:p w14:paraId="2B2B8DEB" w14:textId="4D491797" w:rsidR="004D5E0C" w:rsidRDefault="004B30BE" w:rsidP="004D5E0C">
            <w:pPr>
              <w:pStyle w:val="IntroductionText"/>
              <w:ind w:left="720"/>
              <w:rPr>
                <w:rFonts w:ascii="Amasis MT Pro" w:hAnsi="Amasis MT Pro"/>
                <w:i w:val="0"/>
                <w:iCs w:val="0"/>
                <w:color w:val="auto"/>
                <w:sz w:val="24"/>
              </w:rPr>
            </w:pPr>
            <w:r w:rsidRPr="00D53910">
              <w:rPr>
                <w:rFonts w:ascii="Amasis MT Pro" w:hAnsi="Amasis MT Pro"/>
                <w:i w:val="0"/>
                <w:iCs w:val="0"/>
                <w:color w:val="auto"/>
                <w:sz w:val="24"/>
              </w:rPr>
              <w:t xml:space="preserve">A survey conducted by </w:t>
            </w:r>
            <w:r w:rsidR="00837D08" w:rsidRPr="00D53910">
              <w:rPr>
                <w:rFonts w:ascii="Amasis MT Pro" w:hAnsi="Amasis MT Pro"/>
                <w:i w:val="0"/>
                <w:iCs w:val="0"/>
                <w:color w:val="auto"/>
                <w:sz w:val="24"/>
              </w:rPr>
              <w:t xml:space="preserve">Public Health Wales in 2021 revealed </w:t>
            </w:r>
            <w:r w:rsidR="00395931" w:rsidRPr="00D53910">
              <w:rPr>
                <w:rFonts w:ascii="Amasis MT Pro" w:hAnsi="Amasis MT Pro"/>
                <w:i w:val="0"/>
                <w:iCs w:val="0"/>
                <w:color w:val="auto"/>
                <w:sz w:val="24"/>
              </w:rPr>
              <w:t xml:space="preserve">that people are less concerned about catching the </w:t>
            </w:r>
            <w:r w:rsidR="00176D5A" w:rsidRPr="00D53910">
              <w:rPr>
                <w:rFonts w:ascii="Amasis MT Pro" w:hAnsi="Amasis MT Pro"/>
                <w:i w:val="0"/>
                <w:iCs w:val="0"/>
                <w:color w:val="auto"/>
                <w:sz w:val="24"/>
              </w:rPr>
              <w:t>Coronavirus but</w:t>
            </w:r>
            <w:r w:rsidR="004D5E0C" w:rsidRPr="00D53910">
              <w:rPr>
                <w:rFonts w:ascii="Amasis MT Pro" w:hAnsi="Amasis MT Pro"/>
                <w:i w:val="0"/>
                <w:iCs w:val="0"/>
                <w:color w:val="auto"/>
                <w:sz w:val="24"/>
              </w:rPr>
              <w:t xml:space="preserve"> feel their mental and physical health </w:t>
            </w:r>
            <w:r w:rsidR="00F604F8" w:rsidRPr="00D53910">
              <w:rPr>
                <w:rFonts w:ascii="Amasis MT Pro" w:hAnsi="Amasis MT Pro"/>
                <w:i w:val="0"/>
                <w:iCs w:val="0"/>
                <w:color w:val="auto"/>
                <w:sz w:val="24"/>
              </w:rPr>
              <w:t>has worsened since the beginning of the pandemic (PHW</w:t>
            </w:r>
            <w:r w:rsidR="0086598A" w:rsidRPr="00D53910">
              <w:rPr>
                <w:rFonts w:ascii="Amasis MT Pro" w:hAnsi="Amasis MT Pro"/>
                <w:i w:val="0"/>
                <w:iCs w:val="0"/>
                <w:color w:val="auto"/>
                <w:sz w:val="24"/>
              </w:rPr>
              <w:t>,2021).</w:t>
            </w:r>
            <w:r w:rsidR="007100B7" w:rsidRPr="00D53910">
              <w:rPr>
                <w:rFonts w:ascii="Amasis MT Pro" w:hAnsi="Amasis MT Pro"/>
                <w:i w:val="0"/>
                <w:iCs w:val="0"/>
                <w:color w:val="auto"/>
                <w:sz w:val="24"/>
              </w:rPr>
              <w:t xml:space="preserve"> The </w:t>
            </w:r>
            <w:r w:rsidR="001B4FF6" w:rsidRPr="00D53910">
              <w:rPr>
                <w:rFonts w:ascii="Amasis MT Pro" w:hAnsi="Amasis MT Pro"/>
                <w:i w:val="0"/>
                <w:iCs w:val="0"/>
                <w:color w:val="auto"/>
                <w:sz w:val="24"/>
              </w:rPr>
              <w:t>public engagement survey noted 42</w:t>
            </w:r>
            <w:r w:rsidR="007A11B8">
              <w:rPr>
                <w:rFonts w:ascii="Amasis MT Pro" w:hAnsi="Amasis MT Pro"/>
                <w:i w:val="0"/>
                <w:iCs w:val="0"/>
                <w:color w:val="auto"/>
                <w:sz w:val="24"/>
              </w:rPr>
              <w:t>%</w:t>
            </w:r>
            <w:r w:rsidR="001B4FF6" w:rsidRPr="00D53910">
              <w:rPr>
                <w:rFonts w:ascii="Amasis MT Pro" w:hAnsi="Amasis MT Pro"/>
                <w:i w:val="0"/>
                <w:iCs w:val="0"/>
                <w:color w:val="auto"/>
                <w:sz w:val="24"/>
              </w:rPr>
              <w:t xml:space="preserve"> of people</w:t>
            </w:r>
            <w:r w:rsidR="00821C0F" w:rsidRPr="00D53910">
              <w:rPr>
                <w:rFonts w:ascii="Amasis MT Pro" w:hAnsi="Amasis MT Pro"/>
                <w:i w:val="0"/>
                <w:iCs w:val="0"/>
                <w:color w:val="auto"/>
                <w:sz w:val="24"/>
              </w:rPr>
              <w:t xml:space="preserve"> surveyed agreed their </w:t>
            </w:r>
            <w:r w:rsidR="003F369E" w:rsidRPr="00D53910">
              <w:rPr>
                <w:rFonts w:ascii="Amasis MT Pro" w:hAnsi="Amasis MT Pro"/>
                <w:i w:val="0"/>
                <w:iCs w:val="0"/>
                <w:color w:val="auto"/>
                <w:sz w:val="24"/>
              </w:rPr>
              <w:t>mental health had declined</w:t>
            </w:r>
            <w:r w:rsidR="00AA145F" w:rsidRPr="00D53910">
              <w:rPr>
                <w:rFonts w:ascii="Amasis MT Pro" w:hAnsi="Amasis MT Pro"/>
                <w:i w:val="0"/>
                <w:iCs w:val="0"/>
                <w:color w:val="auto"/>
                <w:sz w:val="24"/>
              </w:rPr>
              <w:t xml:space="preserve">, while 40% saw </w:t>
            </w:r>
            <w:r w:rsidR="00582C7B" w:rsidRPr="00D53910">
              <w:rPr>
                <w:rFonts w:ascii="Amasis MT Pro" w:hAnsi="Amasis MT Pro"/>
                <w:i w:val="0"/>
                <w:iCs w:val="0"/>
                <w:color w:val="auto"/>
                <w:sz w:val="24"/>
              </w:rPr>
              <w:t>their physical health suffer</w:t>
            </w:r>
            <w:r w:rsidR="00454038" w:rsidRPr="00D53910">
              <w:rPr>
                <w:rFonts w:ascii="Amasis MT Pro" w:hAnsi="Amasis MT Pro"/>
                <w:i w:val="0"/>
                <w:iCs w:val="0"/>
                <w:color w:val="auto"/>
                <w:sz w:val="24"/>
              </w:rPr>
              <w:t xml:space="preserve"> (NHS</w:t>
            </w:r>
            <w:r w:rsidR="003472BB" w:rsidRPr="00D53910">
              <w:rPr>
                <w:rFonts w:ascii="Amasis MT Pro" w:hAnsi="Amasis MT Pro"/>
                <w:i w:val="0"/>
                <w:iCs w:val="0"/>
                <w:color w:val="auto"/>
                <w:sz w:val="24"/>
              </w:rPr>
              <w:t>.Wales,2021).</w:t>
            </w:r>
            <w:r w:rsidR="00AA145F" w:rsidRPr="00D53910">
              <w:rPr>
                <w:rFonts w:ascii="Amasis MT Pro" w:hAnsi="Amasis MT Pro"/>
                <w:i w:val="0"/>
                <w:iCs w:val="0"/>
                <w:color w:val="auto"/>
                <w:sz w:val="24"/>
              </w:rPr>
              <w:t xml:space="preserve"> </w:t>
            </w:r>
            <w:r w:rsidR="0032245B" w:rsidRPr="00D53910">
              <w:rPr>
                <w:rFonts w:ascii="Amasis MT Pro" w:hAnsi="Amasis MT Pro"/>
                <w:i w:val="0"/>
                <w:iCs w:val="0"/>
                <w:color w:val="auto"/>
                <w:sz w:val="24"/>
              </w:rPr>
              <w:t xml:space="preserve">These figures are concerning, as </w:t>
            </w:r>
            <w:r w:rsidR="009B57DD" w:rsidRPr="00D53910">
              <w:rPr>
                <w:rFonts w:ascii="Amasis MT Pro" w:hAnsi="Amasis MT Pro"/>
                <w:i w:val="0"/>
                <w:iCs w:val="0"/>
                <w:color w:val="auto"/>
                <w:sz w:val="24"/>
              </w:rPr>
              <w:t xml:space="preserve">regular and </w:t>
            </w:r>
            <w:r w:rsidR="00C87F23" w:rsidRPr="00D53910">
              <w:rPr>
                <w:rFonts w:ascii="Amasis MT Pro" w:hAnsi="Amasis MT Pro"/>
                <w:i w:val="0"/>
                <w:iCs w:val="0"/>
                <w:color w:val="auto"/>
                <w:sz w:val="24"/>
              </w:rPr>
              <w:t>long-term</w:t>
            </w:r>
            <w:r w:rsidR="009B57DD" w:rsidRPr="00D53910">
              <w:rPr>
                <w:rFonts w:ascii="Amasis MT Pro" w:hAnsi="Amasis MT Pro"/>
                <w:i w:val="0"/>
                <w:iCs w:val="0"/>
                <w:color w:val="auto"/>
                <w:sz w:val="24"/>
              </w:rPr>
              <w:t xml:space="preserve"> physical exercise enhances the immune system</w:t>
            </w:r>
            <w:r w:rsidR="0053166E" w:rsidRPr="00D53910">
              <w:rPr>
                <w:rFonts w:ascii="Amasis MT Pro" w:hAnsi="Amasis MT Pro"/>
                <w:i w:val="0"/>
                <w:iCs w:val="0"/>
                <w:color w:val="auto"/>
                <w:sz w:val="24"/>
              </w:rPr>
              <w:t>, acts as a natural inflammatory</w:t>
            </w:r>
            <w:r w:rsidR="00CA63AB" w:rsidRPr="00D53910">
              <w:rPr>
                <w:rFonts w:ascii="Amasis MT Pro" w:hAnsi="Amasis MT Pro"/>
                <w:i w:val="0"/>
                <w:iCs w:val="0"/>
                <w:color w:val="auto"/>
                <w:sz w:val="24"/>
              </w:rPr>
              <w:t xml:space="preserve">, reduces the risk of chronic diseases and </w:t>
            </w:r>
            <w:r w:rsidR="00593D8B" w:rsidRPr="00D53910">
              <w:rPr>
                <w:rFonts w:ascii="Amasis MT Pro" w:hAnsi="Amasis MT Pro"/>
                <w:i w:val="0"/>
                <w:iCs w:val="0"/>
                <w:color w:val="auto"/>
                <w:sz w:val="24"/>
              </w:rPr>
              <w:t>improves general resistance (Shephard et al,</w:t>
            </w:r>
            <w:r w:rsidR="00B76E84" w:rsidRPr="00D53910">
              <w:rPr>
                <w:rFonts w:ascii="Amasis MT Pro" w:hAnsi="Amasis MT Pro"/>
                <w:i w:val="0"/>
                <w:iCs w:val="0"/>
                <w:color w:val="auto"/>
                <w:sz w:val="24"/>
              </w:rPr>
              <w:t>1991).</w:t>
            </w:r>
          </w:p>
          <w:p w14:paraId="296280FC" w14:textId="0316FFF4" w:rsidR="00862BC1" w:rsidRPr="00D53910" w:rsidRDefault="00805167" w:rsidP="004D5E0C">
            <w:pPr>
              <w:pStyle w:val="IntroductionText"/>
              <w:ind w:left="720"/>
              <w:rPr>
                <w:rFonts w:ascii="Amasis MT Pro" w:hAnsi="Amasis MT Pro"/>
                <w:i w:val="0"/>
                <w:iCs w:val="0"/>
                <w:color w:val="auto"/>
                <w:sz w:val="24"/>
              </w:rPr>
            </w:pPr>
            <w:r>
              <w:rPr>
                <w:rFonts w:ascii="Amasis MT Pro" w:hAnsi="Amasis MT Pro"/>
                <w:i w:val="0"/>
                <w:iCs w:val="0"/>
                <w:color w:val="auto"/>
                <w:sz w:val="24"/>
              </w:rPr>
              <w:t>Vaughan Gethin</w:t>
            </w:r>
            <w:r w:rsidR="00632795">
              <w:rPr>
                <w:rFonts w:ascii="Amasis MT Pro" w:hAnsi="Amasis MT Pro"/>
                <w:i w:val="0"/>
                <w:iCs w:val="0"/>
                <w:color w:val="auto"/>
                <w:sz w:val="24"/>
              </w:rPr>
              <w:t xml:space="preserve">, on behalf of the Welsh Government, </w:t>
            </w:r>
            <w:r w:rsidR="007D02BC">
              <w:rPr>
                <w:rFonts w:ascii="Amasis MT Pro" w:hAnsi="Amasis MT Pro"/>
                <w:i w:val="0"/>
                <w:iCs w:val="0"/>
                <w:color w:val="auto"/>
                <w:sz w:val="24"/>
              </w:rPr>
              <w:t>warned of tougher measures</w:t>
            </w:r>
            <w:r w:rsidR="00220231">
              <w:rPr>
                <w:rFonts w:ascii="Amasis MT Pro" w:hAnsi="Amasis MT Pro"/>
                <w:i w:val="0"/>
                <w:iCs w:val="0"/>
                <w:color w:val="auto"/>
                <w:sz w:val="24"/>
              </w:rPr>
              <w:t xml:space="preserve"> if people did not stay at home, during the outbreak. </w:t>
            </w:r>
            <w:r w:rsidR="00D46001">
              <w:rPr>
                <w:rFonts w:ascii="Amasis MT Pro" w:hAnsi="Amasis MT Pro"/>
                <w:i w:val="0"/>
                <w:iCs w:val="0"/>
                <w:color w:val="auto"/>
                <w:sz w:val="24"/>
              </w:rPr>
              <w:t xml:space="preserve">He added he would ‘rather not’ </w:t>
            </w:r>
            <w:r w:rsidR="006F5295">
              <w:rPr>
                <w:rFonts w:ascii="Amasis MT Pro" w:hAnsi="Amasis MT Pro"/>
                <w:i w:val="0"/>
                <w:iCs w:val="0"/>
                <w:color w:val="auto"/>
                <w:sz w:val="24"/>
              </w:rPr>
              <w:t>ban exercise outside of the home, but it was a likely possibility (BBC</w:t>
            </w:r>
            <w:r w:rsidR="00584E67">
              <w:rPr>
                <w:rFonts w:ascii="Amasis MT Pro" w:hAnsi="Amasis MT Pro"/>
                <w:i w:val="0"/>
                <w:iCs w:val="0"/>
                <w:color w:val="auto"/>
                <w:sz w:val="24"/>
              </w:rPr>
              <w:t xml:space="preserve"> News,2020).</w:t>
            </w:r>
            <w:r w:rsidR="009362A7">
              <w:rPr>
                <w:rFonts w:ascii="Amasis MT Pro" w:hAnsi="Amasis MT Pro"/>
                <w:i w:val="0"/>
                <w:iCs w:val="0"/>
                <w:color w:val="auto"/>
                <w:sz w:val="24"/>
              </w:rPr>
              <w:t xml:space="preserve"> </w:t>
            </w:r>
            <w:r w:rsidR="0021446E">
              <w:rPr>
                <w:rFonts w:ascii="Amasis MT Pro" w:hAnsi="Amasis MT Pro"/>
                <w:i w:val="0"/>
                <w:iCs w:val="0"/>
                <w:color w:val="auto"/>
                <w:sz w:val="24"/>
              </w:rPr>
              <w:t>Being asked to stay home</w:t>
            </w:r>
            <w:r w:rsidR="00D914C5">
              <w:rPr>
                <w:rFonts w:ascii="Amasis MT Pro" w:hAnsi="Amasis MT Pro"/>
                <w:i w:val="0"/>
                <w:iCs w:val="0"/>
                <w:color w:val="auto"/>
                <w:sz w:val="24"/>
              </w:rPr>
              <w:t xml:space="preserve">, create new workout routines and adapting to these changes may have </w:t>
            </w:r>
            <w:r w:rsidR="0061107A">
              <w:rPr>
                <w:rFonts w:ascii="Amasis MT Pro" w:hAnsi="Amasis MT Pro"/>
                <w:i w:val="0"/>
                <w:iCs w:val="0"/>
                <w:color w:val="auto"/>
                <w:sz w:val="24"/>
              </w:rPr>
              <w:t>caused added frustrations and anxiety (PHW,2020).</w:t>
            </w:r>
          </w:p>
          <w:p w14:paraId="1F82D299" w14:textId="094FFEB3" w:rsidR="00EB2061" w:rsidRDefault="00BB0B46" w:rsidP="004D5E0C">
            <w:pPr>
              <w:pStyle w:val="IntroductionText"/>
              <w:ind w:left="720"/>
              <w:rPr>
                <w:rFonts w:ascii="Amasis MT Pro" w:hAnsi="Amasis MT Pro"/>
                <w:i w:val="0"/>
                <w:iCs w:val="0"/>
                <w:color w:val="auto"/>
                <w:sz w:val="24"/>
              </w:rPr>
            </w:pPr>
            <w:proofErr w:type="spellStart"/>
            <w:r w:rsidRPr="00D53910">
              <w:rPr>
                <w:rFonts w:ascii="Amasis MT Pro" w:hAnsi="Amasis MT Pro"/>
                <w:i w:val="0"/>
                <w:iCs w:val="0"/>
                <w:color w:val="auto"/>
                <w:sz w:val="24"/>
              </w:rPr>
              <w:t>Savanta</w:t>
            </w:r>
            <w:proofErr w:type="spellEnd"/>
            <w:r w:rsidRPr="00D53910">
              <w:rPr>
                <w:rFonts w:ascii="Amasis MT Pro" w:hAnsi="Amasis MT Pro"/>
                <w:i w:val="0"/>
                <w:iCs w:val="0"/>
                <w:color w:val="auto"/>
                <w:sz w:val="24"/>
              </w:rPr>
              <w:t xml:space="preserve"> </w:t>
            </w:r>
            <w:proofErr w:type="spellStart"/>
            <w:r w:rsidRPr="00D53910">
              <w:rPr>
                <w:rFonts w:ascii="Amasis MT Pro" w:hAnsi="Amasis MT Pro"/>
                <w:i w:val="0"/>
                <w:iCs w:val="0"/>
                <w:color w:val="auto"/>
                <w:sz w:val="24"/>
              </w:rPr>
              <w:t>Comres</w:t>
            </w:r>
            <w:proofErr w:type="spellEnd"/>
            <w:r w:rsidR="009252DE" w:rsidRPr="00D53910">
              <w:rPr>
                <w:rFonts w:ascii="Amasis MT Pro" w:hAnsi="Amasis MT Pro"/>
                <w:i w:val="0"/>
                <w:iCs w:val="0"/>
                <w:color w:val="auto"/>
                <w:sz w:val="24"/>
              </w:rPr>
              <w:t xml:space="preserve">, on behalf of </w:t>
            </w:r>
            <w:r w:rsidR="00565DC6" w:rsidRPr="00D53910">
              <w:rPr>
                <w:rFonts w:ascii="Amasis MT Pro" w:hAnsi="Amasis MT Pro"/>
                <w:i w:val="0"/>
                <w:iCs w:val="0"/>
                <w:color w:val="auto"/>
                <w:sz w:val="24"/>
              </w:rPr>
              <w:t>Sport Wales</w:t>
            </w:r>
            <w:r w:rsidRPr="00D53910">
              <w:rPr>
                <w:rFonts w:ascii="Amasis MT Pro" w:hAnsi="Amasis MT Pro"/>
                <w:i w:val="0"/>
                <w:iCs w:val="0"/>
                <w:color w:val="auto"/>
                <w:sz w:val="24"/>
              </w:rPr>
              <w:t xml:space="preserve"> </w:t>
            </w:r>
            <w:r w:rsidR="00981427" w:rsidRPr="00D53910">
              <w:rPr>
                <w:rFonts w:ascii="Amasis MT Pro" w:hAnsi="Amasis MT Pro"/>
                <w:i w:val="0"/>
                <w:iCs w:val="0"/>
                <w:color w:val="auto"/>
                <w:sz w:val="24"/>
              </w:rPr>
              <w:t>interviewed 1,007 Welsh adults</w:t>
            </w:r>
            <w:r w:rsidR="00561378" w:rsidRPr="00D53910">
              <w:rPr>
                <w:rFonts w:ascii="Amasis MT Pro" w:hAnsi="Amasis MT Pro"/>
                <w:i w:val="0"/>
                <w:iCs w:val="0"/>
                <w:color w:val="auto"/>
                <w:sz w:val="24"/>
              </w:rPr>
              <w:t xml:space="preserve"> from the </w:t>
            </w:r>
            <w:r w:rsidR="009F109B" w:rsidRPr="00D53910">
              <w:rPr>
                <w:rFonts w:ascii="Amasis MT Pro" w:hAnsi="Amasis MT Pro"/>
                <w:i w:val="0"/>
                <w:iCs w:val="0"/>
                <w:color w:val="auto"/>
                <w:sz w:val="24"/>
              </w:rPr>
              <w:t>8</w:t>
            </w:r>
            <w:r w:rsidR="009F109B" w:rsidRPr="00D53910">
              <w:rPr>
                <w:rFonts w:ascii="Amasis MT Pro" w:hAnsi="Amasis MT Pro"/>
                <w:i w:val="0"/>
                <w:iCs w:val="0"/>
                <w:color w:val="auto"/>
                <w:sz w:val="24"/>
                <w:vertAlign w:val="superscript"/>
              </w:rPr>
              <w:t>th of</w:t>
            </w:r>
            <w:r w:rsidR="00367EE8" w:rsidRPr="00D53910">
              <w:rPr>
                <w:rFonts w:ascii="Amasis MT Pro" w:hAnsi="Amasis MT Pro"/>
                <w:i w:val="0"/>
                <w:iCs w:val="0"/>
                <w:color w:val="auto"/>
                <w:sz w:val="24"/>
              </w:rPr>
              <w:t xml:space="preserve"> May to 12</w:t>
            </w:r>
            <w:r w:rsidR="00367EE8" w:rsidRPr="00D53910">
              <w:rPr>
                <w:rFonts w:ascii="Amasis MT Pro" w:hAnsi="Amasis MT Pro"/>
                <w:i w:val="0"/>
                <w:iCs w:val="0"/>
                <w:color w:val="auto"/>
                <w:sz w:val="24"/>
                <w:vertAlign w:val="superscript"/>
              </w:rPr>
              <w:t>th</w:t>
            </w:r>
            <w:r w:rsidR="00367EE8" w:rsidRPr="00D53910">
              <w:rPr>
                <w:rFonts w:ascii="Amasis MT Pro" w:hAnsi="Amasis MT Pro"/>
                <w:i w:val="0"/>
                <w:iCs w:val="0"/>
                <w:color w:val="auto"/>
                <w:sz w:val="24"/>
              </w:rPr>
              <w:t xml:space="preserve"> May 2020</w:t>
            </w:r>
            <w:r w:rsidR="0031049A" w:rsidRPr="00D53910">
              <w:rPr>
                <w:rFonts w:ascii="Amasis MT Pro" w:hAnsi="Amasis MT Pro"/>
                <w:i w:val="0"/>
                <w:iCs w:val="0"/>
                <w:color w:val="auto"/>
                <w:sz w:val="24"/>
              </w:rPr>
              <w:t xml:space="preserve">, of which over half felt that the lockdown had </w:t>
            </w:r>
            <w:r w:rsidR="001452FB" w:rsidRPr="00D53910">
              <w:rPr>
                <w:rFonts w:ascii="Amasis MT Pro" w:hAnsi="Amasis MT Pro"/>
                <w:i w:val="0"/>
                <w:iCs w:val="0"/>
                <w:color w:val="auto"/>
                <w:sz w:val="24"/>
              </w:rPr>
              <w:t xml:space="preserve">impacted their exercise regime. </w:t>
            </w:r>
            <w:r w:rsidR="0012427D" w:rsidRPr="00D53910">
              <w:rPr>
                <w:rFonts w:ascii="Amasis MT Pro" w:hAnsi="Amasis MT Pro"/>
                <w:i w:val="0"/>
                <w:iCs w:val="0"/>
                <w:color w:val="auto"/>
                <w:sz w:val="24"/>
              </w:rPr>
              <w:t xml:space="preserve">Isolation </w:t>
            </w:r>
            <w:r w:rsidR="00152E80" w:rsidRPr="00D53910">
              <w:rPr>
                <w:rFonts w:ascii="Amasis MT Pro" w:hAnsi="Amasis MT Pro"/>
                <w:i w:val="0"/>
                <w:iCs w:val="0"/>
                <w:color w:val="auto"/>
                <w:sz w:val="24"/>
              </w:rPr>
              <w:t xml:space="preserve">meant that new ways to stay active were </w:t>
            </w:r>
            <w:r w:rsidR="00152E80" w:rsidRPr="00D53910">
              <w:rPr>
                <w:rFonts w:ascii="Amasis MT Pro" w:hAnsi="Amasis MT Pro"/>
                <w:i w:val="0"/>
                <w:iCs w:val="0"/>
                <w:color w:val="auto"/>
                <w:sz w:val="24"/>
              </w:rPr>
              <w:lastRenderedPageBreak/>
              <w:t xml:space="preserve">explored, </w:t>
            </w:r>
            <w:r w:rsidR="00D95744" w:rsidRPr="00D53910">
              <w:rPr>
                <w:rFonts w:ascii="Amasis MT Pro" w:hAnsi="Amasis MT Pro"/>
                <w:i w:val="0"/>
                <w:iCs w:val="0"/>
                <w:color w:val="auto"/>
                <w:sz w:val="24"/>
              </w:rPr>
              <w:t xml:space="preserve">with </w:t>
            </w:r>
            <w:r w:rsidR="0057193B" w:rsidRPr="00D53910">
              <w:rPr>
                <w:rFonts w:ascii="Amasis MT Pro" w:hAnsi="Amasis MT Pro"/>
                <w:i w:val="0"/>
                <w:iCs w:val="0"/>
                <w:color w:val="auto"/>
                <w:sz w:val="24"/>
              </w:rPr>
              <w:t xml:space="preserve">62% of those interviewed </w:t>
            </w:r>
            <w:r w:rsidR="004B317E" w:rsidRPr="00D53910">
              <w:rPr>
                <w:rFonts w:ascii="Amasis MT Pro" w:hAnsi="Amasis MT Pro"/>
                <w:i w:val="0"/>
                <w:iCs w:val="0"/>
                <w:color w:val="auto"/>
                <w:sz w:val="24"/>
              </w:rPr>
              <w:t>finding home workouts and online classes or videos</w:t>
            </w:r>
            <w:r w:rsidR="0014674A" w:rsidRPr="00D53910">
              <w:rPr>
                <w:rFonts w:ascii="Amasis MT Pro" w:hAnsi="Amasis MT Pro"/>
                <w:i w:val="0"/>
                <w:iCs w:val="0"/>
                <w:color w:val="auto"/>
                <w:sz w:val="24"/>
              </w:rPr>
              <w:t xml:space="preserve"> to keep themselves </w:t>
            </w:r>
            <w:r w:rsidR="005A2F4C" w:rsidRPr="00D53910">
              <w:rPr>
                <w:rFonts w:ascii="Amasis MT Pro" w:hAnsi="Amasis MT Pro"/>
                <w:i w:val="0"/>
                <w:iCs w:val="0"/>
                <w:color w:val="auto"/>
                <w:sz w:val="24"/>
              </w:rPr>
              <w:t xml:space="preserve">moving. </w:t>
            </w:r>
          </w:p>
          <w:p w14:paraId="5CEAD784" w14:textId="77777777" w:rsidR="00B60C7F" w:rsidRPr="00D53910" w:rsidRDefault="00B60C7F" w:rsidP="004D5E0C">
            <w:pPr>
              <w:pStyle w:val="IntroductionText"/>
              <w:ind w:left="720"/>
              <w:rPr>
                <w:rFonts w:ascii="Amasis MT Pro" w:hAnsi="Amasis MT Pro"/>
                <w:i w:val="0"/>
                <w:iCs w:val="0"/>
                <w:color w:val="auto"/>
                <w:sz w:val="24"/>
              </w:rPr>
            </w:pPr>
          </w:p>
          <w:p w14:paraId="3CCAF6DD" w14:textId="595F1453" w:rsidR="000A7CCA" w:rsidRDefault="005A2F4C" w:rsidP="000A7CCA">
            <w:pPr>
              <w:pStyle w:val="IntroductionText"/>
              <w:ind w:left="720"/>
              <w:rPr>
                <w:rFonts w:ascii="Amasis MT Pro" w:hAnsi="Amasis MT Pro"/>
                <w:i w:val="0"/>
                <w:iCs w:val="0"/>
                <w:color w:val="auto"/>
                <w:sz w:val="28"/>
                <w:szCs w:val="28"/>
              </w:rPr>
            </w:pPr>
            <w:r>
              <w:rPr>
                <w:rFonts w:ascii="Amasis MT Pro" w:hAnsi="Amasis MT Pro"/>
                <w:i w:val="0"/>
                <w:iCs w:val="0"/>
                <w:color w:val="auto"/>
                <w:sz w:val="28"/>
                <w:szCs w:val="28"/>
              </w:rPr>
              <w:t xml:space="preserve">However, </w:t>
            </w:r>
            <w:r w:rsidR="00BD021B">
              <w:rPr>
                <w:rFonts w:ascii="Amasis MT Pro" w:hAnsi="Amasis MT Pro"/>
                <w:i w:val="0"/>
                <w:iCs w:val="0"/>
                <w:color w:val="auto"/>
                <w:sz w:val="28"/>
                <w:szCs w:val="28"/>
              </w:rPr>
              <w:t>only 56%</w:t>
            </w:r>
            <w:r w:rsidR="000A7CCA">
              <w:rPr>
                <w:rFonts w:ascii="Amasis MT Pro" w:hAnsi="Amasis MT Pro"/>
                <w:i w:val="0"/>
                <w:iCs w:val="0"/>
                <w:color w:val="auto"/>
                <w:sz w:val="28"/>
                <w:szCs w:val="28"/>
              </w:rPr>
              <w:t xml:space="preserve"> of adults said they found exercising this way enjoyable, </w:t>
            </w:r>
            <w:r w:rsidR="002E2A17">
              <w:rPr>
                <w:rFonts w:ascii="Amasis MT Pro" w:hAnsi="Amasis MT Pro"/>
                <w:i w:val="0"/>
                <w:iCs w:val="0"/>
                <w:color w:val="auto"/>
                <w:sz w:val="28"/>
                <w:szCs w:val="28"/>
              </w:rPr>
              <w:t xml:space="preserve">as </w:t>
            </w:r>
            <w:r w:rsidR="00492997">
              <w:rPr>
                <w:rFonts w:ascii="Amasis MT Pro" w:hAnsi="Amasis MT Pro"/>
                <w:i w:val="0"/>
                <w:iCs w:val="0"/>
                <w:color w:val="auto"/>
                <w:sz w:val="28"/>
                <w:szCs w:val="28"/>
              </w:rPr>
              <w:t xml:space="preserve">the social element and lack of competition or teamwork affected </w:t>
            </w:r>
            <w:r w:rsidR="00B869BA">
              <w:rPr>
                <w:rFonts w:ascii="Amasis MT Pro" w:hAnsi="Amasis MT Pro"/>
                <w:i w:val="0"/>
                <w:iCs w:val="0"/>
                <w:color w:val="auto"/>
                <w:sz w:val="28"/>
                <w:szCs w:val="28"/>
              </w:rPr>
              <w:t>motivation.</w:t>
            </w:r>
          </w:p>
          <w:p w14:paraId="2F9B9CE7" w14:textId="7D4F93C6" w:rsidR="00AF0AA0" w:rsidRDefault="00AF0AA0" w:rsidP="000A7CCA">
            <w:pPr>
              <w:pStyle w:val="IntroductionText"/>
              <w:ind w:left="720"/>
              <w:rPr>
                <w:rFonts w:ascii="Amasis MT Pro" w:hAnsi="Amasis MT Pro"/>
                <w:i w:val="0"/>
                <w:iCs w:val="0"/>
                <w:color w:val="auto"/>
                <w:sz w:val="28"/>
                <w:szCs w:val="28"/>
              </w:rPr>
            </w:pPr>
            <w:r>
              <w:rPr>
                <w:rFonts w:ascii="Amasis MT Pro" w:hAnsi="Amasis MT Pro"/>
                <w:i w:val="0"/>
                <w:iCs w:val="0"/>
                <w:color w:val="auto"/>
                <w:sz w:val="28"/>
                <w:szCs w:val="28"/>
              </w:rPr>
              <w:t xml:space="preserve">Quarantine, </w:t>
            </w:r>
            <w:r w:rsidR="00C66E68">
              <w:rPr>
                <w:rFonts w:ascii="Amasis MT Pro" w:hAnsi="Amasis MT Pro"/>
                <w:i w:val="0"/>
                <w:iCs w:val="0"/>
                <w:color w:val="auto"/>
                <w:sz w:val="28"/>
                <w:szCs w:val="28"/>
              </w:rPr>
              <w:t>self-</w:t>
            </w:r>
            <w:r w:rsidR="00D11699">
              <w:rPr>
                <w:rFonts w:ascii="Amasis MT Pro" w:hAnsi="Amasis MT Pro"/>
                <w:i w:val="0"/>
                <w:iCs w:val="0"/>
                <w:color w:val="auto"/>
                <w:sz w:val="28"/>
                <w:szCs w:val="28"/>
              </w:rPr>
              <w:t>isolation, shielding</w:t>
            </w:r>
            <w:r w:rsidR="002328BC">
              <w:rPr>
                <w:rFonts w:ascii="Amasis MT Pro" w:hAnsi="Amasis MT Pro"/>
                <w:i w:val="0"/>
                <w:iCs w:val="0"/>
                <w:color w:val="auto"/>
                <w:sz w:val="28"/>
                <w:szCs w:val="28"/>
              </w:rPr>
              <w:t xml:space="preserve"> and maintaining social distance also had severe affects on mental health, </w:t>
            </w:r>
            <w:r w:rsidR="001910B2">
              <w:rPr>
                <w:rFonts w:ascii="Amasis MT Pro" w:hAnsi="Amasis MT Pro"/>
                <w:i w:val="0"/>
                <w:iCs w:val="0"/>
                <w:color w:val="auto"/>
                <w:sz w:val="28"/>
                <w:szCs w:val="28"/>
              </w:rPr>
              <w:t xml:space="preserve">increasing psychological distress </w:t>
            </w:r>
            <w:r w:rsidR="002A7176">
              <w:rPr>
                <w:rFonts w:ascii="Amasis MT Pro" w:hAnsi="Amasis MT Pro"/>
                <w:i w:val="0"/>
                <w:iCs w:val="0"/>
                <w:color w:val="auto"/>
                <w:sz w:val="28"/>
                <w:szCs w:val="28"/>
              </w:rPr>
              <w:t xml:space="preserve">such as anxiety and depression </w:t>
            </w:r>
            <w:r w:rsidR="00AB7FF9">
              <w:rPr>
                <w:rFonts w:ascii="Amasis MT Pro" w:hAnsi="Amasis MT Pro"/>
                <w:i w:val="0"/>
                <w:iCs w:val="0"/>
                <w:color w:val="auto"/>
                <w:sz w:val="28"/>
                <w:szCs w:val="28"/>
              </w:rPr>
              <w:t>(</w:t>
            </w:r>
            <w:r w:rsidR="00313359">
              <w:rPr>
                <w:rFonts w:ascii="Amasis MT Pro" w:hAnsi="Amasis MT Pro"/>
                <w:i w:val="0"/>
                <w:iCs w:val="0"/>
                <w:color w:val="auto"/>
                <w:sz w:val="28"/>
                <w:szCs w:val="28"/>
              </w:rPr>
              <w:t>MHF,</w:t>
            </w:r>
            <w:r w:rsidR="0034756D">
              <w:rPr>
                <w:rFonts w:ascii="Amasis MT Pro" w:hAnsi="Amasis MT Pro"/>
                <w:i w:val="0"/>
                <w:iCs w:val="0"/>
                <w:color w:val="auto"/>
                <w:sz w:val="28"/>
                <w:szCs w:val="28"/>
              </w:rPr>
              <w:t>2022</w:t>
            </w:r>
            <w:r w:rsidR="00B938CE">
              <w:rPr>
                <w:rFonts w:ascii="Amasis MT Pro" w:hAnsi="Amasis MT Pro"/>
                <w:i w:val="0"/>
                <w:iCs w:val="0"/>
                <w:color w:val="auto"/>
                <w:sz w:val="28"/>
                <w:szCs w:val="28"/>
              </w:rPr>
              <w:t>).</w:t>
            </w:r>
            <w:r w:rsidR="00845D9B">
              <w:rPr>
                <w:rFonts w:ascii="Amasis MT Pro" w:hAnsi="Amasis MT Pro"/>
                <w:i w:val="0"/>
                <w:iCs w:val="0"/>
                <w:color w:val="auto"/>
                <w:sz w:val="28"/>
                <w:szCs w:val="28"/>
              </w:rPr>
              <w:t xml:space="preserve"> </w:t>
            </w:r>
            <w:r w:rsidR="000E0825">
              <w:rPr>
                <w:rFonts w:ascii="Amasis MT Pro" w:hAnsi="Amasis MT Pro"/>
                <w:i w:val="0"/>
                <w:iCs w:val="0"/>
                <w:color w:val="auto"/>
                <w:sz w:val="28"/>
                <w:szCs w:val="28"/>
              </w:rPr>
              <w:t xml:space="preserve">Increases in sedentary </w:t>
            </w:r>
            <w:r w:rsidR="00862B84">
              <w:rPr>
                <w:rFonts w:ascii="Amasis MT Pro" w:hAnsi="Amasis MT Pro"/>
                <w:i w:val="0"/>
                <w:iCs w:val="0"/>
                <w:color w:val="auto"/>
                <w:sz w:val="28"/>
                <w:szCs w:val="28"/>
              </w:rPr>
              <w:t>behavior</w:t>
            </w:r>
            <w:r w:rsidR="000E0825">
              <w:rPr>
                <w:rFonts w:ascii="Amasis MT Pro" w:hAnsi="Amasis MT Pro"/>
                <w:i w:val="0"/>
                <w:iCs w:val="0"/>
                <w:color w:val="auto"/>
                <w:sz w:val="28"/>
                <w:szCs w:val="28"/>
              </w:rPr>
              <w:t xml:space="preserve"> emerged, </w:t>
            </w:r>
            <w:r w:rsidR="00DD69BF">
              <w:rPr>
                <w:rFonts w:ascii="Amasis MT Pro" w:hAnsi="Amasis MT Pro"/>
                <w:i w:val="0"/>
                <w:iCs w:val="0"/>
                <w:color w:val="auto"/>
                <w:sz w:val="28"/>
                <w:szCs w:val="28"/>
              </w:rPr>
              <w:t xml:space="preserve">feeding </w:t>
            </w:r>
            <w:r w:rsidR="0040027C">
              <w:rPr>
                <w:rFonts w:ascii="Amasis MT Pro" w:hAnsi="Amasis MT Pro"/>
                <w:i w:val="0"/>
                <w:iCs w:val="0"/>
                <w:color w:val="auto"/>
                <w:sz w:val="28"/>
                <w:szCs w:val="28"/>
              </w:rPr>
              <w:t xml:space="preserve">the countries stress levels. </w:t>
            </w:r>
            <w:r w:rsidR="000C0ADA">
              <w:rPr>
                <w:rFonts w:ascii="Amasis MT Pro" w:hAnsi="Amasis MT Pro"/>
                <w:i w:val="0"/>
                <w:iCs w:val="0"/>
                <w:color w:val="auto"/>
                <w:sz w:val="28"/>
                <w:szCs w:val="28"/>
              </w:rPr>
              <w:t xml:space="preserve">Children and the elderly </w:t>
            </w:r>
            <w:r w:rsidR="00E97B28">
              <w:rPr>
                <w:rFonts w:ascii="Amasis MT Pro" w:hAnsi="Amasis MT Pro"/>
                <w:i w:val="0"/>
                <w:iCs w:val="0"/>
                <w:color w:val="auto"/>
                <w:sz w:val="28"/>
                <w:szCs w:val="28"/>
              </w:rPr>
              <w:t xml:space="preserve">are </w:t>
            </w:r>
            <w:r w:rsidR="000C0ADA">
              <w:rPr>
                <w:rFonts w:ascii="Amasis MT Pro" w:hAnsi="Amasis MT Pro"/>
                <w:i w:val="0"/>
                <w:iCs w:val="0"/>
                <w:color w:val="auto"/>
                <w:sz w:val="28"/>
                <w:szCs w:val="28"/>
              </w:rPr>
              <w:t>especially</w:t>
            </w:r>
            <w:r w:rsidR="00E97B28">
              <w:rPr>
                <w:rFonts w:ascii="Amasis MT Pro" w:hAnsi="Amasis MT Pro"/>
                <w:i w:val="0"/>
                <w:iCs w:val="0"/>
                <w:color w:val="auto"/>
                <w:sz w:val="28"/>
                <w:szCs w:val="28"/>
              </w:rPr>
              <w:t xml:space="preserve"> impacted,</w:t>
            </w:r>
            <w:r w:rsidR="000C0ADA">
              <w:rPr>
                <w:rFonts w:ascii="Amasis MT Pro" w:hAnsi="Amasis MT Pro"/>
                <w:i w:val="0"/>
                <w:iCs w:val="0"/>
                <w:color w:val="auto"/>
                <w:sz w:val="28"/>
                <w:szCs w:val="28"/>
              </w:rPr>
              <w:t xml:space="preserve"> </w:t>
            </w:r>
            <w:r w:rsidR="000B09EC">
              <w:rPr>
                <w:rFonts w:ascii="Amasis MT Pro" w:hAnsi="Amasis MT Pro"/>
                <w:i w:val="0"/>
                <w:iCs w:val="0"/>
                <w:color w:val="auto"/>
                <w:sz w:val="28"/>
                <w:szCs w:val="28"/>
              </w:rPr>
              <w:t xml:space="preserve">with </w:t>
            </w:r>
            <w:r w:rsidR="00E97B28">
              <w:rPr>
                <w:rFonts w:ascii="Amasis MT Pro" w:hAnsi="Amasis MT Pro"/>
                <w:i w:val="0"/>
                <w:iCs w:val="0"/>
                <w:color w:val="auto"/>
                <w:sz w:val="28"/>
                <w:szCs w:val="28"/>
              </w:rPr>
              <w:t>loneliness</w:t>
            </w:r>
            <w:r w:rsidR="000B09EC">
              <w:rPr>
                <w:rFonts w:ascii="Amasis MT Pro" w:hAnsi="Amasis MT Pro"/>
                <w:i w:val="0"/>
                <w:iCs w:val="0"/>
                <w:color w:val="auto"/>
                <w:sz w:val="28"/>
                <w:szCs w:val="28"/>
              </w:rPr>
              <w:t xml:space="preserve"> and </w:t>
            </w:r>
            <w:r w:rsidR="001E0D1A">
              <w:rPr>
                <w:rFonts w:ascii="Amasis MT Pro" w:hAnsi="Amasis MT Pro"/>
                <w:i w:val="0"/>
                <w:iCs w:val="0"/>
                <w:color w:val="auto"/>
                <w:sz w:val="28"/>
                <w:szCs w:val="28"/>
              </w:rPr>
              <w:t>the lack of physical contact</w:t>
            </w:r>
            <w:r w:rsidR="009977A8">
              <w:rPr>
                <w:rFonts w:ascii="Amasis MT Pro" w:hAnsi="Amasis MT Pro"/>
                <w:i w:val="0"/>
                <w:iCs w:val="0"/>
                <w:color w:val="auto"/>
                <w:sz w:val="28"/>
                <w:szCs w:val="28"/>
              </w:rPr>
              <w:t xml:space="preserve"> affecting</w:t>
            </w:r>
            <w:r w:rsidR="00A26E44">
              <w:rPr>
                <w:rFonts w:ascii="Amasis MT Pro" w:hAnsi="Amasis MT Pro"/>
                <w:i w:val="0"/>
                <w:iCs w:val="0"/>
                <w:color w:val="auto"/>
                <w:sz w:val="28"/>
                <w:szCs w:val="28"/>
              </w:rPr>
              <w:t xml:space="preserve"> these groups significantly</w:t>
            </w:r>
            <w:r w:rsidR="00BE2376">
              <w:rPr>
                <w:rFonts w:ascii="Amasis MT Pro" w:hAnsi="Amasis MT Pro"/>
                <w:i w:val="0"/>
                <w:iCs w:val="0"/>
                <w:color w:val="auto"/>
                <w:sz w:val="28"/>
                <w:szCs w:val="28"/>
              </w:rPr>
              <w:t xml:space="preserve">. </w:t>
            </w:r>
            <w:r w:rsidR="00D97CA3">
              <w:rPr>
                <w:rFonts w:ascii="Amasis MT Pro" w:hAnsi="Amasis MT Pro"/>
                <w:i w:val="0"/>
                <w:iCs w:val="0"/>
                <w:color w:val="auto"/>
                <w:sz w:val="28"/>
                <w:szCs w:val="28"/>
              </w:rPr>
              <w:t xml:space="preserve">With the limiting of outdoor </w:t>
            </w:r>
            <w:r w:rsidR="002414F1">
              <w:rPr>
                <w:rFonts w:ascii="Amasis MT Pro" w:hAnsi="Amasis MT Pro"/>
                <w:i w:val="0"/>
                <w:iCs w:val="0"/>
                <w:color w:val="auto"/>
                <w:sz w:val="28"/>
                <w:szCs w:val="28"/>
              </w:rPr>
              <w:t xml:space="preserve">spaces, and that many </w:t>
            </w:r>
            <w:r w:rsidR="00833DE4">
              <w:rPr>
                <w:rFonts w:ascii="Amasis MT Pro" w:hAnsi="Amasis MT Pro"/>
                <w:i w:val="0"/>
                <w:iCs w:val="0"/>
                <w:color w:val="auto"/>
                <w:sz w:val="28"/>
                <w:szCs w:val="28"/>
              </w:rPr>
              <w:t>elderlies</w:t>
            </w:r>
            <w:r w:rsidR="002414F1">
              <w:rPr>
                <w:rFonts w:ascii="Amasis MT Pro" w:hAnsi="Amasis MT Pro"/>
                <w:i w:val="0"/>
                <w:iCs w:val="0"/>
                <w:color w:val="auto"/>
                <w:sz w:val="28"/>
                <w:szCs w:val="28"/>
              </w:rPr>
              <w:t xml:space="preserve"> are</w:t>
            </w:r>
            <w:r w:rsidR="00C70163">
              <w:rPr>
                <w:rFonts w:ascii="Amasis MT Pro" w:hAnsi="Amasis MT Pro"/>
                <w:i w:val="0"/>
                <w:iCs w:val="0"/>
                <w:color w:val="auto"/>
                <w:sz w:val="28"/>
                <w:szCs w:val="28"/>
              </w:rPr>
              <w:t xml:space="preserve"> digitally excluded,</w:t>
            </w:r>
            <w:r w:rsidR="004E3B33">
              <w:rPr>
                <w:rFonts w:ascii="Amasis MT Pro" w:hAnsi="Amasis MT Pro"/>
                <w:i w:val="0"/>
                <w:iCs w:val="0"/>
                <w:color w:val="auto"/>
                <w:sz w:val="28"/>
                <w:szCs w:val="28"/>
              </w:rPr>
              <w:t xml:space="preserve"> and cannot rely on technology to stay active.</w:t>
            </w:r>
          </w:p>
          <w:p w14:paraId="681E4171" w14:textId="61C88C74" w:rsidR="007C533C" w:rsidRDefault="00FD1230" w:rsidP="000A7CCA">
            <w:pPr>
              <w:pStyle w:val="IntroductionText"/>
              <w:ind w:left="720"/>
              <w:rPr>
                <w:rFonts w:ascii="Amasis MT Pro" w:hAnsi="Amasis MT Pro"/>
                <w:i w:val="0"/>
                <w:iCs w:val="0"/>
                <w:color w:val="auto"/>
                <w:sz w:val="28"/>
                <w:szCs w:val="28"/>
              </w:rPr>
            </w:pPr>
            <w:r>
              <w:rPr>
                <w:rFonts w:ascii="Amasis MT Pro" w:hAnsi="Amasis MT Pro"/>
                <w:i w:val="0"/>
                <w:iCs w:val="0"/>
                <w:color w:val="auto"/>
                <w:sz w:val="28"/>
                <w:szCs w:val="28"/>
              </w:rPr>
              <w:t xml:space="preserve">The over 75s make up the highest proportion of </w:t>
            </w:r>
            <w:r w:rsidR="002D2536">
              <w:rPr>
                <w:rFonts w:ascii="Amasis MT Pro" w:hAnsi="Amasis MT Pro"/>
                <w:i w:val="0"/>
                <w:iCs w:val="0"/>
                <w:color w:val="auto"/>
                <w:sz w:val="28"/>
                <w:szCs w:val="28"/>
              </w:rPr>
              <w:t>non- users</w:t>
            </w:r>
            <w:r w:rsidR="007A607A">
              <w:rPr>
                <w:rFonts w:ascii="Amasis MT Pro" w:hAnsi="Amasis MT Pro"/>
                <w:i w:val="0"/>
                <w:iCs w:val="0"/>
                <w:color w:val="auto"/>
                <w:sz w:val="28"/>
                <w:szCs w:val="28"/>
              </w:rPr>
              <w:t xml:space="preserve">, with just 15% </w:t>
            </w:r>
            <w:r w:rsidR="00390AB7">
              <w:rPr>
                <w:rFonts w:ascii="Amasis MT Pro" w:hAnsi="Amasis MT Pro"/>
                <w:i w:val="0"/>
                <w:iCs w:val="0"/>
                <w:color w:val="auto"/>
                <w:sz w:val="28"/>
                <w:szCs w:val="28"/>
              </w:rPr>
              <w:t>saying they would like to use the internet.</w:t>
            </w:r>
            <w:r w:rsidR="001B2DD0">
              <w:rPr>
                <w:rFonts w:ascii="Amasis MT Pro" w:hAnsi="Amasis MT Pro"/>
                <w:i w:val="0"/>
                <w:iCs w:val="0"/>
                <w:color w:val="auto"/>
                <w:sz w:val="28"/>
                <w:szCs w:val="28"/>
              </w:rPr>
              <w:t xml:space="preserve"> Among this group 79%</w:t>
            </w:r>
            <w:r w:rsidR="003B4F2F">
              <w:rPr>
                <w:rFonts w:ascii="Amasis MT Pro" w:hAnsi="Amasis MT Pro"/>
                <w:i w:val="0"/>
                <w:iCs w:val="0"/>
                <w:color w:val="auto"/>
                <w:sz w:val="28"/>
                <w:szCs w:val="28"/>
              </w:rPr>
              <w:t>, or four out of the five asked said lack of digital skills</w:t>
            </w:r>
            <w:r w:rsidR="003C78CD">
              <w:rPr>
                <w:rFonts w:ascii="Amasis MT Pro" w:hAnsi="Amasis MT Pro"/>
                <w:i w:val="0"/>
                <w:iCs w:val="0"/>
                <w:color w:val="auto"/>
                <w:sz w:val="28"/>
                <w:szCs w:val="28"/>
              </w:rPr>
              <w:t xml:space="preserve"> and lack of trust online</w:t>
            </w:r>
            <w:r w:rsidR="00CC0CDF">
              <w:rPr>
                <w:rFonts w:ascii="Amasis MT Pro" w:hAnsi="Amasis MT Pro"/>
                <w:i w:val="0"/>
                <w:iCs w:val="0"/>
                <w:color w:val="auto"/>
                <w:sz w:val="28"/>
                <w:szCs w:val="28"/>
              </w:rPr>
              <w:t xml:space="preserve">, along with no access or equipment </w:t>
            </w:r>
            <w:r w:rsidR="009F1AA3">
              <w:rPr>
                <w:rFonts w:ascii="Amasis MT Pro" w:hAnsi="Amasis MT Pro"/>
                <w:i w:val="0"/>
                <w:iCs w:val="0"/>
                <w:color w:val="auto"/>
                <w:sz w:val="28"/>
                <w:szCs w:val="28"/>
              </w:rPr>
              <w:t xml:space="preserve">were the main </w:t>
            </w:r>
            <w:r w:rsidR="00AD5A27">
              <w:rPr>
                <w:rFonts w:ascii="Amasis MT Pro" w:hAnsi="Amasis MT Pro"/>
                <w:i w:val="0"/>
                <w:iCs w:val="0"/>
                <w:color w:val="auto"/>
                <w:sz w:val="28"/>
                <w:szCs w:val="28"/>
              </w:rPr>
              <w:t>deterrents (</w:t>
            </w:r>
            <w:r w:rsidR="00D70CED">
              <w:rPr>
                <w:rFonts w:ascii="Amasis MT Pro" w:hAnsi="Amasis MT Pro"/>
                <w:i w:val="0"/>
                <w:iCs w:val="0"/>
                <w:color w:val="auto"/>
                <w:sz w:val="28"/>
                <w:szCs w:val="28"/>
              </w:rPr>
              <w:t>AgeUK,2021)</w:t>
            </w:r>
            <w:r w:rsidR="00B16162">
              <w:rPr>
                <w:rFonts w:ascii="Amasis MT Pro" w:hAnsi="Amasis MT Pro"/>
                <w:i w:val="0"/>
                <w:iCs w:val="0"/>
                <w:color w:val="auto"/>
                <w:sz w:val="28"/>
                <w:szCs w:val="28"/>
              </w:rPr>
              <w:t>.</w:t>
            </w:r>
          </w:p>
          <w:p w14:paraId="1216C3CB" w14:textId="276EBFB6" w:rsidR="005B4AD8" w:rsidRDefault="00930DFD" w:rsidP="00223985">
            <w:pPr>
              <w:pStyle w:val="IntroductionText"/>
              <w:ind w:left="720"/>
              <w:rPr>
                <w:rFonts w:ascii="Amasis MT Pro" w:hAnsi="Amasis MT Pro"/>
                <w:i w:val="0"/>
                <w:iCs w:val="0"/>
                <w:color w:val="auto"/>
                <w:sz w:val="28"/>
                <w:szCs w:val="28"/>
              </w:rPr>
            </w:pPr>
            <w:r>
              <w:rPr>
                <w:rFonts w:ascii="Amasis MT Pro" w:hAnsi="Amasis MT Pro"/>
                <w:i w:val="0"/>
                <w:iCs w:val="0"/>
                <w:color w:val="auto"/>
                <w:sz w:val="28"/>
                <w:szCs w:val="28"/>
              </w:rPr>
              <w:t xml:space="preserve">Age </w:t>
            </w:r>
            <w:r w:rsidR="00F13959">
              <w:rPr>
                <w:rFonts w:ascii="Amasis MT Pro" w:hAnsi="Amasis MT Pro"/>
                <w:i w:val="0"/>
                <w:iCs w:val="0"/>
                <w:color w:val="auto"/>
                <w:sz w:val="28"/>
                <w:szCs w:val="28"/>
              </w:rPr>
              <w:t xml:space="preserve">Cymru </w:t>
            </w:r>
            <w:r w:rsidR="00BA3986">
              <w:rPr>
                <w:rFonts w:ascii="Amasis MT Pro" w:hAnsi="Amasis MT Pro"/>
                <w:i w:val="0"/>
                <w:iCs w:val="0"/>
                <w:color w:val="auto"/>
                <w:sz w:val="28"/>
                <w:szCs w:val="28"/>
              </w:rPr>
              <w:t>offer guidance</w:t>
            </w:r>
            <w:r w:rsidR="00CB20B1">
              <w:rPr>
                <w:rFonts w:ascii="Amasis MT Pro" w:hAnsi="Amasis MT Pro"/>
                <w:i w:val="0"/>
                <w:iCs w:val="0"/>
                <w:color w:val="auto"/>
                <w:sz w:val="28"/>
                <w:szCs w:val="28"/>
              </w:rPr>
              <w:t xml:space="preserve"> and support, especially to the over 70s </w:t>
            </w:r>
            <w:r w:rsidR="004E2F8F">
              <w:rPr>
                <w:rFonts w:ascii="Amasis MT Pro" w:hAnsi="Amasis MT Pro"/>
                <w:i w:val="0"/>
                <w:iCs w:val="0"/>
                <w:color w:val="auto"/>
                <w:sz w:val="28"/>
                <w:szCs w:val="28"/>
              </w:rPr>
              <w:t xml:space="preserve">who were isolated, with their Check </w:t>
            </w:r>
            <w:proofErr w:type="gramStart"/>
            <w:r w:rsidR="004E2F8F">
              <w:rPr>
                <w:rFonts w:ascii="Amasis MT Pro" w:hAnsi="Amasis MT Pro"/>
                <w:i w:val="0"/>
                <w:iCs w:val="0"/>
                <w:color w:val="auto"/>
                <w:sz w:val="28"/>
                <w:szCs w:val="28"/>
              </w:rPr>
              <w:t>In</w:t>
            </w:r>
            <w:proofErr w:type="gramEnd"/>
            <w:r w:rsidR="004E2F8F">
              <w:rPr>
                <w:rFonts w:ascii="Amasis MT Pro" w:hAnsi="Amasis MT Pro"/>
                <w:i w:val="0"/>
                <w:iCs w:val="0"/>
                <w:color w:val="auto"/>
                <w:sz w:val="28"/>
                <w:szCs w:val="28"/>
              </w:rPr>
              <w:t xml:space="preserve"> </w:t>
            </w:r>
            <w:r w:rsidR="00C467F7">
              <w:rPr>
                <w:rFonts w:ascii="Amasis MT Pro" w:hAnsi="Amasis MT Pro"/>
                <w:i w:val="0"/>
                <w:iCs w:val="0"/>
                <w:color w:val="auto"/>
                <w:sz w:val="28"/>
                <w:szCs w:val="28"/>
              </w:rPr>
              <w:t>and Chat Service.</w:t>
            </w:r>
            <w:r w:rsidR="00B05CD0">
              <w:rPr>
                <w:rFonts w:ascii="Amasis MT Pro" w:hAnsi="Amasis MT Pro"/>
                <w:i w:val="0"/>
                <w:iCs w:val="0"/>
                <w:color w:val="auto"/>
                <w:sz w:val="28"/>
                <w:szCs w:val="28"/>
              </w:rPr>
              <w:t xml:space="preserve"> </w:t>
            </w:r>
            <w:r w:rsidR="00817F4D">
              <w:rPr>
                <w:rFonts w:ascii="Amasis MT Pro" w:hAnsi="Amasis MT Pro"/>
                <w:i w:val="0"/>
                <w:iCs w:val="0"/>
                <w:color w:val="auto"/>
                <w:sz w:val="28"/>
                <w:szCs w:val="28"/>
              </w:rPr>
              <w:t xml:space="preserve">Simple </w:t>
            </w:r>
            <w:r w:rsidR="006B7B4D">
              <w:rPr>
                <w:rFonts w:ascii="Amasis MT Pro" w:hAnsi="Amasis MT Pro"/>
                <w:i w:val="0"/>
                <w:iCs w:val="0"/>
                <w:color w:val="auto"/>
                <w:sz w:val="28"/>
                <w:szCs w:val="28"/>
              </w:rPr>
              <w:t>exercises like standing, gentle stretching and</w:t>
            </w:r>
            <w:r w:rsidR="00DE3A54">
              <w:rPr>
                <w:rFonts w:ascii="Amasis MT Pro" w:hAnsi="Amasis MT Pro"/>
                <w:i w:val="0"/>
                <w:iCs w:val="0"/>
                <w:color w:val="auto"/>
                <w:sz w:val="28"/>
                <w:szCs w:val="28"/>
              </w:rPr>
              <w:t xml:space="preserve"> walking between rooms is encouraged.</w:t>
            </w:r>
            <w:r w:rsidR="00BB2AA1">
              <w:rPr>
                <w:rFonts w:ascii="Amasis MT Pro" w:hAnsi="Amasis MT Pro"/>
                <w:i w:val="0"/>
                <w:iCs w:val="0"/>
                <w:color w:val="auto"/>
                <w:sz w:val="28"/>
                <w:szCs w:val="28"/>
              </w:rPr>
              <w:t xml:space="preserve"> As restrictions eased, C</w:t>
            </w:r>
            <w:r w:rsidR="000F54DF">
              <w:rPr>
                <w:rFonts w:ascii="Amasis MT Pro" w:hAnsi="Amasis MT Pro"/>
                <w:i w:val="0"/>
                <w:iCs w:val="0"/>
                <w:color w:val="auto"/>
                <w:sz w:val="28"/>
                <w:szCs w:val="28"/>
              </w:rPr>
              <w:t>hair based c</w:t>
            </w:r>
            <w:r w:rsidR="00BB2AA1">
              <w:rPr>
                <w:rFonts w:ascii="Amasis MT Pro" w:hAnsi="Amasis MT Pro"/>
                <w:i w:val="0"/>
                <w:iCs w:val="0"/>
                <w:color w:val="auto"/>
                <w:sz w:val="28"/>
                <w:szCs w:val="28"/>
              </w:rPr>
              <w:t xml:space="preserve">lasses for the elderly </w:t>
            </w:r>
            <w:r w:rsidR="00AE1AF0">
              <w:rPr>
                <w:rFonts w:ascii="Amasis MT Pro" w:hAnsi="Amasis MT Pro"/>
                <w:i w:val="0"/>
                <w:iCs w:val="0"/>
                <w:color w:val="auto"/>
                <w:sz w:val="28"/>
                <w:szCs w:val="28"/>
              </w:rPr>
              <w:t xml:space="preserve">were introduced, where a </w:t>
            </w:r>
            <w:r w:rsidR="00A01199">
              <w:rPr>
                <w:rFonts w:ascii="Amasis MT Pro" w:hAnsi="Amasis MT Pro"/>
                <w:i w:val="0"/>
                <w:iCs w:val="0"/>
                <w:color w:val="auto"/>
                <w:sz w:val="28"/>
                <w:szCs w:val="28"/>
              </w:rPr>
              <w:t xml:space="preserve">trained instructor takes the class through simple </w:t>
            </w:r>
            <w:r w:rsidR="003D4A8B">
              <w:rPr>
                <w:rFonts w:ascii="Amasis MT Pro" w:hAnsi="Amasis MT Pro"/>
                <w:i w:val="0"/>
                <w:iCs w:val="0"/>
                <w:color w:val="auto"/>
                <w:sz w:val="28"/>
                <w:szCs w:val="28"/>
              </w:rPr>
              <w:t>activities while seated to music.</w:t>
            </w:r>
            <w:r w:rsidR="005F092D">
              <w:rPr>
                <w:rFonts w:ascii="Amasis MT Pro" w:hAnsi="Amasis MT Pro"/>
                <w:i w:val="0"/>
                <w:iCs w:val="0"/>
                <w:color w:val="auto"/>
                <w:sz w:val="28"/>
                <w:szCs w:val="28"/>
              </w:rPr>
              <w:t xml:space="preserve"> This provides a great social element to physical activity for the elderly </w:t>
            </w:r>
            <w:r w:rsidR="00416261">
              <w:rPr>
                <w:rFonts w:ascii="Amasis MT Pro" w:hAnsi="Amasis MT Pro"/>
                <w:i w:val="0"/>
                <w:iCs w:val="0"/>
                <w:color w:val="auto"/>
                <w:sz w:val="28"/>
                <w:szCs w:val="28"/>
              </w:rPr>
              <w:t>and</w:t>
            </w:r>
            <w:r w:rsidR="005F092D">
              <w:rPr>
                <w:rFonts w:ascii="Amasis MT Pro" w:hAnsi="Amasis MT Pro"/>
                <w:i w:val="0"/>
                <w:iCs w:val="0"/>
                <w:color w:val="auto"/>
                <w:sz w:val="28"/>
                <w:szCs w:val="28"/>
              </w:rPr>
              <w:t xml:space="preserve"> ensures their safety </w:t>
            </w:r>
            <w:r w:rsidR="007A11B8">
              <w:rPr>
                <w:rFonts w:ascii="Amasis MT Pro" w:hAnsi="Amasis MT Pro"/>
                <w:i w:val="0"/>
                <w:iCs w:val="0"/>
                <w:color w:val="auto"/>
                <w:sz w:val="28"/>
                <w:szCs w:val="28"/>
              </w:rPr>
              <w:t xml:space="preserve">while doing so. Local authorities offering free swim, discounted yoga or </w:t>
            </w:r>
            <w:r w:rsidR="00C2764E">
              <w:rPr>
                <w:rFonts w:ascii="Amasis MT Pro" w:hAnsi="Amasis MT Pro"/>
                <w:i w:val="0"/>
                <w:iCs w:val="0"/>
                <w:color w:val="auto"/>
                <w:sz w:val="28"/>
                <w:szCs w:val="28"/>
              </w:rPr>
              <w:t>Zumba classes were also highly beneficial</w:t>
            </w:r>
            <w:r w:rsidR="00A96BC4">
              <w:rPr>
                <w:rFonts w:ascii="Amasis MT Pro" w:hAnsi="Amasis MT Pro"/>
                <w:i w:val="0"/>
                <w:iCs w:val="0"/>
                <w:color w:val="auto"/>
                <w:sz w:val="28"/>
                <w:szCs w:val="28"/>
              </w:rPr>
              <w:t>.</w:t>
            </w:r>
            <w:r w:rsidR="00175DB6">
              <w:rPr>
                <w:rFonts w:ascii="Amasis MT Pro" w:hAnsi="Amasis MT Pro"/>
                <w:i w:val="0"/>
                <w:iCs w:val="0"/>
                <w:color w:val="auto"/>
                <w:sz w:val="28"/>
                <w:szCs w:val="28"/>
              </w:rPr>
              <w:t xml:space="preserve"> </w:t>
            </w:r>
            <w:r w:rsidR="00283EDE">
              <w:rPr>
                <w:rFonts w:ascii="Amasis MT Pro" w:hAnsi="Amasis MT Pro"/>
                <w:i w:val="0"/>
                <w:iCs w:val="0"/>
                <w:color w:val="auto"/>
                <w:sz w:val="28"/>
                <w:szCs w:val="28"/>
              </w:rPr>
              <w:t xml:space="preserve">Low impact functioning </w:t>
            </w:r>
            <w:r w:rsidR="00195AD2">
              <w:rPr>
                <w:rFonts w:ascii="Amasis MT Pro" w:hAnsi="Amasis MT Pro"/>
                <w:i w:val="0"/>
                <w:iCs w:val="0"/>
                <w:color w:val="auto"/>
                <w:sz w:val="28"/>
                <w:szCs w:val="28"/>
              </w:rPr>
              <w:t>training (LIFT), walk and talk groups and Thai Chi</w:t>
            </w:r>
            <w:r w:rsidR="002E4DB4">
              <w:rPr>
                <w:rFonts w:ascii="Amasis MT Pro" w:hAnsi="Amasis MT Pro"/>
                <w:i w:val="0"/>
                <w:iCs w:val="0"/>
                <w:color w:val="auto"/>
                <w:sz w:val="28"/>
                <w:szCs w:val="28"/>
              </w:rPr>
              <w:t xml:space="preserve"> classes </w:t>
            </w:r>
            <w:r w:rsidR="00FF43E0">
              <w:rPr>
                <w:rFonts w:ascii="Amasis MT Pro" w:hAnsi="Amasis MT Pro"/>
                <w:i w:val="0"/>
                <w:iCs w:val="0"/>
                <w:color w:val="auto"/>
                <w:sz w:val="28"/>
                <w:szCs w:val="28"/>
              </w:rPr>
              <w:t>are currently running again, in line with Welsh Government guideline</w:t>
            </w:r>
            <w:r w:rsidR="00AE06CB">
              <w:rPr>
                <w:rFonts w:ascii="Amasis MT Pro" w:hAnsi="Amasis MT Pro"/>
                <w:i w:val="0"/>
                <w:iCs w:val="0"/>
                <w:color w:val="auto"/>
                <w:sz w:val="28"/>
                <w:szCs w:val="28"/>
              </w:rPr>
              <w:t>s (AgeUK,2022).</w:t>
            </w:r>
            <w:r w:rsidR="00416261">
              <w:rPr>
                <w:rFonts w:ascii="Amasis MT Pro" w:hAnsi="Amasis MT Pro"/>
                <w:i w:val="0"/>
                <w:iCs w:val="0"/>
                <w:color w:val="auto"/>
                <w:sz w:val="28"/>
                <w:szCs w:val="28"/>
              </w:rPr>
              <w:t xml:space="preserve"> These classes are designed to </w:t>
            </w:r>
            <w:r w:rsidR="009E1390">
              <w:rPr>
                <w:rFonts w:ascii="Amasis MT Pro" w:hAnsi="Amasis MT Pro"/>
                <w:i w:val="0"/>
                <w:iCs w:val="0"/>
                <w:color w:val="auto"/>
                <w:sz w:val="28"/>
                <w:szCs w:val="28"/>
              </w:rPr>
              <w:t xml:space="preserve">provide special support and encouragement, walking at a comfortable pace for everyone and </w:t>
            </w:r>
            <w:r w:rsidR="0011590A">
              <w:rPr>
                <w:rFonts w:ascii="Amasis MT Pro" w:hAnsi="Amasis MT Pro"/>
                <w:i w:val="0"/>
                <w:iCs w:val="0"/>
                <w:color w:val="auto"/>
                <w:sz w:val="28"/>
                <w:szCs w:val="28"/>
              </w:rPr>
              <w:t>ensuring no one is left behind. The Walk and Talk service is also an excellent resource</w:t>
            </w:r>
            <w:r w:rsidR="00F77132">
              <w:rPr>
                <w:rFonts w:ascii="Amasis MT Pro" w:hAnsi="Amasis MT Pro"/>
                <w:i w:val="0"/>
                <w:iCs w:val="0"/>
                <w:color w:val="auto"/>
                <w:sz w:val="28"/>
                <w:szCs w:val="28"/>
              </w:rPr>
              <w:t xml:space="preserve">, free to those who feel they would like to </w:t>
            </w:r>
            <w:r w:rsidR="008005C1">
              <w:rPr>
                <w:rFonts w:ascii="Amasis MT Pro" w:hAnsi="Amasis MT Pro"/>
                <w:i w:val="0"/>
                <w:iCs w:val="0"/>
                <w:color w:val="auto"/>
                <w:sz w:val="28"/>
                <w:szCs w:val="28"/>
              </w:rPr>
              <w:t>walk but are now nervous going out alone. A trained volunteer walks with them in their local area.</w:t>
            </w:r>
            <w:r w:rsidR="00223985">
              <w:rPr>
                <w:rFonts w:ascii="Amasis MT Pro" w:hAnsi="Amasis MT Pro"/>
                <w:i w:val="0"/>
                <w:iCs w:val="0"/>
                <w:color w:val="auto"/>
                <w:sz w:val="28"/>
                <w:szCs w:val="28"/>
              </w:rPr>
              <w:t xml:space="preserve"> This is a great </w:t>
            </w:r>
            <w:r w:rsidR="00D72445">
              <w:rPr>
                <w:rFonts w:ascii="Amasis MT Pro" w:hAnsi="Amasis MT Pro"/>
                <w:i w:val="0"/>
                <w:iCs w:val="0"/>
                <w:color w:val="auto"/>
                <w:sz w:val="28"/>
                <w:szCs w:val="28"/>
              </w:rPr>
              <w:t>step forward for the elderly in Wales, as mu</w:t>
            </w:r>
            <w:r w:rsidR="005B4AD8">
              <w:rPr>
                <w:rFonts w:ascii="Amasis MT Pro" w:hAnsi="Amasis MT Pro"/>
                <w:i w:val="0"/>
                <w:iCs w:val="0"/>
                <w:color w:val="auto"/>
                <w:sz w:val="28"/>
                <w:szCs w:val="28"/>
              </w:rPr>
              <w:t xml:space="preserve">scle strength and balance </w:t>
            </w:r>
            <w:proofErr w:type="gramStart"/>
            <w:r w:rsidR="005B4AD8">
              <w:rPr>
                <w:rFonts w:ascii="Amasis MT Pro" w:hAnsi="Amasis MT Pro"/>
                <w:i w:val="0"/>
                <w:iCs w:val="0"/>
                <w:color w:val="auto"/>
                <w:sz w:val="28"/>
                <w:szCs w:val="28"/>
              </w:rPr>
              <w:t>reduces</w:t>
            </w:r>
            <w:proofErr w:type="gramEnd"/>
            <w:r w:rsidR="005B4AD8">
              <w:rPr>
                <w:rFonts w:ascii="Amasis MT Pro" w:hAnsi="Amasis MT Pro"/>
                <w:i w:val="0"/>
                <w:iCs w:val="0"/>
                <w:color w:val="auto"/>
                <w:sz w:val="28"/>
                <w:szCs w:val="28"/>
              </w:rPr>
              <w:t xml:space="preserve"> with age, along with stamina and ability</w:t>
            </w:r>
            <w:r w:rsidR="00EB6478">
              <w:rPr>
                <w:rFonts w:ascii="Amasis MT Pro" w:hAnsi="Amasis MT Pro"/>
                <w:i w:val="0"/>
                <w:iCs w:val="0"/>
                <w:color w:val="auto"/>
                <w:sz w:val="28"/>
                <w:szCs w:val="28"/>
              </w:rPr>
              <w:t xml:space="preserve"> (AgeCymru,2020).</w:t>
            </w:r>
            <w:r w:rsidR="005C2D66">
              <w:rPr>
                <w:rFonts w:ascii="Amasis MT Pro" w:hAnsi="Amasis MT Pro"/>
                <w:i w:val="0"/>
                <w:iCs w:val="0"/>
                <w:color w:val="auto"/>
                <w:sz w:val="28"/>
                <w:szCs w:val="28"/>
              </w:rPr>
              <w:t xml:space="preserve"> Exercise</w:t>
            </w:r>
            <w:r w:rsidR="00B10EFF">
              <w:rPr>
                <w:rFonts w:ascii="Amasis MT Pro" w:hAnsi="Amasis MT Pro"/>
                <w:i w:val="0"/>
                <w:iCs w:val="0"/>
                <w:color w:val="auto"/>
                <w:sz w:val="28"/>
                <w:szCs w:val="28"/>
              </w:rPr>
              <w:t>s designed to improve muscle strength reduces the risk of falls by improving</w:t>
            </w:r>
            <w:r w:rsidR="001570A0">
              <w:rPr>
                <w:rFonts w:ascii="Amasis MT Pro" w:hAnsi="Amasis MT Pro"/>
                <w:i w:val="0"/>
                <w:iCs w:val="0"/>
                <w:color w:val="auto"/>
                <w:sz w:val="28"/>
                <w:szCs w:val="28"/>
              </w:rPr>
              <w:t xml:space="preserve"> posture, coordination and balance. </w:t>
            </w:r>
            <w:r w:rsidR="00184ABB">
              <w:rPr>
                <w:rFonts w:ascii="Amasis MT Pro" w:hAnsi="Amasis MT Pro"/>
                <w:i w:val="0"/>
                <w:iCs w:val="0"/>
                <w:color w:val="auto"/>
                <w:sz w:val="28"/>
                <w:szCs w:val="28"/>
              </w:rPr>
              <w:t>Around 1% of muscle mass is lost annually after the age of 55.</w:t>
            </w:r>
            <w:r w:rsidR="000B6D7A">
              <w:rPr>
                <w:rFonts w:ascii="Amasis MT Pro" w:hAnsi="Amasis MT Pro"/>
                <w:i w:val="0"/>
                <w:iCs w:val="0"/>
                <w:color w:val="auto"/>
                <w:sz w:val="28"/>
                <w:szCs w:val="28"/>
              </w:rPr>
              <w:t xml:space="preserve"> </w:t>
            </w:r>
            <w:r w:rsidR="00D200DE">
              <w:rPr>
                <w:rFonts w:ascii="Amasis MT Pro" w:hAnsi="Amasis MT Pro"/>
                <w:i w:val="0"/>
                <w:iCs w:val="0"/>
                <w:color w:val="auto"/>
                <w:sz w:val="28"/>
                <w:szCs w:val="28"/>
              </w:rPr>
              <w:t>Offering support while preventing these figures is paramount.</w:t>
            </w:r>
          </w:p>
          <w:p w14:paraId="1F104002" w14:textId="77777777" w:rsidR="00B16162" w:rsidRDefault="00B16162" w:rsidP="000A7CCA">
            <w:pPr>
              <w:pStyle w:val="IntroductionText"/>
              <w:ind w:left="720"/>
              <w:rPr>
                <w:rFonts w:ascii="Amasis MT Pro" w:hAnsi="Amasis MT Pro"/>
                <w:i w:val="0"/>
                <w:iCs w:val="0"/>
                <w:color w:val="auto"/>
                <w:sz w:val="28"/>
                <w:szCs w:val="28"/>
              </w:rPr>
            </w:pPr>
          </w:p>
          <w:p w14:paraId="33417CA8" w14:textId="6433B302" w:rsidR="00BB634A" w:rsidRDefault="00BB634A" w:rsidP="000A7CCA">
            <w:pPr>
              <w:pStyle w:val="IntroductionText"/>
              <w:ind w:left="720"/>
              <w:rPr>
                <w:rFonts w:ascii="Amasis MT Pro" w:hAnsi="Amasis MT Pro"/>
                <w:i w:val="0"/>
                <w:iCs w:val="0"/>
                <w:color w:val="auto"/>
                <w:sz w:val="28"/>
                <w:szCs w:val="28"/>
              </w:rPr>
            </w:pPr>
          </w:p>
          <w:p w14:paraId="13185F75" w14:textId="77777777" w:rsidR="001452FB" w:rsidRPr="004B30BE" w:rsidRDefault="001452FB" w:rsidP="004D5E0C">
            <w:pPr>
              <w:pStyle w:val="IntroductionText"/>
              <w:ind w:left="720"/>
              <w:rPr>
                <w:rFonts w:ascii="Amasis MT Pro" w:hAnsi="Amasis MT Pro"/>
                <w:i w:val="0"/>
                <w:iCs w:val="0"/>
                <w:color w:val="auto"/>
                <w:sz w:val="28"/>
                <w:szCs w:val="28"/>
              </w:rPr>
            </w:pPr>
          </w:p>
          <w:p w14:paraId="61C3670F" w14:textId="57565BA5" w:rsidR="00B36B79" w:rsidRDefault="00B36B79" w:rsidP="00A44DC9">
            <w:pPr>
              <w:pStyle w:val="IntroductionText"/>
              <w:ind w:left="720"/>
              <w:rPr>
                <w:rFonts w:ascii="Amasis MT Pro" w:hAnsi="Amasis MT Pro"/>
                <w:i w:val="0"/>
                <w:iCs w:val="0"/>
                <w:color w:val="auto"/>
                <w:sz w:val="28"/>
                <w:szCs w:val="28"/>
              </w:rPr>
            </w:pPr>
          </w:p>
          <w:p w14:paraId="27069AC4" w14:textId="1CFAFD98" w:rsidR="00A44DC9" w:rsidRDefault="008A7B66" w:rsidP="00A44DC9">
            <w:pPr>
              <w:pStyle w:val="IntroductionText"/>
              <w:ind w:left="720"/>
              <w:rPr>
                <w:rFonts w:ascii="Amasis MT Pro" w:hAnsi="Amasis MT Pro"/>
                <w:i w:val="0"/>
                <w:iCs w:val="0"/>
                <w:color w:val="auto"/>
                <w:sz w:val="28"/>
                <w:szCs w:val="28"/>
              </w:rPr>
            </w:pPr>
            <w:r>
              <w:rPr>
                <w:noProof/>
              </w:rPr>
              <w:drawing>
                <wp:inline distT="0" distB="0" distL="0" distR="0" wp14:anchorId="63DF7454" wp14:editId="696D8198">
                  <wp:extent cx="6096000" cy="3543300"/>
                  <wp:effectExtent l="0" t="0" r="0" b="2540"/>
                  <wp:docPr id="5" name="Picture 5" descr="16 Benefits of Exercise for the Elderly - The Care Workers Cha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6 Benefits of Exercise for the Elderly - The Care Workers Charit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000" cy="3543300"/>
                          </a:xfrm>
                          <a:prstGeom prst="rect">
                            <a:avLst/>
                          </a:prstGeom>
                          <a:noFill/>
                          <a:ln>
                            <a:noFill/>
                          </a:ln>
                        </pic:spPr>
                      </pic:pic>
                    </a:graphicData>
                  </a:graphic>
                </wp:inline>
              </w:drawing>
            </w:r>
          </w:p>
          <w:p w14:paraId="33C06BB1" w14:textId="77777777" w:rsidR="00077D65" w:rsidRPr="001B104B" w:rsidRDefault="00077D65" w:rsidP="00D94DAB">
            <w:pPr>
              <w:pStyle w:val="IntroductionText"/>
              <w:rPr>
                <w:rFonts w:ascii="Amasis MT Pro" w:hAnsi="Amasis MT Pro"/>
                <w:i w:val="0"/>
                <w:iCs w:val="0"/>
                <w:color w:val="auto"/>
                <w:sz w:val="28"/>
                <w:szCs w:val="28"/>
              </w:rPr>
            </w:pPr>
          </w:p>
          <w:p w14:paraId="1E13C7DD" w14:textId="76EC3113" w:rsidR="00FB74FE" w:rsidRPr="00FB74FE" w:rsidRDefault="00FB74FE" w:rsidP="00D94DAB">
            <w:pPr>
              <w:pStyle w:val="IntroductionText"/>
              <w:rPr>
                <w:i w:val="0"/>
                <w:iCs w:val="0"/>
                <w:sz w:val="28"/>
                <w:szCs w:val="28"/>
              </w:rPr>
            </w:pPr>
          </w:p>
        </w:tc>
      </w:tr>
      <w:tr w:rsidR="00AA7317" w14:paraId="3F85572B" w14:textId="77777777" w:rsidTr="00ED38DD">
        <w:tc>
          <w:tcPr>
            <w:tcW w:w="4675" w:type="dxa"/>
          </w:tcPr>
          <w:p w14:paraId="795D19D3" w14:textId="6C020389" w:rsidR="007248F6" w:rsidRPr="00FA1A53" w:rsidRDefault="007248F6" w:rsidP="007248F6">
            <w:pPr>
              <w:pStyle w:val="Heading5"/>
              <w:rPr>
                <w:sz w:val="60"/>
                <w:szCs w:val="60"/>
              </w:rPr>
            </w:pPr>
            <w:r w:rsidRPr="00FA1A53">
              <w:rPr>
                <w:sz w:val="60"/>
                <w:szCs w:val="60"/>
              </w:rPr>
              <w:lastRenderedPageBreak/>
              <w:t>Childhood Obesity in Wales and Physical Development</w:t>
            </w:r>
          </w:p>
        </w:tc>
        <w:tc>
          <w:tcPr>
            <w:tcW w:w="4675" w:type="dxa"/>
          </w:tcPr>
          <w:p w14:paraId="72F6CD48" w14:textId="3AAF78D1" w:rsidR="00AA7317" w:rsidRDefault="005E06F9" w:rsidP="008350FD">
            <w:pPr>
              <w:pStyle w:val="Text"/>
            </w:pPr>
            <w:r>
              <w:t>The rates of Childhood obesity in Wales are the highest in the UK.</w:t>
            </w:r>
            <w:r w:rsidR="00446902">
              <w:t xml:space="preserve"> 35% of under 16s are overweight o</w:t>
            </w:r>
            <w:r w:rsidR="003A6D1A">
              <w:t>r obese</w:t>
            </w:r>
            <w:r w:rsidR="009F109B">
              <w:t>.</w:t>
            </w:r>
          </w:p>
          <w:p w14:paraId="4907A7D4" w14:textId="51C12BF5" w:rsidR="000E50B8" w:rsidRDefault="008A7E03" w:rsidP="008350FD">
            <w:pPr>
              <w:pStyle w:val="Text"/>
            </w:pPr>
            <w:r>
              <w:t>Just 14-17%</w:t>
            </w:r>
            <w:r w:rsidR="00351E8B">
              <w:t xml:space="preserve"> of children aged 11-16 years do the recommended </w:t>
            </w:r>
            <w:r w:rsidR="00543521">
              <w:t>amount of physical activity.</w:t>
            </w:r>
            <w:r w:rsidR="0046166C">
              <w:t xml:space="preserve"> A report by the Senedd found physical activity is </w:t>
            </w:r>
            <w:r w:rsidR="004E79C0">
              <w:t xml:space="preserve">being replaced in the </w:t>
            </w:r>
            <w:r w:rsidR="00342006">
              <w:t>school’s</w:t>
            </w:r>
            <w:r w:rsidR="004E79C0">
              <w:t xml:space="preserve"> curricul</w:t>
            </w:r>
            <w:r w:rsidR="00297E71">
              <w:t xml:space="preserve">um, and that </w:t>
            </w:r>
            <w:proofErr w:type="gramStart"/>
            <w:r w:rsidR="00297E71">
              <w:t>the majority of</w:t>
            </w:r>
            <w:proofErr w:type="gramEnd"/>
            <w:r w:rsidR="00297E71">
              <w:t xml:space="preserve"> Welsh schools do not meet the </w:t>
            </w:r>
            <w:r w:rsidR="00052E3C">
              <w:t xml:space="preserve">120 minutes a week recommendation </w:t>
            </w:r>
            <w:r w:rsidR="009F109B">
              <w:t>(Senedd Wales, 2019).</w:t>
            </w:r>
          </w:p>
          <w:p w14:paraId="147AA129" w14:textId="150BB031" w:rsidR="009A0552" w:rsidRDefault="009A0552" w:rsidP="008350FD">
            <w:pPr>
              <w:pStyle w:val="Text"/>
            </w:pPr>
          </w:p>
        </w:tc>
      </w:tr>
      <w:tr w:rsidR="00AA7317" w14:paraId="5EEEA365" w14:textId="77777777" w:rsidTr="00ED38DD">
        <w:trPr>
          <w:trHeight w:val="248"/>
        </w:trPr>
        <w:tc>
          <w:tcPr>
            <w:tcW w:w="4675" w:type="dxa"/>
            <w:tcBorders>
              <w:bottom w:val="single" w:sz="24" w:space="0" w:color="EED0C6" w:themeColor="accent3"/>
            </w:tcBorders>
          </w:tcPr>
          <w:p w14:paraId="796DEC14" w14:textId="6B50D24C" w:rsidR="00AA7317" w:rsidRDefault="00AA7317" w:rsidP="00AA7317">
            <w:pPr>
              <w:pStyle w:val="Text"/>
            </w:pPr>
          </w:p>
        </w:tc>
        <w:tc>
          <w:tcPr>
            <w:tcW w:w="4675" w:type="dxa"/>
            <w:tcBorders>
              <w:bottom w:val="single" w:sz="24" w:space="0" w:color="EED0C6" w:themeColor="accent3"/>
            </w:tcBorders>
          </w:tcPr>
          <w:p w14:paraId="0906A4D8" w14:textId="21CA5CA4" w:rsidR="00AA7317" w:rsidRDefault="00AA7317" w:rsidP="00AA7317">
            <w:pPr>
              <w:pStyle w:val="Text"/>
            </w:pPr>
          </w:p>
        </w:tc>
      </w:tr>
      <w:tr w:rsidR="00AA7317" w14:paraId="2BD18CE0" w14:textId="77777777" w:rsidTr="00BE02BB">
        <w:trPr>
          <w:trHeight w:val="4608"/>
        </w:trPr>
        <w:tc>
          <w:tcPr>
            <w:tcW w:w="9350" w:type="dxa"/>
            <w:gridSpan w:val="2"/>
            <w:tcBorders>
              <w:top w:val="single" w:sz="24" w:space="0" w:color="EED0C6" w:themeColor="accent3"/>
            </w:tcBorders>
            <w:vAlign w:val="center"/>
          </w:tcPr>
          <w:p w14:paraId="03FF4AFD" w14:textId="0CDE91EC" w:rsidR="00AA7317" w:rsidRDefault="009E1F9D" w:rsidP="00ED38DD">
            <w:pPr>
              <w:pStyle w:val="Heading2"/>
            </w:pPr>
            <w:r>
              <w:lastRenderedPageBreak/>
              <w:t>Enabling change in Wales</w:t>
            </w:r>
          </w:p>
          <w:p w14:paraId="5190C1F5" w14:textId="7604CCCA" w:rsidR="00D47314" w:rsidRDefault="00D47314" w:rsidP="00D47314"/>
          <w:p w14:paraId="3131633C" w14:textId="7FD410C5" w:rsidR="00D47314" w:rsidRPr="00D47314" w:rsidRDefault="00D47314" w:rsidP="00D47314">
            <w:r>
              <w:t>Vaughan Geth</w:t>
            </w:r>
            <w:r w:rsidR="00CB1331">
              <w:t xml:space="preserve">in AM, Minister for Health and Social Services, </w:t>
            </w:r>
            <w:r w:rsidR="00134225">
              <w:t xml:space="preserve">recognizes the </w:t>
            </w:r>
            <w:r w:rsidR="00CE0A44">
              <w:t xml:space="preserve">rising figures across the nation, </w:t>
            </w:r>
            <w:r w:rsidR="004C7B3F">
              <w:t xml:space="preserve">and plans to enable change in a series of events rather than </w:t>
            </w:r>
            <w:r w:rsidR="00C35DC5">
              <w:t xml:space="preserve">a single solution. Stating that the habits of the population </w:t>
            </w:r>
            <w:r w:rsidR="00A94D8F">
              <w:t>have worsened over decades and generations and not overnight.</w:t>
            </w:r>
            <w:r w:rsidR="006F4D9A">
              <w:t xml:space="preserve"> </w:t>
            </w:r>
            <w:r w:rsidR="00B631AE">
              <w:t>The changes proposed are as follows:</w:t>
            </w:r>
          </w:p>
          <w:p w14:paraId="73EC7199" w14:textId="77777777" w:rsidR="00AA7317" w:rsidRDefault="00AA7317" w:rsidP="00ED38DD"/>
          <w:p w14:paraId="71B9C103" w14:textId="1055F26F" w:rsidR="00AA7317" w:rsidRDefault="00F57E68" w:rsidP="005A326B">
            <w:pPr>
              <w:pStyle w:val="Text"/>
              <w:numPr>
                <w:ilvl w:val="0"/>
                <w:numId w:val="3"/>
              </w:numPr>
            </w:pPr>
            <w:r>
              <w:t>Healthy weight – Healthy Wales</w:t>
            </w:r>
            <w:r w:rsidR="00E92D2E">
              <w:t>:</w:t>
            </w:r>
            <w:r w:rsidR="007A678F">
              <w:t xml:space="preserve"> to be led by a National Implementation </w:t>
            </w:r>
            <w:r w:rsidR="00247277">
              <w:t>board which will be accountable to Ministers.</w:t>
            </w:r>
          </w:p>
          <w:p w14:paraId="4C423708" w14:textId="77777777" w:rsidR="0098264A" w:rsidRDefault="0098264A" w:rsidP="0098264A">
            <w:pPr>
              <w:pStyle w:val="Text"/>
              <w:ind w:left="720"/>
            </w:pPr>
          </w:p>
          <w:p w14:paraId="777391EF" w14:textId="7124FDBC" w:rsidR="00F57E68" w:rsidRDefault="002E6E9D" w:rsidP="005A326B">
            <w:pPr>
              <w:pStyle w:val="Text"/>
              <w:numPr>
                <w:ilvl w:val="0"/>
                <w:numId w:val="3"/>
              </w:numPr>
            </w:pPr>
            <w:r>
              <w:t xml:space="preserve">Wellbeing </w:t>
            </w:r>
            <w:r w:rsidR="00C52A7C">
              <w:t>of future Generations (Wales) Act 2015</w:t>
            </w:r>
          </w:p>
          <w:p w14:paraId="33270132" w14:textId="77777777" w:rsidR="0098264A" w:rsidRDefault="0098264A" w:rsidP="0098264A">
            <w:pPr>
              <w:pStyle w:val="Text"/>
            </w:pPr>
          </w:p>
          <w:p w14:paraId="777EC62F" w14:textId="08A51EF2" w:rsidR="00056A65" w:rsidRDefault="00056A65" w:rsidP="005A326B">
            <w:pPr>
              <w:pStyle w:val="Text"/>
              <w:numPr>
                <w:ilvl w:val="0"/>
                <w:numId w:val="3"/>
              </w:numPr>
            </w:pPr>
            <w:r>
              <w:t xml:space="preserve">Public Health Wales to set out plans </w:t>
            </w:r>
            <w:r w:rsidR="00BB1B87">
              <w:t>in local areas</w:t>
            </w:r>
            <w:r w:rsidR="0022791E">
              <w:t>,</w:t>
            </w:r>
            <w:r w:rsidR="00BC43C3">
              <w:t xml:space="preserve"> developing resources and </w:t>
            </w:r>
            <w:r w:rsidR="00722A69">
              <w:t>supporting plans for healthier lifestyles.</w:t>
            </w:r>
          </w:p>
          <w:p w14:paraId="41A0DCA4" w14:textId="77777777" w:rsidR="0098264A" w:rsidRDefault="0098264A" w:rsidP="00342006">
            <w:pPr>
              <w:pStyle w:val="Text"/>
            </w:pPr>
          </w:p>
          <w:p w14:paraId="574D60BE" w14:textId="31491902" w:rsidR="00AA5F22" w:rsidRDefault="00AA5F22" w:rsidP="005A326B">
            <w:pPr>
              <w:pStyle w:val="Text"/>
              <w:numPr>
                <w:ilvl w:val="0"/>
                <w:numId w:val="3"/>
              </w:numPr>
            </w:pPr>
            <w:r>
              <w:t>The Active Travel (Wales)</w:t>
            </w:r>
            <w:r w:rsidR="00F427B7">
              <w:t xml:space="preserve"> Act 2013 to support physical activity</w:t>
            </w:r>
            <w:r w:rsidR="00D2182A">
              <w:t xml:space="preserve">. </w:t>
            </w:r>
            <w:r w:rsidR="00C35A38">
              <w:t xml:space="preserve">The landmark Welsh law </w:t>
            </w:r>
            <w:r w:rsidR="00FF7819">
              <w:t>was developed to make cycling and walking in Wales easier for its people</w:t>
            </w:r>
            <w:r w:rsidR="00587D0C">
              <w:t xml:space="preserve">, reducing car usage and </w:t>
            </w:r>
            <w:r w:rsidR="00351A36">
              <w:t xml:space="preserve">enabling positive </w:t>
            </w:r>
            <w:r w:rsidR="00DD70E4">
              <w:t>behavioral</w:t>
            </w:r>
            <w:r w:rsidR="00351A36">
              <w:t xml:space="preserve"> changes to our daily routines.</w:t>
            </w:r>
          </w:p>
          <w:p w14:paraId="32FF8001" w14:textId="77777777" w:rsidR="000046F0" w:rsidRDefault="000046F0" w:rsidP="000046F0">
            <w:pPr>
              <w:pStyle w:val="ListParagraph"/>
            </w:pPr>
          </w:p>
          <w:p w14:paraId="5C5138DE" w14:textId="50EE4E06" w:rsidR="000046F0" w:rsidRDefault="000046F0" w:rsidP="005A326B">
            <w:pPr>
              <w:pStyle w:val="Text"/>
              <w:numPr>
                <w:ilvl w:val="0"/>
                <w:numId w:val="3"/>
              </w:numPr>
            </w:pPr>
            <w:r>
              <w:t>Support active travel to s</w:t>
            </w:r>
            <w:r w:rsidR="00792889">
              <w:t xml:space="preserve">chool. Enhancing safe routes </w:t>
            </w:r>
            <w:r w:rsidR="006F4D9A">
              <w:t xml:space="preserve">through working with communities and encouraging </w:t>
            </w:r>
            <w:proofErr w:type="spellStart"/>
            <w:r w:rsidR="006F4D9A">
              <w:t>behaviour</w:t>
            </w:r>
            <w:proofErr w:type="spellEnd"/>
            <w:r w:rsidR="006F4D9A">
              <w:t xml:space="preserve"> change through the Active Journeys </w:t>
            </w:r>
            <w:proofErr w:type="spellStart"/>
            <w:r w:rsidR="006F4D9A">
              <w:t>programme</w:t>
            </w:r>
            <w:proofErr w:type="spellEnd"/>
            <w:r w:rsidR="006F4D9A">
              <w:t>.</w:t>
            </w:r>
          </w:p>
          <w:p w14:paraId="15F47E4F" w14:textId="77777777" w:rsidR="00342006" w:rsidRDefault="00342006" w:rsidP="00342006">
            <w:pPr>
              <w:pStyle w:val="Text"/>
            </w:pPr>
          </w:p>
          <w:p w14:paraId="58C2FBC3" w14:textId="3B182B05" w:rsidR="009166F6" w:rsidRDefault="009166F6" w:rsidP="005A326B">
            <w:pPr>
              <w:pStyle w:val="Text"/>
              <w:numPr>
                <w:ilvl w:val="0"/>
                <w:numId w:val="3"/>
              </w:numPr>
            </w:pPr>
            <w:r>
              <w:t xml:space="preserve">Investments in local </w:t>
            </w:r>
            <w:r w:rsidR="00B44B24">
              <w:t xml:space="preserve">play areas and parks, cycle paths and footpaths, and loans and grants </w:t>
            </w:r>
            <w:r w:rsidR="006B55EA">
              <w:t>for communities to build necessary facilities.</w:t>
            </w:r>
          </w:p>
          <w:p w14:paraId="44A26C6E" w14:textId="77777777" w:rsidR="000F7582" w:rsidRDefault="000F7582" w:rsidP="000F7582">
            <w:pPr>
              <w:pStyle w:val="ListParagraph"/>
            </w:pPr>
          </w:p>
          <w:p w14:paraId="29372C12" w14:textId="3ED4D351" w:rsidR="000F7582" w:rsidRDefault="00052DD4" w:rsidP="005A326B">
            <w:pPr>
              <w:pStyle w:val="Text"/>
              <w:numPr>
                <w:ilvl w:val="0"/>
                <w:numId w:val="3"/>
              </w:numPr>
            </w:pPr>
            <w:r>
              <w:t>Wales: A Play Friendly Country</w:t>
            </w:r>
            <w:r w:rsidR="006E1642">
              <w:t xml:space="preserve">. Statutory guidance </w:t>
            </w:r>
            <w:r w:rsidR="002823E4">
              <w:t xml:space="preserve">to </w:t>
            </w:r>
            <w:r w:rsidR="00BF6C44">
              <w:t xml:space="preserve">local authorities on securing sufficient </w:t>
            </w:r>
            <w:r w:rsidR="006D4D28">
              <w:t>play opportunities for children in their areas.</w:t>
            </w:r>
          </w:p>
          <w:p w14:paraId="3AE6D868" w14:textId="77777777" w:rsidR="00342006" w:rsidRDefault="00342006" w:rsidP="00342006">
            <w:pPr>
              <w:pStyle w:val="Text"/>
            </w:pPr>
          </w:p>
          <w:p w14:paraId="2A9885E9" w14:textId="08A677C3" w:rsidR="001B653F" w:rsidRDefault="001B653F" w:rsidP="005A326B">
            <w:pPr>
              <w:pStyle w:val="Text"/>
              <w:numPr>
                <w:ilvl w:val="0"/>
                <w:numId w:val="3"/>
              </w:numPr>
            </w:pPr>
            <w:r>
              <w:t xml:space="preserve">School holiday </w:t>
            </w:r>
            <w:r w:rsidR="00C9419F">
              <w:t xml:space="preserve">Enrichment </w:t>
            </w:r>
            <w:proofErr w:type="spellStart"/>
            <w:r w:rsidR="00C9419F">
              <w:t>Programme</w:t>
            </w:r>
            <w:proofErr w:type="spellEnd"/>
            <w:r w:rsidR="000D08BE">
              <w:t xml:space="preserve"> (SHEP)</w:t>
            </w:r>
            <w:r w:rsidR="00486587">
              <w:t xml:space="preserve">. Provides physical activity, </w:t>
            </w:r>
            <w:r w:rsidR="002F152A">
              <w:t xml:space="preserve">enrichment sessions and healthy meals to children in </w:t>
            </w:r>
            <w:r w:rsidR="006075B7">
              <w:t>areas of social deprivation during school holidays.</w:t>
            </w:r>
          </w:p>
          <w:p w14:paraId="390A6F88" w14:textId="77777777" w:rsidR="00342006" w:rsidRDefault="00342006" w:rsidP="00342006">
            <w:pPr>
              <w:pStyle w:val="Text"/>
            </w:pPr>
          </w:p>
          <w:p w14:paraId="70DCCD11" w14:textId="4D9F9BA6" w:rsidR="00C9419F" w:rsidRDefault="00C9419F" w:rsidP="005A326B">
            <w:pPr>
              <w:pStyle w:val="Text"/>
              <w:numPr>
                <w:ilvl w:val="0"/>
                <w:numId w:val="3"/>
              </w:numPr>
            </w:pPr>
            <w:r>
              <w:t>Healthy Coll</w:t>
            </w:r>
            <w:r w:rsidR="00317E50">
              <w:t>eges and University Framework</w:t>
            </w:r>
            <w:r w:rsidR="00FC2F22">
              <w:t xml:space="preserve"> to support </w:t>
            </w:r>
            <w:r w:rsidR="000E323F">
              <w:t xml:space="preserve">implementation and </w:t>
            </w:r>
            <w:r w:rsidR="00B4570A">
              <w:t xml:space="preserve">opportunities across campuses. </w:t>
            </w:r>
          </w:p>
          <w:p w14:paraId="64556BA7" w14:textId="77777777" w:rsidR="00342006" w:rsidRDefault="00342006" w:rsidP="00342006">
            <w:pPr>
              <w:pStyle w:val="Text"/>
            </w:pPr>
          </w:p>
          <w:p w14:paraId="19EEB38A" w14:textId="754D164E" w:rsidR="00A02AC5" w:rsidRDefault="00D250CC" w:rsidP="005A326B">
            <w:pPr>
              <w:pStyle w:val="Text"/>
              <w:numPr>
                <w:ilvl w:val="0"/>
                <w:numId w:val="3"/>
              </w:numPr>
            </w:pPr>
            <w:r>
              <w:t>Schemes such as Cycle to Work</w:t>
            </w:r>
            <w:r w:rsidR="005562B6">
              <w:t xml:space="preserve"> to be promoted in universities and the workplace</w:t>
            </w:r>
            <w:r w:rsidR="00662411">
              <w:t>.</w:t>
            </w:r>
            <w:r>
              <w:t xml:space="preserve"> </w:t>
            </w:r>
          </w:p>
          <w:p w14:paraId="076E535F" w14:textId="77777777" w:rsidR="006075B7" w:rsidRDefault="006075B7" w:rsidP="006075B7">
            <w:pPr>
              <w:pStyle w:val="ListParagraph"/>
            </w:pPr>
          </w:p>
          <w:p w14:paraId="295D9D75" w14:textId="77777777" w:rsidR="006075B7" w:rsidRDefault="006075B7" w:rsidP="006075B7">
            <w:pPr>
              <w:pStyle w:val="Text"/>
            </w:pPr>
          </w:p>
          <w:p w14:paraId="4FAFFF89" w14:textId="77777777" w:rsidR="00342006" w:rsidRDefault="00342006" w:rsidP="00342006">
            <w:pPr>
              <w:pStyle w:val="Text"/>
            </w:pPr>
          </w:p>
          <w:p w14:paraId="276A6FF5" w14:textId="77777777" w:rsidR="00752E28" w:rsidRDefault="00752E28" w:rsidP="005A326B">
            <w:pPr>
              <w:pStyle w:val="Text"/>
              <w:numPr>
                <w:ilvl w:val="0"/>
                <w:numId w:val="3"/>
              </w:numPr>
            </w:pPr>
            <w:r>
              <w:lastRenderedPageBreak/>
              <w:t xml:space="preserve">Ensuring </w:t>
            </w:r>
            <w:r w:rsidR="006D2366">
              <w:t xml:space="preserve">obesity is a tier 1 target </w:t>
            </w:r>
            <w:r w:rsidR="00A07D82">
              <w:t xml:space="preserve">for Local Health </w:t>
            </w:r>
            <w:r w:rsidR="00A95D47">
              <w:t>Boards</w:t>
            </w:r>
            <w:r w:rsidR="00D53DA2">
              <w:t xml:space="preserve">. </w:t>
            </w:r>
            <w:r w:rsidR="00CA4474">
              <w:t>Embed daily physical activity at an early stage</w:t>
            </w:r>
            <w:r w:rsidR="00744E86">
              <w:t xml:space="preserve"> within primary schools, by expanding </w:t>
            </w:r>
            <w:proofErr w:type="spellStart"/>
            <w:r w:rsidR="008852C1">
              <w:t>programmes</w:t>
            </w:r>
            <w:proofErr w:type="spellEnd"/>
            <w:r w:rsidR="008852C1">
              <w:t xml:space="preserve"> </w:t>
            </w:r>
            <w:r w:rsidR="00585D3E">
              <w:t>such as ‘The Daily Mile’</w:t>
            </w:r>
            <w:r w:rsidR="008852C1">
              <w:t xml:space="preserve">. </w:t>
            </w:r>
            <w:r w:rsidR="000D6055">
              <w:t xml:space="preserve">Also </w:t>
            </w:r>
            <w:r w:rsidR="00F702F7">
              <w:t xml:space="preserve">providing access to green spaces and looking at playground design. </w:t>
            </w:r>
          </w:p>
          <w:p w14:paraId="2C9D2377" w14:textId="77777777" w:rsidR="006075B7" w:rsidRDefault="006075B7" w:rsidP="006075B7">
            <w:pPr>
              <w:pStyle w:val="Text"/>
            </w:pPr>
          </w:p>
          <w:p w14:paraId="279AD26A" w14:textId="77777777" w:rsidR="006075B7" w:rsidRDefault="006075B7" w:rsidP="006075B7">
            <w:pPr>
              <w:pStyle w:val="Text"/>
            </w:pPr>
          </w:p>
          <w:p w14:paraId="4A874776" w14:textId="77777777" w:rsidR="006075B7" w:rsidRDefault="006075B7" w:rsidP="006075B7">
            <w:pPr>
              <w:pStyle w:val="Text"/>
            </w:pPr>
          </w:p>
          <w:p w14:paraId="5CE577D6" w14:textId="77777777" w:rsidR="006075B7" w:rsidRDefault="006075B7" w:rsidP="006075B7">
            <w:pPr>
              <w:pStyle w:val="Text"/>
            </w:pPr>
          </w:p>
          <w:p w14:paraId="50CEE26F" w14:textId="4AAE9088" w:rsidR="006075B7" w:rsidRPr="00370139" w:rsidRDefault="001A2513" w:rsidP="00267580">
            <w:pPr>
              <w:pStyle w:val="Text"/>
              <w:jc w:val="center"/>
            </w:pPr>
            <w:r>
              <w:rPr>
                <w:noProof/>
              </w:rPr>
              <w:drawing>
                <wp:inline distT="0" distB="0" distL="0" distR="0" wp14:anchorId="6DADEEE3" wp14:editId="476E7D0B">
                  <wp:extent cx="3885565" cy="2601573"/>
                  <wp:effectExtent l="0" t="0" r="635" b="889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5476" cy="2621600"/>
                          </a:xfrm>
                          <a:prstGeom prst="rect">
                            <a:avLst/>
                          </a:prstGeom>
                          <a:noFill/>
                          <a:ln>
                            <a:noFill/>
                          </a:ln>
                        </pic:spPr>
                      </pic:pic>
                    </a:graphicData>
                  </a:graphic>
                </wp:inline>
              </w:drawing>
            </w:r>
            <w:r w:rsidR="00267580">
              <w:rPr>
                <w:i w:val="0"/>
                <w:noProof/>
              </w:rPr>
              <w:drawing>
                <wp:inline distT="0" distB="0" distL="0" distR="0" wp14:anchorId="25EB8ACC" wp14:editId="295B844E">
                  <wp:extent cx="5435600" cy="2171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5600" cy="2171700"/>
                          </a:xfrm>
                          <a:prstGeom prst="rect">
                            <a:avLst/>
                          </a:prstGeom>
                          <a:noFill/>
                          <a:ln>
                            <a:noFill/>
                          </a:ln>
                        </pic:spPr>
                      </pic:pic>
                    </a:graphicData>
                  </a:graphic>
                </wp:inline>
              </w:drawing>
            </w:r>
          </w:p>
        </w:tc>
      </w:tr>
    </w:tbl>
    <w:p w14:paraId="21162AF8" w14:textId="77777777" w:rsidR="00370139" w:rsidRDefault="00370139"/>
    <w:p w14:paraId="6A7B2B68" w14:textId="773D64A7" w:rsidR="00314EDE" w:rsidRDefault="00314EDE"/>
    <w:p w14:paraId="561D2302" w14:textId="77777777" w:rsidR="00D038B1" w:rsidRDefault="00267580" w:rsidP="005C12E5">
      <w:pPr>
        <w:rPr>
          <w:b/>
          <w:bCs/>
        </w:rPr>
      </w:pPr>
      <w:r>
        <w:rPr>
          <w:noProof/>
        </w:rPr>
        <w:drawing>
          <wp:anchor distT="0" distB="0" distL="114300" distR="114300" simplePos="0" relativeHeight="251682816" behindDoc="0" locked="0" layoutInCell="1" allowOverlap="1" wp14:anchorId="2067981E" wp14:editId="2337F103">
            <wp:simplePos x="3822700" y="7251700"/>
            <wp:positionH relativeFrom="column">
              <wp:align>right</wp:align>
            </wp:positionH>
            <wp:positionV relativeFrom="paragraph">
              <wp:align>top</wp:align>
            </wp:positionV>
            <wp:extent cx="3034308" cy="1563401"/>
            <wp:effectExtent l="0" t="0" r="0" b="0"/>
            <wp:wrapSquare wrapText="bothSides"/>
            <wp:docPr id="10" name="Picture 10" descr="Kids playing with football ball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Kids playing with football balls&#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4308" cy="1563401"/>
                    </a:xfrm>
                    <a:prstGeom prst="rect">
                      <a:avLst/>
                    </a:prstGeom>
                    <a:noFill/>
                    <a:ln>
                      <a:noFill/>
                    </a:ln>
                  </pic:spPr>
                </pic:pic>
              </a:graphicData>
            </a:graphic>
          </wp:anchor>
        </w:drawing>
      </w:r>
      <w:r w:rsidR="00D038B1">
        <w:rPr>
          <w:b/>
          <w:bCs/>
        </w:rPr>
        <w:t xml:space="preserve">More than one million adults </w:t>
      </w:r>
    </w:p>
    <w:p w14:paraId="54DB534D" w14:textId="77777777" w:rsidR="00D038B1" w:rsidRDefault="00D038B1" w:rsidP="005C12E5">
      <w:pPr>
        <w:rPr>
          <w:b/>
          <w:bCs/>
        </w:rPr>
      </w:pPr>
      <w:r>
        <w:rPr>
          <w:b/>
          <w:bCs/>
        </w:rPr>
        <w:t>Are physically inactive in Wales,</w:t>
      </w:r>
    </w:p>
    <w:p w14:paraId="62E2B8F4" w14:textId="77777777" w:rsidR="003E32E9" w:rsidRDefault="00D038B1" w:rsidP="005C12E5">
      <w:pPr>
        <w:rPr>
          <w:b/>
          <w:bCs/>
        </w:rPr>
      </w:pPr>
      <w:r>
        <w:rPr>
          <w:b/>
          <w:bCs/>
        </w:rPr>
        <w:t xml:space="preserve">According to The British Heart Foundation. </w:t>
      </w:r>
      <w:r w:rsidR="003E32E9">
        <w:rPr>
          <w:b/>
          <w:bCs/>
        </w:rPr>
        <w:t xml:space="preserve">This begins with </w:t>
      </w:r>
      <w:proofErr w:type="gramStart"/>
      <w:r w:rsidR="003E32E9">
        <w:rPr>
          <w:b/>
          <w:bCs/>
        </w:rPr>
        <w:t>our</w:t>
      </w:r>
      <w:proofErr w:type="gramEnd"/>
      <w:r w:rsidR="003E32E9">
        <w:rPr>
          <w:b/>
          <w:bCs/>
        </w:rPr>
        <w:t xml:space="preserve"> </w:t>
      </w:r>
    </w:p>
    <w:p w14:paraId="409F35F7" w14:textId="77777777" w:rsidR="003E32E9" w:rsidRDefault="003E32E9" w:rsidP="005C12E5">
      <w:pPr>
        <w:rPr>
          <w:b/>
          <w:bCs/>
        </w:rPr>
      </w:pPr>
      <w:r>
        <w:rPr>
          <w:b/>
          <w:bCs/>
        </w:rPr>
        <w:t>Children, who should aim for</w:t>
      </w:r>
    </w:p>
    <w:p w14:paraId="50543718" w14:textId="77777777" w:rsidR="003E32E9" w:rsidRDefault="003E32E9" w:rsidP="005C12E5">
      <w:pPr>
        <w:rPr>
          <w:b/>
          <w:bCs/>
        </w:rPr>
      </w:pPr>
      <w:r>
        <w:rPr>
          <w:b/>
          <w:bCs/>
        </w:rPr>
        <w:t>60 minutes of physical activity,</w:t>
      </w:r>
    </w:p>
    <w:p w14:paraId="094B4ECF" w14:textId="02339358" w:rsidR="0012172B" w:rsidRDefault="003E32E9" w:rsidP="005C12E5">
      <w:r>
        <w:rPr>
          <w:b/>
          <w:bCs/>
        </w:rPr>
        <w:t xml:space="preserve">Seven days a week </w:t>
      </w:r>
      <w:r w:rsidR="00DA7369">
        <w:rPr>
          <w:b/>
          <w:bCs/>
        </w:rPr>
        <w:t>(CMO,2022).</w:t>
      </w:r>
      <w:r w:rsidR="005C12E5">
        <w:br w:type="textWrapping" w:clear="all"/>
      </w:r>
    </w:p>
    <w:tbl>
      <w:tblPr>
        <w:tblpPr w:leftFromText="180" w:rightFromText="180" w:vertAnchor="text" w:horzAnchor="page" w:tblpX="661" w:tblpY="-181"/>
        <w:tblW w:w="0" w:type="auto"/>
        <w:tblLayout w:type="fixed"/>
        <w:tblLook w:val="0600" w:firstRow="0" w:lastRow="0" w:firstColumn="0" w:lastColumn="0" w:noHBand="1" w:noVBand="1"/>
      </w:tblPr>
      <w:tblGrid>
        <w:gridCol w:w="9350"/>
      </w:tblGrid>
      <w:tr w:rsidR="00267580" w14:paraId="36EB4346" w14:textId="77777777" w:rsidTr="00495C51">
        <w:trPr>
          <w:trHeight w:val="13392"/>
        </w:trPr>
        <w:tc>
          <w:tcPr>
            <w:tcW w:w="9350" w:type="dxa"/>
            <w:vAlign w:val="center"/>
          </w:tcPr>
          <w:p w14:paraId="132F01FC" w14:textId="77777777" w:rsidR="00267580" w:rsidRDefault="00267580" w:rsidP="00495C51">
            <w:pPr>
              <w:pStyle w:val="Quote"/>
              <w:ind w:left="0"/>
              <w:jc w:val="left"/>
              <w:rPr>
                <w:sz w:val="48"/>
                <w:szCs w:val="48"/>
              </w:rPr>
            </w:pPr>
            <w:r w:rsidRPr="00D17B6C">
              <w:rPr>
                <w:sz w:val="48"/>
                <w:szCs w:val="48"/>
              </w:rPr>
              <w:lastRenderedPageBreak/>
              <w:t>Conclusion</w:t>
            </w:r>
          </w:p>
          <w:p w14:paraId="0D6BD1B4" w14:textId="0075284C" w:rsidR="00267580" w:rsidRPr="00E96ADE" w:rsidRDefault="004A3F6D" w:rsidP="00495C51">
            <w:pPr>
              <w:rPr>
                <w:sz w:val="32"/>
                <w:szCs w:val="32"/>
              </w:rPr>
            </w:pPr>
            <w:r w:rsidRPr="00E96ADE">
              <w:rPr>
                <w:sz w:val="32"/>
                <w:szCs w:val="32"/>
              </w:rPr>
              <w:t xml:space="preserve">As shown in </w:t>
            </w:r>
            <w:r w:rsidR="00072F83" w:rsidRPr="00E96ADE">
              <w:rPr>
                <w:sz w:val="32"/>
                <w:szCs w:val="32"/>
              </w:rPr>
              <w:t xml:space="preserve">the research study, </w:t>
            </w:r>
            <w:r w:rsidR="00C649F8" w:rsidRPr="00E96ADE">
              <w:rPr>
                <w:sz w:val="32"/>
                <w:szCs w:val="32"/>
              </w:rPr>
              <w:t xml:space="preserve">the affects of </w:t>
            </w:r>
            <w:r w:rsidR="00F17F72" w:rsidRPr="00E96ADE">
              <w:rPr>
                <w:sz w:val="32"/>
                <w:szCs w:val="32"/>
              </w:rPr>
              <w:t xml:space="preserve">physical inactivity on the population of Wales </w:t>
            </w:r>
            <w:proofErr w:type="gramStart"/>
            <w:r w:rsidR="00F17F72" w:rsidRPr="00E96ADE">
              <w:rPr>
                <w:sz w:val="32"/>
                <w:szCs w:val="32"/>
              </w:rPr>
              <w:t>is</w:t>
            </w:r>
            <w:proofErr w:type="gramEnd"/>
            <w:r w:rsidR="00F17F72" w:rsidRPr="00E96ADE">
              <w:rPr>
                <w:sz w:val="32"/>
                <w:szCs w:val="32"/>
              </w:rPr>
              <w:t xml:space="preserve"> drastic. </w:t>
            </w:r>
          </w:p>
          <w:p w14:paraId="29979CEA" w14:textId="38EFEA1A" w:rsidR="000D259C" w:rsidRPr="00E96ADE" w:rsidRDefault="002D3189" w:rsidP="00495C51">
            <w:pPr>
              <w:rPr>
                <w:sz w:val="32"/>
                <w:szCs w:val="32"/>
              </w:rPr>
            </w:pPr>
            <w:r w:rsidRPr="00E96ADE">
              <w:rPr>
                <w:sz w:val="32"/>
                <w:szCs w:val="32"/>
              </w:rPr>
              <w:t>While</w:t>
            </w:r>
            <w:r w:rsidR="00EF5C12" w:rsidRPr="00E96ADE">
              <w:rPr>
                <w:sz w:val="32"/>
                <w:szCs w:val="32"/>
              </w:rPr>
              <w:t xml:space="preserve"> organiz</w:t>
            </w:r>
            <w:r w:rsidR="00A73C52" w:rsidRPr="00E96ADE">
              <w:rPr>
                <w:sz w:val="32"/>
                <w:szCs w:val="32"/>
              </w:rPr>
              <w:t xml:space="preserve">ations and local authorities may offer </w:t>
            </w:r>
            <w:r w:rsidR="00DF0C26" w:rsidRPr="00E96ADE">
              <w:rPr>
                <w:sz w:val="32"/>
                <w:szCs w:val="32"/>
              </w:rPr>
              <w:t>supportive policies and guidance that reduce barriers</w:t>
            </w:r>
            <w:r w:rsidR="001E3187" w:rsidRPr="00E96ADE">
              <w:rPr>
                <w:sz w:val="32"/>
                <w:szCs w:val="32"/>
              </w:rPr>
              <w:t xml:space="preserve">, it is ultimately a lifestyle choice that </w:t>
            </w:r>
            <w:r w:rsidR="00B10B8A" w:rsidRPr="00E96ADE">
              <w:rPr>
                <w:sz w:val="32"/>
                <w:szCs w:val="32"/>
              </w:rPr>
              <w:t>must</w:t>
            </w:r>
            <w:r w:rsidR="001E3187" w:rsidRPr="00E96ADE">
              <w:rPr>
                <w:sz w:val="32"/>
                <w:szCs w:val="32"/>
              </w:rPr>
              <w:t xml:space="preserve"> be enjoyable for the participant, in order to see a </w:t>
            </w:r>
            <w:r w:rsidR="004D30E6" w:rsidRPr="00E96ADE">
              <w:rPr>
                <w:sz w:val="32"/>
                <w:szCs w:val="32"/>
              </w:rPr>
              <w:t>permanent change in the populations habits.</w:t>
            </w:r>
          </w:p>
          <w:p w14:paraId="75C35015" w14:textId="6EAFB3FB" w:rsidR="004D30E6" w:rsidRPr="00E96ADE" w:rsidRDefault="00ED21D0" w:rsidP="00495C51">
            <w:pPr>
              <w:rPr>
                <w:sz w:val="32"/>
                <w:szCs w:val="32"/>
              </w:rPr>
            </w:pPr>
            <w:r w:rsidRPr="00E96ADE">
              <w:rPr>
                <w:sz w:val="32"/>
                <w:szCs w:val="32"/>
              </w:rPr>
              <w:t xml:space="preserve">The direct link between our mental health and our physical activity levels has been assessed, with a </w:t>
            </w:r>
            <w:r w:rsidR="009056CE" w:rsidRPr="00E96ADE">
              <w:rPr>
                <w:sz w:val="32"/>
                <w:szCs w:val="32"/>
              </w:rPr>
              <w:t xml:space="preserve">strong </w:t>
            </w:r>
            <w:r w:rsidR="00B10B8A" w:rsidRPr="00E96ADE">
              <w:rPr>
                <w:sz w:val="32"/>
                <w:szCs w:val="32"/>
              </w:rPr>
              <w:t>evidence-based</w:t>
            </w:r>
            <w:r w:rsidR="009056CE" w:rsidRPr="00E96ADE">
              <w:rPr>
                <w:sz w:val="32"/>
                <w:szCs w:val="32"/>
              </w:rPr>
              <w:t xml:space="preserve"> link to suggest that in order to feel fulf</w:t>
            </w:r>
            <w:r w:rsidR="00F64D7B" w:rsidRPr="00E96ADE">
              <w:rPr>
                <w:sz w:val="32"/>
                <w:szCs w:val="32"/>
              </w:rPr>
              <w:t xml:space="preserve">illed in our lifestyles, exercise should be regularly factored into our routines, even if the </w:t>
            </w:r>
            <w:r w:rsidR="00656FEF" w:rsidRPr="00E96ADE">
              <w:rPr>
                <w:sz w:val="32"/>
                <w:szCs w:val="32"/>
              </w:rPr>
              <w:t xml:space="preserve">exercise isn’t of a gym or class setting. The partaking in tasks such as gardening </w:t>
            </w:r>
            <w:r w:rsidR="00F05FB1" w:rsidRPr="00E96ADE">
              <w:rPr>
                <w:sz w:val="32"/>
                <w:szCs w:val="32"/>
              </w:rPr>
              <w:t>have an equal impact on our wellbeing, and the benefits of outside exercise, green spaces and fresh air have been discussed.</w:t>
            </w:r>
          </w:p>
          <w:p w14:paraId="65989420" w14:textId="39A63433" w:rsidR="00340500" w:rsidRPr="00E96ADE" w:rsidRDefault="00340500" w:rsidP="00495C51">
            <w:pPr>
              <w:rPr>
                <w:sz w:val="32"/>
                <w:szCs w:val="32"/>
              </w:rPr>
            </w:pPr>
            <w:r w:rsidRPr="00E96ADE">
              <w:rPr>
                <w:sz w:val="32"/>
                <w:szCs w:val="32"/>
              </w:rPr>
              <w:t>While</w:t>
            </w:r>
            <w:r w:rsidR="003F5120" w:rsidRPr="00E96ADE">
              <w:rPr>
                <w:sz w:val="32"/>
                <w:szCs w:val="32"/>
              </w:rPr>
              <w:t xml:space="preserve"> the coronavirus pandemic hit </w:t>
            </w:r>
            <w:proofErr w:type="gramStart"/>
            <w:r w:rsidR="003F5120" w:rsidRPr="00E96ADE">
              <w:rPr>
                <w:sz w:val="32"/>
                <w:szCs w:val="32"/>
              </w:rPr>
              <w:t>a large number of</w:t>
            </w:r>
            <w:proofErr w:type="gramEnd"/>
            <w:r w:rsidR="003F5120" w:rsidRPr="00E96ADE">
              <w:rPr>
                <w:sz w:val="32"/>
                <w:szCs w:val="32"/>
              </w:rPr>
              <w:t xml:space="preserve"> us socially, </w:t>
            </w:r>
            <w:r w:rsidR="00814BEF" w:rsidRPr="00E96ADE">
              <w:rPr>
                <w:sz w:val="32"/>
                <w:szCs w:val="32"/>
              </w:rPr>
              <w:t xml:space="preserve">the options to stay motivated and keep active </w:t>
            </w:r>
            <w:r w:rsidR="002D326B" w:rsidRPr="00E96ADE">
              <w:rPr>
                <w:sz w:val="32"/>
                <w:szCs w:val="32"/>
              </w:rPr>
              <w:t>was encouraged by the Welsh Government.</w:t>
            </w:r>
            <w:r w:rsidR="00A05997" w:rsidRPr="00E96ADE">
              <w:rPr>
                <w:sz w:val="32"/>
                <w:szCs w:val="32"/>
              </w:rPr>
              <w:t xml:space="preserve"> Many solutions were offered, with group classes </w:t>
            </w:r>
            <w:r w:rsidR="002D4F6B" w:rsidRPr="00E96ADE">
              <w:rPr>
                <w:sz w:val="32"/>
                <w:szCs w:val="32"/>
              </w:rPr>
              <w:t xml:space="preserve">turning to the internet to keep people in touch. Alas, this </w:t>
            </w:r>
            <w:r w:rsidR="00C26A7F" w:rsidRPr="00E96ADE">
              <w:rPr>
                <w:sz w:val="32"/>
                <w:szCs w:val="32"/>
              </w:rPr>
              <w:t xml:space="preserve">had a detrimental affect on the elderly population, who gave reasons such as lack of </w:t>
            </w:r>
            <w:r w:rsidR="00EA0FE2" w:rsidRPr="00E96ADE">
              <w:rPr>
                <w:sz w:val="32"/>
                <w:szCs w:val="32"/>
              </w:rPr>
              <w:t>technology skills and being digitally excluded</w:t>
            </w:r>
            <w:r w:rsidR="007E59C9" w:rsidRPr="00E96ADE">
              <w:rPr>
                <w:sz w:val="32"/>
                <w:szCs w:val="32"/>
              </w:rPr>
              <w:t>.</w:t>
            </w:r>
          </w:p>
          <w:p w14:paraId="382D6956" w14:textId="5E5F2085" w:rsidR="007E59C9" w:rsidRPr="00E96ADE" w:rsidRDefault="007E59C9" w:rsidP="00495C51">
            <w:pPr>
              <w:rPr>
                <w:sz w:val="32"/>
                <w:szCs w:val="32"/>
              </w:rPr>
            </w:pPr>
            <w:r w:rsidRPr="00E96ADE">
              <w:rPr>
                <w:sz w:val="32"/>
                <w:szCs w:val="32"/>
              </w:rPr>
              <w:t xml:space="preserve">An improvement has been since the easing of restrictions, with many local authorities opening back up </w:t>
            </w:r>
            <w:r w:rsidR="00376BF2" w:rsidRPr="00E96ADE">
              <w:rPr>
                <w:sz w:val="32"/>
                <w:szCs w:val="32"/>
              </w:rPr>
              <w:t>centers</w:t>
            </w:r>
            <w:r w:rsidRPr="00E96ADE">
              <w:rPr>
                <w:sz w:val="32"/>
                <w:szCs w:val="32"/>
              </w:rPr>
              <w:t xml:space="preserve"> and </w:t>
            </w:r>
            <w:proofErr w:type="gramStart"/>
            <w:r w:rsidRPr="00E96ADE">
              <w:rPr>
                <w:sz w:val="32"/>
                <w:szCs w:val="32"/>
              </w:rPr>
              <w:t>classes, and</w:t>
            </w:r>
            <w:proofErr w:type="gramEnd"/>
            <w:r w:rsidRPr="00E96ADE">
              <w:rPr>
                <w:sz w:val="32"/>
                <w:szCs w:val="32"/>
              </w:rPr>
              <w:t xml:space="preserve"> holding regular meet ups with those willing to participate.</w:t>
            </w:r>
          </w:p>
          <w:p w14:paraId="026F7100" w14:textId="29F6C7F1" w:rsidR="004C7720" w:rsidRPr="00E96ADE" w:rsidRDefault="00222FF9" w:rsidP="00495C51">
            <w:pPr>
              <w:rPr>
                <w:sz w:val="32"/>
                <w:szCs w:val="32"/>
              </w:rPr>
            </w:pPr>
            <w:r w:rsidRPr="00E96ADE">
              <w:rPr>
                <w:sz w:val="32"/>
                <w:szCs w:val="32"/>
              </w:rPr>
              <w:t>The Welsh Government recognized the failings on us as an unfit nation, invest</w:t>
            </w:r>
            <w:r w:rsidR="00D87A5A" w:rsidRPr="00E96ADE">
              <w:rPr>
                <w:sz w:val="32"/>
                <w:szCs w:val="32"/>
              </w:rPr>
              <w:t>ing</w:t>
            </w:r>
            <w:r w:rsidR="001F2DB1" w:rsidRPr="00E96ADE">
              <w:rPr>
                <w:sz w:val="32"/>
                <w:szCs w:val="32"/>
              </w:rPr>
              <w:t xml:space="preserve"> £5 million into its </w:t>
            </w:r>
            <w:r w:rsidR="00CA5076" w:rsidRPr="00E96ADE">
              <w:rPr>
                <w:sz w:val="32"/>
                <w:szCs w:val="32"/>
              </w:rPr>
              <w:t xml:space="preserve">Healthy </w:t>
            </w:r>
            <w:r w:rsidR="00315958" w:rsidRPr="00E96ADE">
              <w:rPr>
                <w:sz w:val="32"/>
                <w:szCs w:val="32"/>
              </w:rPr>
              <w:t>Weight: Healthy</w:t>
            </w:r>
            <w:r w:rsidR="00CA5076" w:rsidRPr="00E96ADE">
              <w:rPr>
                <w:sz w:val="32"/>
                <w:szCs w:val="32"/>
              </w:rPr>
              <w:t xml:space="preserve"> Wales scheme, hoping to </w:t>
            </w:r>
            <w:r w:rsidR="00315958" w:rsidRPr="00E96ADE">
              <w:rPr>
                <w:sz w:val="32"/>
                <w:szCs w:val="32"/>
              </w:rPr>
              <w:t>encourage</w:t>
            </w:r>
            <w:r w:rsidR="00CA5076" w:rsidRPr="00E96ADE">
              <w:rPr>
                <w:sz w:val="32"/>
                <w:szCs w:val="32"/>
              </w:rPr>
              <w:t xml:space="preserve"> more people to take part in physical activity</w:t>
            </w:r>
            <w:r w:rsidR="000F79B4" w:rsidRPr="00E96ADE">
              <w:rPr>
                <w:sz w:val="32"/>
                <w:szCs w:val="32"/>
              </w:rPr>
              <w:t xml:space="preserve"> and active sport and recreation.</w:t>
            </w:r>
            <w:r w:rsidR="00C45403" w:rsidRPr="00E96ADE">
              <w:rPr>
                <w:sz w:val="32"/>
                <w:szCs w:val="32"/>
              </w:rPr>
              <w:t xml:space="preserve"> The scheme has shown </w:t>
            </w:r>
            <w:proofErr w:type="gramStart"/>
            <w:r w:rsidR="00C45403" w:rsidRPr="00E96ADE">
              <w:rPr>
                <w:sz w:val="32"/>
                <w:szCs w:val="32"/>
              </w:rPr>
              <w:t>promise, and</w:t>
            </w:r>
            <w:proofErr w:type="gramEnd"/>
            <w:r w:rsidR="00C45403" w:rsidRPr="00E96ADE">
              <w:rPr>
                <w:sz w:val="32"/>
                <w:szCs w:val="32"/>
              </w:rPr>
              <w:t xml:space="preserve"> hopes by 2025 to </w:t>
            </w:r>
            <w:r w:rsidR="00544857" w:rsidRPr="00E96ADE">
              <w:rPr>
                <w:sz w:val="32"/>
                <w:szCs w:val="32"/>
              </w:rPr>
              <w:t>see signif</w:t>
            </w:r>
            <w:r w:rsidR="00776443" w:rsidRPr="00E96ADE">
              <w:rPr>
                <w:sz w:val="32"/>
                <w:szCs w:val="32"/>
              </w:rPr>
              <w:t>ic</w:t>
            </w:r>
            <w:r w:rsidR="00544857" w:rsidRPr="00E96ADE">
              <w:rPr>
                <w:sz w:val="32"/>
                <w:szCs w:val="32"/>
              </w:rPr>
              <w:t>ant benefits on especially the younger generation going forward.</w:t>
            </w:r>
          </w:p>
          <w:p w14:paraId="7B61288A" w14:textId="286D23CF" w:rsidR="0077009D" w:rsidRPr="00E96ADE" w:rsidRDefault="00E8606F" w:rsidP="00495C51">
            <w:pPr>
              <w:rPr>
                <w:sz w:val="32"/>
                <w:szCs w:val="32"/>
              </w:rPr>
            </w:pPr>
            <w:proofErr w:type="gramStart"/>
            <w:r w:rsidRPr="00E96ADE">
              <w:rPr>
                <w:sz w:val="32"/>
                <w:szCs w:val="32"/>
              </w:rPr>
              <w:t>In spite of</w:t>
            </w:r>
            <w:proofErr w:type="gramEnd"/>
            <w:r w:rsidRPr="00E96ADE">
              <w:rPr>
                <w:sz w:val="32"/>
                <w:szCs w:val="32"/>
              </w:rPr>
              <w:t xml:space="preserve"> </w:t>
            </w:r>
            <w:r w:rsidR="0029745C" w:rsidRPr="00E96ADE">
              <w:rPr>
                <w:sz w:val="32"/>
                <w:szCs w:val="32"/>
              </w:rPr>
              <w:t>the Governments best efforts however, there is still an increase in the obesity rates of children since lockdown eased.</w:t>
            </w:r>
            <w:r w:rsidR="00B341BD" w:rsidRPr="00E96ADE">
              <w:rPr>
                <w:sz w:val="32"/>
                <w:szCs w:val="32"/>
              </w:rPr>
              <w:t xml:space="preserve"> Adults too, </w:t>
            </w:r>
            <w:r w:rsidR="008564D7" w:rsidRPr="00E96ADE">
              <w:rPr>
                <w:sz w:val="32"/>
                <w:szCs w:val="32"/>
              </w:rPr>
              <w:t xml:space="preserve">are seeing an increase annually, with 10,000 </w:t>
            </w:r>
            <w:r w:rsidR="009E3BDA" w:rsidRPr="00E96ADE">
              <w:rPr>
                <w:sz w:val="32"/>
                <w:szCs w:val="32"/>
              </w:rPr>
              <w:t xml:space="preserve">new obesity cases </w:t>
            </w:r>
            <w:r w:rsidR="00925001" w:rsidRPr="00E96ADE">
              <w:rPr>
                <w:sz w:val="32"/>
                <w:szCs w:val="32"/>
              </w:rPr>
              <w:t xml:space="preserve">each year. </w:t>
            </w:r>
            <w:r w:rsidR="005E22D6" w:rsidRPr="00E96ADE">
              <w:rPr>
                <w:sz w:val="32"/>
                <w:szCs w:val="32"/>
              </w:rPr>
              <w:t>W</w:t>
            </w:r>
            <w:r w:rsidR="00412CA8" w:rsidRPr="00E96ADE">
              <w:rPr>
                <w:sz w:val="32"/>
                <w:szCs w:val="32"/>
              </w:rPr>
              <w:t xml:space="preserve">hile physical activity levels and sedentariness </w:t>
            </w:r>
            <w:r w:rsidR="00495C51" w:rsidRPr="00E96ADE">
              <w:rPr>
                <w:sz w:val="32"/>
                <w:szCs w:val="32"/>
              </w:rPr>
              <w:t xml:space="preserve">are among some of the poorest globally here, </w:t>
            </w:r>
            <w:r w:rsidR="009A3A64" w:rsidRPr="00E96ADE">
              <w:rPr>
                <w:sz w:val="32"/>
                <w:szCs w:val="32"/>
              </w:rPr>
              <w:t xml:space="preserve">it is </w:t>
            </w:r>
            <w:r w:rsidR="009A3A64" w:rsidRPr="00E96ADE">
              <w:rPr>
                <w:sz w:val="32"/>
                <w:szCs w:val="32"/>
              </w:rPr>
              <w:lastRenderedPageBreak/>
              <w:t xml:space="preserve">worth noting that </w:t>
            </w:r>
            <w:r w:rsidR="00E465E3" w:rsidRPr="00E96ADE">
              <w:rPr>
                <w:sz w:val="32"/>
                <w:szCs w:val="32"/>
              </w:rPr>
              <w:t>cheap convenience food</w:t>
            </w:r>
            <w:r w:rsidR="009C225A" w:rsidRPr="00E96ADE">
              <w:rPr>
                <w:sz w:val="32"/>
                <w:szCs w:val="32"/>
              </w:rPr>
              <w:t xml:space="preserve">, and factors such as poverty and </w:t>
            </w:r>
            <w:r w:rsidR="00177E19" w:rsidRPr="00E96ADE">
              <w:rPr>
                <w:sz w:val="32"/>
                <w:szCs w:val="32"/>
              </w:rPr>
              <w:t xml:space="preserve">disadvantaged </w:t>
            </w:r>
            <w:r w:rsidR="00077D9B" w:rsidRPr="00E96ADE">
              <w:rPr>
                <w:sz w:val="32"/>
                <w:szCs w:val="32"/>
              </w:rPr>
              <w:t xml:space="preserve">communities not seeing the benefits of the </w:t>
            </w:r>
            <w:r w:rsidR="00DA1EFD" w:rsidRPr="00E96ADE">
              <w:rPr>
                <w:sz w:val="32"/>
                <w:szCs w:val="32"/>
              </w:rPr>
              <w:t>authorities’</w:t>
            </w:r>
            <w:r w:rsidR="00077D9B" w:rsidRPr="00E96ADE">
              <w:rPr>
                <w:sz w:val="32"/>
                <w:szCs w:val="32"/>
              </w:rPr>
              <w:t xml:space="preserve"> efforts </w:t>
            </w:r>
            <w:proofErr w:type="gramStart"/>
            <w:r w:rsidR="00077D9B" w:rsidRPr="00E96ADE">
              <w:rPr>
                <w:sz w:val="32"/>
                <w:szCs w:val="32"/>
              </w:rPr>
              <w:t>in regards to</w:t>
            </w:r>
            <w:proofErr w:type="gramEnd"/>
            <w:r w:rsidR="00077D9B" w:rsidRPr="00E96ADE">
              <w:rPr>
                <w:sz w:val="32"/>
                <w:szCs w:val="32"/>
              </w:rPr>
              <w:t xml:space="preserve"> facilities</w:t>
            </w:r>
            <w:r w:rsidR="009A523E" w:rsidRPr="00E96ADE">
              <w:rPr>
                <w:sz w:val="32"/>
                <w:szCs w:val="32"/>
              </w:rPr>
              <w:t xml:space="preserve"> need to be </w:t>
            </w:r>
            <w:r w:rsidR="004C573D" w:rsidRPr="00E96ADE">
              <w:rPr>
                <w:sz w:val="32"/>
                <w:szCs w:val="32"/>
              </w:rPr>
              <w:t>tackled, in order to hit the crisis head on and give the younger generation the chance to live longer than their parents.</w:t>
            </w:r>
          </w:p>
          <w:p w14:paraId="7E037AC3" w14:textId="778E8835" w:rsidR="00425132" w:rsidRPr="00E96ADE" w:rsidRDefault="000763E4" w:rsidP="00495C51">
            <w:pPr>
              <w:rPr>
                <w:sz w:val="32"/>
                <w:szCs w:val="32"/>
              </w:rPr>
            </w:pPr>
            <w:r w:rsidRPr="00E96ADE">
              <w:rPr>
                <w:sz w:val="32"/>
                <w:szCs w:val="32"/>
              </w:rPr>
              <w:t xml:space="preserve">I believe therefore, that small, sustainable lifestyle changes are the key to prevention rather than a major overhaul or shift. </w:t>
            </w:r>
            <w:r w:rsidR="006034D3" w:rsidRPr="00E96ADE">
              <w:rPr>
                <w:sz w:val="32"/>
                <w:szCs w:val="32"/>
              </w:rPr>
              <w:t xml:space="preserve">Better parks and green spaces, more </w:t>
            </w:r>
            <w:r w:rsidR="00407C83">
              <w:rPr>
                <w:sz w:val="32"/>
                <w:szCs w:val="32"/>
              </w:rPr>
              <w:t xml:space="preserve">incentives and </w:t>
            </w:r>
            <w:r w:rsidR="006034D3" w:rsidRPr="00E96ADE">
              <w:rPr>
                <w:sz w:val="32"/>
                <w:szCs w:val="32"/>
              </w:rPr>
              <w:t xml:space="preserve">chances to be outdoors safely for all generations and </w:t>
            </w:r>
            <w:r w:rsidR="00C91F72" w:rsidRPr="00E96ADE">
              <w:rPr>
                <w:sz w:val="32"/>
                <w:szCs w:val="32"/>
              </w:rPr>
              <w:t xml:space="preserve">cheaper facilities may be the answer to the </w:t>
            </w:r>
            <w:proofErr w:type="gramStart"/>
            <w:r w:rsidR="00C91F72" w:rsidRPr="00E96ADE">
              <w:rPr>
                <w:sz w:val="32"/>
                <w:szCs w:val="32"/>
              </w:rPr>
              <w:t>nations</w:t>
            </w:r>
            <w:proofErr w:type="gramEnd"/>
            <w:r w:rsidR="00C91F72" w:rsidRPr="00E96ADE">
              <w:rPr>
                <w:sz w:val="32"/>
                <w:szCs w:val="32"/>
              </w:rPr>
              <w:t xml:space="preserve"> </w:t>
            </w:r>
            <w:r w:rsidR="005742B2" w:rsidRPr="00E96ADE">
              <w:rPr>
                <w:sz w:val="32"/>
                <w:szCs w:val="32"/>
              </w:rPr>
              <w:t xml:space="preserve">dilemma. </w:t>
            </w:r>
          </w:p>
          <w:p w14:paraId="1C151BB1" w14:textId="6DDE2B38" w:rsidR="00462CDE" w:rsidRDefault="007A31B8" w:rsidP="00495C51">
            <w:pPr>
              <w:rPr>
                <w:sz w:val="32"/>
                <w:szCs w:val="32"/>
              </w:rPr>
            </w:pPr>
            <w:r w:rsidRPr="00E96ADE">
              <w:rPr>
                <w:sz w:val="32"/>
                <w:szCs w:val="32"/>
              </w:rPr>
              <w:t xml:space="preserve">Developing a sense of community and bridging the gap between the older and younger generations </w:t>
            </w:r>
            <w:r w:rsidR="00D72258" w:rsidRPr="00E96ADE">
              <w:rPr>
                <w:sz w:val="32"/>
                <w:szCs w:val="32"/>
              </w:rPr>
              <w:t xml:space="preserve">would too be beneficial to both our social and mental states. </w:t>
            </w:r>
            <w:r w:rsidR="00D55134" w:rsidRPr="00E96ADE">
              <w:rPr>
                <w:sz w:val="32"/>
                <w:szCs w:val="32"/>
              </w:rPr>
              <w:t xml:space="preserve">In the long term, </w:t>
            </w:r>
            <w:r w:rsidR="00A32986" w:rsidRPr="00E96ADE">
              <w:rPr>
                <w:sz w:val="32"/>
                <w:szCs w:val="32"/>
              </w:rPr>
              <w:t xml:space="preserve">incorporating </w:t>
            </w:r>
            <w:r w:rsidR="00EF000C" w:rsidRPr="00E96ADE">
              <w:rPr>
                <w:sz w:val="32"/>
                <w:szCs w:val="32"/>
              </w:rPr>
              <w:t>blasts of short physical activity, such as walking more</w:t>
            </w:r>
            <w:r w:rsidR="00462CDE" w:rsidRPr="00E96ADE">
              <w:rPr>
                <w:sz w:val="32"/>
                <w:szCs w:val="32"/>
              </w:rPr>
              <w:t xml:space="preserve"> and driving less, and </w:t>
            </w:r>
            <w:r w:rsidR="00977E35" w:rsidRPr="00E96ADE">
              <w:rPr>
                <w:sz w:val="32"/>
                <w:szCs w:val="32"/>
              </w:rPr>
              <w:t xml:space="preserve">making use of the natural resources we have as a country, such as the diverse </w:t>
            </w:r>
            <w:r w:rsidR="001D08A1" w:rsidRPr="00E96ADE">
              <w:rPr>
                <w:sz w:val="32"/>
                <w:szCs w:val="32"/>
              </w:rPr>
              <w:t xml:space="preserve">rugged coastline and beaches on offer </w:t>
            </w:r>
            <w:r w:rsidR="001D1FB2" w:rsidRPr="00E96ADE">
              <w:rPr>
                <w:sz w:val="32"/>
                <w:szCs w:val="32"/>
              </w:rPr>
              <w:t>and mountainous national parks</w:t>
            </w:r>
            <w:r w:rsidR="00BF5901" w:rsidRPr="00E96ADE">
              <w:rPr>
                <w:sz w:val="32"/>
                <w:szCs w:val="32"/>
              </w:rPr>
              <w:t>, may be the answer to our general wellbeing and fitness.</w:t>
            </w:r>
          </w:p>
          <w:p w14:paraId="7F2CF0F6" w14:textId="7A2503AD" w:rsidR="00B42265" w:rsidRDefault="00B42265" w:rsidP="00495C51">
            <w:pPr>
              <w:rPr>
                <w:sz w:val="32"/>
                <w:szCs w:val="32"/>
              </w:rPr>
            </w:pPr>
          </w:p>
          <w:p w14:paraId="790AFCDB" w14:textId="359344E3" w:rsidR="00B42265" w:rsidRDefault="00B42265" w:rsidP="00495C51">
            <w:pPr>
              <w:rPr>
                <w:sz w:val="32"/>
                <w:szCs w:val="32"/>
              </w:rPr>
            </w:pPr>
          </w:p>
          <w:p w14:paraId="6DC67E85" w14:textId="77777777" w:rsidR="00B42265" w:rsidRPr="00E96ADE" w:rsidRDefault="00B42265" w:rsidP="00495C51">
            <w:pPr>
              <w:rPr>
                <w:sz w:val="32"/>
                <w:szCs w:val="32"/>
              </w:rPr>
            </w:pPr>
          </w:p>
          <w:p w14:paraId="7C589FDB" w14:textId="77777777" w:rsidR="00267580" w:rsidRPr="0091318C" w:rsidRDefault="00267580" w:rsidP="00495C51">
            <w:pPr>
              <w:rPr>
                <w:sz w:val="28"/>
                <w:szCs w:val="28"/>
              </w:rPr>
            </w:pPr>
          </w:p>
          <w:p w14:paraId="6EF9A0F9" w14:textId="72F0AE26" w:rsidR="00267580" w:rsidRDefault="00267580" w:rsidP="00495C51"/>
          <w:p w14:paraId="1655CF22" w14:textId="74F81168" w:rsidR="00B42265" w:rsidRDefault="00B42265" w:rsidP="00495C51"/>
          <w:p w14:paraId="6BC0BC9D" w14:textId="5C10BA5C" w:rsidR="00B42265" w:rsidRDefault="00B42265" w:rsidP="00495C51"/>
          <w:p w14:paraId="08CA47D9" w14:textId="5332FCF0" w:rsidR="00B42265" w:rsidRDefault="00B42265" w:rsidP="00495C51"/>
          <w:p w14:paraId="661E6A5D" w14:textId="37E35032" w:rsidR="00B42265" w:rsidRDefault="00B42265" w:rsidP="00495C51"/>
          <w:p w14:paraId="268862E9" w14:textId="594748D4" w:rsidR="00B42265" w:rsidRDefault="00B42265" w:rsidP="00495C51"/>
          <w:p w14:paraId="1EC1D219" w14:textId="0CA5BDD6" w:rsidR="00B42265" w:rsidRDefault="00B42265" w:rsidP="00495C51"/>
          <w:p w14:paraId="4D70696C" w14:textId="6C89344A" w:rsidR="00B42265" w:rsidRDefault="00B42265" w:rsidP="00495C51"/>
          <w:p w14:paraId="66A7F5D7" w14:textId="548F15CA" w:rsidR="00B42265" w:rsidRDefault="00B42265" w:rsidP="00495C51"/>
          <w:p w14:paraId="1043DAAD" w14:textId="1628CEBB" w:rsidR="00B42265" w:rsidRDefault="00B42265" w:rsidP="00495C51"/>
          <w:p w14:paraId="368F9208" w14:textId="3CE21C4A" w:rsidR="00B42265" w:rsidRDefault="00B42265" w:rsidP="00495C51"/>
          <w:p w14:paraId="4964257D" w14:textId="21FF07C0" w:rsidR="00B42265" w:rsidRDefault="00B42265" w:rsidP="00495C51"/>
          <w:p w14:paraId="4FD91456" w14:textId="77777777" w:rsidR="00B42265" w:rsidRDefault="00B42265" w:rsidP="00495C51"/>
          <w:p w14:paraId="79A15994" w14:textId="77777777" w:rsidR="00267580" w:rsidRPr="00510710" w:rsidRDefault="00267580" w:rsidP="00495C51"/>
          <w:p w14:paraId="3DF67CF9" w14:textId="77777777" w:rsidR="00267580" w:rsidRDefault="00267580" w:rsidP="00495C51">
            <w:pPr>
              <w:rPr>
                <w:sz w:val="48"/>
                <w:szCs w:val="48"/>
              </w:rPr>
            </w:pPr>
          </w:p>
          <w:p w14:paraId="34254030" w14:textId="77777777" w:rsidR="00267580" w:rsidRDefault="00267580" w:rsidP="00495C51">
            <w:pPr>
              <w:rPr>
                <w:sz w:val="48"/>
                <w:szCs w:val="48"/>
              </w:rPr>
            </w:pPr>
          </w:p>
          <w:p w14:paraId="141C4237" w14:textId="77777777" w:rsidR="00267580" w:rsidRDefault="00267580" w:rsidP="00495C51">
            <w:pPr>
              <w:rPr>
                <w:sz w:val="48"/>
                <w:szCs w:val="48"/>
              </w:rPr>
            </w:pPr>
          </w:p>
          <w:p w14:paraId="1B24E41E" w14:textId="77777777" w:rsidR="00267580" w:rsidRDefault="00267580" w:rsidP="00495C51">
            <w:pPr>
              <w:rPr>
                <w:sz w:val="48"/>
                <w:szCs w:val="48"/>
              </w:rPr>
            </w:pPr>
          </w:p>
          <w:p w14:paraId="715005D9" w14:textId="37067C68" w:rsidR="00267580" w:rsidRPr="00F804B3" w:rsidRDefault="00B42265" w:rsidP="00495C51">
            <w:pPr>
              <w:rPr>
                <w:i/>
                <w:iCs/>
                <w:sz w:val="48"/>
                <w:szCs w:val="48"/>
                <w:u w:val="single"/>
              </w:rPr>
            </w:pPr>
            <w:r w:rsidRPr="00F804B3">
              <w:rPr>
                <w:i/>
                <w:iCs/>
                <w:sz w:val="48"/>
                <w:szCs w:val="48"/>
                <w:u w:val="single"/>
              </w:rPr>
              <w:lastRenderedPageBreak/>
              <w:t>Reference List</w:t>
            </w:r>
          </w:p>
          <w:p w14:paraId="05A2A691" w14:textId="6A2CCEFB" w:rsidR="00F804B3" w:rsidRDefault="00F804B3" w:rsidP="00495C51">
            <w:pPr>
              <w:rPr>
                <w:sz w:val="48"/>
                <w:szCs w:val="48"/>
              </w:rPr>
            </w:pPr>
          </w:p>
          <w:p w14:paraId="287EE03D" w14:textId="77F23711" w:rsidR="00A33F3F" w:rsidRDefault="00A33F3F" w:rsidP="00495C51">
            <w:r>
              <w:t xml:space="preserve">Age </w:t>
            </w:r>
            <w:r w:rsidR="00751309">
              <w:t xml:space="preserve">Cymru (2022) </w:t>
            </w:r>
            <w:r w:rsidR="005E3C0C">
              <w:t>Physical Activity Available at</w:t>
            </w:r>
            <w:r w:rsidR="005E3C0C" w:rsidRPr="009E6BFE">
              <w:t xml:space="preserve"> </w:t>
            </w:r>
            <w:hyperlink r:id="rId16" w:history="1">
              <w:r w:rsidR="000E0AB0" w:rsidRPr="009E6BFE">
                <w:t>www.ageuk.org.uk</w:t>
              </w:r>
            </w:hyperlink>
            <w:r w:rsidR="000E0AB0">
              <w:t xml:space="preserve"> Accessed on 5/2/22</w:t>
            </w:r>
          </w:p>
          <w:p w14:paraId="22379039" w14:textId="48A496B9" w:rsidR="00214D32" w:rsidRDefault="00214D32" w:rsidP="00495C51"/>
          <w:p w14:paraId="6D372400" w14:textId="28F14A6E" w:rsidR="00214D32" w:rsidRDefault="00D822C6" w:rsidP="00495C51">
            <w:r>
              <w:t xml:space="preserve">BBC News (2020) </w:t>
            </w:r>
            <w:r w:rsidR="009B4257">
              <w:t>Coronavirus: NHS in Wales ‘as prepared as it can be’</w:t>
            </w:r>
            <w:r w:rsidR="002D6826">
              <w:t xml:space="preserve"> Available at </w:t>
            </w:r>
            <w:hyperlink r:id="rId17" w:history="1">
              <w:r w:rsidR="00EE1B89" w:rsidRPr="009E6BFE">
                <w:t>www.bbc.co.uk/news</w:t>
              </w:r>
            </w:hyperlink>
            <w:r w:rsidR="00EE1B89">
              <w:t xml:space="preserve"> Accessed on 5/2/22</w:t>
            </w:r>
          </w:p>
          <w:p w14:paraId="47EACF27" w14:textId="77777777" w:rsidR="00A33F3F" w:rsidRDefault="00A33F3F" w:rsidP="00495C51"/>
          <w:p w14:paraId="540D6154" w14:textId="266D3DDB" w:rsidR="00BA231B" w:rsidRDefault="00BD025C" w:rsidP="00495C51">
            <w:proofErr w:type="spellStart"/>
            <w:proofErr w:type="gramStart"/>
            <w:r w:rsidRPr="00BD025C">
              <w:t>Grahn,P</w:t>
            </w:r>
            <w:proofErr w:type="spellEnd"/>
            <w:r w:rsidRPr="00BD025C">
              <w:t>.</w:t>
            </w:r>
            <w:proofErr w:type="gramEnd"/>
            <w:r>
              <w:t xml:space="preserve">, </w:t>
            </w:r>
            <w:proofErr w:type="spellStart"/>
            <w:r>
              <w:t>Stig</w:t>
            </w:r>
            <w:r w:rsidR="001058C8">
              <w:t>sdotter,U,A</w:t>
            </w:r>
            <w:proofErr w:type="spellEnd"/>
            <w:r w:rsidR="001058C8">
              <w:t xml:space="preserve">. (2003) Urban forestry </w:t>
            </w:r>
            <w:r w:rsidR="005B690A">
              <w:t xml:space="preserve">&amp; Urban greening: Landscaping </w:t>
            </w:r>
            <w:r w:rsidR="00EC7D93">
              <w:t>planning and stress</w:t>
            </w:r>
            <w:r w:rsidR="00437936">
              <w:t>.</w:t>
            </w:r>
          </w:p>
          <w:p w14:paraId="38D5EA48" w14:textId="01899285" w:rsidR="0005617B" w:rsidRDefault="0005617B" w:rsidP="00495C51"/>
          <w:p w14:paraId="15C69AF0" w14:textId="77777777" w:rsidR="0005617B" w:rsidRDefault="0005617B" w:rsidP="00495C51"/>
          <w:p w14:paraId="489359AB" w14:textId="4B925128" w:rsidR="00437936" w:rsidRDefault="00437936" w:rsidP="00495C51">
            <w:r>
              <w:t>Public</w:t>
            </w:r>
            <w:r w:rsidR="004D236D">
              <w:t xml:space="preserve"> Health Wales (2021)</w:t>
            </w:r>
            <w:r w:rsidR="001B31C0">
              <w:t xml:space="preserve">: </w:t>
            </w:r>
            <w:r w:rsidR="004D236D">
              <w:t>Survey reveals peoples mental and physical health declined during pandemic</w:t>
            </w:r>
            <w:r w:rsidR="001B31C0">
              <w:t xml:space="preserve">. Available at </w:t>
            </w:r>
            <w:hyperlink r:id="rId18" w:history="1">
              <w:r w:rsidR="00A815D5" w:rsidRPr="009E6BFE">
                <w:t>www.phw.nhs.wales/news Accessed on 18/2/22</w:t>
              </w:r>
            </w:hyperlink>
          </w:p>
          <w:p w14:paraId="02EADE6C" w14:textId="6C33A1DE" w:rsidR="00A815D5" w:rsidRDefault="00A815D5" w:rsidP="00495C51"/>
          <w:p w14:paraId="13D5C2D4" w14:textId="07842142" w:rsidR="00A815D5" w:rsidRDefault="00A815D5" w:rsidP="00495C51">
            <w:r>
              <w:t>Public Health</w:t>
            </w:r>
            <w:r w:rsidR="00875352">
              <w:t xml:space="preserve"> England</w:t>
            </w:r>
            <w:r w:rsidR="00345EC4">
              <w:t xml:space="preserve"> (</w:t>
            </w:r>
            <w:r w:rsidR="00C32578">
              <w:t>2021: Wider impacts of Covid-19 on physical activity, deconditioning</w:t>
            </w:r>
            <w:r w:rsidR="00A76D1A">
              <w:t xml:space="preserve"> and falls in older adults. Available at </w:t>
            </w:r>
            <w:hyperlink r:id="rId19" w:history="1">
              <w:r w:rsidR="00AF11B7" w:rsidRPr="009E6BFE">
                <w:t>www.assets.publishing.service.gov.uk</w:t>
              </w:r>
            </w:hyperlink>
            <w:r w:rsidR="00AF11B7">
              <w:t xml:space="preserve"> Accessed on 1/2/22</w:t>
            </w:r>
          </w:p>
          <w:p w14:paraId="1E632258" w14:textId="5C295B6A" w:rsidR="00C24C17" w:rsidRDefault="00C24C17" w:rsidP="00495C51"/>
          <w:p w14:paraId="39A4DC5B" w14:textId="75FC46EB" w:rsidR="00C24C17" w:rsidRDefault="002A068B" w:rsidP="00495C51">
            <w:r>
              <w:t>Shephard, R. J., Verde,</w:t>
            </w:r>
            <w:r w:rsidR="00084FC5">
              <w:t xml:space="preserve"> T. J., Thomas, S. </w:t>
            </w:r>
            <w:proofErr w:type="gramStart"/>
            <w:r w:rsidR="00084FC5">
              <w:t>G.,&amp;</w:t>
            </w:r>
            <w:proofErr w:type="gramEnd"/>
            <w:r w:rsidR="00084FC5">
              <w:t xml:space="preserve"> </w:t>
            </w:r>
            <w:proofErr w:type="spellStart"/>
            <w:r w:rsidR="00084FC5">
              <w:t>Shek</w:t>
            </w:r>
            <w:proofErr w:type="spellEnd"/>
            <w:r w:rsidR="00FD0199">
              <w:t>, P (1991). Physical activity and the immune system</w:t>
            </w:r>
            <w:r w:rsidR="00AA0C6B">
              <w:t>. Canadian Journal of Sport Sciences</w:t>
            </w:r>
          </w:p>
          <w:p w14:paraId="235A2C30" w14:textId="77777777" w:rsidR="00EC7D93" w:rsidRPr="00BD025C" w:rsidRDefault="00EC7D93" w:rsidP="00495C51"/>
          <w:p w14:paraId="48E5E936" w14:textId="77777777" w:rsidR="00AF1448" w:rsidRDefault="00BF3B70" w:rsidP="00495C51">
            <w:proofErr w:type="spellStart"/>
            <w:proofErr w:type="gramStart"/>
            <w:r>
              <w:t>Thompson,C</w:t>
            </w:r>
            <w:proofErr w:type="gramEnd"/>
            <w:r>
              <w:t>,W</w:t>
            </w:r>
            <w:proofErr w:type="spellEnd"/>
            <w:r>
              <w:t>.</w:t>
            </w:r>
            <w:r w:rsidR="00DA24EE">
              <w:t>, Aspinall, P. Roe, J.</w:t>
            </w:r>
            <w:r w:rsidR="009565F1">
              <w:t xml:space="preserve"> </w:t>
            </w:r>
            <w:proofErr w:type="spellStart"/>
            <w:r w:rsidR="009565F1">
              <w:t>Robertson,L</w:t>
            </w:r>
            <w:proofErr w:type="spellEnd"/>
            <w:r w:rsidR="009565F1">
              <w:t xml:space="preserve">. </w:t>
            </w:r>
            <w:proofErr w:type="spellStart"/>
            <w:r w:rsidR="009565F1">
              <w:t>Miller,D</w:t>
            </w:r>
            <w:proofErr w:type="spellEnd"/>
            <w:r w:rsidR="009565F1">
              <w:t xml:space="preserve">. </w:t>
            </w:r>
            <w:r w:rsidR="00ED6E73">
              <w:t xml:space="preserve">(2016) </w:t>
            </w:r>
            <w:r w:rsidR="00EA4EEA">
              <w:t xml:space="preserve">International </w:t>
            </w:r>
            <w:r w:rsidR="00C536C8">
              <w:t>J</w:t>
            </w:r>
            <w:r w:rsidR="00EA4EEA">
              <w:t xml:space="preserve">ournal </w:t>
            </w:r>
            <w:r w:rsidR="00C536C8">
              <w:t>of Research and Public Health:</w:t>
            </w:r>
            <w:r w:rsidR="00C845BB">
              <w:t xml:space="preserve"> Mitigating stress and supporting health in deprived urban </w:t>
            </w:r>
            <w:r w:rsidR="00125E06">
              <w:t>communities: the importance of green space and the social environment</w:t>
            </w:r>
          </w:p>
          <w:p w14:paraId="234BBE15" w14:textId="341FF424" w:rsidR="006E234D" w:rsidRDefault="00AE48B0" w:rsidP="00495C51">
            <w:r>
              <w:t xml:space="preserve"> </w:t>
            </w:r>
          </w:p>
          <w:p w14:paraId="07188394" w14:textId="4CCD6123" w:rsidR="00D002FB" w:rsidRDefault="0094022C" w:rsidP="00495C51">
            <w:proofErr w:type="spellStart"/>
            <w:proofErr w:type="gramStart"/>
            <w:r>
              <w:t>Thompson,C</w:t>
            </w:r>
            <w:proofErr w:type="gramEnd"/>
            <w:r w:rsidR="00827C63">
              <w:t>,W</w:t>
            </w:r>
            <w:proofErr w:type="spellEnd"/>
            <w:r w:rsidR="00827C63">
              <w:t>. et al (</w:t>
            </w:r>
            <w:r w:rsidR="00461DFD">
              <w:t xml:space="preserve">2012) More </w:t>
            </w:r>
            <w:r w:rsidR="00C47876">
              <w:t>green space is linked to less stress in deprived communities</w:t>
            </w:r>
            <w:r w:rsidR="004018DE">
              <w:t xml:space="preserve">: Evidence from salivatory cortisol patterns. Landscape and Urban </w:t>
            </w:r>
            <w:r w:rsidR="00926001">
              <w:t xml:space="preserve">Planning. </w:t>
            </w:r>
          </w:p>
          <w:p w14:paraId="7E146164" w14:textId="6EE925D2" w:rsidR="00667AD8" w:rsidRDefault="00667AD8" w:rsidP="00495C51"/>
          <w:p w14:paraId="015CEA18" w14:textId="47100963" w:rsidR="00667AD8" w:rsidRDefault="00A03E5E" w:rsidP="00495C51">
            <w:r>
              <w:t>Vicente, M, L. (2016) Physical Activity and Neuro</w:t>
            </w:r>
            <w:r w:rsidR="000B537C">
              <w:t>development in Children</w:t>
            </w:r>
            <w:r w:rsidR="00CA0A8D">
              <w:t xml:space="preserve"> </w:t>
            </w:r>
          </w:p>
          <w:p w14:paraId="4D44E49E" w14:textId="67037071" w:rsidR="007B5A9B" w:rsidRDefault="007B5A9B" w:rsidP="00495C51"/>
          <w:p w14:paraId="09FD803D" w14:textId="2909CC60" w:rsidR="007B5A9B" w:rsidRDefault="0032334A" w:rsidP="00495C51">
            <w:r>
              <w:t>Welsh Assembly Government (2019) Healthy Weight</w:t>
            </w:r>
            <w:r w:rsidR="004A35F7">
              <w:t xml:space="preserve">- Healthy Wales </w:t>
            </w:r>
            <w:r w:rsidR="00DA37A9">
              <w:t>(2020)</w:t>
            </w:r>
            <w:r w:rsidR="005252AA">
              <w:t xml:space="preserve"> </w:t>
            </w:r>
            <w:hyperlink r:id="rId20" w:history="1">
              <w:r w:rsidR="00214D32" w:rsidRPr="009E6BFE">
                <w:t>www.gov.wales/healthyweighthealthywales</w:t>
              </w:r>
            </w:hyperlink>
            <w:r w:rsidR="00214D32">
              <w:t xml:space="preserve"> Accessed on 6/2/22</w:t>
            </w:r>
          </w:p>
          <w:p w14:paraId="6A2FF411" w14:textId="77777777" w:rsidR="00AE48B0" w:rsidRPr="00EA4EEA" w:rsidRDefault="00AE48B0" w:rsidP="00495C51"/>
          <w:p w14:paraId="71AC7725" w14:textId="31CF4FAD" w:rsidR="004B1CAD" w:rsidRPr="009E6BFE" w:rsidRDefault="00115DDD" w:rsidP="00495C51">
            <w:r w:rsidRPr="00115DDD">
              <w:t>Welsh</w:t>
            </w:r>
            <w:r w:rsidR="003715B6">
              <w:t xml:space="preserve"> Assembly Government (</w:t>
            </w:r>
            <w:r w:rsidR="001706DB">
              <w:t>20</w:t>
            </w:r>
            <w:r w:rsidR="00BC6847">
              <w:t>1</w:t>
            </w:r>
            <w:r w:rsidR="001706DB">
              <w:t>9)</w:t>
            </w:r>
            <w:r w:rsidR="009F2E20">
              <w:t xml:space="preserve"> Climbing Higher – Our Healthy Future</w:t>
            </w:r>
            <w:r w:rsidR="007F36EF">
              <w:t xml:space="preserve">. Available at: </w:t>
            </w:r>
            <w:hyperlink r:id="rId21" w:history="1">
              <w:r w:rsidR="004B1CAD" w:rsidRPr="009E6BFE">
                <w:t>www.gov.wales/publications Accessed on 4/3/2022</w:t>
              </w:r>
            </w:hyperlink>
          </w:p>
          <w:p w14:paraId="79306F1E" w14:textId="5223D8D8" w:rsidR="006372AC" w:rsidRDefault="006372AC" w:rsidP="00495C51"/>
          <w:p w14:paraId="4442B58E" w14:textId="46783055" w:rsidR="006372AC" w:rsidRDefault="006372AC" w:rsidP="00495C51">
            <w:r>
              <w:t xml:space="preserve">Welsh Parliament, Senedd Wales (2020) Impact of the Covid-19 outbreak on sport Available at </w:t>
            </w:r>
            <w:hyperlink r:id="rId22" w:history="1">
              <w:r w:rsidRPr="009E6BFE">
                <w:t>www.senedd.wales</w:t>
              </w:r>
            </w:hyperlink>
            <w:r>
              <w:t xml:space="preserve"> Accessed on 16/2/22</w:t>
            </w:r>
          </w:p>
          <w:p w14:paraId="71E86568" w14:textId="77777777" w:rsidR="00A26306" w:rsidRDefault="00A26306" w:rsidP="00495C51"/>
          <w:p w14:paraId="7C999F8C" w14:textId="35748406" w:rsidR="00251FA6" w:rsidRDefault="004D312F" w:rsidP="00495C51">
            <w:r>
              <w:t>Woodland Trust</w:t>
            </w:r>
            <w:r w:rsidR="004F0299">
              <w:t>: The Benefits of Exercising in Nature</w:t>
            </w:r>
            <w:r w:rsidR="00ED757F">
              <w:t xml:space="preserve"> </w:t>
            </w:r>
            <w:r w:rsidR="00A26306">
              <w:t xml:space="preserve">(2019) </w:t>
            </w:r>
            <w:r w:rsidR="00ED757F">
              <w:t xml:space="preserve">Available at </w:t>
            </w:r>
            <w:hyperlink r:id="rId23" w:history="1">
              <w:r w:rsidR="00A26306" w:rsidRPr="009E6BFE">
                <w:t>www.woodlandtrust.org.uk</w:t>
              </w:r>
            </w:hyperlink>
            <w:r w:rsidR="00A26306">
              <w:t xml:space="preserve"> Accessed on 6/3/22</w:t>
            </w:r>
          </w:p>
          <w:p w14:paraId="51F9B37E" w14:textId="7367D664" w:rsidR="00DB1625" w:rsidRDefault="00DB1625" w:rsidP="00495C51"/>
          <w:p w14:paraId="7198B090" w14:textId="6980DF78" w:rsidR="00DB1625" w:rsidRDefault="00DB1625" w:rsidP="00495C51">
            <w:r>
              <w:t>Mental Health Foundation</w:t>
            </w:r>
            <w:r w:rsidR="00AB1A40">
              <w:t xml:space="preserve"> (2022) Coronavirus: Mental Health in the Pandemic</w:t>
            </w:r>
            <w:r w:rsidR="00D90780">
              <w:t xml:space="preserve"> Available at</w:t>
            </w:r>
            <w:r w:rsidR="00D90780" w:rsidRPr="009E6BFE">
              <w:t xml:space="preserve"> </w:t>
            </w:r>
            <w:hyperlink r:id="rId24" w:history="1">
              <w:r w:rsidR="00D90780" w:rsidRPr="009E6BFE">
                <w:t>www.mentalhealth.org.uk</w:t>
              </w:r>
            </w:hyperlink>
            <w:r w:rsidR="00D90780">
              <w:t xml:space="preserve"> Accessed on 8/2/22</w:t>
            </w:r>
          </w:p>
          <w:p w14:paraId="0D9BBBD1" w14:textId="77777777" w:rsidR="00A26306" w:rsidRDefault="00A26306" w:rsidP="00495C51"/>
          <w:p w14:paraId="7435DF84" w14:textId="52BB9C85" w:rsidR="00F22F2A" w:rsidRDefault="00F22F2A" w:rsidP="00495C51">
            <w:r>
              <w:lastRenderedPageBreak/>
              <w:t>Mental Health Foundation</w:t>
            </w:r>
            <w:r w:rsidR="00447D32">
              <w:t xml:space="preserve">: Physical activity and Mental Health </w:t>
            </w:r>
            <w:r w:rsidR="00A4282B">
              <w:t xml:space="preserve">(2021) Available at </w:t>
            </w:r>
            <w:hyperlink r:id="rId25" w:history="1">
              <w:r w:rsidR="00251FA6" w:rsidRPr="009E6BFE">
                <w:t>www.mentalhealth.org.uk</w:t>
              </w:r>
            </w:hyperlink>
            <w:r w:rsidR="00251FA6">
              <w:t xml:space="preserve"> Accessed on 2/3/22</w:t>
            </w:r>
          </w:p>
          <w:p w14:paraId="02707608" w14:textId="77777777" w:rsidR="00251FA6" w:rsidRDefault="00251FA6" w:rsidP="00495C51"/>
          <w:p w14:paraId="405B4900" w14:textId="4894165B" w:rsidR="002D68AF" w:rsidRDefault="00A73B04" w:rsidP="00495C51">
            <w:r>
              <w:t>National Health Service (NHS)</w:t>
            </w:r>
            <w:r w:rsidR="004B1CAD">
              <w:t xml:space="preserve"> Wales </w:t>
            </w:r>
            <w:r w:rsidR="002D68AF">
              <w:t>(</w:t>
            </w:r>
            <w:r w:rsidR="00C936F2">
              <w:t>201</w:t>
            </w:r>
            <w:r w:rsidR="00004B17">
              <w:t>5</w:t>
            </w:r>
            <w:r w:rsidR="00C936F2">
              <w:t>)</w:t>
            </w:r>
            <w:r w:rsidR="00FA35B8">
              <w:t xml:space="preserve"> </w:t>
            </w:r>
            <w:r w:rsidR="00A05BE0">
              <w:t>Climbing Higher</w:t>
            </w:r>
            <w:r w:rsidR="00BC6847">
              <w:t>:</w:t>
            </w:r>
            <w:r w:rsidR="00373EBF">
              <w:t xml:space="preserve"> Creating an active Wales</w:t>
            </w:r>
            <w:r w:rsidR="007E1198">
              <w:t>.</w:t>
            </w:r>
            <w:r w:rsidR="003149EF">
              <w:t xml:space="preserve"> </w:t>
            </w:r>
            <w:r w:rsidR="004F1B92">
              <w:t xml:space="preserve">Strategic Action Plan </w:t>
            </w:r>
            <w:r w:rsidR="004B1CAD">
              <w:t>Launch</w:t>
            </w:r>
            <w:r w:rsidR="007E1198">
              <w:t xml:space="preserve">. </w:t>
            </w:r>
            <w:r w:rsidR="001938DA">
              <w:t xml:space="preserve"> </w:t>
            </w:r>
            <w:r w:rsidR="007E1198">
              <w:t xml:space="preserve">Available at </w:t>
            </w:r>
            <w:hyperlink r:id="rId26" w:history="1">
              <w:r w:rsidR="001938DA" w:rsidRPr="009E6BFE">
                <w:t>www.wales.nhs.uk</w:t>
              </w:r>
            </w:hyperlink>
            <w:r w:rsidR="001938DA">
              <w:t xml:space="preserve"> Accessed on 14/3/22</w:t>
            </w:r>
          </w:p>
          <w:p w14:paraId="6FC770AF" w14:textId="0108B45B" w:rsidR="001938DA" w:rsidRDefault="00882324" w:rsidP="00495C51">
            <w:r>
              <w:t>National Health Service (NHS) Wales</w:t>
            </w:r>
            <w:r w:rsidR="006A240F">
              <w:t xml:space="preserve"> (200</w:t>
            </w:r>
            <w:r w:rsidR="008555D8">
              <w:t>6) Physical Activity</w:t>
            </w:r>
            <w:r w:rsidR="005D6870">
              <w:t xml:space="preserve"> – Health </w:t>
            </w:r>
            <w:r w:rsidR="009E6BFE">
              <w:t>in</w:t>
            </w:r>
            <w:r w:rsidR="005D6870">
              <w:t xml:space="preserve"> Wales Available at</w:t>
            </w:r>
            <w:r w:rsidR="005D6870" w:rsidRPr="009E6BFE">
              <w:t xml:space="preserve"> </w:t>
            </w:r>
            <w:hyperlink r:id="rId27" w:history="1">
              <w:r w:rsidR="00E147AF" w:rsidRPr="009E6BFE">
                <w:t>www.wales.nhs.uk/lifestyles Accessed on 14/3/22</w:t>
              </w:r>
            </w:hyperlink>
          </w:p>
          <w:p w14:paraId="58250F9D" w14:textId="20D4D560" w:rsidR="00042ED3" w:rsidRDefault="00042ED3" w:rsidP="00495C51"/>
          <w:p w14:paraId="200A8776" w14:textId="3D236BE5" w:rsidR="00042ED3" w:rsidRDefault="00894D8F" w:rsidP="00495C51">
            <w:r>
              <w:t xml:space="preserve">National Library of </w:t>
            </w:r>
            <w:r w:rsidR="009E6BFE">
              <w:t>Medicine:</w:t>
            </w:r>
            <w:r>
              <w:t xml:space="preserve"> Endorphins and Exercise </w:t>
            </w:r>
            <w:proofErr w:type="spellStart"/>
            <w:r w:rsidR="002C226A">
              <w:t>Harber</w:t>
            </w:r>
            <w:proofErr w:type="spellEnd"/>
            <w:r w:rsidR="00B8211E">
              <w:t>, V, J.</w:t>
            </w:r>
            <w:r w:rsidR="002C226A">
              <w:t xml:space="preserve"> &amp; Sutton</w:t>
            </w:r>
            <w:r w:rsidR="00B8211E">
              <w:t xml:space="preserve">, </w:t>
            </w:r>
            <w:r w:rsidR="00F01403">
              <w:t xml:space="preserve">J, R. </w:t>
            </w:r>
            <w:r w:rsidR="002C226A">
              <w:t xml:space="preserve"> (1984)</w:t>
            </w:r>
            <w:r w:rsidR="00F01403">
              <w:t xml:space="preserve"> Available at</w:t>
            </w:r>
            <w:r w:rsidR="00F01403" w:rsidRPr="009E6BFE">
              <w:t xml:space="preserve"> </w:t>
            </w:r>
            <w:hyperlink r:id="rId28" w:history="1">
              <w:r w:rsidR="00102B77" w:rsidRPr="009E6BFE">
                <w:t>www.pubmed.ncbi.nlm.nih.gov</w:t>
              </w:r>
            </w:hyperlink>
            <w:r w:rsidR="00102B77">
              <w:t xml:space="preserve"> Accessed on 23/2/22</w:t>
            </w:r>
            <w:r w:rsidR="002C226A">
              <w:t xml:space="preserve"> </w:t>
            </w:r>
          </w:p>
          <w:p w14:paraId="2B80780E" w14:textId="6B501B51" w:rsidR="00606FA7" w:rsidRDefault="00606FA7" w:rsidP="00495C51"/>
          <w:p w14:paraId="63CE4572" w14:textId="77777777" w:rsidR="00E147AF" w:rsidRPr="00115DDD" w:rsidRDefault="00E147AF" w:rsidP="00495C51"/>
          <w:p w14:paraId="3BC509ED" w14:textId="77777777" w:rsidR="00267580" w:rsidRDefault="00267580" w:rsidP="00495C51">
            <w:pPr>
              <w:rPr>
                <w:sz w:val="48"/>
                <w:szCs w:val="48"/>
              </w:rPr>
            </w:pPr>
          </w:p>
          <w:p w14:paraId="111AA963" w14:textId="77777777" w:rsidR="00267580" w:rsidRDefault="00267580" w:rsidP="00495C51">
            <w:pPr>
              <w:rPr>
                <w:sz w:val="48"/>
                <w:szCs w:val="48"/>
              </w:rPr>
            </w:pPr>
          </w:p>
          <w:p w14:paraId="46E0E560" w14:textId="77777777" w:rsidR="00267580" w:rsidRDefault="00267580" w:rsidP="00495C51">
            <w:pPr>
              <w:rPr>
                <w:sz w:val="48"/>
                <w:szCs w:val="48"/>
              </w:rPr>
            </w:pPr>
          </w:p>
          <w:p w14:paraId="3CCC665F" w14:textId="77777777" w:rsidR="00267580" w:rsidRDefault="00267580" w:rsidP="00495C51">
            <w:pPr>
              <w:rPr>
                <w:sz w:val="48"/>
                <w:szCs w:val="48"/>
              </w:rPr>
            </w:pPr>
          </w:p>
          <w:p w14:paraId="088023D4" w14:textId="7663459E" w:rsidR="00267580" w:rsidRPr="00D17B6C" w:rsidRDefault="00267580" w:rsidP="00495C51">
            <w:pPr>
              <w:rPr>
                <w:sz w:val="48"/>
                <w:szCs w:val="48"/>
              </w:rPr>
            </w:pPr>
          </w:p>
        </w:tc>
      </w:tr>
    </w:tbl>
    <w:p w14:paraId="173A65C2" w14:textId="0305ADB1" w:rsidR="0012172B" w:rsidRDefault="0012172B"/>
    <w:p w14:paraId="609EC4F7" w14:textId="45F73263" w:rsidR="0012172B" w:rsidRDefault="0012172B"/>
    <w:p w14:paraId="3754E711" w14:textId="5BC3D656" w:rsidR="0012172B" w:rsidRDefault="0012172B"/>
    <w:p w14:paraId="12E0B264" w14:textId="77777777" w:rsidR="00314EDE" w:rsidRDefault="00314EDE"/>
    <w:sectPr w:rsidR="00314EDE" w:rsidSect="0006271E">
      <w:footerReference w:type="even" r:id="rId29"/>
      <w:footerReference w:type="default" r:id="rId30"/>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7E60F" w14:textId="77777777" w:rsidR="005C0037" w:rsidRDefault="005C0037" w:rsidP="0006271E">
      <w:r>
        <w:separator/>
      </w:r>
    </w:p>
  </w:endnote>
  <w:endnote w:type="continuationSeparator" w:id="0">
    <w:p w14:paraId="1B345274" w14:textId="77777777" w:rsidR="005C0037" w:rsidRDefault="005C0037" w:rsidP="00062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Rockwell">
    <w:panose1 w:val="02060603020205020403"/>
    <w:charset w:val="00"/>
    <w:family w:val="roman"/>
    <w:pitch w:val="variable"/>
    <w:sig w:usb0="00000007" w:usb1="00000000" w:usb2="00000000" w:usb3="00000000" w:csb0="00000003" w:csb1="00000000"/>
  </w:font>
  <w:font w:name="Calibri">
    <w:panose1 w:val="020F0502020204030204"/>
    <w:charset w:val="00"/>
    <w:family w:val="swiss"/>
    <w:pitch w:val="variable"/>
    <w:sig w:usb0="E00002FF" w:usb1="4000ACFF" w:usb2="00000001" w:usb3="00000000" w:csb0="0000019F" w:csb1="00000000"/>
  </w:font>
  <w:font w:name="Amasis MT Pro">
    <w:altName w:val="Amasis MT Pro"/>
    <w:charset w:val="00"/>
    <w:family w:val="roman"/>
    <w:pitch w:val="variable"/>
    <w:sig w:usb0="A00000AF" w:usb1="4000205B" w:usb2="00000000" w:usb3="00000000" w:csb0="00000093"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420444"/>
      <w:docPartObj>
        <w:docPartGallery w:val="Page Numbers (Bottom of Page)"/>
        <w:docPartUnique/>
      </w:docPartObj>
    </w:sdtPr>
    <w:sdtEndPr>
      <w:rPr>
        <w:rStyle w:val="PageNumber"/>
      </w:rPr>
    </w:sdtEndPr>
    <w:sdtContent>
      <w:p w14:paraId="524AAB92" w14:textId="77777777" w:rsidR="0006271E" w:rsidRDefault="0006271E" w:rsidP="0085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A4D6CF" w14:textId="77777777"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6635694"/>
      <w:docPartObj>
        <w:docPartGallery w:val="Page Numbers (Bottom of Page)"/>
        <w:docPartUnique/>
      </w:docPartObj>
    </w:sdtPr>
    <w:sdtEndPr>
      <w:rPr>
        <w:rStyle w:val="PageNumber"/>
      </w:rPr>
    </w:sdtEndPr>
    <w:sdtContent>
      <w:p w14:paraId="53B6C604" w14:textId="77777777" w:rsidR="0006271E" w:rsidRDefault="0006271E" w:rsidP="00A45A59">
        <w:pPr>
          <w:pStyle w:val="Footer"/>
        </w:pPr>
        <w:r w:rsidRPr="00D85677">
          <w:rPr>
            <w:rStyle w:val="PageNumber"/>
            <w:rFonts w:ascii="Corbel" w:hAnsi="Corbel"/>
          </w:rPr>
          <w:t xml:space="preserve">PAGE </w:t>
        </w:r>
        <w:r w:rsidRPr="00D85677">
          <w:rPr>
            <w:rStyle w:val="PageNumber"/>
            <w:rFonts w:ascii="Corbel" w:hAnsi="Corbel"/>
          </w:rPr>
          <w:fldChar w:fldCharType="begin"/>
        </w:r>
        <w:r w:rsidRPr="00D85677">
          <w:rPr>
            <w:rStyle w:val="PageNumber"/>
            <w:rFonts w:ascii="Corbel" w:hAnsi="Corbel"/>
          </w:rPr>
          <w:instrText xml:space="preserve"> PAGE </w:instrText>
        </w:r>
        <w:r w:rsidRPr="00D85677">
          <w:rPr>
            <w:rStyle w:val="PageNumber"/>
            <w:rFonts w:ascii="Corbel" w:hAnsi="Corbel"/>
          </w:rPr>
          <w:fldChar w:fldCharType="separate"/>
        </w:r>
        <w:r w:rsidR="00834654" w:rsidRPr="00D85677">
          <w:rPr>
            <w:rStyle w:val="PageNumber"/>
            <w:rFonts w:ascii="Corbel" w:hAnsi="Corbel"/>
            <w:noProof/>
          </w:rPr>
          <w:t>2</w:t>
        </w:r>
        <w:r w:rsidRPr="00D85677">
          <w:rPr>
            <w:rStyle w:val="PageNumber"/>
            <w:rFonts w:ascii="Corbel" w:hAnsi="Corbe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EE8A1" w14:textId="77777777" w:rsidR="005C0037" w:rsidRDefault="005C0037" w:rsidP="0006271E">
      <w:r>
        <w:separator/>
      </w:r>
    </w:p>
  </w:footnote>
  <w:footnote w:type="continuationSeparator" w:id="0">
    <w:p w14:paraId="4C7BB3FE" w14:textId="77777777" w:rsidR="005C0037" w:rsidRDefault="005C0037" w:rsidP="000627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25B69"/>
    <w:multiLevelType w:val="hybridMultilevel"/>
    <w:tmpl w:val="15945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F4A0F"/>
    <w:multiLevelType w:val="hybridMultilevel"/>
    <w:tmpl w:val="E4706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1B7D13"/>
    <w:multiLevelType w:val="hybridMultilevel"/>
    <w:tmpl w:val="1C147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F32"/>
    <w:rsid w:val="000046F0"/>
    <w:rsid w:val="00004B17"/>
    <w:rsid w:val="00005F04"/>
    <w:rsid w:val="0000783F"/>
    <w:rsid w:val="00017B10"/>
    <w:rsid w:val="00042ED3"/>
    <w:rsid w:val="000478DA"/>
    <w:rsid w:val="00052DD4"/>
    <w:rsid w:val="00052E3C"/>
    <w:rsid w:val="0005617B"/>
    <w:rsid w:val="00056442"/>
    <w:rsid w:val="00056A65"/>
    <w:rsid w:val="0006271E"/>
    <w:rsid w:val="00072F83"/>
    <w:rsid w:val="000763E4"/>
    <w:rsid w:val="00077D65"/>
    <w:rsid w:val="00077D9B"/>
    <w:rsid w:val="00083A45"/>
    <w:rsid w:val="00084FC5"/>
    <w:rsid w:val="000927EC"/>
    <w:rsid w:val="000A4961"/>
    <w:rsid w:val="000A7CCA"/>
    <w:rsid w:val="000B09EC"/>
    <w:rsid w:val="000B537C"/>
    <w:rsid w:val="000B5D29"/>
    <w:rsid w:val="000B6D7A"/>
    <w:rsid w:val="000C0ADA"/>
    <w:rsid w:val="000D08BE"/>
    <w:rsid w:val="000D259C"/>
    <w:rsid w:val="000D54C3"/>
    <w:rsid w:val="000D6055"/>
    <w:rsid w:val="000E0825"/>
    <w:rsid w:val="000E0AB0"/>
    <w:rsid w:val="000E323F"/>
    <w:rsid w:val="000E3C41"/>
    <w:rsid w:val="000E50B8"/>
    <w:rsid w:val="000E5C11"/>
    <w:rsid w:val="000F54DF"/>
    <w:rsid w:val="000F6F38"/>
    <w:rsid w:val="000F7582"/>
    <w:rsid w:val="000F79B4"/>
    <w:rsid w:val="00102B77"/>
    <w:rsid w:val="001058C8"/>
    <w:rsid w:val="0011590A"/>
    <w:rsid w:val="00115DDD"/>
    <w:rsid w:val="0012172B"/>
    <w:rsid w:val="0012427D"/>
    <w:rsid w:val="001256A7"/>
    <w:rsid w:val="00125E06"/>
    <w:rsid w:val="00134225"/>
    <w:rsid w:val="001452FB"/>
    <w:rsid w:val="0014674A"/>
    <w:rsid w:val="00152E80"/>
    <w:rsid w:val="001570A0"/>
    <w:rsid w:val="0015762A"/>
    <w:rsid w:val="001706DB"/>
    <w:rsid w:val="00171962"/>
    <w:rsid w:val="00173543"/>
    <w:rsid w:val="00175DB6"/>
    <w:rsid w:val="00176D5A"/>
    <w:rsid w:val="00177E19"/>
    <w:rsid w:val="00184ABB"/>
    <w:rsid w:val="001910B2"/>
    <w:rsid w:val="001938DA"/>
    <w:rsid w:val="00195AD2"/>
    <w:rsid w:val="001A2513"/>
    <w:rsid w:val="001B104B"/>
    <w:rsid w:val="001B2DD0"/>
    <w:rsid w:val="001B31C0"/>
    <w:rsid w:val="001B3B92"/>
    <w:rsid w:val="001B4FF6"/>
    <w:rsid w:val="001B653F"/>
    <w:rsid w:val="001D08A1"/>
    <w:rsid w:val="001D1FB2"/>
    <w:rsid w:val="001E06EE"/>
    <w:rsid w:val="001E0D1A"/>
    <w:rsid w:val="001E3187"/>
    <w:rsid w:val="001E7632"/>
    <w:rsid w:val="001F2DB1"/>
    <w:rsid w:val="001F6557"/>
    <w:rsid w:val="0020411A"/>
    <w:rsid w:val="0021446E"/>
    <w:rsid w:val="00214D32"/>
    <w:rsid w:val="002200BA"/>
    <w:rsid w:val="00220231"/>
    <w:rsid w:val="00222FF9"/>
    <w:rsid w:val="00223985"/>
    <w:rsid w:val="00225AD8"/>
    <w:rsid w:val="0022791E"/>
    <w:rsid w:val="002328BC"/>
    <w:rsid w:val="002414F1"/>
    <w:rsid w:val="0024513F"/>
    <w:rsid w:val="00247277"/>
    <w:rsid w:val="00250908"/>
    <w:rsid w:val="00251FA6"/>
    <w:rsid w:val="002641CC"/>
    <w:rsid w:val="00265D5C"/>
    <w:rsid w:val="00267580"/>
    <w:rsid w:val="002823E4"/>
    <w:rsid w:val="00283EDE"/>
    <w:rsid w:val="00287F4E"/>
    <w:rsid w:val="00296507"/>
    <w:rsid w:val="0029745C"/>
    <w:rsid w:val="00297E71"/>
    <w:rsid w:val="002A068B"/>
    <w:rsid w:val="002A2FF4"/>
    <w:rsid w:val="002A58D7"/>
    <w:rsid w:val="002A5BCC"/>
    <w:rsid w:val="002A7176"/>
    <w:rsid w:val="002C226A"/>
    <w:rsid w:val="002C58F3"/>
    <w:rsid w:val="002D2536"/>
    <w:rsid w:val="002D2E34"/>
    <w:rsid w:val="002D3189"/>
    <w:rsid w:val="002D326B"/>
    <w:rsid w:val="002D4F6B"/>
    <w:rsid w:val="002D6826"/>
    <w:rsid w:val="002D68AF"/>
    <w:rsid w:val="002D7BAD"/>
    <w:rsid w:val="002E2A17"/>
    <w:rsid w:val="002E4DB4"/>
    <w:rsid w:val="002E6E9D"/>
    <w:rsid w:val="002F152A"/>
    <w:rsid w:val="002F4E9E"/>
    <w:rsid w:val="0030708D"/>
    <w:rsid w:val="0031049A"/>
    <w:rsid w:val="00313359"/>
    <w:rsid w:val="003149EF"/>
    <w:rsid w:val="00314EDE"/>
    <w:rsid w:val="00315958"/>
    <w:rsid w:val="00317E50"/>
    <w:rsid w:val="0032245B"/>
    <w:rsid w:val="0032334A"/>
    <w:rsid w:val="00340500"/>
    <w:rsid w:val="00342006"/>
    <w:rsid w:val="00345EC4"/>
    <w:rsid w:val="003472BB"/>
    <w:rsid w:val="0034756D"/>
    <w:rsid w:val="00350A97"/>
    <w:rsid w:val="00351A36"/>
    <w:rsid w:val="00351E8B"/>
    <w:rsid w:val="00367EE8"/>
    <w:rsid w:val="00370139"/>
    <w:rsid w:val="003715B6"/>
    <w:rsid w:val="00371C8E"/>
    <w:rsid w:val="00373EBF"/>
    <w:rsid w:val="00376BF2"/>
    <w:rsid w:val="00382C8D"/>
    <w:rsid w:val="003903C5"/>
    <w:rsid w:val="00390AB7"/>
    <w:rsid w:val="0039140D"/>
    <w:rsid w:val="00395931"/>
    <w:rsid w:val="00397CAF"/>
    <w:rsid w:val="003A1EE4"/>
    <w:rsid w:val="003A6D1A"/>
    <w:rsid w:val="003B3CC3"/>
    <w:rsid w:val="003B4F2F"/>
    <w:rsid w:val="003C78CD"/>
    <w:rsid w:val="003D4A8B"/>
    <w:rsid w:val="003D4BCD"/>
    <w:rsid w:val="003E32E9"/>
    <w:rsid w:val="003F369E"/>
    <w:rsid w:val="003F5120"/>
    <w:rsid w:val="0040027C"/>
    <w:rsid w:val="00400A64"/>
    <w:rsid w:val="004018DE"/>
    <w:rsid w:val="00407C83"/>
    <w:rsid w:val="00412CA8"/>
    <w:rsid w:val="00416261"/>
    <w:rsid w:val="00425132"/>
    <w:rsid w:val="004369FC"/>
    <w:rsid w:val="00437936"/>
    <w:rsid w:val="00446902"/>
    <w:rsid w:val="00447D32"/>
    <w:rsid w:val="00454038"/>
    <w:rsid w:val="0046166C"/>
    <w:rsid w:val="00461DFD"/>
    <w:rsid w:val="00462CDE"/>
    <w:rsid w:val="00486587"/>
    <w:rsid w:val="00492997"/>
    <w:rsid w:val="00495C51"/>
    <w:rsid w:val="004A35F7"/>
    <w:rsid w:val="004A3F6D"/>
    <w:rsid w:val="004B083D"/>
    <w:rsid w:val="004B1CAD"/>
    <w:rsid w:val="004B30BE"/>
    <w:rsid w:val="004B317E"/>
    <w:rsid w:val="004C573D"/>
    <w:rsid w:val="004C7720"/>
    <w:rsid w:val="004C7B3F"/>
    <w:rsid w:val="004C7F2B"/>
    <w:rsid w:val="004D236D"/>
    <w:rsid w:val="004D30E6"/>
    <w:rsid w:val="004D312F"/>
    <w:rsid w:val="004D5E0C"/>
    <w:rsid w:val="004E2F8F"/>
    <w:rsid w:val="004E3B33"/>
    <w:rsid w:val="004E79C0"/>
    <w:rsid w:val="004F0299"/>
    <w:rsid w:val="004F1B92"/>
    <w:rsid w:val="004F2B5A"/>
    <w:rsid w:val="004F456C"/>
    <w:rsid w:val="00510710"/>
    <w:rsid w:val="005120A6"/>
    <w:rsid w:val="00514E81"/>
    <w:rsid w:val="005166B4"/>
    <w:rsid w:val="005252AA"/>
    <w:rsid w:val="005276A8"/>
    <w:rsid w:val="0053166E"/>
    <w:rsid w:val="00537DAC"/>
    <w:rsid w:val="00543521"/>
    <w:rsid w:val="00544857"/>
    <w:rsid w:val="00545947"/>
    <w:rsid w:val="005562B6"/>
    <w:rsid w:val="00561378"/>
    <w:rsid w:val="00565DC6"/>
    <w:rsid w:val="00570ADD"/>
    <w:rsid w:val="0057193B"/>
    <w:rsid w:val="005742B2"/>
    <w:rsid w:val="00574B57"/>
    <w:rsid w:val="00582C7B"/>
    <w:rsid w:val="00584E67"/>
    <w:rsid w:val="00585D3E"/>
    <w:rsid w:val="00587D0C"/>
    <w:rsid w:val="00593D8B"/>
    <w:rsid w:val="005964AF"/>
    <w:rsid w:val="005A2F4C"/>
    <w:rsid w:val="005A326B"/>
    <w:rsid w:val="005B0722"/>
    <w:rsid w:val="005B4AD8"/>
    <w:rsid w:val="005B690A"/>
    <w:rsid w:val="005C0037"/>
    <w:rsid w:val="005C12E5"/>
    <w:rsid w:val="005C2D29"/>
    <w:rsid w:val="005C2D66"/>
    <w:rsid w:val="005D4907"/>
    <w:rsid w:val="005D6870"/>
    <w:rsid w:val="005E06F9"/>
    <w:rsid w:val="005E0C7A"/>
    <w:rsid w:val="005E22D6"/>
    <w:rsid w:val="005E3C0C"/>
    <w:rsid w:val="005F092D"/>
    <w:rsid w:val="005F214D"/>
    <w:rsid w:val="006034D3"/>
    <w:rsid w:val="00604C15"/>
    <w:rsid w:val="00606FA7"/>
    <w:rsid w:val="006075B7"/>
    <w:rsid w:val="0061107A"/>
    <w:rsid w:val="00616C98"/>
    <w:rsid w:val="0062166A"/>
    <w:rsid w:val="00632795"/>
    <w:rsid w:val="00632DEA"/>
    <w:rsid w:val="006372AC"/>
    <w:rsid w:val="00645D83"/>
    <w:rsid w:val="00656FEF"/>
    <w:rsid w:val="00662411"/>
    <w:rsid w:val="00665CA9"/>
    <w:rsid w:val="00667AD8"/>
    <w:rsid w:val="00667CD7"/>
    <w:rsid w:val="006748DB"/>
    <w:rsid w:val="00682EDB"/>
    <w:rsid w:val="006A240F"/>
    <w:rsid w:val="006B55EA"/>
    <w:rsid w:val="006B7B4D"/>
    <w:rsid w:val="006C60E6"/>
    <w:rsid w:val="006D2366"/>
    <w:rsid w:val="006D3A80"/>
    <w:rsid w:val="006D4D28"/>
    <w:rsid w:val="006E162D"/>
    <w:rsid w:val="006E1642"/>
    <w:rsid w:val="006E1F5D"/>
    <w:rsid w:val="006E234D"/>
    <w:rsid w:val="006E37E2"/>
    <w:rsid w:val="006E3E4D"/>
    <w:rsid w:val="006F4D9A"/>
    <w:rsid w:val="006F5295"/>
    <w:rsid w:val="007100B7"/>
    <w:rsid w:val="00715806"/>
    <w:rsid w:val="00722A69"/>
    <w:rsid w:val="007248F6"/>
    <w:rsid w:val="00727F17"/>
    <w:rsid w:val="007343D2"/>
    <w:rsid w:val="00744E86"/>
    <w:rsid w:val="00751309"/>
    <w:rsid w:val="00752E28"/>
    <w:rsid w:val="0077009D"/>
    <w:rsid w:val="00770DBE"/>
    <w:rsid w:val="00776443"/>
    <w:rsid w:val="00781A8C"/>
    <w:rsid w:val="00792889"/>
    <w:rsid w:val="007A11B8"/>
    <w:rsid w:val="007A31B8"/>
    <w:rsid w:val="007A607A"/>
    <w:rsid w:val="007A678F"/>
    <w:rsid w:val="007B5A9B"/>
    <w:rsid w:val="007C533C"/>
    <w:rsid w:val="007D02BC"/>
    <w:rsid w:val="007E1198"/>
    <w:rsid w:val="007E148B"/>
    <w:rsid w:val="007E59C9"/>
    <w:rsid w:val="007F36EF"/>
    <w:rsid w:val="008005C1"/>
    <w:rsid w:val="00805167"/>
    <w:rsid w:val="008120B9"/>
    <w:rsid w:val="0081410C"/>
    <w:rsid w:val="00814BEF"/>
    <w:rsid w:val="00815D34"/>
    <w:rsid w:val="00817F4D"/>
    <w:rsid w:val="00821C0F"/>
    <w:rsid w:val="00827C63"/>
    <w:rsid w:val="00833DE4"/>
    <w:rsid w:val="00834654"/>
    <w:rsid w:val="008350FD"/>
    <w:rsid w:val="00837D08"/>
    <w:rsid w:val="0084428B"/>
    <w:rsid w:val="00845D9B"/>
    <w:rsid w:val="008555D8"/>
    <w:rsid w:val="00856259"/>
    <w:rsid w:val="008564D7"/>
    <w:rsid w:val="00862B84"/>
    <w:rsid w:val="00862BC1"/>
    <w:rsid w:val="0086598A"/>
    <w:rsid w:val="0087465B"/>
    <w:rsid w:val="00875352"/>
    <w:rsid w:val="00882324"/>
    <w:rsid w:val="008852C1"/>
    <w:rsid w:val="00894D8F"/>
    <w:rsid w:val="008A5F4C"/>
    <w:rsid w:val="008A7B66"/>
    <w:rsid w:val="008A7E03"/>
    <w:rsid w:val="008C7EDB"/>
    <w:rsid w:val="009034A4"/>
    <w:rsid w:val="009056CE"/>
    <w:rsid w:val="0091318C"/>
    <w:rsid w:val="009166F6"/>
    <w:rsid w:val="00921139"/>
    <w:rsid w:val="00925001"/>
    <w:rsid w:val="009252DE"/>
    <w:rsid w:val="00926001"/>
    <w:rsid w:val="00930DFD"/>
    <w:rsid w:val="0093188C"/>
    <w:rsid w:val="009362A7"/>
    <w:rsid w:val="0094022C"/>
    <w:rsid w:val="009410D1"/>
    <w:rsid w:val="00952F7D"/>
    <w:rsid w:val="00955B5B"/>
    <w:rsid w:val="009565F1"/>
    <w:rsid w:val="00977E35"/>
    <w:rsid w:val="00981427"/>
    <w:rsid w:val="0098264A"/>
    <w:rsid w:val="009977A8"/>
    <w:rsid w:val="00997B22"/>
    <w:rsid w:val="009A0552"/>
    <w:rsid w:val="009A3A64"/>
    <w:rsid w:val="009A523E"/>
    <w:rsid w:val="009A777B"/>
    <w:rsid w:val="009B3541"/>
    <w:rsid w:val="009B4257"/>
    <w:rsid w:val="009B57DD"/>
    <w:rsid w:val="009C1259"/>
    <w:rsid w:val="009C225A"/>
    <w:rsid w:val="009E1390"/>
    <w:rsid w:val="009E1F9D"/>
    <w:rsid w:val="009E3BDA"/>
    <w:rsid w:val="009E6BFE"/>
    <w:rsid w:val="009F109B"/>
    <w:rsid w:val="009F1AA3"/>
    <w:rsid w:val="009F2E20"/>
    <w:rsid w:val="009F3243"/>
    <w:rsid w:val="009F50A7"/>
    <w:rsid w:val="00A0069E"/>
    <w:rsid w:val="00A01199"/>
    <w:rsid w:val="00A02AC5"/>
    <w:rsid w:val="00A03E5E"/>
    <w:rsid w:val="00A05997"/>
    <w:rsid w:val="00A05BE0"/>
    <w:rsid w:val="00A07D82"/>
    <w:rsid w:val="00A26306"/>
    <w:rsid w:val="00A26E44"/>
    <w:rsid w:val="00A32309"/>
    <w:rsid w:val="00A32986"/>
    <w:rsid w:val="00A33F3F"/>
    <w:rsid w:val="00A4282B"/>
    <w:rsid w:val="00A44DC9"/>
    <w:rsid w:val="00A45A59"/>
    <w:rsid w:val="00A45BDD"/>
    <w:rsid w:val="00A502AA"/>
    <w:rsid w:val="00A6381B"/>
    <w:rsid w:val="00A73B04"/>
    <w:rsid w:val="00A73C52"/>
    <w:rsid w:val="00A76D1A"/>
    <w:rsid w:val="00A76F40"/>
    <w:rsid w:val="00A815D5"/>
    <w:rsid w:val="00A82D92"/>
    <w:rsid w:val="00A83304"/>
    <w:rsid w:val="00A83EF7"/>
    <w:rsid w:val="00A94D8F"/>
    <w:rsid w:val="00A95D47"/>
    <w:rsid w:val="00A96BC4"/>
    <w:rsid w:val="00AA0C6B"/>
    <w:rsid w:val="00AA145F"/>
    <w:rsid w:val="00AA5F22"/>
    <w:rsid w:val="00AA7317"/>
    <w:rsid w:val="00AB1A40"/>
    <w:rsid w:val="00AB7A9F"/>
    <w:rsid w:val="00AB7FF9"/>
    <w:rsid w:val="00AD5A27"/>
    <w:rsid w:val="00AE06CB"/>
    <w:rsid w:val="00AE1AF0"/>
    <w:rsid w:val="00AE48B0"/>
    <w:rsid w:val="00AF0AA0"/>
    <w:rsid w:val="00AF11B7"/>
    <w:rsid w:val="00AF1448"/>
    <w:rsid w:val="00AF25C2"/>
    <w:rsid w:val="00AF3A5E"/>
    <w:rsid w:val="00B02F16"/>
    <w:rsid w:val="00B05CD0"/>
    <w:rsid w:val="00B10B8A"/>
    <w:rsid w:val="00B10EFF"/>
    <w:rsid w:val="00B15687"/>
    <w:rsid w:val="00B16162"/>
    <w:rsid w:val="00B341BD"/>
    <w:rsid w:val="00B36B79"/>
    <w:rsid w:val="00B42265"/>
    <w:rsid w:val="00B44B24"/>
    <w:rsid w:val="00B4570A"/>
    <w:rsid w:val="00B60C7F"/>
    <w:rsid w:val="00B631AE"/>
    <w:rsid w:val="00B70830"/>
    <w:rsid w:val="00B72F7A"/>
    <w:rsid w:val="00B73861"/>
    <w:rsid w:val="00B76DD0"/>
    <w:rsid w:val="00B76E84"/>
    <w:rsid w:val="00B80E75"/>
    <w:rsid w:val="00B8211E"/>
    <w:rsid w:val="00B864BA"/>
    <w:rsid w:val="00B869BA"/>
    <w:rsid w:val="00B903C0"/>
    <w:rsid w:val="00B938CE"/>
    <w:rsid w:val="00BA231B"/>
    <w:rsid w:val="00BA3986"/>
    <w:rsid w:val="00BB0B46"/>
    <w:rsid w:val="00BB1B87"/>
    <w:rsid w:val="00BB2AA1"/>
    <w:rsid w:val="00BB2EB8"/>
    <w:rsid w:val="00BB634A"/>
    <w:rsid w:val="00BC43C3"/>
    <w:rsid w:val="00BC6847"/>
    <w:rsid w:val="00BD021B"/>
    <w:rsid w:val="00BD025C"/>
    <w:rsid w:val="00BD3763"/>
    <w:rsid w:val="00BD51BB"/>
    <w:rsid w:val="00BD7BEB"/>
    <w:rsid w:val="00BE02BB"/>
    <w:rsid w:val="00BE2376"/>
    <w:rsid w:val="00BF3B70"/>
    <w:rsid w:val="00BF5901"/>
    <w:rsid w:val="00BF6C44"/>
    <w:rsid w:val="00C24C17"/>
    <w:rsid w:val="00C26A7F"/>
    <w:rsid w:val="00C2764E"/>
    <w:rsid w:val="00C31C14"/>
    <w:rsid w:val="00C32578"/>
    <w:rsid w:val="00C35A38"/>
    <w:rsid w:val="00C35DC5"/>
    <w:rsid w:val="00C45403"/>
    <w:rsid w:val="00C467F7"/>
    <w:rsid w:val="00C47876"/>
    <w:rsid w:val="00C52A7C"/>
    <w:rsid w:val="00C536C8"/>
    <w:rsid w:val="00C649F8"/>
    <w:rsid w:val="00C65433"/>
    <w:rsid w:val="00C66E68"/>
    <w:rsid w:val="00C70163"/>
    <w:rsid w:val="00C83F32"/>
    <w:rsid w:val="00C845BB"/>
    <w:rsid w:val="00C857D4"/>
    <w:rsid w:val="00C87F23"/>
    <w:rsid w:val="00C91F72"/>
    <w:rsid w:val="00C936F2"/>
    <w:rsid w:val="00C9419F"/>
    <w:rsid w:val="00CA0A8D"/>
    <w:rsid w:val="00CA4474"/>
    <w:rsid w:val="00CA5076"/>
    <w:rsid w:val="00CA63AB"/>
    <w:rsid w:val="00CB1331"/>
    <w:rsid w:val="00CB20B1"/>
    <w:rsid w:val="00CB438A"/>
    <w:rsid w:val="00CB44DD"/>
    <w:rsid w:val="00CC0CDF"/>
    <w:rsid w:val="00CC5394"/>
    <w:rsid w:val="00CE0A44"/>
    <w:rsid w:val="00D002FB"/>
    <w:rsid w:val="00D038B1"/>
    <w:rsid w:val="00D11699"/>
    <w:rsid w:val="00D177E2"/>
    <w:rsid w:val="00D17B6C"/>
    <w:rsid w:val="00D200DE"/>
    <w:rsid w:val="00D2182A"/>
    <w:rsid w:val="00D250CC"/>
    <w:rsid w:val="00D27887"/>
    <w:rsid w:val="00D338CF"/>
    <w:rsid w:val="00D3438D"/>
    <w:rsid w:val="00D46001"/>
    <w:rsid w:val="00D47314"/>
    <w:rsid w:val="00D536DA"/>
    <w:rsid w:val="00D53910"/>
    <w:rsid w:val="00D53DA2"/>
    <w:rsid w:val="00D55134"/>
    <w:rsid w:val="00D62CAD"/>
    <w:rsid w:val="00D64ACC"/>
    <w:rsid w:val="00D70CED"/>
    <w:rsid w:val="00D72258"/>
    <w:rsid w:val="00D72445"/>
    <w:rsid w:val="00D777C9"/>
    <w:rsid w:val="00D822C6"/>
    <w:rsid w:val="00D85677"/>
    <w:rsid w:val="00D86802"/>
    <w:rsid w:val="00D87A5A"/>
    <w:rsid w:val="00D90780"/>
    <w:rsid w:val="00D912BB"/>
    <w:rsid w:val="00D914C5"/>
    <w:rsid w:val="00D94DAB"/>
    <w:rsid w:val="00D95744"/>
    <w:rsid w:val="00D97CA3"/>
    <w:rsid w:val="00DA1EFD"/>
    <w:rsid w:val="00DA24EE"/>
    <w:rsid w:val="00DA37A9"/>
    <w:rsid w:val="00DA7369"/>
    <w:rsid w:val="00DB1625"/>
    <w:rsid w:val="00DB3C37"/>
    <w:rsid w:val="00DB710D"/>
    <w:rsid w:val="00DC5A62"/>
    <w:rsid w:val="00DD69BF"/>
    <w:rsid w:val="00DD70E4"/>
    <w:rsid w:val="00DE3A54"/>
    <w:rsid w:val="00DF0C26"/>
    <w:rsid w:val="00DF1069"/>
    <w:rsid w:val="00DF346D"/>
    <w:rsid w:val="00E147AF"/>
    <w:rsid w:val="00E2169C"/>
    <w:rsid w:val="00E32D88"/>
    <w:rsid w:val="00E3584C"/>
    <w:rsid w:val="00E37D9D"/>
    <w:rsid w:val="00E416BD"/>
    <w:rsid w:val="00E465E3"/>
    <w:rsid w:val="00E72CE9"/>
    <w:rsid w:val="00E80F2D"/>
    <w:rsid w:val="00E8509C"/>
    <w:rsid w:val="00E8561E"/>
    <w:rsid w:val="00E8606F"/>
    <w:rsid w:val="00E92D2E"/>
    <w:rsid w:val="00E96ADE"/>
    <w:rsid w:val="00E97B28"/>
    <w:rsid w:val="00EA0FE2"/>
    <w:rsid w:val="00EA4EEA"/>
    <w:rsid w:val="00EA5024"/>
    <w:rsid w:val="00EB2061"/>
    <w:rsid w:val="00EB6478"/>
    <w:rsid w:val="00EC204E"/>
    <w:rsid w:val="00EC7D93"/>
    <w:rsid w:val="00ED21D0"/>
    <w:rsid w:val="00ED38DD"/>
    <w:rsid w:val="00ED6E73"/>
    <w:rsid w:val="00ED757F"/>
    <w:rsid w:val="00EE1B89"/>
    <w:rsid w:val="00EE2118"/>
    <w:rsid w:val="00EF000C"/>
    <w:rsid w:val="00EF5C12"/>
    <w:rsid w:val="00F00CEE"/>
    <w:rsid w:val="00F01403"/>
    <w:rsid w:val="00F05FB1"/>
    <w:rsid w:val="00F13959"/>
    <w:rsid w:val="00F17F72"/>
    <w:rsid w:val="00F22F2A"/>
    <w:rsid w:val="00F35039"/>
    <w:rsid w:val="00F427B7"/>
    <w:rsid w:val="00F55F17"/>
    <w:rsid w:val="00F55F45"/>
    <w:rsid w:val="00F57E68"/>
    <w:rsid w:val="00F604F8"/>
    <w:rsid w:val="00F64D7B"/>
    <w:rsid w:val="00F702F7"/>
    <w:rsid w:val="00F77132"/>
    <w:rsid w:val="00F804B3"/>
    <w:rsid w:val="00FA00E2"/>
    <w:rsid w:val="00FA1A53"/>
    <w:rsid w:val="00FA35B8"/>
    <w:rsid w:val="00FB74FE"/>
    <w:rsid w:val="00FC2F22"/>
    <w:rsid w:val="00FC40D7"/>
    <w:rsid w:val="00FC524D"/>
    <w:rsid w:val="00FD0199"/>
    <w:rsid w:val="00FD1230"/>
    <w:rsid w:val="00FF43E0"/>
    <w:rsid w:val="00FF78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8558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173543"/>
  </w:style>
  <w:style w:type="paragraph" w:styleId="Heading1">
    <w:name w:val="heading 1"/>
    <w:basedOn w:val="Heading3"/>
    <w:next w:val="Normal"/>
    <w:link w:val="Heading1Char"/>
    <w:qFormat/>
    <w:rsid w:val="00537DAC"/>
    <w:pPr>
      <w:outlineLvl w:val="0"/>
    </w:pPr>
  </w:style>
  <w:style w:type="paragraph" w:styleId="Heading2">
    <w:name w:val="heading 2"/>
    <w:basedOn w:val="Heading3"/>
    <w:next w:val="Normal"/>
    <w:link w:val="Heading2Char"/>
    <w:uiPriority w:val="1"/>
    <w:qFormat/>
    <w:rsid w:val="00781A8C"/>
    <w:pPr>
      <w:outlineLvl w:val="1"/>
    </w:pPr>
    <w:rPr>
      <w:color w:val="A84F32" w:themeColor="accent3" w:themeShade="80"/>
    </w:rPr>
  </w:style>
  <w:style w:type="paragraph" w:styleId="Heading3">
    <w:name w:val="heading 3"/>
    <w:basedOn w:val="Normal"/>
    <w:next w:val="Normal"/>
    <w:link w:val="Heading3Char"/>
    <w:uiPriority w:val="2"/>
    <w:qFormat/>
    <w:rsid w:val="00F00CEE"/>
    <w:pPr>
      <w:keepNext/>
      <w:keepLines/>
      <w:spacing w:before="40"/>
      <w:outlineLvl w:val="2"/>
    </w:pPr>
    <w:rPr>
      <w:rFonts w:asciiTheme="majorHAnsi" w:eastAsiaTheme="majorEastAsia" w:hAnsiTheme="majorHAnsi" w:cstheme="majorBidi"/>
      <w:color w:val="24344E" w:themeColor="accent1"/>
      <w:sz w:val="36"/>
    </w:rPr>
  </w:style>
  <w:style w:type="paragraph" w:styleId="Heading4">
    <w:name w:val="heading 4"/>
    <w:basedOn w:val="Normal"/>
    <w:next w:val="Normal"/>
    <w:link w:val="Heading4Char"/>
    <w:uiPriority w:val="3"/>
    <w:qFormat/>
    <w:rsid w:val="00F00CEE"/>
    <w:pPr>
      <w:keepNext/>
      <w:keepLines/>
      <w:spacing w:before="40"/>
      <w:outlineLvl w:val="3"/>
    </w:pPr>
    <w:rPr>
      <w:rFonts w:eastAsiaTheme="majorEastAsia" w:cstheme="majorBidi"/>
      <w:i/>
      <w:iCs/>
      <w:color w:val="24344E" w:themeColor="accent1"/>
      <w:sz w:val="32"/>
    </w:rPr>
  </w:style>
  <w:style w:type="paragraph" w:styleId="Heading5">
    <w:name w:val="heading 5"/>
    <w:basedOn w:val="Normal"/>
    <w:next w:val="Normal"/>
    <w:link w:val="Heading5Char"/>
    <w:uiPriority w:val="4"/>
    <w:qFormat/>
    <w:rsid w:val="00A45BDD"/>
    <w:pPr>
      <w:keepNext/>
      <w:keepLines/>
      <w:ind w:right="284"/>
      <w:outlineLvl w:val="4"/>
    </w:pPr>
    <w:rPr>
      <w:rFonts w:eastAsiaTheme="majorEastAsia" w:cstheme="majorBidi"/>
      <w:b/>
      <w:i/>
      <w:color w:val="24344E" w:themeColor="accent1"/>
      <w:sz w:val="6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rPr>
      <w:sz w:val="10"/>
    </w:rPr>
  </w:style>
  <w:style w:type="paragraph" w:styleId="BalloonText">
    <w:name w:val="Balloon Text"/>
    <w:basedOn w:val="Normal"/>
    <w:link w:val="BalloonTextChar"/>
    <w:uiPriority w:val="99"/>
    <w:semiHidden/>
    <w:rsid w:val="005276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37DAC"/>
    <w:rPr>
      <w:rFonts w:asciiTheme="majorHAnsi" w:eastAsiaTheme="majorEastAsia" w:hAnsiTheme="majorHAnsi" w:cstheme="majorBidi"/>
      <w:color w:val="24344E" w:themeColor="accent1"/>
      <w:sz w:val="36"/>
    </w:rPr>
  </w:style>
  <w:style w:type="character" w:customStyle="1" w:styleId="Heading2Char">
    <w:name w:val="Heading 2 Char"/>
    <w:basedOn w:val="DefaultParagraphFont"/>
    <w:link w:val="Heading2"/>
    <w:uiPriority w:val="1"/>
    <w:rsid w:val="00781A8C"/>
    <w:rPr>
      <w:rFonts w:asciiTheme="majorHAnsi" w:eastAsiaTheme="majorEastAsia" w:hAnsiTheme="majorHAnsi" w:cstheme="majorBidi"/>
      <w:color w:val="A84F32" w:themeColor="accent3" w:themeShade="80"/>
      <w:sz w:val="36"/>
    </w:rPr>
  </w:style>
  <w:style w:type="character" w:customStyle="1" w:styleId="Heading3Char">
    <w:name w:val="Heading 3 Char"/>
    <w:basedOn w:val="DefaultParagraphFont"/>
    <w:link w:val="Heading3"/>
    <w:uiPriority w:val="2"/>
    <w:rsid w:val="00F00CEE"/>
    <w:rPr>
      <w:rFonts w:asciiTheme="majorHAnsi" w:eastAsiaTheme="majorEastAsia" w:hAnsiTheme="majorHAnsi" w:cstheme="majorBidi"/>
      <w:color w:val="24344E" w:themeColor="accent1"/>
      <w:sz w:val="36"/>
    </w:rPr>
  </w:style>
  <w:style w:type="paragraph" w:customStyle="1" w:styleId="Text">
    <w:name w:val="Text"/>
    <w:basedOn w:val="Normal"/>
    <w:uiPriority w:val="5"/>
    <w:qFormat/>
    <w:rsid w:val="00F00CEE"/>
    <w:rPr>
      <w:i/>
      <w:color w:val="000000" w:themeColor="text1"/>
      <w:sz w:val="28"/>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p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jc w:val="right"/>
    </w:pPr>
    <w:rPr>
      <w:rFonts w:ascii="Rockwell" w:hAnsi="Rockwell"/>
      <w:color w:val="000000" w:themeColor="text1"/>
      <w:sz w:val="20"/>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ind w:left="1134" w:right="1134"/>
      <w:jc w:val="center"/>
    </w:pPr>
    <w:rPr>
      <w:rFonts w:asciiTheme="majorHAnsi" w:hAnsiTheme="majorHAnsi"/>
      <w:i/>
      <w:iCs/>
      <w:color w:val="24344E" w:themeColor="accent1"/>
      <w:sz w:val="80"/>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jc w:val="center"/>
    </w:pPr>
    <w:rPr>
      <w:rFonts w:asciiTheme="majorHAnsi" w:eastAsiaTheme="majorEastAsia" w:hAnsiTheme="majorHAnsi" w:cstheme="majorBidi"/>
      <w:color w:val="24344E" w:themeColor="accent1"/>
      <w:sz w:val="80"/>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rPr>
      <w:i/>
      <w:sz w:val="42"/>
    </w:rPr>
  </w:style>
  <w:style w:type="character" w:customStyle="1" w:styleId="SubtitleChar">
    <w:name w:val="Subtitle Char"/>
    <w:basedOn w:val="DefaultParagraphFont"/>
    <w:link w:val="Subtitle"/>
    <w:uiPriority w:val="11"/>
    <w:rsid w:val="00537DAC"/>
    <w:rPr>
      <w:i/>
      <w:sz w:val="42"/>
    </w:rPr>
  </w:style>
  <w:style w:type="paragraph" w:styleId="ListParagraph">
    <w:name w:val="List Paragraph"/>
    <w:basedOn w:val="Normal"/>
    <w:uiPriority w:val="34"/>
    <w:semiHidden/>
    <w:qFormat/>
    <w:rsid w:val="0098264A"/>
    <w:pPr>
      <w:ind w:left="720"/>
      <w:contextualSpacing/>
    </w:pPr>
  </w:style>
  <w:style w:type="character" w:styleId="CommentReference">
    <w:name w:val="annotation reference"/>
    <w:basedOn w:val="DefaultParagraphFont"/>
    <w:uiPriority w:val="99"/>
    <w:semiHidden/>
    <w:rsid w:val="00267580"/>
    <w:rPr>
      <w:sz w:val="16"/>
      <w:szCs w:val="16"/>
    </w:rPr>
  </w:style>
  <w:style w:type="paragraph" w:styleId="CommentText">
    <w:name w:val="annotation text"/>
    <w:basedOn w:val="Normal"/>
    <w:link w:val="CommentTextChar"/>
    <w:uiPriority w:val="99"/>
    <w:semiHidden/>
    <w:rsid w:val="00267580"/>
    <w:rPr>
      <w:sz w:val="20"/>
      <w:szCs w:val="20"/>
    </w:rPr>
  </w:style>
  <w:style w:type="character" w:customStyle="1" w:styleId="CommentTextChar">
    <w:name w:val="Comment Text Char"/>
    <w:basedOn w:val="DefaultParagraphFont"/>
    <w:link w:val="CommentText"/>
    <w:uiPriority w:val="99"/>
    <w:semiHidden/>
    <w:rsid w:val="00267580"/>
    <w:rPr>
      <w:sz w:val="20"/>
      <w:szCs w:val="20"/>
    </w:rPr>
  </w:style>
  <w:style w:type="paragraph" w:styleId="CommentSubject">
    <w:name w:val="annotation subject"/>
    <w:basedOn w:val="CommentText"/>
    <w:next w:val="CommentText"/>
    <w:link w:val="CommentSubjectChar"/>
    <w:uiPriority w:val="99"/>
    <w:semiHidden/>
    <w:unhideWhenUsed/>
    <w:rsid w:val="00267580"/>
    <w:rPr>
      <w:b/>
      <w:bCs/>
    </w:rPr>
  </w:style>
  <w:style w:type="character" w:customStyle="1" w:styleId="CommentSubjectChar">
    <w:name w:val="Comment Subject Char"/>
    <w:basedOn w:val="CommentTextChar"/>
    <w:link w:val="CommentSubject"/>
    <w:uiPriority w:val="99"/>
    <w:semiHidden/>
    <w:rsid w:val="00267580"/>
    <w:rPr>
      <w:b/>
      <w:bCs/>
      <w:sz w:val="20"/>
      <w:szCs w:val="20"/>
    </w:rPr>
  </w:style>
  <w:style w:type="character" w:styleId="Hyperlink">
    <w:name w:val="Hyperlink"/>
    <w:basedOn w:val="DefaultParagraphFont"/>
    <w:uiPriority w:val="99"/>
    <w:semiHidden/>
    <w:rsid w:val="00AF3A5E"/>
    <w:rPr>
      <w:color w:val="0000FF" w:themeColor="hyperlink"/>
      <w:u w:val="single"/>
    </w:rPr>
  </w:style>
  <w:style w:type="character" w:styleId="UnresolvedMention">
    <w:name w:val="Unresolved Mention"/>
    <w:basedOn w:val="DefaultParagraphFont"/>
    <w:uiPriority w:val="99"/>
    <w:semiHidden/>
    <w:unhideWhenUsed/>
    <w:rsid w:val="00AF3A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www.phw.nhs.wales/news%20Accessed%20on%2018/2/22" TargetMode="External"/><Relationship Id="rId26" Type="http://schemas.openxmlformats.org/officeDocument/2006/relationships/hyperlink" Target="http://www.wales.nhs.uk" TargetMode="External"/><Relationship Id="rId3" Type="http://schemas.openxmlformats.org/officeDocument/2006/relationships/customXml" Target="../customXml/item3.xml"/><Relationship Id="rId21" Type="http://schemas.openxmlformats.org/officeDocument/2006/relationships/hyperlink" Target="http://www.gov.wales/publications%20Accessed%20on%204/3/2022"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bbc.co.uk/news" TargetMode="External"/><Relationship Id="rId25" Type="http://schemas.openxmlformats.org/officeDocument/2006/relationships/hyperlink" Target="http://www.mentalhealth.org.uk" TargetMode="External"/><Relationship Id="rId2" Type="http://schemas.openxmlformats.org/officeDocument/2006/relationships/customXml" Target="../customXml/item2.xml"/><Relationship Id="rId16" Type="http://schemas.openxmlformats.org/officeDocument/2006/relationships/hyperlink" Target="http://www.ageuk.org.uk" TargetMode="External"/><Relationship Id="rId20" Type="http://schemas.openxmlformats.org/officeDocument/2006/relationships/hyperlink" Target="http://www.gov.wales/healthyweighthealthywale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mentalhealth.org.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www.woodlandtrust.org.uk" TargetMode="External"/><Relationship Id="rId28" Type="http://schemas.openxmlformats.org/officeDocument/2006/relationships/hyperlink" Target="http://www.pubmed.ncbi.nlm.nih.gov" TargetMode="External"/><Relationship Id="rId10" Type="http://schemas.openxmlformats.org/officeDocument/2006/relationships/endnotes" Target="endnotes.xml"/><Relationship Id="rId19" Type="http://schemas.openxmlformats.org/officeDocument/2006/relationships/hyperlink" Target="http://www.assets.publishing.service.gov.uk"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www.senedd.wales" TargetMode="External"/><Relationship Id="rId27" Type="http://schemas.openxmlformats.org/officeDocument/2006/relationships/hyperlink" Target="http://www.wales.nhs.uk/lifestyles%20Accessed%20on%2014/3/22" TargetMode="External"/><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antha\AppData\Roaming\Microsoft\Templates\Classic%20student%20report.dotx" TargetMode="External"/></Relationship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4" ma:contentTypeDescription="Create a new document." ma:contentTypeScope="" ma:versionID="b702197918d9a66a9d4e16266631ad3b">
  <xsd:schema xmlns:xsd="http://www.w3.org/2001/XMLSchema" xmlns:xs="http://www.w3.org/2001/XMLSchema" xmlns:p="http://schemas.microsoft.com/office/2006/metadata/properties" xmlns:ns3="1351e805-1eb1-47fb-8506-e4bef36e86ab" targetNamespace="http://schemas.microsoft.com/office/2006/metadata/properties" ma:root="true" ma:fieldsID="5523a91b5f3850685866ccc68429599f" ns3:_="">
    <xsd:import namespace="1351e805-1eb1-47fb-8506-e4bef36e86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358EF6-E65B-4B4C-A32A-F3CD90B65DB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FD5BFB-CA31-4329-B7F0-1674DEC31039}">
  <ds:schemaRefs>
    <ds:schemaRef ds:uri="http://schemas.microsoft.com/sharepoint/v3/contenttype/forms"/>
  </ds:schemaRefs>
</ds:datastoreItem>
</file>

<file path=customXml/itemProps3.xml><?xml version="1.0" encoding="utf-8"?>
<ds:datastoreItem xmlns:ds="http://schemas.openxmlformats.org/officeDocument/2006/customXml" ds:itemID="{5135C887-593C-4D61-BAFE-F423C571EF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255643-1765-4434-878D-21651D876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 report</Template>
  <TotalTime>0</TotalTime>
  <Pages>11</Pages>
  <Words>2466</Words>
  <Characters>14059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2022-03-25T10:57:00Z</dcterms:created>
  <dcterms:modified xsi:type="dcterms:W3CDTF">2022-03-31T15:15:00Z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ies>
</file>