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38413712"/>
        <w:docPartObj>
          <w:docPartGallery w:val="Cover Pages"/>
          <w:docPartUnique/>
        </w:docPartObj>
      </w:sdtPr>
      <w:sdtContent>
        <w:p w14:paraId="5AE42ECC" w14:textId="5DCA6AD7" w:rsidR="00C42013" w:rsidRDefault="00C42013">
          <w:r>
            <w:rPr>
              <w:noProof/>
            </w:rPr>
            <mc:AlternateContent>
              <mc:Choice Requires="wpg">
                <w:drawing>
                  <wp:anchor distT="0" distB="0" distL="114300" distR="114300" simplePos="0" relativeHeight="251662336" behindDoc="0" locked="0" layoutInCell="1" allowOverlap="1" wp14:anchorId="7EE42E62" wp14:editId="12D4637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7D525D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6B599641" w14:textId="415309D3" w:rsidR="00C42013" w:rsidRDefault="00BD7C91">
          <w:r>
            <w:rPr>
              <w:noProof/>
            </w:rPr>
            <mc:AlternateContent>
              <mc:Choice Requires="wps">
                <w:drawing>
                  <wp:anchor distT="0" distB="0" distL="114300" distR="114300" simplePos="0" relativeHeight="251661312" behindDoc="0" locked="0" layoutInCell="1" allowOverlap="1" wp14:anchorId="4E68727D" wp14:editId="0CB656A0">
                    <wp:simplePos x="0" y="0"/>
                    <wp:positionH relativeFrom="page">
                      <wp:posOffset>123825</wp:posOffset>
                    </wp:positionH>
                    <wp:positionV relativeFrom="page">
                      <wp:posOffset>6257925</wp:posOffset>
                    </wp:positionV>
                    <wp:extent cx="7315200" cy="15621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562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083538" w14:textId="1A218459" w:rsidR="00C42013" w:rsidRDefault="00C42013" w:rsidP="00C42013">
                                <w:pPr>
                                  <w:pStyle w:val="NoSpacing"/>
                                  <w:jc w:val="center"/>
                                  <w:rPr>
                                    <w:color w:val="4472C4" w:themeColor="accent1"/>
                                    <w:sz w:val="28"/>
                                    <w:szCs w:val="28"/>
                                  </w:rPr>
                                </w:pPr>
                              </w:p>
                              <w:sdt>
                                <w:sdtPr>
                                  <w:rPr>
                                    <w:rFonts w:ascii="Times New Roman" w:eastAsiaTheme="minorHAnsi" w:hAnsi="Times New Roman" w:cs="Times New Roman"/>
                                    <w:b/>
                                    <w:bCs/>
                                    <w:color w:val="000000"/>
                                    <w:sz w:val="40"/>
                                    <w:szCs w:val="40"/>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7BEE8313" w14:textId="16421A6E" w:rsidR="00C42013" w:rsidRDefault="00C42013" w:rsidP="00C42013">
                                    <w:pPr>
                                      <w:pStyle w:val="NoSpacing"/>
                                      <w:jc w:val="right"/>
                                      <w:rPr>
                                        <w:color w:val="595959" w:themeColor="text1" w:themeTint="A6"/>
                                        <w:sz w:val="20"/>
                                        <w:szCs w:val="20"/>
                                      </w:rPr>
                                    </w:pPr>
                                    <w:r w:rsidRPr="00C42013">
                                      <w:rPr>
                                        <w:rFonts w:ascii="Times New Roman" w:eastAsiaTheme="minorHAnsi" w:hAnsi="Times New Roman" w:cs="Times New Roman"/>
                                        <w:b/>
                                        <w:bCs/>
                                        <w:color w:val="000000"/>
                                        <w:sz w:val="40"/>
                                        <w:szCs w:val="40"/>
                                        <w:lang w:val="en-GB"/>
                                      </w:rPr>
                                      <w:t>Student name: Rodica Georgiana Dinu</w:t>
                                    </w:r>
                                    <w:r>
                                      <w:rPr>
                                        <w:rFonts w:ascii="Times New Roman" w:eastAsiaTheme="minorHAnsi" w:hAnsi="Times New Roman" w:cs="Times New Roman"/>
                                        <w:b/>
                                        <w:bCs/>
                                        <w:color w:val="000000"/>
                                        <w:sz w:val="40"/>
                                        <w:szCs w:val="40"/>
                                        <w:lang w:val="en-GB"/>
                                      </w:rPr>
                                      <w:br/>
                                    </w:r>
                                    <w:r w:rsidRPr="00C42013">
                                      <w:rPr>
                                        <w:rFonts w:ascii="Times New Roman" w:eastAsiaTheme="minorHAnsi" w:hAnsi="Times New Roman" w:cs="Times New Roman"/>
                                        <w:b/>
                                        <w:bCs/>
                                        <w:color w:val="000000"/>
                                        <w:sz w:val="40"/>
                                        <w:szCs w:val="40"/>
                                        <w:lang w:val="en-GB"/>
                                      </w:rPr>
                                      <w:t>Student Number: 1921784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E68727D" id="_x0000_t202" coordsize="21600,21600" o:spt="202" path="m,l,21600r21600,l21600,xe">
                    <v:stroke joinstyle="miter"/>
                    <v:path gradientshapeok="t" o:connecttype="rect"/>
                  </v:shapetype>
                  <v:shape id="Text Box 153" o:spid="_x0000_s1026" type="#_x0000_t202" style="position:absolute;margin-left:9.75pt;margin-top:492.75pt;width:8in;height:1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" filled="f" stroked="f" strokeweight=".5pt">
                    <v:textbox inset="126pt,0,54pt,0">
                      <w:txbxContent>
                        <w:p w14:paraId="5E083538" w14:textId="1A218459" w:rsidR="00C42013" w:rsidRDefault="00C42013" w:rsidP="00C42013">
                          <w:pPr>
                            <w:pStyle w:val="NoSpacing"/>
                            <w:jc w:val="center"/>
                            <w:rPr>
                              <w:color w:val="4472C4" w:themeColor="accent1"/>
                              <w:sz w:val="28"/>
                              <w:szCs w:val="28"/>
                            </w:rPr>
                          </w:pPr>
                        </w:p>
                        <w:sdt>
                          <w:sdtPr>
                            <w:rPr>
                              <w:rFonts w:ascii="Times New Roman" w:eastAsiaTheme="minorHAnsi" w:hAnsi="Times New Roman" w:cs="Times New Roman"/>
                              <w:b/>
                              <w:bCs/>
                              <w:color w:val="000000"/>
                              <w:sz w:val="40"/>
                              <w:szCs w:val="40"/>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7BEE8313" w14:textId="16421A6E" w:rsidR="00C42013" w:rsidRDefault="00C42013" w:rsidP="00C42013">
                              <w:pPr>
                                <w:pStyle w:val="NoSpacing"/>
                                <w:jc w:val="right"/>
                                <w:rPr>
                                  <w:color w:val="595959" w:themeColor="text1" w:themeTint="A6"/>
                                  <w:sz w:val="20"/>
                                  <w:szCs w:val="20"/>
                                </w:rPr>
                              </w:pPr>
                              <w:r w:rsidRPr="00C42013">
                                <w:rPr>
                                  <w:rFonts w:ascii="Times New Roman" w:eastAsiaTheme="minorHAnsi" w:hAnsi="Times New Roman" w:cs="Times New Roman"/>
                                  <w:b/>
                                  <w:bCs/>
                                  <w:color w:val="000000"/>
                                  <w:sz w:val="40"/>
                                  <w:szCs w:val="40"/>
                                  <w:lang w:val="en-GB"/>
                                </w:rPr>
                                <w:t>Student name: Rodica Georgiana Dinu</w:t>
                              </w:r>
                              <w:r>
                                <w:rPr>
                                  <w:rFonts w:ascii="Times New Roman" w:eastAsiaTheme="minorHAnsi" w:hAnsi="Times New Roman" w:cs="Times New Roman"/>
                                  <w:b/>
                                  <w:bCs/>
                                  <w:color w:val="000000"/>
                                  <w:sz w:val="40"/>
                                  <w:szCs w:val="40"/>
                                  <w:lang w:val="en-GB"/>
                                </w:rPr>
                                <w:br/>
                              </w:r>
                              <w:r w:rsidRPr="00C42013">
                                <w:rPr>
                                  <w:rFonts w:ascii="Times New Roman" w:eastAsiaTheme="minorHAnsi" w:hAnsi="Times New Roman" w:cs="Times New Roman"/>
                                  <w:b/>
                                  <w:bCs/>
                                  <w:color w:val="000000"/>
                                  <w:sz w:val="40"/>
                                  <w:szCs w:val="40"/>
                                  <w:lang w:val="en-GB"/>
                                </w:rPr>
                                <w:t>Student Number: 1921784</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EF03665" wp14:editId="42C08372">
                    <wp:simplePos x="0" y="0"/>
                    <wp:positionH relativeFrom="page">
                      <wp:posOffset>219075</wp:posOffset>
                    </wp:positionH>
                    <wp:positionV relativeFrom="page">
                      <wp:posOffset>4133850</wp:posOffset>
                    </wp:positionV>
                    <wp:extent cx="7315200" cy="19526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952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5A9E3D" w14:textId="5709F40B" w:rsidR="00C42013" w:rsidRDefault="00BD7C91">
                                <w:pPr>
                                  <w:jc w:val="right"/>
                                  <w:rPr>
                                    <w:color w:val="4472C4" w:themeColor="accent1"/>
                                    <w:sz w:val="64"/>
                                    <w:szCs w:val="64"/>
                                  </w:rPr>
                                </w:pPr>
                                <w:sdt>
                                  <w:sdtPr>
                                    <w:rPr>
                                      <w:b/>
                                      <w:bCs/>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BD7C91">
                                      <w:rPr>
                                        <w:b/>
                                        <w:bCs/>
                                        <w:caps/>
                                        <w:color w:val="4472C4" w:themeColor="accent1"/>
                                        <w:sz w:val="64"/>
                                        <w:szCs w:val="64"/>
                                      </w:rPr>
                                      <w:t>Environmental Analysis of</w:t>
                                    </w:r>
                                    <w:r w:rsidRPr="00BD7C91">
                                      <w:rPr>
                                        <w:b/>
                                        <w:bCs/>
                                        <w:caps/>
                                        <w:color w:val="4472C4" w:themeColor="accent1"/>
                                        <w:sz w:val="64"/>
                                        <w:szCs w:val="64"/>
                                      </w:rPr>
                                      <w:t xml:space="preserve"> the car</w:t>
                                    </w:r>
                                    <w:r w:rsidRPr="00BD7C91">
                                      <w:rPr>
                                        <w:b/>
                                        <w:bCs/>
                                        <w:caps/>
                                        <w:color w:val="4472C4" w:themeColor="accent1"/>
                                        <w:sz w:val="64"/>
                                        <w:szCs w:val="64"/>
                                      </w:rPr>
                                      <w:t xml:space="preserve"> industry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87579CE" w14:textId="1048998A" w:rsidR="00C42013" w:rsidRDefault="00C4201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EF03665" id="Text Box 154" o:spid="_x0000_s1027" type="#_x0000_t202" style="position:absolute;margin-left:17.25pt;margin-top:325.5pt;width:8in;height:153.7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" filled="f" stroked="f" strokeweight=".5pt">
                    <v:textbox inset="126pt,0,54pt,0">
                      <w:txbxContent>
                        <w:p w14:paraId="6D5A9E3D" w14:textId="5709F40B" w:rsidR="00C42013" w:rsidRDefault="00BD7C91">
                          <w:pPr>
                            <w:jc w:val="right"/>
                            <w:rPr>
                              <w:color w:val="4472C4" w:themeColor="accent1"/>
                              <w:sz w:val="64"/>
                              <w:szCs w:val="64"/>
                            </w:rPr>
                          </w:pPr>
                          <w:sdt>
                            <w:sdtPr>
                              <w:rPr>
                                <w:b/>
                                <w:bCs/>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BD7C91">
                                <w:rPr>
                                  <w:b/>
                                  <w:bCs/>
                                  <w:caps/>
                                  <w:color w:val="4472C4" w:themeColor="accent1"/>
                                  <w:sz w:val="64"/>
                                  <w:szCs w:val="64"/>
                                </w:rPr>
                                <w:t>Environmental Analysis of</w:t>
                              </w:r>
                              <w:r w:rsidRPr="00BD7C91">
                                <w:rPr>
                                  <w:b/>
                                  <w:bCs/>
                                  <w:caps/>
                                  <w:color w:val="4472C4" w:themeColor="accent1"/>
                                  <w:sz w:val="64"/>
                                  <w:szCs w:val="64"/>
                                </w:rPr>
                                <w:t xml:space="preserve"> the car</w:t>
                              </w:r>
                              <w:r w:rsidRPr="00BD7C91">
                                <w:rPr>
                                  <w:b/>
                                  <w:bCs/>
                                  <w:caps/>
                                  <w:color w:val="4472C4" w:themeColor="accent1"/>
                                  <w:sz w:val="64"/>
                                  <w:szCs w:val="64"/>
                                </w:rPr>
                                <w:t xml:space="preserve"> industry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87579CE" w14:textId="1048998A" w:rsidR="00C42013" w:rsidRDefault="00C4201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8F94584" wp14:editId="4C564E11">
                    <wp:simplePos x="0" y="0"/>
                    <wp:positionH relativeFrom="page">
                      <wp:posOffset>123825</wp:posOffset>
                    </wp:positionH>
                    <wp:positionV relativeFrom="page">
                      <wp:posOffset>7858125</wp:posOffset>
                    </wp:positionV>
                    <wp:extent cx="7315200" cy="140017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400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2E07B3" w14:textId="55D01FFD" w:rsidR="00C42013" w:rsidRPr="00BD7C91" w:rsidRDefault="00C42013" w:rsidP="00BD7C91">
                                <w:pPr>
                                  <w:pStyle w:val="Default"/>
                                  <w:jc w:val="center"/>
                                  <w:rPr>
                                    <w:rFonts w:ascii="Times New Roman" w:hAnsi="Times New Roman" w:cs="Times New Roman"/>
                                    <w:b/>
                                    <w:bCs/>
                                    <w:sz w:val="40"/>
                                    <w:szCs w:val="40"/>
                                  </w:rPr>
                                </w:pPr>
                                <w:r w:rsidRPr="00BD7C91">
                                  <w:rPr>
                                    <w:rFonts w:ascii="Times New Roman" w:hAnsi="Times New Roman" w:cs="Times New Roman"/>
                                    <w:b/>
                                    <w:bCs/>
                                    <w:sz w:val="40"/>
                                    <w:szCs w:val="40"/>
                                  </w:rPr>
                                  <w:t xml:space="preserve">Lecturer: </w:t>
                                </w:r>
                                <w:proofErr w:type="spellStart"/>
                                <w:r w:rsidRPr="00BD7C91">
                                  <w:rPr>
                                    <w:rFonts w:ascii="Times New Roman" w:hAnsi="Times New Roman" w:cs="Times New Roman"/>
                                    <w:b/>
                                    <w:bCs/>
                                    <w:sz w:val="40"/>
                                    <w:szCs w:val="40"/>
                                  </w:rPr>
                                  <w:t>Rexon</w:t>
                                </w:r>
                                <w:proofErr w:type="spellEnd"/>
                                <w:r w:rsidRPr="00BD7C91">
                                  <w:rPr>
                                    <w:rFonts w:ascii="Times New Roman" w:hAnsi="Times New Roman" w:cs="Times New Roman"/>
                                    <w:b/>
                                    <w:bCs/>
                                    <w:sz w:val="40"/>
                                    <w:szCs w:val="40"/>
                                  </w:rPr>
                                  <w:t xml:space="preserve"> </w:t>
                                </w:r>
                                <w:proofErr w:type="spellStart"/>
                                <w:r w:rsidRPr="00BD7C91">
                                  <w:rPr>
                                    <w:rFonts w:ascii="Times New Roman" w:hAnsi="Times New Roman" w:cs="Times New Roman"/>
                                    <w:b/>
                                    <w:bCs/>
                                    <w:sz w:val="40"/>
                                    <w:szCs w:val="40"/>
                                  </w:rPr>
                                  <w:t>Nting</w:t>
                                </w:r>
                                <w:proofErr w:type="spellEnd"/>
                              </w:p>
                              <w:p w14:paraId="2C682014" w14:textId="77777777" w:rsidR="00BD7C91" w:rsidRPr="00BD7C91" w:rsidRDefault="00BD7C91" w:rsidP="00BD7C91">
                                <w:pPr>
                                  <w:pStyle w:val="Default"/>
                                  <w:jc w:val="center"/>
                                  <w:rPr>
                                    <w:rFonts w:ascii="Times New Roman" w:hAnsi="Times New Roman" w:cs="Times New Roman"/>
                                    <w:b/>
                                    <w:bCs/>
                                    <w:sz w:val="40"/>
                                    <w:szCs w:val="40"/>
                                  </w:rPr>
                                </w:pPr>
                              </w:p>
                              <w:p w14:paraId="71C0EB0A" w14:textId="3012A1A6" w:rsidR="00C42013" w:rsidRPr="00BD7C91" w:rsidRDefault="00BD7C91" w:rsidP="00BD7C91">
                                <w:pPr>
                                  <w:pStyle w:val="Default"/>
                                  <w:jc w:val="center"/>
                                  <w:rPr>
                                    <w:rFonts w:ascii="Times New Roman" w:hAnsi="Times New Roman" w:cs="Times New Roman"/>
                                    <w:b/>
                                    <w:bCs/>
                                    <w:sz w:val="40"/>
                                    <w:szCs w:val="40"/>
                                  </w:rPr>
                                </w:pPr>
                                <w:r w:rsidRPr="00BD7C91">
                                  <w:rPr>
                                    <w:rFonts w:ascii="Times New Roman" w:hAnsi="Times New Roman" w:cs="Times New Roman"/>
                                    <w:b/>
                                    <w:bCs/>
                                    <w:sz w:val="40"/>
                                    <w:szCs w:val="40"/>
                                  </w:rPr>
                                  <w:t>LCBB4005 - The Global Business Environment</w:t>
                                </w:r>
                              </w:p>
                              <w:p w14:paraId="390B1433" w14:textId="1155C908" w:rsidR="00C42013" w:rsidRPr="00BD7C91" w:rsidRDefault="00C42013">
                                <w:pPr>
                                  <w:pStyle w:val="NoSpacing"/>
                                  <w:jc w:val="right"/>
                                  <w:rPr>
                                    <w:color w:val="595959" w:themeColor="text1" w:themeTint="A6"/>
                                    <w:sz w:val="18"/>
                                    <w:szCs w:val="18"/>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8F94584" id="Text Box 152" o:spid="_x0000_s1028" type="#_x0000_t202" style="position:absolute;margin-left:9.75pt;margin-top:618.75pt;width:8in;height:110.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" filled="f" stroked="f" strokeweight=".5pt">
                    <v:textbox inset="126pt,0,54pt,0">
                      <w:txbxContent>
                        <w:p w14:paraId="6A2E07B3" w14:textId="55D01FFD" w:rsidR="00C42013" w:rsidRPr="00BD7C91" w:rsidRDefault="00C42013" w:rsidP="00BD7C91">
                          <w:pPr>
                            <w:pStyle w:val="Default"/>
                            <w:jc w:val="center"/>
                            <w:rPr>
                              <w:rFonts w:ascii="Times New Roman" w:hAnsi="Times New Roman" w:cs="Times New Roman"/>
                              <w:b/>
                              <w:bCs/>
                              <w:sz w:val="40"/>
                              <w:szCs w:val="40"/>
                            </w:rPr>
                          </w:pPr>
                          <w:r w:rsidRPr="00BD7C91">
                            <w:rPr>
                              <w:rFonts w:ascii="Times New Roman" w:hAnsi="Times New Roman" w:cs="Times New Roman"/>
                              <w:b/>
                              <w:bCs/>
                              <w:sz w:val="40"/>
                              <w:szCs w:val="40"/>
                            </w:rPr>
                            <w:t xml:space="preserve">Lecturer: </w:t>
                          </w:r>
                          <w:proofErr w:type="spellStart"/>
                          <w:r w:rsidRPr="00BD7C91">
                            <w:rPr>
                              <w:rFonts w:ascii="Times New Roman" w:hAnsi="Times New Roman" w:cs="Times New Roman"/>
                              <w:b/>
                              <w:bCs/>
                              <w:sz w:val="40"/>
                              <w:szCs w:val="40"/>
                            </w:rPr>
                            <w:t>Rexon</w:t>
                          </w:r>
                          <w:proofErr w:type="spellEnd"/>
                          <w:r w:rsidRPr="00BD7C91">
                            <w:rPr>
                              <w:rFonts w:ascii="Times New Roman" w:hAnsi="Times New Roman" w:cs="Times New Roman"/>
                              <w:b/>
                              <w:bCs/>
                              <w:sz w:val="40"/>
                              <w:szCs w:val="40"/>
                            </w:rPr>
                            <w:t xml:space="preserve"> </w:t>
                          </w:r>
                          <w:proofErr w:type="spellStart"/>
                          <w:r w:rsidRPr="00BD7C91">
                            <w:rPr>
                              <w:rFonts w:ascii="Times New Roman" w:hAnsi="Times New Roman" w:cs="Times New Roman"/>
                              <w:b/>
                              <w:bCs/>
                              <w:sz w:val="40"/>
                              <w:szCs w:val="40"/>
                            </w:rPr>
                            <w:t>Nting</w:t>
                          </w:r>
                          <w:proofErr w:type="spellEnd"/>
                        </w:p>
                        <w:p w14:paraId="2C682014" w14:textId="77777777" w:rsidR="00BD7C91" w:rsidRPr="00BD7C91" w:rsidRDefault="00BD7C91" w:rsidP="00BD7C91">
                          <w:pPr>
                            <w:pStyle w:val="Default"/>
                            <w:jc w:val="center"/>
                            <w:rPr>
                              <w:rFonts w:ascii="Times New Roman" w:hAnsi="Times New Roman" w:cs="Times New Roman"/>
                              <w:b/>
                              <w:bCs/>
                              <w:sz w:val="40"/>
                              <w:szCs w:val="40"/>
                            </w:rPr>
                          </w:pPr>
                        </w:p>
                        <w:p w14:paraId="71C0EB0A" w14:textId="3012A1A6" w:rsidR="00C42013" w:rsidRPr="00BD7C91" w:rsidRDefault="00BD7C91" w:rsidP="00BD7C91">
                          <w:pPr>
                            <w:pStyle w:val="Default"/>
                            <w:jc w:val="center"/>
                            <w:rPr>
                              <w:rFonts w:ascii="Times New Roman" w:hAnsi="Times New Roman" w:cs="Times New Roman"/>
                              <w:b/>
                              <w:bCs/>
                              <w:sz w:val="40"/>
                              <w:szCs w:val="40"/>
                            </w:rPr>
                          </w:pPr>
                          <w:r w:rsidRPr="00BD7C91">
                            <w:rPr>
                              <w:rFonts w:ascii="Times New Roman" w:hAnsi="Times New Roman" w:cs="Times New Roman"/>
                              <w:b/>
                              <w:bCs/>
                              <w:sz w:val="40"/>
                              <w:szCs w:val="40"/>
                            </w:rPr>
                            <w:t>LCBB4005 - The Global Business Environment</w:t>
                          </w:r>
                        </w:p>
                        <w:p w14:paraId="390B1433" w14:textId="1155C908" w:rsidR="00C42013" w:rsidRPr="00BD7C91" w:rsidRDefault="00C42013">
                          <w:pPr>
                            <w:pStyle w:val="NoSpacing"/>
                            <w:jc w:val="right"/>
                            <w:rPr>
                              <w:color w:val="595959" w:themeColor="text1" w:themeTint="A6"/>
                              <w:sz w:val="18"/>
                              <w:szCs w:val="18"/>
                              <w:lang w:val="en-GB"/>
                            </w:rPr>
                          </w:pPr>
                        </w:p>
                      </w:txbxContent>
                    </v:textbox>
                    <w10:wrap type="square" anchorx="page" anchory="page"/>
                  </v:shape>
                </w:pict>
              </mc:Fallback>
            </mc:AlternateContent>
          </w:r>
          <w:r w:rsidR="00C42013">
            <w:br w:type="page"/>
          </w:r>
        </w:p>
      </w:sdtContent>
    </w:sdt>
    <w:sdt>
      <w:sdtPr>
        <w:id w:val="-12239302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3B849DF" w14:textId="04C3ECA1" w:rsidR="00C42013" w:rsidRDefault="00C42013" w:rsidP="00C42013">
          <w:pPr>
            <w:pStyle w:val="TOCHeading"/>
            <w:jc w:val="center"/>
          </w:pPr>
        </w:p>
        <w:p w14:paraId="0DE3D7E4" w14:textId="77777777" w:rsidR="00C42013" w:rsidRPr="00C42013" w:rsidRDefault="00C42013" w:rsidP="00C42013">
          <w:pPr>
            <w:rPr>
              <w:lang w:val="en-US"/>
            </w:rPr>
          </w:pPr>
        </w:p>
        <w:p w14:paraId="1B3FCFA3" w14:textId="77777777" w:rsidR="00C42013" w:rsidRPr="00C42013" w:rsidRDefault="00C42013" w:rsidP="00C42013">
          <w:pPr>
            <w:rPr>
              <w:lang w:val="en-US"/>
            </w:rPr>
          </w:pPr>
        </w:p>
        <w:p w14:paraId="0261847D" w14:textId="21C66909" w:rsidR="0023435A" w:rsidRDefault="0023435A" w:rsidP="00C42013">
          <w:pPr>
            <w:pStyle w:val="TOCHeading"/>
            <w:jc w:val="center"/>
          </w:pPr>
          <w:r>
            <w:t>Table of Contents</w:t>
          </w:r>
        </w:p>
        <w:p w14:paraId="24F639DD" w14:textId="2CBD36C0" w:rsidR="00BD7C91" w:rsidRDefault="0023435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67265" w:history="1">
            <w:r w:rsidR="00BD7C91" w:rsidRPr="00B10139">
              <w:rPr>
                <w:rStyle w:val="Hyperlink"/>
                <w:noProof/>
              </w:rPr>
              <w:t>Introduction</w:t>
            </w:r>
            <w:r w:rsidR="00BD7C91">
              <w:rPr>
                <w:noProof/>
                <w:webHidden/>
              </w:rPr>
              <w:tab/>
            </w:r>
            <w:r w:rsidR="00BD7C91">
              <w:rPr>
                <w:noProof/>
                <w:webHidden/>
              </w:rPr>
              <w:fldChar w:fldCharType="begin"/>
            </w:r>
            <w:r w:rsidR="00BD7C91">
              <w:rPr>
                <w:noProof/>
                <w:webHidden/>
              </w:rPr>
              <w:instrText xml:space="preserve"> PAGEREF _Toc50067265 \h </w:instrText>
            </w:r>
            <w:r w:rsidR="00BD7C91">
              <w:rPr>
                <w:noProof/>
                <w:webHidden/>
              </w:rPr>
            </w:r>
            <w:r w:rsidR="00BD7C91">
              <w:rPr>
                <w:noProof/>
                <w:webHidden/>
              </w:rPr>
              <w:fldChar w:fldCharType="separate"/>
            </w:r>
            <w:r w:rsidR="00BD7C91">
              <w:rPr>
                <w:noProof/>
                <w:webHidden/>
              </w:rPr>
              <w:t>2</w:t>
            </w:r>
            <w:r w:rsidR="00BD7C91">
              <w:rPr>
                <w:noProof/>
                <w:webHidden/>
              </w:rPr>
              <w:fldChar w:fldCharType="end"/>
            </w:r>
          </w:hyperlink>
        </w:p>
        <w:p w14:paraId="1516960D" w14:textId="4026741A" w:rsidR="00BD7C91" w:rsidRDefault="00BD7C91">
          <w:pPr>
            <w:pStyle w:val="TOC1"/>
            <w:tabs>
              <w:tab w:val="right" w:leader="dot" w:pos="9016"/>
            </w:tabs>
            <w:rPr>
              <w:rFonts w:eastAsiaTheme="minorEastAsia"/>
              <w:noProof/>
              <w:lang w:eastAsia="en-GB"/>
            </w:rPr>
          </w:pPr>
          <w:hyperlink w:anchor="_Toc50067266" w:history="1">
            <w:r w:rsidRPr="00B10139">
              <w:rPr>
                <w:rStyle w:val="Hyperlink"/>
                <w:noProof/>
              </w:rPr>
              <w:t>PESTLE Analysis</w:t>
            </w:r>
            <w:r>
              <w:rPr>
                <w:noProof/>
                <w:webHidden/>
              </w:rPr>
              <w:tab/>
            </w:r>
            <w:r>
              <w:rPr>
                <w:noProof/>
                <w:webHidden/>
              </w:rPr>
              <w:fldChar w:fldCharType="begin"/>
            </w:r>
            <w:r>
              <w:rPr>
                <w:noProof/>
                <w:webHidden/>
              </w:rPr>
              <w:instrText xml:space="preserve"> PAGEREF _Toc50067266 \h </w:instrText>
            </w:r>
            <w:r>
              <w:rPr>
                <w:noProof/>
                <w:webHidden/>
              </w:rPr>
            </w:r>
            <w:r>
              <w:rPr>
                <w:noProof/>
                <w:webHidden/>
              </w:rPr>
              <w:fldChar w:fldCharType="separate"/>
            </w:r>
            <w:r>
              <w:rPr>
                <w:noProof/>
                <w:webHidden/>
              </w:rPr>
              <w:t>3</w:t>
            </w:r>
            <w:r>
              <w:rPr>
                <w:noProof/>
                <w:webHidden/>
              </w:rPr>
              <w:fldChar w:fldCharType="end"/>
            </w:r>
          </w:hyperlink>
        </w:p>
        <w:p w14:paraId="1E871E22" w14:textId="1B158459" w:rsidR="00BD7C91" w:rsidRDefault="00BD7C91">
          <w:pPr>
            <w:pStyle w:val="TOC2"/>
            <w:tabs>
              <w:tab w:val="right" w:leader="dot" w:pos="9016"/>
            </w:tabs>
            <w:rPr>
              <w:rFonts w:eastAsiaTheme="minorEastAsia"/>
              <w:noProof/>
              <w:lang w:eastAsia="en-GB"/>
            </w:rPr>
          </w:pPr>
          <w:hyperlink w:anchor="_Toc50067267" w:history="1">
            <w:r w:rsidRPr="00B10139">
              <w:rPr>
                <w:rStyle w:val="Hyperlink"/>
                <w:noProof/>
              </w:rPr>
              <w:t>Political Factors</w:t>
            </w:r>
            <w:r>
              <w:rPr>
                <w:noProof/>
                <w:webHidden/>
              </w:rPr>
              <w:tab/>
            </w:r>
            <w:r>
              <w:rPr>
                <w:noProof/>
                <w:webHidden/>
              </w:rPr>
              <w:fldChar w:fldCharType="begin"/>
            </w:r>
            <w:r>
              <w:rPr>
                <w:noProof/>
                <w:webHidden/>
              </w:rPr>
              <w:instrText xml:space="preserve"> PAGEREF _Toc50067267 \h </w:instrText>
            </w:r>
            <w:r>
              <w:rPr>
                <w:noProof/>
                <w:webHidden/>
              </w:rPr>
            </w:r>
            <w:r>
              <w:rPr>
                <w:noProof/>
                <w:webHidden/>
              </w:rPr>
              <w:fldChar w:fldCharType="separate"/>
            </w:r>
            <w:r>
              <w:rPr>
                <w:noProof/>
                <w:webHidden/>
              </w:rPr>
              <w:t>3</w:t>
            </w:r>
            <w:r>
              <w:rPr>
                <w:noProof/>
                <w:webHidden/>
              </w:rPr>
              <w:fldChar w:fldCharType="end"/>
            </w:r>
          </w:hyperlink>
        </w:p>
        <w:p w14:paraId="409BB4AD" w14:textId="621AAE8D" w:rsidR="00BD7C91" w:rsidRDefault="00BD7C91">
          <w:pPr>
            <w:pStyle w:val="TOC2"/>
            <w:tabs>
              <w:tab w:val="right" w:leader="dot" w:pos="9016"/>
            </w:tabs>
            <w:rPr>
              <w:rFonts w:eastAsiaTheme="minorEastAsia"/>
              <w:noProof/>
              <w:lang w:eastAsia="en-GB"/>
            </w:rPr>
          </w:pPr>
          <w:hyperlink w:anchor="_Toc50067268" w:history="1">
            <w:r w:rsidRPr="00B10139">
              <w:rPr>
                <w:rStyle w:val="Hyperlink"/>
                <w:noProof/>
              </w:rPr>
              <w:t>Economic Factors</w:t>
            </w:r>
            <w:r>
              <w:rPr>
                <w:noProof/>
                <w:webHidden/>
              </w:rPr>
              <w:tab/>
            </w:r>
            <w:r>
              <w:rPr>
                <w:noProof/>
                <w:webHidden/>
              </w:rPr>
              <w:fldChar w:fldCharType="begin"/>
            </w:r>
            <w:r>
              <w:rPr>
                <w:noProof/>
                <w:webHidden/>
              </w:rPr>
              <w:instrText xml:space="preserve"> PAGEREF _Toc50067268 \h </w:instrText>
            </w:r>
            <w:r>
              <w:rPr>
                <w:noProof/>
                <w:webHidden/>
              </w:rPr>
            </w:r>
            <w:r>
              <w:rPr>
                <w:noProof/>
                <w:webHidden/>
              </w:rPr>
              <w:fldChar w:fldCharType="separate"/>
            </w:r>
            <w:r>
              <w:rPr>
                <w:noProof/>
                <w:webHidden/>
              </w:rPr>
              <w:t>3</w:t>
            </w:r>
            <w:r>
              <w:rPr>
                <w:noProof/>
                <w:webHidden/>
              </w:rPr>
              <w:fldChar w:fldCharType="end"/>
            </w:r>
          </w:hyperlink>
        </w:p>
        <w:p w14:paraId="306F1EC6" w14:textId="61E260F5" w:rsidR="00BD7C91" w:rsidRDefault="00BD7C91">
          <w:pPr>
            <w:pStyle w:val="TOC2"/>
            <w:tabs>
              <w:tab w:val="right" w:leader="dot" w:pos="9016"/>
            </w:tabs>
            <w:rPr>
              <w:rFonts w:eastAsiaTheme="minorEastAsia"/>
              <w:noProof/>
              <w:lang w:eastAsia="en-GB"/>
            </w:rPr>
          </w:pPr>
          <w:hyperlink w:anchor="_Toc50067269" w:history="1">
            <w:r w:rsidRPr="00B10139">
              <w:rPr>
                <w:rStyle w:val="Hyperlink"/>
                <w:noProof/>
              </w:rPr>
              <w:t>Social Factors</w:t>
            </w:r>
            <w:r>
              <w:rPr>
                <w:noProof/>
                <w:webHidden/>
              </w:rPr>
              <w:tab/>
            </w:r>
            <w:r>
              <w:rPr>
                <w:noProof/>
                <w:webHidden/>
              </w:rPr>
              <w:fldChar w:fldCharType="begin"/>
            </w:r>
            <w:r>
              <w:rPr>
                <w:noProof/>
                <w:webHidden/>
              </w:rPr>
              <w:instrText xml:space="preserve"> PAGEREF _Toc50067269 \h </w:instrText>
            </w:r>
            <w:r>
              <w:rPr>
                <w:noProof/>
                <w:webHidden/>
              </w:rPr>
            </w:r>
            <w:r>
              <w:rPr>
                <w:noProof/>
                <w:webHidden/>
              </w:rPr>
              <w:fldChar w:fldCharType="separate"/>
            </w:r>
            <w:r>
              <w:rPr>
                <w:noProof/>
                <w:webHidden/>
              </w:rPr>
              <w:t>3</w:t>
            </w:r>
            <w:r>
              <w:rPr>
                <w:noProof/>
                <w:webHidden/>
              </w:rPr>
              <w:fldChar w:fldCharType="end"/>
            </w:r>
          </w:hyperlink>
        </w:p>
        <w:p w14:paraId="31FC682C" w14:textId="3AFAB91B" w:rsidR="00BD7C91" w:rsidRDefault="00BD7C91">
          <w:pPr>
            <w:pStyle w:val="TOC2"/>
            <w:tabs>
              <w:tab w:val="right" w:leader="dot" w:pos="9016"/>
            </w:tabs>
            <w:rPr>
              <w:rFonts w:eastAsiaTheme="minorEastAsia"/>
              <w:noProof/>
              <w:lang w:eastAsia="en-GB"/>
            </w:rPr>
          </w:pPr>
          <w:hyperlink w:anchor="_Toc50067270" w:history="1">
            <w:r w:rsidRPr="00B10139">
              <w:rPr>
                <w:rStyle w:val="Hyperlink"/>
                <w:noProof/>
              </w:rPr>
              <w:t>Technological Factors</w:t>
            </w:r>
            <w:r>
              <w:rPr>
                <w:noProof/>
                <w:webHidden/>
              </w:rPr>
              <w:tab/>
            </w:r>
            <w:r>
              <w:rPr>
                <w:noProof/>
                <w:webHidden/>
              </w:rPr>
              <w:fldChar w:fldCharType="begin"/>
            </w:r>
            <w:r>
              <w:rPr>
                <w:noProof/>
                <w:webHidden/>
              </w:rPr>
              <w:instrText xml:space="preserve"> PAGEREF _Toc50067270 \h </w:instrText>
            </w:r>
            <w:r>
              <w:rPr>
                <w:noProof/>
                <w:webHidden/>
              </w:rPr>
            </w:r>
            <w:r>
              <w:rPr>
                <w:noProof/>
                <w:webHidden/>
              </w:rPr>
              <w:fldChar w:fldCharType="separate"/>
            </w:r>
            <w:r>
              <w:rPr>
                <w:noProof/>
                <w:webHidden/>
              </w:rPr>
              <w:t>4</w:t>
            </w:r>
            <w:r>
              <w:rPr>
                <w:noProof/>
                <w:webHidden/>
              </w:rPr>
              <w:fldChar w:fldCharType="end"/>
            </w:r>
          </w:hyperlink>
        </w:p>
        <w:p w14:paraId="3B353C72" w14:textId="35F243AA" w:rsidR="00BD7C91" w:rsidRDefault="00BD7C91">
          <w:pPr>
            <w:pStyle w:val="TOC2"/>
            <w:tabs>
              <w:tab w:val="right" w:leader="dot" w:pos="9016"/>
            </w:tabs>
            <w:rPr>
              <w:rFonts w:eastAsiaTheme="minorEastAsia"/>
              <w:noProof/>
              <w:lang w:eastAsia="en-GB"/>
            </w:rPr>
          </w:pPr>
          <w:hyperlink w:anchor="_Toc50067271" w:history="1">
            <w:r w:rsidRPr="00B10139">
              <w:rPr>
                <w:rStyle w:val="Hyperlink"/>
                <w:noProof/>
              </w:rPr>
              <w:t>Legal factors</w:t>
            </w:r>
            <w:r>
              <w:rPr>
                <w:noProof/>
                <w:webHidden/>
              </w:rPr>
              <w:tab/>
            </w:r>
            <w:r>
              <w:rPr>
                <w:noProof/>
                <w:webHidden/>
              </w:rPr>
              <w:fldChar w:fldCharType="begin"/>
            </w:r>
            <w:r>
              <w:rPr>
                <w:noProof/>
                <w:webHidden/>
              </w:rPr>
              <w:instrText xml:space="preserve"> PAGEREF _Toc50067271 \h </w:instrText>
            </w:r>
            <w:r>
              <w:rPr>
                <w:noProof/>
                <w:webHidden/>
              </w:rPr>
            </w:r>
            <w:r>
              <w:rPr>
                <w:noProof/>
                <w:webHidden/>
              </w:rPr>
              <w:fldChar w:fldCharType="separate"/>
            </w:r>
            <w:r>
              <w:rPr>
                <w:noProof/>
                <w:webHidden/>
              </w:rPr>
              <w:t>4</w:t>
            </w:r>
            <w:r>
              <w:rPr>
                <w:noProof/>
                <w:webHidden/>
              </w:rPr>
              <w:fldChar w:fldCharType="end"/>
            </w:r>
          </w:hyperlink>
        </w:p>
        <w:p w14:paraId="045CC0CD" w14:textId="184A9289" w:rsidR="00BD7C91" w:rsidRDefault="00BD7C91">
          <w:pPr>
            <w:pStyle w:val="TOC2"/>
            <w:tabs>
              <w:tab w:val="right" w:leader="dot" w:pos="9016"/>
            </w:tabs>
            <w:rPr>
              <w:rFonts w:eastAsiaTheme="minorEastAsia"/>
              <w:noProof/>
              <w:lang w:eastAsia="en-GB"/>
            </w:rPr>
          </w:pPr>
          <w:hyperlink w:anchor="_Toc50067272" w:history="1">
            <w:r w:rsidRPr="00B10139">
              <w:rPr>
                <w:rStyle w:val="Hyperlink"/>
                <w:noProof/>
              </w:rPr>
              <w:t>Environmental Factors</w:t>
            </w:r>
            <w:r>
              <w:rPr>
                <w:noProof/>
                <w:webHidden/>
              </w:rPr>
              <w:tab/>
            </w:r>
            <w:r>
              <w:rPr>
                <w:noProof/>
                <w:webHidden/>
              </w:rPr>
              <w:fldChar w:fldCharType="begin"/>
            </w:r>
            <w:r>
              <w:rPr>
                <w:noProof/>
                <w:webHidden/>
              </w:rPr>
              <w:instrText xml:space="preserve"> PAGEREF _Toc50067272 \h </w:instrText>
            </w:r>
            <w:r>
              <w:rPr>
                <w:noProof/>
                <w:webHidden/>
              </w:rPr>
            </w:r>
            <w:r>
              <w:rPr>
                <w:noProof/>
                <w:webHidden/>
              </w:rPr>
              <w:fldChar w:fldCharType="separate"/>
            </w:r>
            <w:r>
              <w:rPr>
                <w:noProof/>
                <w:webHidden/>
              </w:rPr>
              <w:t>4</w:t>
            </w:r>
            <w:r>
              <w:rPr>
                <w:noProof/>
                <w:webHidden/>
              </w:rPr>
              <w:fldChar w:fldCharType="end"/>
            </w:r>
          </w:hyperlink>
        </w:p>
        <w:p w14:paraId="755D34B6" w14:textId="01C2524C" w:rsidR="00BD7C91" w:rsidRDefault="00BD7C91">
          <w:pPr>
            <w:pStyle w:val="TOC1"/>
            <w:tabs>
              <w:tab w:val="right" w:leader="dot" w:pos="9016"/>
            </w:tabs>
            <w:rPr>
              <w:rFonts w:eastAsiaTheme="minorEastAsia"/>
              <w:noProof/>
              <w:lang w:eastAsia="en-GB"/>
            </w:rPr>
          </w:pPr>
          <w:hyperlink w:anchor="_Toc50067273" w:history="1">
            <w:r w:rsidRPr="00B10139">
              <w:rPr>
                <w:rStyle w:val="Hyperlink"/>
                <w:noProof/>
              </w:rPr>
              <w:t>How to obtain a Competitive Advantage in the car industry</w:t>
            </w:r>
            <w:r>
              <w:rPr>
                <w:noProof/>
                <w:webHidden/>
              </w:rPr>
              <w:tab/>
            </w:r>
            <w:r>
              <w:rPr>
                <w:noProof/>
                <w:webHidden/>
              </w:rPr>
              <w:fldChar w:fldCharType="begin"/>
            </w:r>
            <w:r>
              <w:rPr>
                <w:noProof/>
                <w:webHidden/>
              </w:rPr>
              <w:instrText xml:space="preserve"> PAGEREF _Toc50067273 \h </w:instrText>
            </w:r>
            <w:r>
              <w:rPr>
                <w:noProof/>
                <w:webHidden/>
              </w:rPr>
            </w:r>
            <w:r>
              <w:rPr>
                <w:noProof/>
                <w:webHidden/>
              </w:rPr>
              <w:fldChar w:fldCharType="separate"/>
            </w:r>
            <w:r>
              <w:rPr>
                <w:noProof/>
                <w:webHidden/>
              </w:rPr>
              <w:t>5</w:t>
            </w:r>
            <w:r>
              <w:rPr>
                <w:noProof/>
                <w:webHidden/>
              </w:rPr>
              <w:fldChar w:fldCharType="end"/>
            </w:r>
          </w:hyperlink>
        </w:p>
        <w:p w14:paraId="13BC2BD2" w14:textId="7D12AC02" w:rsidR="00BD7C91" w:rsidRDefault="00BD7C91">
          <w:pPr>
            <w:pStyle w:val="TOC1"/>
            <w:tabs>
              <w:tab w:val="right" w:leader="dot" w:pos="9016"/>
            </w:tabs>
            <w:rPr>
              <w:rFonts w:eastAsiaTheme="minorEastAsia"/>
              <w:noProof/>
              <w:lang w:eastAsia="en-GB"/>
            </w:rPr>
          </w:pPr>
          <w:hyperlink w:anchor="_Toc50067274" w:history="1">
            <w:r w:rsidRPr="00B10139">
              <w:rPr>
                <w:rStyle w:val="Hyperlink"/>
                <w:noProof/>
              </w:rPr>
              <w:t>Conclusion</w:t>
            </w:r>
            <w:r>
              <w:rPr>
                <w:noProof/>
                <w:webHidden/>
              </w:rPr>
              <w:tab/>
            </w:r>
            <w:r>
              <w:rPr>
                <w:noProof/>
                <w:webHidden/>
              </w:rPr>
              <w:fldChar w:fldCharType="begin"/>
            </w:r>
            <w:r>
              <w:rPr>
                <w:noProof/>
                <w:webHidden/>
              </w:rPr>
              <w:instrText xml:space="preserve"> PAGEREF _Toc50067274 \h </w:instrText>
            </w:r>
            <w:r>
              <w:rPr>
                <w:noProof/>
                <w:webHidden/>
              </w:rPr>
            </w:r>
            <w:r>
              <w:rPr>
                <w:noProof/>
                <w:webHidden/>
              </w:rPr>
              <w:fldChar w:fldCharType="separate"/>
            </w:r>
            <w:r>
              <w:rPr>
                <w:noProof/>
                <w:webHidden/>
              </w:rPr>
              <w:t>6</w:t>
            </w:r>
            <w:r>
              <w:rPr>
                <w:noProof/>
                <w:webHidden/>
              </w:rPr>
              <w:fldChar w:fldCharType="end"/>
            </w:r>
          </w:hyperlink>
        </w:p>
        <w:p w14:paraId="34E9DAF3" w14:textId="67464D8D" w:rsidR="00BD7C91" w:rsidRDefault="00BD7C91">
          <w:pPr>
            <w:pStyle w:val="TOC1"/>
            <w:tabs>
              <w:tab w:val="right" w:leader="dot" w:pos="9016"/>
            </w:tabs>
            <w:rPr>
              <w:rFonts w:eastAsiaTheme="minorEastAsia"/>
              <w:noProof/>
              <w:lang w:eastAsia="en-GB"/>
            </w:rPr>
          </w:pPr>
          <w:hyperlink w:anchor="_Toc50067275" w:history="1">
            <w:r w:rsidRPr="00B10139">
              <w:rPr>
                <w:rStyle w:val="Hyperlink"/>
                <w:noProof/>
              </w:rPr>
              <w:t>References</w:t>
            </w:r>
            <w:r>
              <w:rPr>
                <w:noProof/>
                <w:webHidden/>
              </w:rPr>
              <w:tab/>
            </w:r>
            <w:r>
              <w:rPr>
                <w:noProof/>
                <w:webHidden/>
              </w:rPr>
              <w:fldChar w:fldCharType="begin"/>
            </w:r>
            <w:r>
              <w:rPr>
                <w:noProof/>
                <w:webHidden/>
              </w:rPr>
              <w:instrText xml:space="preserve"> PAGEREF _Toc50067275 \h </w:instrText>
            </w:r>
            <w:r>
              <w:rPr>
                <w:noProof/>
                <w:webHidden/>
              </w:rPr>
            </w:r>
            <w:r>
              <w:rPr>
                <w:noProof/>
                <w:webHidden/>
              </w:rPr>
              <w:fldChar w:fldCharType="separate"/>
            </w:r>
            <w:r>
              <w:rPr>
                <w:noProof/>
                <w:webHidden/>
              </w:rPr>
              <w:t>6</w:t>
            </w:r>
            <w:r>
              <w:rPr>
                <w:noProof/>
                <w:webHidden/>
              </w:rPr>
              <w:fldChar w:fldCharType="end"/>
            </w:r>
          </w:hyperlink>
        </w:p>
        <w:p w14:paraId="72245E04" w14:textId="0A8176F2" w:rsidR="0023435A" w:rsidRDefault="0023435A">
          <w:r>
            <w:rPr>
              <w:b/>
              <w:bCs/>
              <w:noProof/>
            </w:rPr>
            <w:fldChar w:fldCharType="end"/>
          </w:r>
        </w:p>
      </w:sdtContent>
    </w:sdt>
    <w:p w14:paraId="30D3AEC1" w14:textId="627F38F6" w:rsidR="0023435A" w:rsidRDefault="0023435A" w:rsidP="0029413D">
      <w:pPr>
        <w:pStyle w:val="NormalWeb"/>
        <w:spacing w:before="0" w:beforeAutospacing="0" w:after="0" w:afterAutospacing="0"/>
        <w:rPr>
          <w:color w:val="0E101A"/>
        </w:rPr>
      </w:pPr>
    </w:p>
    <w:p w14:paraId="45B91799" w14:textId="68CB2770" w:rsidR="0023435A" w:rsidRDefault="0023435A" w:rsidP="0029413D">
      <w:pPr>
        <w:pStyle w:val="NormalWeb"/>
        <w:spacing w:before="0" w:beforeAutospacing="0" w:after="0" w:afterAutospacing="0"/>
        <w:rPr>
          <w:color w:val="0E101A"/>
        </w:rPr>
      </w:pPr>
    </w:p>
    <w:p w14:paraId="54B4F23E" w14:textId="489D3A98" w:rsidR="0023435A" w:rsidRDefault="0023435A" w:rsidP="0029413D">
      <w:pPr>
        <w:pStyle w:val="NormalWeb"/>
        <w:spacing w:before="0" w:beforeAutospacing="0" w:after="0" w:afterAutospacing="0"/>
        <w:rPr>
          <w:color w:val="0E101A"/>
        </w:rPr>
      </w:pPr>
    </w:p>
    <w:p w14:paraId="52DDA5B8" w14:textId="26B2AECD" w:rsidR="0023435A" w:rsidRDefault="0023435A" w:rsidP="0029413D">
      <w:pPr>
        <w:pStyle w:val="NormalWeb"/>
        <w:spacing w:before="0" w:beforeAutospacing="0" w:after="0" w:afterAutospacing="0"/>
        <w:rPr>
          <w:color w:val="0E101A"/>
        </w:rPr>
      </w:pPr>
    </w:p>
    <w:p w14:paraId="2FE8C744" w14:textId="4DFB4253" w:rsidR="0023435A" w:rsidRDefault="0023435A" w:rsidP="0029413D">
      <w:pPr>
        <w:pStyle w:val="NormalWeb"/>
        <w:spacing w:before="0" w:beforeAutospacing="0" w:after="0" w:afterAutospacing="0"/>
        <w:rPr>
          <w:color w:val="0E101A"/>
        </w:rPr>
      </w:pPr>
    </w:p>
    <w:p w14:paraId="3B2C40D8" w14:textId="7AFDD70B" w:rsidR="0023435A" w:rsidRDefault="0023435A" w:rsidP="0029413D">
      <w:pPr>
        <w:pStyle w:val="NormalWeb"/>
        <w:spacing w:before="0" w:beforeAutospacing="0" w:after="0" w:afterAutospacing="0"/>
        <w:rPr>
          <w:color w:val="0E101A"/>
        </w:rPr>
      </w:pPr>
    </w:p>
    <w:p w14:paraId="772FAD90" w14:textId="28440E4F" w:rsidR="0023435A" w:rsidRDefault="0023435A" w:rsidP="0029413D">
      <w:pPr>
        <w:pStyle w:val="NormalWeb"/>
        <w:spacing w:before="0" w:beforeAutospacing="0" w:after="0" w:afterAutospacing="0"/>
        <w:rPr>
          <w:color w:val="0E101A"/>
        </w:rPr>
      </w:pPr>
    </w:p>
    <w:p w14:paraId="7BACBB7B" w14:textId="2CA14A08" w:rsidR="00C42013" w:rsidRDefault="00C42013" w:rsidP="0029413D">
      <w:pPr>
        <w:pStyle w:val="NormalWeb"/>
        <w:spacing w:before="0" w:beforeAutospacing="0" w:after="0" w:afterAutospacing="0"/>
        <w:rPr>
          <w:color w:val="0E101A"/>
        </w:rPr>
      </w:pPr>
    </w:p>
    <w:p w14:paraId="42A1E18F" w14:textId="5756FDD2" w:rsidR="00C42013" w:rsidRDefault="00C42013" w:rsidP="0029413D">
      <w:pPr>
        <w:pStyle w:val="NormalWeb"/>
        <w:spacing w:before="0" w:beforeAutospacing="0" w:after="0" w:afterAutospacing="0"/>
        <w:rPr>
          <w:color w:val="0E101A"/>
        </w:rPr>
      </w:pPr>
    </w:p>
    <w:p w14:paraId="3F543715" w14:textId="1CD1F9A5" w:rsidR="00C42013" w:rsidRDefault="00C42013" w:rsidP="0029413D">
      <w:pPr>
        <w:pStyle w:val="NormalWeb"/>
        <w:spacing w:before="0" w:beforeAutospacing="0" w:after="0" w:afterAutospacing="0"/>
        <w:rPr>
          <w:color w:val="0E101A"/>
        </w:rPr>
      </w:pPr>
    </w:p>
    <w:p w14:paraId="3E6300B0" w14:textId="771E404B" w:rsidR="00C42013" w:rsidRDefault="00C42013" w:rsidP="0029413D">
      <w:pPr>
        <w:pStyle w:val="NormalWeb"/>
        <w:spacing w:before="0" w:beforeAutospacing="0" w:after="0" w:afterAutospacing="0"/>
        <w:rPr>
          <w:color w:val="0E101A"/>
        </w:rPr>
      </w:pPr>
    </w:p>
    <w:p w14:paraId="5E956DB6" w14:textId="259ED1AF" w:rsidR="00C42013" w:rsidRDefault="00C42013" w:rsidP="0029413D">
      <w:pPr>
        <w:pStyle w:val="NormalWeb"/>
        <w:spacing w:before="0" w:beforeAutospacing="0" w:after="0" w:afterAutospacing="0"/>
        <w:rPr>
          <w:color w:val="0E101A"/>
        </w:rPr>
      </w:pPr>
    </w:p>
    <w:p w14:paraId="58DEF5FF" w14:textId="5FE19EBB" w:rsidR="00C42013" w:rsidRDefault="00C42013" w:rsidP="0029413D">
      <w:pPr>
        <w:pStyle w:val="NormalWeb"/>
        <w:spacing w:before="0" w:beforeAutospacing="0" w:after="0" w:afterAutospacing="0"/>
        <w:rPr>
          <w:color w:val="0E101A"/>
        </w:rPr>
      </w:pPr>
    </w:p>
    <w:p w14:paraId="6D935FBB" w14:textId="49CC7AD3" w:rsidR="00C42013" w:rsidRDefault="00C42013" w:rsidP="0029413D">
      <w:pPr>
        <w:pStyle w:val="NormalWeb"/>
        <w:spacing w:before="0" w:beforeAutospacing="0" w:after="0" w:afterAutospacing="0"/>
        <w:rPr>
          <w:color w:val="0E101A"/>
        </w:rPr>
      </w:pPr>
    </w:p>
    <w:p w14:paraId="4490CE17" w14:textId="023F0F3E" w:rsidR="00C42013" w:rsidRDefault="00C42013" w:rsidP="0029413D">
      <w:pPr>
        <w:pStyle w:val="NormalWeb"/>
        <w:spacing w:before="0" w:beforeAutospacing="0" w:after="0" w:afterAutospacing="0"/>
        <w:rPr>
          <w:color w:val="0E101A"/>
        </w:rPr>
      </w:pPr>
    </w:p>
    <w:p w14:paraId="48386A8E" w14:textId="375CA9CC" w:rsidR="00C42013" w:rsidRDefault="00C42013" w:rsidP="0029413D">
      <w:pPr>
        <w:pStyle w:val="NormalWeb"/>
        <w:spacing w:before="0" w:beforeAutospacing="0" w:after="0" w:afterAutospacing="0"/>
        <w:rPr>
          <w:color w:val="0E101A"/>
        </w:rPr>
      </w:pPr>
    </w:p>
    <w:p w14:paraId="78EACA47" w14:textId="625EF775" w:rsidR="00C42013" w:rsidRDefault="00C42013" w:rsidP="0029413D">
      <w:pPr>
        <w:pStyle w:val="NormalWeb"/>
        <w:spacing w:before="0" w:beforeAutospacing="0" w:after="0" w:afterAutospacing="0"/>
        <w:rPr>
          <w:color w:val="0E101A"/>
        </w:rPr>
      </w:pPr>
    </w:p>
    <w:p w14:paraId="70483278" w14:textId="1CC5262C" w:rsidR="00C42013" w:rsidRDefault="00C42013" w:rsidP="0029413D">
      <w:pPr>
        <w:pStyle w:val="NormalWeb"/>
        <w:spacing w:before="0" w:beforeAutospacing="0" w:after="0" w:afterAutospacing="0"/>
        <w:rPr>
          <w:color w:val="0E101A"/>
        </w:rPr>
      </w:pPr>
    </w:p>
    <w:p w14:paraId="52563422" w14:textId="501AE780" w:rsidR="00C42013" w:rsidRDefault="00C42013" w:rsidP="0029413D">
      <w:pPr>
        <w:pStyle w:val="NormalWeb"/>
        <w:spacing w:before="0" w:beforeAutospacing="0" w:after="0" w:afterAutospacing="0"/>
        <w:rPr>
          <w:color w:val="0E101A"/>
        </w:rPr>
      </w:pPr>
    </w:p>
    <w:p w14:paraId="332FE999" w14:textId="50217317" w:rsidR="00C42013" w:rsidRDefault="00C42013" w:rsidP="0029413D">
      <w:pPr>
        <w:pStyle w:val="NormalWeb"/>
        <w:spacing w:before="0" w:beforeAutospacing="0" w:after="0" w:afterAutospacing="0"/>
        <w:rPr>
          <w:color w:val="0E101A"/>
        </w:rPr>
      </w:pPr>
    </w:p>
    <w:p w14:paraId="2E491166" w14:textId="77777777" w:rsidR="00C42013" w:rsidRDefault="00C42013" w:rsidP="0029413D">
      <w:pPr>
        <w:pStyle w:val="NormalWeb"/>
        <w:spacing w:before="0" w:beforeAutospacing="0" w:after="0" w:afterAutospacing="0"/>
        <w:rPr>
          <w:color w:val="0E101A"/>
        </w:rPr>
      </w:pPr>
    </w:p>
    <w:p w14:paraId="4114A34C" w14:textId="77777777" w:rsidR="00C42013" w:rsidRDefault="00C42013" w:rsidP="0029413D">
      <w:pPr>
        <w:pStyle w:val="NormalWeb"/>
        <w:spacing w:before="0" w:beforeAutospacing="0" w:after="0" w:afterAutospacing="0"/>
        <w:rPr>
          <w:color w:val="0E101A"/>
        </w:rPr>
      </w:pPr>
    </w:p>
    <w:p w14:paraId="007F1AB1" w14:textId="77777777" w:rsidR="00C42013" w:rsidRDefault="00C42013" w:rsidP="0023435A">
      <w:pPr>
        <w:pStyle w:val="Heading1"/>
      </w:pPr>
    </w:p>
    <w:p w14:paraId="60E2821E" w14:textId="4FC981A3" w:rsidR="0023435A" w:rsidRDefault="0023435A" w:rsidP="0023435A">
      <w:pPr>
        <w:pStyle w:val="Heading1"/>
      </w:pPr>
      <w:bookmarkStart w:id="0" w:name="_Toc50067265"/>
      <w:r w:rsidRPr="0029413D">
        <w:t>Introduction</w:t>
      </w:r>
      <w:bookmarkEnd w:id="0"/>
    </w:p>
    <w:p w14:paraId="6CA6B44E" w14:textId="77777777" w:rsidR="0023435A" w:rsidRDefault="0023435A" w:rsidP="0023435A">
      <w:pPr>
        <w:pStyle w:val="NormalWeb"/>
        <w:spacing w:before="0" w:beforeAutospacing="0" w:after="0" w:afterAutospacing="0"/>
        <w:rPr>
          <w:color w:val="0E101A"/>
        </w:rPr>
      </w:pPr>
    </w:p>
    <w:p w14:paraId="525FF465" w14:textId="77777777" w:rsidR="0023435A" w:rsidRPr="0029413D" w:rsidRDefault="0023435A" w:rsidP="0023435A">
      <w:pPr>
        <w:pStyle w:val="NormalWeb"/>
        <w:spacing w:before="0" w:beforeAutospacing="0" w:after="0" w:afterAutospacing="0"/>
        <w:rPr>
          <w:color w:val="0E101A"/>
        </w:rPr>
      </w:pPr>
      <w:r>
        <w:rPr>
          <w:color w:val="0E101A"/>
        </w:rPr>
        <w:t>What is The Business Environment?</w:t>
      </w:r>
    </w:p>
    <w:p w14:paraId="616BB014" w14:textId="77777777" w:rsidR="0029413D" w:rsidRPr="0029413D" w:rsidRDefault="0029413D" w:rsidP="0029413D">
      <w:pPr>
        <w:pStyle w:val="NormalWeb"/>
        <w:spacing w:before="0" w:beforeAutospacing="0" w:after="0" w:afterAutospacing="0"/>
        <w:rPr>
          <w:color w:val="0E101A"/>
        </w:rPr>
      </w:pPr>
    </w:p>
    <w:p w14:paraId="7B4EEB32" w14:textId="77777777" w:rsidR="0029413D" w:rsidRPr="0029413D" w:rsidRDefault="0029413D" w:rsidP="0029413D">
      <w:pPr>
        <w:pStyle w:val="NormalWeb"/>
        <w:spacing w:before="0" w:beforeAutospacing="0" w:after="0" w:afterAutospacing="0"/>
        <w:rPr>
          <w:color w:val="0E101A"/>
        </w:rPr>
      </w:pPr>
      <w:r w:rsidRPr="0029413D">
        <w:rPr>
          <w:color w:val="0E101A"/>
        </w:rPr>
        <w:t>Business Environment can be definite as a group of all individuals, entities and other factors, which might be or not controlled by the organisation, but can affect its performance, profitability, growth and even survival.</w:t>
      </w:r>
    </w:p>
    <w:p w14:paraId="1DA1C7A4" w14:textId="77777777" w:rsidR="0029413D" w:rsidRPr="0029413D" w:rsidRDefault="0029413D" w:rsidP="0029413D">
      <w:pPr>
        <w:pStyle w:val="NormalWeb"/>
        <w:spacing w:before="0" w:beforeAutospacing="0" w:after="0" w:afterAutospacing="0"/>
        <w:rPr>
          <w:color w:val="0E101A"/>
        </w:rPr>
      </w:pPr>
    </w:p>
    <w:p w14:paraId="62749666" w14:textId="77777777" w:rsidR="0029413D" w:rsidRPr="0029413D" w:rsidRDefault="0029413D" w:rsidP="0029413D">
      <w:pPr>
        <w:pStyle w:val="NormalWeb"/>
        <w:spacing w:before="0" w:beforeAutospacing="0" w:after="0" w:afterAutospacing="0"/>
        <w:rPr>
          <w:color w:val="0E101A"/>
        </w:rPr>
      </w:pPr>
      <w:r w:rsidRPr="0029413D">
        <w:rPr>
          <w:color w:val="0E101A"/>
        </w:rPr>
        <w:t>Why should firms analyse a company or industry business environment? </w:t>
      </w:r>
    </w:p>
    <w:p w14:paraId="2DBAAD42" w14:textId="77777777" w:rsidR="0029413D" w:rsidRPr="0029413D" w:rsidRDefault="0029413D" w:rsidP="0029413D">
      <w:pPr>
        <w:pStyle w:val="NormalWeb"/>
        <w:spacing w:before="0" w:beforeAutospacing="0" w:after="0" w:afterAutospacing="0"/>
        <w:rPr>
          <w:color w:val="0E101A"/>
        </w:rPr>
      </w:pPr>
      <w:r w:rsidRPr="0029413D">
        <w:rPr>
          <w:color w:val="0E101A"/>
        </w:rPr>
        <w:t>Industry analysis is a method that helps to understand a company's position relative to other participants in the industry, identify the opportunities and threats in the business and offers a firm idea of the existent and upcoming scenario of that industry.</w:t>
      </w:r>
    </w:p>
    <w:p w14:paraId="6D958D86" w14:textId="77777777" w:rsidR="0029413D" w:rsidRPr="0029413D" w:rsidRDefault="0029413D" w:rsidP="0029413D">
      <w:pPr>
        <w:pStyle w:val="NormalWeb"/>
        <w:spacing w:before="0" w:beforeAutospacing="0" w:after="0" w:afterAutospacing="0"/>
        <w:rPr>
          <w:color w:val="0E101A"/>
        </w:rPr>
      </w:pPr>
      <w:r w:rsidRPr="0029413D">
        <w:rPr>
          <w:color w:val="0E101A"/>
        </w:rPr>
        <w:t>The types of business environment classify as follow:</w:t>
      </w:r>
    </w:p>
    <w:p w14:paraId="1D6331A3" w14:textId="77777777" w:rsidR="0029413D" w:rsidRPr="0029413D" w:rsidRDefault="0029413D" w:rsidP="0029413D">
      <w:pPr>
        <w:pStyle w:val="NormalWeb"/>
        <w:spacing w:before="0" w:beforeAutospacing="0" w:after="0" w:afterAutospacing="0"/>
        <w:rPr>
          <w:color w:val="0E101A"/>
        </w:rPr>
      </w:pPr>
    </w:p>
    <w:p w14:paraId="0173F9AF" w14:textId="77777777" w:rsidR="0029413D" w:rsidRPr="0029413D" w:rsidRDefault="0029413D" w:rsidP="0029413D">
      <w:pPr>
        <w:pStyle w:val="NormalWeb"/>
        <w:spacing w:before="0" w:beforeAutospacing="0" w:after="0" w:afterAutospacing="0"/>
        <w:rPr>
          <w:color w:val="0E101A"/>
        </w:rPr>
      </w:pPr>
      <w:hyperlink r:id="rId11" w:tgtFrame="_blank" w:history="1">
        <w:r w:rsidRPr="0029413D">
          <w:rPr>
            <w:rStyle w:val="Strong"/>
            <w:color w:val="0E101A"/>
            <w:u w:val="single"/>
          </w:rPr>
          <w:t>Internal Environment</w:t>
        </w:r>
      </w:hyperlink>
      <w:r w:rsidRPr="0029413D">
        <w:rPr>
          <w:color w:val="0E101A"/>
        </w:rPr>
        <w:t>: The culture, factors, members and events that influence the decisions of the organisation, imparting strengths or causing weakness, form the internal environment. It includes vision and mission, objectives, corporate culture, value system, human resources and labour management.</w:t>
      </w:r>
    </w:p>
    <w:p w14:paraId="593E5C47" w14:textId="77777777" w:rsidR="0029413D" w:rsidRPr="0029413D" w:rsidRDefault="0029413D" w:rsidP="0029413D">
      <w:pPr>
        <w:pStyle w:val="NormalWeb"/>
        <w:spacing w:before="0" w:beforeAutospacing="0" w:after="0" w:afterAutospacing="0"/>
        <w:rPr>
          <w:color w:val="0E101A"/>
        </w:rPr>
      </w:pPr>
    </w:p>
    <w:p w14:paraId="4867085B" w14:textId="77777777" w:rsidR="0029413D" w:rsidRPr="0029413D" w:rsidRDefault="0029413D" w:rsidP="0029413D">
      <w:pPr>
        <w:pStyle w:val="NormalWeb"/>
        <w:spacing w:before="0" w:beforeAutospacing="0" w:after="0" w:afterAutospacing="0"/>
        <w:rPr>
          <w:color w:val="0E101A"/>
        </w:rPr>
      </w:pPr>
      <w:r w:rsidRPr="0029413D">
        <w:rPr>
          <w:rStyle w:val="Strong"/>
          <w:color w:val="0E101A"/>
        </w:rPr>
        <w:t>External Environment</w:t>
      </w:r>
      <w:r w:rsidRPr="0029413D">
        <w:rPr>
          <w:color w:val="0E101A"/>
        </w:rPr>
        <w:t>: The factors that provide opportunities or constitute threats to the business compose the external environment. </w:t>
      </w:r>
    </w:p>
    <w:p w14:paraId="33B853F7" w14:textId="4E0D2B06" w:rsidR="0029413D" w:rsidRDefault="0029413D" w:rsidP="0029413D">
      <w:pPr>
        <w:pStyle w:val="NormalWeb"/>
        <w:spacing w:before="0" w:beforeAutospacing="0" w:after="0" w:afterAutospacing="0"/>
        <w:rPr>
          <w:color w:val="0E101A"/>
        </w:rPr>
      </w:pPr>
      <w:r w:rsidRPr="0029413D">
        <w:rPr>
          <w:color w:val="0E101A"/>
        </w:rPr>
        <w:t>The external environment divides into two categories:</w:t>
      </w:r>
    </w:p>
    <w:p w14:paraId="6A3861CA" w14:textId="77777777" w:rsidR="0023435A" w:rsidRPr="0029413D" w:rsidRDefault="0023435A" w:rsidP="0029413D">
      <w:pPr>
        <w:pStyle w:val="NormalWeb"/>
        <w:spacing w:before="0" w:beforeAutospacing="0" w:after="0" w:afterAutospacing="0"/>
        <w:rPr>
          <w:color w:val="0E101A"/>
        </w:rPr>
      </w:pPr>
    </w:p>
    <w:p w14:paraId="4179FA74" w14:textId="77777777" w:rsidR="0029413D" w:rsidRPr="0029413D" w:rsidRDefault="0029413D" w:rsidP="0029413D">
      <w:pPr>
        <w:pStyle w:val="NormalWeb"/>
        <w:spacing w:before="0" w:beforeAutospacing="0" w:after="0" w:afterAutospacing="0"/>
        <w:rPr>
          <w:color w:val="0E101A"/>
        </w:rPr>
      </w:pPr>
      <w:hyperlink r:id="rId12" w:tgtFrame="_blank" w:history="1">
        <w:r w:rsidRPr="0029413D">
          <w:rPr>
            <w:rStyle w:val="Strong"/>
            <w:color w:val="0E101A"/>
            <w:u w:val="single"/>
          </w:rPr>
          <w:t>Micro Environment</w:t>
        </w:r>
      </w:hyperlink>
      <w:r w:rsidRPr="0029413D">
        <w:rPr>
          <w:rStyle w:val="Strong"/>
          <w:color w:val="0E101A"/>
        </w:rPr>
        <w:t>.</w:t>
      </w:r>
    </w:p>
    <w:p w14:paraId="7F8A182B" w14:textId="100C6FB5" w:rsidR="0029413D" w:rsidRDefault="0029413D" w:rsidP="0029413D">
      <w:pPr>
        <w:pStyle w:val="NormalWeb"/>
        <w:spacing w:before="0" w:beforeAutospacing="0" w:after="0" w:afterAutospacing="0"/>
        <w:rPr>
          <w:color w:val="0E101A"/>
        </w:rPr>
      </w:pPr>
      <w:r w:rsidRPr="0029413D">
        <w:rPr>
          <w:color w:val="0E101A"/>
        </w:rPr>
        <w:t>The Micro Environment is the nearest perimeter of the business that has a direct and continual impact on it. It is formed by suppliers, customers, competitors, market, intermediaries, Etc.</w:t>
      </w:r>
    </w:p>
    <w:p w14:paraId="482626C1" w14:textId="77777777" w:rsidR="0023435A" w:rsidRPr="0029413D" w:rsidRDefault="0023435A" w:rsidP="0029413D">
      <w:pPr>
        <w:pStyle w:val="NormalWeb"/>
        <w:spacing w:before="0" w:beforeAutospacing="0" w:after="0" w:afterAutospacing="0"/>
        <w:rPr>
          <w:color w:val="0E101A"/>
        </w:rPr>
      </w:pPr>
    </w:p>
    <w:p w14:paraId="6FCE1644" w14:textId="77777777" w:rsidR="0029413D" w:rsidRPr="0029413D" w:rsidRDefault="0029413D" w:rsidP="0029413D">
      <w:pPr>
        <w:pStyle w:val="NormalWeb"/>
        <w:spacing w:before="0" w:beforeAutospacing="0" w:after="0" w:afterAutospacing="0"/>
        <w:rPr>
          <w:color w:val="0E101A"/>
        </w:rPr>
      </w:pPr>
      <w:hyperlink r:id="rId13" w:tgtFrame="_blank" w:history="1">
        <w:r w:rsidRPr="0029413D">
          <w:rPr>
            <w:rStyle w:val="Strong"/>
            <w:color w:val="0E101A"/>
            <w:u w:val="single"/>
          </w:rPr>
          <w:t>Macro Environment</w:t>
        </w:r>
      </w:hyperlink>
      <w:r w:rsidRPr="0029413D">
        <w:rPr>
          <w:rStyle w:val="Strong"/>
          <w:color w:val="0E101A"/>
        </w:rPr>
        <w:t>.</w:t>
      </w:r>
    </w:p>
    <w:p w14:paraId="5039173A" w14:textId="77777777" w:rsidR="0029413D" w:rsidRPr="0029413D" w:rsidRDefault="0029413D" w:rsidP="0029413D">
      <w:pPr>
        <w:pStyle w:val="NormalWeb"/>
        <w:spacing w:before="0" w:beforeAutospacing="0" w:after="0" w:afterAutospacing="0"/>
        <w:rPr>
          <w:color w:val="0E101A"/>
        </w:rPr>
      </w:pPr>
      <w:r w:rsidRPr="0029413D">
        <w:rPr>
          <w:color w:val="0E101A"/>
        </w:rPr>
        <w:t>The Macro Environment is formed by those factors that influence and affect performance, strategies and decision-making of an organisation such as demographic, social, economic, legal, political, technological and environmental.</w:t>
      </w:r>
    </w:p>
    <w:p w14:paraId="393CF4E5" w14:textId="77777777" w:rsidR="0029413D" w:rsidRPr="0029413D" w:rsidRDefault="0029413D" w:rsidP="0029413D">
      <w:pPr>
        <w:pStyle w:val="NormalWeb"/>
        <w:spacing w:before="0" w:beforeAutospacing="0" w:after="0" w:afterAutospacing="0"/>
        <w:rPr>
          <w:color w:val="0E101A"/>
        </w:rPr>
      </w:pPr>
    </w:p>
    <w:p w14:paraId="728BD373" w14:textId="30E19BE2" w:rsidR="0029413D" w:rsidRDefault="0029413D" w:rsidP="0029413D">
      <w:pPr>
        <w:pStyle w:val="NormalWeb"/>
        <w:spacing w:before="0" w:beforeAutospacing="0" w:after="0" w:afterAutospacing="0"/>
        <w:rPr>
          <w:color w:val="0E101A"/>
        </w:rPr>
      </w:pPr>
      <w:r w:rsidRPr="0029413D">
        <w:rPr>
          <w:color w:val="0E101A"/>
        </w:rPr>
        <w:t>A company is only a part of a large environment, and just a few factors are under its control. Thus the only option the company has is to adapt and respond accordingly. So, if business persons have an excellent awareness of the business environment, they are able to realise, analyse and respond to the forces that affect the company's business.</w:t>
      </w:r>
    </w:p>
    <w:p w14:paraId="5A25F3C2" w14:textId="7D053E54" w:rsidR="0029413D" w:rsidRDefault="0029413D" w:rsidP="0029413D">
      <w:pPr>
        <w:pStyle w:val="NormalWeb"/>
        <w:spacing w:before="0" w:beforeAutospacing="0" w:after="0" w:afterAutospacing="0"/>
        <w:rPr>
          <w:color w:val="0E101A"/>
        </w:rPr>
      </w:pPr>
    </w:p>
    <w:p w14:paraId="4D350916" w14:textId="16D369A8" w:rsidR="0029413D" w:rsidRDefault="00A73A19" w:rsidP="0029413D">
      <w:pPr>
        <w:pStyle w:val="NormalWeb"/>
        <w:spacing w:before="0" w:beforeAutospacing="0" w:after="0" w:afterAutospacing="0"/>
        <w:rPr>
          <w:color w:val="0E101A"/>
        </w:rPr>
      </w:pPr>
      <w:r w:rsidRPr="00A73A19">
        <w:rPr>
          <w:color w:val="0E101A"/>
        </w:rPr>
        <w:t>In this report, we will analyse and discuss the evolution and growth of the car manufacturing industry over the past few decades. Its progress is evident as we pass from the steam-powered cars used in the past to gas-powered cars, that we are using in the present, and electric-powered cars that are the vehicles of the future.</w:t>
      </w:r>
    </w:p>
    <w:p w14:paraId="0261F33C" w14:textId="77777777" w:rsidR="00DE7444" w:rsidRPr="00DE7444" w:rsidRDefault="00DE7444" w:rsidP="00DE7444">
      <w:pPr>
        <w:pStyle w:val="NormalWeb"/>
        <w:spacing w:after="0"/>
        <w:rPr>
          <w:color w:val="0E101A"/>
        </w:rPr>
      </w:pPr>
      <w:r w:rsidRPr="00DE7444">
        <w:rPr>
          <w:color w:val="0E101A"/>
        </w:rPr>
        <w:t xml:space="preserve">Some companies seem to manage better the changes that the progress of this industry has reached. The smart technology is advancing, and companies need to work hard on these new innovations to not lose their position in the market. </w:t>
      </w:r>
    </w:p>
    <w:p w14:paraId="4788FEEA" w14:textId="7AE192E1" w:rsidR="00DE7444" w:rsidRDefault="00DE7444" w:rsidP="00DE7444">
      <w:pPr>
        <w:pStyle w:val="NormalWeb"/>
        <w:spacing w:before="0" w:beforeAutospacing="0" w:after="0" w:afterAutospacing="0"/>
        <w:rPr>
          <w:color w:val="0E101A"/>
        </w:rPr>
      </w:pPr>
      <w:r w:rsidRPr="00DE7444">
        <w:rPr>
          <w:color w:val="0E101A"/>
        </w:rPr>
        <w:lastRenderedPageBreak/>
        <w:t>The most considerable trends that are changing the car industry today are electric cars, robotic cars, car-sharing</w:t>
      </w:r>
      <w:r>
        <w:rPr>
          <w:color w:val="0E101A"/>
        </w:rPr>
        <w:t xml:space="preserve"> and </w:t>
      </w:r>
      <w:r w:rsidRPr="00DE7444">
        <w:rPr>
          <w:color w:val="0E101A"/>
        </w:rPr>
        <w:t>connected cars</w:t>
      </w:r>
      <w:r>
        <w:rPr>
          <w:color w:val="0E101A"/>
        </w:rPr>
        <w:t>.</w:t>
      </w:r>
    </w:p>
    <w:p w14:paraId="3ACCBB7D" w14:textId="5B417B68" w:rsidR="00DE7444" w:rsidRDefault="00DE7444" w:rsidP="00DE7444">
      <w:pPr>
        <w:pStyle w:val="NormalWeb"/>
        <w:spacing w:before="0" w:beforeAutospacing="0" w:after="0" w:afterAutospacing="0"/>
        <w:rPr>
          <w:color w:val="0E101A"/>
        </w:rPr>
      </w:pPr>
    </w:p>
    <w:p w14:paraId="3375222F" w14:textId="47269EB0" w:rsidR="00FF453B" w:rsidRPr="00FF453B" w:rsidRDefault="00FF453B" w:rsidP="00FF453B">
      <w:pPr>
        <w:pStyle w:val="NormalWeb"/>
        <w:spacing w:after="0"/>
        <w:rPr>
          <w:color w:val="0E101A"/>
        </w:rPr>
      </w:pPr>
      <w:r w:rsidRPr="00FF453B">
        <w:rPr>
          <w:color w:val="0E101A"/>
        </w:rPr>
        <w:t xml:space="preserve">We will discuss and analyse the factors that affect the business environment of the car manufacturing industry through PESTLE Analysis and </w:t>
      </w:r>
      <w:r>
        <w:rPr>
          <w:color w:val="0E101A"/>
        </w:rPr>
        <w:t>SW</w:t>
      </w:r>
      <w:r w:rsidR="004379C3">
        <w:rPr>
          <w:color w:val="0E101A"/>
        </w:rPr>
        <w:t>OT Analysis.</w:t>
      </w:r>
    </w:p>
    <w:p w14:paraId="2FAD2CC8" w14:textId="77777777" w:rsidR="00FF453B" w:rsidRPr="00FF453B" w:rsidRDefault="00FF453B" w:rsidP="00FF453B">
      <w:pPr>
        <w:pStyle w:val="NormalWeb"/>
        <w:spacing w:after="0"/>
        <w:rPr>
          <w:color w:val="0E101A"/>
        </w:rPr>
      </w:pPr>
    </w:p>
    <w:p w14:paraId="219BC7FB" w14:textId="77777777" w:rsidR="00FF453B" w:rsidRPr="00FF453B" w:rsidRDefault="00FF453B" w:rsidP="0023435A">
      <w:pPr>
        <w:pStyle w:val="Heading1"/>
      </w:pPr>
      <w:bookmarkStart w:id="1" w:name="_Toc50067266"/>
      <w:r w:rsidRPr="00FF453B">
        <w:t>PESTLE Analysis</w:t>
      </w:r>
      <w:bookmarkEnd w:id="1"/>
    </w:p>
    <w:p w14:paraId="70539B0F" w14:textId="77777777" w:rsidR="00FF453B" w:rsidRPr="00FF453B" w:rsidRDefault="00FF453B" w:rsidP="00FF453B">
      <w:pPr>
        <w:pStyle w:val="NormalWeb"/>
        <w:spacing w:after="0"/>
        <w:rPr>
          <w:color w:val="0E101A"/>
        </w:rPr>
      </w:pPr>
    </w:p>
    <w:p w14:paraId="67C26244" w14:textId="77777777" w:rsidR="00EC0160" w:rsidRPr="00EC0160" w:rsidRDefault="00EC0160" w:rsidP="0023435A">
      <w:pPr>
        <w:pStyle w:val="Heading2"/>
      </w:pPr>
      <w:bookmarkStart w:id="2" w:name="_Toc50067267"/>
      <w:r w:rsidRPr="00EC0160">
        <w:t>Political Factors</w:t>
      </w:r>
      <w:bookmarkEnd w:id="2"/>
    </w:p>
    <w:p w14:paraId="766834FE" w14:textId="303B4E4B" w:rsidR="00EC0160" w:rsidRPr="00EC0160" w:rsidRDefault="00EC0160" w:rsidP="00EC0160">
      <w:pPr>
        <w:pStyle w:val="NormalWeb"/>
        <w:spacing w:after="0"/>
        <w:rPr>
          <w:color w:val="0E101A"/>
        </w:rPr>
      </w:pPr>
      <w:r w:rsidRPr="00EC0160">
        <w:rPr>
          <w:color w:val="0E101A"/>
        </w:rPr>
        <w:t>The political factors that affect the car industry are political stability in the main markets, safety regulations and emissions policies.</w:t>
      </w:r>
    </w:p>
    <w:p w14:paraId="16C5E8A4" w14:textId="77777777" w:rsidR="00EC0160" w:rsidRPr="00EC0160" w:rsidRDefault="00EC0160" w:rsidP="00EC0160">
      <w:pPr>
        <w:pStyle w:val="NormalWeb"/>
        <w:spacing w:after="0"/>
        <w:rPr>
          <w:color w:val="0E101A"/>
        </w:rPr>
      </w:pPr>
      <w:r w:rsidRPr="00EC0160">
        <w:rPr>
          <w:color w:val="0E101A"/>
        </w:rPr>
        <w:t>Driving cars can be extremely dangerous. That's why governments worldwide enforce strict safety regulations around the car industry.</w:t>
      </w:r>
    </w:p>
    <w:p w14:paraId="0CC53BD7" w14:textId="3F3344FA" w:rsidR="00EC0160" w:rsidRPr="00EC0160" w:rsidRDefault="00EC0160" w:rsidP="00EC0160">
      <w:pPr>
        <w:pStyle w:val="NormalWeb"/>
        <w:spacing w:after="0"/>
        <w:rPr>
          <w:color w:val="0E101A"/>
        </w:rPr>
      </w:pPr>
      <w:r w:rsidRPr="00EC0160">
        <w:rPr>
          <w:color w:val="0E101A"/>
        </w:rPr>
        <w:t>An example of the safety regulations is the revised General Safety Regulation adopted on 27 November 2019. REGULATION (EU) 2019/2144 OF THE EUROPEAN PARLIAMENT AND OF THE COUNCIL</w:t>
      </w:r>
      <w:r>
        <w:rPr>
          <w:color w:val="0E101A"/>
        </w:rPr>
        <w:t xml:space="preserve"> </w:t>
      </w:r>
      <w:r w:rsidRPr="00EC0160">
        <w:rPr>
          <w:color w:val="0E101A"/>
        </w:rPr>
        <w:t>of 27 November 2019 (Eur-</w:t>
      </w:r>
      <w:proofErr w:type="spellStart"/>
      <w:r w:rsidRPr="00EC0160">
        <w:rPr>
          <w:color w:val="0E101A"/>
        </w:rPr>
        <w:t>lex.Europa</w:t>
      </w:r>
      <w:proofErr w:type="spellEnd"/>
      <w:r w:rsidRPr="00EC0160">
        <w:rPr>
          <w:color w:val="0E101A"/>
        </w:rPr>
        <w:t>)</w:t>
      </w:r>
    </w:p>
    <w:p w14:paraId="3D06E7B8" w14:textId="2CE9FFA4" w:rsidR="00EC0160" w:rsidRPr="00EC0160" w:rsidRDefault="00EC0160" w:rsidP="00EC0160">
      <w:pPr>
        <w:pStyle w:val="NormalWeb"/>
        <w:spacing w:after="0"/>
        <w:rPr>
          <w:color w:val="0E101A"/>
        </w:rPr>
      </w:pPr>
      <w:r w:rsidRPr="00EC0160">
        <w:rPr>
          <w:color w:val="0E101A"/>
        </w:rPr>
        <w:t>Governments have a significant interest not only in the safety aspect of the car industry but also in the emissions statistics of new and existing vehicles. An example of this is the Clean Air Strategy 2019 of the British government. According to its site, this strategy is planning to deal with all sources of air pollution, for better breathable air, by protecting nature and improve the economy (Gov.uk).</w:t>
      </w:r>
    </w:p>
    <w:p w14:paraId="4CF44E04" w14:textId="77777777" w:rsidR="00EC0160" w:rsidRPr="00EC0160" w:rsidRDefault="00EC0160" w:rsidP="0023435A">
      <w:pPr>
        <w:pStyle w:val="Heading2"/>
      </w:pPr>
      <w:bookmarkStart w:id="3" w:name="_Toc50067268"/>
      <w:r w:rsidRPr="00EC0160">
        <w:t>Economic Factors</w:t>
      </w:r>
      <w:bookmarkEnd w:id="3"/>
    </w:p>
    <w:p w14:paraId="5361D6EE" w14:textId="77777777" w:rsidR="00EC0160" w:rsidRPr="00EC0160" w:rsidRDefault="00EC0160" w:rsidP="00EC0160">
      <w:pPr>
        <w:pStyle w:val="NormalWeb"/>
        <w:spacing w:after="0"/>
        <w:rPr>
          <w:color w:val="0E101A"/>
        </w:rPr>
      </w:pPr>
      <w:r w:rsidRPr="00EC0160">
        <w:rPr>
          <w:color w:val="0E101A"/>
        </w:rPr>
        <w:t>The economic factors that involve the car industry are economic stability in the main markets and people's growing available earnings.</w:t>
      </w:r>
    </w:p>
    <w:p w14:paraId="0B3C3FDD" w14:textId="280101BC" w:rsidR="00EC0160" w:rsidRPr="00EC0160" w:rsidRDefault="00EC0160" w:rsidP="00EC0160">
      <w:pPr>
        <w:pStyle w:val="NormalWeb"/>
        <w:spacing w:after="0"/>
        <w:rPr>
          <w:color w:val="0E101A"/>
        </w:rPr>
      </w:pPr>
      <w:r w:rsidRPr="00EC0160">
        <w:rPr>
          <w:color w:val="0E101A"/>
        </w:rPr>
        <w:t xml:space="preserve">Today more individuals across the world are earning more money every year and the car is essential for a better quality of life. </w:t>
      </w:r>
    </w:p>
    <w:p w14:paraId="216AC70C" w14:textId="77777777" w:rsidR="00EC0160" w:rsidRPr="00EC0160" w:rsidRDefault="00EC0160" w:rsidP="0023435A">
      <w:pPr>
        <w:pStyle w:val="Heading2"/>
      </w:pPr>
      <w:bookmarkStart w:id="4" w:name="_Toc50067269"/>
      <w:r w:rsidRPr="00EC0160">
        <w:t>Social Factors</w:t>
      </w:r>
      <w:bookmarkEnd w:id="4"/>
    </w:p>
    <w:p w14:paraId="1862CEF5" w14:textId="77777777" w:rsidR="00EC0160" w:rsidRPr="00EC0160" w:rsidRDefault="00EC0160" w:rsidP="00EC0160">
      <w:pPr>
        <w:pStyle w:val="NormalWeb"/>
        <w:spacing w:after="0"/>
        <w:rPr>
          <w:color w:val="0E101A"/>
        </w:rPr>
      </w:pPr>
      <w:r w:rsidRPr="00EC0160">
        <w:rPr>
          <w:color w:val="0E101A"/>
        </w:rPr>
        <w:t>The social factors that affect the car industry are the growing demand for electric cars, robotic cars and car-sharing.</w:t>
      </w:r>
    </w:p>
    <w:p w14:paraId="21AA5E4E" w14:textId="77777777" w:rsidR="00EC0160" w:rsidRPr="00EC0160" w:rsidRDefault="00EC0160" w:rsidP="00EC0160">
      <w:pPr>
        <w:pStyle w:val="NormalWeb"/>
        <w:spacing w:after="0"/>
        <w:rPr>
          <w:color w:val="0E101A"/>
        </w:rPr>
      </w:pPr>
      <w:r w:rsidRPr="00EC0160">
        <w:rPr>
          <w:color w:val="0E101A"/>
        </w:rPr>
        <w:t>Today people is more attracted to buy electric cars to protect the environment and save money on fuel.</w:t>
      </w:r>
    </w:p>
    <w:p w14:paraId="70B55D50" w14:textId="44E07004" w:rsidR="00EC0160" w:rsidRDefault="00EC0160" w:rsidP="00EC0160">
      <w:pPr>
        <w:pStyle w:val="NormalWeb"/>
        <w:spacing w:after="0"/>
        <w:rPr>
          <w:color w:val="0E101A"/>
        </w:rPr>
      </w:pPr>
      <w:r w:rsidRPr="00EC0160">
        <w:rPr>
          <w:color w:val="0E101A"/>
        </w:rPr>
        <w:t xml:space="preserve">The world is gradually passing to electric cars and the number of electric vehicles worldwide is estimated to be more than 125 million by 2030( </w:t>
      </w:r>
      <w:proofErr w:type="spellStart"/>
      <w:r w:rsidRPr="00EC0160">
        <w:rPr>
          <w:color w:val="0E101A"/>
        </w:rPr>
        <w:t>DiChristopher</w:t>
      </w:r>
      <w:proofErr w:type="spellEnd"/>
      <w:r w:rsidRPr="00EC0160">
        <w:rPr>
          <w:color w:val="0E101A"/>
        </w:rPr>
        <w:t>, 2018).</w:t>
      </w:r>
    </w:p>
    <w:p w14:paraId="7136296F" w14:textId="11DC0CCB" w:rsidR="00EC0160" w:rsidRDefault="0063797D" w:rsidP="00EC0160">
      <w:pPr>
        <w:pStyle w:val="NormalWeb"/>
        <w:spacing w:after="0"/>
        <w:rPr>
          <w:color w:val="0E101A"/>
        </w:rPr>
      </w:pPr>
      <w:r w:rsidRPr="0063797D">
        <w:rPr>
          <w:color w:val="0E101A"/>
        </w:rPr>
        <w:lastRenderedPageBreak/>
        <w:t>Car-sharing is a new trend, especially in big cities. Today more people are looking for a better way to travel at work, by saving money and time, and car-sharing is an excellent opportunity cause people share travelling costs, reduce traffic, park easily and other.</w:t>
      </w:r>
    </w:p>
    <w:p w14:paraId="00FB545F" w14:textId="77777777" w:rsidR="00EC0160" w:rsidRDefault="00EC0160" w:rsidP="00EC0160">
      <w:pPr>
        <w:pStyle w:val="NormalWeb"/>
        <w:spacing w:after="0"/>
        <w:rPr>
          <w:color w:val="0E101A"/>
        </w:rPr>
      </w:pPr>
    </w:p>
    <w:p w14:paraId="38F4F883" w14:textId="267DBAF2" w:rsidR="0063797D" w:rsidRDefault="0063797D" w:rsidP="0023435A">
      <w:pPr>
        <w:pStyle w:val="Heading2"/>
      </w:pPr>
      <w:bookmarkStart w:id="5" w:name="_Toc50067270"/>
      <w:r>
        <w:t>Technological Factors</w:t>
      </w:r>
      <w:bookmarkEnd w:id="5"/>
    </w:p>
    <w:p w14:paraId="4079900F" w14:textId="77777777" w:rsidR="0023435A" w:rsidRDefault="0023435A" w:rsidP="0063797D">
      <w:pPr>
        <w:pStyle w:val="NormalWeb"/>
        <w:spacing w:before="0" w:beforeAutospacing="0" w:after="0" w:afterAutospacing="0"/>
        <w:rPr>
          <w:color w:val="0E101A"/>
        </w:rPr>
      </w:pPr>
    </w:p>
    <w:p w14:paraId="28EE9B73" w14:textId="77777777" w:rsidR="0063797D" w:rsidRDefault="0063797D" w:rsidP="0063797D">
      <w:pPr>
        <w:pStyle w:val="NormalWeb"/>
        <w:spacing w:before="0" w:beforeAutospacing="0" w:after="0" w:afterAutospacing="0"/>
        <w:rPr>
          <w:color w:val="0E101A"/>
        </w:rPr>
      </w:pPr>
      <w:r>
        <w:rPr>
          <w:color w:val="0E101A"/>
        </w:rPr>
        <w:t>The technological factors that affect the car industry are the increasing performance, development and safety of electric cars and self-driving cars.</w:t>
      </w:r>
    </w:p>
    <w:p w14:paraId="64CE46CB" w14:textId="77777777" w:rsidR="0063797D" w:rsidRDefault="0063797D" w:rsidP="0063797D">
      <w:pPr>
        <w:pStyle w:val="NormalWeb"/>
        <w:spacing w:before="0" w:beforeAutospacing="0" w:after="0" w:afterAutospacing="0"/>
        <w:rPr>
          <w:color w:val="0E101A"/>
        </w:rPr>
      </w:pPr>
      <w:r>
        <w:rPr>
          <w:color w:val="0E101A"/>
        </w:rPr>
        <w:t>One of the most important technological factors is the advance of self-driving technology. Car brands like Tesla are already offering something very similar to a completely autonomous motor vehicle.</w:t>
      </w:r>
    </w:p>
    <w:p w14:paraId="587EC68A" w14:textId="77777777" w:rsidR="0063797D" w:rsidRDefault="0063797D" w:rsidP="0063797D">
      <w:pPr>
        <w:pStyle w:val="NormalWeb"/>
        <w:spacing w:before="0" w:beforeAutospacing="0" w:after="0" w:afterAutospacing="0"/>
        <w:rPr>
          <w:color w:val="0E101A"/>
        </w:rPr>
      </w:pPr>
      <w:r>
        <w:rPr>
          <w:color w:val="0E101A"/>
        </w:rPr>
        <w:t>In his article form 2018, "</w:t>
      </w:r>
      <w:r>
        <w:rPr>
          <w:rStyle w:val="Emphasis"/>
          <w:color w:val="0E101A"/>
        </w:rPr>
        <w:t>Self-Driving Car Technology – The Future of Automobile" </w:t>
      </w:r>
      <w:r>
        <w:rPr>
          <w:color w:val="0E101A"/>
        </w:rPr>
        <w:t>posted on the site www.techdim.com, Dim Justyn</w:t>
      </w:r>
      <w:r>
        <w:rPr>
          <w:rStyle w:val="Emphasis"/>
          <w:color w:val="0E101A"/>
        </w:rPr>
        <w:t> </w:t>
      </w:r>
      <w:r>
        <w:rPr>
          <w:color w:val="0E101A"/>
        </w:rPr>
        <w:t>give us</w:t>
      </w:r>
      <w:r>
        <w:rPr>
          <w:rStyle w:val="Emphasis"/>
          <w:color w:val="0E101A"/>
        </w:rPr>
        <w:t> </w:t>
      </w:r>
      <w:r>
        <w:rPr>
          <w:color w:val="0E101A"/>
        </w:rPr>
        <w:t>a brief explanation about the self-driving car technology and how it works. He says that is a mix of various modern technologies in a standard car such as camera, GPS, computer vision, laser light, radar, odometry and many more sensors to drive the car smoothly over the roads. This car has advanced control systems which are used to analyse data from different sensors and cameras to plan a path to the desired location. This technology is safe, flexible, and efficient (Dim, 2018).</w:t>
      </w:r>
    </w:p>
    <w:p w14:paraId="12939273" w14:textId="1298677E" w:rsidR="0063797D" w:rsidRDefault="0063797D" w:rsidP="0063797D">
      <w:pPr>
        <w:pStyle w:val="NormalWeb"/>
        <w:spacing w:before="0" w:beforeAutospacing="0" w:after="0" w:afterAutospacing="0"/>
        <w:rPr>
          <w:color w:val="0E101A"/>
        </w:rPr>
      </w:pPr>
      <w:r>
        <w:rPr>
          <w:color w:val="0E101A"/>
        </w:rPr>
        <w:t>Today more people are attracted to this new technology, and thus it might conduce the manufacturers of conventional cars to change their business strategy to keep up with the future of innovation in the car industry.</w:t>
      </w:r>
    </w:p>
    <w:p w14:paraId="7BC710A8" w14:textId="77777777" w:rsidR="0023435A" w:rsidRDefault="0023435A" w:rsidP="0063797D">
      <w:pPr>
        <w:pStyle w:val="NormalWeb"/>
        <w:spacing w:before="0" w:beforeAutospacing="0" w:after="0" w:afterAutospacing="0"/>
        <w:rPr>
          <w:color w:val="0E101A"/>
        </w:rPr>
      </w:pPr>
    </w:p>
    <w:p w14:paraId="39427B9C" w14:textId="1ED6EC9A" w:rsidR="00FF453B" w:rsidRDefault="00FF453B" w:rsidP="0023435A">
      <w:pPr>
        <w:pStyle w:val="Heading2"/>
      </w:pPr>
      <w:bookmarkStart w:id="6" w:name="_Toc50067271"/>
      <w:r w:rsidRPr="00FF453B">
        <w:t>Legal factors</w:t>
      </w:r>
      <w:bookmarkEnd w:id="6"/>
    </w:p>
    <w:p w14:paraId="363F9541" w14:textId="77777777" w:rsidR="0023435A" w:rsidRPr="0023435A" w:rsidRDefault="0023435A" w:rsidP="0023435A"/>
    <w:p w14:paraId="08B17CC8" w14:textId="77777777" w:rsidR="00E12F29" w:rsidRDefault="00E12F29" w:rsidP="00E12F29">
      <w:pPr>
        <w:pStyle w:val="NormalWeb"/>
        <w:spacing w:before="0" w:beforeAutospacing="0" w:after="0" w:afterAutospacing="0"/>
        <w:rPr>
          <w:color w:val="0E101A"/>
        </w:rPr>
      </w:pPr>
      <w:r>
        <w:rPr>
          <w:color w:val="0E101A"/>
        </w:rPr>
        <w:t>The legal factors that affect the car industry are increasing regulations on car safety and stricter emissions regulations.</w:t>
      </w:r>
    </w:p>
    <w:p w14:paraId="1C0CA8ED" w14:textId="77777777" w:rsidR="00E12F29" w:rsidRDefault="00E12F29" w:rsidP="00E12F29">
      <w:pPr>
        <w:pStyle w:val="NormalWeb"/>
        <w:spacing w:before="0" w:beforeAutospacing="0" w:after="0" w:afterAutospacing="0"/>
        <w:rPr>
          <w:color w:val="0E101A"/>
        </w:rPr>
      </w:pPr>
      <w:r>
        <w:rPr>
          <w:color w:val="0E101A"/>
        </w:rPr>
        <w:t>An example of stricter emissions regulation is the </w:t>
      </w:r>
      <w:r>
        <w:rPr>
          <w:rStyle w:val="Strong"/>
          <w:color w:val="0E101A"/>
        </w:rPr>
        <w:t>CO2 emission standards for cars and vans</w:t>
      </w:r>
      <w:r>
        <w:rPr>
          <w:color w:val="0E101A"/>
        </w:rPr>
        <w:t> </w:t>
      </w:r>
      <w:r>
        <w:rPr>
          <w:rStyle w:val="Strong"/>
          <w:color w:val="0E101A"/>
        </w:rPr>
        <w:t>regulation</w:t>
      </w:r>
      <w:r>
        <w:rPr>
          <w:color w:val="0E101A"/>
        </w:rPr>
        <w:t> adopted by the Council of Europe on January 2019.</w:t>
      </w:r>
    </w:p>
    <w:p w14:paraId="2CB93C47" w14:textId="404DB921" w:rsidR="00E12F29" w:rsidRDefault="00E12F29" w:rsidP="00E12F29">
      <w:pPr>
        <w:pStyle w:val="NormalWeb"/>
        <w:spacing w:before="0" w:beforeAutospacing="0" w:after="0" w:afterAutospacing="0"/>
        <w:rPr>
          <w:color w:val="0E101A"/>
        </w:rPr>
      </w:pPr>
      <w:r>
        <w:rPr>
          <w:color w:val="0E101A"/>
        </w:rPr>
        <w:t>The regulation aims to ensure that from 2030 onwards new cars will emit on average 37.5% less CO2 and new vans will emit on average 31% less CO2 compared to 2021 levels. Between 2025 and 2029, both cars and vans will be required to emit 15% less CO2 ( Council of the EU,2019).</w:t>
      </w:r>
    </w:p>
    <w:p w14:paraId="00C3EAA7" w14:textId="77777777" w:rsidR="0023435A" w:rsidRDefault="0023435A" w:rsidP="00E12F29">
      <w:pPr>
        <w:pStyle w:val="NormalWeb"/>
        <w:spacing w:before="0" w:beforeAutospacing="0" w:after="0" w:afterAutospacing="0"/>
        <w:rPr>
          <w:color w:val="0E101A"/>
        </w:rPr>
      </w:pPr>
    </w:p>
    <w:p w14:paraId="1FB005AE" w14:textId="77777777" w:rsidR="00810C60" w:rsidRPr="00810C60" w:rsidRDefault="00810C60" w:rsidP="0023435A">
      <w:pPr>
        <w:pStyle w:val="Heading2"/>
      </w:pPr>
      <w:bookmarkStart w:id="7" w:name="_Toc50067272"/>
      <w:r w:rsidRPr="00810C60">
        <w:t>Environmental Factors</w:t>
      </w:r>
      <w:bookmarkEnd w:id="7"/>
    </w:p>
    <w:p w14:paraId="3ED6AE17" w14:textId="77777777" w:rsidR="00810C60" w:rsidRPr="00810C60" w:rsidRDefault="00810C60" w:rsidP="00810C60">
      <w:pPr>
        <w:pStyle w:val="NormalWeb"/>
        <w:spacing w:after="0"/>
        <w:rPr>
          <w:color w:val="0E101A"/>
        </w:rPr>
      </w:pPr>
      <w:r w:rsidRPr="00810C60">
        <w:rPr>
          <w:color w:val="0E101A"/>
        </w:rPr>
        <w:t>The environmental factors that affect the car industry are carbon emissions and the emergent concern in business sustainability.</w:t>
      </w:r>
    </w:p>
    <w:p w14:paraId="4CE185F1" w14:textId="77777777" w:rsidR="00810C60" w:rsidRPr="00810C60" w:rsidRDefault="00810C60" w:rsidP="00810C60">
      <w:pPr>
        <w:pStyle w:val="NormalWeb"/>
        <w:spacing w:after="0"/>
        <w:rPr>
          <w:color w:val="0E101A"/>
        </w:rPr>
      </w:pPr>
      <w:r w:rsidRPr="00810C60">
        <w:rPr>
          <w:color w:val="0E101A"/>
        </w:rPr>
        <w:t>Today the new cars are built to observe the strict emissions regulation and lower fuel economy requirements.</w:t>
      </w:r>
    </w:p>
    <w:p w14:paraId="02DC4360" w14:textId="00533AC1" w:rsidR="00810C60" w:rsidRPr="00810C60" w:rsidRDefault="00A30513" w:rsidP="00810C60">
      <w:pPr>
        <w:pStyle w:val="NormalWeb"/>
        <w:spacing w:after="0"/>
        <w:rPr>
          <w:color w:val="0E101A"/>
        </w:rPr>
      </w:pPr>
      <w:r>
        <w:rPr>
          <w:color w:val="0E101A"/>
        </w:rPr>
        <w:t>In the present,</w:t>
      </w:r>
      <w:r w:rsidR="00810C60" w:rsidRPr="00810C60">
        <w:rPr>
          <w:color w:val="0E101A"/>
        </w:rPr>
        <w:t xml:space="preserve"> in the car manufacturing industry, a wide range of sustainable initiatives are used by manufacturers in vehicle production.</w:t>
      </w:r>
    </w:p>
    <w:p w14:paraId="57115EAA" w14:textId="77777777" w:rsidR="00810C60" w:rsidRPr="00810C60" w:rsidRDefault="00810C60" w:rsidP="00810C60">
      <w:pPr>
        <w:pStyle w:val="NormalWeb"/>
        <w:spacing w:after="0"/>
        <w:rPr>
          <w:color w:val="0E101A"/>
        </w:rPr>
      </w:pPr>
      <w:r w:rsidRPr="00810C60">
        <w:rPr>
          <w:color w:val="0E101A"/>
        </w:rPr>
        <w:t>Here is a list of sustainable initiatives that various companies in the car industry environment are supporting:</w:t>
      </w:r>
    </w:p>
    <w:p w14:paraId="506980B7" w14:textId="77777777" w:rsidR="00810C60" w:rsidRPr="00810C60" w:rsidRDefault="00810C60" w:rsidP="00810C60">
      <w:pPr>
        <w:pStyle w:val="NormalWeb"/>
        <w:spacing w:after="0"/>
        <w:rPr>
          <w:color w:val="0E101A"/>
        </w:rPr>
      </w:pPr>
      <w:r w:rsidRPr="00810C60">
        <w:rPr>
          <w:color w:val="0E101A"/>
        </w:rPr>
        <w:lastRenderedPageBreak/>
        <w:t>-The manufacturing plant of BMW is powered by hydro and wind turbine-produced power to reduce cars overall carbon footprint;</w:t>
      </w:r>
    </w:p>
    <w:p w14:paraId="7A7BDEF8" w14:textId="77777777" w:rsidR="00810C60" w:rsidRPr="00810C60" w:rsidRDefault="00810C60" w:rsidP="00810C60">
      <w:pPr>
        <w:pStyle w:val="NormalWeb"/>
        <w:spacing w:after="0"/>
        <w:rPr>
          <w:color w:val="0E101A"/>
        </w:rPr>
      </w:pPr>
      <w:r w:rsidRPr="00810C60">
        <w:rPr>
          <w:color w:val="0E101A"/>
        </w:rPr>
        <w:t xml:space="preserve">- Volvo manufactured a particular version of its XC60 T8 Twin Engine plug-in Hybrid </w:t>
      </w:r>
      <w:proofErr w:type="spellStart"/>
      <w:r w:rsidRPr="00810C60">
        <w:rPr>
          <w:color w:val="0E101A"/>
        </w:rPr>
        <w:t>Suv</w:t>
      </w:r>
      <w:proofErr w:type="spellEnd"/>
      <w:r w:rsidRPr="00810C60">
        <w:rPr>
          <w:color w:val="0E101A"/>
        </w:rPr>
        <w:t xml:space="preserve"> by replacing various of its plastic components with greener equivalents.</w:t>
      </w:r>
    </w:p>
    <w:p w14:paraId="7D25BEE9" w14:textId="77777777" w:rsidR="00810C60" w:rsidRPr="00810C60" w:rsidRDefault="00810C60" w:rsidP="00810C60">
      <w:pPr>
        <w:pStyle w:val="NormalWeb"/>
        <w:spacing w:after="0"/>
        <w:rPr>
          <w:color w:val="0E101A"/>
        </w:rPr>
      </w:pPr>
      <w:r w:rsidRPr="00810C60">
        <w:rPr>
          <w:color w:val="0E101A"/>
        </w:rPr>
        <w:t>- Toyota has created seat cushion material, radiator tanks and other components from bioplastics that use glycol from renewable sugar cane instead of petroleum-derived glycol.</w:t>
      </w:r>
    </w:p>
    <w:p w14:paraId="2C19E35C" w14:textId="77777777" w:rsidR="00810C60" w:rsidRPr="00810C60" w:rsidRDefault="00810C60" w:rsidP="00810C60">
      <w:pPr>
        <w:pStyle w:val="NormalWeb"/>
        <w:spacing w:after="0"/>
        <w:rPr>
          <w:color w:val="0E101A"/>
        </w:rPr>
      </w:pPr>
      <w:r w:rsidRPr="00810C60">
        <w:rPr>
          <w:color w:val="0E101A"/>
        </w:rPr>
        <w:t>- Volkswagen utilises cotton fibre in floor insulation, cardboard in the cargo area floor, as well as flax, hemp, cellulose, cotton and kenaf;</w:t>
      </w:r>
    </w:p>
    <w:p w14:paraId="3EF0201A" w14:textId="78341DDB" w:rsidR="00DE7444" w:rsidRDefault="00810C60" w:rsidP="00810C60">
      <w:pPr>
        <w:pStyle w:val="NormalWeb"/>
        <w:spacing w:before="0" w:beforeAutospacing="0" w:after="0" w:afterAutospacing="0"/>
        <w:rPr>
          <w:color w:val="0E101A"/>
        </w:rPr>
      </w:pPr>
      <w:r w:rsidRPr="00810C60">
        <w:rPr>
          <w:color w:val="0E101A"/>
        </w:rPr>
        <w:t>- Hyundai creates its interiors from bio-plastics and wood cellulose.</w:t>
      </w:r>
    </w:p>
    <w:p w14:paraId="42517D62" w14:textId="6E376896" w:rsidR="00810C60" w:rsidRDefault="00810C60" w:rsidP="00DE7444">
      <w:pPr>
        <w:pStyle w:val="NormalWeb"/>
        <w:spacing w:before="0" w:beforeAutospacing="0" w:after="0" w:afterAutospacing="0"/>
        <w:rPr>
          <w:color w:val="0E101A"/>
        </w:rPr>
      </w:pPr>
    </w:p>
    <w:p w14:paraId="778F3265" w14:textId="77777777" w:rsidR="003F06E0" w:rsidRPr="003F06E0" w:rsidRDefault="003F06E0" w:rsidP="003F06E0">
      <w:pPr>
        <w:pStyle w:val="NormalWeb"/>
        <w:spacing w:after="0"/>
        <w:rPr>
          <w:color w:val="0E101A"/>
        </w:rPr>
      </w:pPr>
      <w:r w:rsidRPr="003F06E0">
        <w:rPr>
          <w:color w:val="0E101A"/>
        </w:rPr>
        <w:t>We have seen in this report that the factors in the car industry business environment identify many opportunities of growth based on product development and innovation and also the variety of issues that this business environment deals with such as the threat of regulations and consumer concerns regarding automobile emissions.</w:t>
      </w:r>
    </w:p>
    <w:p w14:paraId="5EB43E6C" w14:textId="7FA706E1" w:rsidR="003F06E0" w:rsidRDefault="003F06E0" w:rsidP="003F06E0">
      <w:pPr>
        <w:pStyle w:val="NormalWeb"/>
        <w:spacing w:before="0" w:beforeAutospacing="0" w:after="0" w:afterAutospacing="0"/>
        <w:rPr>
          <w:color w:val="0E101A"/>
        </w:rPr>
      </w:pPr>
      <w:r w:rsidRPr="003F06E0">
        <w:rPr>
          <w:color w:val="0E101A"/>
        </w:rPr>
        <w:t xml:space="preserve"> Based on the results of this PESTLE Analysis the recommendations are to implement the research and development investments to support product development and enhancement, primarily to address the demand for electric and hybrid vehicles and to enhance sustainability programs to communicate environmental concerns and related issues.</w:t>
      </w:r>
    </w:p>
    <w:p w14:paraId="45BFDD40" w14:textId="6C97AF4C" w:rsidR="00A30513" w:rsidRDefault="00A30513" w:rsidP="003F06E0">
      <w:pPr>
        <w:pStyle w:val="NormalWeb"/>
        <w:spacing w:before="0" w:beforeAutospacing="0" w:after="0" w:afterAutospacing="0"/>
        <w:rPr>
          <w:color w:val="0E101A"/>
        </w:rPr>
      </w:pPr>
    </w:p>
    <w:p w14:paraId="122CE8A7" w14:textId="5FE613D3" w:rsidR="00A30513" w:rsidRDefault="00A30513" w:rsidP="003F06E0">
      <w:pPr>
        <w:pStyle w:val="NormalWeb"/>
        <w:spacing w:before="0" w:beforeAutospacing="0" w:after="0" w:afterAutospacing="0"/>
        <w:rPr>
          <w:color w:val="0E101A"/>
        </w:rPr>
      </w:pPr>
    </w:p>
    <w:p w14:paraId="45B84943" w14:textId="44032CF3" w:rsidR="009B0296" w:rsidRDefault="00A30513" w:rsidP="00A30513">
      <w:pPr>
        <w:pStyle w:val="Heading1"/>
      </w:pPr>
      <w:bookmarkStart w:id="8" w:name="_Toc50067273"/>
      <w:r>
        <w:t>How to obtain</w:t>
      </w:r>
      <w:r w:rsidRPr="00A30513">
        <w:t xml:space="preserve"> a Competitive Advantage in the </w:t>
      </w:r>
      <w:r>
        <w:t>car</w:t>
      </w:r>
      <w:r w:rsidRPr="00A30513">
        <w:t xml:space="preserve"> </w:t>
      </w:r>
      <w:r>
        <w:t>i</w:t>
      </w:r>
      <w:r w:rsidRPr="00A30513">
        <w:t>ndustry</w:t>
      </w:r>
      <w:bookmarkEnd w:id="8"/>
    </w:p>
    <w:p w14:paraId="48E046C9" w14:textId="77777777" w:rsidR="00A30513" w:rsidRPr="00A30513" w:rsidRDefault="00A30513" w:rsidP="00A30513"/>
    <w:p w14:paraId="02D4EBD8" w14:textId="77777777" w:rsidR="00183734" w:rsidRPr="00183734" w:rsidRDefault="00183734" w:rsidP="00183734">
      <w:pPr>
        <w:spacing w:after="0" w:line="240" w:lineRule="auto"/>
        <w:rPr>
          <w:rFonts w:ascii="Times New Roman" w:eastAsia="Times New Roman" w:hAnsi="Times New Roman" w:cs="Times New Roman"/>
          <w:color w:val="0E101A"/>
          <w:sz w:val="24"/>
          <w:szCs w:val="24"/>
          <w:lang w:eastAsia="en-GB"/>
        </w:rPr>
      </w:pPr>
      <w:r w:rsidRPr="00183734">
        <w:rPr>
          <w:rFonts w:ascii="Times New Roman" w:eastAsia="Times New Roman" w:hAnsi="Times New Roman" w:cs="Times New Roman"/>
          <w:color w:val="0E101A"/>
          <w:sz w:val="24"/>
          <w:szCs w:val="24"/>
          <w:lang w:eastAsia="en-GB"/>
        </w:rPr>
        <w:t>The car industry is extraordinary for so many things not just from its impressive evolution in the last century, but also for its creation of billions of jobs across the world being an essential player in the global economy. The car industry has a spectacular history of development, technological and innovation growth. It has continued to invest in technologies that make driving safer and greater for people around the world.</w:t>
      </w:r>
    </w:p>
    <w:p w14:paraId="3D687810" w14:textId="77777777" w:rsidR="00183734" w:rsidRPr="00183734" w:rsidRDefault="00183734" w:rsidP="00183734">
      <w:pPr>
        <w:spacing w:after="0" w:line="240" w:lineRule="auto"/>
        <w:rPr>
          <w:rFonts w:ascii="Times New Roman" w:eastAsia="Times New Roman" w:hAnsi="Times New Roman" w:cs="Times New Roman"/>
          <w:color w:val="0E101A"/>
          <w:sz w:val="24"/>
          <w:szCs w:val="24"/>
          <w:lang w:eastAsia="en-GB"/>
        </w:rPr>
      </w:pPr>
      <w:r w:rsidRPr="00183734">
        <w:rPr>
          <w:rFonts w:ascii="Times New Roman" w:eastAsia="Times New Roman" w:hAnsi="Times New Roman" w:cs="Times New Roman"/>
          <w:color w:val="0E101A"/>
          <w:sz w:val="24"/>
          <w:szCs w:val="24"/>
          <w:lang w:eastAsia="en-GB"/>
        </w:rPr>
        <w:t>Today the industry is rather aggressive about growth, being more demanding and extremely competitive.</w:t>
      </w:r>
    </w:p>
    <w:p w14:paraId="6BD2D94D" w14:textId="77777777" w:rsidR="00183734" w:rsidRPr="00183734" w:rsidRDefault="00183734" w:rsidP="00183734">
      <w:pPr>
        <w:spacing w:after="0" w:line="240" w:lineRule="auto"/>
        <w:rPr>
          <w:rFonts w:ascii="Times New Roman" w:eastAsia="Times New Roman" w:hAnsi="Times New Roman" w:cs="Times New Roman"/>
          <w:color w:val="0E101A"/>
          <w:sz w:val="24"/>
          <w:szCs w:val="24"/>
          <w:lang w:eastAsia="en-GB"/>
        </w:rPr>
      </w:pPr>
      <w:r w:rsidRPr="00183734">
        <w:rPr>
          <w:rFonts w:ascii="Times New Roman" w:eastAsia="Times New Roman" w:hAnsi="Times New Roman" w:cs="Times New Roman"/>
          <w:color w:val="0E101A"/>
          <w:sz w:val="24"/>
          <w:szCs w:val="24"/>
          <w:lang w:eastAsia="en-GB"/>
        </w:rPr>
        <w:t>Maintaining a competitive advantage has become essential. It has become essential to invest in technology and better supply and distribution chain management. A well-managed supply and distribution chain is a source of competitive advantage for the car brands, but research and development, and marketing are also necessary. </w:t>
      </w:r>
    </w:p>
    <w:p w14:paraId="12E74780" w14:textId="77777777" w:rsidR="00183734" w:rsidRPr="00183734" w:rsidRDefault="00183734" w:rsidP="00183734">
      <w:pPr>
        <w:spacing w:after="0" w:line="240" w:lineRule="auto"/>
        <w:rPr>
          <w:rFonts w:ascii="Times New Roman" w:eastAsia="Times New Roman" w:hAnsi="Times New Roman" w:cs="Times New Roman"/>
          <w:color w:val="0E101A"/>
          <w:sz w:val="24"/>
          <w:szCs w:val="24"/>
          <w:lang w:eastAsia="en-GB"/>
        </w:rPr>
      </w:pPr>
      <w:r w:rsidRPr="00183734">
        <w:rPr>
          <w:rFonts w:ascii="Times New Roman" w:eastAsia="Times New Roman" w:hAnsi="Times New Roman" w:cs="Times New Roman"/>
          <w:color w:val="0E101A"/>
          <w:sz w:val="24"/>
          <w:szCs w:val="24"/>
          <w:lang w:eastAsia="en-GB"/>
        </w:rPr>
        <w:t>Vehicle companies can obtain a competitive advantage and remain firm against the changes in the business market through </w:t>
      </w:r>
    </w:p>
    <w:p w14:paraId="4DAEBBF6" w14:textId="77777777" w:rsidR="00183734" w:rsidRPr="00183734" w:rsidRDefault="00183734" w:rsidP="00183734">
      <w:pPr>
        <w:numPr>
          <w:ilvl w:val="0"/>
          <w:numId w:val="1"/>
        </w:numPr>
        <w:spacing w:after="0" w:line="240" w:lineRule="auto"/>
        <w:rPr>
          <w:rFonts w:ascii="Times New Roman" w:eastAsia="Times New Roman" w:hAnsi="Times New Roman" w:cs="Times New Roman"/>
          <w:color w:val="0E101A"/>
          <w:sz w:val="24"/>
          <w:szCs w:val="24"/>
          <w:lang w:eastAsia="en-GB"/>
        </w:rPr>
      </w:pPr>
      <w:r w:rsidRPr="00183734">
        <w:rPr>
          <w:rFonts w:ascii="Times New Roman" w:eastAsia="Times New Roman" w:hAnsi="Times New Roman" w:cs="Times New Roman"/>
          <w:color w:val="0E101A"/>
          <w:sz w:val="24"/>
          <w:szCs w:val="24"/>
          <w:lang w:eastAsia="en-GB"/>
        </w:rPr>
        <w:t>Brand equity. How customers think about a brand to a large extent, affects sales and profitability. The brand equity results from the customer's perception of the brand.</w:t>
      </w:r>
    </w:p>
    <w:p w14:paraId="436DAAA1" w14:textId="1207149B" w:rsidR="00183734" w:rsidRDefault="00183734" w:rsidP="00183734">
      <w:pPr>
        <w:numPr>
          <w:ilvl w:val="0"/>
          <w:numId w:val="1"/>
        </w:numPr>
        <w:spacing w:after="0" w:line="240" w:lineRule="auto"/>
        <w:rPr>
          <w:rFonts w:ascii="Times New Roman" w:eastAsia="Times New Roman" w:hAnsi="Times New Roman" w:cs="Times New Roman"/>
          <w:color w:val="0E101A"/>
          <w:sz w:val="24"/>
          <w:szCs w:val="24"/>
          <w:lang w:eastAsia="en-GB"/>
        </w:rPr>
      </w:pPr>
      <w:r w:rsidRPr="00183734">
        <w:rPr>
          <w:rFonts w:ascii="Times New Roman" w:eastAsia="Times New Roman" w:hAnsi="Times New Roman" w:cs="Times New Roman"/>
          <w:color w:val="0E101A"/>
          <w:sz w:val="24"/>
          <w:szCs w:val="24"/>
          <w:lang w:eastAsia="en-GB"/>
        </w:rPr>
        <w:t>Technology. Technology is the most significant source of competitive advantage. Today the expectations are very high and customers want everything in a single product. Technology can only help serve to the high expectations of customers and keep them satisfied. </w:t>
      </w:r>
    </w:p>
    <w:p w14:paraId="5BBEB054" w14:textId="5DF0827E" w:rsidR="00183734" w:rsidRDefault="00183734" w:rsidP="00183734">
      <w:pPr>
        <w:numPr>
          <w:ilvl w:val="0"/>
          <w:numId w:val="1"/>
        </w:numPr>
        <w:spacing w:after="0" w:line="240" w:lineRule="auto"/>
        <w:rPr>
          <w:rFonts w:ascii="Times New Roman" w:eastAsia="Times New Roman" w:hAnsi="Times New Roman" w:cs="Times New Roman"/>
          <w:color w:val="0E101A"/>
          <w:sz w:val="24"/>
          <w:szCs w:val="24"/>
          <w:lang w:eastAsia="en-GB"/>
        </w:rPr>
      </w:pPr>
      <w:r w:rsidRPr="00183734">
        <w:rPr>
          <w:rFonts w:ascii="Times New Roman" w:eastAsia="Times New Roman" w:hAnsi="Times New Roman" w:cs="Times New Roman"/>
          <w:color w:val="0E101A"/>
          <w:sz w:val="24"/>
          <w:szCs w:val="24"/>
          <w:lang w:eastAsia="en-GB"/>
        </w:rPr>
        <w:lastRenderedPageBreak/>
        <w:t>Powerful financial position. A financial power of a brand also decides how fast or difficult it will be to find the answer to the rapid change of the market conditions. Brands with significant financial strength have the possibility to invest more in research and development and grow their business market faster.</w:t>
      </w:r>
    </w:p>
    <w:p w14:paraId="6ECB130F" w14:textId="77777777" w:rsidR="00A30513" w:rsidRDefault="00A30513" w:rsidP="00A30513">
      <w:pPr>
        <w:spacing w:after="0" w:line="240" w:lineRule="auto"/>
        <w:ind w:left="720"/>
        <w:rPr>
          <w:rFonts w:ascii="Times New Roman" w:eastAsia="Times New Roman" w:hAnsi="Times New Roman" w:cs="Times New Roman"/>
          <w:color w:val="0E101A"/>
          <w:sz w:val="24"/>
          <w:szCs w:val="24"/>
          <w:lang w:eastAsia="en-GB"/>
        </w:rPr>
      </w:pPr>
    </w:p>
    <w:p w14:paraId="422FCE12" w14:textId="77777777" w:rsidR="00A30513" w:rsidRDefault="00A30513" w:rsidP="00783DF8">
      <w:pPr>
        <w:spacing w:after="0" w:line="240" w:lineRule="auto"/>
        <w:ind w:left="720"/>
        <w:rPr>
          <w:rFonts w:ascii="Times New Roman" w:eastAsia="Times New Roman" w:hAnsi="Times New Roman" w:cs="Times New Roman"/>
          <w:color w:val="0E101A"/>
          <w:sz w:val="24"/>
          <w:szCs w:val="24"/>
          <w:lang w:eastAsia="en-GB"/>
        </w:rPr>
      </w:pPr>
    </w:p>
    <w:p w14:paraId="7D617837" w14:textId="014C051E" w:rsidR="00783DF8" w:rsidRDefault="00783DF8" w:rsidP="00A30513">
      <w:pPr>
        <w:spacing w:after="0" w:line="240" w:lineRule="auto"/>
        <w:rPr>
          <w:rFonts w:ascii="Times New Roman" w:eastAsia="Times New Roman" w:hAnsi="Times New Roman" w:cs="Times New Roman"/>
          <w:color w:val="0E101A"/>
          <w:sz w:val="24"/>
          <w:szCs w:val="24"/>
          <w:lang w:eastAsia="en-GB"/>
        </w:rPr>
      </w:pPr>
      <w:r w:rsidRPr="00783DF8">
        <w:rPr>
          <w:rFonts w:ascii="Times New Roman" w:eastAsia="Times New Roman" w:hAnsi="Times New Roman" w:cs="Times New Roman"/>
          <w:color w:val="0E101A"/>
          <w:sz w:val="24"/>
          <w:szCs w:val="24"/>
          <w:lang w:eastAsia="en-GB"/>
        </w:rPr>
        <w:t>These were some of the primary sources of competitive advantage for vehicle companies. While technology has become the most crucial differentiator nowadays, the role of brand image equity and financial position are also significant to maintain a competitive advantage.</w:t>
      </w:r>
    </w:p>
    <w:p w14:paraId="3092E12B" w14:textId="0DD4FD86" w:rsidR="00783DF8" w:rsidRDefault="00783DF8" w:rsidP="00783DF8">
      <w:pPr>
        <w:spacing w:after="0" w:line="240" w:lineRule="auto"/>
        <w:ind w:left="720"/>
        <w:rPr>
          <w:rFonts w:ascii="Times New Roman" w:eastAsia="Times New Roman" w:hAnsi="Times New Roman" w:cs="Times New Roman"/>
          <w:color w:val="0E101A"/>
          <w:sz w:val="24"/>
          <w:szCs w:val="24"/>
          <w:lang w:eastAsia="en-GB"/>
        </w:rPr>
      </w:pPr>
    </w:p>
    <w:p w14:paraId="48997412" w14:textId="64671827" w:rsidR="00783DF8" w:rsidRDefault="00783DF8" w:rsidP="00A30513">
      <w:pPr>
        <w:pStyle w:val="Heading1"/>
      </w:pPr>
      <w:bookmarkStart w:id="9" w:name="_Toc50067274"/>
      <w:r>
        <w:t>Conclusion</w:t>
      </w:r>
      <w:bookmarkEnd w:id="9"/>
    </w:p>
    <w:p w14:paraId="62166D01" w14:textId="77777777" w:rsidR="00A30513" w:rsidRPr="00A30513" w:rsidRDefault="00A30513" w:rsidP="00A30513"/>
    <w:p w14:paraId="4206A42A" w14:textId="77777777" w:rsidR="00783DF8" w:rsidRDefault="00783DF8" w:rsidP="00783DF8">
      <w:pPr>
        <w:pStyle w:val="NormalWeb"/>
        <w:spacing w:before="0" w:beforeAutospacing="0" w:after="0" w:afterAutospacing="0"/>
        <w:rPr>
          <w:color w:val="0E101A"/>
        </w:rPr>
      </w:pPr>
      <w:r>
        <w:rPr>
          <w:color w:val="0E101A"/>
        </w:rPr>
        <w:t>The trends in the car industry are in continual evolution, so more care are manufactured, the latest improved features are added to permit more benefits for people and the environment. The next ten years are considered to be revolutionary for the car industry.</w:t>
      </w:r>
    </w:p>
    <w:p w14:paraId="13D4BFFE" w14:textId="77777777" w:rsidR="00783DF8" w:rsidRDefault="00783DF8" w:rsidP="00783DF8">
      <w:pPr>
        <w:pStyle w:val="NormalWeb"/>
        <w:spacing w:before="0" w:beforeAutospacing="0" w:after="0" w:afterAutospacing="0"/>
        <w:rPr>
          <w:color w:val="0E101A"/>
        </w:rPr>
      </w:pPr>
    </w:p>
    <w:p w14:paraId="34AE48F0" w14:textId="77777777" w:rsidR="00183734" w:rsidRPr="00183734" w:rsidRDefault="00183734" w:rsidP="00783DF8">
      <w:pPr>
        <w:spacing w:after="0" w:line="240" w:lineRule="auto"/>
        <w:ind w:left="720"/>
        <w:rPr>
          <w:rFonts w:ascii="Times New Roman" w:eastAsia="Times New Roman" w:hAnsi="Times New Roman" w:cs="Times New Roman"/>
          <w:color w:val="0E101A"/>
          <w:sz w:val="24"/>
          <w:szCs w:val="24"/>
          <w:lang w:eastAsia="en-GB"/>
        </w:rPr>
      </w:pPr>
    </w:p>
    <w:p w14:paraId="060400E6" w14:textId="77777777" w:rsidR="00810C60" w:rsidRDefault="00810C60" w:rsidP="00DE7444">
      <w:pPr>
        <w:pStyle w:val="NormalWeb"/>
        <w:spacing w:before="0" w:beforeAutospacing="0" w:after="0" w:afterAutospacing="0"/>
        <w:rPr>
          <w:color w:val="0E101A"/>
        </w:rPr>
      </w:pPr>
    </w:p>
    <w:p w14:paraId="26A5BB60" w14:textId="77777777" w:rsidR="00810C60" w:rsidRDefault="00810C60" w:rsidP="00DE7444">
      <w:pPr>
        <w:pStyle w:val="NormalWeb"/>
        <w:spacing w:before="0" w:beforeAutospacing="0" w:after="0" w:afterAutospacing="0"/>
        <w:rPr>
          <w:color w:val="0E101A"/>
        </w:rPr>
      </w:pPr>
    </w:p>
    <w:p w14:paraId="7CB54424" w14:textId="62A31D3E" w:rsidR="008911BB" w:rsidRDefault="008911BB" w:rsidP="0023435A">
      <w:pPr>
        <w:pStyle w:val="Heading1"/>
      </w:pPr>
      <w:bookmarkStart w:id="10" w:name="_Toc50067275"/>
      <w:r>
        <w:t>References</w:t>
      </w:r>
      <w:bookmarkEnd w:id="10"/>
    </w:p>
    <w:p w14:paraId="02D92C9D" w14:textId="77777777" w:rsidR="008911BB" w:rsidRPr="0029413D" w:rsidRDefault="008911BB" w:rsidP="00DE7444">
      <w:pPr>
        <w:pStyle w:val="NormalWeb"/>
        <w:spacing w:before="0" w:beforeAutospacing="0" w:after="0" w:afterAutospacing="0"/>
        <w:rPr>
          <w:color w:val="0E101A"/>
        </w:rPr>
      </w:pPr>
    </w:p>
    <w:p w14:paraId="4D7B5D21" w14:textId="22B994BA" w:rsidR="00151620" w:rsidRPr="0023435A" w:rsidRDefault="008911BB" w:rsidP="008911BB">
      <w:pPr>
        <w:rPr>
          <w:rFonts w:ascii="Times New Roman" w:hAnsi="Times New Roman" w:cs="Times New Roman"/>
          <w:sz w:val="24"/>
          <w:szCs w:val="24"/>
        </w:rPr>
      </w:pPr>
      <w:r w:rsidRPr="0023435A">
        <w:rPr>
          <w:rFonts w:ascii="Times New Roman" w:hAnsi="Times New Roman" w:cs="Times New Roman"/>
          <w:sz w:val="24"/>
          <w:szCs w:val="24"/>
        </w:rPr>
        <w:t>1 Eur-</w:t>
      </w:r>
      <w:proofErr w:type="spellStart"/>
      <w:r w:rsidRPr="0023435A">
        <w:rPr>
          <w:rFonts w:ascii="Times New Roman" w:hAnsi="Times New Roman" w:cs="Times New Roman"/>
          <w:sz w:val="24"/>
          <w:szCs w:val="24"/>
        </w:rPr>
        <w:t>Lex.Europa</w:t>
      </w:r>
      <w:proofErr w:type="spellEnd"/>
      <w:r w:rsidRPr="0023435A">
        <w:rPr>
          <w:rFonts w:ascii="Times New Roman" w:hAnsi="Times New Roman" w:cs="Times New Roman"/>
          <w:sz w:val="24"/>
          <w:szCs w:val="24"/>
        </w:rPr>
        <w:t xml:space="preserve"> </w:t>
      </w:r>
      <w:r w:rsidR="00C07C69" w:rsidRPr="0023435A">
        <w:rPr>
          <w:rFonts w:ascii="Times New Roman" w:hAnsi="Times New Roman" w:cs="Times New Roman"/>
          <w:sz w:val="24"/>
          <w:szCs w:val="24"/>
        </w:rPr>
        <w:t xml:space="preserve">(online) </w:t>
      </w:r>
      <w:r w:rsidRPr="0023435A">
        <w:rPr>
          <w:rFonts w:ascii="Times New Roman" w:hAnsi="Times New Roman" w:cs="Times New Roman"/>
          <w:sz w:val="24"/>
          <w:szCs w:val="24"/>
        </w:rPr>
        <w:t xml:space="preserve"> </w:t>
      </w:r>
      <w:r w:rsidRPr="0023435A">
        <w:rPr>
          <w:rFonts w:ascii="Times New Roman" w:hAnsi="Times New Roman" w:cs="Times New Roman"/>
          <w:i/>
          <w:iCs/>
          <w:sz w:val="24"/>
          <w:szCs w:val="24"/>
        </w:rPr>
        <w:t>REGULATION (EU) 2019/2144 OF THE EUROPEAN PARLIAMENT AND OF THE COUNCIL</w:t>
      </w:r>
      <w:r w:rsidRPr="0023435A">
        <w:rPr>
          <w:rFonts w:ascii="Times New Roman" w:hAnsi="Times New Roman" w:cs="Times New Roman"/>
          <w:i/>
          <w:iCs/>
          <w:sz w:val="24"/>
          <w:szCs w:val="24"/>
        </w:rPr>
        <w:t xml:space="preserve"> </w:t>
      </w:r>
      <w:r w:rsidRPr="0023435A">
        <w:rPr>
          <w:rFonts w:ascii="Times New Roman" w:hAnsi="Times New Roman" w:cs="Times New Roman"/>
          <w:i/>
          <w:iCs/>
          <w:sz w:val="24"/>
          <w:szCs w:val="24"/>
        </w:rPr>
        <w:t>of 27 November 2019</w:t>
      </w:r>
      <w:r w:rsidRPr="0023435A">
        <w:rPr>
          <w:rFonts w:ascii="Times New Roman" w:hAnsi="Times New Roman" w:cs="Times New Roman"/>
          <w:sz w:val="24"/>
          <w:szCs w:val="24"/>
        </w:rPr>
        <w:t xml:space="preserve"> available at : </w:t>
      </w:r>
      <w:hyperlink r:id="rId14" w:history="1">
        <w:r w:rsidRPr="0023435A">
          <w:rPr>
            <w:rStyle w:val="Hyperlink"/>
            <w:rFonts w:ascii="Times New Roman" w:hAnsi="Times New Roman" w:cs="Times New Roman"/>
            <w:sz w:val="24"/>
            <w:szCs w:val="24"/>
          </w:rPr>
          <w:t>https://eur-lex.europa.eu/eli/reg/2019/2144/oj</w:t>
        </w:r>
      </w:hyperlink>
      <w:r w:rsidRPr="0023435A">
        <w:rPr>
          <w:rFonts w:ascii="Times New Roman" w:hAnsi="Times New Roman" w:cs="Times New Roman"/>
          <w:sz w:val="24"/>
          <w:szCs w:val="24"/>
        </w:rPr>
        <w:t xml:space="preserve"> [ Accessed on 02 </w:t>
      </w:r>
      <w:proofErr w:type="spellStart"/>
      <w:r w:rsidRPr="0023435A">
        <w:rPr>
          <w:rFonts w:ascii="Times New Roman" w:hAnsi="Times New Roman" w:cs="Times New Roman"/>
          <w:sz w:val="24"/>
          <w:szCs w:val="24"/>
        </w:rPr>
        <w:t>september</w:t>
      </w:r>
      <w:proofErr w:type="spellEnd"/>
      <w:r w:rsidRPr="0023435A">
        <w:rPr>
          <w:rFonts w:ascii="Times New Roman" w:hAnsi="Times New Roman" w:cs="Times New Roman"/>
          <w:sz w:val="24"/>
          <w:szCs w:val="24"/>
        </w:rPr>
        <w:t xml:space="preserve"> 2020]</w:t>
      </w:r>
    </w:p>
    <w:p w14:paraId="3EE4E5C1" w14:textId="65617E66" w:rsidR="008911BB" w:rsidRPr="0023435A" w:rsidRDefault="008911BB" w:rsidP="008911BB">
      <w:pPr>
        <w:rPr>
          <w:rFonts w:ascii="Times New Roman" w:hAnsi="Times New Roman" w:cs="Times New Roman"/>
          <w:sz w:val="24"/>
          <w:szCs w:val="24"/>
        </w:rPr>
      </w:pPr>
      <w:r w:rsidRPr="0023435A">
        <w:rPr>
          <w:rFonts w:ascii="Times New Roman" w:hAnsi="Times New Roman" w:cs="Times New Roman"/>
          <w:sz w:val="24"/>
          <w:szCs w:val="24"/>
        </w:rPr>
        <w:t xml:space="preserve">2 </w:t>
      </w:r>
      <w:r w:rsidR="00C07C69" w:rsidRPr="0023435A">
        <w:rPr>
          <w:rFonts w:ascii="Times New Roman" w:hAnsi="Times New Roman" w:cs="Times New Roman"/>
          <w:sz w:val="24"/>
          <w:szCs w:val="24"/>
        </w:rPr>
        <w:t xml:space="preserve">Gov.uk (online) </w:t>
      </w:r>
      <w:r w:rsidR="00C07C69" w:rsidRPr="0023435A">
        <w:rPr>
          <w:rFonts w:ascii="Times New Roman" w:hAnsi="Times New Roman" w:cs="Times New Roman"/>
          <w:i/>
          <w:iCs/>
          <w:sz w:val="24"/>
          <w:szCs w:val="24"/>
        </w:rPr>
        <w:t>Clean Air Strategy 2019</w:t>
      </w:r>
      <w:r w:rsidRPr="0023435A">
        <w:rPr>
          <w:rFonts w:ascii="Times New Roman" w:hAnsi="Times New Roman" w:cs="Times New Roman"/>
          <w:sz w:val="24"/>
          <w:szCs w:val="24"/>
        </w:rPr>
        <w:t xml:space="preserve"> </w:t>
      </w:r>
      <w:r w:rsidR="00C07C69" w:rsidRPr="0023435A">
        <w:rPr>
          <w:rFonts w:ascii="Times New Roman" w:hAnsi="Times New Roman" w:cs="Times New Roman"/>
          <w:sz w:val="24"/>
          <w:szCs w:val="24"/>
        </w:rPr>
        <w:t xml:space="preserve"> available at: </w:t>
      </w:r>
      <w:hyperlink r:id="rId15" w:history="1">
        <w:r w:rsidR="00C07C69" w:rsidRPr="0023435A">
          <w:rPr>
            <w:rStyle w:val="Hyperlink"/>
            <w:rFonts w:ascii="Times New Roman" w:hAnsi="Times New Roman" w:cs="Times New Roman"/>
            <w:sz w:val="24"/>
            <w:szCs w:val="24"/>
          </w:rPr>
          <w:t>https://www.gov.uk/government/publications/clean-air-strategy-2019</w:t>
        </w:r>
      </w:hyperlink>
      <w:r w:rsidR="00C07C69" w:rsidRPr="0023435A">
        <w:rPr>
          <w:rFonts w:ascii="Times New Roman" w:hAnsi="Times New Roman" w:cs="Times New Roman"/>
          <w:sz w:val="24"/>
          <w:szCs w:val="24"/>
        </w:rPr>
        <w:t xml:space="preserve"> [Accessed on 02 </w:t>
      </w:r>
      <w:proofErr w:type="spellStart"/>
      <w:r w:rsidR="00C07C69" w:rsidRPr="0023435A">
        <w:rPr>
          <w:rFonts w:ascii="Times New Roman" w:hAnsi="Times New Roman" w:cs="Times New Roman"/>
          <w:sz w:val="24"/>
          <w:szCs w:val="24"/>
        </w:rPr>
        <w:t>september</w:t>
      </w:r>
      <w:proofErr w:type="spellEnd"/>
      <w:r w:rsidR="00C07C69" w:rsidRPr="0023435A">
        <w:rPr>
          <w:rFonts w:ascii="Times New Roman" w:hAnsi="Times New Roman" w:cs="Times New Roman"/>
          <w:sz w:val="24"/>
          <w:szCs w:val="24"/>
        </w:rPr>
        <w:t xml:space="preserve"> 2020]</w:t>
      </w:r>
    </w:p>
    <w:p w14:paraId="683B01EB" w14:textId="09B7E1D7" w:rsidR="000A0D53" w:rsidRPr="0023435A" w:rsidRDefault="000A0D53" w:rsidP="008911BB">
      <w:pPr>
        <w:rPr>
          <w:rFonts w:ascii="Times New Roman" w:hAnsi="Times New Roman" w:cs="Times New Roman"/>
          <w:sz w:val="24"/>
          <w:szCs w:val="24"/>
        </w:rPr>
      </w:pPr>
      <w:r w:rsidRPr="0023435A">
        <w:rPr>
          <w:rFonts w:ascii="Times New Roman" w:hAnsi="Times New Roman" w:cs="Times New Roman"/>
          <w:sz w:val="24"/>
          <w:szCs w:val="24"/>
        </w:rPr>
        <w:t xml:space="preserve">3 </w:t>
      </w:r>
      <w:proofErr w:type="spellStart"/>
      <w:r w:rsidR="00EC0160" w:rsidRPr="0023435A">
        <w:rPr>
          <w:rFonts w:ascii="Times New Roman" w:hAnsi="Times New Roman" w:cs="Times New Roman"/>
          <w:sz w:val="24"/>
          <w:szCs w:val="24"/>
        </w:rPr>
        <w:t>DiChristopher</w:t>
      </w:r>
      <w:proofErr w:type="spellEnd"/>
      <w:r w:rsidR="00EC0160" w:rsidRPr="0023435A">
        <w:rPr>
          <w:rFonts w:ascii="Times New Roman" w:hAnsi="Times New Roman" w:cs="Times New Roman"/>
          <w:sz w:val="24"/>
          <w:szCs w:val="24"/>
        </w:rPr>
        <w:t xml:space="preserve"> T. (2018)  </w:t>
      </w:r>
      <w:r w:rsidRPr="0023435A">
        <w:rPr>
          <w:rFonts w:ascii="Times New Roman" w:hAnsi="Times New Roman" w:cs="Times New Roman"/>
          <w:i/>
          <w:iCs/>
          <w:sz w:val="24"/>
          <w:szCs w:val="24"/>
        </w:rPr>
        <w:t>Electric vehicles will grow from 3 million to 125 million by 2030, International Energy Agency forecasts</w:t>
      </w:r>
      <w:r w:rsidR="00EC0160" w:rsidRPr="0023435A">
        <w:rPr>
          <w:rFonts w:ascii="Times New Roman" w:hAnsi="Times New Roman" w:cs="Times New Roman"/>
          <w:sz w:val="24"/>
          <w:szCs w:val="24"/>
        </w:rPr>
        <w:t xml:space="preserve"> available at: </w:t>
      </w:r>
      <w:r w:rsidRPr="0023435A">
        <w:rPr>
          <w:rFonts w:ascii="Times New Roman" w:hAnsi="Times New Roman" w:cs="Times New Roman"/>
          <w:sz w:val="24"/>
          <w:szCs w:val="24"/>
        </w:rPr>
        <w:t xml:space="preserve"> </w:t>
      </w:r>
      <w:hyperlink r:id="rId16" w:anchor=":~:text=The%20number%20of%20electric%20vehicles%20on%20the%20road,to%20be%20the%20linchpin%20for%20electric%20vehicle%20adoption." w:history="1">
        <w:r w:rsidRPr="0023435A">
          <w:rPr>
            <w:rStyle w:val="Hyperlink"/>
            <w:rFonts w:ascii="Times New Roman" w:hAnsi="Times New Roman" w:cs="Times New Roman"/>
            <w:sz w:val="24"/>
            <w:szCs w:val="24"/>
          </w:rPr>
          <w:t>https://www.cnbc.com/2018/05/30/electric-vehicles-will-grow-from-3-million-to-125-million-by-2030-iea.html#:~:text=The%20number%20of%20electric%20vehicles%20on%20the%20road,to%20be%20the%20linchpin%20for%20electric%20vehicle%20adoption.</w:t>
        </w:r>
      </w:hyperlink>
      <w:r w:rsidR="00EC0160" w:rsidRPr="0023435A">
        <w:rPr>
          <w:rFonts w:ascii="Times New Roman" w:hAnsi="Times New Roman" w:cs="Times New Roman"/>
          <w:sz w:val="24"/>
          <w:szCs w:val="24"/>
        </w:rPr>
        <w:t xml:space="preserve"> [ Accessed on 02 </w:t>
      </w:r>
      <w:proofErr w:type="spellStart"/>
      <w:r w:rsidR="00EC0160" w:rsidRPr="0023435A">
        <w:rPr>
          <w:rFonts w:ascii="Times New Roman" w:hAnsi="Times New Roman" w:cs="Times New Roman"/>
          <w:sz w:val="24"/>
          <w:szCs w:val="24"/>
        </w:rPr>
        <w:t>september</w:t>
      </w:r>
      <w:proofErr w:type="spellEnd"/>
      <w:r w:rsidR="00EC0160" w:rsidRPr="0023435A">
        <w:rPr>
          <w:rFonts w:ascii="Times New Roman" w:hAnsi="Times New Roman" w:cs="Times New Roman"/>
          <w:sz w:val="24"/>
          <w:szCs w:val="24"/>
        </w:rPr>
        <w:t xml:space="preserve"> 2020]</w:t>
      </w:r>
    </w:p>
    <w:p w14:paraId="6E5F9B18" w14:textId="7F327FE6" w:rsidR="00080312" w:rsidRPr="0023435A" w:rsidRDefault="00080312" w:rsidP="008911BB">
      <w:pPr>
        <w:rPr>
          <w:rFonts w:ascii="Times New Roman" w:hAnsi="Times New Roman" w:cs="Times New Roman"/>
          <w:sz w:val="24"/>
          <w:szCs w:val="24"/>
        </w:rPr>
      </w:pPr>
      <w:r w:rsidRPr="0023435A">
        <w:rPr>
          <w:rFonts w:ascii="Times New Roman" w:hAnsi="Times New Roman" w:cs="Times New Roman"/>
          <w:sz w:val="24"/>
          <w:szCs w:val="24"/>
        </w:rPr>
        <w:t xml:space="preserve">4 Dim J. (2018) </w:t>
      </w:r>
      <w:r w:rsidRPr="0023435A">
        <w:rPr>
          <w:rFonts w:ascii="Times New Roman" w:hAnsi="Times New Roman" w:cs="Times New Roman"/>
          <w:i/>
          <w:iCs/>
          <w:sz w:val="24"/>
          <w:szCs w:val="24"/>
        </w:rPr>
        <w:t>Self-Driving Car Technology – The Future of Automobile</w:t>
      </w:r>
      <w:r w:rsidRPr="0023435A">
        <w:rPr>
          <w:rFonts w:ascii="Times New Roman" w:hAnsi="Times New Roman" w:cs="Times New Roman"/>
          <w:sz w:val="24"/>
          <w:szCs w:val="24"/>
        </w:rPr>
        <w:t xml:space="preserve"> available at : </w:t>
      </w:r>
      <w:hyperlink r:id="rId17" w:history="1">
        <w:r w:rsidRPr="0023435A">
          <w:rPr>
            <w:rStyle w:val="Hyperlink"/>
            <w:rFonts w:ascii="Times New Roman" w:hAnsi="Times New Roman" w:cs="Times New Roman"/>
            <w:sz w:val="24"/>
            <w:szCs w:val="24"/>
          </w:rPr>
          <w:t>https://www.techdim.com/self-driving-car-technology/</w:t>
        </w:r>
      </w:hyperlink>
      <w:r w:rsidRPr="0023435A">
        <w:rPr>
          <w:rFonts w:ascii="Times New Roman" w:hAnsi="Times New Roman" w:cs="Times New Roman"/>
          <w:sz w:val="24"/>
          <w:szCs w:val="24"/>
        </w:rPr>
        <w:t xml:space="preserve"> [ Accessed on 3 </w:t>
      </w:r>
      <w:proofErr w:type="spellStart"/>
      <w:r w:rsidRPr="0023435A">
        <w:rPr>
          <w:rFonts w:ascii="Times New Roman" w:hAnsi="Times New Roman" w:cs="Times New Roman"/>
          <w:sz w:val="24"/>
          <w:szCs w:val="24"/>
        </w:rPr>
        <w:t>september</w:t>
      </w:r>
      <w:proofErr w:type="spellEnd"/>
      <w:r w:rsidRPr="0023435A">
        <w:rPr>
          <w:rFonts w:ascii="Times New Roman" w:hAnsi="Times New Roman" w:cs="Times New Roman"/>
          <w:sz w:val="24"/>
          <w:szCs w:val="24"/>
        </w:rPr>
        <w:t xml:space="preserve"> 2020]</w:t>
      </w:r>
    </w:p>
    <w:p w14:paraId="4F618CF8" w14:textId="3E3E49C6" w:rsidR="00E12F29" w:rsidRPr="0023435A" w:rsidRDefault="00E12F29" w:rsidP="008911BB">
      <w:pPr>
        <w:rPr>
          <w:rFonts w:ascii="Times New Roman" w:hAnsi="Times New Roman" w:cs="Times New Roman"/>
          <w:sz w:val="24"/>
          <w:szCs w:val="24"/>
        </w:rPr>
      </w:pPr>
      <w:r w:rsidRPr="0023435A">
        <w:rPr>
          <w:rFonts w:ascii="Times New Roman" w:hAnsi="Times New Roman" w:cs="Times New Roman"/>
          <w:color w:val="000000"/>
          <w:sz w:val="24"/>
          <w:szCs w:val="24"/>
        </w:rPr>
        <w:t>5 Council of the EU (2019</w:t>
      </w:r>
      <w:r w:rsidRPr="0023435A">
        <w:rPr>
          <w:rFonts w:ascii="Times New Roman" w:hAnsi="Times New Roman" w:cs="Times New Roman"/>
          <w:i/>
          <w:iCs/>
          <w:color w:val="000000"/>
          <w:sz w:val="24"/>
          <w:szCs w:val="24"/>
        </w:rPr>
        <w:t xml:space="preserve">)  </w:t>
      </w:r>
      <w:r w:rsidRPr="0023435A">
        <w:rPr>
          <w:rFonts w:ascii="Times New Roman" w:hAnsi="Times New Roman" w:cs="Times New Roman"/>
          <w:i/>
          <w:iCs/>
          <w:color w:val="000000"/>
          <w:sz w:val="24"/>
          <w:szCs w:val="24"/>
        </w:rPr>
        <w:t xml:space="preserve">“Belgium : Stricter CO2 Emission Standards for Cars and Vans Signed off by the Council.” MENA Report, </w:t>
      </w:r>
      <w:proofErr w:type="spellStart"/>
      <w:r w:rsidRPr="0023435A">
        <w:rPr>
          <w:rFonts w:ascii="Times New Roman" w:hAnsi="Times New Roman" w:cs="Times New Roman"/>
          <w:i/>
          <w:iCs/>
          <w:color w:val="000000"/>
          <w:sz w:val="24"/>
          <w:szCs w:val="24"/>
        </w:rPr>
        <w:t>Albawaba</w:t>
      </w:r>
      <w:proofErr w:type="spellEnd"/>
      <w:r w:rsidRPr="0023435A">
        <w:rPr>
          <w:rFonts w:ascii="Times New Roman" w:hAnsi="Times New Roman" w:cs="Times New Roman"/>
          <w:i/>
          <w:iCs/>
          <w:color w:val="000000"/>
          <w:sz w:val="24"/>
          <w:szCs w:val="24"/>
        </w:rPr>
        <w:t xml:space="preserve"> (London) Ltd., Apr. 2019</w:t>
      </w:r>
      <w:r w:rsidRPr="0023435A">
        <w:rPr>
          <w:rFonts w:ascii="Times New Roman" w:hAnsi="Times New Roman" w:cs="Times New Roman"/>
          <w:color w:val="000000"/>
          <w:sz w:val="24"/>
          <w:szCs w:val="24"/>
        </w:rPr>
        <w:t>.</w:t>
      </w:r>
      <w:r w:rsidRPr="0023435A">
        <w:rPr>
          <w:rFonts w:ascii="Times New Roman" w:hAnsi="Times New Roman" w:cs="Times New Roman"/>
          <w:color w:val="000000"/>
          <w:sz w:val="24"/>
          <w:szCs w:val="24"/>
        </w:rPr>
        <w:t xml:space="preserve"> available at: </w:t>
      </w:r>
      <w:hyperlink r:id="rId18" w:history="1">
        <w:r w:rsidRPr="0023435A">
          <w:rPr>
            <w:rStyle w:val="Hyperlink"/>
            <w:rFonts w:ascii="Times New Roman" w:hAnsi="Times New Roman" w:cs="Times New Roman"/>
            <w:sz w:val="24"/>
            <w:szCs w:val="24"/>
          </w:rPr>
          <w:t>https://www.consilium.europa.eu/en/press/press-releases/2019/01/16/co2-emission-standards-for-cars-and-vans-council-confirms-agreement-on-stricter-limits/</w:t>
        </w:r>
      </w:hyperlink>
      <w:r w:rsidRPr="0023435A">
        <w:rPr>
          <w:rFonts w:ascii="Times New Roman" w:hAnsi="Times New Roman" w:cs="Times New Roman"/>
          <w:sz w:val="24"/>
          <w:szCs w:val="24"/>
        </w:rPr>
        <w:t xml:space="preserve"> [ Accessed on 3 </w:t>
      </w:r>
      <w:proofErr w:type="spellStart"/>
      <w:r w:rsidRPr="0023435A">
        <w:rPr>
          <w:rFonts w:ascii="Times New Roman" w:hAnsi="Times New Roman" w:cs="Times New Roman"/>
          <w:sz w:val="24"/>
          <w:szCs w:val="24"/>
        </w:rPr>
        <w:t>september</w:t>
      </w:r>
      <w:proofErr w:type="spellEnd"/>
      <w:r w:rsidRPr="0023435A">
        <w:rPr>
          <w:rFonts w:ascii="Times New Roman" w:hAnsi="Times New Roman" w:cs="Times New Roman"/>
          <w:sz w:val="24"/>
          <w:szCs w:val="24"/>
        </w:rPr>
        <w:t xml:space="preserve"> 2020]</w:t>
      </w:r>
    </w:p>
    <w:sectPr w:rsidR="00E12F29" w:rsidRPr="0023435A" w:rsidSect="00C42013">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3A06F8" w14:textId="77777777" w:rsidR="00F90DEC" w:rsidRDefault="00F90DEC" w:rsidP="00C42013">
      <w:pPr>
        <w:spacing w:after="0" w:line="240" w:lineRule="auto"/>
      </w:pPr>
      <w:r>
        <w:separator/>
      </w:r>
    </w:p>
  </w:endnote>
  <w:endnote w:type="continuationSeparator" w:id="0">
    <w:p w14:paraId="242F367B" w14:textId="77777777" w:rsidR="00F90DEC" w:rsidRDefault="00F90DEC" w:rsidP="00C42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6CD9BB" w14:textId="77777777" w:rsidR="00BD7C91" w:rsidRDefault="00BD7C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4330284"/>
      <w:docPartObj>
        <w:docPartGallery w:val="Page Numbers (Bottom of Page)"/>
        <w:docPartUnique/>
      </w:docPartObj>
    </w:sdtPr>
    <w:sdtEndPr>
      <w:rPr>
        <w:noProof/>
      </w:rPr>
    </w:sdtEndPr>
    <w:sdtContent>
      <w:p w14:paraId="16CB6737" w14:textId="7AE7DC03" w:rsidR="00BD7C91" w:rsidRDefault="00BD7C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80ADD1" w14:textId="77777777" w:rsidR="00BD7C91" w:rsidRDefault="00BD7C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2BB4FF" w14:textId="77777777" w:rsidR="00BD7C91" w:rsidRDefault="00BD7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10588F" w14:textId="77777777" w:rsidR="00F90DEC" w:rsidRDefault="00F90DEC" w:rsidP="00C42013">
      <w:pPr>
        <w:spacing w:after="0" w:line="240" w:lineRule="auto"/>
      </w:pPr>
      <w:r>
        <w:separator/>
      </w:r>
    </w:p>
  </w:footnote>
  <w:footnote w:type="continuationSeparator" w:id="0">
    <w:p w14:paraId="223BA4FE" w14:textId="77777777" w:rsidR="00F90DEC" w:rsidRDefault="00F90DEC" w:rsidP="00C420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A69C4" w14:textId="77777777" w:rsidR="00BD7C91" w:rsidRDefault="00BD7C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42514C" w14:textId="77777777" w:rsidR="00C42013" w:rsidRDefault="00C420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6627D" w14:textId="77777777" w:rsidR="00BD7C91" w:rsidRDefault="00BD7C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AE1B14"/>
    <w:multiLevelType w:val="multilevel"/>
    <w:tmpl w:val="EF00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402E56"/>
    <w:multiLevelType w:val="multilevel"/>
    <w:tmpl w:val="A47CC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13D"/>
    <w:rsid w:val="00080312"/>
    <w:rsid w:val="000A0D53"/>
    <w:rsid w:val="00183734"/>
    <w:rsid w:val="0023435A"/>
    <w:rsid w:val="0029413D"/>
    <w:rsid w:val="003F06E0"/>
    <w:rsid w:val="004379C3"/>
    <w:rsid w:val="0063797D"/>
    <w:rsid w:val="006E2404"/>
    <w:rsid w:val="00722442"/>
    <w:rsid w:val="00783D9F"/>
    <w:rsid w:val="00783DF8"/>
    <w:rsid w:val="00810C60"/>
    <w:rsid w:val="008911BB"/>
    <w:rsid w:val="009B0296"/>
    <w:rsid w:val="00A30513"/>
    <w:rsid w:val="00A73A19"/>
    <w:rsid w:val="00A91610"/>
    <w:rsid w:val="00BD7C91"/>
    <w:rsid w:val="00C07C69"/>
    <w:rsid w:val="00C42013"/>
    <w:rsid w:val="00DE7444"/>
    <w:rsid w:val="00E12F29"/>
    <w:rsid w:val="00EC0160"/>
    <w:rsid w:val="00F90DEC"/>
    <w:rsid w:val="00FF4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52CECA"/>
  <w15:chartTrackingRefBased/>
  <w15:docId w15:val="{CB088BCF-A543-4449-8DB7-8A92C152D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43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43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41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9413D"/>
    <w:rPr>
      <w:b/>
      <w:bCs/>
    </w:rPr>
  </w:style>
  <w:style w:type="character" w:styleId="Hyperlink">
    <w:name w:val="Hyperlink"/>
    <w:basedOn w:val="DefaultParagraphFont"/>
    <w:uiPriority w:val="99"/>
    <w:unhideWhenUsed/>
    <w:rsid w:val="008911BB"/>
    <w:rPr>
      <w:color w:val="0000FF"/>
      <w:u w:val="single"/>
    </w:rPr>
  </w:style>
  <w:style w:type="character" w:styleId="UnresolvedMention">
    <w:name w:val="Unresolved Mention"/>
    <w:basedOn w:val="DefaultParagraphFont"/>
    <w:uiPriority w:val="99"/>
    <w:semiHidden/>
    <w:unhideWhenUsed/>
    <w:rsid w:val="008911BB"/>
    <w:rPr>
      <w:color w:val="605E5C"/>
      <w:shd w:val="clear" w:color="auto" w:fill="E1DFDD"/>
    </w:rPr>
  </w:style>
  <w:style w:type="character" w:styleId="Emphasis">
    <w:name w:val="Emphasis"/>
    <w:basedOn w:val="DefaultParagraphFont"/>
    <w:uiPriority w:val="20"/>
    <w:qFormat/>
    <w:rsid w:val="0063797D"/>
    <w:rPr>
      <w:i/>
      <w:iCs/>
    </w:rPr>
  </w:style>
  <w:style w:type="character" w:customStyle="1" w:styleId="Heading1Char">
    <w:name w:val="Heading 1 Char"/>
    <w:basedOn w:val="DefaultParagraphFont"/>
    <w:link w:val="Heading1"/>
    <w:uiPriority w:val="9"/>
    <w:rsid w:val="002343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3435A"/>
    <w:pPr>
      <w:outlineLvl w:val="9"/>
    </w:pPr>
    <w:rPr>
      <w:lang w:val="en-US"/>
    </w:rPr>
  </w:style>
  <w:style w:type="character" w:customStyle="1" w:styleId="Heading2Char">
    <w:name w:val="Heading 2 Char"/>
    <w:basedOn w:val="DefaultParagraphFont"/>
    <w:link w:val="Heading2"/>
    <w:uiPriority w:val="9"/>
    <w:rsid w:val="0023435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3435A"/>
    <w:pPr>
      <w:spacing w:after="100"/>
    </w:pPr>
  </w:style>
  <w:style w:type="paragraph" w:styleId="TOC2">
    <w:name w:val="toc 2"/>
    <w:basedOn w:val="Normal"/>
    <w:next w:val="Normal"/>
    <w:autoRedefine/>
    <w:uiPriority w:val="39"/>
    <w:unhideWhenUsed/>
    <w:rsid w:val="0023435A"/>
    <w:pPr>
      <w:spacing w:after="100"/>
      <w:ind w:left="220"/>
    </w:pPr>
  </w:style>
  <w:style w:type="paragraph" w:styleId="Header">
    <w:name w:val="header"/>
    <w:basedOn w:val="Normal"/>
    <w:link w:val="HeaderChar"/>
    <w:uiPriority w:val="99"/>
    <w:unhideWhenUsed/>
    <w:rsid w:val="00C420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2013"/>
  </w:style>
  <w:style w:type="paragraph" w:styleId="Footer">
    <w:name w:val="footer"/>
    <w:basedOn w:val="Normal"/>
    <w:link w:val="FooterChar"/>
    <w:uiPriority w:val="99"/>
    <w:unhideWhenUsed/>
    <w:rsid w:val="00C420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2013"/>
  </w:style>
  <w:style w:type="paragraph" w:styleId="NoSpacing">
    <w:name w:val="No Spacing"/>
    <w:link w:val="NoSpacingChar"/>
    <w:uiPriority w:val="1"/>
    <w:qFormat/>
    <w:rsid w:val="00C420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2013"/>
    <w:rPr>
      <w:rFonts w:eastAsiaTheme="minorEastAsia"/>
      <w:lang w:val="en-US"/>
    </w:rPr>
  </w:style>
  <w:style w:type="paragraph" w:customStyle="1" w:styleId="Default">
    <w:name w:val="Default"/>
    <w:rsid w:val="00C4201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848093">
      <w:bodyDiv w:val="1"/>
      <w:marLeft w:val="0"/>
      <w:marRight w:val="0"/>
      <w:marTop w:val="0"/>
      <w:marBottom w:val="0"/>
      <w:divBdr>
        <w:top w:val="none" w:sz="0" w:space="0" w:color="auto"/>
        <w:left w:val="none" w:sz="0" w:space="0" w:color="auto"/>
        <w:bottom w:val="none" w:sz="0" w:space="0" w:color="auto"/>
        <w:right w:val="none" w:sz="0" w:space="0" w:color="auto"/>
      </w:divBdr>
    </w:div>
    <w:div w:id="63259032">
      <w:bodyDiv w:val="1"/>
      <w:marLeft w:val="0"/>
      <w:marRight w:val="0"/>
      <w:marTop w:val="0"/>
      <w:marBottom w:val="0"/>
      <w:divBdr>
        <w:top w:val="none" w:sz="0" w:space="0" w:color="auto"/>
        <w:left w:val="none" w:sz="0" w:space="0" w:color="auto"/>
        <w:bottom w:val="none" w:sz="0" w:space="0" w:color="auto"/>
        <w:right w:val="none" w:sz="0" w:space="0" w:color="auto"/>
      </w:divBdr>
      <w:divsChild>
        <w:div w:id="663708494">
          <w:marLeft w:val="0"/>
          <w:marRight w:val="0"/>
          <w:marTop w:val="0"/>
          <w:marBottom w:val="0"/>
          <w:divBdr>
            <w:top w:val="none" w:sz="0" w:space="0" w:color="auto"/>
            <w:left w:val="none" w:sz="0" w:space="0" w:color="auto"/>
            <w:bottom w:val="none" w:sz="0" w:space="0" w:color="auto"/>
            <w:right w:val="none" w:sz="0" w:space="0" w:color="auto"/>
          </w:divBdr>
          <w:divsChild>
            <w:div w:id="1764258561">
              <w:marLeft w:val="0"/>
              <w:marRight w:val="0"/>
              <w:marTop w:val="0"/>
              <w:marBottom w:val="0"/>
              <w:divBdr>
                <w:top w:val="none" w:sz="0" w:space="0" w:color="auto"/>
                <w:left w:val="none" w:sz="0" w:space="0" w:color="auto"/>
                <w:bottom w:val="none" w:sz="0" w:space="0" w:color="auto"/>
                <w:right w:val="none" w:sz="0" w:space="0" w:color="auto"/>
              </w:divBdr>
            </w:div>
            <w:div w:id="1671178931">
              <w:marLeft w:val="0"/>
              <w:marRight w:val="0"/>
              <w:marTop w:val="0"/>
              <w:marBottom w:val="0"/>
              <w:divBdr>
                <w:top w:val="none" w:sz="0" w:space="0" w:color="auto"/>
                <w:left w:val="none" w:sz="0" w:space="0" w:color="auto"/>
                <w:bottom w:val="none" w:sz="0" w:space="0" w:color="auto"/>
                <w:right w:val="none" w:sz="0" w:space="0" w:color="auto"/>
              </w:divBdr>
              <w:divsChild>
                <w:div w:id="54611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0579">
          <w:marLeft w:val="0"/>
          <w:marRight w:val="0"/>
          <w:marTop w:val="150"/>
          <w:marBottom w:val="0"/>
          <w:divBdr>
            <w:top w:val="none" w:sz="0" w:space="0" w:color="auto"/>
            <w:left w:val="none" w:sz="0" w:space="0" w:color="auto"/>
            <w:bottom w:val="none" w:sz="0" w:space="0" w:color="auto"/>
            <w:right w:val="none" w:sz="0" w:space="0" w:color="auto"/>
          </w:divBdr>
          <w:divsChild>
            <w:div w:id="962659779">
              <w:marLeft w:val="-105"/>
              <w:marRight w:val="-105"/>
              <w:marTop w:val="0"/>
              <w:marBottom w:val="0"/>
              <w:divBdr>
                <w:top w:val="none" w:sz="0" w:space="0" w:color="auto"/>
                <w:left w:val="none" w:sz="0" w:space="0" w:color="auto"/>
                <w:bottom w:val="none" w:sz="0" w:space="0" w:color="auto"/>
                <w:right w:val="none" w:sz="0" w:space="0" w:color="auto"/>
              </w:divBdr>
              <w:divsChild>
                <w:div w:id="739717702">
                  <w:marLeft w:val="0"/>
                  <w:marRight w:val="0"/>
                  <w:marTop w:val="0"/>
                  <w:marBottom w:val="0"/>
                  <w:divBdr>
                    <w:top w:val="none" w:sz="0" w:space="0" w:color="auto"/>
                    <w:left w:val="none" w:sz="0" w:space="0" w:color="auto"/>
                    <w:bottom w:val="none" w:sz="0" w:space="0" w:color="auto"/>
                    <w:right w:val="none" w:sz="0" w:space="0" w:color="auto"/>
                  </w:divBdr>
                  <w:divsChild>
                    <w:div w:id="625769765">
                      <w:marLeft w:val="0"/>
                      <w:marRight w:val="0"/>
                      <w:marTop w:val="0"/>
                      <w:marBottom w:val="0"/>
                      <w:divBdr>
                        <w:top w:val="none" w:sz="0" w:space="0" w:color="auto"/>
                        <w:left w:val="none" w:sz="0" w:space="0" w:color="auto"/>
                        <w:bottom w:val="none" w:sz="0" w:space="0" w:color="auto"/>
                        <w:right w:val="none" w:sz="0" w:space="0" w:color="auto"/>
                      </w:divBdr>
                      <w:divsChild>
                        <w:div w:id="1403798046">
                          <w:marLeft w:val="0"/>
                          <w:marRight w:val="0"/>
                          <w:marTop w:val="0"/>
                          <w:marBottom w:val="0"/>
                          <w:divBdr>
                            <w:top w:val="none" w:sz="0" w:space="0" w:color="auto"/>
                            <w:left w:val="none" w:sz="0" w:space="0" w:color="auto"/>
                            <w:bottom w:val="none" w:sz="0" w:space="0" w:color="auto"/>
                            <w:right w:val="none" w:sz="0" w:space="0" w:color="auto"/>
                          </w:divBdr>
                          <w:divsChild>
                            <w:div w:id="1647397325">
                              <w:marLeft w:val="0"/>
                              <w:marRight w:val="0"/>
                              <w:marTop w:val="0"/>
                              <w:marBottom w:val="0"/>
                              <w:divBdr>
                                <w:top w:val="none" w:sz="0" w:space="0" w:color="auto"/>
                                <w:left w:val="none" w:sz="0" w:space="0" w:color="auto"/>
                                <w:bottom w:val="none" w:sz="0" w:space="0" w:color="auto"/>
                                <w:right w:val="none" w:sz="0" w:space="0" w:color="auto"/>
                              </w:divBdr>
                              <w:divsChild>
                                <w:div w:id="881944499">
                                  <w:marLeft w:val="0"/>
                                  <w:marRight w:val="0"/>
                                  <w:marTop w:val="0"/>
                                  <w:marBottom w:val="0"/>
                                  <w:divBdr>
                                    <w:top w:val="none" w:sz="0" w:space="0" w:color="auto"/>
                                    <w:left w:val="none" w:sz="0" w:space="0" w:color="auto"/>
                                    <w:bottom w:val="none" w:sz="0" w:space="0" w:color="auto"/>
                                    <w:right w:val="none" w:sz="0" w:space="0" w:color="auto"/>
                                  </w:divBdr>
                                  <w:divsChild>
                                    <w:div w:id="1752584142">
                                      <w:marLeft w:val="0"/>
                                      <w:marRight w:val="0"/>
                                      <w:marTop w:val="0"/>
                                      <w:marBottom w:val="0"/>
                                      <w:divBdr>
                                        <w:top w:val="none" w:sz="0" w:space="0" w:color="auto"/>
                                        <w:left w:val="none" w:sz="0" w:space="0" w:color="auto"/>
                                        <w:bottom w:val="none" w:sz="0" w:space="0" w:color="auto"/>
                                        <w:right w:val="none" w:sz="0" w:space="0" w:color="auto"/>
                                      </w:divBdr>
                                      <w:divsChild>
                                        <w:div w:id="1278098712">
                                          <w:marLeft w:val="0"/>
                                          <w:marRight w:val="0"/>
                                          <w:marTop w:val="0"/>
                                          <w:marBottom w:val="0"/>
                                          <w:divBdr>
                                            <w:top w:val="none" w:sz="0" w:space="0" w:color="auto"/>
                                            <w:left w:val="none" w:sz="0" w:space="0" w:color="auto"/>
                                            <w:bottom w:val="none" w:sz="0" w:space="0" w:color="auto"/>
                                            <w:right w:val="none" w:sz="0" w:space="0" w:color="auto"/>
                                          </w:divBdr>
                                        </w:div>
                                        <w:div w:id="84424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911136">
                          <w:marLeft w:val="0"/>
                          <w:marRight w:val="0"/>
                          <w:marTop w:val="0"/>
                          <w:marBottom w:val="0"/>
                          <w:divBdr>
                            <w:top w:val="none" w:sz="0" w:space="0" w:color="auto"/>
                            <w:left w:val="none" w:sz="0" w:space="0" w:color="auto"/>
                            <w:bottom w:val="none" w:sz="0" w:space="0" w:color="auto"/>
                            <w:right w:val="none" w:sz="0" w:space="0" w:color="auto"/>
                          </w:divBdr>
                          <w:divsChild>
                            <w:div w:id="468785681">
                              <w:marLeft w:val="0"/>
                              <w:marRight w:val="0"/>
                              <w:marTop w:val="0"/>
                              <w:marBottom w:val="0"/>
                              <w:divBdr>
                                <w:top w:val="none" w:sz="0" w:space="0" w:color="auto"/>
                                <w:left w:val="none" w:sz="0" w:space="0" w:color="auto"/>
                                <w:bottom w:val="none" w:sz="0" w:space="0" w:color="auto"/>
                                <w:right w:val="none" w:sz="0" w:space="0" w:color="auto"/>
                              </w:divBdr>
                            </w:div>
                            <w:div w:id="195236741">
                              <w:marLeft w:val="0"/>
                              <w:marRight w:val="0"/>
                              <w:marTop w:val="0"/>
                              <w:marBottom w:val="0"/>
                              <w:divBdr>
                                <w:top w:val="none" w:sz="0" w:space="0" w:color="auto"/>
                                <w:left w:val="none" w:sz="0" w:space="0" w:color="auto"/>
                                <w:bottom w:val="none" w:sz="0" w:space="0" w:color="auto"/>
                                <w:right w:val="none" w:sz="0" w:space="0" w:color="auto"/>
                              </w:divBdr>
                            </w:div>
                            <w:div w:id="175597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5350857">
      <w:bodyDiv w:val="1"/>
      <w:marLeft w:val="0"/>
      <w:marRight w:val="0"/>
      <w:marTop w:val="0"/>
      <w:marBottom w:val="0"/>
      <w:divBdr>
        <w:top w:val="none" w:sz="0" w:space="0" w:color="auto"/>
        <w:left w:val="none" w:sz="0" w:space="0" w:color="auto"/>
        <w:bottom w:val="none" w:sz="0" w:space="0" w:color="auto"/>
        <w:right w:val="none" w:sz="0" w:space="0" w:color="auto"/>
      </w:divBdr>
    </w:div>
    <w:div w:id="403066867">
      <w:bodyDiv w:val="1"/>
      <w:marLeft w:val="0"/>
      <w:marRight w:val="0"/>
      <w:marTop w:val="0"/>
      <w:marBottom w:val="0"/>
      <w:divBdr>
        <w:top w:val="none" w:sz="0" w:space="0" w:color="auto"/>
        <w:left w:val="none" w:sz="0" w:space="0" w:color="auto"/>
        <w:bottom w:val="none" w:sz="0" w:space="0" w:color="auto"/>
        <w:right w:val="none" w:sz="0" w:space="0" w:color="auto"/>
      </w:divBdr>
    </w:div>
    <w:div w:id="542055997">
      <w:bodyDiv w:val="1"/>
      <w:marLeft w:val="0"/>
      <w:marRight w:val="0"/>
      <w:marTop w:val="0"/>
      <w:marBottom w:val="0"/>
      <w:divBdr>
        <w:top w:val="none" w:sz="0" w:space="0" w:color="auto"/>
        <w:left w:val="none" w:sz="0" w:space="0" w:color="auto"/>
        <w:bottom w:val="none" w:sz="0" w:space="0" w:color="auto"/>
        <w:right w:val="none" w:sz="0" w:space="0" w:color="auto"/>
      </w:divBdr>
    </w:div>
    <w:div w:id="887883554">
      <w:bodyDiv w:val="1"/>
      <w:marLeft w:val="0"/>
      <w:marRight w:val="0"/>
      <w:marTop w:val="0"/>
      <w:marBottom w:val="0"/>
      <w:divBdr>
        <w:top w:val="none" w:sz="0" w:space="0" w:color="auto"/>
        <w:left w:val="none" w:sz="0" w:space="0" w:color="auto"/>
        <w:bottom w:val="none" w:sz="0" w:space="0" w:color="auto"/>
        <w:right w:val="none" w:sz="0" w:space="0" w:color="auto"/>
      </w:divBdr>
    </w:div>
    <w:div w:id="936794561">
      <w:bodyDiv w:val="1"/>
      <w:marLeft w:val="0"/>
      <w:marRight w:val="0"/>
      <w:marTop w:val="0"/>
      <w:marBottom w:val="0"/>
      <w:divBdr>
        <w:top w:val="none" w:sz="0" w:space="0" w:color="auto"/>
        <w:left w:val="none" w:sz="0" w:space="0" w:color="auto"/>
        <w:bottom w:val="none" w:sz="0" w:space="0" w:color="auto"/>
        <w:right w:val="none" w:sz="0" w:space="0" w:color="auto"/>
      </w:divBdr>
    </w:div>
    <w:div w:id="1038161457">
      <w:bodyDiv w:val="1"/>
      <w:marLeft w:val="0"/>
      <w:marRight w:val="0"/>
      <w:marTop w:val="0"/>
      <w:marBottom w:val="0"/>
      <w:divBdr>
        <w:top w:val="none" w:sz="0" w:space="0" w:color="auto"/>
        <w:left w:val="none" w:sz="0" w:space="0" w:color="auto"/>
        <w:bottom w:val="none" w:sz="0" w:space="0" w:color="auto"/>
        <w:right w:val="none" w:sz="0" w:space="0" w:color="auto"/>
      </w:divBdr>
    </w:div>
    <w:div w:id="1133907452">
      <w:bodyDiv w:val="1"/>
      <w:marLeft w:val="0"/>
      <w:marRight w:val="0"/>
      <w:marTop w:val="0"/>
      <w:marBottom w:val="0"/>
      <w:divBdr>
        <w:top w:val="none" w:sz="0" w:space="0" w:color="auto"/>
        <w:left w:val="none" w:sz="0" w:space="0" w:color="auto"/>
        <w:bottom w:val="none" w:sz="0" w:space="0" w:color="auto"/>
        <w:right w:val="none" w:sz="0" w:space="0" w:color="auto"/>
      </w:divBdr>
    </w:div>
    <w:div w:id="1155684341">
      <w:bodyDiv w:val="1"/>
      <w:marLeft w:val="0"/>
      <w:marRight w:val="0"/>
      <w:marTop w:val="0"/>
      <w:marBottom w:val="0"/>
      <w:divBdr>
        <w:top w:val="none" w:sz="0" w:space="0" w:color="auto"/>
        <w:left w:val="none" w:sz="0" w:space="0" w:color="auto"/>
        <w:bottom w:val="none" w:sz="0" w:space="0" w:color="auto"/>
        <w:right w:val="none" w:sz="0" w:space="0" w:color="auto"/>
      </w:divBdr>
    </w:div>
    <w:div w:id="1633560395">
      <w:bodyDiv w:val="1"/>
      <w:marLeft w:val="0"/>
      <w:marRight w:val="0"/>
      <w:marTop w:val="0"/>
      <w:marBottom w:val="0"/>
      <w:divBdr>
        <w:top w:val="none" w:sz="0" w:space="0" w:color="auto"/>
        <w:left w:val="none" w:sz="0" w:space="0" w:color="auto"/>
        <w:bottom w:val="none" w:sz="0" w:space="0" w:color="auto"/>
        <w:right w:val="none" w:sz="0" w:space="0" w:color="auto"/>
      </w:divBdr>
    </w:div>
    <w:div w:id="183121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usinessjargons.com/macro-environment.html" TargetMode="External"/><Relationship Id="rId18" Type="http://schemas.openxmlformats.org/officeDocument/2006/relationships/hyperlink" Target="https://www.consilium.europa.eu/en/press/press-releases/2019/01/16/co2-emission-standards-for-cars-and-vans-council-confirms-agreement-on-stricter-limit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businessjargons.com/micro-environment.html" TargetMode="External"/><Relationship Id="rId17" Type="http://schemas.openxmlformats.org/officeDocument/2006/relationships/hyperlink" Target="https://www.techdim.com/self-driving-car-technology/"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nbc.com/2018/05/30/electric-vehicles-will-grow-from-3-million-to-125-million-by-2030-iea.htm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usinessjargons.com/internal-environment.html"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gov.uk/government/publications/clean-air-strategy-2019" TargetMode="External"/><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ur-lex.europa.eu/eli/reg/2019/2144/oj"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Rodica Georgiana Dinu
Student Number: 1921784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2FD673-46E2-4D4F-B438-003710992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2071</Words>
  <Characters>11808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Analysis of the car industry</dc:title>
  <dc:subject/>
  <dc:creator>rodica georgiana dinu</dc:creator>
  <cp:keywords/>
  <dc:description/>
  <cp:lastModifiedBy>rodica georgiana dinu</cp:lastModifiedBy>
  <cp:revision>2</cp:revision>
  <dcterms:created xsi:type="dcterms:W3CDTF">2020-09-03T22:16:00Z</dcterms:created>
  <dcterms:modified xsi:type="dcterms:W3CDTF">2020-09-03T22:16:00Z</dcterms:modified>
</cp:coreProperties>
</file>