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663828D7" w:rsidP="1B023B6B" w:rsidRDefault="663828D7" w14:paraId="54051999" w14:textId="61433B11" w14:noSpellErr="1">
      <w:pPr>
        <w:spacing w:line="257" w:lineRule="auto"/>
        <w:rPr>
          <w:rFonts w:ascii="Calibri" w:hAnsi="Calibri" w:eastAsia="Calibri" w:cs="Calibri"/>
          <w:b w:val="1"/>
          <w:bCs w:val="1"/>
          <w:sz w:val="22"/>
          <w:szCs w:val="22"/>
        </w:rPr>
      </w:pPr>
      <w:r w:rsidRPr="1B023B6B" w:rsidR="663828D7">
        <w:rPr>
          <w:rFonts w:ascii="Calibri" w:hAnsi="Calibri" w:eastAsia="Calibri" w:cs="Calibri"/>
          <w:b w:val="1"/>
          <w:bCs w:val="1"/>
          <w:sz w:val="22"/>
          <w:szCs w:val="22"/>
        </w:rPr>
        <w:t xml:space="preserve">Past Peoples, Present Societies: Research Methods and Skills (HPHI7016) </w:t>
      </w:r>
    </w:p>
    <w:p w:rsidR="663828D7" w:rsidP="1B023B6B" w:rsidRDefault="663828D7" w14:paraId="0B43111C" w14:textId="5FE110F8">
      <w:pPr>
        <w:spacing w:line="257" w:lineRule="auto"/>
        <w:rPr>
          <w:rFonts w:ascii="Calibri" w:hAnsi="Calibri" w:eastAsia="Calibri" w:cs="Calibri"/>
          <w:b w:val="1"/>
          <w:bCs w:val="1"/>
          <w:sz w:val="22"/>
          <w:szCs w:val="22"/>
        </w:rPr>
      </w:pPr>
      <w:proofErr w:type="spellStart"/>
      <w:r w:rsidRPr="1B023B6B" w:rsidR="663828D7">
        <w:rPr>
          <w:rFonts w:ascii="Calibri" w:hAnsi="Calibri" w:eastAsia="Calibri" w:cs="Calibri"/>
          <w:b w:val="1"/>
          <w:bCs w:val="1"/>
          <w:sz w:val="22"/>
          <w:szCs w:val="22"/>
        </w:rPr>
        <w:t xml:space="preserve"> 1. Assessment One: Archival Exercise </w:t>
      </w:r>
      <w:r>
        <w:br/>
      </w:r>
      <w:r w:rsidRPr="1B023B6B" w:rsidR="663828D7">
        <w:rPr>
          <w:rFonts w:ascii="Calibri" w:hAnsi="Calibri" w:eastAsia="Calibri" w:cs="Calibri"/>
          <w:b w:val="1"/>
          <w:bCs w:val="1"/>
          <w:sz w:val="22"/>
          <w:szCs w:val="22"/>
        </w:rPr>
        <w:t>Llywelyn</w:t>
      </w:r>
      <w:r w:rsidRPr="1B023B6B" w:rsidR="663828D7">
        <w:rPr>
          <w:rFonts w:ascii="Calibri" w:hAnsi="Calibri" w:eastAsia="Calibri" w:cs="Calibri"/>
          <w:b w:val="1"/>
          <w:bCs w:val="1"/>
          <w:sz w:val="22"/>
          <w:szCs w:val="22"/>
        </w:rPr>
        <w:t xml:space="preserve"> </w:t>
      </w:r>
      <w:r w:rsidRPr="1B023B6B" w:rsidR="663828D7">
        <w:rPr>
          <w:rFonts w:ascii="Calibri" w:hAnsi="Calibri" w:eastAsia="Calibri" w:cs="Calibri"/>
          <w:b w:val="1"/>
          <w:bCs w:val="1"/>
          <w:sz w:val="22"/>
          <w:szCs w:val="22"/>
        </w:rPr>
        <w:t>ap</w:t>
      </w:r>
      <w:r w:rsidRPr="1B023B6B" w:rsidR="663828D7">
        <w:rPr>
          <w:rFonts w:ascii="Calibri" w:hAnsi="Calibri" w:eastAsia="Calibri" w:cs="Calibri"/>
          <w:b w:val="1"/>
          <w:bCs w:val="1"/>
          <w:sz w:val="22"/>
          <w:szCs w:val="22"/>
        </w:rPr>
        <w:t xml:space="preserve"> </w:t>
      </w:r>
      <w:r w:rsidRPr="1B023B6B" w:rsidR="663828D7">
        <w:rPr>
          <w:rFonts w:ascii="Calibri" w:hAnsi="Calibri" w:eastAsia="Calibri" w:cs="Calibri"/>
          <w:b w:val="1"/>
          <w:bCs w:val="1"/>
          <w:sz w:val="22"/>
          <w:szCs w:val="22"/>
        </w:rPr>
        <w:t>Gruffudd</w:t>
      </w:r>
      <w:r w:rsidRPr="1B023B6B" w:rsidR="663828D7">
        <w:rPr>
          <w:rFonts w:ascii="Calibri" w:hAnsi="Calibri" w:eastAsia="Calibri" w:cs="Calibri"/>
          <w:b w:val="1"/>
          <w:bCs w:val="1"/>
          <w:sz w:val="22"/>
          <w:szCs w:val="22"/>
        </w:rPr>
        <w:t xml:space="preserve"> (</w:t>
      </w:r>
      <w:r w:rsidRPr="1B023B6B" w:rsidR="0207EBD9">
        <w:rPr>
          <w:rFonts w:ascii="Calibri" w:hAnsi="Calibri" w:eastAsia="Calibri" w:cs="Calibri"/>
          <w:b w:val="1"/>
          <w:bCs w:val="1"/>
          <w:sz w:val="22"/>
          <w:szCs w:val="22"/>
        </w:rPr>
        <w:t xml:space="preserve">c1224 - </w:t>
      </w:r>
      <w:r w:rsidRPr="1B023B6B" w:rsidR="663828D7">
        <w:rPr>
          <w:rFonts w:ascii="Calibri" w:hAnsi="Calibri" w:eastAsia="Calibri" w:cs="Calibri"/>
          <w:b w:val="1"/>
          <w:bCs w:val="1"/>
          <w:sz w:val="22"/>
          <w:szCs w:val="22"/>
        </w:rPr>
        <w:t xml:space="preserve">1282) </w:t>
      </w:r>
      <w:proofErr w:type="spellEnd"/>
      <w:proofErr w:type="spellStart"/>
      <w:proofErr w:type="spellEnd"/>
      <w:proofErr w:type="spellStart"/>
      <w:proofErr w:type="spellEnd"/>
    </w:p>
    <w:p w:rsidR="08AD547C" w:rsidP="34A1243A" w:rsidRDefault="08AD547C" w14:paraId="7D22DAFC" w14:textId="034E1E81">
      <w:pPr>
        <w:spacing w:line="257" w:lineRule="auto"/>
        <w:rPr>
          <w:rFonts w:ascii="Calibri" w:hAnsi="Calibri" w:eastAsia="Calibri" w:cs="Calibri"/>
          <w:sz w:val="22"/>
          <w:szCs w:val="22"/>
        </w:rPr>
      </w:pPr>
      <w:r w:rsidRPr="1B023B6B" w:rsidR="08AD547C">
        <w:rPr>
          <w:rFonts w:ascii="Calibri" w:hAnsi="Calibri" w:eastAsia="Calibri" w:cs="Calibri"/>
          <w:sz w:val="22"/>
          <w:szCs w:val="22"/>
        </w:rPr>
        <w:t>Llywelyn</w:t>
      </w:r>
      <w:r w:rsidRPr="1B023B6B" w:rsidR="08AD547C">
        <w:rPr>
          <w:rFonts w:ascii="Calibri" w:hAnsi="Calibri" w:eastAsia="Calibri" w:cs="Calibri"/>
          <w:sz w:val="22"/>
          <w:szCs w:val="22"/>
        </w:rPr>
        <w:t xml:space="preserve"> </w:t>
      </w:r>
      <w:r w:rsidRPr="1B023B6B" w:rsidR="08AD547C">
        <w:rPr>
          <w:rFonts w:ascii="Calibri" w:hAnsi="Calibri" w:eastAsia="Calibri" w:cs="Calibri"/>
          <w:sz w:val="22"/>
          <w:szCs w:val="22"/>
        </w:rPr>
        <w:t>ap</w:t>
      </w:r>
      <w:r w:rsidRPr="1B023B6B" w:rsidR="08AD547C">
        <w:rPr>
          <w:rFonts w:ascii="Calibri" w:hAnsi="Calibri" w:eastAsia="Calibri" w:cs="Calibri"/>
          <w:sz w:val="22"/>
          <w:szCs w:val="22"/>
        </w:rPr>
        <w:t xml:space="preserve"> </w:t>
      </w:r>
      <w:r w:rsidRPr="1B023B6B" w:rsidR="08AD547C">
        <w:rPr>
          <w:rFonts w:ascii="Calibri" w:hAnsi="Calibri" w:eastAsia="Calibri" w:cs="Calibri"/>
          <w:sz w:val="22"/>
          <w:szCs w:val="22"/>
        </w:rPr>
        <w:t>Gruffudd</w:t>
      </w:r>
      <w:r w:rsidRPr="1B023B6B" w:rsidR="08AD547C">
        <w:rPr>
          <w:rFonts w:ascii="Calibri" w:hAnsi="Calibri" w:eastAsia="Calibri" w:cs="Calibri"/>
          <w:sz w:val="22"/>
          <w:szCs w:val="22"/>
        </w:rPr>
        <w:t xml:space="preserve"> is important not just historically as the last </w:t>
      </w:r>
      <w:r w:rsidRPr="1B023B6B" w:rsidR="3BBB7527">
        <w:rPr>
          <w:rFonts w:ascii="Calibri" w:hAnsi="Calibri" w:eastAsia="Calibri" w:cs="Calibri"/>
          <w:sz w:val="22"/>
          <w:szCs w:val="22"/>
        </w:rPr>
        <w:t xml:space="preserve">ruler of an independent Wales but for his continued part of the Welsh </w:t>
      </w:r>
      <w:r w:rsidRPr="1B023B6B" w:rsidR="1A396FEF">
        <w:rPr>
          <w:rFonts w:ascii="Calibri" w:hAnsi="Calibri" w:eastAsia="Calibri" w:cs="Calibri"/>
          <w:sz w:val="22"/>
          <w:szCs w:val="22"/>
        </w:rPr>
        <w:t>identity to present times.</w:t>
      </w:r>
      <w:r w:rsidRPr="1B023B6B" w:rsidR="1A396FEF">
        <w:rPr>
          <w:rFonts w:ascii="Calibri" w:hAnsi="Calibri" w:eastAsia="Calibri" w:cs="Calibri"/>
          <w:sz w:val="22"/>
          <w:szCs w:val="22"/>
        </w:rPr>
        <w:t xml:space="preserve"> </w:t>
      </w:r>
      <w:r w:rsidRPr="1B023B6B" w:rsidR="4E6CC5FB">
        <w:rPr>
          <w:rFonts w:ascii="Calibri" w:hAnsi="Calibri" w:eastAsia="Calibri" w:cs="Calibri"/>
          <w:sz w:val="22"/>
          <w:szCs w:val="22"/>
        </w:rPr>
        <w:t xml:space="preserve">Due to his </w:t>
      </w:r>
      <w:r w:rsidRPr="1B023B6B" w:rsidR="0002296D">
        <w:rPr>
          <w:rFonts w:ascii="Calibri" w:hAnsi="Calibri" w:eastAsia="Calibri" w:cs="Calibri"/>
          <w:sz w:val="22"/>
          <w:szCs w:val="22"/>
        </w:rPr>
        <w:t xml:space="preserve">social </w:t>
      </w:r>
      <w:r w:rsidRPr="1B023B6B" w:rsidR="4E6CC5FB">
        <w:rPr>
          <w:rFonts w:ascii="Calibri" w:hAnsi="Calibri" w:eastAsia="Calibri" w:cs="Calibri"/>
          <w:sz w:val="22"/>
          <w:szCs w:val="22"/>
        </w:rPr>
        <w:t xml:space="preserve">position and the events of his life there are a wide variety of sources, both in </w:t>
      </w:r>
      <w:r w:rsidRPr="1B023B6B" w:rsidR="251CCEAB">
        <w:rPr>
          <w:rFonts w:ascii="Calibri" w:hAnsi="Calibri" w:eastAsia="Calibri" w:cs="Calibri"/>
          <w:sz w:val="22"/>
          <w:szCs w:val="22"/>
        </w:rPr>
        <w:t>type and viewpoint.</w:t>
      </w:r>
      <w:r w:rsidRPr="1B023B6B" w:rsidR="251CCEAB">
        <w:rPr>
          <w:rFonts w:ascii="Calibri" w:hAnsi="Calibri" w:eastAsia="Calibri" w:cs="Calibri"/>
          <w:sz w:val="22"/>
          <w:szCs w:val="22"/>
        </w:rPr>
        <w:t xml:space="preserve"> This can make finding a true representation of events </w:t>
      </w:r>
      <w:r w:rsidRPr="1B023B6B" w:rsidR="23FD9D65">
        <w:rPr>
          <w:rFonts w:ascii="Calibri" w:hAnsi="Calibri" w:eastAsia="Calibri" w:cs="Calibri"/>
          <w:sz w:val="22"/>
          <w:szCs w:val="22"/>
        </w:rPr>
        <w:t>challenging but</w:t>
      </w:r>
      <w:r w:rsidRPr="1B023B6B" w:rsidR="322A822C">
        <w:rPr>
          <w:rFonts w:ascii="Calibri" w:hAnsi="Calibri" w:eastAsia="Calibri" w:cs="Calibri"/>
          <w:sz w:val="22"/>
          <w:szCs w:val="22"/>
        </w:rPr>
        <w:t xml:space="preserve"> also </w:t>
      </w:r>
      <w:r w:rsidRPr="1B023B6B" w:rsidR="322A822C">
        <w:rPr>
          <w:rFonts w:ascii="Calibri" w:hAnsi="Calibri" w:eastAsia="Calibri" w:cs="Calibri"/>
          <w:sz w:val="22"/>
          <w:szCs w:val="22"/>
        </w:rPr>
        <w:t>provides</w:t>
      </w:r>
      <w:r w:rsidRPr="1B023B6B" w:rsidR="322A822C">
        <w:rPr>
          <w:rFonts w:ascii="Calibri" w:hAnsi="Calibri" w:eastAsia="Calibri" w:cs="Calibri"/>
          <w:sz w:val="22"/>
          <w:szCs w:val="22"/>
        </w:rPr>
        <w:t xml:space="preserve"> an opportunity to investigate </w:t>
      </w:r>
      <w:r w:rsidRPr="1B023B6B" w:rsidR="0857FE01">
        <w:rPr>
          <w:rFonts w:ascii="Calibri" w:hAnsi="Calibri" w:eastAsia="Calibri" w:cs="Calibri"/>
          <w:sz w:val="22"/>
          <w:szCs w:val="22"/>
        </w:rPr>
        <w:t>how different</w:t>
      </w:r>
      <w:r w:rsidRPr="1B023B6B" w:rsidR="6027D282">
        <w:rPr>
          <w:rFonts w:ascii="Calibri" w:hAnsi="Calibri" w:eastAsia="Calibri" w:cs="Calibri"/>
          <w:sz w:val="22"/>
          <w:szCs w:val="22"/>
        </w:rPr>
        <w:t xml:space="preserve"> individuals and groups have </w:t>
      </w:r>
      <w:r w:rsidRPr="1B023B6B" w:rsidR="6027D282">
        <w:rPr>
          <w:rFonts w:ascii="Calibri" w:hAnsi="Calibri" w:eastAsia="Calibri" w:cs="Calibri"/>
          <w:sz w:val="22"/>
          <w:szCs w:val="22"/>
        </w:rPr>
        <w:t>sought</w:t>
      </w:r>
      <w:r w:rsidRPr="1B023B6B" w:rsidR="6027D282">
        <w:rPr>
          <w:rFonts w:ascii="Calibri" w:hAnsi="Calibri" w:eastAsia="Calibri" w:cs="Calibri"/>
          <w:sz w:val="22"/>
          <w:szCs w:val="22"/>
        </w:rPr>
        <w:t xml:space="preserve"> to justify their opinions and actions.</w:t>
      </w:r>
      <w:r w:rsidRPr="1B023B6B" w:rsidR="76C05F18">
        <w:rPr>
          <w:rFonts w:ascii="Calibri" w:hAnsi="Calibri" w:eastAsia="Calibri" w:cs="Calibri"/>
          <w:sz w:val="22"/>
          <w:szCs w:val="22"/>
        </w:rPr>
        <w:t xml:space="preserve"> </w:t>
      </w:r>
      <w:r w:rsidRPr="1B023B6B" w:rsidR="2BE807F8">
        <w:rPr>
          <w:rFonts w:ascii="Calibri" w:hAnsi="Calibri" w:eastAsia="Calibri" w:cs="Calibri"/>
          <w:sz w:val="22"/>
          <w:szCs w:val="22"/>
        </w:rPr>
        <w:t>It is important</w:t>
      </w:r>
      <w:r w:rsidRPr="1B023B6B" w:rsidR="0857FE01">
        <w:rPr>
          <w:rFonts w:ascii="Calibri" w:hAnsi="Calibri" w:eastAsia="Calibri" w:cs="Calibri"/>
          <w:sz w:val="22"/>
          <w:szCs w:val="22"/>
        </w:rPr>
        <w:t xml:space="preserve"> </w:t>
      </w:r>
      <w:r w:rsidRPr="1B023B6B" w:rsidR="467F76C9">
        <w:rPr>
          <w:rFonts w:ascii="Calibri" w:hAnsi="Calibri" w:eastAsia="Calibri" w:cs="Calibri"/>
          <w:sz w:val="22"/>
          <w:szCs w:val="22"/>
        </w:rPr>
        <w:t xml:space="preserve">to consider as many </w:t>
      </w:r>
      <w:r w:rsidRPr="1B023B6B" w:rsidR="467F76C9">
        <w:rPr>
          <w:rFonts w:ascii="Calibri" w:hAnsi="Calibri" w:eastAsia="Calibri" w:cs="Calibri"/>
          <w:sz w:val="22"/>
          <w:szCs w:val="22"/>
        </w:rPr>
        <w:t>different types</w:t>
      </w:r>
      <w:r w:rsidRPr="1B023B6B" w:rsidR="467F76C9">
        <w:rPr>
          <w:rFonts w:ascii="Calibri" w:hAnsi="Calibri" w:eastAsia="Calibri" w:cs="Calibri"/>
          <w:sz w:val="22"/>
          <w:szCs w:val="22"/>
        </w:rPr>
        <w:t xml:space="preserve"> of sources of information as possible. </w:t>
      </w:r>
      <w:r w:rsidRPr="1B023B6B" w:rsidR="0857FE01">
        <w:rPr>
          <w:rFonts w:ascii="Calibri" w:hAnsi="Calibri" w:eastAsia="Calibri" w:cs="Calibri"/>
          <w:sz w:val="22"/>
          <w:szCs w:val="22"/>
        </w:rPr>
        <w:t xml:space="preserve"> </w:t>
      </w:r>
      <w:r w:rsidRPr="1B023B6B" w:rsidR="322A822C">
        <w:rPr>
          <w:rFonts w:ascii="Calibri" w:hAnsi="Calibri" w:eastAsia="Calibri" w:cs="Calibri"/>
          <w:sz w:val="22"/>
          <w:szCs w:val="22"/>
        </w:rPr>
        <w:t xml:space="preserve">  </w:t>
      </w:r>
      <w:r w:rsidRPr="1B023B6B" w:rsidR="4E6CC5FB">
        <w:rPr>
          <w:rFonts w:ascii="Calibri" w:hAnsi="Calibri" w:eastAsia="Calibri" w:cs="Calibri"/>
          <w:sz w:val="22"/>
          <w:szCs w:val="22"/>
        </w:rPr>
        <w:t xml:space="preserve"> </w:t>
      </w:r>
    </w:p>
    <w:p w:rsidR="1428DC7C" w:rsidP="1B023B6B" w:rsidRDefault="1428DC7C" w14:paraId="16833247" w14:textId="578F7663">
      <w:pPr>
        <w:pStyle w:val="Normal"/>
        <w:spacing w:line="257" w:lineRule="auto"/>
        <w:rPr>
          <w:rFonts w:ascii="Calibri" w:hAnsi="Calibri" w:eastAsia="Calibri" w:cs="Calibri"/>
          <w:b w:val="0"/>
          <w:bCs w:val="0"/>
          <w:sz w:val="22"/>
          <w:szCs w:val="22"/>
        </w:rPr>
      </w:pPr>
      <w:r w:rsidRPr="1B023B6B" w:rsidR="1428DC7C">
        <w:rPr>
          <w:rFonts w:ascii="Calibri" w:hAnsi="Calibri" w:eastAsia="Calibri" w:cs="Calibri"/>
          <w:sz w:val="22"/>
          <w:szCs w:val="22"/>
        </w:rPr>
        <w:t xml:space="preserve">Llywelyn </w:t>
      </w:r>
      <w:r w:rsidRPr="1B023B6B" w:rsidR="48BB8D32">
        <w:rPr>
          <w:rFonts w:ascii="Calibri" w:hAnsi="Calibri" w:eastAsia="Calibri" w:cs="Calibri"/>
          <w:sz w:val="22"/>
          <w:szCs w:val="22"/>
        </w:rPr>
        <w:t>was</w:t>
      </w:r>
      <w:r w:rsidRPr="1B023B6B" w:rsidR="1428DC7C">
        <w:rPr>
          <w:rFonts w:ascii="Calibri" w:hAnsi="Calibri" w:eastAsia="Calibri" w:cs="Calibri"/>
          <w:sz w:val="22"/>
          <w:szCs w:val="22"/>
        </w:rPr>
        <w:t xml:space="preserve"> the </w:t>
      </w:r>
      <w:r w:rsidRPr="1B023B6B" w:rsidR="192B75CD">
        <w:rPr>
          <w:rFonts w:ascii="Calibri" w:hAnsi="Calibri" w:eastAsia="Calibri" w:cs="Calibri"/>
          <w:sz w:val="22"/>
          <w:szCs w:val="22"/>
        </w:rPr>
        <w:t>second</w:t>
      </w:r>
      <w:r w:rsidRPr="1B023B6B" w:rsidR="1428DC7C">
        <w:rPr>
          <w:rFonts w:ascii="Calibri" w:hAnsi="Calibri" w:eastAsia="Calibri" w:cs="Calibri"/>
          <w:sz w:val="22"/>
          <w:szCs w:val="22"/>
          <w:vertAlign w:val="superscript"/>
        </w:rPr>
        <w:t xml:space="preserve"> </w:t>
      </w:r>
      <w:r w:rsidRPr="1B023B6B" w:rsidR="1428DC7C">
        <w:rPr>
          <w:rFonts w:ascii="Calibri" w:hAnsi="Calibri" w:eastAsia="Calibri" w:cs="Calibri"/>
          <w:sz w:val="22"/>
          <w:szCs w:val="22"/>
        </w:rPr>
        <w:t>son o</w:t>
      </w:r>
      <w:r w:rsidRPr="1B023B6B" w:rsidR="1428DC7C">
        <w:rPr>
          <w:rFonts w:ascii="Calibri" w:hAnsi="Calibri" w:eastAsia="Calibri" w:cs="Calibri"/>
          <w:b w:val="0"/>
          <w:bCs w:val="0"/>
          <w:sz w:val="22"/>
          <w:szCs w:val="22"/>
        </w:rPr>
        <w:t xml:space="preserve">f </w:t>
      </w:r>
      <w:r w:rsidRPr="1B023B6B" w:rsidR="7A1177C0">
        <w:rPr>
          <w:rFonts w:ascii="Calibri" w:hAnsi="Calibri" w:eastAsia="Calibri" w:cs="Calibri"/>
          <w:b w:val="0"/>
          <w:bCs w:val="0"/>
          <w:i w:val="0"/>
          <w:iCs w:val="0"/>
          <w:caps w:val="0"/>
          <w:smallCaps w:val="0"/>
          <w:noProof w:val="0"/>
          <w:color w:val="202122"/>
          <w:sz w:val="22"/>
          <w:szCs w:val="22"/>
          <w:lang w:val="en-US"/>
        </w:rPr>
        <w:t>Gruffudd ap Llywelyn ab Iorwerth</w:t>
      </w:r>
      <w:r w:rsidRPr="1B023B6B" w:rsidR="7A1177C0">
        <w:rPr>
          <w:rFonts w:ascii="Calibri" w:hAnsi="Calibri" w:eastAsia="Calibri" w:cs="Calibri"/>
          <w:b w:val="0"/>
          <w:bCs w:val="0"/>
          <w:noProof w:val="0"/>
          <w:sz w:val="22"/>
          <w:szCs w:val="22"/>
          <w:lang w:val="en-US"/>
        </w:rPr>
        <w:t xml:space="preserve"> and </w:t>
      </w:r>
      <w:r w:rsidRPr="1B023B6B" w:rsidR="7A1177C0">
        <w:rPr>
          <w:rFonts w:ascii="Calibri" w:hAnsi="Calibri" w:eastAsia="Calibri" w:cs="Calibri"/>
          <w:b w:val="0"/>
          <w:bCs w:val="0"/>
          <w:i w:val="0"/>
          <w:iCs w:val="0"/>
          <w:caps w:val="0"/>
          <w:smallCaps w:val="0"/>
          <w:noProof w:val="0"/>
          <w:color w:val="202122"/>
          <w:sz w:val="22"/>
          <w:szCs w:val="22"/>
          <w:lang w:val="en-US"/>
        </w:rPr>
        <w:t>Senana</w:t>
      </w:r>
      <w:r w:rsidRPr="1B023B6B" w:rsidR="7A1177C0">
        <w:rPr>
          <w:rFonts w:ascii="Calibri" w:hAnsi="Calibri" w:eastAsia="Calibri" w:cs="Calibri"/>
          <w:b w:val="0"/>
          <w:bCs w:val="0"/>
          <w:i w:val="0"/>
          <w:iCs w:val="0"/>
          <w:caps w:val="0"/>
          <w:smallCaps w:val="0"/>
          <w:noProof w:val="0"/>
          <w:color w:val="202122"/>
          <w:sz w:val="22"/>
          <w:szCs w:val="22"/>
          <w:lang w:val="en-US"/>
        </w:rPr>
        <w:t xml:space="preserve"> </w:t>
      </w:r>
      <w:r w:rsidRPr="1B023B6B" w:rsidR="7A1177C0">
        <w:rPr>
          <w:rFonts w:ascii="Calibri" w:hAnsi="Calibri" w:eastAsia="Calibri" w:cs="Calibri"/>
          <w:b w:val="0"/>
          <w:bCs w:val="0"/>
          <w:i w:val="0"/>
          <w:iCs w:val="0"/>
          <w:caps w:val="0"/>
          <w:smallCaps w:val="0"/>
          <w:noProof w:val="0"/>
          <w:color w:val="202122"/>
          <w:sz w:val="22"/>
          <w:szCs w:val="22"/>
          <w:lang w:val="en-US"/>
        </w:rPr>
        <w:t>ferch</w:t>
      </w:r>
      <w:r w:rsidRPr="1B023B6B" w:rsidR="7A1177C0">
        <w:rPr>
          <w:rFonts w:ascii="Calibri" w:hAnsi="Calibri" w:eastAsia="Calibri" w:cs="Calibri"/>
          <w:b w:val="0"/>
          <w:bCs w:val="0"/>
          <w:i w:val="0"/>
          <w:iCs w:val="0"/>
          <w:caps w:val="0"/>
          <w:smallCaps w:val="0"/>
          <w:noProof w:val="0"/>
          <w:color w:val="202122"/>
          <w:sz w:val="22"/>
          <w:szCs w:val="22"/>
          <w:lang w:val="en-US"/>
        </w:rPr>
        <w:t xml:space="preserve"> Caradog.</w:t>
      </w:r>
      <w:r w:rsidRPr="1B023B6B" w:rsidR="7A1177C0">
        <w:rPr>
          <w:rFonts w:ascii="Calibri" w:hAnsi="Calibri" w:eastAsia="Calibri" w:cs="Calibri"/>
          <w:b w:val="0"/>
          <w:bCs w:val="0"/>
          <w:noProof w:val="0"/>
          <w:sz w:val="22"/>
          <w:szCs w:val="22"/>
          <w:lang w:val="en-US"/>
        </w:rPr>
        <w:t xml:space="preserve"> </w:t>
      </w:r>
      <w:r w:rsidRPr="1B023B6B" w:rsidR="1428DC7C">
        <w:rPr>
          <w:rFonts w:ascii="Calibri" w:hAnsi="Calibri" w:eastAsia="Calibri" w:cs="Calibri"/>
          <w:b w:val="0"/>
          <w:bCs w:val="0"/>
          <w:sz w:val="22"/>
          <w:szCs w:val="22"/>
        </w:rPr>
        <w:t xml:space="preserve">He had one elder brother Owain and two younger, Dafydd and </w:t>
      </w:r>
      <w:r w:rsidRPr="1B023B6B" w:rsidR="33026467">
        <w:rPr>
          <w:rFonts w:ascii="Calibri" w:hAnsi="Calibri" w:eastAsia="Calibri" w:cs="Calibri"/>
          <w:b w:val="0"/>
          <w:bCs w:val="0"/>
          <w:sz w:val="22"/>
          <w:szCs w:val="22"/>
        </w:rPr>
        <w:t>Rhodri.</w:t>
      </w:r>
    </w:p>
    <w:p w:rsidRPr="002A6BA1" w:rsidR="663828D7" w:rsidP="47FFE3F2" w:rsidRDefault="663828D7" w14:paraId="54E48D39" w14:textId="3BB82240">
      <w:pPr>
        <w:spacing w:line="257" w:lineRule="auto"/>
        <w:rPr>
          <w:rFonts w:ascii="Calibri" w:hAnsi="Calibri" w:eastAsia="Calibri" w:cs="Calibri"/>
          <w:sz w:val="22"/>
          <w:szCs w:val="22"/>
        </w:rPr>
      </w:pPr>
      <w:r w:rsidRPr="1B023B6B" w:rsidR="00341AB0">
        <w:rPr>
          <w:rFonts w:ascii="Calibri" w:hAnsi="Calibri" w:eastAsia="Calibri" w:cs="Calibri"/>
          <w:sz w:val="22"/>
          <w:szCs w:val="22"/>
        </w:rPr>
        <w:t>His father</w:t>
      </w:r>
      <w:r w:rsidRPr="1B023B6B" w:rsidR="663828D7">
        <w:rPr>
          <w:rFonts w:ascii="Calibri" w:hAnsi="Calibri" w:eastAsia="Calibri" w:cs="Calibri"/>
          <w:sz w:val="22"/>
          <w:szCs w:val="22"/>
        </w:rPr>
        <w:t xml:space="preserve"> </w:t>
      </w:r>
      <w:r w:rsidRPr="1B023B6B" w:rsidR="00937809">
        <w:rPr>
          <w:rFonts w:ascii="Calibri" w:hAnsi="Calibri" w:eastAsia="Calibri" w:cs="Calibri"/>
          <w:sz w:val="22"/>
          <w:szCs w:val="22"/>
        </w:rPr>
        <w:t xml:space="preserve">was held </w:t>
      </w:r>
      <w:r w:rsidRPr="1B023B6B" w:rsidR="00C35E99">
        <w:rPr>
          <w:rFonts w:ascii="Calibri" w:hAnsi="Calibri" w:eastAsia="Calibri" w:cs="Calibri"/>
          <w:sz w:val="22"/>
          <w:szCs w:val="22"/>
        </w:rPr>
        <w:t>prisoner</w:t>
      </w:r>
      <w:r w:rsidRPr="1B023B6B" w:rsidR="663828D7">
        <w:rPr>
          <w:rFonts w:ascii="Calibri" w:hAnsi="Calibri" w:eastAsia="Calibri" w:cs="Calibri"/>
          <w:sz w:val="22"/>
          <w:szCs w:val="22"/>
        </w:rPr>
        <w:t xml:space="preserve"> in the Tower of London</w:t>
      </w:r>
      <w:r w:rsidRPr="1B023B6B" w:rsidR="006A4F01">
        <w:rPr>
          <w:rFonts w:ascii="Calibri" w:hAnsi="Calibri" w:eastAsia="Calibri" w:cs="Calibri"/>
          <w:sz w:val="22"/>
          <w:szCs w:val="22"/>
        </w:rPr>
        <w:t xml:space="preserve"> by Henry III of England</w:t>
      </w:r>
      <w:r w:rsidRPr="1B023B6B" w:rsidR="00D541F5">
        <w:rPr>
          <w:rFonts w:ascii="Calibri" w:hAnsi="Calibri" w:eastAsia="Calibri" w:cs="Calibri"/>
          <w:sz w:val="22"/>
          <w:szCs w:val="22"/>
        </w:rPr>
        <w:t xml:space="preserve">. </w:t>
      </w:r>
      <w:r w:rsidRPr="1B023B6B" w:rsidR="57B576C0">
        <w:rPr>
          <w:rFonts w:ascii="Calibri" w:hAnsi="Calibri" w:eastAsia="Calibri" w:cs="Calibri"/>
          <w:sz w:val="22"/>
          <w:szCs w:val="22"/>
        </w:rPr>
        <w:t xml:space="preserve">On the </w:t>
      </w:r>
      <w:r w:rsidRPr="1B023B6B" w:rsidR="57B576C0">
        <w:rPr>
          <w:rFonts w:ascii="Calibri" w:hAnsi="Calibri" w:eastAsia="Calibri" w:cs="Calibri"/>
          <w:sz w:val="22"/>
          <w:szCs w:val="22"/>
        </w:rPr>
        <w:t>1</w:t>
      </w:r>
      <w:r w:rsidRPr="1B023B6B" w:rsidR="57B576C0">
        <w:rPr>
          <w:rFonts w:ascii="Calibri" w:hAnsi="Calibri" w:eastAsia="Calibri" w:cs="Calibri"/>
          <w:sz w:val="22"/>
          <w:szCs w:val="22"/>
          <w:vertAlign w:val="superscript"/>
        </w:rPr>
        <w:t>st</w:t>
      </w:r>
      <w:r w:rsidRPr="1B023B6B" w:rsidR="57B576C0">
        <w:rPr>
          <w:rFonts w:ascii="Calibri" w:hAnsi="Calibri" w:eastAsia="Calibri" w:cs="Calibri"/>
          <w:sz w:val="22"/>
          <w:szCs w:val="22"/>
        </w:rPr>
        <w:t xml:space="preserve"> March 1244, </w:t>
      </w:r>
      <w:r w:rsidRPr="1B023B6B" w:rsidR="57B576C0">
        <w:rPr>
          <w:rFonts w:ascii="Calibri" w:hAnsi="Calibri" w:eastAsia="Calibri" w:cs="Calibri"/>
          <w:sz w:val="22"/>
          <w:szCs w:val="22"/>
        </w:rPr>
        <w:t>i</w:t>
      </w:r>
      <w:bookmarkStart w:name="_Int_nuf4u2DH" w:id="1727268317"/>
      <w:r w:rsidRPr="1B023B6B" w:rsidR="00D541F5">
        <w:rPr>
          <w:rFonts w:ascii="Calibri" w:hAnsi="Calibri" w:eastAsia="Calibri" w:cs="Calibri"/>
          <w:sz w:val="22"/>
          <w:szCs w:val="22"/>
        </w:rPr>
        <w:t>n an attempt to</w:t>
      </w:r>
      <w:bookmarkEnd w:id="1727268317"/>
      <w:r w:rsidRPr="1B023B6B" w:rsidR="00D541F5">
        <w:rPr>
          <w:rFonts w:ascii="Calibri" w:hAnsi="Calibri" w:eastAsia="Calibri" w:cs="Calibri"/>
          <w:sz w:val="22"/>
          <w:szCs w:val="22"/>
        </w:rPr>
        <w:t xml:space="preserve"> es</w:t>
      </w:r>
      <w:r w:rsidRPr="1B023B6B" w:rsidR="00D72B16">
        <w:rPr>
          <w:rFonts w:ascii="Calibri" w:hAnsi="Calibri" w:eastAsia="Calibri" w:cs="Calibri"/>
          <w:sz w:val="22"/>
          <w:szCs w:val="22"/>
        </w:rPr>
        <w:t>c</w:t>
      </w:r>
      <w:r w:rsidRPr="1B023B6B" w:rsidR="00D541F5">
        <w:rPr>
          <w:rFonts w:ascii="Calibri" w:hAnsi="Calibri" w:eastAsia="Calibri" w:cs="Calibri"/>
          <w:sz w:val="22"/>
          <w:szCs w:val="22"/>
        </w:rPr>
        <w:t>ape</w:t>
      </w:r>
      <w:r w:rsidRPr="1B023B6B" w:rsidR="663828D7">
        <w:rPr>
          <w:rFonts w:ascii="Calibri" w:hAnsi="Calibri" w:eastAsia="Calibri" w:cs="Calibri"/>
          <w:sz w:val="22"/>
          <w:szCs w:val="22"/>
        </w:rPr>
        <w:t xml:space="preserve"> </w:t>
      </w:r>
      <w:r w:rsidRPr="1B023B6B" w:rsidR="00D72B16">
        <w:rPr>
          <w:rFonts w:ascii="Calibri" w:hAnsi="Calibri" w:eastAsia="Calibri" w:cs="Calibri"/>
          <w:sz w:val="22"/>
          <w:szCs w:val="22"/>
        </w:rPr>
        <w:t xml:space="preserve">from a </w:t>
      </w:r>
      <w:r w:rsidRPr="1B023B6B" w:rsidR="60F25C8C">
        <w:rPr>
          <w:rFonts w:ascii="Calibri" w:hAnsi="Calibri" w:eastAsia="Calibri" w:cs="Calibri"/>
          <w:sz w:val="22"/>
          <w:szCs w:val="22"/>
        </w:rPr>
        <w:t>window,</w:t>
      </w:r>
      <w:r w:rsidRPr="1B023B6B" w:rsidR="00D72B16">
        <w:rPr>
          <w:rFonts w:ascii="Calibri" w:hAnsi="Calibri" w:eastAsia="Calibri" w:cs="Calibri"/>
          <w:sz w:val="22"/>
          <w:szCs w:val="22"/>
        </w:rPr>
        <w:t xml:space="preserve"> </w:t>
      </w:r>
      <w:r w:rsidRPr="1B023B6B" w:rsidR="663828D7">
        <w:rPr>
          <w:rFonts w:ascii="Calibri" w:hAnsi="Calibri" w:eastAsia="Calibri" w:cs="Calibri"/>
          <w:sz w:val="22"/>
          <w:szCs w:val="22"/>
        </w:rPr>
        <w:t>he made a</w:t>
      </w:r>
      <w:r w:rsidRPr="1B023B6B" w:rsidR="00D72B16">
        <w:rPr>
          <w:rFonts w:ascii="Calibri" w:hAnsi="Calibri" w:eastAsia="Calibri" w:cs="Calibri"/>
          <w:sz w:val="22"/>
          <w:szCs w:val="22"/>
        </w:rPr>
        <w:t>n improvised rope</w:t>
      </w:r>
      <w:r w:rsidRPr="1B023B6B" w:rsidR="663828D7">
        <w:rPr>
          <w:rFonts w:ascii="Calibri" w:hAnsi="Calibri" w:eastAsia="Calibri" w:cs="Calibri"/>
          <w:sz w:val="22"/>
          <w:szCs w:val="22"/>
        </w:rPr>
        <w:t xml:space="preserve"> </w:t>
      </w:r>
      <w:r w:rsidRPr="1B023B6B" w:rsidR="00DA5344">
        <w:rPr>
          <w:rFonts w:ascii="Calibri" w:hAnsi="Calibri" w:eastAsia="Calibri" w:cs="Calibri"/>
          <w:sz w:val="22"/>
          <w:szCs w:val="22"/>
        </w:rPr>
        <w:t xml:space="preserve">which broke causing him to fall </w:t>
      </w:r>
      <w:r w:rsidRPr="1B023B6B" w:rsidR="00E33140">
        <w:rPr>
          <w:rFonts w:ascii="Calibri" w:hAnsi="Calibri" w:eastAsia="Calibri" w:cs="Calibri"/>
          <w:sz w:val="22"/>
          <w:szCs w:val="22"/>
        </w:rPr>
        <w:t>to his death.</w:t>
      </w:r>
      <w:r w:rsidRPr="1B023B6B" w:rsidR="002A6BA1">
        <w:rPr>
          <w:rFonts w:ascii="Calibri" w:hAnsi="Calibri" w:eastAsia="Calibri" w:cs="Calibri"/>
          <w:sz w:val="22"/>
          <w:szCs w:val="22"/>
        </w:rPr>
        <w:t xml:space="preserve"> </w:t>
      </w:r>
      <w:r w:rsidRPr="1B023B6B" w:rsidR="663828D7">
        <w:rPr>
          <w:rFonts w:ascii="Calibri" w:hAnsi="Calibri" w:eastAsia="Calibri" w:cs="Calibri"/>
          <w:sz w:val="22"/>
          <w:szCs w:val="22"/>
        </w:rPr>
        <w:t xml:space="preserve"> </w:t>
      </w:r>
      <w:r w:rsidRPr="1B023B6B" w:rsidR="002A6BA1">
        <w:rPr>
          <w:rFonts w:ascii="Calibri" w:hAnsi="Calibri" w:eastAsia="Calibri" w:cs="Calibri"/>
          <w:sz w:val="22"/>
          <w:szCs w:val="22"/>
        </w:rPr>
        <w:t xml:space="preserve">A fuller description can be found in the </w:t>
      </w:r>
      <w:r w:rsidRPr="1B023B6B" w:rsidR="663828D7">
        <w:rPr>
          <w:rFonts w:ascii="Calibri" w:hAnsi="Calibri" w:eastAsia="Calibri" w:cs="Calibri"/>
          <w:sz w:val="22"/>
          <w:szCs w:val="22"/>
        </w:rPr>
        <w:t>St Albans Chronicles</w:t>
      </w:r>
      <w:r w:rsidRPr="1B023B6B" w:rsidR="721DF7D2">
        <w:rPr>
          <w:rFonts w:ascii="Calibri" w:hAnsi="Calibri" w:eastAsia="Calibri" w:cs="Calibri"/>
          <w:sz w:val="22"/>
          <w:szCs w:val="22"/>
        </w:rPr>
        <w:t>.</w:t>
      </w:r>
      <w:r w:rsidRPr="1B023B6B" w:rsidR="663828D7">
        <w:rPr>
          <w:rFonts w:ascii="Calibri" w:hAnsi="Calibri" w:eastAsia="Calibri" w:cs="Calibri"/>
          <w:sz w:val="22"/>
          <w:szCs w:val="22"/>
        </w:rPr>
        <w:t xml:space="preserve"> This work also </w:t>
      </w:r>
      <w:r w:rsidRPr="1B023B6B" w:rsidR="663828D7">
        <w:rPr>
          <w:rFonts w:ascii="Calibri" w:hAnsi="Calibri" w:eastAsia="Calibri" w:cs="Calibri"/>
          <w:sz w:val="22"/>
          <w:szCs w:val="22"/>
        </w:rPr>
        <w:t>contains</w:t>
      </w:r>
      <w:r w:rsidRPr="1B023B6B" w:rsidR="663828D7">
        <w:rPr>
          <w:rFonts w:ascii="Calibri" w:hAnsi="Calibri" w:eastAsia="Calibri" w:cs="Calibri"/>
          <w:sz w:val="22"/>
          <w:szCs w:val="22"/>
        </w:rPr>
        <w:t xml:space="preserve"> many references to battle</w:t>
      </w:r>
      <w:r w:rsidRPr="1B023B6B" w:rsidR="78D0ECCA">
        <w:rPr>
          <w:rFonts w:ascii="Calibri" w:hAnsi="Calibri" w:eastAsia="Calibri" w:cs="Calibri"/>
          <w:sz w:val="22"/>
          <w:szCs w:val="22"/>
        </w:rPr>
        <w:t>s</w:t>
      </w:r>
      <w:r w:rsidRPr="1B023B6B" w:rsidR="663828D7">
        <w:rPr>
          <w:rFonts w:ascii="Calibri" w:hAnsi="Calibri" w:eastAsia="Calibri" w:cs="Calibri"/>
          <w:sz w:val="22"/>
          <w:szCs w:val="22"/>
        </w:rPr>
        <w:t xml:space="preserve"> and </w:t>
      </w:r>
      <w:r w:rsidRPr="1B023B6B" w:rsidR="663828D7">
        <w:rPr>
          <w:rFonts w:ascii="Calibri" w:hAnsi="Calibri" w:eastAsia="Calibri" w:cs="Calibri"/>
          <w:sz w:val="22"/>
          <w:szCs w:val="22"/>
        </w:rPr>
        <w:t>attempts</w:t>
      </w:r>
      <w:r w:rsidRPr="1B023B6B" w:rsidR="663828D7">
        <w:rPr>
          <w:rFonts w:ascii="Calibri" w:hAnsi="Calibri" w:eastAsia="Calibri" w:cs="Calibri"/>
          <w:sz w:val="22"/>
          <w:szCs w:val="22"/>
        </w:rPr>
        <w:t xml:space="preserve"> at peace</w:t>
      </w:r>
      <w:r w:rsidRPr="1B023B6B" w:rsidR="034FC066">
        <w:rPr>
          <w:rFonts w:ascii="Calibri" w:hAnsi="Calibri" w:eastAsia="Calibri" w:cs="Calibri"/>
          <w:sz w:val="22"/>
          <w:szCs w:val="22"/>
        </w:rPr>
        <w:t xml:space="preserve"> </w:t>
      </w:r>
      <w:r w:rsidRPr="1B023B6B" w:rsidR="3CA4C2B0">
        <w:rPr>
          <w:rFonts w:ascii="Calibri" w:hAnsi="Calibri" w:eastAsia="Calibri" w:cs="Calibri"/>
          <w:sz w:val="22"/>
          <w:szCs w:val="22"/>
        </w:rPr>
        <w:t xml:space="preserve">between the Welsh and the English </w:t>
      </w:r>
      <w:r w:rsidRPr="1B023B6B" w:rsidR="034FC066">
        <w:rPr>
          <w:rFonts w:ascii="Calibri" w:hAnsi="Calibri" w:eastAsia="Calibri" w:cs="Calibri"/>
          <w:sz w:val="22"/>
          <w:szCs w:val="22"/>
        </w:rPr>
        <w:t xml:space="preserve">and would be a good starting point for obtaining </w:t>
      </w:r>
      <w:r w:rsidRPr="1B023B6B" w:rsidR="34C248A2">
        <w:rPr>
          <w:rFonts w:ascii="Calibri" w:hAnsi="Calibri" w:eastAsia="Calibri" w:cs="Calibri"/>
          <w:sz w:val="22"/>
          <w:szCs w:val="22"/>
        </w:rPr>
        <w:t xml:space="preserve">likely </w:t>
      </w:r>
      <w:r w:rsidRPr="1B023B6B" w:rsidR="034FC066">
        <w:rPr>
          <w:rFonts w:ascii="Calibri" w:hAnsi="Calibri" w:eastAsia="Calibri" w:cs="Calibri"/>
          <w:sz w:val="22"/>
          <w:szCs w:val="22"/>
        </w:rPr>
        <w:t>dates of these events for further research.</w:t>
      </w:r>
    </w:p>
    <w:p w:rsidR="663828D7" w:rsidP="47FFE3F2" w:rsidRDefault="663828D7" w14:paraId="0C95F527" w14:textId="7C2F1161">
      <w:pPr>
        <w:spacing w:line="257" w:lineRule="auto"/>
        <w:rPr>
          <w:rFonts w:ascii="Calibri" w:hAnsi="Calibri" w:eastAsia="Calibri" w:cs="Calibri"/>
          <w:sz w:val="22"/>
          <w:szCs w:val="22"/>
        </w:rPr>
      </w:pPr>
      <w:r w:rsidRPr="1B023B6B" w:rsidR="663828D7">
        <w:rPr>
          <w:rFonts w:ascii="Calibri" w:hAnsi="Calibri" w:eastAsia="Calibri" w:cs="Calibri"/>
          <w:sz w:val="22"/>
          <w:szCs w:val="22"/>
        </w:rPr>
        <w:t xml:space="preserve"> </w:t>
      </w:r>
      <w:r w:rsidRPr="1B023B6B" w:rsidR="020FEFBE">
        <w:rPr>
          <w:rFonts w:ascii="Calibri" w:hAnsi="Calibri" w:eastAsia="Calibri" w:cs="Calibri"/>
          <w:sz w:val="22"/>
          <w:szCs w:val="22"/>
        </w:rPr>
        <w:t xml:space="preserve">In 1226 the </w:t>
      </w:r>
      <w:r w:rsidRPr="1B023B6B" w:rsidR="020FEFBE">
        <w:rPr>
          <w:rFonts w:ascii="Calibri" w:hAnsi="Calibri" w:eastAsia="Calibri" w:cs="Calibri"/>
          <w:sz w:val="22"/>
          <w:szCs w:val="22"/>
        </w:rPr>
        <w:t>Ystrad</w:t>
      </w:r>
      <w:r w:rsidRPr="1B023B6B" w:rsidR="020FEFBE">
        <w:rPr>
          <w:rFonts w:ascii="Calibri" w:hAnsi="Calibri" w:eastAsia="Calibri" w:cs="Calibri"/>
          <w:sz w:val="22"/>
          <w:szCs w:val="22"/>
        </w:rPr>
        <w:t xml:space="preserve"> </w:t>
      </w:r>
      <w:r w:rsidRPr="1B023B6B" w:rsidR="020FEFBE">
        <w:rPr>
          <w:rFonts w:ascii="Calibri" w:hAnsi="Calibri" w:eastAsia="Calibri" w:cs="Calibri"/>
          <w:sz w:val="22"/>
          <w:szCs w:val="22"/>
        </w:rPr>
        <w:t>Marchell</w:t>
      </w:r>
      <w:r w:rsidRPr="1B023B6B" w:rsidR="020FEFBE">
        <w:rPr>
          <w:rFonts w:ascii="Calibri" w:hAnsi="Calibri" w:eastAsia="Calibri" w:cs="Calibri"/>
          <w:sz w:val="22"/>
          <w:szCs w:val="22"/>
        </w:rPr>
        <w:t xml:space="preserve"> charter GT68 shows a grant of lands to St Mary and the monks of </w:t>
      </w:r>
      <w:r w:rsidRPr="1B023B6B" w:rsidR="020FEFBE">
        <w:rPr>
          <w:rFonts w:ascii="Calibri" w:hAnsi="Calibri" w:eastAsia="Calibri" w:cs="Calibri"/>
          <w:sz w:val="22"/>
          <w:szCs w:val="22"/>
        </w:rPr>
        <w:t>Stratmarchell</w:t>
      </w:r>
      <w:r w:rsidRPr="1B023B6B" w:rsidR="020FEFBE">
        <w:rPr>
          <w:rFonts w:ascii="Calibri" w:hAnsi="Calibri" w:eastAsia="Calibri" w:cs="Calibri"/>
          <w:sz w:val="22"/>
          <w:szCs w:val="22"/>
        </w:rPr>
        <w:t xml:space="preserve"> “for his soul, in pure and perpetual alms”</w:t>
      </w:r>
      <w:r w:rsidRPr="1B023B6B" w:rsidR="006A4F01">
        <w:rPr>
          <w:rFonts w:ascii="Calibri" w:hAnsi="Calibri" w:eastAsia="Calibri" w:cs="Calibri"/>
          <w:sz w:val="22"/>
          <w:szCs w:val="22"/>
        </w:rPr>
        <w:t xml:space="preserve"> from </w:t>
      </w:r>
      <w:r w:rsidRPr="1B023B6B" w:rsidR="006A4F01">
        <w:rPr>
          <w:rFonts w:ascii="Calibri" w:hAnsi="Calibri" w:eastAsia="Calibri" w:cs="Calibri"/>
          <w:sz w:val="22"/>
          <w:szCs w:val="22"/>
        </w:rPr>
        <w:t>Ll</w:t>
      </w:r>
      <w:r w:rsidRPr="1B023B6B" w:rsidR="52084F3A">
        <w:rPr>
          <w:rFonts w:ascii="Calibri" w:hAnsi="Calibri" w:eastAsia="Calibri" w:cs="Calibri"/>
          <w:sz w:val="22"/>
          <w:szCs w:val="22"/>
        </w:rPr>
        <w:t>y</w:t>
      </w:r>
      <w:r w:rsidRPr="1B023B6B" w:rsidR="006A4F01">
        <w:rPr>
          <w:rFonts w:ascii="Calibri" w:hAnsi="Calibri" w:eastAsia="Calibri" w:cs="Calibri"/>
          <w:sz w:val="22"/>
          <w:szCs w:val="22"/>
        </w:rPr>
        <w:t>welyn</w:t>
      </w:r>
      <w:r w:rsidRPr="1B023B6B" w:rsidR="020FEFBE">
        <w:rPr>
          <w:rFonts w:ascii="Calibri" w:hAnsi="Calibri" w:eastAsia="Calibri" w:cs="Calibri"/>
          <w:sz w:val="22"/>
          <w:szCs w:val="22"/>
        </w:rPr>
        <w:t xml:space="preserve">. </w:t>
      </w:r>
      <w:r w:rsidRPr="1B023B6B" w:rsidR="7F86DFB6">
        <w:rPr>
          <w:rFonts w:ascii="Calibri" w:hAnsi="Calibri" w:eastAsia="Calibri" w:cs="Calibri"/>
          <w:sz w:val="22"/>
          <w:szCs w:val="22"/>
        </w:rPr>
        <w:t xml:space="preserve">This shows how important good relations with the church were, both politically and socially. </w:t>
      </w:r>
      <w:r w:rsidRPr="1B023B6B" w:rsidR="020FEFBE">
        <w:rPr>
          <w:rFonts w:ascii="Calibri" w:hAnsi="Calibri" w:eastAsia="Calibri" w:cs="Calibri"/>
          <w:sz w:val="22"/>
          <w:szCs w:val="22"/>
        </w:rPr>
        <w:t>Both sides of the original documents can be seen in the online archives of The National Library of Wales. The library also lists amongst its records transcripts of correspondence in Latin with English translations including one from Llewelyn to Edward I of England</w:t>
      </w:r>
      <w:r w:rsidRPr="1B023B6B" w:rsidR="020FEFBE">
        <w:rPr>
          <w:rFonts w:ascii="Calibri" w:hAnsi="Calibri" w:eastAsia="Calibri" w:cs="Calibri"/>
          <w:sz w:val="22"/>
          <w:szCs w:val="22"/>
        </w:rPr>
        <w:t xml:space="preserve">.  </w:t>
      </w:r>
    </w:p>
    <w:p w:rsidR="663828D7" w:rsidP="1B023B6B" w:rsidRDefault="663828D7" w14:paraId="264D6849" w14:textId="3BBFB18C">
      <w:pPr>
        <w:spacing w:line="257" w:lineRule="auto"/>
        <w:rPr>
          <w:rFonts w:ascii="Calibri" w:hAnsi="Calibri" w:eastAsia="Calibri" w:cs="Calibri"/>
          <w:sz w:val="22"/>
          <w:szCs w:val="22"/>
        </w:rPr>
      </w:pPr>
      <w:r w:rsidRPr="1B023B6B" w:rsidR="663828D7">
        <w:rPr>
          <w:rFonts w:ascii="Calibri" w:hAnsi="Calibri" w:eastAsia="Calibri" w:cs="Calibri"/>
          <w:sz w:val="22"/>
          <w:szCs w:val="22"/>
        </w:rPr>
        <w:t xml:space="preserve">1247 </w:t>
      </w:r>
      <w:r w:rsidRPr="1B023B6B" w:rsidR="663828D7">
        <w:rPr>
          <w:rFonts w:ascii="Calibri" w:hAnsi="Calibri" w:eastAsia="Calibri" w:cs="Calibri"/>
          <w:sz w:val="22"/>
          <w:szCs w:val="22"/>
        </w:rPr>
        <w:t>Llywelyn</w:t>
      </w:r>
      <w:r w:rsidRPr="1B023B6B" w:rsidR="663828D7">
        <w:rPr>
          <w:rFonts w:ascii="Calibri" w:hAnsi="Calibri" w:eastAsia="Calibri" w:cs="Calibri"/>
          <w:sz w:val="22"/>
          <w:szCs w:val="22"/>
        </w:rPr>
        <w:t xml:space="preserve"> and his brother </w:t>
      </w:r>
      <w:r w:rsidRPr="1B023B6B" w:rsidR="663828D7">
        <w:rPr>
          <w:rFonts w:ascii="Calibri" w:hAnsi="Calibri" w:eastAsia="Calibri" w:cs="Calibri"/>
          <w:sz w:val="22"/>
          <w:szCs w:val="22"/>
        </w:rPr>
        <w:t>Owain</w:t>
      </w:r>
      <w:r w:rsidRPr="1B023B6B" w:rsidR="663828D7">
        <w:rPr>
          <w:rFonts w:ascii="Calibri" w:hAnsi="Calibri" w:eastAsia="Calibri" w:cs="Calibri"/>
          <w:sz w:val="22"/>
          <w:szCs w:val="22"/>
        </w:rPr>
        <w:t xml:space="preserve"> signed the Treaty of Woodstock with King Henry III</w:t>
      </w:r>
      <w:r w:rsidRPr="1B023B6B" w:rsidR="1EBD9D79">
        <w:rPr>
          <w:rFonts w:ascii="Calibri" w:hAnsi="Calibri" w:eastAsia="Calibri" w:cs="Calibri"/>
          <w:sz w:val="22"/>
          <w:szCs w:val="22"/>
        </w:rPr>
        <w:t>. Viewing this document would benefit further research.</w:t>
      </w:r>
    </w:p>
    <w:p w:rsidR="663828D7" w:rsidP="1B023B6B" w:rsidRDefault="663828D7" w14:paraId="6D295D1A" w14:textId="44A63B54">
      <w:pPr>
        <w:spacing w:line="257" w:lineRule="auto"/>
        <w:rPr>
          <w:rFonts w:ascii="Calibri" w:hAnsi="Calibri" w:eastAsia="Calibri" w:cs="Calibri"/>
          <w:sz w:val="22"/>
          <w:szCs w:val="22"/>
        </w:rPr>
      </w:pPr>
      <w:r w:rsidRPr="1B023B6B" w:rsidR="663828D7">
        <w:rPr>
          <w:rFonts w:ascii="Calibri" w:hAnsi="Calibri" w:eastAsia="Calibri" w:cs="Calibri"/>
          <w:sz w:val="22"/>
          <w:szCs w:val="22"/>
        </w:rPr>
        <w:t>Henry</w:t>
      </w:r>
      <w:r w:rsidRPr="1B023B6B" w:rsidR="382A5636">
        <w:rPr>
          <w:rFonts w:ascii="Calibri" w:hAnsi="Calibri" w:eastAsia="Calibri" w:cs="Calibri"/>
          <w:sz w:val="22"/>
          <w:szCs w:val="22"/>
        </w:rPr>
        <w:t xml:space="preserve"> III was involved in fighting with</w:t>
      </w:r>
      <w:r w:rsidRPr="1B023B6B" w:rsidR="35B4D1B2">
        <w:rPr>
          <w:rFonts w:ascii="Calibri" w:hAnsi="Calibri" w:eastAsia="Calibri" w:cs="Calibri"/>
          <w:sz w:val="22"/>
          <w:szCs w:val="22"/>
        </w:rPr>
        <w:t xml:space="preserve"> English barons</w:t>
      </w:r>
      <w:r w:rsidRPr="1B023B6B" w:rsidR="385B8697">
        <w:rPr>
          <w:rFonts w:ascii="Calibri" w:hAnsi="Calibri" w:eastAsia="Calibri" w:cs="Calibri"/>
          <w:sz w:val="22"/>
          <w:szCs w:val="22"/>
        </w:rPr>
        <w:t xml:space="preserve"> for many years at this time</w:t>
      </w:r>
      <w:r w:rsidRPr="1B023B6B" w:rsidR="382A5636">
        <w:rPr>
          <w:rFonts w:ascii="Calibri" w:hAnsi="Calibri" w:eastAsia="Calibri" w:cs="Calibri"/>
          <w:sz w:val="22"/>
          <w:szCs w:val="22"/>
        </w:rPr>
        <w:t xml:space="preserve">. </w:t>
      </w:r>
      <w:r w:rsidRPr="1B023B6B" w:rsidR="631BFB47">
        <w:rPr>
          <w:rFonts w:ascii="Calibri" w:hAnsi="Calibri" w:eastAsia="Calibri" w:cs="Calibri"/>
          <w:sz w:val="22"/>
          <w:szCs w:val="22"/>
        </w:rPr>
        <w:t xml:space="preserve">One of the main challenges to his power was </w:t>
      </w:r>
      <w:r w:rsidRPr="1B023B6B" w:rsidR="663828D7">
        <w:rPr>
          <w:rFonts w:ascii="Calibri" w:hAnsi="Calibri" w:eastAsia="Calibri" w:cs="Calibri"/>
          <w:sz w:val="22"/>
          <w:szCs w:val="22"/>
        </w:rPr>
        <w:t>by Baron Simon de Montfort</w:t>
      </w:r>
      <w:r w:rsidRPr="1B023B6B" w:rsidR="6F05EC97">
        <w:rPr>
          <w:rFonts w:ascii="Calibri" w:hAnsi="Calibri" w:eastAsia="Calibri" w:cs="Calibri"/>
          <w:sz w:val="22"/>
          <w:szCs w:val="22"/>
        </w:rPr>
        <w:t>.</w:t>
      </w:r>
      <w:r w:rsidRPr="1B023B6B" w:rsidR="663828D7">
        <w:rPr>
          <w:rFonts w:ascii="Calibri" w:hAnsi="Calibri" w:eastAsia="Calibri" w:cs="Calibri"/>
          <w:sz w:val="22"/>
          <w:szCs w:val="22"/>
        </w:rPr>
        <w:t xml:space="preserve"> </w:t>
      </w:r>
      <w:r w:rsidRPr="1B023B6B" w:rsidR="5B165569">
        <w:rPr>
          <w:rFonts w:ascii="Calibri" w:hAnsi="Calibri" w:eastAsia="Calibri" w:cs="Calibri"/>
          <w:sz w:val="22"/>
          <w:szCs w:val="22"/>
        </w:rPr>
        <w:t>The</w:t>
      </w:r>
      <w:r w:rsidRPr="1B023B6B" w:rsidR="663828D7">
        <w:rPr>
          <w:rFonts w:ascii="Calibri" w:hAnsi="Calibri" w:eastAsia="Calibri" w:cs="Calibri"/>
          <w:sz w:val="22"/>
          <w:szCs w:val="22"/>
        </w:rPr>
        <w:t xml:space="preserve"> </w:t>
      </w:r>
      <w:r w:rsidRPr="1B023B6B" w:rsidR="663828D7">
        <w:rPr>
          <w:rFonts w:ascii="Calibri" w:hAnsi="Calibri" w:eastAsia="Calibri" w:cs="Calibri"/>
          <w:sz w:val="22"/>
          <w:szCs w:val="22"/>
        </w:rPr>
        <w:t>Battle of Lewes in 1264</w:t>
      </w:r>
      <w:r w:rsidRPr="1B023B6B" w:rsidR="1C98E1AF">
        <w:rPr>
          <w:rFonts w:ascii="Calibri" w:hAnsi="Calibri" w:eastAsia="Calibri" w:cs="Calibri"/>
          <w:sz w:val="22"/>
          <w:szCs w:val="22"/>
        </w:rPr>
        <w:t xml:space="preserve"> being a major victory for Simon.</w:t>
      </w:r>
      <w:r w:rsidRPr="1B023B6B" w:rsidR="663828D7">
        <w:rPr>
          <w:rFonts w:ascii="Calibri" w:hAnsi="Calibri" w:eastAsia="Calibri" w:cs="Calibri"/>
          <w:sz w:val="22"/>
          <w:szCs w:val="22"/>
        </w:rPr>
        <w:t xml:space="preserve"> </w:t>
      </w:r>
      <w:r w:rsidRPr="1B023B6B" w:rsidR="663828D7">
        <w:rPr>
          <w:rFonts w:ascii="Calibri" w:hAnsi="Calibri" w:eastAsia="Calibri" w:cs="Calibri"/>
          <w:sz w:val="22"/>
          <w:szCs w:val="22"/>
        </w:rPr>
        <w:t xml:space="preserve">The Treaty of </w:t>
      </w:r>
      <w:r w:rsidRPr="1B023B6B" w:rsidR="663828D7">
        <w:rPr>
          <w:rFonts w:ascii="Calibri" w:hAnsi="Calibri" w:eastAsia="Calibri" w:cs="Calibri"/>
          <w:sz w:val="22"/>
          <w:szCs w:val="22"/>
        </w:rPr>
        <w:t>Pipton</w:t>
      </w:r>
      <w:r w:rsidRPr="1B023B6B" w:rsidR="7A6AF7CE">
        <w:rPr>
          <w:rFonts w:ascii="Calibri" w:hAnsi="Calibri" w:eastAsia="Calibri" w:cs="Calibri"/>
          <w:sz w:val="22"/>
          <w:szCs w:val="22"/>
        </w:rPr>
        <w:t xml:space="preserve"> of </w:t>
      </w:r>
      <w:r w:rsidRPr="1B023B6B" w:rsidR="4FB76529">
        <w:rPr>
          <w:rFonts w:ascii="Calibri" w:hAnsi="Calibri" w:eastAsia="Calibri" w:cs="Calibri"/>
          <w:sz w:val="22"/>
          <w:szCs w:val="22"/>
        </w:rPr>
        <w:t xml:space="preserve">June </w:t>
      </w:r>
      <w:r w:rsidRPr="1B023B6B" w:rsidR="7A6AF7CE">
        <w:rPr>
          <w:rFonts w:ascii="Calibri" w:hAnsi="Calibri" w:eastAsia="Calibri" w:cs="Calibri"/>
          <w:sz w:val="22"/>
          <w:szCs w:val="22"/>
        </w:rPr>
        <w:t>1265</w:t>
      </w:r>
      <w:r w:rsidRPr="1B023B6B" w:rsidR="663828D7">
        <w:rPr>
          <w:rFonts w:ascii="Calibri" w:hAnsi="Calibri" w:eastAsia="Calibri" w:cs="Calibri"/>
          <w:sz w:val="22"/>
          <w:szCs w:val="22"/>
        </w:rPr>
        <w:t xml:space="preserve"> </w:t>
      </w:r>
      <w:r w:rsidRPr="1B023B6B" w:rsidR="1D1A9AB5">
        <w:rPr>
          <w:rFonts w:ascii="Calibri" w:hAnsi="Calibri" w:eastAsia="Calibri" w:cs="Calibri"/>
          <w:sz w:val="22"/>
          <w:szCs w:val="22"/>
        </w:rPr>
        <w:t>between Simon and</w:t>
      </w:r>
      <w:r w:rsidRPr="1B023B6B" w:rsidR="663828D7">
        <w:rPr>
          <w:rFonts w:ascii="Calibri" w:hAnsi="Calibri" w:eastAsia="Calibri" w:cs="Calibri"/>
          <w:sz w:val="22"/>
          <w:szCs w:val="22"/>
        </w:rPr>
        <w:t xml:space="preserve"> </w:t>
      </w:r>
      <w:r w:rsidRPr="1B023B6B" w:rsidR="663828D7">
        <w:rPr>
          <w:rFonts w:ascii="Calibri" w:hAnsi="Calibri" w:eastAsia="Calibri" w:cs="Calibri"/>
          <w:sz w:val="22"/>
          <w:szCs w:val="22"/>
        </w:rPr>
        <w:t>Llywelyn</w:t>
      </w:r>
      <w:r w:rsidRPr="1B023B6B" w:rsidR="663828D7">
        <w:rPr>
          <w:rFonts w:ascii="Calibri" w:hAnsi="Calibri" w:eastAsia="Calibri" w:cs="Calibri"/>
          <w:sz w:val="22"/>
          <w:szCs w:val="22"/>
        </w:rPr>
        <w:t xml:space="preserve"> recogni</w:t>
      </w:r>
      <w:r w:rsidRPr="1B023B6B" w:rsidR="11C62EC5">
        <w:rPr>
          <w:rFonts w:ascii="Calibri" w:hAnsi="Calibri" w:eastAsia="Calibri" w:cs="Calibri"/>
          <w:sz w:val="22"/>
          <w:szCs w:val="22"/>
        </w:rPr>
        <w:t>sed Llywelyn</w:t>
      </w:r>
      <w:r w:rsidRPr="1B023B6B" w:rsidR="663828D7">
        <w:rPr>
          <w:rFonts w:ascii="Calibri" w:hAnsi="Calibri" w:eastAsia="Calibri" w:cs="Calibri"/>
          <w:sz w:val="22"/>
          <w:szCs w:val="22"/>
        </w:rPr>
        <w:t xml:space="preserve"> as Prince of Wales and </w:t>
      </w:r>
      <w:r w:rsidRPr="1B023B6B" w:rsidR="4BA07277">
        <w:rPr>
          <w:rFonts w:ascii="Calibri" w:hAnsi="Calibri" w:eastAsia="Calibri" w:cs="Calibri"/>
          <w:sz w:val="22"/>
          <w:szCs w:val="22"/>
        </w:rPr>
        <w:t xml:space="preserve">to be owed allegiance from </w:t>
      </w:r>
      <w:r w:rsidRPr="1B023B6B" w:rsidR="663828D7">
        <w:rPr>
          <w:rFonts w:ascii="Calibri" w:hAnsi="Calibri" w:eastAsia="Calibri" w:cs="Calibri"/>
          <w:sz w:val="22"/>
          <w:szCs w:val="22"/>
        </w:rPr>
        <w:t xml:space="preserve">the Welsh </w:t>
      </w:r>
      <w:r w:rsidRPr="1B023B6B" w:rsidR="7E553E38">
        <w:rPr>
          <w:rFonts w:ascii="Calibri" w:hAnsi="Calibri" w:eastAsia="Calibri" w:cs="Calibri"/>
          <w:sz w:val="22"/>
          <w:szCs w:val="22"/>
        </w:rPr>
        <w:t>nobility</w:t>
      </w:r>
      <w:r w:rsidRPr="1B023B6B" w:rsidR="663828D7">
        <w:rPr>
          <w:rFonts w:ascii="Calibri" w:hAnsi="Calibri" w:eastAsia="Calibri" w:cs="Calibri"/>
          <w:sz w:val="22"/>
          <w:szCs w:val="22"/>
        </w:rPr>
        <w:t>.</w:t>
      </w:r>
      <w:r w:rsidRPr="1B023B6B" w:rsidR="6841E843">
        <w:rPr>
          <w:rFonts w:ascii="Calibri" w:hAnsi="Calibri" w:eastAsia="Calibri" w:cs="Calibri"/>
          <w:sz w:val="22"/>
          <w:szCs w:val="22"/>
        </w:rPr>
        <w:t xml:space="preserve"> Simon only survived until August of that year, being killed at the </w:t>
      </w:r>
      <w:r w:rsidRPr="1B023B6B" w:rsidR="663828D7">
        <w:rPr>
          <w:rFonts w:ascii="Calibri" w:hAnsi="Calibri" w:eastAsia="Calibri" w:cs="Calibri"/>
          <w:sz w:val="22"/>
          <w:szCs w:val="22"/>
        </w:rPr>
        <w:t xml:space="preserve">Battle of </w:t>
      </w:r>
      <w:r w:rsidRPr="1B023B6B" w:rsidR="663828D7">
        <w:rPr>
          <w:rFonts w:ascii="Calibri" w:hAnsi="Calibri" w:eastAsia="Calibri" w:cs="Calibri"/>
          <w:sz w:val="22"/>
          <w:szCs w:val="22"/>
        </w:rPr>
        <w:t>Evesham</w:t>
      </w:r>
      <w:r w:rsidRPr="1B023B6B" w:rsidR="64A49B8C">
        <w:rPr>
          <w:rFonts w:ascii="Calibri" w:hAnsi="Calibri" w:eastAsia="Calibri" w:cs="Calibri"/>
          <w:sz w:val="22"/>
          <w:szCs w:val="22"/>
        </w:rPr>
        <w:t>. Henry</w:t>
      </w:r>
      <w:r w:rsidRPr="1B023B6B" w:rsidR="663828D7">
        <w:rPr>
          <w:rFonts w:ascii="Calibri" w:hAnsi="Calibri" w:eastAsia="Calibri" w:cs="Calibri"/>
          <w:sz w:val="22"/>
          <w:szCs w:val="22"/>
        </w:rPr>
        <w:t xml:space="preserve"> III </w:t>
      </w:r>
      <w:r w:rsidRPr="1B023B6B" w:rsidR="3C9AAECC">
        <w:rPr>
          <w:rFonts w:ascii="Calibri" w:hAnsi="Calibri" w:eastAsia="Calibri" w:cs="Calibri"/>
          <w:sz w:val="22"/>
          <w:szCs w:val="22"/>
        </w:rPr>
        <w:t>reconfirmed Llywelyn’s status with the</w:t>
      </w:r>
      <w:r w:rsidRPr="1B023B6B" w:rsidR="663828D7">
        <w:rPr>
          <w:rFonts w:ascii="Calibri" w:hAnsi="Calibri" w:eastAsia="Calibri" w:cs="Calibri"/>
          <w:sz w:val="22"/>
          <w:szCs w:val="22"/>
        </w:rPr>
        <w:t xml:space="preserve"> Treaty of Montgomery on 29 September 1267.</w:t>
      </w:r>
      <w:r w:rsidRPr="1B023B6B" w:rsidR="003677E4">
        <w:rPr>
          <w:rFonts w:ascii="Calibri" w:hAnsi="Calibri" w:eastAsia="Calibri" w:cs="Calibri"/>
          <w:sz w:val="22"/>
          <w:szCs w:val="22"/>
        </w:rPr>
        <w:t xml:space="preserve"> </w:t>
      </w:r>
    </w:p>
    <w:p w:rsidR="663828D7" w:rsidP="47FFE3F2" w:rsidRDefault="663828D7" w14:paraId="7C6BB368" w14:textId="55099E6A">
      <w:pPr>
        <w:spacing w:line="257" w:lineRule="auto"/>
        <w:rPr>
          <w:rFonts w:ascii="Calibri" w:hAnsi="Calibri" w:eastAsia="Calibri" w:cs="Calibri"/>
          <w:sz w:val="22"/>
          <w:szCs w:val="22"/>
        </w:rPr>
      </w:pPr>
      <w:r w:rsidRPr="1B023B6B" w:rsidR="663828D7">
        <w:rPr>
          <w:rFonts w:ascii="Calibri" w:hAnsi="Calibri" w:eastAsia="Calibri" w:cs="Calibri"/>
          <w:sz w:val="22"/>
          <w:szCs w:val="22"/>
        </w:rPr>
        <w:t>1272 Edward I becomes king of England</w:t>
      </w:r>
    </w:p>
    <w:p w:rsidR="7B022067" w:rsidP="1B023B6B" w:rsidRDefault="7B022067" w14:paraId="6E29D6F9" w14:textId="1974FE14">
      <w:pPr>
        <w:pStyle w:val="Normal"/>
        <w:spacing w:line="257" w:lineRule="auto"/>
        <w:rPr>
          <w:rFonts w:ascii="Calibri" w:hAnsi="Calibri" w:eastAsia="Calibri" w:cs="Calibri"/>
          <w:b w:val="0"/>
          <w:bCs w:val="0"/>
          <w:i w:val="0"/>
          <w:iCs w:val="0"/>
          <w:caps w:val="0"/>
          <w:smallCaps w:val="0"/>
          <w:noProof w:val="0"/>
          <w:color w:val="535353"/>
          <w:sz w:val="22"/>
          <w:szCs w:val="22"/>
          <w:lang w:val="en-US"/>
        </w:rPr>
      </w:pPr>
      <w:r w:rsidRPr="1B023B6B" w:rsidR="7B022067">
        <w:rPr>
          <w:rFonts w:ascii="Calibri" w:hAnsi="Calibri" w:eastAsia="Calibri" w:cs="Calibri"/>
          <w:b w:val="0"/>
          <w:bCs w:val="0"/>
          <w:i w:val="0"/>
          <w:iCs w:val="0"/>
          <w:caps w:val="0"/>
          <w:smallCaps w:val="0"/>
          <w:noProof w:val="0"/>
          <w:color w:val="535353"/>
          <w:sz w:val="22"/>
          <w:szCs w:val="22"/>
          <w:lang w:val="en-US"/>
        </w:rPr>
        <w:t>Peniarth</w:t>
      </w:r>
      <w:r w:rsidRPr="1B023B6B" w:rsidR="7B022067">
        <w:rPr>
          <w:rFonts w:ascii="Calibri" w:hAnsi="Calibri" w:eastAsia="Calibri" w:cs="Calibri"/>
          <w:b w:val="0"/>
          <w:bCs w:val="0"/>
          <w:i w:val="0"/>
          <w:iCs w:val="0"/>
          <w:caps w:val="0"/>
          <w:smallCaps w:val="0"/>
          <w:noProof w:val="0"/>
          <w:color w:val="535353"/>
          <w:sz w:val="22"/>
          <w:szCs w:val="22"/>
          <w:lang w:val="en-US"/>
        </w:rPr>
        <w:t xml:space="preserve"> MS. 20 relates the </w:t>
      </w:r>
      <w:r w:rsidRPr="1B023B6B" w:rsidR="0FB59E22">
        <w:rPr>
          <w:rFonts w:ascii="Calibri" w:hAnsi="Calibri" w:eastAsia="Calibri" w:cs="Calibri"/>
          <w:b w:val="0"/>
          <w:bCs w:val="0"/>
          <w:i w:val="0"/>
          <w:iCs w:val="0"/>
          <w:caps w:val="0"/>
          <w:smallCaps w:val="0"/>
          <w:noProof w:val="0"/>
          <w:color w:val="535353"/>
          <w:sz w:val="22"/>
          <w:szCs w:val="22"/>
          <w:lang w:val="en-US"/>
        </w:rPr>
        <w:t>difficulties</w:t>
      </w:r>
      <w:r w:rsidRPr="1B023B6B" w:rsidR="7B022067">
        <w:rPr>
          <w:rFonts w:ascii="Calibri" w:hAnsi="Calibri" w:eastAsia="Calibri" w:cs="Calibri"/>
          <w:b w:val="0"/>
          <w:bCs w:val="0"/>
          <w:i w:val="0"/>
          <w:iCs w:val="0"/>
          <w:caps w:val="0"/>
          <w:smallCaps w:val="0"/>
          <w:noProof w:val="0"/>
          <w:color w:val="535353"/>
          <w:sz w:val="22"/>
          <w:szCs w:val="22"/>
          <w:lang w:val="en-US"/>
        </w:rPr>
        <w:t xml:space="preserve"> </w:t>
      </w:r>
      <w:r w:rsidRPr="1B023B6B" w:rsidR="3650B1BD">
        <w:rPr>
          <w:rFonts w:ascii="Calibri" w:hAnsi="Calibri" w:eastAsia="Calibri" w:cs="Calibri"/>
          <w:b w:val="0"/>
          <w:bCs w:val="0"/>
          <w:i w:val="0"/>
          <w:iCs w:val="0"/>
          <w:caps w:val="0"/>
          <w:smallCaps w:val="0"/>
          <w:noProof w:val="0"/>
          <w:color w:val="535353"/>
          <w:sz w:val="22"/>
          <w:szCs w:val="22"/>
          <w:lang w:val="en-US"/>
        </w:rPr>
        <w:t>Ll</w:t>
      </w:r>
      <w:r w:rsidRPr="1B023B6B" w:rsidR="451636D0">
        <w:rPr>
          <w:rFonts w:ascii="Calibri" w:hAnsi="Calibri" w:eastAsia="Calibri" w:cs="Calibri"/>
          <w:b w:val="0"/>
          <w:bCs w:val="0"/>
          <w:i w:val="0"/>
          <w:iCs w:val="0"/>
          <w:caps w:val="0"/>
          <w:smallCaps w:val="0"/>
          <w:noProof w:val="0"/>
          <w:color w:val="535353"/>
          <w:sz w:val="22"/>
          <w:szCs w:val="22"/>
          <w:lang w:val="en-US"/>
        </w:rPr>
        <w:t>y</w:t>
      </w:r>
      <w:r w:rsidRPr="1B023B6B" w:rsidR="3650B1BD">
        <w:rPr>
          <w:rFonts w:ascii="Calibri" w:hAnsi="Calibri" w:eastAsia="Calibri" w:cs="Calibri"/>
          <w:b w:val="0"/>
          <w:bCs w:val="0"/>
          <w:i w:val="0"/>
          <w:iCs w:val="0"/>
          <w:caps w:val="0"/>
          <w:smallCaps w:val="0"/>
          <w:noProof w:val="0"/>
          <w:color w:val="535353"/>
          <w:sz w:val="22"/>
          <w:szCs w:val="22"/>
          <w:lang w:val="en-US"/>
        </w:rPr>
        <w:t>welyn</w:t>
      </w:r>
      <w:r w:rsidRPr="1B023B6B" w:rsidR="7B022067">
        <w:rPr>
          <w:rFonts w:ascii="Calibri" w:hAnsi="Calibri" w:eastAsia="Calibri" w:cs="Calibri"/>
          <w:b w:val="0"/>
          <w:bCs w:val="0"/>
          <w:i w:val="0"/>
          <w:iCs w:val="0"/>
          <w:caps w:val="0"/>
          <w:smallCaps w:val="0"/>
          <w:noProof w:val="0"/>
          <w:color w:val="535353"/>
          <w:sz w:val="22"/>
          <w:szCs w:val="22"/>
          <w:lang w:val="en-US"/>
        </w:rPr>
        <w:t xml:space="preserve"> </w:t>
      </w:r>
      <w:r w:rsidRPr="1B023B6B" w:rsidR="6481B269">
        <w:rPr>
          <w:rFonts w:ascii="Calibri" w:hAnsi="Calibri" w:eastAsia="Calibri" w:cs="Calibri"/>
          <w:b w:val="0"/>
          <w:bCs w:val="0"/>
          <w:i w:val="0"/>
          <w:iCs w:val="0"/>
          <w:caps w:val="0"/>
          <w:smallCaps w:val="0"/>
          <w:noProof w:val="0"/>
          <w:color w:val="535353"/>
          <w:sz w:val="22"/>
          <w:szCs w:val="22"/>
          <w:lang w:val="en-US"/>
        </w:rPr>
        <w:t xml:space="preserve">faced in obtaining </w:t>
      </w:r>
      <w:r w:rsidRPr="1B023B6B" w:rsidR="47848657">
        <w:rPr>
          <w:rFonts w:ascii="Calibri" w:hAnsi="Calibri" w:eastAsia="Calibri" w:cs="Calibri"/>
          <w:b w:val="0"/>
          <w:bCs w:val="0"/>
          <w:i w:val="0"/>
          <w:iCs w:val="0"/>
          <w:caps w:val="0"/>
          <w:smallCaps w:val="0"/>
          <w:noProof w:val="0"/>
          <w:color w:val="535353"/>
          <w:sz w:val="22"/>
          <w:szCs w:val="22"/>
          <w:lang w:val="en-US"/>
        </w:rPr>
        <w:t>final official acceptance of his marriage to</w:t>
      </w:r>
      <w:r w:rsidRPr="1B023B6B" w:rsidR="6481B269">
        <w:rPr>
          <w:rFonts w:ascii="Calibri" w:hAnsi="Calibri" w:eastAsia="Calibri" w:cs="Calibri"/>
          <w:b w:val="0"/>
          <w:bCs w:val="0"/>
          <w:i w:val="0"/>
          <w:iCs w:val="0"/>
          <w:caps w:val="0"/>
          <w:smallCaps w:val="0"/>
          <w:noProof w:val="0"/>
          <w:color w:val="535353"/>
          <w:sz w:val="22"/>
          <w:szCs w:val="22"/>
          <w:lang w:val="en-US"/>
        </w:rPr>
        <w:t xml:space="preserve"> Eleanor De Montfort</w:t>
      </w:r>
      <w:r w:rsidRPr="1B023B6B" w:rsidR="60BD867C">
        <w:rPr>
          <w:rFonts w:ascii="Calibri" w:hAnsi="Calibri" w:eastAsia="Calibri" w:cs="Calibri"/>
          <w:b w:val="0"/>
          <w:bCs w:val="0"/>
          <w:i w:val="0"/>
          <w:iCs w:val="0"/>
          <w:caps w:val="0"/>
          <w:smallCaps w:val="0"/>
          <w:noProof w:val="0"/>
          <w:color w:val="535353"/>
          <w:sz w:val="22"/>
          <w:szCs w:val="22"/>
          <w:lang w:val="en-US"/>
        </w:rPr>
        <w:t xml:space="preserve">, daughter of Simon De Montfort, </w:t>
      </w:r>
      <w:r w:rsidRPr="1B023B6B" w:rsidR="60AFF1C5">
        <w:rPr>
          <w:rFonts w:ascii="Calibri" w:hAnsi="Calibri" w:eastAsia="Calibri" w:cs="Calibri"/>
          <w:b w:val="0"/>
          <w:bCs w:val="0"/>
          <w:i w:val="0"/>
          <w:iCs w:val="0"/>
          <w:caps w:val="0"/>
          <w:smallCaps w:val="0"/>
          <w:noProof w:val="0"/>
          <w:color w:val="535353"/>
          <w:sz w:val="22"/>
          <w:szCs w:val="22"/>
          <w:lang w:val="en-US"/>
        </w:rPr>
        <w:t>by Edward I</w:t>
      </w:r>
      <w:r w:rsidRPr="1B023B6B" w:rsidR="41193CF0">
        <w:rPr>
          <w:rFonts w:ascii="Calibri" w:hAnsi="Calibri" w:eastAsia="Calibri" w:cs="Calibri"/>
          <w:b w:val="0"/>
          <w:bCs w:val="0"/>
          <w:i w:val="0"/>
          <w:iCs w:val="0"/>
          <w:caps w:val="0"/>
          <w:smallCaps w:val="0"/>
          <w:noProof w:val="0"/>
          <w:color w:val="535353"/>
          <w:sz w:val="22"/>
          <w:szCs w:val="22"/>
          <w:lang w:val="en-US"/>
        </w:rPr>
        <w:t>.</w:t>
      </w:r>
      <w:r w:rsidRPr="1B023B6B" w:rsidR="4F2D5550">
        <w:rPr>
          <w:rFonts w:ascii="Calibri" w:hAnsi="Calibri" w:eastAsia="Calibri" w:cs="Calibri"/>
          <w:b w:val="0"/>
          <w:bCs w:val="0"/>
          <w:i w:val="0"/>
          <w:iCs w:val="0"/>
          <w:caps w:val="0"/>
          <w:smallCaps w:val="0"/>
          <w:noProof w:val="0"/>
          <w:color w:val="535353"/>
          <w:sz w:val="22"/>
          <w:szCs w:val="22"/>
          <w:lang w:val="en-US"/>
        </w:rPr>
        <w:t xml:space="preserve"> </w:t>
      </w:r>
      <w:r w:rsidRPr="1B023B6B" w:rsidR="532F8F3C">
        <w:rPr>
          <w:rFonts w:ascii="Calibri" w:hAnsi="Calibri" w:eastAsia="Calibri" w:cs="Calibri"/>
          <w:b w:val="0"/>
          <w:bCs w:val="0"/>
          <w:i w:val="0"/>
          <w:iCs w:val="0"/>
          <w:caps w:val="0"/>
          <w:smallCaps w:val="0"/>
          <w:noProof w:val="0"/>
          <w:color w:val="535353"/>
          <w:sz w:val="22"/>
          <w:szCs w:val="22"/>
          <w:lang w:val="en-US"/>
        </w:rPr>
        <w:t>T</w:t>
      </w:r>
      <w:r w:rsidRPr="1B023B6B" w:rsidR="70BD6455">
        <w:rPr>
          <w:rFonts w:ascii="Calibri" w:hAnsi="Calibri" w:eastAsia="Calibri" w:cs="Calibri"/>
          <w:b w:val="0"/>
          <w:bCs w:val="0"/>
          <w:i w:val="0"/>
          <w:iCs w:val="0"/>
          <w:caps w:val="0"/>
          <w:smallCaps w:val="0"/>
          <w:noProof w:val="0"/>
          <w:color w:val="535353"/>
          <w:sz w:val="22"/>
          <w:szCs w:val="22"/>
          <w:lang w:val="en-US"/>
        </w:rPr>
        <w:t xml:space="preserve">he </w:t>
      </w:r>
      <w:r w:rsidRPr="1B023B6B" w:rsidR="311B357A">
        <w:rPr>
          <w:rFonts w:ascii="Calibri" w:hAnsi="Calibri" w:eastAsia="Calibri" w:cs="Calibri"/>
          <w:b w:val="0"/>
          <w:bCs w:val="0"/>
          <w:i w:val="0"/>
          <w:iCs w:val="0"/>
          <w:caps w:val="0"/>
          <w:smallCaps w:val="0"/>
          <w:noProof w:val="0"/>
          <w:color w:val="535353"/>
          <w:sz w:val="22"/>
          <w:szCs w:val="22"/>
          <w:lang w:val="en-US"/>
        </w:rPr>
        <w:t xml:space="preserve">marriage had been </w:t>
      </w:r>
      <w:r w:rsidRPr="1B023B6B" w:rsidR="2BD3A14A">
        <w:rPr>
          <w:rFonts w:ascii="Calibri" w:hAnsi="Calibri" w:eastAsia="Calibri" w:cs="Calibri"/>
          <w:b w:val="0"/>
          <w:bCs w:val="0"/>
          <w:i w:val="0"/>
          <w:iCs w:val="0"/>
          <w:caps w:val="0"/>
          <w:smallCaps w:val="0"/>
          <w:noProof w:val="0"/>
          <w:color w:val="535353"/>
          <w:sz w:val="22"/>
          <w:szCs w:val="22"/>
          <w:lang w:val="en-US"/>
        </w:rPr>
        <w:t>planned</w:t>
      </w:r>
      <w:r w:rsidRPr="1B023B6B" w:rsidR="311B357A">
        <w:rPr>
          <w:rFonts w:ascii="Calibri" w:hAnsi="Calibri" w:eastAsia="Calibri" w:cs="Calibri"/>
          <w:b w:val="0"/>
          <w:bCs w:val="0"/>
          <w:i w:val="0"/>
          <w:iCs w:val="0"/>
          <w:caps w:val="0"/>
          <w:smallCaps w:val="0"/>
          <w:noProof w:val="0"/>
          <w:color w:val="535353"/>
          <w:sz w:val="22"/>
          <w:szCs w:val="22"/>
          <w:lang w:val="en-US"/>
        </w:rPr>
        <w:t xml:space="preserve"> since she was five years </w:t>
      </w:r>
      <w:r w:rsidRPr="1B023B6B" w:rsidR="311B357A">
        <w:rPr>
          <w:rFonts w:ascii="Calibri" w:hAnsi="Calibri" w:eastAsia="Calibri" w:cs="Calibri"/>
          <w:b w:val="0"/>
          <w:bCs w:val="0"/>
          <w:i w:val="0"/>
          <w:iCs w:val="0"/>
          <w:caps w:val="0"/>
          <w:smallCaps w:val="0"/>
          <w:noProof w:val="0"/>
          <w:color w:val="535353"/>
          <w:sz w:val="22"/>
          <w:szCs w:val="22"/>
          <w:lang w:val="en-US"/>
        </w:rPr>
        <w:t>old</w:t>
      </w:r>
      <w:r w:rsidRPr="1B023B6B" w:rsidR="311B357A">
        <w:rPr>
          <w:rFonts w:ascii="Calibri" w:hAnsi="Calibri" w:eastAsia="Calibri" w:cs="Calibri"/>
          <w:b w:val="0"/>
          <w:bCs w:val="0"/>
          <w:i w:val="0"/>
          <w:iCs w:val="0"/>
          <w:caps w:val="0"/>
          <w:smallCaps w:val="0"/>
          <w:noProof w:val="0"/>
          <w:color w:val="535353"/>
          <w:sz w:val="22"/>
          <w:szCs w:val="22"/>
          <w:lang w:val="en-US"/>
        </w:rPr>
        <w:t xml:space="preserve"> and the </w:t>
      </w:r>
      <w:r w:rsidRPr="1B023B6B" w:rsidR="70BD6455">
        <w:rPr>
          <w:rFonts w:ascii="Calibri" w:hAnsi="Calibri" w:eastAsia="Calibri" w:cs="Calibri"/>
          <w:b w:val="0"/>
          <w:bCs w:val="0"/>
          <w:i w:val="0"/>
          <w:iCs w:val="0"/>
          <w:caps w:val="0"/>
          <w:smallCaps w:val="0"/>
          <w:noProof w:val="0"/>
          <w:color w:val="535353"/>
          <w:sz w:val="22"/>
          <w:szCs w:val="22"/>
          <w:lang w:val="en-US"/>
        </w:rPr>
        <w:t xml:space="preserve">couple </w:t>
      </w:r>
      <w:r w:rsidRPr="1B023B6B" w:rsidR="01A57B3F">
        <w:rPr>
          <w:rFonts w:ascii="Calibri" w:hAnsi="Calibri" w:eastAsia="Calibri" w:cs="Calibri"/>
          <w:b w:val="0"/>
          <w:bCs w:val="0"/>
          <w:i w:val="0"/>
          <w:iCs w:val="0"/>
          <w:caps w:val="0"/>
          <w:smallCaps w:val="0"/>
          <w:noProof w:val="0"/>
          <w:color w:val="535353"/>
          <w:sz w:val="22"/>
          <w:szCs w:val="22"/>
          <w:lang w:val="en-US"/>
        </w:rPr>
        <w:t>claimed to have been</w:t>
      </w:r>
      <w:r w:rsidRPr="1B023B6B" w:rsidR="70BD6455">
        <w:rPr>
          <w:rFonts w:ascii="Calibri" w:hAnsi="Calibri" w:eastAsia="Calibri" w:cs="Calibri"/>
          <w:b w:val="0"/>
          <w:bCs w:val="0"/>
          <w:i w:val="0"/>
          <w:iCs w:val="0"/>
          <w:caps w:val="0"/>
          <w:smallCaps w:val="0"/>
          <w:noProof w:val="0"/>
          <w:color w:val="535353"/>
          <w:sz w:val="22"/>
          <w:szCs w:val="22"/>
          <w:lang w:val="en-US"/>
        </w:rPr>
        <w:t xml:space="preserve"> married by proxy</w:t>
      </w:r>
      <w:r w:rsidRPr="1B023B6B" w:rsidR="5FB3BC5F">
        <w:rPr>
          <w:rFonts w:ascii="Calibri" w:hAnsi="Calibri" w:eastAsia="Calibri" w:cs="Calibri"/>
          <w:b w:val="0"/>
          <w:bCs w:val="0"/>
          <w:i w:val="0"/>
          <w:iCs w:val="0"/>
          <w:caps w:val="0"/>
          <w:smallCaps w:val="0"/>
          <w:noProof w:val="0"/>
          <w:color w:val="535353"/>
          <w:sz w:val="22"/>
          <w:szCs w:val="22"/>
          <w:lang w:val="en-US"/>
        </w:rPr>
        <w:t xml:space="preserve"> before</w:t>
      </w:r>
      <w:r w:rsidRPr="1B023B6B" w:rsidR="4E5A5F2A">
        <w:rPr>
          <w:rFonts w:ascii="Calibri" w:hAnsi="Calibri" w:eastAsia="Calibri" w:cs="Calibri"/>
          <w:b w:val="0"/>
          <w:bCs w:val="0"/>
          <w:i w:val="0"/>
          <w:iCs w:val="0"/>
          <w:caps w:val="0"/>
          <w:smallCaps w:val="0"/>
          <w:noProof w:val="0"/>
          <w:color w:val="535353"/>
          <w:sz w:val="22"/>
          <w:szCs w:val="22"/>
          <w:lang w:val="en-US"/>
        </w:rPr>
        <w:t xml:space="preserve"> </w:t>
      </w:r>
      <w:r w:rsidRPr="1B023B6B" w:rsidR="1575978D">
        <w:rPr>
          <w:rFonts w:ascii="Calibri" w:hAnsi="Calibri" w:eastAsia="Calibri" w:cs="Calibri"/>
          <w:b w:val="0"/>
          <w:bCs w:val="0"/>
          <w:i w:val="0"/>
          <w:iCs w:val="0"/>
          <w:caps w:val="0"/>
          <w:smallCaps w:val="0"/>
          <w:noProof w:val="0"/>
          <w:color w:val="535353"/>
          <w:sz w:val="22"/>
          <w:szCs w:val="22"/>
          <w:lang w:val="en-US"/>
        </w:rPr>
        <w:t>the De Montfort family</w:t>
      </w:r>
      <w:r w:rsidRPr="1B023B6B" w:rsidR="20717D61">
        <w:rPr>
          <w:rFonts w:ascii="Calibri" w:hAnsi="Calibri" w:eastAsia="Calibri" w:cs="Calibri"/>
          <w:b w:val="0"/>
          <w:bCs w:val="0"/>
          <w:i w:val="0"/>
          <w:iCs w:val="0"/>
          <w:caps w:val="0"/>
          <w:smallCaps w:val="0"/>
          <w:noProof w:val="0"/>
          <w:color w:val="535353"/>
          <w:sz w:val="22"/>
          <w:szCs w:val="22"/>
          <w:lang w:val="en-US"/>
        </w:rPr>
        <w:t xml:space="preserve"> 10 year</w:t>
      </w:r>
      <w:r w:rsidRPr="1B023B6B" w:rsidR="1575978D">
        <w:rPr>
          <w:rFonts w:ascii="Calibri" w:hAnsi="Calibri" w:eastAsia="Calibri" w:cs="Calibri"/>
          <w:b w:val="0"/>
          <w:bCs w:val="0"/>
          <w:i w:val="0"/>
          <w:iCs w:val="0"/>
          <w:caps w:val="0"/>
          <w:smallCaps w:val="0"/>
          <w:noProof w:val="0"/>
          <w:color w:val="535353"/>
          <w:sz w:val="22"/>
          <w:szCs w:val="22"/>
          <w:lang w:val="en-US"/>
        </w:rPr>
        <w:t xml:space="preserve"> exile to France. Pope John XXI becoming involved in confirming the </w:t>
      </w:r>
      <w:r w:rsidRPr="1B023B6B" w:rsidR="7A8080D5">
        <w:rPr>
          <w:rFonts w:ascii="Calibri" w:hAnsi="Calibri" w:eastAsia="Calibri" w:cs="Calibri"/>
          <w:b w:val="0"/>
          <w:bCs w:val="0"/>
          <w:i w:val="0"/>
          <w:iCs w:val="0"/>
          <w:caps w:val="0"/>
          <w:smallCaps w:val="0"/>
          <w:noProof w:val="0"/>
          <w:color w:val="535353"/>
          <w:sz w:val="22"/>
          <w:szCs w:val="22"/>
          <w:lang w:val="en-US"/>
        </w:rPr>
        <w:t>validity of this.</w:t>
      </w:r>
      <w:r w:rsidRPr="1B023B6B" w:rsidR="41193CF0">
        <w:rPr>
          <w:rFonts w:ascii="Calibri" w:hAnsi="Calibri" w:eastAsia="Calibri" w:cs="Calibri"/>
          <w:b w:val="0"/>
          <w:bCs w:val="0"/>
          <w:i w:val="0"/>
          <w:iCs w:val="0"/>
          <w:caps w:val="0"/>
          <w:smallCaps w:val="0"/>
          <w:noProof w:val="0"/>
          <w:color w:val="535353"/>
          <w:sz w:val="22"/>
          <w:szCs w:val="22"/>
          <w:lang w:val="en-US"/>
        </w:rPr>
        <w:t xml:space="preserve"> </w:t>
      </w:r>
      <w:r w:rsidRPr="1B023B6B" w:rsidR="051AF45A">
        <w:rPr>
          <w:rFonts w:ascii="Calibri" w:hAnsi="Calibri" w:eastAsia="Calibri" w:cs="Calibri"/>
          <w:b w:val="0"/>
          <w:bCs w:val="0"/>
          <w:i w:val="0"/>
          <w:iCs w:val="0"/>
          <w:caps w:val="0"/>
          <w:smallCaps w:val="0"/>
          <w:noProof w:val="0"/>
          <w:color w:val="535353"/>
          <w:sz w:val="22"/>
          <w:szCs w:val="22"/>
          <w:lang w:val="en-US"/>
        </w:rPr>
        <w:t xml:space="preserve">She spent three years under house arrest at Windsor Castle after the ship taking her from France to Wales was captured. </w:t>
      </w:r>
      <w:r w:rsidRPr="1B023B6B" w:rsidR="31E09F6D">
        <w:rPr>
          <w:rFonts w:ascii="Calibri" w:hAnsi="Calibri" w:eastAsia="Calibri" w:cs="Calibri"/>
          <w:b w:val="0"/>
          <w:bCs w:val="0"/>
          <w:i w:val="0"/>
          <w:iCs w:val="0"/>
          <w:caps w:val="0"/>
          <w:smallCaps w:val="0"/>
          <w:noProof w:val="0"/>
          <w:color w:val="535353"/>
          <w:sz w:val="22"/>
          <w:szCs w:val="22"/>
          <w:lang w:val="en-US"/>
        </w:rPr>
        <w:t>The Waverly Annals include reference to Llywelyn having sent messengers to Edward I</w:t>
      </w:r>
      <w:r w:rsidRPr="1B023B6B" w:rsidR="44330287">
        <w:rPr>
          <w:rFonts w:ascii="Calibri" w:hAnsi="Calibri" w:eastAsia="Calibri" w:cs="Calibri"/>
          <w:b w:val="0"/>
          <w:bCs w:val="0"/>
          <w:i w:val="0"/>
          <w:iCs w:val="0"/>
          <w:caps w:val="0"/>
          <w:smallCaps w:val="0"/>
          <w:noProof w:val="0"/>
          <w:color w:val="535353"/>
          <w:sz w:val="22"/>
          <w:szCs w:val="22"/>
          <w:lang w:val="en-US"/>
        </w:rPr>
        <w:t>,</w:t>
      </w:r>
      <w:r w:rsidRPr="1B023B6B" w:rsidR="31E09F6D">
        <w:rPr>
          <w:rFonts w:ascii="Calibri" w:hAnsi="Calibri" w:eastAsia="Calibri" w:cs="Calibri"/>
          <w:b w:val="0"/>
          <w:bCs w:val="0"/>
          <w:i w:val="0"/>
          <w:iCs w:val="0"/>
          <w:caps w:val="0"/>
          <w:smallCaps w:val="0"/>
          <w:noProof w:val="0"/>
          <w:color w:val="535353"/>
          <w:sz w:val="22"/>
          <w:szCs w:val="22"/>
          <w:lang w:val="en-US"/>
        </w:rPr>
        <w:t xml:space="preserve"> asking for peace and the release of Eleanor. </w:t>
      </w:r>
      <w:r w:rsidRPr="1B023B6B" w:rsidR="6F731827">
        <w:rPr>
          <w:rFonts w:ascii="Calibri" w:hAnsi="Calibri" w:eastAsia="Calibri" w:cs="Calibri"/>
          <w:b w:val="0"/>
          <w:bCs w:val="0"/>
          <w:i w:val="0"/>
          <w:iCs w:val="0"/>
          <w:caps w:val="0"/>
          <w:smallCaps w:val="0"/>
          <w:noProof w:val="0"/>
          <w:color w:val="535353"/>
          <w:sz w:val="22"/>
          <w:szCs w:val="22"/>
          <w:lang w:val="en-US"/>
        </w:rPr>
        <w:t xml:space="preserve">Eleanor and Llywelyn finally have a marriage ceremony at </w:t>
      </w:r>
      <w:r w:rsidRPr="1B023B6B" w:rsidR="4BF849AA">
        <w:rPr>
          <w:rFonts w:ascii="Calibri" w:hAnsi="Calibri" w:eastAsia="Calibri" w:cs="Calibri"/>
          <w:b w:val="0"/>
          <w:bCs w:val="0"/>
          <w:i w:val="0"/>
          <w:iCs w:val="0"/>
          <w:caps w:val="0"/>
          <w:smallCaps w:val="0"/>
          <w:noProof w:val="0"/>
          <w:color w:val="535353"/>
          <w:sz w:val="22"/>
          <w:szCs w:val="22"/>
          <w:lang w:val="en-US"/>
        </w:rPr>
        <w:t xml:space="preserve">Worcester Cathedral in 1278. </w:t>
      </w:r>
    </w:p>
    <w:p w:rsidR="663828D7" w:rsidP="1B023B6B" w:rsidRDefault="663828D7" w14:paraId="3EE0E174" w14:textId="304963D7">
      <w:pPr>
        <w:rPr>
          <w:rFonts w:ascii="Calibri" w:hAnsi="Calibri" w:eastAsia="Calibri" w:cs="Calibri"/>
          <w:b w:val="0"/>
          <w:bCs w:val="0"/>
          <w:color w:val="202122"/>
          <w:sz w:val="22"/>
          <w:szCs w:val="22"/>
        </w:rPr>
      </w:pPr>
      <w:r w:rsidRPr="1B023B6B" w:rsidR="663828D7">
        <w:rPr>
          <w:rFonts w:ascii="Calibri" w:hAnsi="Calibri" w:eastAsia="Calibri" w:cs="Calibri"/>
          <w:b w:val="0"/>
          <w:bCs w:val="0"/>
          <w:sz w:val="22"/>
          <w:szCs w:val="22"/>
        </w:rPr>
        <w:t xml:space="preserve"> </w:t>
      </w:r>
      <w:r w:rsidRPr="1B023B6B" w:rsidR="15575AAB">
        <w:rPr>
          <w:rFonts w:ascii="Calibri" w:hAnsi="Calibri" w:eastAsia="Calibri" w:cs="Calibri"/>
          <w:b w:val="0"/>
          <w:bCs w:val="0"/>
          <w:sz w:val="22"/>
          <w:szCs w:val="22"/>
        </w:rPr>
        <w:t xml:space="preserve">The </w:t>
      </w:r>
      <w:r w:rsidRPr="1B023B6B" w:rsidR="15575AAB">
        <w:rPr>
          <w:rFonts w:ascii="Calibri" w:hAnsi="Calibri" w:eastAsia="Calibri" w:cs="Calibri"/>
          <w:b w:val="0"/>
          <w:bCs w:val="0"/>
          <w:color w:val="3C3C3C"/>
          <w:sz w:val="22"/>
          <w:szCs w:val="22"/>
        </w:rPr>
        <w:t>Hendregadredd</w:t>
      </w:r>
      <w:r w:rsidRPr="1B023B6B" w:rsidR="15575AAB">
        <w:rPr>
          <w:rFonts w:ascii="Calibri" w:hAnsi="Calibri" w:eastAsia="Calibri" w:cs="Calibri"/>
          <w:b w:val="0"/>
          <w:bCs w:val="0"/>
          <w:color w:val="3C3C3C"/>
          <w:sz w:val="22"/>
          <w:szCs w:val="22"/>
        </w:rPr>
        <w:t xml:space="preserve"> manuscript, </w:t>
      </w:r>
      <w:r w:rsidRPr="1B023B6B" w:rsidR="28122069">
        <w:rPr>
          <w:rFonts w:ascii="Calibri" w:hAnsi="Calibri" w:eastAsia="Calibri" w:cs="Calibri"/>
          <w:b w:val="0"/>
          <w:bCs w:val="0"/>
          <w:color w:val="3C3C3C"/>
          <w:sz w:val="22"/>
          <w:szCs w:val="22"/>
        </w:rPr>
        <w:t xml:space="preserve">thought to have been copied at the </w:t>
      </w:r>
      <w:r w:rsidRPr="1B023B6B" w:rsidR="28122069">
        <w:rPr>
          <w:rFonts w:ascii="Calibri" w:hAnsi="Calibri" w:eastAsia="Calibri" w:cs="Calibri"/>
          <w:b w:val="0"/>
          <w:bCs w:val="0"/>
          <w:color w:val="3C3C3C"/>
          <w:sz w:val="22"/>
          <w:szCs w:val="22"/>
        </w:rPr>
        <w:t>Cistercian abbey of Strata Florida,</w:t>
      </w:r>
      <w:r w:rsidRPr="1B023B6B" w:rsidR="28122069">
        <w:rPr>
          <w:rFonts w:ascii="Calibri" w:hAnsi="Calibri" w:eastAsia="Calibri" w:cs="Calibri"/>
          <w:b w:val="0"/>
          <w:bCs w:val="0"/>
          <w:color w:val="3C3C3C"/>
          <w:sz w:val="22"/>
          <w:szCs w:val="22"/>
        </w:rPr>
        <w:t xml:space="preserve"> </w:t>
      </w:r>
      <w:r w:rsidRPr="1B023B6B" w:rsidR="292E363F">
        <w:rPr>
          <w:rFonts w:ascii="Calibri" w:hAnsi="Calibri" w:eastAsia="Calibri" w:cs="Calibri"/>
          <w:b w:val="0"/>
          <w:bCs w:val="0"/>
          <w:color w:val="3C3C3C"/>
          <w:sz w:val="22"/>
          <w:szCs w:val="22"/>
        </w:rPr>
        <w:t xml:space="preserve">includes </w:t>
      </w:r>
      <w:r w:rsidRPr="1B023B6B" w:rsidR="292E363F">
        <w:rPr>
          <w:rFonts w:ascii="Calibri" w:hAnsi="Calibri" w:eastAsia="Calibri" w:cs="Calibri"/>
          <w:b w:val="0"/>
          <w:bCs w:val="0"/>
          <w:color w:val="202122"/>
          <w:sz w:val="22"/>
          <w:szCs w:val="22"/>
        </w:rPr>
        <w:t>elegies</w:t>
      </w:r>
      <w:r w:rsidRPr="1B023B6B" w:rsidR="292E363F">
        <w:rPr>
          <w:rFonts w:ascii="Calibri" w:hAnsi="Calibri" w:eastAsia="Calibri" w:cs="Calibri"/>
          <w:b w:val="0"/>
          <w:bCs w:val="0"/>
          <w:color w:val="3C3C3C"/>
          <w:sz w:val="22"/>
          <w:szCs w:val="22"/>
        </w:rPr>
        <w:t xml:space="preserve"> by Welsh court poet </w:t>
      </w:r>
      <w:r w:rsidRPr="1B023B6B" w:rsidR="292E363F">
        <w:rPr>
          <w:rFonts w:ascii="Calibri" w:hAnsi="Calibri" w:eastAsia="Calibri" w:cs="Calibri"/>
          <w:b w:val="0"/>
          <w:bCs w:val="0"/>
          <w:color w:val="202122"/>
          <w:sz w:val="22"/>
          <w:szCs w:val="22"/>
        </w:rPr>
        <w:t>Bleddyn</w:t>
      </w:r>
      <w:r w:rsidRPr="1B023B6B" w:rsidR="292E363F">
        <w:rPr>
          <w:rFonts w:ascii="Calibri" w:hAnsi="Calibri" w:eastAsia="Calibri" w:cs="Calibri"/>
          <w:b w:val="0"/>
          <w:bCs w:val="0"/>
          <w:color w:val="202122"/>
          <w:sz w:val="22"/>
          <w:szCs w:val="22"/>
        </w:rPr>
        <w:t xml:space="preserve"> </w:t>
      </w:r>
      <w:r w:rsidRPr="1B023B6B" w:rsidR="292E363F">
        <w:rPr>
          <w:rFonts w:ascii="Calibri" w:hAnsi="Calibri" w:eastAsia="Calibri" w:cs="Calibri"/>
          <w:b w:val="0"/>
          <w:bCs w:val="0"/>
          <w:color w:val="202122"/>
          <w:sz w:val="22"/>
          <w:szCs w:val="22"/>
        </w:rPr>
        <w:t>Fardd</w:t>
      </w:r>
      <w:r w:rsidRPr="1B023B6B" w:rsidR="292E363F">
        <w:rPr>
          <w:rFonts w:ascii="Calibri" w:hAnsi="Calibri" w:eastAsia="Calibri" w:cs="Calibri"/>
          <w:b w:val="0"/>
          <w:bCs w:val="0"/>
          <w:color w:val="202122"/>
          <w:sz w:val="22"/>
          <w:szCs w:val="22"/>
        </w:rPr>
        <w:t xml:space="preserve"> (fl. c. 1258 – 1284) </w:t>
      </w:r>
      <w:r w:rsidRPr="1B023B6B" w:rsidR="292E363F">
        <w:rPr>
          <w:rFonts w:ascii="Calibri" w:hAnsi="Calibri" w:eastAsia="Calibri" w:cs="Calibri"/>
          <w:b w:val="0"/>
          <w:bCs w:val="0"/>
          <w:color w:val="202122"/>
          <w:sz w:val="22"/>
          <w:szCs w:val="22"/>
        </w:rPr>
        <w:t>regarding</w:t>
      </w:r>
      <w:r w:rsidRPr="1B023B6B" w:rsidR="292E363F">
        <w:rPr>
          <w:rFonts w:ascii="Calibri" w:hAnsi="Calibri" w:eastAsia="Calibri" w:cs="Calibri"/>
          <w:b w:val="0"/>
          <w:bCs w:val="0"/>
          <w:color w:val="202122"/>
          <w:sz w:val="22"/>
          <w:szCs w:val="22"/>
        </w:rPr>
        <w:t xml:space="preserve"> </w:t>
      </w:r>
      <w:r w:rsidRPr="1B023B6B" w:rsidR="2B71503B">
        <w:rPr>
          <w:rFonts w:ascii="Calibri" w:hAnsi="Calibri" w:eastAsia="Calibri" w:cs="Calibri"/>
          <w:b w:val="0"/>
          <w:bCs w:val="0"/>
          <w:color w:val="202122"/>
          <w:sz w:val="22"/>
          <w:szCs w:val="22"/>
        </w:rPr>
        <w:t xml:space="preserve">the death of </w:t>
      </w:r>
      <w:r w:rsidRPr="1B023B6B" w:rsidR="1D305687">
        <w:rPr>
          <w:rFonts w:ascii="Calibri" w:hAnsi="Calibri" w:eastAsia="Calibri" w:cs="Calibri"/>
          <w:b w:val="0"/>
          <w:bCs w:val="0"/>
          <w:color w:val="202122"/>
          <w:sz w:val="22"/>
          <w:szCs w:val="22"/>
        </w:rPr>
        <w:t>Llywelyn</w:t>
      </w:r>
      <w:r w:rsidRPr="1B023B6B" w:rsidR="2B71503B">
        <w:rPr>
          <w:rFonts w:ascii="Calibri" w:hAnsi="Calibri" w:eastAsia="Calibri" w:cs="Calibri"/>
          <w:b w:val="0"/>
          <w:bCs w:val="0"/>
          <w:color w:val="202122"/>
          <w:sz w:val="22"/>
          <w:szCs w:val="22"/>
        </w:rPr>
        <w:t xml:space="preserve">. </w:t>
      </w:r>
      <w:r w:rsidRPr="1B023B6B" w:rsidR="3B39E8A9">
        <w:rPr>
          <w:rFonts w:ascii="Calibri" w:hAnsi="Calibri" w:eastAsia="Calibri" w:cs="Calibri"/>
          <w:b w:val="0"/>
          <w:bCs w:val="0"/>
          <w:color w:val="202122"/>
          <w:sz w:val="22"/>
          <w:szCs w:val="22"/>
        </w:rPr>
        <w:t>He has appeared in many poems, songs and works of art in a wide range of media up to the present day. Looking at this a</w:t>
      </w:r>
      <w:r w:rsidRPr="1B023B6B" w:rsidR="53D774FE">
        <w:rPr>
          <w:rFonts w:ascii="Calibri" w:hAnsi="Calibri" w:eastAsia="Calibri" w:cs="Calibri"/>
          <w:b w:val="0"/>
          <w:bCs w:val="0"/>
          <w:color w:val="202122"/>
          <w:sz w:val="22"/>
          <w:szCs w:val="22"/>
        </w:rPr>
        <w:t>spect could prove to be a valuable direction for further research.</w:t>
      </w:r>
    </w:p>
    <w:p w:rsidR="663828D7" w:rsidP="1B023B6B" w:rsidRDefault="663828D7" w14:paraId="6F02EE90" w14:textId="3D4E34E6">
      <w:pPr>
        <w:spacing w:line="257" w:lineRule="auto"/>
        <w:rPr>
          <w:rFonts w:ascii="Calibri" w:hAnsi="Calibri" w:eastAsia="Calibri" w:cs="Calibri"/>
          <w:sz w:val="22"/>
          <w:szCs w:val="22"/>
        </w:rPr>
      </w:pPr>
      <w:r w:rsidRPr="1B023B6B" w:rsidR="69E6850C">
        <w:rPr>
          <w:rFonts w:ascii="Calibri" w:hAnsi="Calibri" w:eastAsia="Calibri" w:cs="Calibri"/>
          <w:b w:val="0"/>
          <w:bCs w:val="0"/>
          <w:sz w:val="22"/>
          <w:szCs w:val="22"/>
        </w:rPr>
        <w:t xml:space="preserve">Llywelyn showed determination to </w:t>
      </w:r>
      <w:r w:rsidRPr="1B023B6B" w:rsidR="5F281D6F">
        <w:rPr>
          <w:rFonts w:ascii="Calibri" w:hAnsi="Calibri" w:eastAsia="Calibri" w:cs="Calibri"/>
          <w:b w:val="0"/>
          <w:bCs w:val="0"/>
          <w:sz w:val="22"/>
          <w:szCs w:val="22"/>
        </w:rPr>
        <w:t>improve his chances against the English and his other enemies</w:t>
      </w:r>
      <w:r w:rsidRPr="1B023B6B" w:rsidR="296A4BD7">
        <w:rPr>
          <w:rFonts w:ascii="Calibri" w:hAnsi="Calibri" w:eastAsia="Calibri" w:cs="Calibri"/>
          <w:b w:val="0"/>
          <w:bCs w:val="0"/>
          <w:sz w:val="22"/>
          <w:szCs w:val="22"/>
        </w:rPr>
        <w:t>, m</w:t>
      </w:r>
      <w:r w:rsidRPr="1B023B6B" w:rsidR="7F39FF9E">
        <w:rPr>
          <w:rFonts w:ascii="Calibri" w:hAnsi="Calibri" w:eastAsia="Calibri" w:cs="Calibri"/>
          <w:sz w:val="22"/>
          <w:szCs w:val="22"/>
        </w:rPr>
        <w:t>aking improvements to</w:t>
      </w:r>
      <w:r w:rsidRPr="1B023B6B" w:rsidR="663828D7">
        <w:rPr>
          <w:rFonts w:ascii="Calibri" w:hAnsi="Calibri" w:eastAsia="Calibri" w:cs="Calibri"/>
          <w:sz w:val="22"/>
          <w:szCs w:val="22"/>
        </w:rPr>
        <w:t xml:space="preserve"> castles at </w:t>
      </w:r>
      <w:r w:rsidRPr="1B023B6B" w:rsidR="663828D7">
        <w:rPr>
          <w:rFonts w:ascii="Calibri" w:hAnsi="Calibri" w:eastAsia="Calibri" w:cs="Calibri"/>
          <w:sz w:val="22"/>
          <w:szCs w:val="22"/>
        </w:rPr>
        <w:t>Criccieth</w:t>
      </w:r>
      <w:r w:rsidRPr="1B023B6B" w:rsidR="663828D7">
        <w:rPr>
          <w:rFonts w:ascii="Calibri" w:hAnsi="Calibri" w:eastAsia="Calibri" w:cs="Calibri"/>
          <w:sz w:val="22"/>
          <w:szCs w:val="22"/>
        </w:rPr>
        <w:t xml:space="preserve">, </w:t>
      </w:r>
      <w:r w:rsidRPr="1B023B6B" w:rsidR="663828D7">
        <w:rPr>
          <w:rFonts w:ascii="Calibri" w:hAnsi="Calibri" w:eastAsia="Calibri" w:cs="Calibri"/>
          <w:sz w:val="22"/>
          <w:szCs w:val="22"/>
        </w:rPr>
        <w:t>Ewloe</w:t>
      </w:r>
      <w:r w:rsidRPr="1B023B6B" w:rsidR="663828D7">
        <w:rPr>
          <w:rFonts w:ascii="Calibri" w:hAnsi="Calibri" w:eastAsia="Calibri" w:cs="Calibri"/>
          <w:sz w:val="22"/>
          <w:szCs w:val="22"/>
        </w:rPr>
        <w:t xml:space="preserve"> and </w:t>
      </w:r>
      <w:r w:rsidRPr="1B023B6B" w:rsidR="663828D7">
        <w:rPr>
          <w:rFonts w:ascii="Calibri" w:hAnsi="Calibri" w:eastAsia="Calibri" w:cs="Calibri"/>
          <w:sz w:val="22"/>
          <w:szCs w:val="22"/>
        </w:rPr>
        <w:t>Dolwyddelan</w:t>
      </w:r>
      <w:r w:rsidRPr="1B023B6B" w:rsidR="0DA03683">
        <w:rPr>
          <w:rFonts w:ascii="Calibri" w:hAnsi="Calibri" w:eastAsia="Calibri" w:cs="Calibri"/>
          <w:sz w:val="22"/>
          <w:szCs w:val="22"/>
        </w:rPr>
        <w:t xml:space="preserve"> built by his grandfather and starting work on a new castle at</w:t>
      </w:r>
      <w:r w:rsidRPr="1B023B6B" w:rsidR="663828D7">
        <w:rPr>
          <w:rFonts w:ascii="Calibri" w:hAnsi="Calibri" w:eastAsia="Calibri" w:cs="Calibri"/>
          <w:sz w:val="22"/>
          <w:szCs w:val="22"/>
        </w:rPr>
        <w:t xml:space="preserve"> </w:t>
      </w:r>
      <w:r w:rsidRPr="1B023B6B" w:rsidR="663828D7">
        <w:rPr>
          <w:rFonts w:ascii="Calibri" w:hAnsi="Calibri" w:eastAsia="Calibri" w:cs="Calibri"/>
          <w:sz w:val="22"/>
          <w:szCs w:val="22"/>
        </w:rPr>
        <w:t>Dolforwyn</w:t>
      </w:r>
      <w:r w:rsidRPr="1B023B6B" w:rsidR="77779817">
        <w:rPr>
          <w:rFonts w:ascii="Calibri" w:hAnsi="Calibri" w:eastAsia="Calibri" w:cs="Calibri"/>
          <w:sz w:val="22"/>
          <w:szCs w:val="22"/>
        </w:rPr>
        <w:t xml:space="preserve"> in 1273.</w:t>
      </w:r>
      <w:r w:rsidRPr="1B023B6B" w:rsidR="4C81E598">
        <w:rPr>
          <w:rFonts w:ascii="Calibri" w:hAnsi="Calibri" w:eastAsia="Calibri" w:cs="Calibri"/>
          <w:sz w:val="22"/>
          <w:szCs w:val="22"/>
        </w:rPr>
        <w:t xml:space="preserve"> Details of archaeological investigations at these locations and at </w:t>
      </w:r>
      <w:r w:rsidRPr="1B023B6B" w:rsidR="7903CCAE">
        <w:rPr>
          <w:rFonts w:ascii="Calibri" w:hAnsi="Calibri" w:eastAsia="Calibri" w:cs="Calibri"/>
          <w:sz w:val="22"/>
          <w:szCs w:val="22"/>
        </w:rPr>
        <w:t xml:space="preserve">various battle sites could prove </w:t>
      </w:r>
      <w:r w:rsidRPr="1B023B6B" w:rsidR="7903CCAE">
        <w:rPr>
          <w:rFonts w:ascii="Calibri" w:hAnsi="Calibri" w:eastAsia="Calibri" w:cs="Calibri"/>
          <w:sz w:val="22"/>
          <w:szCs w:val="22"/>
        </w:rPr>
        <w:t>useful</w:t>
      </w:r>
      <w:r w:rsidRPr="1B023B6B" w:rsidR="7903CCAE">
        <w:rPr>
          <w:rFonts w:ascii="Calibri" w:hAnsi="Calibri" w:eastAsia="Calibri" w:cs="Calibri"/>
          <w:sz w:val="22"/>
          <w:szCs w:val="22"/>
        </w:rPr>
        <w:t>.</w:t>
      </w:r>
      <w:proofErr w:type="spellStart"/>
      <w:proofErr w:type="spellEnd"/>
      <w:proofErr w:type="spellStart"/>
      <w:proofErr w:type="spellEnd"/>
      <w:proofErr w:type="spellStart"/>
      <w:proofErr w:type="spellEnd"/>
      <w:proofErr w:type="spellStart"/>
      <w:proofErr w:type="spellEnd"/>
    </w:p>
    <w:p w:rsidR="663828D7" w:rsidP="1B023B6B" w:rsidRDefault="663828D7" w14:paraId="35C7A80A" w14:textId="78785325">
      <w:pPr>
        <w:spacing w:line="257" w:lineRule="auto"/>
        <w:rPr>
          <w:rFonts w:ascii="Calibri" w:hAnsi="Calibri" w:eastAsia="Calibri" w:cs="Calibri"/>
          <w:sz w:val="22"/>
          <w:szCs w:val="22"/>
        </w:rPr>
      </w:pPr>
      <w:r w:rsidRPr="1B023B6B" w:rsidR="663828D7">
        <w:rPr>
          <w:rFonts w:ascii="Calibri" w:hAnsi="Calibri" w:eastAsia="Calibri" w:cs="Calibri"/>
          <w:sz w:val="22"/>
          <w:szCs w:val="22"/>
        </w:rPr>
        <w:t xml:space="preserve"> </w:t>
      </w:r>
      <w:r w:rsidRPr="1B023B6B" w:rsidR="7218E387">
        <w:rPr>
          <w:rFonts w:ascii="Calibri" w:hAnsi="Calibri" w:eastAsia="Calibri" w:cs="Calibri"/>
          <w:sz w:val="22"/>
          <w:szCs w:val="22"/>
        </w:rPr>
        <w:t xml:space="preserve">The continuing relevance of </w:t>
      </w:r>
      <w:r w:rsidRPr="1B023B6B" w:rsidR="75E3453A">
        <w:rPr>
          <w:rFonts w:ascii="Calibri" w:hAnsi="Calibri" w:eastAsia="Calibri" w:cs="Calibri"/>
          <w:sz w:val="22"/>
          <w:szCs w:val="22"/>
        </w:rPr>
        <w:t>Llywelyn</w:t>
      </w:r>
      <w:r w:rsidRPr="1B023B6B" w:rsidR="7218E387">
        <w:rPr>
          <w:rFonts w:ascii="Calibri" w:hAnsi="Calibri" w:eastAsia="Calibri" w:cs="Calibri"/>
          <w:sz w:val="22"/>
          <w:szCs w:val="22"/>
        </w:rPr>
        <w:t xml:space="preserve"> to modern time</w:t>
      </w:r>
      <w:r w:rsidRPr="1B023B6B" w:rsidR="4144E403">
        <w:rPr>
          <w:rFonts w:ascii="Calibri" w:hAnsi="Calibri" w:eastAsia="Calibri" w:cs="Calibri"/>
          <w:sz w:val="22"/>
          <w:szCs w:val="22"/>
        </w:rPr>
        <w:t xml:space="preserve">s can be seen </w:t>
      </w:r>
      <w:r w:rsidRPr="1B023B6B" w:rsidR="4144E403">
        <w:rPr>
          <w:rFonts w:ascii="Calibri" w:hAnsi="Calibri" w:eastAsia="Calibri" w:cs="Calibri"/>
          <w:sz w:val="22"/>
          <w:szCs w:val="22"/>
        </w:rPr>
        <w:t xml:space="preserve">in activities such as the </w:t>
      </w:r>
      <w:r w:rsidRPr="1B023B6B" w:rsidR="4144E403">
        <w:rPr>
          <w:rFonts w:ascii="Calibri" w:hAnsi="Calibri" w:eastAsia="Calibri" w:cs="Calibri"/>
          <w:sz w:val="22"/>
          <w:szCs w:val="22"/>
        </w:rPr>
        <w:t>erection</w:t>
      </w:r>
      <w:r w:rsidRPr="1B023B6B" w:rsidR="4144E403">
        <w:rPr>
          <w:rFonts w:ascii="Calibri" w:hAnsi="Calibri" w:eastAsia="Calibri" w:cs="Calibri"/>
          <w:sz w:val="22"/>
          <w:szCs w:val="22"/>
        </w:rPr>
        <w:t xml:space="preserve"> of monuments at his </w:t>
      </w:r>
      <w:r w:rsidRPr="1B023B6B" w:rsidR="4144E403">
        <w:rPr>
          <w:rFonts w:ascii="Calibri" w:hAnsi="Calibri" w:eastAsia="Calibri" w:cs="Calibri"/>
          <w:sz w:val="22"/>
          <w:szCs w:val="22"/>
        </w:rPr>
        <w:t>supposed place</w:t>
      </w:r>
      <w:r w:rsidRPr="1B023B6B" w:rsidR="4144E403">
        <w:rPr>
          <w:rFonts w:ascii="Calibri" w:hAnsi="Calibri" w:eastAsia="Calibri" w:cs="Calibri"/>
          <w:sz w:val="22"/>
          <w:szCs w:val="22"/>
        </w:rPr>
        <w:t xml:space="preserve"> of death, although </w:t>
      </w:r>
      <w:r w:rsidRPr="1B023B6B" w:rsidR="64F8A7D5">
        <w:rPr>
          <w:rFonts w:ascii="Calibri" w:hAnsi="Calibri" w:eastAsia="Calibri" w:cs="Calibri"/>
          <w:sz w:val="22"/>
          <w:szCs w:val="22"/>
        </w:rPr>
        <w:t>0</w:t>
      </w:r>
      <w:r w:rsidRPr="1B023B6B" w:rsidR="4144E403">
        <w:rPr>
          <w:rFonts w:ascii="Calibri" w:hAnsi="Calibri" w:eastAsia="Calibri" w:cs="Calibri"/>
          <w:sz w:val="22"/>
          <w:szCs w:val="22"/>
        </w:rPr>
        <w:t xml:space="preserve">there is </w:t>
      </w:r>
      <w:r w:rsidRPr="1B023B6B" w:rsidR="2BF84E77">
        <w:rPr>
          <w:rFonts w:ascii="Calibri" w:hAnsi="Calibri" w:eastAsia="Calibri" w:cs="Calibri"/>
          <w:sz w:val="22"/>
          <w:szCs w:val="22"/>
        </w:rPr>
        <w:t>dispute over the exact location.</w:t>
      </w:r>
      <w:r w:rsidRPr="1B023B6B" w:rsidR="2504B85F">
        <w:rPr>
          <w:rFonts w:ascii="Calibri" w:hAnsi="Calibri" w:eastAsia="Calibri" w:cs="Calibri"/>
          <w:sz w:val="22"/>
          <w:szCs w:val="22"/>
        </w:rPr>
        <w:t xml:space="preserve"> The first was a stone obelisk in 1902, </w:t>
      </w:r>
      <w:r w:rsidRPr="1B023B6B" w:rsidR="0D617550">
        <w:rPr>
          <w:rFonts w:ascii="Calibri" w:hAnsi="Calibri" w:eastAsia="Calibri" w:cs="Calibri"/>
          <w:sz w:val="22"/>
          <w:szCs w:val="22"/>
        </w:rPr>
        <w:t xml:space="preserve">then in 1956 </w:t>
      </w:r>
      <w:r w:rsidRPr="1B023B6B" w:rsidR="0D617550">
        <w:rPr>
          <w:rFonts w:ascii="Calibri" w:hAnsi="Calibri" w:eastAsia="Calibri" w:cs="Calibri"/>
          <w:color w:val="292A2D"/>
          <w:sz w:val="22"/>
          <w:szCs w:val="22"/>
        </w:rPr>
        <w:t xml:space="preserve">a block of granite from </w:t>
      </w:r>
      <w:r w:rsidRPr="1B023B6B" w:rsidR="0D617550">
        <w:rPr>
          <w:rFonts w:ascii="Calibri" w:hAnsi="Calibri" w:eastAsia="Calibri" w:cs="Calibri"/>
          <w:color w:val="292A2D"/>
          <w:sz w:val="22"/>
          <w:szCs w:val="22"/>
        </w:rPr>
        <w:t>Trefor</w:t>
      </w:r>
      <w:r w:rsidRPr="1B023B6B" w:rsidR="0D617550">
        <w:rPr>
          <w:rFonts w:ascii="Calibri" w:hAnsi="Calibri" w:eastAsia="Calibri" w:cs="Calibri"/>
          <w:color w:val="292A2D"/>
          <w:sz w:val="22"/>
          <w:szCs w:val="22"/>
        </w:rPr>
        <w:t xml:space="preserve"> Quarry.</w:t>
      </w:r>
    </w:p>
    <w:p w:rsidR="69595D60" w:rsidP="1B023B6B" w:rsidRDefault="69595D60" w14:paraId="1B167821" w14:textId="152D4708" w14:noSpellErr="1">
      <w:pPr>
        <w:spacing w:line="257" w:lineRule="auto"/>
        <w:rPr>
          <w:rFonts w:ascii="Calibri" w:hAnsi="Calibri" w:eastAsia="Calibri" w:cs="Calibri"/>
          <w:color w:val="292A2D"/>
          <w:sz w:val="22"/>
          <w:szCs w:val="22"/>
        </w:rPr>
      </w:pPr>
      <w:r w:rsidRPr="1B023B6B" w:rsidR="69595D60">
        <w:rPr>
          <w:rFonts w:ascii="Calibri" w:hAnsi="Calibri" w:eastAsia="Calibri" w:cs="Calibri"/>
          <w:color w:val="292A2D"/>
          <w:sz w:val="22"/>
          <w:szCs w:val="22"/>
        </w:rPr>
        <w:t>His place in 21</w:t>
      </w:r>
      <w:r w:rsidRPr="1B023B6B" w:rsidR="69595D60">
        <w:rPr>
          <w:rFonts w:ascii="Calibri" w:hAnsi="Calibri" w:eastAsia="Calibri" w:cs="Calibri"/>
          <w:color w:val="292A2D"/>
          <w:sz w:val="22"/>
          <w:szCs w:val="22"/>
          <w:vertAlign w:val="superscript"/>
        </w:rPr>
        <w:t>st</w:t>
      </w:r>
      <w:r w:rsidRPr="1B023B6B" w:rsidR="69595D60">
        <w:rPr>
          <w:rFonts w:ascii="Calibri" w:hAnsi="Calibri" w:eastAsia="Calibri" w:cs="Calibri"/>
          <w:color w:val="292A2D"/>
          <w:sz w:val="22"/>
          <w:szCs w:val="22"/>
        </w:rPr>
        <w:t xml:space="preserve"> century </w:t>
      </w:r>
      <w:r w:rsidRPr="1B023B6B" w:rsidR="18C35192">
        <w:rPr>
          <w:rFonts w:ascii="Calibri" w:hAnsi="Calibri" w:eastAsia="Calibri" w:cs="Calibri"/>
          <w:color w:val="292A2D"/>
          <w:sz w:val="22"/>
          <w:szCs w:val="22"/>
        </w:rPr>
        <w:t xml:space="preserve">popular </w:t>
      </w:r>
      <w:r w:rsidRPr="1B023B6B" w:rsidR="69595D60">
        <w:rPr>
          <w:rFonts w:ascii="Calibri" w:hAnsi="Calibri" w:eastAsia="Calibri" w:cs="Calibri"/>
          <w:color w:val="292A2D"/>
          <w:sz w:val="22"/>
          <w:szCs w:val="22"/>
        </w:rPr>
        <w:t>consciousness can be seen to extend to such items as war gaming figures like th</w:t>
      </w:r>
      <w:r w:rsidRPr="1B023B6B" w:rsidR="5351B31B">
        <w:rPr>
          <w:rFonts w:ascii="Calibri" w:hAnsi="Calibri" w:eastAsia="Calibri" w:cs="Calibri"/>
          <w:color w:val="292A2D"/>
          <w:sz w:val="22"/>
          <w:szCs w:val="22"/>
        </w:rPr>
        <w:t>ose</w:t>
      </w:r>
      <w:r w:rsidRPr="1B023B6B" w:rsidR="69595D60">
        <w:rPr>
          <w:rFonts w:ascii="Calibri" w:hAnsi="Calibri" w:eastAsia="Calibri" w:cs="Calibri"/>
          <w:color w:val="292A2D"/>
          <w:sz w:val="22"/>
          <w:szCs w:val="22"/>
        </w:rPr>
        <w:t xml:space="preserve"> produced by </w:t>
      </w:r>
      <w:r w:rsidRPr="1B023B6B" w:rsidR="2593DF35">
        <w:rPr>
          <w:rFonts w:ascii="Calibri" w:hAnsi="Calibri" w:eastAsia="Calibri" w:cs="Calibri"/>
          <w:color w:val="292A2D"/>
          <w:sz w:val="22"/>
          <w:szCs w:val="22"/>
        </w:rPr>
        <w:t>Foot Sore Miniatures.</w:t>
      </w:r>
    </w:p>
    <w:p w:rsidR="76BEB830" w:rsidP="1B023B6B" w:rsidRDefault="76BEB830" w14:paraId="6A440977" w14:textId="1590F978">
      <w:pPr>
        <w:pStyle w:val="Normal"/>
        <w:spacing w:line="257" w:lineRule="auto"/>
        <w:rPr>
          <w:rFonts w:ascii="Calibri" w:hAnsi="Calibri" w:eastAsia="Calibri" w:cs="Calibri"/>
          <w:b w:val="0"/>
          <w:bCs w:val="0"/>
          <w:i w:val="0"/>
          <w:iCs w:val="0"/>
          <w:caps w:val="0"/>
          <w:smallCaps w:val="0"/>
          <w:noProof w:val="0"/>
          <w:color w:val="363636"/>
          <w:sz w:val="22"/>
          <w:szCs w:val="22"/>
          <w:lang w:val="en-US"/>
        </w:rPr>
      </w:pPr>
      <w:r w:rsidRPr="1B023B6B" w:rsidR="76BEB830">
        <w:rPr>
          <w:rFonts w:ascii="Calibri" w:hAnsi="Calibri" w:eastAsia="Calibri" w:cs="Calibri"/>
          <w:b w:val="0"/>
          <w:bCs w:val="0"/>
          <w:i w:val="0"/>
          <w:iCs w:val="0"/>
          <w:caps w:val="0"/>
          <w:smallCaps w:val="0"/>
          <w:noProof w:val="0"/>
          <w:color w:val="363636"/>
          <w:sz w:val="22"/>
          <w:szCs w:val="22"/>
          <w:lang w:val="en-US"/>
        </w:rPr>
        <w:t>The Red Book of Hergest is another manuscript that would be useful to consult for further research.</w:t>
      </w:r>
    </w:p>
    <w:p w:rsidR="3C1EF8AB" w:rsidP="1B023B6B" w:rsidRDefault="3C1EF8AB" w14:paraId="49ABA4D6" w14:textId="0608747B">
      <w:pPr>
        <w:pStyle w:val="Normal"/>
        <w:spacing w:line="257" w:lineRule="auto"/>
        <w:rPr>
          <w:rFonts w:ascii="Calibri" w:hAnsi="Calibri" w:eastAsia="Calibri" w:cs="Calibri"/>
          <w:b w:val="0"/>
          <w:bCs w:val="0"/>
          <w:i w:val="0"/>
          <w:iCs w:val="0"/>
          <w:caps w:val="0"/>
          <w:smallCaps w:val="0"/>
          <w:noProof w:val="0"/>
          <w:color w:val="363636"/>
          <w:sz w:val="22"/>
          <w:szCs w:val="22"/>
          <w:lang w:val="en-US"/>
        </w:rPr>
      </w:pPr>
      <w:r w:rsidRPr="1B023B6B" w:rsidR="3C1EF8AB">
        <w:rPr>
          <w:rFonts w:ascii="Calibri" w:hAnsi="Calibri" w:eastAsia="Calibri" w:cs="Calibri"/>
          <w:b w:val="0"/>
          <w:bCs w:val="0"/>
          <w:i w:val="0"/>
          <w:iCs w:val="0"/>
          <w:caps w:val="0"/>
          <w:smallCaps w:val="0"/>
          <w:noProof w:val="0"/>
          <w:color w:val="363636"/>
          <w:sz w:val="22"/>
          <w:szCs w:val="22"/>
          <w:lang w:val="en-US"/>
        </w:rPr>
        <w:t>Investigating the changes in relationship between Llywelyn and his brothers would be valuable.</w:t>
      </w:r>
    </w:p>
    <w:p w:rsidR="67113005" w:rsidP="34A1243A" w:rsidRDefault="67113005" w14:paraId="1D25843D" w14:textId="6846E914">
      <w:pPr>
        <w:spacing w:line="257" w:lineRule="auto"/>
        <w:rPr>
          <w:rFonts w:ascii="Calibri" w:hAnsi="Calibri" w:eastAsia="Calibri" w:cs="Calibri"/>
          <w:sz w:val="22"/>
          <w:szCs w:val="22"/>
        </w:rPr>
      </w:pPr>
      <w:r w:rsidRPr="1B023B6B" w:rsidR="67113005">
        <w:rPr>
          <w:rFonts w:ascii="Calibri" w:hAnsi="Calibri" w:eastAsia="Calibri" w:cs="Calibri"/>
          <w:sz w:val="22"/>
          <w:szCs w:val="22"/>
        </w:rPr>
        <w:t xml:space="preserve">It is important to remember that anything produced to communicate with another person will have a target audience. Even </w:t>
      </w:r>
      <w:r w:rsidRPr="1B023B6B" w:rsidR="2D668A4C">
        <w:rPr>
          <w:rFonts w:ascii="Calibri" w:hAnsi="Calibri" w:eastAsia="Calibri" w:cs="Calibri"/>
          <w:sz w:val="22"/>
          <w:szCs w:val="22"/>
        </w:rPr>
        <w:t xml:space="preserve">if that is an audience of one. The creator of the </w:t>
      </w:r>
      <w:r w:rsidRPr="1B023B6B" w:rsidR="5D2A7184">
        <w:rPr>
          <w:rFonts w:ascii="Calibri" w:hAnsi="Calibri" w:eastAsia="Calibri" w:cs="Calibri"/>
          <w:sz w:val="22"/>
          <w:szCs w:val="22"/>
        </w:rPr>
        <w:t>work</w:t>
      </w:r>
      <w:r w:rsidRPr="1B023B6B" w:rsidR="2D668A4C">
        <w:rPr>
          <w:rFonts w:ascii="Calibri" w:hAnsi="Calibri" w:eastAsia="Calibri" w:cs="Calibri"/>
          <w:sz w:val="22"/>
          <w:szCs w:val="22"/>
        </w:rPr>
        <w:t xml:space="preserve"> will have their own opinions and motivations. They will also h</w:t>
      </w:r>
      <w:r w:rsidRPr="1B023B6B" w:rsidR="1A891365">
        <w:rPr>
          <w:rFonts w:ascii="Calibri" w:hAnsi="Calibri" w:eastAsia="Calibri" w:cs="Calibri"/>
          <w:sz w:val="22"/>
          <w:szCs w:val="22"/>
        </w:rPr>
        <w:t>ave a limit to what information they had access to, even if they were a direct witness to what they describe. Everything has editorial</w:t>
      </w:r>
      <w:r w:rsidRPr="1B023B6B" w:rsidR="112553DD">
        <w:rPr>
          <w:rFonts w:ascii="Calibri" w:hAnsi="Calibri" w:eastAsia="Calibri" w:cs="Calibri"/>
          <w:sz w:val="22"/>
          <w:szCs w:val="22"/>
        </w:rPr>
        <w:t xml:space="preserve"> input based on what viewpoint the creator wishes to promote a</w:t>
      </w:r>
      <w:r w:rsidRPr="1B023B6B" w:rsidR="1AC21AC8">
        <w:rPr>
          <w:rFonts w:ascii="Calibri" w:hAnsi="Calibri" w:eastAsia="Calibri" w:cs="Calibri"/>
          <w:sz w:val="22"/>
          <w:szCs w:val="22"/>
        </w:rPr>
        <w:t>nd what they hope to get from promoting it.</w:t>
      </w:r>
      <w:r w:rsidRPr="1B023B6B" w:rsidR="6E2243CB">
        <w:rPr>
          <w:rFonts w:ascii="Calibri" w:hAnsi="Calibri" w:eastAsia="Calibri" w:cs="Calibri"/>
          <w:sz w:val="22"/>
          <w:szCs w:val="22"/>
        </w:rPr>
        <w:t xml:space="preserve"> Even with primary sources, it is best to consult as many as possible from with as many </w:t>
      </w:r>
      <w:r w:rsidRPr="1B023B6B" w:rsidR="6E2243CB">
        <w:rPr>
          <w:rFonts w:ascii="Calibri" w:hAnsi="Calibri" w:eastAsia="Calibri" w:cs="Calibri"/>
          <w:sz w:val="22"/>
          <w:szCs w:val="22"/>
        </w:rPr>
        <w:t>different types</w:t>
      </w:r>
      <w:r w:rsidRPr="1B023B6B" w:rsidR="6E2243CB">
        <w:rPr>
          <w:rFonts w:ascii="Calibri" w:hAnsi="Calibri" w:eastAsia="Calibri" w:cs="Calibri"/>
          <w:sz w:val="22"/>
          <w:szCs w:val="22"/>
        </w:rPr>
        <w:t xml:space="preserve"> of background as possible.</w:t>
      </w:r>
    </w:p>
    <w:p w:rsidR="34A1243A" w:rsidP="34A1243A" w:rsidRDefault="34A1243A" w14:paraId="0410BE78" w14:textId="5529C6F3" w14:noSpellErr="1">
      <w:pPr>
        <w:spacing w:line="257" w:lineRule="auto"/>
        <w:rPr>
          <w:rFonts w:ascii="Calibri" w:hAnsi="Calibri" w:eastAsia="Calibri" w:cs="Calibri"/>
          <w:sz w:val="22"/>
          <w:szCs w:val="22"/>
        </w:rPr>
      </w:pPr>
    </w:p>
    <w:p w:rsidR="663828D7" w:rsidP="1B023B6B" w:rsidRDefault="663828D7" w14:noSpellErr="1" w14:paraId="568992B9" w14:textId="5BB57A96">
      <w:pPr>
        <w:spacing w:line="257" w:lineRule="auto"/>
        <w:rPr>
          <w:rFonts w:ascii="Calibri" w:hAnsi="Calibri" w:eastAsia="Calibri" w:cs="Calibri"/>
          <w:b w:val="1"/>
          <w:bCs w:val="1"/>
          <w:sz w:val="22"/>
          <w:szCs w:val="22"/>
        </w:rPr>
      </w:pPr>
      <w:r w:rsidRPr="1B023B6B" w:rsidR="4931FCFE">
        <w:rPr>
          <w:rFonts w:ascii="Calibri" w:hAnsi="Calibri" w:eastAsia="Calibri" w:cs="Calibri"/>
          <w:b w:val="1"/>
          <w:bCs w:val="1"/>
          <w:sz w:val="22"/>
          <w:szCs w:val="22"/>
        </w:rPr>
        <w:t>Online Manuscripts</w:t>
      </w:r>
    </w:p>
    <w:p w:rsidR="663828D7" w:rsidP="1B023B6B" w:rsidRDefault="663828D7" w14:paraId="5B2946DD" w14:textId="799D3945">
      <w:pPr>
        <w:spacing w:line="257" w:lineRule="auto"/>
        <w:rPr>
          <w:rFonts w:ascii="Calibri" w:hAnsi="Calibri" w:eastAsia="Calibri" w:cs="Calibri"/>
          <w:sz w:val="22"/>
          <w:szCs w:val="22"/>
        </w:rPr>
      </w:pPr>
      <w:r w:rsidRPr="1B023B6B" w:rsidR="4931FCFE">
        <w:rPr>
          <w:rFonts w:ascii="Calibri" w:hAnsi="Calibri" w:eastAsia="Calibri" w:cs="Calibri"/>
          <w:sz w:val="22"/>
          <w:szCs w:val="22"/>
        </w:rPr>
        <w:t xml:space="preserve">Item Ystrad Marchell charter GT68. - Confirmation by Gruffudd ap Llywelyn of </w:t>
      </w:r>
      <w:r w:rsidRPr="1B023B6B" w:rsidR="4931FCFE">
        <w:rPr>
          <w:rFonts w:ascii="Calibri" w:hAnsi="Calibri" w:eastAsia="Calibri" w:cs="Calibri"/>
          <w:sz w:val="22"/>
          <w:szCs w:val="22"/>
        </w:rPr>
        <w:t>previous</w:t>
      </w:r>
      <w:r w:rsidRPr="1B023B6B" w:rsidR="4931FCFE">
        <w:rPr>
          <w:rFonts w:ascii="Calibri" w:hAnsi="Calibri" w:eastAsia="Calibri" w:cs="Calibri"/>
          <w:sz w:val="22"/>
          <w:szCs w:val="22"/>
        </w:rPr>
        <w:t xml:space="preserve"> charters with link to view both sides of the document</w:t>
      </w:r>
    </w:p>
    <w:p w:rsidR="663828D7" w:rsidP="1B023B6B" w:rsidRDefault="663828D7" w14:noSpellErr="1" w14:paraId="36153137" w14:textId="5D03B9B1">
      <w:pPr>
        <w:spacing w:line="257" w:lineRule="auto"/>
        <w:rPr>
          <w:rFonts w:ascii="Calibri" w:hAnsi="Calibri" w:eastAsia="Calibri" w:cs="Calibri"/>
          <w:b w:val="1"/>
          <w:bCs w:val="1"/>
          <w:sz w:val="22"/>
          <w:szCs w:val="22"/>
        </w:rPr>
      </w:pPr>
      <w:r w:rsidRPr="1B023B6B" w:rsidR="4931FCFE">
        <w:rPr>
          <w:rFonts w:ascii="Calibri" w:hAnsi="Calibri" w:eastAsia="Calibri" w:cs="Calibri"/>
          <w:b w:val="1"/>
          <w:bCs w:val="1"/>
          <w:sz w:val="22"/>
          <w:szCs w:val="22"/>
        </w:rPr>
        <w:t xml:space="preserve"> </w:t>
      </w:r>
      <w:hyperlink r:id="R113e5190ac1d4d84">
        <w:r w:rsidRPr="1B023B6B" w:rsidR="4931FCFE">
          <w:rPr>
            <w:rStyle w:val="Hyperlink"/>
            <w:rFonts w:ascii="Calibri" w:hAnsi="Calibri" w:eastAsia="Calibri" w:cs="Calibri"/>
            <w:b w:val="1"/>
            <w:bCs w:val="1"/>
            <w:color w:val="0563C1"/>
            <w:sz w:val="22"/>
            <w:szCs w:val="22"/>
          </w:rPr>
          <w:t>https://archives.library.wales/index.php/confirmation-by-gruffudd-ap-llywelyn-of-previous-charters</w:t>
        </w:r>
      </w:hyperlink>
    </w:p>
    <w:p w:rsidR="663828D7" w:rsidP="1B023B6B" w:rsidRDefault="663828D7" w14:paraId="02239938" w14:textId="12FDF738">
      <w:pPr>
        <w:spacing w:line="257" w:lineRule="auto"/>
        <w:rPr>
          <w:rFonts w:ascii="Calibri" w:hAnsi="Calibri" w:eastAsia="Calibri" w:cs="Calibri"/>
          <w:sz w:val="22"/>
          <w:szCs w:val="22"/>
        </w:rPr>
      </w:pPr>
      <w:r w:rsidRPr="1B023B6B" w:rsidR="4931FCFE">
        <w:rPr>
          <w:rFonts w:ascii="Calibri" w:hAnsi="Calibri" w:eastAsia="Calibri" w:cs="Calibri"/>
          <w:sz w:val="22"/>
          <w:szCs w:val="22"/>
        </w:rPr>
        <w:t>Copies of a Latin letter from Llewelyn, Prince of Wales (c. 1225-1282) to Edward the First (1239-1307) written from Nefyn</w:t>
      </w:r>
    </w:p>
    <w:p w:rsidR="663828D7" w:rsidP="1B023B6B" w:rsidRDefault="663828D7" w14:noSpellErr="1" w14:paraId="19235E3B" w14:textId="26435613">
      <w:pPr>
        <w:spacing w:line="257" w:lineRule="auto"/>
        <w:rPr>
          <w:rFonts w:ascii="Calibri" w:hAnsi="Calibri" w:eastAsia="Calibri" w:cs="Calibri"/>
          <w:sz w:val="22"/>
          <w:szCs w:val="22"/>
        </w:rPr>
      </w:pPr>
      <w:hyperlink r:id="Ra2e92628cec84e90">
        <w:r w:rsidRPr="1B023B6B" w:rsidR="4931FCFE">
          <w:rPr>
            <w:rStyle w:val="Hyperlink"/>
            <w:rFonts w:ascii="Calibri" w:hAnsi="Calibri" w:eastAsia="Calibri" w:cs="Calibri"/>
            <w:color w:val="0563C1"/>
            <w:sz w:val="22"/>
            <w:szCs w:val="22"/>
          </w:rPr>
          <w:t>Transcripts of records - National Library of Wales Archives and Manuscripts</w:t>
        </w:r>
      </w:hyperlink>
    </w:p>
    <w:p w:rsidR="663828D7" w:rsidP="1B023B6B" w:rsidRDefault="663828D7" w14:paraId="0E580282" w14:textId="5E27D0F8">
      <w:pPr>
        <w:spacing w:line="257" w:lineRule="auto"/>
        <w:rPr>
          <w:rFonts w:ascii="Calibri" w:hAnsi="Calibri" w:eastAsia="Calibri" w:cs="Calibri"/>
          <w:color w:val="202122"/>
          <w:sz w:val="22"/>
          <w:szCs w:val="22"/>
        </w:rPr>
      </w:pPr>
      <w:r w:rsidRPr="1B023B6B" w:rsidR="4931FCFE">
        <w:rPr>
          <w:rFonts w:ascii="Calibri" w:hAnsi="Calibri" w:eastAsia="Calibri" w:cs="Calibri"/>
          <w:color w:val="3C3C3C"/>
          <w:sz w:val="22"/>
          <w:szCs w:val="22"/>
        </w:rPr>
        <w:t>Hendregadredd</w:t>
      </w:r>
      <w:r w:rsidRPr="1B023B6B" w:rsidR="4931FCFE">
        <w:rPr>
          <w:rFonts w:ascii="Calibri" w:hAnsi="Calibri" w:eastAsia="Calibri" w:cs="Calibri"/>
          <w:color w:val="3C3C3C"/>
          <w:sz w:val="22"/>
          <w:szCs w:val="22"/>
        </w:rPr>
        <w:t xml:space="preserve"> manuscript</w:t>
      </w:r>
    </w:p>
    <w:p w:rsidR="663828D7" w:rsidP="1B023B6B" w:rsidRDefault="663828D7" w14:noSpellErr="1" w14:paraId="0709052A" w14:textId="3D835E8A">
      <w:pPr>
        <w:spacing w:line="257" w:lineRule="auto"/>
        <w:rPr>
          <w:rStyle w:val="Hyperlink"/>
          <w:rFonts w:ascii="Calibri" w:hAnsi="Calibri" w:eastAsia="Calibri" w:cs="Calibri"/>
          <w:b w:val="1"/>
          <w:bCs w:val="1"/>
          <w:color w:val="0070C0"/>
          <w:sz w:val="22"/>
          <w:szCs w:val="22"/>
        </w:rPr>
      </w:pPr>
      <w:hyperlink r:id="R78178cec6f3742e8">
        <w:r w:rsidRPr="1B023B6B" w:rsidR="4931FCFE">
          <w:rPr>
            <w:rStyle w:val="Hyperlink"/>
            <w:rFonts w:ascii="Calibri" w:hAnsi="Calibri" w:eastAsia="Calibri" w:cs="Calibri"/>
            <w:b w:val="1"/>
            <w:bCs w:val="1"/>
            <w:color w:val="0070C0"/>
            <w:sz w:val="22"/>
            <w:szCs w:val="22"/>
          </w:rPr>
          <w:t>https://www.library.wales/discover-learn/digital-exhibitions/manuscripts/the-middle-ages/hendregadredd-manuscript</w:t>
        </w:r>
      </w:hyperlink>
    </w:p>
    <w:p w:rsidR="663828D7" w:rsidP="1B023B6B" w:rsidRDefault="663828D7" w14:paraId="03745B58" w14:textId="7A472011">
      <w:pPr>
        <w:pStyle w:val="Normal"/>
        <w:spacing w:line="257" w:lineRule="auto"/>
        <w:rPr>
          <w:rFonts w:ascii="Calibri" w:hAnsi="Calibri" w:eastAsia="Calibri" w:cs="Calibri"/>
          <w:noProof w:val="0"/>
          <w:sz w:val="22"/>
          <w:szCs w:val="22"/>
          <w:lang w:val="en-US"/>
        </w:rPr>
      </w:pPr>
      <w:r w:rsidRPr="1B023B6B" w:rsidR="5B53F30E">
        <w:rPr>
          <w:rFonts w:ascii="Calibri" w:hAnsi="Calibri" w:eastAsia="Calibri" w:cs="Calibri"/>
          <w:b w:val="0"/>
          <w:bCs w:val="0"/>
          <w:i w:val="0"/>
          <w:iCs w:val="0"/>
          <w:caps w:val="0"/>
          <w:smallCaps w:val="0"/>
          <w:noProof w:val="0"/>
          <w:color w:val="535353"/>
          <w:sz w:val="22"/>
          <w:szCs w:val="22"/>
          <w:lang w:val="en-US"/>
        </w:rPr>
        <w:t xml:space="preserve">Chronicle of the Princes, </w:t>
      </w:r>
      <w:r w:rsidRPr="1B023B6B" w:rsidR="0BD3CDD3">
        <w:rPr>
          <w:rFonts w:ascii="Calibri" w:hAnsi="Calibri" w:eastAsia="Calibri" w:cs="Calibri"/>
          <w:b w:val="0"/>
          <w:bCs w:val="0"/>
          <w:i w:val="0"/>
          <w:iCs w:val="0"/>
          <w:caps w:val="0"/>
          <w:smallCaps w:val="0"/>
          <w:noProof w:val="0"/>
          <w:color w:val="535353"/>
          <w:sz w:val="22"/>
          <w:szCs w:val="22"/>
          <w:lang w:val="en-US"/>
        </w:rPr>
        <w:t>Peniarth</w:t>
      </w:r>
      <w:r w:rsidRPr="1B023B6B" w:rsidR="0BD3CDD3">
        <w:rPr>
          <w:rFonts w:ascii="Calibri" w:hAnsi="Calibri" w:eastAsia="Calibri" w:cs="Calibri"/>
          <w:b w:val="0"/>
          <w:bCs w:val="0"/>
          <w:i w:val="0"/>
          <w:iCs w:val="0"/>
          <w:caps w:val="0"/>
          <w:smallCaps w:val="0"/>
          <w:noProof w:val="0"/>
          <w:color w:val="535353"/>
          <w:sz w:val="22"/>
          <w:szCs w:val="22"/>
          <w:lang w:val="en-US"/>
        </w:rPr>
        <w:t xml:space="preserve"> </w:t>
      </w:r>
      <w:r w:rsidRPr="1B023B6B" w:rsidR="6AFD54A8">
        <w:rPr>
          <w:rFonts w:ascii="Calibri" w:hAnsi="Calibri" w:eastAsia="Calibri" w:cs="Calibri"/>
          <w:b w:val="0"/>
          <w:bCs w:val="0"/>
          <w:i w:val="0"/>
          <w:iCs w:val="0"/>
          <w:caps w:val="0"/>
          <w:smallCaps w:val="0"/>
          <w:noProof w:val="0"/>
          <w:color w:val="535353"/>
          <w:sz w:val="22"/>
          <w:szCs w:val="22"/>
          <w:lang w:val="en-US"/>
        </w:rPr>
        <w:t xml:space="preserve">MS. </w:t>
      </w:r>
      <w:r w:rsidRPr="1B023B6B" w:rsidR="0BD3CDD3">
        <w:rPr>
          <w:rFonts w:ascii="Calibri" w:hAnsi="Calibri" w:eastAsia="Calibri" w:cs="Calibri"/>
          <w:b w:val="0"/>
          <w:bCs w:val="0"/>
          <w:i w:val="0"/>
          <w:iCs w:val="0"/>
          <w:caps w:val="0"/>
          <w:smallCaps w:val="0"/>
          <w:noProof w:val="0"/>
          <w:color w:val="535353"/>
          <w:sz w:val="22"/>
          <w:szCs w:val="22"/>
          <w:lang w:val="en-US"/>
        </w:rPr>
        <w:t xml:space="preserve">20, including Y </w:t>
      </w:r>
      <w:r w:rsidRPr="1B023B6B" w:rsidR="0BD3CDD3">
        <w:rPr>
          <w:rFonts w:ascii="Calibri" w:hAnsi="Calibri" w:eastAsia="Calibri" w:cs="Calibri"/>
          <w:b w:val="0"/>
          <w:bCs w:val="0"/>
          <w:i w:val="0"/>
          <w:iCs w:val="0"/>
          <w:caps w:val="0"/>
          <w:smallCaps w:val="0"/>
          <w:noProof w:val="0"/>
          <w:color w:val="535353"/>
          <w:sz w:val="22"/>
          <w:szCs w:val="22"/>
          <w:lang w:val="en-US"/>
        </w:rPr>
        <w:t>Bibl Ynghymraec, Brut y Tywysogion, Myrddin a Gwenddydd and Gramadeg Barddal</w:t>
      </w:r>
      <w:r w:rsidRPr="1B023B6B" w:rsidR="4054BFC2">
        <w:rPr>
          <w:rFonts w:ascii="Calibri" w:hAnsi="Calibri" w:eastAsia="Calibri" w:cs="Calibri"/>
          <w:b w:val="0"/>
          <w:bCs w:val="0"/>
          <w:i w:val="0"/>
          <w:iCs w:val="0"/>
          <w:caps w:val="0"/>
          <w:smallCaps w:val="0"/>
          <w:noProof w:val="0"/>
          <w:color w:val="535353"/>
          <w:sz w:val="22"/>
          <w:szCs w:val="22"/>
          <w:lang w:val="en-US"/>
        </w:rPr>
        <w:t xml:space="preserve">. Written at the </w:t>
      </w:r>
      <w:r w:rsidRPr="1B023B6B" w:rsidR="4054BFC2">
        <w:rPr>
          <w:rFonts w:ascii="Calibri" w:hAnsi="Calibri" w:eastAsia="Calibri" w:cs="Calibri"/>
          <w:b w:val="0"/>
          <w:bCs w:val="0"/>
          <w:i w:val="0"/>
          <w:iCs w:val="0"/>
          <w:caps w:val="0"/>
          <w:smallCaps w:val="0"/>
          <w:noProof w:val="0"/>
          <w:color w:val="000000" w:themeColor="text1" w:themeTint="FF" w:themeShade="FF"/>
          <w:sz w:val="22"/>
          <w:szCs w:val="22"/>
          <w:lang w:val="en-US"/>
        </w:rPr>
        <w:t>Cistercian abbey of Valle Crucis in Powys Fadog in around 1330</w:t>
      </w:r>
    </w:p>
    <w:p w:rsidR="663828D7" w:rsidP="1B023B6B" w:rsidRDefault="663828D7" w14:paraId="4178654E" w14:textId="276C8D8F">
      <w:pPr>
        <w:spacing w:line="257" w:lineRule="auto"/>
        <w:rPr>
          <w:color w:val="0070C0"/>
        </w:rPr>
      </w:pPr>
      <w:hyperlink r:id="R5c6d18e6a66e47a2">
        <w:r w:rsidRPr="1B023B6B" w:rsidR="0BD3CDD3">
          <w:rPr>
            <w:rStyle w:val="Hyperlink"/>
            <w:rFonts w:ascii="Calibri" w:hAnsi="Calibri" w:eastAsia="Calibri" w:cs="Calibri"/>
            <w:b w:val="1"/>
            <w:bCs w:val="1"/>
            <w:color w:val="0070C0"/>
            <w:sz w:val="22"/>
            <w:szCs w:val="22"/>
          </w:rPr>
          <w:t>https://www.library.wales/discover-learn/digital-exhibitions/manuscripts/the-middle-ages/chronicle-of-the-princes</w:t>
        </w:r>
      </w:hyperlink>
    </w:p>
    <w:p w:rsidR="663828D7" w:rsidP="1B023B6B" w:rsidRDefault="663828D7" w14:paraId="57D1AE0B" w14:textId="7C4EEEDB">
      <w:pPr>
        <w:pStyle w:val="Normal"/>
        <w:spacing w:line="257" w:lineRule="auto"/>
        <w:rPr>
          <w:rFonts w:ascii="Calibri" w:hAnsi="Calibri" w:eastAsia="Calibri" w:cs="Calibri"/>
          <w:b w:val="0"/>
          <w:bCs w:val="0"/>
          <w:i w:val="0"/>
          <w:iCs w:val="0"/>
          <w:caps w:val="0"/>
          <w:smallCaps w:val="0"/>
          <w:noProof w:val="0"/>
          <w:color w:val="363636"/>
          <w:sz w:val="22"/>
          <w:szCs w:val="22"/>
          <w:lang w:val="en-US"/>
        </w:rPr>
      </w:pPr>
      <w:r w:rsidRPr="1B023B6B" w:rsidR="5BB10FAC">
        <w:rPr>
          <w:rFonts w:ascii="Calibri" w:hAnsi="Calibri" w:eastAsia="Calibri" w:cs="Calibri"/>
          <w:b w:val="0"/>
          <w:bCs w:val="0"/>
          <w:i w:val="0"/>
          <w:iCs w:val="0"/>
          <w:caps w:val="0"/>
          <w:smallCaps w:val="0"/>
          <w:noProof w:val="0"/>
          <w:color w:val="363636"/>
          <w:sz w:val="22"/>
          <w:szCs w:val="22"/>
          <w:lang w:val="en-US"/>
        </w:rPr>
        <w:t xml:space="preserve">The Red Book of Hergest at the Digital </w:t>
      </w:r>
      <w:r w:rsidRPr="1B023B6B" w:rsidR="5BB10FAC">
        <w:rPr>
          <w:rFonts w:ascii="Calibri" w:hAnsi="Calibri" w:eastAsia="Calibri" w:cs="Calibri"/>
          <w:b w:val="0"/>
          <w:bCs w:val="0"/>
          <w:i w:val="0"/>
          <w:iCs w:val="0"/>
          <w:caps w:val="0"/>
          <w:smallCaps w:val="0"/>
          <w:noProof w:val="0"/>
          <w:color w:val="363636"/>
          <w:sz w:val="22"/>
          <w:szCs w:val="22"/>
          <w:lang w:val="en-US"/>
        </w:rPr>
        <w:t>Bodleian</w:t>
      </w:r>
    </w:p>
    <w:p w:rsidR="663828D7" w:rsidP="1B023B6B" w:rsidRDefault="663828D7" w14:paraId="6646AD63" w14:textId="47649BCB">
      <w:pPr>
        <w:pStyle w:val="Normal"/>
        <w:spacing w:line="257" w:lineRule="auto"/>
        <w:rPr>
          <w:b w:val="1"/>
          <w:bCs w:val="1"/>
          <w:color w:val="0070C0"/>
        </w:rPr>
      </w:pPr>
      <w:hyperlink r:id="R048f0347fe934b75">
        <w:r w:rsidRPr="1B023B6B" w:rsidR="5BB10FAC">
          <w:rPr>
            <w:rStyle w:val="Hyperlink"/>
            <w:rFonts w:ascii="Calibri" w:hAnsi="Calibri" w:eastAsia="Calibri" w:cs="Calibri"/>
            <w:b w:val="1"/>
            <w:bCs w:val="1"/>
            <w:i w:val="0"/>
            <w:iCs w:val="0"/>
            <w:caps w:val="0"/>
            <w:smallCaps w:val="0"/>
            <w:noProof w:val="0"/>
            <w:color w:val="0070C0"/>
            <w:sz w:val="22"/>
            <w:szCs w:val="22"/>
            <w:lang w:val="en-US"/>
          </w:rPr>
          <w:t>https://digital.bodleian.ox.ac.uk/objects/9bf187bf-f862-4453-bc4f-851f6d3948af/surfaces/2e47f379-6857-4832-8805-ae5e19909ffe/</w:t>
        </w:r>
      </w:hyperlink>
    </w:p>
    <w:p w:rsidR="663828D7" w:rsidP="1B023B6B" w:rsidRDefault="663828D7" w14:paraId="3FE1F348" w14:textId="59B0286F">
      <w:pPr>
        <w:spacing w:line="257" w:lineRule="auto"/>
        <w:rPr>
          <w:rFonts w:ascii="Calibri" w:hAnsi="Calibri" w:eastAsia="Calibri" w:cs="Calibri"/>
          <w:b w:val="1"/>
          <w:bCs w:val="1"/>
          <w:sz w:val="22"/>
          <w:szCs w:val="22"/>
        </w:rPr>
      </w:pPr>
    </w:p>
    <w:p w:rsidR="663828D7" w:rsidP="1B023B6B" w:rsidRDefault="663828D7" w14:paraId="42ACBE3B" w14:textId="364B3653" w14:noSpellErr="1">
      <w:pPr>
        <w:spacing w:line="257" w:lineRule="auto"/>
        <w:rPr>
          <w:rFonts w:ascii="Calibri" w:hAnsi="Calibri" w:eastAsia="Calibri" w:cs="Calibri"/>
          <w:b w:val="1"/>
          <w:bCs w:val="1"/>
          <w:sz w:val="22"/>
          <w:szCs w:val="22"/>
        </w:rPr>
      </w:pPr>
      <w:r w:rsidRPr="1B023B6B" w:rsidR="663828D7">
        <w:rPr>
          <w:rFonts w:ascii="Calibri" w:hAnsi="Calibri" w:eastAsia="Calibri" w:cs="Calibri"/>
          <w:b w:val="1"/>
          <w:bCs w:val="1"/>
          <w:sz w:val="22"/>
          <w:szCs w:val="22"/>
        </w:rPr>
        <w:t xml:space="preserve"> Contemporary Poetry</w:t>
      </w:r>
    </w:p>
    <w:p w:rsidR="663828D7" w:rsidP="1B023B6B" w:rsidRDefault="663828D7" w14:paraId="3D2704A9" w14:textId="66877845" w14:noSpellErr="1">
      <w:pPr>
        <w:spacing w:line="257" w:lineRule="auto"/>
        <w:rPr>
          <w:rFonts w:ascii="Calibri" w:hAnsi="Calibri" w:eastAsia="Calibri" w:cs="Calibri"/>
          <w:b w:val="1"/>
          <w:bCs w:val="1"/>
          <w:sz w:val="22"/>
          <w:szCs w:val="22"/>
        </w:rPr>
      </w:pPr>
      <w:hyperlink r:id="Rda1778cfb28f48c8">
        <w:r w:rsidRPr="1B023B6B" w:rsidR="663828D7">
          <w:rPr>
            <w:rStyle w:val="Hyperlink"/>
            <w:rFonts w:ascii="Calibri" w:hAnsi="Calibri" w:eastAsia="Calibri" w:cs="Calibri"/>
            <w:b w:val="1"/>
            <w:bCs w:val="1"/>
            <w:color w:val="0563C1"/>
            <w:sz w:val="22"/>
            <w:szCs w:val="22"/>
          </w:rPr>
          <w:t>https://awenydd.cymru/sheaves-of-awen/menu2/the-elegy-for-llywelyn-ap-gruffudd-died-1282/</w:t>
        </w:r>
      </w:hyperlink>
      <w:r w:rsidRPr="1B023B6B" w:rsidR="663828D7">
        <w:rPr>
          <w:rFonts w:ascii="Calibri" w:hAnsi="Calibri" w:eastAsia="Calibri" w:cs="Calibri"/>
          <w:b w:val="1"/>
          <w:bCs w:val="1"/>
          <w:sz w:val="22"/>
          <w:szCs w:val="22"/>
        </w:rPr>
        <w:t xml:space="preserve"> </w:t>
      </w:r>
    </w:p>
    <w:p w:rsidR="663828D7" w:rsidP="1B023B6B" w:rsidRDefault="663828D7" w14:paraId="13DC7BFC" w14:textId="7BA0D532" w14:noSpellErr="1">
      <w:pPr>
        <w:spacing w:line="257" w:lineRule="auto"/>
        <w:rPr>
          <w:rFonts w:ascii="Calibri" w:hAnsi="Calibri" w:eastAsia="Calibri" w:cs="Calibri"/>
          <w:b w:val="1"/>
          <w:bCs w:val="1"/>
          <w:sz w:val="22"/>
          <w:szCs w:val="22"/>
        </w:rPr>
      </w:pPr>
      <w:hyperlink r:id="R1b15a8849a7745cd">
        <w:r w:rsidRPr="1B023B6B" w:rsidR="663828D7">
          <w:rPr>
            <w:rStyle w:val="Hyperlink"/>
            <w:rFonts w:ascii="Calibri" w:hAnsi="Calibri" w:eastAsia="Calibri" w:cs="Calibri"/>
            <w:b w:val="1"/>
            <w:bCs w:val="1"/>
            <w:color w:val="0563C1"/>
            <w:sz w:val="22"/>
            <w:szCs w:val="22"/>
          </w:rPr>
          <w:t>https://nation.cymru/culture/yr-hen-iaith-part-twenty-two-the-end-of-the-world-as-we-knew-it/</w:t>
        </w:r>
      </w:hyperlink>
      <w:r w:rsidRPr="1B023B6B" w:rsidR="663828D7">
        <w:rPr>
          <w:rFonts w:ascii="Calibri" w:hAnsi="Calibri" w:eastAsia="Calibri" w:cs="Calibri"/>
          <w:b w:val="1"/>
          <w:bCs w:val="1"/>
          <w:sz w:val="22"/>
          <w:szCs w:val="22"/>
        </w:rPr>
        <w:t xml:space="preserve"> </w:t>
      </w:r>
    </w:p>
    <w:p w:rsidR="663828D7" w:rsidP="1B023B6B" w:rsidRDefault="663828D7" w14:paraId="273B0C07" w14:textId="07C57801" w14:noSpellErr="1">
      <w:pPr>
        <w:spacing w:line="257" w:lineRule="auto"/>
        <w:rPr>
          <w:rFonts w:ascii="Calibri" w:hAnsi="Calibri" w:eastAsia="Calibri" w:cs="Calibri"/>
          <w:b w:val="1"/>
          <w:bCs w:val="1"/>
          <w:sz w:val="22"/>
          <w:szCs w:val="22"/>
        </w:rPr>
      </w:pPr>
      <w:hyperlink r:id="R58ee7cc0e1e64efb">
        <w:r w:rsidRPr="1B023B6B" w:rsidR="663828D7">
          <w:rPr>
            <w:rStyle w:val="Hyperlink"/>
            <w:rFonts w:ascii="Calibri" w:hAnsi="Calibri" w:eastAsia="Calibri" w:cs="Calibri"/>
            <w:b w:val="1"/>
            <w:bCs w:val="1"/>
            <w:color w:val="0563C1"/>
            <w:sz w:val="22"/>
            <w:szCs w:val="22"/>
          </w:rPr>
          <w:t>https://medieval_literature.en-academic.com/267/Gruffudd_ab_yr_Ynad_Coch</w:t>
        </w:r>
      </w:hyperlink>
      <w:r w:rsidRPr="1B023B6B" w:rsidR="663828D7">
        <w:rPr>
          <w:rFonts w:ascii="Calibri" w:hAnsi="Calibri" w:eastAsia="Calibri" w:cs="Calibri"/>
          <w:b w:val="1"/>
          <w:bCs w:val="1"/>
          <w:sz w:val="22"/>
          <w:szCs w:val="22"/>
        </w:rPr>
        <w:t xml:space="preserve"> </w:t>
      </w:r>
    </w:p>
    <w:p w:rsidR="663828D7" w:rsidP="1B023B6B" w:rsidRDefault="663828D7" w14:paraId="15ED8EAC" w14:textId="54122404" w14:noSpellErr="1">
      <w:pPr>
        <w:spacing w:line="257" w:lineRule="auto"/>
        <w:rPr>
          <w:rFonts w:ascii="Calibri" w:hAnsi="Calibri" w:eastAsia="Calibri" w:cs="Calibri"/>
          <w:b w:val="1"/>
          <w:bCs w:val="1"/>
          <w:sz w:val="22"/>
          <w:szCs w:val="22"/>
        </w:rPr>
      </w:pPr>
      <w:r w:rsidRPr="1B023B6B" w:rsidR="663828D7">
        <w:rPr>
          <w:rFonts w:ascii="Calibri" w:hAnsi="Calibri" w:eastAsia="Calibri" w:cs="Calibri"/>
          <w:b w:val="1"/>
          <w:bCs w:val="1"/>
          <w:sz w:val="22"/>
          <w:szCs w:val="22"/>
        </w:rPr>
        <w:t xml:space="preserve"> </w:t>
      </w:r>
    </w:p>
    <w:p w:rsidR="34C1AAE2" w:rsidP="1B023B6B" w:rsidRDefault="34C1AAE2" w14:noSpellErr="1" w14:paraId="13B2767C" w14:textId="08C7349C">
      <w:pPr>
        <w:spacing w:line="257" w:lineRule="auto"/>
        <w:rPr>
          <w:rFonts w:ascii="Calibri" w:hAnsi="Calibri" w:eastAsia="Calibri" w:cs="Calibri"/>
          <w:b w:val="1"/>
          <w:bCs w:val="1"/>
          <w:sz w:val="22"/>
          <w:szCs w:val="22"/>
        </w:rPr>
      </w:pPr>
      <w:r w:rsidRPr="1B023B6B" w:rsidR="34C1AAE2">
        <w:rPr>
          <w:rFonts w:ascii="Calibri" w:hAnsi="Calibri" w:eastAsia="Calibri" w:cs="Calibri"/>
          <w:b w:val="1"/>
          <w:bCs w:val="1"/>
          <w:sz w:val="22"/>
          <w:szCs w:val="22"/>
        </w:rPr>
        <w:t>Monuments</w:t>
      </w:r>
    </w:p>
    <w:p w:rsidR="34C1AAE2" w:rsidP="1B023B6B" w:rsidRDefault="34C1AAE2" w14:paraId="14DF6F4D" w14:textId="45C5C117">
      <w:pPr>
        <w:spacing w:line="257" w:lineRule="auto"/>
        <w:rPr>
          <w:rFonts w:ascii="Calibri" w:hAnsi="Calibri" w:eastAsia="Calibri" w:cs="Calibri"/>
          <w:b w:val="1"/>
          <w:bCs w:val="1"/>
          <w:sz w:val="22"/>
          <w:szCs w:val="22"/>
        </w:rPr>
      </w:pPr>
      <w:r w:rsidRPr="1B023B6B" w:rsidR="34C1AAE2">
        <w:rPr>
          <w:rFonts w:ascii="Calibri" w:hAnsi="Calibri" w:eastAsia="Calibri" w:cs="Calibri"/>
          <w:b w:val="0"/>
          <w:bCs w:val="0"/>
          <w:sz w:val="22"/>
          <w:szCs w:val="22"/>
        </w:rPr>
        <w:t xml:space="preserve">Peoples Collection Wales Memorial to Llywelyn ap Gruffudd, Llywelyn the Last, </w:t>
      </w:r>
      <w:r w:rsidRPr="1B023B6B" w:rsidR="34C1AAE2">
        <w:rPr>
          <w:rFonts w:ascii="Calibri" w:hAnsi="Calibri" w:eastAsia="Calibri" w:cs="Calibri"/>
          <w:b w:val="0"/>
          <w:bCs w:val="0"/>
          <w:sz w:val="22"/>
          <w:szCs w:val="22"/>
        </w:rPr>
        <w:t>Climeri</w:t>
      </w:r>
      <w:r w:rsidRPr="1B023B6B" w:rsidR="34C1AAE2">
        <w:rPr>
          <w:rFonts w:ascii="Calibri" w:hAnsi="Calibri" w:eastAsia="Calibri" w:cs="Calibri"/>
          <w:b w:val="1"/>
          <w:bCs w:val="1"/>
          <w:sz w:val="22"/>
          <w:szCs w:val="22"/>
        </w:rPr>
        <w:t xml:space="preserve"> </w:t>
      </w:r>
      <w:hyperlink r:id="R338fac9a7a4a4558">
        <w:r w:rsidRPr="1B023B6B" w:rsidR="34C1AAE2">
          <w:rPr>
            <w:rStyle w:val="Hyperlink"/>
            <w:rFonts w:ascii="Calibri" w:hAnsi="Calibri" w:eastAsia="Calibri" w:cs="Calibri"/>
            <w:b w:val="1"/>
            <w:bCs w:val="1"/>
            <w:color w:val="0563C1"/>
            <w:sz w:val="22"/>
            <w:szCs w:val="22"/>
          </w:rPr>
          <w:t>https://www.peoplescollection.wales/collections/435082</w:t>
        </w:r>
      </w:hyperlink>
    </w:p>
    <w:p w:rsidR="663828D7" w:rsidP="1B023B6B" w:rsidRDefault="663828D7" w14:paraId="3C34B688" w14:textId="54E55A1F" w14:noSpellErr="1">
      <w:pPr>
        <w:spacing w:line="257" w:lineRule="auto"/>
        <w:rPr>
          <w:rFonts w:ascii="Calibri" w:hAnsi="Calibri" w:eastAsia="Calibri" w:cs="Calibri"/>
          <w:b w:val="1"/>
          <w:bCs w:val="1"/>
          <w:sz w:val="22"/>
          <w:szCs w:val="22"/>
        </w:rPr>
      </w:pPr>
      <w:r w:rsidRPr="1B023B6B" w:rsidR="663828D7">
        <w:rPr>
          <w:rFonts w:ascii="Calibri" w:hAnsi="Calibri" w:eastAsia="Calibri" w:cs="Calibri"/>
          <w:b w:val="1"/>
          <w:bCs w:val="1"/>
          <w:sz w:val="22"/>
          <w:szCs w:val="22"/>
        </w:rPr>
        <w:t xml:space="preserve"> </w:t>
      </w:r>
    </w:p>
    <w:p w:rsidR="663828D7" w:rsidP="1B023B6B" w:rsidRDefault="663828D7" w14:paraId="12E7AA09" w14:textId="3FA16334" w14:noSpellErr="1">
      <w:pPr>
        <w:spacing w:line="257" w:lineRule="auto"/>
        <w:rPr>
          <w:rFonts w:ascii="Calibri" w:hAnsi="Calibri" w:eastAsia="Calibri" w:cs="Calibri"/>
          <w:b w:val="1"/>
          <w:bCs w:val="1"/>
          <w:sz w:val="22"/>
          <w:szCs w:val="22"/>
        </w:rPr>
      </w:pPr>
      <w:r w:rsidRPr="1B023B6B" w:rsidR="663828D7">
        <w:rPr>
          <w:rFonts w:ascii="Calibri" w:hAnsi="Calibri" w:eastAsia="Calibri" w:cs="Calibri"/>
          <w:b w:val="1"/>
          <w:bCs w:val="1"/>
          <w:sz w:val="22"/>
          <w:szCs w:val="22"/>
        </w:rPr>
        <w:t>Journal Articles</w:t>
      </w:r>
    </w:p>
    <w:p w:rsidR="663828D7" w:rsidP="1B023B6B" w:rsidRDefault="663828D7" w14:paraId="1DAEE0A0" w14:textId="73C4DD4D" w14:noSpellErr="1">
      <w:pPr>
        <w:spacing w:line="257" w:lineRule="auto"/>
        <w:rPr>
          <w:rFonts w:ascii="Calibri" w:hAnsi="Calibri" w:eastAsia="Calibri" w:cs="Calibri"/>
          <w:sz w:val="22"/>
          <w:szCs w:val="22"/>
        </w:rPr>
      </w:pPr>
      <w:r w:rsidRPr="1B023B6B" w:rsidR="663828D7">
        <w:rPr>
          <w:rFonts w:ascii="Calibri" w:hAnsi="Calibri" w:eastAsia="Calibri" w:cs="Calibri"/>
          <w:sz w:val="22"/>
          <w:szCs w:val="22"/>
        </w:rPr>
        <w:t>Welsh History Review</w:t>
      </w:r>
    </w:p>
    <w:p w:rsidR="663828D7" w:rsidP="1B023B6B" w:rsidRDefault="663828D7" w14:paraId="7A4F8BFD" w14:textId="671D038B" w14:noSpellErr="1">
      <w:pPr>
        <w:spacing w:line="257" w:lineRule="auto"/>
        <w:rPr>
          <w:rFonts w:ascii="Calibri" w:hAnsi="Calibri" w:eastAsia="Calibri" w:cs="Calibri"/>
          <w:sz w:val="22"/>
          <w:szCs w:val="22"/>
        </w:rPr>
      </w:pPr>
      <w:hyperlink r:id="R61817c4777604e1d">
        <w:r w:rsidRPr="1B023B6B" w:rsidR="663828D7">
          <w:rPr>
            <w:rStyle w:val="Hyperlink"/>
            <w:rFonts w:ascii="Calibri" w:hAnsi="Calibri" w:eastAsia="Calibri" w:cs="Calibri"/>
            <w:b w:val="1"/>
            <w:bCs w:val="1"/>
            <w:color w:val="0563C1"/>
            <w:sz w:val="22"/>
            <w:szCs w:val="22"/>
          </w:rPr>
          <w:t>https://www.proquest.com/docview/1310496760/D655CA652AED4F0BPQ/3?accountid=130472&amp;sourcetype=Scholarly%20Journals&amp;imgSeq=1</w:t>
        </w:r>
      </w:hyperlink>
    </w:p>
    <w:p w:rsidR="663828D7" w:rsidP="1B023B6B" w:rsidRDefault="663828D7" w14:paraId="762DBE22" w14:textId="364F8A7D">
      <w:pPr>
        <w:spacing w:line="257" w:lineRule="auto"/>
        <w:rPr>
          <w:rFonts w:ascii="Calibri" w:hAnsi="Calibri" w:eastAsia="Calibri" w:cs="Calibri"/>
          <w:b w:val="1"/>
          <w:bCs w:val="1"/>
          <w:sz w:val="22"/>
          <w:szCs w:val="22"/>
        </w:rPr>
      </w:pPr>
      <w:r w:rsidRPr="1B023B6B" w:rsidR="663828D7">
        <w:rPr>
          <w:rFonts w:ascii="Calibri" w:hAnsi="Calibri" w:eastAsia="Calibri" w:cs="Calibri"/>
          <w:b w:val="1"/>
          <w:bCs w:val="1"/>
          <w:sz w:val="22"/>
          <w:szCs w:val="22"/>
        </w:rPr>
        <w:t xml:space="preserve"> </w:t>
      </w:r>
    </w:p>
    <w:p w:rsidR="663828D7" w:rsidP="1B023B6B" w:rsidRDefault="663828D7" w14:paraId="01EA3FFB" w14:textId="7E14DC0C">
      <w:pPr>
        <w:spacing w:line="257" w:lineRule="auto"/>
        <w:rPr>
          <w:rFonts w:ascii="Calibri" w:hAnsi="Calibri" w:eastAsia="Calibri" w:cs="Calibri"/>
          <w:b w:val="1"/>
          <w:bCs w:val="1"/>
          <w:sz w:val="22"/>
          <w:szCs w:val="22"/>
        </w:rPr>
      </w:pPr>
      <w:r w:rsidRPr="1B023B6B" w:rsidR="663828D7">
        <w:rPr>
          <w:rFonts w:ascii="Calibri" w:hAnsi="Calibri" w:eastAsia="Calibri" w:cs="Calibri"/>
          <w:b w:val="1"/>
          <w:bCs w:val="1"/>
          <w:sz w:val="22"/>
          <w:szCs w:val="22"/>
        </w:rPr>
        <w:t>Books</w:t>
      </w:r>
    </w:p>
    <w:p w:rsidR="663828D7" w:rsidP="1B023B6B" w:rsidRDefault="663828D7" w14:paraId="63F5B694" w14:textId="2E44F36D">
      <w:pPr>
        <w:spacing w:line="257" w:lineRule="auto"/>
        <w:rPr>
          <w:rFonts w:ascii="Calibri" w:hAnsi="Calibri" w:eastAsia="Calibri" w:cs="Calibri"/>
          <w:b w:val="1"/>
          <w:bCs w:val="1"/>
          <w:sz w:val="22"/>
          <w:szCs w:val="22"/>
        </w:rPr>
      </w:pPr>
      <w:r w:rsidRPr="1B023B6B" w:rsidR="663828D7">
        <w:rPr>
          <w:rFonts w:ascii="Calibri" w:hAnsi="Calibri" w:eastAsia="Calibri" w:cs="Calibri"/>
          <w:b w:val="0"/>
          <w:bCs w:val="0"/>
          <w:sz w:val="22"/>
          <w:szCs w:val="22"/>
        </w:rPr>
        <w:t xml:space="preserve">University of Wales Press </w:t>
      </w:r>
      <w:r w:rsidRPr="1B023B6B" w:rsidR="663828D7">
        <w:rPr>
          <w:rFonts w:ascii="Calibri" w:hAnsi="Calibri" w:eastAsia="Calibri" w:cs="Calibri"/>
          <w:b w:val="0"/>
          <w:bCs w:val="0"/>
          <w:sz w:val="22"/>
          <w:szCs w:val="22"/>
        </w:rPr>
        <w:t>Llywelyn</w:t>
      </w:r>
      <w:r w:rsidRPr="1B023B6B" w:rsidR="663828D7">
        <w:rPr>
          <w:rFonts w:ascii="Calibri" w:hAnsi="Calibri" w:eastAsia="Calibri" w:cs="Calibri"/>
          <w:b w:val="0"/>
          <w:bCs w:val="0"/>
          <w:sz w:val="22"/>
          <w:szCs w:val="22"/>
        </w:rPr>
        <w:t xml:space="preserve"> </w:t>
      </w:r>
      <w:r w:rsidRPr="1B023B6B" w:rsidR="663828D7">
        <w:rPr>
          <w:rFonts w:ascii="Calibri" w:hAnsi="Calibri" w:eastAsia="Calibri" w:cs="Calibri"/>
          <w:b w:val="0"/>
          <w:bCs w:val="0"/>
          <w:sz w:val="22"/>
          <w:szCs w:val="22"/>
        </w:rPr>
        <w:t>ap</w:t>
      </w:r>
      <w:r w:rsidRPr="1B023B6B" w:rsidR="663828D7">
        <w:rPr>
          <w:rFonts w:ascii="Calibri" w:hAnsi="Calibri" w:eastAsia="Calibri" w:cs="Calibri"/>
          <w:b w:val="0"/>
          <w:bCs w:val="0"/>
          <w:sz w:val="22"/>
          <w:szCs w:val="22"/>
        </w:rPr>
        <w:t xml:space="preserve"> </w:t>
      </w:r>
      <w:r w:rsidRPr="1B023B6B" w:rsidR="663828D7">
        <w:rPr>
          <w:rFonts w:ascii="Calibri" w:hAnsi="Calibri" w:eastAsia="Calibri" w:cs="Calibri"/>
          <w:b w:val="0"/>
          <w:bCs w:val="0"/>
          <w:sz w:val="22"/>
          <w:szCs w:val="22"/>
        </w:rPr>
        <w:t>Gruffudd</w:t>
      </w:r>
      <w:r w:rsidRPr="1B023B6B" w:rsidR="663828D7">
        <w:rPr>
          <w:rFonts w:ascii="Calibri" w:hAnsi="Calibri" w:eastAsia="Calibri" w:cs="Calibri"/>
          <w:b w:val="0"/>
          <w:bCs w:val="0"/>
          <w:sz w:val="22"/>
          <w:szCs w:val="22"/>
        </w:rPr>
        <w:t xml:space="preserve"> Prince of Wales Author J. Beverley Smith</w:t>
      </w:r>
      <w:r w:rsidRPr="1B023B6B" w:rsidR="663828D7">
        <w:rPr>
          <w:rFonts w:ascii="Calibri" w:hAnsi="Calibri" w:eastAsia="Calibri" w:cs="Calibri"/>
          <w:b w:val="1"/>
          <w:bCs w:val="1"/>
          <w:sz w:val="22"/>
          <w:szCs w:val="22"/>
        </w:rPr>
        <w:t xml:space="preserve"> </w:t>
      </w:r>
    </w:p>
    <w:p w:rsidR="663828D7" w:rsidP="1B023B6B" w:rsidRDefault="663828D7" w14:paraId="0B7209C2" w14:textId="7BE070D6">
      <w:pPr>
        <w:spacing w:line="257" w:lineRule="auto"/>
        <w:rPr>
          <w:rFonts w:ascii="Calibri" w:hAnsi="Calibri" w:eastAsia="Calibri" w:cs="Calibri"/>
          <w:b w:val="1"/>
          <w:bCs w:val="1"/>
          <w:color w:val="0070C0"/>
          <w:sz w:val="22"/>
          <w:szCs w:val="22"/>
        </w:rPr>
      </w:pPr>
      <w:hyperlink r:id="R40308bb835584e06">
        <w:r w:rsidRPr="1B023B6B" w:rsidR="663828D7">
          <w:rPr>
            <w:rStyle w:val="Hyperlink"/>
            <w:rFonts w:ascii="Calibri" w:hAnsi="Calibri" w:eastAsia="Calibri" w:cs="Calibri"/>
            <w:b w:val="1"/>
            <w:bCs w:val="1"/>
            <w:color w:val="0070C0"/>
            <w:sz w:val="22"/>
            <w:szCs w:val="22"/>
          </w:rPr>
          <w:t>https://www-jstor-org.ezproxy.uwtsd.ac.uk/stable/j.ctt9qhdgb</w:t>
        </w:r>
      </w:hyperlink>
    </w:p>
    <w:p w:rsidR="663828D7" w:rsidP="1B023B6B" w:rsidRDefault="663828D7" w14:paraId="4A234619" w14:textId="49E73502">
      <w:pPr>
        <w:spacing w:line="257" w:lineRule="auto"/>
        <w:rPr>
          <w:rFonts w:ascii="Calibri" w:hAnsi="Calibri" w:eastAsia="Calibri" w:cs="Calibri"/>
          <w:b w:val="0"/>
          <w:bCs w:val="0"/>
          <w:sz w:val="22"/>
          <w:szCs w:val="22"/>
        </w:rPr>
      </w:pPr>
      <w:r w:rsidRPr="1B023B6B" w:rsidR="663828D7">
        <w:rPr>
          <w:rFonts w:ascii="Calibri" w:hAnsi="Calibri" w:eastAsia="Calibri" w:cs="Calibri"/>
          <w:b w:val="0"/>
          <w:bCs w:val="0"/>
          <w:sz w:val="22"/>
          <w:szCs w:val="22"/>
        </w:rPr>
        <w:t xml:space="preserve"> </w:t>
      </w:r>
      <w:r w:rsidRPr="1B023B6B" w:rsidR="663828D7">
        <w:rPr>
          <w:rFonts w:ascii="Calibri" w:hAnsi="Calibri" w:eastAsia="Calibri" w:cs="Calibri"/>
          <w:b w:val="0"/>
          <w:bCs w:val="0"/>
          <w:sz w:val="22"/>
          <w:szCs w:val="22"/>
        </w:rPr>
        <w:t xml:space="preserve">Medieval Welsh Genealogy: An Introduction and Textual Study Ben Guy 2020 </w:t>
      </w:r>
      <w:r w:rsidRPr="1B023B6B" w:rsidR="663828D7">
        <w:rPr>
          <w:rFonts w:ascii="Calibri" w:hAnsi="Calibri" w:eastAsia="Calibri" w:cs="Calibri"/>
          <w:b w:val="0"/>
          <w:bCs w:val="0"/>
          <w:sz w:val="22"/>
          <w:szCs w:val="22"/>
        </w:rPr>
        <w:t>Boydell</w:t>
      </w:r>
      <w:r w:rsidRPr="1B023B6B" w:rsidR="663828D7">
        <w:rPr>
          <w:rFonts w:ascii="Calibri" w:hAnsi="Calibri" w:eastAsia="Calibri" w:cs="Calibri"/>
          <w:b w:val="0"/>
          <w:bCs w:val="0"/>
          <w:sz w:val="22"/>
          <w:szCs w:val="22"/>
        </w:rPr>
        <w:t xml:space="preserve"> &amp; Brewer</w:t>
      </w:r>
      <w:proofErr w:type="spellStart"/>
      <w:proofErr w:type="spellEnd"/>
    </w:p>
    <w:p w:rsidR="663828D7" w:rsidP="1B023B6B" w:rsidRDefault="663828D7" w14:paraId="40F33B74" w14:textId="11AC86B1" w14:noSpellErr="1">
      <w:pPr>
        <w:spacing w:line="257" w:lineRule="auto"/>
        <w:rPr>
          <w:rFonts w:ascii="Calibri" w:hAnsi="Calibri" w:eastAsia="Calibri" w:cs="Calibri"/>
          <w:b w:val="1"/>
          <w:bCs w:val="1"/>
          <w:sz w:val="22"/>
          <w:szCs w:val="22"/>
        </w:rPr>
      </w:pPr>
      <w:hyperlink r:id="R1b15a3ef984d4146">
        <w:r w:rsidRPr="1B023B6B" w:rsidR="663828D7">
          <w:rPr>
            <w:rStyle w:val="Hyperlink"/>
            <w:rFonts w:ascii="Calibri" w:hAnsi="Calibri" w:eastAsia="Calibri" w:cs="Calibri"/>
            <w:b w:val="1"/>
            <w:bCs w:val="1"/>
            <w:color w:val="0563C1"/>
            <w:sz w:val="22"/>
            <w:szCs w:val="22"/>
          </w:rPr>
          <w:t>https://www.jstor.org/stable/j.ctvxhrkc8</w:t>
        </w:r>
      </w:hyperlink>
      <w:r w:rsidRPr="1B023B6B" w:rsidR="663828D7">
        <w:rPr>
          <w:rFonts w:ascii="Calibri" w:hAnsi="Calibri" w:eastAsia="Calibri" w:cs="Calibri"/>
          <w:b w:val="1"/>
          <w:bCs w:val="1"/>
          <w:sz w:val="22"/>
          <w:szCs w:val="22"/>
        </w:rPr>
        <w:t xml:space="preserve"> </w:t>
      </w:r>
    </w:p>
    <w:p w:rsidR="624D9D85" w:rsidP="1B023B6B" w:rsidRDefault="624D9D85" w14:paraId="29BB64D9" w14:textId="7DB13882">
      <w:pPr>
        <w:spacing w:line="257" w:lineRule="auto"/>
        <w:rPr>
          <w:rFonts w:ascii="Calibri" w:hAnsi="Calibri" w:eastAsia="Calibri" w:cs="Calibri"/>
          <w:sz w:val="22"/>
          <w:szCs w:val="22"/>
        </w:rPr>
      </w:pPr>
      <w:proofErr w:type="spellStart"/>
      <w:r w:rsidRPr="1B023B6B" w:rsidR="663828D7">
        <w:rPr>
          <w:rFonts w:ascii="Calibri" w:hAnsi="Calibri" w:eastAsia="Calibri" w:cs="Calibri"/>
          <w:sz w:val="22"/>
          <w:szCs w:val="22"/>
        </w:rPr>
        <w:t xml:space="preserve"> </w:t>
      </w:r>
      <w:r w:rsidRPr="1B023B6B" w:rsidR="624D9D85">
        <w:rPr>
          <w:rFonts w:ascii="Calibri" w:hAnsi="Calibri" w:eastAsia="Calibri" w:cs="Calibri"/>
          <w:sz w:val="22"/>
          <w:szCs w:val="22"/>
        </w:rPr>
        <w:t>Annales</w:t>
      </w:r>
      <w:r w:rsidRPr="1B023B6B" w:rsidR="624D9D85">
        <w:rPr>
          <w:rFonts w:ascii="Calibri" w:hAnsi="Calibri" w:eastAsia="Calibri" w:cs="Calibri"/>
          <w:sz w:val="22"/>
          <w:szCs w:val="22"/>
        </w:rPr>
        <w:t xml:space="preserve"> </w:t>
      </w:r>
      <w:r w:rsidRPr="1B023B6B" w:rsidR="624D9D85">
        <w:rPr>
          <w:rFonts w:ascii="Calibri" w:hAnsi="Calibri" w:eastAsia="Calibri" w:cs="Calibri"/>
          <w:sz w:val="22"/>
          <w:szCs w:val="22"/>
        </w:rPr>
        <w:t>Monastici</w:t>
      </w:r>
      <w:r w:rsidRPr="1B023B6B" w:rsidR="624D9D85">
        <w:rPr>
          <w:rFonts w:ascii="Calibri" w:hAnsi="Calibri" w:eastAsia="Calibri" w:cs="Calibri"/>
          <w:sz w:val="22"/>
          <w:szCs w:val="22"/>
        </w:rPr>
        <w:t xml:space="preserve"> </w:t>
      </w:r>
      <w:r w:rsidRPr="1B023B6B" w:rsidR="4D7DC836">
        <w:rPr>
          <w:rFonts w:ascii="Calibri" w:hAnsi="Calibri" w:eastAsia="Calibri" w:cs="Calibri"/>
          <w:sz w:val="22"/>
          <w:szCs w:val="22"/>
        </w:rPr>
        <w:t xml:space="preserve">by </w:t>
      </w:r>
      <w:r w:rsidRPr="1B023B6B" w:rsidR="4D7DC836">
        <w:rPr>
          <w:rFonts w:ascii="Calibri" w:hAnsi="Calibri" w:eastAsia="Calibri" w:cs="Calibri"/>
          <w:color w:val="2C2C2C"/>
          <w:sz w:val="22"/>
          <w:szCs w:val="22"/>
        </w:rPr>
        <w:t>Luard</w:t>
      </w:r>
      <w:r w:rsidRPr="1B023B6B" w:rsidR="4D7DC836">
        <w:rPr>
          <w:rFonts w:ascii="Calibri" w:hAnsi="Calibri" w:eastAsia="Calibri" w:cs="Calibri"/>
          <w:color w:val="2C2C2C"/>
          <w:sz w:val="22"/>
          <w:szCs w:val="22"/>
        </w:rPr>
        <w:t>, Henry Richards, 1825-1891</w:t>
      </w:r>
      <w:r w:rsidRPr="1B023B6B" w:rsidR="4D7DC836">
        <w:rPr>
          <w:rFonts w:ascii="Calibri" w:hAnsi="Calibri" w:eastAsia="Calibri" w:cs="Calibri"/>
          <w:sz w:val="22"/>
          <w:szCs w:val="22"/>
        </w:rPr>
        <w:t xml:space="preserve"> </w:t>
      </w:r>
      <w:r w:rsidRPr="1B023B6B" w:rsidR="624D9D85">
        <w:rPr>
          <w:rFonts w:ascii="Calibri" w:hAnsi="Calibri" w:eastAsia="Calibri" w:cs="Calibri"/>
          <w:sz w:val="22"/>
          <w:szCs w:val="22"/>
        </w:rPr>
        <w:t xml:space="preserve">page 272 </w:t>
      </w:r>
      <w:r w:rsidRPr="1B023B6B" w:rsidR="58947C58">
        <w:rPr>
          <w:rFonts w:ascii="Calibri" w:hAnsi="Calibri" w:eastAsia="Calibri" w:cs="Calibri"/>
          <w:sz w:val="22"/>
          <w:szCs w:val="22"/>
        </w:rPr>
        <w:t xml:space="preserve">Terms of Peace Between </w:t>
      </w:r>
      <w:r w:rsidRPr="1B023B6B" w:rsidR="58947C58">
        <w:rPr>
          <w:rFonts w:ascii="Calibri" w:hAnsi="Calibri" w:eastAsia="Calibri" w:cs="Calibri"/>
          <w:sz w:val="22"/>
          <w:szCs w:val="22"/>
        </w:rPr>
        <w:t>Llywllyn</w:t>
      </w:r>
      <w:r w:rsidRPr="1B023B6B" w:rsidR="58947C58">
        <w:rPr>
          <w:rFonts w:ascii="Calibri" w:hAnsi="Calibri" w:eastAsia="Calibri" w:cs="Calibri"/>
          <w:sz w:val="22"/>
          <w:szCs w:val="22"/>
        </w:rPr>
        <w:t xml:space="preserve"> and Edward I from 1277</w:t>
      </w:r>
      <w:proofErr w:type="spellEnd"/>
      <w:proofErr w:type="spellStart"/>
      <w:proofErr w:type="spellEnd"/>
      <w:proofErr w:type="spellStart"/>
      <w:proofErr w:type="spellEnd"/>
      <w:proofErr w:type="spellStart"/>
      <w:proofErr w:type="spellEnd"/>
    </w:p>
    <w:p w:rsidR="663828D7" w:rsidP="1B023B6B" w:rsidRDefault="663828D7" w14:paraId="4FA29431" w14:textId="31D31D79" w14:noSpellErr="1">
      <w:pPr>
        <w:spacing w:line="257" w:lineRule="auto"/>
        <w:rPr>
          <w:rFonts w:ascii="Calibri" w:hAnsi="Calibri" w:eastAsia="Calibri" w:cs="Calibri"/>
          <w:b w:val="1"/>
          <w:bCs w:val="1"/>
          <w:sz w:val="22"/>
          <w:szCs w:val="22"/>
        </w:rPr>
      </w:pPr>
      <w:r w:rsidRPr="1B023B6B" w:rsidR="663828D7">
        <w:rPr>
          <w:rFonts w:ascii="Calibri" w:hAnsi="Calibri" w:eastAsia="Calibri" w:cs="Calibri"/>
          <w:b w:val="1"/>
          <w:bCs w:val="1"/>
          <w:color w:val="0070C0"/>
          <w:sz w:val="22"/>
          <w:szCs w:val="22"/>
        </w:rPr>
        <w:t xml:space="preserve"> </w:t>
      </w:r>
      <w:hyperlink r:id="Rdae4f0e2cce34842">
        <w:r w:rsidRPr="1B023B6B" w:rsidR="7EDDC8F5">
          <w:rPr>
            <w:rStyle w:val="Hyperlink"/>
            <w:rFonts w:ascii="Calibri" w:hAnsi="Calibri" w:eastAsia="Calibri" w:cs="Calibri"/>
            <w:b w:val="1"/>
            <w:bCs w:val="1"/>
            <w:color w:val="0070C0"/>
            <w:sz w:val="22"/>
            <w:szCs w:val="22"/>
          </w:rPr>
          <w:t>https://archive.org/details/annalesmonastici04luar/page/n91/mode/1u</w:t>
        </w:r>
        <w:r w:rsidRPr="1B023B6B" w:rsidR="7EDDC8F5">
          <w:rPr>
            <w:rStyle w:val="Hyperlink"/>
            <w:rFonts w:ascii="Calibri" w:hAnsi="Calibri" w:eastAsia="Calibri" w:cs="Calibri"/>
            <w:b w:val="1"/>
            <w:bCs w:val="1"/>
            <w:sz w:val="22"/>
            <w:szCs w:val="22"/>
          </w:rPr>
          <w:t>p</w:t>
        </w:r>
      </w:hyperlink>
    </w:p>
    <w:p w:rsidR="663828D7" w:rsidP="1B023B6B" w:rsidRDefault="663828D7" w14:paraId="797F115F" w14:textId="52DF01EE">
      <w:pPr>
        <w:pStyle w:val="Normal"/>
        <w:spacing w:line="257" w:lineRule="auto"/>
        <w:rPr>
          <w:rFonts w:ascii="Calibri" w:hAnsi="Calibri" w:eastAsia="Calibri" w:cs="Calibri"/>
          <w:b w:val="1"/>
          <w:bCs w:val="1"/>
          <w:sz w:val="22"/>
          <w:szCs w:val="22"/>
        </w:rPr>
      </w:pPr>
      <w:r w:rsidRPr="1B023B6B" w:rsidR="663828D7">
        <w:rPr>
          <w:rFonts w:ascii="Calibri" w:hAnsi="Calibri" w:eastAsia="Calibri" w:cs="Calibri"/>
          <w:b w:val="1"/>
          <w:bCs w:val="1"/>
          <w:sz w:val="22"/>
          <w:szCs w:val="22"/>
        </w:rPr>
        <w:t xml:space="preserve"> </w:t>
      </w:r>
      <w:r w:rsidRPr="1B023B6B" w:rsidR="1841A3C1">
        <w:rPr>
          <w:rFonts w:ascii="Calibri" w:hAnsi="Calibri" w:eastAsia="Calibri" w:cs="Calibri"/>
          <w:b w:val="0"/>
          <w:bCs w:val="0"/>
          <w:sz w:val="22"/>
          <w:szCs w:val="22"/>
        </w:rPr>
        <w:t>Oxford Academic 12 Llywelyn AP Gruffudd: The Years of Supremacy, 1255–76</w:t>
      </w:r>
      <w:r w:rsidRPr="1B023B6B" w:rsidR="1841A3C1">
        <w:rPr>
          <w:rFonts w:ascii="Calibri" w:hAnsi="Calibri" w:eastAsia="Calibri" w:cs="Calibri"/>
          <w:b w:val="1"/>
          <w:bCs w:val="1"/>
          <w:sz w:val="22"/>
          <w:szCs w:val="22"/>
        </w:rPr>
        <w:t xml:space="preserve"> </w:t>
      </w:r>
      <w:hyperlink r:id="R1ecd29a7b3cd45d7">
        <w:r w:rsidRPr="1B023B6B" w:rsidR="1841A3C1">
          <w:rPr>
            <w:rStyle w:val="Hyperlink"/>
            <w:rFonts w:ascii="Calibri" w:hAnsi="Calibri" w:eastAsia="Calibri" w:cs="Calibri"/>
            <w:b w:val="1"/>
            <w:bCs w:val="1"/>
            <w:color w:val="0563C1"/>
            <w:sz w:val="22"/>
            <w:szCs w:val="22"/>
          </w:rPr>
          <w:t>https://academic.oup.com/book/26898/chapter-abstract/195973264?redirectedFrom=fulltext</w:t>
        </w:r>
      </w:hyperlink>
    </w:p>
    <w:p w:rsidR="663828D7" w:rsidP="1B023B6B" w:rsidRDefault="663828D7" w14:paraId="0316BD15" w14:textId="6D710B38">
      <w:pPr>
        <w:shd w:val="clear" w:color="auto" w:fill="FFFFFF" w:themeFill="background1"/>
        <w:bidi w:val="0"/>
        <w:spacing w:before="0" w:beforeAutospacing="off" w:after="0" w:afterAutospacing="off" w:line="257" w:lineRule="auto"/>
        <w:jc w:val="left"/>
        <w:rPr>
          <w:rFonts w:ascii="Calibri" w:hAnsi="Calibri" w:eastAsia="Calibri" w:cs="Calibri"/>
          <w:b w:val="0"/>
          <w:bCs w:val="0"/>
          <w:i w:val="0"/>
          <w:iCs w:val="0"/>
          <w:caps w:val="0"/>
          <w:smallCaps w:val="0"/>
          <w:noProof w:val="0"/>
          <w:color w:val="0A0A0A"/>
          <w:sz w:val="22"/>
          <w:szCs w:val="22"/>
          <w:lang w:val="en-US"/>
        </w:rPr>
      </w:pPr>
      <w:r w:rsidRPr="1B023B6B" w:rsidR="38065374">
        <w:rPr>
          <w:rFonts w:ascii="Calibri" w:hAnsi="Calibri" w:eastAsia="Calibri" w:cs="Calibri"/>
          <w:b w:val="0"/>
          <w:bCs w:val="0"/>
          <w:i w:val="0"/>
          <w:iCs w:val="0"/>
          <w:caps w:val="0"/>
          <w:smallCaps w:val="0"/>
          <w:noProof w:val="0"/>
          <w:color w:val="0A0A0A"/>
          <w:sz w:val="22"/>
          <w:szCs w:val="22"/>
          <w:lang w:val="en-US"/>
        </w:rPr>
        <w:t>A Baronial Family in Medieval England: The Clares, 1217-1314</w:t>
      </w:r>
    </w:p>
    <w:p w:rsidR="663828D7" w:rsidP="1B023B6B" w:rsidRDefault="663828D7" w14:paraId="0C443C95" w14:textId="41EF31C4">
      <w:pPr>
        <w:pStyle w:val="Normal"/>
        <w:suppressLineNumbers w:val="0"/>
        <w:bidi w:val="0"/>
        <w:spacing w:before="0" w:beforeAutospacing="off" w:after="160" w:afterAutospacing="off" w:line="279" w:lineRule="auto"/>
        <w:ind w:left="0" w:right="0"/>
        <w:jc w:val="left"/>
        <w:rPr>
          <w:rStyle w:val="Hyperlink"/>
          <w:rFonts w:ascii="Calibri" w:hAnsi="Calibri" w:eastAsia="Calibri" w:cs="Calibri"/>
          <w:b w:val="1"/>
          <w:bCs w:val="1"/>
          <w:color w:val="0070C0"/>
          <w:sz w:val="22"/>
          <w:szCs w:val="22"/>
        </w:rPr>
      </w:pPr>
      <w:hyperlink r:id="Rf83e08f984724d3b">
        <w:r w:rsidRPr="1B023B6B" w:rsidR="38065374">
          <w:rPr>
            <w:rStyle w:val="Hyperlink"/>
            <w:rFonts w:ascii="Calibri" w:hAnsi="Calibri" w:eastAsia="Calibri" w:cs="Calibri"/>
            <w:b w:val="1"/>
            <w:bCs w:val="1"/>
            <w:color w:val="0070C0"/>
            <w:sz w:val="22"/>
            <w:szCs w:val="22"/>
          </w:rPr>
          <w:t>https://muse.jhu.edu/book/69429</w:t>
        </w:r>
      </w:hyperlink>
    </w:p>
    <w:p w:rsidR="663828D7" w:rsidP="1B023B6B" w:rsidRDefault="663828D7" w14:paraId="6E8C5F9D" w14:textId="14B2B50D">
      <w:pPr>
        <w:spacing w:line="257" w:lineRule="auto"/>
        <w:rPr>
          <w:rFonts w:ascii="Calibri" w:hAnsi="Calibri" w:eastAsia="Calibri" w:cs="Calibri"/>
          <w:b w:val="1"/>
          <w:bCs w:val="1"/>
          <w:sz w:val="22"/>
          <w:szCs w:val="22"/>
        </w:rPr>
      </w:pPr>
    </w:p>
    <w:p w:rsidR="663828D7" w:rsidP="1B023B6B" w:rsidRDefault="663828D7" w14:paraId="61D4459A" w14:textId="6A8EEE58">
      <w:pPr>
        <w:spacing w:line="257" w:lineRule="auto"/>
        <w:rPr>
          <w:rFonts w:ascii="Calibri" w:hAnsi="Calibri" w:eastAsia="Calibri" w:cs="Calibri"/>
          <w:b w:val="1"/>
          <w:bCs w:val="1"/>
          <w:sz w:val="22"/>
          <w:szCs w:val="22"/>
        </w:rPr>
      </w:pPr>
      <w:r w:rsidRPr="1B023B6B" w:rsidR="663828D7">
        <w:rPr>
          <w:rFonts w:ascii="Calibri" w:hAnsi="Calibri" w:eastAsia="Calibri" w:cs="Calibri"/>
          <w:sz w:val="22"/>
          <w:szCs w:val="22"/>
        </w:rPr>
        <w:t xml:space="preserve"> </w:t>
      </w:r>
      <w:r w:rsidRPr="1B023B6B" w:rsidR="45E27221">
        <w:rPr>
          <w:rFonts w:ascii="Calibri" w:hAnsi="Calibri" w:eastAsia="Calibri" w:cs="Calibri"/>
          <w:b w:val="1"/>
          <w:bCs w:val="1"/>
          <w:sz w:val="22"/>
          <w:szCs w:val="22"/>
        </w:rPr>
        <w:t xml:space="preserve">Internet Sources </w:t>
      </w:r>
    </w:p>
    <w:p w:rsidR="45E27221" w:rsidP="1B023B6B" w:rsidRDefault="45E27221" w14:paraId="329D3EBF" w14:textId="67D53504">
      <w:pPr>
        <w:spacing w:line="257" w:lineRule="auto"/>
        <w:rPr>
          <w:rFonts w:ascii="Calibri" w:hAnsi="Calibri" w:eastAsia="Calibri" w:cs="Calibri"/>
          <w:b w:val="1"/>
          <w:bCs w:val="1"/>
          <w:sz w:val="22"/>
          <w:szCs w:val="22"/>
        </w:rPr>
      </w:pPr>
      <w:r w:rsidRPr="1B023B6B" w:rsidR="45E27221">
        <w:rPr>
          <w:rFonts w:ascii="Calibri" w:hAnsi="Calibri" w:eastAsia="Calibri" w:cs="Calibri"/>
          <w:b w:val="0"/>
          <w:bCs w:val="0"/>
          <w:sz w:val="22"/>
          <w:szCs w:val="22"/>
        </w:rPr>
        <w:t>Item of Interest: A mediaeval ‘whodunnit’ – the death of Llywelyn ap Gruffudd by Clare Brown</w:t>
      </w:r>
      <w:r w:rsidRPr="1B023B6B" w:rsidR="45E27221">
        <w:rPr>
          <w:rFonts w:ascii="Calibri" w:hAnsi="Calibri" w:eastAsia="Calibri" w:cs="Calibri"/>
          <w:b w:val="1"/>
          <w:bCs w:val="1"/>
          <w:sz w:val="22"/>
          <w:szCs w:val="22"/>
        </w:rPr>
        <w:t xml:space="preserve"> </w:t>
      </w:r>
      <w:hyperlink r:id="Ra843d6a0fd1a4c58">
        <w:r w:rsidRPr="1B023B6B" w:rsidR="45E27221">
          <w:rPr>
            <w:rStyle w:val="Hyperlink"/>
            <w:rFonts w:ascii="Calibri" w:hAnsi="Calibri" w:eastAsia="Calibri" w:cs="Calibri"/>
            <w:b w:val="1"/>
            <w:bCs w:val="1"/>
            <w:color w:val="0563C1"/>
            <w:sz w:val="22"/>
            <w:szCs w:val="22"/>
          </w:rPr>
          <w:t>https://monumentoffame.org/2018/01/29/item-of-interest-a-mediaeval-whodunnit-the-death-of-llywelyn-ap-gruffudd/</w:t>
        </w:r>
      </w:hyperlink>
      <w:r w:rsidRPr="1B023B6B" w:rsidR="45E27221">
        <w:rPr>
          <w:rFonts w:ascii="Calibri" w:hAnsi="Calibri" w:eastAsia="Calibri" w:cs="Calibri"/>
          <w:b w:val="1"/>
          <w:bCs w:val="1"/>
          <w:sz w:val="22"/>
          <w:szCs w:val="22"/>
        </w:rPr>
        <w:t xml:space="preserve"> </w:t>
      </w:r>
    </w:p>
    <w:p w:rsidR="45E27221" w:rsidP="1B023B6B" w:rsidRDefault="45E27221" w14:paraId="19330B29" w14:textId="189AF439">
      <w:pPr>
        <w:spacing w:line="257" w:lineRule="auto"/>
        <w:rPr>
          <w:rFonts w:ascii="Calibri" w:hAnsi="Calibri" w:eastAsia="Calibri" w:cs="Calibri"/>
          <w:b w:val="0"/>
          <w:bCs w:val="0"/>
          <w:color w:val="0563C1"/>
          <w:sz w:val="22"/>
          <w:szCs w:val="22"/>
        </w:rPr>
      </w:pPr>
      <w:r w:rsidRPr="1B023B6B" w:rsidR="45E27221">
        <w:rPr>
          <w:rFonts w:ascii="Calibri" w:hAnsi="Calibri" w:eastAsia="Calibri" w:cs="Calibri"/>
          <w:b w:val="1"/>
          <w:bCs w:val="1"/>
          <w:sz w:val="22"/>
          <w:szCs w:val="22"/>
        </w:rPr>
        <w:t xml:space="preserve"> </w:t>
      </w:r>
      <w:r w:rsidRPr="1B023B6B" w:rsidR="45E27221">
        <w:rPr>
          <w:rFonts w:ascii="Calibri" w:hAnsi="Calibri" w:eastAsia="Calibri" w:cs="Calibri"/>
          <w:b w:val="0"/>
          <w:bCs w:val="0"/>
          <w:sz w:val="22"/>
          <w:szCs w:val="22"/>
        </w:rPr>
        <w:t>The last stand of Llywelyn the Last</w:t>
      </w:r>
      <w:r w:rsidRPr="1B023B6B" w:rsidR="09C07B1E">
        <w:rPr>
          <w:rFonts w:ascii="Calibri" w:hAnsi="Calibri" w:eastAsia="Calibri" w:cs="Calibri"/>
          <w:b w:val="0"/>
          <w:bCs w:val="0"/>
          <w:sz w:val="22"/>
          <w:szCs w:val="22"/>
        </w:rPr>
        <w:t>,</w:t>
      </w:r>
      <w:r w:rsidRPr="1B023B6B" w:rsidR="45E27221">
        <w:rPr>
          <w:rFonts w:ascii="Calibri" w:hAnsi="Calibri" w:eastAsia="Calibri" w:cs="Calibri"/>
          <w:b w:val="0"/>
          <w:bCs w:val="0"/>
          <w:sz w:val="22"/>
          <w:szCs w:val="22"/>
        </w:rPr>
        <w:t xml:space="preserve"> December 2012 by Joe </w:t>
      </w:r>
      <w:r w:rsidRPr="1B023B6B" w:rsidR="45E27221">
        <w:rPr>
          <w:rFonts w:ascii="Calibri" w:hAnsi="Calibri" w:eastAsia="Calibri" w:cs="Calibri"/>
          <w:b w:val="0"/>
          <w:bCs w:val="0"/>
          <w:sz w:val="22"/>
          <w:szCs w:val="22"/>
        </w:rPr>
        <w:t>Goodden</w:t>
      </w:r>
    </w:p>
    <w:p w:rsidR="45E27221" w:rsidP="1B023B6B" w:rsidRDefault="45E27221" w14:noSpellErr="1" w14:paraId="1175C8FA" w14:textId="5CF09DFE">
      <w:pPr>
        <w:spacing w:line="257" w:lineRule="auto"/>
        <w:rPr>
          <w:rFonts w:ascii="Calibri" w:hAnsi="Calibri" w:eastAsia="Calibri" w:cs="Calibri"/>
          <w:sz w:val="22"/>
          <w:szCs w:val="22"/>
        </w:rPr>
      </w:pPr>
      <w:r w:rsidRPr="1B023B6B" w:rsidR="45E27221">
        <w:rPr>
          <w:rFonts w:ascii="Calibri" w:hAnsi="Calibri" w:eastAsia="Calibri" w:cs="Calibri"/>
          <w:sz w:val="22"/>
          <w:szCs w:val="22"/>
        </w:rPr>
        <w:t xml:space="preserve"> </w:t>
      </w:r>
      <w:hyperlink r:id="R9a5c3da56b1e4672">
        <w:r w:rsidRPr="1B023B6B" w:rsidR="45E27221">
          <w:rPr>
            <w:rStyle w:val="Hyperlink"/>
            <w:rFonts w:ascii="Calibri" w:hAnsi="Calibri" w:eastAsia="Calibri" w:cs="Calibri"/>
            <w:b w:val="1"/>
            <w:bCs w:val="1"/>
            <w:color w:val="0563C1"/>
            <w:sz w:val="22"/>
            <w:szCs w:val="22"/>
          </w:rPr>
          <w:t>BBC Blogs - Wales - The last stand of Llywelyn the Last</w:t>
        </w:r>
      </w:hyperlink>
    </w:p>
    <w:p w:rsidR="45E27221" w:rsidP="1B023B6B" w:rsidRDefault="45E27221" w14:paraId="0171F1CB" w14:textId="33DA5D49">
      <w:pPr>
        <w:spacing w:line="257" w:lineRule="auto"/>
        <w:rPr>
          <w:rFonts w:ascii="Calibri" w:hAnsi="Calibri" w:eastAsia="Calibri" w:cs="Calibri"/>
          <w:b w:val="0"/>
          <w:bCs w:val="0"/>
          <w:sz w:val="22"/>
          <w:szCs w:val="22"/>
        </w:rPr>
      </w:pPr>
      <w:r w:rsidRPr="1B023B6B" w:rsidR="45E27221">
        <w:rPr>
          <w:rFonts w:ascii="Calibri" w:hAnsi="Calibri" w:eastAsia="Calibri" w:cs="Calibri"/>
          <w:b w:val="1"/>
          <w:bCs w:val="1"/>
          <w:sz w:val="22"/>
          <w:szCs w:val="22"/>
        </w:rPr>
        <w:t xml:space="preserve"> </w:t>
      </w:r>
      <w:r w:rsidRPr="1B023B6B" w:rsidR="45E27221">
        <w:rPr>
          <w:rFonts w:ascii="Calibri" w:hAnsi="Calibri" w:eastAsia="Calibri" w:cs="Calibri"/>
          <w:b w:val="0"/>
          <w:bCs w:val="0"/>
          <w:sz w:val="22"/>
          <w:szCs w:val="22"/>
        </w:rPr>
        <w:t>The St. Alban’s Chronicles translated version</w:t>
      </w:r>
    </w:p>
    <w:p w:rsidR="45E27221" w:rsidP="1B023B6B" w:rsidRDefault="45E27221" w14:noSpellErr="1" w14:paraId="53974B91" w14:textId="1D01F58D">
      <w:pPr>
        <w:spacing w:line="257" w:lineRule="auto"/>
        <w:rPr>
          <w:rFonts w:ascii="Calibri" w:hAnsi="Calibri" w:eastAsia="Calibri" w:cs="Calibri"/>
          <w:sz w:val="22"/>
          <w:szCs w:val="22"/>
        </w:rPr>
      </w:pPr>
      <w:hyperlink r:id="Rb41d918621b345f2">
        <w:r w:rsidRPr="1B023B6B" w:rsidR="45E27221">
          <w:rPr>
            <w:rStyle w:val="Hyperlink"/>
            <w:rFonts w:ascii="Calibri" w:hAnsi="Calibri" w:eastAsia="Calibri" w:cs="Calibri"/>
            <w:b w:val="1"/>
            <w:bCs w:val="1"/>
            <w:color w:val="0563C1"/>
            <w:sz w:val="22"/>
            <w:szCs w:val="22"/>
          </w:rPr>
          <w:t>The Saint Alban’s Chronicles</w:t>
        </w:r>
      </w:hyperlink>
    </w:p>
    <w:p w:rsidR="45E27221" w:rsidP="1B023B6B" w:rsidRDefault="45E27221" w14:paraId="78AA0FB9" w14:textId="39E76670">
      <w:pPr>
        <w:spacing w:line="257" w:lineRule="auto"/>
        <w:rPr>
          <w:rFonts w:ascii="Calibri" w:hAnsi="Calibri" w:eastAsia="Calibri" w:cs="Calibri"/>
          <w:b w:val="0"/>
          <w:bCs w:val="0"/>
          <w:sz w:val="22"/>
          <w:szCs w:val="22"/>
        </w:rPr>
      </w:pPr>
      <w:r w:rsidRPr="1B023B6B" w:rsidR="45E27221">
        <w:rPr>
          <w:rFonts w:ascii="Calibri" w:hAnsi="Calibri" w:eastAsia="Calibri" w:cs="Calibri"/>
          <w:b w:val="0"/>
          <w:bCs w:val="0"/>
          <w:sz w:val="22"/>
          <w:szCs w:val="22"/>
        </w:rPr>
        <w:t xml:space="preserve"> Treaty of </w:t>
      </w:r>
      <w:r w:rsidRPr="1B023B6B" w:rsidR="45E27221">
        <w:rPr>
          <w:rFonts w:ascii="Calibri" w:hAnsi="Calibri" w:eastAsia="Calibri" w:cs="Calibri"/>
          <w:b w:val="0"/>
          <w:bCs w:val="0"/>
          <w:sz w:val="22"/>
          <w:szCs w:val="22"/>
        </w:rPr>
        <w:t>Pipton</w:t>
      </w:r>
    </w:p>
    <w:p w:rsidR="45E27221" w:rsidP="1B023B6B" w:rsidRDefault="45E27221" w14:paraId="60EB689A" w14:textId="4DBF208C">
      <w:pPr>
        <w:spacing w:line="257" w:lineRule="auto"/>
        <w:rPr>
          <w:rFonts w:ascii="Calibri" w:hAnsi="Calibri" w:eastAsia="Calibri" w:cs="Calibri"/>
          <w:b w:val="1"/>
          <w:bCs w:val="1"/>
          <w:color w:val="0070C0"/>
          <w:sz w:val="22"/>
          <w:szCs w:val="22"/>
        </w:rPr>
      </w:pPr>
      <w:hyperlink r:id="Rbd1d52e022964e37">
        <w:r w:rsidRPr="1B023B6B" w:rsidR="45E27221">
          <w:rPr>
            <w:rStyle w:val="Hyperlink"/>
            <w:rFonts w:ascii="Calibri" w:hAnsi="Calibri" w:eastAsia="Calibri" w:cs="Calibri"/>
            <w:b w:val="1"/>
            <w:bCs w:val="1"/>
            <w:color w:val="0070C0"/>
            <w:sz w:val="22"/>
            <w:szCs w:val="22"/>
          </w:rPr>
          <w:t>https://www.oxfordreference.com/display/10.1093/oi/authority.20110803100328583</w:t>
        </w:r>
      </w:hyperlink>
    </w:p>
    <w:p w:rsidR="45E27221" w:rsidP="1B023B6B" w:rsidRDefault="45E27221" w14:paraId="17A81A46" w14:textId="12337930">
      <w:pPr>
        <w:spacing w:line="257" w:lineRule="auto"/>
        <w:rPr>
          <w:rFonts w:ascii="Calibri" w:hAnsi="Calibri" w:eastAsia="Calibri" w:cs="Calibri"/>
          <w:b w:val="0"/>
          <w:bCs w:val="0"/>
          <w:sz w:val="22"/>
          <w:szCs w:val="22"/>
        </w:rPr>
      </w:pPr>
      <w:r w:rsidRPr="1B023B6B" w:rsidR="45E27221">
        <w:rPr>
          <w:rFonts w:ascii="Calibri" w:hAnsi="Calibri" w:eastAsia="Calibri" w:cs="Calibri"/>
          <w:b w:val="0"/>
          <w:bCs w:val="0"/>
          <w:sz w:val="22"/>
          <w:szCs w:val="22"/>
        </w:rPr>
        <w:t>Dictionary of Welsh Biography</w:t>
      </w:r>
    </w:p>
    <w:p w:rsidR="45E27221" w:rsidP="1B023B6B" w:rsidRDefault="45E27221" w14:paraId="1120DED5" w14:textId="59F1E150">
      <w:pPr>
        <w:spacing w:line="257" w:lineRule="auto"/>
        <w:rPr>
          <w:rFonts w:ascii="Calibri" w:hAnsi="Calibri" w:eastAsia="Calibri" w:cs="Calibri"/>
          <w:b w:val="1"/>
          <w:bCs w:val="1"/>
          <w:sz w:val="22"/>
          <w:szCs w:val="22"/>
        </w:rPr>
      </w:pPr>
      <w:r w:rsidRPr="1B023B6B" w:rsidR="45E27221">
        <w:rPr>
          <w:rFonts w:ascii="Calibri" w:hAnsi="Calibri" w:eastAsia="Calibri" w:cs="Calibri"/>
          <w:b w:val="1"/>
          <w:bCs w:val="1"/>
          <w:sz w:val="22"/>
          <w:szCs w:val="22"/>
        </w:rPr>
        <w:t xml:space="preserve"> </w:t>
      </w:r>
      <w:hyperlink r:id="R9f3452e67a3246f6">
        <w:r w:rsidRPr="1B023B6B" w:rsidR="45E27221">
          <w:rPr>
            <w:rStyle w:val="Hyperlink"/>
            <w:rFonts w:ascii="Calibri" w:hAnsi="Calibri" w:eastAsia="Calibri" w:cs="Calibri"/>
            <w:b w:val="1"/>
            <w:bCs w:val="1"/>
            <w:color w:val="0563C1"/>
            <w:sz w:val="22"/>
            <w:szCs w:val="22"/>
          </w:rPr>
          <w:t>https://biography.wales/article/s-LLYW-APG-1200</w:t>
        </w:r>
      </w:hyperlink>
    </w:p>
    <w:p w:rsidR="45E27221" w:rsidP="1B023B6B" w:rsidRDefault="45E27221" w14:noSpellErr="1" w14:paraId="48C7C412" w14:textId="44F52632">
      <w:pPr>
        <w:spacing w:line="257" w:lineRule="auto"/>
        <w:rPr>
          <w:rFonts w:ascii="Calibri" w:hAnsi="Calibri" w:eastAsia="Calibri" w:cs="Calibri"/>
          <w:b w:val="0"/>
          <w:bCs w:val="0"/>
          <w:sz w:val="22"/>
          <w:szCs w:val="22"/>
        </w:rPr>
      </w:pPr>
      <w:r w:rsidRPr="1B023B6B" w:rsidR="45E27221">
        <w:rPr>
          <w:rFonts w:ascii="Calibri" w:hAnsi="Calibri" w:eastAsia="Calibri" w:cs="Calibri"/>
          <w:b w:val="0"/>
          <w:bCs w:val="0"/>
          <w:sz w:val="22"/>
          <w:szCs w:val="22"/>
        </w:rPr>
        <w:t xml:space="preserve">Castles of Wales </w:t>
      </w:r>
    </w:p>
    <w:p w:rsidR="45E27221" w:rsidP="1B023B6B" w:rsidRDefault="45E27221" w14:paraId="7BF4EA28" w14:textId="1E602AD2">
      <w:pPr>
        <w:spacing w:line="257" w:lineRule="auto"/>
        <w:rPr>
          <w:rFonts w:ascii="Calibri" w:hAnsi="Calibri" w:eastAsia="Calibri" w:cs="Calibri"/>
          <w:b w:val="1"/>
          <w:bCs w:val="1"/>
          <w:sz w:val="22"/>
          <w:szCs w:val="22"/>
        </w:rPr>
      </w:pPr>
      <w:hyperlink r:id="Rd5b41ea7896445dd">
        <w:r w:rsidRPr="1B023B6B" w:rsidR="45E27221">
          <w:rPr>
            <w:rStyle w:val="Hyperlink"/>
            <w:rFonts w:ascii="Calibri" w:hAnsi="Calibri" w:eastAsia="Calibri" w:cs="Calibri"/>
            <w:b w:val="1"/>
            <w:bCs w:val="1"/>
            <w:color w:val="0563C1"/>
            <w:sz w:val="22"/>
            <w:szCs w:val="22"/>
          </w:rPr>
          <w:t>https://www.castlewales.com/llywel2.html</w:t>
        </w:r>
      </w:hyperlink>
    </w:p>
    <w:p w:rsidR="45E27221" w:rsidP="1B023B6B" w:rsidRDefault="45E27221" w14:paraId="17E9AAA7" w14:textId="22BB99AF">
      <w:pPr>
        <w:pStyle w:val="Normal"/>
        <w:spacing w:line="257" w:lineRule="auto"/>
        <w:rPr>
          <w:rFonts w:ascii="Calibri" w:hAnsi="Calibri" w:eastAsia="Calibri" w:cs="Calibri"/>
          <w:sz w:val="22"/>
          <w:szCs w:val="22"/>
        </w:rPr>
      </w:pPr>
      <w:r w:rsidRPr="1B023B6B" w:rsidR="45E27221">
        <w:rPr>
          <w:rFonts w:ascii="Calibri" w:hAnsi="Calibri" w:eastAsia="Calibri" w:cs="Calibri"/>
          <w:b w:val="1"/>
          <w:bCs w:val="1"/>
          <w:sz w:val="22"/>
          <w:szCs w:val="22"/>
        </w:rPr>
        <w:t xml:space="preserve"> </w:t>
      </w:r>
      <w:r w:rsidRPr="1B023B6B" w:rsidR="45E27221">
        <w:rPr>
          <w:rFonts w:ascii="Calibri" w:hAnsi="Calibri" w:eastAsia="Calibri" w:cs="Calibri"/>
          <w:b w:val="0"/>
          <w:bCs w:val="0"/>
          <w:sz w:val="22"/>
          <w:szCs w:val="22"/>
        </w:rPr>
        <w:t xml:space="preserve">Abbey </w:t>
      </w:r>
      <w:r w:rsidRPr="1B023B6B" w:rsidR="45E27221">
        <w:rPr>
          <w:rFonts w:ascii="Calibri" w:hAnsi="Calibri" w:eastAsia="Calibri" w:cs="Calibri"/>
          <w:b w:val="0"/>
          <w:bCs w:val="0"/>
          <w:sz w:val="22"/>
          <w:szCs w:val="22"/>
        </w:rPr>
        <w:t>Cwmhir</w:t>
      </w:r>
      <w:r w:rsidRPr="1B023B6B" w:rsidR="45E27221">
        <w:rPr>
          <w:rFonts w:ascii="Calibri" w:hAnsi="Calibri" w:eastAsia="Calibri" w:cs="Calibri"/>
          <w:b w:val="0"/>
          <w:bCs w:val="0"/>
          <w:sz w:val="22"/>
          <w:szCs w:val="22"/>
        </w:rPr>
        <w:t xml:space="preserve"> Heritage Trust</w:t>
      </w:r>
    </w:p>
    <w:p w:rsidR="45E27221" w:rsidP="1B023B6B" w:rsidRDefault="45E27221" w14:paraId="39EFC913" w14:textId="623CD012">
      <w:pPr>
        <w:pStyle w:val="Normal"/>
        <w:spacing w:line="257" w:lineRule="auto"/>
        <w:rPr>
          <w:rFonts w:ascii="Calibri" w:hAnsi="Calibri" w:eastAsia="Calibri" w:cs="Calibri"/>
          <w:sz w:val="22"/>
          <w:szCs w:val="22"/>
        </w:rPr>
      </w:pPr>
      <w:r w:rsidRPr="1B023B6B" w:rsidR="45E27221">
        <w:rPr>
          <w:rFonts w:ascii="Calibri" w:hAnsi="Calibri" w:eastAsia="Calibri" w:cs="Calibri"/>
          <w:b w:val="1"/>
          <w:bCs w:val="1"/>
          <w:sz w:val="22"/>
          <w:szCs w:val="22"/>
        </w:rPr>
        <w:t xml:space="preserve"> </w:t>
      </w:r>
      <w:hyperlink r:id="Re9a885af04dc4451">
        <w:r w:rsidRPr="1B023B6B" w:rsidR="45E27221">
          <w:rPr>
            <w:rStyle w:val="Hyperlink"/>
            <w:rFonts w:ascii="Calibri" w:hAnsi="Calibri" w:eastAsia="Calibri" w:cs="Calibri"/>
            <w:b w:val="1"/>
            <w:bCs w:val="1"/>
            <w:color w:val="0563C1"/>
            <w:sz w:val="22"/>
            <w:szCs w:val="22"/>
          </w:rPr>
          <w:t>https://abbeycwmhir.org/discussion/the-death-of-llywelyn-ap-gruffudd/</w:t>
        </w:r>
      </w:hyperlink>
    </w:p>
    <w:p w:rsidR="45E27221" w:rsidP="1B023B6B" w:rsidRDefault="45E27221" w14:paraId="4E19CCC1" w14:textId="7A243977">
      <w:pPr>
        <w:spacing w:line="257" w:lineRule="auto"/>
        <w:rPr>
          <w:rFonts w:ascii="Calibri" w:hAnsi="Calibri" w:eastAsia="Calibri" w:cs="Calibri"/>
          <w:b w:val="0"/>
          <w:bCs w:val="0"/>
          <w:sz w:val="22"/>
          <w:szCs w:val="22"/>
        </w:rPr>
      </w:pPr>
      <w:r w:rsidRPr="1B023B6B" w:rsidR="45E27221">
        <w:rPr>
          <w:rFonts w:ascii="Calibri" w:hAnsi="Calibri" w:eastAsia="Calibri" w:cs="Calibri"/>
          <w:b w:val="0"/>
          <w:bCs w:val="0"/>
          <w:sz w:val="22"/>
          <w:szCs w:val="22"/>
        </w:rPr>
        <w:t>Commercial Website of Footsore Soldiers</w:t>
      </w:r>
    </w:p>
    <w:p w:rsidR="45E27221" w:rsidP="1B023B6B" w:rsidRDefault="45E27221" w14:paraId="5063D4D9" w14:textId="738D37FF">
      <w:pPr>
        <w:spacing w:line="257" w:lineRule="auto"/>
        <w:rPr>
          <w:rFonts w:ascii="Calibri" w:hAnsi="Calibri" w:eastAsia="Calibri" w:cs="Calibri"/>
          <w:b w:val="1"/>
          <w:bCs w:val="1"/>
          <w:sz w:val="22"/>
          <w:szCs w:val="22"/>
        </w:rPr>
      </w:pPr>
      <w:hyperlink r:id="R914ab26916824973">
        <w:r w:rsidRPr="1B023B6B" w:rsidR="45E27221">
          <w:rPr>
            <w:rStyle w:val="Hyperlink"/>
            <w:rFonts w:ascii="Calibri" w:hAnsi="Calibri" w:eastAsia="Calibri" w:cs="Calibri"/>
            <w:b w:val="1"/>
            <w:bCs w:val="1"/>
            <w:color w:val="0563C1"/>
            <w:sz w:val="22"/>
            <w:szCs w:val="22"/>
          </w:rPr>
          <w:t>https://footsoreminiatures.co.uk/products/llywelyn-ap-gruffudd-prince-of-wales</w:t>
        </w:r>
      </w:hyperlink>
    </w:p>
    <w:p w:rsidR="5BED542D" w:rsidP="1B023B6B" w:rsidRDefault="5BED542D" w14:paraId="6343FB5E" w14:textId="784BDF27">
      <w:pPr>
        <w:pStyle w:val="Heading1"/>
        <w:shd w:val="clear" w:color="auto" w:fill="FFFFFF" w:themeFill="background1"/>
        <w:spacing w:before="0" w:beforeAutospacing="off" w:after="0" w:afterAutospacing="off"/>
        <w:rPr>
          <w:rFonts w:ascii="Calibri" w:hAnsi="Calibri" w:eastAsia="Calibri" w:cs="Calibri"/>
          <w:b w:val="0"/>
          <w:bCs w:val="0"/>
          <w:color w:val="auto"/>
          <w:sz w:val="22"/>
          <w:szCs w:val="22"/>
        </w:rPr>
      </w:pPr>
      <w:r w:rsidRPr="1B023B6B" w:rsidR="5BED542D">
        <w:rPr>
          <w:rFonts w:ascii="Calibri" w:hAnsi="Calibri" w:eastAsia="Calibri" w:cs="Calibri"/>
          <w:b w:val="0"/>
          <w:bCs w:val="0"/>
          <w:i w:val="0"/>
          <w:iCs w:val="0"/>
          <w:caps w:val="0"/>
          <w:smallCaps w:val="0"/>
          <w:noProof w:val="0"/>
          <w:color w:val="auto"/>
          <w:sz w:val="22"/>
          <w:szCs w:val="22"/>
          <w:lang w:val="en-US"/>
        </w:rPr>
        <w:t xml:space="preserve">Annales </w:t>
      </w:r>
      <w:r w:rsidRPr="1B023B6B" w:rsidR="5BED542D">
        <w:rPr>
          <w:rFonts w:ascii="Calibri" w:hAnsi="Calibri" w:eastAsia="Calibri" w:cs="Calibri"/>
          <w:b w:val="0"/>
          <w:bCs w:val="0"/>
          <w:i w:val="0"/>
          <w:iCs w:val="0"/>
          <w:caps w:val="0"/>
          <w:smallCaps w:val="0"/>
          <w:noProof w:val="0"/>
          <w:color w:val="auto"/>
          <w:sz w:val="22"/>
          <w:szCs w:val="22"/>
          <w:lang w:val="en-US"/>
        </w:rPr>
        <w:t>monastici</w:t>
      </w:r>
      <w:r w:rsidRPr="1B023B6B" w:rsidR="5BED542D">
        <w:rPr>
          <w:rFonts w:ascii="Calibri" w:hAnsi="Calibri" w:eastAsia="Calibri" w:cs="Calibri"/>
          <w:b w:val="0"/>
          <w:bCs w:val="0"/>
          <w:i w:val="0"/>
          <w:iCs w:val="0"/>
          <w:caps w:val="0"/>
          <w:smallCaps w:val="0"/>
          <w:noProof w:val="0"/>
          <w:color w:val="auto"/>
          <w:sz w:val="22"/>
          <w:szCs w:val="22"/>
          <w:lang w:val="en-US"/>
        </w:rPr>
        <w:t xml:space="preserve"> by </w:t>
      </w:r>
      <w:hyperlink r:id="Rd4a43ec5fb5d4886">
        <w:r w:rsidRPr="1B023B6B" w:rsidR="5BED542D">
          <w:rPr>
            <w:rStyle w:val="Hyperlink"/>
            <w:rFonts w:ascii="Calibri" w:hAnsi="Calibri" w:eastAsia="Calibri" w:cs="Calibri"/>
            <w:b w:val="0"/>
            <w:bCs w:val="0"/>
            <w:i w:val="0"/>
            <w:iCs w:val="0"/>
            <w:caps w:val="0"/>
            <w:smallCaps w:val="0"/>
            <w:strike w:val="0"/>
            <w:dstrike w:val="0"/>
            <w:noProof w:val="0"/>
            <w:color w:val="auto"/>
            <w:sz w:val="22"/>
            <w:szCs w:val="22"/>
            <w:u w:val="none"/>
            <w:lang w:val="en-US"/>
          </w:rPr>
          <w:t>Luard, Henry Richards, 1825-1891</w:t>
        </w:r>
      </w:hyperlink>
    </w:p>
    <w:p w:rsidR="5BED542D" w:rsidP="1B023B6B" w:rsidRDefault="5BED542D" w14:paraId="344F1C6D" w14:textId="537DCD45">
      <w:pPr>
        <w:spacing w:line="257" w:lineRule="auto"/>
        <w:rPr>
          <w:color w:val="0070C0"/>
        </w:rPr>
      </w:pPr>
      <w:hyperlink r:id="R57971b237ee64404">
        <w:r w:rsidRPr="1B023B6B" w:rsidR="5BED542D">
          <w:rPr>
            <w:rStyle w:val="Hyperlink"/>
            <w:rFonts w:ascii="Calibri" w:hAnsi="Calibri" w:eastAsia="Calibri" w:cs="Calibri"/>
            <w:b w:val="1"/>
            <w:bCs w:val="1"/>
            <w:color w:val="0070C0"/>
            <w:sz w:val="22"/>
            <w:szCs w:val="22"/>
          </w:rPr>
          <w:t>https://archive.org/details/annalesmonastici04luar/page/275/mode/1up</w:t>
        </w:r>
      </w:hyperlink>
    </w:p>
    <w:p w:rsidR="1B023B6B" w:rsidP="1B023B6B" w:rsidRDefault="1B023B6B" w14:paraId="4D10353B" w14:textId="30F11AE8">
      <w:pPr>
        <w:spacing w:line="257" w:lineRule="auto"/>
        <w:rPr>
          <w:rFonts w:ascii="Calibri" w:hAnsi="Calibri" w:eastAsia="Calibri" w:cs="Calibri"/>
          <w:b w:val="1"/>
          <w:bCs w:val="1"/>
          <w:color w:val="0563C1"/>
          <w:sz w:val="22"/>
          <w:szCs w:val="22"/>
        </w:rPr>
      </w:pPr>
    </w:p>
    <w:sectPr w:rsidR="20D4ACC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Lato">
    <w:panose1 w:val="020F0502020204030203"/>
    <w:charset w:val="00"/>
    <w:family w:val="swiss"/>
    <w:pitch w:val="variable"/>
    <w:sig w:usb0="E10002FF" w:usb1="5000ECFF" w:usb2="00000021" w:usb3="00000000" w:csb0="0000019F" w:csb1="00000000"/>
  </w:font>
</w:fonts>
</file>

<file path=word/intelligence2.xml><?xml version="1.0" encoding="utf-8"?>
<int2:intelligence xmlns:int2="http://schemas.microsoft.com/office/intelligence/2020/intelligence">
  <int2:observations>
    <int2:textHash int2:hashCode="m+yZ/SENqA4A0F" int2:id="VT1fuodD">
      <int2:state int2:type="AugLoop_Text_Critique" int2:value="Rejected"/>
    </int2:textHash>
    <int2:textHash int2:hashCode="hN6B5b8f/AaH/i" int2:id="clhrrLHf">
      <int2:state int2:type="AugLoop_Text_Critique" int2:value="Rejected"/>
    </int2:textHash>
    <int2:bookmark int2:bookmarkName="_Int_nuf4u2DH" int2:invalidationBookmarkName="" int2:hashCode="Nt/iFdVyhIBhHR" int2:id="PwwVRf3i">
      <int2:state int2:type="AugLoop_Text_Critique" int2:value="Rejected"/>
    </int2:bookmark>
    <int2:bookmark int2:bookmarkName="_Int_xkeTv4eq" int2:invalidationBookmarkName="" int2:hashCode="DJgb9hLSSea7JH" int2:id="1Zl4pcmB">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8464C2"/>
    <w:multiLevelType w:val="hybridMultilevel"/>
    <w:tmpl w:val="FFFFFFFF"/>
    <w:lvl w:ilvl="0" w:tplc="8D8E2682">
      <w:start w:val="1"/>
      <w:numFmt w:val="bullet"/>
      <w:lvlText w:val=""/>
      <w:lvlJc w:val="left"/>
      <w:pPr>
        <w:ind w:left="720" w:hanging="360"/>
      </w:pPr>
      <w:rPr>
        <w:rFonts w:hint="default" w:ascii="Symbol" w:hAnsi="Symbol"/>
      </w:rPr>
    </w:lvl>
    <w:lvl w:ilvl="1" w:tplc="B33CAFD2">
      <w:start w:val="1"/>
      <w:numFmt w:val="bullet"/>
      <w:lvlText w:val="o"/>
      <w:lvlJc w:val="left"/>
      <w:pPr>
        <w:ind w:left="1440" w:hanging="360"/>
      </w:pPr>
      <w:rPr>
        <w:rFonts w:hint="default" w:ascii="Courier New" w:hAnsi="Courier New"/>
      </w:rPr>
    </w:lvl>
    <w:lvl w:ilvl="2" w:tplc="A88C893A">
      <w:start w:val="1"/>
      <w:numFmt w:val="bullet"/>
      <w:lvlText w:val=""/>
      <w:lvlJc w:val="left"/>
      <w:pPr>
        <w:ind w:left="2160" w:hanging="360"/>
      </w:pPr>
      <w:rPr>
        <w:rFonts w:hint="default" w:ascii="Wingdings" w:hAnsi="Wingdings"/>
      </w:rPr>
    </w:lvl>
    <w:lvl w:ilvl="3" w:tplc="16CE666A">
      <w:start w:val="1"/>
      <w:numFmt w:val="bullet"/>
      <w:lvlText w:val=""/>
      <w:lvlJc w:val="left"/>
      <w:pPr>
        <w:ind w:left="2880" w:hanging="360"/>
      </w:pPr>
      <w:rPr>
        <w:rFonts w:hint="default" w:ascii="Symbol" w:hAnsi="Symbol"/>
      </w:rPr>
    </w:lvl>
    <w:lvl w:ilvl="4" w:tplc="735050A6">
      <w:start w:val="1"/>
      <w:numFmt w:val="bullet"/>
      <w:lvlText w:val="o"/>
      <w:lvlJc w:val="left"/>
      <w:pPr>
        <w:ind w:left="3600" w:hanging="360"/>
      </w:pPr>
      <w:rPr>
        <w:rFonts w:hint="default" w:ascii="Courier New" w:hAnsi="Courier New"/>
      </w:rPr>
    </w:lvl>
    <w:lvl w:ilvl="5" w:tplc="70D664CE">
      <w:start w:val="1"/>
      <w:numFmt w:val="bullet"/>
      <w:lvlText w:val=""/>
      <w:lvlJc w:val="left"/>
      <w:pPr>
        <w:ind w:left="4320" w:hanging="360"/>
      </w:pPr>
      <w:rPr>
        <w:rFonts w:hint="default" w:ascii="Wingdings" w:hAnsi="Wingdings"/>
      </w:rPr>
    </w:lvl>
    <w:lvl w:ilvl="6" w:tplc="8DB4CE72">
      <w:start w:val="1"/>
      <w:numFmt w:val="bullet"/>
      <w:lvlText w:val=""/>
      <w:lvlJc w:val="left"/>
      <w:pPr>
        <w:ind w:left="5040" w:hanging="360"/>
      </w:pPr>
      <w:rPr>
        <w:rFonts w:hint="default" w:ascii="Symbol" w:hAnsi="Symbol"/>
      </w:rPr>
    </w:lvl>
    <w:lvl w:ilvl="7" w:tplc="8DB6EA26">
      <w:start w:val="1"/>
      <w:numFmt w:val="bullet"/>
      <w:lvlText w:val="o"/>
      <w:lvlJc w:val="left"/>
      <w:pPr>
        <w:ind w:left="5760" w:hanging="360"/>
      </w:pPr>
      <w:rPr>
        <w:rFonts w:hint="default" w:ascii="Courier New" w:hAnsi="Courier New"/>
      </w:rPr>
    </w:lvl>
    <w:lvl w:ilvl="8" w:tplc="5C0E0248">
      <w:start w:val="1"/>
      <w:numFmt w:val="bullet"/>
      <w:lvlText w:val=""/>
      <w:lvlJc w:val="left"/>
      <w:pPr>
        <w:ind w:left="6480" w:hanging="360"/>
      </w:pPr>
      <w:rPr>
        <w:rFonts w:hint="default" w:ascii="Wingdings" w:hAnsi="Wingdings"/>
      </w:rPr>
    </w:lvl>
  </w:abstractNum>
  <w:abstractNum w:abstractNumId="1" w15:restartNumberingAfterBreak="0">
    <w:nsid w:val="33AD8465"/>
    <w:multiLevelType w:val="hybridMultilevel"/>
    <w:tmpl w:val="FFFFFFFF"/>
    <w:lvl w:ilvl="0" w:tplc="4EA0C620">
      <w:start w:val="1"/>
      <w:numFmt w:val="bullet"/>
      <w:lvlText w:val=""/>
      <w:lvlJc w:val="left"/>
      <w:pPr>
        <w:ind w:left="720" w:hanging="360"/>
      </w:pPr>
      <w:rPr>
        <w:rFonts w:hint="default" w:ascii="Symbol" w:hAnsi="Symbol"/>
      </w:rPr>
    </w:lvl>
    <w:lvl w:ilvl="1" w:tplc="47783DC6">
      <w:start w:val="1"/>
      <w:numFmt w:val="bullet"/>
      <w:lvlText w:val="o"/>
      <w:lvlJc w:val="left"/>
      <w:pPr>
        <w:ind w:left="1440" w:hanging="360"/>
      </w:pPr>
      <w:rPr>
        <w:rFonts w:hint="default" w:ascii="Courier New" w:hAnsi="Courier New"/>
      </w:rPr>
    </w:lvl>
    <w:lvl w:ilvl="2" w:tplc="4438811A">
      <w:start w:val="1"/>
      <w:numFmt w:val="bullet"/>
      <w:lvlText w:val=""/>
      <w:lvlJc w:val="left"/>
      <w:pPr>
        <w:ind w:left="2160" w:hanging="360"/>
      </w:pPr>
      <w:rPr>
        <w:rFonts w:hint="default" w:ascii="Wingdings" w:hAnsi="Wingdings"/>
      </w:rPr>
    </w:lvl>
    <w:lvl w:ilvl="3" w:tplc="53A67D72">
      <w:start w:val="1"/>
      <w:numFmt w:val="bullet"/>
      <w:lvlText w:val=""/>
      <w:lvlJc w:val="left"/>
      <w:pPr>
        <w:ind w:left="2880" w:hanging="360"/>
      </w:pPr>
      <w:rPr>
        <w:rFonts w:hint="default" w:ascii="Symbol" w:hAnsi="Symbol"/>
      </w:rPr>
    </w:lvl>
    <w:lvl w:ilvl="4" w:tplc="0834F252">
      <w:start w:val="1"/>
      <w:numFmt w:val="bullet"/>
      <w:lvlText w:val="o"/>
      <w:lvlJc w:val="left"/>
      <w:pPr>
        <w:ind w:left="3600" w:hanging="360"/>
      </w:pPr>
      <w:rPr>
        <w:rFonts w:hint="default" w:ascii="Courier New" w:hAnsi="Courier New"/>
      </w:rPr>
    </w:lvl>
    <w:lvl w:ilvl="5" w:tplc="B9C2D22C">
      <w:start w:val="1"/>
      <w:numFmt w:val="bullet"/>
      <w:lvlText w:val=""/>
      <w:lvlJc w:val="left"/>
      <w:pPr>
        <w:ind w:left="4320" w:hanging="360"/>
      </w:pPr>
      <w:rPr>
        <w:rFonts w:hint="default" w:ascii="Wingdings" w:hAnsi="Wingdings"/>
      </w:rPr>
    </w:lvl>
    <w:lvl w:ilvl="6" w:tplc="6D3C3600">
      <w:start w:val="1"/>
      <w:numFmt w:val="bullet"/>
      <w:lvlText w:val=""/>
      <w:lvlJc w:val="left"/>
      <w:pPr>
        <w:ind w:left="5040" w:hanging="360"/>
      </w:pPr>
      <w:rPr>
        <w:rFonts w:hint="default" w:ascii="Symbol" w:hAnsi="Symbol"/>
      </w:rPr>
    </w:lvl>
    <w:lvl w:ilvl="7" w:tplc="20DCF9D4">
      <w:start w:val="1"/>
      <w:numFmt w:val="bullet"/>
      <w:lvlText w:val="o"/>
      <w:lvlJc w:val="left"/>
      <w:pPr>
        <w:ind w:left="5760" w:hanging="360"/>
      </w:pPr>
      <w:rPr>
        <w:rFonts w:hint="default" w:ascii="Courier New" w:hAnsi="Courier New"/>
      </w:rPr>
    </w:lvl>
    <w:lvl w:ilvl="8" w:tplc="FDEA7E26">
      <w:start w:val="1"/>
      <w:numFmt w:val="bullet"/>
      <w:lvlText w:val=""/>
      <w:lvlJc w:val="left"/>
      <w:pPr>
        <w:ind w:left="6480" w:hanging="360"/>
      </w:pPr>
      <w:rPr>
        <w:rFonts w:hint="default" w:ascii="Wingdings" w:hAnsi="Wingdings"/>
      </w:rPr>
    </w:lvl>
  </w:abstractNum>
  <w:abstractNum w:abstractNumId="2" w15:restartNumberingAfterBreak="0">
    <w:nsid w:val="37D94771"/>
    <w:multiLevelType w:val="hybridMultilevel"/>
    <w:tmpl w:val="FFFFFFFF"/>
    <w:lvl w:ilvl="0" w:tplc="05E09F90">
      <w:start w:val="1"/>
      <w:numFmt w:val="bullet"/>
      <w:lvlText w:val=""/>
      <w:lvlJc w:val="left"/>
      <w:pPr>
        <w:ind w:left="720" w:hanging="360"/>
      </w:pPr>
      <w:rPr>
        <w:rFonts w:hint="default" w:ascii="Symbol" w:hAnsi="Symbol"/>
      </w:rPr>
    </w:lvl>
    <w:lvl w:ilvl="1" w:tplc="D51C47A4">
      <w:start w:val="1"/>
      <w:numFmt w:val="bullet"/>
      <w:lvlText w:val="o"/>
      <w:lvlJc w:val="left"/>
      <w:pPr>
        <w:ind w:left="1440" w:hanging="360"/>
      </w:pPr>
      <w:rPr>
        <w:rFonts w:hint="default" w:ascii="Courier New" w:hAnsi="Courier New"/>
      </w:rPr>
    </w:lvl>
    <w:lvl w:ilvl="2" w:tplc="C69E1F62">
      <w:start w:val="1"/>
      <w:numFmt w:val="bullet"/>
      <w:lvlText w:val=""/>
      <w:lvlJc w:val="left"/>
      <w:pPr>
        <w:ind w:left="2160" w:hanging="360"/>
      </w:pPr>
      <w:rPr>
        <w:rFonts w:hint="default" w:ascii="Wingdings" w:hAnsi="Wingdings"/>
      </w:rPr>
    </w:lvl>
    <w:lvl w:ilvl="3" w:tplc="49360736">
      <w:start w:val="1"/>
      <w:numFmt w:val="bullet"/>
      <w:lvlText w:val=""/>
      <w:lvlJc w:val="left"/>
      <w:pPr>
        <w:ind w:left="2880" w:hanging="360"/>
      </w:pPr>
      <w:rPr>
        <w:rFonts w:hint="default" w:ascii="Symbol" w:hAnsi="Symbol"/>
      </w:rPr>
    </w:lvl>
    <w:lvl w:ilvl="4" w:tplc="FA80C79C">
      <w:start w:val="1"/>
      <w:numFmt w:val="bullet"/>
      <w:lvlText w:val="o"/>
      <w:lvlJc w:val="left"/>
      <w:pPr>
        <w:ind w:left="3600" w:hanging="360"/>
      </w:pPr>
      <w:rPr>
        <w:rFonts w:hint="default" w:ascii="Courier New" w:hAnsi="Courier New"/>
      </w:rPr>
    </w:lvl>
    <w:lvl w:ilvl="5" w:tplc="69B6F610">
      <w:start w:val="1"/>
      <w:numFmt w:val="bullet"/>
      <w:lvlText w:val=""/>
      <w:lvlJc w:val="left"/>
      <w:pPr>
        <w:ind w:left="4320" w:hanging="360"/>
      </w:pPr>
      <w:rPr>
        <w:rFonts w:hint="default" w:ascii="Wingdings" w:hAnsi="Wingdings"/>
      </w:rPr>
    </w:lvl>
    <w:lvl w:ilvl="6" w:tplc="7764D574">
      <w:start w:val="1"/>
      <w:numFmt w:val="bullet"/>
      <w:lvlText w:val=""/>
      <w:lvlJc w:val="left"/>
      <w:pPr>
        <w:ind w:left="5040" w:hanging="360"/>
      </w:pPr>
      <w:rPr>
        <w:rFonts w:hint="default" w:ascii="Symbol" w:hAnsi="Symbol"/>
      </w:rPr>
    </w:lvl>
    <w:lvl w:ilvl="7" w:tplc="4ABC766A">
      <w:start w:val="1"/>
      <w:numFmt w:val="bullet"/>
      <w:lvlText w:val="o"/>
      <w:lvlJc w:val="left"/>
      <w:pPr>
        <w:ind w:left="5760" w:hanging="360"/>
      </w:pPr>
      <w:rPr>
        <w:rFonts w:hint="default" w:ascii="Courier New" w:hAnsi="Courier New"/>
      </w:rPr>
    </w:lvl>
    <w:lvl w:ilvl="8" w:tplc="3092BFAC">
      <w:start w:val="1"/>
      <w:numFmt w:val="bullet"/>
      <w:lvlText w:val=""/>
      <w:lvlJc w:val="left"/>
      <w:pPr>
        <w:ind w:left="6480" w:hanging="360"/>
      </w:pPr>
      <w:rPr>
        <w:rFonts w:hint="default" w:ascii="Wingdings" w:hAnsi="Wingdings"/>
      </w:rPr>
    </w:lvl>
  </w:abstractNum>
  <w:abstractNum w:abstractNumId="3" w15:restartNumberingAfterBreak="0">
    <w:nsid w:val="40C1F0FC"/>
    <w:multiLevelType w:val="hybridMultilevel"/>
    <w:tmpl w:val="FFFFFFFF"/>
    <w:lvl w:ilvl="0" w:tplc="ACAA9644">
      <w:start w:val="1"/>
      <w:numFmt w:val="bullet"/>
      <w:lvlText w:val=""/>
      <w:lvlJc w:val="left"/>
      <w:pPr>
        <w:ind w:left="720" w:hanging="360"/>
      </w:pPr>
      <w:rPr>
        <w:rFonts w:hint="default" w:ascii="Symbol" w:hAnsi="Symbol"/>
      </w:rPr>
    </w:lvl>
    <w:lvl w:ilvl="1" w:tplc="3FF4C6FA">
      <w:start w:val="1"/>
      <w:numFmt w:val="bullet"/>
      <w:lvlText w:val="o"/>
      <w:lvlJc w:val="left"/>
      <w:pPr>
        <w:ind w:left="1440" w:hanging="360"/>
      </w:pPr>
      <w:rPr>
        <w:rFonts w:hint="default" w:ascii="Courier New" w:hAnsi="Courier New"/>
      </w:rPr>
    </w:lvl>
    <w:lvl w:ilvl="2" w:tplc="228A658E">
      <w:start w:val="1"/>
      <w:numFmt w:val="bullet"/>
      <w:lvlText w:val=""/>
      <w:lvlJc w:val="left"/>
      <w:pPr>
        <w:ind w:left="2160" w:hanging="360"/>
      </w:pPr>
      <w:rPr>
        <w:rFonts w:hint="default" w:ascii="Wingdings" w:hAnsi="Wingdings"/>
      </w:rPr>
    </w:lvl>
    <w:lvl w:ilvl="3" w:tplc="75B086C0">
      <w:start w:val="1"/>
      <w:numFmt w:val="bullet"/>
      <w:lvlText w:val=""/>
      <w:lvlJc w:val="left"/>
      <w:pPr>
        <w:ind w:left="2880" w:hanging="360"/>
      </w:pPr>
      <w:rPr>
        <w:rFonts w:hint="default" w:ascii="Symbol" w:hAnsi="Symbol"/>
      </w:rPr>
    </w:lvl>
    <w:lvl w:ilvl="4" w:tplc="E3B8AD92">
      <w:start w:val="1"/>
      <w:numFmt w:val="bullet"/>
      <w:lvlText w:val="o"/>
      <w:lvlJc w:val="left"/>
      <w:pPr>
        <w:ind w:left="3600" w:hanging="360"/>
      </w:pPr>
      <w:rPr>
        <w:rFonts w:hint="default" w:ascii="Courier New" w:hAnsi="Courier New"/>
      </w:rPr>
    </w:lvl>
    <w:lvl w:ilvl="5" w:tplc="38FA3952">
      <w:start w:val="1"/>
      <w:numFmt w:val="bullet"/>
      <w:lvlText w:val=""/>
      <w:lvlJc w:val="left"/>
      <w:pPr>
        <w:ind w:left="4320" w:hanging="360"/>
      </w:pPr>
      <w:rPr>
        <w:rFonts w:hint="default" w:ascii="Wingdings" w:hAnsi="Wingdings"/>
      </w:rPr>
    </w:lvl>
    <w:lvl w:ilvl="6" w:tplc="800CE5EC">
      <w:start w:val="1"/>
      <w:numFmt w:val="bullet"/>
      <w:lvlText w:val=""/>
      <w:lvlJc w:val="left"/>
      <w:pPr>
        <w:ind w:left="5040" w:hanging="360"/>
      </w:pPr>
      <w:rPr>
        <w:rFonts w:hint="default" w:ascii="Symbol" w:hAnsi="Symbol"/>
      </w:rPr>
    </w:lvl>
    <w:lvl w:ilvl="7" w:tplc="156C2EE4">
      <w:start w:val="1"/>
      <w:numFmt w:val="bullet"/>
      <w:lvlText w:val="o"/>
      <w:lvlJc w:val="left"/>
      <w:pPr>
        <w:ind w:left="5760" w:hanging="360"/>
      </w:pPr>
      <w:rPr>
        <w:rFonts w:hint="default" w:ascii="Courier New" w:hAnsi="Courier New"/>
      </w:rPr>
    </w:lvl>
    <w:lvl w:ilvl="8" w:tplc="41D29896">
      <w:start w:val="1"/>
      <w:numFmt w:val="bullet"/>
      <w:lvlText w:val=""/>
      <w:lvlJc w:val="left"/>
      <w:pPr>
        <w:ind w:left="6480" w:hanging="360"/>
      </w:pPr>
      <w:rPr>
        <w:rFonts w:hint="default" w:ascii="Wingdings" w:hAnsi="Wingdings"/>
      </w:rPr>
    </w:lvl>
  </w:abstractNum>
  <w:num w:numId="1" w16cid:durableId="1252541478">
    <w:abstractNumId w:val="0"/>
  </w:num>
  <w:num w:numId="2" w16cid:durableId="1297758850">
    <w:abstractNumId w:val="1"/>
  </w:num>
  <w:num w:numId="3" w16cid:durableId="828595803">
    <w:abstractNumId w:val="3"/>
  </w:num>
  <w:num w:numId="4" w16cid:durableId="18799717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8"/>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951A78"/>
    <w:rsid w:val="0002296D"/>
    <w:rsid w:val="000612AE"/>
    <w:rsid w:val="000B02BC"/>
    <w:rsid w:val="00142E27"/>
    <w:rsid w:val="001E2242"/>
    <w:rsid w:val="002A6BA1"/>
    <w:rsid w:val="002E25B3"/>
    <w:rsid w:val="00341AB0"/>
    <w:rsid w:val="00353C00"/>
    <w:rsid w:val="003677E4"/>
    <w:rsid w:val="0037496D"/>
    <w:rsid w:val="004FC0B0"/>
    <w:rsid w:val="00555E49"/>
    <w:rsid w:val="005D6313"/>
    <w:rsid w:val="006A4F01"/>
    <w:rsid w:val="006D502C"/>
    <w:rsid w:val="00702753"/>
    <w:rsid w:val="00721B78"/>
    <w:rsid w:val="008062C3"/>
    <w:rsid w:val="0091238D"/>
    <w:rsid w:val="00937809"/>
    <w:rsid w:val="009B58BD"/>
    <w:rsid w:val="00A54F1B"/>
    <w:rsid w:val="00A7085C"/>
    <w:rsid w:val="00A76804"/>
    <w:rsid w:val="00A90B01"/>
    <w:rsid w:val="00B577E2"/>
    <w:rsid w:val="00B637C1"/>
    <w:rsid w:val="00C35E99"/>
    <w:rsid w:val="00D541F5"/>
    <w:rsid w:val="00D72B16"/>
    <w:rsid w:val="00DA1C3B"/>
    <w:rsid w:val="00DA5344"/>
    <w:rsid w:val="00E33140"/>
    <w:rsid w:val="00ED59B4"/>
    <w:rsid w:val="0137C69B"/>
    <w:rsid w:val="01A219BA"/>
    <w:rsid w:val="01A57B3F"/>
    <w:rsid w:val="01AEC8FD"/>
    <w:rsid w:val="0207EBD9"/>
    <w:rsid w:val="020FEFBE"/>
    <w:rsid w:val="02BF673A"/>
    <w:rsid w:val="02FA7858"/>
    <w:rsid w:val="0325D56A"/>
    <w:rsid w:val="034F3626"/>
    <w:rsid w:val="034FC066"/>
    <w:rsid w:val="039F3FC2"/>
    <w:rsid w:val="047DA1E3"/>
    <w:rsid w:val="04F2259D"/>
    <w:rsid w:val="04FBD8DB"/>
    <w:rsid w:val="05052B72"/>
    <w:rsid w:val="051AF45A"/>
    <w:rsid w:val="063EAA89"/>
    <w:rsid w:val="07F6970F"/>
    <w:rsid w:val="0855E4B6"/>
    <w:rsid w:val="0857FE01"/>
    <w:rsid w:val="08AD547C"/>
    <w:rsid w:val="091696E0"/>
    <w:rsid w:val="09C07B1E"/>
    <w:rsid w:val="0A1675D4"/>
    <w:rsid w:val="0A82E106"/>
    <w:rsid w:val="0AF8CC4A"/>
    <w:rsid w:val="0B2CD7FC"/>
    <w:rsid w:val="0B44B0BD"/>
    <w:rsid w:val="0B4CCA21"/>
    <w:rsid w:val="0BD3CDD3"/>
    <w:rsid w:val="0BD99BCD"/>
    <w:rsid w:val="0C740410"/>
    <w:rsid w:val="0CFF9B18"/>
    <w:rsid w:val="0D617550"/>
    <w:rsid w:val="0DA03683"/>
    <w:rsid w:val="0DAD50C2"/>
    <w:rsid w:val="0E6DA2D4"/>
    <w:rsid w:val="0FB59E22"/>
    <w:rsid w:val="0FB79B0B"/>
    <w:rsid w:val="112553DD"/>
    <w:rsid w:val="11C62EC5"/>
    <w:rsid w:val="126292B9"/>
    <w:rsid w:val="1276EC0B"/>
    <w:rsid w:val="12B3A3EA"/>
    <w:rsid w:val="12E5B860"/>
    <w:rsid w:val="12F8B522"/>
    <w:rsid w:val="13995549"/>
    <w:rsid w:val="13C2A5B8"/>
    <w:rsid w:val="1428DC7C"/>
    <w:rsid w:val="1452D74F"/>
    <w:rsid w:val="1470384A"/>
    <w:rsid w:val="15575AAB"/>
    <w:rsid w:val="1575978D"/>
    <w:rsid w:val="15AB2C87"/>
    <w:rsid w:val="15C5F075"/>
    <w:rsid w:val="167F8112"/>
    <w:rsid w:val="1726E36F"/>
    <w:rsid w:val="177AF559"/>
    <w:rsid w:val="17842621"/>
    <w:rsid w:val="18055387"/>
    <w:rsid w:val="1841A3C1"/>
    <w:rsid w:val="18C35192"/>
    <w:rsid w:val="192B75CD"/>
    <w:rsid w:val="1994D86F"/>
    <w:rsid w:val="19DCA6FC"/>
    <w:rsid w:val="1A396FEF"/>
    <w:rsid w:val="1A5DBD17"/>
    <w:rsid w:val="1A7B367C"/>
    <w:rsid w:val="1A891365"/>
    <w:rsid w:val="1A956FB1"/>
    <w:rsid w:val="1AC21AC8"/>
    <w:rsid w:val="1B023B6B"/>
    <w:rsid w:val="1B54374D"/>
    <w:rsid w:val="1B74307B"/>
    <w:rsid w:val="1C98E1AF"/>
    <w:rsid w:val="1CC755E4"/>
    <w:rsid w:val="1CD1CDC8"/>
    <w:rsid w:val="1D1A9AB5"/>
    <w:rsid w:val="1D305687"/>
    <w:rsid w:val="1DB24AF3"/>
    <w:rsid w:val="1EA93BFE"/>
    <w:rsid w:val="1EBD9D79"/>
    <w:rsid w:val="1F03FFCF"/>
    <w:rsid w:val="20717D61"/>
    <w:rsid w:val="20813360"/>
    <w:rsid w:val="20D4ACCC"/>
    <w:rsid w:val="21951A78"/>
    <w:rsid w:val="2307714A"/>
    <w:rsid w:val="23FD9D65"/>
    <w:rsid w:val="242EFB3C"/>
    <w:rsid w:val="243CA893"/>
    <w:rsid w:val="24BD524C"/>
    <w:rsid w:val="24C14D57"/>
    <w:rsid w:val="2504B85F"/>
    <w:rsid w:val="251CCEAB"/>
    <w:rsid w:val="2593DF35"/>
    <w:rsid w:val="26B6B190"/>
    <w:rsid w:val="2791E9CB"/>
    <w:rsid w:val="28122069"/>
    <w:rsid w:val="2915EA5C"/>
    <w:rsid w:val="292E363F"/>
    <w:rsid w:val="296A4BD7"/>
    <w:rsid w:val="29FA4B46"/>
    <w:rsid w:val="2B71503B"/>
    <w:rsid w:val="2B775504"/>
    <w:rsid w:val="2BCA532C"/>
    <w:rsid w:val="2BD3A14A"/>
    <w:rsid w:val="2BE807F8"/>
    <w:rsid w:val="2BF84E77"/>
    <w:rsid w:val="2C06912C"/>
    <w:rsid w:val="2C32BE25"/>
    <w:rsid w:val="2CD3CF21"/>
    <w:rsid w:val="2CED962D"/>
    <w:rsid w:val="2D668A4C"/>
    <w:rsid w:val="2DE3D2CE"/>
    <w:rsid w:val="2E40D03A"/>
    <w:rsid w:val="2E6B0D5E"/>
    <w:rsid w:val="2EA566C2"/>
    <w:rsid w:val="2EB34581"/>
    <w:rsid w:val="2EBDFC7B"/>
    <w:rsid w:val="2EC88E93"/>
    <w:rsid w:val="30A72E30"/>
    <w:rsid w:val="31044A3A"/>
    <w:rsid w:val="311B357A"/>
    <w:rsid w:val="3170776D"/>
    <w:rsid w:val="3190DF99"/>
    <w:rsid w:val="31E09F6D"/>
    <w:rsid w:val="322A822C"/>
    <w:rsid w:val="33026467"/>
    <w:rsid w:val="331B9E9F"/>
    <w:rsid w:val="33505F8A"/>
    <w:rsid w:val="33DCEABB"/>
    <w:rsid w:val="33F7B584"/>
    <w:rsid w:val="343EFB74"/>
    <w:rsid w:val="34A1243A"/>
    <w:rsid w:val="34C1AAE2"/>
    <w:rsid w:val="34C248A2"/>
    <w:rsid w:val="35B4D1B2"/>
    <w:rsid w:val="35FE04BE"/>
    <w:rsid w:val="3650B1BD"/>
    <w:rsid w:val="36AC68D5"/>
    <w:rsid w:val="370D4E34"/>
    <w:rsid w:val="374AF4E9"/>
    <w:rsid w:val="379B8F70"/>
    <w:rsid w:val="38065374"/>
    <w:rsid w:val="382A5636"/>
    <w:rsid w:val="385B8697"/>
    <w:rsid w:val="390F2F0E"/>
    <w:rsid w:val="3A1CA3A1"/>
    <w:rsid w:val="3A4954B4"/>
    <w:rsid w:val="3B39E8A9"/>
    <w:rsid w:val="3B6181D7"/>
    <w:rsid w:val="3B73531C"/>
    <w:rsid w:val="3BBB7527"/>
    <w:rsid w:val="3C1EF8AB"/>
    <w:rsid w:val="3C9AAECC"/>
    <w:rsid w:val="3CA4C2B0"/>
    <w:rsid w:val="3CF501B3"/>
    <w:rsid w:val="3D09EBCB"/>
    <w:rsid w:val="3E58461D"/>
    <w:rsid w:val="3E5D450F"/>
    <w:rsid w:val="3E9557D0"/>
    <w:rsid w:val="3E991559"/>
    <w:rsid w:val="3F082B47"/>
    <w:rsid w:val="3F7B29A6"/>
    <w:rsid w:val="4054BFC2"/>
    <w:rsid w:val="40A7CC20"/>
    <w:rsid w:val="41190AA3"/>
    <w:rsid w:val="41193CF0"/>
    <w:rsid w:val="4144E403"/>
    <w:rsid w:val="42136ADB"/>
    <w:rsid w:val="432B6765"/>
    <w:rsid w:val="44330287"/>
    <w:rsid w:val="44CB4970"/>
    <w:rsid w:val="451636D0"/>
    <w:rsid w:val="456E7F6A"/>
    <w:rsid w:val="458B5097"/>
    <w:rsid w:val="45E27221"/>
    <w:rsid w:val="46465287"/>
    <w:rsid w:val="467F76C9"/>
    <w:rsid w:val="4725657E"/>
    <w:rsid w:val="4729F032"/>
    <w:rsid w:val="47848657"/>
    <w:rsid w:val="47BD3BCE"/>
    <w:rsid w:val="47D8E16D"/>
    <w:rsid w:val="47FFE3F2"/>
    <w:rsid w:val="48BB8D32"/>
    <w:rsid w:val="4931FCFE"/>
    <w:rsid w:val="494EF960"/>
    <w:rsid w:val="497E921A"/>
    <w:rsid w:val="49E1650A"/>
    <w:rsid w:val="4BA07277"/>
    <w:rsid w:val="4BF849AA"/>
    <w:rsid w:val="4C1E5FD1"/>
    <w:rsid w:val="4C81E598"/>
    <w:rsid w:val="4D46B6C7"/>
    <w:rsid w:val="4D7DC836"/>
    <w:rsid w:val="4E5A5F2A"/>
    <w:rsid w:val="4E6CC5FB"/>
    <w:rsid w:val="4E81082E"/>
    <w:rsid w:val="4EAA159A"/>
    <w:rsid w:val="4EF42E90"/>
    <w:rsid w:val="4EF4F5D0"/>
    <w:rsid w:val="4F11122F"/>
    <w:rsid w:val="4F2C4FC4"/>
    <w:rsid w:val="4F2D5550"/>
    <w:rsid w:val="4F30040E"/>
    <w:rsid w:val="4FB76529"/>
    <w:rsid w:val="5086F09A"/>
    <w:rsid w:val="51E22DAD"/>
    <w:rsid w:val="51FA36AB"/>
    <w:rsid w:val="52084F3A"/>
    <w:rsid w:val="5224146B"/>
    <w:rsid w:val="52F121C8"/>
    <w:rsid w:val="532F8F3C"/>
    <w:rsid w:val="5351B31B"/>
    <w:rsid w:val="5392DDA2"/>
    <w:rsid w:val="53D774FE"/>
    <w:rsid w:val="546DD9F3"/>
    <w:rsid w:val="551C6C51"/>
    <w:rsid w:val="55400AEF"/>
    <w:rsid w:val="5552E210"/>
    <w:rsid w:val="55EE155F"/>
    <w:rsid w:val="55FE819B"/>
    <w:rsid w:val="56779C1A"/>
    <w:rsid w:val="57A3A56E"/>
    <w:rsid w:val="57B576C0"/>
    <w:rsid w:val="57FF73EA"/>
    <w:rsid w:val="5887F8AF"/>
    <w:rsid w:val="589357F0"/>
    <w:rsid w:val="58947C58"/>
    <w:rsid w:val="58F51506"/>
    <w:rsid w:val="599C43F4"/>
    <w:rsid w:val="5B165569"/>
    <w:rsid w:val="5B53F30E"/>
    <w:rsid w:val="5B7830BD"/>
    <w:rsid w:val="5B7C689F"/>
    <w:rsid w:val="5BB10FAC"/>
    <w:rsid w:val="5BED542D"/>
    <w:rsid w:val="5C11C4AA"/>
    <w:rsid w:val="5C1C478D"/>
    <w:rsid w:val="5C499281"/>
    <w:rsid w:val="5C596439"/>
    <w:rsid w:val="5CC450DF"/>
    <w:rsid w:val="5D2A7184"/>
    <w:rsid w:val="5D762127"/>
    <w:rsid w:val="5E9CE521"/>
    <w:rsid w:val="5F281D6F"/>
    <w:rsid w:val="5FB3BC5F"/>
    <w:rsid w:val="6027D282"/>
    <w:rsid w:val="60451C9B"/>
    <w:rsid w:val="60676858"/>
    <w:rsid w:val="608C4348"/>
    <w:rsid w:val="609390D8"/>
    <w:rsid w:val="60AFF1C5"/>
    <w:rsid w:val="60B98FE6"/>
    <w:rsid w:val="60BD867C"/>
    <w:rsid w:val="60F25C8C"/>
    <w:rsid w:val="6107E05E"/>
    <w:rsid w:val="611105B6"/>
    <w:rsid w:val="614326AE"/>
    <w:rsid w:val="621F5DD5"/>
    <w:rsid w:val="6247701E"/>
    <w:rsid w:val="624D9D85"/>
    <w:rsid w:val="628C1A7B"/>
    <w:rsid w:val="62CC69CF"/>
    <w:rsid w:val="631BFB47"/>
    <w:rsid w:val="63A65DBB"/>
    <w:rsid w:val="63BE551A"/>
    <w:rsid w:val="6481B269"/>
    <w:rsid w:val="64A49B8C"/>
    <w:rsid w:val="64F1740E"/>
    <w:rsid w:val="64F8A7D5"/>
    <w:rsid w:val="65014EC8"/>
    <w:rsid w:val="6551A0B5"/>
    <w:rsid w:val="65531D61"/>
    <w:rsid w:val="65C4A462"/>
    <w:rsid w:val="663828D7"/>
    <w:rsid w:val="66F24408"/>
    <w:rsid w:val="67113005"/>
    <w:rsid w:val="6841E843"/>
    <w:rsid w:val="68601A95"/>
    <w:rsid w:val="688FC664"/>
    <w:rsid w:val="68B5C3FF"/>
    <w:rsid w:val="68C11473"/>
    <w:rsid w:val="6951846D"/>
    <w:rsid w:val="69595D60"/>
    <w:rsid w:val="69C3CC01"/>
    <w:rsid w:val="69E6850C"/>
    <w:rsid w:val="6A0B7473"/>
    <w:rsid w:val="6A7545F6"/>
    <w:rsid w:val="6A75665F"/>
    <w:rsid w:val="6AFD54A8"/>
    <w:rsid w:val="6B2FF38A"/>
    <w:rsid w:val="6C02B470"/>
    <w:rsid w:val="6C39BB59"/>
    <w:rsid w:val="6E20162E"/>
    <w:rsid w:val="6E2243CB"/>
    <w:rsid w:val="6EB5D664"/>
    <w:rsid w:val="6F05EC97"/>
    <w:rsid w:val="6F1169A6"/>
    <w:rsid w:val="6F731827"/>
    <w:rsid w:val="7027639B"/>
    <w:rsid w:val="702CE8A3"/>
    <w:rsid w:val="7092834F"/>
    <w:rsid w:val="70BD6455"/>
    <w:rsid w:val="71491238"/>
    <w:rsid w:val="7218E387"/>
    <w:rsid w:val="721DF7D2"/>
    <w:rsid w:val="722EF118"/>
    <w:rsid w:val="725DFAAC"/>
    <w:rsid w:val="7295624B"/>
    <w:rsid w:val="73459414"/>
    <w:rsid w:val="73B2D2D8"/>
    <w:rsid w:val="73DC2E42"/>
    <w:rsid w:val="74CA3874"/>
    <w:rsid w:val="74ECF05F"/>
    <w:rsid w:val="74F1D687"/>
    <w:rsid w:val="7511FB6A"/>
    <w:rsid w:val="758C44A9"/>
    <w:rsid w:val="75E3453A"/>
    <w:rsid w:val="7611D869"/>
    <w:rsid w:val="76213426"/>
    <w:rsid w:val="76BEB830"/>
    <w:rsid w:val="76C05F18"/>
    <w:rsid w:val="7764B615"/>
    <w:rsid w:val="77779817"/>
    <w:rsid w:val="7805362F"/>
    <w:rsid w:val="7853336E"/>
    <w:rsid w:val="78B9EBD2"/>
    <w:rsid w:val="78CBBED7"/>
    <w:rsid w:val="78D0ECCA"/>
    <w:rsid w:val="78DB551B"/>
    <w:rsid w:val="7903CCAE"/>
    <w:rsid w:val="790A13F4"/>
    <w:rsid w:val="7A1177C0"/>
    <w:rsid w:val="7A6AF7CE"/>
    <w:rsid w:val="7A8080D5"/>
    <w:rsid w:val="7A8A4CF8"/>
    <w:rsid w:val="7B022067"/>
    <w:rsid w:val="7BB6B027"/>
    <w:rsid w:val="7BFCBB0D"/>
    <w:rsid w:val="7BFCD28A"/>
    <w:rsid w:val="7C54E6E7"/>
    <w:rsid w:val="7C85B0E0"/>
    <w:rsid w:val="7DC7EDBE"/>
    <w:rsid w:val="7DDC0AEF"/>
    <w:rsid w:val="7E553E38"/>
    <w:rsid w:val="7E8F35C4"/>
    <w:rsid w:val="7EB35FED"/>
    <w:rsid w:val="7EDDC8F5"/>
    <w:rsid w:val="7F0E95BE"/>
    <w:rsid w:val="7F39FF9E"/>
    <w:rsid w:val="7F50F685"/>
    <w:rsid w:val="7F86DF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51A78"/>
  <w15:chartTrackingRefBased/>
  <w15:docId w15:val="{02E7959C-AFF2-4832-A009-53D31AD22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17842621"/>
    <w:pPr>
      <w:ind w:left="720"/>
      <w:contextualSpacing/>
    </w:pPr>
  </w:style>
  <w:style w:type="character" w:styleId="Hyperlink">
    <w:name w:val="Hyperlink"/>
    <w:basedOn w:val="DefaultParagraphFont"/>
    <w:uiPriority w:val="99"/>
    <w:unhideWhenUsed/>
    <w:rsid w:val="17842621"/>
    <w:rPr>
      <w:color w:val="467886"/>
      <w:u w:val="single"/>
    </w:rPr>
  </w:style>
  <w:style w:type="character" w:styleId="FollowedHyperlink">
    <w:name w:val="FollowedHyperlink"/>
    <w:basedOn w:val="DefaultParagraphFont"/>
    <w:uiPriority w:val="99"/>
    <w:semiHidden/>
    <w:unhideWhenUsed/>
    <w:rsid w:val="0037496D"/>
    <w:rPr>
      <w:color w:val="96607D" w:themeColor="followedHyperlink"/>
      <w:u w:val="single"/>
    </w:rPr>
  </w:style>
  <w:style w:type="character" w:styleId="UnresolvedMention">
    <w:name w:val="Unresolved Mention"/>
    <w:basedOn w:val="DefaultParagraphFont"/>
    <w:uiPriority w:val="99"/>
    <w:semiHidden/>
    <w:unhideWhenUsed/>
    <w:rsid w:val="003749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28" /><Relationship Type="http://schemas.openxmlformats.org/officeDocument/2006/relationships/webSettings" Target="webSettings.xml" Id="rId4" /><Relationship Type="http://schemas.openxmlformats.org/officeDocument/2006/relationships/fontTable" Target="fontTable.xml" Id="rId27" /><Relationship Type="http://schemas.openxmlformats.org/officeDocument/2006/relationships/hyperlink" Target="https://archives.library.wales/index.php/confirmation-by-gruffudd-ap-llywelyn-of-previous-charters" TargetMode="External" Id="R113e5190ac1d4d84" /><Relationship Type="http://schemas.openxmlformats.org/officeDocument/2006/relationships/hyperlink" Target="https://archives.library.wales/index.php/transcripts-of-records" TargetMode="External" Id="Ra2e92628cec84e90" /><Relationship Type="http://schemas.openxmlformats.org/officeDocument/2006/relationships/hyperlink" Target="https://www.library.wales/discover-learn/digital-exhibitions/manuscripts/the-middle-ages/hendregadredd-manuscript" TargetMode="External" Id="R78178cec6f3742e8" /><Relationship Type="http://schemas.openxmlformats.org/officeDocument/2006/relationships/hyperlink" Target="https://www.library.wales/discover-learn/digital-exhibitions/manuscripts/the-middle-ages/chronicle-of-the-princes" TargetMode="External" Id="R5c6d18e6a66e47a2" /><Relationship Type="http://schemas.openxmlformats.org/officeDocument/2006/relationships/hyperlink" Target="https://digital.bodleian.ox.ac.uk/objects/9bf187bf-f862-4453-bc4f-851f6d3948af/surfaces/2e47f379-6857-4832-8805-ae5e19909ffe/" TargetMode="External" Id="R048f0347fe934b75" /><Relationship Type="http://schemas.openxmlformats.org/officeDocument/2006/relationships/hyperlink" Target="https://awenydd.cymru/sheaves-of-awen/menu2/the-elegy-for-llywelyn-ap-gruffudd-died-1282/" TargetMode="External" Id="Rda1778cfb28f48c8" /><Relationship Type="http://schemas.openxmlformats.org/officeDocument/2006/relationships/hyperlink" Target="https://nation.cymru/culture/yr-hen-iaith-part-twenty-two-the-end-of-the-world-as-we-knew-it/" TargetMode="External" Id="R1b15a8849a7745cd" /><Relationship Type="http://schemas.openxmlformats.org/officeDocument/2006/relationships/hyperlink" Target="https://medieval_literature.en-academic.com/267/Gruffudd_ab_yr_Ynad_Coch" TargetMode="External" Id="R58ee7cc0e1e64efb" /><Relationship Type="http://schemas.openxmlformats.org/officeDocument/2006/relationships/hyperlink" Target="https://www.peoplescollection.wales/collections/435082" TargetMode="External" Id="R338fac9a7a4a4558" /><Relationship Type="http://schemas.openxmlformats.org/officeDocument/2006/relationships/hyperlink" Target="https://www.proquest.com/docview/1310496760/D655CA652AED4F0BPQ/3?accountid=130472&amp;sourcetype=Scholarly%20Journals&amp;imgSeq=1" TargetMode="External" Id="R61817c4777604e1d" /><Relationship Type="http://schemas.openxmlformats.org/officeDocument/2006/relationships/hyperlink" Target="https://www-jstor-org.ezproxy.uwtsd.ac.uk/stable/j.ctt9qhdgb" TargetMode="External" Id="R40308bb835584e06" /><Relationship Type="http://schemas.openxmlformats.org/officeDocument/2006/relationships/hyperlink" Target="https://www.jstor.org/stable/j.ctvxhrkc8" TargetMode="External" Id="R1b15a3ef984d4146" /><Relationship Type="http://schemas.openxmlformats.org/officeDocument/2006/relationships/hyperlink" Target="https://archive.org/details/annalesmonastici04luar/page/n91/mode/1up" TargetMode="External" Id="Rdae4f0e2cce34842" /><Relationship Type="http://schemas.openxmlformats.org/officeDocument/2006/relationships/hyperlink" Target="https://academic.oup.com/book/26898/chapter-abstract/195973264?redirectedFrom=fulltext" TargetMode="External" Id="R1ecd29a7b3cd45d7" /><Relationship Type="http://schemas.openxmlformats.org/officeDocument/2006/relationships/hyperlink" Target="https://muse.jhu.edu/book/69429" TargetMode="External" Id="Rf83e08f984724d3b" /><Relationship Type="http://schemas.openxmlformats.org/officeDocument/2006/relationships/hyperlink" Target="https://monumentoffame.org/2018/01/29/item-of-interest-a-mediaeval-whodunnit-the-death-of-llywelyn-ap-gruffudd/" TargetMode="External" Id="Ra843d6a0fd1a4c58" /><Relationship Type="http://schemas.openxmlformats.org/officeDocument/2006/relationships/hyperlink" Target="https://www.bbc.co.uk/webarchive/https%3A%2F%2Fwww.bbc.co.uk%2Fblogs%2Fwales%2Fentries%2F285c1c27-6bed-3c14-8953-55c4ef6e405d" TargetMode="External" Id="R9a5c3da56b1e4672" /><Relationship Type="http://schemas.openxmlformats.org/officeDocument/2006/relationships/hyperlink" Target="https://bsswebsite.me.uk/History/TSAChronicles/TSAChronicles.html" TargetMode="External" Id="Rb41d918621b345f2" /><Relationship Type="http://schemas.openxmlformats.org/officeDocument/2006/relationships/hyperlink" Target="https://www.oxfordreference.com/display/10.1093/oi/authority.20110803100328583" TargetMode="External" Id="Rbd1d52e022964e37" /><Relationship Type="http://schemas.openxmlformats.org/officeDocument/2006/relationships/hyperlink" Target="https://biography.wales/article/s-LLYW-APG-1200" TargetMode="External" Id="R9f3452e67a3246f6" /><Relationship Type="http://schemas.openxmlformats.org/officeDocument/2006/relationships/hyperlink" Target="https://www.castlewales.com/llywel2.html" TargetMode="External" Id="Rd5b41ea7896445dd" /><Relationship Type="http://schemas.openxmlformats.org/officeDocument/2006/relationships/hyperlink" Target="https://abbeycwmhir.org/discussion/the-death-of-llywelyn-ap-gruffudd/" TargetMode="External" Id="Re9a885af04dc4451" /><Relationship Type="http://schemas.openxmlformats.org/officeDocument/2006/relationships/hyperlink" Target="https://footsoreminiatures.co.uk/products/llywelyn-ap-gruffudd-prince-of-wales" TargetMode="External" Id="R914ab26916824973" /><Relationship Type="http://schemas.openxmlformats.org/officeDocument/2006/relationships/hyperlink" Target="https://archive.org/search.php?query=creator%3A%22Luard%2C+Henry+Richards%2C+1825-1891%22" TargetMode="External" Id="Rd4a43ec5fb5d4886" /><Relationship Type="http://schemas.openxmlformats.org/officeDocument/2006/relationships/hyperlink" Target="https://archive.org/details/annalesmonastici04luar/page/275/mode/1up" TargetMode="External" Id="R57971b237ee64404" /><Relationship Type="http://schemas.microsoft.com/office/2020/10/relationships/intelligence" Target="intelligence2.xml" Id="Ra312e5b61da7410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Cei Kane (2322935)</dc:creator>
  <keywords/>
  <dc:description/>
  <lastModifiedBy>Cei Kane (2322935)</lastModifiedBy>
  <revision>29</revision>
  <dcterms:created xsi:type="dcterms:W3CDTF">2024-11-12T16:11:00.0000000Z</dcterms:created>
  <dcterms:modified xsi:type="dcterms:W3CDTF">2024-11-29T23:39:11.4342853Z</dcterms:modified>
</coreProperties>
</file>