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419107683"/>
        <w:docPartObj>
          <w:docPartGallery w:val="Cover Pages"/>
          <w:docPartUnique/>
        </w:docPartObj>
      </w:sdtPr>
      <w:sdtEndPr>
        <w:rPr>
          <w:sz w:val="22"/>
        </w:rPr>
      </w:sdtEndPr>
      <w:sdtContent>
        <w:p w14:paraId="7E189F3D" w14:textId="63A95DDC" w:rsidR="00911C06" w:rsidRDefault="00911C06">
          <w:pPr>
            <w:pStyle w:val="NoSpacing"/>
            <w:rPr>
              <w:sz w:val="2"/>
            </w:rPr>
          </w:pPr>
        </w:p>
        <w:p w14:paraId="37CB89C9" w14:textId="77777777" w:rsidR="001A6C80" w:rsidRDefault="001A6C80"/>
        <w:p w14:paraId="217CB5E7" w14:textId="77777777" w:rsidR="001A6C80" w:rsidRDefault="001A6C80"/>
        <w:p w14:paraId="6AAC498A" w14:textId="77777777" w:rsidR="001A6C80" w:rsidRDefault="001A6C80"/>
        <w:p w14:paraId="11A1F0E2" w14:textId="485B1E75" w:rsidR="00911C06" w:rsidRDefault="00911C06">
          <w:r>
            <w:rPr>
              <w:noProof/>
              <w:color w:val="4472C4" w:themeColor="accent1"/>
              <w:sz w:val="36"/>
              <w:szCs w:val="36"/>
            </w:rPr>
            <mc:AlternateContent>
              <mc:Choice Requires="wpg">
                <w:drawing>
                  <wp:anchor distT="0" distB="0" distL="114300" distR="114300" simplePos="0" relativeHeight="251660288" behindDoc="1" locked="0" layoutInCell="1" allowOverlap="1" wp14:anchorId="382705F3" wp14:editId="2EE6F85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A7C4DF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4FBBD451" w14:textId="77777777" w:rsidR="00FD4E34" w:rsidRDefault="00C046FE" w:rsidP="00402A21">
          <w:pPr>
            <w:rPr>
              <w:color w:val="44546A" w:themeColor="text2"/>
            </w:rPr>
          </w:pPr>
          <w:r>
            <w:rPr>
              <w:rFonts w:ascii="Arial" w:hAnsi="Arial" w:cs="Arial"/>
              <w:noProof/>
              <w:color w:val="44546A" w:themeColor="text2"/>
              <w:sz w:val="72"/>
              <w:szCs w:val="72"/>
            </w:rPr>
            <mc:AlternateContent>
              <mc:Choice Requires="wps">
                <w:drawing>
                  <wp:anchor distT="0" distB="0" distL="114300" distR="114300" simplePos="0" relativeHeight="251661312" behindDoc="0" locked="0" layoutInCell="1" allowOverlap="1" wp14:anchorId="014F6563" wp14:editId="15A61588">
                    <wp:simplePos x="0" y="0"/>
                    <wp:positionH relativeFrom="column">
                      <wp:posOffset>2588741</wp:posOffset>
                    </wp:positionH>
                    <wp:positionV relativeFrom="paragraph">
                      <wp:posOffset>6593564</wp:posOffset>
                    </wp:positionV>
                    <wp:extent cx="3457832" cy="1500763"/>
                    <wp:effectExtent l="76200" t="76200" r="104775" b="99695"/>
                    <wp:wrapNone/>
                    <wp:docPr id="1" name="Text Box 1"/>
                    <wp:cNvGraphicFramePr/>
                    <a:graphic xmlns:a="http://schemas.openxmlformats.org/drawingml/2006/main">
                      <a:graphicData uri="http://schemas.microsoft.com/office/word/2010/wordprocessingShape">
                        <wps:wsp>
                          <wps:cNvSpPr txBox="1"/>
                          <wps:spPr>
                            <a:xfrm>
                              <a:off x="0" y="0"/>
                              <a:ext cx="3457832" cy="1500763"/>
                            </a:xfrm>
                            <a:prstGeom prst="rect">
                              <a:avLst/>
                            </a:prstGeom>
                            <a:solidFill>
                              <a:schemeClr val="lt1"/>
                            </a:solidFill>
                            <a:ln w="3175">
                              <a:solidFill>
                                <a:schemeClr val="tx2">
                                  <a:lumMod val="60000"/>
                                  <a:lumOff val="40000"/>
                                </a:schemeClr>
                              </a:solidFill>
                            </a:ln>
                            <a:effectLst>
                              <a:glow rad="63500">
                                <a:schemeClr val="accent5">
                                  <a:satMod val="175000"/>
                                  <a:alpha val="40000"/>
                                </a:schemeClr>
                              </a:glow>
                            </a:effectLst>
                          </wps:spPr>
                          <wps:txbx>
                            <w:txbxContent>
                              <w:p w14:paraId="17034518" w14:textId="6C06563D" w:rsidR="002C063C" w:rsidRDefault="000E6BA9">
                                <w:r>
                                  <w:t>Modul</w:t>
                                </w:r>
                                <w:r w:rsidR="00B2495B">
                                  <w:t>e</w:t>
                                </w:r>
                                <w:r>
                                  <w:t>:</w:t>
                                </w:r>
                                <w:r w:rsidR="00D476D4">
                                  <w:t xml:space="preserve"> Psychology </w:t>
                                </w:r>
                                <w:r w:rsidR="002C063C">
                                  <w:t xml:space="preserve">for Health and Social Care </w:t>
                                </w:r>
                              </w:p>
                              <w:p w14:paraId="0D3A5A3A" w14:textId="091D1B10" w:rsidR="00BB6BB9" w:rsidRDefault="0087672E">
                                <w:r>
                                  <w:t>Module code:</w:t>
                                </w:r>
                                <w:r w:rsidR="000E6BA9">
                                  <w:t xml:space="preserve"> </w:t>
                                </w:r>
                                <w:r w:rsidR="002C063C">
                                  <w:t>BMH4003</w:t>
                                </w:r>
                                <w:r w:rsidR="002808D1">
                                  <w:t>_BIRM</w:t>
                                </w:r>
                              </w:p>
                              <w:p w14:paraId="26A85B30" w14:textId="34A085D0" w:rsidR="00851537" w:rsidRDefault="00851537">
                                <w:r>
                                  <w:t>Student name: Joliana Dede</w:t>
                                </w:r>
                              </w:p>
                              <w:p w14:paraId="038BDF62" w14:textId="07EFC912" w:rsidR="00851537" w:rsidRDefault="00851537">
                                <w:r>
                                  <w:t xml:space="preserve">Student number: </w:t>
                                </w:r>
                                <w:r w:rsidR="00402EF8">
                                  <w:t>2121171</w:t>
                                </w:r>
                              </w:p>
                              <w:p w14:paraId="3632D60E" w14:textId="25E895AA" w:rsidR="00402EF8" w:rsidRDefault="00691711">
                                <w:r>
                                  <w:t>Lecture name:</w:t>
                                </w:r>
                                <w:r w:rsidR="002C5B41">
                                  <w:t xml:space="preserve"> </w:t>
                                </w:r>
                                <w:r w:rsidR="00C01036">
                                  <w:t xml:space="preserve">Neale </w:t>
                                </w:r>
                                <w:r w:rsidR="00D21482">
                                  <w:t>Haddon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4F6563" id="_x0000_t202" coordsize="21600,21600" o:spt="202" path="m,l,21600r21600,l21600,xe">
                    <v:stroke joinstyle="miter"/>
                    <v:path gradientshapeok="t" o:connecttype="rect"/>
                  </v:shapetype>
                  <v:shape id="Text Box 1" o:spid="_x0000_s1026" type="#_x0000_t202" style="position:absolute;margin-left:203.85pt;margin-top:519.2pt;width:272.25pt;height:118.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" fillcolor="white [3201]" strokecolor="#8496b0 [1951]" strokeweight=".25pt">
                    <v:textbox>
                      <w:txbxContent>
                        <w:p w14:paraId="17034518" w14:textId="6C06563D" w:rsidR="002C063C" w:rsidRDefault="000E6BA9">
                          <w:r>
                            <w:t>Modul</w:t>
                          </w:r>
                          <w:r w:rsidR="00B2495B">
                            <w:t>e</w:t>
                          </w:r>
                          <w:r>
                            <w:t>:</w:t>
                          </w:r>
                          <w:r w:rsidR="00D476D4">
                            <w:t xml:space="preserve"> Psychology </w:t>
                          </w:r>
                          <w:r w:rsidR="002C063C">
                            <w:t xml:space="preserve">for Health and Social Care </w:t>
                          </w:r>
                        </w:p>
                        <w:p w14:paraId="0D3A5A3A" w14:textId="091D1B10" w:rsidR="00BB6BB9" w:rsidRDefault="0087672E">
                          <w:r>
                            <w:t>Module code:</w:t>
                          </w:r>
                          <w:r w:rsidR="000E6BA9">
                            <w:t xml:space="preserve"> </w:t>
                          </w:r>
                          <w:r w:rsidR="002C063C">
                            <w:t>BMH4003</w:t>
                          </w:r>
                          <w:r w:rsidR="002808D1">
                            <w:t>_BIRM</w:t>
                          </w:r>
                        </w:p>
                        <w:p w14:paraId="26A85B30" w14:textId="34A085D0" w:rsidR="00851537" w:rsidRDefault="00851537">
                          <w:r>
                            <w:t>Student name: Joliana Dede</w:t>
                          </w:r>
                        </w:p>
                        <w:p w14:paraId="038BDF62" w14:textId="07EFC912" w:rsidR="00851537" w:rsidRDefault="00851537">
                          <w:r>
                            <w:t xml:space="preserve">Student number: </w:t>
                          </w:r>
                          <w:r w:rsidR="00402EF8">
                            <w:t>2121171</w:t>
                          </w:r>
                        </w:p>
                        <w:p w14:paraId="3632D60E" w14:textId="25E895AA" w:rsidR="00402EF8" w:rsidRDefault="00691711">
                          <w:r>
                            <w:t>Lecture name:</w:t>
                          </w:r>
                          <w:r w:rsidR="002C5B41">
                            <w:t xml:space="preserve"> </w:t>
                          </w:r>
                          <w:r w:rsidR="00C01036">
                            <w:t xml:space="preserve">Neale </w:t>
                          </w:r>
                          <w:r w:rsidR="00D21482">
                            <w:t>Haddon</w:t>
                          </w:r>
                        </w:p>
                      </w:txbxContent>
                    </v:textbox>
                  </v:shape>
                </w:pict>
              </mc:Fallback>
            </mc:AlternateContent>
          </w:r>
          <w:r>
            <w:rPr>
              <w:rFonts w:ascii="Arial" w:hAnsi="Arial" w:cs="Arial"/>
              <w:color w:val="44546A" w:themeColor="text2"/>
              <w:sz w:val="72"/>
              <w:szCs w:val="72"/>
            </w:rPr>
            <w:t xml:space="preserve">    </w:t>
          </w:r>
          <w:r w:rsidR="00C35FF3" w:rsidRPr="00C046FE">
            <w:rPr>
              <w:rFonts w:ascii="Arial" w:hAnsi="Arial" w:cs="Arial"/>
              <w:color w:val="44546A" w:themeColor="text2"/>
              <w:sz w:val="72"/>
              <w:szCs w:val="72"/>
            </w:rPr>
            <w:t>Annot</w:t>
          </w:r>
          <w:r w:rsidRPr="00C046FE">
            <w:rPr>
              <w:rFonts w:ascii="Arial" w:hAnsi="Arial" w:cs="Arial"/>
              <w:color w:val="44546A" w:themeColor="text2"/>
              <w:sz w:val="72"/>
              <w:szCs w:val="72"/>
            </w:rPr>
            <w:t>ated Bibliography</w:t>
          </w:r>
        </w:p>
        <w:p w14:paraId="190452E8" w14:textId="77777777" w:rsidR="00FD4E34" w:rsidRDefault="00FD4E34" w:rsidP="00402A21">
          <w:pPr>
            <w:rPr>
              <w:color w:val="44546A" w:themeColor="text2"/>
            </w:rPr>
          </w:pPr>
        </w:p>
        <w:p w14:paraId="0B36F32F" w14:textId="77777777" w:rsidR="00FD4E34" w:rsidRDefault="00FD4E34" w:rsidP="00402A21">
          <w:pPr>
            <w:rPr>
              <w:color w:val="44546A" w:themeColor="text2"/>
            </w:rPr>
          </w:pPr>
        </w:p>
        <w:p w14:paraId="0E46EA4B" w14:textId="77777777" w:rsidR="00FD4E34" w:rsidRDefault="00FD4E34" w:rsidP="00402A21">
          <w:pPr>
            <w:rPr>
              <w:color w:val="44546A" w:themeColor="text2"/>
            </w:rPr>
          </w:pPr>
        </w:p>
        <w:p w14:paraId="254C8781" w14:textId="77777777" w:rsidR="00FD4E34" w:rsidRDefault="00FD4E34" w:rsidP="00402A21">
          <w:pPr>
            <w:rPr>
              <w:color w:val="44546A" w:themeColor="text2"/>
            </w:rPr>
          </w:pPr>
        </w:p>
        <w:p w14:paraId="3B4E6404" w14:textId="77777777" w:rsidR="00FD4E34" w:rsidRDefault="00FD4E34" w:rsidP="00402A21">
          <w:pPr>
            <w:rPr>
              <w:color w:val="44546A" w:themeColor="text2"/>
            </w:rPr>
          </w:pPr>
        </w:p>
        <w:p w14:paraId="7992E3BE" w14:textId="77777777" w:rsidR="00FD4E34" w:rsidRDefault="00FD4E34" w:rsidP="00402A21">
          <w:pPr>
            <w:rPr>
              <w:color w:val="44546A" w:themeColor="text2"/>
            </w:rPr>
          </w:pPr>
        </w:p>
        <w:p w14:paraId="64E7E8BA" w14:textId="77777777" w:rsidR="00FD4E34" w:rsidRDefault="00FD4E34" w:rsidP="00402A21">
          <w:pPr>
            <w:rPr>
              <w:color w:val="44546A" w:themeColor="text2"/>
            </w:rPr>
          </w:pPr>
        </w:p>
        <w:p w14:paraId="11471671" w14:textId="77777777" w:rsidR="00FD4E34" w:rsidRDefault="00FD4E34" w:rsidP="00402A21">
          <w:pPr>
            <w:rPr>
              <w:color w:val="44546A" w:themeColor="text2"/>
            </w:rPr>
          </w:pPr>
        </w:p>
        <w:p w14:paraId="53C52CC5" w14:textId="77777777" w:rsidR="00FD4E34" w:rsidRDefault="00FD4E34" w:rsidP="00402A21">
          <w:pPr>
            <w:rPr>
              <w:color w:val="44546A" w:themeColor="text2"/>
            </w:rPr>
          </w:pPr>
        </w:p>
        <w:p w14:paraId="71871830" w14:textId="77777777" w:rsidR="00FD4E34" w:rsidRDefault="00FD4E34" w:rsidP="00402A21">
          <w:pPr>
            <w:rPr>
              <w:color w:val="44546A" w:themeColor="text2"/>
            </w:rPr>
          </w:pPr>
        </w:p>
        <w:p w14:paraId="37B09428" w14:textId="77777777" w:rsidR="00FD4E34" w:rsidRDefault="00FD4E34" w:rsidP="00402A21">
          <w:pPr>
            <w:rPr>
              <w:color w:val="44546A" w:themeColor="text2"/>
            </w:rPr>
          </w:pPr>
        </w:p>
        <w:p w14:paraId="3C178649" w14:textId="77777777" w:rsidR="00FD4E34" w:rsidRDefault="00FD4E34" w:rsidP="00402A21">
          <w:pPr>
            <w:rPr>
              <w:color w:val="44546A" w:themeColor="text2"/>
            </w:rPr>
          </w:pPr>
        </w:p>
        <w:p w14:paraId="7EF0AC4F" w14:textId="77777777" w:rsidR="00FD4E34" w:rsidRDefault="00FD4E34" w:rsidP="00402A21">
          <w:pPr>
            <w:rPr>
              <w:color w:val="44546A" w:themeColor="text2"/>
            </w:rPr>
          </w:pPr>
        </w:p>
        <w:p w14:paraId="50903DCD" w14:textId="77777777" w:rsidR="00FD4E34" w:rsidRDefault="00FD4E34" w:rsidP="00402A21">
          <w:pPr>
            <w:rPr>
              <w:color w:val="44546A" w:themeColor="text2"/>
            </w:rPr>
          </w:pPr>
        </w:p>
        <w:p w14:paraId="36629563" w14:textId="77777777" w:rsidR="00FD4E34" w:rsidRDefault="00FD4E34" w:rsidP="00402A21">
          <w:pPr>
            <w:rPr>
              <w:color w:val="44546A" w:themeColor="text2"/>
            </w:rPr>
          </w:pPr>
        </w:p>
        <w:p w14:paraId="3394236D" w14:textId="77777777" w:rsidR="00FD4E34" w:rsidRDefault="00FD4E34" w:rsidP="00402A21">
          <w:pPr>
            <w:rPr>
              <w:color w:val="44546A" w:themeColor="text2"/>
            </w:rPr>
          </w:pPr>
        </w:p>
        <w:p w14:paraId="43CCA8E0" w14:textId="77777777" w:rsidR="00FD4E34" w:rsidRDefault="00FD4E34" w:rsidP="00402A21">
          <w:pPr>
            <w:rPr>
              <w:color w:val="44546A" w:themeColor="text2"/>
            </w:rPr>
          </w:pPr>
        </w:p>
        <w:p w14:paraId="0CF2FAFB" w14:textId="77777777" w:rsidR="00FD4E34" w:rsidRDefault="00FD4E34" w:rsidP="00402A21">
          <w:pPr>
            <w:rPr>
              <w:color w:val="44546A" w:themeColor="text2"/>
            </w:rPr>
          </w:pPr>
        </w:p>
        <w:p w14:paraId="07A57F12" w14:textId="77777777" w:rsidR="00FD4E34" w:rsidRDefault="00FD4E34" w:rsidP="00402A21">
          <w:pPr>
            <w:rPr>
              <w:color w:val="44546A" w:themeColor="text2"/>
            </w:rPr>
          </w:pPr>
        </w:p>
        <w:p w14:paraId="296BF0E7" w14:textId="77777777" w:rsidR="00FD4E34" w:rsidRDefault="00FD4E34" w:rsidP="00402A21">
          <w:pPr>
            <w:rPr>
              <w:color w:val="44546A" w:themeColor="text2"/>
            </w:rPr>
          </w:pPr>
        </w:p>
        <w:p w14:paraId="4AE52776" w14:textId="77777777" w:rsidR="00FD4E34" w:rsidRDefault="00FD4E34" w:rsidP="00402A21">
          <w:pPr>
            <w:rPr>
              <w:color w:val="44546A" w:themeColor="text2"/>
            </w:rPr>
          </w:pPr>
        </w:p>
        <w:p w14:paraId="13342C46" w14:textId="77777777" w:rsidR="00FD4E34" w:rsidRDefault="00FD4E34" w:rsidP="00402A21">
          <w:pPr>
            <w:rPr>
              <w:color w:val="44546A" w:themeColor="text2"/>
            </w:rPr>
          </w:pPr>
        </w:p>
        <w:p w14:paraId="4F8D9932" w14:textId="77777777" w:rsidR="00FD4E34" w:rsidRDefault="00FD4E34" w:rsidP="00402A21">
          <w:pPr>
            <w:rPr>
              <w:color w:val="44546A" w:themeColor="text2"/>
            </w:rPr>
          </w:pPr>
        </w:p>
        <w:p w14:paraId="1DA8D0C7" w14:textId="77777777" w:rsidR="00FD4E34" w:rsidRDefault="00FD4E34" w:rsidP="00402A21">
          <w:pPr>
            <w:rPr>
              <w:color w:val="44546A" w:themeColor="text2"/>
            </w:rPr>
          </w:pPr>
        </w:p>
        <w:p w14:paraId="68E84506" w14:textId="77777777" w:rsidR="00FD4E34" w:rsidRDefault="00FD4E34" w:rsidP="00402A21">
          <w:pPr>
            <w:rPr>
              <w:color w:val="44546A" w:themeColor="text2"/>
            </w:rPr>
          </w:pPr>
        </w:p>
        <w:p w14:paraId="5076607C" w14:textId="77777777" w:rsidR="00FD4E34" w:rsidRDefault="00FD4E34" w:rsidP="00402A21">
          <w:pPr>
            <w:rPr>
              <w:color w:val="44546A" w:themeColor="text2"/>
            </w:rPr>
          </w:pPr>
        </w:p>
        <w:sdt>
          <w:sdtPr>
            <w:rPr>
              <w:rFonts w:asciiTheme="minorHAnsi" w:eastAsiaTheme="minorHAnsi" w:hAnsiTheme="minorHAnsi" w:cstheme="minorBidi"/>
              <w:color w:val="auto"/>
              <w:sz w:val="22"/>
              <w:szCs w:val="22"/>
              <w:lang w:val="en-GB"/>
            </w:rPr>
            <w:id w:val="1360772167"/>
            <w:docPartObj>
              <w:docPartGallery w:val="Bibliographies"/>
              <w:docPartUnique/>
            </w:docPartObj>
          </w:sdtPr>
          <w:sdtContent>
            <w:p w14:paraId="5F2F23C3" w14:textId="4B1297EC" w:rsidR="00447370" w:rsidRDefault="00447370">
              <w:pPr>
                <w:pStyle w:val="Heading1"/>
              </w:pPr>
            </w:p>
            <w:sdt>
              <w:sdtPr>
                <w:id w:val="111145805"/>
                <w:bibliography/>
              </w:sdtPr>
              <w:sdtContent>
                <w:p w14:paraId="1BEA10D1" w14:textId="4CD7BC65" w:rsidR="008B0C9D" w:rsidRDefault="00447370" w:rsidP="001B6DC9">
                  <w:pPr>
                    <w:pStyle w:val="ListParagraph"/>
                    <w:numPr>
                      <w:ilvl w:val="0"/>
                      <w:numId w:val="2"/>
                    </w:numPr>
                  </w:pPr>
                  <w:r w:rsidRPr="00447370">
                    <w:t xml:space="preserve">Gross, Richard. </w:t>
                  </w:r>
                  <w:r w:rsidR="008B0C9D" w:rsidRPr="00447370">
                    <w:t>Psychology:</w:t>
                  </w:r>
                  <w:r w:rsidRPr="00447370">
                    <w:t xml:space="preserve"> T75.he Science of Mind and Behaviour, edited by Francesca </w:t>
                  </w:r>
                  <w:r w:rsidR="008B0C9D" w:rsidRPr="00447370">
                    <w:t>Anish</w:t>
                  </w:r>
                  <w:r w:rsidRPr="00447370">
                    <w:t xml:space="preserve">, Hodder Education Group, 2015. ProQuest </w:t>
                  </w:r>
                  <w:r w:rsidR="008B0C9D" w:rsidRPr="00447370">
                    <w:t>eBook</w:t>
                  </w:r>
                  <w:r w:rsidRPr="00447370">
                    <w:t xml:space="preserve"> Central, </w:t>
                  </w:r>
                  <w:hyperlink r:id="rId6" w:history="1">
                    <w:r w:rsidR="008B0C9D" w:rsidRPr="007B355A">
                      <w:rPr>
                        <w:rStyle w:val="Hyperlink"/>
                      </w:rPr>
                      <w:t>https://ebookcentral.proquest.com/lib/trinity/detail.action?docID=20666</w:t>
                    </w:r>
                  </w:hyperlink>
                </w:p>
                <w:p w14:paraId="371C8E93" w14:textId="77777777" w:rsidR="001B6DC9" w:rsidRDefault="001B6DC9" w:rsidP="001B6DC9">
                  <w:pPr>
                    <w:pStyle w:val="ListParagraph"/>
                  </w:pPr>
                </w:p>
                <w:p w14:paraId="7EB89DBC" w14:textId="2329AA7A" w:rsidR="00216072" w:rsidRDefault="00953F34">
                  <w:r w:rsidRPr="00953F34">
                    <w:t>I chose this reference that it</w:t>
                  </w:r>
                  <w:r>
                    <w:t xml:space="preserve"> i</w:t>
                  </w:r>
                  <w:r w:rsidRPr="00953F34">
                    <w:t xml:space="preserve">s </w:t>
                  </w:r>
                  <w:r w:rsidR="00CB3F2F" w:rsidRPr="00953F34">
                    <w:t>particularly important</w:t>
                  </w:r>
                  <w:r w:rsidRPr="00953F34">
                    <w:t xml:space="preserve"> since we discuss a specific topic to know the source. </w:t>
                  </w:r>
                  <w:r w:rsidR="00B377F9">
                    <w:t>I</w:t>
                  </w:r>
                  <w:r w:rsidRPr="00953F34">
                    <w:t>t</w:t>
                  </w:r>
                  <w:r w:rsidR="00E235AF">
                    <w:t xml:space="preserve"> i</w:t>
                  </w:r>
                  <w:r w:rsidRPr="00953F34">
                    <w:t xml:space="preserve">s </w:t>
                  </w:r>
                  <w:r w:rsidR="00CB3F2F" w:rsidRPr="00953F34">
                    <w:t>important</w:t>
                  </w:r>
                  <w:r w:rsidRPr="00953F34">
                    <w:t xml:space="preserve"> to know where the word psychology came from.</w:t>
                  </w:r>
                  <w:r w:rsidR="00BE3B4D">
                    <w:t xml:space="preserve"> </w:t>
                  </w:r>
                  <w:r w:rsidR="00B377F9">
                    <w:t>(Richard G</w:t>
                  </w:r>
                  <w:r w:rsidR="00DE47D1">
                    <w:t>ross) on t</w:t>
                  </w:r>
                  <w:r w:rsidR="003610D2" w:rsidRPr="003610D2">
                    <w:t>his book presents the change in psychology over the years. How psychology has changed and refers to the discipline of psychology and indiscipline</w:t>
                  </w:r>
                  <w:r w:rsidR="0083429E">
                    <w:t xml:space="preserve">. </w:t>
                  </w:r>
                  <w:r w:rsidR="00414EB9">
                    <w:t>Watson (1919)</w:t>
                  </w:r>
                  <w:r w:rsidR="00414EB9" w:rsidRPr="00414EB9">
                    <w:t xml:space="preserve"> It defines psychology as a natural science that is termed human behaviour</w:t>
                  </w:r>
                  <w:r w:rsidR="00414EB9">
                    <w:t>.</w:t>
                  </w:r>
                  <w:r w:rsidR="004C5473">
                    <w:t xml:space="preserve"> </w:t>
                  </w:r>
                  <w:r w:rsidR="00041524">
                    <w:t>According to</w:t>
                  </w:r>
                  <w:r w:rsidR="004C5473">
                    <w:t xml:space="preserve"> the </w:t>
                  </w:r>
                  <w:r w:rsidR="008C2E43">
                    <w:t xml:space="preserve">British </w:t>
                  </w:r>
                  <w:r w:rsidR="0085783A">
                    <w:t>Psychological Soci</w:t>
                  </w:r>
                  <w:r w:rsidR="004737F0">
                    <w:t xml:space="preserve">ety (BPS) </w:t>
                  </w:r>
                  <w:r w:rsidR="004737F0" w:rsidRPr="004737F0">
                    <w:t xml:space="preserve">Scientific study of the mind of human </w:t>
                  </w:r>
                  <w:r w:rsidR="00800655" w:rsidRPr="004737F0">
                    <w:t>behaviour</w:t>
                  </w:r>
                  <w:r w:rsidR="004737F0" w:rsidRPr="004737F0">
                    <w:t xml:space="preserve"> is a flowery academic discipline and a vital professional practice</w:t>
                  </w:r>
                  <w:r w:rsidR="00800655">
                    <w:t xml:space="preserve">. </w:t>
                  </w:r>
                  <w:r w:rsidR="00800655" w:rsidRPr="00800655">
                    <w:t xml:space="preserve">Psychology is </w:t>
                  </w:r>
                  <w:r w:rsidR="00281E14">
                    <w:t xml:space="preserve">the </w:t>
                  </w:r>
                  <w:r w:rsidR="00800655" w:rsidRPr="00800655">
                    <w:t>main f</w:t>
                  </w:r>
                  <w:r w:rsidR="00041524">
                    <w:t>i</w:t>
                  </w:r>
                  <w:r w:rsidR="00800655" w:rsidRPr="00800655">
                    <w:t>el</w:t>
                  </w:r>
                  <w:r w:rsidR="00041524">
                    <w:t>d</w:t>
                  </w:r>
                  <w:r w:rsidR="00800655" w:rsidRPr="00800655">
                    <w:t xml:space="preserve"> that in this freedom is styli</w:t>
                  </w:r>
                  <w:r w:rsidR="00281E14">
                    <w:t>z</w:t>
                  </w:r>
                  <w:r w:rsidR="00800655" w:rsidRPr="00800655">
                    <w:t xml:space="preserve">ed by different author sums and different theories. Reading this </w:t>
                  </w:r>
                  <w:r w:rsidR="00041524" w:rsidRPr="00800655">
                    <w:t>book,</w:t>
                  </w:r>
                  <w:r w:rsidR="00800655" w:rsidRPr="00800655">
                    <w:t xml:space="preserve"> I understand that everything related to psychology is how we think</w:t>
                  </w:r>
                  <w:r w:rsidR="00281E14">
                    <w:t>,</w:t>
                  </w:r>
                  <w:r w:rsidR="00800655" w:rsidRPr="00800655">
                    <w:t xml:space="preserve"> talk or act</w:t>
                  </w:r>
                  <w:r w:rsidR="00041524" w:rsidRPr="00800655">
                    <w:t xml:space="preserve">. </w:t>
                  </w:r>
                  <w:r w:rsidR="001B6DC9" w:rsidRPr="001B6DC9">
                    <w:t>psychology attempts to understand the problem of the complexity of human behaviour using experimental control</w:t>
                  </w:r>
                  <w:r w:rsidR="001B6DC9">
                    <w:t>.</w:t>
                  </w:r>
                </w:p>
                <w:p w14:paraId="5D110DE2" w14:textId="1A105949" w:rsidR="009537B9" w:rsidRDefault="00000000"/>
              </w:sdtContent>
            </w:sdt>
          </w:sdtContent>
        </w:sdt>
        <w:p w14:paraId="61AB7A2F" w14:textId="6860516E" w:rsidR="00402A21" w:rsidRPr="00402A21" w:rsidRDefault="00000000" w:rsidP="00402A21"/>
      </w:sdtContent>
    </w:sdt>
    <w:sdt>
      <w:sdtPr>
        <w:id w:val="-43602479"/>
        <w:docPartObj>
          <w:docPartGallery w:val="Bibliographies"/>
          <w:docPartUnique/>
        </w:docPartObj>
      </w:sdtPr>
      <w:sdtContent>
        <w:p w14:paraId="671A84C3" w14:textId="7C48AD40" w:rsidR="004150C4" w:rsidRDefault="004150C4" w:rsidP="002B10BB">
          <w:pPr>
            <w:ind w:left="720"/>
          </w:pPr>
        </w:p>
        <w:sdt>
          <w:sdtPr>
            <w:id w:val="-1842615325"/>
            <w:bibliography/>
          </w:sdtPr>
          <w:sdtContent>
            <w:p w14:paraId="2E61A8FD" w14:textId="77777777" w:rsidR="004150C4" w:rsidRDefault="004150C4">
              <w:r w:rsidRPr="004150C4">
                <w:t>•</w:t>
              </w:r>
              <w:r w:rsidRPr="004150C4">
                <w:tab/>
              </w:r>
              <w:proofErr w:type="spellStart"/>
              <w:r w:rsidRPr="004150C4">
                <w:t>Baltes</w:t>
              </w:r>
              <w:proofErr w:type="spellEnd"/>
              <w:r w:rsidRPr="004150C4">
                <w:t>, P. (1987). Theoretical propositions of life-span developmental psychology: On the dynamics between growth and decline. Developmental Psychology. 23(5), 611-626.</w:t>
              </w:r>
            </w:p>
            <w:p w14:paraId="5D8FA0F8" w14:textId="77777777" w:rsidR="004150C4" w:rsidRDefault="004150C4"/>
            <w:p w14:paraId="2F8DCA4A" w14:textId="2A83C8B2" w:rsidR="006C683C" w:rsidRDefault="002344DE" w:rsidP="00171B4F">
              <w:r w:rsidRPr="002344DE">
                <w:t>Developmental psychology is the scientific classification of psychology that studies the group change of emotions, of perceptions that occur in humans during the change in the cycle of life</w:t>
              </w:r>
              <w:r>
                <w:t>.</w:t>
              </w:r>
              <w:r w:rsidR="004061ED">
                <w:t xml:space="preserve"> regarding the theoretical metatheoretical view of the psychology of longevity development that includes recognition of multidirectional genetic change, consideration of two factors of age-related development focused on the dynamics and continuous intertwining between growth and decline</w:t>
              </w:r>
              <w:r w:rsidR="0057173A">
                <w:t>. (</w:t>
              </w:r>
              <w:proofErr w:type="spellStart"/>
              <w:r w:rsidR="006C683C">
                <w:t>P</w:t>
              </w:r>
              <w:r w:rsidR="0057173A">
                <w:t>aol</w:t>
              </w:r>
              <w:proofErr w:type="spellEnd"/>
              <w:r w:rsidR="006C683C">
                <w:t xml:space="preserve"> B. </w:t>
              </w:r>
              <w:proofErr w:type="spellStart"/>
              <w:r w:rsidR="006C683C">
                <w:t>Baltes</w:t>
              </w:r>
              <w:proofErr w:type="spellEnd"/>
              <w:r w:rsidR="006C683C">
                <w:t>)</w:t>
              </w:r>
              <w:r w:rsidR="006C683C" w:rsidRPr="006C683C">
                <w:t xml:space="preserve"> In this book, he summarizes all the authors who have studied the development of human </w:t>
              </w:r>
              <w:r w:rsidR="006C683C">
                <w:t>l</w:t>
              </w:r>
              <w:r w:rsidR="006C683C" w:rsidRPr="006C683C">
                <w:t>ife</w:t>
              </w:r>
              <w:r w:rsidR="006C683C">
                <w:t>-spam</w:t>
              </w:r>
              <w:r w:rsidR="004607CF">
                <w:t>.</w:t>
              </w:r>
              <w:r w:rsidR="00D71A9E">
                <w:t xml:space="preserve"> </w:t>
              </w:r>
              <w:proofErr w:type="spellStart"/>
              <w:r w:rsidR="004607CF">
                <w:t>B</w:t>
              </w:r>
              <w:r w:rsidR="00D71A9E" w:rsidRPr="00D71A9E">
                <w:t>altes</w:t>
              </w:r>
              <w:proofErr w:type="spellEnd"/>
              <w:r w:rsidR="00D71A9E" w:rsidRPr="00D71A9E">
                <w:t>, Reese, &amp; Nes</w:t>
              </w:r>
              <w:r w:rsidR="00536376">
                <w:t xml:space="preserve"> </w:t>
              </w:r>
              <w:proofErr w:type="spellStart"/>
              <w:r w:rsidR="00536376">
                <w:t>S</w:t>
              </w:r>
              <w:r w:rsidR="00D71A9E" w:rsidRPr="00D71A9E">
                <w:t>elroade</w:t>
              </w:r>
              <w:proofErr w:type="spellEnd"/>
              <w:r w:rsidR="00D71A9E" w:rsidRPr="00D71A9E">
                <w:t xml:space="preserve">, </w:t>
              </w:r>
              <w:r w:rsidR="00536376">
                <w:t>(</w:t>
              </w:r>
              <w:r w:rsidR="00D71A9E" w:rsidRPr="00D71A9E">
                <w:t>1977</w:t>
              </w:r>
              <w:r w:rsidR="006E34CD">
                <w:t>)</w:t>
              </w:r>
              <w:r w:rsidR="006E34CD" w:rsidRPr="00D71A9E">
                <w:t>; Lerner</w:t>
              </w:r>
              <w:r w:rsidR="00D71A9E" w:rsidRPr="00D71A9E">
                <w:t xml:space="preserve">, </w:t>
              </w:r>
              <w:r w:rsidR="00536376">
                <w:t>(</w:t>
              </w:r>
              <w:r w:rsidR="00D71A9E" w:rsidRPr="00D71A9E">
                <w:t>l984</w:t>
              </w:r>
              <w:proofErr w:type="gramStart"/>
              <w:r w:rsidR="00536376">
                <w:t>)</w:t>
              </w:r>
              <w:r w:rsidR="00D71A9E" w:rsidRPr="00D71A9E">
                <w:t>;</w:t>
              </w:r>
              <w:proofErr w:type="spellStart"/>
              <w:r w:rsidR="00D71A9E" w:rsidRPr="00D71A9E">
                <w:t>Thomae</w:t>
              </w:r>
              <w:proofErr w:type="spellEnd"/>
              <w:proofErr w:type="gramEnd"/>
              <w:r w:rsidR="00D71A9E" w:rsidRPr="00D71A9E">
                <w:t xml:space="preserve">, </w:t>
              </w:r>
              <w:r w:rsidR="00536376">
                <w:t>(</w:t>
              </w:r>
              <w:r w:rsidR="00D71A9E" w:rsidRPr="00D71A9E">
                <w:t>1979)</w:t>
              </w:r>
              <w:r w:rsidR="00171B4F">
                <w:t xml:space="preserve"> Psychology of life expectancy development includes study of Sustainability and change in </w:t>
              </w:r>
              <w:r w:rsidR="006E34CD">
                <w:t>behaviour</w:t>
              </w:r>
              <w:r w:rsidR="00171B4F">
                <w:t xml:space="preserve"> during life</w:t>
              </w:r>
              <w:r w:rsidR="00F15472">
                <w:t>,</w:t>
              </w:r>
              <w:r w:rsidR="00171B4F">
                <w:t xml:space="preserve"> about interindividual differences and developing similarities, as well as about the scale and conditions of the individual</w:t>
              </w:r>
              <w:r w:rsidR="00F15472">
                <w:t xml:space="preserve"> </w:t>
              </w:r>
              <w:r w:rsidR="00171B4F">
                <w:t>plasticity or development modification</w:t>
              </w:r>
              <w:r w:rsidR="00F15472">
                <w:t>.</w:t>
              </w:r>
              <w:r w:rsidR="006E34CD">
                <w:t xml:space="preserve"> </w:t>
              </w:r>
              <w:r w:rsidR="006E34CD" w:rsidRPr="006E34CD">
                <w:t xml:space="preserve">Personal, physical, and emotional development </w:t>
              </w:r>
              <w:r w:rsidR="000724FE">
                <w:t xml:space="preserve">thrust </w:t>
              </w:r>
              <w:r w:rsidR="006E34CD" w:rsidRPr="006E34CD">
                <w:t xml:space="preserve">a collected </w:t>
              </w:r>
              <w:r w:rsidR="008E36E6">
                <w:t xml:space="preserve">reflect </w:t>
              </w:r>
              <w:r w:rsidR="006E34CD" w:rsidRPr="006E34CD">
                <w:t>of normative models in life-long fatigue. The discussion of the authors offers an examination of the only phases here are the prenatal phases, the baby. early childhood, middle childhood, adolescence, early age, middle age, adulthood, and late age</w:t>
              </w:r>
              <w:r w:rsidR="006E34CD">
                <w:t>.</w:t>
              </w:r>
            </w:p>
          </w:sdtContent>
        </w:sdt>
      </w:sdtContent>
    </w:sdt>
    <w:p w14:paraId="33AC7843" w14:textId="4CECAD90" w:rsidR="00BC145C" w:rsidRDefault="00BC145C" w:rsidP="006E34CD">
      <w:pPr>
        <w:ind w:left="720"/>
      </w:pPr>
    </w:p>
    <w:sdt>
      <w:sdtPr>
        <w:rPr>
          <w:rFonts w:asciiTheme="minorHAnsi" w:eastAsiaTheme="minorHAnsi" w:hAnsiTheme="minorHAnsi" w:cstheme="minorBidi"/>
          <w:color w:val="auto"/>
          <w:sz w:val="22"/>
          <w:szCs w:val="22"/>
          <w:lang w:val="en-GB"/>
        </w:rPr>
        <w:id w:val="-4052091"/>
        <w:docPartObj>
          <w:docPartGallery w:val="Bibliographies"/>
          <w:docPartUnique/>
        </w:docPartObj>
      </w:sdtPr>
      <w:sdtContent>
        <w:p w14:paraId="790B40AD" w14:textId="77777777" w:rsidR="00F51410" w:rsidRPr="00F51410" w:rsidRDefault="00F51410" w:rsidP="00F51410">
          <w:pPr>
            <w:pStyle w:val="Heading1"/>
            <w:ind w:left="720"/>
          </w:pPr>
        </w:p>
        <w:p w14:paraId="7CC1F9BD" w14:textId="693A34DF" w:rsidR="0055089A" w:rsidRPr="008E0001" w:rsidRDefault="0055089A" w:rsidP="00F51410">
          <w:pPr>
            <w:pStyle w:val="Heading1"/>
            <w:numPr>
              <w:ilvl w:val="0"/>
              <w:numId w:val="4"/>
            </w:numPr>
            <w:rPr>
              <w:rFonts w:ascii="Arial" w:hAnsi="Arial" w:cs="Arial"/>
              <w:color w:val="auto"/>
              <w:sz w:val="20"/>
              <w:szCs w:val="20"/>
            </w:rPr>
          </w:pPr>
          <w:r w:rsidRPr="008E0001">
            <w:rPr>
              <w:rFonts w:ascii="Arial" w:hAnsi="Arial" w:cs="Arial"/>
              <w:color w:val="auto"/>
              <w:sz w:val="20"/>
              <w:szCs w:val="20"/>
            </w:rPr>
            <w:t xml:space="preserve">Dodge Fernald. </w:t>
          </w:r>
          <w:proofErr w:type="gramStart"/>
          <w:r w:rsidRPr="008E0001">
            <w:rPr>
              <w:rFonts w:ascii="Arial" w:hAnsi="Arial" w:cs="Arial"/>
              <w:color w:val="auto"/>
              <w:sz w:val="20"/>
              <w:szCs w:val="20"/>
            </w:rPr>
            <w:t>Psychology :</w:t>
          </w:r>
          <w:proofErr w:type="gramEnd"/>
          <w:r w:rsidRPr="008E0001">
            <w:rPr>
              <w:rFonts w:ascii="Arial" w:hAnsi="Arial" w:cs="Arial"/>
              <w:color w:val="auto"/>
              <w:sz w:val="20"/>
              <w:szCs w:val="20"/>
            </w:rPr>
            <w:t xml:space="preserve"> Six Perspectives. SAGE Publications, Inc; 2008. Accessed October 31, 2022. </w:t>
          </w:r>
          <w:hyperlink r:id="rId7" w:history="1">
            <w:r w:rsidRPr="008E0001">
              <w:rPr>
                <w:rStyle w:val="Hyperlink"/>
                <w:rFonts w:ascii="Arial" w:hAnsi="Arial" w:cs="Arial"/>
                <w:color w:val="auto"/>
                <w:sz w:val="20"/>
                <w:szCs w:val="20"/>
              </w:rPr>
              <w:t>https://search-ebscohost-com.ezproxy.uwtsd.ac.uk/login.aspx?direct=true&amp;db=nlebk&amp;AN=474599&amp;site=ehost-live</w:t>
            </w:r>
          </w:hyperlink>
        </w:p>
        <w:p w14:paraId="69B5A544" w14:textId="77777777" w:rsidR="0055089A" w:rsidRPr="0055089A" w:rsidRDefault="0055089A" w:rsidP="0055089A"/>
        <w:p w14:paraId="7EFF483A" w14:textId="236A51FB" w:rsidR="0025223F" w:rsidRDefault="007C3845" w:rsidP="0025223F">
          <w:pPr>
            <w:rPr>
              <w:lang w:val="en-US"/>
            </w:rPr>
          </w:pPr>
          <w:r w:rsidRPr="007C3845">
            <w:rPr>
              <w:lang w:val="en-US"/>
            </w:rPr>
            <w:t xml:space="preserve">Psychologists extol ethical and unethical behaviors to fully understand human </w:t>
          </w:r>
          <w:r w:rsidRPr="007C3845">
            <w:rPr>
              <w:lang w:val="en-US"/>
            </w:rPr>
            <w:t>provocation</w:t>
          </w:r>
          <w:r w:rsidRPr="007C3845">
            <w:rPr>
              <w:lang w:val="en-US"/>
            </w:rPr>
            <w:t>.</w:t>
          </w:r>
          <w:r w:rsidR="00DE39A7">
            <w:rPr>
              <w:lang w:val="en-US"/>
            </w:rPr>
            <w:t xml:space="preserve"> </w:t>
          </w:r>
          <w:r w:rsidR="008B193C">
            <w:rPr>
              <w:lang w:val="en-US"/>
            </w:rPr>
            <w:t>(</w:t>
          </w:r>
          <w:proofErr w:type="spellStart"/>
          <w:r w:rsidR="008B193C">
            <w:rPr>
              <w:lang w:val="en-US"/>
            </w:rPr>
            <w:t>Mandler</w:t>
          </w:r>
          <w:proofErr w:type="spellEnd"/>
          <w:r w:rsidR="008B193C">
            <w:rPr>
              <w:lang w:val="en-US"/>
            </w:rPr>
            <w:t xml:space="preserve"> </w:t>
          </w:r>
          <w:proofErr w:type="gramStart"/>
          <w:r w:rsidR="008B193C">
            <w:rPr>
              <w:lang w:val="en-US"/>
            </w:rPr>
            <w:t>1985)</w:t>
          </w:r>
          <w:r w:rsidR="00DE39A7" w:rsidRPr="00DE39A7">
            <w:rPr>
              <w:lang w:val="en-US"/>
            </w:rPr>
            <w:t>He</w:t>
          </w:r>
          <w:proofErr w:type="gramEnd"/>
          <w:r w:rsidR="00DE39A7" w:rsidRPr="00DE39A7">
            <w:rPr>
              <w:lang w:val="en-US"/>
            </w:rPr>
            <w:t xml:space="preserve"> says he added the inter-means and moral values to the </w:t>
          </w:r>
          <w:r w:rsidR="00DE39A7" w:rsidRPr="00DE39A7">
            <w:rPr>
              <w:lang w:val="en-US"/>
            </w:rPr>
            <w:t>context</w:t>
          </w:r>
          <w:r w:rsidR="00DE39A7" w:rsidRPr="00DE39A7">
            <w:rPr>
              <w:lang w:val="en-US"/>
            </w:rPr>
            <w:t xml:space="preserve"> of human development.</w:t>
          </w:r>
          <w:r w:rsidR="00A952DA" w:rsidRPr="00A952DA">
            <w:t xml:space="preserve"> </w:t>
          </w:r>
          <w:r w:rsidR="003E6486" w:rsidRPr="003E6486">
            <w:t xml:space="preserve">A key goal for increasing the strength of life is also currently the current is born to seek the full expression of the anthesis of the diction and to achieve </w:t>
          </w:r>
          <w:r w:rsidR="00F51410">
            <w:t xml:space="preserve">understand </w:t>
          </w:r>
          <w:r w:rsidR="003E6486" w:rsidRPr="003E6486">
            <w:t>goal.</w:t>
          </w:r>
        </w:p>
        <w:p w14:paraId="3A951252" w14:textId="77777777" w:rsidR="00F20687" w:rsidRDefault="00F20687" w:rsidP="00F20687">
          <w:pPr>
            <w:pStyle w:val="ListParagraph"/>
            <w:rPr>
              <w:lang w:val="en-US"/>
            </w:rPr>
          </w:pPr>
        </w:p>
        <w:p w14:paraId="381F6649" w14:textId="77777777" w:rsidR="00C938BC" w:rsidRDefault="00C938BC" w:rsidP="00F20687">
          <w:pPr>
            <w:pStyle w:val="ListParagraph"/>
            <w:rPr>
              <w:lang w:val="en-US"/>
            </w:rPr>
          </w:pPr>
        </w:p>
        <w:p w14:paraId="53991421" w14:textId="77777777" w:rsidR="00C938BC" w:rsidRPr="00F20687" w:rsidRDefault="00C938BC" w:rsidP="00F20687">
          <w:pPr>
            <w:pStyle w:val="ListParagraph"/>
            <w:rPr>
              <w:lang w:val="en-US"/>
            </w:rPr>
          </w:pPr>
        </w:p>
        <w:p w14:paraId="6B2910A3" w14:textId="6F144B20" w:rsidR="00CB1E36" w:rsidRPr="00C938BC" w:rsidRDefault="00BC241C" w:rsidP="0025223F">
          <w:pPr>
            <w:pStyle w:val="ListParagraph"/>
            <w:numPr>
              <w:ilvl w:val="0"/>
              <w:numId w:val="3"/>
            </w:numPr>
            <w:rPr>
              <w:lang w:val="en-US"/>
            </w:rPr>
          </w:pPr>
          <w:r w:rsidRPr="004D2AA5">
            <w:rPr>
              <w:lang w:val="en-US"/>
            </w:rPr>
            <w:t xml:space="preserve">Brewin, Gregory, J. D., Lipton, M., &amp; Burgess, N. (2010). Intrusive Images in Psychological Disorders: Characteristics, Neural Mechanisms, and Treatment Implications. Psychological Review, 117(1), 210–232. </w:t>
          </w:r>
          <w:hyperlink r:id="rId8" w:history="1">
            <w:r w:rsidR="00CB1E36" w:rsidRPr="004D2AA5">
              <w:rPr>
                <w:rStyle w:val="Hyperlink"/>
                <w:lang w:val="en-US"/>
              </w:rPr>
              <w:t>https://doi.org/10.1037/a0018113</w:t>
            </w:r>
          </w:hyperlink>
        </w:p>
        <w:p w14:paraId="10888799" w14:textId="77777777" w:rsidR="0025223F" w:rsidRDefault="0025223F" w:rsidP="0025223F">
          <w:pPr>
            <w:rPr>
              <w:lang w:val="en-US"/>
            </w:rPr>
          </w:pPr>
        </w:p>
        <w:p w14:paraId="1667D278" w14:textId="4400E650" w:rsidR="0025223F" w:rsidRPr="0025223F" w:rsidRDefault="00601470" w:rsidP="0056515B">
          <w:pPr>
            <w:rPr>
              <w:lang w:val="en-US"/>
            </w:rPr>
          </w:pPr>
          <w:r>
            <w:rPr>
              <w:lang w:val="en-US"/>
            </w:rPr>
            <w:t>D</w:t>
          </w:r>
          <w:r w:rsidRPr="00601470">
            <w:rPr>
              <w:lang w:val="en-US"/>
            </w:rPr>
            <w:t xml:space="preserve">isorder of mental psychology are the patterns of behavioral symptoms that affect </w:t>
          </w:r>
          <w:r w:rsidR="00CB1E36" w:rsidRPr="00601470">
            <w:rPr>
              <w:lang w:val="en-US"/>
            </w:rPr>
            <w:t>various stages</w:t>
          </w:r>
          <w:r w:rsidRPr="00601470">
            <w:rPr>
              <w:lang w:val="en-US"/>
            </w:rPr>
            <w:t xml:space="preserve"> of life, these symptoms create concerns for the person experiencing this.</w:t>
          </w:r>
          <w:r w:rsidR="00CB1E36">
            <w:rPr>
              <w:lang w:val="en-US"/>
            </w:rPr>
            <w:t xml:space="preserve"> </w:t>
          </w:r>
          <w:r w:rsidR="008167C7" w:rsidRPr="008167C7">
            <w:rPr>
              <w:lang w:val="en-US"/>
            </w:rPr>
            <w:t xml:space="preserve">Based on my choice of personal assistant for working with adults with a disability, it is particularly important to research for </w:t>
          </w:r>
          <w:r w:rsidR="00CB1E36">
            <w:rPr>
              <w:lang w:val="en-US"/>
            </w:rPr>
            <w:t>psychological</w:t>
          </w:r>
          <w:r w:rsidR="008167C7" w:rsidRPr="008167C7">
            <w:rPr>
              <w:lang w:val="en-US"/>
            </w:rPr>
            <w:t xml:space="preserve"> disorder</w:t>
          </w:r>
          <w:r w:rsidR="008167C7">
            <w:rPr>
              <w:lang w:val="en-US"/>
            </w:rPr>
            <w:t>.</w:t>
          </w:r>
          <w:r>
            <w:rPr>
              <w:lang w:val="en-US"/>
            </w:rPr>
            <w:t xml:space="preserve"> </w:t>
          </w:r>
          <w:r w:rsidR="00C753D1" w:rsidRPr="00C753D1">
            <w:rPr>
              <w:lang w:val="en-US"/>
            </w:rPr>
            <w:t xml:space="preserve">Brewin, </w:t>
          </w:r>
          <w:r w:rsidR="00C753D1">
            <w:rPr>
              <w:lang w:val="en-US"/>
            </w:rPr>
            <w:t>(</w:t>
          </w:r>
          <w:r w:rsidR="00C753D1" w:rsidRPr="00C753D1">
            <w:rPr>
              <w:lang w:val="en-US"/>
            </w:rPr>
            <w:t>1998</w:t>
          </w:r>
          <w:r w:rsidR="00A6090B">
            <w:rPr>
              <w:lang w:val="en-US"/>
            </w:rPr>
            <w:t xml:space="preserve">); </w:t>
          </w:r>
          <w:proofErr w:type="spellStart"/>
          <w:r w:rsidR="00A6090B" w:rsidRPr="00C753D1">
            <w:rPr>
              <w:lang w:val="en-US"/>
            </w:rPr>
            <w:t>Hackmann</w:t>
          </w:r>
          <w:proofErr w:type="spellEnd"/>
          <w:r w:rsidR="00C753D1" w:rsidRPr="00C753D1">
            <w:rPr>
              <w:lang w:val="en-US"/>
            </w:rPr>
            <w:t xml:space="preserve"> &amp; Holmes, </w:t>
          </w:r>
          <w:r w:rsidR="00C753D1">
            <w:rPr>
              <w:lang w:val="en-US"/>
            </w:rPr>
            <w:t>(</w:t>
          </w:r>
          <w:r w:rsidR="00C753D1" w:rsidRPr="00C753D1">
            <w:rPr>
              <w:lang w:val="en-US"/>
            </w:rPr>
            <w:t>2004)</w:t>
          </w:r>
          <w:r w:rsidR="00C753D1">
            <w:rPr>
              <w:lang w:val="en-US"/>
            </w:rPr>
            <w:t xml:space="preserve"> </w:t>
          </w:r>
          <w:r w:rsidR="003D44A8">
            <w:rPr>
              <w:lang w:val="en-US"/>
            </w:rPr>
            <w:t xml:space="preserve">“this </w:t>
          </w:r>
          <w:r w:rsidR="00044D11">
            <w:rPr>
              <w:lang w:val="en-US"/>
            </w:rPr>
            <w:t xml:space="preserve">author </w:t>
          </w:r>
          <w:r w:rsidR="00E97803" w:rsidRPr="003D44A8">
            <w:rPr>
              <w:lang w:val="en-US"/>
            </w:rPr>
            <w:t>has</w:t>
          </w:r>
          <w:r w:rsidR="003D44A8" w:rsidRPr="003D44A8">
            <w:rPr>
              <w:lang w:val="en-US"/>
            </w:rPr>
            <w:t xml:space="preserve"> given much more attention to the</w:t>
          </w:r>
          <w:r w:rsidR="00A6090B">
            <w:rPr>
              <w:lang w:val="en-US"/>
            </w:rPr>
            <w:t xml:space="preserve"> </w:t>
          </w:r>
          <w:r w:rsidR="003D44A8" w:rsidRPr="003D44A8">
            <w:rPr>
              <w:lang w:val="en-US"/>
            </w:rPr>
            <w:t>role of various kinds of negative verbal thought than to the role of</w:t>
          </w:r>
          <w:r w:rsidR="00A6090B">
            <w:rPr>
              <w:lang w:val="en-US"/>
            </w:rPr>
            <w:t xml:space="preserve"> </w:t>
          </w:r>
          <w:r w:rsidR="003D44A8" w:rsidRPr="003D44A8">
            <w:rPr>
              <w:lang w:val="en-US"/>
            </w:rPr>
            <w:t>visual intrusions</w:t>
          </w:r>
          <w:r w:rsidR="00A6090B">
            <w:rPr>
              <w:lang w:val="en-US"/>
            </w:rPr>
            <w:t>.</w:t>
          </w:r>
          <w:r w:rsidR="004347C9">
            <w:rPr>
              <w:lang w:val="en-US"/>
            </w:rPr>
            <w:t xml:space="preserve"> </w:t>
          </w:r>
          <w:r w:rsidR="00E97803" w:rsidRPr="00E97803">
            <w:rPr>
              <w:lang w:val="en-US"/>
            </w:rPr>
            <w:t>In</w:t>
          </w:r>
          <w:r w:rsidR="00E97803">
            <w:rPr>
              <w:lang w:val="en-US"/>
            </w:rPr>
            <w:t xml:space="preserve"> t</w:t>
          </w:r>
          <w:r w:rsidR="00E97803" w:rsidRPr="00E97803">
            <w:rPr>
              <w:lang w:val="en-US"/>
            </w:rPr>
            <w:t>his article we understand the observation of intrusive memories and images during a variety of disorders with memory patterns and</w:t>
          </w:r>
          <w:r w:rsidR="00E97803">
            <w:rPr>
              <w:lang w:val="en-US"/>
            </w:rPr>
            <w:t xml:space="preserve"> </w:t>
          </w:r>
          <w:r w:rsidR="00E97803" w:rsidRPr="00E97803">
            <w:rPr>
              <w:lang w:val="en-US"/>
            </w:rPr>
            <w:t>figures emerging from cognitive psychology and cognitive neuroscience.</w:t>
          </w:r>
          <w:r w:rsidR="0056515B">
            <w:rPr>
              <w:lang w:val="en-US"/>
            </w:rPr>
            <w:t xml:space="preserve"> </w:t>
          </w:r>
          <w:r w:rsidR="0056515B" w:rsidRPr="0056515B">
            <w:rPr>
              <w:lang w:val="en-US"/>
            </w:rPr>
            <w:t xml:space="preserve">Morrison et al. (2002) in their experiment questioned </w:t>
          </w:r>
          <w:proofErr w:type="gramStart"/>
          <w:r w:rsidR="0056515B" w:rsidRPr="0056515B">
            <w:rPr>
              <w:lang w:val="en-US"/>
            </w:rPr>
            <w:t>35</w:t>
          </w:r>
          <w:proofErr w:type="gramEnd"/>
          <w:r w:rsidR="0056515B" w:rsidRPr="0056515B">
            <w:rPr>
              <w:lang w:val="en-US"/>
            </w:rPr>
            <w:t xml:space="preserve"> patients with schizophrenic diagnoses about the occurrence of images.</w:t>
          </w:r>
          <w:r w:rsidR="0056515B">
            <w:rPr>
              <w:lang w:val="en-US"/>
            </w:rPr>
            <w:t xml:space="preserve"> A</w:t>
          </w:r>
          <w:r w:rsidR="0056515B" w:rsidRPr="0056515B">
            <w:rPr>
              <w:lang w:val="en-US"/>
            </w:rPr>
            <w:t xml:space="preserve">ccompanied by hallucinations and illusions. </w:t>
          </w:r>
          <w:proofErr w:type="gramStart"/>
          <w:r w:rsidR="0056515B" w:rsidRPr="0056515B">
            <w:rPr>
              <w:lang w:val="en-US"/>
            </w:rPr>
            <w:t>Some of</w:t>
          </w:r>
          <w:proofErr w:type="gramEnd"/>
          <w:r w:rsidR="0056515B" w:rsidRPr="0056515B">
            <w:rPr>
              <w:lang w:val="en-US"/>
            </w:rPr>
            <w:t xml:space="preserve"> the patient's floors reported repeated images the result was frightening, perfection is linked to paranoia and traumatic memories, these images disturbed a multiplicity of emotions that in the multiplication of cases prevailed fear</w:t>
          </w:r>
          <w:r w:rsidR="0056515B">
            <w:rPr>
              <w:lang w:val="en-US"/>
            </w:rPr>
            <w:t>.</w:t>
          </w:r>
          <w:r w:rsidR="00BB4BCC">
            <w:rPr>
              <w:lang w:val="en-US"/>
            </w:rPr>
            <w:t xml:space="preserve"> </w:t>
          </w:r>
          <w:r w:rsidR="00BB4BCC" w:rsidRPr="00BB4BCC">
            <w:rPr>
              <w:lang w:val="en-US"/>
            </w:rPr>
            <w:t>Knowing that psychology relates to the health of man will always know more and always searches and facts come different</w:t>
          </w:r>
          <w:proofErr w:type="gramStart"/>
          <w:r w:rsidR="00BB4BCC" w:rsidRPr="00BB4BCC">
            <w:rPr>
              <w:lang w:val="en-US"/>
            </w:rPr>
            <w:t xml:space="preserve">.  </w:t>
          </w:r>
          <w:proofErr w:type="gramEnd"/>
          <w:r w:rsidR="00BB4BCC" w:rsidRPr="00BB4BCC">
            <w:rPr>
              <w:lang w:val="en-US"/>
            </w:rPr>
            <w:t xml:space="preserve">In this </w:t>
          </w:r>
          <w:r w:rsidR="00AC3668" w:rsidRPr="00BB4BCC">
            <w:rPr>
              <w:lang w:val="en-US"/>
            </w:rPr>
            <w:t>arterial</w:t>
          </w:r>
          <w:r w:rsidR="00BB4BCC" w:rsidRPr="00BB4BCC">
            <w:rPr>
              <w:lang w:val="en-US"/>
            </w:rPr>
            <w:t xml:space="preserve">, it </w:t>
          </w:r>
          <w:proofErr w:type="gramStart"/>
          <w:r w:rsidR="00BB4BCC" w:rsidRPr="00BB4BCC">
            <w:rPr>
              <w:lang w:val="en-US"/>
            </w:rPr>
            <w:t>is explained</w:t>
          </w:r>
          <w:proofErr w:type="gramEnd"/>
          <w:r w:rsidR="00BB4BCC" w:rsidRPr="00BB4BCC">
            <w:rPr>
              <w:lang w:val="en-US"/>
            </w:rPr>
            <w:t xml:space="preserve"> clearly what mental di</w:t>
          </w:r>
          <w:r w:rsidR="00C938BC">
            <w:rPr>
              <w:lang w:val="en-US"/>
            </w:rPr>
            <w:t>/</w:t>
          </w:r>
          <w:proofErr w:type="spellStart"/>
          <w:r w:rsidR="00BB4BCC" w:rsidRPr="00BB4BCC">
            <w:rPr>
              <w:lang w:val="en-US"/>
            </w:rPr>
            <w:t>sorder</w:t>
          </w:r>
          <w:proofErr w:type="spellEnd"/>
          <w:r w:rsidR="00BB4BCC" w:rsidRPr="00BB4BCC">
            <w:rPr>
              <w:lang w:val="en-US"/>
            </w:rPr>
            <w:t xml:space="preserve"> is and that people experience it in a clear form.</w:t>
          </w:r>
        </w:p>
      </w:sdtContent>
    </w:sdt>
    <w:p w14:paraId="743C8329" w14:textId="77777777" w:rsidR="0025223F" w:rsidRDefault="0025223F" w:rsidP="006E34CD">
      <w:pPr>
        <w:ind w:left="720"/>
      </w:pPr>
    </w:p>
    <w:p w14:paraId="57BF4A60" w14:textId="77777777" w:rsidR="00B258A4" w:rsidRDefault="00B258A4" w:rsidP="00B258A4">
      <w:pPr>
        <w:pStyle w:val="Heading1"/>
        <w:ind w:left="720"/>
        <w:rPr>
          <w:rFonts w:asciiTheme="minorHAnsi" w:eastAsiaTheme="minorHAnsi" w:hAnsiTheme="minorHAnsi" w:cstheme="minorBidi"/>
          <w:color w:val="auto"/>
          <w:sz w:val="22"/>
          <w:szCs w:val="22"/>
          <w:lang w:val="en-GB"/>
        </w:rPr>
      </w:pPr>
      <w:r>
        <w:rPr>
          <w:rFonts w:asciiTheme="minorHAnsi" w:eastAsiaTheme="minorHAnsi" w:hAnsiTheme="minorHAnsi" w:cstheme="minorBidi"/>
          <w:color w:val="auto"/>
          <w:sz w:val="22"/>
          <w:szCs w:val="22"/>
          <w:lang w:val="en-GB"/>
        </w:rPr>
        <w:br w:type="page"/>
      </w:r>
    </w:p>
    <w:sdt>
      <w:sdtPr>
        <w:id w:val="-902764035"/>
        <w:docPartObj>
          <w:docPartGallery w:val="Bibliographies"/>
          <w:docPartUnique/>
        </w:docPartObj>
      </w:sdtPr>
      <w:sdtEndPr>
        <w:rPr>
          <w:lang w:val="en-US"/>
        </w:rPr>
      </w:sdtEndPr>
      <w:sdtContent>
        <w:p w14:paraId="6519AC14" w14:textId="128E937D" w:rsidR="00B258A4" w:rsidRDefault="0078274D" w:rsidP="00A04FC0">
          <w:pPr>
            <w:rPr>
              <w:color w:val="2F5496" w:themeColor="accent1" w:themeShade="BF"/>
              <w:lang w:val="en-US"/>
            </w:rPr>
          </w:pPr>
          <w:r w:rsidRPr="0078274D">
            <w:rPr>
              <w:lang w:val="en-US"/>
            </w:rPr>
            <w:t>•</w:t>
          </w:r>
          <w:r w:rsidRPr="0078274D">
            <w:rPr>
              <w:lang w:val="en-US"/>
            </w:rPr>
            <w:tab/>
            <w:t xml:space="preserve">Stage development. Available at: </w:t>
          </w:r>
          <w:r w:rsidRPr="0078274D">
            <w:rPr>
              <w:color w:val="2F5496" w:themeColor="accent1" w:themeShade="BF"/>
              <w:lang w:val="en-US"/>
            </w:rPr>
            <w:t>Stages of Development – Psychology (wsu.edu)</w:t>
          </w:r>
        </w:p>
        <w:p w14:paraId="18B0D6C6" w14:textId="77777777" w:rsidR="00966C54" w:rsidRDefault="00B13F6A" w:rsidP="00A04FC0">
          <w:pPr>
            <w:rPr>
              <w:lang w:val="en-US"/>
            </w:rPr>
          </w:pPr>
          <w:r w:rsidRPr="00B13F6A">
            <w:rPr>
              <w:lang w:val="en-US"/>
            </w:rPr>
            <w:t>Developmental psychology is the scientific study of how and why human beings grow and fit with the environment where it lives.is the examination of nature and education a development process.</w:t>
          </w:r>
          <w:r>
            <w:rPr>
              <w:lang w:val="en-US"/>
            </w:rPr>
            <w:t xml:space="preserve"> </w:t>
          </w:r>
          <w:r w:rsidR="00642F99">
            <w:rPr>
              <w:lang w:val="en-US"/>
            </w:rPr>
            <w:t xml:space="preserve">According </w:t>
          </w:r>
          <w:r w:rsidR="00595360">
            <w:rPr>
              <w:lang w:val="en-US"/>
            </w:rPr>
            <w:t xml:space="preserve">(Erik </w:t>
          </w:r>
          <w:r w:rsidR="007A52E3">
            <w:rPr>
              <w:lang w:val="en-US"/>
            </w:rPr>
            <w:t>Erikson)</w:t>
          </w:r>
          <w:r w:rsidR="0084383B" w:rsidRPr="0084383B">
            <w:t xml:space="preserve"> </w:t>
          </w:r>
          <w:r w:rsidR="00602E4D">
            <w:rPr>
              <w:lang w:val="en-US"/>
            </w:rPr>
            <w:t>t</w:t>
          </w:r>
          <w:r w:rsidR="0044440C" w:rsidRPr="0044440C">
            <w:rPr>
              <w:lang w:val="en-US"/>
            </w:rPr>
            <w:t xml:space="preserve">he development of lifespan divided it into several </w:t>
          </w:r>
          <w:proofErr w:type="gramStart"/>
          <w:r w:rsidR="0044440C" w:rsidRPr="0044440C">
            <w:rPr>
              <w:lang w:val="en-US"/>
            </w:rPr>
            <w:t>different stages</w:t>
          </w:r>
          <w:proofErr w:type="gramEnd"/>
          <w:r w:rsidR="0044440C" w:rsidRPr="0044440C">
            <w:rPr>
              <w:lang w:val="en-US"/>
            </w:rPr>
            <w:t xml:space="preserve"> to be that based on human age. From the moment we were born and until we die, we continue to develop. The of the development is daring in </w:t>
          </w:r>
          <w:proofErr w:type="gramStart"/>
          <w:r w:rsidR="0044440C" w:rsidRPr="0044440C">
            <w:rPr>
              <w:lang w:val="en-US"/>
            </w:rPr>
            <w:t>3</w:t>
          </w:r>
          <w:proofErr w:type="gramEnd"/>
          <w:r w:rsidR="0044440C" w:rsidRPr="0044440C">
            <w:rPr>
              <w:lang w:val="en-US"/>
            </w:rPr>
            <w:t xml:space="preserve"> physical cognitive and psychological fields</w:t>
          </w:r>
          <w:r w:rsidR="0044440C">
            <w:rPr>
              <w:lang w:val="en-US"/>
            </w:rPr>
            <w:t>.</w:t>
          </w:r>
        </w:p>
        <w:p w14:paraId="4096D340" w14:textId="77777777" w:rsidR="005F0E6F" w:rsidRDefault="005F0E6F" w:rsidP="00A04FC0">
          <w:pPr>
            <w:rPr>
              <w:lang w:val="en-US"/>
            </w:rPr>
          </w:pPr>
        </w:p>
        <w:p w14:paraId="3C580BDE" w14:textId="77777777" w:rsidR="00BC0E1B" w:rsidRDefault="00BC0E1B" w:rsidP="00BC0E1B">
          <w:pPr>
            <w:pStyle w:val="ListParagraph"/>
            <w:numPr>
              <w:ilvl w:val="0"/>
              <w:numId w:val="3"/>
            </w:numPr>
            <w:rPr>
              <w:lang w:val="en-US"/>
            </w:rPr>
          </w:pPr>
          <w:r w:rsidRPr="00BC0E1B">
            <w:rPr>
              <w:lang w:val="en-US"/>
            </w:rPr>
            <w:t>Katz, D. (1960). The functional approach to the study of attitudes. Public Opinion Quarterly, 24,163–204</w:t>
          </w:r>
          <w:r>
            <w:rPr>
              <w:lang w:val="en-US"/>
            </w:rPr>
            <w:t>.</w:t>
          </w:r>
        </w:p>
        <w:p w14:paraId="22847C30" w14:textId="1A878B9C" w:rsidR="003E5A3B" w:rsidRPr="00B82D2E" w:rsidRDefault="00B82D2E" w:rsidP="00B82D2E">
          <w:pPr>
            <w:ind w:left="360"/>
            <w:rPr>
              <w:lang w:val="en-US"/>
            </w:rPr>
          </w:pPr>
          <w:r w:rsidRPr="00B82D2E">
            <w:rPr>
              <w:lang w:val="en-US"/>
            </w:rPr>
            <w:t>An attitude refers to a series of feelings, beliefs, and behaviors towards a particular object, person, thing, or event</w:t>
          </w:r>
          <w:proofErr w:type="gramStart"/>
          <w:r w:rsidRPr="00B82D2E">
            <w:rPr>
              <w:lang w:val="en-US"/>
            </w:rPr>
            <w:t xml:space="preserve">.  </w:t>
          </w:r>
          <w:proofErr w:type="gramEnd"/>
          <w:r w:rsidRPr="00B82D2E">
            <w:rPr>
              <w:lang w:val="en-US"/>
            </w:rPr>
            <w:t>that can affect the power over behavior and affect the way people act in different states. They can have a powerful impact on behavior and affect how people act in different situations</w:t>
          </w:r>
          <w:r>
            <w:rPr>
              <w:lang w:val="en-US"/>
            </w:rPr>
            <w:t>.</w:t>
          </w:r>
          <w:r w:rsidR="004D08EF">
            <w:rPr>
              <w:lang w:val="en-US"/>
            </w:rPr>
            <w:t xml:space="preserve"> </w:t>
          </w:r>
          <w:r w:rsidR="004D08EF" w:rsidRPr="004D08EF">
            <w:rPr>
              <w:lang w:val="en-US"/>
            </w:rPr>
            <w:t>The three-component model that came from ancient philosophy. The three components of a stay are Thought</w:t>
          </w:r>
          <w:r w:rsidR="004D08EF">
            <w:rPr>
              <w:lang w:val="en-US"/>
            </w:rPr>
            <w:t xml:space="preserve"> </w:t>
          </w:r>
          <w:r w:rsidR="003250FD">
            <w:rPr>
              <w:lang w:val="en-US"/>
            </w:rPr>
            <w:t>C</w:t>
          </w:r>
          <w:r w:rsidR="004D08EF" w:rsidRPr="004D08EF">
            <w:rPr>
              <w:lang w:val="en-US"/>
            </w:rPr>
            <w:t>ognitive,</w:t>
          </w:r>
          <w:r w:rsidR="004D08EF">
            <w:rPr>
              <w:lang w:val="en-US"/>
            </w:rPr>
            <w:t xml:space="preserve"> </w:t>
          </w:r>
          <w:r w:rsidR="004D08EF" w:rsidRPr="004D08EF">
            <w:rPr>
              <w:lang w:val="en-US"/>
            </w:rPr>
            <w:t xml:space="preserve">Affective and </w:t>
          </w:r>
          <w:r w:rsidR="003250FD">
            <w:rPr>
              <w:lang w:val="en-US"/>
            </w:rPr>
            <w:t>B</w:t>
          </w:r>
          <w:r w:rsidR="004D08EF" w:rsidRPr="004D08EF">
            <w:rPr>
              <w:lang w:val="en-US"/>
            </w:rPr>
            <w:t>ehavior.</w:t>
          </w:r>
          <w:r w:rsidR="003250FD">
            <w:rPr>
              <w:lang w:val="en-US"/>
            </w:rPr>
            <w:t xml:space="preserve"> </w:t>
          </w:r>
          <w:r w:rsidR="002D084B">
            <w:rPr>
              <w:lang w:val="en-US"/>
            </w:rPr>
            <w:t>According to</w:t>
          </w:r>
          <w:r w:rsidR="00312267">
            <w:rPr>
              <w:lang w:val="en-US"/>
            </w:rPr>
            <w:t xml:space="preserve"> </w:t>
          </w:r>
          <w:r w:rsidR="002D084B">
            <w:rPr>
              <w:lang w:val="en-US"/>
            </w:rPr>
            <w:t xml:space="preserve">Daniel Katz </w:t>
          </w:r>
          <w:proofErr w:type="gramStart"/>
          <w:r w:rsidR="002D084B" w:rsidRPr="002D084B">
            <w:rPr>
              <w:lang w:val="en-US"/>
            </w:rPr>
            <w:t>The</w:t>
          </w:r>
          <w:proofErr w:type="gramEnd"/>
          <w:r w:rsidR="002D084B" w:rsidRPr="002D084B">
            <w:rPr>
              <w:lang w:val="en-US"/>
            </w:rPr>
            <w:t xml:space="preserve"> change in overall attitudes is included in the </w:t>
          </w:r>
          <w:r w:rsidR="002D084B" w:rsidRPr="002D084B">
            <w:rPr>
              <w:lang w:val="en-US"/>
            </w:rPr>
            <w:t>practicing</w:t>
          </w:r>
          <w:r w:rsidR="002D084B">
            <w:rPr>
              <w:lang w:val="en-US"/>
            </w:rPr>
            <w:t xml:space="preserve"> </w:t>
          </w:r>
          <w:r w:rsidR="002D084B" w:rsidRPr="002D084B">
            <w:rPr>
              <w:lang w:val="en-US"/>
            </w:rPr>
            <w:t>areas of faith and feeling</w:t>
          </w:r>
          <w:r w:rsidR="002D084B">
            <w:rPr>
              <w:lang w:val="en-US"/>
            </w:rPr>
            <w:t>.</w:t>
          </w:r>
        </w:p>
        <w:p w14:paraId="56BDA21C" w14:textId="77777777" w:rsidR="00C938BC" w:rsidRDefault="00966C54" w:rsidP="00C938BC">
          <w:pPr>
            <w:ind w:left="360"/>
            <w:rPr>
              <w:lang w:val="en-US"/>
            </w:rPr>
          </w:pPr>
          <w:r w:rsidRPr="00BC0E1B">
            <w:rPr>
              <w:lang w:val="en-US"/>
            </w:rPr>
            <w:br w:type="page"/>
          </w:r>
        </w:p>
      </w:sdtContent>
    </w:sdt>
    <w:p w14:paraId="128507EE" w14:textId="263B9486" w:rsidR="00BC145C" w:rsidRPr="00C938BC" w:rsidRDefault="002C15FB" w:rsidP="00C938BC">
      <w:pPr>
        <w:ind w:left="360"/>
        <w:rPr>
          <w:lang w:val="en-US"/>
        </w:rPr>
      </w:pPr>
      <w:r w:rsidRPr="002C15FB">
        <w:t xml:space="preserve">Carlson, N, R., </w:t>
      </w:r>
      <w:proofErr w:type="spellStart"/>
      <w:r w:rsidRPr="002C15FB">
        <w:t>Buskist</w:t>
      </w:r>
      <w:proofErr w:type="spellEnd"/>
      <w:r w:rsidRPr="002C15FB">
        <w:t xml:space="preserve">, W., (2013), </w:t>
      </w:r>
      <w:r w:rsidRPr="002C15FB">
        <w:t>Psychology:</w:t>
      </w:r>
      <w:r w:rsidRPr="002C15FB">
        <w:t xml:space="preserve"> UEL, Pearson Education UK, 2013. ProQuest </w:t>
      </w:r>
      <w:proofErr w:type="spellStart"/>
      <w:r w:rsidRPr="002C15FB">
        <w:t>Ebook</w:t>
      </w:r>
      <w:proofErr w:type="spellEnd"/>
      <w:r w:rsidRPr="002C15FB">
        <w:t xml:space="preserve"> Central,</w:t>
      </w:r>
      <w:r>
        <w:t xml:space="preserve"> </w:t>
      </w:r>
    </w:p>
    <w:p w14:paraId="77C84FB4" w14:textId="5C323711" w:rsidR="0074000E" w:rsidRDefault="00EC6AE9" w:rsidP="0074000E">
      <w:r w:rsidRPr="00EC6AE9">
        <w:t xml:space="preserve">Psychodynamic therapy is very similar to </w:t>
      </w:r>
      <w:r w:rsidRPr="00EC6AE9">
        <w:t>psychoanalysis</w:t>
      </w:r>
      <w:r w:rsidRPr="00EC6AE9">
        <w:t xml:space="preserve"> </w:t>
      </w:r>
      <w:r w:rsidR="0074000E" w:rsidRPr="00EC6AE9">
        <w:t>both</w:t>
      </w:r>
      <w:r w:rsidRPr="00EC6AE9">
        <w:t xml:space="preserve"> are based on the theory of principle of psychoanalysis.</w:t>
      </w:r>
      <w:r w:rsidR="0074000E">
        <w:t xml:space="preserve"> </w:t>
      </w:r>
      <w:r w:rsidR="0074000E">
        <w:t xml:space="preserve">The newer approaches in </w:t>
      </w:r>
      <w:r w:rsidR="0074000E">
        <w:t>psychology</w:t>
      </w:r>
      <w:r w:rsidR="0074000E">
        <w:t xml:space="preserve"> are psychodynamic approaches</w:t>
      </w:r>
      <w:r w:rsidR="00D70CFE">
        <w:t xml:space="preserve">. </w:t>
      </w:r>
      <w:r w:rsidR="0074000E">
        <w:t>Freud theory (1856–1939) and his studies say that what happens to the individual who in childhood affects their focus even when they grow up</w:t>
      </w:r>
      <w:r w:rsidR="00D70CFE">
        <w:t>.</w:t>
      </w:r>
      <w:r w:rsidR="00751164" w:rsidRPr="00751164">
        <w:t xml:space="preserve"> </w:t>
      </w:r>
      <w:r w:rsidR="00751164" w:rsidRPr="00751164">
        <w:t xml:space="preserve">Psychodynamics in its beginnings </w:t>
      </w:r>
      <w:r w:rsidR="00751164" w:rsidRPr="00751164">
        <w:t>is</w:t>
      </w:r>
      <w:r w:rsidR="00751164" w:rsidRPr="00751164">
        <w:t xml:space="preserve"> supported by </w:t>
      </w:r>
      <w:r w:rsidR="00751164" w:rsidRPr="00751164">
        <w:t>psychoanalysis</w:t>
      </w:r>
      <w:r w:rsidR="00751164" w:rsidRPr="00751164">
        <w:t xml:space="preserve">. Psychodynamic divides the idea and defines thoughts, </w:t>
      </w:r>
      <w:r w:rsidR="00751164" w:rsidRPr="00751164">
        <w:t>feelings,</w:t>
      </w:r>
      <w:r w:rsidR="00751164" w:rsidRPr="00751164">
        <w:t xml:space="preserve"> and actions.</w:t>
      </w:r>
    </w:p>
    <w:p w14:paraId="4EDFA8C3" w14:textId="5AA6997C" w:rsidR="00C5369B" w:rsidRDefault="00C5369B"/>
    <w:sectPr w:rsidR="00C5369B" w:rsidSect="00911C0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87F4F"/>
    <w:multiLevelType w:val="hybridMultilevel"/>
    <w:tmpl w:val="7CC2A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CF7177"/>
    <w:multiLevelType w:val="hybridMultilevel"/>
    <w:tmpl w:val="73D676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693F0C"/>
    <w:multiLevelType w:val="hybridMultilevel"/>
    <w:tmpl w:val="BC6E49D2"/>
    <w:lvl w:ilvl="0" w:tplc="925076C4">
      <w:start w:val="1"/>
      <w:numFmt w:val="bullet"/>
      <w:lvlText w:val="•"/>
      <w:lvlJc w:val="left"/>
      <w:pPr>
        <w:tabs>
          <w:tab w:val="num" w:pos="720"/>
        </w:tabs>
        <w:ind w:left="720" w:hanging="360"/>
      </w:pPr>
      <w:rPr>
        <w:rFonts w:ascii="Arial" w:hAnsi="Arial" w:hint="default"/>
      </w:rPr>
    </w:lvl>
    <w:lvl w:ilvl="1" w:tplc="DAC8D57A" w:tentative="1">
      <w:start w:val="1"/>
      <w:numFmt w:val="bullet"/>
      <w:lvlText w:val="•"/>
      <w:lvlJc w:val="left"/>
      <w:pPr>
        <w:tabs>
          <w:tab w:val="num" w:pos="1440"/>
        </w:tabs>
        <w:ind w:left="1440" w:hanging="360"/>
      </w:pPr>
      <w:rPr>
        <w:rFonts w:ascii="Arial" w:hAnsi="Arial" w:hint="default"/>
      </w:rPr>
    </w:lvl>
    <w:lvl w:ilvl="2" w:tplc="69D46398" w:tentative="1">
      <w:start w:val="1"/>
      <w:numFmt w:val="bullet"/>
      <w:lvlText w:val="•"/>
      <w:lvlJc w:val="left"/>
      <w:pPr>
        <w:tabs>
          <w:tab w:val="num" w:pos="2160"/>
        </w:tabs>
        <w:ind w:left="2160" w:hanging="360"/>
      </w:pPr>
      <w:rPr>
        <w:rFonts w:ascii="Arial" w:hAnsi="Arial" w:hint="default"/>
      </w:rPr>
    </w:lvl>
    <w:lvl w:ilvl="3" w:tplc="23421E96" w:tentative="1">
      <w:start w:val="1"/>
      <w:numFmt w:val="bullet"/>
      <w:lvlText w:val="•"/>
      <w:lvlJc w:val="left"/>
      <w:pPr>
        <w:tabs>
          <w:tab w:val="num" w:pos="2880"/>
        </w:tabs>
        <w:ind w:left="2880" w:hanging="360"/>
      </w:pPr>
      <w:rPr>
        <w:rFonts w:ascii="Arial" w:hAnsi="Arial" w:hint="default"/>
      </w:rPr>
    </w:lvl>
    <w:lvl w:ilvl="4" w:tplc="EA28BD88" w:tentative="1">
      <w:start w:val="1"/>
      <w:numFmt w:val="bullet"/>
      <w:lvlText w:val="•"/>
      <w:lvlJc w:val="left"/>
      <w:pPr>
        <w:tabs>
          <w:tab w:val="num" w:pos="3600"/>
        </w:tabs>
        <w:ind w:left="3600" w:hanging="360"/>
      </w:pPr>
      <w:rPr>
        <w:rFonts w:ascii="Arial" w:hAnsi="Arial" w:hint="default"/>
      </w:rPr>
    </w:lvl>
    <w:lvl w:ilvl="5" w:tplc="938866C4" w:tentative="1">
      <w:start w:val="1"/>
      <w:numFmt w:val="bullet"/>
      <w:lvlText w:val="•"/>
      <w:lvlJc w:val="left"/>
      <w:pPr>
        <w:tabs>
          <w:tab w:val="num" w:pos="4320"/>
        </w:tabs>
        <w:ind w:left="4320" w:hanging="360"/>
      </w:pPr>
      <w:rPr>
        <w:rFonts w:ascii="Arial" w:hAnsi="Arial" w:hint="default"/>
      </w:rPr>
    </w:lvl>
    <w:lvl w:ilvl="6" w:tplc="D2800FEC" w:tentative="1">
      <w:start w:val="1"/>
      <w:numFmt w:val="bullet"/>
      <w:lvlText w:val="•"/>
      <w:lvlJc w:val="left"/>
      <w:pPr>
        <w:tabs>
          <w:tab w:val="num" w:pos="5040"/>
        </w:tabs>
        <w:ind w:left="5040" w:hanging="360"/>
      </w:pPr>
      <w:rPr>
        <w:rFonts w:ascii="Arial" w:hAnsi="Arial" w:hint="default"/>
      </w:rPr>
    </w:lvl>
    <w:lvl w:ilvl="7" w:tplc="4EA0DE62" w:tentative="1">
      <w:start w:val="1"/>
      <w:numFmt w:val="bullet"/>
      <w:lvlText w:val="•"/>
      <w:lvlJc w:val="left"/>
      <w:pPr>
        <w:tabs>
          <w:tab w:val="num" w:pos="5760"/>
        </w:tabs>
        <w:ind w:left="5760" w:hanging="360"/>
      </w:pPr>
      <w:rPr>
        <w:rFonts w:ascii="Arial" w:hAnsi="Arial" w:hint="default"/>
      </w:rPr>
    </w:lvl>
    <w:lvl w:ilvl="8" w:tplc="FB9AF2F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ACD361A"/>
    <w:multiLevelType w:val="hybridMultilevel"/>
    <w:tmpl w:val="F3A46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2850495">
    <w:abstractNumId w:val="2"/>
  </w:num>
  <w:num w:numId="2" w16cid:durableId="549808565">
    <w:abstractNumId w:val="1"/>
  </w:num>
  <w:num w:numId="3" w16cid:durableId="459762330">
    <w:abstractNumId w:val="3"/>
  </w:num>
  <w:num w:numId="4" w16cid:durableId="17140358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45C"/>
    <w:rsid w:val="00041524"/>
    <w:rsid w:val="00044D11"/>
    <w:rsid w:val="000724FE"/>
    <w:rsid w:val="000E6BA9"/>
    <w:rsid w:val="00164FF0"/>
    <w:rsid w:val="00171B4F"/>
    <w:rsid w:val="001A6C80"/>
    <w:rsid w:val="001B6DC9"/>
    <w:rsid w:val="00216072"/>
    <w:rsid w:val="002215C8"/>
    <w:rsid w:val="002344DE"/>
    <w:rsid w:val="0025223F"/>
    <w:rsid w:val="002808D1"/>
    <w:rsid w:val="00281E14"/>
    <w:rsid w:val="002B10BB"/>
    <w:rsid w:val="002C063C"/>
    <w:rsid w:val="002C15FB"/>
    <w:rsid w:val="002C437B"/>
    <w:rsid w:val="002C5B41"/>
    <w:rsid w:val="002D084B"/>
    <w:rsid w:val="002D6D71"/>
    <w:rsid w:val="00312267"/>
    <w:rsid w:val="003250FD"/>
    <w:rsid w:val="00340031"/>
    <w:rsid w:val="00344E37"/>
    <w:rsid w:val="003610D2"/>
    <w:rsid w:val="00380CE7"/>
    <w:rsid w:val="003D44A8"/>
    <w:rsid w:val="003E5A3B"/>
    <w:rsid w:val="003E6486"/>
    <w:rsid w:val="00402A21"/>
    <w:rsid w:val="00402EF8"/>
    <w:rsid w:val="004061ED"/>
    <w:rsid w:val="00414EB9"/>
    <w:rsid w:val="004150C4"/>
    <w:rsid w:val="00423556"/>
    <w:rsid w:val="004347C9"/>
    <w:rsid w:val="0044440C"/>
    <w:rsid w:val="00447370"/>
    <w:rsid w:val="004607CF"/>
    <w:rsid w:val="004737F0"/>
    <w:rsid w:val="004C5473"/>
    <w:rsid w:val="004D08EF"/>
    <w:rsid w:val="004D2AA5"/>
    <w:rsid w:val="004E4A97"/>
    <w:rsid w:val="00524F54"/>
    <w:rsid w:val="00536376"/>
    <w:rsid w:val="0055089A"/>
    <w:rsid w:val="0056515B"/>
    <w:rsid w:val="0057173A"/>
    <w:rsid w:val="00595360"/>
    <w:rsid w:val="005E5AEF"/>
    <w:rsid w:val="005F0E6F"/>
    <w:rsid w:val="00601470"/>
    <w:rsid w:val="00602E4D"/>
    <w:rsid w:val="006104AB"/>
    <w:rsid w:val="00642F99"/>
    <w:rsid w:val="00691711"/>
    <w:rsid w:val="006C683C"/>
    <w:rsid w:val="006E34CD"/>
    <w:rsid w:val="006E5693"/>
    <w:rsid w:val="00716D39"/>
    <w:rsid w:val="0074000E"/>
    <w:rsid w:val="007412CC"/>
    <w:rsid w:val="00751164"/>
    <w:rsid w:val="0078274D"/>
    <w:rsid w:val="007A52E3"/>
    <w:rsid w:val="007C3845"/>
    <w:rsid w:val="00800655"/>
    <w:rsid w:val="008167C7"/>
    <w:rsid w:val="0083429E"/>
    <w:rsid w:val="0084383B"/>
    <w:rsid w:val="00851537"/>
    <w:rsid w:val="0085783A"/>
    <w:rsid w:val="0087672E"/>
    <w:rsid w:val="008B0C9D"/>
    <w:rsid w:val="008B193C"/>
    <w:rsid w:val="008C2E43"/>
    <w:rsid w:val="008E0001"/>
    <w:rsid w:val="008E36E6"/>
    <w:rsid w:val="00911C06"/>
    <w:rsid w:val="009537B9"/>
    <w:rsid w:val="00953F34"/>
    <w:rsid w:val="00966C54"/>
    <w:rsid w:val="00A04FC0"/>
    <w:rsid w:val="00A6090B"/>
    <w:rsid w:val="00A952DA"/>
    <w:rsid w:val="00AC3668"/>
    <w:rsid w:val="00B13F6A"/>
    <w:rsid w:val="00B2495B"/>
    <w:rsid w:val="00B258A4"/>
    <w:rsid w:val="00B377F9"/>
    <w:rsid w:val="00B82D2E"/>
    <w:rsid w:val="00BB4BCC"/>
    <w:rsid w:val="00BB6BB9"/>
    <w:rsid w:val="00BC0E1B"/>
    <w:rsid w:val="00BC145C"/>
    <w:rsid w:val="00BC241C"/>
    <w:rsid w:val="00BE3B4D"/>
    <w:rsid w:val="00C01036"/>
    <w:rsid w:val="00C046FE"/>
    <w:rsid w:val="00C05B0A"/>
    <w:rsid w:val="00C35FF3"/>
    <w:rsid w:val="00C5369B"/>
    <w:rsid w:val="00C753D1"/>
    <w:rsid w:val="00C85A0A"/>
    <w:rsid w:val="00C938BC"/>
    <w:rsid w:val="00CB1E36"/>
    <w:rsid w:val="00CB3F2F"/>
    <w:rsid w:val="00CF368C"/>
    <w:rsid w:val="00D21482"/>
    <w:rsid w:val="00D476D4"/>
    <w:rsid w:val="00D70CFE"/>
    <w:rsid w:val="00D71A9E"/>
    <w:rsid w:val="00D73349"/>
    <w:rsid w:val="00DE39A7"/>
    <w:rsid w:val="00DE47D1"/>
    <w:rsid w:val="00E235AF"/>
    <w:rsid w:val="00E32A49"/>
    <w:rsid w:val="00E46373"/>
    <w:rsid w:val="00E97803"/>
    <w:rsid w:val="00EC6AE9"/>
    <w:rsid w:val="00EC71D7"/>
    <w:rsid w:val="00ED2A40"/>
    <w:rsid w:val="00F13B54"/>
    <w:rsid w:val="00F15472"/>
    <w:rsid w:val="00F20687"/>
    <w:rsid w:val="00F24164"/>
    <w:rsid w:val="00F4781A"/>
    <w:rsid w:val="00F51410"/>
    <w:rsid w:val="00FD4E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8A7B3"/>
  <w15:chartTrackingRefBased/>
  <w15:docId w15:val="{313069DD-E2FA-43E8-BF07-C0507104C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4F54"/>
  </w:style>
  <w:style w:type="paragraph" w:styleId="Heading1">
    <w:name w:val="heading 1"/>
    <w:basedOn w:val="Normal"/>
    <w:next w:val="Normal"/>
    <w:link w:val="Heading1Char"/>
    <w:uiPriority w:val="9"/>
    <w:qFormat/>
    <w:rsid w:val="00F4781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145C"/>
    <w:rPr>
      <w:color w:val="0563C1" w:themeColor="hyperlink"/>
      <w:u w:val="single"/>
    </w:rPr>
  </w:style>
  <w:style w:type="character" w:styleId="UnresolvedMention">
    <w:name w:val="Unresolved Mention"/>
    <w:basedOn w:val="DefaultParagraphFont"/>
    <w:uiPriority w:val="99"/>
    <w:semiHidden/>
    <w:unhideWhenUsed/>
    <w:rsid w:val="00BC145C"/>
    <w:rPr>
      <w:color w:val="605E5C"/>
      <w:shd w:val="clear" w:color="auto" w:fill="E1DFDD"/>
    </w:rPr>
  </w:style>
  <w:style w:type="paragraph" w:styleId="NoSpacing">
    <w:name w:val="No Spacing"/>
    <w:link w:val="NoSpacingChar"/>
    <w:uiPriority w:val="1"/>
    <w:qFormat/>
    <w:rsid w:val="00911C0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11C06"/>
    <w:rPr>
      <w:rFonts w:eastAsiaTheme="minorEastAsia"/>
      <w:lang w:val="en-US"/>
    </w:rPr>
  </w:style>
  <w:style w:type="character" w:customStyle="1" w:styleId="Heading1Char">
    <w:name w:val="Heading 1 Char"/>
    <w:basedOn w:val="DefaultParagraphFont"/>
    <w:link w:val="Heading1"/>
    <w:uiPriority w:val="9"/>
    <w:rsid w:val="00F4781A"/>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1B6D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61826">
      <w:bodyDiv w:val="1"/>
      <w:marLeft w:val="0"/>
      <w:marRight w:val="0"/>
      <w:marTop w:val="0"/>
      <w:marBottom w:val="0"/>
      <w:divBdr>
        <w:top w:val="none" w:sz="0" w:space="0" w:color="auto"/>
        <w:left w:val="none" w:sz="0" w:space="0" w:color="auto"/>
        <w:bottom w:val="none" w:sz="0" w:space="0" w:color="auto"/>
        <w:right w:val="none" w:sz="0" w:space="0" w:color="auto"/>
      </w:divBdr>
      <w:divsChild>
        <w:div w:id="1488397038">
          <w:marLeft w:val="274"/>
          <w:marRight w:val="0"/>
          <w:marTop w:val="0"/>
          <w:marBottom w:val="160"/>
          <w:divBdr>
            <w:top w:val="none" w:sz="0" w:space="0" w:color="auto"/>
            <w:left w:val="none" w:sz="0" w:space="0" w:color="auto"/>
            <w:bottom w:val="none" w:sz="0" w:space="0" w:color="auto"/>
            <w:right w:val="none" w:sz="0" w:space="0" w:color="auto"/>
          </w:divBdr>
        </w:div>
        <w:div w:id="1927613502">
          <w:marLeft w:val="274"/>
          <w:marRight w:val="0"/>
          <w:marTop w:val="0"/>
          <w:marBottom w:val="160"/>
          <w:divBdr>
            <w:top w:val="none" w:sz="0" w:space="0" w:color="auto"/>
            <w:left w:val="none" w:sz="0" w:space="0" w:color="auto"/>
            <w:bottom w:val="none" w:sz="0" w:space="0" w:color="auto"/>
            <w:right w:val="none" w:sz="0" w:space="0" w:color="auto"/>
          </w:divBdr>
        </w:div>
        <w:div w:id="1782340175">
          <w:marLeft w:val="274"/>
          <w:marRight w:val="0"/>
          <w:marTop w:val="0"/>
          <w:marBottom w:val="160"/>
          <w:divBdr>
            <w:top w:val="none" w:sz="0" w:space="0" w:color="auto"/>
            <w:left w:val="none" w:sz="0" w:space="0" w:color="auto"/>
            <w:bottom w:val="none" w:sz="0" w:space="0" w:color="auto"/>
            <w:right w:val="none" w:sz="0" w:space="0" w:color="auto"/>
          </w:divBdr>
        </w:div>
        <w:div w:id="41489995">
          <w:marLeft w:val="274"/>
          <w:marRight w:val="0"/>
          <w:marTop w:val="0"/>
          <w:marBottom w:val="160"/>
          <w:divBdr>
            <w:top w:val="none" w:sz="0" w:space="0" w:color="auto"/>
            <w:left w:val="none" w:sz="0" w:space="0" w:color="auto"/>
            <w:bottom w:val="none" w:sz="0" w:space="0" w:color="auto"/>
            <w:right w:val="none" w:sz="0" w:space="0" w:color="auto"/>
          </w:divBdr>
        </w:div>
        <w:div w:id="1932009046">
          <w:marLeft w:val="274"/>
          <w:marRight w:val="0"/>
          <w:marTop w:val="0"/>
          <w:marBottom w:val="0"/>
          <w:divBdr>
            <w:top w:val="none" w:sz="0" w:space="0" w:color="auto"/>
            <w:left w:val="none" w:sz="0" w:space="0" w:color="auto"/>
            <w:bottom w:val="none" w:sz="0" w:space="0" w:color="auto"/>
            <w:right w:val="none" w:sz="0" w:space="0" w:color="auto"/>
          </w:divBdr>
        </w:div>
        <w:div w:id="2141608979">
          <w:marLeft w:val="274"/>
          <w:marRight w:val="0"/>
          <w:marTop w:val="0"/>
          <w:marBottom w:val="0"/>
          <w:divBdr>
            <w:top w:val="none" w:sz="0" w:space="0" w:color="auto"/>
            <w:left w:val="none" w:sz="0" w:space="0" w:color="auto"/>
            <w:bottom w:val="none" w:sz="0" w:space="0" w:color="auto"/>
            <w:right w:val="none" w:sz="0" w:space="0" w:color="auto"/>
          </w:divBdr>
        </w:div>
        <w:div w:id="1284271061">
          <w:marLeft w:val="274"/>
          <w:marRight w:val="0"/>
          <w:marTop w:val="0"/>
          <w:marBottom w:val="0"/>
          <w:divBdr>
            <w:top w:val="none" w:sz="0" w:space="0" w:color="auto"/>
            <w:left w:val="none" w:sz="0" w:space="0" w:color="auto"/>
            <w:bottom w:val="none" w:sz="0" w:space="0" w:color="auto"/>
            <w:right w:val="none" w:sz="0" w:space="0" w:color="auto"/>
          </w:divBdr>
        </w:div>
        <w:div w:id="413939149">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a0018113" TargetMode="External"/><Relationship Id="rId3" Type="http://schemas.openxmlformats.org/officeDocument/2006/relationships/styles" Target="styles.xml"/><Relationship Id="rId7" Type="http://schemas.openxmlformats.org/officeDocument/2006/relationships/hyperlink" Target="https://search-ebscohost-com.ezproxy.uwtsd.ac.uk/login.aspx?direct=true&amp;db=nlebk&amp;AN=474599&amp;site=ehost-liv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ebookcentral.proquest.com/lib/trinity/detail.action?docID=20666"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C99BD9-69C3-4653-B9BA-0BB1FA5877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1027</Words>
  <Characters>5859</Characters>
  <Application>Microsoft Office Word</Application>
  <DocSecurity>0</DocSecurity>
  <Lines>48</Lines>
  <Paragraphs>13</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&lt;</vt:lpstr>
      <vt:lpstr>&lt;</vt:lpstr>
      <vt:lpstr>Dodge Fernald. Psychology : Six Perspectives. SAGE Publications, Inc; 2008. Acce</vt:lpstr>
      <vt:lpstr/>
    </vt:vector>
  </TitlesOfParts>
  <Company/>
  <LinksUpToDate>false</LinksUpToDate>
  <CharactersWithSpaces>6873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Annotated Bibliography</dc:subject>
  <dc:creator>Joliana Dede</dc:creator>
  <cp:keywords/>
  <dc:description/>
  <cp:lastModifiedBy>Joliana Dede</cp:lastModifiedBy>
  <cp:revision>5</cp:revision>
  <dcterms:created xsi:type="dcterms:W3CDTF">2022-10-31T09:25:00Z</dcterms:created>
  <dcterms:modified xsi:type="dcterms:W3CDTF">2022-10-31T09:28:00Z</dcterms:modified>
</cp:coreProperties>
</file>