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AC17E9A" wp14:paraId="2C078E63" wp14:textId="5CDD2798">
      <w:pPr>
        <w:ind w:left="2880" w:firstLine="720"/>
        <w:rPr>
          <w:rFonts w:ascii="Arial Nova" w:hAnsi="Arial Nova" w:eastAsia="Arial Nova" w:cs="Arial Nova"/>
        </w:rPr>
      </w:pPr>
      <w:r w:rsidRPr="3AC17E9A" w:rsidR="6CA05CC3">
        <w:rPr>
          <w:rFonts w:ascii="Arial Nova" w:hAnsi="Arial Nova" w:eastAsia="Arial Nova" w:cs="Arial Nova"/>
        </w:rPr>
        <w:t xml:space="preserve">Duty of Care </w:t>
      </w:r>
    </w:p>
    <w:p w:rsidR="6D7B3D6C" w:rsidP="7D5603A3" w:rsidRDefault="6D7B3D6C" w14:paraId="568B6811" w14:textId="288A21C0">
      <w:pPr>
        <w:spacing w:before="240" w:beforeAutospacing="off" w:after="240" w:afterAutospacing="off"/>
        <w:ind/>
        <w:rPr>
          <w:rFonts w:ascii="Arial Nova" w:hAnsi="Arial Nova" w:eastAsia="Arial Nova" w:cs="Arial Nova"/>
          <w:noProof w:val="0"/>
          <w:sz w:val="24"/>
          <w:szCs w:val="24"/>
          <w:lang w:val="en-US"/>
        </w:rPr>
      </w:pPr>
      <w:r w:rsidRPr="7D5603A3" w:rsidR="7D27D877">
        <w:rPr>
          <w:rFonts w:ascii="Arial Nova" w:hAnsi="Arial Nova" w:eastAsia="Arial Nova" w:cs="Arial Nova"/>
          <w:b w:val="0"/>
          <w:bCs w:val="0"/>
          <w:noProof w:val="0"/>
          <w:sz w:val="24"/>
          <w:szCs w:val="24"/>
          <w:lang w:val="en-US"/>
        </w:rPr>
        <w:t xml:space="preserve">The law of negligence has long required claimants to </w:t>
      </w:r>
      <w:r w:rsidRPr="7D5603A3" w:rsidR="7D27D877">
        <w:rPr>
          <w:rFonts w:ascii="Arial Nova" w:hAnsi="Arial Nova" w:eastAsia="Arial Nova" w:cs="Arial Nova"/>
          <w:b w:val="0"/>
          <w:bCs w:val="0"/>
          <w:noProof w:val="0"/>
          <w:sz w:val="24"/>
          <w:szCs w:val="24"/>
          <w:lang w:val="en-US"/>
        </w:rPr>
        <w:t>establish</w:t>
      </w:r>
      <w:r w:rsidRPr="7D5603A3" w:rsidR="7D27D877">
        <w:rPr>
          <w:rFonts w:ascii="Arial Nova" w:hAnsi="Arial Nova" w:eastAsia="Arial Nova" w:cs="Arial Nova"/>
          <w:b w:val="0"/>
          <w:bCs w:val="0"/>
          <w:noProof w:val="0"/>
          <w:sz w:val="24"/>
          <w:szCs w:val="24"/>
          <w:lang w:val="en-US"/>
        </w:rPr>
        <w:t xml:space="preserve"> that the defendant owed them a duty of care. Th</w:t>
      </w:r>
      <w:r w:rsidRPr="7D5603A3" w:rsidR="6502E956">
        <w:rPr>
          <w:rFonts w:ascii="Arial Nova" w:hAnsi="Arial Nova" w:eastAsia="Arial Nova" w:cs="Arial Nova"/>
          <w:b w:val="0"/>
          <w:bCs w:val="0"/>
          <w:noProof w:val="0"/>
          <w:sz w:val="24"/>
          <w:szCs w:val="24"/>
          <w:lang w:val="en-US"/>
        </w:rPr>
        <w:t>is can be seen in the</w:t>
      </w:r>
      <w:r w:rsidRPr="7D5603A3" w:rsidR="7D27D877">
        <w:rPr>
          <w:rFonts w:ascii="Arial Nova" w:hAnsi="Arial Nova" w:eastAsia="Arial Nova" w:cs="Arial Nova"/>
          <w:b w:val="0"/>
          <w:bCs w:val="0"/>
          <w:noProof w:val="0"/>
          <w:sz w:val="24"/>
          <w:szCs w:val="24"/>
          <w:lang w:val="en-US"/>
        </w:rPr>
        <w:t xml:space="preserve"> </w:t>
      </w:r>
      <w:r w:rsidRPr="7D5603A3" w:rsidR="7D27D877">
        <w:rPr>
          <w:rFonts w:ascii="Arial Nova" w:hAnsi="Arial Nova" w:eastAsia="Arial Nova" w:cs="Arial Nova"/>
          <w:b w:val="0"/>
          <w:bCs w:val="0"/>
          <w:noProof w:val="0"/>
          <w:sz w:val="24"/>
          <w:szCs w:val="24"/>
          <w:lang w:val="en-US"/>
        </w:rPr>
        <w:t xml:space="preserve">case of </w:t>
      </w:r>
      <w:r w:rsidRPr="7D5603A3" w:rsidR="7D27D877">
        <w:rPr>
          <w:rFonts w:ascii="Arial Nova" w:hAnsi="Arial Nova" w:eastAsia="Arial Nova" w:cs="Arial Nova"/>
          <w:b w:val="0"/>
          <w:bCs w:val="0"/>
          <w:i w:val="0"/>
          <w:iCs w:val="0"/>
          <w:noProof w:val="0"/>
          <w:sz w:val="24"/>
          <w:szCs w:val="24"/>
          <w:lang w:val="en-US"/>
        </w:rPr>
        <w:t>Caparo Industries plc v Dickman</w:t>
      </w:r>
      <w:r w:rsidRPr="7D5603A3" w:rsidR="7D27D877">
        <w:rPr>
          <w:rFonts w:ascii="Arial Nova" w:hAnsi="Arial Nova" w:eastAsia="Arial Nova" w:cs="Arial Nova"/>
          <w:b w:val="0"/>
          <w:bCs w:val="0"/>
          <w:noProof w:val="0"/>
          <w:sz w:val="24"/>
          <w:szCs w:val="24"/>
          <w:lang w:val="en-US"/>
        </w:rPr>
        <w:t xml:space="preserve"> </w:t>
      </w:r>
      <w:r w:rsidRPr="7D5603A3" w:rsidR="6B477F4A">
        <w:rPr>
          <w:rFonts w:ascii="Arial Nova" w:hAnsi="Arial Nova" w:eastAsia="Arial Nova" w:cs="Arial Nova"/>
          <w:b w:val="0"/>
          <w:bCs w:val="0"/>
          <w:noProof w:val="0"/>
          <w:sz w:val="24"/>
          <w:szCs w:val="24"/>
          <w:lang w:val="en-US"/>
        </w:rPr>
        <w:t>(</w:t>
      </w:r>
      <w:r w:rsidRPr="7D5603A3" w:rsidR="7D27D877">
        <w:rPr>
          <w:rFonts w:ascii="Arial Nova" w:hAnsi="Arial Nova" w:eastAsia="Arial Nova" w:cs="Arial Nova"/>
          <w:b w:val="0"/>
          <w:bCs w:val="0"/>
          <w:noProof w:val="0"/>
          <w:sz w:val="24"/>
          <w:szCs w:val="24"/>
          <w:lang w:val="en-US"/>
        </w:rPr>
        <w:t>1990</w:t>
      </w:r>
      <w:r w:rsidRPr="7D5603A3" w:rsidR="787F3065">
        <w:rPr>
          <w:rFonts w:ascii="Arial Nova" w:hAnsi="Arial Nova" w:eastAsia="Arial Nova" w:cs="Arial Nova"/>
          <w:b w:val="0"/>
          <w:bCs w:val="0"/>
          <w:noProof w:val="0"/>
          <w:sz w:val="24"/>
          <w:szCs w:val="24"/>
          <w:lang w:val="en-US"/>
        </w:rPr>
        <w:t>)</w:t>
      </w:r>
      <w:r w:rsidRPr="7D5603A3" w:rsidR="7D27D877">
        <w:rPr>
          <w:rFonts w:ascii="Arial Nova" w:hAnsi="Arial Nova" w:eastAsia="Arial Nova" w:cs="Arial Nova"/>
          <w:b w:val="0"/>
          <w:bCs w:val="0"/>
          <w:noProof w:val="0"/>
          <w:sz w:val="24"/>
          <w:szCs w:val="24"/>
          <w:lang w:val="en-US"/>
        </w:rPr>
        <w:t xml:space="preserve"> where the</w:t>
      </w:r>
      <w:r w:rsidRPr="7D5603A3" w:rsidR="7D27D877">
        <w:rPr>
          <w:rFonts w:ascii="Arial Nova" w:hAnsi="Arial Nova" w:eastAsia="Arial Nova" w:cs="Arial Nova"/>
          <w:b w:val="0"/>
          <w:bCs w:val="0"/>
          <w:noProof w:val="0"/>
          <w:sz w:val="24"/>
          <w:szCs w:val="24"/>
          <w:lang w:val="en-US"/>
        </w:rPr>
        <w:t xml:space="preserve"> three-stage test </w:t>
      </w:r>
      <w:r w:rsidRPr="7D5603A3" w:rsidR="03349AF7">
        <w:rPr>
          <w:rFonts w:ascii="Arial Nova" w:hAnsi="Arial Nova" w:eastAsia="Arial Nova" w:cs="Arial Nova"/>
          <w:b w:val="0"/>
          <w:bCs w:val="0"/>
          <w:noProof w:val="0"/>
          <w:sz w:val="24"/>
          <w:szCs w:val="24"/>
          <w:lang w:val="en-US"/>
        </w:rPr>
        <w:t xml:space="preserve">was </w:t>
      </w:r>
      <w:r w:rsidRPr="7D5603A3" w:rsidR="5DB85673">
        <w:rPr>
          <w:rFonts w:ascii="Arial Nova" w:hAnsi="Arial Nova" w:eastAsia="Arial Nova" w:cs="Arial Nova"/>
          <w:b w:val="0"/>
          <w:bCs w:val="0"/>
          <w:noProof w:val="0"/>
          <w:sz w:val="24"/>
          <w:szCs w:val="24"/>
          <w:lang w:val="en-US"/>
        </w:rPr>
        <w:t>established</w:t>
      </w:r>
      <w:r w:rsidRPr="7D5603A3" w:rsidR="03349AF7">
        <w:rPr>
          <w:rFonts w:ascii="Arial Nova" w:hAnsi="Arial Nova" w:eastAsia="Arial Nova" w:cs="Arial Nova"/>
          <w:b w:val="0"/>
          <w:bCs w:val="0"/>
          <w:noProof w:val="0"/>
          <w:sz w:val="24"/>
          <w:szCs w:val="24"/>
          <w:lang w:val="en-US"/>
        </w:rPr>
        <w:t xml:space="preserve"> </w:t>
      </w:r>
      <w:r w:rsidRPr="7D5603A3" w:rsidR="7D27D877">
        <w:rPr>
          <w:rFonts w:ascii="Arial Nova" w:hAnsi="Arial Nova" w:eastAsia="Arial Nova" w:cs="Arial Nova"/>
          <w:b w:val="0"/>
          <w:bCs w:val="0"/>
          <w:noProof w:val="0"/>
          <w:sz w:val="24"/>
          <w:szCs w:val="24"/>
          <w:lang w:val="en-US"/>
        </w:rPr>
        <w:t xml:space="preserve">based on foreseeability, proximity, and whether it is fair, </w:t>
      </w:r>
      <w:r w:rsidRPr="7D5603A3" w:rsidR="7D27D877">
        <w:rPr>
          <w:rFonts w:ascii="Arial Nova" w:hAnsi="Arial Nova" w:eastAsia="Arial Nova" w:cs="Arial Nova"/>
          <w:b w:val="0"/>
          <w:bCs w:val="0"/>
          <w:noProof w:val="0"/>
          <w:sz w:val="24"/>
          <w:szCs w:val="24"/>
          <w:lang w:val="en-US"/>
        </w:rPr>
        <w:t>just</w:t>
      </w:r>
      <w:r w:rsidRPr="7D5603A3" w:rsidR="7D27D877">
        <w:rPr>
          <w:rFonts w:ascii="Arial Nova" w:hAnsi="Arial Nova" w:eastAsia="Arial Nova" w:cs="Arial Nova"/>
          <w:b w:val="0"/>
          <w:bCs w:val="0"/>
          <w:noProof w:val="0"/>
          <w:sz w:val="24"/>
          <w:szCs w:val="24"/>
          <w:lang w:val="en-US"/>
        </w:rPr>
        <w:t xml:space="preserve"> and reasonable to impose a duty </w:t>
      </w:r>
      <w:r w:rsidRPr="7D5603A3" w:rsidR="4772F18A">
        <w:rPr>
          <w:rFonts w:ascii="Arial Nova" w:hAnsi="Arial Nova" w:eastAsia="Arial Nova" w:cs="Arial Nova"/>
          <w:noProof w:val="0"/>
          <w:sz w:val="24"/>
          <w:szCs w:val="24"/>
          <w:lang w:val="en-US"/>
        </w:rPr>
        <w:t>(Malcomson, n.d.)</w:t>
      </w:r>
      <w:r w:rsidRPr="7D5603A3" w:rsidR="75AC086F">
        <w:rPr>
          <w:rFonts w:ascii="Arial Nova" w:hAnsi="Arial Nova" w:eastAsia="Arial Nova" w:cs="Arial Nova"/>
          <w:b w:val="0"/>
          <w:bCs w:val="0"/>
          <w:noProof w:val="0"/>
          <w:sz w:val="24"/>
          <w:szCs w:val="24"/>
          <w:lang w:val="en-US"/>
        </w:rPr>
        <w:t xml:space="preserve">. </w:t>
      </w:r>
      <w:r w:rsidRPr="7D5603A3" w:rsidR="7D27D877">
        <w:rPr>
          <w:rFonts w:ascii="Arial Nova" w:hAnsi="Arial Nova" w:eastAsia="Arial Nova" w:cs="Arial Nova"/>
          <w:b w:val="0"/>
          <w:bCs w:val="0"/>
          <w:noProof w:val="0"/>
          <w:sz w:val="24"/>
          <w:szCs w:val="24"/>
          <w:lang w:val="en-US"/>
        </w:rPr>
        <w:t xml:space="preserve">While the Caparo test brought structure and flexibility to negligence law, it has also attracted significant academic and judicial criticism for being uncertain, inconsistently applied and heavily reliant on judicial discretion, particularly in cases involving public </w:t>
      </w:r>
      <w:r w:rsidRPr="7D5603A3" w:rsidR="4DC38604">
        <w:rPr>
          <w:rFonts w:ascii="Arial Nova" w:hAnsi="Arial Nova" w:eastAsia="Arial Nova" w:cs="Arial Nova"/>
          <w:b w:val="0"/>
          <w:bCs w:val="0"/>
          <w:noProof w:val="0"/>
          <w:sz w:val="24"/>
          <w:szCs w:val="24"/>
          <w:lang w:val="en-US"/>
        </w:rPr>
        <w:t>authorities. (</w:t>
      </w:r>
      <w:r w:rsidRPr="7D5603A3" w:rsidR="5BBDAFEA">
        <w:rPr>
          <w:rFonts w:ascii="Arial Nova" w:hAnsi="Arial Nova" w:eastAsia="Arial Nova" w:cs="Arial Nova"/>
          <w:b w:val="0"/>
          <w:bCs w:val="0"/>
          <w:noProof w:val="0"/>
          <w:sz w:val="24"/>
          <w:szCs w:val="24"/>
          <w:lang w:val="en-US"/>
        </w:rPr>
        <w:t>Oliphant, K. 2023).</w:t>
      </w:r>
      <w:r w:rsidRPr="7D5603A3" w:rsidR="7D27D877">
        <w:rPr>
          <w:rFonts w:ascii="Arial Nova" w:hAnsi="Arial Nova" w:eastAsia="Arial Nova" w:cs="Arial Nova"/>
          <w:b w:val="0"/>
          <w:bCs w:val="0"/>
          <w:noProof w:val="0"/>
          <w:sz w:val="24"/>
          <w:szCs w:val="24"/>
          <w:lang w:val="en-US"/>
        </w:rPr>
        <w:t xml:space="preserve"> This essay will examine the arguments for and against the Caparo </w:t>
      </w:r>
      <w:r w:rsidRPr="7D5603A3" w:rsidR="45B6A349">
        <w:rPr>
          <w:rFonts w:ascii="Arial Nova" w:hAnsi="Arial Nova" w:eastAsia="Arial Nova" w:cs="Arial Nova"/>
          <w:b w:val="0"/>
          <w:bCs w:val="0"/>
          <w:noProof w:val="0"/>
          <w:sz w:val="24"/>
          <w:szCs w:val="24"/>
          <w:lang w:val="en-US"/>
        </w:rPr>
        <w:t>T</w:t>
      </w:r>
      <w:r w:rsidRPr="7D5603A3" w:rsidR="7D27D877">
        <w:rPr>
          <w:rFonts w:ascii="Arial Nova" w:hAnsi="Arial Nova" w:eastAsia="Arial Nova" w:cs="Arial Nova"/>
          <w:b w:val="0"/>
          <w:bCs w:val="0"/>
          <w:noProof w:val="0"/>
          <w:sz w:val="24"/>
          <w:szCs w:val="24"/>
          <w:lang w:val="en-US"/>
        </w:rPr>
        <w:t xml:space="preserve">est, </w:t>
      </w:r>
      <w:r w:rsidRPr="7D5603A3" w:rsidR="780A0A9D">
        <w:rPr>
          <w:rFonts w:ascii="Arial Nova" w:hAnsi="Arial Nova" w:eastAsia="Arial Nova" w:cs="Arial Nova"/>
          <w:noProof w:val="0"/>
          <w:sz w:val="24"/>
          <w:szCs w:val="24"/>
          <w:lang w:val="en-US"/>
        </w:rPr>
        <w:t>assess its application through key case law</w:t>
      </w:r>
      <w:r w:rsidRPr="7D5603A3" w:rsidR="3A3750C1">
        <w:rPr>
          <w:rFonts w:ascii="Arial Nova" w:hAnsi="Arial Nova" w:eastAsia="Arial Nova" w:cs="Arial Nova"/>
          <w:noProof w:val="0"/>
          <w:sz w:val="24"/>
          <w:szCs w:val="24"/>
          <w:lang w:val="en-US"/>
        </w:rPr>
        <w:t>s</w:t>
      </w:r>
      <w:r w:rsidRPr="7D5603A3" w:rsidR="780A0A9D">
        <w:rPr>
          <w:rFonts w:ascii="Arial Nova" w:hAnsi="Arial Nova" w:eastAsia="Arial Nova" w:cs="Arial Nova"/>
          <w:noProof w:val="0"/>
          <w:sz w:val="24"/>
          <w:szCs w:val="24"/>
          <w:lang w:val="en-US"/>
        </w:rPr>
        <w:t xml:space="preserve">, and </w:t>
      </w:r>
      <w:r w:rsidRPr="7D5603A3" w:rsidR="2F1CAB25">
        <w:rPr>
          <w:rFonts w:ascii="Arial Nova" w:hAnsi="Arial Nova" w:eastAsia="Arial Nova" w:cs="Arial Nova"/>
          <w:noProof w:val="0"/>
          <w:sz w:val="24"/>
          <w:szCs w:val="24"/>
          <w:lang w:val="en-US"/>
        </w:rPr>
        <w:t>evaluate</w:t>
      </w:r>
      <w:r w:rsidRPr="7D5603A3" w:rsidR="780A0A9D">
        <w:rPr>
          <w:rFonts w:ascii="Arial Nova" w:hAnsi="Arial Nova" w:eastAsia="Arial Nova" w:cs="Arial Nova"/>
          <w:noProof w:val="0"/>
          <w:sz w:val="24"/>
          <w:szCs w:val="24"/>
          <w:lang w:val="en-US"/>
        </w:rPr>
        <w:t xml:space="preserve"> reform proposals aimed at improving the </w:t>
      </w:r>
      <w:r w:rsidRPr="7D5603A3" w:rsidR="780A0A9D">
        <w:rPr>
          <w:rFonts w:ascii="Arial Nova" w:hAnsi="Arial Nova" w:eastAsia="Arial Nova" w:cs="Arial Nova"/>
          <w:noProof w:val="0"/>
          <w:sz w:val="24"/>
          <w:szCs w:val="24"/>
          <w:lang w:val="en-US"/>
        </w:rPr>
        <w:t>cla</w:t>
      </w:r>
      <w:r w:rsidRPr="7D5603A3" w:rsidR="2C24007E">
        <w:rPr>
          <w:rFonts w:ascii="Arial Nova" w:hAnsi="Arial Nova" w:eastAsia="Arial Nova" w:cs="Arial Nova"/>
          <w:noProof w:val="0"/>
          <w:sz w:val="24"/>
          <w:szCs w:val="24"/>
          <w:lang w:val="en-US"/>
        </w:rPr>
        <w:t>i</w:t>
      </w:r>
      <w:r w:rsidRPr="7D5603A3" w:rsidR="780A0A9D">
        <w:rPr>
          <w:rFonts w:ascii="Arial Nova" w:hAnsi="Arial Nova" w:eastAsia="Arial Nova" w:cs="Arial Nova"/>
          <w:noProof w:val="0"/>
          <w:sz w:val="24"/>
          <w:szCs w:val="24"/>
          <w:lang w:val="en-US"/>
        </w:rPr>
        <w:t>rity</w:t>
      </w:r>
      <w:r w:rsidRPr="7D5603A3" w:rsidR="780A0A9D">
        <w:rPr>
          <w:rFonts w:ascii="Arial Nova" w:hAnsi="Arial Nova" w:eastAsia="Arial Nova" w:cs="Arial Nova"/>
          <w:noProof w:val="0"/>
          <w:sz w:val="24"/>
          <w:szCs w:val="24"/>
          <w:lang w:val="en-US"/>
        </w:rPr>
        <w:t xml:space="preserve"> and fairness of duty of care </w:t>
      </w:r>
      <w:r w:rsidRPr="7D5603A3" w:rsidR="20546FF6">
        <w:rPr>
          <w:rFonts w:ascii="Arial Nova" w:hAnsi="Arial Nova" w:eastAsia="Arial Nova" w:cs="Arial Nova"/>
          <w:noProof w:val="0"/>
          <w:sz w:val="24"/>
          <w:szCs w:val="24"/>
          <w:lang w:val="en-US"/>
        </w:rPr>
        <w:t>determinations. ￼</w:t>
      </w:r>
      <w:r>
        <w:tab/>
      </w:r>
      <w:r>
        <w:tab/>
      </w:r>
      <w:r>
        <w:tab/>
      </w:r>
      <w:r w:rsidRPr="7D5603A3" w:rsidR="22EFAADF">
        <w:rPr>
          <w:rFonts w:ascii="Arial Nova" w:hAnsi="Arial Nova" w:eastAsia="Arial Nova" w:cs="Arial Nova"/>
        </w:rPr>
        <w:t xml:space="preserve">     </w:t>
      </w:r>
      <w:r w:rsidRPr="7D5603A3" w:rsidR="3CAE85B7">
        <w:rPr>
          <w:rFonts w:ascii="Arial Nova" w:hAnsi="Arial Nova" w:eastAsia="Arial Nova" w:cs="Arial Nova"/>
        </w:rPr>
        <w:t xml:space="preserve">A duty of care arises when a person or </w:t>
      </w:r>
      <w:r w:rsidRPr="7D5603A3" w:rsidR="4935A46F">
        <w:rPr>
          <w:rFonts w:ascii="Arial Nova" w:hAnsi="Arial Nova" w:eastAsia="Arial Nova" w:cs="Arial Nova"/>
        </w:rPr>
        <w:t>organization</w:t>
      </w:r>
      <w:r w:rsidRPr="7D5603A3" w:rsidR="3CAE85B7">
        <w:rPr>
          <w:rFonts w:ascii="Arial Nova" w:hAnsi="Arial Nova" w:eastAsia="Arial Nova" w:cs="Arial Nova"/>
        </w:rPr>
        <w:t xml:space="preserve"> </w:t>
      </w:r>
      <w:r w:rsidRPr="7D5603A3" w:rsidR="3CAE85B7">
        <w:rPr>
          <w:rFonts w:ascii="Arial Nova" w:hAnsi="Arial Nova" w:eastAsia="Arial Nova" w:cs="Arial Nova"/>
        </w:rPr>
        <w:t>is required to</w:t>
      </w:r>
      <w:r w:rsidRPr="7D5603A3" w:rsidR="3CAE85B7">
        <w:rPr>
          <w:rFonts w:ascii="Arial Nova" w:hAnsi="Arial Nova" w:eastAsia="Arial Nova" w:cs="Arial Nova"/>
        </w:rPr>
        <w:t xml:space="preserve"> take reasonable care to avoid causing forese</w:t>
      </w:r>
      <w:r w:rsidRPr="7D5603A3" w:rsidR="3B1FBD74">
        <w:rPr>
          <w:rFonts w:ascii="Arial Nova" w:hAnsi="Arial Nova" w:eastAsia="Arial Nova" w:cs="Arial Nova"/>
        </w:rPr>
        <w:t>e</w:t>
      </w:r>
      <w:r w:rsidRPr="7D5603A3" w:rsidR="3CAE85B7">
        <w:rPr>
          <w:rFonts w:ascii="Arial Nova" w:hAnsi="Arial Nova" w:eastAsia="Arial Nova" w:cs="Arial Nova"/>
        </w:rPr>
        <w:t>ab</w:t>
      </w:r>
      <w:r w:rsidRPr="7D5603A3" w:rsidR="1F1C2B64">
        <w:rPr>
          <w:rFonts w:ascii="Arial Nova" w:hAnsi="Arial Nova" w:eastAsia="Arial Nova" w:cs="Arial Nova"/>
        </w:rPr>
        <w:t>l</w:t>
      </w:r>
      <w:r w:rsidRPr="7D5603A3" w:rsidR="3CAE85B7">
        <w:rPr>
          <w:rFonts w:ascii="Arial Nova" w:hAnsi="Arial Nova" w:eastAsia="Arial Nova" w:cs="Arial Nova"/>
        </w:rPr>
        <w:t>e harm to others</w:t>
      </w:r>
      <w:r w:rsidRPr="7D5603A3" w:rsidR="7EDB8C18">
        <w:rPr>
          <w:rFonts w:ascii="Arial Nova" w:hAnsi="Arial Nova" w:eastAsia="Arial Nova" w:cs="Arial Nova"/>
        </w:rPr>
        <w:t xml:space="preserve"> (</w:t>
      </w:r>
      <w:r w:rsidRPr="7D5603A3" w:rsidR="7EDB8C18">
        <w:rPr>
          <w:rFonts w:ascii="Arial Nova" w:hAnsi="Arial Nova" w:eastAsia="Arial Nova" w:cs="Arial Nova"/>
          <w:b w:val="0"/>
          <w:bCs w:val="0"/>
          <w:i w:val="0"/>
          <w:iCs w:val="0"/>
          <w:caps w:val="0"/>
          <w:smallCaps w:val="0"/>
          <w:noProof w:val="0"/>
          <w:color w:val="auto"/>
          <w:sz w:val="24"/>
          <w:szCs w:val="24"/>
          <w:lang w:val="en-US"/>
        </w:rPr>
        <w:t>Buckley, R.A)</w:t>
      </w:r>
      <w:r w:rsidRPr="7D5603A3" w:rsidR="44C84B22">
        <w:rPr>
          <w:rFonts w:ascii="Arial Nova" w:hAnsi="Arial Nova" w:eastAsia="Arial Nova" w:cs="Arial Nova"/>
          <w:b w:val="0"/>
          <w:bCs w:val="0"/>
          <w:i w:val="0"/>
          <w:iCs w:val="0"/>
          <w:caps w:val="0"/>
          <w:smallCaps w:val="0"/>
          <w:noProof w:val="0"/>
          <w:color w:val="auto"/>
          <w:sz w:val="24"/>
          <w:szCs w:val="24"/>
          <w:lang w:val="en-US"/>
        </w:rPr>
        <w:t>.</w:t>
      </w:r>
      <w:r w:rsidRPr="7D5603A3" w:rsidR="010116B3">
        <w:rPr>
          <w:rFonts w:ascii="Arial Nova" w:hAnsi="Arial Nova" w:eastAsia="Arial Nova" w:cs="Arial Nova"/>
          <w:b w:val="0"/>
          <w:bCs w:val="0"/>
          <w:i w:val="0"/>
          <w:iCs w:val="0"/>
          <w:caps w:val="0"/>
          <w:smallCaps w:val="0"/>
          <w:noProof w:val="0"/>
          <w:color w:val="auto"/>
          <w:sz w:val="24"/>
          <w:szCs w:val="24"/>
          <w:lang w:val="en-US"/>
        </w:rPr>
        <w:t xml:space="preserve"> For </w:t>
      </w:r>
      <w:r w:rsidRPr="7D5603A3" w:rsidR="22BB3F17">
        <w:rPr>
          <w:rFonts w:ascii="Arial Nova" w:hAnsi="Arial Nova" w:eastAsia="Arial Nova" w:cs="Arial Nova"/>
          <w:b w:val="0"/>
          <w:bCs w:val="0"/>
          <w:i w:val="0"/>
          <w:iCs w:val="0"/>
          <w:caps w:val="0"/>
          <w:smallCaps w:val="0"/>
          <w:noProof w:val="0"/>
          <w:color w:val="auto"/>
          <w:sz w:val="24"/>
          <w:szCs w:val="24"/>
          <w:lang w:val="en-US"/>
        </w:rPr>
        <w:t>example,</w:t>
      </w:r>
      <w:r w:rsidRPr="7D5603A3" w:rsidR="010116B3">
        <w:rPr>
          <w:rFonts w:ascii="Arial Nova" w:hAnsi="Arial Nova" w:eastAsia="Arial Nova" w:cs="Arial Nova"/>
          <w:b w:val="0"/>
          <w:bCs w:val="0"/>
          <w:i w:val="0"/>
          <w:iCs w:val="0"/>
          <w:caps w:val="0"/>
          <w:smallCaps w:val="0"/>
          <w:noProof w:val="0"/>
          <w:color w:val="auto"/>
          <w:sz w:val="24"/>
          <w:szCs w:val="24"/>
          <w:lang w:val="en-US"/>
        </w:rPr>
        <w:t xml:space="preserve"> a doctor</w:t>
      </w:r>
      <w:r w:rsidRPr="7D5603A3" w:rsidR="06493125">
        <w:rPr>
          <w:rFonts w:ascii="Arial Nova" w:hAnsi="Arial Nova" w:eastAsia="Arial Nova" w:cs="Arial Nova"/>
          <w:b w:val="0"/>
          <w:bCs w:val="0"/>
          <w:i w:val="0"/>
          <w:iCs w:val="0"/>
          <w:caps w:val="0"/>
          <w:smallCaps w:val="0"/>
          <w:noProof w:val="0"/>
          <w:color w:val="auto"/>
          <w:sz w:val="24"/>
          <w:szCs w:val="24"/>
          <w:lang w:val="en-US"/>
        </w:rPr>
        <w:t xml:space="preserve"> owes a duty of care to their </w:t>
      </w:r>
      <w:r w:rsidRPr="7D5603A3" w:rsidR="06493125">
        <w:rPr>
          <w:rFonts w:ascii="Arial Nova" w:hAnsi="Arial Nova" w:eastAsia="Arial Nova" w:cs="Arial Nova"/>
          <w:b w:val="0"/>
          <w:bCs w:val="0"/>
          <w:i w:val="0"/>
          <w:iCs w:val="0"/>
          <w:caps w:val="0"/>
          <w:smallCaps w:val="0"/>
          <w:noProof w:val="0"/>
          <w:color w:val="auto"/>
          <w:sz w:val="24"/>
          <w:szCs w:val="24"/>
          <w:lang w:val="en-US"/>
        </w:rPr>
        <w:t>patients</w:t>
      </w:r>
      <w:r w:rsidRPr="7D5603A3" w:rsidR="06493125">
        <w:rPr>
          <w:rFonts w:ascii="Arial Nova" w:hAnsi="Arial Nova" w:eastAsia="Arial Nova" w:cs="Arial Nova"/>
          <w:b w:val="0"/>
          <w:bCs w:val="0"/>
          <w:i w:val="0"/>
          <w:iCs w:val="0"/>
          <w:caps w:val="0"/>
          <w:smallCaps w:val="0"/>
          <w:noProof w:val="0"/>
          <w:color w:val="auto"/>
          <w:sz w:val="24"/>
          <w:szCs w:val="24"/>
          <w:lang w:val="en-US"/>
        </w:rPr>
        <w:t xml:space="preserve"> and drivers owes a duty of care to other road users. In essence if that duty is </w:t>
      </w:r>
      <w:r w:rsidRPr="7D5603A3" w:rsidR="7EEF1839">
        <w:rPr>
          <w:rFonts w:ascii="Arial Nova" w:hAnsi="Arial Nova" w:eastAsia="Arial Nova" w:cs="Arial Nova"/>
          <w:b w:val="0"/>
          <w:bCs w:val="0"/>
          <w:i w:val="0"/>
          <w:iCs w:val="0"/>
          <w:caps w:val="0"/>
          <w:smallCaps w:val="0"/>
          <w:noProof w:val="0"/>
          <w:color w:val="auto"/>
          <w:sz w:val="24"/>
          <w:szCs w:val="24"/>
          <w:lang w:val="en-US"/>
        </w:rPr>
        <w:t>breached and damage results, the injured part</w:t>
      </w:r>
      <w:r w:rsidRPr="7D5603A3" w:rsidR="72E9B753">
        <w:rPr>
          <w:rFonts w:ascii="Arial Nova" w:hAnsi="Arial Nova" w:eastAsia="Arial Nova" w:cs="Arial Nova"/>
          <w:b w:val="0"/>
          <w:bCs w:val="0"/>
          <w:i w:val="0"/>
          <w:iCs w:val="0"/>
          <w:caps w:val="0"/>
          <w:smallCaps w:val="0"/>
          <w:noProof w:val="0"/>
          <w:color w:val="auto"/>
          <w:sz w:val="24"/>
          <w:szCs w:val="24"/>
          <w:lang w:val="en-US"/>
        </w:rPr>
        <w:t>y</w:t>
      </w:r>
      <w:r w:rsidRPr="7D5603A3" w:rsidR="7EEF1839">
        <w:rPr>
          <w:rFonts w:ascii="Arial Nova" w:hAnsi="Arial Nova" w:eastAsia="Arial Nova" w:cs="Arial Nova"/>
          <w:b w:val="0"/>
          <w:bCs w:val="0"/>
          <w:i w:val="0"/>
          <w:iCs w:val="0"/>
          <w:caps w:val="0"/>
          <w:smallCaps w:val="0"/>
          <w:noProof w:val="0"/>
          <w:color w:val="auto"/>
          <w:sz w:val="24"/>
          <w:szCs w:val="24"/>
          <w:lang w:val="en-US"/>
        </w:rPr>
        <w:t xml:space="preserve"> may bring a claim </w:t>
      </w:r>
      <w:r w:rsidRPr="7D5603A3" w:rsidR="419CFE89">
        <w:rPr>
          <w:rFonts w:ascii="Arial Nova" w:hAnsi="Arial Nova" w:eastAsia="Arial Nova" w:cs="Arial Nova"/>
          <w:b w:val="0"/>
          <w:bCs w:val="0"/>
          <w:i w:val="0"/>
          <w:iCs w:val="0"/>
          <w:caps w:val="0"/>
          <w:smallCaps w:val="0"/>
          <w:noProof w:val="0"/>
          <w:color w:val="auto"/>
          <w:sz w:val="24"/>
          <w:szCs w:val="24"/>
          <w:lang w:val="en-US"/>
        </w:rPr>
        <w:t xml:space="preserve">in negligence (Mc bride and </w:t>
      </w:r>
      <w:r w:rsidRPr="7D5603A3" w:rsidR="419CFE89">
        <w:rPr>
          <w:rFonts w:ascii="Arial Nova" w:hAnsi="Arial Nova" w:eastAsia="Arial Nova" w:cs="Arial Nova"/>
          <w:b w:val="0"/>
          <w:bCs w:val="0"/>
          <w:i w:val="0"/>
          <w:iCs w:val="0"/>
          <w:caps w:val="0"/>
          <w:smallCaps w:val="0"/>
          <w:noProof w:val="0"/>
          <w:color w:val="auto"/>
          <w:sz w:val="24"/>
          <w:szCs w:val="24"/>
          <w:lang w:val="en-US"/>
        </w:rPr>
        <w:t>bragshaw</w:t>
      </w:r>
      <w:r w:rsidRPr="7D5603A3" w:rsidR="419CFE89">
        <w:rPr>
          <w:rFonts w:ascii="Arial Nova" w:hAnsi="Arial Nova" w:eastAsia="Arial Nova" w:cs="Arial Nova"/>
          <w:b w:val="0"/>
          <w:bCs w:val="0"/>
          <w:i w:val="0"/>
          <w:iCs w:val="0"/>
          <w:caps w:val="0"/>
          <w:smallCaps w:val="0"/>
          <w:noProof w:val="0"/>
          <w:color w:val="auto"/>
          <w:sz w:val="24"/>
          <w:szCs w:val="24"/>
          <w:lang w:val="en-US"/>
        </w:rPr>
        <w:t xml:space="preserve">, 2023). </w:t>
      </w:r>
      <w:r w:rsidRPr="7D5603A3" w:rsidR="0FF6282A">
        <w:rPr>
          <w:rFonts w:ascii="Arial Nova" w:hAnsi="Arial Nova" w:eastAsia="Arial Nova" w:cs="Arial Nova"/>
          <w:b w:val="0"/>
          <w:bCs w:val="0"/>
          <w:i w:val="0"/>
          <w:iCs w:val="0"/>
          <w:caps w:val="0"/>
          <w:smallCaps w:val="0"/>
          <w:noProof w:val="0"/>
          <w:color w:val="auto"/>
          <w:sz w:val="24"/>
          <w:szCs w:val="24"/>
          <w:lang w:val="en-US"/>
        </w:rPr>
        <w:t>However,</w:t>
      </w:r>
      <w:r w:rsidRPr="7D5603A3" w:rsidR="419CFE89">
        <w:rPr>
          <w:rFonts w:ascii="Arial Nova" w:hAnsi="Arial Nova" w:eastAsia="Arial Nova" w:cs="Arial Nova"/>
          <w:b w:val="0"/>
          <w:bCs w:val="0"/>
          <w:i w:val="0"/>
          <w:iCs w:val="0"/>
          <w:caps w:val="0"/>
          <w:smallCaps w:val="0"/>
          <w:noProof w:val="0"/>
          <w:color w:val="auto"/>
          <w:sz w:val="24"/>
          <w:szCs w:val="24"/>
          <w:lang w:val="en-US"/>
        </w:rPr>
        <w:t xml:space="preserve"> a claimant must prove the following to su</w:t>
      </w:r>
      <w:r w:rsidRPr="7D5603A3" w:rsidR="55188710">
        <w:rPr>
          <w:rFonts w:ascii="Arial Nova" w:hAnsi="Arial Nova" w:eastAsia="Arial Nova" w:cs="Arial Nova"/>
          <w:b w:val="0"/>
          <w:bCs w:val="0"/>
          <w:i w:val="0"/>
          <w:iCs w:val="0"/>
          <w:caps w:val="0"/>
          <w:smallCaps w:val="0"/>
          <w:noProof w:val="0"/>
          <w:color w:val="auto"/>
          <w:sz w:val="24"/>
          <w:szCs w:val="24"/>
          <w:lang w:val="en-US"/>
        </w:rPr>
        <w:t>c</w:t>
      </w:r>
      <w:r w:rsidRPr="7D5603A3" w:rsidR="419CFE89">
        <w:rPr>
          <w:rFonts w:ascii="Arial Nova" w:hAnsi="Arial Nova" w:eastAsia="Arial Nova" w:cs="Arial Nova"/>
          <w:b w:val="0"/>
          <w:bCs w:val="0"/>
          <w:i w:val="0"/>
          <w:iCs w:val="0"/>
          <w:caps w:val="0"/>
          <w:smallCaps w:val="0"/>
          <w:noProof w:val="0"/>
          <w:color w:val="auto"/>
          <w:sz w:val="24"/>
          <w:szCs w:val="24"/>
          <w:lang w:val="en-US"/>
        </w:rPr>
        <w:t>cee</w:t>
      </w:r>
      <w:r w:rsidRPr="7D5603A3" w:rsidR="792F62E3">
        <w:rPr>
          <w:rFonts w:ascii="Arial Nova" w:hAnsi="Arial Nova" w:eastAsia="Arial Nova" w:cs="Arial Nova"/>
          <w:b w:val="0"/>
          <w:bCs w:val="0"/>
          <w:i w:val="0"/>
          <w:iCs w:val="0"/>
          <w:caps w:val="0"/>
          <w:smallCaps w:val="0"/>
          <w:noProof w:val="0"/>
          <w:color w:val="auto"/>
          <w:sz w:val="24"/>
          <w:szCs w:val="24"/>
          <w:lang w:val="en-US"/>
        </w:rPr>
        <w:t>d in a negligence claim</w:t>
      </w:r>
      <w:r w:rsidRPr="7D5603A3" w:rsidR="5BD2D23E">
        <w:rPr>
          <w:rFonts w:ascii="Arial Nova" w:hAnsi="Arial Nova" w:eastAsia="Arial Nova" w:cs="Arial Nova"/>
          <w:b w:val="0"/>
          <w:bCs w:val="0"/>
          <w:i w:val="0"/>
          <w:iCs w:val="0"/>
          <w:caps w:val="0"/>
          <w:smallCaps w:val="0"/>
          <w:noProof w:val="0"/>
          <w:color w:val="auto"/>
          <w:sz w:val="24"/>
          <w:szCs w:val="24"/>
          <w:lang w:val="en-US"/>
        </w:rPr>
        <w:t xml:space="preserve">; the defendant owed them a duty of care, the defendant breached that duty of care, the breach caused the harm(factual and legal </w:t>
      </w:r>
      <w:r w:rsidRPr="7D5603A3" w:rsidR="605FAD7E">
        <w:rPr>
          <w:rFonts w:ascii="Arial Nova" w:hAnsi="Arial Nova" w:eastAsia="Arial Nova" w:cs="Arial Nova"/>
          <w:b w:val="0"/>
          <w:bCs w:val="0"/>
          <w:i w:val="0"/>
          <w:iCs w:val="0"/>
          <w:caps w:val="0"/>
          <w:smallCaps w:val="0"/>
          <w:noProof w:val="0"/>
          <w:color w:val="auto"/>
          <w:sz w:val="24"/>
          <w:szCs w:val="24"/>
          <w:lang w:val="en-US"/>
        </w:rPr>
        <w:t>causation), the harm</w:t>
      </w:r>
      <w:r w:rsidRPr="7D5603A3" w:rsidR="605FAD7E">
        <w:rPr>
          <w:rFonts w:ascii="Arial Nova" w:hAnsi="Arial Nova" w:eastAsia="Arial Nova" w:cs="Arial Nova"/>
          <w:b w:val="0"/>
          <w:bCs w:val="0"/>
          <w:i w:val="0"/>
          <w:iCs w:val="0"/>
          <w:caps w:val="0"/>
          <w:smallCaps w:val="0"/>
          <w:noProof w:val="0"/>
          <w:color w:val="auto"/>
          <w:sz w:val="24"/>
          <w:szCs w:val="24"/>
          <w:lang w:val="en-US"/>
        </w:rPr>
        <w:t xml:space="preserve"> was </w:t>
      </w:r>
      <w:r w:rsidRPr="7D5603A3" w:rsidR="605FAD7E">
        <w:rPr>
          <w:rFonts w:ascii="Arial Nova" w:hAnsi="Arial Nova" w:eastAsia="Arial Nova" w:cs="Arial Nova"/>
          <w:b w:val="0"/>
          <w:bCs w:val="0"/>
          <w:i w:val="0"/>
          <w:iCs w:val="0"/>
          <w:caps w:val="0"/>
          <w:smallCaps w:val="0"/>
          <w:noProof w:val="0"/>
          <w:color w:val="auto"/>
          <w:sz w:val="24"/>
          <w:szCs w:val="24"/>
          <w:lang w:val="en-US"/>
        </w:rPr>
        <w:t>no</w:t>
      </w:r>
      <w:r w:rsidRPr="7D5603A3" w:rsidR="6923ADE8">
        <w:rPr>
          <w:rFonts w:ascii="Arial Nova" w:hAnsi="Arial Nova" w:eastAsia="Arial Nova" w:cs="Arial Nova"/>
          <w:b w:val="0"/>
          <w:bCs w:val="0"/>
          <w:i w:val="0"/>
          <w:iCs w:val="0"/>
          <w:caps w:val="0"/>
          <w:smallCaps w:val="0"/>
          <w:noProof w:val="0"/>
          <w:color w:val="auto"/>
          <w:sz w:val="24"/>
          <w:szCs w:val="24"/>
          <w:lang w:val="en-US"/>
        </w:rPr>
        <w:t>t</w:t>
      </w:r>
      <w:r w:rsidRPr="7D5603A3" w:rsidR="605FAD7E">
        <w:rPr>
          <w:rFonts w:ascii="Arial Nova" w:hAnsi="Arial Nova" w:eastAsia="Arial Nova" w:cs="Arial Nova"/>
          <w:b w:val="0"/>
          <w:bCs w:val="0"/>
          <w:i w:val="0"/>
          <w:iCs w:val="0"/>
          <w:caps w:val="0"/>
          <w:smallCaps w:val="0"/>
          <w:noProof w:val="0"/>
          <w:color w:val="auto"/>
          <w:sz w:val="24"/>
          <w:szCs w:val="24"/>
          <w:lang w:val="en-US"/>
        </w:rPr>
        <w:t xml:space="preserve"> too remote </w:t>
      </w:r>
      <w:r w:rsidRPr="7D5603A3" w:rsidR="605FAD7E">
        <w:rPr>
          <w:rFonts w:ascii="Arial Nova" w:hAnsi="Arial Nova" w:eastAsia="Arial Nova" w:cs="Arial Nova"/>
          <w:b w:val="0"/>
          <w:bCs w:val="0"/>
          <w:i w:val="0"/>
          <w:iCs w:val="0"/>
          <w:caps w:val="0"/>
          <w:smallCaps w:val="0"/>
          <w:noProof w:val="0"/>
          <w:color w:val="auto"/>
          <w:sz w:val="24"/>
          <w:szCs w:val="24"/>
          <w:lang w:val="en-US"/>
        </w:rPr>
        <w:t>i.e</w:t>
      </w:r>
      <w:r w:rsidRPr="7D5603A3" w:rsidR="605FAD7E">
        <w:rPr>
          <w:rFonts w:ascii="Arial Nova" w:hAnsi="Arial Nova" w:eastAsia="Arial Nova" w:cs="Arial Nova"/>
          <w:b w:val="0"/>
          <w:bCs w:val="0"/>
          <w:i w:val="0"/>
          <w:iCs w:val="0"/>
          <w:caps w:val="0"/>
          <w:smallCaps w:val="0"/>
          <w:noProof w:val="0"/>
          <w:color w:val="auto"/>
          <w:sz w:val="24"/>
          <w:szCs w:val="24"/>
          <w:lang w:val="en-US"/>
        </w:rPr>
        <w:t xml:space="preserve"> it was reasonably </w:t>
      </w:r>
      <w:r w:rsidRPr="7D5603A3" w:rsidR="1570E814">
        <w:rPr>
          <w:rFonts w:ascii="Arial Nova" w:hAnsi="Arial Nova" w:eastAsia="Arial Nova" w:cs="Arial Nova"/>
          <w:b w:val="0"/>
          <w:bCs w:val="0"/>
          <w:i w:val="0"/>
          <w:iCs w:val="0"/>
          <w:caps w:val="0"/>
          <w:smallCaps w:val="0"/>
          <w:noProof w:val="0"/>
          <w:color w:val="auto"/>
          <w:sz w:val="24"/>
          <w:szCs w:val="24"/>
          <w:lang w:val="en-US"/>
        </w:rPr>
        <w:t>foreseeable</w:t>
      </w:r>
      <w:r w:rsidRPr="7D5603A3" w:rsidR="605FAD7E">
        <w:rPr>
          <w:rFonts w:ascii="Arial Nova" w:hAnsi="Arial Nova" w:eastAsia="Arial Nova" w:cs="Arial Nova"/>
          <w:b w:val="0"/>
          <w:bCs w:val="0"/>
          <w:i w:val="0"/>
          <w:iCs w:val="0"/>
          <w:caps w:val="0"/>
          <w:smallCaps w:val="0"/>
          <w:noProof w:val="0"/>
          <w:color w:val="auto"/>
          <w:sz w:val="24"/>
          <w:szCs w:val="24"/>
          <w:lang w:val="en-US"/>
        </w:rPr>
        <w:t>. (M</w:t>
      </w:r>
      <w:r w:rsidRPr="7D5603A3" w:rsidR="28467D92">
        <w:rPr>
          <w:rFonts w:ascii="Arial Nova" w:hAnsi="Arial Nova" w:eastAsia="Arial Nova" w:cs="Arial Nova"/>
          <w:b w:val="0"/>
          <w:bCs w:val="0"/>
          <w:i w:val="0"/>
          <w:iCs w:val="0"/>
          <w:caps w:val="0"/>
          <w:smallCaps w:val="0"/>
          <w:noProof w:val="0"/>
          <w:color w:val="auto"/>
          <w:sz w:val="24"/>
          <w:szCs w:val="24"/>
          <w:lang w:val="en-US"/>
        </w:rPr>
        <w:t>arkesinis et al 2002).</w:t>
      </w:r>
      <w:r>
        <w:tab/>
      </w:r>
      <w:r>
        <w:tab/>
      </w:r>
      <w:r>
        <w:tab/>
      </w:r>
      <w:r>
        <w:tab/>
      </w:r>
      <w:r>
        <w:tab/>
      </w:r>
      <w:r>
        <w:tab/>
      </w:r>
      <w:r>
        <w:tab/>
      </w:r>
      <w:r>
        <w:tab/>
      </w:r>
      <w:r>
        <w:tab/>
      </w:r>
      <w:r>
        <w:tab/>
      </w:r>
      <w:r>
        <w:tab/>
      </w:r>
      <w:r w:rsidRPr="7D5603A3" w:rsidR="71236BF3">
        <w:rPr>
          <w:rFonts w:ascii="Arial Nova" w:hAnsi="Arial Nova" w:eastAsia="Arial Nova" w:cs="Arial Nova"/>
          <w:b w:val="0"/>
          <w:bCs w:val="0"/>
          <w:i w:val="0"/>
          <w:iCs w:val="0"/>
          <w:caps w:val="0"/>
          <w:smallCaps w:val="0"/>
          <w:noProof w:val="0"/>
          <w:color w:val="auto"/>
          <w:sz w:val="24"/>
          <w:szCs w:val="24"/>
          <w:lang w:val="en-US"/>
        </w:rPr>
        <w:t xml:space="preserve">       Public Authorities may be exempt from duties of care where policy concerns </w:t>
      </w:r>
      <w:r w:rsidRPr="7D5603A3" w:rsidR="71236BF3">
        <w:rPr>
          <w:rFonts w:ascii="Arial Nova" w:hAnsi="Arial Nova" w:eastAsia="Arial Nova" w:cs="Arial Nova"/>
          <w:b w:val="0"/>
          <w:bCs w:val="0"/>
          <w:i w:val="0"/>
          <w:iCs w:val="0"/>
          <w:caps w:val="0"/>
          <w:smallCaps w:val="0"/>
          <w:noProof w:val="0"/>
          <w:color w:val="auto"/>
          <w:sz w:val="24"/>
          <w:szCs w:val="24"/>
          <w:lang w:val="en-US"/>
        </w:rPr>
        <w:t>overi</w:t>
      </w:r>
      <w:r w:rsidRPr="7D5603A3" w:rsidR="3A1EDBEA">
        <w:rPr>
          <w:rFonts w:ascii="Arial Nova" w:hAnsi="Arial Nova" w:eastAsia="Arial Nova" w:cs="Arial Nova"/>
          <w:b w:val="0"/>
          <w:bCs w:val="0"/>
          <w:i w:val="0"/>
          <w:iCs w:val="0"/>
          <w:caps w:val="0"/>
          <w:smallCaps w:val="0"/>
          <w:noProof w:val="0"/>
          <w:color w:val="auto"/>
          <w:sz w:val="24"/>
          <w:szCs w:val="24"/>
          <w:lang w:val="en-US"/>
        </w:rPr>
        <w:t>de</w:t>
      </w:r>
      <w:r w:rsidRPr="7D5603A3" w:rsidR="3A1EDBEA">
        <w:rPr>
          <w:rFonts w:ascii="Arial Nova" w:hAnsi="Arial Nova" w:eastAsia="Arial Nova" w:cs="Arial Nova"/>
          <w:b w:val="0"/>
          <w:bCs w:val="0"/>
          <w:i w:val="0"/>
          <w:iCs w:val="0"/>
          <w:caps w:val="0"/>
          <w:smallCaps w:val="0"/>
          <w:noProof w:val="0"/>
          <w:color w:val="auto"/>
          <w:sz w:val="24"/>
          <w:szCs w:val="24"/>
          <w:lang w:val="en-US"/>
        </w:rPr>
        <w:t xml:space="preserve"> proximity and </w:t>
      </w:r>
      <w:r w:rsidRPr="7D5603A3" w:rsidR="4B7E21AA">
        <w:rPr>
          <w:rFonts w:ascii="Arial Nova" w:hAnsi="Arial Nova" w:eastAsia="Arial Nova" w:cs="Arial Nova"/>
          <w:b w:val="0"/>
          <w:bCs w:val="0"/>
          <w:i w:val="0"/>
          <w:iCs w:val="0"/>
          <w:caps w:val="0"/>
          <w:smallCaps w:val="0"/>
          <w:noProof w:val="0"/>
          <w:color w:val="auto"/>
          <w:sz w:val="24"/>
          <w:szCs w:val="24"/>
          <w:lang w:val="en-US"/>
        </w:rPr>
        <w:t>foreseeability</w:t>
      </w:r>
      <w:r w:rsidRPr="7D5603A3" w:rsidR="04B13447">
        <w:rPr>
          <w:rFonts w:ascii="Arial Nova" w:hAnsi="Arial Nova" w:eastAsia="Arial Nova" w:cs="Arial Nova"/>
          <w:b w:val="0"/>
          <w:bCs w:val="0"/>
          <w:i w:val="0"/>
          <w:iCs w:val="0"/>
          <w:caps w:val="0"/>
          <w:smallCaps w:val="0"/>
          <w:noProof w:val="0"/>
          <w:color w:val="auto"/>
          <w:sz w:val="24"/>
          <w:szCs w:val="24"/>
          <w:lang w:val="en-US"/>
        </w:rPr>
        <w:t xml:space="preserve"> </w:t>
      </w:r>
      <w:r w:rsidRPr="7D5603A3" w:rsidR="04B13447">
        <w:rPr>
          <w:rFonts w:ascii="Arial Nova" w:hAnsi="Arial Nova" w:eastAsia="Arial Nova" w:cs="Arial Nova"/>
          <w:b w:val="0"/>
          <w:bCs w:val="0"/>
          <w:i w:val="0"/>
          <w:iCs w:val="0"/>
          <w:noProof w:val="0"/>
          <w:sz w:val="24"/>
          <w:szCs w:val="24"/>
          <w:u w:val="none"/>
          <w:lang w:val="en-US"/>
        </w:rPr>
        <w:t>(Oliphant, K. 2023</w:t>
      </w:r>
      <w:hyperlink r:id="Rf525ba5710d84956">
        <w:r w:rsidRPr="7D5603A3" w:rsidR="04B13447">
          <w:rPr>
            <w:rStyle w:val="Hyperlink"/>
            <w:rFonts w:ascii="Arial Nova" w:hAnsi="Arial Nova" w:eastAsia="Arial Nova" w:cs="Arial Nova"/>
            <w:b w:val="0"/>
            <w:bCs w:val="0"/>
            <w:i w:val="0"/>
            <w:iCs w:val="0"/>
            <w:caps w:val="0"/>
            <w:smallCaps w:val="0"/>
            <w:noProof w:val="0"/>
            <w:color w:val="auto"/>
            <w:sz w:val="24"/>
            <w:szCs w:val="24"/>
            <w:u w:val="none"/>
            <w:lang w:val="en-US"/>
          </w:rPr>
          <w:t>).</w:t>
        </w:r>
      </w:hyperlink>
      <w:r w:rsidRPr="7D5603A3" w:rsidR="6EE0822E">
        <w:rPr>
          <w:rFonts w:ascii="Arial Nova" w:hAnsi="Arial Nova" w:eastAsia="Arial Nova" w:cs="Arial Nova"/>
          <w:b w:val="0"/>
          <w:bCs w:val="0"/>
          <w:i w:val="0"/>
          <w:iCs w:val="0"/>
          <w:caps w:val="0"/>
          <w:smallCaps w:val="0"/>
          <w:noProof w:val="0"/>
          <w:color w:val="auto"/>
          <w:sz w:val="24"/>
          <w:szCs w:val="24"/>
          <w:u w:val="none"/>
          <w:lang w:val="en-US"/>
        </w:rPr>
        <w:t xml:space="preserve"> The test is used to limit liability in public authorities cases </w:t>
      </w:r>
      <w:r w:rsidRPr="7D5603A3" w:rsidR="434AA58F">
        <w:rPr>
          <w:rFonts w:ascii="Arial Nova" w:hAnsi="Arial Nova" w:eastAsia="Arial Nova" w:cs="Arial Nova"/>
          <w:b w:val="0"/>
          <w:bCs w:val="0"/>
          <w:i w:val="0"/>
          <w:iCs w:val="0"/>
          <w:caps w:val="0"/>
          <w:smallCaps w:val="0"/>
          <w:noProof w:val="0"/>
          <w:color w:val="auto"/>
          <w:sz w:val="24"/>
          <w:szCs w:val="24"/>
          <w:u w:val="none"/>
          <w:lang w:val="en-US"/>
        </w:rPr>
        <w:t>, this can be seen in the case of Hill v Chief Constable of West Yorkshire (1989), imposing liability would not</w:t>
      </w:r>
      <w:r w:rsidRPr="7D5603A3" w:rsidR="1C9C3B36">
        <w:rPr>
          <w:rFonts w:ascii="Arial Nova" w:hAnsi="Arial Nova" w:eastAsia="Arial Nova" w:cs="Arial Nova"/>
          <w:b w:val="0"/>
          <w:bCs w:val="0"/>
          <w:i w:val="0"/>
          <w:iCs w:val="0"/>
          <w:caps w:val="0"/>
          <w:smallCaps w:val="0"/>
          <w:noProof w:val="0"/>
          <w:color w:val="auto"/>
          <w:sz w:val="24"/>
          <w:szCs w:val="24"/>
          <w:u w:val="none"/>
          <w:lang w:val="en-US"/>
        </w:rPr>
        <w:t xml:space="preserve"> be fair, just and reasonable. (Oxbridge notes, 2020).</w:t>
      </w:r>
      <w:r w:rsidRPr="7D5603A3" w:rsidR="006B08C3">
        <w:rPr>
          <w:rFonts w:ascii="Arial Nova" w:hAnsi="Arial Nova" w:eastAsia="Arial Nova" w:cs="Arial Nova"/>
          <w:b w:val="0"/>
          <w:bCs w:val="0"/>
          <w:i w:val="0"/>
          <w:iCs w:val="0"/>
          <w:caps w:val="0"/>
          <w:smallCaps w:val="0"/>
          <w:noProof w:val="0"/>
          <w:color w:val="auto"/>
          <w:sz w:val="24"/>
          <w:szCs w:val="24"/>
          <w:u w:val="none"/>
          <w:lang w:val="en-US"/>
        </w:rPr>
        <w:t>The test limits liability to ensure fairness and policy balance, the courts weight economic impact and policy in applying</w:t>
      </w:r>
      <w:r w:rsidRPr="7D5603A3" w:rsidR="6D23834A">
        <w:rPr>
          <w:rFonts w:ascii="Arial Nova" w:hAnsi="Arial Nova" w:eastAsia="Arial Nova" w:cs="Arial Nova"/>
          <w:b w:val="0"/>
          <w:bCs w:val="0"/>
          <w:i w:val="0"/>
          <w:iCs w:val="0"/>
          <w:caps w:val="0"/>
          <w:smallCaps w:val="0"/>
          <w:noProof w:val="0"/>
          <w:color w:val="auto"/>
          <w:sz w:val="24"/>
          <w:szCs w:val="24"/>
          <w:u w:val="none"/>
          <w:lang w:val="en-US"/>
        </w:rPr>
        <w:t xml:space="preserve"> </w:t>
      </w:r>
      <w:r w:rsidRPr="7D5603A3" w:rsidR="025C392A">
        <w:rPr>
          <w:rFonts w:ascii="Arial Nova" w:hAnsi="Arial Nova" w:eastAsia="Arial Nova" w:cs="Arial Nova"/>
          <w:b w:val="0"/>
          <w:bCs w:val="0"/>
          <w:i w:val="0"/>
          <w:iCs w:val="0"/>
          <w:caps w:val="0"/>
          <w:smallCaps w:val="0"/>
          <w:noProof w:val="0"/>
          <w:color w:val="auto"/>
          <w:sz w:val="24"/>
          <w:szCs w:val="24"/>
          <w:u w:val="none"/>
          <w:lang w:val="en-US"/>
        </w:rPr>
        <w:t xml:space="preserve">Caparo, especially in </w:t>
      </w:r>
      <w:r w:rsidRPr="7D5603A3" w:rsidR="6CD19A1A">
        <w:rPr>
          <w:rFonts w:ascii="Arial Nova" w:hAnsi="Arial Nova" w:eastAsia="Arial Nova" w:cs="Arial Nova"/>
          <w:b w:val="0"/>
          <w:bCs w:val="0"/>
          <w:i w:val="0"/>
          <w:iCs w:val="0"/>
          <w:caps w:val="0"/>
          <w:smallCaps w:val="0"/>
          <w:noProof w:val="0"/>
          <w:color w:val="auto"/>
          <w:sz w:val="24"/>
          <w:szCs w:val="24"/>
          <w:u w:val="none"/>
          <w:lang w:val="en-US"/>
        </w:rPr>
        <w:t>professional</w:t>
      </w:r>
      <w:r w:rsidRPr="7D5603A3" w:rsidR="025C392A">
        <w:rPr>
          <w:rFonts w:ascii="Arial Nova" w:hAnsi="Arial Nova" w:eastAsia="Arial Nova" w:cs="Arial Nova"/>
          <w:b w:val="0"/>
          <w:bCs w:val="0"/>
          <w:i w:val="0"/>
          <w:iCs w:val="0"/>
          <w:caps w:val="0"/>
          <w:smallCaps w:val="0"/>
          <w:noProof w:val="0"/>
          <w:color w:val="auto"/>
          <w:sz w:val="24"/>
          <w:szCs w:val="24"/>
          <w:u w:val="none"/>
          <w:lang w:val="en-US"/>
        </w:rPr>
        <w:t xml:space="preserve"> or commercial contex</w:t>
      </w:r>
      <w:r w:rsidRPr="7D5603A3" w:rsidR="6879A443">
        <w:rPr>
          <w:rFonts w:ascii="Arial Nova" w:hAnsi="Arial Nova" w:eastAsia="Arial Nova" w:cs="Arial Nova"/>
          <w:b w:val="0"/>
          <w:bCs w:val="0"/>
          <w:i w:val="0"/>
          <w:iCs w:val="0"/>
          <w:caps w:val="0"/>
          <w:smallCaps w:val="0"/>
          <w:noProof w:val="0"/>
          <w:color w:val="auto"/>
          <w:sz w:val="24"/>
          <w:szCs w:val="24"/>
          <w:u w:val="none"/>
          <w:lang w:val="en-US"/>
        </w:rPr>
        <w:t>t</w:t>
      </w:r>
      <w:r w:rsidRPr="7D5603A3" w:rsidR="0808FF41">
        <w:rPr>
          <w:rFonts w:ascii="Arial Nova" w:hAnsi="Arial Nova" w:eastAsia="Arial Nova" w:cs="Arial Nova"/>
          <w:b w:val="0"/>
          <w:bCs w:val="0"/>
          <w:i w:val="0"/>
          <w:iCs w:val="0"/>
          <w:caps w:val="0"/>
          <w:smallCaps w:val="0"/>
          <w:noProof w:val="0"/>
          <w:color w:val="auto"/>
          <w:sz w:val="24"/>
          <w:szCs w:val="24"/>
          <w:u w:val="none"/>
          <w:lang w:val="en-US"/>
        </w:rPr>
        <w:t>, this can be seen in the case of Marc Rich &amp; Co V Bishop Rock Marine</w:t>
      </w:r>
      <w:r w:rsidRPr="7D5603A3" w:rsidR="2A17113B">
        <w:rPr>
          <w:rFonts w:ascii="Arial Nova" w:hAnsi="Arial Nova" w:eastAsia="Arial Nova" w:cs="Arial Nova"/>
          <w:b w:val="0"/>
          <w:bCs w:val="0"/>
          <w:i w:val="0"/>
          <w:iCs w:val="0"/>
          <w:caps w:val="0"/>
          <w:smallCaps w:val="0"/>
          <w:noProof w:val="0"/>
          <w:color w:val="auto"/>
          <w:sz w:val="24"/>
          <w:szCs w:val="24"/>
          <w:u w:val="none"/>
          <w:lang w:val="en-US"/>
        </w:rPr>
        <w:t xml:space="preserve"> (1996), (Horsey and Rackley, 2023).</w:t>
      </w:r>
      <w:r>
        <w:tab/>
      </w:r>
      <w:r>
        <w:tab/>
      </w:r>
      <w:r>
        <w:tab/>
      </w:r>
      <w:r>
        <w:tab/>
      </w:r>
      <w:r>
        <w:tab/>
      </w:r>
      <w:r>
        <w:tab/>
      </w:r>
      <w:r w:rsidRPr="7D5603A3" w:rsidR="2A17113B">
        <w:rPr>
          <w:rFonts w:ascii="Arial Nova" w:hAnsi="Arial Nova" w:eastAsia="Arial Nova" w:cs="Arial Nova"/>
          <w:b w:val="0"/>
          <w:bCs w:val="0"/>
          <w:i w:val="0"/>
          <w:iCs w:val="0"/>
          <w:caps w:val="0"/>
          <w:smallCaps w:val="0"/>
          <w:noProof w:val="0"/>
          <w:color w:val="auto"/>
          <w:sz w:val="24"/>
          <w:szCs w:val="24"/>
          <w:lang w:val="en-US"/>
        </w:rPr>
        <w:t xml:space="preserve">         The fact that the Caparo test limits liability for public authorities can be seen as both an advantage and a disadvantage, depending on the perspective </w:t>
      </w:r>
      <w:r w:rsidRPr="7D5603A3" w:rsidR="2A17113B">
        <w:rPr>
          <w:rFonts w:ascii="Arial Nova" w:hAnsi="Arial Nova" w:eastAsia="Arial Nova" w:cs="Arial Nova"/>
          <w:noProof w:val="0"/>
          <w:sz w:val="24"/>
          <w:szCs w:val="24"/>
          <w:lang w:val="en-US"/>
        </w:rPr>
        <w:t>you're</w:t>
      </w:r>
      <w:r w:rsidRPr="7D5603A3" w:rsidR="2A17113B">
        <w:rPr>
          <w:rFonts w:ascii="Arial Nova" w:hAnsi="Arial Nova" w:eastAsia="Arial Nova" w:cs="Arial Nova"/>
          <w:noProof w:val="0"/>
          <w:sz w:val="24"/>
          <w:szCs w:val="24"/>
          <w:lang w:val="en-US"/>
        </w:rPr>
        <w:t xml:space="preserve"> taking whether from the standpoint of public policy or individual justice</w:t>
      </w:r>
      <w:r w:rsidRPr="7D5603A3" w:rsidR="0AB6B51A">
        <w:rPr>
          <w:rFonts w:ascii="Arial Nova" w:hAnsi="Arial Nova" w:eastAsia="Arial Nova" w:cs="Arial Nova"/>
          <w:noProof w:val="0"/>
          <w:sz w:val="24"/>
          <w:szCs w:val="24"/>
          <w:lang w:val="en-US"/>
        </w:rPr>
        <w:t xml:space="preserve">, </w:t>
      </w:r>
      <w:r w:rsidRPr="7D5603A3" w:rsidR="0AB6B51A">
        <w:rPr>
          <w:rFonts w:ascii="Arial Nova" w:hAnsi="Arial Nova" w:eastAsia="Arial Nova" w:cs="Arial Nova"/>
          <w:b w:val="0"/>
          <w:bCs w:val="0"/>
          <w:i w:val="0"/>
          <w:iCs w:val="0"/>
          <w:caps w:val="0"/>
          <w:smallCaps w:val="0"/>
          <w:noProof w:val="0"/>
          <w:color w:val="auto"/>
          <w:sz w:val="24"/>
          <w:szCs w:val="24"/>
          <w:lang w:val="en-US"/>
        </w:rPr>
        <w:t xml:space="preserve">(Mc bride and </w:t>
      </w:r>
      <w:r w:rsidRPr="7D5603A3" w:rsidR="0AB6B51A">
        <w:rPr>
          <w:rFonts w:ascii="Arial Nova" w:hAnsi="Arial Nova" w:eastAsia="Arial Nova" w:cs="Arial Nova"/>
          <w:b w:val="0"/>
          <w:bCs w:val="0"/>
          <w:i w:val="0"/>
          <w:iCs w:val="0"/>
          <w:caps w:val="0"/>
          <w:smallCaps w:val="0"/>
          <w:noProof w:val="0"/>
          <w:color w:val="auto"/>
          <w:sz w:val="24"/>
          <w:szCs w:val="24"/>
          <w:lang w:val="en-US"/>
        </w:rPr>
        <w:t>bragshaw</w:t>
      </w:r>
      <w:r w:rsidRPr="7D5603A3" w:rsidR="0AB6B51A">
        <w:rPr>
          <w:rFonts w:ascii="Arial Nova" w:hAnsi="Arial Nova" w:eastAsia="Arial Nova" w:cs="Arial Nova"/>
          <w:b w:val="0"/>
          <w:bCs w:val="0"/>
          <w:i w:val="0"/>
          <w:iCs w:val="0"/>
          <w:caps w:val="0"/>
          <w:smallCaps w:val="0"/>
          <w:noProof w:val="0"/>
          <w:color w:val="auto"/>
          <w:sz w:val="24"/>
          <w:szCs w:val="24"/>
          <w:lang w:val="en-US"/>
        </w:rPr>
        <w:t xml:space="preserve">, 2023). The advantage is </w:t>
      </w:r>
      <w:r w:rsidRPr="7D5603A3" w:rsidR="0AB6B51A">
        <w:rPr>
          <w:rFonts w:ascii="Arial Nova" w:hAnsi="Arial Nova" w:eastAsia="Arial Nova" w:cs="Arial Nova"/>
          <w:noProof w:val="0"/>
          <w:sz w:val="24"/>
          <w:szCs w:val="24"/>
          <w:lang w:val="en-US"/>
        </w:rPr>
        <w:t>Prevents public bodies (like the NHS, police, or local councils) from being overwhelmed by lawsuits and the disadvantage is victims of serious failures (</w:t>
      </w:r>
      <w:r w:rsidRPr="7D5603A3" w:rsidR="0AB6B51A">
        <w:rPr>
          <w:rFonts w:ascii="Arial Nova" w:hAnsi="Arial Nova" w:eastAsia="Arial Nova" w:cs="Arial Nova"/>
          <w:noProof w:val="0"/>
          <w:sz w:val="24"/>
          <w:szCs w:val="24"/>
          <w:lang w:val="en-US"/>
        </w:rPr>
        <w:t>e.g.</w:t>
      </w:r>
      <w:r w:rsidRPr="7D5603A3" w:rsidR="0AB6B51A">
        <w:rPr>
          <w:rFonts w:ascii="Arial Nova" w:hAnsi="Arial Nova" w:eastAsia="Arial Nova" w:cs="Arial Nova"/>
          <w:noProof w:val="0"/>
          <w:sz w:val="24"/>
          <w:szCs w:val="24"/>
          <w:lang w:val="en-US"/>
        </w:rPr>
        <w:t xml:space="preserve"> delays in emergency services, poor child protection) may be left with no legal remedy</w:t>
      </w:r>
      <w:r w:rsidRPr="7D5603A3" w:rsidR="593E9034">
        <w:rPr>
          <w:rFonts w:ascii="Arial Nova" w:hAnsi="Arial Nova" w:eastAsia="Arial Nova" w:cs="Arial Nova"/>
          <w:noProof w:val="0"/>
          <w:sz w:val="24"/>
          <w:szCs w:val="24"/>
          <w:lang w:val="en-US"/>
        </w:rPr>
        <w:t xml:space="preserve"> (Jones, M.A, 2022). </w:t>
      </w:r>
      <w:r>
        <w:tab/>
      </w:r>
      <w:r>
        <w:tab/>
      </w:r>
      <w:r>
        <w:tab/>
      </w:r>
      <w:r>
        <w:tab/>
      </w:r>
      <w:r>
        <w:tab/>
      </w:r>
      <w:r>
        <w:tab/>
      </w:r>
      <w:r>
        <w:tab/>
      </w:r>
      <w:r>
        <w:tab/>
      </w:r>
      <w:r>
        <w:tab/>
      </w:r>
      <w:r>
        <w:tab/>
      </w:r>
      <w:r>
        <w:tab/>
      </w:r>
      <w:r w:rsidRPr="7D5603A3" w:rsidR="593E9034">
        <w:rPr>
          <w:rFonts w:ascii="Arial Nova" w:hAnsi="Arial Nova" w:eastAsia="Arial Nova" w:cs="Arial Nova"/>
          <w:noProof w:val="0"/>
          <w:sz w:val="24"/>
          <w:szCs w:val="24"/>
          <w:lang w:val="en-US"/>
        </w:rPr>
        <w:t xml:space="preserve">Further more we look at the advantage of the Caparo </w:t>
      </w:r>
      <w:r w:rsidRPr="7D5603A3" w:rsidR="593E9034">
        <w:rPr>
          <w:rFonts w:ascii="Arial Nova" w:hAnsi="Arial Nova" w:eastAsia="Arial Nova" w:cs="Arial Nova"/>
          <w:noProof w:val="0"/>
          <w:sz w:val="24"/>
          <w:szCs w:val="24"/>
          <w:lang w:val="en-US"/>
        </w:rPr>
        <w:t>Test</w:t>
      </w:r>
      <w:r w:rsidRPr="7D5603A3" w:rsidR="593E9034">
        <w:rPr>
          <w:rFonts w:ascii="Arial Nova" w:hAnsi="Arial Nova" w:eastAsia="Arial Nova" w:cs="Arial Nova"/>
          <w:noProof w:val="0"/>
          <w:sz w:val="24"/>
          <w:szCs w:val="24"/>
          <w:lang w:val="en-US"/>
        </w:rPr>
        <w:t xml:space="preserve"> which is the flexibility, allowing courts to d</w:t>
      </w:r>
      <w:r w:rsidRPr="7D5603A3" w:rsidR="654421C7">
        <w:rPr>
          <w:rFonts w:ascii="Arial Nova" w:hAnsi="Arial Nova" w:eastAsia="Arial Nova" w:cs="Arial Nova"/>
          <w:noProof w:val="0"/>
          <w:sz w:val="24"/>
          <w:szCs w:val="24"/>
          <w:lang w:val="en-US"/>
        </w:rPr>
        <w:t xml:space="preserve">ecide </w:t>
      </w:r>
      <w:r w:rsidRPr="7D5603A3" w:rsidR="654421C7">
        <w:rPr>
          <w:rFonts w:ascii="Arial Nova" w:hAnsi="Arial Nova" w:eastAsia="Arial Nova" w:cs="Arial Nova"/>
          <w:noProof w:val="0"/>
          <w:sz w:val="24"/>
          <w:szCs w:val="24"/>
          <w:lang w:val="en-US"/>
        </w:rPr>
        <w:t>wether</w:t>
      </w:r>
      <w:r w:rsidRPr="7D5603A3" w:rsidR="654421C7">
        <w:rPr>
          <w:rFonts w:ascii="Arial Nova" w:hAnsi="Arial Nova" w:eastAsia="Arial Nova" w:cs="Arial Nova"/>
          <w:noProof w:val="0"/>
          <w:sz w:val="24"/>
          <w:szCs w:val="24"/>
          <w:lang w:val="en-US"/>
        </w:rPr>
        <w:t xml:space="preserve"> to impose a duty of care </w:t>
      </w:r>
      <w:r w:rsidRPr="7D5603A3" w:rsidR="654421C7">
        <w:rPr>
          <w:rFonts w:ascii="Arial Nova" w:hAnsi="Arial Nova" w:eastAsia="Arial Nova" w:cs="Arial Nova"/>
          <w:noProof w:val="0"/>
          <w:sz w:val="24"/>
          <w:szCs w:val="24"/>
          <w:lang w:val="en-US"/>
        </w:rPr>
        <w:t>innnew</w:t>
      </w:r>
      <w:r w:rsidRPr="7D5603A3" w:rsidR="654421C7">
        <w:rPr>
          <w:rFonts w:ascii="Arial Nova" w:hAnsi="Arial Nova" w:eastAsia="Arial Nova" w:cs="Arial Nova"/>
          <w:noProof w:val="0"/>
          <w:sz w:val="24"/>
          <w:szCs w:val="24"/>
          <w:lang w:val="en-US"/>
        </w:rPr>
        <w:t xml:space="preserve"> or complex situations where no precedent exists and limiting the duty of care to those closely and direct</w:t>
      </w:r>
      <w:r w:rsidRPr="7D5603A3" w:rsidR="6EAC5ECB">
        <w:rPr>
          <w:rFonts w:ascii="Arial Nova" w:hAnsi="Arial Nova" w:eastAsia="Arial Nova" w:cs="Arial Nova"/>
          <w:noProof w:val="0"/>
          <w:sz w:val="24"/>
          <w:szCs w:val="24"/>
          <w:lang w:val="en-US"/>
        </w:rPr>
        <w:t>ly affected (</w:t>
      </w:r>
      <w:r w:rsidRPr="7D5603A3" w:rsidR="6EAC5ECB">
        <w:rPr>
          <w:rFonts w:ascii="Arial Nova" w:hAnsi="Arial Nova" w:eastAsia="Arial Nova" w:cs="Arial Nova"/>
          <w:noProof w:val="0"/>
          <w:sz w:val="24"/>
          <w:szCs w:val="24"/>
          <w:lang w:val="en-US"/>
        </w:rPr>
        <w:t>Markensis</w:t>
      </w:r>
      <w:r w:rsidRPr="7D5603A3" w:rsidR="6EAC5ECB">
        <w:rPr>
          <w:rFonts w:ascii="Arial Nova" w:hAnsi="Arial Nova" w:eastAsia="Arial Nova" w:cs="Arial Nova"/>
          <w:noProof w:val="0"/>
          <w:sz w:val="24"/>
          <w:szCs w:val="24"/>
          <w:lang w:val="en-US"/>
        </w:rPr>
        <w:t xml:space="preserve"> et al, 2020). This </w:t>
      </w:r>
      <w:r w:rsidRPr="7D5603A3" w:rsidR="0F692E1E">
        <w:rPr>
          <w:rFonts w:ascii="Arial Nova" w:hAnsi="Arial Nova" w:eastAsia="Arial Nova" w:cs="Arial Nova"/>
          <w:noProof w:val="0"/>
          <w:sz w:val="24"/>
          <w:szCs w:val="24"/>
          <w:lang w:val="en-US"/>
        </w:rPr>
        <w:t>flexible</w:t>
      </w:r>
      <w:r w:rsidRPr="7D5603A3" w:rsidR="6EAC5ECB">
        <w:rPr>
          <w:rFonts w:ascii="Arial Nova" w:hAnsi="Arial Nova" w:eastAsia="Arial Nova" w:cs="Arial Nova"/>
          <w:noProof w:val="0"/>
          <w:sz w:val="24"/>
          <w:szCs w:val="24"/>
          <w:lang w:val="en-US"/>
        </w:rPr>
        <w:t xml:space="preserve"> case by case approach lets the courts </w:t>
      </w:r>
      <w:r w:rsidRPr="7D5603A3" w:rsidR="72C28C7D">
        <w:rPr>
          <w:rFonts w:ascii="Arial Nova" w:hAnsi="Arial Nova" w:eastAsia="Arial Nova" w:cs="Arial Nova"/>
          <w:noProof w:val="0"/>
          <w:sz w:val="24"/>
          <w:szCs w:val="24"/>
          <w:lang w:val="en-US"/>
        </w:rPr>
        <w:t>develop the law incrementally, without making a sweeping decision that may lead to unjust or impractical result</w:t>
      </w:r>
      <w:r w:rsidRPr="7D5603A3" w:rsidR="033013B3">
        <w:rPr>
          <w:rFonts w:ascii="Arial Nova" w:hAnsi="Arial Nova" w:eastAsia="Arial Nova" w:cs="Arial Nova"/>
          <w:noProof w:val="0"/>
          <w:sz w:val="24"/>
          <w:szCs w:val="24"/>
          <w:lang w:val="en-US"/>
        </w:rPr>
        <w:t xml:space="preserve"> (Horsey, K. and Rackley, E, 2023).Therefore, the Caparo test is especially valuable </w:t>
      </w:r>
      <w:r w:rsidRPr="7D5603A3" w:rsidR="5D899B24">
        <w:rPr>
          <w:rFonts w:ascii="Arial Nova" w:hAnsi="Arial Nova" w:eastAsia="Arial Nova" w:cs="Arial Nova"/>
          <w:noProof w:val="0"/>
          <w:sz w:val="24"/>
          <w:szCs w:val="24"/>
          <w:lang w:val="en-US"/>
        </w:rPr>
        <w:t xml:space="preserve">in novel or borderline negligence cases where strict application of earlier rules might lead to unfair outcome </w:t>
      </w:r>
      <w:r w:rsidRPr="7D5603A3" w:rsidR="66D13403">
        <w:rPr>
          <w:rFonts w:ascii="Arial Nova" w:hAnsi="Arial Nova" w:eastAsia="Arial Nova" w:cs="Arial Nova"/>
          <w:b w:val="0"/>
          <w:bCs w:val="0"/>
          <w:i w:val="0"/>
          <w:iCs w:val="0"/>
          <w:noProof w:val="0"/>
          <w:sz w:val="24"/>
          <w:szCs w:val="24"/>
          <w:u w:val="none"/>
          <w:lang w:val="en-US"/>
        </w:rPr>
        <w:t>(Oliphant, K. 2023</w:t>
      </w:r>
      <w:hyperlink r:id="Rdb3ad29723ba4d17">
        <w:r w:rsidRPr="7D5603A3" w:rsidR="66D13403">
          <w:rPr>
            <w:rStyle w:val="Hyperlink"/>
            <w:rFonts w:ascii="Arial Nova" w:hAnsi="Arial Nova" w:eastAsia="Arial Nova" w:cs="Arial Nova"/>
            <w:b w:val="0"/>
            <w:bCs w:val="0"/>
            <w:i w:val="0"/>
            <w:iCs w:val="0"/>
            <w:caps w:val="0"/>
            <w:smallCaps w:val="0"/>
            <w:noProof w:val="0"/>
            <w:color w:val="auto"/>
            <w:sz w:val="24"/>
            <w:szCs w:val="24"/>
            <w:u w:val="none"/>
            <w:lang w:val="en-US"/>
          </w:rPr>
          <w:t>).</w:t>
        </w:r>
      </w:hyperlink>
      <w:r w:rsidRPr="7D5603A3" w:rsidR="66D13403">
        <w:rPr>
          <w:rFonts w:ascii="Arial Nova" w:hAnsi="Arial Nova" w:eastAsia="Arial Nova" w:cs="Arial Nova"/>
          <w:b w:val="0"/>
          <w:bCs w:val="0"/>
          <w:i w:val="0"/>
          <w:iCs w:val="0"/>
          <w:caps w:val="0"/>
          <w:smallCaps w:val="0"/>
          <w:noProof w:val="0"/>
          <w:color w:val="auto"/>
          <w:sz w:val="24"/>
          <w:szCs w:val="24"/>
          <w:u w:val="none"/>
          <w:lang w:val="en-US"/>
        </w:rPr>
        <w:t xml:space="preserve"> This helps the court </w:t>
      </w:r>
      <w:r w:rsidRPr="7D5603A3" w:rsidR="66D13403">
        <w:rPr>
          <w:rFonts w:ascii="Arial Nova" w:hAnsi="Arial Nova" w:eastAsia="Arial Nova" w:cs="Arial Nova"/>
          <w:b w:val="0"/>
          <w:bCs w:val="0"/>
          <w:i w:val="0"/>
          <w:iCs w:val="0"/>
          <w:caps w:val="0"/>
          <w:smallCaps w:val="0"/>
          <w:noProof w:val="0"/>
          <w:color w:val="auto"/>
          <w:sz w:val="24"/>
          <w:szCs w:val="24"/>
          <w:u w:val="none"/>
          <w:lang w:val="en-US"/>
        </w:rPr>
        <w:t>weught</w:t>
      </w:r>
      <w:r w:rsidRPr="7D5603A3" w:rsidR="66D13403">
        <w:rPr>
          <w:rFonts w:ascii="Arial Nova" w:hAnsi="Arial Nova" w:eastAsia="Arial Nova" w:cs="Arial Nova"/>
          <w:b w:val="0"/>
          <w:bCs w:val="0"/>
          <w:i w:val="0"/>
          <w:iCs w:val="0"/>
          <w:caps w:val="0"/>
          <w:smallCaps w:val="0"/>
          <w:noProof w:val="0"/>
          <w:color w:val="auto"/>
          <w:sz w:val="24"/>
          <w:szCs w:val="24"/>
          <w:u w:val="none"/>
          <w:lang w:val="en-US"/>
        </w:rPr>
        <w:t xml:space="preserve"> nit just the fact but also the </w:t>
      </w:r>
      <w:r w:rsidRPr="7D5603A3" w:rsidR="66D13403">
        <w:rPr>
          <w:rFonts w:ascii="Arial Nova" w:hAnsi="Arial Nova" w:eastAsia="Arial Nova" w:cs="Arial Nova"/>
          <w:b w:val="0"/>
          <w:bCs w:val="0"/>
          <w:i w:val="0"/>
          <w:iCs w:val="0"/>
          <w:caps w:val="0"/>
          <w:smallCaps w:val="0"/>
          <w:noProof w:val="0"/>
          <w:color w:val="auto"/>
          <w:sz w:val="24"/>
          <w:szCs w:val="24"/>
          <w:u w:val="none"/>
          <w:lang w:val="en-US"/>
        </w:rPr>
        <w:t>socail</w:t>
      </w:r>
      <w:r w:rsidRPr="7D5603A3" w:rsidR="66D13403">
        <w:rPr>
          <w:rFonts w:ascii="Arial Nova" w:hAnsi="Arial Nova" w:eastAsia="Arial Nova" w:cs="Arial Nova"/>
          <w:b w:val="0"/>
          <w:bCs w:val="0"/>
          <w:i w:val="0"/>
          <w:iCs w:val="0"/>
          <w:caps w:val="0"/>
          <w:smallCaps w:val="0"/>
          <w:noProof w:val="0"/>
          <w:color w:val="auto"/>
          <w:sz w:val="24"/>
          <w:szCs w:val="24"/>
          <w:u w:val="none"/>
          <w:lang w:val="en-US"/>
        </w:rPr>
        <w:t xml:space="preserve"> and legal implications of </w:t>
      </w:r>
      <w:r w:rsidRPr="7D5603A3" w:rsidR="66D13403">
        <w:rPr>
          <w:rFonts w:ascii="Arial Nova" w:hAnsi="Arial Nova" w:eastAsia="Arial Nova" w:cs="Arial Nova"/>
          <w:b w:val="0"/>
          <w:bCs w:val="0"/>
          <w:i w:val="0"/>
          <w:iCs w:val="0"/>
          <w:caps w:val="0"/>
          <w:smallCaps w:val="0"/>
          <w:noProof w:val="0"/>
          <w:color w:val="auto"/>
          <w:sz w:val="24"/>
          <w:szCs w:val="24"/>
          <w:u w:val="none"/>
          <w:lang w:val="en-US"/>
        </w:rPr>
        <w:t>recognising</w:t>
      </w:r>
      <w:r w:rsidRPr="7D5603A3" w:rsidR="66D13403">
        <w:rPr>
          <w:rFonts w:ascii="Arial Nova" w:hAnsi="Arial Nova" w:eastAsia="Arial Nova" w:cs="Arial Nova"/>
          <w:b w:val="0"/>
          <w:bCs w:val="0"/>
          <w:i w:val="0"/>
          <w:iCs w:val="0"/>
          <w:caps w:val="0"/>
          <w:smallCaps w:val="0"/>
          <w:noProof w:val="0"/>
          <w:color w:val="auto"/>
          <w:sz w:val="24"/>
          <w:szCs w:val="24"/>
          <w:u w:val="none"/>
          <w:lang w:val="en-US"/>
        </w:rPr>
        <w:t xml:space="preserve"> a duty of care, thi</w:t>
      </w:r>
      <w:r w:rsidRPr="7D5603A3" w:rsidR="469BFDF8">
        <w:rPr>
          <w:rFonts w:ascii="Arial Nova" w:hAnsi="Arial Nova" w:eastAsia="Arial Nova" w:cs="Arial Nova"/>
          <w:b w:val="0"/>
          <w:bCs w:val="0"/>
          <w:i w:val="0"/>
          <w:iCs w:val="0"/>
          <w:caps w:val="0"/>
          <w:smallCaps w:val="0"/>
          <w:noProof w:val="0"/>
          <w:color w:val="auto"/>
          <w:sz w:val="24"/>
          <w:szCs w:val="24"/>
          <w:u w:val="none"/>
          <w:lang w:val="en-US"/>
        </w:rPr>
        <w:t>s can be seen in the case of Caparo Industries Plc V Dickman (1990), foreseeability</w:t>
      </w:r>
      <w:r w:rsidRPr="7D5603A3" w:rsidR="7BFF086F">
        <w:rPr>
          <w:rFonts w:ascii="Arial Nova" w:hAnsi="Arial Nova" w:eastAsia="Arial Nova" w:cs="Arial Nova"/>
          <w:b w:val="0"/>
          <w:bCs w:val="0"/>
          <w:i w:val="0"/>
          <w:iCs w:val="0"/>
          <w:caps w:val="0"/>
          <w:smallCaps w:val="0"/>
          <w:noProof w:val="0"/>
          <w:color w:val="auto"/>
          <w:sz w:val="24"/>
          <w:szCs w:val="24"/>
          <w:u w:val="none"/>
          <w:lang w:val="en-US"/>
        </w:rPr>
        <w:t xml:space="preserve"> was balanced </w:t>
      </w:r>
      <w:r w:rsidRPr="7D5603A3" w:rsidR="7BFF086F">
        <w:rPr>
          <w:rFonts w:ascii="Arial Nova" w:hAnsi="Arial Nova" w:eastAsia="Arial Nova" w:cs="Arial Nova"/>
          <w:b w:val="0"/>
          <w:bCs w:val="0"/>
          <w:noProof w:val="0"/>
          <w:sz w:val="24"/>
          <w:szCs w:val="24"/>
          <w:lang w:val="en-US"/>
        </w:rPr>
        <w:t>(Oliphant, K. 2023).</w:t>
      </w:r>
      <w:r>
        <w:tab/>
      </w:r>
      <w:r>
        <w:tab/>
      </w:r>
      <w:r>
        <w:tab/>
      </w:r>
      <w:r>
        <w:tab/>
      </w:r>
      <w:r>
        <w:tab/>
      </w:r>
      <w:r>
        <w:tab/>
      </w:r>
      <w:r w:rsidRPr="7D5603A3" w:rsidR="49A0D1AE">
        <w:rPr>
          <w:rFonts w:ascii="Arial Nova" w:hAnsi="Arial Nova" w:eastAsia="Arial Nova" w:cs="Arial Nova"/>
          <w:b w:val="0"/>
          <w:bCs w:val="0"/>
          <w:noProof w:val="0"/>
          <w:sz w:val="24"/>
          <w:szCs w:val="24"/>
          <w:lang w:val="en-US"/>
        </w:rPr>
        <w:t xml:space="preserve">     </w:t>
      </w:r>
      <w:r w:rsidRPr="7D5603A3" w:rsidR="4C1D849F">
        <w:rPr>
          <w:rFonts w:ascii="Arial Nova" w:hAnsi="Arial Nova" w:eastAsia="Arial Nova" w:cs="Arial Nova"/>
          <w:b w:val="0"/>
          <w:bCs w:val="0"/>
          <w:noProof w:val="0"/>
          <w:sz w:val="24"/>
          <w:szCs w:val="24"/>
          <w:lang w:val="en-US"/>
        </w:rPr>
        <w:t>Th</w:t>
      </w:r>
      <w:r w:rsidRPr="7D5603A3" w:rsidR="7D5603A3">
        <w:rPr>
          <w:rFonts w:ascii="Arial Nova" w:hAnsi="Arial Nova" w:eastAsia="Arial Nova" w:cs="Arial Nova"/>
          <w:b w:val="0"/>
          <w:bCs w:val="0"/>
          <w:noProof w:val="0"/>
          <w:sz w:val="24"/>
          <w:szCs w:val="24"/>
          <w:lang w:val="en-US"/>
        </w:rPr>
        <w:t>e</w:t>
      </w:r>
      <w:r w:rsidRPr="7D5603A3" w:rsidR="75E75AA2">
        <w:rPr>
          <w:rFonts w:ascii="Arial Nova" w:hAnsi="Arial Nova" w:eastAsia="Arial Nova" w:cs="Arial Nova"/>
          <w:b w:val="0"/>
          <w:bCs w:val="0"/>
          <w:noProof w:val="0"/>
          <w:sz w:val="24"/>
          <w:szCs w:val="24"/>
          <w:lang w:val="en-US"/>
        </w:rPr>
        <w:t xml:space="preserve"> </w:t>
      </w:r>
      <w:r w:rsidRPr="7D5603A3" w:rsidR="30544FE8">
        <w:rPr>
          <w:rFonts w:ascii="Arial Nova" w:hAnsi="Arial Nova" w:eastAsia="Arial Nova" w:cs="Arial Nova"/>
          <w:b w:val="0"/>
          <w:bCs w:val="0"/>
          <w:noProof w:val="0"/>
          <w:sz w:val="24"/>
          <w:szCs w:val="24"/>
          <w:lang w:val="en-US"/>
        </w:rPr>
        <w:t>disadvantage</w:t>
      </w:r>
      <w:r w:rsidRPr="7D5603A3" w:rsidR="30544FE8">
        <w:rPr>
          <w:rFonts w:ascii="Arial Nova" w:hAnsi="Arial Nova" w:eastAsia="Arial Nova" w:cs="Arial Nova"/>
          <w:b w:val="0"/>
          <w:bCs w:val="0"/>
          <w:noProof w:val="0"/>
          <w:sz w:val="24"/>
          <w:szCs w:val="24"/>
          <w:lang w:val="en-US"/>
        </w:rPr>
        <w:t xml:space="preserve"> of the Caparo test is that it introduces </w:t>
      </w:r>
      <w:r w:rsidRPr="7D5603A3" w:rsidR="30544FE8">
        <w:rPr>
          <w:rFonts w:ascii="Arial Nova" w:hAnsi="Arial Nova" w:eastAsia="Arial Nova" w:cs="Arial Nova"/>
          <w:b w:val="0"/>
          <w:bCs w:val="0"/>
          <w:noProof w:val="0"/>
          <w:sz w:val="24"/>
          <w:szCs w:val="24"/>
          <w:lang w:val="en-US"/>
        </w:rPr>
        <w:t>uncertainty</w:t>
      </w:r>
      <w:r w:rsidRPr="7D5603A3" w:rsidR="30544FE8">
        <w:rPr>
          <w:rFonts w:ascii="Arial Nova" w:hAnsi="Arial Nova" w:eastAsia="Arial Nova" w:cs="Arial Nova"/>
          <w:b w:val="0"/>
          <w:bCs w:val="0"/>
          <w:noProof w:val="0"/>
          <w:sz w:val="24"/>
          <w:szCs w:val="24"/>
          <w:lang w:val="en-US"/>
        </w:rPr>
        <w:t xml:space="preserve">, particularly through the </w:t>
      </w:r>
      <w:r w:rsidRPr="7D5603A3" w:rsidR="30544FE8">
        <w:rPr>
          <w:rFonts w:ascii="Arial Nova" w:hAnsi="Arial Nova" w:eastAsia="Arial Nova" w:cs="Arial Nova"/>
          <w:b w:val="0"/>
          <w:bCs w:val="0"/>
          <w:noProof w:val="0"/>
          <w:sz w:val="24"/>
          <w:szCs w:val="24"/>
          <w:lang w:val="en-US"/>
        </w:rPr>
        <w:t>“fair, just and reasonable”</w:t>
      </w:r>
      <w:r w:rsidRPr="7D5603A3" w:rsidR="30544FE8">
        <w:rPr>
          <w:rFonts w:ascii="Arial Nova" w:hAnsi="Arial Nova" w:eastAsia="Arial Nova" w:cs="Arial Nova"/>
          <w:b w:val="0"/>
          <w:bCs w:val="0"/>
          <w:noProof w:val="0"/>
          <w:sz w:val="24"/>
          <w:szCs w:val="24"/>
          <w:lang w:val="en-US"/>
        </w:rPr>
        <w:t xml:space="preserve"> limb</w:t>
      </w:r>
      <w:r w:rsidRPr="7D5603A3" w:rsidR="1E102F2D">
        <w:rPr>
          <w:rFonts w:ascii="Arial Nova" w:hAnsi="Arial Nova" w:eastAsia="Arial Nova" w:cs="Arial Nova"/>
          <w:b w:val="0"/>
          <w:bCs w:val="0"/>
          <w:noProof w:val="0"/>
          <w:sz w:val="24"/>
          <w:szCs w:val="24"/>
          <w:lang w:val="en-US"/>
        </w:rPr>
        <w:t xml:space="preserve"> a</w:t>
      </w:r>
      <w:r w:rsidRPr="7D5603A3" w:rsidR="3BA6ED6C">
        <w:rPr>
          <w:rFonts w:ascii="Arial Nova" w:hAnsi="Arial Nova" w:eastAsia="Arial Nova" w:cs="Arial Nova"/>
          <w:b w:val="0"/>
          <w:bCs w:val="0"/>
          <w:noProof w:val="0"/>
          <w:sz w:val="24"/>
          <w:szCs w:val="24"/>
          <w:lang w:val="en-US"/>
        </w:rPr>
        <w:t xml:space="preserve">s Horsey and Rackley (2023) argue, the third limb gives courts a </w:t>
      </w:r>
      <w:r w:rsidRPr="7D5603A3" w:rsidR="3BA6ED6C">
        <w:rPr>
          <w:rFonts w:ascii="Arial Nova" w:hAnsi="Arial Nova" w:eastAsia="Arial Nova" w:cs="Arial Nova"/>
          <w:b w:val="0"/>
          <w:bCs w:val="0"/>
          <w:noProof w:val="0"/>
          <w:sz w:val="24"/>
          <w:szCs w:val="24"/>
          <w:lang w:val="en-US"/>
        </w:rPr>
        <w:t>"policy trump card"</w:t>
      </w:r>
      <w:r w:rsidRPr="7D5603A3" w:rsidR="3BA6ED6C">
        <w:rPr>
          <w:rFonts w:ascii="Arial Nova" w:hAnsi="Arial Nova" w:eastAsia="Arial Nova" w:cs="Arial Nova"/>
          <w:b w:val="0"/>
          <w:bCs w:val="0"/>
          <w:noProof w:val="0"/>
          <w:sz w:val="24"/>
          <w:szCs w:val="24"/>
          <w:lang w:val="en-US"/>
        </w:rPr>
        <w:t xml:space="preserve"> that often undermines legal certainty </w:t>
      </w:r>
      <w:r w:rsidRPr="7D5603A3" w:rsidR="18F8148B">
        <w:rPr>
          <w:rFonts w:ascii="Arial Nova" w:hAnsi="Arial Nova" w:eastAsia="Arial Nova" w:cs="Arial Nova"/>
          <w:b w:val="0"/>
          <w:bCs w:val="0"/>
          <w:noProof w:val="0"/>
          <w:sz w:val="24"/>
          <w:szCs w:val="24"/>
          <w:lang w:val="en-US"/>
        </w:rPr>
        <w:t>unlike the first two limb of foreseeability and proximity which are rooted in factual analysis, the third limb introduces judicial discretion based on policy considerations. This makes it</w:t>
      </w:r>
      <w:r w:rsidRPr="7D5603A3" w:rsidR="7F79492C">
        <w:rPr>
          <w:rFonts w:ascii="Arial Nova" w:hAnsi="Arial Nova" w:eastAsia="Arial Nova" w:cs="Arial Nova"/>
          <w:b w:val="0"/>
          <w:bCs w:val="0"/>
          <w:noProof w:val="0"/>
          <w:sz w:val="24"/>
          <w:szCs w:val="24"/>
          <w:lang w:val="en-US"/>
        </w:rPr>
        <w:t xml:space="preserve"> </w:t>
      </w:r>
      <w:r w:rsidRPr="7D5603A3" w:rsidR="18F8148B">
        <w:rPr>
          <w:rFonts w:ascii="Arial Nova" w:hAnsi="Arial Nova" w:eastAsia="Arial Nova" w:cs="Arial Nova"/>
          <w:b w:val="0"/>
          <w:bCs w:val="0"/>
          <w:noProof w:val="0"/>
          <w:sz w:val="24"/>
          <w:szCs w:val="24"/>
          <w:lang w:val="en-US"/>
        </w:rPr>
        <w:t xml:space="preserve">Less rule-based: </w:t>
      </w:r>
      <w:r w:rsidRPr="7D5603A3" w:rsidR="28DEE15B">
        <w:rPr>
          <w:rFonts w:ascii="Arial Nova" w:hAnsi="Arial Nova" w:eastAsia="Arial Nova" w:cs="Arial Nova"/>
          <w:b w:val="0"/>
          <w:bCs w:val="0"/>
          <w:noProof w:val="0"/>
          <w:sz w:val="24"/>
          <w:szCs w:val="24"/>
          <w:lang w:val="en-US"/>
        </w:rPr>
        <w:t xml:space="preserve">where </w:t>
      </w:r>
      <w:r w:rsidRPr="7D5603A3" w:rsidR="28DEE15B">
        <w:rPr>
          <w:rFonts w:ascii="Arial Nova" w:hAnsi="Arial Nova" w:eastAsia="Arial Nova" w:cs="Arial Nova"/>
          <w:b w:val="0"/>
          <w:bCs w:val="0"/>
          <w:noProof w:val="0"/>
          <w:sz w:val="24"/>
          <w:szCs w:val="24"/>
          <w:lang w:val="en-US"/>
        </w:rPr>
        <w:t>t</w:t>
      </w:r>
      <w:r w:rsidRPr="7D5603A3" w:rsidR="18F8148B">
        <w:rPr>
          <w:rFonts w:ascii="Arial Nova" w:hAnsi="Arial Nova" w:eastAsia="Arial Nova" w:cs="Arial Nova"/>
          <w:b w:val="0"/>
          <w:bCs w:val="0"/>
          <w:noProof w:val="0"/>
          <w:sz w:val="24"/>
          <w:szCs w:val="24"/>
          <w:lang w:val="en-US"/>
        </w:rPr>
        <w:t>here's</w:t>
      </w:r>
      <w:r w:rsidRPr="7D5603A3" w:rsidR="18F8148B">
        <w:rPr>
          <w:rFonts w:ascii="Arial Nova" w:hAnsi="Arial Nova" w:eastAsia="Arial Nova" w:cs="Arial Nova"/>
          <w:b w:val="0"/>
          <w:bCs w:val="0"/>
          <w:noProof w:val="0"/>
          <w:sz w:val="24"/>
          <w:szCs w:val="24"/>
          <w:lang w:val="en-US"/>
        </w:rPr>
        <w:t xml:space="preserve"> no clear set of principles guiding when it is “fair” to impose a duty.</w:t>
      </w:r>
      <w:r w:rsidRPr="7D5603A3" w:rsidR="11DEFBA4">
        <w:rPr>
          <w:rFonts w:ascii="Arial Nova" w:hAnsi="Arial Nova" w:eastAsia="Arial Nova" w:cs="Arial Nova"/>
          <w:noProof w:val="0"/>
          <w:sz w:val="24"/>
          <w:szCs w:val="24"/>
          <w:lang w:val="en-US"/>
        </w:rPr>
        <w:t xml:space="preserve"> </w:t>
      </w:r>
      <w:r w:rsidRPr="7D5603A3" w:rsidR="6C8D2BAF">
        <w:rPr>
          <w:rFonts w:ascii="Arial Nova" w:hAnsi="Arial Nova" w:eastAsia="Arial Nova" w:cs="Arial Nova"/>
          <w:noProof w:val="0"/>
          <w:sz w:val="24"/>
          <w:szCs w:val="24"/>
          <w:lang w:val="en-US"/>
        </w:rPr>
        <w:t xml:space="preserve">(Malcomson, n.d.) </w:t>
      </w:r>
      <w:r w:rsidRPr="7D5603A3" w:rsidR="11DEFBA4">
        <w:rPr>
          <w:rFonts w:ascii="Arial Nova" w:hAnsi="Arial Nova" w:eastAsia="Arial Nova" w:cs="Arial Nova"/>
          <w:noProof w:val="0"/>
          <w:sz w:val="24"/>
          <w:szCs w:val="24"/>
          <w:lang w:val="en-US"/>
        </w:rPr>
        <w:t xml:space="preserve">It is also </w:t>
      </w:r>
      <w:r w:rsidRPr="7D5603A3" w:rsidR="09AC33E3">
        <w:rPr>
          <w:rFonts w:ascii="Arial Nova" w:hAnsi="Arial Nova" w:eastAsia="Arial Nova" w:cs="Arial Nova"/>
          <w:noProof w:val="0"/>
          <w:sz w:val="24"/>
          <w:szCs w:val="24"/>
          <w:lang w:val="en-US"/>
        </w:rPr>
        <w:t>h</w:t>
      </w:r>
      <w:r w:rsidRPr="7D5603A3" w:rsidR="18F8148B">
        <w:rPr>
          <w:rFonts w:ascii="Arial Nova" w:hAnsi="Arial Nova" w:eastAsia="Arial Nova" w:cs="Arial Nova"/>
          <w:b w:val="0"/>
          <w:bCs w:val="0"/>
          <w:noProof w:val="0"/>
          <w:sz w:val="24"/>
          <w:szCs w:val="24"/>
          <w:lang w:val="en-US"/>
        </w:rPr>
        <w:t>ighly context</w:t>
      </w:r>
      <w:r w:rsidRPr="7D5603A3" w:rsidR="6E596D73">
        <w:rPr>
          <w:rFonts w:ascii="Arial Nova" w:hAnsi="Arial Nova" w:eastAsia="Arial Nova" w:cs="Arial Nova"/>
          <w:b w:val="0"/>
          <w:bCs w:val="0"/>
          <w:noProof w:val="0"/>
          <w:sz w:val="24"/>
          <w:szCs w:val="24"/>
          <w:lang w:val="en-US"/>
        </w:rPr>
        <w:t xml:space="preserve"> </w:t>
      </w:r>
      <w:r w:rsidRPr="7D5603A3" w:rsidR="18F8148B">
        <w:rPr>
          <w:rFonts w:ascii="Arial Nova" w:hAnsi="Arial Nova" w:eastAsia="Arial Nova" w:cs="Arial Nova"/>
          <w:b w:val="0"/>
          <w:bCs w:val="0"/>
          <w:noProof w:val="0"/>
          <w:sz w:val="24"/>
          <w:szCs w:val="24"/>
          <w:lang w:val="en-US"/>
        </w:rPr>
        <w:t>dependent</w:t>
      </w:r>
      <w:r w:rsidRPr="7D5603A3" w:rsidR="3D11F97C">
        <w:rPr>
          <w:rFonts w:ascii="Arial Nova" w:hAnsi="Arial Nova" w:eastAsia="Arial Nova" w:cs="Arial Nova"/>
          <w:b w:val="0"/>
          <w:bCs w:val="0"/>
          <w:noProof w:val="0"/>
          <w:sz w:val="24"/>
          <w:szCs w:val="24"/>
          <w:lang w:val="en-US"/>
        </w:rPr>
        <w:t>;</w:t>
      </w:r>
      <w:r w:rsidRPr="7D5603A3" w:rsidR="18F8148B">
        <w:rPr>
          <w:rFonts w:ascii="Arial Nova" w:hAnsi="Arial Nova" w:eastAsia="Arial Nova" w:cs="Arial Nova"/>
          <w:b w:val="0"/>
          <w:bCs w:val="0"/>
          <w:noProof w:val="0"/>
          <w:sz w:val="24"/>
          <w:szCs w:val="24"/>
          <w:lang w:val="en-US"/>
        </w:rPr>
        <w:t xml:space="preserve"> </w:t>
      </w:r>
      <w:r w:rsidRPr="7D5603A3" w:rsidR="661E4DCA">
        <w:rPr>
          <w:rFonts w:ascii="Arial Nova" w:hAnsi="Arial Nova" w:eastAsia="Arial Nova" w:cs="Arial Nova"/>
          <w:b w:val="0"/>
          <w:bCs w:val="0"/>
          <w:noProof w:val="0"/>
          <w:sz w:val="24"/>
          <w:szCs w:val="24"/>
          <w:lang w:val="en-US"/>
        </w:rPr>
        <w:t>s</w:t>
      </w:r>
      <w:r w:rsidRPr="7D5603A3" w:rsidR="18F8148B">
        <w:rPr>
          <w:rFonts w:ascii="Arial Nova" w:hAnsi="Arial Nova" w:eastAsia="Arial Nova" w:cs="Arial Nova"/>
          <w:b w:val="0"/>
          <w:bCs w:val="0"/>
          <w:noProof w:val="0"/>
          <w:sz w:val="24"/>
          <w:szCs w:val="24"/>
          <w:lang w:val="en-US"/>
        </w:rPr>
        <w:t xml:space="preserve">imilar facts may lead to different outcomes depending on how judges </w:t>
      </w:r>
      <w:r w:rsidRPr="7D5603A3" w:rsidR="2FD67D55">
        <w:rPr>
          <w:rFonts w:ascii="Arial Nova" w:hAnsi="Arial Nova" w:eastAsia="Arial Nova" w:cs="Arial Nova"/>
          <w:noProof w:val="0"/>
          <w:sz w:val="24"/>
          <w:szCs w:val="24"/>
          <w:lang w:val="en-US"/>
        </w:rPr>
        <w:t>view the</w:t>
      </w:r>
      <w:r w:rsidRPr="7D5603A3" w:rsidR="18F8148B">
        <w:rPr>
          <w:rFonts w:ascii="Arial Nova" w:hAnsi="Arial Nova" w:eastAsia="Arial Nova" w:cs="Arial Nova"/>
          <w:noProof w:val="0"/>
          <w:sz w:val="24"/>
          <w:szCs w:val="24"/>
          <w:lang w:val="en-US"/>
        </w:rPr>
        <w:t xml:space="preserve"> </w:t>
      </w:r>
      <w:r w:rsidRPr="7D5603A3" w:rsidR="18F8148B">
        <w:rPr>
          <w:rFonts w:ascii="Arial Nova" w:hAnsi="Arial Nova" w:eastAsia="Arial Nova" w:cs="Arial Nova"/>
          <w:noProof w:val="0"/>
          <w:sz w:val="24"/>
          <w:szCs w:val="24"/>
          <w:lang w:val="en-US"/>
        </w:rPr>
        <w:t>policy</w:t>
      </w:r>
      <w:r w:rsidRPr="7D5603A3" w:rsidR="18F8148B">
        <w:rPr>
          <w:rFonts w:ascii="Arial Nova" w:hAnsi="Arial Nova" w:eastAsia="Arial Nova" w:cs="Arial Nova"/>
          <w:noProof w:val="0"/>
          <w:sz w:val="24"/>
          <w:szCs w:val="24"/>
          <w:lang w:val="en-US"/>
        </w:rPr>
        <w:t xml:space="preserve"> </w:t>
      </w:r>
      <w:r w:rsidRPr="7D5603A3" w:rsidR="18F8148B">
        <w:rPr>
          <w:rFonts w:ascii="Arial Nova" w:hAnsi="Arial Nova" w:eastAsia="Arial Nova" w:cs="Arial Nova"/>
          <w:noProof w:val="0"/>
          <w:sz w:val="24"/>
          <w:szCs w:val="24"/>
          <w:lang w:val="en-US"/>
        </w:rPr>
        <w:t>concerns.</w:t>
      </w:r>
      <w:r w:rsidRPr="7D5603A3" w:rsidR="3AB0660E">
        <w:rPr>
          <w:rFonts w:ascii="Arial Nova" w:hAnsi="Arial Nova" w:eastAsia="Arial Nova" w:cs="Arial Nova"/>
          <w:noProof w:val="0"/>
          <w:sz w:val="24"/>
          <w:szCs w:val="24"/>
          <w:lang w:val="en-US"/>
        </w:rPr>
        <w:t xml:space="preserve"> </w:t>
      </w:r>
      <w:r w:rsidRPr="7D5603A3" w:rsidR="18F8148B">
        <w:rPr>
          <w:rFonts w:ascii="Arial Nova" w:hAnsi="Arial Nova" w:eastAsia="Arial Nova" w:cs="Arial Nova"/>
          <w:b w:val="0"/>
          <w:bCs w:val="0"/>
          <w:noProof w:val="0"/>
          <w:sz w:val="24"/>
          <w:szCs w:val="24"/>
          <w:lang w:val="en-US"/>
        </w:rPr>
        <w:t xml:space="preserve">Potential litigants may have a legitimate claim in theory, but no way to assess whether courts will consider it fair to impose </w:t>
      </w:r>
      <w:r w:rsidRPr="7D5603A3" w:rsidR="49E969E0">
        <w:rPr>
          <w:rFonts w:ascii="Arial Nova" w:hAnsi="Arial Nova" w:eastAsia="Arial Nova" w:cs="Arial Nova"/>
          <w:noProof w:val="0"/>
          <w:sz w:val="24"/>
          <w:szCs w:val="24"/>
          <w:lang w:val="en-US"/>
        </w:rPr>
        <w:t>liability this</w:t>
      </w:r>
      <w:r w:rsidRPr="7D5603A3" w:rsidR="57B7744D">
        <w:rPr>
          <w:rFonts w:ascii="Arial Nova" w:hAnsi="Arial Nova" w:eastAsia="Arial Nova" w:cs="Arial Nova"/>
          <w:b w:val="0"/>
          <w:bCs w:val="0"/>
          <w:noProof w:val="0"/>
          <w:sz w:val="24"/>
          <w:szCs w:val="24"/>
          <w:lang w:val="en-US"/>
        </w:rPr>
        <w:t xml:space="preserve"> can be seen in the case of</w:t>
      </w:r>
      <w:r w:rsidRPr="7D5603A3" w:rsidR="57B7744D">
        <w:rPr>
          <w:rFonts w:ascii="Arial Nova" w:hAnsi="Arial Nova" w:eastAsia="Arial Nova" w:cs="Arial Nova"/>
          <w:b w:val="0"/>
          <w:bCs w:val="0"/>
          <w:i w:val="0"/>
          <w:iCs w:val="0"/>
          <w:noProof w:val="0"/>
          <w:sz w:val="24"/>
          <w:szCs w:val="24"/>
          <w:lang w:val="en-US"/>
        </w:rPr>
        <w:t xml:space="preserve"> </w:t>
      </w:r>
      <w:r w:rsidRPr="7D5603A3" w:rsidR="30544FE8">
        <w:rPr>
          <w:rFonts w:ascii="Arial Nova" w:hAnsi="Arial Nova" w:eastAsia="Arial Nova" w:cs="Arial Nova"/>
          <w:b w:val="0"/>
          <w:bCs w:val="0"/>
          <w:i w:val="0"/>
          <w:iCs w:val="0"/>
          <w:noProof w:val="0"/>
          <w:sz w:val="24"/>
          <w:szCs w:val="24"/>
          <w:lang w:val="en-US"/>
        </w:rPr>
        <w:t>Michael v Chief Constable of South Wales Pol</w:t>
      </w:r>
      <w:r w:rsidRPr="7D5603A3" w:rsidR="30544FE8">
        <w:rPr>
          <w:rFonts w:ascii="Arial Nova" w:hAnsi="Arial Nova" w:eastAsia="Arial Nova" w:cs="Arial Nova"/>
          <w:b w:val="0"/>
          <w:bCs w:val="0"/>
          <w:i w:val="0"/>
          <w:iCs w:val="0"/>
          <w:noProof w:val="0"/>
          <w:sz w:val="24"/>
          <w:szCs w:val="24"/>
          <w:lang w:val="en-US"/>
        </w:rPr>
        <w:t>ice</w:t>
      </w:r>
      <w:r w:rsidRPr="7D5603A3" w:rsidR="0ED9BBBC">
        <w:rPr>
          <w:rFonts w:ascii="Arial Nova" w:hAnsi="Arial Nova" w:eastAsia="Arial Nova" w:cs="Arial Nova"/>
          <w:b w:val="0"/>
          <w:bCs w:val="0"/>
          <w:i w:val="0"/>
          <w:iCs w:val="0"/>
          <w:noProof w:val="0"/>
          <w:sz w:val="24"/>
          <w:szCs w:val="24"/>
          <w:lang w:val="en-US"/>
        </w:rPr>
        <w:t xml:space="preserve"> </w:t>
      </w:r>
      <w:r w:rsidRPr="7D5603A3" w:rsidR="0ED9BBBC">
        <w:rPr>
          <w:rFonts w:ascii="Arial Nova" w:hAnsi="Arial Nova" w:eastAsia="Arial Nova" w:cs="Arial Nova"/>
          <w:b w:val="0"/>
          <w:bCs w:val="0"/>
          <w:i w:val="0"/>
          <w:iCs w:val="0"/>
          <w:noProof w:val="0"/>
          <w:sz w:val="24"/>
          <w:szCs w:val="24"/>
          <w:lang w:val="en-US"/>
        </w:rPr>
        <w:t>(2015)</w:t>
      </w:r>
      <w:r w:rsidRPr="7D5603A3" w:rsidR="0156DEDA">
        <w:rPr>
          <w:rFonts w:ascii="Arial Nova" w:hAnsi="Arial Nova" w:eastAsia="Arial Nova" w:cs="Arial Nova"/>
          <w:b w:val="0"/>
          <w:bCs w:val="0"/>
          <w:i w:val="0"/>
          <w:iCs w:val="0"/>
          <w:noProof w:val="0"/>
          <w:sz w:val="24"/>
          <w:szCs w:val="24"/>
          <w:lang w:val="en-US"/>
        </w:rPr>
        <w:t xml:space="preserve"> </w:t>
      </w:r>
      <w:r w:rsidRPr="7D5603A3" w:rsidR="0156DEDA">
        <w:rPr>
          <w:rFonts w:ascii="Arial Nova" w:hAnsi="Arial Nova" w:eastAsia="Arial Nova" w:cs="Arial Nova"/>
          <w:b w:val="0"/>
          <w:bCs w:val="0"/>
          <w:noProof w:val="0"/>
          <w:sz w:val="24"/>
          <w:szCs w:val="24"/>
          <w:lang w:val="en-US"/>
        </w:rPr>
        <w:t>it</w:t>
      </w:r>
      <w:r w:rsidRPr="7D5603A3" w:rsidR="0156DEDA">
        <w:rPr>
          <w:rFonts w:ascii="Arial Nova" w:hAnsi="Arial Nova" w:eastAsia="Arial Nova" w:cs="Arial Nova"/>
          <w:b w:val="0"/>
          <w:bCs w:val="0"/>
          <w:noProof w:val="0"/>
          <w:sz w:val="24"/>
          <w:szCs w:val="24"/>
          <w:lang w:val="en-US"/>
        </w:rPr>
        <w:t xml:space="preserve"> </w:t>
      </w:r>
      <w:r w:rsidRPr="7D5603A3" w:rsidR="0156DEDA">
        <w:rPr>
          <w:rFonts w:ascii="Arial Nova" w:hAnsi="Arial Nova" w:eastAsia="Arial Nova" w:cs="Arial Nova"/>
          <w:b w:val="0"/>
          <w:bCs w:val="0"/>
          <w:noProof w:val="0"/>
          <w:sz w:val="24"/>
          <w:szCs w:val="24"/>
          <w:lang w:val="en-US"/>
        </w:rPr>
        <w:t>w</w:t>
      </w:r>
      <w:r w:rsidRPr="7D5603A3" w:rsidR="0156DEDA">
        <w:rPr>
          <w:rFonts w:ascii="Arial Nova" w:hAnsi="Arial Nova" w:eastAsia="Arial Nova" w:cs="Arial Nova"/>
          <w:b w:val="0"/>
          <w:bCs w:val="0"/>
          <w:noProof w:val="0"/>
          <w:sz w:val="24"/>
          <w:szCs w:val="24"/>
          <w:lang w:val="en-US"/>
        </w:rPr>
        <w:t>a</w:t>
      </w:r>
      <w:r w:rsidRPr="7D5603A3" w:rsidR="0156DEDA">
        <w:rPr>
          <w:rFonts w:ascii="Arial Nova" w:hAnsi="Arial Nova" w:eastAsia="Arial Nova" w:cs="Arial Nova"/>
          <w:b w:val="0"/>
          <w:bCs w:val="0"/>
          <w:noProof w:val="0"/>
          <w:sz w:val="24"/>
          <w:szCs w:val="24"/>
          <w:lang w:val="en-US"/>
        </w:rPr>
        <w:t>s</w:t>
      </w:r>
      <w:r w:rsidRPr="7D5603A3" w:rsidR="0156DEDA">
        <w:rPr>
          <w:rFonts w:ascii="Arial Nova" w:hAnsi="Arial Nova" w:eastAsia="Arial Nova" w:cs="Arial Nova"/>
          <w:b w:val="0"/>
          <w:bCs w:val="0"/>
          <w:noProof w:val="0"/>
          <w:sz w:val="24"/>
          <w:szCs w:val="24"/>
          <w:lang w:val="en-US"/>
        </w:rPr>
        <w:t>n’t</w:t>
      </w:r>
      <w:r w:rsidRPr="7D5603A3" w:rsidR="0156DEDA">
        <w:rPr>
          <w:rFonts w:ascii="Arial Nova" w:hAnsi="Arial Nova" w:eastAsia="Arial Nova" w:cs="Arial Nova"/>
          <w:b w:val="0"/>
          <w:bCs w:val="0"/>
          <w:noProof w:val="0"/>
          <w:sz w:val="24"/>
          <w:szCs w:val="24"/>
          <w:lang w:val="en-US"/>
        </w:rPr>
        <w:t xml:space="preserve"> </w:t>
      </w:r>
      <w:r w:rsidRPr="7D5603A3" w:rsidR="0156DEDA">
        <w:rPr>
          <w:rFonts w:ascii="Arial Nova" w:hAnsi="Arial Nova" w:eastAsia="Arial Nova" w:cs="Arial Nova"/>
          <w:b w:val="0"/>
          <w:bCs w:val="0"/>
          <w:noProof w:val="0"/>
          <w:sz w:val="24"/>
          <w:szCs w:val="24"/>
          <w:lang w:val="en-US"/>
        </w:rPr>
        <w:t>f</w:t>
      </w:r>
      <w:r w:rsidRPr="7D5603A3" w:rsidR="0156DEDA">
        <w:rPr>
          <w:rFonts w:ascii="Arial Nova" w:hAnsi="Arial Nova" w:eastAsia="Arial Nova" w:cs="Arial Nova"/>
          <w:b w:val="0"/>
          <w:bCs w:val="0"/>
          <w:noProof w:val="0"/>
          <w:sz w:val="24"/>
          <w:szCs w:val="24"/>
          <w:lang w:val="en-US"/>
        </w:rPr>
        <w:t>ai</w:t>
      </w:r>
      <w:r w:rsidRPr="7D5603A3" w:rsidR="0156DEDA">
        <w:rPr>
          <w:rFonts w:ascii="Arial Nova" w:hAnsi="Arial Nova" w:eastAsia="Arial Nova" w:cs="Arial Nova"/>
          <w:b w:val="0"/>
          <w:bCs w:val="0"/>
          <w:noProof w:val="0"/>
          <w:sz w:val="24"/>
          <w:szCs w:val="24"/>
          <w:lang w:val="en-US"/>
        </w:rPr>
        <w:t xml:space="preserve">r, </w:t>
      </w:r>
      <w:r w:rsidRPr="7D5603A3" w:rsidR="0156DEDA">
        <w:rPr>
          <w:rFonts w:ascii="Arial Nova" w:hAnsi="Arial Nova" w:eastAsia="Arial Nova" w:cs="Arial Nova"/>
          <w:b w:val="0"/>
          <w:bCs w:val="0"/>
          <w:noProof w:val="0"/>
          <w:sz w:val="24"/>
          <w:szCs w:val="24"/>
          <w:lang w:val="en-US"/>
        </w:rPr>
        <w:t>j</w:t>
      </w:r>
      <w:r w:rsidRPr="7D5603A3" w:rsidR="0156DEDA">
        <w:rPr>
          <w:rFonts w:ascii="Arial Nova" w:hAnsi="Arial Nova" w:eastAsia="Arial Nova" w:cs="Arial Nova"/>
          <w:b w:val="0"/>
          <w:bCs w:val="0"/>
          <w:noProof w:val="0"/>
          <w:sz w:val="24"/>
          <w:szCs w:val="24"/>
          <w:lang w:val="en-US"/>
        </w:rPr>
        <w:t>u</w:t>
      </w:r>
      <w:r w:rsidRPr="7D5603A3" w:rsidR="0156DEDA">
        <w:rPr>
          <w:rFonts w:ascii="Arial Nova" w:hAnsi="Arial Nova" w:eastAsia="Arial Nova" w:cs="Arial Nova"/>
          <w:b w:val="0"/>
          <w:bCs w:val="0"/>
          <w:noProof w:val="0"/>
          <w:sz w:val="24"/>
          <w:szCs w:val="24"/>
          <w:lang w:val="en-US"/>
        </w:rPr>
        <w:t>st</w:t>
      </w:r>
      <w:r w:rsidRPr="7D5603A3" w:rsidR="0156DEDA">
        <w:rPr>
          <w:rFonts w:ascii="Arial Nova" w:hAnsi="Arial Nova" w:eastAsia="Arial Nova" w:cs="Arial Nova"/>
          <w:b w:val="0"/>
          <w:bCs w:val="0"/>
          <w:noProof w:val="0"/>
          <w:sz w:val="24"/>
          <w:szCs w:val="24"/>
          <w:lang w:val="en-US"/>
        </w:rPr>
        <w:t xml:space="preserve"> </w:t>
      </w:r>
      <w:r w:rsidRPr="7D5603A3" w:rsidR="0156DEDA">
        <w:rPr>
          <w:rFonts w:ascii="Arial Nova" w:hAnsi="Arial Nova" w:eastAsia="Arial Nova" w:cs="Arial Nova"/>
          <w:b w:val="0"/>
          <w:bCs w:val="0"/>
          <w:noProof w:val="0"/>
          <w:sz w:val="24"/>
          <w:szCs w:val="24"/>
          <w:lang w:val="en-US"/>
        </w:rPr>
        <w:t>a</w:t>
      </w:r>
      <w:r w:rsidRPr="7D5603A3" w:rsidR="0156DEDA">
        <w:rPr>
          <w:rFonts w:ascii="Arial Nova" w:hAnsi="Arial Nova" w:eastAsia="Arial Nova" w:cs="Arial Nova"/>
          <w:b w:val="0"/>
          <w:bCs w:val="0"/>
          <w:noProof w:val="0"/>
          <w:sz w:val="24"/>
          <w:szCs w:val="24"/>
          <w:lang w:val="en-US"/>
        </w:rPr>
        <w:t>nd reasonable</w:t>
      </w:r>
      <w:r w:rsidRPr="7D5603A3" w:rsidR="0156DEDA">
        <w:rPr>
          <w:rFonts w:ascii="Arial Nova" w:hAnsi="Arial Nova" w:eastAsia="Arial Nova" w:cs="Arial Nova"/>
          <w:b w:val="0"/>
          <w:bCs w:val="0"/>
          <w:noProof w:val="0"/>
          <w:sz w:val="24"/>
          <w:szCs w:val="24"/>
          <w:lang w:val="en-US"/>
        </w:rPr>
        <w:t xml:space="preserve"> to impose a duty on the police.</w:t>
      </w:r>
      <w:r w:rsidRPr="7D5603A3" w:rsidR="6DA40694">
        <w:rPr>
          <w:rFonts w:ascii="Arial Nova" w:hAnsi="Arial Nova" w:eastAsia="Arial Nova" w:cs="Arial Nova"/>
          <w:b w:val="0"/>
          <w:bCs w:val="0"/>
          <w:noProof w:val="0"/>
          <w:sz w:val="24"/>
          <w:szCs w:val="24"/>
          <w:lang w:val="en-US"/>
        </w:rPr>
        <w:t xml:space="preserve"> (Horsey, K. and Rackley, E, 2023). </w:t>
      </w:r>
      <w:r w:rsidRPr="7D5603A3" w:rsidR="30544FE8">
        <w:rPr>
          <w:rFonts w:ascii="Arial Nova" w:hAnsi="Arial Nova" w:eastAsia="Arial Nova" w:cs="Arial Nova"/>
          <w:b w:val="0"/>
          <w:bCs w:val="0"/>
          <w:noProof w:val="0"/>
          <w:sz w:val="24"/>
          <w:szCs w:val="24"/>
          <w:lang w:val="en-US"/>
        </w:rPr>
        <w:t xml:space="preserve">This discretionary, policy-based reasoning makes it difficult for potential claimants to </w:t>
      </w:r>
      <w:r w:rsidRPr="7D5603A3" w:rsidR="30544FE8">
        <w:rPr>
          <w:rFonts w:ascii="Arial Nova" w:hAnsi="Arial Nova" w:eastAsia="Arial Nova" w:cs="Arial Nova"/>
          <w:b w:val="0"/>
          <w:bCs w:val="0"/>
          <w:noProof w:val="0"/>
          <w:sz w:val="24"/>
          <w:szCs w:val="24"/>
          <w:lang w:val="en-US"/>
        </w:rPr>
        <w:t>predi</w:t>
      </w:r>
      <w:r w:rsidRPr="7D5603A3" w:rsidR="30544FE8">
        <w:rPr>
          <w:rFonts w:ascii="Arial Nova" w:hAnsi="Arial Nova" w:eastAsia="Arial Nova" w:cs="Arial Nova"/>
          <w:b w:val="0"/>
          <w:bCs w:val="0"/>
          <w:noProof w:val="0"/>
          <w:sz w:val="24"/>
          <w:szCs w:val="24"/>
          <w:lang w:val="en-US"/>
        </w:rPr>
        <w:t xml:space="preserve">ct </w:t>
      </w:r>
      <w:r w:rsidRPr="7D5603A3" w:rsidR="30544FE8">
        <w:rPr>
          <w:rFonts w:ascii="Arial Nova" w:hAnsi="Arial Nova" w:eastAsia="Arial Nova" w:cs="Arial Nova"/>
          <w:b w:val="0"/>
          <w:bCs w:val="0"/>
          <w:noProof w:val="0"/>
          <w:sz w:val="24"/>
          <w:szCs w:val="24"/>
          <w:lang w:val="en-US"/>
        </w:rPr>
        <w:t>o</w:t>
      </w:r>
      <w:r w:rsidRPr="7D5603A3" w:rsidR="30544FE8">
        <w:rPr>
          <w:rFonts w:ascii="Arial Nova" w:hAnsi="Arial Nova" w:eastAsia="Arial Nova" w:cs="Arial Nova"/>
          <w:b w:val="0"/>
          <w:bCs w:val="0"/>
          <w:noProof w:val="0"/>
          <w:sz w:val="24"/>
          <w:szCs w:val="24"/>
          <w:lang w:val="en-US"/>
        </w:rPr>
        <w:t>u</w:t>
      </w:r>
      <w:r w:rsidRPr="7D5603A3" w:rsidR="30544FE8">
        <w:rPr>
          <w:rFonts w:ascii="Arial Nova" w:hAnsi="Arial Nova" w:eastAsia="Arial Nova" w:cs="Arial Nova"/>
          <w:b w:val="0"/>
          <w:bCs w:val="0"/>
          <w:noProof w:val="0"/>
          <w:sz w:val="24"/>
          <w:szCs w:val="24"/>
          <w:lang w:val="en-US"/>
        </w:rPr>
        <w:t>tcomes</w:t>
      </w:r>
      <w:r w:rsidRPr="7D5603A3" w:rsidR="30544FE8">
        <w:rPr>
          <w:rFonts w:ascii="Arial Nova" w:hAnsi="Arial Nova" w:eastAsia="Arial Nova" w:cs="Arial Nova"/>
          <w:b w:val="0"/>
          <w:bCs w:val="0"/>
          <w:noProof w:val="0"/>
          <w:sz w:val="24"/>
          <w:szCs w:val="24"/>
          <w:lang w:val="en-US"/>
        </w:rPr>
        <w:t xml:space="preserve">, </w:t>
      </w:r>
      <w:r w:rsidRPr="7D5603A3" w:rsidR="30544FE8">
        <w:rPr>
          <w:rFonts w:ascii="Arial Nova" w:hAnsi="Arial Nova" w:eastAsia="Arial Nova" w:cs="Arial Nova"/>
          <w:b w:val="0"/>
          <w:bCs w:val="0"/>
          <w:noProof w:val="0"/>
          <w:sz w:val="24"/>
          <w:szCs w:val="24"/>
          <w:lang w:val="en-US"/>
        </w:rPr>
        <w:t>and</w:t>
      </w:r>
      <w:r w:rsidRPr="7D5603A3" w:rsidR="30544FE8">
        <w:rPr>
          <w:rFonts w:ascii="Arial Nova" w:hAnsi="Arial Nova" w:eastAsia="Arial Nova" w:cs="Arial Nova"/>
          <w:b w:val="0"/>
          <w:bCs w:val="0"/>
          <w:noProof w:val="0"/>
          <w:sz w:val="24"/>
          <w:szCs w:val="24"/>
          <w:lang w:val="en-US"/>
        </w:rPr>
        <w:t xml:space="preserve"> </w:t>
      </w:r>
      <w:r w:rsidRPr="7D5603A3" w:rsidR="30544FE8">
        <w:rPr>
          <w:rFonts w:ascii="Arial Nova" w:hAnsi="Arial Nova" w:eastAsia="Arial Nova" w:cs="Arial Nova"/>
          <w:b w:val="0"/>
          <w:bCs w:val="0"/>
          <w:noProof w:val="0"/>
          <w:sz w:val="24"/>
          <w:szCs w:val="24"/>
          <w:lang w:val="en-US"/>
        </w:rPr>
        <w:t>c</w:t>
      </w:r>
      <w:r w:rsidRPr="7D5603A3" w:rsidR="30544FE8">
        <w:rPr>
          <w:rFonts w:ascii="Arial Nova" w:hAnsi="Arial Nova" w:eastAsia="Arial Nova" w:cs="Arial Nova"/>
          <w:b w:val="0"/>
          <w:bCs w:val="0"/>
          <w:noProof w:val="0"/>
          <w:sz w:val="24"/>
          <w:szCs w:val="24"/>
          <w:lang w:val="en-US"/>
        </w:rPr>
        <w:t xml:space="preserve">an lead to </w:t>
      </w:r>
      <w:r w:rsidRPr="7D5603A3" w:rsidR="30544FE8">
        <w:rPr>
          <w:rFonts w:ascii="Arial Nova" w:hAnsi="Arial Nova" w:eastAsia="Arial Nova" w:cs="Arial Nova"/>
          <w:b w:val="0"/>
          <w:bCs w:val="0"/>
          <w:noProof w:val="0"/>
          <w:sz w:val="24"/>
          <w:szCs w:val="24"/>
          <w:lang w:val="en-US"/>
        </w:rPr>
        <w:t>inconsistent application</w:t>
      </w:r>
      <w:r w:rsidRPr="7D5603A3" w:rsidR="30544FE8">
        <w:rPr>
          <w:rFonts w:ascii="Arial Nova" w:hAnsi="Arial Nova" w:eastAsia="Arial Nova" w:cs="Arial Nova"/>
          <w:b w:val="0"/>
          <w:bCs w:val="0"/>
          <w:noProof w:val="0"/>
          <w:sz w:val="24"/>
          <w:szCs w:val="24"/>
          <w:lang w:val="en-US"/>
        </w:rPr>
        <w:t xml:space="preserve"> by the </w:t>
      </w:r>
      <w:r w:rsidRPr="7D5603A3" w:rsidR="30544FE8">
        <w:rPr>
          <w:rFonts w:ascii="Arial Nova" w:hAnsi="Arial Nova" w:eastAsia="Arial Nova" w:cs="Arial Nova"/>
          <w:b w:val="0"/>
          <w:bCs w:val="0"/>
          <w:noProof w:val="0"/>
          <w:sz w:val="24"/>
          <w:szCs w:val="24"/>
          <w:lang w:val="en-US"/>
        </w:rPr>
        <w:t>courts.</w:t>
      </w:r>
      <w:r w:rsidRPr="7D5603A3" w:rsidR="0E2B8DDF">
        <w:rPr>
          <w:rFonts w:ascii="Arial Nova" w:hAnsi="Arial Nova" w:eastAsia="Arial Nova" w:cs="Arial Nova"/>
          <w:b w:val="0"/>
          <w:bCs w:val="0"/>
          <w:noProof w:val="0"/>
          <w:sz w:val="24"/>
          <w:szCs w:val="24"/>
          <w:lang w:val="en-US"/>
        </w:rPr>
        <w:t>(</w:t>
      </w:r>
      <w:r w:rsidRPr="7D5603A3" w:rsidR="0E2B8DDF">
        <w:rPr>
          <w:rFonts w:ascii="Arial Nova" w:hAnsi="Arial Nova" w:eastAsia="Arial Nova" w:cs="Arial Nova"/>
          <w:b w:val="0"/>
          <w:bCs w:val="0"/>
          <w:noProof w:val="0"/>
          <w:sz w:val="24"/>
          <w:szCs w:val="24"/>
          <w:lang w:val="en-US"/>
        </w:rPr>
        <w:t>Horsey, K. and Rackley, E., 2023)</w:t>
      </w:r>
      <w:r w:rsidRPr="7D5603A3" w:rsidR="7A32055D">
        <w:rPr>
          <w:rFonts w:ascii="Arial Nova" w:hAnsi="Arial Nova" w:eastAsia="Arial Nova" w:cs="Arial Nova"/>
          <w:b w:val="0"/>
          <w:bCs w:val="0"/>
          <w:noProof w:val="0"/>
          <w:sz w:val="24"/>
          <w:szCs w:val="24"/>
          <w:lang w:val="en-US"/>
        </w:rPr>
        <w:t xml:space="preserve">                    </w:t>
      </w:r>
      <w:r w:rsidRPr="7D5603A3" w:rsidR="7B8763F1">
        <w:rPr>
          <w:rFonts w:ascii="Arial Nova" w:hAnsi="Arial Nova" w:eastAsia="Arial Nova" w:cs="Arial Nova"/>
          <w:b w:val="0"/>
          <w:bCs w:val="0"/>
          <w:i w:val="0"/>
          <w:iCs w:val="0"/>
          <w:noProof w:val="0"/>
          <w:sz w:val="24"/>
          <w:szCs w:val="24"/>
          <w:lang w:val="en-US"/>
        </w:rPr>
        <w:t>Furthermore,</w:t>
      </w:r>
      <w:r w:rsidRPr="7D5603A3" w:rsidR="4A9BAE99">
        <w:rPr>
          <w:rFonts w:ascii="Arial Nova" w:hAnsi="Arial Nova" w:eastAsia="Arial Nova" w:cs="Arial Nova"/>
          <w:b w:val="0"/>
          <w:bCs w:val="0"/>
          <w:i w:val="0"/>
          <w:iCs w:val="0"/>
          <w:noProof w:val="0"/>
          <w:sz w:val="24"/>
          <w:szCs w:val="24"/>
          <w:lang w:val="en-US"/>
        </w:rPr>
        <w:t xml:space="preserve"> we look at the </w:t>
      </w:r>
      <w:r w:rsidRPr="7D5603A3" w:rsidR="4A9BAE99">
        <w:rPr>
          <w:rFonts w:ascii="Arial Nova" w:hAnsi="Arial Nova" w:eastAsia="Arial Nova" w:cs="Arial Nova"/>
          <w:b w:val="0"/>
          <w:bCs w:val="0"/>
          <w:i w:val="0"/>
          <w:iCs w:val="0"/>
          <w:noProof w:val="0"/>
          <w:sz w:val="24"/>
          <w:szCs w:val="24"/>
          <w:lang w:val="en-US"/>
        </w:rPr>
        <w:t>a</w:t>
      </w:r>
      <w:r w:rsidRPr="7D5603A3" w:rsidR="79BF566F">
        <w:rPr>
          <w:rFonts w:ascii="Arial Nova" w:hAnsi="Arial Nova" w:eastAsia="Arial Nova" w:cs="Arial Nova"/>
          <w:b w:val="0"/>
          <w:bCs w:val="0"/>
          <w:i w:val="0"/>
          <w:iCs w:val="0"/>
          <w:noProof w:val="0"/>
          <w:sz w:val="24"/>
          <w:szCs w:val="24"/>
          <w:lang w:val="en-US"/>
        </w:rPr>
        <w:t xml:space="preserve">rgument </w:t>
      </w:r>
      <w:r w:rsidRPr="7D5603A3" w:rsidR="1C113C87">
        <w:rPr>
          <w:rFonts w:ascii="Arial Nova" w:hAnsi="Arial Nova" w:eastAsia="Arial Nova" w:cs="Arial Nova"/>
          <w:b w:val="0"/>
          <w:bCs w:val="0"/>
          <w:i w:val="0"/>
          <w:iCs w:val="0"/>
          <w:noProof w:val="0"/>
          <w:sz w:val="24"/>
          <w:szCs w:val="24"/>
          <w:lang w:val="en-US"/>
        </w:rPr>
        <w:t>against</w:t>
      </w:r>
      <w:r w:rsidRPr="7D5603A3" w:rsidR="6156162F">
        <w:rPr>
          <w:rFonts w:ascii="Arial Nova" w:hAnsi="Arial Nova" w:eastAsia="Arial Nova" w:cs="Arial Nova"/>
          <w:b w:val="0"/>
          <w:bCs w:val="0"/>
          <w:i w:val="0"/>
          <w:iCs w:val="0"/>
          <w:noProof w:val="0"/>
          <w:sz w:val="24"/>
          <w:szCs w:val="24"/>
          <w:lang w:val="en-US"/>
        </w:rPr>
        <w:t xml:space="preserve"> </w:t>
      </w:r>
      <w:r w:rsidRPr="7D5603A3" w:rsidR="79BF566F">
        <w:rPr>
          <w:rFonts w:ascii="Arial Nova" w:hAnsi="Arial Nova" w:eastAsia="Arial Nova" w:cs="Arial Nova"/>
          <w:b w:val="0"/>
          <w:bCs w:val="0"/>
          <w:i w:val="0"/>
          <w:iCs w:val="0"/>
          <w:noProof w:val="0"/>
          <w:sz w:val="24"/>
          <w:szCs w:val="24"/>
          <w:lang w:val="en-US"/>
        </w:rPr>
        <w:t xml:space="preserve">the </w:t>
      </w:r>
      <w:r w:rsidRPr="7D5603A3" w:rsidR="79BF566F">
        <w:rPr>
          <w:rFonts w:ascii="Arial Nova" w:hAnsi="Arial Nova" w:eastAsia="Arial Nova" w:cs="Arial Nova"/>
          <w:b w:val="0"/>
          <w:bCs w:val="0"/>
          <w:i w:val="0"/>
          <w:iCs w:val="0"/>
          <w:noProof w:val="0"/>
          <w:sz w:val="24"/>
          <w:szCs w:val="24"/>
          <w:lang w:val="en-US"/>
        </w:rPr>
        <w:t>test</w:t>
      </w:r>
      <w:r w:rsidRPr="7D5603A3" w:rsidR="79BF566F">
        <w:rPr>
          <w:rFonts w:ascii="Arial Nova" w:hAnsi="Arial Nova" w:eastAsia="Arial Nova" w:cs="Arial Nova"/>
          <w:b w:val="0"/>
          <w:bCs w:val="0"/>
          <w:i w:val="0"/>
          <w:iCs w:val="0"/>
          <w:noProof w:val="0"/>
          <w:sz w:val="24"/>
          <w:szCs w:val="24"/>
          <w:lang w:val="en-US"/>
        </w:rPr>
        <w:t xml:space="preserve"> </w:t>
      </w:r>
      <w:r w:rsidRPr="7D5603A3" w:rsidR="2B7D1C21">
        <w:rPr>
          <w:rFonts w:ascii="Arial Nova" w:hAnsi="Arial Nova" w:eastAsia="Arial Nova" w:cs="Arial Nova"/>
          <w:b w:val="0"/>
          <w:bCs w:val="0"/>
          <w:i w:val="0"/>
          <w:iCs w:val="0"/>
          <w:noProof w:val="0"/>
          <w:sz w:val="24"/>
          <w:szCs w:val="24"/>
          <w:lang w:val="en-US"/>
        </w:rPr>
        <w:t xml:space="preserve">which </w:t>
      </w:r>
      <w:r w:rsidRPr="7D5603A3" w:rsidR="2B7D1C21">
        <w:rPr>
          <w:rFonts w:ascii="Arial Nova" w:hAnsi="Arial Nova" w:eastAsia="Arial Nova" w:cs="Arial Nova"/>
          <w:b w:val="0"/>
          <w:bCs w:val="0"/>
          <w:i w:val="0"/>
          <w:iCs w:val="0"/>
          <w:noProof w:val="0"/>
          <w:sz w:val="24"/>
          <w:szCs w:val="24"/>
          <w:lang w:val="en-US"/>
        </w:rPr>
        <w:t xml:space="preserve">is </w:t>
      </w:r>
      <w:r w:rsidRPr="7D5603A3" w:rsidR="271EBFA7">
        <w:rPr>
          <w:rFonts w:ascii="Arial Nova" w:hAnsi="Arial Nova" w:eastAsia="Arial Nova" w:cs="Arial Nova"/>
          <w:b w:val="0"/>
          <w:bCs w:val="0"/>
          <w:i w:val="0"/>
          <w:iCs w:val="0"/>
          <w:noProof w:val="0"/>
          <w:sz w:val="24"/>
          <w:szCs w:val="24"/>
          <w:lang w:val="en-US"/>
        </w:rPr>
        <w:t>restrictive</w:t>
      </w:r>
      <w:r w:rsidRPr="7D5603A3" w:rsidR="79BF566F">
        <w:rPr>
          <w:rFonts w:ascii="Arial Nova" w:hAnsi="Arial Nova" w:eastAsia="Arial Nova" w:cs="Arial Nova"/>
          <w:b w:val="0"/>
          <w:bCs w:val="0"/>
          <w:i w:val="0"/>
          <w:iCs w:val="0"/>
          <w:noProof w:val="0"/>
          <w:sz w:val="24"/>
          <w:szCs w:val="24"/>
          <w:lang w:val="en-US"/>
        </w:rPr>
        <w:t xml:space="preserve"> </w:t>
      </w:r>
      <w:r w:rsidRPr="7D5603A3" w:rsidR="139B461E">
        <w:rPr>
          <w:rFonts w:ascii="Arial Nova" w:hAnsi="Arial Nova" w:eastAsia="Arial Nova" w:cs="Arial Nova"/>
          <w:b w:val="0"/>
          <w:bCs w:val="0"/>
          <w:i w:val="0"/>
          <w:iCs w:val="0"/>
          <w:noProof w:val="0"/>
          <w:sz w:val="24"/>
          <w:szCs w:val="24"/>
          <w:lang w:val="en-US"/>
        </w:rPr>
        <w:t>a</w:t>
      </w:r>
      <w:r w:rsidRPr="7D5603A3" w:rsidR="79BF566F">
        <w:rPr>
          <w:rFonts w:ascii="Arial Nova" w:hAnsi="Arial Nova" w:eastAsia="Arial Nova" w:cs="Arial Nova"/>
          <w:b w:val="0"/>
          <w:bCs w:val="0"/>
          <w:i w:val="0"/>
          <w:iCs w:val="0"/>
          <w:noProof w:val="0"/>
          <w:sz w:val="24"/>
          <w:szCs w:val="24"/>
          <w:lang w:val="en-US"/>
        </w:rPr>
        <w:t xml:space="preserve">pplication in </w:t>
      </w:r>
      <w:r w:rsidRPr="7D5603A3" w:rsidR="390CC489">
        <w:rPr>
          <w:rFonts w:ascii="Arial Nova" w:hAnsi="Arial Nova" w:eastAsia="Arial Nova" w:cs="Arial Nova"/>
          <w:b w:val="0"/>
          <w:bCs w:val="0"/>
          <w:i w:val="0"/>
          <w:iCs w:val="0"/>
          <w:noProof w:val="0"/>
          <w:sz w:val="24"/>
          <w:szCs w:val="24"/>
          <w:lang w:val="en-US"/>
        </w:rPr>
        <w:t>c</w:t>
      </w:r>
      <w:r w:rsidRPr="7D5603A3" w:rsidR="79BF566F">
        <w:rPr>
          <w:rFonts w:ascii="Arial Nova" w:hAnsi="Arial Nova" w:eastAsia="Arial Nova" w:cs="Arial Nova"/>
          <w:b w:val="0"/>
          <w:bCs w:val="0"/>
          <w:i w:val="0"/>
          <w:iCs w:val="0"/>
          <w:noProof w:val="0"/>
          <w:sz w:val="24"/>
          <w:szCs w:val="24"/>
          <w:lang w:val="en-US"/>
        </w:rPr>
        <w:t xml:space="preserve">ertain </w:t>
      </w:r>
      <w:r w:rsidRPr="7D5603A3" w:rsidR="5EA7AE84">
        <w:rPr>
          <w:rFonts w:ascii="Arial Nova" w:hAnsi="Arial Nova" w:eastAsia="Arial Nova" w:cs="Arial Nova"/>
          <w:b w:val="0"/>
          <w:bCs w:val="0"/>
          <w:i w:val="0"/>
          <w:iCs w:val="0"/>
          <w:noProof w:val="0"/>
          <w:sz w:val="24"/>
          <w:szCs w:val="24"/>
          <w:lang w:val="en-US"/>
        </w:rPr>
        <w:t>c</w:t>
      </w:r>
      <w:r w:rsidRPr="7D5603A3" w:rsidR="79BF566F">
        <w:rPr>
          <w:rFonts w:ascii="Arial Nova" w:hAnsi="Arial Nova" w:eastAsia="Arial Nova" w:cs="Arial Nova"/>
          <w:b w:val="0"/>
          <w:bCs w:val="0"/>
          <w:i w:val="0"/>
          <w:iCs w:val="0"/>
          <w:noProof w:val="0"/>
          <w:sz w:val="24"/>
          <w:szCs w:val="24"/>
          <w:lang w:val="en-US"/>
        </w:rPr>
        <w:t>ontexts</w:t>
      </w:r>
      <w:r w:rsidRPr="7D5603A3" w:rsidR="461C45FB">
        <w:rPr>
          <w:rFonts w:ascii="Arial Nova" w:hAnsi="Arial Nova" w:eastAsia="Arial Nova" w:cs="Arial Nova"/>
          <w:b w:val="0"/>
          <w:bCs w:val="0"/>
          <w:i w:val="0"/>
          <w:iCs w:val="0"/>
          <w:noProof w:val="0"/>
          <w:sz w:val="24"/>
          <w:szCs w:val="24"/>
          <w:lang w:val="en-US"/>
        </w:rPr>
        <w:t xml:space="preserve"> (</w:t>
      </w:r>
      <w:r w:rsidRPr="7D5603A3" w:rsidR="461C45FB">
        <w:rPr>
          <w:rFonts w:ascii="Aptos" w:hAnsi="Aptos" w:eastAsia="Aptos" w:cs="Aptos"/>
          <w:noProof w:val="0"/>
          <w:sz w:val="24"/>
          <w:szCs w:val="24"/>
          <w:lang w:val="en-US"/>
        </w:rPr>
        <w:t>Steele, J, 2017).</w:t>
      </w:r>
      <w:r w:rsidRPr="7D5603A3" w:rsidR="461C45FB">
        <w:rPr>
          <w:rFonts w:ascii="Arial Nova" w:hAnsi="Arial Nova" w:eastAsia="Arial Nova" w:cs="Arial Nova"/>
          <w:b w:val="0"/>
          <w:bCs w:val="0"/>
          <w:i w:val="0"/>
          <w:iCs w:val="0"/>
          <w:noProof w:val="0"/>
          <w:sz w:val="24"/>
          <w:szCs w:val="24"/>
          <w:lang w:val="en-US"/>
        </w:rPr>
        <w:t xml:space="preserve"> </w:t>
      </w:r>
      <w:r w:rsidRPr="7D5603A3" w:rsidR="79BF566F">
        <w:rPr>
          <w:rFonts w:ascii="Arial Nova" w:hAnsi="Arial Nova" w:eastAsia="Arial Nova" w:cs="Arial Nova"/>
          <w:b w:val="0"/>
          <w:bCs w:val="0"/>
          <w:i w:val="0"/>
          <w:iCs w:val="0"/>
          <w:noProof w:val="0"/>
          <w:sz w:val="24"/>
          <w:szCs w:val="24"/>
          <w:lang w:val="en-US"/>
        </w:rPr>
        <w:t>The Caparo test may not be applicable in situations where established duties of care already exist</w:t>
      </w:r>
      <w:r w:rsidRPr="7D5603A3" w:rsidR="02EB3E47">
        <w:rPr>
          <w:rFonts w:ascii="Arial Nova" w:hAnsi="Arial Nova" w:eastAsia="Arial Nova" w:cs="Arial Nova"/>
          <w:b w:val="0"/>
          <w:bCs w:val="0"/>
          <w:i w:val="0"/>
          <w:iCs w:val="0"/>
          <w:noProof w:val="0"/>
          <w:sz w:val="24"/>
          <w:szCs w:val="24"/>
          <w:lang w:val="en-US"/>
        </w:rPr>
        <w:t xml:space="preserve"> </w:t>
      </w:r>
      <w:r w:rsidRPr="7D5603A3" w:rsidR="79BF566F">
        <w:rPr>
          <w:rFonts w:ascii="Arial Nova" w:hAnsi="Arial Nova" w:eastAsia="Arial Nova" w:cs="Arial Nova"/>
          <w:b w:val="0"/>
          <w:bCs w:val="0"/>
          <w:i w:val="0"/>
          <w:iCs w:val="0"/>
          <w:noProof w:val="0"/>
          <w:sz w:val="24"/>
          <w:szCs w:val="24"/>
          <w:lang w:val="en-US"/>
        </w:rPr>
        <w:t>In</w:t>
      </w:r>
      <w:r w:rsidRPr="7D5603A3" w:rsidR="79BF566F">
        <w:rPr>
          <w:rFonts w:ascii="Arial Nova" w:hAnsi="Arial Nova" w:eastAsia="Arial Nova" w:cs="Arial Nova"/>
          <w:b w:val="0"/>
          <w:bCs w:val="0"/>
          <w:i w:val="0"/>
          <w:iCs w:val="0"/>
          <w:noProof w:val="0"/>
          <w:sz w:val="24"/>
          <w:szCs w:val="24"/>
          <w:lang w:val="en-US"/>
        </w:rPr>
        <w:t xml:space="preserve"> relationships such as doctor-patient, solicitor-client, and employer-employee, courts typically recognize a duty of care without applying t</w:t>
      </w:r>
      <w:r w:rsidRPr="7D5603A3" w:rsidR="79BF566F">
        <w:rPr>
          <w:rFonts w:ascii="Arial Nova" w:hAnsi="Arial Nova" w:eastAsia="Arial Nova" w:cs="Arial Nova"/>
          <w:b w:val="0"/>
          <w:bCs w:val="0"/>
          <w:i w:val="0"/>
          <w:iCs w:val="0"/>
          <w:noProof w:val="0"/>
          <w:sz w:val="24"/>
          <w:szCs w:val="24"/>
          <w:lang w:val="en-US"/>
        </w:rPr>
        <w:t xml:space="preserve">he </w:t>
      </w:r>
      <w:r w:rsidRPr="7D5603A3" w:rsidR="5066D26B">
        <w:rPr>
          <w:rFonts w:ascii="Arial Nova" w:hAnsi="Arial Nova" w:eastAsia="Arial Nova" w:cs="Arial Nova"/>
          <w:b w:val="0"/>
          <w:bCs w:val="0"/>
          <w:i w:val="0"/>
          <w:iCs w:val="0"/>
          <w:noProof w:val="0"/>
          <w:sz w:val="24"/>
          <w:szCs w:val="24"/>
          <w:lang w:val="en-US"/>
        </w:rPr>
        <w:t>c</w:t>
      </w:r>
      <w:r w:rsidRPr="7D5603A3" w:rsidR="79BF566F">
        <w:rPr>
          <w:rFonts w:ascii="Arial Nova" w:hAnsi="Arial Nova" w:eastAsia="Arial Nova" w:cs="Arial Nova"/>
          <w:b w:val="0"/>
          <w:bCs w:val="0"/>
          <w:i w:val="0"/>
          <w:iCs w:val="0"/>
          <w:noProof w:val="0"/>
          <w:sz w:val="24"/>
          <w:szCs w:val="24"/>
          <w:lang w:val="en-US"/>
        </w:rPr>
        <w:t>a</w:t>
      </w:r>
      <w:r w:rsidRPr="7D5603A3" w:rsidR="79BF566F">
        <w:rPr>
          <w:rFonts w:ascii="Arial Nova" w:hAnsi="Arial Nova" w:eastAsia="Arial Nova" w:cs="Arial Nova"/>
          <w:b w:val="0"/>
          <w:bCs w:val="0"/>
          <w:i w:val="0"/>
          <w:iCs w:val="0"/>
          <w:noProof w:val="0"/>
          <w:sz w:val="24"/>
          <w:szCs w:val="24"/>
          <w:lang w:val="en-US"/>
        </w:rPr>
        <w:t>p</w:t>
      </w:r>
      <w:r w:rsidRPr="7D5603A3" w:rsidR="79BF566F">
        <w:rPr>
          <w:rFonts w:ascii="Arial Nova" w:hAnsi="Arial Nova" w:eastAsia="Arial Nova" w:cs="Arial Nova"/>
          <w:b w:val="0"/>
          <w:bCs w:val="0"/>
          <w:i w:val="0"/>
          <w:iCs w:val="0"/>
          <w:noProof w:val="0"/>
          <w:sz w:val="24"/>
          <w:szCs w:val="24"/>
          <w:lang w:val="en-US"/>
        </w:rPr>
        <w:t>aro</w:t>
      </w:r>
      <w:r w:rsidRPr="7D5603A3" w:rsidR="79BF566F">
        <w:rPr>
          <w:rFonts w:ascii="Arial Nova" w:hAnsi="Arial Nova" w:eastAsia="Arial Nova" w:cs="Arial Nova"/>
          <w:b w:val="0"/>
          <w:bCs w:val="0"/>
          <w:i w:val="0"/>
          <w:iCs w:val="0"/>
          <w:noProof w:val="0"/>
          <w:sz w:val="24"/>
          <w:szCs w:val="24"/>
          <w:lang w:val="en-US"/>
        </w:rPr>
        <w:t xml:space="preserve"> </w:t>
      </w:r>
      <w:r w:rsidRPr="7D5603A3" w:rsidR="79BF566F">
        <w:rPr>
          <w:rFonts w:ascii="Arial Nova" w:hAnsi="Arial Nova" w:eastAsia="Arial Nova" w:cs="Arial Nova"/>
          <w:b w:val="0"/>
          <w:bCs w:val="0"/>
          <w:i w:val="0"/>
          <w:iCs w:val="0"/>
          <w:noProof w:val="0"/>
          <w:sz w:val="24"/>
          <w:szCs w:val="24"/>
          <w:lang w:val="en-US"/>
        </w:rPr>
        <w:t>t</w:t>
      </w:r>
      <w:r w:rsidRPr="7D5603A3" w:rsidR="79BF566F">
        <w:rPr>
          <w:rFonts w:ascii="Arial Nova" w:hAnsi="Arial Nova" w:eastAsia="Arial Nova" w:cs="Arial Nova"/>
          <w:b w:val="0"/>
          <w:bCs w:val="0"/>
          <w:i w:val="0"/>
          <w:iCs w:val="0"/>
          <w:noProof w:val="0"/>
          <w:sz w:val="24"/>
          <w:szCs w:val="24"/>
          <w:lang w:val="en-US"/>
        </w:rPr>
        <w:t>est.</w:t>
      </w:r>
      <w:r w:rsidRPr="7D5603A3" w:rsidR="7D91C4D0">
        <w:rPr>
          <w:rFonts w:ascii="Arial Nova" w:hAnsi="Arial Nova" w:eastAsia="Arial Nova" w:cs="Arial Nova"/>
          <w:b w:val="0"/>
          <w:bCs w:val="0"/>
          <w:i w:val="0"/>
          <w:iCs w:val="0"/>
          <w:noProof w:val="0"/>
          <w:sz w:val="24"/>
          <w:szCs w:val="24"/>
          <w:lang w:val="en-US"/>
        </w:rPr>
        <w:t xml:space="preserve"> (Oliphant, K. 2023</w:t>
      </w:r>
      <w:hyperlink r:id="R0de14eb226114424">
        <w:r w:rsidRPr="7D5603A3" w:rsidR="7D91C4D0">
          <w:rPr>
            <w:rStyle w:val="Hyperlink"/>
            <w:rFonts w:ascii="Arial Nova" w:hAnsi="Arial Nova" w:eastAsia="Arial Nova" w:cs="Arial Nova"/>
            <w:b w:val="0"/>
            <w:bCs w:val="0"/>
            <w:i w:val="0"/>
            <w:iCs w:val="0"/>
            <w:caps w:val="0"/>
            <w:smallCaps w:val="0"/>
            <w:noProof w:val="0"/>
            <w:color w:val="auto"/>
            <w:sz w:val="24"/>
            <w:szCs w:val="24"/>
            <w:u w:val="none"/>
            <w:lang w:val="en-US"/>
          </w:rPr>
          <w:t>).</w:t>
        </w:r>
      </w:hyperlink>
      <w:r w:rsidRPr="7D5603A3" w:rsidR="503A08E2">
        <w:rPr>
          <w:rFonts w:ascii="Arial Nova" w:hAnsi="Arial Nova" w:eastAsia="Arial Nova" w:cs="Arial Nova"/>
          <w:b w:val="0"/>
          <w:bCs w:val="0"/>
          <w:i w:val="0"/>
          <w:iCs w:val="0"/>
          <w:noProof w:val="0"/>
          <w:sz w:val="24"/>
          <w:szCs w:val="24"/>
          <w:lang w:val="en-US"/>
        </w:rPr>
        <w:t xml:space="preserve"> </w:t>
      </w:r>
      <w:r w:rsidRPr="7D5603A3" w:rsidR="79BF566F">
        <w:rPr>
          <w:rFonts w:ascii="Arial Nova" w:hAnsi="Arial Nova" w:eastAsia="Arial Nova" w:cs="Arial Nova"/>
          <w:b w:val="0"/>
          <w:bCs w:val="0"/>
          <w:i w:val="0"/>
          <w:iCs w:val="0"/>
          <w:noProof w:val="0"/>
          <w:sz w:val="24"/>
          <w:szCs w:val="24"/>
          <w:lang w:val="en-US"/>
        </w:rPr>
        <w:t>This approach avoids unnecessary litigation a</w:t>
      </w:r>
      <w:r w:rsidRPr="7D5603A3" w:rsidR="79BF566F">
        <w:rPr>
          <w:rFonts w:ascii="Arial Nova" w:hAnsi="Arial Nova" w:eastAsia="Arial Nova" w:cs="Arial Nova"/>
          <w:b w:val="0"/>
          <w:bCs w:val="0"/>
          <w:i w:val="0"/>
          <w:iCs w:val="0"/>
          <w:noProof w:val="0"/>
          <w:sz w:val="24"/>
          <w:szCs w:val="24"/>
          <w:lang w:val="en-US"/>
        </w:rPr>
        <w:t xml:space="preserve">nd </w:t>
      </w:r>
      <w:r w:rsidRPr="7D5603A3" w:rsidR="79BF566F">
        <w:rPr>
          <w:rFonts w:ascii="Arial Nova" w:hAnsi="Arial Nova" w:eastAsia="Arial Nova" w:cs="Arial Nova"/>
          <w:b w:val="0"/>
          <w:bCs w:val="0"/>
          <w:i w:val="0"/>
          <w:iCs w:val="0"/>
          <w:noProof w:val="0"/>
          <w:sz w:val="24"/>
          <w:szCs w:val="24"/>
          <w:lang w:val="en-US"/>
        </w:rPr>
        <w:t>m</w:t>
      </w:r>
      <w:r w:rsidRPr="7D5603A3" w:rsidR="79BF566F">
        <w:rPr>
          <w:rFonts w:ascii="Arial Nova" w:hAnsi="Arial Nova" w:eastAsia="Arial Nova" w:cs="Arial Nova"/>
          <w:b w:val="0"/>
          <w:bCs w:val="0"/>
          <w:i w:val="0"/>
          <w:iCs w:val="0"/>
          <w:noProof w:val="0"/>
          <w:sz w:val="24"/>
          <w:szCs w:val="24"/>
          <w:lang w:val="en-US"/>
        </w:rPr>
        <w:t>a</w:t>
      </w:r>
      <w:r w:rsidRPr="7D5603A3" w:rsidR="79BF566F">
        <w:rPr>
          <w:rFonts w:ascii="Arial Nova" w:hAnsi="Arial Nova" w:eastAsia="Arial Nova" w:cs="Arial Nova"/>
          <w:b w:val="0"/>
          <w:bCs w:val="0"/>
          <w:i w:val="0"/>
          <w:iCs w:val="0"/>
          <w:noProof w:val="0"/>
          <w:sz w:val="24"/>
          <w:szCs w:val="24"/>
          <w:lang w:val="en-US"/>
        </w:rPr>
        <w:t>inta</w:t>
      </w:r>
      <w:r w:rsidRPr="7D5603A3" w:rsidR="79BF566F">
        <w:rPr>
          <w:rFonts w:ascii="Arial Nova" w:hAnsi="Arial Nova" w:eastAsia="Arial Nova" w:cs="Arial Nova"/>
          <w:b w:val="0"/>
          <w:bCs w:val="0"/>
          <w:i w:val="0"/>
          <w:iCs w:val="0"/>
          <w:noProof w:val="0"/>
          <w:sz w:val="24"/>
          <w:szCs w:val="24"/>
          <w:lang w:val="en-US"/>
        </w:rPr>
        <w:t>ins</w:t>
      </w:r>
      <w:r w:rsidRPr="7D5603A3" w:rsidR="79BF566F">
        <w:rPr>
          <w:rFonts w:ascii="Arial Nova" w:hAnsi="Arial Nova" w:eastAsia="Arial Nova" w:cs="Arial Nova"/>
          <w:b w:val="0"/>
          <w:bCs w:val="0"/>
          <w:i w:val="0"/>
          <w:iCs w:val="0"/>
          <w:noProof w:val="0"/>
          <w:sz w:val="24"/>
          <w:szCs w:val="24"/>
          <w:lang w:val="en-US"/>
        </w:rPr>
        <w:t xml:space="preserve"> </w:t>
      </w:r>
      <w:r w:rsidRPr="7D5603A3" w:rsidR="79BF566F">
        <w:rPr>
          <w:rFonts w:ascii="Arial Nova" w:hAnsi="Arial Nova" w:eastAsia="Arial Nova" w:cs="Arial Nova"/>
          <w:b w:val="0"/>
          <w:bCs w:val="0"/>
          <w:i w:val="0"/>
          <w:iCs w:val="0"/>
          <w:noProof w:val="0"/>
          <w:sz w:val="24"/>
          <w:szCs w:val="24"/>
          <w:lang w:val="en-US"/>
        </w:rPr>
        <w:t>c</w:t>
      </w:r>
      <w:r w:rsidRPr="7D5603A3" w:rsidR="79BF566F">
        <w:rPr>
          <w:rFonts w:ascii="Arial Nova" w:hAnsi="Arial Nova" w:eastAsia="Arial Nova" w:cs="Arial Nova"/>
          <w:b w:val="0"/>
          <w:bCs w:val="0"/>
          <w:i w:val="0"/>
          <w:iCs w:val="0"/>
          <w:noProof w:val="0"/>
          <w:sz w:val="24"/>
          <w:szCs w:val="24"/>
          <w:lang w:val="en-US"/>
        </w:rPr>
        <w:t>onsistency in areas where duties are well-established</w:t>
      </w:r>
      <w:r w:rsidRPr="7D5603A3" w:rsidR="34A25F65">
        <w:rPr>
          <w:rFonts w:ascii="Arial Nova" w:hAnsi="Arial Nova" w:eastAsia="Arial Nova" w:cs="Arial Nova"/>
          <w:b w:val="0"/>
          <w:bCs w:val="0"/>
          <w:i w:val="0"/>
          <w:iCs w:val="0"/>
          <w:noProof w:val="0"/>
          <w:sz w:val="24"/>
          <w:szCs w:val="24"/>
          <w:lang w:val="en-US"/>
        </w:rPr>
        <w:t xml:space="preserve"> (Horsey, K. and Rackley, E, 2023).</w:t>
      </w:r>
      <w:r w:rsidRPr="7D5603A3" w:rsidR="72374E4B">
        <w:rPr>
          <w:rFonts w:ascii="Arial Nova" w:hAnsi="Arial Nova" w:eastAsia="Arial Nova" w:cs="Arial Nova"/>
          <w:b w:val="0"/>
          <w:bCs w:val="0"/>
          <w:i w:val="0"/>
          <w:iCs w:val="0"/>
          <w:noProof w:val="0"/>
          <w:sz w:val="24"/>
          <w:szCs w:val="24"/>
          <w:lang w:val="en-US"/>
        </w:rPr>
        <w:t xml:space="preserve">   </w:t>
      </w:r>
      <w:r>
        <w:tab/>
      </w:r>
      <w:r>
        <w:tab/>
      </w:r>
      <w:r>
        <w:tab/>
      </w:r>
      <w:r>
        <w:tab/>
      </w:r>
      <w:r>
        <w:tab/>
      </w:r>
      <w:r>
        <w:tab/>
      </w:r>
      <w:r>
        <w:tab/>
      </w:r>
      <w:r>
        <w:tab/>
      </w:r>
      <w:r>
        <w:tab/>
      </w:r>
      <w:r w:rsidRPr="7D5603A3" w:rsidR="72374E4B">
        <w:rPr>
          <w:rFonts w:ascii="Arial Nova" w:hAnsi="Arial Nova" w:eastAsia="Arial Nova" w:cs="Arial Nova"/>
          <w:b w:val="0"/>
          <w:bCs w:val="0"/>
          <w:i w:val="0"/>
          <w:iCs w:val="0"/>
          <w:noProof w:val="0"/>
          <w:sz w:val="24"/>
          <w:szCs w:val="24"/>
          <w:lang w:val="en-US"/>
        </w:rPr>
        <w:t xml:space="preserve">      </w:t>
      </w:r>
      <w:r w:rsidRPr="7D5603A3" w:rsidR="5EBD062A">
        <w:rPr>
          <w:rFonts w:ascii="Arial Nova" w:hAnsi="Arial Nova" w:eastAsia="Arial Nova" w:cs="Arial Nova"/>
          <w:b w:val="0"/>
          <w:bCs w:val="0"/>
          <w:i w:val="0"/>
          <w:iCs w:val="0"/>
          <w:noProof w:val="0"/>
          <w:sz w:val="24"/>
          <w:szCs w:val="24"/>
          <w:lang w:val="en-US"/>
        </w:rPr>
        <w:t>The</w:t>
      </w:r>
      <w:r w:rsidRPr="7D5603A3" w:rsidR="195814C5">
        <w:rPr>
          <w:rFonts w:ascii="Arial Nova" w:hAnsi="Arial Nova" w:eastAsia="Arial Nova" w:cs="Arial Nova"/>
          <w:b w:val="0"/>
          <w:bCs w:val="0"/>
          <w:i w:val="0"/>
          <w:iCs w:val="0"/>
          <w:noProof w:val="0"/>
          <w:sz w:val="24"/>
          <w:szCs w:val="24"/>
          <w:lang w:val="en-US"/>
        </w:rPr>
        <w:t xml:space="preserve"> </w:t>
      </w:r>
      <w:r w:rsidRPr="7D5603A3" w:rsidR="195814C5">
        <w:rPr>
          <w:rFonts w:ascii="Arial Nova" w:hAnsi="Arial Nova" w:eastAsia="Arial Nova" w:cs="Arial Nova"/>
          <w:b w:val="0"/>
          <w:bCs w:val="0"/>
          <w:i w:val="0"/>
          <w:iCs w:val="0"/>
          <w:noProof w:val="0"/>
          <w:sz w:val="24"/>
          <w:szCs w:val="24"/>
          <w:lang w:val="en-US"/>
        </w:rPr>
        <w:t xml:space="preserve">Caparo is often misapplied as a </w:t>
      </w:r>
      <w:r w:rsidRPr="7D5603A3" w:rsidR="195814C5">
        <w:rPr>
          <w:rFonts w:ascii="Arial Nova" w:hAnsi="Arial Nova" w:eastAsia="Arial Nova" w:cs="Arial Nova"/>
          <w:b w:val="0"/>
          <w:bCs w:val="0"/>
          <w:i w:val="0"/>
          <w:iCs w:val="0"/>
          <w:noProof w:val="0"/>
          <w:sz w:val="24"/>
          <w:szCs w:val="24"/>
          <w:lang w:val="en-US"/>
        </w:rPr>
        <w:t>universal test</w:t>
      </w:r>
      <w:r w:rsidRPr="7D5603A3" w:rsidR="195814C5">
        <w:rPr>
          <w:rFonts w:ascii="Arial Nova" w:hAnsi="Arial Nova" w:eastAsia="Arial Nova" w:cs="Arial Nova"/>
          <w:b w:val="0"/>
          <w:bCs w:val="0"/>
          <w:i w:val="0"/>
          <w:iCs w:val="0"/>
          <w:noProof w:val="0"/>
          <w:sz w:val="24"/>
          <w:szCs w:val="24"/>
          <w:lang w:val="en-US"/>
        </w:rPr>
        <w:t>, even in cases where duties are already well-established.</w:t>
      </w:r>
      <w:r w:rsidRPr="7D5603A3" w:rsidR="03BCD390">
        <w:rPr>
          <w:rFonts w:ascii="Arial Nova" w:hAnsi="Arial Nova" w:eastAsia="Arial Nova" w:cs="Arial Nova"/>
          <w:b w:val="0"/>
          <w:bCs w:val="0"/>
          <w:i w:val="0"/>
          <w:iCs w:val="0"/>
          <w:noProof w:val="0"/>
          <w:sz w:val="24"/>
          <w:szCs w:val="24"/>
          <w:lang w:val="en-US"/>
        </w:rPr>
        <w:t xml:space="preserve"> </w:t>
      </w:r>
      <w:r w:rsidRPr="7D5603A3" w:rsidR="4356BA6C">
        <w:rPr>
          <w:rFonts w:ascii="Arial Nova" w:hAnsi="Arial Nova" w:eastAsia="Arial Nova" w:cs="Arial Nova"/>
          <w:b w:val="0"/>
          <w:bCs w:val="0"/>
          <w:i w:val="0"/>
          <w:iCs w:val="0"/>
          <w:noProof w:val="0"/>
          <w:sz w:val="24"/>
          <w:szCs w:val="24"/>
          <w:lang w:val="en-US"/>
        </w:rPr>
        <w:t>However</w:t>
      </w:r>
      <w:r w:rsidRPr="7D5603A3" w:rsidR="4356BA6C">
        <w:rPr>
          <w:rFonts w:ascii="Arial Nova" w:hAnsi="Arial Nova" w:eastAsia="Arial Nova" w:cs="Arial Nova"/>
          <w:b w:val="0"/>
          <w:bCs w:val="0"/>
          <w:i w:val="0"/>
          <w:iCs w:val="0"/>
          <w:noProof w:val="0"/>
          <w:sz w:val="24"/>
          <w:szCs w:val="24"/>
          <w:lang w:val="en-US"/>
        </w:rPr>
        <w:t xml:space="preserve"> r</w:t>
      </w:r>
      <w:r w:rsidRPr="7D5603A3" w:rsidR="195814C5">
        <w:rPr>
          <w:rFonts w:ascii="Arial Nova" w:hAnsi="Arial Nova" w:eastAsia="Arial Nova" w:cs="Arial Nova"/>
          <w:b w:val="0"/>
          <w:bCs w:val="0"/>
          <w:i w:val="0"/>
          <w:iCs w:val="0"/>
          <w:noProof w:val="0"/>
          <w:sz w:val="24"/>
          <w:szCs w:val="24"/>
          <w:lang w:val="en-US"/>
        </w:rPr>
        <w:t>eplac</w:t>
      </w:r>
      <w:r w:rsidRPr="7D5603A3" w:rsidR="0BD91D50">
        <w:rPr>
          <w:rFonts w:ascii="Arial Nova" w:hAnsi="Arial Nova" w:eastAsia="Arial Nova" w:cs="Arial Nova"/>
          <w:b w:val="0"/>
          <w:bCs w:val="0"/>
          <w:i w:val="0"/>
          <w:iCs w:val="0"/>
          <w:noProof w:val="0"/>
          <w:sz w:val="24"/>
          <w:szCs w:val="24"/>
          <w:lang w:val="en-US"/>
        </w:rPr>
        <w:t>ing</w:t>
      </w:r>
      <w:r w:rsidRPr="7D5603A3" w:rsidR="195814C5">
        <w:rPr>
          <w:rFonts w:ascii="Arial Nova" w:hAnsi="Arial Nova" w:eastAsia="Arial Nova" w:cs="Arial Nova"/>
          <w:b w:val="0"/>
          <w:bCs w:val="0"/>
          <w:i w:val="0"/>
          <w:iCs w:val="0"/>
          <w:noProof w:val="0"/>
          <w:sz w:val="24"/>
          <w:szCs w:val="24"/>
          <w:lang w:val="en-US"/>
        </w:rPr>
        <w:t xml:space="preserve"> </w:t>
      </w:r>
      <w:r w:rsidRPr="7D5603A3" w:rsidR="11AF3BF5">
        <w:rPr>
          <w:rFonts w:ascii="Arial Nova" w:hAnsi="Arial Nova" w:eastAsia="Arial Nova" w:cs="Arial Nova"/>
          <w:b w:val="0"/>
          <w:bCs w:val="0"/>
          <w:i w:val="0"/>
          <w:iCs w:val="0"/>
          <w:noProof w:val="0"/>
          <w:sz w:val="24"/>
          <w:szCs w:val="24"/>
          <w:lang w:val="en-US"/>
        </w:rPr>
        <w:t>C</w:t>
      </w:r>
      <w:r w:rsidRPr="7D5603A3" w:rsidR="195814C5">
        <w:rPr>
          <w:rFonts w:ascii="Arial Nova" w:hAnsi="Arial Nova" w:eastAsia="Arial Nova" w:cs="Arial Nova"/>
          <w:b w:val="0"/>
          <w:bCs w:val="0"/>
          <w:i w:val="0"/>
          <w:iCs w:val="0"/>
          <w:noProof w:val="0"/>
          <w:sz w:val="24"/>
          <w:szCs w:val="24"/>
          <w:lang w:val="en-US"/>
        </w:rPr>
        <w:t>aparo</w:t>
      </w:r>
      <w:r w:rsidRPr="7D5603A3" w:rsidR="195814C5">
        <w:rPr>
          <w:rFonts w:ascii="Arial Nova" w:hAnsi="Arial Nova" w:eastAsia="Arial Nova" w:cs="Arial Nova"/>
          <w:b w:val="0"/>
          <w:bCs w:val="0"/>
          <w:i w:val="0"/>
          <w:iCs w:val="0"/>
          <w:noProof w:val="0"/>
          <w:sz w:val="24"/>
          <w:szCs w:val="24"/>
          <w:lang w:val="en-US"/>
        </w:rPr>
        <w:t xml:space="preserve"> with a </w:t>
      </w:r>
      <w:r w:rsidRPr="7D5603A3" w:rsidR="195814C5">
        <w:rPr>
          <w:rFonts w:ascii="Arial Nova" w:hAnsi="Arial Nova" w:eastAsia="Arial Nova" w:cs="Arial Nova"/>
          <w:b w:val="0"/>
          <w:bCs w:val="0"/>
          <w:i w:val="0"/>
          <w:iCs w:val="0"/>
          <w:noProof w:val="0"/>
          <w:sz w:val="24"/>
          <w:szCs w:val="24"/>
          <w:lang w:val="en-US"/>
        </w:rPr>
        <w:t>principle-led</w:t>
      </w:r>
      <w:r w:rsidRPr="7D5603A3" w:rsidR="37921700">
        <w:rPr>
          <w:rFonts w:ascii="Arial Nova" w:hAnsi="Arial Nova" w:eastAsia="Arial Nova" w:cs="Arial Nova"/>
          <w:b w:val="0"/>
          <w:bCs w:val="0"/>
          <w:i w:val="0"/>
          <w:iCs w:val="0"/>
          <w:noProof w:val="0"/>
          <w:sz w:val="24"/>
          <w:szCs w:val="24"/>
          <w:lang w:val="en-US"/>
        </w:rPr>
        <w:t xml:space="preserve"> e</w:t>
      </w:r>
      <w:r w:rsidRPr="7D5603A3" w:rsidR="195814C5">
        <w:rPr>
          <w:rFonts w:ascii="Arial Nova" w:hAnsi="Arial Nova" w:eastAsia="Arial Nova" w:cs="Arial Nova"/>
          <w:b w:val="0"/>
          <w:bCs w:val="0"/>
          <w:i w:val="0"/>
          <w:iCs w:val="0"/>
          <w:noProof w:val="0"/>
          <w:sz w:val="24"/>
          <w:szCs w:val="24"/>
          <w:lang w:val="en-US"/>
        </w:rPr>
        <w:t>xisting categories of duty,</w:t>
      </w:r>
      <w:r w:rsidRPr="7D5603A3" w:rsidR="2EA13317">
        <w:rPr>
          <w:rFonts w:ascii="Arial Nova" w:hAnsi="Arial Nova" w:eastAsia="Arial Nova" w:cs="Arial Nova"/>
          <w:b w:val="0"/>
          <w:bCs w:val="0"/>
          <w:i w:val="0"/>
          <w:iCs w:val="0"/>
          <w:noProof w:val="0"/>
          <w:sz w:val="24"/>
          <w:szCs w:val="24"/>
          <w:lang w:val="en-US"/>
        </w:rPr>
        <w:t xml:space="preserve"> </w:t>
      </w:r>
      <w:r w:rsidRPr="7D5603A3" w:rsidR="195814C5">
        <w:rPr>
          <w:rFonts w:ascii="Arial Nova" w:hAnsi="Arial Nova" w:eastAsia="Arial Nova" w:cs="Arial Nova"/>
          <w:b w:val="0"/>
          <w:bCs w:val="0"/>
          <w:i w:val="0"/>
          <w:iCs w:val="0"/>
          <w:noProof w:val="0"/>
          <w:sz w:val="24"/>
          <w:szCs w:val="24"/>
          <w:lang w:val="en-US"/>
        </w:rPr>
        <w:t xml:space="preserve">Incremental development through analogy to </w:t>
      </w:r>
      <w:r w:rsidRPr="7D5603A3" w:rsidR="195814C5">
        <w:rPr>
          <w:rFonts w:ascii="Arial Nova" w:hAnsi="Arial Nova" w:eastAsia="Arial Nova" w:cs="Arial Nova"/>
          <w:b w:val="0"/>
          <w:bCs w:val="0"/>
          <w:i w:val="0"/>
          <w:iCs w:val="0"/>
          <w:noProof w:val="0"/>
          <w:sz w:val="24"/>
          <w:szCs w:val="24"/>
          <w:lang w:val="en-US"/>
        </w:rPr>
        <w:t>precedent</w:t>
      </w:r>
      <w:r w:rsidRPr="7D5603A3" w:rsidR="55452AF4">
        <w:rPr>
          <w:rFonts w:ascii="Arial Nova" w:hAnsi="Arial Nova" w:eastAsia="Arial Nova" w:cs="Arial Nova"/>
          <w:b w:val="0"/>
          <w:bCs w:val="0"/>
          <w:i w:val="0"/>
          <w:iCs w:val="0"/>
          <w:noProof w:val="0"/>
          <w:sz w:val="24"/>
          <w:szCs w:val="24"/>
          <w:lang w:val="en-US"/>
        </w:rPr>
        <w:t xml:space="preserve"> would re</w:t>
      </w:r>
      <w:r w:rsidRPr="7D5603A3" w:rsidR="195814C5">
        <w:rPr>
          <w:rFonts w:ascii="Arial Nova" w:hAnsi="Arial Nova" w:eastAsia="Arial Nova" w:cs="Arial Nova"/>
          <w:b w:val="0"/>
          <w:bCs w:val="0"/>
          <w:i w:val="0"/>
          <w:iCs w:val="0"/>
          <w:noProof w:val="0"/>
          <w:sz w:val="24"/>
          <w:szCs w:val="24"/>
          <w:lang w:val="en-US"/>
        </w:rPr>
        <w:t>serve</w:t>
      </w:r>
      <w:r w:rsidRPr="7D5603A3" w:rsidR="195814C5">
        <w:rPr>
          <w:rFonts w:ascii="Arial Nova" w:hAnsi="Arial Nova" w:eastAsia="Arial Nova" w:cs="Arial Nova"/>
          <w:b w:val="0"/>
          <w:bCs w:val="0"/>
          <w:i w:val="0"/>
          <w:iCs w:val="0"/>
          <w:noProof w:val="0"/>
          <w:sz w:val="24"/>
          <w:szCs w:val="24"/>
          <w:lang w:val="en-US"/>
        </w:rPr>
        <w:t xml:space="preserve"> policy considerations in contexts</w:t>
      </w:r>
      <w:r w:rsidRPr="7D5603A3" w:rsidR="4474A905">
        <w:rPr>
          <w:rFonts w:ascii="Arial Nova" w:hAnsi="Arial Nova" w:eastAsia="Arial Nova" w:cs="Arial Nova"/>
          <w:b w:val="0"/>
          <w:bCs w:val="0"/>
          <w:i w:val="0"/>
          <w:iCs w:val="0"/>
          <w:noProof w:val="0"/>
          <w:sz w:val="24"/>
          <w:szCs w:val="24"/>
          <w:lang w:val="en-US"/>
        </w:rPr>
        <w:t xml:space="preserve"> (</w:t>
      </w:r>
      <w:r w:rsidRPr="7D5603A3" w:rsidR="195814C5">
        <w:rPr>
          <w:rFonts w:ascii="Arial Nova" w:hAnsi="Arial Nova" w:eastAsia="Arial Nova" w:cs="Arial Nova"/>
          <w:b w:val="0"/>
          <w:bCs w:val="0"/>
          <w:i w:val="0"/>
          <w:iCs w:val="0"/>
          <w:noProof w:val="0"/>
          <w:sz w:val="24"/>
          <w:szCs w:val="24"/>
          <w:lang w:val="en-US"/>
        </w:rPr>
        <w:t xml:space="preserve">McBride and Bagshaw </w:t>
      </w:r>
      <w:r w:rsidRPr="7D5603A3" w:rsidR="34C81495">
        <w:rPr>
          <w:rFonts w:ascii="Arial Nova" w:hAnsi="Arial Nova" w:eastAsia="Arial Nova" w:cs="Arial Nova"/>
          <w:b w:val="0"/>
          <w:bCs w:val="0"/>
          <w:i w:val="0"/>
          <w:iCs w:val="0"/>
          <w:noProof w:val="0"/>
          <w:sz w:val="24"/>
          <w:szCs w:val="24"/>
          <w:lang w:val="en-US"/>
        </w:rPr>
        <w:t>,</w:t>
      </w:r>
      <w:r w:rsidRPr="7D5603A3" w:rsidR="195814C5">
        <w:rPr>
          <w:rFonts w:ascii="Arial Nova" w:hAnsi="Arial Nova" w:eastAsia="Arial Nova" w:cs="Arial Nova"/>
          <w:b w:val="0"/>
          <w:bCs w:val="0"/>
          <w:i w:val="0"/>
          <w:iCs w:val="0"/>
          <w:noProof w:val="0"/>
          <w:sz w:val="24"/>
          <w:szCs w:val="24"/>
          <w:lang w:val="en-US"/>
        </w:rPr>
        <w:t>2023</w:t>
      </w:r>
      <w:r w:rsidRPr="7D5603A3" w:rsidR="42FBF0EA">
        <w:rPr>
          <w:rFonts w:ascii="Arial Nova" w:hAnsi="Arial Nova" w:eastAsia="Arial Nova" w:cs="Arial Nova"/>
          <w:b w:val="0"/>
          <w:bCs w:val="0"/>
          <w:i w:val="0"/>
          <w:iCs w:val="0"/>
          <w:noProof w:val="0"/>
          <w:sz w:val="24"/>
          <w:szCs w:val="24"/>
          <w:lang w:val="en-US"/>
        </w:rPr>
        <w:t>)</w:t>
      </w:r>
      <w:r w:rsidRPr="7D5603A3" w:rsidR="195814C5">
        <w:rPr>
          <w:rFonts w:ascii="Arial Nova" w:hAnsi="Arial Nova" w:eastAsia="Arial Nova" w:cs="Arial Nova"/>
          <w:b w:val="0"/>
          <w:bCs w:val="0"/>
          <w:i w:val="0"/>
          <w:iCs w:val="0"/>
          <w:noProof w:val="0"/>
          <w:sz w:val="24"/>
          <w:szCs w:val="24"/>
          <w:lang w:val="en-US"/>
        </w:rPr>
        <w:t xml:space="preserve"> courts</w:t>
      </w:r>
      <w:r w:rsidRPr="7D5603A3" w:rsidR="6F794C49">
        <w:rPr>
          <w:rFonts w:ascii="Arial Nova" w:hAnsi="Arial Nova" w:eastAsia="Arial Nova" w:cs="Arial Nova"/>
          <w:b w:val="0"/>
          <w:bCs w:val="0"/>
          <w:i w:val="0"/>
          <w:iCs w:val="0"/>
          <w:noProof w:val="0"/>
          <w:sz w:val="24"/>
          <w:szCs w:val="24"/>
          <w:lang w:val="en-US"/>
        </w:rPr>
        <w:t xml:space="preserve"> were suggested they</w:t>
      </w:r>
      <w:r w:rsidRPr="7D5603A3" w:rsidR="195814C5">
        <w:rPr>
          <w:rFonts w:ascii="Arial Nova" w:hAnsi="Arial Nova" w:eastAsia="Arial Nova" w:cs="Arial Nova"/>
          <w:b w:val="0"/>
          <w:bCs w:val="0"/>
          <w:i w:val="0"/>
          <w:iCs w:val="0"/>
          <w:noProof w:val="0"/>
          <w:sz w:val="24"/>
          <w:szCs w:val="24"/>
          <w:lang w:val="en-US"/>
        </w:rPr>
        <w:t xml:space="preserve"> should rely more on </w:t>
      </w:r>
      <w:r w:rsidRPr="7D5603A3" w:rsidR="195814C5">
        <w:rPr>
          <w:rFonts w:ascii="Arial Nova" w:hAnsi="Arial Nova" w:eastAsia="Arial Nova" w:cs="Arial Nova"/>
          <w:b w:val="0"/>
          <w:bCs w:val="0"/>
          <w:i w:val="0"/>
          <w:iCs w:val="0"/>
          <w:noProof w:val="0"/>
          <w:sz w:val="24"/>
          <w:szCs w:val="24"/>
          <w:lang w:val="en-US"/>
        </w:rPr>
        <w:t>incremental development of precedent</w:t>
      </w:r>
      <w:r w:rsidRPr="7D5603A3" w:rsidR="195814C5">
        <w:rPr>
          <w:rFonts w:ascii="Arial Nova" w:hAnsi="Arial Nova" w:eastAsia="Arial Nova" w:cs="Arial Nova"/>
          <w:b w:val="0"/>
          <w:bCs w:val="0"/>
          <w:i w:val="0"/>
          <w:iCs w:val="0"/>
          <w:noProof w:val="0"/>
          <w:sz w:val="24"/>
          <w:szCs w:val="24"/>
          <w:lang w:val="en-US"/>
        </w:rPr>
        <w:t xml:space="preserve"> rather than overly broad </w:t>
      </w:r>
      <w:r w:rsidRPr="7D5603A3" w:rsidR="195814C5">
        <w:rPr>
          <w:rFonts w:ascii="Arial Nova" w:hAnsi="Arial Nova" w:eastAsia="Arial Nova" w:cs="Arial Nova"/>
          <w:b w:val="0"/>
          <w:bCs w:val="0"/>
          <w:i w:val="0"/>
          <w:iCs w:val="0"/>
          <w:noProof w:val="0"/>
          <w:sz w:val="24"/>
          <w:szCs w:val="24"/>
          <w:lang w:val="en-US"/>
        </w:rPr>
        <w:t>tests.</w:t>
      </w:r>
      <w:r w:rsidRPr="7D5603A3" w:rsidR="0D630B72">
        <w:rPr>
          <w:rFonts w:ascii="Arial Nova" w:hAnsi="Arial Nova" w:eastAsia="Arial Nova" w:cs="Arial Nova"/>
          <w:b w:val="0"/>
          <w:bCs w:val="0"/>
          <w:i w:val="0"/>
          <w:iCs w:val="0"/>
          <w:noProof w:val="0"/>
          <w:sz w:val="24"/>
          <w:szCs w:val="24"/>
          <w:lang w:val="en-US"/>
        </w:rPr>
        <w:t xml:space="preserve"> </w:t>
      </w:r>
      <w:r>
        <w:tab/>
      </w:r>
      <w:r>
        <w:tab/>
      </w:r>
      <w:r>
        <w:tab/>
      </w:r>
      <w:r>
        <w:tab/>
      </w:r>
      <w:r>
        <w:tab/>
      </w:r>
      <w:r>
        <w:tab/>
      </w:r>
      <w:r>
        <w:tab/>
      </w:r>
      <w:r>
        <w:tab/>
      </w:r>
      <w:r w:rsidRPr="7D5603A3" w:rsidR="4FAB29B1">
        <w:rPr>
          <w:rFonts w:ascii="Arial Nova" w:hAnsi="Arial Nova" w:eastAsia="Arial Nova" w:cs="Arial Nova"/>
          <w:b w:val="0"/>
          <w:bCs w:val="0"/>
          <w:i w:val="0"/>
          <w:iCs w:val="0"/>
          <w:noProof w:val="0"/>
          <w:sz w:val="24"/>
          <w:szCs w:val="24"/>
          <w:lang w:val="en-US"/>
        </w:rPr>
        <w:t xml:space="preserve">     </w:t>
      </w:r>
      <w:r w:rsidRPr="7D5603A3" w:rsidR="1961C311">
        <w:rPr>
          <w:rFonts w:ascii="Arial Nova" w:hAnsi="Arial Nova" w:eastAsia="Arial Nova" w:cs="Arial Nova"/>
          <w:b w:val="0"/>
          <w:bCs w:val="0"/>
          <w:i w:val="0"/>
          <w:iCs w:val="0"/>
          <w:noProof w:val="0"/>
          <w:sz w:val="24"/>
          <w:szCs w:val="24"/>
          <w:lang w:val="en-US"/>
        </w:rPr>
        <w:t xml:space="preserve">                          In </w:t>
      </w:r>
      <w:r w:rsidRPr="7D5603A3" w:rsidR="1961C311">
        <w:rPr>
          <w:rFonts w:ascii="Arial Nova" w:hAnsi="Arial Nova" w:eastAsia="Arial Nova" w:cs="Arial Nova"/>
          <w:b w:val="0"/>
          <w:bCs w:val="0"/>
          <w:i w:val="0"/>
          <w:iCs w:val="0"/>
          <w:noProof w:val="0"/>
          <w:sz w:val="24"/>
          <w:szCs w:val="24"/>
          <w:lang w:val="en-US"/>
        </w:rPr>
        <w:t>essence</w:t>
      </w:r>
      <w:r w:rsidRPr="7D5603A3" w:rsidR="1961C311">
        <w:rPr>
          <w:rFonts w:ascii="Arial Nova" w:hAnsi="Arial Nova" w:eastAsia="Arial Nova" w:cs="Arial Nova"/>
          <w:b w:val="0"/>
          <w:bCs w:val="0"/>
          <w:i w:val="0"/>
          <w:iCs w:val="0"/>
          <w:noProof w:val="0"/>
          <w:sz w:val="24"/>
          <w:szCs w:val="24"/>
          <w:lang w:val="en-US"/>
        </w:rPr>
        <w:t xml:space="preserve"> </w:t>
      </w:r>
      <w:r w:rsidRPr="7D5603A3" w:rsidR="2DA5381F">
        <w:rPr>
          <w:rFonts w:ascii="Arial Nova" w:hAnsi="Arial Nova" w:eastAsia="Arial Nova" w:cs="Arial Nova"/>
          <w:b w:val="0"/>
          <w:bCs w:val="0"/>
          <w:i w:val="0"/>
          <w:iCs w:val="0"/>
          <w:noProof w:val="0"/>
          <w:sz w:val="24"/>
          <w:szCs w:val="24"/>
          <w:lang w:val="en-US"/>
        </w:rPr>
        <w:t>t</w:t>
      </w:r>
      <w:r w:rsidRPr="7D5603A3" w:rsidR="195814C5">
        <w:rPr>
          <w:rFonts w:ascii="Arial Nova" w:hAnsi="Arial Nova" w:eastAsia="Arial Nova" w:cs="Arial Nova"/>
          <w:b w:val="0"/>
          <w:bCs w:val="0"/>
          <w:i w:val="0"/>
          <w:iCs w:val="0"/>
          <w:noProof w:val="0"/>
          <w:sz w:val="24"/>
          <w:szCs w:val="24"/>
          <w:lang w:val="en-US"/>
        </w:rPr>
        <w:t xml:space="preserve">he test often shields </w:t>
      </w:r>
      <w:r w:rsidRPr="7D5603A3" w:rsidR="195814C5">
        <w:rPr>
          <w:rFonts w:ascii="Arial Nova" w:hAnsi="Arial Nova" w:eastAsia="Arial Nova" w:cs="Arial Nova"/>
          <w:b w:val="0"/>
          <w:bCs w:val="0"/>
          <w:i w:val="0"/>
          <w:iCs w:val="0"/>
          <w:noProof w:val="0"/>
          <w:sz w:val="24"/>
          <w:szCs w:val="24"/>
          <w:lang w:val="en-US"/>
        </w:rPr>
        <w:t>public authorities</w:t>
      </w:r>
      <w:r w:rsidRPr="7D5603A3" w:rsidR="195814C5">
        <w:rPr>
          <w:rFonts w:ascii="Arial Nova" w:hAnsi="Arial Nova" w:eastAsia="Arial Nova" w:cs="Arial Nova"/>
          <w:b w:val="0"/>
          <w:bCs w:val="0"/>
          <w:i w:val="0"/>
          <w:iCs w:val="0"/>
          <w:noProof w:val="0"/>
          <w:sz w:val="24"/>
          <w:szCs w:val="24"/>
          <w:lang w:val="en-US"/>
        </w:rPr>
        <w:t xml:space="preserve"> from liability using vague policy </w:t>
      </w:r>
      <w:r w:rsidRPr="7D5603A3" w:rsidR="195814C5">
        <w:rPr>
          <w:rFonts w:ascii="Arial Nova" w:hAnsi="Arial Nova" w:eastAsia="Arial Nova" w:cs="Arial Nova"/>
          <w:b w:val="0"/>
          <w:bCs w:val="0"/>
          <w:i w:val="0"/>
          <w:iCs w:val="0"/>
          <w:noProof w:val="0"/>
          <w:sz w:val="24"/>
          <w:szCs w:val="24"/>
          <w:lang w:val="en-US"/>
        </w:rPr>
        <w:t>reasons.</w:t>
      </w:r>
      <w:r w:rsidRPr="7D5603A3" w:rsidR="7D5F314B">
        <w:rPr>
          <w:rFonts w:ascii="Arial Nova" w:hAnsi="Arial Nova" w:eastAsia="Arial Nova" w:cs="Arial Nova"/>
          <w:b w:val="0"/>
          <w:bCs w:val="0"/>
          <w:i w:val="0"/>
          <w:iCs w:val="0"/>
          <w:noProof w:val="0"/>
          <w:sz w:val="24"/>
          <w:szCs w:val="24"/>
          <w:lang w:val="en-US"/>
        </w:rPr>
        <w:t xml:space="preserve"> </w:t>
      </w:r>
      <w:r w:rsidRPr="7D5603A3" w:rsidR="262D0C39">
        <w:rPr>
          <w:rFonts w:ascii="Arial Nova" w:hAnsi="Arial Nova" w:eastAsia="Arial Nova" w:cs="Arial Nova"/>
          <w:b w:val="0"/>
          <w:bCs w:val="0"/>
          <w:i w:val="0"/>
          <w:iCs w:val="0"/>
          <w:noProof w:val="0"/>
          <w:sz w:val="24"/>
          <w:szCs w:val="24"/>
          <w:u w:val="none"/>
          <w:lang w:val="en-US"/>
        </w:rPr>
        <w:t>(</w:t>
      </w:r>
      <w:r w:rsidRPr="7D5603A3" w:rsidR="1DF50382">
        <w:rPr>
          <w:rFonts w:ascii="Arial Nova" w:hAnsi="Arial Nova" w:eastAsia="Arial Nova" w:cs="Arial Nova"/>
          <w:b w:val="0"/>
          <w:bCs w:val="0"/>
          <w:noProof w:val="0"/>
          <w:sz w:val="24"/>
          <w:szCs w:val="24"/>
          <w:lang w:val="en-US"/>
        </w:rPr>
        <w:t>Oliphant, K. 2023</w:t>
      </w:r>
      <w:hyperlink r:id="Rbdcda37db96b4742">
        <w:r w:rsidRPr="7D5603A3" w:rsidR="262D0C39">
          <w:rPr>
            <w:rStyle w:val="Hyperlink"/>
            <w:rFonts w:ascii="Arial Nova" w:hAnsi="Arial Nova" w:eastAsia="Arial Nova" w:cs="Arial Nova"/>
            <w:b w:val="0"/>
            <w:bCs w:val="0"/>
            <w:i w:val="0"/>
            <w:iCs w:val="0"/>
            <w:caps w:val="0"/>
            <w:smallCaps w:val="0"/>
            <w:noProof w:val="0"/>
            <w:color w:val="auto"/>
            <w:sz w:val="24"/>
            <w:szCs w:val="24"/>
            <w:u w:val="none"/>
            <w:lang w:val="en-US"/>
          </w:rPr>
          <w:t>).</w:t>
        </w:r>
      </w:hyperlink>
      <w:r w:rsidRPr="7D5603A3" w:rsidR="195814C5">
        <w:rPr>
          <w:rFonts w:ascii="Arial Nova" w:hAnsi="Arial Nova" w:eastAsia="Arial Nova" w:cs="Arial Nova"/>
          <w:b w:val="0"/>
          <w:bCs w:val="0"/>
          <w:i w:val="0"/>
          <w:iCs w:val="0"/>
          <w:noProof w:val="0"/>
          <w:sz w:val="24"/>
          <w:szCs w:val="24"/>
          <w:lang w:val="en-US"/>
        </w:rPr>
        <w:t>Parliament</w:t>
      </w:r>
      <w:r w:rsidRPr="7D5603A3" w:rsidR="195814C5">
        <w:rPr>
          <w:rFonts w:ascii="Arial Nova" w:hAnsi="Arial Nova" w:eastAsia="Arial Nova" w:cs="Arial Nova"/>
          <w:b w:val="0"/>
          <w:bCs w:val="0"/>
          <w:i w:val="0"/>
          <w:iCs w:val="0"/>
          <w:noProof w:val="0"/>
          <w:sz w:val="24"/>
          <w:szCs w:val="24"/>
          <w:lang w:val="en-US"/>
        </w:rPr>
        <w:t xml:space="preserve"> could introduce a </w:t>
      </w:r>
      <w:r w:rsidRPr="7D5603A3" w:rsidR="195814C5">
        <w:rPr>
          <w:rFonts w:ascii="Arial Nova" w:hAnsi="Arial Nova" w:eastAsia="Arial Nova" w:cs="Arial Nova"/>
          <w:b w:val="0"/>
          <w:bCs w:val="0"/>
          <w:i w:val="0"/>
          <w:iCs w:val="0"/>
          <w:noProof w:val="0"/>
          <w:sz w:val="24"/>
          <w:szCs w:val="24"/>
          <w:lang w:val="en-US"/>
        </w:rPr>
        <w:t>Public Authorities Duty of Care Act</w:t>
      </w:r>
      <w:r w:rsidRPr="7D5603A3" w:rsidR="195814C5">
        <w:rPr>
          <w:rFonts w:ascii="Arial Nova" w:hAnsi="Arial Nova" w:eastAsia="Arial Nova" w:cs="Arial Nova"/>
          <w:b w:val="0"/>
          <w:bCs w:val="0"/>
          <w:i w:val="0"/>
          <w:iCs w:val="0"/>
          <w:noProof w:val="0"/>
          <w:sz w:val="24"/>
          <w:szCs w:val="24"/>
          <w:lang w:val="en-US"/>
        </w:rPr>
        <w:t>, setting out</w:t>
      </w:r>
      <w:r w:rsidRPr="7D5603A3" w:rsidR="6141A6DF">
        <w:rPr>
          <w:rFonts w:ascii="Arial Nova" w:hAnsi="Arial Nova" w:eastAsia="Arial Nova" w:cs="Arial Nova"/>
          <w:b w:val="0"/>
          <w:bCs w:val="0"/>
          <w:i w:val="0"/>
          <w:iCs w:val="0"/>
          <w:noProof w:val="0"/>
          <w:sz w:val="24"/>
          <w:szCs w:val="24"/>
          <w:lang w:val="en-US"/>
        </w:rPr>
        <w:t xml:space="preserve"> w</w:t>
      </w:r>
      <w:r w:rsidRPr="7D5603A3" w:rsidR="195814C5">
        <w:rPr>
          <w:rFonts w:ascii="Arial Nova" w:hAnsi="Arial Nova" w:eastAsia="Arial Nova" w:cs="Arial Nova"/>
          <w:b w:val="0"/>
          <w:bCs w:val="0"/>
          <w:i w:val="0"/>
          <w:iCs w:val="0"/>
          <w:noProof w:val="0"/>
          <w:sz w:val="24"/>
          <w:szCs w:val="24"/>
          <w:lang w:val="en-US"/>
        </w:rPr>
        <w:t>hen authorities owe a duty to individuals,</w:t>
      </w:r>
      <w:r w:rsidRPr="7D5603A3" w:rsidR="70A731FA">
        <w:rPr>
          <w:rFonts w:ascii="Arial Nova" w:hAnsi="Arial Nova" w:eastAsia="Arial Nova" w:cs="Arial Nova"/>
          <w:b w:val="0"/>
          <w:bCs w:val="0"/>
          <w:i w:val="0"/>
          <w:iCs w:val="0"/>
          <w:noProof w:val="0"/>
          <w:sz w:val="24"/>
          <w:szCs w:val="24"/>
          <w:lang w:val="en-US"/>
        </w:rPr>
        <w:t xml:space="preserve"> e</w:t>
      </w:r>
      <w:r w:rsidRPr="7D5603A3" w:rsidR="195814C5">
        <w:rPr>
          <w:rFonts w:ascii="Arial Nova" w:hAnsi="Arial Nova" w:eastAsia="Arial Nova" w:cs="Arial Nova"/>
          <w:b w:val="0"/>
          <w:bCs w:val="0"/>
          <w:i w:val="0"/>
          <w:iCs w:val="0"/>
          <w:noProof w:val="0"/>
          <w:sz w:val="24"/>
          <w:szCs w:val="24"/>
          <w:lang w:val="en-US"/>
        </w:rPr>
        <w:t>xceptions based on resource constraints or emergency responses</w:t>
      </w:r>
      <w:r w:rsidRPr="7D5603A3" w:rsidR="41572FF8">
        <w:rPr>
          <w:rFonts w:ascii="Arial Nova" w:hAnsi="Arial Nova" w:eastAsia="Arial Nova" w:cs="Arial Nova"/>
          <w:b w:val="0"/>
          <w:bCs w:val="0"/>
          <w:i w:val="0"/>
          <w:iCs w:val="0"/>
          <w:noProof w:val="0"/>
          <w:sz w:val="24"/>
          <w:szCs w:val="24"/>
          <w:lang w:val="en-US"/>
        </w:rPr>
        <w:t xml:space="preserve">, </w:t>
      </w:r>
      <w:r w:rsidRPr="7D5603A3" w:rsidR="195814C5">
        <w:rPr>
          <w:rFonts w:ascii="Arial Nova" w:hAnsi="Arial Nova" w:eastAsia="Arial Nova" w:cs="Arial Nova"/>
          <w:b w:val="0"/>
          <w:bCs w:val="0"/>
          <w:i w:val="0"/>
          <w:iCs w:val="0"/>
          <w:noProof w:val="0"/>
          <w:sz w:val="24"/>
          <w:szCs w:val="24"/>
          <w:lang w:val="en-US"/>
        </w:rPr>
        <w:t xml:space="preserve">Markesinis et al. </w:t>
      </w:r>
      <w:r w:rsidRPr="7D5603A3" w:rsidR="6153F739">
        <w:rPr>
          <w:rFonts w:ascii="Arial Nova" w:hAnsi="Arial Nova" w:eastAsia="Arial Nova" w:cs="Arial Nova"/>
          <w:b w:val="0"/>
          <w:bCs w:val="0"/>
          <w:i w:val="0"/>
          <w:iCs w:val="0"/>
          <w:noProof w:val="0"/>
          <w:sz w:val="24"/>
          <w:szCs w:val="24"/>
          <w:lang w:val="en-US"/>
        </w:rPr>
        <w:t>(</w:t>
      </w:r>
      <w:r w:rsidRPr="7D5603A3" w:rsidR="195814C5">
        <w:rPr>
          <w:rFonts w:ascii="Arial Nova" w:hAnsi="Arial Nova" w:eastAsia="Arial Nova" w:cs="Arial Nova"/>
          <w:b w:val="0"/>
          <w:bCs w:val="0"/>
          <w:i w:val="0"/>
          <w:iCs w:val="0"/>
          <w:noProof w:val="0"/>
          <w:sz w:val="24"/>
          <w:szCs w:val="24"/>
          <w:lang w:val="en-US"/>
        </w:rPr>
        <w:t>2020) argue</w:t>
      </w:r>
      <w:r w:rsidRPr="7D5603A3" w:rsidR="608EDAF3">
        <w:rPr>
          <w:rFonts w:ascii="Arial Nova" w:hAnsi="Arial Nova" w:eastAsia="Arial Nova" w:cs="Arial Nova"/>
          <w:b w:val="0"/>
          <w:bCs w:val="0"/>
          <w:i w:val="0"/>
          <w:iCs w:val="0"/>
          <w:noProof w:val="0"/>
          <w:sz w:val="24"/>
          <w:szCs w:val="24"/>
          <w:lang w:val="en-US"/>
        </w:rPr>
        <w:t>s</w:t>
      </w:r>
      <w:r w:rsidRPr="7D5603A3" w:rsidR="195814C5">
        <w:rPr>
          <w:rFonts w:ascii="Arial Nova" w:hAnsi="Arial Nova" w:eastAsia="Arial Nova" w:cs="Arial Nova"/>
          <w:b w:val="0"/>
          <w:bCs w:val="0"/>
          <w:i w:val="0"/>
          <w:iCs w:val="0"/>
          <w:noProof w:val="0"/>
          <w:sz w:val="24"/>
          <w:szCs w:val="24"/>
          <w:lang w:val="en-US"/>
        </w:rPr>
        <w:t xml:space="preserve"> that excessive judicial deference to public bodies undermines accountability and justice for </w:t>
      </w:r>
      <w:r w:rsidRPr="7D5603A3" w:rsidR="195814C5">
        <w:rPr>
          <w:rFonts w:ascii="Arial Nova" w:hAnsi="Arial Nova" w:eastAsia="Arial Nova" w:cs="Arial Nova"/>
          <w:b w:val="0"/>
          <w:bCs w:val="0"/>
          <w:i w:val="0"/>
          <w:iCs w:val="0"/>
          <w:noProof w:val="0"/>
          <w:sz w:val="24"/>
          <w:szCs w:val="24"/>
          <w:lang w:val="en-US"/>
        </w:rPr>
        <w:t>claimants</w:t>
      </w:r>
      <w:r w:rsidRPr="7D5603A3" w:rsidR="6993F6E6">
        <w:rPr>
          <w:rFonts w:ascii="Arial Nova" w:hAnsi="Arial Nova" w:eastAsia="Arial Nova" w:cs="Arial Nova"/>
          <w:b w:val="0"/>
          <w:bCs w:val="0"/>
          <w:i w:val="0"/>
          <w:iCs w:val="0"/>
          <w:noProof w:val="0"/>
          <w:sz w:val="24"/>
          <w:szCs w:val="24"/>
          <w:lang w:val="en-US"/>
        </w:rPr>
        <w:t>.</w:t>
      </w:r>
      <w:r w:rsidRPr="7D5603A3" w:rsidR="72E66658">
        <w:rPr>
          <w:rFonts w:ascii="Arial Nova" w:hAnsi="Arial Nova" w:eastAsia="Arial Nova" w:cs="Arial Nova"/>
          <w:b w:val="0"/>
          <w:bCs w:val="0"/>
          <w:i w:val="0"/>
          <w:iCs w:val="0"/>
          <w:noProof w:val="0"/>
          <w:sz w:val="24"/>
          <w:szCs w:val="24"/>
          <w:lang w:val="en-US"/>
        </w:rPr>
        <w:t xml:space="preserve"> </w:t>
      </w:r>
      <w:r w:rsidRPr="7D5603A3" w:rsidR="1C9B9AA7">
        <w:rPr>
          <w:rFonts w:ascii="Arial Nova" w:hAnsi="Arial Nova" w:eastAsia="Arial Nova" w:cs="Arial Nova"/>
          <w:b w:val="0"/>
          <w:bCs w:val="0"/>
          <w:i w:val="0"/>
          <w:iCs w:val="0"/>
          <w:noProof w:val="0"/>
          <w:sz w:val="24"/>
          <w:szCs w:val="24"/>
          <w:lang w:val="en-US"/>
        </w:rPr>
        <w:t xml:space="preserve">The </w:t>
      </w:r>
      <w:r w:rsidRPr="7D5603A3" w:rsidR="72E66658">
        <w:rPr>
          <w:rFonts w:ascii="Arial Nova" w:hAnsi="Arial Nova" w:eastAsia="Arial Nova" w:cs="Arial Nova"/>
          <w:b w:val="0"/>
          <w:bCs w:val="0"/>
          <w:i w:val="0"/>
          <w:iCs w:val="0"/>
          <w:noProof w:val="0"/>
          <w:sz w:val="24"/>
          <w:szCs w:val="24"/>
          <w:lang w:val="en-US"/>
        </w:rPr>
        <w:t>Inconsistent application of Caparo makes it hard for claimants to predict success in</w:t>
      </w:r>
      <w:r w:rsidRPr="7D5603A3" w:rsidR="4844386F">
        <w:rPr>
          <w:rFonts w:ascii="Arial Nova" w:hAnsi="Arial Nova" w:eastAsia="Arial Nova" w:cs="Arial Nova"/>
          <w:noProof w:val="0"/>
          <w:sz w:val="24"/>
          <w:szCs w:val="24"/>
          <w:lang w:val="en-US"/>
        </w:rPr>
        <w:t xml:space="preserve"> particularly the ("fair, just and reasonable")</w:t>
      </w:r>
      <w:r w:rsidRPr="7D5603A3" w:rsidR="4844386F">
        <w:rPr>
          <w:rFonts w:ascii="Arial Nova" w:hAnsi="Arial Nova" w:eastAsia="Arial Nova" w:cs="Arial Nova"/>
          <w:noProof w:val="0"/>
          <w:sz w:val="24"/>
          <w:szCs w:val="24"/>
          <w:lang w:val="en-US"/>
        </w:rPr>
        <w:t>, has</w:t>
      </w:r>
      <w:r w:rsidRPr="7D5603A3" w:rsidR="4844386F">
        <w:rPr>
          <w:rFonts w:ascii="Arial Nova" w:hAnsi="Arial Nova" w:eastAsia="Arial Nova" w:cs="Arial Nova"/>
          <w:noProof w:val="0"/>
          <w:sz w:val="24"/>
          <w:szCs w:val="24"/>
          <w:lang w:val="en-US"/>
        </w:rPr>
        <w:t xml:space="preserve"> been widely </w:t>
      </w:r>
      <w:r w:rsidRPr="7D5603A3" w:rsidR="11EC8E10">
        <w:rPr>
          <w:rFonts w:ascii="Arial Nova" w:hAnsi="Arial Nova" w:eastAsia="Arial Nova" w:cs="Arial Nova"/>
          <w:noProof w:val="0"/>
          <w:sz w:val="24"/>
          <w:szCs w:val="24"/>
          <w:lang w:val="en-US"/>
        </w:rPr>
        <w:t>criticized</w:t>
      </w:r>
      <w:r w:rsidRPr="7D5603A3" w:rsidR="4844386F">
        <w:rPr>
          <w:rFonts w:ascii="Arial Nova" w:hAnsi="Arial Nova" w:eastAsia="Arial Nova" w:cs="Arial Nova"/>
          <w:noProof w:val="0"/>
          <w:sz w:val="24"/>
          <w:szCs w:val="24"/>
          <w:lang w:val="en-US"/>
        </w:rPr>
        <w:t xml:space="preserve"> for making it difficult for claimants to predict the</w:t>
      </w:r>
      <w:r w:rsidRPr="7D5603A3" w:rsidR="2E5DBC8E">
        <w:rPr>
          <w:rFonts w:ascii="Arial Nova" w:hAnsi="Arial Nova" w:eastAsia="Arial Nova" w:cs="Arial Nova"/>
          <w:noProof w:val="0"/>
          <w:sz w:val="24"/>
          <w:szCs w:val="24"/>
          <w:lang w:val="en-US"/>
        </w:rPr>
        <w:t xml:space="preserve"> </w:t>
      </w:r>
      <w:r w:rsidRPr="7D5603A3" w:rsidR="4844386F">
        <w:rPr>
          <w:rFonts w:ascii="Arial Nova" w:hAnsi="Arial Nova" w:eastAsia="Arial Nova" w:cs="Arial Nova"/>
          <w:noProof w:val="0"/>
          <w:sz w:val="24"/>
          <w:szCs w:val="24"/>
          <w:lang w:val="en-US"/>
        </w:rPr>
        <w:t>outcome of negligence cases.</w:t>
      </w:r>
      <w:r w:rsidRPr="7D5603A3" w:rsidR="000E6A7B">
        <w:rPr>
          <w:rFonts w:ascii="Arial Nova" w:hAnsi="Arial Nova" w:eastAsia="Arial Nova" w:cs="Arial Nova"/>
          <w:noProof w:val="0"/>
          <w:sz w:val="24"/>
          <w:szCs w:val="24"/>
          <w:lang w:val="en-US"/>
        </w:rPr>
        <w:t xml:space="preserve"> </w:t>
      </w:r>
      <w:r w:rsidRPr="7D5603A3" w:rsidR="27E8C415">
        <w:rPr>
          <w:rFonts w:ascii="Arial Nova" w:hAnsi="Arial Nova" w:eastAsia="Arial Nova" w:cs="Arial Nova"/>
          <w:noProof w:val="0"/>
          <w:sz w:val="24"/>
          <w:szCs w:val="24"/>
          <w:lang w:val="en-US"/>
        </w:rPr>
        <w:t xml:space="preserve">This can be seen in the case </w:t>
      </w:r>
      <w:r w:rsidRPr="7D5603A3" w:rsidR="27E8C415">
        <w:rPr>
          <w:rFonts w:ascii="Arial Nova" w:hAnsi="Arial Nova" w:eastAsia="Arial Nova" w:cs="Arial Nova"/>
          <w:i w:val="1"/>
          <w:iCs w:val="1"/>
          <w:noProof w:val="0"/>
          <w:sz w:val="24"/>
          <w:szCs w:val="24"/>
          <w:lang w:val="en-US"/>
        </w:rPr>
        <w:t>Michael v Chief Constable of South Wales Police</w:t>
      </w:r>
      <w:r w:rsidRPr="7D5603A3" w:rsidR="27E8C415">
        <w:rPr>
          <w:rFonts w:ascii="Arial Nova" w:hAnsi="Arial Nova" w:eastAsia="Arial Nova" w:cs="Arial Nova"/>
          <w:noProof w:val="0"/>
          <w:sz w:val="24"/>
          <w:szCs w:val="24"/>
          <w:lang w:val="en-US"/>
        </w:rPr>
        <w:t xml:space="preserve"> [2015]</w:t>
      </w:r>
      <w:r w:rsidRPr="7D5603A3" w:rsidR="69B543D5">
        <w:rPr>
          <w:rFonts w:ascii="Arial Nova" w:hAnsi="Arial Nova" w:eastAsia="Arial Nova" w:cs="Arial Nova"/>
          <w:noProof w:val="0"/>
          <w:sz w:val="24"/>
          <w:szCs w:val="24"/>
          <w:lang w:val="en-US"/>
        </w:rPr>
        <w:t xml:space="preserve"> (Steele, J, 2017)</w:t>
      </w:r>
      <w:r w:rsidRPr="7D5603A3" w:rsidR="27E8C415">
        <w:rPr>
          <w:rFonts w:ascii="Arial Nova" w:hAnsi="Arial Nova" w:eastAsia="Arial Nova" w:cs="Arial Nova"/>
          <w:noProof w:val="0"/>
          <w:sz w:val="24"/>
          <w:szCs w:val="24"/>
          <w:lang w:val="en-US"/>
        </w:rPr>
        <w:t xml:space="preserve"> Despite foreseeability and proximity, policy concerns about policing omissions prevailed</w:t>
      </w:r>
      <w:r w:rsidRPr="7D5603A3" w:rsidR="12390831">
        <w:rPr>
          <w:rFonts w:ascii="Arial Nova" w:hAnsi="Arial Nova" w:eastAsia="Arial Nova" w:cs="Arial Nova"/>
          <w:noProof w:val="0"/>
          <w:sz w:val="24"/>
          <w:szCs w:val="24"/>
          <w:lang w:val="en-US"/>
        </w:rPr>
        <w:t>, in addition the inconsisten</w:t>
      </w:r>
      <w:r w:rsidRPr="7D5603A3" w:rsidR="7F43F229">
        <w:rPr>
          <w:rFonts w:ascii="Arial Nova" w:hAnsi="Arial Nova" w:eastAsia="Arial Nova" w:cs="Arial Nova"/>
          <w:noProof w:val="0"/>
          <w:sz w:val="24"/>
          <w:szCs w:val="24"/>
          <w:lang w:val="en-US"/>
        </w:rPr>
        <w:t>cy</w:t>
      </w:r>
      <w:r w:rsidRPr="7D5603A3" w:rsidR="12390831">
        <w:rPr>
          <w:rFonts w:ascii="Arial Nova" w:hAnsi="Arial Nova" w:eastAsia="Arial Nova" w:cs="Arial Nova"/>
          <w:noProof w:val="0"/>
          <w:sz w:val="24"/>
          <w:szCs w:val="24"/>
          <w:lang w:val="en-US"/>
        </w:rPr>
        <w:t xml:space="preserve"> can also be seen in the case of </w:t>
      </w:r>
      <w:r w:rsidRPr="7D5603A3" w:rsidR="12390831">
        <w:rPr>
          <w:rFonts w:ascii="Arial Nova" w:hAnsi="Arial Nova" w:eastAsia="Arial Nova" w:cs="Arial Nova"/>
          <w:b w:val="0"/>
          <w:bCs w:val="0"/>
          <w:i w:val="0"/>
          <w:iCs w:val="0"/>
          <w:noProof w:val="0"/>
          <w:sz w:val="24"/>
          <w:szCs w:val="24"/>
          <w:lang w:val="en-US"/>
        </w:rPr>
        <w:t xml:space="preserve">Robinson v Chief Constable of West Yorkshire </w:t>
      </w:r>
      <w:r w:rsidRPr="7D5603A3" w:rsidR="7B9A914C">
        <w:rPr>
          <w:rFonts w:ascii="Arial Nova" w:hAnsi="Arial Nova" w:eastAsia="Arial Nova" w:cs="Arial Nova"/>
          <w:b w:val="0"/>
          <w:bCs w:val="0"/>
          <w:i w:val="0"/>
          <w:iCs w:val="0"/>
          <w:noProof w:val="0"/>
          <w:sz w:val="24"/>
          <w:szCs w:val="24"/>
          <w:lang w:val="en-US"/>
        </w:rPr>
        <w:t>(</w:t>
      </w:r>
      <w:r w:rsidRPr="7D5603A3" w:rsidR="12390831">
        <w:rPr>
          <w:rFonts w:ascii="Arial Nova" w:hAnsi="Arial Nova" w:eastAsia="Arial Nova" w:cs="Arial Nova"/>
          <w:b w:val="0"/>
          <w:bCs w:val="0"/>
          <w:i w:val="0"/>
          <w:iCs w:val="0"/>
          <w:noProof w:val="0"/>
          <w:sz w:val="24"/>
          <w:szCs w:val="24"/>
          <w:lang w:val="en-US"/>
        </w:rPr>
        <w:t>2018</w:t>
      </w:r>
      <w:r w:rsidRPr="7D5603A3" w:rsidR="2A2082CB">
        <w:rPr>
          <w:rFonts w:ascii="Arial Nova" w:hAnsi="Arial Nova" w:eastAsia="Arial Nova" w:cs="Arial Nova"/>
          <w:b w:val="0"/>
          <w:bCs w:val="0"/>
          <w:i w:val="0"/>
          <w:iCs w:val="0"/>
          <w:noProof w:val="0"/>
          <w:sz w:val="24"/>
          <w:szCs w:val="24"/>
          <w:lang w:val="en-US"/>
        </w:rPr>
        <w:t>)</w:t>
      </w:r>
      <w:r w:rsidRPr="7D5603A3" w:rsidR="12390831">
        <w:rPr>
          <w:rFonts w:ascii="Arial Nova" w:hAnsi="Arial Nova" w:eastAsia="Arial Nova" w:cs="Arial Nova"/>
          <w:b w:val="0"/>
          <w:bCs w:val="0"/>
          <w:i w:val="0"/>
          <w:iCs w:val="0"/>
          <w:noProof w:val="0"/>
          <w:sz w:val="24"/>
          <w:szCs w:val="24"/>
          <w:lang w:val="en-US"/>
        </w:rPr>
        <w:t>,</w:t>
      </w:r>
      <w:r w:rsidRPr="7D5603A3" w:rsidR="786F94B7">
        <w:rPr>
          <w:rFonts w:ascii="Arial Nova" w:hAnsi="Arial Nova" w:eastAsia="Arial Nova" w:cs="Arial Nova"/>
          <w:noProof w:val="0"/>
          <w:sz w:val="24"/>
          <w:szCs w:val="24"/>
          <w:lang w:val="en-US"/>
        </w:rPr>
        <w:t xml:space="preserve"> (Steele, J., 2017)</w:t>
      </w:r>
      <w:r w:rsidRPr="7D5603A3" w:rsidR="12390831">
        <w:rPr>
          <w:rFonts w:ascii="Arial Nova" w:hAnsi="Arial Nova" w:eastAsia="Arial Nova" w:cs="Arial Nova"/>
          <w:b w:val="0"/>
          <w:bCs w:val="0"/>
          <w:noProof w:val="0"/>
          <w:sz w:val="24"/>
          <w:szCs w:val="24"/>
          <w:lang w:val="en-US"/>
        </w:rPr>
        <w:t>Here, the court distinguished between positive acts (liable) and omissions (generally not liable), despite both involving police conduct.</w:t>
      </w:r>
      <w:r w:rsidRPr="7D5603A3" w:rsidR="18739807">
        <w:rPr>
          <w:rFonts w:ascii="Arial Nova" w:hAnsi="Arial Nova" w:eastAsia="Arial Nova" w:cs="Arial Nova"/>
          <w:noProof w:val="0"/>
          <w:sz w:val="24"/>
          <w:szCs w:val="24"/>
          <w:lang w:val="en-US"/>
        </w:rPr>
        <w:t xml:space="preserve"> These fine distinctions between acts and omissions create confusion and blur the lines between when a duty arises and when it does not.</w:t>
      </w:r>
      <w:r w:rsidRPr="7D5603A3" w:rsidR="31668D4A">
        <w:rPr>
          <w:rFonts w:ascii="Arial Nova" w:hAnsi="Arial Nova" w:eastAsia="Arial Nova" w:cs="Arial Nova"/>
          <w:noProof w:val="0"/>
          <w:sz w:val="24"/>
          <w:szCs w:val="24"/>
          <w:lang w:val="en-US"/>
        </w:rPr>
        <w:t xml:space="preserve"> </w:t>
      </w:r>
      <w:r w:rsidRPr="7D5603A3" w:rsidR="5ABD7D55">
        <w:rPr>
          <w:rFonts w:ascii="Arial Nova" w:hAnsi="Arial Nova" w:eastAsia="Arial Nova" w:cs="Arial Nova"/>
          <w:b w:val="0"/>
          <w:bCs w:val="0"/>
          <w:i w:val="0"/>
          <w:iCs w:val="0"/>
          <w:noProof w:val="0"/>
          <w:sz w:val="24"/>
          <w:szCs w:val="24"/>
          <w:u w:val="none"/>
          <w:lang w:val="en-US"/>
        </w:rPr>
        <w:t>(Oliphant, K. 2023</w:t>
      </w:r>
      <w:hyperlink r:id="Rf09ef43e3d244fd7">
        <w:r w:rsidRPr="7D5603A3" w:rsidR="5ABD7D55">
          <w:rPr>
            <w:rStyle w:val="Hyperlink"/>
            <w:rFonts w:ascii="Arial Nova" w:hAnsi="Arial Nova" w:eastAsia="Arial Nova" w:cs="Arial Nova"/>
            <w:b w:val="0"/>
            <w:bCs w:val="0"/>
            <w:i w:val="0"/>
            <w:iCs w:val="0"/>
            <w:caps w:val="0"/>
            <w:smallCaps w:val="0"/>
            <w:noProof w:val="0"/>
            <w:color w:val="auto"/>
            <w:sz w:val="24"/>
            <w:szCs w:val="24"/>
            <w:u w:val="none"/>
            <w:lang w:val="en-US"/>
          </w:rPr>
          <w:t>)</w:t>
        </w:r>
      </w:hyperlink>
    </w:p>
    <w:p w:rsidR="6D7B3D6C" w:rsidP="7D5603A3" w:rsidRDefault="6D7B3D6C" w14:paraId="4F5EC5BC" w14:textId="124E4FA2">
      <w:pPr>
        <w:pStyle w:val="Normal"/>
        <w:spacing w:before="240" w:beforeAutospacing="off" w:after="240" w:afterAutospacing="off"/>
        <w:ind w:left="0"/>
        <w:rPr>
          <w:rFonts w:ascii="Arial Nova" w:hAnsi="Arial Nova" w:eastAsia="Arial Nova" w:cs="Arial Nova"/>
          <w:b w:val="0"/>
          <w:bCs w:val="0"/>
          <w:i w:val="0"/>
          <w:iCs w:val="0"/>
          <w:noProof w:val="0"/>
          <w:sz w:val="24"/>
          <w:szCs w:val="24"/>
          <w:lang w:val="en-US"/>
        </w:rPr>
      </w:pPr>
      <w:r w:rsidRPr="7D5603A3" w:rsidR="18739807">
        <w:rPr>
          <w:rFonts w:ascii="Arial Nova" w:hAnsi="Arial Nova" w:eastAsia="Arial Nova" w:cs="Arial Nova"/>
          <w:b w:val="0"/>
          <w:bCs w:val="0"/>
          <w:i w:val="0"/>
          <w:iCs w:val="0"/>
          <w:noProof w:val="0"/>
          <w:sz w:val="24"/>
          <w:szCs w:val="24"/>
          <w:lang w:val="en-US"/>
        </w:rPr>
        <w:t>The</w:t>
      </w:r>
      <w:r w:rsidRPr="7D5603A3" w:rsidR="36E551DD">
        <w:rPr>
          <w:rFonts w:ascii="Arial Nova" w:hAnsi="Arial Nova" w:eastAsia="Arial Nova" w:cs="Arial Nova"/>
          <w:b w:val="0"/>
          <w:bCs w:val="0"/>
          <w:i w:val="0"/>
          <w:iCs w:val="0"/>
          <w:noProof w:val="0"/>
          <w:sz w:val="24"/>
          <w:szCs w:val="24"/>
          <w:lang w:val="en-US"/>
        </w:rPr>
        <w:t xml:space="preserve"> reform </w:t>
      </w:r>
      <w:r w:rsidRPr="7D5603A3" w:rsidR="36E551DD">
        <w:rPr>
          <w:rFonts w:ascii="Arial Nova" w:hAnsi="Arial Nova" w:eastAsia="Arial Nova" w:cs="Arial Nova"/>
          <w:b w:val="0"/>
          <w:bCs w:val="0"/>
          <w:i w:val="0"/>
          <w:iCs w:val="0"/>
          <w:noProof w:val="0"/>
          <w:sz w:val="24"/>
          <w:szCs w:val="24"/>
          <w:lang w:val="en-US"/>
        </w:rPr>
        <w:t>suggestion would be</w:t>
      </w:r>
      <w:r w:rsidRPr="7D5603A3" w:rsidR="08BDB846">
        <w:rPr>
          <w:rFonts w:ascii="Arial Nova" w:hAnsi="Arial Nova" w:eastAsia="Arial Nova" w:cs="Arial Nova"/>
          <w:b w:val="0"/>
          <w:bCs w:val="0"/>
          <w:i w:val="0"/>
          <w:iCs w:val="0"/>
          <w:noProof w:val="0"/>
          <w:sz w:val="24"/>
          <w:szCs w:val="24"/>
          <w:lang w:val="en-US"/>
        </w:rPr>
        <w:t xml:space="preserve"> </w:t>
      </w:r>
      <w:r w:rsidRPr="7D5603A3" w:rsidR="0CCF5A7E">
        <w:rPr>
          <w:rFonts w:ascii="Arial Nova" w:hAnsi="Arial Nova" w:eastAsia="Arial Nova" w:cs="Arial Nova"/>
          <w:b w:val="0"/>
          <w:bCs w:val="0"/>
          <w:i w:val="0"/>
          <w:iCs w:val="0"/>
          <w:noProof w:val="0"/>
          <w:sz w:val="24"/>
          <w:szCs w:val="24"/>
          <w:lang w:val="en-US"/>
        </w:rPr>
        <w:t>c</w:t>
      </w:r>
      <w:r w:rsidRPr="7D5603A3" w:rsidR="08BDB846">
        <w:rPr>
          <w:rFonts w:ascii="Arial Nova" w:hAnsi="Arial Nova" w:eastAsia="Arial Nova" w:cs="Arial Nova"/>
          <w:b w:val="0"/>
          <w:bCs w:val="0"/>
          <w:i w:val="0"/>
          <w:iCs w:val="0"/>
          <w:noProof w:val="0"/>
          <w:sz w:val="24"/>
          <w:szCs w:val="24"/>
          <w:lang w:val="en-US"/>
        </w:rPr>
        <w:t>odify</w:t>
      </w:r>
      <w:r w:rsidRPr="7D5603A3" w:rsidR="03B30E75">
        <w:rPr>
          <w:rFonts w:ascii="Arial Nova" w:hAnsi="Arial Nova" w:eastAsia="Arial Nova" w:cs="Arial Nova"/>
          <w:b w:val="0"/>
          <w:bCs w:val="0"/>
          <w:i w:val="0"/>
          <w:iCs w:val="0"/>
          <w:noProof w:val="0"/>
          <w:sz w:val="24"/>
          <w:szCs w:val="24"/>
          <w:lang w:val="en-US"/>
        </w:rPr>
        <w:t>ing</w:t>
      </w:r>
      <w:r w:rsidRPr="7D5603A3" w:rsidR="08BDB846">
        <w:rPr>
          <w:rFonts w:ascii="Arial Nova" w:hAnsi="Arial Nova" w:eastAsia="Arial Nova" w:cs="Arial Nova"/>
          <w:b w:val="0"/>
          <w:bCs w:val="0"/>
          <w:i w:val="0"/>
          <w:iCs w:val="0"/>
          <w:noProof w:val="0"/>
          <w:sz w:val="24"/>
          <w:szCs w:val="24"/>
          <w:lang w:val="en-US"/>
        </w:rPr>
        <w:t xml:space="preserve"> the main categories of established duty relationships (</w:t>
      </w:r>
      <w:r w:rsidRPr="7D5603A3" w:rsidR="08BDB846">
        <w:rPr>
          <w:rFonts w:ascii="Arial Nova" w:hAnsi="Arial Nova" w:eastAsia="Arial Nova" w:cs="Arial Nova"/>
          <w:b w:val="0"/>
          <w:bCs w:val="0"/>
          <w:i w:val="0"/>
          <w:iCs w:val="0"/>
          <w:noProof w:val="0"/>
          <w:sz w:val="24"/>
          <w:szCs w:val="24"/>
          <w:lang w:val="en-US"/>
        </w:rPr>
        <w:t>e.g.</w:t>
      </w:r>
      <w:r w:rsidRPr="7D5603A3" w:rsidR="08BDB846">
        <w:rPr>
          <w:rFonts w:ascii="Arial Nova" w:hAnsi="Arial Nova" w:eastAsia="Arial Nova" w:cs="Arial Nova"/>
          <w:b w:val="0"/>
          <w:bCs w:val="0"/>
          <w:i w:val="0"/>
          <w:iCs w:val="0"/>
          <w:noProof w:val="0"/>
          <w:sz w:val="24"/>
          <w:szCs w:val="24"/>
          <w:lang w:val="en-US"/>
        </w:rPr>
        <w:t xml:space="preserve"> doctor–patient, employer–employee, road user–pedestrian) in statute</w:t>
      </w:r>
      <w:r w:rsidRPr="7D5603A3" w:rsidR="1F13D34F">
        <w:rPr>
          <w:rFonts w:ascii="Arial Nova" w:hAnsi="Arial Nova" w:eastAsia="Arial Nova" w:cs="Arial Nova"/>
          <w:b w:val="0"/>
          <w:bCs w:val="0"/>
          <w:i w:val="0"/>
          <w:iCs w:val="0"/>
          <w:noProof w:val="0"/>
          <w:sz w:val="24"/>
          <w:szCs w:val="24"/>
          <w:lang w:val="en-US"/>
        </w:rPr>
        <w:t xml:space="preserve"> also r</w:t>
      </w:r>
      <w:r w:rsidRPr="7D5603A3" w:rsidR="08BDB846">
        <w:rPr>
          <w:rFonts w:ascii="Arial Nova" w:hAnsi="Arial Nova" w:eastAsia="Arial Nova" w:cs="Arial Nova"/>
          <w:b w:val="0"/>
          <w:bCs w:val="0"/>
          <w:i w:val="0"/>
          <w:iCs w:val="0"/>
          <w:noProof w:val="0"/>
          <w:sz w:val="24"/>
          <w:szCs w:val="24"/>
          <w:lang w:val="en-US"/>
        </w:rPr>
        <w:t>equir</w:t>
      </w:r>
      <w:r w:rsidRPr="7D5603A3" w:rsidR="54E6AF99">
        <w:rPr>
          <w:rFonts w:ascii="Arial Nova" w:hAnsi="Arial Nova" w:eastAsia="Arial Nova" w:cs="Arial Nova"/>
          <w:b w:val="0"/>
          <w:bCs w:val="0"/>
          <w:i w:val="0"/>
          <w:iCs w:val="0"/>
          <w:noProof w:val="0"/>
          <w:sz w:val="24"/>
          <w:szCs w:val="24"/>
          <w:lang w:val="en-US"/>
        </w:rPr>
        <w:t>ing</w:t>
      </w:r>
      <w:r w:rsidRPr="7D5603A3" w:rsidR="08BDB846">
        <w:rPr>
          <w:rFonts w:ascii="Arial Nova" w:hAnsi="Arial Nova" w:eastAsia="Arial Nova" w:cs="Arial Nova"/>
          <w:b w:val="0"/>
          <w:bCs w:val="0"/>
          <w:i w:val="0"/>
          <w:iCs w:val="0"/>
          <w:noProof w:val="0"/>
          <w:sz w:val="24"/>
          <w:szCs w:val="24"/>
          <w:lang w:val="en-US"/>
        </w:rPr>
        <w:t xml:space="preserve"> </w:t>
      </w:r>
      <w:r w:rsidRPr="7D5603A3" w:rsidR="684C47D9">
        <w:rPr>
          <w:rFonts w:ascii="Arial Nova" w:hAnsi="Arial Nova" w:eastAsia="Arial Nova" w:cs="Arial Nova"/>
          <w:b w:val="0"/>
          <w:bCs w:val="0"/>
          <w:i w:val="0"/>
          <w:iCs w:val="0"/>
          <w:noProof w:val="0"/>
          <w:sz w:val="24"/>
          <w:szCs w:val="24"/>
          <w:lang w:val="en-US"/>
        </w:rPr>
        <w:t>c</w:t>
      </w:r>
      <w:r w:rsidRPr="7D5603A3" w:rsidR="08BDB846">
        <w:rPr>
          <w:rFonts w:ascii="Arial Nova" w:hAnsi="Arial Nova" w:eastAsia="Arial Nova" w:cs="Arial Nova"/>
          <w:b w:val="0"/>
          <w:bCs w:val="0"/>
          <w:i w:val="0"/>
          <w:iCs w:val="0"/>
          <w:noProof w:val="0"/>
          <w:sz w:val="24"/>
          <w:szCs w:val="24"/>
          <w:lang w:val="en-US"/>
        </w:rPr>
        <w:t>aparo</w:t>
      </w:r>
      <w:r w:rsidRPr="7D5603A3" w:rsidR="08BDB846">
        <w:rPr>
          <w:rFonts w:ascii="Arial Nova" w:hAnsi="Arial Nova" w:eastAsia="Arial Nova" w:cs="Arial Nova"/>
          <w:b w:val="0"/>
          <w:bCs w:val="0"/>
          <w:i w:val="0"/>
          <w:iCs w:val="0"/>
          <w:noProof w:val="0"/>
          <w:sz w:val="24"/>
          <w:szCs w:val="24"/>
          <w:lang w:val="en-US"/>
        </w:rPr>
        <w:t xml:space="preserve"> only for </w:t>
      </w:r>
      <w:r w:rsidRPr="7D5603A3" w:rsidR="08BDB846">
        <w:rPr>
          <w:rFonts w:ascii="Arial Nova" w:hAnsi="Arial Nova" w:eastAsia="Arial Nova" w:cs="Arial Nova"/>
          <w:b w:val="0"/>
          <w:bCs w:val="0"/>
          <w:i w:val="0"/>
          <w:iCs w:val="0"/>
          <w:noProof w:val="0"/>
          <w:sz w:val="24"/>
          <w:szCs w:val="24"/>
          <w:lang w:val="en-US"/>
        </w:rPr>
        <w:t>truly novel categories.</w:t>
      </w:r>
      <w:r w:rsidRPr="7D5603A3" w:rsidR="0BC175FA">
        <w:rPr>
          <w:rFonts w:ascii="Arial Nova" w:hAnsi="Arial Nova" w:eastAsia="Arial Nova" w:cs="Arial Nova"/>
          <w:b w:val="0"/>
          <w:bCs w:val="0"/>
          <w:i w:val="0"/>
          <w:iCs w:val="0"/>
          <w:noProof w:val="0"/>
          <w:sz w:val="24"/>
          <w:szCs w:val="24"/>
          <w:lang w:val="en-US"/>
        </w:rPr>
        <w:t xml:space="preserve"> (</w:t>
      </w:r>
      <w:r w:rsidRPr="7D5603A3" w:rsidR="0BC175FA">
        <w:rPr>
          <w:rFonts w:ascii="Arial Nova" w:hAnsi="Arial Nova" w:eastAsia="Arial Nova" w:cs="Arial Nova"/>
          <w:b w:val="0"/>
          <w:bCs w:val="0"/>
          <w:i w:val="0"/>
          <w:iCs w:val="0"/>
          <w:caps w:val="0"/>
          <w:smallCaps w:val="0"/>
          <w:noProof w:val="0"/>
          <w:color w:val="000000" w:themeColor="text1" w:themeTint="FF" w:themeShade="FF"/>
          <w:sz w:val="24"/>
          <w:szCs w:val="24"/>
          <w:lang w:val="en-US"/>
        </w:rPr>
        <w:t>John, et al</w:t>
      </w:r>
      <w:r w:rsidRPr="7D5603A3" w:rsidR="0BC175F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7D5603A3" w:rsidR="0BC175F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D5603A3" w:rsidR="6D7B3D6C">
        <w:rPr>
          <w:rFonts w:ascii="Arial Nova" w:hAnsi="Arial Nova" w:eastAsia="Arial Nova" w:cs="Arial Nova"/>
          <w:b w:val="0"/>
          <w:bCs w:val="0"/>
          <w:i w:val="0"/>
          <w:iCs w:val="0"/>
          <w:noProof w:val="0"/>
          <w:sz w:val="24"/>
          <w:szCs w:val="24"/>
          <w:lang w:val="en-US"/>
        </w:rPr>
        <w:t>The</w:t>
      </w:r>
      <w:r w:rsidRPr="7D5603A3" w:rsidR="73731472">
        <w:rPr>
          <w:rFonts w:ascii="Arial Nova" w:hAnsi="Arial Nova" w:eastAsia="Arial Nova" w:cs="Arial Nova"/>
          <w:b w:val="0"/>
          <w:bCs w:val="0"/>
          <w:i w:val="0"/>
          <w:iCs w:val="0"/>
          <w:noProof w:val="0"/>
          <w:sz w:val="24"/>
          <w:szCs w:val="24"/>
          <w:lang w:val="en-US"/>
        </w:rPr>
        <w:t xml:space="preserve"> Caparo test has played </w:t>
      </w:r>
      <w:r w:rsidRPr="7D5603A3" w:rsidR="73731472">
        <w:rPr>
          <w:rFonts w:ascii="Arial Nova" w:hAnsi="Arial Nova" w:eastAsia="Arial Nova" w:cs="Arial Nova"/>
          <w:b w:val="0"/>
          <w:bCs w:val="0"/>
          <w:i w:val="0"/>
          <w:iCs w:val="0"/>
          <w:noProof w:val="0"/>
          <w:sz w:val="24"/>
          <w:szCs w:val="24"/>
          <w:lang w:val="en-US"/>
        </w:rPr>
        <w:t>a central role</w:t>
      </w:r>
      <w:r w:rsidRPr="7D5603A3" w:rsidR="73731472">
        <w:rPr>
          <w:rFonts w:ascii="Arial Nova" w:hAnsi="Arial Nova" w:eastAsia="Arial Nova" w:cs="Arial Nova"/>
          <w:b w:val="0"/>
          <w:bCs w:val="0"/>
          <w:i w:val="0"/>
          <w:iCs w:val="0"/>
          <w:noProof w:val="0"/>
          <w:sz w:val="24"/>
          <w:szCs w:val="24"/>
          <w:lang w:val="en-US"/>
        </w:rPr>
        <w:t xml:space="preserve"> in shaping the modern law of negligence, offering a flexible and structured approach to </w:t>
      </w:r>
      <w:r w:rsidRPr="7D5603A3" w:rsidR="73731472">
        <w:rPr>
          <w:rFonts w:ascii="Arial Nova" w:hAnsi="Arial Nova" w:eastAsia="Arial Nova" w:cs="Arial Nova"/>
          <w:b w:val="0"/>
          <w:bCs w:val="0"/>
          <w:i w:val="0"/>
          <w:iCs w:val="0"/>
          <w:noProof w:val="0"/>
          <w:sz w:val="24"/>
          <w:szCs w:val="24"/>
          <w:lang w:val="en-US"/>
        </w:rPr>
        <w:t>determining</w:t>
      </w:r>
      <w:r w:rsidRPr="7D5603A3" w:rsidR="73731472">
        <w:rPr>
          <w:rFonts w:ascii="Arial Nova" w:hAnsi="Arial Nova" w:eastAsia="Arial Nova" w:cs="Arial Nova"/>
          <w:b w:val="0"/>
          <w:bCs w:val="0"/>
          <w:i w:val="0"/>
          <w:iCs w:val="0"/>
          <w:noProof w:val="0"/>
          <w:sz w:val="24"/>
          <w:szCs w:val="24"/>
          <w:lang w:val="en-US"/>
        </w:rPr>
        <w:t xml:space="preserve"> duty of care in novel </w:t>
      </w:r>
      <w:r w:rsidRPr="7D5603A3" w:rsidR="73731472">
        <w:rPr>
          <w:rFonts w:ascii="Arial Nova" w:hAnsi="Arial Nova" w:eastAsia="Arial Nova" w:cs="Arial Nova"/>
          <w:b w:val="0"/>
          <w:bCs w:val="0"/>
          <w:i w:val="0"/>
          <w:iCs w:val="0"/>
          <w:noProof w:val="0"/>
          <w:sz w:val="24"/>
          <w:szCs w:val="24"/>
          <w:lang w:val="en-US"/>
        </w:rPr>
        <w:t>cases</w:t>
      </w:r>
      <w:r w:rsidRPr="7D5603A3" w:rsidR="2BD86F54">
        <w:rPr>
          <w:rFonts w:ascii="Arial Nova" w:hAnsi="Arial Nova" w:eastAsia="Arial Nova" w:cs="Arial Nova"/>
          <w:b w:val="0"/>
          <w:bCs w:val="0"/>
          <w:i w:val="0"/>
          <w:iCs w:val="0"/>
          <w:noProof w:val="0"/>
          <w:sz w:val="24"/>
          <w:szCs w:val="24"/>
          <w:lang w:val="en-US"/>
        </w:rPr>
        <w:t>.</w:t>
      </w:r>
      <w:r w:rsidRPr="7D5603A3" w:rsidR="73731472">
        <w:rPr>
          <w:rFonts w:ascii="Arial Nova" w:hAnsi="Arial Nova" w:eastAsia="Arial Nova" w:cs="Arial Nova"/>
          <w:b w:val="0"/>
          <w:bCs w:val="0"/>
          <w:i w:val="0"/>
          <w:iCs w:val="0"/>
          <w:noProof w:val="0"/>
          <w:sz w:val="24"/>
          <w:szCs w:val="24"/>
          <w:lang w:val="en-US"/>
        </w:rPr>
        <w:t>Its</w:t>
      </w:r>
      <w:r w:rsidRPr="7D5603A3" w:rsidR="73731472">
        <w:rPr>
          <w:rFonts w:ascii="Arial Nova" w:hAnsi="Arial Nova" w:eastAsia="Arial Nova" w:cs="Arial Nova"/>
          <w:b w:val="0"/>
          <w:bCs w:val="0"/>
          <w:i w:val="0"/>
          <w:iCs w:val="0"/>
          <w:noProof w:val="0"/>
          <w:sz w:val="24"/>
          <w:szCs w:val="24"/>
          <w:lang w:val="en-US"/>
        </w:rPr>
        <w:t xml:space="preserve"> strengths lie</w:t>
      </w:r>
      <w:r w:rsidRPr="7D5603A3" w:rsidR="3646571F">
        <w:rPr>
          <w:rFonts w:ascii="Arial Nova" w:hAnsi="Arial Nova" w:eastAsia="Arial Nova" w:cs="Arial Nova"/>
          <w:b w:val="0"/>
          <w:bCs w:val="0"/>
          <w:i w:val="0"/>
          <w:iCs w:val="0"/>
          <w:noProof w:val="0"/>
          <w:sz w:val="24"/>
          <w:szCs w:val="24"/>
          <w:lang w:val="en-US"/>
        </w:rPr>
        <w:t>s</w:t>
      </w:r>
      <w:r w:rsidRPr="7D5603A3" w:rsidR="73731472">
        <w:rPr>
          <w:rFonts w:ascii="Arial Nova" w:hAnsi="Arial Nova" w:eastAsia="Arial Nova" w:cs="Arial Nova"/>
          <w:b w:val="0"/>
          <w:bCs w:val="0"/>
          <w:i w:val="0"/>
          <w:iCs w:val="0"/>
          <w:noProof w:val="0"/>
          <w:sz w:val="24"/>
          <w:szCs w:val="24"/>
          <w:lang w:val="en-US"/>
        </w:rPr>
        <w:t xml:space="preserve"> in its ability to balance foreseeability and proximity with broader policy </w:t>
      </w:r>
      <w:r w:rsidRPr="7D5603A3" w:rsidR="73731472">
        <w:rPr>
          <w:rFonts w:ascii="Arial Nova" w:hAnsi="Arial Nova" w:eastAsia="Arial Nova" w:cs="Arial Nova"/>
          <w:b w:val="0"/>
          <w:bCs w:val="0"/>
          <w:i w:val="0"/>
          <w:iCs w:val="0"/>
          <w:noProof w:val="0"/>
          <w:sz w:val="24"/>
          <w:szCs w:val="24"/>
          <w:lang w:val="en-US"/>
        </w:rPr>
        <w:t>considerations,</w:t>
      </w:r>
      <w:r w:rsidRPr="7D5603A3" w:rsidR="6D4725DA">
        <w:rPr>
          <w:rFonts w:ascii="Arial Nova" w:hAnsi="Arial Nova" w:eastAsia="Arial Nova" w:cs="Arial Nova"/>
          <w:b w:val="0"/>
          <w:bCs w:val="0"/>
          <w:i w:val="0"/>
          <w:iCs w:val="0"/>
          <w:noProof w:val="0"/>
          <w:sz w:val="24"/>
          <w:szCs w:val="24"/>
          <w:lang w:val="en-US"/>
        </w:rPr>
        <w:t xml:space="preserve"> </w:t>
      </w:r>
      <w:r w:rsidRPr="7D5603A3" w:rsidR="73731472">
        <w:rPr>
          <w:rFonts w:ascii="Arial Nova" w:hAnsi="Arial Nova" w:eastAsia="Arial Nova" w:cs="Arial Nova"/>
          <w:b w:val="0"/>
          <w:bCs w:val="0"/>
          <w:i w:val="0"/>
          <w:iCs w:val="0"/>
          <w:noProof w:val="0"/>
          <w:sz w:val="24"/>
          <w:szCs w:val="24"/>
          <w:lang w:val="en-US"/>
        </w:rPr>
        <w:t xml:space="preserve"> allowing</w:t>
      </w:r>
      <w:r w:rsidRPr="7D5603A3" w:rsidR="73731472">
        <w:rPr>
          <w:rFonts w:ascii="Arial Nova" w:hAnsi="Arial Nova" w:eastAsia="Arial Nova" w:cs="Arial Nova"/>
          <w:b w:val="0"/>
          <w:bCs w:val="0"/>
          <w:i w:val="0"/>
          <w:iCs w:val="0"/>
          <w:noProof w:val="0"/>
          <w:sz w:val="24"/>
          <w:szCs w:val="24"/>
          <w:lang w:val="en-US"/>
        </w:rPr>
        <w:t xml:space="preserve"> courts to exercise caution in expanding liability.</w:t>
      </w:r>
      <w:r w:rsidRPr="7D5603A3" w:rsidR="111B3278">
        <w:rPr>
          <w:rFonts w:ascii="Arial Nova" w:hAnsi="Arial Nova" w:eastAsia="Arial Nova" w:cs="Arial Nova"/>
          <w:b w:val="0"/>
          <w:bCs w:val="0"/>
          <w:i w:val="0"/>
          <w:iCs w:val="0"/>
          <w:noProof w:val="0"/>
          <w:sz w:val="24"/>
          <w:szCs w:val="24"/>
          <w:lang w:val="en-US"/>
        </w:rPr>
        <w:t xml:space="preserve"> </w:t>
      </w:r>
      <w:r w:rsidRPr="7D5603A3" w:rsidR="111B3278">
        <w:rPr>
          <w:rFonts w:ascii="Arial Nova" w:hAnsi="Arial Nova" w:eastAsia="Arial Nova" w:cs="Arial Nova"/>
          <w:b w:val="0"/>
          <w:bCs w:val="0"/>
          <w:i w:val="0"/>
          <w:iCs w:val="0"/>
          <w:noProof w:val="0"/>
          <w:color w:val="auto"/>
          <w:sz w:val="24"/>
          <w:szCs w:val="24"/>
          <w:lang w:val="en-US"/>
        </w:rPr>
        <w:t>(law.ox.ac.uk).</w:t>
      </w:r>
      <w:r w:rsidRPr="7D5603A3" w:rsidR="73731472">
        <w:rPr>
          <w:rFonts w:ascii="Arial Nova" w:hAnsi="Arial Nova" w:eastAsia="Arial Nova" w:cs="Arial Nova"/>
          <w:b w:val="0"/>
          <w:bCs w:val="0"/>
          <w:i w:val="0"/>
          <w:iCs w:val="0"/>
          <w:noProof w:val="0"/>
          <w:sz w:val="24"/>
          <w:szCs w:val="24"/>
          <w:lang w:val="en-US"/>
        </w:rPr>
        <w:t xml:space="preserve"> </w:t>
      </w:r>
    </w:p>
    <w:p w:rsidR="6D7B3D6C" w:rsidP="7D5603A3" w:rsidRDefault="6D7B3D6C" w14:paraId="7BC63964" w14:textId="63165A78">
      <w:pPr>
        <w:pStyle w:val="Normal"/>
        <w:spacing w:before="240" w:beforeAutospacing="off" w:after="240" w:afterAutospacing="off"/>
        <w:ind w:left="0"/>
        <w:rPr>
          <w:rFonts w:ascii="Arial Nova" w:hAnsi="Arial Nova" w:eastAsia="Arial Nova" w:cs="Arial Nova"/>
          <w:b w:val="0"/>
          <w:bCs w:val="0"/>
          <w:i w:val="0"/>
          <w:iCs w:val="0"/>
          <w:noProof w:val="0"/>
          <w:sz w:val="24"/>
          <w:szCs w:val="24"/>
          <w:lang w:val="en-US"/>
        </w:rPr>
      </w:pPr>
      <w:r w:rsidRPr="7D5603A3" w:rsidR="73731472">
        <w:rPr>
          <w:rFonts w:ascii="Arial Nova" w:hAnsi="Arial Nova" w:eastAsia="Arial Nova" w:cs="Arial Nova"/>
          <w:b w:val="0"/>
          <w:bCs w:val="0"/>
          <w:i w:val="0"/>
          <w:iCs w:val="0"/>
          <w:noProof w:val="0"/>
          <w:sz w:val="24"/>
          <w:szCs w:val="24"/>
          <w:lang w:val="en-US"/>
        </w:rPr>
        <w:t>However</w:t>
      </w:r>
      <w:r w:rsidRPr="7D5603A3" w:rsidR="4E9C73EC">
        <w:rPr>
          <w:rFonts w:ascii="Arial Nova" w:hAnsi="Arial Nova" w:eastAsia="Arial Nova" w:cs="Arial Nova"/>
          <w:b w:val="0"/>
          <w:bCs w:val="0"/>
          <w:i w:val="0"/>
          <w:iCs w:val="0"/>
          <w:noProof w:val="0"/>
          <w:sz w:val="24"/>
          <w:szCs w:val="24"/>
          <w:lang w:val="en-US"/>
        </w:rPr>
        <w:t xml:space="preserve"> </w:t>
      </w:r>
      <w:r w:rsidRPr="7D5603A3" w:rsidR="73731472">
        <w:rPr>
          <w:rFonts w:ascii="Arial Nova" w:hAnsi="Arial Nova" w:eastAsia="Arial Nova" w:cs="Arial Nova"/>
          <w:b w:val="0"/>
          <w:bCs w:val="0"/>
          <w:i w:val="0"/>
          <w:iCs w:val="0"/>
          <w:noProof w:val="0"/>
          <w:sz w:val="24"/>
          <w:szCs w:val="24"/>
          <w:lang w:val="en-US"/>
        </w:rPr>
        <w:t xml:space="preserve">the </w:t>
      </w:r>
      <w:r w:rsidRPr="7D5603A3" w:rsidR="34DE626C">
        <w:rPr>
          <w:rFonts w:ascii="Arial Nova" w:hAnsi="Arial Nova" w:eastAsia="Arial Nova" w:cs="Arial Nova"/>
          <w:b w:val="0"/>
          <w:bCs w:val="0"/>
          <w:i w:val="0"/>
          <w:iCs w:val="0"/>
          <w:noProof w:val="0"/>
          <w:sz w:val="24"/>
          <w:szCs w:val="24"/>
          <w:lang w:val="en-US"/>
        </w:rPr>
        <w:t>test, particularly</w:t>
      </w:r>
      <w:r w:rsidRPr="7D5603A3" w:rsidR="73731472">
        <w:rPr>
          <w:rFonts w:ascii="Arial Nova" w:hAnsi="Arial Nova" w:eastAsia="Arial Nova" w:cs="Arial Nova"/>
          <w:b w:val="0"/>
          <w:bCs w:val="0"/>
          <w:i w:val="0"/>
          <w:iCs w:val="0"/>
          <w:noProof w:val="0"/>
          <w:sz w:val="24"/>
          <w:szCs w:val="24"/>
          <w:lang w:val="en-US"/>
        </w:rPr>
        <w:t xml:space="preserve"> the "fair, just and reasonable" requirement</w:t>
      </w:r>
      <w:r w:rsidRPr="7D5603A3" w:rsidR="49BC4A0E">
        <w:rPr>
          <w:rFonts w:ascii="Arial Nova" w:hAnsi="Arial Nova" w:eastAsia="Arial Nova" w:cs="Arial Nova"/>
          <w:b w:val="0"/>
          <w:bCs w:val="0"/>
          <w:i w:val="0"/>
          <w:iCs w:val="0"/>
          <w:noProof w:val="0"/>
          <w:sz w:val="24"/>
          <w:szCs w:val="24"/>
          <w:lang w:val="en-US"/>
        </w:rPr>
        <w:t xml:space="preserve"> </w:t>
      </w:r>
      <w:r w:rsidRPr="7D5603A3" w:rsidR="73731472">
        <w:rPr>
          <w:rFonts w:ascii="Arial Nova" w:hAnsi="Arial Nova" w:eastAsia="Arial Nova" w:cs="Arial Nova"/>
          <w:b w:val="0"/>
          <w:bCs w:val="0"/>
          <w:i w:val="0"/>
          <w:iCs w:val="0"/>
          <w:noProof w:val="0"/>
          <w:sz w:val="24"/>
          <w:szCs w:val="24"/>
          <w:lang w:val="en-US"/>
        </w:rPr>
        <w:t xml:space="preserve">has been widely </w:t>
      </w:r>
      <w:r w:rsidRPr="7D5603A3" w:rsidR="292FF355">
        <w:rPr>
          <w:rFonts w:ascii="Arial Nova" w:hAnsi="Arial Nova" w:eastAsia="Arial Nova" w:cs="Arial Nova"/>
          <w:b w:val="0"/>
          <w:bCs w:val="0"/>
          <w:i w:val="0"/>
          <w:iCs w:val="0"/>
          <w:noProof w:val="0"/>
          <w:sz w:val="24"/>
          <w:szCs w:val="24"/>
          <w:lang w:val="en-US"/>
        </w:rPr>
        <w:t>criticized</w:t>
      </w:r>
      <w:r w:rsidRPr="7D5603A3" w:rsidR="73731472">
        <w:rPr>
          <w:rFonts w:ascii="Arial Nova" w:hAnsi="Arial Nova" w:eastAsia="Arial Nova" w:cs="Arial Nova"/>
          <w:b w:val="0"/>
          <w:bCs w:val="0"/>
          <w:i w:val="0"/>
          <w:iCs w:val="0"/>
          <w:noProof w:val="0"/>
          <w:sz w:val="24"/>
          <w:szCs w:val="24"/>
          <w:lang w:val="en-US"/>
        </w:rPr>
        <w:t xml:space="preserve"> for its lack of </w:t>
      </w:r>
      <w:r w:rsidRPr="7D5603A3" w:rsidR="4FDEE5E5">
        <w:rPr>
          <w:rFonts w:ascii="Arial Nova" w:hAnsi="Arial Nova" w:eastAsia="Arial Nova" w:cs="Arial Nova"/>
          <w:b w:val="0"/>
          <w:bCs w:val="0"/>
          <w:i w:val="0"/>
          <w:iCs w:val="0"/>
          <w:noProof w:val="0"/>
          <w:sz w:val="24"/>
          <w:szCs w:val="24"/>
          <w:lang w:val="en-US"/>
        </w:rPr>
        <w:t>clarity,</w:t>
      </w:r>
      <w:r w:rsidRPr="7D5603A3" w:rsidR="7730535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D5603A3" w:rsidR="73731472">
        <w:rPr>
          <w:rFonts w:ascii="Arial Nova" w:hAnsi="Arial Nova" w:eastAsia="Arial Nova" w:cs="Arial Nova"/>
          <w:b w:val="0"/>
          <w:bCs w:val="0"/>
          <w:i w:val="0"/>
          <w:iCs w:val="0"/>
          <w:noProof w:val="0"/>
          <w:sz w:val="24"/>
          <w:szCs w:val="24"/>
          <w:lang w:val="en-US"/>
        </w:rPr>
        <w:t>unpredictable outcomes, and the discretionary power it affords judges</w:t>
      </w:r>
      <w:r w:rsidRPr="7D5603A3" w:rsidR="660A264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7D5603A3" w:rsidR="73731472">
        <w:rPr>
          <w:rFonts w:ascii="Arial Nova" w:hAnsi="Arial Nova" w:eastAsia="Arial Nova" w:cs="Arial Nova"/>
          <w:b w:val="0"/>
          <w:bCs w:val="0"/>
          <w:i w:val="0"/>
          <w:iCs w:val="0"/>
          <w:noProof w:val="0"/>
          <w:sz w:val="24"/>
          <w:szCs w:val="24"/>
          <w:lang w:val="en-US"/>
        </w:rPr>
        <w:t xml:space="preserve">Cases such as </w:t>
      </w:r>
      <w:r w:rsidRPr="7D5603A3" w:rsidR="73731472">
        <w:rPr>
          <w:rFonts w:ascii="Arial Nova" w:hAnsi="Arial Nova" w:eastAsia="Arial Nova" w:cs="Arial Nova"/>
          <w:b w:val="0"/>
          <w:bCs w:val="0"/>
          <w:i w:val="0"/>
          <w:iCs w:val="0"/>
          <w:noProof w:val="0"/>
          <w:sz w:val="24"/>
          <w:szCs w:val="24"/>
          <w:lang w:val="en-US"/>
        </w:rPr>
        <w:t>Robinson v Chief Constable of West Yorkshire</w:t>
      </w:r>
      <w:r w:rsidRPr="7D5603A3" w:rsidR="73731472">
        <w:rPr>
          <w:rFonts w:ascii="Arial Nova" w:hAnsi="Arial Nova" w:eastAsia="Arial Nova" w:cs="Arial Nova"/>
          <w:b w:val="0"/>
          <w:bCs w:val="0"/>
          <w:i w:val="0"/>
          <w:iCs w:val="0"/>
          <w:noProof w:val="0"/>
          <w:sz w:val="24"/>
          <w:szCs w:val="24"/>
          <w:lang w:val="en-US"/>
        </w:rPr>
        <w:t xml:space="preserve"> have begun to limit its application, </w:t>
      </w:r>
      <w:r w:rsidRPr="7D5603A3" w:rsidR="0759D2E8">
        <w:rPr>
          <w:rFonts w:ascii="Arial Nova" w:hAnsi="Arial Nova" w:eastAsia="Arial Nova" w:cs="Arial Nova"/>
          <w:b w:val="0"/>
          <w:bCs w:val="0"/>
          <w:i w:val="0"/>
          <w:iCs w:val="0"/>
          <w:noProof w:val="0"/>
          <w:sz w:val="24"/>
          <w:szCs w:val="24"/>
          <w:lang w:val="en-US"/>
        </w:rPr>
        <w:t>signaling</w:t>
      </w:r>
      <w:r w:rsidRPr="7D5603A3" w:rsidR="73731472">
        <w:rPr>
          <w:rFonts w:ascii="Arial Nova" w:hAnsi="Arial Nova" w:eastAsia="Arial Nova" w:cs="Arial Nova"/>
          <w:b w:val="0"/>
          <w:bCs w:val="0"/>
          <w:i w:val="0"/>
          <w:iCs w:val="0"/>
          <w:noProof w:val="0"/>
          <w:sz w:val="24"/>
          <w:szCs w:val="24"/>
          <w:lang w:val="en-US"/>
        </w:rPr>
        <w:t xml:space="preserve"> a judicial move towards a more precedent-based, incremental approach</w:t>
      </w:r>
      <w:r w:rsidRPr="7D5603A3" w:rsidR="4C38D2E4">
        <w:rPr>
          <w:rFonts w:ascii="Arial Nova" w:hAnsi="Arial Nova" w:eastAsia="Arial Nova" w:cs="Arial Nova"/>
          <w:b w:val="0"/>
          <w:bCs w:val="0"/>
          <w:i w:val="0"/>
          <w:iCs w:val="0"/>
          <w:noProof w:val="0"/>
          <w:sz w:val="24"/>
          <w:szCs w:val="24"/>
          <w:lang w:val="en-US"/>
        </w:rPr>
        <w:t xml:space="preserve"> (</w:t>
      </w:r>
      <w:r w:rsidRPr="7D5603A3" w:rsidR="4C38D2E4">
        <w:rPr>
          <w:rFonts w:ascii="Arial Nova" w:hAnsi="Arial Nova" w:eastAsia="Arial Nova" w:cs="Arial Nova"/>
          <w:b w:val="0"/>
          <w:bCs w:val="0"/>
          <w:i w:val="0"/>
          <w:iCs w:val="0"/>
          <w:caps w:val="0"/>
          <w:smallCaps w:val="0"/>
          <w:noProof w:val="0"/>
          <w:color w:val="000000" w:themeColor="text1" w:themeTint="FF" w:themeShade="FF"/>
          <w:sz w:val="24"/>
          <w:szCs w:val="24"/>
          <w:lang w:val="en-US"/>
        </w:rPr>
        <w:t>John, et al).</w:t>
      </w:r>
      <w:r w:rsidRPr="7D5603A3" w:rsidR="73731472">
        <w:rPr>
          <w:rFonts w:ascii="Arial Nova" w:hAnsi="Arial Nova" w:eastAsia="Arial Nova" w:cs="Arial Nova"/>
          <w:b w:val="0"/>
          <w:bCs w:val="0"/>
          <w:i w:val="0"/>
          <w:iCs w:val="0"/>
          <w:noProof w:val="0"/>
          <w:sz w:val="24"/>
          <w:szCs w:val="24"/>
          <w:lang w:val="en-US"/>
        </w:rPr>
        <w:t xml:space="preserve"> </w:t>
      </w:r>
      <w:r>
        <w:tab/>
      </w:r>
      <w:r>
        <w:tab/>
      </w:r>
      <w:r>
        <w:tab/>
      </w:r>
      <w:r>
        <w:tab/>
      </w:r>
      <w:r>
        <w:tab/>
      </w:r>
      <w:r>
        <w:tab/>
      </w:r>
      <w:r w:rsidRPr="7D5603A3" w:rsidR="73731472">
        <w:rPr>
          <w:rFonts w:ascii="Arial Nova" w:hAnsi="Arial Nova" w:eastAsia="Arial Nova" w:cs="Arial Nova"/>
          <w:b w:val="0"/>
          <w:bCs w:val="0"/>
          <w:i w:val="0"/>
          <w:iCs w:val="0"/>
          <w:noProof w:val="0"/>
          <w:sz w:val="24"/>
          <w:szCs w:val="24"/>
          <w:lang w:val="en-US"/>
        </w:rPr>
        <w:t xml:space="preserve">Academic commentary and law reform bodies have proposed clearer guidance or legislative intervention to improve certainty and fairness in duty of care </w:t>
      </w:r>
      <w:r w:rsidRPr="7D5603A3" w:rsidR="73731472">
        <w:rPr>
          <w:rFonts w:ascii="Arial Nova" w:hAnsi="Arial Nova" w:eastAsia="Arial Nova" w:cs="Arial Nova"/>
          <w:b w:val="0"/>
          <w:bCs w:val="0"/>
          <w:i w:val="0"/>
          <w:iCs w:val="0"/>
          <w:noProof w:val="0"/>
          <w:sz w:val="24"/>
          <w:szCs w:val="24"/>
          <w:lang w:val="en-US"/>
        </w:rPr>
        <w:t>decisions</w:t>
      </w:r>
      <w:r w:rsidRPr="7D5603A3" w:rsidR="73731472">
        <w:rPr>
          <w:rFonts w:ascii="Arial Nova" w:hAnsi="Arial Nova" w:eastAsia="Arial Nova" w:cs="Arial Nova"/>
          <w:b w:val="0"/>
          <w:bCs w:val="0"/>
          <w:i w:val="0"/>
          <w:iCs w:val="0"/>
          <w:noProof w:val="0"/>
          <w:sz w:val="24"/>
          <w:szCs w:val="24"/>
          <w:highlight w:val="yellow"/>
          <w:lang w:val="en-US"/>
        </w:rPr>
        <w:t>.</w:t>
      </w:r>
      <w:r w:rsidRPr="7D5603A3" w:rsidR="53F62612">
        <w:rPr>
          <w:rFonts w:ascii="Arial Nova" w:hAnsi="Arial Nova" w:eastAsia="Arial Nova" w:cs="Arial Nova"/>
          <w:b w:val="0"/>
          <w:bCs w:val="0"/>
          <w:i w:val="0"/>
          <w:iCs w:val="0"/>
          <w:noProof w:val="0"/>
          <w:sz w:val="24"/>
          <w:szCs w:val="24"/>
          <w:highlight w:val="yellow"/>
          <w:lang w:val="en-US"/>
        </w:rPr>
        <w:t>citaio</w:t>
      </w:r>
      <w:r w:rsidRPr="7D5603A3" w:rsidR="73731472">
        <w:rPr>
          <w:rFonts w:ascii="Arial Nova" w:hAnsi="Arial Nova" w:eastAsia="Arial Nova" w:cs="Arial Nova"/>
          <w:b w:val="0"/>
          <w:bCs w:val="0"/>
          <w:i w:val="0"/>
          <w:iCs w:val="0"/>
          <w:noProof w:val="0"/>
          <w:sz w:val="24"/>
          <w:szCs w:val="24"/>
          <w:lang w:val="en-US"/>
        </w:rPr>
        <w:t xml:space="preserve"> While Caparo </w:t>
      </w:r>
      <w:r w:rsidRPr="7D5603A3" w:rsidR="73731472">
        <w:rPr>
          <w:rFonts w:ascii="Arial Nova" w:hAnsi="Arial Nova" w:eastAsia="Arial Nova" w:cs="Arial Nova"/>
          <w:b w:val="0"/>
          <w:bCs w:val="0"/>
          <w:i w:val="0"/>
          <w:iCs w:val="0"/>
          <w:noProof w:val="0"/>
          <w:sz w:val="24"/>
          <w:szCs w:val="24"/>
          <w:lang w:val="en-US"/>
        </w:rPr>
        <w:t>remains</w:t>
      </w:r>
      <w:r w:rsidRPr="7D5603A3" w:rsidR="73731472">
        <w:rPr>
          <w:rFonts w:ascii="Arial Nova" w:hAnsi="Arial Nova" w:eastAsia="Arial Nova" w:cs="Arial Nova"/>
          <w:b w:val="0"/>
          <w:bCs w:val="0"/>
          <w:i w:val="0"/>
          <w:iCs w:val="0"/>
          <w:noProof w:val="0"/>
          <w:sz w:val="24"/>
          <w:szCs w:val="24"/>
          <w:lang w:val="en-US"/>
        </w:rPr>
        <w:t xml:space="preserve"> relevant, meaningful reform is necessary to enhance its consistency, transparency, and access to justice in </w:t>
      </w:r>
      <w:r w:rsidRPr="7D5603A3" w:rsidR="6A6FFCB0">
        <w:rPr>
          <w:rFonts w:ascii="Arial Nova" w:hAnsi="Arial Nova" w:eastAsia="Arial Nova" w:cs="Arial Nova"/>
          <w:b w:val="0"/>
          <w:bCs w:val="0"/>
          <w:i w:val="0"/>
          <w:iCs w:val="0"/>
          <w:noProof w:val="0"/>
          <w:sz w:val="24"/>
          <w:szCs w:val="24"/>
          <w:lang w:val="en-US"/>
        </w:rPr>
        <w:t>negligence of</w:t>
      </w:r>
      <w:r w:rsidRPr="7D5603A3" w:rsidR="73731472">
        <w:rPr>
          <w:rFonts w:ascii="Arial Nova" w:hAnsi="Arial Nova" w:eastAsia="Arial Nova" w:cs="Arial Nova"/>
          <w:b w:val="0"/>
          <w:bCs w:val="0"/>
          <w:i w:val="0"/>
          <w:iCs w:val="0"/>
          <w:noProof w:val="0"/>
          <w:sz w:val="24"/>
          <w:szCs w:val="24"/>
          <w:lang w:val="en-US"/>
        </w:rPr>
        <w:t xml:space="preserve"> law.</w:t>
      </w:r>
      <w:r w:rsidRPr="7D5603A3" w:rsidR="3AF27B07">
        <w:rPr>
          <w:rFonts w:ascii="Arial Nova" w:hAnsi="Arial Nova" w:eastAsia="Arial Nova" w:cs="Arial Nova"/>
          <w:b w:val="0"/>
          <w:bCs w:val="0"/>
          <w:i w:val="0"/>
          <w:iCs w:val="0"/>
          <w:noProof w:val="0"/>
          <w:sz w:val="24"/>
          <w:szCs w:val="24"/>
          <w:lang w:val="en-US"/>
        </w:rPr>
        <w:t xml:space="preserve"> (</w:t>
      </w:r>
      <w:r w:rsidRPr="7D5603A3" w:rsidR="3AF27B07">
        <w:rPr>
          <w:rFonts w:ascii="Arial Nova" w:hAnsi="Arial Nova" w:eastAsia="Arial Nova" w:cs="Arial Nova"/>
          <w:b w:val="0"/>
          <w:bCs w:val="0"/>
          <w:i w:val="0"/>
          <w:iCs w:val="0"/>
          <w:caps w:val="0"/>
          <w:smallCaps w:val="0"/>
          <w:noProof w:val="0"/>
          <w:color w:val="000000" w:themeColor="text1" w:themeTint="FF" w:themeShade="FF"/>
          <w:sz w:val="24"/>
          <w:szCs w:val="24"/>
          <w:lang w:val="en-US"/>
        </w:rPr>
        <w:t>John, et al)</w:t>
      </w:r>
    </w:p>
    <w:p w:rsidR="3AC17E9A" w:rsidP="3AC17E9A" w:rsidRDefault="3AC17E9A" w14:paraId="106984D4" w14:textId="3FF75DD6">
      <w:pPr>
        <w:pStyle w:val="Normal"/>
        <w:spacing w:before="240" w:beforeAutospacing="off" w:after="240" w:afterAutospacing="off"/>
        <w:ind w:left="0"/>
        <w:rPr>
          <w:rFonts w:ascii="Arial Nova" w:hAnsi="Arial Nova" w:eastAsia="Arial Nova" w:cs="Arial Nova"/>
          <w:b w:val="0"/>
          <w:bCs w:val="0"/>
          <w:noProof w:val="0"/>
          <w:sz w:val="24"/>
          <w:szCs w:val="24"/>
          <w:lang w:val="en-US"/>
        </w:rPr>
      </w:pPr>
    </w:p>
    <w:p w:rsidR="3AC17E9A" w:rsidP="3AC17E9A" w:rsidRDefault="3AC17E9A" w14:paraId="49CDAD36" w14:textId="6F2BFF53">
      <w:pPr>
        <w:pStyle w:val="Normal"/>
        <w:spacing w:before="240" w:beforeAutospacing="off" w:after="240" w:afterAutospacing="off"/>
        <w:ind w:left="0"/>
        <w:rPr>
          <w:rFonts w:ascii="Arial Nova" w:hAnsi="Arial Nova" w:eastAsia="Arial Nova" w:cs="Arial Nova"/>
          <w:noProof w:val="0"/>
          <w:sz w:val="24"/>
          <w:szCs w:val="24"/>
          <w:lang w:val="en-US"/>
        </w:rPr>
      </w:pPr>
    </w:p>
    <w:p w:rsidR="3AC17E9A" w:rsidP="3AC17E9A" w:rsidRDefault="3AC17E9A" w14:paraId="7002C093" w14:textId="366A9FEF">
      <w:pPr>
        <w:pStyle w:val="ListParagraph"/>
        <w:spacing w:before="240" w:beforeAutospacing="off" w:after="240" w:afterAutospacing="off"/>
        <w:ind w:left="720"/>
        <w:rPr>
          <w:rFonts w:ascii="Arial Nova" w:hAnsi="Arial Nova" w:eastAsia="Arial Nova" w:cs="Arial Nova"/>
          <w:noProof w:val="0"/>
          <w:sz w:val="24"/>
          <w:szCs w:val="24"/>
          <w:lang w:val="en-US"/>
        </w:rPr>
      </w:pPr>
    </w:p>
    <w:p w:rsidR="3AC17E9A" w:rsidP="3AC17E9A" w:rsidRDefault="3AC17E9A" w14:paraId="14CA9929" w14:textId="1B0C5909">
      <w:pPr>
        <w:pStyle w:val="Normal"/>
        <w:spacing w:before="240" w:beforeAutospacing="off" w:after="240" w:afterAutospacing="off"/>
        <w:ind w:left="720"/>
        <w:rPr>
          <w:rFonts w:ascii="Arial Nova" w:hAnsi="Arial Nova" w:eastAsia="Arial Nova" w:cs="Arial Nova"/>
          <w:i w:val="0"/>
          <w:iCs w:val="0"/>
          <w:noProof w:val="0"/>
          <w:sz w:val="24"/>
          <w:szCs w:val="24"/>
          <w:lang w:val="en-US"/>
        </w:rPr>
      </w:pPr>
    </w:p>
    <w:p w:rsidR="31E012F9" w:rsidP="3AC17E9A" w:rsidRDefault="31E012F9" w14:paraId="61A60D18" w14:textId="64B61296">
      <w:pPr>
        <w:pStyle w:val="Normal"/>
        <w:spacing w:before="240" w:beforeAutospacing="off" w:after="240" w:afterAutospacing="off"/>
        <w:ind w:left="0"/>
        <w:rPr>
          <w:rFonts w:ascii="Arial Nova" w:hAnsi="Arial Nova" w:eastAsia="Arial Nova" w:cs="Arial Nova"/>
          <w:i w:val="0"/>
          <w:iCs w:val="0"/>
          <w:noProof w:val="0"/>
          <w:sz w:val="24"/>
          <w:szCs w:val="24"/>
          <w:lang w:val="en-US"/>
        </w:rPr>
      </w:pPr>
      <w:r w:rsidRPr="3AC17E9A" w:rsidR="31E012F9">
        <w:rPr>
          <w:rFonts w:ascii="Arial Nova" w:hAnsi="Arial Nova" w:eastAsia="Arial Nova" w:cs="Arial Nova"/>
          <w:i w:val="0"/>
          <w:iCs w:val="0"/>
          <w:noProof w:val="0"/>
          <w:sz w:val="24"/>
          <w:szCs w:val="24"/>
          <w:lang w:val="en-US"/>
        </w:rPr>
        <w:t xml:space="preserve">Referencing </w:t>
      </w:r>
      <w:r w:rsidRPr="3AC17E9A" w:rsidR="31E012F9">
        <w:rPr>
          <w:rFonts w:ascii="Arial Nova" w:hAnsi="Arial Nova" w:eastAsia="Arial Nova" w:cs="Arial Nova"/>
          <w:i w:val="0"/>
          <w:iCs w:val="0"/>
          <w:noProof w:val="0"/>
          <w:sz w:val="24"/>
          <w:szCs w:val="24"/>
          <w:lang w:val="en-US"/>
        </w:rPr>
        <w:t xml:space="preserve"> </w:t>
      </w:r>
    </w:p>
    <w:p w:rsidR="322B9866" w:rsidP="3AC17E9A" w:rsidRDefault="322B9866" w14:paraId="27FC379D" w14:textId="68A46E04">
      <w:pPr>
        <w:spacing w:before="240" w:beforeAutospacing="off" w:after="240" w:afterAutospacing="off"/>
        <w:rPr>
          <w:rFonts w:ascii="Arial Nova" w:hAnsi="Arial Nova" w:eastAsia="Arial Nova" w:cs="Arial Nova"/>
          <w:b w:val="0"/>
          <w:bCs w:val="0"/>
          <w:i w:val="0"/>
          <w:iCs w:val="0"/>
          <w:caps w:val="0"/>
          <w:smallCaps w:val="0"/>
          <w:noProof w:val="0"/>
          <w:color w:val="auto"/>
          <w:sz w:val="24"/>
          <w:szCs w:val="24"/>
          <w:lang w:val="en-US"/>
        </w:rPr>
      </w:pPr>
      <w:r w:rsidRPr="3AC17E9A" w:rsidR="322B9866">
        <w:rPr>
          <w:rFonts w:ascii="Arial Nova" w:hAnsi="Arial Nova" w:eastAsia="Arial Nova" w:cs="Arial Nova"/>
          <w:b w:val="0"/>
          <w:bCs w:val="0"/>
          <w:i w:val="0"/>
          <w:iCs w:val="0"/>
          <w:caps w:val="0"/>
          <w:smallCaps w:val="0"/>
          <w:noProof w:val="0"/>
          <w:color w:val="auto"/>
          <w:sz w:val="24"/>
          <w:szCs w:val="24"/>
          <w:lang w:val="en-US"/>
        </w:rPr>
        <w:t>Oxbridge Notes. (</w:t>
      </w:r>
      <w:r w:rsidRPr="3AC17E9A" w:rsidR="322B9866">
        <w:rPr>
          <w:rFonts w:ascii="Arial Nova" w:hAnsi="Arial Nova" w:eastAsia="Arial Nova" w:cs="Arial Nova"/>
          <w:b w:val="0"/>
          <w:bCs w:val="0"/>
          <w:i w:val="0"/>
          <w:iCs w:val="0"/>
          <w:caps w:val="0"/>
          <w:smallCaps w:val="0"/>
          <w:noProof w:val="0"/>
          <w:color w:val="auto"/>
          <w:sz w:val="24"/>
          <w:szCs w:val="24"/>
          <w:lang w:val="en-US"/>
        </w:rPr>
        <w:t>2020).</w:t>
      </w:r>
      <w:r w:rsidRPr="3AC17E9A" w:rsidR="322B9866">
        <w:rPr>
          <w:rFonts w:ascii="Arial Nova" w:hAnsi="Arial Nova" w:eastAsia="Arial Nova" w:cs="Arial Nova"/>
          <w:b w:val="0"/>
          <w:bCs w:val="0"/>
          <w:i w:val="0"/>
          <w:iCs w:val="0"/>
          <w:caps w:val="0"/>
          <w:smallCaps w:val="0"/>
          <w:noProof w:val="0"/>
          <w:color w:val="auto"/>
          <w:sz w:val="24"/>
          <w:szCs w:val="24"/>
          <w:lang w:val="en-US"/>
        </w:rPr>
        <w:t xml:space="preserve"> </w:t>
      </w:r>
      <w:r w:rsidRPr="3AC17E9A" w:rsidR="322B9866">
        <w:rPr>
          <w:rFonts w:ascii="Arial Nova" w:hAnsi="Arial Nova" w:eastAsia="Arial Nova" w:cs="Arial Nova"/>
          <w:b w:val="0"/>
          <w:bCs w:val="0"/>
          <w:i w:val="0"/>
          <w:iCs w:val="0"/>
          <w:caps w:val="0"/>
          <w:smallCaps w:val="0"/>
          <w:noProof w:val="0"/>
          <w:color w:val="auto"/>
          <w:sz w:val="24"/>
          <w:szCs w:val="24"/>
          <w:lang w:val="en-US"/>
        </w:rPr>
        <w:t>Caparo v Dickman [1990] 2 AC 605 - Case Summary</w:t>
      </w:r>
      <w:r w:rsidRPr="3AC17E9A" w:rsidR="322B9866">
        <w:rPr>
          <w:rFonts w:ascii="Arial Nova" w:hAnsi="Arial Nova" w:eastAsia="Arial Nova" w:cs="Arial Nova"/>
          <w:b w:val="0"/>
          <w:bCs w:val="0"/>
          <w:i w:val="0"/>
          <w:iCs w:val="0"/>
          <w:caps w:val="0"/>
          <w:smallCaps w:val="0"/>
          <w:noProof w:val="0"/>
          <w:color w:val="auto"/>
          <w:sz w:val="24"/>
          <w:szCs w:val="24"/>
          <w:lang w:val="en-US"/>
        </w:rPr>
        <w:t xml:space="preserve">. [online] Available at: </w:t>
      </w:r>
      <w:hyperlink r:id="R8d1cc0b991064aec">
        <w:r w:rsidRPr="3AC17E9A" w:rsidR="322B9866">
          <w:rPr>
            <w:rStyle w:val="Hyperlink"/>
            <w:rFonts w:ascii="Arial Nova" w:hAnsi="Arial Nova" w:eastAsia="Arial Nova" w:cs="Arial Nova"/>
            <w:b w:val="0"/>
            <w:bCs w:val="0"/>
            <w:i w:val="0"/>
            <w:iCs w:val="0"/>
            <w:caps w:val="0"/>
            <w:smallCaps w:val="0"/>
            <w:noProof w:val="0"/>
            <w:color w:val="auto"/>
            <w:sz w:val="24"/>
            <w:szCs w:val="24"/>
            <w:lang w:val="en-US"/>
          </w:rPr>
          <w:t>https://www.oxbridgenotes.co.uk/law_cases/caparo-v-dickman</w:t>
        </w:r>
      </w:hyperlink>
      <w:r w:rsidRPr="3AC17E9A" w:rsidR="322B9866">
        <w:rPr>
          <w:rFonts w:ascii="Arial Nova" w:hAnsi="Arial Nova" w:eastAsia="Arial Nova" w:cs="Arial Nova"/>
          <w:b w:val="0"/>
          <w:bCs w:val="0"/>
          <w:i w:val="0"/>
          <w:iCs w:val="0"/>
          <w:caps w:val="0"/>
          <w:smallCaps w:val="0"/>
          <w:noProof w:val="0"/>
          <w:color w:val="auto"/>
          <w:sz w:val="24"/>
          <w:szCs w:val="24"/>
          <w:lang w:val="en-US"/>
        </w:rPr>
        <w:t>.</w:t>
      </w:r>
    </w:p>
    <w:p w:rsidR="4C5376C9" w:rsidP="3AC17E9A" w:rsidRDefault="4C5376C9" w14:paraId="263370B6" w14:textId="383A3C50">
      <w:pPr>
        <w:spacing w:before="240" w:beforeAutospacing="off" w:after="240" w:afterAutospacing="off"/>
        <w:rPr>
          <w:rFonts w:ascii="Arial Nova" w:hAnsi="Arial Nova" w:eastAsia="Arial Nova" w:cs="Arial Nova"/>
          <w:b w:val="0"/>
          <w:bCs w:val="0"/>
          <w:i w:val="0"/>
          <w:iCs w:val="0"/>
          <w:caps w:val="0"/>
          <w:smallCaps w:val="0"/>
          <w:noProof w:val="0"/>
          <w:color w:val="auto"/>
          <w:sz w:val="24"/>
          <w:szCs w:val="24"/>
          <w:lang w:val="en-US"/>
        </w:rPr>
      </w:pPr>
      <w:r w:rsidRPr="3AC17E9A" w:rsidR="4C5376C9">
        <w:rPr>
          <w:rFonts w:ascii="Arial Nova" w:hAnsi="Arial Nova" w:eastAsia="Arial Nova" w:cs="Arial Nova"/>
          <w:b w:val="0"/>
          <w:bCs w:val="0"/>
          <w:i w:val="0"/>
          <w:iCs w:val="0"/>
          <w:caps w:val="0"/>
          <w:smallCaps w:val="0"/>
          <w:noProof w:val="0"/>
          <w:color w:val="auto"/>
          <w:sz w:val="24"/>
          <w:szCs w:val="24"/>
          <w:lang w:val="en-US"/>
        </w:rPr>
        <w:t xml:space="preserve">Supremecourt.uk. (2024). </w:t>
      </w:r>
      <w:r w:rsidRPr="3AC17E9A" w:rsidR="4C5376C9">
        <w:rPr>
          <w:rFonts w:ascii="Arial Nova" w:hAnsi="Arial Nova" w:eastAsia="Arial Nova" w:cs="Arial Nova"/>
          <w:b w:val="0"/>
          <w:bCs w:val="0"/>
          <w:i w:val="0"/>
          <w:iCs w:val="0"/>
          <w:caps w:val="0"/>
          <w:smallCaps w:val="0"/>
          <w:noProof w:val="0"/>
          <w:color w:val="auto"/>
          <w:sz w:val="24"/>
          <w:szCs w:val="24"/>
          <w:lang w:val="en-US"/>
        </w:rPr>
        <w:t>Robinson (Appellant) v Chief Constable of West Yorkshire Police (Respondent) - UK Supreme Court</w:t>
      </w:r>
      <w:r w:rsidRPr="3AC17E9A" w:rsidR="4C5376C9">
        <w:rPr>
          <w:rFonts w:ascii="Arial Nova" w:hAnsi="Arial Nova" w:eastAsia="Arial Nova" w:cs="Arial Nova"/>
          <w:b w:val="0"/>
          <w:bCs w:val="0"/>
          <w:i w:val="0"/>
          <w:iCs w:val="0"/>
          <w:caps w:val="0"/>
          <w:smallCaps w:val="0"/>
          <w:noProof w:val="0"/>
          <w:color w:val="auto"/>
          <w:sz w:val="24"/>
          <w:szCs w:val="24"/>
          <w:lang w:val="en-US"/>
        </w:rPr>
        <w:t xml:space="preserve">. [online] Available at: </w:t>
      </w:r>
      <w:hyperlink r:id="R2dac4b41d2384e35">
        <w:r w:rsidRPr="3AC17E9A" w:rsidR="4C5376C9">
          <w:rPr>
            <w:rStyle w:val="Hyperlink"/>
            <w:rFonts w:ascii="Arial Nova" w:hAnsi="Arial Nova" w:eastAsia="Arial Nova" w:cs="Arial Nova"/>
            <w:b w:val="0"/>
            <w:bCs w:val="0"/>
            <w:i w:val="0"/>
            <w:iCs w:val="0"/>
            <w:caps w:val="0"/>
            <w:smallCaps w:val="0"/>
            <w:noProof w:val="0"/>
            <w:color w:val="auto"/>
            <w:sz w:val="24"/>
            <w:szCs w:val="24"/>
            <w:lang w:val="en-US"/>
          </w:rPr>
          <w:t>https://supremecourt.uk/cases/uksc-2016-0082</w:t>
        </w:r>
      </w:hyperlink>
      <w:r w:rsidRPr="3AC17E9A" w:rsidR="4C5376C9">
        <w:rPr>
          <w:rFonts w:ascii="Arial Nova" w:hAnsi="Arial Nova" w:eastAsia="Arial Nova" w:cs="Arial Nova"/>
          <w:b w:val="0"/>
          <w:bCs w:val="0"/>
          <w:i w:val="0"/>
          <w:iCs w:val="0"/>
          <w:caps w:val="0"/>
          <w:smallCaps w:val="0"/>
          <w:noProof w:val="0"/>
          <w:color w:val="auto"/>
          <w:sz w:val="24"/>
          <w:szCs w:val="24"/>
          <w:lang w:val="en-US"/>
        </w:rPr>
        <w:t>.</w:t>
      </w:r>
      <w:r w:rsidRPr="3AC17E9A" w:rsidR="5184C522">
        <w:rPr>
          <w:rFonts w:ascii="Arial Nova" w:hAnsi="Arial Nova" w:eastAsia="Arial Nova" w:cs="Arial Nova"/>
          <w:b w:val="0"/>
          <w:bCs w:val="0"/>
          <w:i w:val="0"/>
          <w:iCs w:val="0"/>
          <w:caps w:val="0"/>
          <w:smallCaps w:val="0"/>
          <w:noProof w:val="0"/>
          <w:color w:val="auto"/>
          <w:sz w:val="24"/>
          <w:szCs w:val="24"/>
          <w:lang w:val="en-US"/>
        </w:rPr>
        <w:t xml:space="preserve">      </w:t>
      </w:r>
    </w:p>
    <w:p w:rsidR="7E0075FC" w:rsidP="3AC17E9A" w:rsidRDefault="7E0075FC" w14:paraId="310D42E8" w14:textId="7E753612">
      <w:pPr>
        <w:spacing w:before="240" w:beforeAutospacing="off" w:after="240" w:afterAutospacing="off"/>
        <w:rPr>
          <w:rFonts w:ascii="Arial Nova" w:hAnsi="Arial Nova" w:eastAsia="Arial Nova" w:cs="Arial Nova"/>
          <w:b w:val="0"/>
          <w:bCs w:val="0"/>
          <w:i w:val="0"/>
          <w:iCs w:val="0"/>
          <w:caps w:val="0"/>
          <w:smallCaps w:val="0"/>
          <w:noProof w:val="0"/>
          <w:color w:val="auto"/>
          <w:sz w:val="24"/>
          <w:szCs w:val="24"/>
          <w:lang w:val="en-US"/>
        </w:rPr>
      </w:pPr>
      <w:r w:rsidRPr="3AC17E9A" w:rsidR="7E0075FC">
        <w:rPr>
          <w:rFonts w:ascii="Arial Nova" w:hAnsi="Arial Nova" w:eastAsia="Arial Nova" w:cs="Arial Nova"/>
          <w:b w:val="0"/>
          <w:bCs w:val="0"/>
          <w:i w:val="0"/>
          <w:iCs w:val="0"/>
          <w:caps w:val="0"/>
          <w:smallCaps w:val="0"/>
          <w:noProof w:val="0"/>
          <w:color w:val="auto"/>
          <w:sz w:val="24"/>
          <w:szCs w:val="24"/>
          <w:lang w:val="en-US"/>
        </w:rPr>
        <w:t>legalknowledgebase.com. (</w:t>
      </w:r>
      <w:r w:rsidRPr="3AC17E9A" w:rsidR="7E0075FC">
        <w:rPr>
          <w:rFonts w:ascii="Arial Nova" w:hAnsi="Arial Nova" w:eastAsia="Arial Nova" w:cs="Arial Nova"/>
          <w:b w:val="0"/>
          <w:bCs w:val="0"/>
          <w:i w:val="0"/>
          <w:iCs w:val="0"/>
          <w:caps w:val="0"/>
          <w:smallCaps w:val="0"/>
          <w:noProof w:val="0"/>
          <w:color w:val="auto"/>
          <w:sz w:val="24"/>
          <w:szCs w:val="24"/>
          <w:lang w:val="en-US"/>
        </w:rPr>
        <w:t xml:space="preserve">n.d.). </w:t>
      </w:r>
      <w:r w:rsidRPr="3AC17E9A" w:rsidR="7E0075FC">
        <w:rPr>
          <w:rFonts w:ascii="Arial Nova" w:hAnsi="Arial Nova" w:eastAsia="Arial Nova" w:cs="Arial Nova"/>
          <w:b w:val="0"/>
          <w:bCs w:val="0"/>
          <w:i w:val="0"/>
          <w:iCs w:val="0"/>
          <w:caps w:val="0"/>
          <w:smallCaps w:val="0"/>
          <w:noProof w:val="0"/>
          <w:color w:val="auto"/>
          <w:sz w:val="24"/>
          <w:szCs w:val="24"/>
          <w:lang w:val="en-US"/>
        </w:rPr>
        <w:t xml:space="preserve">What is the Caparo </w:t>
      </w:r>
      <w:r w:rsidRPr="3AC17E9A" w:rsidR="7E0075FC">
        <w:rPr>
          <w:rFonts w:ascii="Arial Nova" w:hAnsi="Arial Nova" w:eastAsia="Arial Nova" w:cs="Arial Nova"/>
          <w:b w:val="0"/>
          <w:bCs w:val="0"/>
          <w:i w:val="0"/>
          <w:iCs w:val="0"/>
          <w:caps w:val="0"/>
          <w:smallCaps w:val="0"/>
          <w:noProof w:val="0"/>
          <w:color w:val="auto"/>
          <w:sz w:val="24"/>
          <w:szCs w:val="24"/>
          <w:lang w:val="en-US"/>
        </w:rPr>
        <w:t>three part</w:t>
      </w:r>
      <w:r w:rsidRPr="3AC17E9A" w:rsidR="7E0075FC">
        <w:rPr>
          <w:rFonts w:ascii="Arial Nova" w:hAnsi="Arial Nova" w:eastAsia="Arial Nova" w:cs="Arial Nova"/>
          <w:b w:val="0"/>
          <w:bCs w:val="0"/>
          <w:i w:val="0"/>
          <w:iCs w:val="0"/>
          <w:caps w:val="0"/>
          <w:smallCaps w:val="0"/>
          <w:noProof w:val="0"/>
          <w:color w:val="auto"/>
          <w:sz w:val="24"/>
          <w:szCs w:val="24"/>
          <w:lang w:val="en-US"/>
        </w:rPr>
        <w:t xml:space="preserve"> test?</w:t>
      </w:r>
      <w:r w:rsidRPr="3AC17E9A" w:rsidR="7E0075FC">
        <w:rPr>
          <w:rFonts w:ascii="Arial Nova" w:hAnsi="Arial Nova" w:eastAsia="Arial Nova" w:cs="Arial Nova"/>
          <w:b w:val="0"/>
          <w:bCs w:val="0"/>
          <w:i w:val="0"/>
          <w:iCs w:val="0"/>
          <w:caps w:val="0"/>
          <w:smallCaps w:val="0"/>
          <w:noProof w:val="0"/>
          <w:color w:val="auto"/>
          <w:sz w:val="24"/>
          <w:szCs w:val="24"/>
          <w:lang w:val="en-US"/>
        </w:rPr>
        <w:t xml:space="preserve"> [online] Available at: https://legalknowledgebase.com/what-is-the-caparo-three-part-test</w:t>
      </w:r>
      <w:r w:rsidRPr="3AC17E9A" w:rsidR="7E0075FC">
        <w:rPr>
          <w:rFonts w:ascii="Arial Nova" w:hAnsi="Arial Nova" w:eastAsia="Arial Nova" w:cs="Arial Nova"/>
          <w:b w:val="0"/>
          <w:bCs w:val="0"/>
          <w:i w:val="0"/>
          <w:iCs w:val="0"/>
          <w:caps w:val="0"/>
          <w:smallCaps w:val="0"/>
          <w:noProof w:val="0"/>
          <w:color w:val="auto"/>
          <w:sz w:val="24"/>
          <w:szCs w:val="24"/>
          <w:lang w:val="en-US"/>
        </w:rPr>
        <w:t>.</w:t>
      </w:r>
      <w:r w:rsidRPr="3AC17E9A" w:rsidR="5184C522">
        <w:rPr>
          <w:rFonts w:ascii="Arial Nova" w:hAnsi="Arial Nova" w:eastAsia="Arial Nova" w:cs="Arial Nova"/>
          <w:b w:val="0"/>
          <w:bCs w:val="0"/>
          <w:i w:val="0"/>
          <w:iCs w:val="0"/>
          <w:caps w:val="0"/>
          <w:smallCaps w:val="0"/>
          <w:noProof w:val="0"/>
          <w:color w:val="auto"/>
          <w:sz w:val="24"/>
          <w:szCs w:val="24"/>
          <w:lang w:val="en-US"/>
        </w:rPr>
        <w:t xml:space="preserve">  </w:t>
      </w:r>
      <w:r w:rsidRPr="3AC17E9A" w:rsidR="5184C522">
        <w:rPr>
          <w:rFonts w:ascii="Arial Nova" w:hAnsi="Arial Nova" w:eastAsia="Arial Nova" w:cs="Arial Nova"/>
          <w:b w:val="0"/>
          <w:bCs w:val="0"/>
          <w:i w:val="0"/>
          <w:iCs w:val="0"/>
          <w:caps w:val="0"/>
          <w:smallCaps w:val="0"/>
          <w:noProof w:val="0"/>
          <w:color w:val="auto"/>
          <w:sz w:val="24"/>
          <w:szCs w:val="24"/>
          <w:lang w:val="en-US"/>
        </w:rPr>
        <w:t xml:space="preserve">                                 </w:t>
      </w:r>
      <w:r>
        <w:tab/>
      </w:r>
      <w:r>
        <w:tab/>
      </w:r>
      <w:r>
        <w:tab/>
      </w:r>
    </w:p>
    <w:p w:rsidR="5184C522" w:rsidP="3AC17E9A" w:rsidRDefault="5184C522" w14:paraId="50DF1F57" w14:textId="68527780">
      <w:pPr>
        <w:spacing w:before="240" w:beforeAutospacing="off" w:after="240" w:afterAutospacing="off"/>
        <w:rPr>
          <w:rFonts w:ascii="Arial Nova" w:hAnsi="Arial Nova" w:eastAsia="Arial Nova" w:cs="Arial Nova"/>
          <w:b w:val="0"/>
          <w:bCs w:val="0"/>
          <w:i w:val="0"/>
          <w:iCs w:val="0"/>
          <w:caps w:val="0"/>
          <w:smallCaps w:val="0"/>
          <w:noProof w:val="0"/>
          <w:color w:val="auto"/>
          <w:sz w:val="24"/>
          <w:szCs w:val="24"/>
          <w:lang w:val="en-US"/>
        </w:rPr>
      </w:pPr>
      <w:r w:rsidRPr="3AC17E9A" w:rsidR="5184C522">
        <w:rPr>
          <w:rFonts w:ascii="Arial Nova" w:hAnsi="Arial Nova" w:eastAsia="Arial Nova" w:cs="Arial Nova"/>
          <w:b w:val="0"/>
          <w:bCs w:val="0"/>
          <w:i w:val="0"/>
          <w:iCs w:val="0"/>
          <w:caps w:val="0"/>
          <w:smallCaps w:val="0"/>
          <w:noProof w:val="0"/>
          <w:color w:val="auto"/>
          <w:sz w:val="24"/>
          <w:szCs w:val="24"/>
          <w:lang w:val="en-US"/>
        </w:rPr>
        <w:t xml:space="preserve">Oxbridge Notes. (2023). </w:t>
      </w:r>
      <w:r w:rsidRPr="3AC17E9A" w:rsidR="5184C522">
        <w:rPr>
          <w:rFonts w:ascii="Arial Nova" w:hAnsi="Arial Nova" w:eastAsia="Arial Nova" w:cs="Arial Nova"/>
          <w:b w:val="0"/>
          <w:bCs w:val="0"/>
          <w:i w:val="0"/>
          <w:iCs w:val="0"/>
          <w:caps w:val="0"/>
          <w:smallCaps w:val="0"/>
          <w:noProof w:val="0"/>
          <w:color w:val="auto"/>
          <w:sz w:val="24"/>
          <w:szCs w:val="24"/>
          <w:lang w:val="en-US"/>
        </w:rPr>
        <w:t>Michael v Chief Constable of South Wales Police [2015] UKSC 2 - Case Summary</w:t>
      </w:r>
      <w:r w:rsidRPr="3AC17E9A" w:rsidR="5184C522">
        <w:rPr>
          <w:rFonts w:ascii="Arial Nova" w:hAnsi="Arial Nova" w:eastAsia="Arial Nova" w:cs="Arial Nova"/>
          <w:b w:val="0"/>
          <w:bCs w:val="0"/>
          <w:i w:val="0"/>
          <w:iCs w:val="0"/>
          <w:caps w:val="0"/>
          <w:smallCaps w:val="0"/>
          <w:noProof w:val="0"/>
          <w:color w:val="auto"/>
          <w:sz w:val="24"/>
          <w:szCs w:val="24"/>
          <w:lang w:val="en-US"/>
        </w:rPr>
        <w:t xml:space="preserve">. [online] Available at: </w:t>
      </w:r>
      <w:hyperlink r:id="Rdb475c710c8041ce">
        <w:r w:rsidRPr="3AC17E9A" w:rsidR="5184C522">
          <w:rPr>
            <w:rStyle w:val="Hyperlink"/>
            <w:rFonts w:ascii="Arial Nova" w:hAnsi="Arial Nova" w:eastAsia="Arial Nova" w:cs="Arial Nova"/>
            <w:b w:val="0"/>
            <w:bCs w:val="0"/>
            <w:i w:val="0"/>
            <w:iCs w:val="0"/>
            <w:caps w:val="0"/>
            <w:smallCaps w:val="0"/>
            <w:noProof w:val="0"/>
            <w:color w:val="auto"/>
            <w:sz w:val="24"/>
            <w:szCs w:val="24"/>
            <w:lang w:val="en-US"/>
          </w:rPr>
          <w:t>https://www.oxbridgenotes.co.uk/law_cases/michael-v-chief-constable-of-south-wales-police</w:t>
        </w:r>
      </w:hyperlink>
      <w:r w:rsidRPr="3AC17E9A" w:rsidR="5184C522">
        <w:rPr>
          <w:rFonts w:ascii="Arial Nova" w:hAnsi="Arial Nova" w:eastAsia="Arial Nova" w:cs="Arial Nova"/>
          <w:b w:val="0"/>
          <w:bCs w:val="0"/>
          <w:i w:val="0"/>
          <w:iCs w:val="0"/>
          <w:caps w:val="0"/>
          <w:smallCaps w:val="0"/>
          <w:noProof w:val="0"/>
          <w:color w:val="auto"/>
          <w:sz w:val="24"/>
          <w:szCs w:val="24"/>
          <w:lang w:val="en-US"/>
        </w:rPr>
        <w:t>.</w:t>
      </w:r>
    </w:p>
    <w:p w:rsidR="28EAA5CE" w:rsidP="3AC17E9A" w:rsidRDefault="28EAA5CE" w14:paraId="321EB7FC" w14:textId="3D8629B9">
      <w:pPr>
        <w:spacing w:before="240" w:beforeAutospacing="off" w:after="240" w:afterAutospacing="off"/>
        <w:rPr>
          <w:rFonts w:ascii="Arial Nova" w:hAnsi="Arial Nova" w:eastAsia="Arial Nova" w:cs="Arial Nova"/>
          <w:b w:val="0"/>
          <w:bCs w:val="0"/>
          <w:i w:val="0"/>
          <w:iCs w:val="0"/>
          <w:caps w:val="0"/>
          <w:smallCaps w:val="0"/>
          <w:noProof w:val="0"/>
          <w:color w:val="auto"/>
          <w:sz w:val="24"/>
          <w:szCs w:val="24"/>
          <w:lang w:val="en-US"/>
        </w:rPr>
      </w:pPr>
      <w:r w:rsidRPr="3AC17E9A" w:rsidR="28EAA5CE">
        <w:rPr>
          <w:rFonts w:ascii="Arial Nova" w:hAnsi="Arial Nova" w:eastAsia="Arial Nova" w:cs="Arial Nova"/>
          <w:b w:val="0"/>
          <w:bCs w:val="0"/>
          <w:i w:val="0"/>
          <w:iCs w:val="0"/>
          <w:caps w:val="0"/>
          <w:smallCaps w:val="0"/>
          <w:noProof w:val="0"/>
          <w:color w:val="auto"/>
          <w:sz w:val="24"/>
          <w:szCs w:val="24"/>
          <w:lang w:val="en-US"/>
        </w:rPr>
        <w:t>Ignachkov</w:t>
      </w:r>
      <w:r w:rsidRPr="3AC17E9A" w:rsidR="28EAA5CE">
        <w:rPr>
          <w:rFonts w:ascii="Arial Nova" w:hAnsi="Arial Nova" w:eastAsia="Arial Nova" w:cs="Arial Nova"/>
          <w:b w:val="0"/>
          <w:bCs w:val="0"/>
          <w:i w:val="0"/>
          <w:iCs w:val="0"/>
          <w:caps w:val="0"/>
          <w:smallCaps w:val="0"/>
          <w:noProof w:val="0"/>
          <w:color w:val="auto"/>
          <w:sz w:val="24"/>
          <w:szCs w:val="24"/>
          <w:lang w:val="en-US"/>
        </w:rPr>
        <w:t xml:space="preserve">, B. (2023). </w:t>
      </w:r>
      <w:r w:rsidRPr="3AC17E9A" w:rsidR="28EAA5CE">
        <w:rPr>
          <w:rFonts w:ascii="Arial Nova" w:hAnsi="Arial Nova" w:eastAsia="Arial Nova" w:cs="Arial Nova"/>
          <w:b w:val="0"/>
          <w:bCs w:val="0"/>
          <w:i w:val="0"/>
          <w:iCs w:val="0"/>
          <w:caps w:val="0"/>
          <w:smallCaps w:val="0"/>
          <w:noProof w:val="0"/>
          <w:color w:val="auto"/>
          <w:sz w:val="24"/>
          <w:szCs w:val="24"/>
          <w:lang w:val="en-US"/>
        </w:rPr>
        <w:t>Case Summary: Hill v Chief Constable of West Yorkshire [1989] AC 53</w:t>
      </w:r>
      <w:r w:rsidRPr="3AC17E9A" w:rsidR="28EAA5CE">
        <w:rPr>
          <w:rFonts w:ascii="Arial Nova" w:hAnsi="Arial Nova" w:eastAsia="Arial Nova" w:cs="Arial Nova"/>
          <w:b w:val="0"/>
          <w:bCs w:val="0"/>
          <w:i w:val="0"/>
          <w:iCs w:val="0"/>
          <w:caps w:val="0"/>
          <w:smallCaps w:val="0"/>
          <w:noProof w:val="0"/>
          <w:color w:val="auto"/>
          <w:sz w:val="24"/>
          <w:szCs w:val="24"/>
          <w:lang w:val="en-US"/>
        </w:rPr>
        <w:t xml:space="preserve">. [online] Careerinlaw.net | UK. Available at: </w:t>
      </w:r>
      <w:hyperlink r:id="R9db88538d4f647a7">
        <w:r w:rsidRPr="3AC17E9A" w:rsidR="28EAA5CE">
          <w:rPr>
            <w:rStyle w:val="Hyperlink"/>
            <w:rFonts w:ascii="Arial Nova" w:hAnsi="Arial Nova" w:eastAsia="Arial Nova" w:cs="Arial Nova"/>
            <w:b w:val="0"/>
            <w:bCs w:val="0"/>
            <w:i w:val="0"/>
            <w:iCs w:val="0"/>
            <w:caps w:val="0"/>
            <w:smallCaps w:val="0"/>
            <w:noProof w:val="0"/>
            <w:color w:val="auto"/>
            <w:sz w:val="24"/>
            <w:szCs w:val="24"/>
            <w:lang w:val="en-US"/>
          </w:rPr>
          <w:t>https://careerinlaw.net/uk/case-summary-hill-v-chief-constable-of-west-yorkshire-1989-ac-53</w:t>
        </w:r>
      </w:hyperlink>
      <w:r w:rsidRPr="3AC17E9A" w:rsidR="28EAA5CE">
        <w:rPr>
          <w:rFonts w:ascii="Arial Nova" w:hAnsi="Arial Nova" w:eastAsia="Arial Nova" w:cs="Arial Nova"/>
          <w:b w:val="0"/>
          <w:bCs w:val="0"/>
          <w:i w:val="0"/>
          <w:iCs w:val="0"/>
          <w:caps w:val="0"/>
          <w:smallCaps w:val="0"/>
          <w:noProof w:val="0"/>
          <w:color w:val="auto"/>
          <w:sz w:val="24"/>
          <w:szCs w:val="24"/>
          <w:lang w:val="en-US"/>
        </w:rPr>
        <w:t>.</w:t>
      </w:r>
    </w:p>
    <w:p w:rsidR="626B4418" w:rsidP="3AC17E9A" w:rsidRDefault="626B4418" w14:paraId="21E11E55" w14:textId="10855E53">
      <w:pPr>
        <w:spacing w:before="240" w:beforeAutospacing="off" w:after="240" w:afterAutospacing="off"/>
        <w:rPr>
          <w:rFonts w:ascii="Arial Nova" w:hAnsi="Arial Nova" w:eastAsia="Arial Nova" w:cs="Arial Nova"/>
          <w:b w:val="0"/>
          <w:bCs w:val="0"/>
          <w:i w:val="0"/>
          <w:iCs w:val="0"/>
          <w:caps w:val="0"/>
          <w:smallCaps w:val="0"/>
          <w:noProof w:val="0"/>
          <w:color w:val="auto"/>
          <w:sz w:val="24"/>
          <w:szCs w:val="24"/>
          <w:lang w:val="en-US"/>
        </w:rPr>
      </w:pPr>
      <w:r w:rsidRPr="3AC17E9A" w:rsidR="626B4418">
        <w:rPr>
          <w:rFonts w:ascii="Arial Nova" w:hAnsi="Arial Nova" w:eastAsia="Arial Nova" w:cs="Arial Nova"/>
          <w:b w:val="0"/>
          <w:bCs w:val="0"/>
          <w:i w:val="0"/>
          <w:iCs w:val="0"/>
          <w:caps w:val="0"/>
          <w:smallCaps w:val="0"/>
          <w:noProof w:val="0"/>
          <w:color w:val="auto"/>
          <w:sz w:val="24"/>
          <w:szCs w:val="24"/>
          <w:lang w:val="en-US"/>
        </w:rPr>
        <w:t xml:space="preserve">Buckley, R.A. (2020). </w:t>
      </w:r>
      <w:r w:rsidRPr="3AC17E9A" w:rsidR="626B4418">
        <w:rPr>
          <w:rFonts w:ascii="Arial Nova" w:hAnsi="Arial Nova" w:eastAsia="Arial Nova" w:cs="Arial Nova"/>
          <w:b w:val="0"/>
          <w:bCs w:val="0"/>
          <w:i w:val="0"/>
          <w:iCs w:val="0"/>
          <w:caps w:val="0"/>
          <w:smallCaps w:val="0"/>
          <w:noProof w:val="0"/>
          <w:color w:val="auto"/>
          <w:sz w:val="24"/>
          <w:szCs w:val="24"/>
          <w:lang w:val="en-US"/>
        </w:rPr>
        <w:t>Negligence—when does a duty of care arise?</w:t>
      </w:r>
      <w:r w:rsidRPr="3AC17E9A" w:rsidR="626B4418">
        <w:rPr>
          <w:rFonts w:ascii="Arial Nova" w:hAnsi="Arial Nova" w:eastAsia="Arial Nova" w:cs="Arial Nova"/>
          <w:b w:val="0"/>
          <w:bCs w:val="0"/>
          <w:i w:val="0"/>
          <w:iCs w:val="0"/>
          <w:caps w:val="0"/>
          <w:smallCaps w:val="0"/>
          <w:noProof w:val="0"/>
          <w:color w:val="auto"/>
          <w:sz w:val="24"/>
          <w:szCs w:val="24"/>
          <w:lang w:val="en-US"/>
        </w:rPr>
        <w:t xml:space="preserve"> [online] @lexisnexis. Available at: https://www.lexisnexis.co.uk/legal/guidance/negligence-when-does-a-duty-of-care-arise# [Accessed 11 Jul. 2025].</w:t>
      </w:r>
    </w:p>
    <w:p w:rsidR="30E181EF" w:rsidP="3AC17E9A" w:rsidRDefault="30E181EF" w14:paraId="2425A5DE" w14:textId="0E536AD3">
      <w:pPr>
        <w:spacing w:before="240" w:beforeAutospacing="off" w:after="240" w:afterAutospacing="off"/>
        <w:rPr>
          <w:rFonts w:ascii="Arial Nova" w:hAnsi="Arial Nova" w:eastAsia="Arial Nova" w:cs="Arial Nova"/>
          <w:b w:val="0"/>
          <w:bCs w:val="0"/>
          <w:i w:val="0"/>
          <w:iCs w:val="0"/>
          <w:caps w:val="0"/>
          <w:smallCaps w:val="0"/>
          <w:noProof w:val="0"/>
          <w:color w:val="auto"/>
          <w:sz w:val="24"/>
          <w:szCs w:val="24"/>
          <w:lang w:val="en-US"/>
        </w:rPr>
      </w:pPr>
      <w:r w:rsidRPr="3AC17E9A" w:rsidR="30E181EF">
        <w:rPr>
          <w:rFonts w:ascii="Arial Nova" w:hAnsi="Arial Nova" w:eastAsia="Arial Nova" w:cs="Arial Nova"/>
          <w:b w:val="0"/>
          <w:bCs w:val="0"/>
          <w:i w:val="0"/>
          <w:iCs w:val="0"/>
          <w:caps w:val="0"/>
          <w:smallCaps w:val="0"/>
          <w:noProof w:val="0"/>
          <w:color w:val="auto"/>
          <w:sz w:val="24"/>
          <w:szCs w:val="24"/>
          <w:lang w:val="en-US"/>
        </w:rPr>
        <w:t>www.law.ox.ac.uk. (n.d</w:t>
      </w:r>
      <w:r w:rsidRPr="3AC17E9A" w:rsidR="30E181EF">
        <w:rPr>
          <w:rFonts w:ascii="Arial Nova" w:hAnsi="Arial Nova" w:eastAsia="Arial Nova" w:cs="Arial Nova"/>
          <w:b w:val="0"/>
          <w:bCs w:val="0"/>
          <w:i w:val="0"/>
          <w:iCs w:val="0"/>
          <w:caps w:val="0"/>
          <w:smallCaps w:val="0"/>
          <w:noProof w:val="0"/>
          <w:color w:val="auto"/>
          <w:sz w:val="24"/>
          <w:szCs w:val="24"/>
          <w:lang w:val="en-US"/>
        </w:rPr>
        <w:t>.).</w:t>
      </w:r>
      <w:r w:rsidRPr="3AC17E9A" w:rsidR="30E181EF">
        <w:rPr>
          <w:rFonts w:ascii="Arial Nova" w:hAnsi="Arial Nova" w:eastAsia="Arial Nova" w:cs="Arial Nova"/>
          <w:b w:val="0"/>
          <w:bCs w:val="0"/>
          <w:i w:val="0"/>
          <w:iCs w:val="0"/>
          <w:caps w:val="0"/>
          <w:smallCaps w:val="0"/>
          <w:noProof w:val="0"/>
          <w:color w:val="auto"/>
          <w:sz w:val="24"/>
          <w:szCs w:val="24"/>
          <w:lang w:val="en-US"/>
        </w:rPr>
        <w:t xml:space="preserve"> </w:t>
      </w:r>
      <w:r w:rsidRPr="3AC17E9A" w:rsidR="30E181EF">
        <w:rPr>
          <w:rFonts w:ascii="Arial Nova" w:hAnsi="Arial Nova" w:eastAsia="Arial Nova" w:cs="Arial Nova"/>
          <w:b w:val="0"/>
          <w:bCs w:val="0"/>
          <w:i w:val="0"/>
          <w:iCs w:val="0"/>
          <w:caps w:val="0"/>
          <w:smallCaps w:val="0"/>
          <w:noProof w:val="0"/>
          <w:color w:val="auto"/>
          <w:sz w:val="24"/>
          <w:szCs w:val="24"/>
          <w:lang w:val="en-US"/>
        </w:rPr>
        <w:t>A New Approach to the Duty of Care | Faculty of Law</w:t>
      </w:r>
      <w:r w:rsidRPr="3AC17E9A" w:rsidR="30E181EF">
        <w:rPr>
          <w:rFonts w:ascii="Arial Nova" w:hAnsi="Arial Nova" w:eastAsia="Arial Nova" w:cs="Arial Nova"/>
          <w:b w:val="0"/>
          <w:bCs w:val="0"/>
          <w:i w:val="0"/>
          <w:iCs w:val="0"/>
          <w:caps w:val="0"/>
          <w:smallCaps w:val="0"/>
          <w:noProof w:val="0"/>
          <w:color w:val="auto"/>
          <w:sz w:val="24"/>
          <w:szCs w:val="24"/>
          <w:lang w:val="en-US"/>
        </w:rPr>
        <w:t xml:space="preserve">. [online] Available at: </w:t>
      </w:r>
      <w:hyperlink r:id="R1da55310d5e24639">
        <w:r w:rsidRPr="3AC17E9A" w:rsidR="30E181EF">
          <w:rPr>
            <w:rStyle w:val="Hyperlink"/>
            <w:rFonts w:ascii="Arial Nova" w:hAnsi="Arial Nova" w:eastAsia="Arial Nova" w:cs="Arial Nova"/>
            <w:b w:val="0"/>
            <w:bCs w:val="0"/>
            <w:i w:val="0"/>
            <w:iCs w:val="0"/>
            <w:caps w:val="0"/>
            <w:smallCaps w:val="0"/>
            <w:noProof w:val="0"/>
            <w:color w:val="auto"/>
            <w:sz w:val="24"/>
            <w:szCs w:val="24"/>
            <w:lang w:val="en-US"/>
          </w:rPr>
          <w:t>https://www.law.ox.ac.uk/research-and-subject-groups/public-engagement-and-research-impact/establishing-duty-care</w:t>
        </w:r>
      </w:hyperlink>
      <w:r w:rsidRPr="3AC17E9A" w:rsidR="30E181EF">
        <w:rPr>
          <w:rFonts w:ascii="Arial Nova" w:hAnsi="Arial Nova" w:eastAsia="Arial Nova" w:cs="Arial Nova"/>
          <w:b w:val="0"/>
          <w:bCs w:val="0"/>
          <w:i w:val="0"/>
          <w:iCs w:val="0"/>
          <w:caps w:val="0"/>
          <w:smallCaps w:val="0"/>
          <w:noProof w:val="0"/>
          <w:color w:val="auto"/>
          <w:sz w:val="24"/>
          <w:szCs w:val="24"/>
          <w:lang w:val="en-US"/>
        </w:rPr>
        <w:t>.</w:t>
      </w:r>
    </w:p>
    <w:p w:rsidR="7FB13959" w:rsidP="3AC17E9A" w:rsidRDefault="7FB13959" w14:paraId="0A1D5A6B" w14:textId="506D7AC7">
      <w:pPr>
        <w:pStyle w:val="Heading2"/>
        <w:shd w:val="clear" w:color="auto" w:fill="FFFFFF" w:themeFill="background1"/>
        <w:spacing w:before="0" w:beforeAutospacing="off" w:after="420" w:afterAutospacing="off"/>
        <w:rPr>
          <w:rFonts w:ascii="Arial Nova" w:hAnsi="Arial Nova" w:eastAsia="Arial Nova" w:cs="Arial Nova"/>
          <w:b w:val="0"/>
          <w:bCs w:val="0"/>
          <w:i w:val="0"/>
          <w:iCs w:val="0"/>
          <w:caps w:val="0"/>
          <w:smallCaps w:val="0"/>
          <w:noProof w:val="0"/>
          <w:color w:val="2A2A2A"/>
          <w:sz w:val="24"/>
          <w:szCs w:val="24"/>
          <w:lang w:val="en-US"/>
        </w:rPr>
      </w:pPr>
      <w:r w:rsidRPr="3AC17E9A" w:rsidR="7FB13959">
        <w:rPr>
          <w:rFonts w:ascii="Arial Nova" w:hAnsi="Arial Nova" w:eastAsia="Arial Nova" w:cs="Arial Nova"/>
          <w:b w:val="0"/>
          <w:bCs w:val="0"/>
          <w:i w:val="0"/>
          <w:iCs w:val="0"/>
          <w:caps w:val="0"/>
          <w:smallCaps w:val="0"/>
          <w:noProof w:val="0"/>
          <w:color w:val="2A2A2A"/>
          <w:sz w:val="24"/>
          <w:szCs w:val="24"/>
          <w:lang w:val="en-US"/>
        </w:rPr>
        <w:t xml:space="preserve">Nolan D, </w:t>
      </w:r>
      <w:r w:rsidRPr="3AC17E9A" w:rsidR="75F05E30">
        <w:rPr>
          <w:rFonts w:ascii="Arial Nova" w:hAnsi="Arial Nova" w:eastAsia="Arial Nova" w:cs="Arial Nova"/>
          <w:b w:val="0"/>
          <w:bCs w:val="0"/>
          <w:i w:val="0"/>
          <w:iCs w:val="0"/>
          <w:caps w:val="0"/>
          <w:smallCaps w:val="0"/>
          <w:noProof w:val="0"/>
          <w:color w:val="2A2A2A"/>
          <w:sz w:val="24"/>
          <w:szCs w:val="24"/>
          <w:lang w:val="en-US"/>
        </w:rPr>
        <w:t xml:space="preserve">Oliphant, K. (2023). Lunney &amp; Oliphant's Tort Law: Text and Materials (7th </w:t>
      </w:r>
      <w:r w:rsidRPr="3AC17E9A" w:rsidR="75F05E30">
        <w:rPr>
          <w:rFonts w:ascii="Arial Nova" w:hAnsi="Arial Nova" w:eastAsia="Arial Nova" w:cs="Arial Nova"/>
          <w:b w:val="0"/>
          <w:bCs w:val="0"/>
          <w:i w:val="0"/>
          <w:iCs w:val="0"/>
          <w:caps w:val="0"/>
          <w:smallCaps w:val="0"/>
          <w:noProof w:val="0"/>
          <w:color w:val="2A2A2A"/>
          <w:sz w:val="24"/>
          <w:szCs w:val="24"/>
          <w:lang w:val="en-US"/>
        </w:rPr>
        <w:t>edn</w:t>
      </w:r>
      <w:r w:rsidRPr="3AC17E9A" w:rsidR="75F05E30">
        <w:rPr>
          <w:rFonts w:ascii="Arial Nova" w:hAnsi="Arial Nova" w:eastAsia="Arial Nova" w:cs="Arial Nova"/>
          <w:b w:val="0"/>
          <w:bCs w:val="0"/>
          <w:i w:val="0"/>
          <w:iCs w:val="0"/>
          <w:caps w:val="0"/>
          <w:smallCaps w:val="0"/>
          <w:noProof w:val="0"/>
          <w:color w:val="2A2A2A"/>
          <w:sz w:val="24"/>
          <w:szCs w:val="24"/>
          <w:lang w:val="en-US"/>
        </w:rPr>
        <w:t>)</w:t>
      </w:r>
    </w:p>
    <w:p w:rsidR="1DB0D0C4" w:rsidP="7D5603A3" w:rsidRDefault="1DB0D0C4" w14:paraId="5773974C" w14:textId="2899502D">
      <w:pPr>
        <w:pStyle w:val="Heading2"/>
        <w:spacing w:before="0" w:beforeAutospacing="off" w:after="0" w:afterAutospacing="off"/>
        <w:ind/>
        <w:rPr>
          <w:rFonts w:ascii="Arial Nova" w:hAnsi="Arial Nova" w:eastAsia="Arial Nova" w:cs="Arial Nova"/>
          <w:b w:val="0"/>
          <w:bCs w:val="0"/>
          <w:i w:val="0"/>
          <w:iCs w:val="0"/>
          <w:caps w:val="0"/>
          <w:smallCaps w:val="0"/>
          <w:noProof w:val="0"/>
          <w:color w:val="343332"/>
          <w:sz w:val="24"/>
          <w:szCs w:val="24"/>
          <w:lang w:val="en-US"/>
        </w:rPr>
      </w:pPr>
      <w:r w:rsidRPr="7D5603A3" w:rsidR="0C1FA96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Hartshorne, John, et al. “‘Caparo under Fire’: A Study into the Effects upon the Fire Service of Liability in Negligence.” </w:t>
      </w:r>
      <w:r w:rsidRPr="7D5603A3" w:rsidR="7B16017A">
        <w:rPr>
          <w:rFonts w:ascii="Arial Nova" w:hAnsi="Arial Nova" w:eastAsia="Arial Nova" w:cs="Arial Nova"/>
          <w:b w:val="0"/>
          <w:bCs w:val="0"/>
          <w:i w:val="0"/>
          <w:iCs w:val="0"/>
          <w:caps w:val="0"/>
          <w:smallCaps w:val="0"/>
          <w:noProof w:val="0"/>
          <w:color w:val="000000" w:themeColor="text1" w:themeTint="FF" w:themeShade="FF"/>
          <w:sz w:val="24"/>
          <w:szCs w:val="24"/>
          <w:lang w:val="en-US"/>
        </w:rPr>
        <w:t>2020</w:t>
      </w:r>
      <w:r w:rsidRPr="7D5603A3" w:rsidR="16871109">
        <w:rPr>
          <w:rFonts w:ascii="Arial Nova" w:hAnsi="Arial Nova" w:eastAsia="Arial Nova" w:cs="Arial Nova"/>
          <w:b w:val="0"/>
          <w:bCs w:val="0"/>
          <w:i w:val="0"/>
          <w:iCs w:val="0"/>
          <w:caps w:val="0"/>
          <w:smallCaps w:val="0"/>
          <w:noProof w:val="0"/>
          <w:color w:val="343332"/>
          <w:sz w:val="24"/>
          <w:szCs w:val="24"/>
          <w:lang w:val="en-US"/>
        </w:rPr>
        <w:t xml:space="preserve"> </w:t>
      </w:r>
      <w:r w:rsidRPr="7D5603A3" w:rsidR="16871109">
        <w:rPr>
          <w:rFonts w:ascii="Arial Nova" w:hAnsi="Arial Nova" w:eastAsia="Arial Nova" w:cs="Arial Nova"/>
          <w:b w:val="0"/>
          <w:bCs w:val="0"/>
          <w:i w:val="0"/>
          <w:iCs w:val="0"/>
          <w:caps w:val="0"/>
          <w:smallCaps w:val="0"/>
          <w:noProof w:val="0"/>
          <w:color w:val="343332"/>
          <w:sz w:val="24"/>
          <w:szCs w:val="24"/>
          <w:lang w:val="en-US"/>
        </w:rPr>
        <w:t>The Modern Law Review</w:t>
      </w:r>
    </w:p>
    <w:p w:rsidR="1DB0D0C4" w:rsidP="7D5603A3" w:rsidRDefault="1DB0D0C4" w14:paraId="37B80DF5" w14:textId="30CB0DB8">
      <w:pPr>
        <w:spacing w:before="0" w:beforeAutospacing="off" w:after="0" w:afterAutospacing="off"/>
        <w:ind/>
        <w:rPr>
          <w:rFonts w:ascii="Arial Nova" w:hAnsi="Arial Nova" w:eastAsia="Arial Nova" w:cs="Arial Nova"/>
          <w:b w:val="0"/>
          <w:bCs w:val="0"/>
          <w:i w:val="0"/>
          <w:iCs w:val="0"/>
          <w:caps w:val="0"/>
          <w:smallCaps w:val="0"/>
          <w:noProof w:val="0"/>
          <w:color w:val="343332"/>
          <w:sz w:val="24"/>
          <w:szCs w:val="24"/>
          <w:lang w:val="en-US"/>
        </w:rPr>
      </w:pPr>
      <w:hyperlink r:id="Rb7c13f10e95943bd">
        <w:r w:rsidRPr="7D5603A3" w:rsidR="16871109">
          <w:rPr>
            <w:rStyle w:val="Hyperlink"/>
            <w:rFonts w:ascii="Arial Nova" w:hAnsi="Arial Nova" w:eastAsia="Arial Nova" w:cs="Arial Nova"/>
            <w:b w:val="0"/>
            <w:bCs w:val="0"/>
            <w:i w:val="0"/>
            <w:iCs w:val="0"/>
            <w:caps w:val="0"/>
            <w:smallCaps w:val="0"/>
            <w:strike w:val="0"/>
            <w:dstrike w:val="0"/>
            <w:noProof w:val="0"/>
            <w:color w:val="343332"/>
            <w:sz w:val="24"/>
            <w:szCs w:val="24"/>
            <w:u w:val="single"/>
            <w:lang w:val="en-US"/>
          </w:rPr>
          <w:t>Vol. 63, No. 4 (Jul., 2000)</w:t>
        </w:r>
      </w:hyperlink>
      <w:r w:rsidRPr="7D5603A3" w:rsidR="16871109">
        <w:rPr>
          <w:rFonts w:ascii="Arial Nova" w:hAnsi="Arial Nova" w:eastAsia="Arial Nova" w:cs="Arial Nova"/>
          <w:b w:val="0"/>
          <w:bCs w:val="0"/>
          <w:i w:val="0"/>
          <w:iCs w:val="0"/>
          <w:caps w:val="0"/>
          <w:smallCaps w:val="0"/>
          <w:noProof w:val="0"/>
          <w:color w:val="343332"/>
          <w:sz w:val="24"/>
          <w:szCs w:val="24"/>
          <w:lang w:val="en-US"/>
        </w:rPr>
        <w:t>, pp. 502-522 (21 pages)</w:t>
      </w:r>
    </w:p>
    <w:p w:rsidR="1DB0D0C4" w:rsidP="7D5603A3" w:rsidRDefault="1DB0D0C4" w14:paraId="26E2B67E" w14:textId="597DF333">
      <w:pPr>
        <w:spacing w:before="0" w:beforeAutospacing="off" w:after="0" w:afterAutospacing="off"/>
        <w:ind/>
        <w:rPr>
          <w:rFonts w:ascii="Arial Nova" w:hAnsi="Arial Nova" w:eastAsia="Arial Nova" w:cs="Arial Nova"/>
          <w:b w:val="0"/>
          <w:bCs w:val="0"/>
          <w:i w:val="0"/>
          <w:iCs w:val="0"/>
          <w:caps w:val="0"/>
          <w:smallCaps w:val="0"/>
          <w:noProof w:val="0"/>
          <w:color w:val="343332"/>
          <w:sz w:val="24"/>
          <w:szCs w:val="24"/>
          <w:lang w:val="en-US"/>
        </w:rPr>
      </w:pPr>
      <w:r w:rsidRPr="7D5603A3" w:rsidR="16871109">
        <w:rPr>
          <w:rFonts w:ascii="Arial Nova" w:hAnsi="Arial Nova" w:eastAsia="Arial Nova" w:cs="Arial Nova"/>
          <w:b w:val="0"/>
          <w:bCs w:val="0"/>
          <w:i w:val="0"/>
          <w:iCs w:val="0"/>
          <w:caps w:val="0"/>
          <w:smallCaps w:val="0"/>
          <w:noProof w:val="0"/>
          <w:color w:val="343332"/>
          <w:sz w:val="24"/>
          <w:szCs w:val="24"/>
          <w:lang w:val="en-US"/>
        </w:rPr>
        <w:t>Published By: Wiley</w:t>
      </w:r>
    </w:p>
    <w:p w:rsidR="1DB0D0C4" w:rsidP="7D5603A3" w:rsidRDefault="1DB0D0C4" w14:paraId="06D8A343" w14:textId="388F78D4">
      <w:pPr>
        <w:pStyle w:val="Normal"/>
        <w:rPr>
          <w:rFonts w:ascii="Arial Nova" w:hAnsi="Arial Nova" w:eastAsia="Arial Nova" w:cs="Arial Nova"/>
          <w:i w:val="0"/>
          <w:iCs w:val="0"/>
          <w:noProof w:val="0"/>
          <w:sz w:val="24"/>
          <w:szCs w:val="24"/>
          <w:lang w:val="en-US"/>
        </w:rPr>
      </w:pPr>
    </w:p>
    <w:p w:rsidR="1DB0D0C4" w:rsidP="7D5603A3" w:rsidRDefault="1DB0D0C4" w14:paraId="50875DB5" w14:textId="3DD61627">
      <w:pPr>
        <w:pStyle w:val="Normal"/>
        <w:shd w:val="clear" w:color="auto" w:fill="FFFFFF" w:themeFill="background1"/>
        <w:spacing w:before="0" w:beforeAutospacing="off" w:after="420" w:afterAutospacing="off"/>
        <w:rPr>
          <w:rFonts w:ascii="Arial Nova" w:hAnsi="Arial Nova" w:eastAsia="Arial Nova" w:cs="Arial Nova"/>
          <w:b w:val="0"/>
          <w:bCs w:val="0"/>
          <w:i w:val="0"/>
          <w:iCs w:val="0"/>
          <w:caps w:val="0"/>
          <w:smallCaps w:val="0"/>
          <w:noProof w:val="0"/>
          <w:color w:val="2A2A2A"/>
          <w:sz w:val="24"/>
          <w:szCs w:val="24"/>
          <w:lang w:val="en-US"/>
        </w:rPr>
      </w:pPr>
      <w:r w:rsidRPr="7D5603A3" w:rsidR="1DB0D0C4">
        <w:rPr>
          <w:rFonts w:ascii="Arial Nova" w:hAnsi="Arial Nova" w:eastAsia="Arial Nova" w:cs="Arial Nova"/>
          <w:b w:val="0"/>
          <w:bCs w:val="0"/>
          <w:i w:val="0"/>
          <w:iCs w:val="0"/>
          <w:noProof w:val="0"/>
          <w:sz w:val="24"/>
          <w:szCs w:val="24"/>
          <w:lang w:val="en-US"/>
        </w:rPr>
        <w:t>Deakin, S.</w:t>
      </w:r>
      <w:r w:rsidRPr="7D5603A3" w:rsidR="72FA39F9">
        <w:rPr>
          <w:rFonts w:ascii="Arial Nova" w:hAnsi="Arial Nova" w:eastAsia="Arial Nova" w:cs="Arial Nova"/>
          <w:b w:val="0"/>
          <w:bCs w:val="0"/>
          <w:i w:val="0"/>
          <w:iCs w:val="0"/>
          <w:noProof w:val="0"/>
          <w:sz w:val="24"/>
          <w:szCs w:val="24"/>
          <w:lang w:val="en-US"/>
        </w:rPr>
        <w:t xml:space="preserve"> Adam, Z,</w:t>
      </w:r>
      <w:r w:rsidRPr="7D5603A3" w:rsidR="1DB0D0C4">
        <w:rPr>
          <w:rFonts w:ascii="Arial Nova" w:hAnsi="Arial Nova" w:eastAsia="Arial Nova" w:cs="Arial Nova"/>
          <w:b w:val="0"/>
          <w:bCs w:val="0"/>
          <w:i w:val="0"/>
          <w:iCs w:val="0"/>
          <w:noProof w:val="0"/>
          <w:sz w:val="24"/>
          <w:szCs w:val="24"/>
          <w:lang w:val="en-US"/>
        </w:rPr>
        <w:t xml:space="preserve"> </w:t>
      </w:r>
      <w:r w:rsidRPr="7D5603A3" w:rsidR="1DB0D0C4">
        <w:rPr>
          <w:rFonts w:ascii="Arial Nova" w:hAnsi="Arial Nova" w:eastAsia="Arial Nova" w:cs="Arial Nova"/>
          <w:b w:val="0"/>
          <w:bCs w:val="0"/>
          <w:i w:val="0"/>
          <w:iCs w:val="0"/>
          <w:noProof w:val="0"/>
          <w:sz w:val="24"/>
          <w:szCs w:val="24"/>
          <w:lang w:val="en-US"/>
        </w:rPr>
        <w:t>2020. Markesinis and Deakin's Tort Law.</w:t>
      </w:r>
      <w:r w:rsidRPr="7D5603A3" w:rsidR="1DB0D0C4">
        <w:rPr>
          <w:rFonts w:ascii="Arial Nova" w:hAnsi="Arial Nova" w:eastAsia="Arial Nova" w:cs="Arial Nova"/>
          <w:b w:val="0"/>
          <w:bCs w:val="0"/>
          <w:i w:val="0"/>
          <w:iCs w:val="0"/>
          <w:noProof w:val="0"/>
          <w:sz w:val="24"/>
          <w:szCs w:val="24"/>
          <w:lang w:val="en-US"/>
        </w:rPr>
        <w:t xml:space="preserve"> 8th ed. Oxford: Oxford University Press.</w:t>
      </w:r>
      <w:r w:rsidRPr="7D5603A3" w:rsidR="2DD9B207">
        <w:rPr>
          <w:rFonts w:ascii="Arial Nova" w:hAnsi="Arial Nova" w:eastAsia="Arial Nova" w:cs="Arial Nova"/>
          <w:b w:val="0"/>
          <w:bCs w:val="0"/>
          <w:i w:val="0"/>
          <w:iCs w:val="0"/>
          <w:caps w:val="0"/>
          <w:smallCaps w:val="0"/>
          <w:noProof w:val="0"/>
          <w:color w:val="2A2A2A"/>
          <w:sz w:val="24"/>
          <w:szCs w:val="24"/>
          <w:lang w:val="en-US"/>
        </w:rPr>
        <w:t xml:space="preserve"> Markesinis &amp; Deakin's Tort Law (8th </w:t>
      </w:r>
      <w:r w:rsidRPr="7D5603A3" w:rsidR="2DD9B207">
        <w:rPr>
          <w:rFonts w:ascii="Arial Nova" w:hAnsi="Arial Nova" w:eastAsia="Arial Nova" w:cs="Arial Nova"/>
          <w:b w:val="0"/>
          <w:bCs w:val="0"/>
          <w:i w:val="0"/>
          <w:iCs w:val="0"/>
          <w:caps w:val="0"/>
          <w:smallCaps w:val="0"/>
          <w:noProof w:val="0"/>
          <w:color w:val="2A2A2A"/>
          <w:sz w:val="24"/>
          <w:szCs w:val="24"/>
          <w:lang w:val="en-US"/>
        </w:rPr>
        <w:t>edn</w:t>
      </w:r>
      <w:r w:rsidRPr="7D5603A3" w:rsidR="2DD9B207">
        <w:rPr>
          <w:rFonts w:ascii="Arial Nova" w:hAnsi="Arial Nova" w:eastAsia="Arial Nova" w:cs="Arial Nova"/>
          <w:b w:val="0"/>
          <w:bCs w:val="0"/>
          <w:i w:val="0"/>
          <w:iCs w:val="0"/>
          <w:caps w:val="0"/>
          <w:smallCaps w:val="0"/>
          <w:noProof w:val="0"/>
          <w:color w:val="2A2A2A"/>
          <w:sz w:val="24"/>
          <w:szCs w:val="24"/>
          <w:lang w:val="en-US"/>
        </w:rPr>
        <w:t>)</w:t>
      </w:r>
      <w:hyperlink r:id="R1357a738b43c41ae">
        <w:r w:rsidRPr="7D5603A3" w:rsidR="2DD9B207">
          <w:rPr>
            <w:rStyle w:val="Hyperlink"/>
            <w:rFonts w:ascii="Arial Nova" w:hAnsi="Arial Nova" w:eastAsia="Arial Nova" w:cs="Arial Nova"/>
            <w:b w:val="0"/>
            <w:bCs w:val="0"/>
            <w:i w:val="0"/>
            <w:iCs w:val="0"/>
            <w:caps w:val="0"/>
            <w:smallCaps w:val="0"/>
            <w:strike w:val="0"/>
            <w:dstrike w:val="0"/>
            <w:noProof w:val="0"/>
            <w:color w:val="006FB7"/>
            <w:sz w:val="24"/>
            <w:szCs w:val="24"/>
            <w:u w:val="none"/>
            <w:lang w:val="en-US"/>
          </w:rPr>
          <w:t>https://doi.org/10.1093/he/9780198747963.001.0001</w:t>
        </w:r>
      </w:hyperlink>
      <w:r w:rsidRPr="7D5603A3" w:rsidR="2DD9B207">
        <w:rPr>
          <w:rFonts w:ascii="Arial Nova" w:hAnsi="Arial Nova" w:eastAsia="Arial Nova" w:cs="Arial Nova"/>
          <w:b w:val="0"/>
          <w:bCs w:val="0"/>
          <w:i w:val="0"/>
          <w:iCs w:val="0"/>
          <w:caps w:val="0"/>
          <w:smallCaps w:val="0"/>
          <w:noProof w:val="0"/>
          <w:color w:val="2A2A2A"/>
          <w:sz w:val="24"/>
          <w:szCs w:val="24"/>
          <w:lang w:val="en-US"/>
        </w:rPr>
        <w:t xml:space="preserve">ISBN: </w:t>
      </w:r>
      <w:r w:rsidRPr="7D5603A3" w:rsidR="2DD9B207">
        <w:rPr>
          <w:rFonts w:ascii="Arial Nova" w:hAnsi="Arial Nova" w:eastAsia="Arial Nova" w:cs="Arial Nova"/>
          <w:b w:val="0"/>
          <w:bCs w:val="0"/>
          <w:i w:val="0"/>
          <w:iCs w:val="0"/>
          <w:caps w:val="0"/>
          <w:smallCaps w:val="0"/>
          <w:noProof w:val="0"/>
          <w:color w:val="2A2A2A"/>
          <w:sz w:val="24"/>
          <w:szCs w:val="24"/>
          <w:lang w:val="en-US"/>
        </w:rPr>
        <w:t xml:space="preserve">9780198747963, </w:t>
      </w:r>
      <w:r w:rsidRPr="7D5603A3" w:rsidR="2DD9B207">
        <w:rPr>
          <w:rFonts w:ascii="Arial Nova" w:hAnsi="Arial Nova" w:eastAsia="Arial Nova" w:cs="Arial Nova"/>
          <w:b w:val="0"/>
          <w:bCs w:val="0"/>
          <w:i w:val="0"/>
          <w:iCs w:val="0"/>
          <w:caps w:val="0"/>
          <w:smallCaps w:val="0"/>
          <w:noProof w:val="0"/>
          <w:color w:val="2A2A2A"/>
          <w:sz w:val="24"/>
          <w:szCs w:val="24"/>
          <w:lang w:val="en-US"/>
        </w:rPr>
        <w:t>Publisher:</w:t>
      </w:r>
      <w:r w:rsidRPr="7D5603A3" w:rsidR="2DD9B207">
        <w:rPr>
          <w:rFonts w:ascii="Arial Nova" w:hAnsi="Arial Nova" w:eastAsia="Arial Nova" w:cs="Arial Nova"/>
          <w:b w:val="0"/>
          <w:bCs w:val="0"/>
          <w:i w:val="0"/>
          <w:iCs w:val="0"/>
          <w:caps w:val="0"/>
          <w:smallCaps w:val="0"/>
          <w:noProof w:val="0"/>
          <w:color w:val="2A2A2A"/>
          <w:sz w:val="24"/>
          <w:szCs w:val="24"/>
          <w:lang w:val="en-US"/>
        </w:rPr>
        <w:t>Oxford</w:t>
      </w:r>
      <w:r w:rsidRPr="7D5603A3" w:rsidR="2DD9B207">
        <w:rPr>
          <w:rFonts w:ascii="Arial Nova" w:hAnsi="Arial Nova" w:eastAsia="Arial Nova" w:cs="Arial Nova"/>
          <w:b w:val="0"/>
          <w:bCs w:val="0"/>
          <w:i w:val="0"/>
          <w:iCs w:val="0"/>
          <w:caps w:val="0"/>
          <w:smallCaps w:val="0"/>
          <w:noProof w:val="0"/>
          <w:color w:val="2A2A2A"/>
          <w:sz w:val="24"/>
          <w:szCs w:val="24"/>
          <w:lang w:val="en-US"/>
        </w:rPr>
        <w:t xml:space="preserve"> University Press</w:t>
      </w:r>
    </w:p>
    <w:p w:rsidR="1DB0D0C4" w:rsidP="7D5603A3" w:rsidRDefault="1DB0D0C4" w14:paraId="584FE4D8" w14:textId="7F0598B7">
      <w:pPr>
        <w:pStyle w:val="Normal"/>
        <w:rPr>
          <w:rFonts w:ascii="Arial Nova" w:hAnsi="Arial Nova" w:eastAsia="Arial Nova" w:cs="Arial Nova"/>
          <w:i w:val="0"/>
          <w:iCs w:val="0"/>
          <w:noProof w:val="0"/>
          <w:sz w:val="24"/>
          <w:szCs w:val="24"/>
          <w:lang w:val="en-US"/>
        </w:rPr>
      </w:pPr>
      <w:r w:rsidRPr="7D5603A3" w:rsidR="1DB0D0C4">
        <w:rPr>
          <w:rFonts w:ascii="Arial Nova" w:hAnsi="Arial Nova" w:eastAsia="Arial Nova" w:cs="Arial Nova"/>
          <w:i w:val="0"/>
          <w:iCs w:val="0"/>
          <w:noProof w:val="0"/>
          <w:sz w:val="24"/>
          <w:szCs w:val="24"/>
          <w:lang w:val="en-US"/>
        </w:rPr>
        <w:t>Horsey, K. and Rackley, E., 2023. Tort Law.</w:t>
      </w:r>
      <w:r w:rsidRPr="7D5603A3" w:rsidR="1DB0D0C4">
        <w:rPr>
          <w:rFonts w:ascii="Arial Nova" w:hAnsi="Arial Nova" w:eastAsia="Arial Nova" w:cs="Arial Nova"/>
          <w:i w:val="0"/>
          <w:iCs w:val="0"/>
          <w:noProof w:val="0"/>
          <w:sz w:val="24"/>
          <w:szCs w:val="24"/>
          <w:lang w:val="en-US"/>
        </w:rPr>
        <w:t xml:space="preserve"> 7th ed. Oxford: Oxford University Press.</w:t>
      </w:r>
    </w:p>
    <w:p w:rsidR="44CB248C" w:rsidP="7D5603A3" w:rsidRDefault="44CB248C" w14:paraId="6EE567BD" w14:textId="25B28960">
      <w:pPr>
        <w:pStyle w:val="Normal"/>
        <w:rPr>
          <w:rFonts w:ascii="Arial Nova" w:hAnsi="Arial Nova" w:eastAsia="Arial Nova" w:cs="Arial Nova"/>
          <w:i w:val="0"/>
          <w:iCs w:val="0"/>
          <w:noProof w:val="0"/>
          <w:sz w:val="24"/>
          <w:szCs w:val="24"/>
          <w:lang w:val="en-US"/>
        </w:rPr>
      </w:pPr>
      <w:r w:rsidRPr="7D5603A3" w:rsidR="61C2F54D">
        <w:rPr>
          <w:rFonts w:ascii="Aptos" w:hAnsi="Aptos" w:eastAsia="Aptos" w:cs="Aptos"/>
          <w:noProof w:val="0"/>
          <w:sz w:val="24"/>
          <w:szCs w:val="24"/>
          <w:lang w:val="en-US"/>
        </w:rPr>
        <w:t xml:space="preserve">Elliott, C. and Quinn, F., 2022. </w:t>
      </w:r>
      <w:r w:rsidRPr="7D5603A3" w:rsidR="61C2F54D">
        <w:rPr>
          <w:rFonts w:ascii="Aptos" w:hAnsi="Aptos" w:eastAsia="Aptos" w:cs="Aptos"/>
          <w:i w:val="1"/>
          <w:iCs w:val="1"/>
          <w:noProof w:val="0"/>
          <w:sz w:val="24"/>
          <w:szCs w:val="24"/>
          <w:lang w:val="en-US"/>
        </w:rPr>
        <w:t>Tort Law</w:t>
      </w:r>
      <w:r w:rsidRPr="7D5603A3" w:rsidR="61C2F54D">
        <w:rPr>
          <w:rFonts w:ascii="Aptos" w:hAnsi="Aptos" w:eastAsia="Aptos" w:cs="Aptos"/>
          <w:noProof w:val="0"/>
          <w:sz w:val="24"/>
          <w:szCs w:val="24"/>
          <w:lang w:val="en-US"/>
        </w:rPr>
        <w:t>. 14th ed. Harlow: Pearson Education.</w:t>
      </w:r>
      <w:r w:rsidRPr="7D5603A3" w:rsidR="14E7A708">
        <w:rPr>
          <w:noProof w:val="0"/>
          <w:lang w:val="en-US"/>
        </w:rPr>
        <w:t xml:space="preserve"> </w:t>
      </w:r>
    </w:p>
    <w:p w:rsidR="44CB248C" w:rsidP="7D5603A3" w:rsidRDefault="44CB248C" w14:paraId="5B54D424" w14:textId="15CABF7E">
      <w:pPr>
        <w:suppressLineNumbers w:val="0"/>
        <w:bidi w:val="0"/>
        <w:spacing w:before="0" w:beforeAutospacing="off" w:after="90" w:afterAutospacing="off" w:line="279" w:lineRule="auto"/>
        <w:ind/>
      </w:pPr>
      <w:r w:rsidRPr="7D5603A3" w:rsidR="08BAAF5C">
        <w:rPr>
          <w:rFonts w:ascii="Aptos" w:hAnsi="Aptos" w:eastAsia="Aptos" w:cs="Aptos"/>
          <w:noProof w:val="0"/>
          <w:sz w:val="24"/>
          <w:szCs w:val="24"/>
          <w:lang w:val="en-US"/>
        </w:rPr>
        <w:t xml:space="preserve">Jones, M.A., 2022. </w:t>
      </w:r>
      <w:r w:rsidRPr="7D5603A3" w:rsidR="08BAAF5C">
        <w:rPr>
          <w:rFonts w:ascii="Aptos" w:hAnsi="Aptos" w:eastAsia="Aptos" w:cs="Aptos"/>
          <w:i w:val="1"/>
          <w:iCs w:val="1"/>
          <w:noProof w:val="0"/>
          <w:sz w:val="24"/>
          <w:szCs w:val="24"/>
          <w:lang w:val="en-US"/>
        </w:rPr>
        <w:t>Textbook on Torts</w:t>
      </w:r>
      <w:r w:rsidRPr="7D5603A3" w:rsidR="08BAAF5C">
        <w:rPr>
          <w:rFonts w:ascii="Aptos" w:hAnsi="Aptos" w:eastAsia="Aptos" w:cs="Aptos"/>
          <w:noProof w:val="0"/>
          <w:sz w:val="24"/>
          <w:szCs w:val="24"/>
          <w:lang w:val="en-US"/>
        </w:rPr>
        <w:t>. 16th ed. Oxford: Oxford University Press.</w:t>
      </w:r>
      <w:r w:rsidRPr="7D5603A3" w:rsidR="43FD57B8">
        <w:rPr>
          <w:rFonts w:ascii="Aptos" w:hAnsi="Aptos" w:eastAsia="Aptos" w:cs="Aptos"/>
          <w:noProof w:val="0"/>
          <w:sz w:val="24"/>
          <w:szCs w:val="24"/>
          <w:lang w:val="en-US"/>
        </w:rPr>
        <w:t xml:space="preserve"> </w:t>
      </w:r>
    </w:p>
    <w:p w:rsidR="44CB248C" w:rsidP="7D5603A3" w:rsidRDefault="44CB248C" w14:paraId="0D2A5E81" w14:textId="397B9713">
      <w:pPr>
        <w:suppressLineNumbers w:val="0"/>
        <w:bidi w:val="0"/>
        <w:spacing w:before="0" w:beforeAutospacing="off" w:after="90" w:afterAutospacing="off" w:line="279" w:lineRule="auto"/>
        <w:ind/>
      </w:pPr>
      <w:r w:rsidRPr="7D5603A3" w:rsidR="43FD57B8">
        <w:rPr>
          <w:rFonts w:ascii="Aptos" w:hAnsi="Aptos" w:eastAsia="Aptos" w:cs="Aptos"/>
          <w:noProof w:val="0"/>
          <w:sz w:val="24"/>
          <w:szCs w:val="24"/>
          <w:lang w:val="en-US"/>
        </w:rPr>
        <w:t xml:space="preserve">Steele, J., 2017. </w:t>
      </w:r>
      <w:r w:rsidRPr="7D5603A3" w:rsidR="43FD57B8">
        <w:rPr>
          <w:rFonts w:ascii="Aptos" w:hAnsi="Aptos" w:eastAsia="Aptos" w:cs="Aptos"/>
          <w:i w:val="1"/>
          <w:iCs w:val="1"/>
          <w:noProof w:val="0"/>
          <w:sz w:val="24"/>
          <w:szCs w:val="24"/>
          <w:lang w:val="en-US"/>
        </w:rPr>
        <w:t>Tort Law: Text, Cases, and Materials</w:t>
      </w:r>
      <w:r w:rsidRPr="7D5603A3" w:rsidR="43FD57B8">
        <w:rPr>
          <w:rFonts w:ascii="Aptos" w:hAnsi="Aptos" w:eastAsia="Aptos" w:cs="Aptos"/>
          <w:noProof w:val="0"/>
          <w:sz w:val="24"/>
          <w:szCs w:val="24"/>
          <w:lang w:val="en-US"/>
        </w:rPr>
        <w:t>. 4th ed. Oxford: Oxford University Press.</w:t>
      </w:r>
    </w:p>
    <w:p w:rsidR="44CB248C" w:rsidP="7D5603A3" w:rsidRDefault="44CB248C" w14:paraId="14E046AF" w14:textId="5851C226">
      <w:pPr>
        <w:suppressLineNumbers w:val="0"/>
        <w:bidi w:val="0"/>
        <w:spacing w:before="0" w:beforeAutospacing="off" w:after="90" w:afterAutospacing="off" w:line="279" w:lineRule="auto"/>
        <w:ind/>
        <w:rPr>
          <w:rFonts w:ascii="Aptos" w:hAnsi="Aptos" w:eastAsia="Aptos" w:cs="Aptos"/>
          <w:noProof w:val="0"/>
          <w:sz w:val="24"/>
          <w:szCs w:val="24"/>
          <w:lang w:val="en-US"/>
        </w:rPr>
      </w:pPr>
      <w:r w:rsidRPr="7D5603A3" w:rsidR="09665992">
        <w:rPr>
          <w:rFonts w:ascii="Aptos" w:hAnsi="Aptos" w:eastAsia="Aptos" w:cs="Aptos"/>
          <w:noProof w:val="0"/>
          <w:sz w:val="24"/>
          <w:szCs w:val="24"/>
          <w:lang w:val="en-US"/>
        </w:rPr>
        <w:t xml:space="preserve">Malcomson, W., n.d. </w:t>
      </w:r>
      <w:r w:rsidRPr="7D5603A3" w:rsidR="09665992">
        <w:rPr>
          <w:rFonts w:ascii="Aptos" w:hAnsi="Aptos" w:eastAsia="Aptos" w:cs="Aptos"/>
          <w:i w:val="1"/>
          <w:iCs w:val="1"/>
          <w:noProof w:val="0"/>
          <w:sz w:val="24"/>
          <w:szCs w:val="24"/>
          <w:lang w:val="en-US"/>
        </w:rPr>
        <w:t>General Tests for the Existence of a Duty of Care in Negligence</w:t>
      </w:r>
      <w:r w:rsidRPr="7D5603A3" w:rsidR="09665992">
        <w:rPr>
          <w:rFonts w:ascii="Aptos" w:hAnsi="Aptos" w:eastAsia="Aptos" w:cs="Aptos"/>
          <w:noProof w:val="0"/>
          <w:sz w:val="24"/>
          <w:szCs w:val="24"/>
          <w:lang w:val="en-US"/>
        </w:rPr>
        <w:t xml:space="preserve">. [online] Will Malcomson. Available at: </w:t>
      </w:r>
      <w:hyperlink r:id="Rd5546a59488f4663">
        <w:r w:rsidRPr="7D5603A3" w:rsidR="09665992">
          <w:rPr>
            <w:rStyle w:val="Hyperlink"/>
            <w:rFonts w:ascii="Aptos" w:hAnsi="Aptos" w:eastAsia="Aptos" w:cs="Aptos"/>
            <w:noProof w:val="0"/>
            <w:sz w:val="24"/>
            <w:szCs w:val="24"/>
            <w:lang w:val="en-US"/>
          </w:rPr>
          <w:t>https://www.willmalcomson.com/articles/general-tests-for-the-existence-of-a-duty-of-care-in-negligence</w:t>
        </w:r>
      </w:hyperlink>
    </w:p>
    <w:p w:rsidR="44CB248C" w:rsidP="7D5603A3" w:rsidRDefault="44CB248C" w14:paraId="0AC22D89" w14:textId="50B7E3DA">
      <w:pPr>
        <w:pStyle w:val="Normal"/>
        <w:bidi w:val="0"/>
        <w:rPr>
          <w:b w:val="0"/>
          <w:bCs w:val="0"/>
          <w:noProof w:val="0"/>
          <w:lang w:val="en-US"/>
        </w:rPr>
      </w:pPr>
    </w:p>
    <w:p w:rsidR="3AC17E9A" w:rsidP="3AC17E9A" w:rsidRDefault="3AC17E9A" w14:paraId="4D8223ED" w14:textId="542F5030">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1"/>
          <w:bCs w:val="1"/>
          <w:i w:val="0"/>
          <w:iCs w:val="0"/>
          <w:caps w:val="0"/>
          <w:smallCaps w:val="0"/>
          <w:strike w:val="0"/>
          <w:dstrike w:val="0"/>
          <w:noProof w:val="0"/>
          <w:color w:val="336B75"/>
          <w:sz w:val="27"/>
          <w:szCs w:val="27"/>
          <w:u w:val="none"/>
          <w:lang w:val="en-US"/>
        </w:rPr>
      </w:pPr>
    </w:p>
    <w:p w:rsidR="7C4BB9D4" w:rsidP="3AC17E9A" w:rsidRDefault="7C4BB9D4" w14:paraId="4E56B539" w14:textId="003D4D2E">
      <w:pPr>
        <w:pStyle w:val="Normal"/>
        <w:rPr>
          <w:rFonts w:ascii="Arial Nova" w:hAnsi="Arial Nova" w:eastAsia="Arial Nova" w:cs="Arial Nova"/>
          <w:i w:val="0"/>
          <w:iCs w:val="0"/>
          <w:noProof w:val="0"/>
          <w:sz w:val="24"/>
          <w:szCs w:val="24"/>
          <w:lang w:val="en-US"/>
        </w:rPr>
      </w:pPr>
      <w:r w:rsidRPr="3AC17E9A" w:rsidR="7C4BB9D4">
        <w:rPr>
          <w:rFonts w:ascii="Arial Nova" w:hAnsi="Arial Nova" w:eastAsia="Arial Nova" w:cs="Arial Nova"/>
          <w:i w:val="0"/>
          <w:iCs w:val="0"/>
          <w:noProof w:val="0"/>
          <w:sz w:val="24"/>
          <w:szCs w:val="24"/>
          <w:lang w:val="en-US"/>
        </w:rPr>
        <w:t xml:space="preserve">Case Laws </w:t>
      </w:r>
    </w:p>
    <w:p w:rsidR="22ACD805" w:rsidP="7D5603A3" w:rsidRDefault="22ACD805" w14:paraId="01FBEFC3" w14:textId="22472B84">
      <w:pPr>
        <w:pStyle w:val="Normal"/>
        <w:spacing w:before="240" w:beforeAutospacing="off" w:after="240" w:afterAutospacing="off"/>
        <w:ind w:left="0"/>
        <w:rPr>
          <w:rFonts w:ascii="Aptos" w:hAnsi="Aptos" w:eastAsia="Aptos" w:cs="Aptos"/>
          <w:i w:val="0"/>
          <w:iCs w:val="0"/>
          <w:noProof w:val="0"/>
          <w:sz w:val="24"/>
          <w:szCs w:val="24"/>
          <w:lang w:val="en-US"/>
        </w:rPr>
      </w:pPr>
      <w:r w:rsidRPr="7D5603A3" w:rsidR="22ACD805">
        <w:rPr>
          <w:rFonts w:ascii="Arial Nova" w:hAnsi="Arial Nova" w:eastAsia="Arial Nova" w:cs="Arial Nova"/>
          <w:i w:val="0"/>
          <w:iCs w:val="0"/>
          <w:noProof w:val="0"/>
          <w:sz w:val="24"/>
          <w:szCs w:val="24"/>
          <w:lang w:val="en-US"/>
        </w:rPr>
        <w:t xml:space="preserve">Caparo Industries plc v Dickman </w:t>
      </w:r>
      <w:r w:rsidRPr="7D5603A3" w:rsidR="5CA9EE64">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1990</w:t>
      </w:r>
      <w:r w:rsidRPr="7D5603A3" w:rsidR="1C5E2060">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w:t>
      </w:r>
      <w:r>
        <w:tab/>
      </w:r>
      <w:r>
        <w:tab/>
      </w:r>
      <w:r>
        <w:tab/>
      </w:r>
      <w:r>
        <w:tab/>
      </w:r>
      <w:r>
        <w:tab/>
      </w:r>
      <w:r>
        <w:tab/>
      </w:r>
      <w:r>
        <w:tab/>
      </w:r>
      <w:r w:rsidRPr="7D5603A3" w:rsidR="22ACD805">
        <w:rPr>
          <w:rFonts w:ascii="Arial Nova" w:hAnsi="Arial Nova" w:eastAsia="Arial Nova" w:cs="Arial Nova"/>
          <w:i w:val="0"/>
          <w:iCs w:val="0"/>
          <w:noProof w:val="0"/>
          <w:sz w:val="24"/>
          <w:szCs w:val="24"/>
          <w:lang w:val="en-US"/>
        </w:rPr>
        <w:t xml:space="preserve">Robinson v Chief Constable of West Yorkshire Police </w:t>
      </w:r>
      <w:r w:rsidRPr="7D5603A3" w:rsidR="148B603C">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2018</w:t>
      </w:r>
      <w:r w:rsidRPr="7D5603A3" w:rsidR="3F6B9A04">
        <w:rPr>
          <w:rFonts w:ascii="Arial Nova" w:hAnsi="Arial Nova" w:eastAsia="Arial Nova" w:cs="Arial Nova"/>
          <w:i w:val="0"/>
          <w:iCs w:val="0"/>
          <w:noProof w:val="0"/>
          <w:sz w:val="24"/>
          <w:szCs w:val="24"/>
          <w:lang w:val="en-US"/>
        </w:rPr>
        <w:t>)</w:t>
      </w:r>
      <w:r>
        <w:tab/>
      </w:r>
      <w:r>
        <w:tab/>
      </w:r>
      <w:r>
        <w:tab/>
      </w:r>
      <w:r>
        <w:tab/>
      </w:r>
      <w:r w:rsidRPr="7D5603A3" w:rsidR="22ACD805">
        <w:rPr>
          <w:rFonts w:ascii="Arial Nova" w:hAnsi="Arial Nova" w:eastAsia="Arial Nova" w:cs="Arial Nova"/>
          <w:i w:val="0"/>
          <w:iCs w:val="0"/>
          <w:noProof w:val="0"/>
          <w:sz w:val="24"/>
          <w:szCs w:val="24"/>
          <w:lang w:val="en-US"/>
        </w:rPr>
        <w:t xml:space="preserve">Michael v Chief Constable of South Wales Police </w:t>
      </w:r>
      <w:r w:rsidRPr="7D5603A3" w:rsidR="0CDCEE6E">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2015</w:t>
      </w:r>
      <w:r w:rsidRPr="7D5603A3" w:rsidR="2B234773">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 xml:space="preserve"> </w:t>
      </w:r>
      <w:r>
        <w:tab/>
      </w:r>
      <w:r>
        <w:tab/>
      </w:r>
      <w:r w:rsidRPr="7D5603A3" w:rsidR="75C29782">
        <w:rPr>
          <w:rFonts w:ascii="Arial Nova" w:hAnsi="Arial Nova" w:eastAsia="Arial Nova" w:cs="Arial Nova"/>
          <w:i w:val="0"/>
          <w:iCs w:val="0"/>
          <w:noProof w:val="0"/>
          <w:sz w:val="24"/>
          <w:szCs w:val="24"/>
          <w:lang w:val="en-US"/>
        </w:rPr>
        <w:t xml:space="preserve">                 </w:t>
      </w:r>
      <w:r>
        <w:tab/>
      </w:r>
      <w:r w:rsidRPr="7D5603A3" w:rsidR="55724C3E">
        <w:rPr>
          <w:rFonts w:ascii="Arial Nova" w:hAnsi="Arial Nova" w:eastAsia="Arial Nova" w:cs="Arial Nova"/>
          <w:i w:val="0"/>
          <w:iCs w:val="0"/>
          <w:noProof w:val="0"/>
          <w:sz w:val="24"/>
          <w:szCs w:val="24"/>
          <w:lang w:val="en-US"/>
        </w:rPr>
        <w:t xml:space="preserve">    </w:t>
      </w:r>
      <w:r w:rsidRPr="7D5603A3" w:rsidR="22ACD805">
        <w:rPr>
          <w:rFonts w:ascii="Arial Nova" w:hAnsi="Arial Nova" w:eastAsia="Arial Nova" w:cs="Arial Nova"/>
          <w:i w:val="0"/>
          <w:iCs w:val="0"/>
          <w:noProof w:val="0"/>
          <w:sz w:val="24"/>
          <w:szCs w:val="24"/>
          <w:lang w:val="en-US"/>
        </w:rPr>
        <w:t xml:space="preserve">Hill v Chief Constable of West </w:t>
      </w:r>
      <w:r w:rsidRPr="7D5603A3" w:rsidR="22ACD805">
        <w:rPr>
          <w:rFonts w:ascii="Arial Nova" w:hAnsi="Arial Nova" w:eastAsia="Arial Nova" w:cs="Arial Nova"/>
          <w:i w:val="0"/>
          <w:iCs w:val="0"/>
          <w:noProof w:val="0"/>
          <w:sz w:val="24"/>
          <w:szCs w:val="24"/>
          <w:lang w:val="en-US"/>
        </w:rPr>
        <w:t>Yorkshire</w:t>
      </w:r>
      <w:r w:rsidRPr="7D5603A3" w:rsidR="2D4E6F0A">
        <w:rPr>
          <w:rFonts w:ascii="Arial Nova" w:hAnsi="Arial Nova" w:eastAsia="Arial Nova" w:cs="Arial Nova"/>
          <w:i w:val="0"/>
          <w:iCs w:val="0"/>
          <w:noProof w:val="0"/>
          <w:sz w:val="24"/>
          <w:szCs w:val="24"/>
          <w:lang w:val="en-US"/>
        </w:rPr>
        <w:t xml:space="preserve">  </w:t>
      </w:r>
      <w:r w:rsidRPr="7D5603A3" w:rsidR="23107974">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1989</w:t>
      </w:r>
      <w:r w:rsidRPr="7D5603A3" w:rsidR="14992FBF">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 xml:space="preserve">                                    </w:t>
      </w:r>
      <w:r w:rsidRPr="7D5603A3" w:rsidR="68A04572">
        <w:rPr>
          <w:rFonts w:ascii="Arial Nova" w:hAnsi="Arial Nova" w:eastAsia="Arial Nova" w:cs="Arial Nova"/>
          <w:i w:val="0"/>
          <w:iCs w:val="0"/>
          <w:noProof w:val="0"/>
          <w:sz w:val="24"/>
          <w:szCs w:val="24"/>
          <w:lang w:val="en-US"/>
        </w:rPr>
        <w:t xml:space="preserve">   </w:t>
      </w:r>
      <w:r w:rsidRPr="7D5603A3" w:rsidR="09A3D9A5">
        <w:rPr>
          <w:rFonts w:ascii="Arial Nova" w:hAnsi="Arial Nova" w:eastAsia="Arial Nova" w:cs="Arial Nova"/>
          <w:i w:val="0"/>
          <w:iCs w:val="0"/>
          <w:noProof w:val="0"/>
          <w:sz w:val="24"/>
          <w:szCs w:val="24"/>
          <w:lang w:val="en-US"/>
        </w:rPr>
        <w:t xml:space="preserve">                    </w:t>
      </w:r>
      <w:r w:rsidRPr="7D5603A3" w:rsidR="22ACD805">
        <w:rPr>
          <w:rFonts w:ascii="Arial Nova" w:hAnsi="Arial Nova" w:eastAsia="Arial Nova" w:cs="Arial Nova"/>
          <w:i w:val="0"/>
          <w:iCs w:val="0"/>
          <w:noProof w:val="0"/>
          <w:sz w:val="24"/>
          <w:szCs w:val="24"/>
          <w:lang w:val="en-US"/>
        </w:rPr>
        <w:t>Marc Rich &amp; Co v Bishop Rock Marine Co Ltd (1996</w:t>
      </w:r>
      <w:r w:rsidRPr="7D5603A3" w:rsidR="40F5B271">
        <w:rPr>
          <w:rFonts w:ascii="Arial Nova" w:hAnsi="Arial Nova" w:eastAsia="Arial Nova" w:cs="Arial Nova"/>
          <w:i w:val="0"/>
          <w:iCs w:val="0"/>
          <w:noProof w:val="0"/>
          <w:sz w:val="24"/>
          <w:szCs w:val="24"/>
          <w:lang w:val="en-US"/>
        </w:rPr>
        <w:t>)</w:t>
      </w:r>
      <w:r w:rsidRPr="7D5603A3" w:rsidR="22ACD805">
        <w:rPr>
          <w:rFonts w:ascii="Arial Nova" w:hAnsi="Arial Nova" w:eastAsia="Arial Nova" w:cs="Arial Nova"/>
          <w:i w:val="0"/>
          <w:iCs w:val="0"/>
          <w:noProof w:val="0"/>
          <w:sz w:val="24"/>
          <w:szCs w:val="24"/>
          <w:lang w:val="en-US"/>
        </w:rPr>
        <w:t xml:space="preserve"> </w:t>
      </w:r>
    </w:p>
    <w:p w:rsidR="3AC17E9A" w:rsidP="3AC17E9A" w:rsidRDefault="3AC17E9A" w14:paraId="439F809F" w14:textId="2C0D4AC9">
      <w:pPr>
        <w:spacing w:before="240" w:beforeAutospacing="off" w:after="240" w:afterAutospacing="off"/>
        <w:rPr>
          <w:rFonts w:ascii="Aptos" w:hAnsi="Aptos" w:eastAsia="Aptos" w:cs="Aptos"/>
          <w:noProof w:val="0"/>
          <w:sz w:val="24"/>
          <w:szCs w:val="24"/>
          <w:lang w:val="en-US"/>
        </w:rPr>
      </w:pPr>
    </w:p>
    <w:p w:rsidR="3AC17E9A" w:rsidP="3AC17E9A" w:rsidRDefault="3AC17E9A" w14:paraId="2AB63170" w14:textId="715BB85A">
      <w:pPr>
        <w:pStyle w:val="Normal"/>
        <w:spacing w:before="240" w:beforeAutospacing="off" w:after="240" w:afterAutospacing="off"/>
        <w:rPr>
          <w:rFonts w:ascii="Aptos" w:hAnsi="Aptos" w:eastAsia="Aptos" w:cs="Aptos"/>
          <w:noProof w:val="0"/>
          <w:sz w:val="24"/>
          <w:szCs w:val="24"/>
          <w:lang w:val="en-US"/>
        </w:rPr>
      </w:pPr>
    </w:p>
    <w:p w:rsidR="3AC17E9A" w:rsidP="3AC17E9A" w:rsidRDefault="3AC17E9A" w14:paraId="5239F804" w14:textId="39DFE365">
      <w:pPr>
        <w:spacing w:before="240" w:beforeAutospacing="off" w:after="240" w:afterAutospacing="off"/>
        <w:rPr>
          <w:rFonts w:ascii="Aptos" w:hAnsi="Aptos" w:eastAsia="Aptos" w:cs="Aptos"/>
          <w:noProof w:val="0"/>
          <w:sz w:val="24"/>
          <w:szCs w:val="24"/>
          <w:lang w:val="en-US"/>
        </w:rPr>
      </w:pPr>
    </w:p>
    <w:p w:rsidR="3AC17E9A" w:rsidRDefault="3AC17E9A" w14:paraId="58F39DED" w14:textId="2EF45A1B"/>
    <w:sectPr>
      <w:pgSz w:w="12240" w:h="15840" w:orient="portrait"/>
      <w:pgMar w:top="1440" w:right="1440" w:bottom="1440" w:left="1440" w:header="720" w:footer="720" w:gutter="0"/>
      <w:cols w:space="720"/>
      <w:docGrid w:linePitch="360"/>
      <w:headerReference w:type="default" r:id="Rcf7b1f199eff4dc6"/>
      <w:footerReference w:type="default" r:id="R54edfb7886af44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C17E9A" w:rsidTr="3AC17E9A" w14:paraId="02BEE71A">
      <w:trPr>
        <w:trHeight w:val="300"/>
      </w:trPr>
      <w:tc>
        <w:tcPr>
          <w:tcW w:w="3120" w:type="dxa"/>
          <w:tcMar/>
        </w:tcPr>
        <w:p w:rsidR="3AC17E9A" w:rsidP="3AC17E9A" w:rsidRDefault="3AC17E9A" w14:paraId="761829EA" w14:textId="7BEC891E">
          <w:pPr>
            <w:pStyle w:val="Header"/>
            <w:bidi w:val="0"/>
            <w:ind w:left="-115"/>
            <w:jc w:val="left"/>
          </w:pPr>
        </w:p>
      </w:tc>
      <w:tc>
        <w:tcPr>
          <w:tcW w:w="3120" w:type="dxa"/>
          <w:tcMar/>
        </w:tcPr>
        <w:p w:rsidR="3AC17E9A" w:rsidP="3AC17E9A" w:rsidRDefault="3AC17E9A" w14:paraId="18EE75A9" w14:textId="66858C92">
          <w:pPr>
            <w:pStyle w:val="Header"/>
            <w:bidi w:val="0"/>
            <w:jc w:val="center"/>
          </w:pPr>
        </w:p>
      </w:tc>
      <w:tc>
        <w:tcPr>
          <w:tcW w:w="3120" w:type="dxa"/>
          <w:tcMar/>
        </w:tcPr>
        <w:p w:rsidR="3AC17E9A" w:rsidP="3AC17E9A" w:rsidRDefault="3AC17E9A" w14:paraId="456C399E" w14:textId="7A8EFBA5">
          <w:pPr>
            <w:pStyle w:val="Header"/>
            <w:bidi w:val="0"/>
            <w:ind w:right="-115"/>
            <w:jc w:val="right"/>
          </w:pPr>
        </w:p>
      </w:tc>
    </w:tr>
  </w:tbl>
  <w:p w:rsidR="3AC17E9A" w:rsidP="3AC17E9A" w:rsidRDefault="3AC17E9A" w14:paraId="7F3230E8" w14:textId="13FD9A3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AC17E9A" w:rsidTr="3AC17E9A" w14:paraId="2DA3F9AA">
      <w:trPr>
        <w:trHeight w:val="300"/>
      </w:trPr>
      <w:tc>
        <w:tcPr>
          <w:tcW w:w="3120" w:type="dxa"/>
          <w:tcMar/>
        </w:tcPr>
        <w:p w:rsidR="3AC17E9A" w:rsidP="3AC17E9A" w:rsidRDefault="3AC17E9A" w14:paraId="550D1965" w14:textId="238186B7">
          <w:pPr>
            <w:pStyle w:val="Header"/>
            <w:bidi w:val="0"/>
            <w:ind w:left="-115"/>
            <w:jc w:val="left"/>
          </w:pPr>
        </w:p>
      </w:tc>
      <w:tc>
        <w:tcPr>
          <w:tcW w:w="3120" w:type="dxa"/>
          <w:tcMar/>
        </w:tcPr>
        <w:p w:rsidR="3AC17E9A" w:rsidP="3AC17E9A" w:rsidRDefault="3AC17E9A" w14:paraId="4E7B057F" w14:textId="16067016">
          <w:pPr>
            <w:pStyle w:val="Header"/>
            <w:bidi w:val="0"/>
            <w:jc w:val="center"/>
          </w:pPr>
        </w:p>
      </w:tc>
      <w:tc>
        <w:tcPr>
          <w:tcW w:w="3120" w:type="dxa"/>
          <w:tcMar/>
        </w:tcPr>
        <w:p w:rsidR="3AC17E9A" w:rsidP="3AC17E9A" w:rsidRDefault="3AC17E9A" w14:paraId="087D3A13" w14:textId="0C3FBECD">
          <w:pPr>
            <w:pStyle w:val="Header"/>
            <w:bidi w:val="0"/>
            <w:ind w:right="-115"/>
            <w:jc w:val="right"/>
          </w:pPr>
        </w:p>
      </w:tc>
    </w:tr>
  </w:tbl>
  <w:p w:rsidR="3AC17E9A" w:rsidP="3AC17E9A" w:rsidRDefault="3AC17E9A" w14:paraId="448E89A0" w14:textId="0F8F5899">
    <w:pPr>
      <w:pStyle w:val="Header"/>
      <w:bidi w:val="0"/>
    </w:pPr>
  </w:p>
</w:hdr>
</file>

<file path=word/intelligence2.xml><?xml version="1.0" encoding="utf-8"?>
<int2:intelligence xmlns:int2="http://schemas.microsoft.com/office/intelligence/2020/intelligence">
  <int2:observations>
    <int2:textHash int2:hashCode="gT4Jluo7Qt95SL" int2:id="P8FbGA7D">
      <int2:state int2:type="spell" int2:value="Rejected"/>
    </int2:textHash>
    <int2:bookmark int2:bookmarkName="_Int_B24IYHmZ" int2:invalidationBookmarkName="" int2:hashCode="ZYtPdERRNArEIS" int2:id="73Uzis4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9">
    <w:nsid w:val="273050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a30f5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d98d2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6552f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3975de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f4261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b3539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dca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b537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71f754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160bc9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5e69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eddc9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39dc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6b0da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53bb8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f8f4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9858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b2e76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abe6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8fd8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0287e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7300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d02ce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2859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887d2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597609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4571a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2cee5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88a4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22de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1dc95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274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f86d8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63784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503c4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fe2f68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fae8a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c49f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E33271"/>
    <w:rsid w:val="000E6A7B"/>
    <w:rsid w:val="00130924"/>
    <w:rsid w:val="003A96E1"/>
    <w:rsid w:val="005B882A"/>
    <w:rsid w:val="006B08C3"/>
    <w:rsid w:val="007AC200"/>
    <w:rsid w:val="00938EB3"/>
    <w:rsid w:val="0098BAEF"/>
    <w:rsid w:val="009A3069"/>
    <w:rsid w:val="00A044BC"/>
    <w:rsid w:val="00C44280"/>
    <w:rsid w:val="00CB72BD"/>
    <w:rsid w:val="00E3DDC9"/>
    <w:rsid w:val="00F9F7AE"/>
    <w:rsid w:val="00FB1DE5"/>
    <w:rsid w:val="010116B3"/>
    <w:rsid w:val="011813AA"/>
    <w:rsid w:val="0156DEDA"/>
    <w:rsid w:val="01584581"/>
    <w:rsid w:val="01BBD61A"/>
    <w:rsid w:val="01DB0F94"/>
    <w:rsid w:val="01E857A1"/>
    <w:rsid w:val="01EC5313"/>
    <w:rsid w:val="01EFBA24"/>
    <w:rsid w:val="0212CF86"/>
    <w:rsid w:val="021B1594"/>
    <w:rsid w:val="024C72B2"/>
    <w:rsid w:val="024C865F"/>
    <w:rsid w:val="025C392A"/>
    <w:rsid w:val="0293A066"/>
    <w:rsid w:val="02A85825"/>
    <w:rsid w:val="02B3F04D"/>
    <w:rsid w:val="02B732A7"/>
    <w:rsid w:val="02BD4EE0"/>
    <w:rsid w:val="02D21CF9"/>
    <w:rsid w:val="02E84F5D"/>
    <w:rsid w:val="02EB3E47"/>
    <w:rsid w:val="02F1AE0A"/>
    <w:rsid w:val="03114153"/>
    <w:rsid w:val="0322F356"/>
    <w:rsid w:val="033013B3"/>
    <w:rsid w:val="03349AF7"/>
    <w:rsid w:val="033A624E"/>
    <w:rsid w:val="0340443F"/>
    <w:rsid w:val="034D40C1"/>
    <w:rsid w:val="03B30E75"/>
    <w:rsid w:val="03BCD390"/>
    <w:rsid w:val="03C850C4"/>
    <w:rsid w:val="03D842DE"/>
    <w:rsid w:val="03E71214"/>
    <w:rsid w:val="03F4FCE9"/>
    <w:rsid w:val="045419D4"/>
    <w:rsid w:val="045F8803"/>
    <w:rsid w:val="04695FC8"/>
    <w:rsid w:val="04924B7C"/>
    <w:rsid w:val="04B13447"/>
    <w:rsid w:val="04E308C8"/>
    <w:rsid w:val="051FE241"/>
    <w:rsid w:val="05268D35"/>
    <w:rsid w:val="05320F7C"/>
    <w:rsid w:val="053AA0CA"/>
    <w:rsid w:val="057EDA32"/>
    <w:rsid w:val="059B1383"/>
    <w:rsid w:val="05F89AB6"/>
    <w:rsid w:val="0647CE5E"/>
    <w:rsid w:val="06493125"/>
    <w:rsid w:val="064C712E"/>
    <w:rsid w:val="067A4CFD"/>
    <w:rsid w:val="069BD5CD"/>
    <w:rsid w:val="069F4A10"/>
    <w:rsid w:val="06EBC8D5"/>
    <w:rsid w:val="071ADF63"/>
    <w:rsid w:val="074151EB"/>
    <w:rsid w:val="0754D5A8"/>
    <w:rsid w:val="0759D2E8"/>
    <w:rsid w:val="07A58AF3"/>
    <w:rsid w:val="07B5EE71"/>
    <w:rsid w:val="07BDA10F"/>
    <w:rsid w:val="07CBC92D"/>
    <w:rsid w:val="0808FF41"/>
    <w:rsid w:val="080D2C7B"/>
    <w:rsid w:val="084DFE8D"/>
    <w:rsid w:val="08540DA5"/>
    <w:rsid w:val="085FB063"/>
    <w:rsid w:val="0870026B"/>
    <w:rsid w:val="08701554"/>
    <w:rsid w:val="087BB974"/>
    <w:rsid w:val="08BAAF5C"/>
    <w:rsid w:val="08BDB846"/>
    <w:rsid w:val="08C33676"/>
    <w:rsid w:val="0917613E"/>
    <w:rsid w:val="0925BF14"/>
    <w:rsid w:val="0930A33A"/>
    <w:rsid w:val="09665992"/>
    <w:rsid w:val="09A3D9A5"/>
    <w:rsid w:val="09A4191C"/>
    <w:rsid w:val="09AC33E3"/>
    <w:rsid w:val="09DCF474"/>
    <w:rsid w:val="09EB8C55"/>
    <w:rsid w:val="0A374237"/>
    <w:rsid w:val="0A4CBFCD"/>
    <w:rsid w:val="0A525DF2"/>
    <w:rsid w:val="0A9E4FAF"/>
    <w:rsid w:val="0AB6B51A"/>
    <w:rsid w:val="0AB95BF3"/>
    <w:rsid w:val="0B0169D1"/>
    <w:rsid w:val="0B032E14"/>
    <w:rsid w:val="0B0409BB"/>
    <w:rsid w:val="0B46B534"/>
    <w:rsid w:val="0BA49C65"/>
    <w:rsid w:val="0BC175FA"/>
    <w:rsid w:val="0BD91D50"/>
    <w:rsid w:val="0C045FF3"/>
    <w:rsid w:val="0C0B7675"/>
    <w:rsid w:val="0C1FA967"/>
    <w:rsid w:val="0C3E533C"/>
    <w:rsid w:val="0C4618C2"/>
    <w:rsid w:val="0C6A6331"/>
    <w:rsid w:val="0C7BD915"/>
    <w:rsid w:val="0CA6D5CC"/>
    <w:rsid w:val="0CA81514"/>
    <w:rsid w:val="0CCF5A7E"/>
    <w:rsid w:val="0CD1F844"/>
    <w:rsid w:val="0CDCEE6E"/>
    <w:rsid w:val="0D12010C"/>
    <w:rsid w:val="0D1209F2"/>
    <w:rsid w:val="0D188A5B"/>
    <w:rsid w:val="0D630B72"/>
    <w:rsid w:val="0D87E22F"/>
    <w:rsid w:val="0DAC95C0"/>
    <w:rsid w:val="0DE8509C"/>
    <w:rsid w:val="0E2B8DDF"/>
    <w:rsid w:val="0E41E60B"/>
    <w:rsid w:val="0E70ACAF"/>
    <w:rsid w:val="0E8450DF"/>
    <w:rsid w:val="0ED9BBBC"/>
    <w:rsid w:val="0EDE5942"/>
    <w:rsid w:val="0F3F4F47"/>
    <w:rsid w:val="0F692E1E"/>
    <w:rsid w:val="0F8AC4E4"/>
    <w:rsid w:val="0FA5EF7C"/>
    <w:rsid w:val="0FF480B7"/>
    <w:rsid w:val="0FF6282A"/>
    <w:rsid w:val="100FC315"/>
    <w:rsid w:val="10152B05"/>
    <w:rsid w:val="10179F05"/>
    <w:rsid w:val="10355EBF"/>
    <w:rsid w:val="10796D43"/>
    <w:rsid w:val="10860BD9"/>
    <w:rsid w:val="10C10E73"/>
    <w:rsid w:val="10D27813"/>
    <w:rsid w:val="10E89F13"/>
    <w:rsid w:val="111B3278"/>
    <w:rsid w:val="112D7ABD"/>
    <w:rsid w:val="1152B374"/>
    <w:rsid w:val="1172BDE5"/>
    <w:rsid w:val="11AF3BF5"/>
    <w:rsid w:val="11C68A72"/>
    <w:rsid w:val="11DEFBA4"/>
    <w:rsid w:val="11EC8E10"/>
    <w:rsid w:val="1228B426"/>
    <w:rsid w:val="12390831"/>
    <w:rsid w:val="124DB138"/>
    <w:rsid w:val="126D84C6"/>
    <w:rsid w:val="1343A1D4"/>
    <w:rsid w:val="13525599"/>
    <w:rsid w:val="139B461E"/>
    <w:rsid w:val="13A0B0B1"/>
    <w:rsid w:val="13C4DD31"/>
    <w:rsid w:val="13D6A6E9"/>
    <w:rsid w:val="14056B63"/>
    <w:rsid w:val="14175932"/>
    <w:rsid w:val="14285E1A"/>
    <w:rsid w:val="142D22FC"/>
    <w:rsid w:val="1481321B"/>
    <w:rsid w:val="148B603C"/>
    <w:rsid w:val="148D4F3C"/>
    <w:rsid w:val="14992FBF"/>
    <w:rsid w:val="14CDBAEB"/>
    <w:rsid w:val="14E7A708"/>
    <w:rsid w:val="1543CD86"/>
    <w:rsid w:val="1570E814"/>
    <w:rsid w:val="15978B01"/>
    <w:rsid w:val="162232E2"/>
    <w:rsid w:val="1647D017"/>
    <w:rsid w:val="16502778"/>
    <w:rsid w:val="1663115D"/>
    <w:rsid w:val="16871109"/>
    <w:rsid w:val="16FFA239"/>
    <w:rsid w:val="1700DA88"/>
    <w:rsid w:val="171807BF"/>
    <w:rsid w:val="17551020"/>
    <w:rsid w:val="17D572C3"/>
    <w:rsid w:val="18433AFA"/>
    <w:rsid w:val="18592C15"/>
    <w:rsid w:val="1867F796"/>
    <w:rsid w:val="18739807"/>
    <w:rsid w:val="18CD7331"/>
    <w:rsid w:val="18DE6AE1"/>
    <w:rsid w:val="18F8148B"/>
    <w:rsid w:val="19364FEA"/>
    <w:rsid w:val="1957DA71"/>
    <w:rsid w:val="195814C5"/>
    <w:rsid w:val="1961C311"/>
    <w:rsid w:val="19F70E4B"/>
    <w:rsid w:val="1A23429B"/>
    <w:rsid w:val="1AC0C9F6"/>
    <w:rsid w:val="1B4A44E7"/>
    <w:rsid w:val="1BAA2CD8"/>
    <w:rsid w:val="1BC072E2"/>
    <w:rsid w:val="1BE01A61"/>
    <w:rsid w:val="1C113C87"/>
    <w:rsid w:val="1C3F702D"/>
    <w:rsid w:val="1C49EE3D"/>
    <w:rsid w:val="1C5E2060"/>
    <w:rsid w:val="1C9B9AA7"/>
    <w:rsid w:val="1C9C3B36"/>
    <w:rsid w:val="1CBE4F37"/>
    <w:rsid w:val="1CD6543E"/>
    <w:rsid w:val="1CE55F0D"/>
    <w:rsid w:val="1CE7B527"/>
    <w:rsid w:val="1DB0D0C4"/>
    <w:rsid w:val="1DC3E6E1"/>
    <w:rsid w:val="1DCA5A5D"/>
    <w:rsid w:val="1DF50382"/>
    <w:rsid w:val="1E102F2D"/>
    <w:rsid w:val="1E10DBC0"/>
    <w:rsid w:val="1F13D34F"/>
    <w:rsid w:val="1F1C2B64"/>
    <w:rsid w:val="1F2AB388"/>
    <w:rsid w:val="1F3E895A"/>
    <w:rsid w:val="1F486A07"/>
    <w:rsid w:val="1F8299DB"/>
    <w:rsid w:val="1F8AE513"/>
    <w:rsid w:val="1F8B422E"/>
    <w:rsid w:val="1FA30B9D"/>
    <w:rsid w:val="1FD54ABA"/>
    <w:rsid w:val="1FE25CCD"/>
    <w:rsid w:val="1FE585D2"/>
    <w:rsid w:val="2002CC13"/>
    <w:rsid w:val="201E349D"/>
    <w:rsid w:val="202B63D0"/>
    <w:rsid w:val="203E43C2"/>
    <w:rsid w:val="20546FF6"/>
    <w:rsid w:val="20725230"/>
    <w:rsid w:val="20D6855D"/>
    <w:rsid w:val="20E558DE"/>
    <w:rsid w:val="20E5B569"/>
    <w:rsid w:val="213647D2"/>
    <w:rsid w:val="21738F5E"/>
    <w:rsid w:val="218C4A38"/>
    <w:rsid w:val="21B93DE6"/>
    <w:rsid w:val="225C2FF9"/>
    <w:rsid w:val="22A2690A"/>
    <w:rsid w:val="22ACD805"/>
    <w:rsid w:val="22B8B698"/>
    <w:rsid w:val="22BB3F17"/>
    <w:rsid w:val="22EFAADF"/>
    <w:rsid w:val="23107974"/>
    <w:rsid w:val="23B11A07"/>
    <w:rsid w:val="23D5CE50"/>
    <w:rsid w:val="23FD15CA"/>
    <w:rsid w:val="240C5BCD"/>
    <w:rsid w:val="2494010B"/>
    <w:rsid w:val="24AAA572"/>
    <w:rsid w:val="24D941BB"/>
    <w:rsid w:val="24E72DE8"/>
    <w:rsid w:val="25060ECE"/>
    <w:rsid w:val="2507BBE2"/>
    <w:rsid w:val="25091C75"/>
    <w:rsid w:val="250CE26B"/>
    <w:rsid w:val="25B63803"/>
    <w:rsid w:val="26101372"/>
    <w:rsid w:val="2619247E"/>
    <w:rsid w:val="262D0C39"/>
    <w:rsid w:val="267DD887"/>
    <w:rsid w:val="26CA3609"/>
    <w:rsid w:val="26FE6232"/>
    <w:rsid w:val="271EBFA7"/>
    <w:rsid w:val="27286E73"/>
    <w:rsid w:val="2744EB07"/>
    <w:rsid w:val="2759A033"/>
    <w:rsid w:val="278CC351"/>
    <w:rsid w:val="2794186B"/>
    <w:rsid w:val="27A245DF"/>
    <w:rsid w:val="27E5FD4A"/>
    <w:rsid w:val="27E8C415"/>
    <w:rsid w:val="2801B7A0"/>
    <w:rsid w:val="28081F18"/>
    <w:rsid w:val="28324C4E"/>
    <w:rsid w:val="283E96AD"/>
    <w:rsid w:val="28467D92"/>
    <w:rsid w:val="288BD147"/>
    <w:rsid w:val="2894F24D"/>
    <w:rsid w:val="28AD6DBF"/>
    <w:rsid w:val="28B1A9B8"/>
    <w:rsid w:val="28DEE15B"/>
    <w:rsid w:val="28E80BFE"/>
    <w:rsid w:val="28E82602"/>
    <w:rsid w:val="28EAA5CE"/>
    <w:rsid w:val="28F65E39"/>
    <w:rsid w:val="2901FF70"/>
    <w:rsid w:val="29049AD5"/>
    <w:rsid w:val="290948BB"/>
    <w:rsid w:val="292FF355"/>
    <w:rsid w:val="2964B463"/>
    <w:rsid w:val="298B719C"/>
    <w:rsid w:val="2A0B3882"/>
    <w:rsid w:val="2A17113B"/>
    <w:rsid w:val="2A17F34D"/>
    <w:rsid w:val="2A1F5966"/>
    <w:rsid w:val="2A2082CB"/>
    <w:rsid w:val="2A398245"/>
    <w:rsid w:val="2A3C1286"/>
    <w:rsid w:val="2A4A3CC1"/>
    <w:rsid w:val="2A4EE92F"/>
    <w:rsid w:val="2A5703FD"/>
    <w:rsid w:val="2A596741"/>
    <w:rsid w:val="2A76E749"/>
    <w:rsid w:val="2A9699D4"/>
    <w:rsid w:val="2ACF777D"/>
    <w:rsid w:val="2AD0E3A6"/>
    <w:rsid w:val="2B234773"/>
    <w:rsid w:val="2B502AF1"/>
    <w:rsid w:val="2B639824"/>
    <w:rsid w:val="2B7D1C21"/>
    <w:rsid w:val="2B977D5E"/>
    <w:rsid w:val="2BB5C7A6"/>
    <w:rsid w:val="2BD86F54"/>
    <w:rsid w:val="2BF50CF5"/>
    <w:rsid w:val="2C065A89"/>
    <w:rsid w:val="2C21BAA3"/>
    <w:rsid w:val="2C24007E"/>
    <w:rsid w:val="2C38FB0B"/>
    <w:rsid w:val="2C82C91B"/>
    <w:rsid w:val="2CE2043E"/>
    <w:rsid w:val="2D4E6F0A"/>
    <w:rsid w:val="2D5745A4"/>
    <w:rsid w:val="2D6F320D"/>
    <w:rsid w:val="2D770BF7"/>
    <w:rsid w:val="2DA3789E"/>
    <w:rsid w:val="2DA5381F"/>
    <w:rsid w:val="2DD39A1B"/>
    <w:rsid w:val="2DD9B207"/>
    <w:rsid w:val="2E095350"/>
    <w:rsid w:val="2E1580BF"/>
    <w:rsid w:val="2E275841"/>
    <w:rsid w:val="2E5DBC8E"/>
    <w:rsid w:val="2EA13317"/>
    <w:rsid w:val="2ED074A9"/>
    <w:rsid w:val="2F0FBEF6"/>
    <w:rsid w:val="2F141C7D"/>
    <w:rsid w:val="2F198AA9"/>
    <w:rsid w:val="2F1CAB25"/>
    <w:rsid w:val="2F2BCB8E"/>
    <w:rsid w:val="2F3AE570"/>
    <w:rsid w:val="2F477C88"/>
    <w:rsid w:val="2F80EB51"/>
    <w:rsid w:val="2FA41220"/>
    <w:rsid w:val="2FAA713D"/>
    <w:rsid w:val="2FD67D55"/>
    <w:rsid w:val="2FEC0198"/>
    <w:rsid w:val="2FF51584"/>
    <w:rsid w:val="30544FE8"/>
    <w:rsid w:val="305AF454"/>
    <w:rsid w:val="30CE7AB5"/>
    <w:rsid w:val="30E181EF"/>
    <w:rsid w:val="30E23898"/>
    <w:rsid w:val="31668D4A"/>
    <w:rsid w:val="318ECA40"/>
    <w:rsid w:val="3194F468"/>
    <w:rsid w:val="31C38DDD"/>
    <w:rsid w:val="31E012F9"/>
    <w:rsid w:val="31E292D2"/>
    <w:rsid w:val="31F14005"/>
    <w:rsid w:val="3208EB2F"/>
    <w:rsid w:val="322B9866"/>
    <w:rsid w:val="324BFFB7"/>
    <w:rsid w:val="325E0978"/>
    <w:rsid w:val="3281EE39"/>
    <w:rsid w:val="3286206F"/>
    <w:rsid w:val="329AF4FB"/>
    <w:rsid w:val="32AF379E"/>
    <w:rsid w:val="32B53BE4"/>
    <w:rsid w:val="32B8E805"/>
    <w:rsid w:val="32BFCB39"/>
    <w:rsid w:val="32F8FD72"/>
    <w:rsid w:val="332B18B1"/>
    <w:rsid w:val="3357DD41"/>
    <w:rsid w:val="338AE0B9"/>
    <w:rsid w:val="338E6591"/>
    <w:rsid w:val="3391F516"/>
    <w:rsid w:val="339DCACD"/>
    <w:rsid w:val="33CBE51F"/>
    <w:rsid w:val="33E44C4B"/>
    <w:rsid w:val="33EB6BAE"/>
    <w:rsid w:val="33F50BD8"/>
    <w:rsid w:val="3415C9B6"/>
    <w:rsid w:val="34586029"/>
    <w:rsid w:val="347D0E25"/>
    <w:rsid w:val="349AFFE4"/>
    <w:rsid w:val="34A25F65"/>
    <w:rsid w:val="34B9C10C"/>
    <w:rsid w:val="34C81495"/>
    <w:rsid w:val="34CDA90E"/>
    <w:rsid w:val="34D8F21D"/>
    <w:rsid w:val="34DE626C"/>
    <w:rsid w:val="34E6BF20"/>
    <w:rsid w:val="34FE73E7"/>
    <w:rsid w:val="351EFE57"/>
    <w:rsid w:val="35393D9A"/>
    <w:rsid w:val="358ABEAB"/>
    <w:rsid w:val="358ACB18"/>
    <w:rsid w:val="35B5AE90"/>
    <w:rsid w:val="35B60106"/>
    <w:rsid w:val="3646571F"/>
    <w:rsid w:val="36978271"/>
    <w:rsid w:val="369E64DA"/>
    <w:rsid w:val="36A4C4EE"/>
    <w:rsid w:val="36DBC683"/>
    <w:rsid w:val="36E291C3"/>
    <w:rsid w:val="36E551DD"/>
    <w:rsid w:val="37422B9F"/>
    <w:rsid w:val="374DF8EC"/>
    <w:rsid w:val="37575C0E"/>
    <w:rsid w:val="375CC650"/>
    <w:rsid w:val="376CDC97"/>
    <w:rsid w:val="377C834C"/>
    <w:rsid w:val="3789EF79"/>
    <w:rsid w:val="37921700"/>
    <w:rsid w:val="385EF10E"/>
    <w:rsid w:val="38709F8F"/>
    <w:rsid w:val="389FFEBB"/>
    <w:rsid w:val="38AD83C1"/>
    <w:rsid w:val="38CEAB28"/>
    <w:rsid w:val="38F0667C"/>
    <w:rsid w:val="390CC489"/>
    <w:rsid w:val="393C362E"/>
    <w:rsid w:val="3947239F"/>
    <w:rsid w:val="39536D0C"/>
    <w:rsid w:val="39A91CB6"/>
    <w:rsid w:val="39EF1E9D"/>
    <w:rsid w:val="3A1C2650"/>
    <w:rsid w:val="3A1EDBEA"/>
    <w:rsid w:val="3A280A06"/>
    <w:rsid w:val="3A3750C1"/>
    <w:rsid w:val="3A501031"/>
    <w:rsid w:val="3A564C00"/>
    <w:rsid w:val="3A65D8E2"/>
    <w:rsid w:val="3AB0660E"/>
    <w:rsid w:val="3AC17E9A"/>
    <w:rsid w:val="3AF27B07"/>
    <w:rsid w:val="3B1560C3"/>
    <w:rsid w:val="3B1FBD74"/>
    <w:rsid w:val="3B22CD61"/>
    <w:rsid w:val="3B35008A"/>
    <w:rsid w:val="3B4550A3"/>
    <w:rsid w:val="3BA6ED6C"/>
    <w:rsid w:val="3BC1E5D9"/>
    <w:rsid w:val="3C0D2D93"/>
    <w:rsid w:val="3C18D146"/>
    <w:rsid w:val="3C3FC9D1"/>
    <w:rsid w:val="3C7089BF"/>
    <w:rsid w:val="3C765D8C"/>
    <w:rsid w:val="3CAABF7E"/>
    <w:rsid w:val="3CAE85B7"/>
    <w:rsid w:val="3CF63276"/>
    <w:rsid w:val="3D11F97C"/>
    <w:rsid w:val="3D35CBB1"/>
    <w:rsid w:val="3D66A2E7"/>
    <w:rsid w:val="3D6ED6BC"/>
    <w:rsid w:val="3D85A098"/>
    <w:rsid w:val="3E109E1F"/>
    <w:rsid w:val="3E84CD96"/>
    <w:rsid w:val="3E91DCF4"/>
    <w:rsid w:val="3E97D0AA"/>
    <w:rsid w:val="3EA13B1F"/>
    <w:rsid w:val="3EBACB8B"/>
    <w:rsid w:val="3F6B9A04"/>
    <w:rsid w:val="3F782D7F"/>
    <w:rsid w:val="3F9AD002"/>
    <w:rsid w:val="3F9FB410"/>
    <w:rsid w:val="3FAF3B12"/>
    <w:rsid w:val="3FC37128"/>
    <w:rsid w:val="3FCA9A8B"/>
    <w:rsid w:val="3FF88B85"/>
    <w:rsid w:val="403C7B41"/>
    <w:rsid w:val="40528A7B"/>
    <w:rsid w:val="4077B8A7"/>
    <w:rsid w:val="4083F0DF"/>
    <w:rsid w:val="409C9C9E"/>
    <w:rsid w:val="40F5B271"/>
    <w:rsid w:val="40FF798D"/>
    <w:rsid w:val="412A3223"/>
    <w:rsid w:val="41572FF8"/>
    <w:rsid w:val="417073A6"/>
    <w:rsid w:val="41913D86"/>
    <w:rsid w:val="419CFE89"/>
    <w:rsid w:val="42025809"/>
    <w:rsid w:val="4230822A"/>
    <w:rsid w:val="4244C93A"/>
    <w:rsid w:val="4280D3E9"/>
    <w:rsid w:val="42FBF0EA"/>
    <w:rsid w:val="434AA58F"/>
    <w:rsid w:val="4356BA6C"/>
    <w:rsid w:val="43DF7986"/>
    <w:rsid w:val="43E55DBF"/>
    <w:rsid w:val="43E95461"/>
    <w:rsid w:val="43FD57B8"/>
    <w:rsid w:val="444B036C"/>
    <w:rsid w:val="445C64A4"/>
    <w:rsid w:val="446005AE"/>
    <w:rsid w:val="44633560"/>
    <w:rsid w:val="4474A905"/>
    <w:rsid w:val="44C076D4"/>
    <w:rsid w:val="44C84B22"/>
    <w:rsid w:val="44CB248C"/>
    <w:rsid w:val="44E94265"/>
    <w:rsid w:val="44F91B2C"/>
    <w:rsid w:val="4586027A"/>
    <w:rsid w:val="459CA0F0"/>
    <w:rsid w:val="45B03149"/>
    <w:rsid w:val="45B6A349"/>
    <w:rsid w:val="45EBA010"/>
    <w:rsid w:val="4603838A"/>
    <w:rsid w:val="46187F6C"/>
    <w:rsid w:val="461C45FB"/>
    <w:rsid w:val="463BC7FA"/>
    <w:rsid w:val="469BFDF8"/>
    <w:rsid w:val="46B0F10B"/>
    <w:rsid w:val="46F3AB4B"/>
    <w:rsid w:val="46F6B3DD"/>
    <w:rsid w:val="4741D58D"/>
    <w:rsid w:val="4772E1BB"/>
    <w:rsid w:val="4772F18A"/>
    <w:rsid w:val="478A63C6"/>
    <w:rsid w:val="47947A13"/>
    <w:rsid w:val="47A723E9"/>
    <w:rsid w:val="47BF4C86"/>
    <w:rsid w:val="47F8471F"/>
    <w:rsid w:val="4806219D"/>
    <w:rsid w:val="482847F9"/>
    <w:rsid w:val="4844386F"/>
    <w:rsid w:val="48967B5C"/>
    <w:rsid w:val="48AC6746"/>
    <w:rsid w:val="48CAE64D"/>
    <w:rsid w:val="4901A21D"/>
    <w:rsid w:val="491891D9"/>
    <w:rsid w:val="4935A46F"/>
    <w:rsid w:val="4935CC1C"/>
    <w:rsid w:val="4975C39C"/>
    <w:rsid w:val="4992B8E5"/>
    <w:rsid w:val="49A0D1AE"/>
    <w:rsid w:val="49BC4A0E"/>
    <w:rsid w:val="49E0D0F9"/>
    <w:rsid w:val="49E969E0"/>
    <w:rsid w:val="49F85B93"/>
    <w:rsid w:val="49FA2851"/>
    <w:rsid w:val="4A161312"/>
    <w:rsid w:val="4A1623D3"/>
    <w:rsid w:val="4A30071A"/>
    <w:rsid w:val="4A57F61A"/>
    <w:rsid w:val="4A9899C2"/>
    <w:rsid w:val="4A9BAE99"/>
    <w:rsid w:val="4AAB853A"/>
    <w:rsid w:val="4AC8DD41"/>
    <w:rsid w:val="4AF8CEAB"/>
    <w:rsid w:val="4B06575D"/>
    <w:rsid w:val="4B2A7BE1"/>
    <w:rsid w:val="4B6E6CEC"/>
    <w:rsid w:val="4B7E21AA"/>
    <w:rsid w:val="4BC26D6A"/>
    <w:rsid w:val="4BCBE3DA"/>
    <w:rsid w:val="4BE021D0"/>
    <w:rsid w:val="4C1075B1"/>
    <w:rsid w:val="4C1D849F"/>
    <w:rsid w:val="4C38D2E4"/>
    <w:rsid w:val="4C452212"/>
    <w:rsid w:val="4C5376C9"/>
    <w:rsid w:val="4C753263"/>
    <w:rsid w:val="4CB0498C"/>
    <w:rsid w:val="4CBDBEC2"/>
    <w:rsid w:val="4D103C49"/>
    <w:rsid w:val="4D24B6E7"/>
    <w:rsid w:val="4D3690BE"/>
    <w:rsid w:val="4D508BB6"/>
    <w:rsid w:val="4DC38604"/>
    <w:rsid w:val="4DC8AC8E"/>
    <w:rsid w:val="4DE4475D"/>
    <w:rsid w:val="4E2190CF"/>
    <w:rsid w:val="4E24884B"/>
    <w:rsid w:val="4E9C73EC"/>
    <w:rsid w:val="4EAD45B3"/>
    <w:rsid w:val="4EC946E3"/>
    <w:rsid w:val="4EE23A15"/>
    <w:rsid w:val="4F08C154"/>
    <w:rsid w:val="4F0C924E"/>
    <w:rsid w:val="4F37EFCB"/>
    <w:rsid w:val="4F5E66E1"/>
    <w:rsid w:val="4FA219F6"/>
    <w:rsid w:val="4FAB29B1"/>
    <w:rsid w:val="4FB7463F"/>
    <w:rsid w:val="4FD1A012"/>
    <w:rsid w:val="4FDEE5E5"/>
    <w:rsid w:val="4FE50BDB"/>
    <w:rsid w:val="4FFE8805"/>
    <w:rsid w:val="50004862"/>
    <w:rsid w:val="5002E0D9"/>
    <w:rsid w:val="5013AEC6"/>
    <w:rsid w:val="503A08E2"/>
    <w:rsid w:val="504F7EC0"/>
    <w:rsid w:val="50512CEF"/>
    <w:rsid w:val="5066D26B"/>
    <w:rsid w:val="507FC596"/>
    <w:rsid w:val="50ABDB1A"/>
    <w:rsid w:val="50B1DA72"/>
    <w:rsid w:val="50D5782C"/>
    <w:rsid w:val="513761CE"/>
    <w:rsid w:val="514B44D7"/>
    <w:rsid w:val="5152D0F3"/>
    <w:rsid w:val="516C132C"/>
    <w:rsid w:val="5184C522"/>
    <w:rsid w:val="51875410"/>
    <w:rsid w:val="51CFBF55"/>
    <w:rsid w:val="51E603D6"/>
    <w:rsid w:val="525332AB"/>
    <w:rsid w:val="529157E3"/>
    <w:rsid w:val="52F4F715"/>
    <w:rsid w:val="530E69C3"/>
    <w:rsid w:val="53100401"/>
    <w:rsid w:val="5312E5AD"/>
    <w:rsid w:val="534C7E0B"/>
    <w:rsid w:val="5364E6FC"/>
    <w:rsid w:val="53BAB768"/>
    <w:rsid w:val="53E05224"/>
    <w:rsid w:val="53F62612"/>
    <w:rsid w:val="54103922"/>
    <w:rsid w:val="5485249B"/>
    <w:rsid w:val="5488483D"/>
    <w:rsid w:val="54A8E992"/>
    <w:rsid w:val="54BD1829"/>
    <w:rsid w:val="54BF7C91"/>
    <w:rsid w:val="54D5C834"/>
    <w:rsid w:val="54DBC140"/>
    <w:rsid w:val="54DD7D3D"/>
    <w:rsid w:val="54E6AF99"/>
    <w:rsid w:val="55188710"/>
    <w:rsid w:val="552B18BE"/>
    <w:rsid w:val="553CAC5B"/>
    <w:rsid w:val="55452AF4"/>
    <w:rsid w:val="55724C3E"/>
    <w:rsid w:val="55792A18"/>
    <w:rsid w:val="559AA48E"/>
    <w:rsid w:val="560C36BC"/>
    <w:rsid w:val="562C2017"/>
    <w:rsid w:val="5673D1D9"/>
    <w:rsid w:val="568A2256"/>
    <w:rsid w:val="569D8245"/>
    <w:rsid w:val="56B6F4B9"/>
    <w:rsid w:val="56C4AA2E"/>
    <w:rsid w:val="56CEC6E3"/>
    <w:rsid w:val="56E45371"/>
    <w:rsid w:val="5709CF54"/>
    <w:rsid w:val="57979BCA"/>
    <w:rsid w:val="57AAE9B5"/>
    <w:rsid w:val="57B7744D"/>
    <w:rsid w:val="57FB3018"/>
    <w:rsid w:val="582DC730"/>
    <w:rsid w:val="584A08A2"/>
    <w:rsid w:val="58A73637"/>
    <w:rsid w:val="58C2225C"/>
    <w:rsid w:val="58F5FF42"/>
    <w:rsid w:val="591520D4"/>
    <w:rsid w:val="593E9034"/>
    <w:rsid w:val="5964B4FB"/>
    <w:rsid w:val="598EF492"/>
    <w:rsid w:val="59C33C1A"/>
    <w:rsid w:val="59CAE509"/>
    <w:rsid w:val="59F2413C"/>
    <w:rsid w:val="5A423359"/>
    <w:rsid w:val="5ABD7D55"/>
    <w:rsid w:val="5B243206"/>
    <w:rsid w:val="5B4BE9CD"/>
    <w:rsid w:val="5B61E22E"/>
    <w:rsid w:val="5B972E42"/>
    <w:rsid w:val="5BA77386"/>
    <w:rsid w:val="5BBDAFEA"/>
    <w:rsid w:val="5BD2D23E"/>
    <w:rsid w:val="5BE33271"/>
    <w:rsid w:val="5BF7A493"/>
    <w:rsid w:val="5C14B999"/>
    <w:rsid w:val="5C1DCD01"/>
    <w:rsid w:val="5C233D3C"/>
    <w:rsid w:val="5C331683"/>
    <w:rsid w:val="5C7A4E8A"/>
    <w:rsid w:val="5C8590BA"/>
    <w:rsid w:val="5CA9EE64"/>
    <w:rsid w:val="5CB8FF8B"/>
    <w:rsid w:val="5CC8F30C"/>
    <w:rsid w:val="5CE431C7"/>
    <w:rsid w:val="5CE912FC"/>
    <w:rsid w:val="5D28D51B"/>
    <w:rsid w:val="5D2BD12F"/>
    <w:rsid w:val="5D37297B"/>
    <w:rsid w:val="5D71DA54"/>
    <w:rsid w:val="5D890530"/>
    <w:rsid w:val="5D899B24"/>
    <w:rsid w:val="5DB85673"/>
    <w:rsid w:val="5DBEF1D9"/>
    <w:rsid w:val="5DE53161"/>
    <w:rsid w:val="5DF3A395"/>
    <w:rsid w:val="5E17125E"/>
    <w:rsid w:val="5E493E12"/>
    <w:rsid w:val="5E901E9A"/>
    <w:rsid w:val="5E96EF41"/>
    <w:rsid w:val="5EA7AE84"/>
    <w:rsid w:val="5EAB01D9"/>
    <w:rsid w:val="5EADCDAA"/>
    <w:rsid w:val="5EBD062A"/>
    <w:rsid w:val="5ED93C00"/>
    <w:rsid w:val="5F0EC549"/>
    <w:rsid w:val="5F2771A2"/>
    <w:rsid w:val="5F36F70E"/>
    <w:rsid w:val="5F8AFC9E"/>
    <w:rsid w:val="5F8D6313"/>
    <w:rsid w:val="5FA27FE3"/>
    <w:rsid w:val="5FAFE516"/>
    <w:rsid w:val="5FB50B21"/>
    <w:rsid w:val="5FE3B827"/>
    <w:rsid w:val="6004C7CC"/>
    <w:rsid w:val="605FAD7E"/>
    <w:rsid w:val="606CDC39"/>
    <w:rsid w:val="608BC939"/>
    <w:rsid w:val="608EDAF3"/>
    <w:rsid w:val="60D55DBA"/>
    <w:rsid w:val="60E9D77F"/>
    <w:rsid w:val="60F6A5DE"/>
    <w:rsid w:val="612051C4"/>
    <w:rsid w:val="6120821A"/>
    <w:rsid w:val="6134D0F7"/>
    <w:rsid w:val="6141A6DF"/>
    <w:rsid w:val="614DF71C"/>
    <w:rsid w:val="6153F739"/>
    <w:rsid w:val="6156162F"/>
    <w:rsid w:val="6160F3DF"/>
    <w:rsid w:val="61AD830C"/>
    <w:rsid w:val="61BFFA93"/>
    <w:rsid w:val="61C2F54D"/>
    <w:rsid w:val="61F648F1"/>
    <w:rsid w:val="6228E1CF"/>
    <w:rsid w:val="625A494C"/>
    <w:rsid w:val="626B4418"/>
    <w:rsid w:val="6280682B"/>
    <w:rsid w:val="6285C2A4"/>
    <w:rsid w:val="637440C3"/>
    <w:rsid w:val="6377B5AC"/>
    <w:rsid w:val="6377CE0C"/>
    <w:rsid w:val="63B74047"/>
    <w:rsid w:val="63D532B7"/>
    <w:rsid w:val="63F714C8"/>
    <w:rsid w:val="6403670B"/>
    <w:rsid w:val="640AFE88"/>
    <w:rsid w:val="641A13C2"/>
    <w:rsid w:val="6443D7D9"/>
    <w:rsid w:val="64A0A724"/>
    <w:rsid w:val="64AED9AE"/>
    <w:rsid w:val="6502E956"/>
    <w:rsid w:val="652C234C"/>
    <w:rsid w:val="65392D99"/>
    <w:rsid w:val="654421C7"/>
    <w:rsid w:val="654589A2"/>
    <w:rsid w:val="6560BB4B"/>
    <w:rsid w:val="65678BC5"/>
    <w:rsid w:val="65B90DEA"/>
    <w:rsid w:val="65C2EF70"/>
    <w:rsid w:val="65CEAF11"/>
    <w:rsid w:val="65D9129D"/>
    <w:rsid w:val="660615D6"/>
    <w:rsid w:val="660A264F"/>
    <w:rsid w:val="661E4DCA"/>
    <w:rsid w:val="66488191"/>
    <w:rsid w:val="66703389"/>
    <w:rsid w:val="6695D347"/>
    <w:rsid w:val="66A43A48"/>
    <w:rsid w:val="66D13403"/>
    <w:rsid w:val="66E81A80"/>
    <w:rsid w:val="66EF2369"/>
    <w:rsid w:val="66EF24DA"/>
    <w:rsid w:val="67CDC9CB"/>
    <w:rsid w:val="67D03044"/>
    <w:rsid w:val="68121F78"/>
    <w:rsid w:val="681E15C3"/>
    <w:rsid w:val="684758DE"/>
    <w:rsid w:val="684C47D9"/>
    <w:rsid w:val="684E1BE2"/>
    <w:rsid w:val="6851F274"/>
    <w:rsid w:val="685F5021"/>
    <w:rsid w:val="6879A443"/>
    <w:rsid w:val="68A04572"/>
    <w:rsid w:val="6923ADE8"/>
    <w:rsid w:val="693E7B47"/>
    <w:rsid w:val="69584EDB"/>
    <w:rsid w:val="6993F6E6"/>
    <w:rsid w:val="69A39360"/>
    <w:rsid w:val="69B543D5"/>
    <w:rsid w:val="69F511ED"/>
    <w:rsid w:val="6A6FFCB0"/>
    <w:rsid w:val="6A7F27DC"/>
    <w:rsid w:val="6A7FB271"/>
    <w:rsid w:val="6A88793F"/>
    <w:rsid w:val="6AE833F0"/>
    <w:rsid w:val="6B0775E4"/>
    <w:rsid w:val="6B239ECD"/>
    <w:rsid w:val="6B3BFDCE"/>
    <w:rsid w:val="6B477F4A"/>
    <w:rsid w:val="6B49F091"/>
    <w:rsid w:val="6B6606B1"/>
    <w:rsid w:val="6B889325"/>
    <w:rsid w:val="6B88D0DB"/>
    <w:rsid w:val="6BC0FDAF"/>
    <w:rsid w:val="6BCA0B23"/>
    <w:rsid w:val="6BCB8161"/>
    <w:rsid w:val="6C0EA2B8"/>
    <w:rsid w:val="6C10BCC0"/>
    <w:rsid w:val="6C1E5352"/>
    <w:rsid w:val="6C1F3180"/>
    <w:rsid w:val="6C3F6816"/>
    <w:rsid w:val="6C648E76"/>
    <w:rsid w:val="6C8C4626"/>
    <w:rsid w:val="6C8D2BAF"/>
    <w:rsid w:val="6C91AF95"/>
    <w:rsid w:val="6CA05CC3"/>
    <w:rsid w:val="6CAF2A5B"/>
    <w:rsid w:val="6CC2E2D1"/>
    <w:rsid w:val="6CD19A1A"/>
    <w:rsid w:val="6D114B2C"/>
    <w:rsid w:val="6D23834A"/>
    <w:rsid w:val="6D2E1803"/>
    <w:rsid w:val="6D4725DA"/>
    <w:rsid w:val="6D7B3D6C"/>
    <w:rsid w:val="6DA2BCB7"/>
    <w:rsid w:val="6DA40694"/>
    <w:rsid w:val="6DAB2233"/>
    <w:rsid w:val="6DB379FE"/>
    <w:rsid w:val="6DB4C138"/>
    <w:rsid w:val="6DDA90A7"/>
    <w:rsid w:val="6DDE53BD"/>
    <w:rsid w:val="6E2D908A"/>
    <w:rsid w:val="6E4746D5"/>
    <w:rsid w:val="6E499A07"/>
    <w:rsid w:val="6E584CE3"/>
    <w:rsid w:val="6E596D73"/>
    <w:rsid w:val="6E6FE825"/>
    <w:rsid w:val="6E7E8B8B"/>
    <w:rsid w:val="6EA73768"/>
    <w:rsid w:val="6EAC5ECB"/>
    <w:rsid w:val="6EE0822E"/>
    <w:rsid w:val="6EE48E08"/>
    <w:rsid w:val="6F6222E4"/>
    <w:rsid w:val="6F75EAE2"/>
    <w:rsid w:val="6F794C49"/>
    <w:rsid w:val="6F7B43BF"/>
    <w:rsid w:val="6F851CC5"/>
    <w:rsid w:val="6F8BA5D1"/>
    <w:rsid w:val="6FC2EC34"/>
    <w:rsid w:val="6FCD968E"/>
    <w:rsid w:val="70A731FA"/>
    <w:rsid w:val="710DF278"/>
    <w:rsid w:val="71236BF3"/>
    <w:rsid w:val="71261585"/>
    <w:rsid w:val="71391505"/>
    <w:rsid w:val="7195A2BF"/>
    <w:rsid w:val="71EEC3C4"/>
    <w:rsid w:val="720CE476"/>
    <w:rsid w:val="7230260F"/>
    <w:rsid w:val="72374E4B"/>
    <w:rsid w:val="723ECDAA"/>
    <w:rsid w:val="72672FE7"/>
    <w:rsid w:val="7272B990"/>
    <w:rsid w:val="72789534"/>
    <w:rsid w:val="7293013E"/>
    <w:rsid w:val="72AEFF1B"/>
    <w:rsid w:val="72C28C7D"/>
    <w:rsid w:val="72E66658"/>
    <w:rsid w:val="72E9B753"/>
    <w:rsid w:val="72FA39F9"/>
    <w:rsid w:val="7305E913"/>
    <w:rsid w:val="731354A8"/>
    <w:rsid w:val="732BBCB5"/>
    <w:rsid w:val="7337E94C"/>
    <w:rsid w:val="73731472"/>
    <w:rsid w:val="73780CF2"/>
    <w:rsid w:val="738504A6"/>
    <w:rsid w:val="73A3E8D5"/>
    <w:rsid w:val="73B2896C"/>
    <w:rsid w:val="73C784CD"/>
    <w:rsid w:val="73CB283C"/>
    <w:rsid w:val="742C6131"/>
    <w:rsid w:val="7481CC2B"/>
    <w:rsid w:val="748CDFC1"/>
    <w:rsid w:val="74A6ABAC"/>
    <w:rsid w:val="74A7633F"/>
    <w:rsid w:val="74C3EB7C"/>
    <w:rsid w:val="75083B79"/>
    <w:rsid w:val="751965B1"/>
    <w:rsid w:val="7545DE7C"/>
    <w:rsid w:val="7560711D"/>
    <w:rsid w:val="75AC086F"/>
    <w:rsid w:val="75B3D5C5"/>
    <w:rsid w:val="75BFEB94"/>
    <w:rsid w:val="75C04871"/>
    <w:rsid w:val="75C29782"/>
    <w:rsid w:val="75C71035"/>
    <w:rsid w:val="75CD26D6"/>
    <w:rsid w:val="75D04C4B"/>
    <w:rsid w:val="75E75AA2"/>
    <w:rsid w:val="75F05E30"/>
    <w:rsid w:val="7607F5BD"/>
    <w:rsid w:val="7613A9B8"/>
    <w:rsid w:val="76355EA8"/>
    <w:rsid w:val="763CEFDC"/>
    <w:rsid w:val="7674CEF4"/>
    <w:rsid w:val="7687B546"/>
    <w:rsid w:val="76B8C4C0"/>
    <w:rsid w:val="76EE7B61"/>
    <w:rsid w:val="7720D881"/>
    <w:rsid w:val="7730535E"/>
    <w:rsid w:val="7775D0EA"/>
    <w:rsid w:val="777ABA63"/>
    <w:rsid w:val="77942B74"/>
    <w:rsid w:val="77955F93"/>
    <w:rsid w:val="77A9BA98"/>
    <w:rsid w:val="77AF40B3"/>
    <w:rsid w:val="77BEAA14"/>
    <w:rsid w:val="77D02BAA"/>
    <w:rsid w:val="780A0A9D"/>
    <w:rsid w:val="7854BD55"/>
    <w:rsid w:val="786F94B7"/>
    <w:rsid w:val="787F3065"/>
    <w:rsid w:val="791EA8D5"/>
    <w:rsid w:val="792A22DB"/>
    <w:rsid w:val="792F62E3"/>
    <w:rsid w:val="798C2121"/>
    <w:rsid w:val="79BF566F"/>
    <w:rsid w:val="79C5466E"/>
    <w:rsid w:val="79FDD121"/>
    <w:rsid w:val="7A32055D"/>
    <w:rsid w:val="7A42FA22"/>
    <w:rsid w:val="7A4BCE12"/>
    <w:rsid w:val="7A4E9638"/>
    <w:rsid w:val="7A6C5178"/>
    <w:rsid w:val="7A95C04A"/>
    <w:rsid w:val="7AF484B9"/>
    <w:rsid w:val="7AFF7F77"/>
    <w:rsid w:val="7AFFDC40"/>
    <w:rsid w:val="7B16017A"/>
    <w:rsid w:val="7B2D5666"/>
    <w:rsid w:val="7B5C0EE3"/>
    <w:rsid w:val="7B710581"/>
    <w:rsid w:val="7B73510C"/>
    <w:rsid w:val="7B77A1B8"/>
    <w:rsid w:val="7B7EA9C2"/>
    <w:rsid w:val="7B8763F1"/>
    <w:rsid w:val="7B9A914C"/>
    <w:rsid w:val="7BC5E8C2"/>
    <w:rsid w:val="7BC70088"/>
    <w:rsid w:val="7BDC5E11"/>
    <w:rsid w:val="7BE1497F"/>
    <w:rsid w:val="7BFF086F"/>
    <w:rsid w:val="7C208836"/>
    <w:rsid w:val="7C3CBC49"/>
    <w:rsid w:val="7C4BB9D4"/>
    <w:rsid w:val="7C6BBE66"/>
    <w:rsid w:val="7CFAD2C1"/>
    <w:rsid w:val="7D200B2F"/>
    <w:rsid w:val="7D21DA76"/>
    <w:rsid w:val="7D27D877"/>
    <w:rsid w:val="7D5603A3"/>
    <w:rsid w:val="7D5F314B"/>
    <w:rsid w:val="7D91C4D0"/>
    <w:rsid w:val="7E0075FC"/>
    <w:rsid w:val="7E4B3B5B"/>
    <w:rsid w:val="7E5BA604"/>
    <w:rsid w:val="7E74F0A8"/>
    <w:rsid w:val="7EDB8C18"/>
    <w:rsid w:val="7EE3322F"/>
    <w:rsid w:val="7EEF1839"/>
    <w:rsid w:val="7F1DE079"/>
    <w:rsid w:val="7F3B7BCA"/>
    <w:rsid w:val="7F43F229"/>
    <w:rsid w:val="7F44303F"/>
    <w:rsid w:val="7F62FFCC"/>
    <w:rsid w:val="7F735638"/>
    <w:rsid w:val="7F773B07"/>
    <w:rsid w:val="7F78DA07"/>
    <w:rsid w:val="7F79492C"/>
    <w:rsid w:val="7FB13959"/>
    <w:rsid w:val="7FB975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33271"/>
  <w15:chartTrackingRefBased/>
  <w15:docId w15:val="{8C52FBA3-BD23-4C26-8818-E645D41555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AC17E9A"/>
    <w:pPr>
      <w:spacing/>
      <w:ind w:left="720"/>
      <w:contextualSpacing/>
    </w:pPr>
  </w:style>
  <w:style w:type="character" w:styleId="Hyperlink">
    <w:uiPriority w:val="99"/>
    <w:name w:val="Hyperlink"/>
    <w:basedOn w:val="DefaultParagraphFont"/>
    <w:unhideWhenUsed/>
    <w:rsid w:val="3AC17E9A"/>
    <w:rPr>
      <w:color w:val="467886"/>
      <w:u w:val="single"/>
    </w:rPr>
  </w:style>
  <w:style w:type="paragraph" w:styleId="Header">
    <w:uiPriority w:val="99"/>
    <w:name w:val="header"/>
    <w:basedOn w:val="Normal"/>
    <w:unhideWhenUsed/>
    <w:rsid w:val="3AC17E9A"/>
    <w:pPr>
      <w:tabs>
        <w:tab w:val="center" w:leader="none" w:pos="4680"/>
        <w:tab w:val="right" w:leader="none" w:pos="9360"/>
      </w:tabs>
      <w:spacing w:after="0" w:line="240" w:lineRule="auto"/>
    </w:pPr>
  </w:style>
  <w:style w:type="paragraph" w:styleId="Footer">
    <w:uiPriority w:val="99"/>
    <w:name w:val="footer"/>
    <w:basedOn w:val="Normal"/>
    <w:unhideWhenUsed/>
    <w:rsid w:val="3AC17E9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xbridgenotes.co.uk/law_cases/caparo-v-dickman" TargetMode="External" Id="R8d1cc0b991064aec" /><Relationship Type="http://schemas.openxmlformats.org/officeDocument/2006/relationships/hyperlink" Target="https://supremecourt.uk/cases/uksc-2016-0082" TargetMode="External" Id="R2dac4b41d2384e35" /><Relationship Type="http://schemas.openxmlformats.org/officeDocument/2006/relationships/hyperlink" Target="https://www.oxbridgenotes.co.uk/law_cases/michael-v-chief-constable-of-south-wales-police" TargetMode="External" Id="Rdb475c710c8041ce" /><Relationship Type="http://schemas.openxmlformats.org/officeDocument/2006/relationships/hyperlink" Target="https://careerinlaw.net/uk/case-summary-hill-v-chief-constable-of-west-yorkshire-1989-ac-53" TargetMode="External" Id="R9db88538d4f647a7" /><Relationship Type="http://schemas.openxmlformats.org/officeDocument/2006/relationships/hyperlink" Target="https://www.law.ox.ac.uk/research-and-subject-groups/public-engagement-and-research-impact/establishing-duty-care" TargetMode="External" Id="R1da55310d5e24639" /><Relationship Type="http://schemas.openxmlformats.org/officeDocument/2006/relationships/header" Target="header.xml" Id="Rcf7b1f199eff4dc6" /><Relationship Type="http://schemas.openxmlformats.org/officeDocument/2006/relationships/footer" Target="footer.xml" Id="R54edfb7886af4421" /><Relationship Type="http://schemas.openxmlformats.org/officeDocument/2006/relationships/numbering" Target="numbering.xml" Id="R15b58c91a88e4c38" /><Relationship Type="http://schemas.openxmlformats.org/officeDocument/2006/relationships/hyperlink" Target="https://www.oxbridgenotes.co.uk/law_cases/caparo-v-dickman" TargetMode="External" Id="Rf525ba5710d84956" /><Relationship Type="http://schemas.openxmlformats.org/officeDocument/2006/relationships/hyperlink" Target="https://www.oxbridgenotes.co.uk/law_cases/caparo-v-dickman" TargetMode="External" Id="Rdb3ad29723ba4d17" /><Relationship Type="http://schemas.openxmlformats.org/officeDocument/2006/relationships/hyperlink" Target="https://www.oxbridgenotes.co.uk/law_cases/caparo-v-dickman" TargetMode="External" Id="R0de14eb226114424" /><Relationship Type="http://schemas.openxmlformats.org/officeDocument/2006/relationships/hyperlink" Target="https://www.oxbridgenotes.co.uk/law_cases/caparo-v-dickman" TargetMode="External" Id="Rbdcda37db96b4742" /><Relationship Type="http://schemas.openxmlformats.org/officeDocument/2006/relationships/hyperlink" Target="https://www.oxbridgenotes.co.uk/law_cases/caparo-v-dickman" TargetMode="External" Id="Rf09ef43e3d244fd7" /><Relationship Type="http://schemas.openxmlformats.org/officeDocument/2006/relationships/hyperlink" Target="https://www.jstor.org/stable/i245792" TargetMode="External" Id="Rb7c13f10e95943bd" /><Relationship Type="http://schemas.openxmlformats.org/officeDocument/2006/relationships/hyperlink" Target="https://doi.org/10.1093/he/9780198747963.001.0001" TargetMode="External" Id="R1357a738b43c41ae" /><Relationship Type="http://schemas.openxmlformats.org/officeDocument/2006/relationships/hyperlink" Target="https://www.willmalcomson.com/articles/general-tests-for-the-existence-of-a-duty-of-care-in-negligence" TargetMode="External" Id="Rd5546a59488f4663" /><Relationship Type="http://schemas.microsoft.com/office/2020/10/relationships/intelligence" Target="intelligence2.xml" Id="Re7d246acf6434f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2025-07-10T15:57:15.8984602Z</dcterms:created>
  <dcterms:modified xsi:type="dcterms:W3CDTF">2025-07-18T22:52:12.0964521Z</dcterms:modified>
  <dc:creator>Forida Yeasmin (1912559)</dc:creator>
  <lastModifiedBy>Forida Yeasmin (1912559)</lastModifiedBy>
</coreProperties>
</file>