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8033F07" w14:textId="77777777" w:rsidR="00D66273" w:rsidRPr="00194A03" w:rsidRDefault="00D66273" w:rsidP="00D66273">
      <w:r w:rsidRPr="00194A03">
        <w:rPr>
          <w:b/>
          <w:noProof/>
        </w:rPr>
        <w:drawing>
          <wp:inline distT="0" distB="0" distL="0" distR="0" wp14:anchorId="36F4FE7D" wp14:editId="6FD3CD9C">
            <wp:extent cx="2209800" cy="742950"/>
            <wp:effectExtent l="0" t="0" r="0" b="0"/>
            <wp:docPr id="1628887947" name="Picture 2"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png" descr="Description: :::::::Desktop:In progress desktop:TRINITY SAINT DAVID:logo:TSD_logo2010.jp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209800" cy="742950"/>
                    </a:xfrm>
                    <a:prstGeom prst="rect">
                      <a:avLst/>
                    </a:prstGeom>
                    <a:noFill/>
                    <a:ln>
                      <a:noFill/>
                    </a:ln>
                  </pic:spPr>
                </pic:pic>
              </a:graphicData>
            </a:graphic>
          </wp:inline>
        </w:drawing>
      </w:r>
    </w:p>
    <w:p w14:paraId="3F95B993" w14:textId="77777777" w:rsidR="00D66273" w:rsidRPr="00194A03" w:rsidRDefault="00D66273" w:rsidP="00D66273">
      <w:r w:rsidRPr="00194A03">
        <w:t>Applied Leadership and Management in the Workplace</w:t>
      </w:r>
      <w:r w:rsidRPr="00194A03">
        <w:br/>
        <w:t xml:space="preserve">Module Assignment Submission </w:t>
      </w:r>
      <w:r w:rsidRPr="00194A03">
        <w:br/>
      </w:r>
    </w:p>
    <w:tbl>
      <w:tblPr>
        <w:tblW w:w="949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439"/>
        <w:gridCol w:w="6056"/>
      </w:tblGrid>
      <w:tr w:rsidR="00D66273" w:rsidRPr="00194A03" w14:paraId="754E9FE1" w14:textId="77777777" w:rsidTr="007634BF">
        <w:tc>
          <w:tcPr>
            <w:tcW w:w="3438" w:type="dxa"/>
            <w:tcBorders>
              <w:top w:val="single" w:sz="4" w:space="0" w:color="000000"/>
              <w:left w:val="single" w:sz="4" w:space="0" w:color="000000"/>
              <w:bottom w:val="single" w:sz="4" w:space="0" w:color="000000"/>
              <w:right w:val="single" w:sz="4" w:space="0" w:color="000000"/>
            </w:tcBorders>
            <w:shd w:val="clear" w:color="auto" w:fill="D9D9D9"/>
            <w:hideMark/>
          </w:tcPr>
          <w:p w14:paraId="6DFD018F" w14:textId="77777777" w:rsidR="00D66273" w:rsidRPr="00194A03" w:rsidRDefault="00D66273" w:rsidP="007634BF">
            <w:r w:rsidRPr="00194A03">
              <w:t>Student Name:</w:t>
            </w:r>
          </w:p>
        </w:tc>
        <w:tc>
          <w:tcPr>
            <w:tcW w:w="6055" w:type="dxa"/>
            <w:tcBorders>
              <w:top w:val="single" w:sz="4" w:space="0" w:color="000000"/>
              <w:left w:val="single" w:sz="4" w:space="0" w:color="000000"/>
              <w:bottom w:val="single" w:sz="4" w:space="0" w:color="000000"/>
              <w:right w:val="single" w:sz="4" w:space="0" w:color="000000"/>
            </w:tcBorders>
          </w:tcPr>
          <w:p w14:paraId="1E31BDE4" w14:textId="77777777" w:rsidR="00D66273" w:rsidRPr="00194A03" w:rsidRDefault="00D66273" w:rsidP="007634BF">
            <w:r>
              <w:t>Andrew White</w:t>
            </w:r>
          </w:p>
        </w:tc>
      </w:tr>
      <w:tr w:rsidR="00D66273" w:rsidRPr="00194A03" w14:paraId="6181525F" w14:textId="77777777" w:rsidTr="007634BF">
        <w:tc>
          <w:tcPr>
            <w:tcW w:w="3438" w:type="dxa"/>
            <w:tcBorders>
              <w:top w:val="single" w:sz="4" w:space="0" w:color="000000"/>
              <w:left w:val="single" w:sz="4" w:space="0" w:color="000000"/>
              <w:bottom w:val="single" w:sz="4" w:space="0" w:color="000000"/>
              <w:right w:val="single" w:sz="4" w:space="0" w:color="000000"/>
            </w:tcBorders>
            <w:shd w:val="clear" w:color="auto" w:fill="D9D9D9"/>
            <w:hideMark/>
          </w:tcPr>
          <w:p w14:paraId="64586296" w14:textId="77777777" w:rsidR="00D66273" w:rsidRPr="00194A03" w:rsidRDefault="00D66273" w:rsidP="007634BF">
            <w:r w:rsidRPr="00194A03">
              <w:t>Student Number:</w:t>
            </w:r>
          </w:p>
        </w:tc>
        <w:tc>
          <w:tcPr>
            <w:tcW w:w="6055" w:type="dxa"/>
            <w:tcBorders>
              <w:top w:val="single" w:sz="4" w:space="0" w:color="000000"/>
              <w:left w:val="single" w:sz="4" w:space="0" w:color="000000"/>
              <w:bottom w:val="single" w:sz="4" w:space="0" w:color="000000"/>
              <w:right w:val="single" w:sz="4" w:space="0" w:color="000000"/>
            </w:tcBorders>
          </w:tcPr>
          <w:p w14:paraId="2DCB0B68" w14:textId="77777777" w:rsidR="00D66273" w:rsidRPr="00194A03" w:rsidRDefault="00D66273" w:rsidP="007634BF">
            <w:r>
              <w:t>2503042</w:t>
            </w:r>
          </w:p>
        </w:tc>
      </w:tr>
      <w:tr w:rsidR="00D66273" w:rsidRPr="00194A03" w14:paraId="21CB8044" w14:textId="77777777" w:rsidTr="007634BF">
        <w:tc>
          <w:tcPr>
            <w:tcW w:w="3438" w:type="dxa"/>
            <w:tcBorders>
              <w:top w:val="single" w:sz="4" w:space="0" w:color="000000"/>
              <w:left w:val="single" w:sz="4" w:space="0" w:color="000000"/>
              <w:bottom w:val="single" w:sz="4" w:space="0" w:color="000000"/>
              <w:right w:val="single" w:sz="4" w:space="0" w:color="000000"/>
            </w:tcBorders>
            <w:shd w:val="clear" w:color="auto" w:fill="D9D9D9"/>
            <w:hideMark/>
          </w:tcPr>
          <w:p w14:paraId="3941EC31" w14:textId="77777777" w:rsidR="00D66273" w:rsidRPr="00194A03" w:rsidRDefault="00D66273" w:rsidP="007634BF">
            <w:r w:rsidRPr="00194A03">
              <w:t>Module No:</w:t>
            </w:r>
          </w:p>
        </w:tc>
        <w:tc>
          <w:tcPr>
            <w:tcW w:w="6055" w:type="dxa"/>
            <w:tcBorders>
              <w:top w:val="single" w:sz="4" w:space="0" w:color="000000"/>
              <w:left w:val="single" w:sz="4" w:space="0" w:color="000000"/>
              <w:bottom w:val="single" w:sz="4" w:space="0" w:color="000000"/>
              <w:right w:val="single" w:sz="4" w:space="0" w:color="000000"/>
            </w:tcBorders>
            <w:hideMark/>
          </w:tcPr>
          <w:p w14:paraId="310ED9EF" w14:textId="7DB3A950" w:rsidR="00D66273" w:rsidRPr="00194A03" w:rsidRDefault="00D66273" w:rsidP="007634BF">
            <w:r w:rsidRPr="00194A03">
              <w:t>BMSK401</w:t>
            </w:r>
            <w:r>
              <w:t>6</w:t>
            </w:r>
          </w:p>
        </w:tc>
      </w:tr>
      <w:tr w:rsidR="00D66273" w:rsidRPr="00194A03" w14:paraId="46640B8B" w14:textId="77777777" w:rsidTr="007634BF">
        <w:trPr>
          <w:trHeight w:val="413"/>
        </w:trPr>
        <w:tc>
          <w:tcPr>
            <w:tcW w:w="3438" w:type="dxa"/>
            <w:tcBorders>
              <w:top w:val="single" w:sz="4" w:space="0" w:color="000000"/>
              <w:left w:val="single" w:sz="4" w:space="0" w:color="000000"/>
              <w:bottom w:val="single" w:sz="4" w:space="0" w:color="000000"/>
              <w:right w:val="single" w:sz="4" w:space="0" w:color="000000"/>
            </w:tcBorders>
            <w:shd w:val="clear" w:color="auto" w:fill="D9D9D9"/>
            <w:hideMark/>
          </w:tcPr>
          <w:p w14:paraId="17046D66" w14:textId="77777777" w:rsidR="00D66273" w:rsidRPr="00194A03" w:rsidRDefault="00D66273" w:rsidP="007634BF">
            <w:r w:rsidRPr="00194A03">
              <w:t>Module Title:</w:t>
            </w:r>
          </w:p>
        </w:tc>
        <w:tc>
          <w:tcPr>
            <w:tcW w:w="6055" w:type="dxa"/>
            <w:tcBorders>
              <w:top w:val="single" w:sz="4" w:space="0" w:color="000000"/>
              <w:left w:val="single" w:sz="4" w:space="0" w:color="000000"/>
              <w:bottom w:val="single" w:sz="4" w:space="0" w:color="000000"/>
              <w:right w:val="single" w:sz="4" w:space="0" w:color="000000"/>
            </w:tcBorders>
            <w:hideMark/>
          </w:tcPr>
          <w:p w14:paraId="1FE59A7A" w14:textId="42C85DA5" w:rsidR="00D66273" w:rsidRPr="00194A03" w:rsidRDefault="00253570" w:rsidP="007634BF">
            <w:r>
              <w:t>Developing Professional Practice</w:t>
            </w:r>
          </w:p>
        </w:tc>
      </w:tr>
    </w:tbl>
    <w:p w14:paraId="071BA971" w14:textId="77777777" w:rsidR="00D66273" w:rsidRPr="00194A03" w:rsidRDefault="00D66273" w:rsidP="00D66273"/>
    <w:p w14:paraId="4B4014A3" w14:textId="77777777" w:rsidR="00D66273" w:rsidRPr="00194A03" w:rsidRDefault="00D66273" w:rsidP="00D66273">
      <w:pPr>
        <w:rPr>
          <w:b/>
        </w:rPr>
      </w:pPr>
      <w:r w:rsidRPr="00194A03">
        <w:rPr>
          <w:b/>
        </w:rPr>
        <w:t>Statement of Confirmation of Authenticity</w:t>
      </w:r>
    </w:p>
    <w:p w14:paraId="7464A114" w14:textId="77777777" w:rsidR="00D66273" w:rsidRPr="00194A03" w:rsidRDefault="00D66273" w:rsidP="00D66273">
      <w:r w:rsidRPr="00194A03">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538483BC" w14:textId="77777777" w:rsidR="00D66273" w:rsidRPr="00194A03" w:rsidRDefault="00D66273" w:rsidP="00D66273">
      <w:r w:rsidRPr="00194A03">
        <w:t>Attention is drawn to the plagiarism and unfair practice policies of both the University and of ILM.</w:t>
      </w:r>
    </w:p>
    <w:p w14:paraId="1DBEACB9" w14:textId="77777777" w:rsidR="00D66273" w:rsidRPr="00194A03" w:rsidRDefault="00D66273" w:rsidP="00D66273">
      <w:r w:rsidRPr="00194A03">
        <w:br w:type="page"/>
      </w:r>
    </w:p>
    <w:p w14:paraId="0A560901" w14:textId="77777777" w:rsidR="0086515E" w:rsidRPr="001229A2" w:rsidRDefault="0086515E" w:rsidP="0086515E">
      <w:pPr>
        <w:rPr>
          <w:b/>
          <w:bCs/>
        </w:rPr>
      </w:pPr>
      <w:r w:rsidRPr="001229A2">
        <w:rPr>
          <w:b/>
          <w:bCs/>
        </w:rPr>
        <w:lastRenderedPageBreak/>
        <w:t>Table of Contents</w:t>
      </w:r>
    </w:p>
    <w:sdt>
      <w:sdtPr>
        <w:id w:val="-2053372548"/>
        <w:docPartObj>
          <w:docPartGallery w:val="Table of Contents"/>
          <w:docPartUnique/>
        </w:docPartObj>
      </w:sdtPr>
      <w:sdtContent>
        <w:p w14:paraId="21A420F0" w14:textId="15A960FC" w:rsidR="0086515E" w:rsidRPr="00194A03" w:rsidRDefault="0086515E" w:rsidP="0086515E">
          <w:r w:rsidRPr="00194A03">
            <w:fldChar w:fldCharType="begin"/>
          </w:r>
          <w:r w:rsidRPr="00194A03">
            <w:instrText xml:space="preserve"> TOC \h \u \z </w:instrText>
          </w:r>
          <w:r w:rsidRPr="00194A03">
            <w:fldChar w:fldCharType="separate"/>
          </w:r>
          <w:hyperlink r:id="rId7" w:anchor="_Toc213243672" w:history="1">
            <w:r w:rsidRPr="00194A03">
              <w:rPr>
                <w:rStyle w:val="Hyperlink"/>
              </w:rPr>
              <w:t>Introduction</w:t>
            </w:r>
            <w:r w:rsidR="00BB5A88">
              <w:rPr>
                <w:rStyle w:val="Hyperlink"/>
              </w:rPr>
              <w:tab/>
            </w:r>
            <w:r w:rsidR="00BB5A88">
              <w:rPr>
                <w:rStyle w:val="Hyperlink"/>
              </w:rPr>
              <w:tab/>
            </w:r>
            <w:r w:rsidR="00BB5A88">
              <w:rPr>
                <w:rStyle w:val="Hyperlink"/>
              </w:rPr>
              <w:tab/>
            </w:r>
            <w:r w:rsidR="00BB5A88">
              <w:rPr>
                <w:rStyle w:val="Hyperlink"/>
              </w:rPr>
              <w:tab/>
            </w:r>
            <w:r w:rsidR="00BB5A88">
              <w:rPr>
                <w:rStyle w:val="Hyperlink"/>
              </w:rPr>
              <w:tab/>
            </w:r>
            <w:r w:rsidRPr="00194A03">
              <w:rPr>
                <w:rStyle w:val="Hyperlink"/>
                <w:webHidden/>
              </w:rPr>
              <w:tab/>
            </w:r>
            <w:r w:rsidRPr="00194A03">
              <w:rPr>
                <w:rStyle w:val="Hyperlink"/>
                <w:webHidden/>
              </w:rPr>
              <w:fldChar w:fldCharType="begin"/>
            </w:r>
            <w:r w:rsidRPr="00194A03">
              <w:rPr>
                <w:rStyle w:val="Hyperlink"/>
                <w:webHidden/>
              </w:rPr>
              <w:instrText xml:space="preserve"> PAGEREF _Toc213243672 \h </w:instrText>
            </w:r>
            <w:r w:rsidRPr="00194A03">
              <w:rPr>
                <w:rStyle w:val="Hyperlink"/>
                <w:webHidden/>
              </w:rPr>
            </w:r>
            <w:r w:rsidRPr="00194A03">
              <w:rPr>
                <w:rStyle w:val="Hyperlink"/>
                <w:webHidden/>
              </w:rPr>
              <w:fldChar w:fldCharType="separate"/>
            </w:r>
            <w:r w:rsidRPr="00194A03">
              <w:rPr>
                <w:rStyle w:val="Hyperlink"/>
                <w:webHidden/>
              </w:rPr>
              <w:t>3</w:t>
            </w:r>
            <w:r w:rsidRPr="00194A03">
              <w:rPr>
                <w:rStyle w:val="Hyperlink"/>
                <w:webHidden/>
              </w:rPr>
              <w:fldChar w:fldCharType="end"/>
            </w:r>
          </w:hyperlink>
        </w:p>
        <w:p w14:paraId="30906C28" w14:textId="7EAC1137" w:rsidR="0086515E" w:rsidRPr="00194A03" w:rsidRDefault="0086515E" w:rsidP="0086515E">
          <w:r>
            <w:t>Critical evaluation of professional practice</w:t>
          </w:r>
          <w:hyperlink r:id="rId8" w:anchor="_Toc213243673" w:history="1">
            <w:r w:rsidRPr="00194A03">
              <w:rPr>
                <w:rStyle w:val="Hyperlink"/>
                <w:webHidden/>
              </w:rPr>
              <w:tab/>
            </w:r>
            <w:r w:rsidRPr="00194A03">
              <w:rPr>
                <w:rStyle w:val="Hyperlink"/>
                <w:webHidden/>
              </w:rPr>
              <w:fldChar w:fldCharType="begin"/>
            </w:r>
            <w:r w:rsidRPr="00194A03">
              <w:rPr>
                <w:rStyle w:val="Hyperlink"/>
                <w:webHidden/>
              </w:rPr>
              <w:instrText xml:space="preserve"> PAGEREF _Toc213243673 \h </w:instrText>
            </w:r>
            <w:r w:rsidRPr="00194A03">
              <w:rPr>
                <w:rStyle w:val="Hyperlink"/>
                <w:webHidden/>
              </w:rPr>
            </w:r>
            <w:r w:rsidRPr="00194A03">
              <w:rPr>
                <w:rStyle w:val="Hyperlink"/>
                <w:webHidden/>
              </w:rPr>
              <w:fldChar w:fldCharType="separate"/>
            </w:r>
            <w:r w:rsidRPr="00194A03">
              <w:rPr>
                <w:rStyle w:val="Hyperlink"/>
                <w:webHidden/>
              </w:rPr>
              <w:t>3</w:t>
            </w:r>
            <w:r w:rsidRPr="00194A03">
              <w:rPr>
                <w:rStyle w:val="Hyperlink"/>
                <w:webHidden/>
              </w:rPr>
              <w:fldChar w:fldCharType="end"/>
            </w:r>
          </w:hyperlink>
        </w:p>
        <w:p w14:paraId="1207937B" w14:textId="5510A4E1" w:rsidR="0086515E" w:rsidRPr="00194A03" w:rsidRDefault="000B0B89" w:rsidP="0086515E">
          <w:hyperlink r:id="rId9" w:anchor="_Toc213243675" w:history="1">
            <w:r>
              <w:rPr>
                <w:rStyle w:val="Hyperlink"/>
              </w:rPr>
              <w:t>Personal, Cognitive and unconsciuos bias</w:t>
            </w:r>
            <w:r w:rsidR="0086515E" w:rsidRPr="00194A03">
              <w:rPr>
                <w:rStyle w:val="Hyperlink"/>
                <w:webHidden/>
              </w:rPr>
              <w:tab/>
            </w:r>
            <w:r>
              <w:rPr>
                <w:rStyle w:val="Hyperlink"/>
                <w:webHidden/>
              </w:rPr>
              <w:tab/>
            </w:r>
            <w:r w:rsidR="0086515E" w:rsidRPr="00194A03">
              <w:rPr>
                <w:rStyle w:val="Hyperlink"/>
                <w:webHidden/>
              </w:rPr>
              <w:fldChar w:fldCharType="begin"/>
            </w:r>
            <w:r w:rsidR="0086515E" w:rsidRPr="00194A03">
              <w:rPr>
                <w:rStyle w:val="Hyperlink"/>
                <w:webHidden/>
              </w:rPr>
              <w:instrText xml:space="preserve"> PAGEREF _Toc213243675 \h </w:instrText>
            </w:r>
            <w:r w:rsidR="0086515E" w:rsidRPr="00194A03">
              <w:rPr>
                <w:rStyle w:val="Hyperlink"/>
                <w:webHidden/>
              </w:rPr>
            </w:r>
            <w:r w:rsidR="0086515E" w:rsidRPr="00194A03">
              <w:rPr>
                <w:rStyle w:val="Hyperlink"/>
                <w:webHidden/>
              </w:rPr>
              <w:fldChar w:fldCharType="separate"/>
            </w:r>
            <w:r w:rsidR="0086515E" w:rsidRPr="00194A03">
              <w:rPr>
                <w:rStyle w:val="Hyperlink"/>
                <w:webHidden/>
              </w:rPr>
              <w:t>5</w:t>
            </w:r>
            <w:r w:rsidR="0086515E" w:rsidRPr="00194A03">
              <w:rPr>
                <w:rStyle w:val="Hyperlink"/>
                <w:webHidden/>
              </w:rPr>
              <w:fldChar w:fldCharType="end"/>
            </w:r>
          </w:hyperlink>
        </w:p>
        <w:p w14:paraId="47B18B8F" w14:textId="7545B982" w:rsidR="0086515E" w:rsidRPr="00194A03" w:rsidRDefault="000B0B89" w:rsidP="0086515E">
          <w:hyperlink r:id="rId10" w:anchor="_Toc213243676" w:history="1">
            <w:r>
              <w:rPr>
                <w:rStyle w:val="Hyperlink"/>
              </w:rPr>
              <w:t>Self Management</w:t>
            </w:r>
            <w:r w:rsidR="0086515E" w:rsidRPr="00194A03">
              <w:rPr>
                <w:rStyle w:val="Hyperlink"/>
                <w:webHidden/>
              </w:rPr>
              <w:tab/>
            </w:r>
            <w:r>
              <w:rPr>
                <w:rStyle w:val="Hyperlink"/>
                <w:webHidden/>
              </w:rPr>
              <w:tab/>
            </w:r>
            <w:r>
              <w:rPr>
                <w:rStyle w:val="Hyperlink"/>
                <w:webHidden/>
              </w:rPr>
              <w:tab/>
            </w:r>
            <w:r>
              <w:rPr>
                <w:rStyle w:val="Hyperlink"/>
                <w:webHidden/>
              </w:rPr>
              <w:tab/>
            </w:r>
            <w:r>
              <w:rPr>
                <w:rStyle w:val="Hyperlink"/>
                <w:webHidden/>
              </w:rPr>
              <w:tab/>
            </w:r>
            <w:r w:rsidR="0086515E" w:rsidRPr="00194A03">
              <w:rPr>
                <w:rStyle w:val="Hyperlink"/>
                <w:webHidden/>
              </w:rPr>
              <w:fldChar w:fldCharType="begin"/>
            </w:r>
            <w:r w:rsidR="0086515E" w:rsidRPr="00194A03">
              <w:rPr>
                <w:rStyle w:val="Hyperlink"/>
                <w:webHidden/>
              </w:rPr>
              <w:instrText xml:space="preserve"> PAGEREF _Toc213243676 \h </w:instrText>
            </w:r>
            <w:r w:rsidR="0086515E" w:rsidRPr="00194A03">
              <w:rPr>
                <w:rStyle w:val="Hyperlink"/>
                <w:webHidden/>
              </w:rPr>
            </w:r>
            <w:r w:rsidR="0086515E" w:rsidRPr="00194A03">
              <w:rPr>
                <w:rStyle w:val="Hyperlink"/>
                <w:webHidden/>
              </w:rPr>
              <w:fldChar w:fldCharType="separate"/>
            </w:r>
            <w:r w:rsidR="0086515E" w:rsidRPr="00194A03">
              <w:rPr>
                <w:rStyle w:val="Hyperlink"/>
                <w:webHidden/>
              </w:rPr>
              <w:t>5</w:t>
            </w:r>
            <w:r w:rsidR="0086515E" w:rsidRPr="00194A03">
              <w:rPr>
                <w:rStyle w:val="Hyperlink"/>
                <w:webHidden/>
              </w:rPr>
              <w:fldChar w:fldCharType="end"/>
            </w:r>
          </w:hyperlink>
        </w:p>
        <w:p w14:paraId="0143B76F" w14:textId="54C83A56" w:rsidR="0086515E" w:rsidRPr="00194A03" w:rsidRDefault="0086515E" w:rsidP="0086515E">
          <w:hyperlink r:id="rId11" w:anchor="_Toc213243677" w:history="1">
            <w:r>
              <w:rPr>
                <w:rStyle w:val="Hyperlink"/>
              </w:rPr>
              <w:t xml:space="preserve">Accountability and Authentic behaviour </w:t>
            </w:r>
            <w:r w:rsidR="000B0B89">
              <w:rPr>
                <w:rStyle w:val="Hyperlink"/>
              </w:rPr>
              <w:tab/>
            </w:r>
            <w:r w:rsidR="000B0B89">
              <w:rPr>
                <w:rStyle w:val="Hyperlink"/>
              </w:rPr>
              <w:tab/>
            </w:r>
            <w:r w:rsidRPr="00194A03">
              <w:rPr>
                <w:rStyle w:val="Hyperlink"/>
                <w:webHidden/>
              </w:rPr>
              <w:fldChar w:fldCharType="begin"/>
            </w:r>
            <w:r w:rsidRPr="00194A03">
              <w:rPr>
                <w:rStyle w:val="Hyperlink"/>
                <w:webHidden/>
              </w:rPr>
              <w:instrText xml:space="preserve"> PAGEREF _Toc213243677 \h </w:instrText>
            </w:r>
            <w:r w:rsidRPr="00194A03">
              <w:rPr>
                <w:rStyle w:val="Hyperlink"/>
                <w:webHidden/>
              </w:rPr>
            </w:r>
            <w:r w:rsidRPr="00194A03">
              <w:rPr>
                <w:rStyle w:val="Hyperlink"/>
                <w:webHidden/>
              </w:rPr>
              <w:fldChar w:fldCharType="separate"/>
            </w:r>
            <w:r w:rsidRPr="00194A03">
              <w:rPr>
                <w:rStyle w:val="Hyperlink"/>
                <w:webHidden/>
              </w:rPr>
              <w:t>6</w:t>
            </w:r>
            <w:r w:rsidRPr="00194A03">
              <w:rPr>
                <w:rStyle w:val="Hyperlink"/>
                <w:webHidden/>
              </w:rPr>
              <w:fldChar w:fldCharType="end"/>
            </w:r>
          </w:hyperlink>
        </w:p>
        <w:p w14:paraId="1DE0BF92" w14:textId="4CEF721E" w:rsidR="0086515E" w:rsidRPr="00194A03" w:rsidRDefault="0086515E" w:rsidP="0086515E">
          <w:hyperlink r:id="rId12" w:anchor="_Toc213243678" w:history="1">
            <w:r>
              <w:rPr>
                <w:rStyle w:val="Hyperlink"/>
              </w:rPr>
              <w:t xml:space="preserve">Interpersonal relationships </w:t>
            </w:r>
            <w:r w:rsidRPr="00194A03">
              <w:rPr>
                <w:rStyle w:val="Hyperlink"/>
                <w:webHidden/>
              </w:rPr>
              <w:tab/>
            </w:r>
            <w:r w:rsidR="000B0B89">
              <w:rPr>
                <w:rStyle w:val="Hyperlink"/>
                <w:webHidden/>
              </w:rPr>
              <w:tab/>
            </w:r>
            <w:r w:rsidR="000B0B89">
              <w:rPr>
                <w:rStyle w:val="Hyperlink"/>
                <w:webHidden/>
              </w:rPr>
              <w:tab/>
            </w:r>
            <w:r w:rsidR="000B0B89">
              <w:rPr>
                <w:rStyle w:val="Hyperlink"/>
                <w:webHidden/>
              </w:rPr>
              <w:tab/>
            </w:r>
            <w:r w:rsidRPr="00194A03">
              <w:rPr>
                <w:rStyle w:val="Hyperlink"/>
                <w:webHidden/>
              </w:rPr>
              <w:fldChar w:fldCharType="begin"/>
            </w:r>
            <w:r w:rsidRPr="00194A03">
              <w:rPr>
                <w:rStyle w:val="Hyperlink"/>
                <w:webHidden/>
              </w:rPr>
              <w:instrText xml:space="preserve"> PAGEREF _Toc213243678 \h </w:instrText>
            </w:r>
            <w:r w:rsidRPr="00194A03">
              <w:rPr>
                <w:rStyle w:val="Hyperlink"/>
                <w:webHidden/>
              </w:rPr>
            </w:r>
            <w:r w:rsidRPr="00194A03">
              <w:rPr>
                <w:rStyle w:val="Hyperlink"/>
                <w:webHidden/>
              </w:rPr>
              <w:fldChar w:fldCharType="separate"/>
            </w:r>
            <w:r w:rsidRPr="00194A03">
              <w:rPr>
                <w:rStyle w:val="Hyperlink"/>
                <w:webHidden/>
              </w:rPr>
              <w:t>6</w:t>
            </w:r>
            <w:r w:rsidRPr="00194A03">
              <w:rPr>
                <w:rStyle w:val="Hyperlink"/>
                <w:webHidden/>
              </w:rPr>
              <w:fldChar w:fldCharType="end"/>
            </w:r>
          </w:hyperlink>
        </w:p>
        <w:p w14:paraId="5221F7E4" w14:textId="019380E0" w:rsidR="0086515E" w:rsidRPr="00194A03" w:rsidRDefault="0086515E" w:rsidP="0086515E">
          <w:hyperlink r:id="rId13" w:anchor="_Toc213243679" w:history="1">
            <w:r>
              <w:rPr>
                <w:rStyle w:val="Hyperlink"/>
              </w:rPr>
              <w:t>Professional Integrity</w:t>
            </w:r>
            <w:r w:rsidRPr="00194A03">
              <w:rPr>
                <w:rStyle w:val="Hyperlink"/>
                <w:webHidden/>
              </w:rPr>
              <w:tab/>
            </w:r>
            <w:r w:rsidR="000B0B89">
              <w:rPr>
                <w:rStyle w:val="Hyperlink"/>
                <w:webHidden/>
              </w:rPr>
              <w:tab/>
            </w:r>
            <w:r w:rsidR="000B0B89">
              <w:rPr>
                <w:rStyle w:val="Hyperlink"/>
                <w:webHidden/>
              </w:rPr>
              <w:tab/>
            </w:r>
            <w:r w:rsidR="000B0B89">
              <w:rPr>
                <w:rStyle w:val="Hyperlink"/>
                <w:webHidden/>
              </w:rPr>
              <w:tab/>
            </w:r>
            <w:r w:rsidRPr="00194A03">
              <w:rPr>
                <w:rStyle w:val="Hyperlink"/>
                <w:webHidden/>
              </w:rPr>
              <w:fldChar w:fldCharType="begin"/>
            </w:r>
            <w:r w:rsidRPr="00194A03">
              <w:rPr>
                <w:rStyle w:val="Hyperlink"/>
                <w:webHidden/>
              </w:rPr>
              <w:instrText xml:space="preserve"> PAGEREF _Toc213243679 \h </w:instrText>
            </w:r>
            <w:r w:rsidRPr="00194A03">
              <w:rPr>
                <w:rStyle w:val="Hyperlink"/>
                <w:webHidden/>
              </w:rPr>
            </w:r>
            <w:r w:rsidRPr="00194A03">
              <w:rPr>
                <w:rStyle w:val="Hyperlink"/>
                <w:webHidden/>
              </w:rPr>
              <w:fldChar w:fldCharType="separate"/>
            </w:r>
            <w:r w:rsidRPr="00194A03">
              <w:rPr>
                <w:rStyle w:val="Hyperlink"/>
                <w:webHidden/>
              </w:rPr>
              <w:t>8</w:t>
            </w:r>
            <w:r w:rsidRPr="00194A03">
              <w:rPr>
                <w:rStyle w:val="Hyperlink"/>
                <w:webHidden/>
              </w:rPr>
              <w:fldChar w:fldCharType="end"/>
            </w:r>
          </w:hyperlink>
        </w:p>
        <w:p w14:paraId="7C2FBF7A" w14:textId="37B379F1" w:rsidR="0086515E" w:rsidRPr="00194A03" w:rsidRDefault="0086515E" w:rsidP="0086515E">
          <w:hyperlink r:id="rId14" w:anchor="_Toc213243680" w:history="1">
            <w:r>
              <w:rPr>
                <w:rStyle w:val="Hyperlink"/>
              </w:rPr>
              <w:t>Personal Reflection</w:t>
            </w:r>
            <w:r w:rsidRPr="00194A03">
              <w:rPr>
                <w:rStyle w:val="Hyperlink"/>
                <w:webHidden/>
              </w:rPr>
              <w:tab/>
            </w:r>
            <w:r w:rsidR="000B0B89">
              <w:rPr>
                <w:rStyle w:val="Hyperlink"/>
                <w:webHidden/>
              </w:rPr>
              <w:tab/>
            </w:r>
            <w:r w:rsidR="000B0B89">
              <w:rPr>
                <w:rStyle w:val="Hyperlink"/>
                <w:webHidden/>
              </w:rPr>
              <w:tab/>
            </w:r>
            <w:r w:rsidR="000B0B89">
              <w:rPr>
                <w:rStyle w:val="Hyperlink"/>
                <w:webHidden/>
              </w:rPr>
              <w:tab/>
            </w:r>
            <w:r w:rsidR="000B0B89">
              <w:rPr>
                <w:rStyle w:val="Hyperlink"/>
                <w:webHidden/>
              </w:rPr>
              <w:tab/>
            </w:r>
            <w:r w:rsidRPr="00194A03">
              <w:rPr>
                <w:rStyle w:val="Hyperlink"/>
                <w:webHidden/>
              </w:rPr>
              <w:fldChar w:fldCharType="begin"/>
            </w:r>
            <w:r w:rsidRPr="00194A03">
              <w:rPr>
                <w:rStyle w:val="Hyperlink"/>
                <w:webHidden/>
              </w:rPr>
              <w:instrText xml:space="preserve"> PAGEREF _Toc213243680 \h </w:instrText>
            </w:r>
            <w:r w:rsidRPr="00194A03">
              <w:rPr>
                <w:rStyle w:val="Hyperlink"/>
                <w:webHidden/>
              </w:rPr>
            </w:r>
            <w:r w:rsidRPr="00194A03">
              <w:rPr>
                <w:rStyle w:val="Hyperlink"/>
                <w:webHidden/>
              </w:rPr>
              <w:fldChar w:fldCharType="separate"/>
            </w:r>
            <w:r w:rsidRPr="00194A03">
              <w:rPr>
                <w:rStyle w:val="Hyperlink"/>
                <w:webHidden/>
              </w:rPr>
              <w:t>8</w:t>
            </w:r>
            <w:r w:rsidRPr="00194A03">
              <w:rPr>
                <w:rStyle w:val="Hyperlink"/>
                <w:webHidden/>
              </w:rPr>
              <w:fldChar w:fldCharType="end"/>
            </w:r>
          </w:hyperlink>
        </w:p>
        <w:p w14:paraId="4ED1A527" w14:textId="45301A18" w:rsidR="0086515E" w:rsidRPr="00194A03" w:rsidRDefault="00EB4F35" w:rsidP="0086515E">
          <w:hyperlink r:id="rId15" w:anchor="_Toc213243681" w:history="1">
            <w:r>
              <w:rPr>
                <w:rStyle w:val="Hyperlink"/>
              </w:rPr>
              <w:t>Personal development plan (PDP)</w:t>
            </w:r>
            <w:r w:rsidR="0086515E" w:rsidRPr="00194A03">
              <w:rPr>
                <w:rStyle w:val="Hyperlink"/>
                <w:webHidden/>
              </w:rPr>
              <w:tab/>
            </w:r>
            <w:r w:rsidR="000B0B89">
              <w:rPr>
                <w:rStyle w:val="Hyperlink"/>
                <w:webHidden/>
              </w:rPr>
              <w:tab/>
            </w:r>
            <w:r w:rsidR="000B0B89">
              <w:rPr>
                <w:rStyle w:val="Hyperlink"/>
                <w:webHidden/>
              </w:rPr>
              <w:tab/>
            </w:r>
            <w:r w:rsidR="0086515E" w:rsidRPr="00194A03">
              <w:rPr>
                <w:rStyle w:val="Hyperlink"/>
                <w:webHidden/>
              </w:rPr>
              <w:fldChar w:fldCharType="begin"/>
            </w:r>
            <w:r w:rsidR="0086515E" w:rsidRPr="00194A03">
              <w:rPr>
                <w:rStyle w:val="Hyperlink"/>
                <w:webHidden/>
              </w:rPr>
              <w:instrText xml:space="preserve"> PAGEREF _Toc213243681 \h </w:instrText>
            </w:r>
            <w:r w:rsidR="0086515E" w:rsidRPr="00194A03">
              <w:rPr>
                <w:rStyle w:val="Hyperlink"/>
                <w:webHidden/>
              </w:rPr>
            </w:r>
            <w:r w:rsidR="0086515E" w:rsidRPr="00194A03">
              <w:rPr>
                <w:rStyle w:val="Hyperlink"/>
                <w:webHidden/>
              </w:rPr>
              <w:fldChar w:fldCharType="separate"/>
            </w:r>
            <w:r w:rsidR="0086515E" w:rsidRPr="00194A03">
              <w:rPr>
                <w:rStyle w:val="Hyperlink"/>
                <w:webHidden/>
              </w:rPr>
              <w:t>9</w:t>
            </w:r>
            <w:r w:rsidR="0086515E" w:rsidRPr="00194A03">
              <w:rPr>
                <w:rStyle w:val="Hyperlink"/>
                <w:webHidden/>
              </w:rPr>
              <w:fldChar w:fldCharType="end"/>
            </w:r>
          </w:hyperlink>
        </w:p>
        <w:p w14:paraId="7DB4BE1E" w14:textId="71398860" w:rsidR="0086515E" w:rsidRPr="00194A03" w:rsidRDefault="0086515E" w:rsidP="00EB4F35">
          <w:hyperlink r:id="rId16" w:anchor="_Toc213243682" w:history="1">
            <w:r w:rsidRPr="00194A03">
              <w:rPr>
                <w:rStyle w:val="Hyperlink"/>
              </w:rPr>
              <w:t>References</w:t>
            </w:r>
            <w:r w:rsidRPr="00194A03">
              <w:rPr>
                <w:rStyle w:val="Hyperlink"/>
                <w:webHidden/>
              </w:rPr>
              <w:tab/>
            </w:r>
            <w:r w:rsidR="000B0B89">
              <w:rPr>
                <w:rStyle w:val="Hyperlink"/>
                <w:webHidden/>
              </w:rPr>
              <w:tab/>
            </w:r>
            <w:r w:rsidR="000B0B89">
              <w:rPr>
                <w:rStyle w:val="Hyperlink"/>
                <w:webHidden/>
              </w:rPr>
              <w:tab/>
            </w:r>
            <w:r w:rsidR="000B0B89">
              <w:rPr>
                <w:rStyle w:val="Hyperlink"/>
                <w:webHidden/>
              </w:rPr>
              <w:tab/>
            </w:r>
            <w:r w:rsidR="000B0B89">
              <w:rPr>
                <w:rStyle w:val="Hyperlink"/>
                <w:webHidden/>
              </w:rPr>
              <w:tab/>
            </w:r>
            <w:r w:rsidR="000B0B89">
              <w:rPr>
                <w:rStyle w:val="Hyperlink"/>
                <w:webHidden/>
              </w:rPr>
              <w:tab/>
            </w:r>
            <w:r w:rsidRPr="00194A03">
              <w:rPr>
                <w:rStyle w:val="Hyperlink"/>
                <w:webHidden/>
              </w:rPr>
              <w:fldChar w:fldCharType="begin"/>
            </w:r>
            <w:r w:rsidRPr="00194A03">
              <w:rPr>
                <w:rStyle w:val="Hyperlink"/>
                <w:webHidden/>
              </w:rPr>
              <w:instrText xml:space="preserve"> PAGEREF _Toc213243682 \h </w:instrText>
            </w:r>
            <w:r w:rsidRPr="00194A03">
              <w:rPr>
                <w:rStyle w:val="Hyperlink"/>
                <w:webHidden/>
              </w:rPr>
            </w:r>
            <w:r w:rsidRPr="00194A03">
              <w:rPr>
                <w:rStyle w:val="Hyperlink"/>
                <w:webHidden/>
              </w:rPr>
              <w:fldChar w:fldCharType="separate"/>
            </w:r>
            <w:r w:rsidRPr="00194A03">
              <w:rPr>
                <w:rStyle w:val="Hyperlink"/>
                <w:webHidden/>
              </w:rPr>
              <w:t>10</w:t>
            </w:r>
            <w:r w:rsidRPr="00194A03">
              <w:rPr>
                <w:rStyle w:val="Hyperlink"/>
                <w:webHidden/>
              </w:rPr>
              <w:fldChar w:fldCharType="end"/>
            </w:r>
          </w:hyperlink>
        </w:p>
        <w:p w14:paraId="19EE77C4" w14:textId="6304EFF3" w:rsidR="0086515E" w:rsidRPr="00194A03" w:rsidRDefault="00EB4F35" w:rsidP="0086515E">
          <w:hyperlink r:id="rId17" w:anchor="_Toc213243684" w:history="1">
            <w:r>
              <w:rPr>
                <w:rStyle w:val="Hyperlink"/>
              </w:rPr>
              <w:t>Conclusion</w:t>
            </w:r>
            <w:r w:rsidR="0086515E" w:rsidRPr="00194A03">
              <w:rPr>
                <w:rStyle w:val="Hyperlink"/>
                <w:webHidden/>
              </w:rPr>
              <w:tab/>
            </w:r>
            <w:r w:rsidR="000B0B89">
              <w:rPr>
                <w:rStyle w:val="Hyperlink"/>
                <w:webHidden/>
              </w:rPr>
              <w:tab/>
            </w:r>
            <w:r w:rsidR="000B0B89">
              <w:rPr>
                <w:rStyle w:val="Hyperlink"/>
                <w:webHidden/>
              </w:rPr>
              <w:tab/>
            </w:r>
            <w:r w:rsidR="000B0B89">
              <w:rPr>
                <w:rStyle w:val="Hyperlink"/>
                <w:webHidden/>
              </w:rPr>
              <w:tab/>
            </w:r>
            <w:r w:rsidR="000B0B89">
              <w:rPr>
                <w:rStyle w:val="Hyperlink"/>
                <w:webHidden/>
              </w:rPr>
              <w:tab/>
            </w:r>
            <w:r w:rsidR="000B0B89">
              <w:rPr>
                <w:rStyle w:val="Hyperlink"/>
                <w:webHidden/>
              </w:rPr>
              <w:tab/>
            </w:r>
            <w:r w:rsidR="0086515E" w:rsidRPr="00194A03">
              <w:rPr>
                <w:rStyle w:val="Hyperlink"/>
                <w:webHidden/>
              </w:rPr>
              <w:fldChar w:fldCharType="begin"/>
            </w:r>
            <w:r w:rsidR="0086515E" w:rsidRPr="00194A03">
              <w:rPr>
                <w:rStyle w:val="Hyperlink"/>
                <w:webHidden/>
              </w:rPr>
              <w:instrText xml:space="preserve"> PAGEREF _Toc213243684 \h </w:instrText>
            </w:r>
            <w:r w:rsidR="0086515E" w:rsidRPr="00194A03">
              <w:rPr>
                <w:rStyle w:val="Hyperlink"/>
                <w:webHidden/>
              </w:rPr>
            </w:r>
            <w:r w:rsidR="0086515E" w:rsidRPr="00194A03">
              <w:rPr>
                <w:rStyle w:val="Hyperlink"/>
                <w:webHidden/>
              </w:rPr>
              <w:fldChar w:fldCharType="separate"/>
            </w:r>
            <w:r w:rsidR="0086515E" w:rsidRPr="00194A03">
              <w:rPr>
                <w:rStyle w:val="Hyperlink"/>
                <w:webHidden/>
              </w:rPr>
              <w:t>12</w:t>
            </w:r>
            <w:r w:rsidR="0086515E" w:rsidRPr="00194A03">
              <w:rPr>
                <w:rStyle w:val="Hyperlink"/>
                <w:webHidden/>
              </w:rPr>
              <w:fldChar w:fldCharType="end"/>
            </w:r>
          </w:hyperlink>
        </w:p>
        <w:p w14:paraId="4A36A511" w14:textId="6C755F36" w:rsidR="00D66273" w:rsidRDefault="0086515E" w:rsidP="0086515E">
          <w:r w:rsidRPr="00194A03">
            <w:fldChar w:fldCharType="end"/>
          </w:r>
        </w:p>
      </w:sdtContent>
    </w:sdt>
    <w:p w14:paraId="52BEE202" w14:textId="77777777" w:rsidR="0034639F" w:rsidRDefault="0034639F" w:rsidP="0086515E"/>
    <w:p w14:paraId="67B97027" w14:textId="67A2E063" w:rsidR="0034639F" w:rsidRPr="001229A2" w:rsidRDefault="0034639F" w:rsidP="00E92553">
      <w:pPr>
        <w:pStyle w:val="Heading1"/>
      </w:pPr>
      <w:r w:rsidRPr="001229A2">
        <w:t>Introduction</w:t>
      </w:r>
    </w:p>
    <w:p w14:paraId="4F36BAD8" w14:textId="50A14722" w:rsidR="0034639F" w:rsidRDefault="0034639F" w:rsidP="0086515E">
      <w:r w:rsidRPr="0034639F">
        <w:t xml:space="preserve">Dr. Alice Parker’s experience at SMART Engineering shows how bias, poor leadership, and a lack of </w:t>
      </w:r>
      <w:r w:rsidR="00EA1E35">
        <w:t>integration</w:t>
      </w:r>
      <w:r w:rsidRPr="0034639F">
        <w:t xml:space="preserve"> can create a</w:t>
      </w:r>
      <w:r w:rsidR="00EA1E35">
        <w:t>n uncomfortable</w:t>
      </w:r>
      <w:r w:rsidRPr="0034639F">
        <w:t xml:space="preserve"> work</w:t>
      </w:r>
      <w:r w:rsidR="00EA1E35">
        <w:t>ing</w:t>
      </w:r>
      <w:r w:rsidRPr="0034639F">
        <w:t xml:space="preserve"> environment. Th</w:t>
      </w:r>
      <w:r w:rsidR="00EA1E35">
        <w:t>e</w:t>
      </w:r>
      <w:r w:rsidRPr="0034639F">
        <w:t xml:space="preserve"> </w:t>
      </w:r>
      <w:r w:rsidR="00EA1E35">
        <w:t>issue</w:t>
      </w:r>
      <w:r w:rsidRPr="0034639F">
        <w:t xml:space="preserve"> isn’t </w:t>
      </w:r>
      <w:r>
        <w:t>all</w:t>
      </w:r>
      <w:r w:rsidRPr="0034639F">
        <w:t xml:space="preserve"> about a </w:t>
      </w:r>
      <w:r w:rsidR="00EA1E35">
        <w:t>missing deadline</w:t>
      </w:r>
      <w:r>
        <w:t>,</w:t>
      </w:r>
      <w:r w:rsidR="00EA1E35">
        <w:t xml:space="preserve"> in this case its very clearly</w:t>
      </w:r>
      <w:r w:rsidRPr="0034639F">
        <w:t xml:space="preserve"> about how people are treated</w:t>
      </w:r>
      <w:r w:rsidR="00EA1E35">
        <w:t>.</w:t>
      </w:r>
      <w:r w:rsidRPr="0034639F">
        <w:t xml:space="preserve"> </w:t>
      </w:r>
      <w:r w:rsidR="00EA1E35">
        <w:t>A</w:t>
      </w:r>
      <w:r w:rsidRPr="0034639F">
        <w:t xml:space="preserve"> lack of </w:t>
      </w:r>
      <w:r w:rsidR="00EA1E35">
        <w:t>fairness</w:t>
      </w:r>
      <w:r w:rsidRPr="0034639F">
        <w:t xml:space="preserve"> and </w:t>
      </w:r>
      <w:r w:rsidR="00EA1E35">
        <w:t>communication</w:t>
      </w:r>
      <w:r w:rsidRPr="0034639F">
        <w:t xml:space="preserve"> can </w:t>
      </w:r>
      <w:r w:rsidR="00EA1E35">
        <w:t>encourage</w:t>
      </w:r>
      <w:r w:rsidRPr="0034639F">
        <w:t xml:space="preserve"> good workers </w:t>
      </w:r>
      <w:r>
        <w:t>to leave</w:t>
      </w:r>
      <w:r w:rsidRPr="0034639F">
        <w:t>. In this review</w:t>
      </w:r>
      <w:r w:rsidR="00EA1E35">
        <w:t xml:space="preserve">, </w:t>
      </w:r>
      <w:r w:rsidRPr="0034639F">
        <w:t>I</w:t>
      </w:r>
      <w:r w:rsidR="00EA1E35">
        <w:t xml:space="preserve"> will</w:t>
      </w:r>
      <w:r w:rsidRPr="0034639F">
        <w:t xml:space="preserve"> </w:t>
      </w:r>
      <w:r w:rsidR="00EA1E35">
        <w:t>talk</w:t>
      </w:r>
      <w:r w:rsidRPr="0034639F">
        <w:t xml:space="preserve"> about what happened, why it</w:t>
      </w:r>
      <w:r>
        <w:t>’s</w:t>
      </w:r>
      <w:r w:rsidRPr="0034639F">
        <w:t xml:space="preserve"> happened, who was affected, and what came out of it. I</w:t>
      </w:r>
      <w:r>
        <w:t xml:space="preserve"> will</w:t>
      </w:r>
      <w:r w:rsidRPr="0034639F">
        <w:t xml:space="preserve"> </w:t>
      </w:r>
      <w:r w:rsidR="00C77CC5">
        <w:t>look</w:t>
      </w:r>
      <w:r w:rsidRPr="0034639F">
        <w:t xml:space="preserve"> at how bias and weak leadership can hurt </w:t>
      </w:r>
      <w:r w:rsidR="00EA1E35">
        <w:t xml:space="preserve">the </w:t>
      </w:r>
      <w:r w:rsidRPr="0034639F">
        <w:t>team.</w:t>
      </w:r>
      <w:r w:rsidR="00EA1E35">
        <w:t xml:space="preserve"> We are looking at what </w:t>
      </w:r>
      <w:r w:rsidRPr="0034639F">
        <w:t>went wrong at SMART Engineering</w:t>
      </w:r>
      <w:r w:rsidR="001229A2">
        <w:t xml:space="preserve"> </w:t>
      </w:r>
      <w:r w:rsidR="00EA1E35">
        <w:t>and</w:t>
      </w:r>
      <w:r w:rsidRPr="0034639F">
        <w:t xml:space="preserve"> learning from it. I’ll use this case to think about how I would handle similar </w:t>
      </w:r>
      <w:r w:rsidR="00EA1E35">
        <w:t>scenarios</w:t>
      </w:r>
      <w:r w:rsidRPr="0034639F">
        <w:t xml:space="preserve"> and how I can keep improving my own approach to be more </w:t>
      </w:r>
      <w:r>
        <w:t>authentic</w:t>
      </w:r>
      <w:r w:rsidRPr="0034639F">
        <w:t xml:space="preserve">, responsible, and </w:t>
      </w:r>
      <w:r w:rsidR="001229A2">
        <w:t>fair.</w:t>
      </w:r>
    </w:p>
    <w:p w14:paraId="7892605E" w14:textId="77777777" w:rsidR="001229A2" w:rsidRDefault="001229A2" w:rsidP="0086515E"/>
    <w:p w14:paraId="53D1FA26" w14:textId="5886AC7E" w:rsidR="001229A2" w:rsidRDefault="001229A2" w:rsidP="0086515E">
      <w:pPr>
        <w:rPr>
          <w:b/>
          <w:bCs/>
        </w:rPr>
      </w:pPr>
      <w:r w:rsidRPr="001229A2">
        <w:rPr>
          <w:b/>
          <w:bCs/>
        </w:rPr>
        <w:t>What happened?</w:t>
      </w:r>
    </w:p>
    <w:p w14:paraId="795CF9A2" w14:textId="57002403" w:rsidR="001229A2" w:rsidRPr="001229A2" w:rsidRDefault="001229A2" w:rsidP="001229A2">
      <w:r w:rsidRPr="001229A2">
        <w:t>Dr. Alice Parker</w:t>
      </w:r>
      <w:r w:rsidR="0037768B">
        <w:t xml:space="preserve"> </w:t>
      </w:r>
      <w:r w:rsidRPr="001229A2">
        <w:t>was leading an electric vehicle</w:t>
      </w:r>
      <w:r>
        <w:t xml:space="preserve"> </w:t>
      </w:r>
      <w:r w:rsidRPr="001229A2">
        <w:t>project at SMART Engineering. Despite her many years in the field</w:t>
      </w:r>
      <w:r w:rsidR="0037768B">
        <w:t xml:space="preserve"> as an experienced engineer</w:t>
      </w:r>
      <w:r w:rsidRPr="001229A2">
        <w:t>, she faced discrimination from the beginning</w:t>
      </w:r>
      <w:r w:rsidR="0037768B">
        <w:t xml:space="preserve"> and made her feel excluded</w:t>
      </w:r>
      <w:r w:rsidRPr="001229A2">
        <w:t>. The project team ha</w:t>
      </w:r>
      <w:r w:rsidR="0037768B">
        <w:t>s</w:t>
      </w:r>
      <w:r w:rsidRPr="001229A2">
        <w:t xml:space="preserve"> seven members</w:t>
      </w:r>
      <w:r>
        <w:t xml:space="preserve">, </w:t>
      </w:r>
      <w:r w:rsidRPr="001229A2">
        <w:t>three women and four men</w:t>
      </w:r>
      <w:r w:rsidR="0037768B">
        <w:t xml:space="preserve"> which</w:t>
      </w:r>
      <w:r>
        <w:t xml:space="preserve"> </w:t>
      </w:r>
      <w:r w:rsidRPr="001229A2">
        <w:t>includ</w:t>
      </w:r>
      <w:r w:rsidR="0037768B">
        <w:t>es</w:t>
      </w:r>
      <w:r w:rsidRPr="001229A2">
        <w:t xml:space="preserve"> her wife</w:t>
      </w:r>
      <w:r w:rsidR="0037768B">
        <w:t>. They both</w:t>
      </w:r>
      <w:r w:rsidRPr="001229A2">
        <w:t xml:space="preserve"> worked at the company. The relationship became a </w:t>
      </w:r>
      <w:r>
        <w:t>subject</w:t>
      </w:r>
      <w:r w:rsidRPr="001229A2">
        <w:t xml:space="preserve"> of </w:t>
      </w:r>
      <w:r w:rsidR="0037768B">
        <w:t>chatter</w:t>
      </w:r>
      <w:r w:rsidRPr="001229A2">
        <w:t xml:space="preserve"> and </w:t>
      </w:r>
      <w:r w:rsidR="0037768B">
        <w:t>awkwardness</w:t>
      </w:r>
      <w:r w:rsidRPr="001229A2">
        <w:t xml:space="preserve"> </w:t>
      </w:r>
      <w:r w:rsidR="0037768B">
        <w:t>meaning</w:t>
      </w:r>
      <w:r w:rsidRPr="001229A2">
        <w:t xml:space="preserve"> that the workplace </w:t>
      </w:r>
      <w:r>
        <w:lastRenderedPageBreak/>
        <w:t>environment</w:t>
      </w:r>
      <w:r w:rsidRPr="001229A2">
        <w:t xml:space="preserve"> was not very </w:t>
      </w:r>
      <w:r w:rsidR="0037768B">
        <w:t>open minded or welcoming</w:t>
      </w:r>
      <w:r w:rsidRPr="001229A2">
        <w:t>.</w:t>
      </w:r>
      <w:r w:rsidR="002E4FBF">
        <w:t xml:space="preserve">  </w:t>
      </w:r>
      <w:r w:rsidRPr="001229A2">
        <w:t xml:space="preserve">As the project </w:t>
      </w:r>
      <w:r w:rsidR="0037768B">
        <w:t>continued it seemed more</w:t>
      </w:r>
      <w:r w:rsidRPr="001229A2">
        <w:t xml:space="preserve"> issues started to </w:t>
      </w:r>
      <w:r w:rsidR="0037768B">
        <w:t>unfold. The</w:t>
      </w:r>
      <w:r w:rsidRPr="001229A2">
        <w:t xml:space="preserve"> </w:t>
      </w:r>
      <w:r w:rsidR="0037768B">
        <w:t>m</w:t>
      </w:r>
      <w:r w:rsidRPr="001229A2">
        <w:t xml:space="preserve">anagement </w:t>
      </w:r>
      <w:r w:rsidR="0037768B">
        <w:t>lacked in providing</w:t>
      </w:r>
      <w:r w:rsidRPr="001229A2">
        <w:t xml:space="preserve"> resources they had </w:t>
      </w:r>
      <w:r w:rsidR="0037768B" w:rsidRPr="001229A2">
        <w:t>promised</w:t>
      </w:r>
      <w:r w:rsidR="0037768B">
        <w:t xml:space="preserve"> and </w:t>
      </w:r>
      <w:r w:rsidR="0037768B" w:rsidRPr="001229A2">
        <w:t>instead</w:t>
      </w:r>
      <w:r w:rsidRPr="001229A2">
        <w:t xml:space="preserve"> of taking </w:t>
      </w:r>
      <w:r w:rsidR="0037768B" w:rsidRPr="001229A2">
        <w:t>responsibility,</w:t>
      </w:r>
      <w:r w:rsidR="0037768B">
        <w:t xml:space="preserve"> </w:t>
      </w:r>
      <w:r w:rsidR="0037768B" w:rsidRPr="001229A2">
        <w:t>Dr.</w:t>
      </w:r>
      <w:r w:rsidRPr="001229A2">
        <w:t xml:space="preserve"> Parker</w:t>
      </w:r>
      <w:r w:rsidR="0037768B">
        <w:t xml:space="preserve"> was accused</w:t>
      </w:r>
      <w:r w:rsidRPr="001229A2">
        <w:t xml:space="preserve"> and questioned </w:t>
      </w:r>
      <w:r w:rsidR="0037768B">
        <w:t>about</w:t>
      </w:r>
      <w:r w:rsidRPr="001229A2">
        <w:t xml:space="preserve"> leadership</w:t>
      </w:r>
      <w:r>
        <w:t xml:space="preserve"> role</w:t>
      </w:r>
      <w:r w:rsidRPr="001229A2">
        <w:t xml:space="preserve">. </w:t>
      </w:r>
      <w:r w:rsidR="0037768B">
        <w:t xml:space="preserve">The </w:t>
      </w:r>
      <w:r w:rsidRPr="001229A2">
        <w:t xml:space="preserve">Rumours about her </w:t>
      </w:r>
      <w:r w:rsidR="0037768B">
        <w:t>capabilities began to</w:t>
      </w:r>
      <w:r w:rsidRPr="001229A2">
        <w:t xml:space="preserve"> </w:t>
      </w:r>
      <w:r w:rsidR="0037768B">
        <w:t xml:space="preserve">get around the whole company. Dr. Parkers </w:t>
      </w:r>
      <w:r w:rsidR="0037768B" w:rsidRPr="001229A2">
        <w:t>role</w:t>
      </w:r>
      <w:r w:rsidRPr="001229A2">
        <w:t xml:space="preserve"> as </w:t>
      </w:r>
      <w:r w:rsidR="0037768B">
        <w:t>the</w:t>
      </w:r>
      <w:r w:rsidRPr="001229A2">
        <w:t xml:space="preserve"> female project leader was </w:t>
      </w:r>
      <w:r w:rsidR="0037768B">
        <w:t xml:space="preserve">frequently </w:t>
      </w:r>
      <w:r w:rsidR="0037768B" w:rsidRPr="001229A2">
        <w:t>questioned</w:t>
      </w:r>
      <w:r w:rsidRPr="001229A2">
        <w:t xml:space="preserve">. In </w:t>
      </w:r>
      <w:r w:rsidR="0037768B">
        <w:t xml:space="preserve">the </w:t>
      </w:r>
      <w:r w:rsidRPr="001229A2">
        <w:t xml:space="preserve">meetings </w:t>
      </w:r>
      <w:r w:rsidR="0037768B">
        <w:t>overseen</w:t>
      </w:r>
      <w:r w:rsidRPr="001229A2">
        <w:t xml:space="preserve"> by James Parker, </w:t>
      </w:r>
      <w:r>
        <w:t>she was</w:t>
      </w:r>
      <w:r w:rsidRPr="001229A2">
        <w:t xml:space="preserve"> </w:t>
      </w:r>
      <w:r w:rsidR="0037768B">
        <w:t>neither</w:t>
      </w:r>
      <w:r w:rsidRPr="001229A2">
        <w:t xml:space="preserve"> encouraged </w:t>
      </w:r>
      <w:proofErr w:type="gramStart"/>
      <w:r w:rsidR="00B7760D">
        <w:t>or</w:t>
      </w:r>
      <w:proofErr w:type="gramEnd"/>
      <w:r w:rsidR="00B7760D">
        <w:t xml:space="preserve"> looked too, to</w:t>
      </w:r>
      <w:r w:rsidRPr="001229A2">
        <w:t xml:space="preserve"> share </w:t>
      </w:r>
      <w:r>
        <w:t>her</w:t>
      </w:r>
      <w:r w:rsidRPr="001229A2">
        <w:t xml:space="preserve"> </w:t>
      </w:r>
      <w:r w:rsidR="00B7760D">
        <w:t xml:space="preserve">expertise. </w:t>
      </w:r>
      <w:r w:rsidRPr="001229A2">
        <w:t xml:space="preserve"> </w:t>
      </w:r>
      <w:r w:rsidR="00B7760D">
        <w:t>W</w:t>
      </w:r>
      <w:r w:rsidRPr="001229A2">
        <w:t>hen Dr. Parker had done months of work, credit was often given to male colleagues.</w:t>
      </w:r>
      <w:r w:rsidR="002E4FBF">
        <w:t xml:space="preserve">  </w:t>
      </w:r>
      <w:r w:rsidR="00B7760D">
        <w:t>L</w:t>
      </w:r>
      <w:r w:rsidRPr="001229A2">
        <w:t xml:space="preserve">ate 2022, </w:t>
      </w:r>
      <w:r w:rsidR="00B7760D">
        <w:t xml:space="preserve">there was very limited </w:t>
      </w:r>
      <w:r w:rsidRPr="001229A2">
        <w:t xml:space="preserve">trust within the </w:t>
      </w:r>
      <w:r w:rsidR="00B7760D" w:rsidRPr="001229A2">
        <w:t>team,</w:t>
      </w:r>
      <w:r w:rsidRPr="001229A2">
        <w:t xml:space="preserve"> </w:t>
      </w:r>
      <w:r w:rsidR="00B7760D">
        <w:t xml:space="preserve">and the communication </w:t>
      </w:r>
      <w:r w:rsidRPr="001229A2">
        <w:t xml:space="preserve">had completely fallen apart. </w:t>
      </w:r>
      <w:r>
        <w:t xml:space="preserve">The </w:t>
      </w:r>
      <w:r w:rsidRPr="001229A2">
        <w:t>Management</w:t>
      </w:r>
      <w:r>
        <w:t xml:space="preserve"> had</w:t>
      </w:r>
      <w:r w:rsidRPr="001229A2">
        <w:t xml:space="preserve"> begun going around Dr. Parker and speaking directly to her </w:t>
      </w:r>
      <w:r w:rsidR="00B7760D">
        <w:t>colleagues which also</w:t>
      </w:r>
      <w:r w:rsidRPr="001229A2">
        <w:t xml:space="preserve"> further </w:t>
      </w:r>
      <w:r w:rsidR="00B7760D">
        <w:t>undermined</w:t>
      </w:r>
      <w:r w:rsidRPr="001229A2">
        <w:t xml:space="preserve"> her authority. Feeling unappreciated</w:t>
      </w:r>
      <w:r w:rsidR="00B7760D">
        <w:t xml:space="preserve"> and completely overlooked</w:t>
      </w:r>
      <w:r w:rsidRPr="001229A2">
        <w:t xml:space="preserve"> she and her wife chose to leave the company. Their </w:t>
      </w:r>
      <w:r w:rsidR="00B7760D">
        <w:t>departure</w:t>
      </w:r>
      <w:r w:rsidRPr="001229A2">
        <w:t xml:space="preserve"> resulted in SMART Engineering losing two </w:t>
      </w:r>
      <w:r>
        <w:t>experienced</w:t>
      </w:r>
      <w:r w:rsidRPr="001229A2">
        <w:t xml:space="preserve"> engineers and caused damage to both team morale and the company’s reputation.</w:t>
      </w:r>
    </w:p>
    <w:p w14:paraId="7156AEFA" w14:textId="77777777" w:rsidR="001229A2" w:rsidRDefault="001229A2" w:rsidP="0086515E">
      <w:pPr>
        <w:rPr>
          <w:b/>
          <w:bCs/>
        </w:rPr>
      </w:pPr>
    </w:p>
    <w:p w14:paraId="60B69277" w14:textId="5DA4F87D" w:rsidR="00CB73D9" w:rsidRDefault="00CB73D9" w:rsidP="0086515E">
      <w:pPr>
        <w:rPr>
          <w:b/>
          <w:bCs/>
        </w:rPr>
      </w:pPr>
      <w:r>
        <w:rPr>
          <w:b/>
          <w:bCs/>
        </w:rPr>
        <w:t>Why it happened?</w:t>
      </w:r>
    </w:p>
    <w:p w14:paraId="029F1BA5" w14:textId="006E5219" w:rsidR="00CB73D9" w:rsidRDefault="002E4FBF" w:rsidP="0086515E">
      <w:r w:rsidRPr="002E4FBF">
        <w:t xml:space="preserve">The problems were caused by </w:t>
      </w:r>
      <w:r w:rsidR="00B8614C">
        <w:t>Management and leadership</w:t>
      </w:r>
      <w:r w:rsidRPr="002E4FBF">
        <w:t xml:space="preserve"> issues within the company</w:t>
      </w:r>
      <w:r w:rsidR="00B8614C">
        <w:t xml:space="preserve">.  This was detrimental in the loss of </w:t>
      </w:r>
      <w:proofErr w:type="spellStart"/>
      <w:proofErr w:type="gramStart"/>
      <w:r w:rsidR="00B8614C">
        <w:t>Dr.Parker</w:t>
      </w:r>
      <w:proofErr w:type="spellEnd"/>
      <w:proofErr w:type="gramEnd"/>
      <w:r w:rsidR="00B8614C">
        <w:t>.</w:t>
      </w:r>
    </w:p>
    <w:p w14:paraId="62CD8012" w14:textId="77777777" w:rsidR="002E4FBF" w:rsidRDefault="002E4FBF" w:rsidP="0086515E"/>
    <w:p w14:paraId="0A03AFAC" w14:textId="2196C8EC" w:rsidR="002E4FBF" w:rsidRDefault="002E4FBF" w:rsidP="0086515E">
      <w:pPr>
        <w:rPr>
          <w:b/>
          <w:bCs/>
        </w:rPr>
      </w:pPr>
      <w:r w:rsidRPr="002E4FBF">
        <w:rPr>
          <w:b/>
          <w:bCs/>
        </w:rPr>
        <w:t>Unconscious Bias</w:t>
      </w:r>
    </w:p>
    <w:p w14:paraId="4A209AAB" w14:textId="11A54EF4" w:rsidR="002E4FBF" w:rsidRDefault="002E4FBF" w:rsidP="0086515E">
      <w:r>
        <w:t>Unconscious</w:t>
      </w:r>
      <w:r w:rsidRPr="002E4FBF">
        <w:t xml:space="preserve"> bias </w:t>
      </w:r>
      <w:r w:rsidR="00B8614C">
        <w:t>is</w:t>
      </w:r>
      <w:r w:rsidRPr="002E4FBF">
        <w:t xml:space="preserve"> a big problem</w:t>
      </w:r>
      <w:r w:rsidR="00B8614C">
        <w:t xml:space="preserve"> that can affect many people</w:t>
      </w:r>
      <w:r w:rsidRPr="002E4FBF">
        <w:t xml:space="preserve">. In many </w:t>
      </w:r>
      <w:r w:rsidR="00B8614C">
        <w:t>predominantly male orientated</w:t>
      </w:r>
      <w:r w:rsidRPr="002E4FBF">
        <w:t xml:space="preserve"> jobs, women</w:t>
      </w:r>
      <w:r w:rsidR="00B8614C">
        <w:t xml:space="preserve"> unfortunately</w:t>
      </w:r>
      <w:r w:rsidRPr="002E4FBF">
        <w:t xml:space="preserve"> are still</w:t>
      </w:r>
      <w:r w:rsidR="00B8614C">
        <w:t xml:space="preserve"> overlooked for some positions and can </w:t>
      </w:r>
      <w:r w:rsidR="009F148F">
        <w:t>feel</w:t>
      </w:r>
      <w:r w:rsidR="00B8614C">
        <w:t xml:space="preserve"> undervalued</w:t>
      </w:r>
      <w:r w:rsidRPr="002E4FBF">
        <w:t xml:space="preserve">. Research shows that women in STEM often have their ideas questioned or their work downplayed (Catalyst, 2020). At SMART Engineering, Dr. Parker’s skills were often </w:t>
      </w:r>
      <w:r w:rsidR="009F148F">
        <w:t>overlooked, and her idea were not listened too.</w:t>
      </w:r>
      <w:r w:rsidRPr="002E4FBF">
        <w:t xml:space="preserve"> </w:t>
      </w:r>
      <w:r w:rsidR="009F148F">
        <w:t xml:space="preserve">No credit was given to Dr. Parker when it was deserved. </w:t>
      </w:r>
    </w:p>
    <w:p w14:paraId="155DCCEA" w14:textId="77777777" w:rsidR="00A20FFB" w:rsidRDefault="00A20FFB" w:rsidP="0086515E"/>
    <w:p w14:paraId="4CBBC7C1" w14:textId="42E586FE" w:rsidR="00A20FFB" w:rsidRDefault="006878B0" w:rsidP="0086515E">
      <w:pPr>
        <w:rPr>
          <w:b/>
          <w:bCs/>
        </w:rPr>
      </w:pPr>
      <w:r w:rsidRPr="006878B0">
        <w:rPr>
          <w:b/>
          <w:bCs/>
        </w:rPr>
        <w:t>Poor leadership</w:t>
      </w:r>
    </w:p>
    <w:p w14:paraId="23D5EACF" w14:textId="7A9BDFE3" w:rsidR="006878B0" w:rsidRDefault="009F148F" w:rsidP="0086515E">
      <w:r>
        <w:t>Dr. Parker was rightfully that</w:t>
      </w:r>
      <w:r w:rsidR="006878B0" w:rsidRPr="006878B0">
        <w:t xml:space="preserve"> worried her ideas would be ignored </w:t>
      </w:r>
      <w:r>
        <w:t>and other team members would take the credit.</w:t>
      </w:r>
      <w:r w:rsidR="006878B0" w:rsidRPr="006878B0">
        <w:t xml:space="preserve"> Dr. Parker stopped </w:t>
      </w:r>
      <w:r>
        <w:t>voicing her opinion</w:t>
      </w:r>
      <w:r w:rsidR="006878B0" w:rsidRPr="006878B0">
        <w:t xml:space="preserve">. James Parker, failed to step in and </w:t>
      </w:r>
      <w:r>
        <w:t>educate other team members.  W</w:t>
      </w:r>
      <w:r w:rsidR="006878B0" w:rsidRPr="006878B0">
        <w:t>hen management went behind her back it only made the lack of trust</w:t>
      </w:r>
      <w:r>
        <w:t xml:space="preserve"> in her more evident</w:t>
      </w:r>
      <w:r w:rsidR="006878B0" w:rsidRPr="006878B0">
        <w:t xml:space="preserve"> and </w:t>
      </w:r>
      <w:r>
        <w:t xml:space="preserve">completely undermined her within the team. This as a result made things worse. </w:t>
      </w:r>
    </w:p>
    <w:p w14:paraId="6509E8AF" w14:textId="77777777" w:rsidR="006878B0" w:rsidRDefault="006878B0" w:rsidP="0086515E">
      <w:pPr>
        <w:rPr>
          <w:b/>
          <w:bCs/>
        </w:rPr>
      </w:pPr>
    </w:p>
    <w:p w14:paraId="2C17BCA1" w14:textId="77777777" w:rsidR="009F148F" w:rsidRDefault="009F148F" w:rsidP="0086515E">
      <w:pPr>
        <w:rPr>
          <w:b/>
          <w:bCs/>
        </w:rPr>
      </w:pPr>
    </w:p>
    <w:p w14:paraId="56638201" w14:textId="48E8F54F" w:rsidR="006878B0" w:rsidRDefault="006878B0" w:rsidP="0086515E">
      <w:pPr>
        <w:rPr>
          <w:b/>
          <w:bCs/>
        </w:rPr>
      </w:pPr>
      <w:r w:rsidRPr="006878B0">
        <w:rPr>
          <w:b/>
          <w:bCs/>
        </w:rPr>
        <w:lastRenderedPageBreak/>
        <w:t>Affinity and Cultural bias</w:t>
      </w:r>
    </w:p>
    <w:p w14:paraId="27C2FBCE" w14:textId="3CBC3B35" w:rsidR="006878B0" w:rsidRDefault="006878B0" w:rsidP="0086515E">
      <w:r w:rsidRPr="006878B0">
        <w:t xml:space="preserve">Affinity bias was also at </w:t>
      </w:r>
      <w:r w:rsidR="009F148F">
        <w:t>work and the other team member preferred wo work with the others that were like themselves</w:t>
      </w:r>
      <w:r w:rsidRPr="006878B0">
        <w:t>. Most of the engineers had experience in the residential energy sector</w:t>
      </w:r>
      <w:r w:rsidR="009F148F">
        <w:t xml:space="preserve"> but</w:t>
      </w:r>
      <w:r w:rsidRPr="006878B0">
        <w:t xml:space="preserve"> Dr. Parker’s background was in offshore engineering making her different from the rest</w:t>
      </w:r>
      <w:r w:rsidR="009F148F">
        <w:t xml:space="preserve"> of the team</w:t>
      </w:r>
      <w:r w:rsidRPr="006878B0">
        <w:t xml:space="preserve">. </w:t>
      </w:r>
      <w:r w:rsidR="009F148F">
        <w:t xml:space="preserve">Instead </w:t>
      </w:r>
      <w:proofErr w:type="gramStart"/>
      <w:r w:rsidR="009F148F">
        <w:t xml:space="preserve">of </w:t>
      </w:r>
      <w:r w:rsidRPr="006878B0">
        <w:t xml:space="preserve"> valuing</w:t>
      </w:r>
      <w:proofErr w:type="gramEnd"/>
      <w:r w:rsidRPr="006878B0">
        <w:t xml:space="preserve"> her unique expertise her colleagues </w:t>
      </w:r>
      <w:r w:rsidR="009F148F">
        <w:t>would not treat her as their equal only making matters worse.</w:t>
      </w:r>
      <w:r w:rsidRPr="006878B0">
        <w:t xml:space="preserve"> Research by the CIPD (2022) shows that when teams favour similarity, collaboration suffers and new ideas are lost</w:t>
      </w:r>
      <w:r>
        <w:t>.</w:t>
      </w:r>
    </w:p>
    <w:p w14:paraId="054B76A1" w14:textId="77777777" w:rsidR="00053FA1" w:rsidRDefault="00053FA1" w:rsidP="0086515E"/>
    <w:p w14:paraId="3892C591" w14:textId="00FB5170" w:rsidR="00053FA1" w:rsidRDefault="00053FA1" w:rsidP="0086515E">
      <w:pPr>
        <w:rPr>
          <w:b/>
          <w:bCs/>
        </w:rPr>
      </w:pPr>
      <w:r w:rsidRPr="00053FA1">
        <w:rPr>
          <w:b/>
          <w:bCs/>
        </w:rPr>
        <w:t>Lack of accountability for Leadership</w:t>
      </w:r>
    </w:p>
    <w:p w14:paraId="5B364089" w14:textId="4911C668" w:rsidR="00053FA1" w:rsidRDefault="009F148F" w:rsidP="0086515E">
      <w:r>
        <w:t xml:space="preserve">The </w:t>
      </w:r>
      <w:r w:rsidR="00053FA1" w:rsidRPr="00053FA1">
        <w:t>senior management went</w:t>
      </w:r>
      <w:r>
        <w:t xml:space="preserve"> around Dr. Parker and talked to her team instead</w:t>
      </w:r>
      <w:r w:rsidR="00AD2A6B">
        <w:t>,</w:t>
      </w:r>
      <w:r>
        <w:t xml:space="preserve"> not including her in her own team, </w:t>
      </w:r>
      <w:r w:rsidR="00D66684">
        <w:t>this</w:t>
      </w:r>
      <w:r w:rsidR="00053FA1" w:rsidRPr="00053FA1">
        <w:t xml:space="preserve"> </w:t>
      </w:r>
      <w:r w:rsidR="00D66684">
        <w:t>undermined</w:t>
      </w:r>
      <w:r w:rsidR="00053FA1" w:rsidRPr="00053FA1">
        <w:t xml:space="preserve"> her authority as the </w:t>
      </w:r>
      <w:r w:rsidR="00D66684">
        <w:t>leader of the project</w:t>
      </w:r>
      <w:r w:rsidR="00053FA1" w:rsidRPr="00053FA1">
        <w:t xml:space="preserve">. </w:t>
      </w:r>
      <w:r w:rsidR="00D66684">
        <w:t xml:space="preserve">This </w:t>
      </w:r>
      <w:r w:rsidR="00053FA1" w:rsidRPr="00053FA1">
        <w:t>made it seem her leadership didn’t matter</w:t>
      </w:r>
      <w:r w:rsidR="00D66684">
        <w:t xml:space="preserve"> and that it was acceptable for Dr. Parker to be left out</w:t>
      </w:r>
      <w:r w:rsidR="00AD2A6B">
        <w:t xml:space="preserve"> of team meetings</w:t>
      </w:r>
      <w:r w:rsidR="00053FA1" w:rsidRPr="00053FA1">
        <w:t>. Northouse (2022) says good leadership needs respect for roles and clear responsibility</w:t>
      </w:r>
      <w:r w:rsidR="0026231D">
        <w:t xml:space="preserve"> </w:t>
      </w:r>
      <w:r w:rsidR="00053FA1" w:rsidRPr="00053FA1">
        <w:t>both of which were missing here.</w:t>
      </w:r>
    </w:p>
    <w:p w14:paraId="18395E3C" w14:textId="77777777" w:rsidR="0026231D" w:rsidRDefault="0026231D" w:rsidP="0086515E"/>
    <w:p w14:paraId="2B564E1D" w14:textId="7AD99B99" w:rsidR="0026231D" w:rsidRDefault="0026231D" w:rsidP="0086515E">
      <w:pPr>
        <w:rPr>
          <w:b/>
          <w:bCs/>
        </w:rPr>
      </w:pPr>
      <w:r>
        <w:rPr>
          <w:b/>
          <w:bCs/>
        </w:rPr>
        <w:t>Who was affected and how</w:t>
      </w:r>
    </w:p>
    <w:p w14:paraId="1892B690" w14:textId="7A938889" w:rsidR="0026231D" w:rsidRDefault="0026231D" w:rsidP="0086515E">
      <w:r w:rsidRPr="0026231D">
        <w:t xml:space="preserve">Dr. Parker </w:t>
      </w:r>
      <w:r w:rsidR="00AD2A6B">
        <w:t xml:space="preserve">has had to </w:t>
      </w:r>
      <w:r w:rsidRPr="0026231D">
        <w:t xml:space="preserve">deal with challenges to her </w:t>
      </w:r>
      <w:r w:rsidR="00AD2A6B" w:rsidRPr="0026231D">
        <w:t>authority,</w:t>
      </w:r>
      <w:r w:rsidR="00AD2A6B">
        <w:t xml:space="preserve"> and this was ongoing</w:t>
      </w:r>
      <w:r w:rsidRPr="0026231D">
        <w:t xml:space="preserve">. Her </w:t>
      </w:r>
      <w:r w:rsidR="00AD2A6B">
        <w:t>experience</w:t>
      </w:r>
      <w:r w:rsidRPr="0026231D">
        <w:t xml:space="preserve"> w</w:t>
      </w:r>
      <w:r w:rsidR="00AD2A6B">
        <w:t>as</w:t>
      </w:r>
      <w:r w:rsidRPr="0026231D">
        <w:t xml:space="preserve"> </w:t>
      </w:r>
      <w:r w:rsidR="00AD2A6B">
        <w:t>regularly</w:t>
      </w:r>
      <w:r w:rsidRPr="0026231D">
        <w:t xml:space="preserve"> questioned</w:t>
      </w:r>
      <w:r w:rsidR="00AD2A6B">
        <w:t xml:space="preserve"> and would cause a lot of uneasy feelings</w:t>
      </w:r>
      <w:r w:rsidRPr="0026231D">
        <w:t xml:space="preserve">. </w:t>
      </w:r>
      <w:r w:rsidR="00AD2A6B">
        <w:t>Finally</w:t>
      </w:r>
      <w:r w:rsidRPr="0026231D">
        <w:t xml:space="preserve">, she felt she had no option but to </w:t>
      </w:r>
      <w:r w:rsidR="00AD2A6B">
        <w:t>resign her position as the team leader</w:t>
      </w:r>
      <w:r w:rsidRPr="0026231D">
        <w:t>.</w:t>
      </w:r>
      <w:r w:rsidR="00AD2A6B">
        <w:t xml:space="preserve">  This was a big loss to the company and a setback to Dr. Parker hoping to further her career.</w:t>
      </w:r>
      <w:r w:rsidR="00671531">
        <w:t xml:space="preserve">  </w:t>
      </w:r>
      <w:r w:rsidR="00671531" w:rsidRPr="00671531">
        <w:t>The other</w:t>
      </w:r>
      <w:r w:rsidR="00AD2A6B">
        <w:t xml:space="preserve"> female members</w:t>
      </w:r>
      <w:r w:rsidR="00671531" w:rsidRPr="00671531">
        <w:t xml:space="preserve"> on the </w:t>
      </w:r>
      <w:r w:rsidR="00AD2A6B" w:rsidRPr="00671531">
        <w:t>team</w:t>
      </w:r>
      <w:r w:rsidR="00AD2A6B">
        <w:t xml:space="preserve"> which would also include Dr. Parkers wife</w:t>
      </w:r>
      <w:r w:rsidR="00671531" w:rsidRPr="00671531">
        <w:t xml:space="preserve">, were also </w:t>
      </w:r>
      <w:r w:rsidR="00AD2A6B">
        <w:t>overlooked</w:t>
      </w:r>
      <w:r w:rsidR="00671531" w:rsidRPr="00671531">
        <w:t xml:space="preserve"> and </w:t>
      </w:r>
      <w:r w:rsidR="00AD2A6B">
        <w:t>undermined</w:t>
      </w:r>
      <w:r w:rsidR="00671531" w:rsidRPr="00671531">
        <w:t xml:space="preserve">. </w:t>
      </w:r>
      <w:r w:rsidR="00AD2A6B">
        <w:t>The credit for their ideas were taken by other male members on the team.</w:t>
      </w:r>
      <w:r w:rsidR="00671531" w:rsidRPr="00671531">
        <w:t xml:space="preserve"> This is called the “Matilda Effect” (Rossiter, 1993), where women’s work is wrongly given to male colleagues. This kind of bias is common in male</w:t>
      </w:r>
      <w:r w:rsidR="00671531">
        <w:t xml:space="preserve"> </w:t>
      </w:r>
      <w:r w:rsidR="00671531" w:rsidRPr="00671531">
        <w:t>dominated fields and can make women want to leave these industries.</w:t>
      </w:r>
    </w:p>
    <w:p w14:paraId="2E8F2FB7" w14:textId="77777777" w:rsidR="00E16F1C" w:rsidRDefault="00E16F1C" w:rsidP="0086515E"/>
    <w:p w14:paraId="489C4C31" w14:textId="6DA8E628" w:rsidR="00E16F1C" w:rsidRDefault="00CF0E26" w:rsidP="00E92553">
      <w:pPr>
        <w:pStyle w:val="Heading1"/>
      </w:pPr>
      <w:r w:rsidRPr="00CF0E26">
        <w:t>Critical Evaluation of Professional Practice</w:t>
      </w:r>
    </w:p>
    <w:p w14:paraId="55D208D7" w14:textId="77777777" w:rsidR="00C34252" w:rsidRDefault="00C34252" w:rsidP="0086515E">
      <w:pPr>
        <w:rPr>
          <w:b/>
          <w:bCs/>
        </w:rPr>
      </w:pPr>
    </w:p>
    <w:p w14:paraId="16FD3289" w14:textId="060150F9" w:rsidR="00C34252" w:rsidRDefault="00C34252" w:rsidP="0086515E">
      <w:r w:rsidRPr="00C34252">
        <w:t xml:space="preserve">The </w:t>
      </w:r>
      <w:r>
        <w:t>issue</w:t>
      </w:r>
      <w:r w:rsidRPr="00C34252">
        <w:t xml:space="preserve"> at SMART Engineering shows serious problems with professionalism, involving both individuals and the organisation. It highlights how poor leadership, bias, and a lack of accountability can damage trust, harm working relationships, and affect project results. </w:t>
      </w:r>
      <w:r>
        <w:t>The</w:t>
      </w:r>
      <w:r w:rsidRPr="00C34252">
        <w:t xml:space="preserve"> five key areas</w:t>
      </w:r>
      <w:r>
        <w:t xml:space="preserve"> where the issue has arisen are</w:t>
      </w:r>
      <w:r w:rsidRPr="00C34252">
        <w:t xml:space="preserve"> self-management, bias, accountability and honest behaviour, interpersonal relationships, and professional integrity.</w:t>
      </w:r>
    </w:p>
    <w:p w14:paraId="482A8664" w14:textId="77777777" w:rsidR="00C34252" w:rsidRDefault="00C34252" w:rsidP="0086515E"/>
    <w:p w14:paraId="20A69BE1" w14:textId="0A108873" w:rsidR="00C34252" w:rsidRDefault="008A5A72" w:rsidP="00E92553">
      <w:pPr>
        <w:pStyle w:val="Heading1"/>
      </w:pPr>
      <w:r w:rsidRPr="008A5A72">
        <w:t>Personal, Cognitive, and Unconscious Bias</w:t>
      </w:r>
    </w:p>
    <w:p w14:paraId="6554FB56" w14:textId="23664498" w:rsidR="008A5A72" w:rsidRDefault="004D615E" w:rsidP="0086515E">
      <w:r w:rsidRPr="004D615E">
        <w:t>Unconscious bias occurs when people make judgments based on stereotypes or personal experiences instead of facts (Banaji &amp; Greenwald, 2016). In this situation, gender bias</w:t>
      </w:r>
      <w:r>
        <w:t xml:space="preserve"> and </w:t>
      </w:r>
      <w:r w:rsidRPr="004D615E">
        <w:t>affinity bias,</w:t>
      </w:r>
      <w:r>
        <w:t xml:space="preserve"> </w:t>
      </w:r>
      <w:r w:rsidRPr="004D615E">
        <w:t xml:space="preserve">were all present and influenced how team members </w:t>
      </w:r>
      <w:r>
        <w:t>behaved.</w:t>
      </w:r>
    </w:p>
    <w:p w14:paraId="481295DF" w14:textId="77777777" w:rsidR="004D615E" w:rsidRDefault="004D615E" w:rsidP="0086515E"/>
    <w:p w14:paraId="631AA71F" w14:textId="7A6849FE" w:rsidR="00122A24" w:rsidRDefault="004D615E" w:rsidP="0086515E">
      <w:r w:rsidRPr="004D615E">
        <w:t xml:space="preserve">A clear issue was affinity bias, which </w:t>
      </w:r>
      <w:r>
        <w:t>happens</w:t>
      </w:r>
      <w:r w:rsidRPr="004D615E">
        <w:t xml:space="preserve"> when people prefer to work with others who are like them. </w:t>
      </w:r>
      <w:r>
        <w:t>M</w:t>
      </w:r>
      <w:r w:rsidRPr="004D615E">
        <w:t xml:space="preserve">embers </w:t>
      </w:r>
      <w:r>
        <w:t>who are similar</w:t>
      </w:r>
      <w:r w:rsidRPr="004D615E">
        <w:t xml:space="preserve"> form groups and excluded Dr. Parker, seeing her offshore engineering experience as </w:t>
      </w:r>
      <w:r>
        <w:t xml:space="preserve">not relevant. </w:t>
      </w:r>
      <w:r w:rsidRPr="004D615E">
        <w:t xml:space="preserve"> This led to</w:t>
      </w:r>
      <w:r>
        <w:t xml:space="preserve"> the</w:t>
      </w:r>
      <w:r w:rsidRPr="004D615E">
        <w:t xml:space="preserve"> group</w:t>
      </w:r>
      <w:r>
        <w:t xml:space="preserve"> only believing</w:t>
      </w:r>
      <w:r w:rsidRPr="004D615E">
        <w:t xml:space="preserve"> similar views were accepted and new </w:t>
      </w:r>
      <w:r w:rsidR="00D93C81">
        <w:t>ones</w:t>
      </w:r>
      <w:r w:rsidRPr="004D615E">
        <w:t xml:space="preserve"> were overlooked (Janis, 1982). As noted by Homan et al. (2020), teams that lack diverse perspectives often struggle with complex projects.</w:t>
      </w:r>
      <w:r w:rsidR="00122A24">
        <w:t xml:space="preserve"> This eventually </w:t>
      </w:r>
      <w:r w:rsidR="0076102F">
        <w:t>led</w:t>
      </w:r>
      <w:r w:rsidR="00122A24">
        <w:t xml:space="preserve"> to two experienced engineers resigning.</w:t>
      </w:r>
    </w:p>
    <w:p w14:paraId="7AEDF336" w14:textId="77777777" w:rsidR="00122A24" w:rsidRDefault="00122A24" w:rsidP="0086515E"/>
    <w:p w14:paraId="10FBF5BB" w14:textId="12F9C451" w:rsidR="00122A24" w:rsidRDefault="00122A24" w:rsidP="0086515E">
      <w:pPr>
        <w:rPr>
          <w:b/>
          <w:bCs/>
        </w:rPr>
      </w:pPr>
      <w:r w:rsidRPr="00122A24">
        <w:rPr>
          <w:b/>
          <w:bCs/>
        </w:rPr>
        <w:t>How It Could Have Been Handled?</w:t>
      </w:r>
    </w:p>
    <w:p w14:paraId="2BDC052D" w14:textId="77777777" w:rsidR="00122A24" w:rsidRDefault="00122A24" w:rsidP="0086515E">
      <w:pPr>
        <w:rPr>
          <w:b/>
          <w:bCs/>
        </w:rPr>
      </w:pPr>
    </w:p>
    <w:p w14:paraId="7255FD93" w14:textId="31666444" w:rsidR="00122A24" w:rsidRPr="00122A24" w:rsidRDefault="00122A24" w:rsidP="0086515E">
      <w:r w:rsidRPr="00122A24">
        <w:t>Recognising and managing bias could have had a major impact. Small changes, such as</w:t>
      </w:r>
      <w:r>
        <w:t xml:space="preserve"> </w:t>
      </w:r>
      <w:r w:rsidRPr="00122A24">
        <w:t>keeping written project</w:t>
      </w:r>
      <w:r w:rsidR="00DC352F">
        <w:t>s</w:t>
      </w:r>
      <w:r w:rsidRPr="00122A24">
        <w:t xml:space="preserve"> update</w:t>
      </w:r>
      <w:r>
        <w:t>d</w:t>
      </w:r>
      <w:r w:rsidRPr="00122A24">
        <w:t xml:space="preserve">, or </w:t>
      </w:r>
      <w:r>
        <w:t>documented</w:t>
      </w:r>
      <w:r w:rsidRPr="00122A24">
        <w:t xml:space="preserve"> who contributed to tasks would have </w:t>
      </w:r>
      <w:r>
        <w:t>made</w:t>
      </w:r>
      <w:r w:rsidRPr="00122A24">
        <w:t xml:space="preserve"> things fairer</w:t>
      </w:r>
      <w:r>
        <w:t xml:space="preserve"> and equal</w:t>
      </w:r>
      <w:r w:rsidRPr="00122A24">
        <w:t>. As Acker (2006) points out, inclusivity doesn’t happen on its own it needs to be built into systems and processes, not just left to people’s goodwill.</w:t>
      </w:r>
    </w:p>
    <w:p w14:paraId="7926B20B" w14:textId="77777777" w:rsidR="008A5A72" w:rsidRDefault="008A5A72" w:rsidP="00E92553">
      <w:pPr>
        <w:pStyle w:val="Heading1"/>
      </w:pPr>
    </w:p>
    <w:p w14:paraId="1794EBC8" w14:textId="3C9F9820" w:rsidR="008A5A72" w:rsidRDefault="008A5A72" w:rsidP="00E92553">
      <w:pPr>
        <w:pStyle w:val="Heading1"/>
      </w:pPr>
      <w:r w:rsidRPr="008A5A72">
        <w:t>Self-Management</w:t>
      </w:r>
    </w:p>
    <w:p w14:paraId="170AB7DB" w14:textId="1C19E681" w:rsidR="008A5A72" w:rsidRDefault="008A5A72" w:rsidP="0086515E">
      <w:r w:rsidRPr="008A5A72">
        <w:t>Self-management means being able to control your emotions, stay professional when things are stressful, and make good decisions.</w:t>
      </w:r>
      <w:r>
        <w:t xml:space="preserve">  </w:t>
      </w:r>
      <w:r w:rsidRPr="008A5A72">
        <w:t>(Goleman, 2013)</w:t>
      </w:r>
      <w:r>
        <w:t xml:space="preserve">.  </w:t>
      </w:r>
      <w:r w:rsidRPr="008A5A72">
        <w:t xml:space="preserve"> In this situation, both senior management and the team leader, James Parker, did a poor job of this, which lowered team morale and reduced productivity.</w:t>
      </w:r>
    </w:p>
    <w:p w14:paraId="5B3589DB" w14:textId="7020EE2A" w:rsidR="007C386E" w:rsidRPr="007C386E" w:rsidRDefault="007C386E" w:rsidP="007C386E">
      <w:r>
        <w:t>M</w:t>
      </w:r>
      <w:r w:rsidRPr="007C386E">
        <w:t xml:space="preserve">anagement </w:t>
      </w:r>
      <w:r>
        <w:t>went</w:t>
      </w:r>
      <w:r w:rsidRPr="007C386E">
        <w:t xml:space="preserve"> around Dr. Parker and asking her team for updates, it showed they were not handling the pressure of the deadline well. Instead of trusting her and working through the issue together, they acted without thinking. This weakened Dr. Parker’s authority and made it clear to the team that management did not trust</w:t>
      </w:r>
      <w:r>
        <w:t xml:space="preserve"> in her work.</w:t>
      </w:r>
    </w:p>
    <w:p w14:paraId="2FF67C63" w14:textId="77777777" w:rsidR="007C386E" w:rsidRPr="007C386E" w:rsidRDefault="007C386E" w:rsidP="007C386E">
      <w:r w:rsidRPr="007C386E">
        <w:lastRenderedPageBreak/>
        <w:t>James Parker also showed poor self-management during meetings. He often let male engineers take over discussions while female engineers were ignored. Leaders need to be aware of how their actions affect others (CIPD, 2022), but his lack of awareness allowed unfair treatment to continue</w:t>
      </w:r>
    </w:p>
    <w:p w14:paraId="5A243E11" w14:textId="662CBF0A" w:rsidR="007C386E" w:rsidRDefault="007C386E" w:rsidP="0086515E">
      <w:r w:rsidRPr="007C386E">
        <w:t>Boyatzis (2018) states that good leaders must control their stress and emotions to keep the workplace calm and respectful.</w:t>
      </w:r>
    </w:p>
    <w:p w14:paraId="477D1911" w14:textId="498DD8E0" w:rsidR="00436FB6" w:rsidRDefault="00436FB6" w:rsidP="0086515E">
      <w:r w:rsidRPr="00436FB6">
        <w:t xml:space="preserve">If management had </w:t>
      </w:r>
      <w:r w:rsidR="00DC352F">
        <w:t xml:space="preserve">handled </w:t>
      </w:r>
      <w:r w:rsidRPr="00436FB6">
        <w:t>their emotions better and worked with Dr. Parker instead of criticising her, the outcome could have been very different. Regular reflection and emotional intelligence training (CMI, 2021) could have helped them understand their frustrations, reduce stress, and support the project leader rather than undermine her.</w:t>
      </w:r>
    </w:p>
    <w:p w14:paraId="5B2417DF" w14:textId="77777777" w:rsidR="0076102F" w:rsidRDefault="0076102F" w:rsidP="0086515E"/>
    <w:p w14:paraId="361D631A" w14:textId="36D36BFD" w:rsidR="0076102F" w:rsidRDefault="0076102F" w:rsidP="00E92553">
      <w:pPr>
        <w:pStyle w:val="Heading1"/>
      </w:pPr>
      <w:r w:rsidRPr="0076102F">
        <w:t>Accountability and Authentic Behaviour</w:t>
      </w:r>
    </w:p>
    <w:p w14:paraId="1E5CE2E7" w14:textId="77777777" w:rsidR="0076102F" w:rsidRPr="00A0312E" w:rsidRDefault="0076102F" w:rsidP="0086515E"/>
    <w:p w14:paraId="24D4D871" w14:textId="2B2BED7E" w:rsidR="002F7396" w:rsidRDefault="00A0312E" w:rsidP="0086515E">
      <w:r w:rsidRPr="00A0312E">
        <w:t xml:space="preserve">Accountability means taking responsibility for your actions and their results (Brown &amp; Treviño, 2006), while authentic behaviour means acting according to your values. Both were </w:t>
      </w:r>
      <w:r>
        <w:t>not present</w:t>
      </w:r>
      <w:r w:rsidRPr="00A0312E">
        <w:t xml:space="preserve"> at SMART Engineering.</w:t>
      </w:r>
      <w:r w:rsidR="00B51C7B">
        <w:t xml:space="preserve"> </w:t>
      </w:r>
      <w:r w:rsidR="00842D78">
        <w:t xml:space="preserve">Management’s refusal to provide resources seemed like a clear message.  </w:t>
      </w:r>
      <w:r w:rsidR="00842D78" w:rsidRPr="00842D78">
        <w:t>This kind of behaviour breaks trust and shows poor integrity (CMI Code of Conduct, 2021). Leaders should be honest about decisions and admit their mistakes.</w:t>
      </w:r>
      <w:r w:rsidR="00EE4984">
        <w:t xml:space="preserve"> This also shows the lack of accountability. </w:t>
      </w:r>
      <w:r w:rsidR="00EE4984" w:rsidRPr="00EE4984">
        <w:t>James Parker and the team also failed to speak out against discrimination. Many witnessed it but stayed silent, a behaviour Bandura (1999) calls “moral disengagement.” In contrast, authentic leaders act according to their values, even when it’s difficult (Avolio &amp; Gardner, 2005).</w:t>
      </w:r>
      <w:r w:rsidR="002F7396">
        <w:t xml:space="preserve"> The company should introduce systems for better accountability. </w:t>
      </w:r>
      <w:r w:rsidR="002F7396" w:rsidRPr="002F7396">
        <w:t>Leadership training on authenticity (Walumbwa et al., 2008) can help managers reflect, admit mistakes, and act according to their values.</w:t>
      </w:r>
    </w:p>
    <w:p w14:paraId="16D1E4C4" w14:textId="77777777" w:rsidR="000B0B89" w:rsidRDefault="000B0B89" w:rsidP="0086515E"/>
    <w:p w14:paraId="370452D0" w14:textId="3D9C45B7" w:rsidR="000B0B89" w:rsidRPr="000B0B89" w:rsidRDefault="000B0B89" w:rsidP="00E92553">
      <w:pPr>
        <w:pStyle w:val="Heading1"/>
      </w:pPr>
      <w:r w:rsidRPr="000B0B89">
        <w:t>Interpersonal Relationships</w:t>
      </w:r>
    </w:p>
    <w:p w14:paraId="4EF1E32B" w14:textId="77777777" w:rsidR="006973E5" w:rsidRDefault="006973E5" w:rsidP="006973E5">
      <w:pPr>
        <w:rPr>
          <w:b/>
          <w:bCs/>
        </w:rPr>
      </w:pPr>
    </w:p>
    <w:p w14:paraId="3B633EF0" w14:textId="77777777" w:rsidR="006973E5" w:rsidRDefault="006973E5" w:rsidP="006973E5">
      <w:pPr>
        <w:rPr>
          <w:b/>
          <w:bCs/>
        </w:rPr>
      </w:pPr>
      <w:r w:rsidRPr="006973E5">
        <w:rPr>
          <w:b/>
          <w:bCs/>
        </w:rPr>
        <w:t>Healthy Relationships and Teamwork</w:t>
      </w:r>
    </w:p>
    <w:p w14:paraId="65E3FB63" w14:textId="28025FF7" w:rsidR="006973E5" w:rsidRPr="006973E5" w:rsidRDefault="006973E5" w:rsidP="006973E5">
      <w:r w:rsidRPr="006973E5">
        <w:t xml:space="preserve">Strong teamwork depends on communication, empathy, and trust (Goleman, 2013). At SMART Engineering, all three were </w:t>
      </w:r>
      <w:r w:rsidR="00DC352F">
        <w:t>missing</w:t>
      </w:r>
      <w:r w:rsidRPr="006973E5">
        <w:t>.</w:t>
      </w:r>
    </w:p>
    <w:p w14:paraId="762FEE50" w14:textId="5EE0A990" w:rsidR="006973E5" w:rsidRPr="006973E5" w:rsidRDefault="006973E5" w:rsidP="006973E5">
      <w:r w:rsidRPr="006973E5">
        <w:rPr>
          <w:b/>
          <w:bCs/>
        </w:rPr>
        <w:t>Communication and Trust Issues</w:t>
      </w:r>
      <w:r w:rsidRPr="006973E5">
        <w:br/>
        <w:t>Dr. Parker felt ignored in meetings where female engineer</w:t>
      </w:r>
      <w:r>
        <w:t>s</w:t>
      </w:r>
      <w:r w:rsidRPr="006973E5">
        <w:t xml:space="preserve"> were overlooked or taken by </w:t>
      </w:r>
      <w:r w:rsidRPr="006973E5">
        <w:lastRenderedPageBreak/>
        <w:t>others. This breakdown in communication and recognition damaged trust. As Lewicki et al. (2016) note, trust is hard to rebuild once lost. Gossip and secrecy made the workplace even more toxic, undermining dignity and respect (ACAS, 2023).</w:t>
      </w:r>
    </w:p>
    <w:p w14:paraId="27D65BBD" w14:textId="68A5B244" w:rsidR="006973E5" w:rsidRPr="006973E5" w:rsidRDefault="006973E5" w:rsidP="006973E5">
      <w:r w:rsidRPr="006973E5">
        <w:rPr>
          <w:b/>
          <w:bCs/>
        </w:rPr>
        <w:t>Leadership Failures</w:t>
      </w:r>
      <w:r w:rsidRPr="006973E5">
        <w:br/>
        <w:t xml:space="preserve">James Parker failed to mediate conflicts or ensure everyone had a voice. Effective leaders should listen and resolve tensions early (Clarke, 2020). </w:t>
      </w:r>
    </w:p>
    <w:p w14:paraId="658A320E" w14:textId="6CB34191" w:rsidR="006973E5" w:rsidRPr="006973E5" w:rsidRDefault="006973E5" w:rsidP="006973E5">
      <w:r w:rsidRPr="006973E5">
        <w:rPr>
          <w:b/>
          <w:bCs/>
        </w:rPr>
        <w:t>Rebuilding Relationships</w:t>
      </w:r>
      <w:r w:rsidRPr="006973E5">
        <w:br/>
        <w:t xml:space="preserve">The organisation could have used </w:t>
      </w:r>
      <w:r>
        <w:t>training</w:t>
      </w:r>
      <w:r w:rsidRPr="006973E5">
        <w:t>, team</w:t>
      </w:r>
      <w:r>
        <w:t xml:space="preserve"> </w:t>
      </w:r>
      <w:r w:rsidRPr="006973E5">
        <w:t xml:space="preserve">building, or </w:t>
      </w:r>
      <w:r>
        <w:t xml:space="preserve">find a </w:t>
      </w:r>
      <w:r w:rsidRPr="006973E5">
        <w:t>resolution to restore trust. Promotin</w:t>
      </w:r>
      <w:r>
        <w:t xml:space="preserve">g </w:t>
      </w:r>
      <w:r w:rsidRPr="006973E5">
        <w:t xml:space="preserve">psychological safety (Edmondson, 2019) where staff feel safe to speak up is essential. HR should also </w:t>
      </w:r>
      <w:r>
        <w:t>ensue that the are</w:t>
      </w:r>
      <w:r w:rsidRPr="006973E5">
        <w:t xml:space="preserve"> clear expectations around respect</w:t>
      </w:r>
      <w:r>
        <w:t xml:space="preserve"> and</w:t>
      </w:r>
      <w:r w:rsidRPr="006973E5">
        <w:t xml:space="preserve"> communication</w:t>
      </w:r>
      <w:r>
        <w:t>.</w:t>
      </w:r>
    </w:p>
    <w:p w14:paraId="49B03FB1" w14:textId="77777777" w:rsidR="00EE4984" w:rsidRDefault="00EE4984" w:rsidP="0086515E"/>
    <w:p w14:paraId="696587E3" w14:textId="77777777" w:rsidR="00FB1E73" w:rsidRDefault="00FB1E73" w:rsidP="0086515E"/>
    <w:p w14:paraId="15A6BFB7" w14:textId="705B22D9" w:rsidR="00FB1E73" w:rsidRPr="00693626" w:rsidRDefault="00FB1E73" w:rsidP="00E92553">
      <w:pPr>
        <w:pStyle w:val="Heading1"/>
      </w:pPr>
      <w:r w:rsidRPr="00693626">
        <w:t>Professional Integrity</w:t>
      </w:r>
    </w:p>
    <w:p w14:paraId="091FC4C0" w14:textId="77777777" w:rsidR="00FB1E73" w:rsidRDefault="00FB1E73" w:rsidP="0086515E"/>
    <w:p w14:paraId="6088EF15" w14:textId="3974F974" w:rsidR="00FB1E73" w:rsidRDefault="00FB1E73" w:rsidP="0086515E">
      <w:r w:rsidRPr="00FB1E73">
        <w:t>Professional integrity means being honest, fair, and adhering to ethical standards (CIPD, 2022). It was the main problem in this case.</w:t>
      </w:r>
      <w:r w:rsidR="00693626">
        <w:t xml:space="preserve"> </w:t>
      </w:r>
      <w:r w:rsidR="00693626" w:rsidRPr="00693626">
        <w:t>Integrity was ignored many times, from management breaking promises to colleagues taking credit for others’ work. Integrity isn’t just a personal quality</w:t>
      </w:r>
      <w:r w:rsidR="00DC352F">
        <w:t xml:space="preserve">, </w:t>
      </w:r>
      <w:r w:rsidR="00693626" w:rsidRPr="00693626">
        <w:t>it’s important for trust in teams and the whole organisation (Treviño et al., 2003). Dr. Parker, however, always acted with integrity, staying professional even when treated unfairly. Her choice to resign showed moral courage (Kidder, 2005).</w:t>
      </w:r>
      <w:r w:rsidR="00342A3E">
        <w:t xml:space="preserve">  </w:t>
      </w:r>
      <w:r w:rsidR="00342A3E" w:rsidRPr="00342A3E">
        <w:t>To rebuild integrity, the company needs ethical leaders, a clear code of conduct, and safe ways to report concerns. Employees should be encouraged to talk openly about ethics, learn from mistakes, and make better decisions.</w:t>
      </w:r>
    </w:p>
    <w:p w14:paraId="19DE02A3" w14:textId="77777777" w:rsidR="008056C6" w:rsidRDefault="008056C6" w:rsidP="0086515E"/>
    <w:p w14:paraId="2E365519" w14:textId="072621DF" w:rsidR="008056C6" w:rsidRDefault="008056C6" w:rsidP="0086515E">
      <w:pPr>
        <w:rPr>
          <w:b/>
          <w:bCs/>
        </w:rPr>
      </w:pPr>
      <w:r w:rsidRPr="008056C6">
        <w:rPr>
          <w:b/>
          <w:bCs/>
        </w:rPr>
        <w:t>Consequences of Their Actions</w:t>
      </w:r>
    </w:p>
    <w:p w14:paraId="2FDF6DCC" w14:textId="77777777" w:rsidR="008056C6" w:rsidRDefault="008056C6" w:rsidP="0086515E">
      <w:pPr>
        <w:rPr>
          <w:b/>
          <w:bCs/>
        </w:rPr>
      </w:pPr>
    </w:p>
    <w:p w14:paraId="73A76F9A" w14:textId="1779FBFE" w:rsidR="008056C6" w:rsidRPr="008056C6" w:rsidRDefault="008056C6" w:rsidP="008056C6">
      <w:pPr>
        <w:pStyle w:val="ListParagraph"/>
        <w:numPr>
          <w:ilvl w:val="0"/>
          <w:numId w:val="1"/>
        </w:numPr>
      </w:pPr>
      <w:r w:rsidRPr="008056C6">
        <w:t xml:space="preserve">Two highly experienced engineers departed, resulting in the loss of their skills and expertise.  </w:t>
      </w:r>
    </w:p>
    <w:p w14:paraId="2C6AD4D8" w14:textId="77777777" w:rsidR="00C55BF6" w:rsidRDefault="00C55BF6" w:rsidP="00C55BF6">
      <w:pPr>
        <w:pStyle w:val="ListParagraph"/>
      </w:pPr>
    </w:p>
    <w:p w14:paraId="4B2818D0" w14:textId="437CF90A" w:rsidR="008056C6" w:rsidRPr="008056C6" w:rsidRDefault="008056C6" w:rsidP="008056C6">
      <w:pPr>
        <w:pStyle w:val="ListParagraph"/>
        <w:numPr>
          <w:ilvl w:val="0"/>
          <w:numId w:val="1"/>
        </w:numPr>
      </w:pPr>
      <w:r w:rsidRPr="008056C6">
        <w:t>Management’s credibility was undermined, and relationships within the team deteriorated.</w:t>
      </w:r>
    </w:p>
    <w:p w14:paraId="16C82796" w14:textId="77777777" w:rsidR="00C55BF6" w:rsidRDefault="00C55BF6" w:rsidP="00C55BF6">
      <w:pPr>
        <w:pStyle w:val="ListParagraph"/>
      </w:pPr>
    </w:p>
    <w:p w14:paraId="136EC7F9" w14:textId="19741EA4" w:rsidR="008056C6" w:rsidRPr="008056C6" w:rsidRDefault="008056C6" w:rsidP="008056C6">
      <w:pPr>
        <w:pStyle w:val="ListParagraph"/>
        <w:numPr>
          <w:ilvl w:val="0"/>
          <w:numId w:val="1"/>
        </w:numPr>
      </w:pPr>
      <w:r w:rsidRPr="008056C6">
        <w:t>Low morale and a lack of collaboration led to the project missing its deadline.</w:t>
      </w:r>
    </w:p>
    <w:p w14:paraId="73A110D8" w14:textId="77777777" w:rsidR="00C55BF6" w:rsidRDefault="00C55BF6" w:rsidP="00C55BF6">
      <w:pPr>
        <w:pStyle w:val="ListParagraph"/>
      </w:pPr>
    </w:p>
    <w:p w14:paraId="673981C0" w14:textId="17A36D34" w:rsidR="008056C6" w:rsidRPr="008056C6" w:rsidRDefault="008056C6" w:rsidP="008056C6">
      <w:pPr>
        <w:pStyle w:val="ListParagraph"/>
        <w:numPr>
          <w:ilvl w:val="0"/>
          <w:numId w:val="1"/>
        </w:numPr>
      </w:pPr>
      <w:r w:rsidRPr="008056C6">
        <w:t>The culture made it hard to hire and keep people.</w:t>
      </w:r>
    </w:p>
    <w:p w14:paraId="58C44F44" w14:textId="77777777" w:rsidR="00C55BF6" w:rsidRDefault="00C55BF6" w:rsidP="00C55BF6">
      <w:pPr>
        <w:pStyle w:val="ListParagraph"/>
      </w:pPr>
    </w:p>
    <w:p w14:paraId="12745633" w14:textId="05102E13" w:rsidR="008056C6" w:rsidRPr="008056C6" w:rsidRDefault="008056C6" w:rsidP="008056C6">
      <w:pPr>
        <w:pStyle w:val="ListParagraph"/>
        <w:numPr>
          <w:ilvl w:val="0"/>
          <w:numId w:val="1"/>
        </w:numPr>
      </w:pPr>
      <w:r w:rsidRPr="008056C6">
        <w:t>Dr. Parker and her wife experienced stress and disappointment, which could affect their wellbeing in the long term (Kahn, 1990).</w:t>
      </w:r>
    </w:p>
    <w:p w14:paraId="48DE4E87" w14:textId="77777777" w:rsidR="008056C6" w:rsidRDefault="008056C6" w:rsidP="0086515E">
      <w:pPr>
        <w:rPr>
          <w:b/>
          <w:bCs/>
        </w:rPr>
      </w:pPr>
    </w:p>
    <w:p w14:paraId="2E15C777" w14:textId="77777777" w:rsidR="00DC352F" w:rsidRDefault="00DC352F" w:rsidP="0086515E">
      <w:pPr>
        <w:rPr>
          <w:b/>
          <w:bCs/>
        </w:rPr>
      </w:pPr>
    </w:p>
    <w:p w14:paraId="3D9568D6" w14:textId="77777777" w:rsidR="00DC352F" w:rsidRDefault="00DC352F" w:rsidP="0086515E">
      <w:pPr>
        <w:rPr>
          <w:b/>
          <w:bCs/>
        </w:rPr>
      </w:pPr>
    </w:p>
    <w:p w14:paraId="37B02DCB" w14:textId="1491EF48" w:rsidR="00C55BF6" w:rsidRDefault="00C55BF6" w:rsidP="0086515E">
      <w:pPr>
        <w:rPr>
          <w:b/>
          <w:bCs/>
        </w:rPr>
      </w:pPr>
      <w:r w:rsidRPr="00C55BF6">
        <w:rPr>
          <w:b/>
          <w:bCs/>
        </w:rPr>
        <w:t>How Things Could Have Been Different?</w:t>
      </w:r>
    </w:p>
    <w:p w14:paraId="3C4CC9A5" w14:textId="77777777" w:rsidR="00C55BF6" w:rsidRDefault="00C55BF6" w:rsidP="0086515E">
      <w:pPr>
        <w:rPr>
          <w:b/>
          <w:bCs/>
        </w:rPr>
      </w:pPr>
    </w:p>
    <w:p w14:paraId="0DE0B5CE" w14:textId="2A4DCF6B" w:rsidR="00C55BF6" w:rsidRPr="00C55BF6" w:rsidRDefault="00C55BF6" w:rsidP="00C55BF6">
      <w:r w:rsidRPr="00C55BF6">
        <w:t xml:space="preserve">SMART Engineering could have improved its situation by </w:t>
      </w:r>
      <w:r>
        <w:t>making</w:t>
      </w:r>
      <w:r w:rsidRPr="00C55BF6">
        <w:t xml:space="preserve"> key changes:</w:t>
      </w:r>
    </w:p>
    <w:p w14:paraId="18D877EA" w14:textId="00766531" w:rsidR="00C55BF6" w:rsidRDefault="00C55BF6" w:rsidP="00C55BF6">
      <w:pPr>
        <w:numPr>
          <w:ilvl w:val="0"/>
          <w:numId w:val="2"/>
        </w:numPr>
      </w:pPr>
      <w:r w:rsidRPr="00C55BF6">
        <w:t>Inclusive leadership training</w:t>
      </w:r>
      <w:r>
        <w:t xml:space="preserve"> would be to</w:t>
      </w:r>
      <w:r w:rsidRPr="00C55BF6">
        <w:t xml:space="preserve"> </w:t>
      </w:r>
      <w:r>
        <w:t>e</w:t>
      </w:r>
      <w:r w:rsidRPr="00C55BF6">
        <w:t>quip managers to lead diverse teams effectively and recognise unconscious bias.</w:t>
      </w:r>
    </w:p>
    <w:p w14:paraId="490985D4" w14:textId="576A71F7" w:rsidR="00C55BF6" w:rsidRPr="00C55BF6" w:rsidRDefault="00C55BF6" w:rsidP="00C55BF6">
      <w:pPr>
        <w:numPr>
          <w:ilvl w:val="0"/>
          <w:numId w:val="2"/>
        </w:numPr>
      </w:pPr>
      <w:r w:rsidRPr="00C55BF6">
        <w:t>Clear accountability systems</w:t>
      </w:r>
      <w:r>
        <w:t xml:space="preserve"> would e</w:t>
      </w:r>
      <w:r w:rsidRPr="00C55BF6">
        <w:t>nsure commitments, roles, and progress are tracked openly and transparently.</w:t>
      </w:r>
    </w:p>
    <w:p w14:paraId="0D5FE73E" w14:textId="564A55B9" w:rsidR="00C55BF6" w:rsidRPr="00C55BF6" w:rsidRDefault="00C55BF6" w:rsidP="00C55BF6">
      <w:pPr>
        <w:numPr>
          <w:ilvl w:val="0"/>
          <w:numId w:val="2"/>
        </w:numPr>
      </w:pPr>
      <w:r w:rsidRPr="00C55BF6">
        <w:t>Psychological safety</w:t>
      </w:r>
      <w:r>
        <w:t xml:space="preserve"> would be to</w:t>
      </w:r>
      <w:r w:rsidRPr="00C55BF6">
        <w:t xml:space="preserve"> Foster an environment where employees feel safe to speak up without fear of negative consequences.</w:t>
      </w:r>
    </w:p>
    <w:p w14:paraId="3336F091" w14:textId="739032D0" w:rsidR="00C55BF6" w:rsidRPr="00C55BF6" w:rsidRDefault="00C55BF6" w:rsidP="00C55BF6">
      <w:pPr>
        <w:numPr>
          <w:ilvl w:val="0"/>
          <w:numId w:val="2"/>
        </w:numPr>
      </w:pPr>
      <w:r w:rsidRPr="00C55BF6">
        <w:t>Ethical oversight</w:t>
      </w:r>
      <w:r>
        <w:t xml:space="preserve"> is to</w:t>
      </w:r>
      <w:r w:rsidRPr="00C55BF6">
        <w:t xml:space="preserve"> </w:t>
      </w:r>
      <w:r>
        <w:t>a</w:t>
      </w:r>
      <w:r w:rsidRPr="00C55BF6">
        <w:t xml:space="preserve">ppoint equality </w:t>
      </w:r>
      <w:r>
        <w:t>team member</w:t>
      </w:r>
      <w:r w:rsidRPr="00C55BF6">
        <w:t xml:space="preserve"> or establish ethics committees to monitor fairness and ethical practice.</w:t>
      </w:r>
    </w:p>
    <w:p w14:paraId="5DB7C99C" w14:textId="443317FD" w:rsidR="00C55BF6" w:rsidRPr="00C55BF6" w:rsidRDefault="00C55BF6" w:rsidP="00C55BF6">
      <w:pPr>
        <w:numPr>
          <w:ilvl w:val="0"/>
          <w:numId w:val="2"/>
        </w:numPr>
      </w:pPr>
      <w:r w:rsidRPr="00C55BF6">
        <w:t>Reflective practice</w:t>
      </w:r>
      <w:r>
        <w:t xml:space="preserve"> to</w:t>
      </w:r>
      <w:r w:rsidRPr="00C55BF6">
        <w:t xml:space="preserve"> </w:t>
      </w:r>
      <w:r>
        <w:t>e</w:t>
      </w:r>
      <w:r w:rsidRPr="00C55BF6">
        <w:t>ncourage regular reflection on behaviour, communication, and leadership approach.</w:t>
      </w:r>
    </w:p>
    <w:p w14:paraId="6EBE44D4" w14:textId="7BE55423" w:rsidR="00C55BF6" w:rsidRPr="00C55BF6" w:rsidRDefault="00C55BF6" w:rsidP="00C55BF6">
      <w:r w:rsidRPr="00C55BF6">
        <w:t>Had these measures been in place, the company may have avoided losing valuable employees and could have developed a stronger</w:t>
      </w:r>
      <w:r>
        <w:t xml:space="preserve"> and </w:t>
      </w:r>
      <w:r w:rsidRPr="00C55BF6">
        <w:t>fairer</w:t>
      </w:r>
      <w:r>
        <w:t xml:space="preserve"> team.</w:t>
      </w:r>
      <w:r w:rsidRPr="00C55BF6">
        <w:t xml:space="preserve"> </w:t>
      </w:r>
    </w:p>
    <w:p w14:paraId="07F968DF" w14:textId="77777777" w:rsidR="00C55BF6" w:rsidRPr="008056C6" w:rsidRDefault="00C55BF6" w:rsidP="0086515E">
      <w:pPr>
        <w:rPr>
          <w:b/>
          <w:bCs/>
        </w:rPr>
      </w:pPr>
    </w:p>
    <w:p w14:paraId="2D66EC6F" w14:textId="77777777" w:rsidR="00342A3E" w:rsidRDefault="00342A3E" w:rsidP="0086515E"/>
    <w:p w14:paraId="076E00C6" w14:textId="4555F91E" w:rsidR="00342A3E" w:rsidRDefault="00342A3E" w:rsidP="00E92553">
      <w:pPr>
        <w:pStyle w:val="Heading1"/>
      </w:pPr>
      <w:r w:rsidRPr="00342A3E">
        <w:t>Personal Reflection</w:t>
      </w:r>
    </w:p>
    <w:p w14:paraId="5728CF21" w14:textId="2E3B188C" w:rsidR="00416621" w:rsidRPr="00416621" w:rsidRDefault="00416621" w:rsidP="00416621">
      <w:r w:rsidRPr="00416621">
        <w:t>Working in retail has been a challenging but incredibly valuable experience for developing my professional practice. I quickly realised that professionalism is not just about completing tasks or meeting targets</w:t>
      </w:r>
      <w:r>
        <w:t xml:space="preserve"> </w:t>
      </w:r>
      <w:r w:rsidRPr="00416621">
        <w:t>it’s also about how I treat</w:t>
      </w:r>
      <w:r>
        <w:t xml:space="preserve"> and react to</w:t>
      </w:r>
      <w:r w:rsidRPr="00416621">
        <w:t xml:space="preserve"> customers and colleagues, and how I uphold ethical standards in everyday situations. This aligns with the CIPD’s (2022) definition of professional integrity, which highlights honesty, fairness, and consistency.</w:t>
      </w:r>
    </w:p>
    <w:p w14:paraId="539F1528" w14:textId="3E48A2FA" w:rsidR="00416621" w:rsidRPr="00416621" w:rsidRDefault="00416621" w:rsidP="00416621">
      <w:r w:rsidRPr="00416621">
        <w:lastRenderedPageBreak/>
        <w:t>One of the biggest lessons I’ve learned is the importance of communication. Dealing with a wide range of customers has taught me to listen carefully, stay patient, and adapt how I speak depending on the situation. I can see how this relates to Goleman’s (1998) emotional intelligence theory, particularly the need for self</w:t>
      </w:r>
      <w:r>
        <w:t>-</w:t>
      </w:r>
      <w:r w:rsidRPr="00416621">
        <w:t xml:space="preserve">awareness and social skills. For example, I remember a time when a customer was frustrated about a delay in </w:t>
      </w:r>
      <w:r w:rsidR="00DC352F">
        <w:t>the refund process</w:t>
      </w:r>
      <w:r w:rsidRPr="00416621">
        <w:t>. By staying calm</w:t>
      </w:r>
      <w:r>
        <w:t xml:space="preserve"> and </w:t>
      </w:r>
      <w:r w:rsidRPr="00416621">
        <w:t>acknowledging their concerns, and offering practical solutions, I was able to turn a negative experience into a positive one. Moments like this have shown me that empathy and emotional awareness are key parts of being a professional.</w:t>
      </w:r>
    </w:p>
    <w:p w14:paraId="18FB7627" w14:textId="7F008A6B" w:rsidR="00416621" w:rsidRPr="00416621" w:rsidRDefault="00416621" w:rsidP="00416621">
      <w:r w:rsidRPr="00416621">
        <w:t xml:space="preserve">Teamwork has also been a huge learning curve. Working alongside colleagues under pressure showed </w:t>
      </w:r>
      <w:r>
        <w:t>me</w:t>
      </w:r>
      <w:r w:rsidRPr="00416621">
        <w:t xml:space="preserve"> ideas about team effectiveness in action when roles are clear and people support each other, the team functions smoothly</w:t>
      </w:r>
      <w:r>
        <w:t xml:space="preserve"> and</w:t>
      </w:r>
      <w:r w:rsidRPr="00416621">
        <w:t xml:space="preserve"> when leadership or communication is lacking</w:t>
      </w:r>
      <w:r>
        <w:t xml:space="preserve"> it can cause</w:t>
      </w:r>
      <w:r w:rsidRPr="00416621">
        <w:t xml:space="preserve"> frustration </w:t>
      </w:r>
      <w:r>
        <w:t xml:space="preserve">to </w:t>
      </w:r>
      <w:r w:rsidRPr="00416621">
        <w:t>spread quickly. I’ve personally experienced both sides, and it’s taught me how important it is to contribute positively</w:t>
      </w:r>
      <w:r>
        <w:t xml:space="preserve"> and</w:t>
      </w:r>
      <w:r w:rsidRPr="00416621">
        <w:t xml:space="preserve"> hold myself accountable</w:t>
      </w:r>
      <w:r>
        <w:t xml:space="preserve"> while I</w:t>
      </w:r>
      <w:r w:rsidRPr="00416621">
        <w:t xml:space="preserve"> support others.</w:t>
      </w:r>
    </w:p>
    <w:p w14:paraId="01F068C0" w14:textId="7387E435" w:rsidR="00416621" w:rsidRPr="00416621" w:rsidRDefault="00416621" w:rsidP="00416621">
      <w:r w:rsidRPr="00416621">
        <w:t>Reflective practice has helped me grow the most. Following Schön’s (1983) approach, I try to reflect “in action” during busy shifts and “on action” afterwards. This has helped me recognise my strengths, like staying calm under pressure</w:t>
      </w:r>
      <w:r>
        <w:t xml:space="preserve"> and</w:t>
      </w:r>
      <w:r w:rsidRPr="00416621">
        <w:t xml:space="preserve"> highlighting areas to improve such as confidence in decision-making and assertiveness with colleagues.</w:t>
      </w:r>
    </w:p>
    <w:p w14:paraId="7EEF3229" w14:textId="65705DCA" w:rsidR="00416621" w:rsidRPr="00416621" w:rsidRDefault="00416621" w:rsidP="00416621">
      <w:r w:rsidRPr="00416621">
        <w:t>Overall, working in retail has been more than just a job</w:t>
      </w:r>
      <w:r>
        <w:t xml:space="preserve"> </w:t>
      </w:r>
      <w:r w:rsidRPr="00416621">
        <w:t>it has been a space for me to develop my professional skills</w:t>
      </w:r>
      <w:r>
        <w:t xml:space="preserve"> and</w:t>
      </w:r>
      <w:r w:rsidRPr="00416621">
        <w:t xml:space="preserve"> understand the importance of ethical practice</w:t>
      </w:r>
      <w:r>
        <w:t xml:space="preserve"> whi</w:t>
      </w:r>
      <w:r w:rsidR="00DC352F">
        <w:t>lst I</w:t>
      </w:r>
      <w:r w:rsidRPr="00416621">
        <w:t xml:space="preserve"> learn how to reflect and improve continually. I feel that these experiences will shape how I approach my future career helping me act with integrity</w:t>
      </w:r>
      <w:r>
        <w:t xml:space="preserve"> and to</w:t>
      </w:r>
      <w:r w:rsidRPr="00416621">
        <w:t xml:space="preserve"> communicate effectively</w:t>
      </w:r>
      <w:r>
        <w:t xml:space="preserve"> while I also</w:t>
      </w:r>
      <w:r w:rsidRPr="00416621">
        <w:t xml:space="preserve"> work well in teams.</w:t>
      </w:r>
    </w:p>
    <w:p w14:paraId="578BA293" w14:textId="77777777" w:rsidR="00342A3E" w:rsidRDefault="00342A3E" w:rsidP="0086515E">
      <w:pPr>
        <w:rPr>
          <w:b/>
          <w:bCs/>
        </w:rPr>
      </w:pPr>
    </w:p>
    <w:p w14:paraId="4DCF3B81" w14:textId="586D23F2" w:rsidR="00D1045F" w:rsidRDefault="00D1045F" w:rsidP="00E92553">
      <w:pPr>
        <w:pStyle w:val="Heading1"/>
      </w:pPr>
      <w:r w:rsidRPr="00D1045F">
        <w:t>Personal Development Plan (PDP)</w:t>
      </w:r>
    </w:p>
    <w:p w14:paraId="6449BC9C" w14:textId="77777777" w:rsidR="00D1045F" w:rsidRDefault="00D1045F" w:rsidP="0086515E">
      <w:pPr>
        <w:rPr>
          <w:b/>
          <w:bCs/>
        </w:rPr>
      </w:pPr>
    </w:p>
    <w:tbl>
      <w:tblPr>
        <w:tblStyle w:val="TableGrid"/>
        <w:tblW w:w="9629" w:type="dxa"/>
        <w:tblLook w:val="04A0" w:firstRow="1" w:lastRow="0" w:firstColumn="1" w:lastColumn="0" w:noHBand="0" w:noVBand="1"/>
      </w:tblPr>
      <w:tblGrid>
        <w:gridCol w:w="2182"/>
        <w:gridCol w:w="1802"/>
        <w:gridCol w:w="845"/>
        <w:gridCol w:w="1307"/>
        <w:gridCol w:w="1311"/>
        <w:gridCol w:w="2182"/>
      </w:tblGrid>
      <w:tr w:rsidR="00D1045F" w:rsidRPr="00D1045F" w14:paraId="0EC6D456" w14:textId="77777777" w:rsidTr="00D1045F">
        <w:trPr>
          <w:trHeight w:val="291"/>
        </w:trPr>
        <w:tc>
          <w:tcPr>
            <w:tcW w:w="9629" w:type="dxa"/>
            <w:gridSpan w:val="6"/>
            <w:tcBorders>
              <w:top w:val="single" w:sz="4" w:space="0" w:color="auto"/>
              <w:left w:val="single" w:sz="4" w:space="0" w:color="auto"/>
              <w:bottom w:val="single" w:sz="4" w:space="0" w:color="auto"/>
              <w:right w:val="single" w:sz="4" w:space="0" w:color="auto"/>
            </w:tcBorders>
            <w:noWrap/>
            <w:hideMark/>
          </w:tcPr>
          <w:p w14:paraId="0BD1E83B" w14:textId="4F03259D" w:rsidR="00D1045F" w:rsidRPr="00D1045F" w:rsidRDefault="00D1045F" w:rsidP="00D1045F">
            <w:pPr>
              <w:spacing w:after="160" w:line="278" w:lineRule="auto"/>
              <w:rPr>
                <w:b/>
                <w:bCs/>
              </w:rPr>
            </w:pPr>
            <w:r w:rsidRPr="00D1045F">
              <w:rPr>
                <w:b/>
                <w:bCs/>
              </w:rPr>
              <w:t>Professional Development Plan – Andrew White</w:t>
            </w:r>
          </w:p>
        </w:tc>
      </w:tr>
      <w:tr w:rsidR="00D1045F" w:rsidRPr="00D1045F" w14:paraId="1F8C0AFE" w14:textId="77777777" w:rsidTr="00D1045F">
        <w:trPr>
          <w:trHeight w:val="232"/>
        </w:trPr>
        <w:tc>
          <w:tcPr>
            <w:tcW w:w="2182" w:type="dxa"/>
            <w:tcBorders>
              <w:top w:val="single" w:sz="4" w:space="0" w:color="auto"/>
              <w:left w:val="single" w:sz="4" w:space="0" w:color="auto"/>
              <w:bottom w:val="single" w:sz="4" w:space="0" w:color="auto"/>
              <w:right w:val="single" w:sz="4" w:space="0" w:color="auto"/>
            </w:tcBorders>
            <w:noWrap/>
            <w:hideMark/>
          </w:tcPr>
          <w:p w14:paraId="7CCCA3DB" w14:textId="77777777" w:rsidR="00D1045F" w:rsidRPr="00D1045F" w:rsidRDefault="00D1045F" w:rsidP="00D1045F">
            <w:pPr>
              <w:spacing w:after="160" w:line="278" w:lineRule="auto"/>
              <w:rPr>
                <w:b/>
                <w:bCs/>
              </w:rPr>
            </w:pPr>
          </w:p>
        </w:tc>
        <w:tc>
          <w:tcPr>
            <w:tcW w:w="1802" w:type="dxa"/>
            <w:tcBorders>
              <w:top w:val="single" w:sz="4" w:space="0" w:color="auto"/>
              <w:left w:val="single" w:sz="4" w:space="0" w:color="auto"/>
              <w:bottom w:val="single" w:sz="4" w:space="0" w:color="auto"/>
              <w:right w:val="single" w:sz="4" w:space="0" w:color="auto"/>
            </w:tcBorders>
            <w:noWrap/>
            <w:hideMark/>
          </w:tcPr>
          <w:p w14:paraId="51B706BD" w14:textId="77777777" w:rsidR="00D1045F" w:rsidRPr="00D1045F" w:rsidRDefault="00D1045F" w:rsidP="00D1045F">
            <w:pPr>
              <w:spacing w:after="160" w:line="278" w:lineRule="auto"/>
              <w:rPr>
                <w:b/>
                <w:bCs/>
              </w:rPr>
            </w:pPr>
          </w:p>
        </w:tc>
        <w:tc>
          <w:tcPr>
            <w:tcW w:w="845" w:type="dxa"/>
            <w:tcBorders>
              <w:top w:val="single" w:sz="4" w:space="0" w:color="auto"/>
              <w:left w:val="single" w:sz="4" w:space="0" w:color="auto"/>
              <w:bottom w:val="single" w:sz="4" w:space="0" w:color="auto"/>
              <w:right w:val="single" w:sz="4" w:space="0" w:color="auto"/>
            </w:tcBorders>
            <w:noWrap/>
            <w:hideMark/>
          </w:tcPr>
          <w:p w14:paraId="758A5600" w14:textId="77777777" w:rsidR="00D1045F" w:rsidRPr="00D1045F" w:rsidRDefault="00D1045F" w:rsidP="00D1045F">
            <w:pPr>
              <w:spacing w:after="160" w:line="278" w:lineRule="auto"/>
              <w:rPr>
                <w:b/>
                <w:bCs/>
              </w:rPr>
            </w:pPr>
          </w:p>
        </w:tc>
        <w:tc>
          <w:tcPr>
            <w:tcW w:w="1307" w:type="dxa"/>
            <w:tcBorders>
              <w:top w:val="single" w:sz="4" w:space="0" w:color="auto"/>
              <w:left w:val="single" w:sz="4" w:space="0" w:color="auto"/>
              <w:bottom w:val="single" w:sz="4" w:space="0" w:color="auto"/>
              <w:right w:val="single" w:sz="4" w:space="0" w:color="auto"/>
            </w:tcBorders>
            <w:noWrap/>
            <w:hideMark/>
          </w:tcPr>
          <w:p w14:paraId="571239EE" w14:textId="77777777" w:rsidR="00D1045F" w:rsidRPr="00D1045F" w:rsidRDefault="00D1045F" w:rsidP="00D1045F">
            <w:pPr>
              <w:spacing w:after="160" w:line="278" w:lineRule="auto"/>
              <w:rPr>
                <w:b/>
                <w:bCs/>
              </w:rPr>
            </w:pPr>
          </w:p>
        </w:tc>
        <w:tc>
          <w:tcPr>
            <w:tcW w:w="1311" w:type="dxa"/>
            <w:tcBorders>
              <w:top w:val="single" w:sz="4" w:space="0" w:color="auto"/>
              <w:left w:val="single" w:sz="4" w:space="0" w:color="auto"/>
              <w:bottom w:val="single" w:sz="4" w:space="0" w:color="auto"/>
              <w:right w:val="single" w:sz="4" w:space="0" w:color="auto"/>
            </w:tcBorders>
            <w:noWrap/>
            <w:hideMark/>
          </w:tcPr>
          <w:p w14:paraId="71454A15" w14:textId="77777777" w:rsidR="00D1045F" w:rsidRPr="00D1045F" w:rsidRDefault="00D1045F" w:rsidP="00D1045F">
            <w:pPr>
              <w:spacing w:after="160" w:line="278" w:lineRule="auto"/>
              <w:rPr>
                <w:b/>
                <w:bCs/>
              </w:rPr>
            </w:pPr>
          </w:p>
        </w:tc>
        <w:tc>
          <w:tcPr>
            <w:tcW w:w="2182" w:type="dxa"/>
            <w:tcBorders>
              <w:top w:val="single" w:sz="4" w:space="0" w:color="auto"/>
              <w:left w:val="single" w:sz="4" w:space="0" w:color="auto"/>
              <w:bottom w:val="single" w:sz="4" w:space="0" w:color="auto"/>
              <w:right w:val="single" w:sz="4" w:space="0" w:color="auto"/>
            </w:tcBorders>
            <w:noWrap/>
            <w:hideMark/>
          </w:tcPr>
          <w:p w14:paraId="0A37F3AE" w14:textId="77777777" w:rsidR="00D1045F" w:rsidRPr="00D1045F" w:rsidRDefault="00D1045F" w:rsidP="00D1045F">
            <w:pPr>
              <w:spacing w:after="160" w:line="278" w:lineRule="auto"/>
              <w:rPr>
                <w:b/>
                <w:bCs/>
              </w:rPr>
            </w:pPr>
          </w:p>
        </w:tc>
      </w:tr>
      <w:tr w:rsidR="00D1045F" w:rsidRPr="00D1045F" w14:paraId="10B8B581" w14:textId="77777777" w:rsidTr="00D1045F">
        <w:trPr>
          <w:trHeight w:val="245"/>
        </w:trPr>
        <w:tc>
          <w:tcPr>
            <w:tcW w:w="2182" w:type="dxa"/>
            <w:tcBorders>
              <w:top w:val="single" w:sz="4" w:space="0" w:color="auto"/>
              <w:left w:val="single" w:sz="4" w:space="0" w:color="auto"/>
              <w:bottom w:val="single" w:sz="4" w:space="0" w:color="auto"/>
              <w:right w:val="single" w:sz="4" w:space="0" w:color="auto"/>
            </w:tcBorders>
            <w:noWrap/>
            <w:hideMark/>
          </w:tcPr>
          <w:p w14:paraId="5A8E6F44" w14:textId="77777777" w:rsidR="00D1045F" w:rsidRPr="00D1045F" w:rsidRDefault="00D1045F" w:rsidP="00D1045F">
            <w:pPr>
              <w:spacing w:after="160" w:line="278" w:lineRule="auto"/>
              <w:rPr>
                <w:b/>
                <w:bCs/>
              </w:rPr>
            </w:pPr>
            <w:r w:rsidRPr="00D1045F">
              <w:rPr>
                <w:b/>
                <w:bCs/>
              </w:rPr>
              <w:t>Formal</w:t>
            </w:r>
          </w:p>
        </w:tc>
        <w:tc>
          <w:tcPr>
            <w:tcW w:w="1802" w:type="dxa"/>
            <w:tcBorders>
              <w:top w:val="single" w:sz="4" w:space="0" w:color="auto"/>
              <w:left w:val="single" w:sz="4" w:space="0" w:color="auto"/>
              <w:bottom w:val="single" w:sz="4" w:space="0" w:color="auto"/>
              <w:right w:val="single" w:sz="4" w:space="0" w:color="auto"/>
            </w:tcBorders>
            <w:noWrap/>
            <w:hideMark/>
          </w:tcPr>
          <w:p w14:paraId="254F5800" w14:textId="77777777" w:rsidR="00D1045F" w:rsidRPr="00D1045F" w:rsidRDefault="00D1045F" w:rsidP="00D1045F">
            <w:pPr>
              <w:spacing w:after="160" w:line="278" w:lineRule="auto"/>
              <w:rPr>
                <w:b/>
                <w:bCs/>
              </w:rPr>
            </w:pPr>
            <w:r w:rsidRPr="00D1045F">
              <w:rPr>
                <w:b/>
                <w:bCs/>
              </w:rPr>
              <w:t>Informal</w:t>
            </w:r>
          </w:p>
        </w:tc>
        <w:tc>
          <w:tcPr>
            <w:tcW w:w="845" w:type="dxa"/>
            <w:tcBorders>
              <w:top w:val="single" w:sz="4" w:space="0" w:color="auto"/>
              <w:left w:val="single" w:sz="4" w:space="0" w:color="auto"/>
              <w:bottom w:val="single" w:sz="4" w:space="0" w:color="auto"/>
              <w:right w:val="single" w:sz="4" w:space="0" w:color="auto"/>
            </w:tcBorders>
            <w:noWrap/>
            <w:hideMark/>
          </w:tcPr>
          <w:p w14:paraId="6FEFB8BC" w14:textId="77777777" w:rsidR="00D1045F" w:rsidRPr="00D1045F" w:rsidRDefault="00D1045F" w:rsidP="00D1045F">
            <w:pPr>
              <w:spacing w:after="160" w:line="278" w:lineRule="auto"/>
              <w:rPr>
                <w:b/>
                <w:bCs/>
              </w:rPr>
            </w:pPr>
            <w:r w:rsidRPr="00D1045F">
              <w:rPr>
                <w:b/>
                <w:bCs/>
              </w:rPr>
              <w:t>Date</w:t>
            </w:r>
          </w:p>
        </w:tc>
        <w:tc>
          <w:tcPr>
            <w:tcW w:w="1307" w:type="dxa"/>
            <w:tcBorders>
              <w:top w:val="single" w:sz="4" w:space="0" w:color="auto"/>
              <w:left w:val="single" w:sz="4" w:space="0" w:color="auto"/>
              <w:bottom w:val="single" w:sz="4" w:space="0" w:color="auto"/>
              <w:right w:val="single" w:sz="4" w:space="0" w:color="auto"/>
            </w:tcBorders>
            <w:noWrap/>
            <w:hideMark/>
          </w:tcPr>
          <w:p w14:paraId="5A8F021A" w14:textId="5997CBB4" w:rsidR="00D1045F" w:rsidRPr="00D1045F" w:rsidRDefault="00D1045F" w:rsidP="00D1045F">
            <w:pPr>
              <w:spacing w:after="160" w:line="278" w:lineRule="auto"/>
              <w:rPr>
                <w:b/>
                <w:bCs/>
              </w:rPr>
            </w:pPr>
            <w:r w:rsidRPr="00D1045F">
              <w:rPr>
                <w:b/>
                <w:bCs/>
              </w:rPr>
              <w:t>Duration</w:t>
            </w:r>
          </w:p>
        </w:tc>
        <w:tc>
          <w:tcPr>
            <w:tcW w:w="1311" w:type="dxa"/>
            <w:tcBorders>
              <w:top w:val="single" w:sz="4" w:space="0" w:color="auto"/>
              <w:left w:val="single" w:sz="4" w:space="0" w:color="auto"/>
              <w:bottom w:val="single" w:sz="4" w:space="0" w:color="auto"/>
              <w:right w:val="single" w:sz="4" w:space="0" w:color="auto"/>
            </w:tcBorders>
            <w:noWrap/>
            <w:hideMark/>
          </w:tcPr>
          <w:p w14:paraId="3B507863" w14:textId="77777777" w:rsidR="00D1045F" w:rsidRPr="00D1045F" w:rsidRDefault="00D1045F" w:rsidP="00D1045F">
            <w:pPr>
              <w:spacing w:after="160" w:line="278" w:lineRule="auto"/>
              <w:rPr>
                <w:b/>
                <w:bCs/>
              </w:rPr>
            </w:pPr>
            <w:r w:rsidRPr="00D1045F">
              <w:rPr>
                <w:b/>
                <w:bCs/>
              </w:rPr>
              <w:t>Status</w:t>
            </w:r>
          </w:p>
        </w:tc>
        <w:tc>
          <w:tcPr>
            <w:tcW w:w="2182" w:type="dxa"/>
            <w:tcBorders>
              <w:top w:val="single" w:sz="4" w:space="0" w:color="auto"/>
              <w:left w:val="single" w:sz="4" w:space="0" w:color="auto"/>
              <w:bottom w:val="single" w:sz="4" w:space="0" w:color="auto"/>
              <w:right w:val="single" w:sz="4" w:space="0" w:color="auto"/>
            </w:tcBorders>
            <w:noWrap/>
            <w:hideMark/>
          </w:tcPr>
          <w:p w14:paraId="192738BF" w14:textId="77777777" w:rsidR="00D1045F" w:rsidRPr="00D1045F" w:rsidRDefault="00D1045F" w:rsidP="00D1045F">
            <w:pPr>
              <w:spacing w:after="160" w:line="278" w:lineRule="auto"/>
              <w:rPr>
                <w:b/>
                <w:bCs/>
              </w:rPr>
            </w:pPr>
            <w:r w:rsidRPr="00D1045F">
              <w:rPr>
                <w:b/>
                <w:bCs/>
              </w:rPr>
              <w:t>Details</w:t>
            </w:r>
          </w:p>
        </w:tc>
      </w:tr>
      <w:tr w:rsidR="00D1045F" w:rsidRPr="00D1045F" w14:paraId="1A48B982" w14:textId="77777777" w:rsidTr="00D1045F">
        <w:trPr>
          <w:trHeight w:val="232"/>
        </w:trPr>
        <w:tc>
          <w:tcPr>
            <w:tcW w:w="2182" w:type="dxa"/>
            <w:tcBorders>
              <w:top w:val="single" w:sz="4" w:space="0" w:color="auto"/>
              <w:left w:val="single" w:sz="4" w:space="0" w:color="auto"/>
              <w:bottom w:val="single" w:sz="4" w:space="0" w:color="auto"/>
              <w:right w:val="single" w:sz="4" w:space="0" w:color="auto"/>
            </w:tcBorders>
            <w:noWrap/>
            <w:hideMark/>
          </w:tcPr>
          <w:p w14:paraId="1917DF98" w14:textId="77777777" w:rsidR="00D1045F" w:rsidRPr="00D1045F" w:rsidRDefault="00D1045F" w:rsidP="00D1045F">
            <w:pPr>
              <w:spacing w:after="160" w:line="278" w:lineRule="auto"/>
              <w:rPr>
                <w:b/>
                <w:bCs/>
              </w:rPr>
            </w:pPr>
          </w:p>
        </w:tc>
        <w:tc>
          <w:tcPr>
            <w:tcW w:w="1802" w:type="dxa"/>
            <w:tcBorders>
              <w:top w:val="single" w:sz="4" w:space="0" w:color="auto"/>
              <w:left w:val="single" w:sz="4" w:space="0" w:color="auto"/>
              <w:bottom w:val="single" w:sz="4" w:space="0" w:color="auto"/>
              <w:right w:val="single" w:sz="4" w:space="0" w:color="auto"/>
            </w:tcBorders>
            <w:noWrap/>
            <w:hideMark/>
          </w:tcPr>
          <w:p w14:paraId="43E999DE" w14:textId="77777777" w:rsidR="00D1045F" w:rsidRPr="00D1045F" w:rsidRDefault="00D1045F" w:rsidP="00D1045F">
            <w:pPr>
              <w:spacing w:after="160" w:line="278" w:lineRule="auto"/>
              <w:rPr>
                <w:b/>
                <w:bCs/>
              </w:rPr>
            </w:pPr>
          </w:p>
        </w:tc>
        <w:tc>
          <w:tcPr>
            <w:tcW w:w="845" w:type="dxa"/>
            <w:tcBorders>
              <w:top w:val="single" w:sz="4" w:space="0" w:color="auto"/>
              <w:left w:val="single" w:sz="4" w:space="0" w:color="auto"/>
              <w:bottom w:val="single" w:sz="4" w:space="0" w:color="auto"/>
              <w:right w:val="single" w:sz="4" w:space="0" w:color="auto"/>
            </w:tcBorders>
            <w:noWrap/>
            <w:hideMark/>
          </w:tcPr>
          <w:p w14:paraId="73C0B6B5" w14:textId="77777777" w:rsidR="00D1045F" w:rsidRPr="00D1045F" w:rsidRDefault="00D1045F" w:rsidP="00D1045F">
            <w:pPr>
              <w:spacing w:after="160" w:line="278" w:lineRule="auto"/>
              <w:rPr>
                <w:b/>
                <w:bCs/>
              </w:rPr>
            </w:pPr>
          </w:p>
        </w:tc>
        <w:tc>
          <w:tcPr>
            <w:tcW w:w="1307" w:type="dxa"/>
            <w:tcBorders>
              <w:top w:val="single" w:sz="4" w:space="0" w:color="auto"/>
              <w:left w:val="single" w:sz="4" w:space="0" w:color="auto"/>
              <w:bottom w:val="single" w:sz="4" w:space="0" w:color="auto"/>
              <w:right w:val="single" w:sz="4" w:space="0" w:color="auto"/>
            </w:tcBorders>
            <w:noWrap/>
            <w:hideMark/>
          </w:tcPr>
          <w:p w14:paraId="432E2E85" w14:textId="77777777" w:rsidR="00D1045F" w:rsidRPr="00D1045F" w:rsidRDefault="00D1045F" w:rsidP="00D1045F">
            <w:pPr>
              <w:spacing w:after="160" w:line="278" w:lineRule="auto"/>
              <w:rPr>
                <w:b/>
                <w:bCs/>
              </w:rPr>
            </w:pPr>
          </w:p>
        </w:tc>
        <w:tc>
          <w:tcPr>
            <w:tcW w:w="1311" w:type="dxa"/>
            <w:tcBorders>
              <w:top w:val="single" w:sz="4" w:space="0" w:color="auto"/>
              <w:left w:val="single" w:sz="4" w:space="0" w:color="auto"/>
              <w:bottom w:val="single" w:sz="4" w:space="0" w:color="auto"/>
              <w:right w:val="single" w:sz="4" w:space="0" w:color="auto"/>
            </w:tcBorders>
            <w:noWrap/>
            <w:hideMark/>
          </w:tcPr>
          <w:p w14:paraId="5DBB8C64" w14:textId="77777777" w:rsidR="00D1045F" w:rsidRPr="00D1045F" w:rsidRDefault="00D1045F" w:rsidP="00D1045F">
            <w:pPr>
              <w:spacing w:after="160" w:line="278" w:lineRule="auto"/>
              <w:rPr>
                <w:b/>
                <w:bCs/>
              </w:rPr>
            </w:pPr>
          </w:p>
        </w:tc>
        <w:tc>
          <w:tcPr>
            <w:tcW w:w="2182" w:type="dxa"/>
            <w:tcBorders>
              <w:top w:val="single" w:sz="4" w:space="0" w:color="auto"/>
              <w:left w:val="single" w:sz="4" w:space="0" w:color="auto"/>
              <w:bottom w:val="single" w:sz="4" w:space="0" w:color="auto"/>
              <w:right w:val="single" w:sz="4" w:space="0" w:color="auto"/>
            </w:tcBorders>
            <w:noWrap/>
            <w:hideMark/>
          </w:tcPr>
          <w:p w14:paraId="7F05BDA1" w14:textId="77777777" w:rsidR="00D1045F" w:rsidRPr="00D1045F" w:rsidRDefault="00D1045F" w:rsidP="00D1045F">
            <w:pPr>
              <w:spacing w:after="160" w:line="278" w:lineRule="auto"/>
              <w:rPr>
                <w:b/>
                <w:bCs/>
              </w:rPr>
            </w:pPr>
          </w:p>
        </w:tc>
      </w:tr>
      <w:tr w:rsidR="00D1045F" w:rsidRPr="00D1045F" w14:paraId="5CC5BF5F" w14:textId="77777777" w:rsidTr="00D1045F">
        <w:trPr>
          <w:trHeight w:val="232"/>
        </w:trPr>
        <w:tc>
          <w:tcPr>
            <w:tcW w:w="2182" w:type="dxa"/>
            <w:tcBorders>
              <w:top w:val="single" w:sz="4" w:space="0" w:color="auto"/>
              <w:left w:val="single" w:sz="4" w:space="0" w:color="auto"/>
              <w:bottom w:val="single" w:sz="4" w:space="0" w:color="auto"/>
              <w:right w:val="single" w:sz="4" w:space="0" w:color="auto"/>
            </w:tcBorders>
            <w:noWrap/>
            <w:hideMark/>
          </w:tcPr>
          <w:p w14:paraId="730178FB" w14:textId="77777777" w:rsidR="00D1045F" w:rsidRPr="00D1045F" w:rsidRDefault="00D1045F" w:rsidP="00D1045F">
            <w:pPr>
              <w:spacing w:after="160" w:line="278" w:lineRule="auto"/>
              <w:rPr>
                <w:b/>
                <w:bCs/>
              </w:rPr>
            </w:pPr>
            <w:r w:rsidRPr="00D1045F">
              <w:rPr>
                <w:b/>
                <w:bCs/>
              </w:rPr>
              <w:t>ILM Level 4 Diploma in Leadership and Management</w:t>
            </w:r>
          </w:p>
        </w:tc>
        <w:tc>
          <w:tcPr>
            <w:tcW w:w="1802" w:type="dxa"/>
            <w:tcBorders>
              <w:top w:val="single" w:sz="4" w:space="0" w:color="auto"/>
              <w:left w:val="single" w:sz="4" w:space="0" w:color="auto"/>
              <w:bottom w:val="single" w:sz="4" w:space="0" w:color="auto"/>
              <w:right w:val="single" w:sz="4" w:space="0" w:color="auto"/>
            </w:tcBorders>
            <w:noWrap/>
            <w:hideMark/>
          </w:tcPr>
          <w:p w14:paraId="1A8B1D56" w14:textId="77777777" w:rsidR="00D1045F" w:rsidRPr="00D1045F" w:rsidRDefault="00D1045F" w:rsidP="00D1045F">
            <w:pPr>
              <w:spacing w:after="160" w:line="278" w:lineRule="auto"/>
              <w:rPr>
                <w:b/>
                <w:bCs/>
              </w:rPr>
            </w:pPr>
          </w:p>
        </w:tc>
        <w:tc>
          <w:tcPr>
            <w:tcW w:w="845" w:type="dxa"/>
            <w:tcBorders>
              <w:top w:val="single" w:sz="4" w:space="0" w:color="auto"/>
              <w:left w:val="single" w:sz="4" w:space="0" w:color="auto"/>
              <w:bottom w:val="single" w:sz="4" w:space="0" w:color="auto"/>
              <w:right w:val="single" w:sz="4" w:space="0" w:color="auto"/>
            </w:tcBorders>
            <w:noWrap/>
            <w:hideMark/>
          </w:tcPr>
          <w:p w14:paraId="65F1324C" w14:textId="767C1218" w:rsidR="00D1045F" w:rsidRPr="00D1045F" w:rsidRDefault="00D1045F" w:rsidP="00D1045F">
            <w:pPr>
              <w:spacing w:after="160" w:line="278" w:lineRule="auto"/>
              <w:rPr>
                <w:b/>
                <w:bCs/>
              </w:rPr>
            </w:pPr>
            <w:r w:rsidRPr="00D1045F">
              <w:rPr>
                <w:b/>
                <w:bCs/>
              </w:rPr>
              <w:t>202</w:t>
            </w:r>
            <w:r>
              <w:rPr>
                <w:b/>
                <w:bCs/>
              </w:rPr>
              <w:t>5</w:t>
            </w:r>
          </w:p>
        </w:tc>
        <w:tc>
          <w:tcPr>
            <w:tcW w:w="1307" w:type="dxa"/>
            <w:tcBorders>
              <w:top w:val="single" w:sz="4" w:space="0" w:color="auto"/>
              <w:left w:val="single" w:sz="4" w:space="0" w:color="auto"/>
              <w:bottom w:val="single" w:sz="4" w:space="0" w:color="auto"/>
              <w:right w:val="single" w:sz="4" w:space="0" w:color="auto"/>
            </w:tcBorders>
            <w:noWrap/>
            <w:hideMark/>
          </w:tcPr>
          <w:p w14:paraId="71238771" w14:textId="77777777" w:rsidR="00D1045F" w:rsidRPr="00D1045F" w:rsidRDefault="00D1045F" w:rsidP="00D1045F">
            <w:pPr>
              <w:spacing w:after="160" w:line="278" w:lineRule="auto"/>
              <w:rPr>
                <w:b/>
                <w:bCs/>
              </w:rPr>
            </w:pPr>
            <w:r w:rsidRPr="00D1045F">
              <w:rPr>
                <w:b/>
                <w:bCs/>
              </w:rPr>
              <w:t>1 Year</w:t>
            </w:r>
          </w:p>
        </w:tc>
        <w:tc>
          <w:tcPr>
            <w:tcW w:w="1311" w:type="dxa"/>
            <w:tcBorders>
              <w:top w:val="single" w:sz="4" w:space="0" w:color="auto"/>
              <w:left w:val="single" w:sz="4" w:space="0" w:color="auto"/>
              <w:bottom w:val="single" w:sz="4" w:space="0" w:color="auto"/>
              <w:right w:val="single" w:sz="4" w:space="0" w:color="auto"/>
            </w:tcBorders>
            <w:noWrap/>
            <w:hideMark/>
          </w:tcPr>
          <w:p w14:paraId="7B0FE139" w14:textId="77777777" w:rsidR="00D1045F" w:rsidRPr="00D1045F" w:rsidRDefault="00D1045F" w:rsidP="00D1045F">
            <w:pPr>
              <w:spacing w:after="160" w:line="278" w:lineRule="auto"/>
              <w:rPr>
                <w:b/>
                <w:bCs/>
              </w:rPr>
            </w:pPr>
            <w:r w:rsidRPr="00D1045F">
              <w:rPr>
                <w:b/>
                <w:bCs/>
              </w:rPr>
              <w:t>In Progress</w:t>
            </w:r>
          </w:p>
        </w:tc>
        <w:tc>
          <w:tcPr>
            <w:tcW w:w="2182" w:type="dxa"/>
            <w:tcBorders>
              <w:top w:val="single" w:sz="4" w:space="0" w:color="auto"/>
              <w:left w:val="single" w:sz="4" w:space="0" w:color="auto"/>
              <w:bottom w:val="single" w:sz="4" w:space="0" w:color="auto"/>
              <w:right w:val="single" w:sz="4" w:space="0" w:color="auto"/>
            </w:tcBorders>
            <w:noWrap/>
            <w:hideMark/>
          </w:tcPr>
          <w:p w14:paraId="2B404C8E" w14:textId="77777777" w:rsidR="00D1045F" w:rsidRPr="00D1045F" w:rsidRDefault="00D1045F" w:rsidP="00D1045F">
            <w:pPr>
              <w:spacing w:after="160" w:line="278" w:lineRule="auto"/>
              <w:rPr>
                <w:b/>
                <w:bCs/>
              </w:rPr>
            </w:pPr>
            <w:r w:rsidRPr="00D1045F">
              <w:rPr>
                <w:b/>
                <w:bCs/>
              </w:rPr>
              <w:t>ILM</w:t>
            </w:r>
          </w:p>
        </w:tc>
      </w:tr>
      <w:tr w:rsidR="00D1045F" w:rsidRPr="00D1045F" w14:paraId="46B4EA59" w14:textId="77777777" w:rsidTr="00D1045F">
        <w:trPr>
          <w:trHeight w:val="232"/>
        </w:trPr>
        <w:tc>
          <w:tcPr>
            <w:tcW w:w="2182" w:type="dxa"/>
            <w:tcBorders>
              <w:top w:val="single" w:sz="4" w:space="0" w:color="auto"/>
              <w:left w:val="single" w:sz="4" w:space="0" w:color="auto"/>
              <w:bottom w:val="single" w:sz="4" w:space="0" w:color="auto"/>
              <w:right w:val="single" w:sz="4" w:space="0" w:color="auto"/>
            </w:tcBorders>
            <w:noWrap/>
            <w:hideMark/>
          </w:tcPr>
          <w:p w14:paraId="294B8CE9" w14:textId="77777777" w:rsidR="00D1045F" w:rsidRPr="00D1045F" w:rsidRDefault="00D1045F" w:rsidP="00D1045F">
            <w:pPr>
              <w:spacing w:after="160" w:line="278" w:lineRule="auto"/>
              <w:rPr>
                <w:b/>
                <w:bCs/>
              </w:rPr>
            </w:pPr>
            <w:r w:rsidRPr="00D1045F">
              <w:rPr>
                <w:b/>
                <w:bCs/>
              </w:rPr>
              <w:lastRenderedPageBreak/>
              <w:t xml:space="preserve">L4 Certificate of HE Applied Leadership and Management </w:t>
            </w:r>
          </w:p>
        </w:tc>
        <w:tc>
          <w:tcPr>
            <w:tcW w:w="1802" w:type="dxa"/>
            <w:tcBorders>
              <w:top w:val="single" w:sz="4" w:space="0" w:color="auto"/>
              <w:left w:val="single" w:sz="4" w:space="0" w:color="auto"/>
              <w:bottom w:val="single" w:sz="4" w:space="0" w:color="auto"/>
              <w:right w:val="single" w:sz="4" w:space="0" w:color="auto"/>
            </w:tcBorders>
            <w:noWrap/>
            <w:hideMark/>
          </w:tcPr>
          <w:p w14:paraId="5269819D" w14:textId="77777777" w:rsidR="00D1045F" w:rsidRPr="00D1045F" w:rsidRDefault="00D1045F" w:rsidP="00D1045F">
            <w:pPr>
              <w:spacing w:after="160" w:line="278" w:lineRule="auto"/>
              <w:rPr>
                <w:b/>
                <w:bCs/>
              </w:rPr>
            </w:pPr>
          </w:p>
        </w:tc>
        <w:tc>
          <w:tcPr>
            <w:tcW w:w="845" w:type="dxa"/>
            <w:tcBorders>
              <w:top w:val="single" w:sz="4" w:space="0" w:color="auto"/>
              <w:left w:val="single" w:sz="4" w:space="0" w:color="auto"/>
              <w:bottom w:val="single" w:sz="4" w:space="0" w:color="auto"/>
              <w:right w:val="single" w:sz="4" w:space="0" w:color="auto"/>
            </w:tcBorders>
            <w:noWrap/>
            <w:hideMark/>
          </w:tcPr>
          <w:p w14:paraId="349E3C01" w14:textId="481B7261" w:rsidR="00D1045F" w:rsidRPr="00D1045F" w:rsidRDefault="00D1045F" w:rsidP="00D1045F">
            <w:pPr>
              <w:spacing w:after="160" w:line="278" w:lineRule="auto"/>
              <w:rPr>
                <w:b/>
                <w:bCs/>
              </w:rPr>
            </w:pPr>
            <w:r w:rsidRPr="00D1045F">
              <w:rPr>
                <w:b/>
                <w:bCs/>
              </w:rPr>
              <w:t>202</w:t>
            </w:r>
            <w:r>
              <w:rPr>
                <w:b/>
                <w:bCs/>
              </w:rPr>
              <w:t>5</w:t>
            </w:r>
          </w:p>
        </w:tc>
        <w:tc>
          <w:tcPr>
            <w:tcW w:w="1307" w:type="dxa"/>
            <w:tcBorders>
              <w:top w:val="single" w:sz="4" w:space="0" w:color="auto"/>
              <w:left w:val="single" w:sz="4" w:space="0" w:color="auto"/>
              <w:bottom w:val="single" w:sz="4" w:space="0" w:color="auto"/>
              <w:right w:val="single" w:sz="4" w:space="0" w:color="auto"/>
            </w:tcBorders>
            <w:noWrap/>
            <w:hideMark/>
          </w:tcPr>
          <w:p w14:paraId="3570AF48" w14:textId="77777777" w:rsidR="00D1045F" w:rsidRPr="00D1045F" w:rsidRDefault="00D1045F" w:rsidP="00D1045F">
            <w:pPr>
              <w:spacing w:after="160" w:line="278" w:lineRule="auto"/>
              <w:rPr>
                <w:b/>
                <w:bCs/>
              </w:rPr>
            </w:pPr>
            <w:r w:rsidRPr="00D1045F">
              <w:rPr>
                <w:b/>
                <w:bCs/>
              </w:rPr>
              <w:t>1 Year</w:t>
            </w:r>
          </w:p>
        </w:tc>
        <w:tc>
          <w:tcPr>
            <w:tcW w:w="1311" w:type="dxa"/>
            <w:tcBorders>
              <w:top w:val="single" w:sz="4" w:space="0" w:color="auto"/>
              <w:left w:val="single" w:sz="4" w:space="0" w:color="auto"/>
              <w:bottom w:val="single" w:sz="4" w:space="0" w:color="auto"/>
              <w:right w:val="single" w:sz="4" w:space="0" w:color="auto"/>
            </w:tcBorders>
            <w:noWrap/>
            <w:hideMark/>
          </w:tcPr>
          <w:p w14:paraId="3F012A7C" w14:textId="77777777" w:rsidR="00D1045F" w:rsidRPr="00D1045F" w:rsidRDefault="00D1045F" w:rsidP="00D1045F">
            <w:pPr>
              <w:spacing w:after="160" w:line="278" w:lineRule="auto"/>
              <w:rPr>
                <w:b/>
                <w:bCs/>
              </w:rPr>
            </w:pPr>
            <w:r w:rsidRPr="00D1045F">
              <w:rPr>
                <w:b/>
                <w:bCs/>
              </w:rPr>
              <w:t>In Progress</w:t>
            </w:r>
          </w:p>
        </w:tc>
        <w:tc>
          <w:tcPr>
            <w:tcW w:w="2182" w:type="dxa"/>
            <w:tcBorders>
              <w:top w:val="single" w:sz="4" w:space="0" w:color="auto"/>
              <w:left w:val="single" w:sz="4" w:space="0" w:color="auto"/>
              <w:bottom w:val="single" w:sz="4" w:space="0" w:color="auto"/>
              <w:right w:val="single" w:sz="4" w:space="0" w:color="auto"/>
            </w:tcBorders>
            <w:noWrap/>
            <w:hideMark/>
          </w:tcPr>
          <w:p w14:paraId="2AC79BE8" w14:textId="77777777" w:rsidR="00D1045F" w:rsidRPr="00D1045F" w:rsidRDefault="00D1045F" w:rsidP="00D1045F">
            <w:pPr>
              <w:spacing w:after="160" w:line="278" w:lineRule="auto"/>
              <w:rPr>
                <w:b/>
                <w:bCs/>
              </w:rPr>
            </w:pPr>
            <w:r w:rsidRPr="00D1045F">
              <w:rPr>
                <w:b/>
                <w:bCs/>
              </w:rPr>
              <w:t>University of Wales Trinity Saint David</w:t>
            </w:r>
          </w:p>
        </w:tc>
      </w:tr>
    </w:tbl>
    <w:p w14:paraId="4D957339" w14:textId="77777777" w:rsidR="00D1045F" w:rsidRDefault="00D1045F" w:rsidP="0086515E">
      <w:pPr>
        <w:rPr>
          <w:b/>
          <w:bCs/>
        </w:rPr>
      </w:pPr>
    </w:p>
    <w:p w14:paraId="1BE1A3E5" w14:textId="77777777" w:rsidR="00251731" w:rsidRDefault="00251731" w:rsidP="0086515E">
      <w:pPr>
        <w:rPr>
          <w:b/>
          <w:bCs/>
        </w:rPr>
      </w:pPr>
    </w:p>
    <w:p w14:paraId="0FA5BA84" w14:textId="2F4BC8AC" w:rsidR="00251731" w:rsidRDefault="00251731" w:rsidP="00E92553">
      <w:pPr>
        <w:pStyle w:val="Heading1"/>
      </w:pPr>
      <w:r w:rsidRPr="00251731">
        <w:t>Conclusion</w:t>
      </w:r>
    </w:p>
    <w:p w14:paraId="18B25286" w14:textId="77777777" w:rsidR="00E92553" w:rsidRDefault="00E92553" w:rsidP="0086515E">
      <w:pPr>
        <w:rPr>
          <w:b/>
          <w:bCs/>
        </w:rPr>
      </w:pPr>
    </w:p>
    <w:p w14:paraId="0F4E56A4" w14:textId="0BA782D7" w:rsidR="00E92553" w:rsidRDefault="00E92553" w:rsidP="0086515E">
      <w:r w:rsidRPr="00E92553">
        <w:t>Overall, my experience in retail has been an important opportunity to grow professionally. I have strengthened my skills in communication, teamwork, and self-reflection, while learning the value of acting with integrity and empathy. These experiences have shown me how to handle challenges effectively, support my colleagues, and continually improve my practice. I feel better prepared to work professionally and ethically, and the lessons I’ve learned will guide me in my future career, helping me collaborate effectively, communicate clearly, and maintain high standards in any role.</w:t>
      </w:r>
    </w:p>
    <w:p w14:paraId="7856F702" w14:textId="77777777" w:rsidR="00E92553" w:rsidRDefault="00E92553" w:rsidP="0086515E"/>
    <w:p w14:paraId="60B3D56F" w14:textId="5C9E17EF" w:rsidR="00E92553" w:rsidRDefault="00E92553" w:rsidP="00E92553">
      <w:pPr>
        <w:pStyle w:val="Heading1"/>
      </w:pPr>
      <w:r>
        <w:t>References</w:t>
      </w:r>
    </w:p>
    <w:p w14:paraId="59D6DA09" w14:textId="77777777" w:rsidR="00E92553" w:rsidRDefault="00E92553" w:rsidP="00E92553"/>
    <w:p w14:paraId="5B0CA238" w14:textId="35673271" w:rsidR="00E92553" w:rsidRDefault="00D21AF0" w:rsidP="00D21AF0">
      <w:r w:rsidRPr="00D21AF0">
        <w:t xml:space="preserve">Catalyst. (2020). Women in leadership: Quick take. </w:t>
      </w:r>
      <w:hyperlink r:id="rId18" w:history="1">
        <w:r w:rsidRPr="00B731CB">
          <w:rPr>
            <w:rStyle w:val="Hyperlink"/>
          </w:rPr>
          <w:t>https://www.catalyst.org</w:t>
        </w:r>
      </w:hyperlink>
    </w:p>
    <w:p w14:paraId="1AD2FF6B" w14:textId="77777777" w:rsidR="00D21AF0" w:rsidRDefault="00D21AF0" w:rsidP="00D21AF0"/>
    <w:p w14:paraId="1F888AD2" w14:textId="1162EAB6" w:rsidR="00D21AF0" w:rsidRDefault="00D21AF0" w:rsidP="00D21AF0">
      <w:r>
        <w:t>Chartered Institute of Personnel and Development (CIPD). (2022). Inclusion at</w:t>
      </w:r>
    </w:p>
    <w:p w14:paraId="38D5168A" w14:textId="54425FD2" w:rsidR="00D21AF0" w:rsidRDefault="00D21AF0" w:rsidP="00D21AF0">
      <w:r>
        <w:t>work: Perspectives on LGBT+ working lives 2022.</w:t>
      </w:r>
    </w:p>
    <w:p w14:paraId="4FAA67A4" w14:textId="77777777" w:rsidR="00D21AF0" w:rsidRDefault="00D21AF0" w:rsidP="00D21AF0"/>
    <w:p w14:paraId="3AD8C59C" w14:textId="58BFEB80" w:rsidR="00D21AF0" w:rsidRDefault="00D21AF0" w:rsidP="00D21AF0">
      <w:r w:rsidRPr="00D21AF0">
        <w:t>Northouse, P. G. (2022). Leadership: Theory and practice (9th ed.). Sage.</w:t>
      </w:r>
    </w:p>
    <w:p w14:paraId="6B494435" w14:textId="77777777" w:rsidR="00D21AF0" w:rsidRDefault="00D21AF0" w:rsidP="00D21AF0"/>
    <w:p w14:paraId="48656FB9" w14:textId="77777777" w:rsidR="00D21AF0" w:rsidRDefault="00D21AF0" w:rsidP="00D21AF0">
      <w:r>
        <w:t>Rossiter, M. W. (1993). The Matilda effect in science. Social Studies of Science,</w:t>
      </w:r>
    </w:p>
    <w:p w14:paraId="19073B9F" w14:textId="767BE0CC" w:rsidR="00D21AF0" w:rsidRDefault="00D21AF0" w:rsidP="00D21AF0">
      <w:r>
        <w:t>23(2), 325–341.</w:t>
      </w:r>
    </w:p>
    <w:p w14:paraId="0DA613F4" w14:textId="77777777" w:rsidR="00D21AF0" w:rsidRDefault="00D21AF0" w:rsidP="00D21AF0"/>
    <w:p w14:paraId="6791C9A6" w14:textId="77777777" w:rsidR="00D21AF0" w:rsidRDefault="00D21AF0" w:rsidP="00D21AF0">
      <w:r>
        <w:t>Banaji, M. R., &amp;amp; Greenwald, A. G. (2016). Blindspot: Hidden biases of good</w:t>
      </w:r>
    </w:p>
    <w:p w14:paraId="4C8F0EAA" w14:textId="5EF1E342" w:rsidR="00D21AF0" w:rsidRDefault="00D21AF0" w:rsidP="00D21AF0">
      <w:r>
        <w:lastRenderedPageBreak/>
        <w:t>people. Delacorte Press.</w:t>
      </w:r>
    </w:p>
    <w:p w14:paraId="51F05139" w14:textId="77777777" w:rsidR="00D21AF0" w:rsidRDefault="00D21AF0" w:rsidP="00D21AF0"/>
    <w:p w14:paraId="60FB7383" w14:textId="77777777" w:rsidR="00D21AF0" w:rsidRDefault="00D21AF0" w:rsidP="00D21AF0">
      <w:r>
        <w:t>Janis, I. L. (1982). Groupthink: Psychological studies of policy decisions and</w:t>
      </w:r>
    </w:p>
    <w:p w14:paraId="518ECA39" w14:textId="298B4E45" w:rsidR="00D21AF0" w:rsidRDefault="00D21AF0" w:rsidP="00D21AF0">
      <w:proofErr w:type="spellStart"/>
      <w:r>
        <w:t>fiascoes</w:t>
      </w:r>
      <w:proofErr w:type="spellEnd"/>
      <w:r>
        <w:t xml:space="preserve"> (2nd ed.). Houghton Mifflin.</w:t>
      </w:r>
    </w:p>
    <w:p w14:paraId="09BE45F8" w14:textId="77777777" w:rsidR="00D21AF0" w:rsidRDefault="00D21AF0" w:rsidP="00D21AF0"/>
    <w:p w14:paraId="065A9136" w14:textId="77777777" w:rsidR="00D21AF0" w:rsidRDefault="00D21AF0" w:rsidP="00D21AF0">
      <w:r>
        <w:t xml:space="preserve">Homan, A. C., Gündemir, S., </w:t>
      </w:r>
      <w:proofErr w:type="spellStart"/>
      <w:r>
        <w:t>Buengeler</w:t>
      </w:r>
      <w:proofErr w:type="spellEnd"/>
      <w:r>
        <w:t>, C., &amp;amp; van Kleef, G. A. (2020). Leading</w:t>
      </w:r>
    </w:p>
    <w:p w14:paraId="5B816A28" w14:textId="77777777" w:rsidR="00D21AF0" w:rsidRDefault="00D21AF0" w:rsidP="00D21AF0">
      <w:r>
        <w:t>diversity: Towards a theory of functional leadership in diverse teams. Journal</w:t>
      </w:r>
    </w:p>
    <w:p w14:paraId="0ED25A73" w14:textId="77777777" w:rsidR="00D21AF0" w:rsidRDefault="00D21AF0" w:rsidP="00D21AF0">
      <w:r>
        <w:t>of Applied Psychology, 105(10), 1101–1128.</w:t>
      </w:r>
    </w:p>
    <w:p w14:paraId="7EC4B8CD" w14:textId="178182CE" w:rsidR="00D21AF0" w:rsidRDefault="00D21AF0" w:rsidP="00D21AF0">
      <w:hyperlink r:id="rId19" w:history="1">
        <w:r w:rsidRPr="00B731CB">
          <w:rPr>
            <w:rStyle w:val="Hyperlink"/>
          </w:rPr>
          <w:t>https://doi.org/10.1037/apl0000471</w:t>
        </w:r>
      </w:hyperlink>
    </w:p>
    <w:p w14:paraId="6A7C87A8" w14:textId="77777777" w:rsidR="00D21AF0" w:rsidRDefault="00D21AF0" w:rsidP="00D21AF0"/>
    <w:p w14:paraId="559E56E7" w14:textId="77777777" w:rsidR="00D21AF0" w:rsidRDefault="00D21AF0" w:rsidP="00D21AF0">
      <w:r>
        <w:t>Acker, J. (2006). Inequality regimes: Gender, class, and race in organizations.</w:t>
      </w:r>
    </w:p>
    <w:p w14:paraId="3678CD23" w14:textId="77777777" w:rsidR="00D21AF0" w:rsidRDefault="00D21AF0" w:rsidP="00D21AF0">
      <w:r>
        <w:t>Gender &amp;amp; Society, 20(4), 441–464.</w:t>
      </w:r>
    </w:p>
    <w:p w14:paraId="02671D8C" w14:textId="05B52650" w:rsidR="00D21AF0" w:rsidRDefault="00D21AF0" w:rsidP="00D21AF0">
      <w:hyperlink r:id="rId20" w:history="1">
        <w:r w:rsidRPr="00B731CB">
          <w:rPr>
            <w:rStyle w:val="Hyperlink"/>
          </w:rPr>
          <w:t>https://doi.org/10.1177/0891243206289499</w:t>
        </w:r>
      </w:hyperlink>
    </w:p>
    <w:p w14:paraId="207017A8" w14:textId="77777777" w:rsidR="00D21AF0" w:rsidRDefault="00D21AF0" w:rsidP="00D21AF0"/>
    <w:p w14:paraId="56E55A71" w14:textId="77777777" w:rsidR="00D21AF0" w:rsidRDefault="00D21AF0" w:rsidP="00D21AF0">
      <w:r>
        <w:t>Goleman, D. (2013). Emotional intelligence: Why it can matter more than IQ.</w:t>
      </w:r>
    </w:p>
    <w:p w14:paraId="2F9C24A4" w14:textId="37CB8707" w:rsidR="00D21AF0" w:rsidRDefault="00D21AF0" w:rsidP="00D21AF0">
      <w:r>
        <w:t>Bantam.</w:t>
      </w:r>
    </w:p>
    <w:p w14:paraId="4AFD602D" w14:textId="77777777" w:rsidR="00D21AF0" w:rsidRDefault="00D21AF0" w:rsidP="00D21AF0"/>
    <w:p w14:paraId="7914292C" w14:textId="77777777" w:rsidR="00D21AF0" w:rsidRDefault="00D21AF0" w:rsidP="00D21AF0">
      <w:r>
        <w:t>Boyatzis, R. E. (2018). The competent manager: A model for effective</w:t>
      </w:r>
    </w:p>
    <w:p w14:paraId="6C2DA89D" w14:textId="157C7120" w:rsidR="00D21AF0" w:rsidRDefault="00D21AF0" w:rsidP="00D21AF0">
      <w:r>
        <w:t>performance. John Wiley &amp;amp; Sons.</w:t>
      </w:r>
    </w:p>
    <w:p w14:paraId="198C6EE9" w14:textId="77777777" w:rsidR="00D21AF0" w:rsidRDefault="00D21AF0" w:rsidP="00D21AF0"/>
    <w:p w14:paraId="7DAA32ED" w14:textId="77777777" w:rsidR="00D00135" w:rsidRDefault="00D00135" w:rsidP="00D00135">
      <w:r>
        <w:t>Brown, M. E., &amp;amp; Treviño, L. K. (2006). Ethical leadership: A review and future</w:t>
      </w:r>
    </w:p>
    <w:p w14:paraId="0570A1CB" w14:textId="77777777" w:rsidR="00D00135" w:rsidRDefault="00D00135" w:rsidP="00D00135">
      <w:r>
        <w:t>directions. The Leadership Quarterly, 17(6), 595–616.</w:t>
      </w:r>
    </w:p>
    <w:p w14:paraId="5AC600E2" w14:textId="6AA6A1B4" w:rsidR="00D21AF0" w:rsidRDefault="00D00135" w:rsidP="00D00135">
      <w:hyperlink r:id="rId21" w:history="1">
        <w:r w:rsidRPr="00B731CB">
          <w:rPr>
            <w:rStyle w:val="Hyperlink"/>
          </w:rPr>
          <w:t>https://doi.org/10.1016/j.leaqua.2006.10.004</w:t>
        </w:r>
      </w:hyperlink>
    </w:p>
    <w:p w14:paraId="6E972C67" w14:textId="77777777" w:rsidR="00D00135" w:rsidRDefault="00D00135" w:rsidP="00D00135"/>
    <w:p w14:paraId="0FCA54C1" w14:textId="77777777" w:rsidR="00D00135" w:rsidRDefault="00D00135" w:rsidP="00D00135">
      <w:r>
        <w:t>Bandura, A. (1999). Moral disengagement in the perpetration of inhumanities.</w:t>
      </w:r>
    </w:p>
    <w:p w14:paraId="60222E61" w14:textId="77777777" w:rsidR="00D00135" w:rsidRDefault="00D00135" w:rsidP="00D00135">
      <w:r>
        <w:t>Personality and Social Psychology Review, 3(3), 193–209.</w:t>
      </w:r>
    </w:p>
    <w:p w14:paraId="46033167" w14:textId="28DE0818" w:rsidR="00D00135" w:rsidRDefault="00D00135" w:rsidP="00D00135">
      <w:hyperlink r:id="rId22" w:history="1">
        <w:r w:rsidRPr="00B731CB">
          <w:rPr>
            <w:rStyle w:val="Hyperlink"/>
          </w:rPr>
          <w:t>https://doi.org/10.1207/S15327957PSPR0303_3</w:t>
        </w:r>
      </w:hyperlink>
    </w:p>
    <w:p w14:paraId="270802C0" w14:textId="77777777" w:rsidR="00D00135" w:rsidRDefault="00D00135" w:rsidP="00D00135"/>
    <w:p w14:paraId="69990B82" w14:textId="77777777" w:rsidR="00D00135" w:rsidRDefault="00D00135" w:rsidP="00D00135">
      <w:r>
        <w:lastRenderedPageBreak/>
        <w:t>Avolio, B. J., &amp;amp; Gardner, W. L. (2005). Authentic leadership development:</w:t>
      </w:r>
    </w:p>
    <w:p w14:paraId="2F5B6407" w14:textId="77777777" w:rsidR="00D00135" w:rsidRDefault="00D00135" w:rsidP="00D00135">
      <w:r>
        <w:t>Getting to the root of positive forms of leadership. The Leadership Quarterly,</w:t>
      </w:r>
    </w:p>
    <w:p w14:paraId="5855B360" w14:textId="44B62F52" w:rsidR="00D00135" w:rsidRDefault="00D00135" w:rsidP="00D00135">
      <w:r>
        <w:t xml:space="preserve">16(3), 315–338. </w:t>
      </w:r>
      <w:hyperlink r:id="rId23" w:history="1">
        <w:r w:rsidRPr="00B731CB">
          <w:rPr>
            <w:rStyle w:val="Hyperlink"/>
          </w:rPr>
          <w:t>https://doi.org/10.1016/j.leaqua.2005.03.001</w:t>
        </w:r>
      </w:hyperlink>
    </w:p>
    <w:p w14:paraId="7124E31E" w14:textId="77777777" w:rsidR="00D00135" w:rsidRDefault="00D00135" w:rsidP="00D00135"/>
    <w:p w14:paraId="4CCC7B91" w14:textId="77777777" w:rsidR="00D00135" w:rsidRDefault="00D00135" w:rsidP="00D00135">
      <w:r>
        <w:t>Walumbwa, F. O., Avolio, B. J., Gardner, W. L., Wernsing, T. S., &amp;amp; Peterson, S. J.</w:t>
      </w:r>
    </w:p>
    <w:p w14:paraId="5BAD37D3" w14:textId="77777777" w:rsidR="00D00135" w:rsidRDefault="00D00135" w:rsidP="00D00135">
      <w:r>
        <w:t>(2008). Authentic leadership: Development and validation of a theory-based</w:t>
      </w:r>
    </w:p>
    <w:p w14:paraId="59F32612" w14:textId="1F4384CD" w:rsidR="00D00135" w:rsidRDefault="00D00135" w:rsidP="00D00135">
      <w:r>
        <w:t>measure. Journal of Management, 34(1), 89–126.</w:t>
      </w:r>
    </w:p>
    <w:p w14:paraId="5099CD8C" w14:textId="77777777" w:rsidR="00D00135" w:rsidRDefault="00D00135" w:rsidP="00D00135"/>
    <w:p w14:paraId="612F66E7" w14:textId="77777777" w:rsidR="00D00135" w:rsidRDefault="00D00135" w:rsidP="00D00135">
      <w:r>
        <w:t>Lewicki, R. J., Tomlinson, E. C., &amp;amp; Gillespie, N. (2016). Models of interpersonal</w:t>
      </w:r>
    </w:p>
    <w:p w14:paraId="728B9809" w14:textId="77777777" w:rsidR="00D00135" w:rsidRDefault="00D00135" w:rsidP="00D00135">
      <w:r>
        <w:t>trust development: Theoretical approaches, empirical evidence, and future</w:t>
      </w:r>
    </w:p>
    <w:p w14:paraId="43BFA0CE" w14:textId="70549597" w:rsidR="00D00135" w:rsidRDefault="00D00135" w:rsidP="00D00135">
      <w:r>
        <w:t>directions. Journal of Management, 32(6), 991–1022.</w:t>
      </w:r>
    </w:p>
    <w:p w14:paraId="4FA35F00" w14:textId="77777777" w:rsidR="00DA4952" w:rsidRDefault="00DA4952" w:rsidP="00D00135"/>
    <w:p w14:paraId="65A6F980" w14:textId="77777777" w:rsidR="00DA4952" w:rsidRDefault="00DA4952" w:rsidP="00DA4952">
      <w:r>
        <w:t>ACAS. (2023). Bullying and harassment at work. Advisory, Conciliation and</w:t>
      </w:r>
    </w:p>
    <w:p w14:paraId="5B1D854C" w14:textId="51BE83C8" w:rsidR="00DA4952" w:rsidRDefault="00DA4952" w:rsidP="00DA4952">
      <w:r>
        <w:t>Arbitration Service.</w:t>
      </w:r>
    </w:p>
    <w:p w14:paraId="697EC3C7" w14:textId="77777777" w:rsidR="00DA4952" w:rsidRDefault="00DA4952" w:rsidP="00DA4952"/>
    <w:p w14:paraId="3E523E8E" w14:textId="77777777" w:rsidR="00DA4952" w:rsidRDefault="00DA4952" w:rsidP="00DA4952">
      <w:r>
        <w:t>Clarke, N. (2020). Relational leadership: Theory, practice and development.</w:t>
      </w:r>
    </w:p>
    <w:p w14:paraId="39AEFD76" w14:textId="7436A28D" w:rsidR="00DA4952" w:rsidRDefault="00DA4952" w:rsidP="00DA4952">
      <w:r>
        <w:t>Routledge.</w:t>
      </w:r>
    </w:p>
    <w:p w14:paraId="79CB97A2" w14:textId="77777777" w:rsidR="00DA4952" w:rsidRDefault="00DA4952" w:rsidP="00DA4952"/>
    <w:p w14:paraId="303F7DF4" w14:textId="77777777" w:rsidR="00DA4952" w:rsidRDefault="00DA4952" w:rsidP="00DA4952">
      <w:r>
        <w:t>Edmondson, A. C. (2019). The fearless organization: Creating psychological</w:t>
      </w:r>
    </w:p>
    <w:p w14:paraId="19E2748A" w14:textId="0ECFC4A6" w:rsidR="00DA4952" w:rsidRDefault="00DA4952" w:rsidP="00DA4952">
      <w:r>
        <w:t>safety in the workplace for learning, innovation, and growth. Wiley.</w:t>
      </w:r>
    </w:p>
    <w:p w14:paraId="4B728119" w14:textId="77777777" w:rsidR="00DA4952" w:rsidRDefault="00DA4952" w:rsidP="00DA4952"/>
    <w:p w14:paraId="6A8FE00D" w14:textId="1FC8AC97" w:rsidR="00DA4952" w:rsidRDefault="00DA4952" w:rsidP="00DA4952">
      <w:r w:rsidRPr="00DA4952">
        <w:t>Kidder, R. M. (2005). Moral courage. HarperCollins.</w:t>
      </w:r>
    </w:p>
    <w:p w14:paraId="2550FA49" w14:textId="77777777" w:rsidR="00DA4952" w:rsidRDefault="00DA4952" w:rsidP="00DA4952"/>
    <w:p w14:paraId="561D16FC" w14:textId="77777777" w:rsidR="00DA4952" w:rsidRDefault="00DA4952" w:rsidP="00DA4952">
      <w:r>
        <w:t>Kahn, W. A. (1990). Psychological conditions of personal engagement and</w:t>
      </w:r>
    </w:p>
    <w:p w14:paraId="12B0EBD3" w14:textId="3507B191" w:rsidR="00DA4952" w:rsidRDefault="00DA4952" w:rsidP="00DA4952">
      <w:r>
        <w:t>disengagement at work. Academy of Management Journal, 33(4), 692–724.</w:t>
      </w:r>
    </w:p>
    <w:p w14:paraId="75CD143D" w14:textId="77777777" w:rsidR="00DA4952" w:rsidRDefault="00DA4952" w:rsidP="00DA4952"/>
    <w:p w14:paraId="34FB5361" w14:textId="77777777" w:rsidR="00DA4952" w:rsidRDefault="00DA4952" w:rsidP="00DA4952">
      <w:r>
        <w:t>Schön, D. A. (1983) The Reflective Practitioner: How Professionals Think in</w:t>
      </w:r>
    </w:p>
    <w:p w14:paraId="0AE81BD4" w14:textId="28BA7001" w:rsidR="00DA4952" w:rsidRDefault="00DA4952" w:rsidP="00DA4952">
      <w:r>
        <w:t>Action. Basic Books</w:t>
      </w:r>
    </w:p>
    <w:p w14:paraId="65C0BF7F" w14:textId="77777777" w:rsidR="000B0C2B" w:rsidRDefault="000B0C2B" w:rsidP="00DA4952"/>
    <w:p w14:paraId="411F6553" w14:textId="77777777" w:rsidR="00852417" w:rsidRDefault="00852417" w:rsidP="00852417">
      <w:r>
        <w:t>Brown, M. E., &amp;amp; Treviño, L. K. (2006). Ethical leadership: A review and future</w:t>
      </w:r>
    </w:p>
    <w:p w14:paraId="6C7F0016" w14:textId="77777777" w:rsidR="00852417" w:rsidRDefault="00852417" w:rsidP="00852417">
      <w:r>
        <w:t>directions. The Leadership Quarterly, 17(6), 595–616.</w:t>
      </w:r>
    </w:p>
    <w:p w14:paraId="66EA156F" w14:textId="5F332B26" w:rsidR="000B0C2B" w:rsidRPr="00E92553" w:rsidRDefault="00852417" w:rsidP="00852417">
      <w:r>
        <w:t>https://doi.org/10.1016/j.leaqua.2006.10.004</w:t>
      </w:r>
    </w:p>
    <w:sectPr w:rsidR="000B0C2B" w:rsidRPr="00E9255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47F5019"/>
    <w:multiLevelType w:val="multilevel"/>
    <w:tmpl w:val="07E067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CAD413F"/>
    <w:multiLevelType w:val="hybridMultilevel"/>
    <w:tmpl w:val="A24A88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175075842">
    <w:abstractNumId w:val="1"/>
  </w:num>
  <w:num w:numId="2" w16cid:durableId="148985888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66273"/>
    <w:rsid w:val="00053FA1"/>
    <w:rsid w:val="000B0B89"/>
    <w:rsid w:val="000B0C2B"/>
    <w:rsid w:val="000F39B5"/>
    <w:rsid w:val="001229A2"/>
    <w:rsid w:val="00122A24"/>
    <w:rsid w:val="001E739C"/>
    <w:rsid w:val="00251731"/>
    <w:rsid w:val="00253570"/>
    <w:rsid w:val="0026231D"/>
    <w:rsid w:val="002E4FBF"/>
    <w:rsid w:val="002F7396"/>
    <w:rsid w:val="00342A3E"/>
    <w:rsid w:val="0034639F"/>
    <w:rsid w:val="0037768B"/>
    <w:rsid w:val="003E23E7"/>
    <w:rsid w:val="00416621"/>
    <w:rsid w:val="00436FB6"/>
    <w:rsid w:val="00453949"/>
    <w:rsid w:val="004D615E"/>
    <w:rsid w:val="00671531"/>
    <w:rsid w:val="006878B0"/>
    <w:rsid w:val="00693626"/>
    <w:rsid w:val="006973E5"/>
    <w:rsid w:val="0076102F"/>
    <w:rsid w:val="007A09CF"/>
    <w:rsid w:val="007C386E"/>
    <w:rsid w:val="008056C6"/>
    <w:rsid w:val="00842D78"/>
    <w:rsid w:val="00852417"/>
    <w:rsid w:val="0086515E"/>
    <w:rsid w:val="008A5A72"/>
    <w:rsid w:val="009808AA"/>
    <w:rsid w:val="009F148F"/>
    <w:rsid w:val="00A0312E"/>
    <w:rsid w:val="00A20FFB"/>
    <w:rsid w:val="00AD2A6B"/>
    <w:rsid w:val="00B51C7B"/>
    <w:rsid w:val="00B6021C"/>
    <w:rsid w:val="00B7760D"/>
    <w:rsid w:val="00B8614C"/>
    <w:rsid w:val="00BB5A88"/>
    <w:rsid w:val="00C34252"/>
    <w:rsid w:val="00C46443"/>
    <w:rsid w:val="00C55BF6"/>
    <w:rsid w:val="00C77CC5"/>
    <w:rsid w:val="00CB73D9"/>
    <w:rsid w:val="00CF0E26"/>
    <w:rsid w:val="00D00135"/>
    <w:rsid w:val="00D1045F"/>
    <w:rsid w:val="00D21AF0"/>
    <w:rsid w:val="00D66273"/>
    <w:rsid w:val="00D66684"/>
    <w:rsid w:val="00D93C81"/>
    <w:rsid w:val="00DA4952"/>
    <w:rsid w:val="00DC352F"/>
    <w:rsid w:val="00E16F1C"/>
    <w:rsid w:val="00E92553"/>
    <w:rsid w:val="00EA1E35"/>
    <w:rsid w:val="00EB4F35"/>
    <w:rsid w:val="00EE4984"/>
    <w:rsid w:val="00F5587B"/>
    <w:rsid w:val="00FB1E7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1084FC"/>
  <w15:chartTrackingRefBased/>
  <w15:docId w15:val="{724D3813-B5E5-43D6-A90B-74AED2B845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66273"/>
  </w:style>
  <w:style w:type="paragraph" w:styleId="Heading1">
    <w:name w:val="heading 1"/>
    <w:basedOn w:val="Normal"/>
    <w:next w:val="Normal"/>
    <w:link w:val="Heading1Char"/>
    <w:uiPriority w:val="9"/>
    <w:qFormat/>
    <w:rsid w:val="00D6627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6627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6627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6627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6627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6627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6627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6627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6627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6627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6627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6627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6627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6627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6627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6627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6627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66273"/>
    <w:rPr>
      <w:rFonts w:eastAsiaTheme="majorEastAsia" w:cstheme="majorBidi"/>
      <w:color w:val="272727" w:themeColor="text1" w:themeTint="D8"/>
    </w:rPr>
  </w:style>
  <w:style w:type="paragraph" w:styleId="Title">
    <w:name w:val="Title"/>
    <w:basedOn w:val="Normal"/>
    <w:next w:val="Normal"/>
    <w:link w:val="TitleChar"/>
    <w:uiPriority w:val="10"/>
    <w:qFormat/>
    <w:rsid w:val="00D6627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6627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6627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6627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66273"/>
    <w:pPr>
      <w:spacing w:before="160"/>
      <w:jc w:val="center"/>
    </w:pPr>
    <w:rPr>
      <w:i/>
      <w:iCs/>
      <w:color w:val="404040" w:themeColor="text1" w:themeTint="BF"/>
    </w:rPr>
  </w:style>
  <w:style w:type="character" w:customStyle="1" w:styleId="QuoteChar">
    <w:name w:val="Quote Char"/>
    <w:basedOn w:val="DefaultParagraphFont"/>
    <w:link w:val="Quote"/>
    <w:uiPriority w:val="29"/>
    <w:rsid w:val="00D66273"/>
    <w:rPr>
      <w:i/>
      <w:iCs/>
      <w:color w:val="404040" w:themeColor="text1" w:themeTint="BF"/>
    </w:rPr>
  </w:style>
  <w:style w:type="paragraph" w:styleId="ListParagraph">
    <w:name w:val="List Paragraph"/>
    <w:basedOn w:val="Normal"/>
    <w:uiPriority w:val="34"/>
    <w:qFormat/>
    <w:rsid w:val="00D66273"/>
    <w:pPr>
      <w:ind w:left="720"/>
      <w:contextualSpacing/>
    </w:pPr>
  </w:style>
  <w:style w:type="character" w:styleId="IntenseEmphasis">
    <w:name w:val="Intense Emphasis"/>
    <w:basedOn w:val="DefaultParagraphFont"/>
    <w:uiPriority w:val="21"/>
    <w:qFormat/>
    <w:rsid w:val="00D66273"/>
    <w:rPr>
      <w:i/>
      <w:iCs/>
      <w:color w:val="0F4761" w:themeColor="accent1" w:themeShade="BF"/>
    </w:rPr>
  </w:style>
  <w:style w:type="paragraph" w:styleId="IntenseQuote">
    <w:name w:val="Intense Quote"/>
    <w:basedOn w:val="Normal"/>
    <w:next w:val="Normal"/>
    <w:link w:val="IntenseQuoteChar"/>
    <w:uiPriority w:val="30"/>
    <w:qFormat/>
    <w:rsid w:val="00D6627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66273"/>
    <w:rPr>
      <w:i/>
      <w:iCs/>
      <w:color w:val="0F4761" w:themeColor="accent1" w:themeShade="BF"/>
    </w:rPr>
  </w:style>
  <w:style w:type="character" w:styleId="IntenseReference">
    <w:name w:val="Intense Reference"/>
    <w:basedOn w:val="DefaultParagraphFont"/>
    <w:uiPriority w:val="32"/>
    <w:qFormat/>
    <w:rsid w:val="00D66273"/>
    <w:rPr>
      <w:b/>
      <w:bCs/>
      <w:smallCaps/>
      <w:color w:val="0F4761" w:themeColor="accent1" w:themeShade="BF"/>
      <w:spacing w:val="5"/>
    </w:rPr>
  </w:style>
  <w:style w:type="character" w:styleId="Hyperlink">
    <w:name w:val="Hyperlink"/>
    <w:basedOn w:val="DefaultParagraphFont"/>
    <w:uiPriority w:val="99"/>
    <w:unhideWhenUsed/>
    <w:rsid w:val="0086515E"/>
    <w:rPr>
      <w:color w:val="467886" w:themeColor="hyperlink"/>
      <w:u w:val="single"/>
    </w:rPr>
  </w:style>
  <w:style w:type="table" w:styleId="TableGrid">
    <w:name w:val="Table Grid"/>
    <w:basedOn w:val="TableNormal"/>
    <w:uiPriority w:val="39"/>
    <w:rsid w:val="00D1045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D21AF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file:///C:\Users\tess\Downloads\BMSK4011%20Assignment%20template.docx" TargetMode="External"/><Relationship Id="rId13" Type="http://schemas.openxmlformats.org/officeDocument/2006/relationships/hyperlink" Target="file:///C:\Users\tess\Downloads\BMSK4011%20Assignment%20template.docx" TargetMode="External"/><Relationship Id="rId18" Type="http://schemas.openxmlformats.org/officeDocument/2006/relationships/hyperlink" Target="https://www.catalyst.org" TargetMode="External"/><Relationship Id="rId3" Type="http://schemas.openxmlformats.org/officeDocument/2006/relationships/styles" Target="styles.xml"/><Relationship Id="rId21" Type="http://schemas.openxmlformats.org/officeDocument/2006/relationships/hyperlink" Target="https://doi.org/10.1016/j.leaqua.2006.10.004" TargetMode="External"/><Relationship Id="rId7" Type="http://schemas.openxmlformats.org/officeDocument/2006/relationships/hyperlink" Target="file:///C:\Users\tess\Downloads\BMSK4011%20Assignment%20template.docx" TargetMode="External"/><Relationship Id="rId12" Type="http://schemas.openxmlformats.org/officeDocument/2006/relationships/hyperlink" Target="file:///C:\Users\tess\Downloads\BMSK4011%20Assignment%20template.docx" TargetMode="External"/><Relationship Id="rId17" Type="http://schemas.openxmlformats.org/officeDocument/2006/relationships/hyperlink" Target="file:///C:\Users\tess\Downloads\BMSK4011%20Assignment%20template.docx"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file:///C:\Users\tess\Downloads\BMSK4011%20Assignment%20template.docx" TargetMode="External"/><Relationship Id="rId20" Type="http://schemas.openxmlformats.org/officeDocument/2006/relationships/hyperlink" Target="https://doi.org/10.1177/0891243206289499" TargetMode="Externa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file:///C:\Users\tess\Downloads\BMSK4011%20Assignment%20template.docx"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file:///C:\Users\tess\Downloads\BMSK4011%20Assignment%20template.docx" TargetMode="External"/><Relationship Id="rId23" Type="http://schemas.openxmlformats.org/officeDocument/2006/relationships/hyperlink" Target="https://doi.org/10.1016/j.leaqua.2005.03.001" TargetMode="External"/><Relationship Id="rId10" Type="http://schemas.openxmlformats.org/officeDocument/2006/relationships/hyperlink" Target="file:///C:\Users\tess\Downloads\BMSK4011%20Assignment%20template.docx" TargetMode="External"/><Relationship Id="rId19" Type="http://schemas.openxmlformats.org/officeDocument/2006/relationships/hyperlink" Target="https://doi.org/10.1037/apl0000471" TargetMode="External"/><Relationship Id="rId4" Type="http://schemas.openxmlformats.org/officeDocument/2006/relationships/settings" Target="settings.xml"/><Relationship Id="rId9" Type="http://schemas.openxmlformats.org/officeDocument/2006/relationships/hyperlink" Target="file:///C:\Users\tess\Downloads\BMSK4011%20Assignment%20template.docx" TargetMode="External"/><Relationship Id="rId14" Type="http://schemas.openxmlformats.org/officeDocument/2006/relationships/hyperlink" Target="file:///C:\Users\tess\Downloads\BMSK4011%20Assignment%20template.docx" TargetMode="External"/><Relationship Id="rId22" Type="http://schemas.openxmlformats.org/officeDocument/2006/relationships/hyperlink" Target="https://doi.org/10.1207/S15327957PSPR0303_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2F7EDF1-5808-434B-8DFF-D81F97C187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298</TotalTime>
  <Pages>13</Pages>
  <Words>3243</Words>
  <Characters>18491</Characters>
  <Application>Microsoft Office Word</Application>
  <DocSecurity>0</DocSecurity>
  <Lines>154</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21691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Andrew White (2503042)</dc:creator>
  <cp:keywords/>
  <dc:description/>
  <cp:lastModifiedBy>Andrew White (2503042)</cp:lastModifiedBy>
  <cp:revision>41</cp:revision>
  <dcterms:created xsi:type="dcterms:W3CDTF">2026-01-22T10:39:00Z</dcterms:created>
  <dcterms:modified xsi:type="dcterms:W3CDTF">2026-01-30T13:51:00Z</dcterms:modified>
</cp:coreProperties>
</file>