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Default Extension="jpeg" ContentType="image/jpeg"/>
  <Default Extension="jpg" ContentType="image/jpeg"/>
  <Default Extension="png" ContentType="image/png"/>
  <Default Extension="wmf" ContentType="image/x-wmf"/>
  <Default Extension="gif" ContentType="image/gif"/>
  <Default Extension="tiff" ContentType="image/tiff"/>
  <Default Extension="emf" ContentType="image/x-emf"/>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mv="urn:schemas-microsoft-com:mac: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c="http://schemas.openxmlformats.org/drawingml/2006/chart" xmlns:a14="http://schemas.microsoft.com/office/drawing/2010/main" xmlns:wpc="http://schemas.microsoft.com/office/word/2010/wordprocessingCanvas"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mc="http://schemas.openxmlformats.org/markup-compatibility/2006" mc:Ignorable="w14 w15 wp14">
  <w:body>
    <w:p>
      <w:pPr>
        <w:jc w:val="center"/>
        <w:spacing w:line="360" w:lineRule="auto"/>
        <w:rPr>
          <w:b w:val="1"/>
          <w:sz w:val="32.0"/>
          <w:szCs w:val="32.0"/>
          <w:rFonts w:ascii="Times New Roman" w:cs="Times New Roman" w:hAnsi="Times New Roman"/>
        </w:rPr>
      </w:pPr>
    </w:p>
    <w:p>
      <w:pPr>
        <w:jc w:val="center"/>
        <w:spacing w:line="360" w:lineRule="auto"/>
        <w:rPr>
          <w:b w:val="1"/>
          <w:sz w:val="32.0"/>
          <w:szCs w:val="32.0"/>
          <w:rFonts w:ascii="Times New Roman" w:cs="Times New Roman" w:hAnsi="Times New Roman"/>
        </w:rPr>
      </w:pPr>
    </w:p>
    <w:p>
      <w:pPr>
        <w:jc w:val="center"/>
        <w:spacing w:line="360" w:lineRule="auto"/>
        <w:rPr>
          <w:b w:val="1"/>
          <w:sz w:val="32.0"/>
          <w:szCs w:val="32.0"/>
          <w:rFonts w:ascii="Times New Roman" w:cs="Times New Roman" w:hAnsi="Times New Roman"/>
        </w:rPr>
      </w:pPr>
    </w:p>
    <w:p>
      <w:pPr>
        <w:jc w:val="center"/>
        <w:spacing w:line="360" w:lineRule="auto"/>
        <w:rPr>
          <w:b w:val="1"/>
          <w:sz w:val="32.0"/>
          <w:szCs w:val="32.0"/>
          <w:rFonts w:ascii="Times New Roman" w:cs="Times New Roman" w:hAnsi="Times New Roman"/>
        </w:rPr>
      </w:pPr>
    </w:p>
    <w:p>
      <w:pPr>
        <w:jc w:val="center"/>
        <w:spacing w:line="360" w:lineRule="auto"/>
        <w:rPr>
          <w:b w:val="1"/>
          <w:sz w:val="32.0"/>
          <w:szCs w:val="32.0"/>
          <w:rFonts w:ascii="Times New Roman" w:cs="Times New Roman" w:hAnsi="Times New Roman"/>
        </w:rPr>
      </w:pPr>
    </w:p>
    <w:p>
      <w:pPr>
        <w:jc w:val="center"/>
        <w:spacing w:line="360" w:lineRule="auto"/>
        <w:rPr>
          <w:b w:val="1"/>
          <w:sz w:val="32.0"/>
          <w:szCs w:val="32.0"/>
          <w:rFonts w:ascii="Times New Roman" w:cs="Times New Roman" w:hAnsi="Times New Roman"/>
        </w:rPr>
      </w:pPr>
    </w:p>
    <w:p>
      <w:pPr>
        <w:jc w:val="center"/>
        <w:spacing w:line="360" w:lineRule="auto"/>
        <w:rPr>
          <w:b w:val="1"/>
          <w:sz w:val="32.0"/>
          <w:szCs w:val="32.0"/>
          <w:rFonts w:ascii="Times New Roman" w:cs="Times New Roman" w:hAnsi="Times New Roman"/>
        </w:rPr>
      </w:pPr>
    </w:p>
    <w:p>
      <w:pPr>
        <w:jc w:val="center"/>
        <w:spacing w:line="360" w:lineRule="auto"/>
        <w:rPr>
          <w:b w:val="1"/>
          <w:sz w:val="32.0"/>
          <w:szCs w:val="32.0"/>
          <w:rFonts w:ascii="Times New Roman" w:cs="Times New Roman" w:hAnsi="Times New Roman"/>
        </w:rPr>
      </w:pPr>
      <w:r>
        <w:rPr>
          <w:b w:val="1"/>
          <w:sz w:val="32.0"/>
          <w:szCs w:val="32.0"/>
          <w:rFonts w:ascii="Times New Roman" w:cs="Times New Roman" w:hAnsi="Times New Roman"/>
          <w:lang w:bidi="ar-sa"/>
        </w:rPr>
        <w:t>RESEARCHING AND ANALYSING DATA</w:t>
      </w:r>
    </w:p>
    <w:p>
      <w:r>
        <w:rPr>
          <w:b w:val="1"/>
          <w:i w:val="0"/>
          <w:vertAlign w:val="baseline"/>
          <w:sz w:val="32.0"/>
          <w:rFonts w:ascii="Times New Roman"/>
          <w:strike w:val="false"/>
          <w:lang w:bidi="ar-sa"/>
        </w:rPr>
        <w:t xml:space="preserve">Mohon ullah </w:t>
      </w:r>
    </w:p>
    <w:p>
      <w:r>
        <w:rPr>
          <w:b w:val="1"/>
          <w:i w:val="0"/>
          <w:vertAlign w:val="baseline"/>
          <w:sz w:val="32.0"/>
          <w:rFonts w:ascii="Times New Roman"/>
          <w:strike w:val="false"/>
          <w:lang w:bidi="ar-sa"/>
        </w:rPr>
        <w:t>Student no:1605762</w:t>
      </w:r>
    </w:p>
    <w:p>
      <w:pPr>
        <w:jc w:val="left"/>
        <w:spacing w:line="360" w:lineRule="auto"/>
        <w:rPr>
          <w:b w:val="1"/>
          <w:sz w:val="32.0"/>
          <w:szCs w:val="32.0"/>
          <w:rFonts w:ascii="Times New Roman" w:cs="Times New Roman" w:hAnsi="Times New Roman"/>
        </w:rPr>
      </w:pPr>
      <w:r>
        <w:rPr>
          <w:b w:val="1"/>
          <w:i w:val="0"/>
          <w:vertAlign w:val="baseline"/>
          <w:sz w:val="32.0"/>
          <w:rFonts w:ascii="Times New Roman"/>
          <w:strike w:val="false"/>
          <w:lang w:bidi="ar-sa"/>
        </w:rPr>
        <w:t>Group 6</w:t>
      </w:r>
    </w:p>
    <w:p>
      <w:pPr>
        <w:spacing w:line="360" w:lineRule="auto"/>
        <w:rPr>
          <w:b w:val="1"/>
          <w:sz w:val="32.0"/>
          <w:szCs w:val="32.0"/>
          <w:rFonts w:ascii="Times New Roman" w:cs="Times New Roman" w:hAnsi="Times New Roman"/>
        </w:rPr>
      </w:pPr>
      <w:r>
        <w:rPr>
          <w:b w:val="1"/>
          <w:sz w:val="32.0"/>
          <w:szCs w:val="32.0"/>
          <w:rFonts w:ascii="Times New Roman" w:cs="Times New Roman" w:hAnsi="Times New Roman"/>
          <w:lang w:bidi="ar-sa"/>
        </w:rPr>
        <w:br w:type="page"/>
      </w:r>
    </w:p>
    <w:p>
      <w:pPr>
        <w:jc w:val="center"/>
        <w:spacing w:line="360" w:lineRule="auto"/>
        <w:rPr>
          <w:sz w:val="24.0"/>
          <w:szCs w:val="24.0"/>
          <w:rFonts w:ascii="Times New Roman" w:cs="Times New Roman" w:hAnsi="Times New Roman"/>
        </w:rPr>
      </w:pPr>
      <w:r>
        <w:rPr>
          <w:b w:val="1"/>
          <w:sz w:val="28.0"/>
          <w:szCs w:val="32.0"/>
          <w:rFonts w:ascii="Times New Roman" w:cs="Times New Roman" w:hAnsi="Times New Roman"/>
          <w:lang w:bidi="ar-sa"/>
        </w:rPr>
        <w:lastRenderedPageBreak/>
      </w:r>
      <w:r>
        <w:rPr>
          <w:b w:val="1"/>
          <w:sz w:val="28.0"/>
          <w:szCs w:val="32.0"/>
          <w:rFonts w:ascii="Times New Roman" w:cs="Times New Roman" w:hAnsi="Times New Roman"/>
          <w:lang w:bidi="ar-sa"/>
        </w:rPr>
        <w:t>Table of Contents</w:t>
      </w:r>
      <w:r>
        <w:rPr>
          <w:b w:val="1"/>
          <w:sz w:val="24.0"/>
          <w:szCs w:val="24.0"/>
          <w:rFonts w:ascii="Times New Roman" w:cs="Times New Roman" w:hAnsi="Times New Roman"/>
          <w:lang w:bidi="ar-sa"/>
        </w:rPr>
        <w:fldChar w:fldCharType="begin"/>
      </w:r>
      <w:r>
        <w:rPr>
          <w:b w:val="1"/>
          <w:sz w:val="24.0"/>
          <w:szCs w:val="24.0"/>
          <w:rFonts w:ascii="Times New Roman" w:cs="Times New Roman" w:hAnsi="Times New Roman"/>
          <w:lang w:bidi="ar-sa"/>
        </w:rPr>
        <w:instrText xml:space="preserve"> TOC \h \z \t "Heading 1" \c </w:instrText>
      </w:r>
      <w:r>
        <w:rPr>
          <w:b w:val="1"/>
          <w:sz w:val="24.0"/>
          <w:szCs w:val="24.0"/>
          <w:rFonts w:ascii="Times New Roman" w:cs="Times New Roman" w:hAnsi="Times New Roman"/>
          <w:lang w:bidi="ar-sa"/>
        </w:rPr>
        <w:fldChar w:fldCharType="separate"/>
      </w:r>
    </w:p>
    <w:p>
      <w:pPr>
        <w:pStyle w:val="TableofFigures"/>
        <w:tabs>
          <w:tab w:val="right" w:pos="9350" w:leader="dot"/>
        </w:tabs>
        <w:spacing w:line="360" w:lineRule="auto"/>
        <w:rPr>
          <w:sz w:val="24.0"/>
          <w:szCs w:val="24.0"/>
          <w:rFonts w:ascii="Times New Roman" w:cs="Times New Roman" w:hAnsi="Times New Roman"/>
        </w:rPr>
      </w:pPr>
      <w:hyperlink w:anchor="_Toc502927509" w:history="1">
        <w:r>
          <w:rPr>
            <w:rStyle w:val="Hyperlink"/>
            <w:sz w:val="24.0"/>
            <w:szCs w:val="24.0"/>
            <w:rFonts w:ascii="Times New Roman" w:cs="Times New Roman" w:hAnsi="Times New Roman"/>
            <w:lang w:bidi="ar-sa"/>
          </w:rPr>
          <w:t>Introduction</w:t>
        </w:r>
        <w:r>
          <w:rPr>
            <w:sz w:val="24.0"/>
            <w:szCs w:val="24.0"/>
            <w:rFonts w:ascii="Times New Roman" w:cs="Times New Roman" w:hAnsi="Times New Roman"/>
            <w:lang w:bidi="ar-sa"/>
          </w:rPr>
          <w:tab/>
        </w:r>
        <w:r>
          <w:rPr>
            <w:sz w:val="24.0"/>
            <w:szCs w:val="24.0"/>
            <w:rFonts w:ascii="Times New Roman" w:cs="Times New Roman" w:hAnsi="Times New Roman"/>
            <w:lang w:bidi="ar-sa"/>
          </w:rPr>
          <w:fldChar w:fldCharType="begin"/>
        </w:r>
        <w:r>
          <w:rPr>
            <w:sz w:val="24.0"/>
            <w:szCs w:val="24.0"/>
            <w:rFonts w:ascii="Times New Roman" w:cs="Times New Roman" w:hAnsi="Times New Roman"/>
            <w:lang w:bidi="ar-sa"/>
          </w:rPr>
          <w:instrText xml:space="preserve"> PAGEREF _Toc502927509 \h </w:instrText>
        </w:r>
        <w:r>
          <w:rPr>
            <w:sz w:val="24.0"/>
            <w:szCs w:val="24.0"/>
            <w:rFonts w:ascii="Times New Roman" w:cs="Times New Roman" w:hAnsi="Times New Roman"/>
            <w:lang w:bidi="ar-sa"/>
          </w:rPr>
          <w:fldChar w:fldCharType="separate"/>
        </w:r>
        <w:r>
          <w:rPr>
            <w:sz w:val="24.0"/>
            <w:szCs w:val="24.0"/>
            <w:rFonts w:ascii="Times New Roman" w:cs="Times New Roman" w:hAnsi="Times New Roman"/>
            <w:lang w:bidi="ar-sa"/>
          </w:rPr>
          <w:t>3</w:t>
        </w:r>
        <w:r>
          <w:rPr>
            <w:sz w:val="24.0"/>
            <w:szCs w:val="24.0"/>
            <w:rFonts w:ascii="Times New Roman" w:cs="Times New Roman" w:hAnsi="Times New Roman"/>
            <w:lang w:bidi="ar-sa"/>
          </w:rPr>
          <w:fldChar w:fldCharType="end"/>
        </w:r>
      </w:hyperlink>
    </w:p>
    <w:p>
      <w:pPr>
        <w:pStyle w:val="TableofFigures"/>
        <w:tabs>
          <w:tab w:val="right" w:pos="9350" w:leader="dot"/>
        </w:tabs>
        <w:spacing w:line="360" w:lineRule="auto"/>
        <w:rPr>
          <w:sz w:val="24.0"/>
          <w:szCs w:val="24.0"/>
          <w:rFonts w:ascii="Times New Roman" w:cs="Times New Roman" w:hAnsi="Times New Roman"/>
        </w:rPr>
      </w:pPr>
      <w:hyperlink w:anchor="_Toc502927510" w:history="1">
        <w:r>
          <w:rPr>
            <w:rStyle w:val="Hyperlink"/>
            <w:sz w:val="24.0"/>
            <w:szCs w:val="24.0"/>
            <w:rFonts w:ascii="Times New Roman" w:cs="Times New Roman" w:hAnsi="Times New Roman"/>
            <w:lang w:bidi="ar-sa"/>
          </w:rPr>
          <w:t>Research Question</w:t>
        </w:r>
        <w:r>
          <w:rPr>
            <w:sz w:val="24.0"/>
            <w:szCs w:val="24.0"/>
            <w:rFonts w:ascii="Times New Roman" w:cs="Times New Roman" w:hAnsi="Times New Roman"/>
            <w:lang w:bidi="ar-sa"/>
          </w:rPr>
          <w:tab/>
        </w:r>
        <w:r>
          <w:rPr>
            <w:sz w:val="24.0"/>
            <w:szCs w:val="24.0"/>
            <w:rFonts w:ascii="Times New Roman" w:cs="Times New Roman" w:hAnsi="Times New Roman"/>
            <w:lang w:bidi="ar-sa"/>
          </w:rPr>
          <w:fldChar w:fldCharType="begin"/>
        </w:r>
        <w:r>
          <w:rPr>
            <w:sz w:val="24.0"/>
            <w:szCs w:val="24.0"/>
            <w:rFonts w:ascii="Times New Roman" w:cs="Times New Roman" w:hAnsi="Times New Roman"/>
            <w:lang w:bidi="ar-sa"/>
          </w:rPr>
          <w:instrText xml:space="preserve"> PAGEREF _Toc502927510 \h </w:instrText>
        </w:r>
        <w:r>
          <w:rPr>
            <w:sz w:val="24.0"/>
            <w:szCs w:val="24.0"/>
            <w:rFonts w:ascii="Times New Roman" w:cs="Times New Roman" w:hAnsi="Times New Roman"/>
            <w:lang w:bidi="ar-sa"/>
          </w:rPr>
          <w:fldChar w:fldCharType="separate"/>
        </w:r>
        <w:r>
          <w:rPr>
            <w:sz w:val="24.0"/>
            <w:szCs w:val="24.0"/>
            <w:rFonts w:ascii="Times New Roman" w:cs="Times New Roman" w:hAnsi="Times New Roman"/>
            <w:lang w:bidi="ar-sa"/>
          </w:rPr>
          <w:t>3</w:t>
        </w:r>
        <w:r>
          <w:rPr>
            <w:sz w:val="24.0"/>
            <w:szCs w:val="24.0"/>
            <w:rFonts w:ascii="Times New Roman" w:cs="Times New Roman" w:hAnsi="Times New Roman"/>
            <w:lang w:bidi="ar-sa"/>
          </w:rPr>
          <w:fldChar w:fldCharType="end"/>
        </w:r>
      </w:hyperlink>
    </w:p>
    <w:p>
      <w:pPr>
        <w:pStyle w:val="TableofFigures"/>
        <w:tabs>
          <w:tab w:val="right" w:pos="9350" w:leader="dot"/>
        </w:tabs>
        <w:spacing w:line="360" w:lineRule="auto"/>
        <w:rPr>
          <w:sz w:val="24.0"/>
          <w:szCs w:val="24.0"/>
          <w:rFonts w:ascii="Times New Roman" w:cs="Times New Roman" w:hAnsi="Times New Roman"/>
        </w:rPr>
      </w:pPr>
      <w:hyperlink w:anchor="_Toc502927511" w:history="1">
        <w:r>
          <w:rPr>
            <w:rStyle w:val="Hyperlink"/>
            <w:sz w:val="24.0"/>
            <w:szCs w:val="24.0"/>
            <w:rFonts w:ascii="Times New Roman" w:cs="Times New Roman" w:hAnsi="Times New Roman"/>
            <w:lang w:bidi="ar-sa"/>
          </w:rPr>
          <w:t>Secondary Research</w:t>
        </w:r>
        <w:r>
          <w:rPr>
            <w:sz w:val="24.0"/>
            <w:szCs w:val="24.0"/>
            <w:rFonts w:ascii="Times New Roman" w:cs="Times New Roman" w:hAnsi="Times New Roman"/>
            <w:lang w:bidi="ar-sa"/>
          </w:rPr>
          <w:tab/>
        </w:r>
        <w:r>
          <w:rPr>
            <w:sz w:val="24.0"/>
            <w:szCs w:val="24.0"/>
            <w:rFonts w:ascii="Times New Roman" w:cs="Times New Roman" w:hAnsi="Times New Roman"/>
            <w:lang w:bidi="ar-sa"/>
          </w:rPr>
          <w:fldChar w:fldCharType="begin"/>
        </w:r>
        <w:r>
          <w:rPr>
            <w:sz w:val="24.0"/>
            <w:szCs w:val="24.0"/>
            <w:rFonts w:ascii="Times New Roman" w:cs="Times New Roman" w:hAnsi="Times New Roman"/>
            <w:lang w:bidi="ar-sa"/>
          </w:rPr>
          <w:instrText xml:space="preserve"> PAGEREF _Toc502927511 \h </w:instrText>
        </w:r>
        <w:r>
          <w:rPr>
            <w:sz w:val="24.0"/>
            <w:szCs w:val="24.0"/>
            <w:rFonts w:ascii="Times New Roman" w:cs="Times New Roman" w:hAnsi="Times New Roman"/>
            <w:lang w:bidi="ar-sa"/>
          </w:rPr>
          <w:fldChar w:fldCharType="separate"/>
        </w:r>
        <w:r>
          <w:rPr>
            <w:sz w:val="24.0"/>
            <w:szCs w:val="24.0"/>
            <w:rFonts w:ascii="Times New Roman" w:cs="Times New Roman" w:hAnsi="Times New Roman"/>
            <w:lang w:bidi="ar-sa"/>
          </w:rPr>
          <w:t>3</w:t>
        </w:r>
        <w:r>
          <w:rPr>
            <w:sz w:val="24.0"/>
            <w:szCs w:val="24.0"/>
            <w:rFonts w:ascii="Times New Roman" w:cs="Times New Roman" w:hAnsi="Times New Roman"/>
            <w:lang w:bidi="ar-sa"/>
          </w:rPr>
          <w:fldChar w:fldCharType="end"/>
        </w:r>
      </w:hyperlink>
    </w:p>
    <w:p>
      <w:pPr>
        <w:pStyle w:val="TableofFigures"/>
        <w:tabs>
          <w:tab w:val="right" w:pos="9350" w:leader="dot"/>
        </w:tabs>
        <w:spacing w:line="360" w:lineRule="auto"/>
        <w:rPr>
          <w:sz w:val="24.0"/>
          <w:szCs w:val="24.0"/>
          <w:rFonts w:ascii="Times New Roman" w:cs="Times New Roman" w:hAnsi="Times New Roman"/>
        </w:rPr>
      </w:pPr>
      <w:hyperlink w:anchor="_Toc502927512" w:history="1">
        <w:r>
          <w:rPr>
            <w:rStyle w:val="Hyperlink"/>
            <w:sz w:val="24.0"/>
            <w:szCs w:val="24.0"/>
            <w:rFonts w:ascii="Times New Roman" w:cs="Times New Roman" w:hAnsi="Times New Roman"/>
            <w:lang w:bidi="ar-sa"/>
          </w:rPr>
          <w:t>Primary Research</w:t>
        </w:r>
        <w:r>
          <w:rPr>
            <w:sz w:val="24.0"/>
            <w:szCs w:val="24.0"/>
            <w:rFonts w:ascii="Times New Roman" w:cs="Times New Roman" w:hAnsi="Times New Roman"/>
            <w:lang w:bidi="ar-sa"/>
          </w:rPr>
          <w:tab/>
        </w:r>
        <w:r>
          <w:rPr>
            <w:sz w:val="24.0"/>
            <w:szCs w:val="24.0"/>
            <w:rFonts w:ascii="Times New Roman" w:cs="Times New Roman" w:hAnsi="Times New Roman"/>
            <w:lang w:bidi="ar-sa"/>
          </w:rPr>
          <w:fldChar w:fldCharType="begin"/>
        </w:r>
        <w:r>
          <w:rPr>
            <w:sz w:val="24.0"/>
            <w:szCs w:val="24.0"/>
            <w:rFonts w:ascii="Times New Roman" w:cs="Times New Roman" w:hAnsi="Times New Roman"/>
            <w:lang w:bidi="ar-sa"/>
          </w:rPr>
          <w:instrText xml:space="preserve"> PAGEREF _Toc502927512 \h </w:instrText>
        </w:r>
        <w:r>
          <w:rPr>
            <w:sz w:val="24.0"/>
            <w:szCs w:val="24.0"/>
            <w:rFonts w:ascii="Times New Roman" w:cs="Times New Roman" w:hAnsi="Times New Roman"/>
            <w:lang w:bidi="ar-sa"/>
          </w:rPr>
          <w:fldChar w:fldCharType="separate"/>
        </w:r>
        <w:r>
          <w:rPr>
            <w:sz w:val="24.0"/>
            <w:szCs w:val="24.0"/>
            <w:rFonts w:ascii="Times New Roman" w:cs="Times New Roman" w:hAnsi="Times New Roman"/>
            <w:lang w:bidi="ar-sa"/>
          </w:rPr>
          <w:t>4</w:t>
        </w:r>
        <w:r>
          <w:rPr>
            <w:sz w:val="24.0"/>
            <w:szCs w:val="24.0"/>
            <w:rFonts w:ascii="Times New Roman" w:cs="Times New Roman" w:hAnsi="Times New Roman"/>
            <w:lang w:bidi="ar-sa"/>
          </w:rPr>
          <w:fldChar w:fldCharType="end"/>
        </w:r>
      </w:hyperlink>
    </w:p>
    <w:p>
      <w:pPr>
        <w:pStyle w:val="TableofFigures"/>
        <w:tabs>
          <w:tab w:val="right" w:pos="9350" w:leader="dot"/>
        </w:tabs>
        <w:spacing w:line="360" w:lineRule="auto"/>
        <w:rPr>
          <w:sz w:val="24.0"/>
          <w:szCs w:val="24.0"/>
          <w:rFonts w:ascii="Times New Roman" w:cs="Times New Roman" w:hAnsi="Times New Roman"/>
        </w:rPr>
      </w:pPr>
      <w:hyperlink w:anchor="_Toc502927513" w:history="1">
        <w:r>
          <w:rPr>
            <w:rStyle w:val="Hyperlink"/>
            <w:sz w:val="24.0"/>
            <w:szCs w:val="24.0"/>
            <w:rFonts w:ascii="Times New Roman" w:cs="Times New Roman" w:hAnsi="Times New Roman"/>
            <w:lang w:bidi="ar-sa"/>
          </w:rPr>
          <w:t>Ethical Consideration</w:t>
        </w:r>
        <w:r>
          <w:rPr>
            <w:sz w:val="24.0"/>
            <w:szCs w:val="24.0"/>
            <w:rFonts w:ascii="Times New Roman" w:cs="Times New Roman" w:hAnsi="Times New Roman"/>
            <w:lang w:bidi="ar-sa"/>
          </w:rPr>
          <w:tab/>
        </w:r>
        <w:r>
          <w:rPr>
            <w:sz w:val="24.0"/>
            <w:szCs w:val="24.0"/>
            <w:rFonts w:ascii="Times New Roman" w:cs="Times New Roman" w:hAnsi="Times New Roman"/>
            <w:lang w:bidi="ar-sa"/>
          </w:rPr>
          <w:fldChar w:fldCharType="begin"/>
        </w:r>
        <w:r>
          <w:rPr>
            <w:sz w:val="24.0"/>
            <w:szCs w:val="24.0"/>
            <w:rFonts w:ascii="Times New Roman" w:cs="Times New Roman" w:hAnsi="Times New Roman"/>
            <w:lang w:bidi="ar-sa"/>
          </w:rPr>
          <w:instrText xml:space="preserve"> PAGEREF _Toc502927513 \h </w:instrText>
        </w:r>
        <w:r>
          <w:rPr>
            <w:sz w:val="24.0"/>
            <w:szCs w:val="24.0"/>
            <w:rFonts w:ascii="Times New Roman" w:cs="Times New Roman" w:hAnsi="Times New Roman"/>
            <w:lang w:bidi="ar-sa"/>
          </w:rPr>
          <w:fldChar w:fldCharType="separate"/>
        </w:r>
        <w:r>
          <w:rPr>
            <w:sz w:val="24.0"/>
            <w:szCs w:val="24.0"/>
            <w:rFonts w:ascii="Times New Roman" w:cs="Times New Roman" w:hAnsi="Times New Roman"/>
            <w:lang w:bidi="ar-sa"/>
          </w:rPr>
          <w:t>10</w:t>
        </w:r>
        <w:r>
          <w:rPr>
            <w:sz w:val="24.0"/>
            <w:szCs w:val="24.0"/>
            <w:rFonts w:ascii="Times New Roman" w:cs="Times New Roman" w:hAnsi="Times New Roman"/>
            <w:lang w:bidi="ar-sa"/>
          </w:rPr>
          <w:fldChar w:fldCharType="end"/>
        </w:r>
      </w:hyperlink>
    </w:p>
    <w:p>
      <w:pPr>
        <w:pStyle w:val="TableofFigures"/>
        <w:tabs>
          <w:tab w:val="right" w:pos="9350" w:leader="dot"/>
        </w:tabs>
        <w:spacing w:line="360" w:lineRule="auto"/>
        <w:rPr>
          <w:sz w:val="24.0"/>
          <w:szCs w:val="24.0"/>
          <w:rFonts w:ascii="Times New Roman" w:cs="Times New Roman" w:hAnsi="Times New Roman"/>
        </w:rPr>
      </w:pPr>
      <w:hyperlink w:anchor="_Toc502927514" w:history="1">
        <w:r>
          <w:rPr>
            <w:rStyle w:val="Hyperlink"/>
            <w:sz w:val="24.0"/>
            <w:szCs w:val="24.0"/>
            <w:rFonts w:ascii="Times New Roman" w:cs="Times New Roman" w:hAnsi="Times New Roman"/>
            <w:lang w:bidi="ar-sa"/>
          </w:rPr>
          <w:t>Conclusion</w:t>
        </w:r>
        <w:r>
          <w:rPr>
            <w:sz w:val="24.0"/>
            <w:szCs w:val="24.0"/>
            <w:rFonts w:ascii="Times New Roman" w:cs="Times New Roman" w:hAnsi="Times New Roman"/>
            <w:lang w:bidi="ar-sa"/>
          </w:rPr>
          <w:tab/>
        </w:r>
        <w:r>
          <w:rPr>
            <w:sz w:val="24.0"/>
            <w:szCs w:val="24.0"/>
            <w:rFonts w:ascii="Times New Roman" w:cs="Times New Roman" w:hAnsi="Times New Roman"/>
            <w:lang w:bidi="ar-sa"/>
          </w:rPr>
          <w:fldChar w:fldCharType="begin"/>
        </w:r>
        <w:r>
          <w:rPr>
            <w:sz w:val="24.0"/>
            <w:szCs w:val="24.0"/>
            <w:rFonts w:ascii="Times New Roman" w:cs="Times New Roman" w:hAnsi="Times New Roman"/>
            <w:lang w:bidi="ar-sa"/>
          </w:rPr>
          <w:instrText xml:space="preserve"> PAGEREF _Toc502927514 \h </w:instrText>
        </w:r>
        <w:r>
          <w:rPr>
            <w:sz w:val="24.0"/>
            <w:szCs w:val="24.0"/>
            <w:rFonts w:ascii="Times New Roman" w:cs="Times New Roman" w:hAnsi="Times New Roman"/>
            <w:lang w:bidi="ar-sa"/>
          </w:rPr>
          <w:fldChar w:fldCharType="separate"/>
        </w:r>
        <w:r>
          <w:rPr>
            <w:sz w:val="24.0"/>
            <w:szCs w:val="24.0"/>
            <w:rFonts w:ascii="Times New Roman" w:cs="Times New Roman" w:hAnsi="Times New Roman"/>
            <w:lang w:bidi="ar-sa"/>
          </w:rPr>
          <w:t>11</w:t>
        </w:r>
        <w:r>
          <w:rPr>
            <w:sz w:val="24.0"/>
            <w:szCs w:val="24.0"/>
            <w:rFonts w:ascii="Times New Roman" w:cs="Times New Roman" w:hAnsi="Times New Roman"/>
            <w:lang w:bidi="ar-sa"/>
          </w:rPr>
          <w:fldChar w:fldCharType="end"/>
        </w:r>
      </w:hyperlink>
    </w:p>
    <w:p>
      <w:pPr>
        <w:pStyle w:val="TableofFigures"/>
        <w:tabs>
          <w:tab w:val="right" w:pos="9350" w:leader="dot"/>
        </w:tabs>
        <w:spacing w:line="360" w:lineRule="auto"/>
        <w:rPr>
          <w:sz w:val="24.0"/>
          <w:szCs w:val="24.0"/>
          <w:rFonts w:ascii="Times New Roman" w:cs="Times New Roman" w:hAnsi="Times New Roman"/>
        </w:rPr>
      </w:pPr>
      <w:hyperlink w:anchor="_Toc502927515" w:history="1">
        <w:r>
          <w:rPr>
            <w:rStyle w:val="Hyperlink"/>
            <w:sz w:val="24.0"/>
            <w:szCs w:val="24.0"/>
            <w:rFonts w:ascii="Times New Roman" w:cs="Times New Roman" w:hAnsi="Times New Roman"/>
            <w:lang w:bidi="ar-sa"/>
          </w:rPr>
          <w:t>References</w:t>
        </w:r>
        <w:r>
          <w:rPr>
            <w:sz w:val="24.0"/>
            <w:szCs w:val="24.0"/>
            <w:rFonts w:ascii="Times New Roman" w:cs="Times New Roman" w:hAnsi="Times New Roman"/>
            <w:lang w:bidi="ar-sa"/>
          </w:rPr>
          <w:tab/>
        </w:r>
        <w:r>
          <w:rPr>
            <w:sz w:val="24.0"/>
            <w:szCs w:val="24.0"/>
            <w:rFonts w:ascii="Times New Roman" w:cs="Times New Roman" w:hAnsi="Times New Roman"/>
            <w:lang w:bidi="ar-sa"/>
          </w:rPr>
          <w:fldChar w:fldCharType="begin"/>
        </w:r>
        <w:r>
          <w:rPr>
            <w:sz w:val="24.0"/>
            <w:szCs w:val="24.0"/>
            <w:rFonts w:ascii="Times New Roman" w:cs="Times New Roman" w:hAnsi="Times New Roman"/>
            <w:lang w:bidi="ar-sa"/>
          </w:rPr>
          <w:instrText xml:space="preserve"> PAGEREF _Toc502927515 \h </w:instrText>
        </w:r>
        <w:r>
          <w:rPr>
            <w:sz w:val="24.0"/>
            <w:szCs w:val="24.0"/>
            <w:rFonts w:ascii="Times New Roman" w:cs="Times New Roman" w:hAnsi="Times New Roman"/>
            <w:lang w:bidi="ar-sa"/>
          </w:rPr>
          <w:fldChar w:fldCharType="separate"/>
        </w:r>
        <w:r>
          <w:rPr>
            <w:sz w:val="24.0"/>
            <w:szCs w:val="24.0"/>
            <w:rFonts w:ascii="Times New Roman" w:cs="Times New Roman" w:hAnsi="Times New Roman"/>
            <w:lang w:bidi="ar-sa"/>
          </w:rPr>
          <w:t>12</w:t>
        </w:r>
        <w:r>
          <w:rPr>
            <w:sz w:val="24.0"/>
            <w:szCs w:val="24.0"/>
            <w:rFonts w:ascii="Times New Roman" w:cs="Times New Roman" w:hAnsi="Times New Roman"/>
            <w:lang w:bidi="ar-sa"/>
          </w:rPr>
          <w:fldChar w:fldCharType="end"/>
        </w:r>
      </w:hyperlink>
    </w:p>
    <w:p>
      <w:pPr>
        <w:pStyle w:val="TableofFigures"/>
        <w:tabs>
          <w:tab w:val="right" w:pos="9350" w:leader="dot"/>
        </w:tabs>
        <w:spacing w:line="360" w:lineRule="auto"/>
        <w:rPr>
          <w:sz w:val="24.0"/>
          <w:szCs w:val="24.0"/>
          <w:rFonts w:ascii="Times New Roman" w:cs="Times New Roman" w:hAnsi="Times New Roman"/>
        </w:rPr>
      </w:pPr>
      <w:hyperlink w:anchor="_Toc502927516" w:history="1">
        <w:r>
          <w:rPr>
            <w:rStyle w:val="Hyperlink"/>
            <w:sz w:val="24.0"/>
            <w:szCs w:val="24.0"/>
            <w:rFonts w:ascii="Times New Roman" w:cs="Times New Roman" w:hAnsi="Times New Roman"/>
            <w:lang w:bidi="ar-sa"/>
          </w:rPr>
          <w:t>Appendix</w:t>
        </w:r>
        <w:r>
          <w:rPr>
            <w:sz w:val="24.0"/>
            <w:szCs w:val="24.0"/>
            <w:rFonts w:ascii="Times New Roman" w:cs="Times New Roman" w:hAnsi="Times New Roman"/>
            <w:lang w:bidi="ar-sa"/>
          </w:rPr>
          <w:tab/>
        </w:r>
        <w:r>
          <w:rPr>
            <w:sz w:val="24.0"/>
            <w:szCs w:val="24.0"/>
            <w:rFonts w:ascii="Times New Roman" w:cs="Times New Roman" w:hAnsi="Times New Roman"/>
            <w:lang w:bidi="ar-sa"/>
          </w:rPr>
          <w:fldChar w:fldCharType="begin"/>
        </w:r>
        <w:r>
          <w:rPr>
            <w:sz w:val="24.0"/>
            <w:szCs w:val="24.0"/>
            <w:rFonts w:ascii="Times New Roman" w:cs="Times New Roman" w:hAnsi="Times New Roman"/>
            <w:lang w:bidi="ar-sa"/>
          </w:rPr>
          <w:instrText xml:space="preserve"> PAGEREF _Toc502927516 \h </w:instrText>
        </w:r>
        <w:r>
          <w:rPr>
            <w:sz w:val="24.0"/>
            <w:szCs w:val="24.0"/>
            <w:rFonts w:ascii="Times New Roman" w:cs="Times New Roman" w:hAnsi="Times New Roman"/>
            <w:lang w:bidi="ar-sa"/>
          </w:rPr>
          <w:fldChar w:fldCharType="separate"/>
        </w:r>
        <w:r>
          <w:rPr>
            <w:sz w:val="24.0"/>
            <w:szCs w:val="24.0"/>
            <w:rFonts w:ascii="Times New Roman" w:cs="Times New Roman" w:hAnsi="Times New Roman"/>
            <w:lang w:bidi="ar-sa"/>
          </w:rPr>
          <w:t>13</w:t>
        </w:r>
        <w:r>
          <w:rPr>
            <w:sz w:val="24.0"/>
            <w:szCs w:val="24.0"/>
            <w:rFonts w:ascii="Times New Roman" w:cs="Times New Roman" w:hAnsi="Times New Roman"/>
            <w:lang w:bidi="ar-sa"/>
          </w:rPr>
          <w:fldChar w:fldCharType="end"/>
        </w:r>
      </w:hyperlink>
    </w:p>
    <w:p>
      <w:pPr>
        <w:jc w:val="center"/>
        <w:spacing w:line="360" w:lineRule="auto"/>
        <w:rPr>
          <w:sz w:val="28.0"/>
          <w:szCs w:val="32.0"/>
          <w:rFonts w:ascii="Times New Roman" w:cs="Times New Roman" w:hAnsi="Times New Roman"/>
        </w:rPr>
      </w:pPr>
      <w:r>
        <w:rPr>
          <w:b w:val="1"/>
          <w:sz w:val="24.0"/>
          <w:szCs w:val="24.0"/>
          <w:rFonts w:ascii="Times New Roman" w:cs="Times New Roman" w:hAnsi="Times New Roman"/>
          <w:lang w:bidi="ar-sa"/>
        </w:rPr>
        <w:fldChar w:fldCharType="end"/>
      </w:r>
    </w:p>
    <w:p>
      <w:pPr>
        <w:spacing w:line="360" w:lineRule="auto"/>
        <w:rPr>
          <w:sz w:val="28.0"/>
          <w:szCs w:val="32.0"/>
          <w:rFonts w:ascii="Times New Roman" w:cs="Times New Roman" w:hAnsi="Times New Roman"/>
        </w:rPr>
      </w:pPr>
      <w:r>
        <w:rPr>
          <w:sz w:val="28.0"/>
          <w:szCs w:val="32.0"/>
          <w:rFonts w:ascii="Times New Roman" w:cs="Times New Roman" w:hAnsi="Times New Roman"/>
          <w:lang w:bidi="ar-sa"/>
        </w:rPr>
        <w:br w:type="page"/>
      </w:r>
    </w:p>
    <w:p>
      <w:pPr>
        <w:pStyle w:val="Heading1"/>
      </w:pPr>
      <w:r>
        <w:rPr>
          <w:rFonts w:ascii="Times New Roman"/>
          <w:lang w:bidi="ar-sa"/>
        </w:rPr>
        <w:lastRenderedPageBreak/>
      </w:r>
      <w:r>
        <w:rPr>
          <w:rFonts w:ascii="Times New Roman"/>
          <w:lang w:bidi="ar-sa"/>
        </w:rPr>
        <w:t>Introduction</w:t>
      </w:r>
    </w:p>
    <w:p>
      <w:pPr>
        <w:spacing w:line="360" w:lineRule="auto"/>
        <w:rPr>
          <w:sz w:val="24.0"/>
          <w:szCs w:val="24.0"/>
          <w:rFonts w:ascii="Times New Roman" w:cs="Times New Roman" w:hAnsi="Times New Roman"/>
          <w:lang w:val="en-gb"/>
        </w:rPr>
      </w:pPr>
      <w:r>
        <w:rPr>
          <w:sz w:val="24.0"/>
          <w:szCs w:val="24.0"/>
          <w:rFonts w:ascii="Times New Roman" w:cs="Times New Roman" w:hAnsi="Times New Roman"/>
          <w:lang w:val="en-gb" w:bidi="ar-sa"/>
        </w:rPr>
        <w:t>Working Professionals of this modern era are now seeking to maintain a better work life balance. In response to this Working from Home has developed as a new a new concept in the working arena. The major objective of the understated assignment is to illustrate the significant importance of working from home and the future scope of this concept. The studs had been undertaken by collecting the data and analysing it by utilising both forms of data collection methods that is both primary and secondary forms. A set of questionnaires have been developed for a number of 40 employees that work from home. The responses to the questionnaires would develop significant and relevant data in support of the secondary research (</w:t>
      </w:r>
      <w:r>
        <w:rPr>
          <w:sz w:val="24.0"/>
          <w:szCs w:val="24.0"/>
          <w:color w:val="222222"/>
          <w:rFonts w:ascii="Times New Roman" w:cs="Times New Roman" w:hAnsi="Times New Roman"/>
          <w:lang w:bidi="ar-sa"/>
          <w:shd w:val="clear" w:color="auto" w:fill="FFFFFF"/>
        </w:rPr>
        <w:t>Davies and Perini, 2016</w:t>
      </w:r>
      <w:r>
        <w:rPr>
          <w:sz w:val="24.0"/>
          <w:szCs w:val="24.0"/>
          <w:rFonts w:ascii="Times New Roman" w:cs="Times New Roman" w:eastAsia="Times New Roman" w:hAnsi="Times New Roman"/>
          <w:lang w:val="en-gb" w:bidi="ar-sa"/>
        </w:rPr>
        <w:t xml:space="preserve">) </w:t>
      </w:r>
    </w:p>
    <w:p>
      <w:pPr>
        <w:pStyle w:val="Heading1"/>
      </w:pPr>
      <w:r>
        <w:rPr>
          <w:rFonts w:ascii="Times New Roman"/>
          <w:lang w:bidi="ar-sa"/>
        </w:rPr>
        <w:t xml:space="preserve">Research Question </w:t>
      </w:r>
    </w:p>
    <w:p>
      <w:pPr>
        <w:spacing w:line="360" w:lineRule="auto"/>
        <w:rPr>
          <w:sz w:val="24.0"/>
          <w:szCs w:val="24.0"/>
          <w:rFonts w:ascii="Times New Roman" w:cs="Times New Roman" w:hAnsi="Times New Roman"/>
          <w:lang w:val="en-gb"/>
        </w:rPr>
      </w:pPr>
      <w:r>
        <w:rPr>
          <w:sz w:val="24.0"/>
          <w:szCs w:val="24.0"/>
          <w:rFonts w:ascii="Times New Roman" w:cs="Times New Roman" w:hAnsi="Times New Roman"/>
          <w:lang w:val="en-gb" w:bidi="ar-sa"/>
        </w:rPr>
        <w:t>The research question have been developed in concern to the concept of ‘</w:t>
      </w:r>
      <w:r>
        <w:rPr>
          <w:i w:val="1"/>
          <w:sz w:val="24.0"/>
          <w:szCs w:val="24.0"/>
          <w:rFonts w:ascii="Times New Roman" w:cs="Times New Roman" w:hAnsi="Times New Roman"/>
          <w:lang w:val="en-gb" w:bidi="ar-sa"/>
        </w:rPr>
        <w:t>Working from Home</w:t>
      </w:r>
      <w:r>
        <w:rPr>
          <w:sz w:val="24.0"/>
          <w:szCs w:val="24.0"/>
          <w:rFonts w:ascii="Times New Roman" w:cs="Times New Roman" w:hAnsi="Times New Roman"/>
          <w:lang w:val="en-gb" w:bidi="ar-sa"/>
        </w:rPr>
        <w:t xml:space="preserve"> ‘and its influential impact on the lives of the individuals experiencing it. The questions are as follows:</w:t>
      </w:r>
    </w:p>
    <w:p>
      <w:pPr>
        <w:spacing w:line="360" w:lineRule="auto"/>
        <w:rPr>
          <w:sz w:val="24.0"/>
          <w:szCs w:val="24.0"/>
          <w:rFonts w:ascii="Times New Roman" w:cs="Times New Roman" w:hAnsi="Times New Roman"/>
          <w:lang w:val="en-gb"/>
        </w:rPr>
      </w:pPr>
      <w:r>
        <w:rPr>
          <w:b w:val="1"/>
          <w:sz w:val="24.0"/>
          <w:szCs w:val="24.0"/>
          <w:rFonts w:ascii="Times New Roman" w:cs="Times New Roman" w:hAnsi="Times New Roman"/>
          <w:lang w:val="en-gb"/>
        </w:rPr>
        <w:t>RQ1:</w:t>
      </w:r>
      <w:r>
        <w:rPr>
          <w:sz w:val="24.0"/>
          <w:szCs w:val="24.0"/>
          <w:rFonts w:ascii="Times New Roman" w:cs="Times New Roman" w:hAnsi="Times New Roman"/>
          <w:lang w:val="en-gb"/>
        </w:rPr>
        <w:t xml:space="preserve"> What are the advantages associated to the concept of working from home?</w:t>
      </w:r>
    </w:p>
    <w:p>
      <w:pPr>
        <w:spacing w:line="360" w:lineRule="auto"/>
        <w:rPr>
          <w:sz w:val="24.0"/>
          <w:szCs w:val="24.0"/>
          <w:rFonts w:ascii="Times New Roman" w:cs="Times New Roman" w:hAnsi="Times New Roman"/>
          <w:lang w:val="en-gb"/>
        </w:rPr>
      </w:pPr>
      <w:r>
        <w:rPr>
          <w:b w:val="1"/>
          <w:sz w:val="24.0"/>
          <w:szCs w:val="24.0"/>
          <w:rFonts w:ascii="Times New Roman" w:cs="Times New Roman" w:hAnsi="Times New Roman"/>
          <w:lang w:val="en-gb"/>
        </w:rPr>
        <w:t>RQ2</w:t>
      </w:r>
      <w:r>
        <w:rPr>
          <w:b w:val="1"/>
          <w:sz w:val="24.0"/>
          <w:szCs w:val="24.0"/>
          <w:rFonts w:ascii="Times New Roman" w:cs="Times New Roman" w:hAnsi="Times New Roman"/>
          <w:lang w:val="en-gb"/>
        </w:rPr>
        <w:t>:</w:t>
      </w:r>
      <w:r>
        <w:rPr>
          <w:b w:val="1"/>
          <w:sz w:val="24.0"/>
          <w:szCs w:val="24.0"/>
          <w:rFonts w:ascii="Times New Roman" w:cs="Times New Roman" w:hAnsi="Times New Roman"/>
          <w:lang w:val="en-gb"/>
        </w:rPr>
        <w:t xml:space="preserve">  </w:t>
      </w:r>
      <w:r>
        <w:rPr>
          <w:sz w:val="24.0"/>
          <w:szCs w:val="24.0"/>
          <w:rFonts w:ascii="Times New Roman" w:cs="Times New Roman" w:hAnsi="Times New Roman"/>
          <w:lang w:val="en-gb"/>
        </w:rPr>
        <w:t>What is the future scope in relation to the job opportunities associated with the policy of Working from Home?</w:t>
      </w:r>
    </w:p>
    <w:p>
      <w:pPr>
        <w:spacing w:line="360" w:lineRule="auto"/>
        <w:rPr>
          <w:sz w:val="24.0"/>
          <w:szCs w:val="24.0"/>
          <w:rFonts w:ascii="Times New Roman" w:cs="Times New Roman" w:hAnsi="Times New Roman"/>
          <w:lang w:val="en-gb"/>
        </w:rPr>
      </w:pPr>
      <w:r>
        <w:rPr>
          <w:b w:val="1"/>
          <w:sz w:val="24.0"/>
          <w:szCs w:val="24.0"/>
          <w:rFonts w:ascii="Times New Roman" w:cs="Times New Roman" w:hAnsi="Times New Roman"/>
          <w:lang w:val="en-gb"/>
        </w:rPr>
        <w:t>RQ</w:t>
      </w:r>
      <w:r>
        <w:rPr>
          <w:b w:val="1"/>
          <w:sz w:val="24.0"/>
          <w:szCs w:val="24.0"/>
          <w:rFonts w:ascii="Times New Roman" w:cs="Times New Roman" w:hAnsi="Times New Roman"/>
          <w:lang w:val="en-gb"/>
        </w:rPr>
        <w:t xml:space="preserve">3:  </w:t>
      </w:r>
      <w:r>
        <w:rPr>
          <w:sz w:val="24.0"/>
          <w:szCs w:val="24.0"/>
          <w:rFonts w:ascii="Times New Roman" w:cs="Times New Roman" w:hAnsi="Times New Roman"/>
          <w:lang w:val="en-gb"/>
        </w:rPr>
        <w:t>Would it be effective to seek work from home as a significant alternative?</w:t>
      </w:r>
    </w:p>
    <w:p>
      <w:pPr>
        <w:pStyle w:val="Heading1"/>
      </w:pPr>
      <w:r>
        <w:t>Secondary Research</w:t>
      </w:r>
      <w:r>
        <w:t xml:space="preserve"> </w:t>
      </w:r>
    </w:p>
    <w:p>
      <w:pPr>
        <w:spacing w:line="360" w:lineRule="auto"/>
        <w:rPr>
          <w:sz w:val="24.0"/>
          <w:szCs w:val="24.0"/>
          <w:rFonts w:ascii="Times New Roman" w:cs="Times New Roman" w:hAnsi="Times New Roman"/>
          <w:lang w:val="en-gb"/>
        </w:rPr>
      </w:pPr>
      <w:r>
        <w:rPr>
          <w:sz w:val="24.0"/>
          <w:szCs w:val="24.0"/>
          <w:rFonts w:ascii="Times New Roman" w:cs="Times New Roman" w:hAnsi="Times New Roman"/>
          <w:lang w:val="en-gb"/>
        </w:rPr>
        <w:t>With the advancement in information and communication technology utilising home as a flexible working  arena has become a common affair among a large proportion of the employees. In</w:t>
      </w:r>
      <w:r>
        <w:rPr>
          <w:sz w:val="24.0"/>
          <w:szCs w:val="24.0"/>
          <w:rFonts w:ascii="Times New Roman" w:cs="Times New Roman" w:hAnsi="Times New Roman"/>
          <w:lang w:val="en-gb"/>
        </w:rPr>
        <w:t xml:space="preserve"> accordance to </w:t>
      </w:r>
      <w:r>
        <w:rPr>
          <w:sz w:val="24.0"/>
          <w:szCs w:val="24.0"/>
          <w:color w:val="222222"/>
          <w:rFonts w:ascii="Times New Roman" w:cs="Times New Roman" w:hAnsi="Times New Roman"/>
          <w:shd w:val="clear" w:color="auto" w:fill="FFFFFF"/>
        </w:rPr>
        <w:t>Deeks, (</w:t>
      </w:r>
      <w:r>
        <w:rPr>
          <w:sz w:val="24.0"/>
          <w:szCs w:val="24.0"/>
          <w:color w:val="222222"/>
          <w:rFonts w:ascii="Times New Roman" w:cs="Times New Roman" w:hAnsi="Times New Roman"/>
          <w:shd w:val="clear" w:color="auto" w:fill="FFFFFF"/>
        </w:rPr>
        <w:t>2016</w:t>
      </w:r>
      <w:r>
        <w:rPr>
          <w:sz w:val="24.0"/>
          <w:szCs w:val="24.0"/>
          <w:rFonts w:ascii="Times New Roman" w:cs="Times New Roman" w:hAnsi="Times New Roman"/>
          <w:lang w:val="en-gb"/>
        </w:rPr>
        <w:t xml:space="preserve">) the concept of WAH (Work from Home) has been regarded to be among the various ways of flexible work.  The digital age has been one of the supporting factors for the concept of working from home. As argued by </w:t>
      </w:r>
      <w:r>
        <w:rPr>
          <w:sz w:val="24.0"/>
          <w:szCs w:val="24.0"/>
          <w:color w:val="222222"/>
          <w:rFonts w:ascii="Times New Roman" w:cs="Times New Roman" w:hAnsi="Times New Roman"/>
          <w:shd w:val="clear" w:color="auto" w:fill="FFFFFF"/>
        </w:rPr>
        <w:t xml:space="preserve">Bloom </w:t>
      </w:r>
      <w:r>
        <w:rPr>
          <w:i w:val="1"/>
          <w:sz w:val="24.0"/>
          <w:szCs w:val="24.0"/>
          <w:color w:val="222222"/>
          <w:rFonts w:ascii="Times New Roman" w:cs="Times New Roman" w:hAnsi="Times New Roman"/>
          <w:shd w:val="clear" w:color="auto" w:fill="FFFFFF"/>
        </w:rPr>
        <w:t>et al.</w:t>
      </w:r>
      <w:r>
        <w:rPr>
          <w:sz w:val="24.0"/>
          <w:szCs w:val="24.0"/>
          <w:color w:val="222222"/>
          <w:rFonts w:ascii="Times New Roman" w:cs="Times New Roman" w:hAnsi="Times New Roman"/>
          <w:shd w:val="clear" w:color="auto" w:fill="FFFFFF"/>
        </w:rPr>
        <w:t xml:space="preserve"> </w:t>
      </w:r>
      <w:r>
        <w:rPr>
          <w:sz w:val="24.0"/>
          <w:szCs w:val="24.0"/>
          <w:color w:val="222222"/>
          <w:rFonts w:ascii="Times New Roman" w:cs="Times New Roman" w:hAnsi="Times New Roman"/>
          <w:shd w:val="clear" w:color="auto" w:fill="FFFFFF"/>
        </w:rPr>
        <w:t>(</w:t>
      </w:r>
      <w:r>
        <w:rPr>
          <w:sz w:val="24.0"/>
          <w:szCs w:val="24.0"/>
          <w:color w:val="222222"/>
          <w:rFonts w:ascii="Times New Roman" w:cs="Times New Roman" w:hAnsi="Times New Roman"/>
          <w:shd w:val="clear" w:color="auto" w:fill="FFFFFF"/>
        </w:rPr>
        <w:t>2014</w:t>
      </w:r>
      <w:r>
        <w:rPr>
          <w:sz w:val="24.0"/>
          <w:szCs w:val="24.0"/>
          <w:rFonts w:ascii="Times New Roman" w:cs="Times New Roman" w:hAnsi="Times New Roman"/>
          <w:lang w:val="en-gb"/>
        </w:rPr>
        <w:t xml:space="preserve">) the only difference between working from home and from the office is the physical presence of the employee at the office. </w:t>
      </w:r>
      <w:r>
        <w:rPr>
          <w:sz w:val="24.0"/>
          <w:szCs w:val="24.0"/>
          <w:rFonts w:ascii="Times New Roman" w:cs="Times New Roman" w:hAnsi="Times New Roman"/>
          <w:lang w:val="en-gb"/>
        </w:rPr>
        <w:t xml:space="preserve"> However there have been diverse perspectives in relation to concept and about its advantages and disadvantages. The varying perspectives have an influential impact on the future </w:t>
      </w:r>
      <w:r>
        <w:rPr>
          <w:sz w:val="24.0"/>
          <w:szCs w:val="24.0"/>
          <w:rFonts w:ascii="Times New Roman" w:cs="Times New Roman" w:hAnsi="Times New Roman"/>
          <w:lang w:val="en-gb"/>
        </w:rPr>
        <w:lastRenderedPageBreak/>
      </w:r>
      <w:r>
        <w:rPr>
          <w:sz w:val="24.0"/>
          <w:szCs w:val="24.0"/>
          <w:rFonts w:ascii="Times New Roman" w:cs="Times New Roman" w:hAnsi="Times New Roman"/>
          <w:lang w:val="en-gb"/>
        </w:rPr>
        <w:t>opportunities in relation to the concept largely. The approach of Marissa Mayer the CEO of one of the top most technology company, Yahoo towards Working from Home</w:t>
      </w:r>
      <w:r>
        <w:rPr>
          <w:sz w:val="24.0"/>
          <w:szCs w:val="24.0"/>
          <w:rFonts w:ascii="Times New Roman" w:cs="Times New Roman" w:hAnsi="Times New Roman"/>
          <w:lang w:val="en-gb"/>
        </w:rPr>
        <w:t xml:space="preserve"> created a dilemma among the employers worldwide whether to implement the concept of WAH or not. Mayer ordered 11500 of it employees to work from office or either leaves the company. According to her the creative production of a company gets disrupted if there is a lack of whole team in the orifice.</w:t>
      </w:r>
      <w:r>
        <w:rPr>
          <w:sz w:val="24.0"/>
          <w:szCs w:val="24.0"/>
          <w:rFonts w:ascii="Times New Roman" w:cs="Times New Roman" w:hAnsi="Times New Roman"/>
          <w:lang w:val="en-gb"/>
        </w:rPr>
        <w:t xml:space="preserve"> The action of Marissa Mayer in away depicted the issues the concept of work from home has and the reasons to why the employers should not opt for it as an adequate alternative. </w:t>
      </w:r>
      <w:r>
        <w:rPr>
          <w:sz w:val="24.0"/>
          <w:szCs w:val="24.0"/>
          <w:rFonts w:ascii="Times New Roman" w:cs="Times New Roman" w:hAnsi="Times New Roman"/>
          <w:lang w:val="en-gb"/>
        </w:rPr>
        <w:t xml:space="preserve">However in concern to Heather Mcgregor that if a company has the opportunity to have talented human resources in lieu of the fact that they would work from home then the company should agrees for flexible working for employees. Since losing the talented employees would not be a good decision for building a strong and talented human capital. Moreover it was argued that future of work </w:t>
      </w:r>
      <w:r>
        <w:rPr>
          <w:sz w:val="24.0"/>
          <w:szCs w:val="24.0"/>
          <w:rFonts w:ascii="Times New Roman" w:cs="Times New Roman" w:hAnsi="Times New Roman"/>
          <w:lang w:val="en-gb"/>
        </w:rPr>
        <w:t>will be more about work</w:t>
      </w:r>
      <w:r>
        <w:rPr>
          <w:sz w:val="24.0"/>
          <w:szCs w:val="24.0"/>
          <w:rFonts w:ascii="Times New Roman" w:cs="Times New Roman" w:hAnsi="Times New Roman"/>
          <w:lang w:val="en-gb"/>
        </w:rPr>
        <w:t xml:space="preserve">ing from home and less about offices with expensive commercial rents and sky high business rates. </w:t>
      </w:r>
      <w:r>
        <w:rPr>
          <w:sz w:val="24.0"/>
          <w:szCs w:val="24.0"/>
          <w:rFonts w:ascii="Times New Roman" w:cs="Times New Roman" w:hAnsi="Times New Roman"/>
          <w:lang w:val="en-gb"/>
        </w:rPr>
        <w:t>However</w:t>
      </w:r>
      <w:r>
        <w:rPr>
          <w:sz w:val="24.0"/>
          <w:szCs w:val="24.0"/>
          <w:rFonts w:ascii="Times New Roman" w:cs="Times New Roman" w:hAnsi="Times New Roman"/>
          <w:lang w:val="en-gb"/>
        </w:rPr>
        <w:t xml:space="preserve"> </w:t>
      </w:r>
      <w:r>
        <w:rPr>
          <w:sz w:val="24.0"/>
          <w:szCs w:val="24.0"/>
          <w:color w:val="222222"/>
          <w:rFonts w:ascii="Times New Roman" w:cs="Times New Roman" w:hAnsi="Times New Roman"/>
          <w:shd w:val="clear" w:color="auto" w:fill="FFFFFF"/>
        </w:rPr>
        <w:t>Reshma,</w:t>
      </w:r>
      <w:r>
        <w:rPr>
          <w:sz w:val="24.0"/>
          <w:szCs w:val="24.0"/>
          <w:color w:val="222222"/>
          <w:rFonts w:ascii="Times New Roman" w:cs="Times New Roman" w:hAnsi="Times New Roman"/>
          <w:shd w:val="clear" w:color="auto" w:fill="FFFFFF"/>
        </w:rPr>
        <w:t xml:space="preserve"> </w:t>
      </w:r>
      <w:r>
        <w:rPr>
          <w:sz w:val="24.0"/>
          <w:szCs w:val="24.0"/>
          <w:color w:val="222222"/>
          <w:rFonts w:ascii="Times New Roman" w:cs="Times New Roman" w:hAnsi="Times New Roman"/>
          <w:shd w:val="clear" w:color="auto" w:fill="FFFFFF"/>
        </w:rPr>
        <w:t>(</w:t>
      </w:r>
      <w:r>
        <w:rPr>
          <w:sz w:val="24.0"/>
          <w:szCs w:val="24.0"/>
          <w:color w:val="222222"/>
          <w:rFonts w:ascii="Times New Roman" w:cs="Times New Roman" w:hAnsi="Times New Roman"/>
          <w:shd w:val="clear" w:color="auto" w:fill="FFFFFF"/>
        </w:rPr>
        <w:t>2015</w:t>
      </w:r>
      <w:r>
        <w:rPr>
          <w:sz w:val="24.0"/>
          <w:szCs w:val="24.0"/>
          <w:rFonts w:ascii="Times New Roman" w:cs="Times New Roman" w:hAnsi="Times New Roman"/>
          <w:lang w:val="en-gb"/>
        </w:rPr>
        <w:t xml:space="preserve">) stated that remote working or more </w:t>
      </w:r>
      <w:r>
        <w:rPr>
          <w:sz w:val="24.0"/>
          <w:szCs w:val="24.0"/>
          <w:rFonts w:ascii="Times New Roman" w:cs="Times New Roman" w:hAnsi="Times New Roman"/>
          <w:lang w:val="en-gb"/>
        </w:rPr>
        <w:t>precisely</w:t>
      </w:r>
      <w:r>
        <w:rPr>
          <w:sz w:val="24.0"/>
          <w:szCs w:val="24.0"/>
          <w:rFonts w:ascii="Times New Roman" w:cs="Times New Roman" w:hAnsi="Times New Roman"/>
          <w:lang w:val="en-gb"/>
        </w:rPr>
        <w:t xml:space="preserve"> work from home </w:t>
      </w:r>
      <w:r>
        <w:rPr>
          <w:sz w:val="24.0"/>
          <w:szCs w:val="24.0"/>
          <w:rFonts w:ascii="Times New Roman" w:cs="Times New Roman" w:hAnsi="Times New Roman"/>
          <w:lang w:val="en-gb"/>
        </w:rPr>
        <w:t xml:space="preserve">reduces the speed and the quality of work. Digital technology has made communication much easier and effective. In this age of revolutionary technology claiming work from home as ineffective option of working is regarded by Richard Branson the owner of Virgin as backward step in an age where remote working is an effective alternative of working. In the opinion of </w:t>
      </w:r>
      <w:r>
        <w:rPr>
          <w:sz w:val="24.0"/>
          <w:szCs w:val="24.0"/>
          <w:color w:val="222222"/>
          <w:rFonts w:ascii="Times New Roman" w:cs="Times New Roman" w:hAnsi="Times New Roman"/>
          <w:shd w:val="clear" w:color="auto" w:fill="FFFFFF"/>
        </w:rPr>
        <w:t>Powell and Craig, (</w:t>
      </w:r>
      <w:r>
        <w:rPr>
          <w:sz w:val="24.0"/>
          <w:szCs w:val="24.0"/>
          <w:color w:val="222222"/>
          <w:rFonts w:ascii="Times New Roman" w:cs="Times New Roman" w:hAnsi="Times New Roman"/>
          <w:shd w:val="clear" w:color="auto" w:fill="FFFFFF"/>
        </w:rPr>
        <w:t>2015</w:t>
      </w:r>
      <w:r>
        <w:rPr>
          <w:sz w:val="24.0"/>
          <w:szCs w:val="24.0"/>
          <w:rFonts w:ascii="Times New Roman" w:cs="Times New Roman" w:hAnsi="Times New Roman"/>
          <w:lang w:val="en-gb"/>
        </w:rPr>
        <w:t>) in this new era of technology were there has</w:t>
      </w:r>
      <w:r>
        <w:rPr>
          <w:sz w:val="24.0"/>
          <w:szCs w:val="24.0"/>
          <w:rFonts w:ascii="Times New Roman" w:cs="Times New Roman" w:hAnsi="Times New Roman"/>
          <w:lang w:val="en-gb"/>
        </w:rPr>
        <w:t xml:space="preserve"> been creditable</w:t>
      </w:r>
      <w:r>
        <w:rPr>
          <w:sz w:val="24.0"/>
          <w:szCs w:val="24.0"/>
          <w:rFonts w:ascii="Times New Roman" w:cs="Times New Roman" w:hAnsi="Times New Roman"/>
          <w:lang w:val="en-gb"/>
        </w:rPr>
        <w:t xml:space="preserve"> amount if </w:t>
      </w:r>
      <w:r>
        <w:rPr>
          <w:sz w:val="24.0"/>
          <w:szCs w:val="24.0"/>
          <w:rFonts w:ascii="Times New Roman" w:cs="Times New Roman" w:hAnsi="Times New Roman"/>
          <w:lang w:val="en-gb"/>
        </w:rPr>
        <w:t>improvements</w:t>
      </w:r>
      <w:r>
        <w:rPr>
          <w:sz w:val="24.0"/>
          <w:szCs w:val="24.0"/>
          <w:rFonts w:ascii="Times New Roman" w:cs="Times New Roman" w:hAnsi="Times New Roman"/>
          <w:lang w:val="en-gb"/>
        </w:rPr>
        <w:t xml:space="preserve"> especially in the communication </w:t>
      </w:r>
      <w:r>
        <w:rPr>
          <w:sz w:val="24.0"/>
          <w:szCs w:val="24.0"/>
          <w:rFonts w:ascii="Times New Roman" w:cs="Times New Roman" w:hAnsi="Times New Roman"/>
          <w:lang w:val="en-gb"/>
        </w:rPr>
        <w:t>zone</w:t>
      </w:r>
      <w:r>
        <w:rPr>
          <w:sz w:val="24.0"/>
          <w:szCs w:val="24.0"/>
          <w:rFonts w:ascii="Times New Roman" w:cs="Times New Roman" w:hAnsi="Times New Roman"/>
          <w:lang w:val="en-gb"/>
        </w:rPr>
        <w:t xml:space="preserve"> working from home cannot </w:t>
      </w:r>
      <w:r>
        <w:rPr>
          <w:sz w:val="24.0"/>
          <w:szCs w:val="24.0"/>
          <w:rFonts w:ascii="Times New Roman" w:cs="Times New Roman" w:hAnsi="Times New Roman"/>
          <w:lang w:val="en-gb"/>
        </w:rPr>
        <w:t>be</w:t>
      </w:r>
      <w:r>
        <w:rPr>
          <w:sz w:val="24.0"/>
          <w:szCs w:val="24.0"/>
          <w:rFonts w:ascii="Times New Roman" w:cs="Times New Roman" w:hAnsi="Times New Roman"/>
          <w:lang w:val="en-gb"/>
        </w:rPr>
        <w:t xml:space="preserve"> </w:t>
      </w:r>
      <w:r>
        <w:rPr>
          <w:sz w:val="24.0"/>
          <w:szCs w:val="24.0"/>
          <w:rFonts w:ascii="Times New Roman" w:cs="Times New Roman" w:hAnsi="Times New Roman"/>
          <w:lang w:val="en-gb"/>
        </w:rPr>
        <w:t>treated as an opportunity</w:t>
      </w:r>
      <w:r>
        <w:rPr>
          <w:sz w:val="24.0"/>
          <w:szCs w:val="24.0"/>
          <w:rFonts w:ascii="Times New Roman" w:cs="Times New Roman" w:hAnsi="Times New Roman"/>
          <w:lang w:val="en-gb"/>
        </w:rPr>
        <w:t xml:space="preserve"> to which employee will have undue advantage. </w:t>
      </w:r>
      <w:r>
        <w:rPr>
          <w:sz w:val="24.0"/>
          <w:szCs w:val="24.0"/>
          <w:color w:val="222222"/>
          <w:rFonts w:ascii="Times New Roman" w:cs="Times New Roman" w:hAnsi="Times New Roman"/>
          <w:shd w:val="clear" w:color="auto" w:fill="FFFFFF"/>
        </w:rPr>
        <w:t>Dockery and Bawa, (</w:t>
      </w:r>
      <w:r>
        <w:rPr>
          <w:sz w:val="24.0"/>
          <w:szCs w:val="24.0"/>
          <w:color w:val="222222"/>
          <w:rFonts w:ascii="Times New Roman" w:cs="Times New Roman" w:hAnsi="Times New Roman"/>
          <w:shd w:val="clear" w:color="auto" w:fill="FFFFFF"/>
        </w:rPr>
        <w:t>2014</w:t>
      </w:r>
      <w:r>
        <w:rPr>
          <w:sz w:val="24.0"/>
          <w:szCs w:val="24.0"/>
          <w:rFonts w:ascii="Times New Roman" w:cs="Times New Roman" w:hAnsi="Times New Roman"/>
          <w:lang w:val="en-gb"/>
        </w:rPr>
        <w:t xml:space="preserve">) stated that for a </w:t>
      </w:r>
      <w:r>
        <w:rPr>
          <w:sz w:val="24.0"/>
          <w:szCs w:val="24.0"/>
          <w:rFonts w:ascii="Times New Roman" w:cs="Times New Roman" w:hAnsi="Times New Roman"/>
          <w:lang w:val="en-gb"/>
        </w:rPr>
        <w:t xml:space="preserve">corporation to state that there can be no option for working from home depicts counterproductive nature. Since the employers and managers must change their respective attitudes towards the employees and treat them as responsible adult individuals. </w:t>
      </w:r>
    </w:p>
    <w:p>
      <w:pPr>
        <w:pStyle w:val="Heading1"/>
      </w:pPr>
      <w:r>
        <w:t>Primary Research</w:t>
      </w:r>
      <w:r>
        <w:t xml:space="preserve"> </w:t>
      </w:r>
    </w:p>
    <w:p>
      <w:pP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Q1. Do you find working from home advantageous?</w:t>
      </w:r>
    </w:p>
    <w:tbl>
      <w:tblPr>
        <w:tblStyle w:val="TableGrid"/>
        <w:tblW w:w="0" w:type="auto"/>
        <w:tblBorders>
          <w:top w:val="single" w:sz="4" w:space="0" w:color="000000"/>
          <w:bottom w:val="single" w:sz="4" w:space="0" w:color="000000"/>
          <w:left w:val="single" w:sz="4" w:space="0" w:color="000000"/>
          <w:right w:val="single" w:sz="4" w:space="0" w:color="000000"/>
          <w:insideH w:val="single" w:sz="4" w:space="0" w:color="000000"/>
          <w:insideV w:val="single" w:sz="4" w:space="0" w:color="000000"/>
        </w:tblBorders>
        <w:tblCellMar/>
        <w:tblLook w:val="4A0"/>
      </w:tblPr>
      <w:tblGrid>
        <w:gridCol w:w="2394"/>
        <w:gridCol w:w="2394"/>
        <w:gridCol w:w="2394"/>
        <w:gridCol w:w="2394"/>
      </w:tblGrid>
      <w:tr>
        <w:trPr/>
        <w:tc>
          <w:tcPr>
            <w:tcW w:w="2394" w:type="dxa"/>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Options</w:t>
            </w:r>
          </w:p>
        </w:tc>
        <w:tc>
          <w:tcPr>
            <w:tcW w:w="2394" w:type="dxa"/>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Response Frequency</w:t>
            </w:r>
          </w:p>
        </w:tc>
        <w:tc>
          <w:tcPr>
            <w:tcW w:w="2394" w:type="dxa"/>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Response Percentage</w:t>
            </w:r>
          </w:p>
        </w:tc>
        <w:tc>
          <w:tcPr>
            <w:tcW w:w="2394" w:type="dxa"/>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Total Respondents</w:t>
            </w:r>
          </w:p>
        </w:tc>
      </w:tr>
      <w:tr>
        <w:trPr/>
        <w:tc>
          <w:tcPr>
            <w:tcW w:w="2394" w:type="dxa"/>
            <w:tcBorders/>
            <w:vAlign w:val="top"/>
          </w:tcPr>
          <w:p>
            <w:pPr>
              <w:jc w:val="cente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YES</w:t>
            </w:r>
          </w:p>
        </w:tc>
        <w:tc>
          <w:tcPr>
            <w:tcW w:w="2394" w:type="dxa"/>
            <w:tcBorders/>
            <w:vAlign w:val="top"/>
          </w:tcPr>
          <w:p>
            <w:pPr>
              <w:jc w:val="cente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25</w:t>
            </w:r>
          </w:p>
        </w:tc>
        <w:tc>
          <w:tcPr>
            <w:tcW w:w="2394" w:type="dxa"/>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62</w:t>
            </w:r>
            <w:r>
              <w:rPr>
                <w:b w:val="1"/>
                <w:sz w:val="24.0"/>
                <w:szCs w:val="24.0"/>
                <w:rFonts w:ascii="Times New Roman" w:cs="Times New Roman" w:eastAsia="Times New Roman" w:hAnsi="Times New Roman"/>
                <w:highlight w:val="white"/>
                <w:lang w:val="en-gb"/>
              </w:rPr>
              <w:t>%</w:t>
            </w:r>
          </w:p>
        </w:tc>
        <w:tc>
          <w:tcPr>
            <w:tcW w:w="2394" w:type="dxa"/>
            <w:tcBorders/>
            <w:vAlign w:val="top"/>
          </w:tcPr>
          <w:p>
            <w:pPr>
              <w:jc w:val="cente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40</w:t>
            </w:r>
          </w:p>
        </w:tc>
      </w:tr>
      <w:tr>
        <w:trPr/>
        <w:tc>
          <w:tcPr>
            <w:tcW w:w="2394" w:type="dxa"/>
            <w:tcBorders/>
            <w:vAlign w:val="top"/>
          </w:tcPr>
          <w:p>
            <w:pPr>
              <w:jc w:val="cente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NO</w:t>
            </w:r>
          </w:p>
        </w:tc>
        <w:tc>
          <w:tcPr>
            <w:tcW w:w="2394" w:type="dxa"/>
            <w:tcBorders/>
            <w:vAlign w:val="top"/>
          </w:tcPr>
          <w:p>
            <w:pPr>
              <w:jc w:val="cente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15</w:t>
            </w:r>
          </w:p>
        </w:tc>
        <w:tc>
          <w:tcPr>
            <w:tcW w:w="2394" w:type="dxa"/>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38</w:t>
            </w:r>
            <w:r>
              <w:rPr>
                <w:b w:val="1"/>
                <w:sz w:val="24.0"/>
                <w:szCs w:val="24.0"/>
                <w:rFonts w:ascii="Times New Roman" w:cs="Times New Roman" w:eastAsia="Times New Roman" w:hAnsi="Times New Roman"/>
                <w:highlight w:val="white"/>
                <w:lang w:val="en-gb"/>
              </w:rPr>
              <w:t>%</w:t>
            </w:r>
          </w:p>
        </w:tc>
        <w:tc>
          <w:tcPr>
            <w:tcW w:w="2394" w:type="dxa"/>
            <w:tcBorders/>
            <w:vAlign w:val="top"/>
          </w:tcPr>
          <w:p>
            <w:pPr>
              <w:jc w:val="cente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40</w:t>
            </w:r>
          </w:p>
        </w:tc>
      </w:tr>
    </w:tbl>
    <w:p>
      <w:pPr>
        <w:pStyle w:val="normal0"/>
        <w:jc w:val="center"/>
        <w:spacing w:line="360" w:lineRule="auto"/>
        <w:rPr>
          <w:b w:val="1"/>
          <w:sz w:val="24.0"/>
          <w:szCs w:val="24.0"/>
          <w:rFonts w:ascii="Times New Roman" w:cs="Times New Roman" w:eastAsia="Times New Roman" w:hAnsi="Times New Roman"/>
          <w:lang w:val="en-gb"/>
        </w:rPr>
      </w:pPr>
      <w:r>
        <w:rPr>
          <w:b w:val="1"/>
          <w:sz w:val="24.0"/>
          <w:szCs w:val="24.0"/>
          <w:rFonts w:ascii="Times New Roman" w:cs="Times New Roman" w:eastAsia="Times New Roman" w:hAnsi="Times New Roman"/>
          <w:lang w:val="en-gb"/>
        </w:rPr>
        <w:lastRenderedPageBreak/>
      </w:r>
      <w:r>
        <w:rPr>
          <w:b w:val="1"/>
          <w:sz w:val="24.0"/>
          <w:szCs w:val="24.0"/>
          <w:rFonts w:ascii="Times New Roman" w:cs="Times New Roman" w:eastAsia="Times New Roman" w:hAnsi="Times New Roman"/>
          <w:lang w:val="en-gb"/>
        </w:rPr>
        <w:t xml:space="preserve">Table 1: </w:t>
      </w:r>
      <w:r>
        <w:rPr>
          <w:b w:val="1"/>
          <w:sz w:val="24.0"/>
          <w:szCs w:val="24.0"/>
          <w:rFonts w:ascii="Times New Roman" w:cs="Times New Roman" w:eastAsia="Times New Roman" w:hAnsi="Times New Roman"/>
          <w:lang w:val="en-gb"/>
        </w:rPr>
        <w:t>Advantages of Work from Home</w:t>
      </w:r>
    </w:p>
    <w:p>
      <w:pPr>
        <w:spacing w:line="360" w:lineRule="auto"/>
        <w:rPr>
          <w:b w:val="1"/>
          <w:sz w:val="24.0"/>
          <w:szCs w:val="24.0"/>
          <w:rFonts w:ascii="Times New Roman" w:cs="Times New Roman" w:hAnsi="Times New Roman"/>
          <w:lang w:val="en-gb"/>
        </w:rPr>
      </w:pPr>
    </w:p>
    <w:p>
      <w:pPr>
        <w:jc w:val="cente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drawing>
          <wp:inline distB="0" distL="0" distT="0" distR="0">
            <wp:extent cx="4572000" cy="2743200"/>
            <wp:effectExtent b="0" l="19050" t="0" r="19050"/>
            <wp:docPr name="Chart 1" id="6"/>
            <wp:cNvGraphicFramePr/>
            <a:graphic xmlns:a="http://schemas.openxmlformats.org/drawingml/2006/main">
              <a:graphicData uri="http://schemas.openxmlformats.org/drawingml/2006/chart">
                <c:chart xmlns:r="http://schemas.openxmlformats.org/officeDocument/2006/relationships" xmlns:c="http://schemas.openxmlformats.org/drawingml/2006/chart" r:id="rId7"/>
              </a:graphicData>
            </a:graphic>
          </wp:inline>
        </w:drawing>
      </w:r>
    </w:p>
    <w:p>
      <w:pPr>
        <w:pStyle w:val="normal0"/>
        <w:jc w:val="center"/>
        <w:spacing w:line="360" w:lineRule="auto"/>
        <w:rPr>
          <w:b w:val="1"/>
          <w:sz w:val="24.0"/>
          <w:szCs w:val="24.0"/>
          <w:rFonts w:ascii="Times New Roman" w:cs="Times New Roman" w:eastAsia="Times New Roman" w:hAnsi="Times New Roman"/>
          <w:lang w:val="en-gb"/>
        </w:rPr>
      </w:pPr>
      <w:r>
        <w:rPr>
          <w:b w:val="1"/>
          <w:sz w:val="24.0"/>
          <w:szCs w:val="24.0"/>
          <w:rFonts w:ascii="Times New Roman" w:cs="Times New Roman" w:eastAsia="Times New Roman" w:hAnsi="Times New Roman"/>
          <w:lang w:val="en-gb"/>
        </w:rPr>
        <w:t>Figure 1</w:t>
      </w:r>
      <w:r>
        <w:rPr>
          <w:b w:val="1"/>
          <w:sz w:val="24.0"/>
          <w:szCs w:val="24.0"/>
          <w:rFonts w:ascii="Times New Roman" w:cs="Times New Roman" w:eastAsia="Times New Roman" w:hAnsi="Times New Roman"/>
          <w:lang w:val="en-gb"/>
        </w:rPr>
        <w:t>:</w:t>
      </w:r>
      <w:r>
        <w:rPr>
          <w:b w:val="1"/>
          <w:sz w:val="24.0"/>
          <w:szCs w:val="24.0"/>
          <w:rFonts w:ascii="Times New Roman" w:cs="Times New Roman" w:eastAsia="Times New Roman" w:hAnsi="Times New Roman"/>
          <w:lang w:val="en-gb"/>
        </w:rPr>
        <w:t xml:space="preserve"> </w:t>
      </w:r>
      <w:r>
        <w:rPr>
          <w:b w:val="1"/>
          <w:sz w:val="24.0"/>
          <w:szCs w:val="24.0"/>
          <w:rFonts w:ascii="Times New Roman" w:cs="Times New Roman" w:eastAsia="Times New Roman" w:hAnsi="Times New Roman"/>
          <w:lang w:val="en-gb"/>
        </w:rPr>
        <w:t>Advantages of Work from Home</w:t>
      </w:r>
    </w:p>
    <w:p>
      <w:pPr>
        <w:pStyle w:val="normal0"/>
        <w:jc w:val="both"/>
        <w:spacing w:line="360" w:lineRule="auto"/>
        <w:rPr>
          <w:b w:val="1"/>
          <w:sz w:val="24.0"/>
          <w:szCs w:val="24.0"/>
          <w:rFonts w:ascii="Times New Roman" w:cs="Times New Roman" w:eastAsia="Times New Roman" w:hAnsi="Times New Roman"/>
          <w:lang w:val="en-gb"/>
        </w:rPr>
      </w:pPr>
      <w:r>
        <w:rPr>
          <w:b w:val="1"/>
          <w:sz w:val="24.0"/>
          <w:szCs w:val="24.0"/>
          <w:rFonts w:ascii="Times New Roman" w:cs="Times New Roman" w:eastAsia="Times New Roman" w:hAnsi="Times New Roman"/>
          <w:lang w:val="en-gb"/>
        </w:rPr>
        <w:t>Analysis</w:t>
      </w:r>
      <w:r>
        <w:rPr>
          <w:b w:val="1"/>
          <w:sz w:val="24.0"/>
          <w:szCs w:val="24.0"/>
          <w:rFonts w:ascii="Times New Roman" w:cs="Times New Roman" w:eastAsia="Times New Roman" w:hAnsi="Times New Roman"/>
          <w:lang w:val="en-gb"/>
        </w:rPr>
        <w:t>:</w:t>
      </w:r>
    </w:p>
    <w:p>
      <w:pPr>
        <w:pStyle w:val="normal0"/>
        <w:jc w:val="both"/>
        <w:spacing w:line="360" w:lineRule="auto"/>
        <w:rPr>
          <w:sz w:val="24.0"/>
          <w:szCs w:val="24.0"/>
          <w:rFonts w:ascii="Times New Roman" w:cs="Times New Roman" w:eastAsia="Times New Roman" w:hAnsi="Times New Roman"/>
          <w:lang w:val="en-gb"/>
        </w:rPr>
      </w:pPr>
      <w:r>
        <w:rPr>
          <w:sz w:val="24.0"/>
          <w:szCs w:val="24.0"/>
          <w:rFonts w:ascii="Times New Roman" w:cs="Times New Roman" w:eastAsia="Times New Roman" w:hAnsi="Times New Roman"/>
          <w:lang w:val="en-gb"/>
        </w:rPr>
        <w:t>From the above statistical data it could be seen that maximum number of employees of this new age digitalised world prefer working from home. About 62% out of the 40 respondent employee depicted strong response towards seeking favourability towards the concept of working from home in response to 38% of the respondent employees. Therefore the high statistical relevance towards the concept clearly demonstrates the employees are gaining advantage if they work from home in diverse</w:t>
      </w:r>
      <w:r>
        <w:rPr>
          <w:sz w:val="24.0"/>
          <w:szCs w:val="24.0"/>
          <w:rFonts w:ascii="Times New Roman" w:cs="Times New Roman" w:eastAsia="Times New Roman" w:hAnsi="Times New Roman"/>
          <w:lang w:val="en-gb"/>
        </w:rPr>
        <w:t xml:space="preserve"> dimensions. The employees are actually attaining profitability from the concept this demonstrates the rationale behind </w:t>
      </w:r>
      <w:r>
        <w:rPr>
          <w:sz w:val="24.0"/>
          <w:szCs w:val="24.0"/>
          <w:rFonts w:ascii="Times New Roman" w:cs="Times New Roman" w:eastAsia="Times New Roman" w:hAnsi="Times New Roman"/>
          <w:lang w:val="en-gb"/>
        </w:rPr>
        <w:t xml:space="preserve">its favourability among the employees </w:t>
      </w:r>
    </w:p>
    <w:p>
      <w:pPr>
        <w:spacing w:line="360" w:lineRule="auto"/>
        <w:rPr>
          <w:b w:val="1"/>
          <w:sz w:val="24.0"/>
          <w:szCs w:val="24.0"/>
          <w:rFonts w:ascii="Times New Roman" w:cs="Times New Roman" w:hAnsi="Times New Roman"/>
          <w:lang w:val="en-gb"/>
        </w:rPr>
      </w:pPr>
    </w:p>
    <w:p>
      <w:pP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Q2. For how long you have been working from home?</w:t>
      </w:r>
    </w:p>
    <w:tbl>
      <w:tblPr>
        <w:tblW w:w="9240" w:type="dxa"/>
        <w:tblBorders>
          <w:top w:val="nil" w:sz="0" w:space="0" w:color="000000"/>
          <w:bottom w:val="nil" w:sz="0" w:space="0" w:color="000000"/>
          <w:left w:val="nil" w:sz="0" w:space="0" w:color="000000"/>
          <w:right w:val="nil" w:sz="0" w:space="0" w:color="000000"/>
          <w:insideH w:val="nil" w:sz="0" w:space="0" w:color="000000"/>
          <w:insideV w:val="nil" w:sz="0" w:space="0" w:color="000000"/>
        </w:tblBorders>
        <w:tblCellMar/>
        <w:tblLook w:val="600"/>
      </w:tblPr>
      <w:tblGrid>
        <w:gridCol w:w="2160"/>
        <w:gridCol w:w="2295"/>
        <w:gridCol w:w="2340"/>
        <w:gridCol w:w="2445"/>
      </w:tblGrid>
      <w:tr>
        <w:trPr>
          <w:trHeight w:val="960"/>
        </w:trPr>
        <w:tc>
          <w:tcPr>
            <w:tcW w:w="2160" w:type="dxa"/>
            <w:tcBorders>
              <w:top w:val="single" w:sz="7" w:space="0" w:color="000000"/>
              <w:bottom w:val="single" w:sz="7" w:space="0" w:color="000000"/>
              <w:left w:val="single" w:sz="7"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Options</w:t>
            </w:r>
          </w:p>
        </w:tc>
        <w:tc>
          <w:tcPr>
            <w:tcW w:w="2295" w:type="dxa"/>
            <w:tcBorders>
              <w:top w:val="single" w:sz="7"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Response Frequency</w:t>
            </w:r>
          </w:p>
        </w:tc>
        <w:tc>
          <w:tcPr>
            <w:tcW w:w="2340" w:type="dxa"/>
            <w:tcBorders>
              <w:top w:val="single" w:sz="7"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Response Percentage</w:t>
            </w:r>
          </w:p>
        </w:tc>
        <w:tc>
          <w:tcPr>
            <w:tcW w:w="2445" w:type="dxa"/>
            <w:tcBorders>
              <w:top w:val="single" w:sz="7"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Total Respondents</w:t>
            </w:r>
          </w:p>
        </w:tc>
      </w:tr>
      <w:tr>
        <w:trPr>
          <w:trHeight w:val="780"/>
        </w:trPr>
        <w:tc>
          <w:tcPr>
            <w:tcW w:w="2160" w:type="dxa"/>
            <w:tcBorders>
              <w:top w:val="nil" w:sz="0" w:space="0" w:color="000000"/>
              <w:bottom w:val="single" w:sz="7" w:space="0" w:color="000000"/>
              <w:left w:val="single" w:sz="7"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1 Month</w:t>
            </w:r>
          </w:p>
        </w:tc>
        <w:tc>
          <w:tcPr>
            <w:tcW w:w="2295"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5</w:t>
            </w:r>
          </w:p>
        </w:tc>
        <w:tc>
          <w:tcPr>
            <w:tcW w:w="2340"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12</w:t>
            </w:r>
            <w:r>
              <w:rPr>
                <w:b w:val="1"/>
                <w:sz w:val="24.0"/>
                <w:szCs w:val="24.0"/>
                <w:rFonts w:ascii="Times New Roman" w:cs="Times New Roman" w:eastAsia="Times New Roman" w:hAnsi="Times New Roman"/>
                <w:highlight w:val="white"/>
                <w:lang w:val="en-gb"/>
              </w:rPr>
              <w:t>%</w:t>
            </w:r>
          </w:p>
        </w:tc>
        <w:tc>
          <w:tcPr>
            <w:tcW w:w="2445"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40</w:t>
            </w:r>
          </w:p>
        </w:tc>
      </w:tr>
      <w:tr>
        <w:trPr>
          <w:trHeight w:val="780"/>
        </w:trPr>
        <w:tc>
          <w:tcPr>
            <w:tcW w:w="2160" w:type="dxa"/>
            <w:tcBorders>
              <w:top w:val="nil" w:sz="0" w:space="0" w:color="000000"/>
              <w:bottom w:val="single" w:sz="7" w:space="0" w:color="000000"/>
              <w:left w:val="single" w:sz="7"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lastRenderedPageBreak/>
            </w:r>
            <w:r>
              <w:rPr>
                <w:b w:val="1"/>
                <w:sz w:val="24.0"/>
                <w:szCs w:val="24.0"/>
                <w:rFonts w:ascii="Times New Roman" w:cs="Times New Roman" w:eastAsia="Times New Roman" w:hAnsi="Times New Roman"/>
                <w:highlight w:val="white"/>
                <w:lang w:val="en-gb"/>
              </w:rPr>
              <w:t>1-6 Months</w:t>
            </w:r>
          </w:p>
        </w:tc>
        <w:tc>
          <w:tcPr>
            <w:tcW w:w="2295"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10</w:t>
            </w:r>
          </w:p>
        </w:tc>
        <w:tc>
          <w:tcPr>
            <w:tcW w:w="2340"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25</w:t>
            </w:r>
            <w:r>
              <w:rPr>
                <w:b w:val="1"/>
                <w:sz w:val="24.0"/>
                <w:szCs w:val="24.0"/>
                <w:rFonts w:ascii="Times New Roman" w:cs="Times New Roman" w:eastAsia="Times New Roman" w:hAnsi="Times New Roman"/>
                <w:highlight w:val="white"/>
                <w:lang w:val="en-gb"/>
              </w:rPr>
              <w:t>%</w:t>
            </w:r>
          </w:p>
        </w:tc>
        <w:tc>
          <w:tcPr>
            <w:tcW w:w="2445"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40</w:t>
            </w:r>
          </w:p>
        </w:tc>
      </w:tr>
      <w:tr>
        <w:trPr>
          <w:trHeight w:val="780"/>
        </w:trPr>
        <w:tc>
          <w:tcPr>
            <w:tcW w:w="2160" w:type="dxa"/>
            <w:tcBorders>
              <w:top w:val="nil" w:sz="0" w:space="0" w:color="000000"/>
              <w:bottom w:val="single" w:sz="7" w:space="0" w:color="000000"/>
              <w:left w:val="single" w:sz="7"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1 Year</w:t>
            </w:r>
          </w:p>
        </w:tc>
        <w:tc>
          <w:tcPr>
            <w:tcW w:w="2295"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8</w:t>
            </w:r>
          </w:p>
        </w:tc>
        <w:tc>
          <w:tcPr>
            <w:tcW w:w="2340"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20</w:t>
            </w:r>
            <w:r>
              <w:rPr>
                <w:b w:val="1"/>
                <w:sz w:val="24.0"/>
                <w:szCs w:val="24.0"/>
                <w:rFonts w:ascii="Times New Roman" w:cs="Times New Roman" w:eastAsia="Times New Roman" w:hAnsi="Times New Roman"/>
                <w:highlight w:val="white"/>
                <w:lang w:val="en-gb"/>
              </w:rPr>
              <w:t>%</w:t>
            </w:r>
          </w:p>
        </w:tc>
        <w:tc>
          <w:tcPr>
            <w:tcW w:w="2445"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40</w:t>
            </w:r>
          </w:p>
        </w:tc>
      </w:tr>
      <w:tr>
        <w:trPr>
          <w:trHeight w:val="780"/>
        </w:trPr>
        <w:tc>
          <w:tcPr>
            <w:tcW w:w="2160" w:type="dxa"/>
            <w:tcBorders>
              <w:top w:val="nil" w:sz="0" w:space="0" w:color="000000"/>
              <w:bottom w:val="single" w:sz="7" w:space="0" w:color="000000"/>
              <w:left w:val="single" w:sz="7"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2 Years</w:t>
            </w:r>
          </w:p>
        </w:tc>
        <w:tc>
          <w:tcPr>
            <w:tcW w:w="2295"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7</w:t>
            </w:r>
          </w:p>
        </w:tc>
        <w:tc>
          <w:tcPr>
            <w:tcW w:w="2340"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18</w:t>
            </w:r>
            <w:r>
              <w:rPr>
                <w:b w:val="1"/>
                <w:sz w:val="24.0"/>
                <w:szCs w:val="24.0"/>
                <w:rFonts w:ascii="Times New Roman" w:cs="Times New Roman" w:eastAsia="Times New Roman" w:hAnsi="Times New Roman"/>
                <w:highlight w:val="white"/>
                <w:lang w:val="en-gb"/>
              </w:rPr>
              <w:t>%</w:t>
            </w:r>
          </w:p>
        </w:tc>
        <w:tc>
          <w:tcPr>
            <w:tcW w:w="2445"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40</w:t>
            </w:r>
          </w:p>
        </w:tc>
      </w:tr>
      <w:tr>
        <w:trPr>
          <w:trHeight w:val="960"/>
        </w:trPr>
        <w:tc>
          <w:tcPr>
            <w:tcW w:w="2160" w:type="dxa"/>
            <w:tcBorders>
              <w:top w:val="nil" w:sz="0" w:space="0" w:color="000000"/>
              <w:bottom w:val="single" w:sz="7" w:space="0" w:color="000000"/>
              <w:left w:val="single" w:sz="7"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More than 2 years</w:t>
            </w:r>
          </w:p>
        </w:tc>
        <w:tc>
          <w:tcPr>
            <w:tcW w:w="2295"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10</w:t>
            </w:r>
          </w:p>
        </w:tc>
        <w:tc>
          <w:tcPr>
            <w:tcW w:w="2340"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25</w:t>
            </w:r>
            <w:r>
              <w:rPr>
                <w:b w:val="1"/>
                <w:sz w:val="24.0"/>
                <w:szCs w:val="24.0"/>
                <w:rFonts w:ascii="Times New Roman" w:cs="Times New Roman" w:eastAsia="Times New Roman" w:hAnsi="Times New Roman"/>
                <w:highlight w:val="white"/>
                <w:lang w:val="en-gb"/>
              </w:rPr>
              <w:t>%</w:t>
            </w:r>
          </w:p>
        </w:tc>
        <w:tc>
          <w:tcPr>
            <w:tcW w:w="2445"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40</w:t>
            </w:r>
          </w:p>
        </w:tc>
      </w:tr>
    </w:tbl>
    <w:p>
      <w:pPr>
        <w:pStyle w:val="normal0"/>
        <w:jc w:val="center"/>
        <w:spacing w:line="360" w:lineRule="auto"/>
        <w:rPr>
          <w:b w:val="1"/>
          <w:sz w:val="24.0"/>
          <w:szCs w:val="24.0"/>
          <w:rFonts w:ascii="Times New Roman" w:cs="Times New Roman" w:eastAsia="Times New Roman" w:hAnsi="Times New Roman"/>
          <w:lang w:val="en-gb"/>
        </w:rPr>
      </w:pPr>
      <w:r>
        <w:rPr>
          <w:b w:val="1"/>
          <w:sz w:val="24.0"/>
          <w:szCs w:val="24.0"/>
          <w:rFonts w:ascii="Times New Roman" w:cs="Times New Roman" w:eastAsia="Times New Roman" w:hAnsi="Times New Roman"/>
          <w:lang w:val="en-gb"/>
        </w:rPr>
        <w:t>Table 2</w:t>
      </w:r>
      <w:r>
        <w:rPr>
          <w:b w:val="1"/>
          <w:sz w:val="24.0"/>
          <w:szCs w:val="24.0"/>
          <w:rFonts w:ascii="Times New Roman" w:cs="Times New Roman" w:eastAsia="Times New Roman" w:hAnsi="Times New Roman"/>
          <w:lang w:val="en-gb"/>
        </w:rPr>
        <w:t>: Woking Experience of Respondents</w:t>
      </w:r>
    </w:p>
    <w:p>
      <w:pPr>
        <w:spacing w:line="360" w:lineRule="auto"/>
        <w:rPr>
          <w:b w:val="1"/>
          <w:sz w:val="24.0"/>
          <w:szCs w:val="24.0"/>
          <w:rFonts w:ascii="Times New Roman" w:cs="Times New Roman" w:hAnsi="Times New Roman"/>
          <w:lang w:val="en-gb"/>
        </w:rPr>
      </w:pPr>
    </w:p>
    <w:p>
      <w:pPr>
        <w:jc w:val="cente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drawing>
          <wp:inline distB="0" distL="0" distT="0" distR="0">
            <wp:extent cx="4572000" cy="2743200"/>
            <wp:effectExtent b="0" l="19050" t="0" r="19050"/>
            <wp:docPr name="Chart 3" id="8"/>
            <wp:cNvGraphicFramePr/>
            <a:graphic xmlns:a="http://schemas.openxmlformats.org/drawingml/2006/main">
              <a:graphicData uri="http://schemas.openxmlformats.org/drawingml/2006/chart">
                <c:chart xmlns:r="http://schemas.openxmlformats.org/officeDocument/2006/relationships" xmlns:c="http://schemas.openxmlformats.org/drawingml/2006/chart" r:id="rId8"/>
              </a:graphicData>
            </a:graphic>
          </wp:inline>
        </w:drawing>
      </w:r>
    </w:p>
    <w:p>
      <w:pPr>
        <w:pStyle w:val="normal0"/>
        <w:jc w:val="center"/>
        <w:spacing w:line="360" w:lineRule="auto"/>
        <w:rPr>
          <w:b w:val="1"/>
          <w:sz w:val="24.0"/>
          <w:szCs w:val="24.0"/>
          <w:rFonts w:ascii="Times New Roman" w:cs="Times New Roman" w:eastAsia="Times New Roman" w:hAnsi="Times New Roman"/>
          <w:lang w:val="en-gb"/>
        </w:rPr>
      </w:pPr>
      <w:r>
        <w:rPr>
          <w:b w:val="1"/>
          <w:sz w:val="24.0"/>
          <w:szCs w:val="24.0"/>
          <w:rFonts w:ascii="Times New Roman" w:cs="Times New Roman" w:eastAsia="Times New Roman" w:hAnsi="Times New Roman"/>
          <w:lang w:val="en-gb"/>
        </w:rPr>
        <w:t>Figure 2</w:t>
      </w:r>
      <w:r>
        <w:rPr>
          <w:b w:val="1"/>
          <w:sz w:val="24.0"/>
          <w:szCs w:val="24.0"/>
          <w:rFonts w:ascii="Times New Roman" w:cs="Times New Roman" w:eastAsia="Times New Roman" w:hAnsi="Times New Roman"/>
          <w:lang w:val="en-gb"/>
        </w:rPr>
        <w:t>: Woking Experience of Respondents</w:t>
      </w:r>
    </w:p>
    <w:p>
      <w:pPr>
        <w:pStyle w:val="normal0"/>
        <w:jc w:val="both"/>
        <w:spacing w:line="360" w:lineRule="auto"/>
        <w:rPr>
          <w:b w:val="1"/>
          <w:sz w:val="24.0"/>
          <w:szCs w:val="24.0"/>
          <w:rFonts w:ascii="Times New Roman" w:cs="Times New Roman" w:eastAsia="Times New Roman" w:hAnsi="Times New Roman"/>
          <w:lang w:val="en-gb"/>
        </w:rPr>
      </w:pPr>
      <w:r>
        <w:rPr>
          <w:b w:val="1"/>
          <w:sz w:val="24.0"/>
          <w:szCs w:val="24.0"/>
          <w:rFonts w:ascii="Times New Roman" w:cs="Times New Roman" w:eastAsia="Times New Roman" w:hAnsi="Times New Roman"/>
          <w:lang w:val="en-gb"/>
        </w:rPr>
        <w:t>Analysis</w:t>
      </w:r>
      <w:r>
        <w:rPr>
          <w:b w:val="1"/>
          <w:sz w:val="24.0"/>
          <w:szCs w:val="24.0"/>
          <w:rFonts w:ascii="Times New Roman" w:cs="Times New Roman" w:eastAsia="Times New Roman" w:hAnsi="Times New Roman"/>
          <w:lang w:val="en-gb"/>
        </w:rPr>
        <w:t>:</w:t>
      </w:r>
    </w:p>
    <w:p>
      <w:pPr>
        <w:pStyle w:val="normal0"/>
        <w:jc w:val="both"/>
        <w:spacing w:line="360" w:lineRule="auto"/>
        <w:rPr>
          <w:sz w:val="24.0"/>
          <w:szCs w:val="24.0"/>
          <w:rFonts w:ascii="Times New Roman" w:cs="Times New Roman" w:eastAsia="Times New Roman" w:hAnsi="Times New Roman"/>
          <w:lang w:val="en-gb"/>
        </w:rPr>
      </w:pPr>
      <w:r>
        <w:rPr>
          <w:sz w:val="24.0"/>
          <w:szCs w:val="24.0"/>
          <w:rFonts w:ascii="Times New Roman" w:cs="Times New Roman" w:eastAsia="Times New Roman" w:hAnsi="Times New Roman"/>
          <w:lang w:val="en-gb"/>
        </w:rPr>
        <w:t xml:space="preserve">On evaluating the above stated graph and table in response to the question being asked oit could be seen that the maximum of the participants had been comfortable in working from home for more than two years without any kind of hassle. Almost most of the participating respondents have shown a considerable high percentage which clearly demonstrates the functional prefer ability of employee towards the concept of working from home. The respondent percentage rate </w:t>
      </w:r>
      <w:r>
        <w:rPr>
          <w:sz w:val="24.0"/>
          <w:szCs w:val="24.0"/>
          <w:rFonts w:ascii="Times New Roman" w:cs="Times New Roman" w:eastAsia="Times New Roman" w:hAnsi="Times New Roman"/>
          <w:lang w:val="en-gb"/>
        </w:rPr>
        <w:lastRenderedPageBreak/>
      </w:r>
      <w:r>
        <w:rPr>
          <w:sz w:val="24.0"/>
          <w:szCs w:val="24.0"/>
          <w:rFonts w:ascii="Times New Roman" w:cs="Times New Roman" w:eastAsia="Times New Roman" w:hAnsi="Times New Roman"/>
          <w:lang w:val="en-gb"/>
        </w:rPr>
        <w:t xml:space="preserve">in response to the question have demonstrated a clear picture that the concerned individuals for this long have been able to perform their organisational duties without any issue or challenge </w:t>
      </w:r>
    </w:p>
    <w:p>
      <w:pPr>
        <w:spacing w:line="360" w:lineRule="auto"/>
        <w:rPr>
          <w:b w:val="1"/>
          <w:sz w:val="24.0"/>
          <w:szCs w:val="24.0"/>
          <w:rFonts w:ascii="Times New Roman" w:cs="Times New Roman" w:hAnsi="Times New Roman"/>
          <w:lang w:val="en-gb"/>
        </w:rPr>
      </w:pPr>
    </w:p>
    <w:p>
      <w:pP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Q3. What kind of attitude change do you observe among your managers towards you working from home?</w:t>
      </w:r>
      <w:r>
        <w:rPr>
          <w:b w:val="1"/>
          <w:sz w:val="24.0"/>
          <w:szCs w:val="24.0"/>
          <w:rFonts w:ascii="Times New Roman" w:cs="Times New Roman" w:hAnsi="Times New Roman"/>
          <w:lang w:val="en-gb"/>
        </w:rPr>
        <w:br/>
      </w:r>
    </w:p>
    <w:tbl>
      <w:tblPr>
        <w:tblStyle w:val="TableGrid"/>
        <w:tblW w:w="0" w:type="auto"/>
        <w:tblBorders>
          <w:top w:val="single" w:sz="4" w:space="0" w:color="000000"/>
          <w:bottom w:val="single" w:sz="4" w:space="0" w:color="000000"/>
          <w:left w:val="single" w:sz="4" w:space="0" w:color="000000"/>
          <w:right w:val="single" w:sz="4" w:space="0" w:color="000000"/>
          <w:insideH w:val="single" w:sz="4" w:space="0" w:color="000000"/>
          <w:insideV w:val="single" w:sz="4" w:space="0" w:color="000000"/>
        </w:tblBorders>
        <w:tblCellMar/>
        <w:tblLook w:val="4A0"/>
      </w:tblPr>
      <w:tblGrid>
        <w:gridCol w:w="2394"/>
        <w:gridCol w:w="2394"/>
        <w:gridCol w:w="2394"/>
        <w:gridCol w:w="2394"/>
      </w:tblGrid>
      <w:tr>
        <w:trPr/>
        <w:tc>
          <w:tcPr>
            <w:tcW w:w="2394" w:type="dxa"/>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Options</w:t>
            </w:r>
          </w:p>
        </w:tc>
        <w:tc>
          <w:tcPr>
            <w:tcW w:w="2394" w:type="dxa"/>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Response Frequency</w:t>
            </w:r>
          </w:p>
        </w:tc>
        <w:tc>
          <w:tcPr>
            <w:tcW w:w="2394" w:type="dxa"/>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Response Percentage</w:t>
            </w:r>
          </w:p>
        </w:tc>
        <w:tc>
          <w:tcPr>
            <w:tcW w:w="2394" w:type="dxa"/>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Total Respondents</w:t>
            </w:r>
          </w:p>
        </w:tc>
      </w:tr>
      <w:tr>
        <w:trPr/>
        <w:tc>
          <w:tcPr>
            <w:tcW w:w="2394" w:type="dxa"/>
            <w:tcBorders/>
            <w:vAlign w:val="top"/>
          </w:tcPr>
          <w:p>
            <w:pPr>
              <w:jc w:val="cente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Positive</w:t>
            </w:r>
          </w:p>
        </w:tc>
        <w:tc>
          <w:tcPr>
            <w:tcW w:w="2394" w:type="dxa"/>
            <w:tcBorders/>
            <w:vAlign w:val="top"/>
          </w:tcPr>
          <w:p>
            <w:pPr>
              <w:jc w:val="cente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15</w:t>
            </w:r>
          </w:p>
        </w:tc>
        <w:tc>
          <w:tcPr>
            <w:tcW w:w="2394" w:type="dxa"/>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37</w:t>
            </w:r>
            <w:r>
              <w:rPr>
                <w:b w:val="1"/>
                <w:sz w:val="24.0"/>
                <w:szCs w:val="24.0"/>
                <w:rFonts w:ascii="Times New Roman" w:cs="Times New Roman" w:eastAsia="Times New Roman" w:hAnsi="Times New Roman"/>
                <w:highlight w:val="white"/>
                <w:lang w:val="en-gb"/>
              </w:rPr>
              <w:t>%</w:t>
            </w:r>
          </w:p>
        </w:tc>
        <w:tc>
          <w:tcPr>
            <w:tcW w:w="2394" w:type="dxa"/>
            <w:tcBorders/>
            <w:vAlign w:val="top"/>
          </w:tcPr>
          <w:p>
            <w:pPr>
              <w:jc w:val="cente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40</w:t>
            </w:r>
          </w:p>
        </w:tc>
      </w:tr>
      <w:tr>
        <w:trPr/>
        <w:tc>
          <w:tcPr>
            <w:tcW w:w="2394" w:type="dxa"/>
            <w:tcBorders/>
            <w:vAlign w:val="top"/>
          </w:tcPr>
          <w:p>
            <w:pPr>
              <w:jc w:val="cente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Neutral</w:t>
            </w:r>
          </w:p>
        </w:tc>
        <w:tc>
          <w:tcPr>
            <w:tcW w:w="2394" w:type="dxa"/>
            <w:tcBorders/>
            <w:vAlign w:val="top"/>
          </w:tcPr>
          <w:p>
            <w:pPr>
              <w:jc w:val="cente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5</w:t>
            </w:r>
          </w:p>
        </w:tc>
        <w:tc>
          <w:tcPr>
            <w:tcW w:w="2394" w:type="dxa"/>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13</w:t>
            </w:r>
            <w:r>
              <w:rPr>
                <w:b w:val="1"/>
                <w:sz w:val="24.0"/>
                <w:szCs w:val="24.0"/>
                <w:rFonts w:ascii="Times New Roman" w:cs="Times New Roman" w:eastAsia="Times New Roman" w:hAnsi="Times New Roman"/>
                <w:highlight w:val="white"/>
                <w:lang w:val="en-gb"/>
              </w:rPr>
              <w:t>%</w:t>
            </w:r>
          </w:p>
        </w:tc>
        <w:tc>
          <w:tcPr>
            <w:tcW w:w="2394" w:type="dxa"/>
            <w:tcBorders/>
            <w:vAlign w:val="top"/>
          </w:tcPr>
          <w:p>
            <w:pPr>
              <w:jc w:val="cente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40</w:t>
            </w:r>
          </w:p>
        </w:tc>
      </w:tr>
      <w:tr>
        <w:trPr/>
        <w:tc>
          <w:tcPr>
            <w:tcW w:w="2394" w:type="dxa"/>
            <w:tcBorders/>
            <w:vAlign w:val="top"/>
          </w:tcPr>
          <w:p>
            <w:pPr>
              <w:jc w:val="cente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Negative</w:t>
            </w:r>
          </w:p>
        </w:tc>
        <w:tc>
          <w:tcPr>
            <w:tcW w:w="2394" w:type="dxa"/>
            <w:tcBorders/>
            <w:vAlign w:val="top"/>
          </w:tcPr>
          <w:p>
            <w:pPr>
              <w:jc w:val="cente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20</w:t>
            </w:r>
          </w:p>
        </w:tc>
        <w:tc>
          <w:tcPr>
            <w:tcW w:w="2394" w:type="dxa"/>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50</w:t>
            </w:r>
            <w:r>
              <w:rPr>
                <w:b w:val="1"/>
                <w:sz w:val="24.0"/>
                <w:szCs w:val="24.0"/>
                <w:rFonts w:ascii="Times New Roman" w:cs="Times New Roman" w:eastAsia="Times New Roman" w:hAnsi="Times New Roman"/>
                <w:highlight w:val="white"/>
                <w:lang w:val="en-gb"/>
              </w:rPr>
              <w:t>%</w:t>
            </w:r>
          </w:p>
        </w:tc>
        <w:tc>
          <w:tcPr>
            <w:tcW w:w="2394" w:type="dxa"/>
            <w:tcBorders/>
            <w:vAlign w:val="top"/>
          </w:tcPr>
          <w:p>
            <w:pPr>
              <w:jc w:val="cente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40</w:t>
            </w:r>
          </w:p>
        </w:tc>
      </w:tr>
    </w:tbl>
    <w:p>
      <w:pPr>
        <w:pStyle w:val="normal0"/>
        <w:jc w:val="center"/>
        <w:spacing w:line="360" w:lineRule="auto"/>
        <w:rPr>
          <w:b w:val="1"/>
          <w:sz w:val="24.0"/>
          <w:szCs w:val="24.0"/>
          <w:rFonts w:ascii="Times New Roman" w:cs="Times New Roman" w:eastAsia="Times New Roman" w:hAnsi="Times New Roman"/>
          <w:lang w:val="en-gb"/>
        </w:rPr>
      </w:pPr>
      <w:r>
        <w:rPr>
          <w:b w:val="1"/>
          <w:sz w:val="24.0"/>
          <w:szCs w:val="24.0"/>
          <w:rFonts w:ascii="Times New Roman" w:cs="Times New Roman" w:eastAsia="Times New Roman" w:hAnsi="Times New Roman"/>
          <w:lang w:val="en-gb"/>
        </w:rPr>
        <w:t>Table 3</w:t>
      </w:r>
      <w:r>
        <w:rPr>
          <w:b w:val="1"/>
          <w:sz w:val="24.0"/>
          <w:szCs w:val="24.0"/>
          <w:rFonts w:ascii="Times New Roman" w:cs="Times New Roman" w:eastAsia="Times New Roman" w:hAnsi="Times New Roman"/>
          <w:lang w:val="en-gb"/>
        </w:rPr>
        <w:t xml:space="preserve">: </w:t>
      </w:r>
      <w:r>
        <w:rPr>
          <w:b w:val="1"/>
          <w:sz w:val="24.0"/>
          <w:szCs w:val="24.0"/>
          <w:rFonts w:ascii="Times New Roman" w:cs="Times New Roman" w:hAnsi="Times New Roman"/>
          <w:lang w:val="en-gb"/>
        </w:rPr>
        <w:t>A</w:t>
      </w:r>
      <w:r>
        <w:rPr>
          <w:b w:val="1"/>
          <w:sz w:val="24.0"/>
          <w:szCs w:val="24.0"/>
          <w:rFonts w:ascii="Times New Roman" w:cs="Times New Roman" w:hAnsi="Times New Roman"/>
          <w:lang w:val="en-gb"/>
        </w:rPr>
        <w:t>ttitude change</w:t>
      </w:r>
      <w:r>
        <w:rPr>
          <w:b w:val="1"/>
          <w:sz w:val="24.0"/>
          <w:szCs w:val="24.0"/>
          <w:rFonts w:ascii="Times New Roman" w:cs="Times New Roman" w:hAnsi="Times New Roman"/>
          <w:lang w:val="en-gb"/>
        </w:rPr>
        <w:t xml:space="preserve"> of Managers</w:t>
      </w:r>
    </w:p>
    <w:p>
      <w:pPr>
        <w:spacing w:line="360" w:lineRule="auto"/>
        <w:rPr>
          <w:b w:val="1"/>
          <w:sz w:val="24.0"/>
          <w:szCs w:val="24.0"/>
          <w:rFonts w:ascii="Times New Roman" w:cs="Times New Roman" w:hAnsi="Times New Roman"/>
          <w:lang w:val="en-gb"/>
        </w:rPr>
      </w:pPr>
    </w:p>
    <w:p>
      <w:pPr>
        <w:jc w:val="cente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drawing>
          <wp:inline distB="0" distL="0" distT="0" distR="0">
            <wp:extent cx="4572000" cy="2743200"/>
            <wp:effectExtent b="0" l="19050" t="0" r="19050"/>
            <wp:docPr name="Chart 4" id="9"/>
            <wp:cNvGraphicFramePr/>
            <a:graphic xmlns:a="http://schemas.openxmlformats.org/drawingml/2006/main">
              <a:graphicData uri="http://schemas.openxmlformats.org/drawingml/2006/chart">
                <c:chart xmlns:r="http://schemas.openxmlformats.org/officeDocument/2006/relationships" xmlns:c="http://schemas.openxmlformats.org/drawingml/2006/chart" r:id="rId9"/>
              </a:graphicData>
            </a:graphic>
          </wp:inline>
        </w:drawing>
      </w:r>
    </w:p>
    <w:p>
      <w:pPr>
        <w:pStyle w:val="normal0"/>
        <w:jc w:val="center"/>
        <w:spacing w:line="360" w:lineRule="auto"/>
        <w:rPr>
          <w:b w:val="1"/>
          <w:sz w:val="24.0"/>
          <w:szCs w:val="24.0"/>
          <w:rFonts w:ascii="Times New Roman" w:cs="Times New Roman" w:eastAsia="Times New Roman" w:hAnsi="Times New Roman"/>
          <w:lang w:val="en-gb"/>
        </w:rPr>
      </w:pPr>
      <w:r>
        <w:rPr>
          <w:b w:val="1"/>
          <w:sz w:val="24.0"/>
          <w:szCs w:val="24.0"/>
          <w:rFonts w:ascii="Times New Roman" w:cs="Times New Roman" w:eastAsia="Times New Roman" w:hAnsi="Times New Roman"/>
          <w:lang w:val="en-gb"/>
        </w:rPr>
        <w:t>Figure</w:t>
      </w:r>
      <w:r>
        <w:rPr>
          <w:b w:val="1"/>
          <w:sz w:val="24.0"/>
          <w:szCs w:val="24.0"/>
          <w:rFonts w:ascii="Times New Roman" w:cs="Times New Roman" w:eastAsia="Times New Roman" w:hAnsi="Times New Roman"/>
          <w:lang w:val="en-gb"/>
        </w:rPr>
        <w:t xml:space="preserve"> 3</w:t>
      </w:r>
      <w:r>
        <w:rPr>
          <w:b w:val="1"/>
          <w:sz w:val="24.0"/>
          <w:szCs w:val="24.0"/>
          <w:rFonts w:ascii="Times New Roman" w:cs="Times New Roman" w:eastAsia="Times New Roman" w:hAnsi="Times New Roman"/>
          <w:lang w:val="en-gb"/>
        </w:rPr>
        <w:t xml:space="preserve">: </w:t>
      </w:r>
      <w:r>
        <w:rPr>
          <w:b w:val="1"/>
          <w:sz w:val="24.0"/>
          <w:szCs w:val="24.0"/>
          <w:rFonts w:ascii="Times New Roman" w:cs="Times New Roman" w:hAnsi="Times New Roman"/>
          <w:lang w:val="en-gb"/>
        </w:rPr>
        <w:t>A</w:t>
      </w:r>
      <w:r>
        <w:rPr>
          <w:b w:val="1"/>
          <w:sz w:val="24.0"/>
          <w:szCs w:val="24.0"/>
          <w:rFonts w:ascii="Times New Roman" w:cs="Times New Roman" w:hAnsi="Times New Roman"/>
          <w:lang w:val="en-gb"/>
        </w:rPr>
        <w:t>ttitude change</w:t>
      </w:r>
      <w:r>
        <w:rPr>
          <w:b w:val="1"/>
          <w:sz w:val="24.0"/>
          <w:szCs w:val="24.0"/>
          <w:rFonts w:ascii="Times New Roman" w:cs="Times New Roman" w:hAnsi="Times New Roman"/>
          <w:lang w:val="en-gb"/>
        </w:rPr>
        <w:t xml:space="preserve"> of Managers</w:t>
      </w:r>
    </w:p>
    <w:p>
      <w:pPr>
        <w:pStyle w:val="normal0"/>
        <w:jc w:val="both"/>
        <w:spacing w:line="360" w:lineRule="auto"/>
        <w:rPr>
          <w:b w:val="1"/>
          <w:sz w:val="24.0"/>
          <w:szCs w:val="24.0"/>
          <w:rFonts w:ascii="Times New Roman" w:cs="Times New Roman" w:eastAsia="Times New Roman" w:hAnsi="Times New Roman"/>
          <w:lang w:val="en-gb"/>
        </w:rPr>
      </w:pPr>
      <w:r>
        <w:rPr>
          <w:b w:val="1"/>
          <w:sz w:val="24.0"/>
          <w:szCs w:val="24.0"/>
          <w:rFonts w:ascii="Times New Roman" w:cs="Times New Roman" w:eastAsia="Times New Roman" w:hAnsi="Times New Roman"/>
          <w:lang w:val="en-gb"/>
        </w:rPr>
        <w:t>Analysis</w:t>
      </w:r>
      <w:r>
        <w:rPr>
          <w:b w:val="1"/>
          <w:sz w:val="24.0"/>
          <w:szCs w:val="24.0"/>
          <w:rFonts w:ascii="Times New Roman" w:cs="Times New Roman" w:eastAsia="Times New Roman" w:hAnsi="Times New Roman"/>
          <w:lang w:val="en-gb"/>
        </w:rPr>
        <w:t>:</w:t>
      </w:r>
    </w:p>
    <w:p>
      <w:pPr>
        <w:pStyle w:val="normal0"/>
        <w:jc w:val="both"/>
        <w:spacing w:line="360" w:lineRule="auto"/>
        <w:rPr>
          <w:sz w:val="24.0"/>
          <w:szCs w:val="24.0"/>
          <w:rFonts w:ascii="Times New Roman" w:cs="Times New Roman" w:hAnsi="Times New Roman"/>
          <w:lang w:val="en-gb"/>
        </w:rPr>
      </w:pPr>
      <w:r>
        <w:rPr>
          <w:sz w:val="24.0"/>
          <w:szCs w:val="24.0"/>
          <w:rFonts w:ascii="Times New Roman" w:cs="Times New Roman" w:eastAsia="Times New Roman" w:hAnsi="Times New Roman"/>
          <w:lang w:val="en-gb"/>
        </w:rPr>
        <w:t>From the evaluation of the above stated graphical representation it co</w:t>
      </w:r>
      <w:r>
        <w:rPr>
          <w:sz w:val="24.0"/>
          <w:szCs w:val="24.0"/>
          <w:rFonts w:ascii="Times New Roman" w:cs="Times New Roman" w:eastAsia="Times New Roman" w:hAnsi="Times New Roman"/>
          <w:lang w:val="en-gb"/>
        </w:rPr>
        <w:t>uld be seen that the managers o</w:t>
      </w:r>
      <w:r>
        <w:rPr>
          <w:sz w:val="24.0"/>
          <w:szCs w:val="24.0"/>
          <w:rFonts w:ascii="Times New Roman" w:cs="Times New Roman" w:eastAsia="Times New Roman" w:hAnsi="Times New Roman"/>
          <w:lang w:val="en-gb"/>
        </w:rPr>
        <w:t>f the firms</w:t>
      </w:r>
      <w:r>
        <w:rPr>
          <w:sz w:val="24.0"/>
          <w:szCs w:val="24.0"/>
          <w:rFonts w:ascii="Times New Roman" w:cs="Times New Roman" w:eastAsia="Times New Roman" w:hAnsi="Times New Roman"/>
          <w:lang w:val="en-gb"/>
        </w:rPr>
        <w:t xml:space="preserve"> </w:t>
      </w:r>
      <w:r>
        <w:rPr>
          <w:sz w:val="24.0"/>
          <w:szCs w:val="24.0"/>
          <w:rFonts w:ascii="Times New Roman" w:cs="Times New Roman" w:eastAsia="Times New Roman" w:hAnsi="Times New Roman"/>
          <w:lang w:val="en-gb"/>
        </w:rPr>
        <w:t>have</w:t>
      </w:r>
      <w:r>
        <w:rPr>
          <w:sz w:val="24.0"/>
          <w:szCs w:val="24.0"/>
          <w:rFonts w:ascii="Times New Roman" w:cs="Times New Roman" w:eastAsia="Times New Roman" w:hAnsi="Times New Roman"/>
          <w:lang w:val="en-gb"/>
        </w:rPr>
        <w:t xml:space="preserve"> </w:t>
      </w:r>
      <w:r>
        <w:rPr>
          <w:sz w:val="24.0"/>
          <w:szCs w:val="24.0"/>
          <w:rFonts w:ascii="Times New Roman" w:cs="Times New Roman" w:eastAsia="Times New Roman" w:hAnsi="Times New Roman"/>
          <w:lang w:val="en-gb"/>
        </w:rPr>
        <w:t xml:space="preserve">still not able to </w:t>
      </w:r>
      <w:r>
        <w:rPr>
          <w:sz w:val="24.0"/>
          <w:szCs w:val="24.0"/>
          <w:rFonts w:ascii="Times New Roman" w:cs="Times New Roman" w:eastAsia="Times New Roman" w:hAnsi="Times New Roman"/>
          <w:lang w:val="en-gb"/>
        </w:rPr>
        <w:t>adapt</w:t>
      </w:r>
      <w:r>
        <w:rPr>
          <w:sz w:val="24.0"/>
          <w:szCs w:val="24.0"/>
          <w:rFonts w:ascii="Times New Roman" w:cs="Times New Roman" w:eastAsia="Times New Roman" w:hAnsi="Times New Roman"/>
          <w:lang w:val="en-gb"/>
        </w:rPr>
        <w:t xml:space="preserve"> to the </w:t>
      </w:r>
      <w:r>
        <w:rPr>
          <w:sz w:val="24.0"/>
          <w:szCs w:val="24.0"/>
          <w:rFonts w:ascii="Times New Roman" w:cs="Times New Roman" w:eastAsia="Times New Roman" w:hAnsi="Times New Roman"/>
          <w:lang w:val="en-gb"/>
        </w:rPr>
        <w:t>concept</w:t>
      </w:r>
      <w:r>
        <w:rPr>
          <w:sz w:val="24.0"/>
          <w:szCs w:val="24.0"/>
          <w:rFonts w:ascii="Times New Roman" w:cs="Times New Roman" w:eastAsia="Times New Roman" w:hAnsi="Times New Roman"/>
          <w:lang w:val="en-gb"/>
        </w:rPr>
        <w:t xml:space="preserve"> of work from home. a</w:t>
      </w:r>
      <w:r>
        <w:rPr>
          <w:sz w:val="24.0"/>
          <w:szCs w:val="24.0"/>
          <w:rFonts w:ascii="Times New Roman" w:cs="Times New Roman" w:eastAsia="Times New Roman" w:hAnsi="Times New Roman"/>
          <w:lang w:val="en-gb"/>
        </w:rPr>
        <w:t xml:space="preserve"> </w:t>
      </w:r>
      <w:r>
        <w:rPr>
          <w:sz w:val="24.0"/>
          <w:szCs w:val="24.0"/>
          <w:rFonts w:ascii="Times New Roman" w:cs="Times New Roman" w:eastAsia="Times New Roman" w:hAnsi="Times New Roman"/>
          <w:lang w:val="en-gb"/>
        </w:rPr>
        <w:t>perc</w:t>
      </w:r>
      <w:r>
        <w:rPr>
          <w:sz w:val="24.0"/>
          <w:szCs w:val="24.0"/>
          <w:rFonts w:ascii="Times New Roman" w:cs="Times New Roman" w:eastAsia="Times New Roman" w:hAnsi="Times New Roman"/>
          <w:lang w:val="en-gb"/>
        </w:rPr>
        <w:t>en</w:t>
      </w:r>
      <w:r>
        <w:rPr>
          <w:sz w:val="24.0"/>
          <w:szCs w:val="24.0"/>
          <w:rFonts w:ascii="Times New Roman" w:cs="Times New Roman" w:eastAsia="Times New Roman" w:hAnsi="Times New Roman"/>
          <w:lang w:val="en-gb"/>
        </w:rPr>
        <w:t xml:space="preserve">tage response of </w:t>
      </w:r>
      <w:r>
        <w:rPr>
          <w:sz w:val="24.0"/>
          <w:szCs w:val="24.0"/>
          <w:rFonts w:ascii="Times New Roman" w:cs="Times New Roman" w:eastAsia="Times New Roman" w:hAnsi="Times New Roman"/>
          <w:lang w:val="en-gb"/>
        </w:rPr>
        <w:t xml:space="preserve">50% depicts that the managers are not able to accommodate to the fact that there lies no difference in the performance of the employee if they work from home or are physically </w:t>
      </w:r>
      <w:r>
        <w:rPr>
          <w:sz w:val="24.0"/>
          <w:szCs w:val="24.0"/>
          <w:rFonts w:ascii="Times New Roman" w:cs="Times New Roman" w:eastAsia="Times New Roman" w:hAnsi="Times New Roman"/>
          <w:lang w:val="en-gb"/>
        </w:rPr>
        <w:lastRenderedPageBreak/>
      </w:r>
      <w:r>
        <w:rPr>
          <w:sz w:val="24.0"/>
          <w:szCs w:val="24.0"/>
          <w:rFonts w:ascii="Times New Roman" w:cs="Times New Roman" w:eastAsia="Times New Roman" w:hAnsi="Times New Roman"/>
          <w:lang w:val="en-gb"/>
        </w:rPr>
        <w:t xml:space="preserve">present in the office. However the perc4tage rates are not too high in comparison to the positive response that depicts those slowly withy gradual progressions the managers have tried to cope with such concepts </w:t>
      </w:r>
    </w:p>
    <w:p>
      <w:pP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Q4. What are technologies you use for working from home?</w:t>
      </w:r>
    </w:p>
    <w:tbl>
      <w:tblPr>
        <w:tblW w:w="9240" w:type="dxa"/>
        <w:tblBorders>
          <w:top w:val="nil" w:sz="0" w:space="0" w:color="000000"/>
          <w:bottom w:val="nil" w:sz="0" w:space="0" w:color="000000"/>
          <w:left w:val="nil" w:sz="0" w:space="0" w:color="000000"/>
          <w:right w:val="nil" w:sz="0" w:space="0" w:color="000000"/>
          <w:insideH w:val="nil" w:sz="0" w:space="0" w:color="000000"/>
          <w:insideV w:val="nil" w:sz="0" w:space="0" w:color="000000"/>
        </w:tblBorders>
        <w:tblCellMar/>
        <w:tblLook w:val="600"/>
      </w:tblPr>
      <w:tblGrid>
        <w:gridCol w:w="2160"/>
        <w:gridCol w:w="2295"/>
        <w:gridCol w:w="2340"/>
        <w:gridCol w:w="2445"/>
      </w:tblGrid>
      <w:tr>
        <w:trPr>
          <w:trHeight w:val="960"/>
        </w:trPr>
        <w:tc>
          <w:tcPr>
            <w:tcW w:w="2160" w:type="dxa"/>
            <w:tcBorders>
              <w:top w:val="single" w:sz="7" w:space="0" w:color="000000"/>
              <w:bottom w:val="single" w:sz="7" w:space="0" w:color="000000"/>
              <w:left w:val="single" w:sz="7"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Options</w:t>
            </w:r>
          </w:p>
        </w:tc>
        <w:tc>
          <w:tcPr>
            <w:tcW w:w="2295" w:type="dxa"/>
            <w:tcBorders>
              <w:top w:val="single" w:sz="7"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Response Frequency</w:t>
            </w:r>
          </w:p>
        </w:tc>
        <w:tc>
          <w:tcPr>
            <w:tcW w:w="2340" w:type="dxa"/>
            <w:tcBorders>
              <w:top w:val="single" w:sz="7"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Response Percentage</w:t>
            </w:r>
          </w:p>
        </w:tc>
        <w:tc>
          <w:tcPr>
            <w:tcW w:w="2445" w:type="dxa"/>
            <w:tcBorders>
              <w:top w:val="single" w:sz="7"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Total Respondents</w:t>
            </w:r>
          </w:p>
        </w:tc>
      </w:tr>
      <w:tr>
        <w:trPr>
          <w:trHeight w:val="780"/>
        </w:trPr>
        <w:tc>
          <w:tcPr>
            <w:tcW w:w="2160" w:type="dxa"/>
            <w:tcBorders>
              <w:top w:val="nil" w:sz="0" w:space="0" w:color="000000"/>
              <w:bottom w:val="single" w:sz="7" w:space="0" w:color="000000"/>
              <w:left w:val="single" w:sz="7"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Tele communication</w:t>
            </w:r>
          </w:p>
        </w:tc>
        <w:tc>
          <w:tcPr>
            <w:tcW w:w="2295"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10</w:t>
            </w:r>
          </w:p>
        </w:tc>
        <w:tc>
          <w:tcPr>
            <w:tcW w:w="2340"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25</w:t>
            </w:r>
            <w:r>
              <w:rPr>
                <w:b w:val="1"/>
                <w:sz w:val="24.0"/>
                <w:szCs w:val="24.0"/>
                <w:rFonts w:ascii="Times New Roman" w:cs="Times New Roman" w:eastAsia="Times New Roman" w:hAnsi="Times New Roman"/>
                <w:highlight w:val="white"/>
                <w:lang w:val="en-gb"/>
              </w:rPr>
              <w:t>%</w:t>
            </w:r>
          </w:p>
        </w:tc>
        <w:tc>
          <w:tcPr>
            <w:tcW w:w="2445"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40</w:t>
            </w:r>
          </w:p>
        </w:tc>
      </w:tr>
      <w:tr>
        <w:trPr>
          <w:trHeight w:val="780"/>
        </w:trPr>
        <w:tc>
          <w:tcPr>
            <w:tcW w:w="2160" w:type="dxa"/>
            <w:tcBorders>
              <w:top w:val="nil" w:sz="0" w:space="0" w:color="000000"/>
              <w:bottom w:val="single" w:sz="7" w:space="0" w:color="000000"/>
              <w:left w:val="single" w:sz="7"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Web camera</w:t>
            </w:r>
          </w:p>
        </w:tc>
        <w:tc>
          <w:tcPr>
            <w:tcW w:w="2295"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10</w:t>
            </w:r>
          </w:p>
        </w:tc>
        <w:tc>
          <w:tcPr>
            <w:tcW w:w="2340"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25</w:t>
            </w:r>
            <w:r>
              <w:rPr>
                <w:b w:val="1"/>
                <w:sz w:val="24.0"/>
                <w:szCs w:val="24.0"/>
                <w:rFonts w:ascii="Times New Roman" w:cs="Times New Roman" w:eastAsia="Times New Roman" w:hAnsi="Times New Roman"/>
                <w:highlight w:val="white"/>
                <w:lang w:val="en-gb"/>
              </w:rPr>
              <w:t>%</w:t>
            </w:r>
          </w:p>
        </w:tc>
        <w:tc>
          <w:tcPr>
            <w:tcW w:w="2445"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40</w:t>
            </w:r>
          </w:p>
        </w:tc>
      </w:tr>
      <w:tr>
        <w:trPr>
          <w:trHeight w:val="780"/>
        </w:trPr>
        <w:tc>
          <w:tcPr>
            <w:tcW w:w="2160" w:type="dxa"/>
            <w:tcBorders>
              <w:top w:val="nil" w:sz="0" w:space="0" w:color="000000"/>
              <w:bottom w:val="single" w:sz="7" w:space="0" w:color="000000"/>
              <w:left w:val="single" w:sz="7"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Cisco WebEx</w:t>
            </w:r>
          </w:p>
        </w:tc>
        <w:tc>
          <w:tcPr>
            <w:tcW w:w="2295"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5</w:t>
            </w:r>
          </w:p>
        </w:tc>
        <w:tc>
          <w:tcPr>
            <w:tcW w:w="2340"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12</w:t>
            </w:r>
            <w:r>
              <w:rPr>
                <w:b w:val="1"/>
                <w:sz w:val="24.0"/>
                <w:szCs w:val="24.0"/>
                <w:rFonts w:ascii="Times New Roman" w:cs="Times New Roman" w:eastAsia="Times New Roman" w:hAnsi="Times New Roman"/>
                <w:highlight w:val="white"/>
                <w:lang w:val="en-gb"/>
              </w:rPr>
              <w:t>%</w:t>
            </w:r>
          </w:p>
        </w:tc>
        <w:tc>
          <w:tcPr>
            <w:tcW w:w="2445"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40</w:t>
            </w:r>
          </w:p>
        </w:tc>
      </w:tr>
      <w:tr>
        <w:trPr>
          <w:trHeight w:val="780"/>
        </w:trPr>
        <w:tc>
          <w:tcPr>
            <w:tcW w:w="2160" w:type="dxa"/>
            <w:tcBorders>
              <w:top w:val="nil" w:sz="0" w:space="0" w:color="000000"/>
              <w:bottom w:val="single" w:sz="7" w:space="0" w:color="000000"/>
              <w:left w:val="single" w:sz="7"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Face time</w:t>
            </w:r>
          </w:p>
        </w:tc>
        <w:tc>
          <w:tcPr>
            <w:tcW w:w="2295"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10</w:t>
            </w:r>
          </w:p>
        </w:tc>
        <w:tc>
          <w:tcPr>
            <w:tcW w:w="2340"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25</w:t>
            </w:r>
            <w:r>
              <w:rPr>
                <w:b w:val="1"/>
                <w:sz w:val="24.0"/>
                <w:szCs w:val="24.0"/>
                <w:rFonts w:ascii="Times New Roman" w:cs="Times New Roman" w:eastAsia="Times New Roman" w:hAnsi="Times New Roman"/>
                <w:highlight w:val="white"/>
                <w:lang w:val="en-gb"/>
              </w:rPr>
              <w:t>%</w:t>
            </w:r>
          </w:p>
        </w:tc>
        <w:tc>
          <w:tcPr>
            <w:tcW w:w="2445"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40</w:t>
            </w:r>
          </w:p>
        </w:tc>
      </w:tr>
      <w:tr>
        <w:trPr>
          <w:trHeight w:val="960"/>
        </w:trPr>
        <w:tc>
          <w:tcPr>
            <w:tcW w:w="2160" w:type="dxa"/>
            <w:tcBorders>
              <w:top w:val="nil" w:sz="0" w:space="0" w:color="000000"/>
              <w:bottom w:val="single" w:sz="7" w:space="0" w:color="000000"/>
              <w:left w:val="single" w:sz="7"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Go meetings</w:t>
            </w:r>
          </w:p>
        </w:tc>
        <w:tc>
          <w:tcPr>
            <w:tcW w:w="2295"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5</w:t>
            </w:r>
          </w:p>
        </w:tc>
        <w:tc>
          <w:tcPr>
            <w:tcW w:w="2340"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13</w:t>
            </w:r>
            <w:r>
              <w:rPr>
                <w:b w:val="1"/>
                <w:sz w:val="24.0"/>
                <w:szCs w:val="24.0"/>
                <w:rFonts w:ascii="Times New Roman" w:cs="Times New Roman" w:eastAsia="Times New Roman" w:hAnsi="Times New Roman"/>
                <w:highlight w:val="white"/>
                <w:lang w:val="en-gb"/>
              </w:rPr>
              <w:t>%</w:t>
            </w:r>
          </w:p>
        </w:tc>
        <w:tc>
          <w:tcPr>
            <w:tcW w:w="2445" w:type="dxa"/>
            <w:tcBorders>
              <w:top w:val="nil" w:sz="0" w:space="0" w:color="000000"/>
              <w:bottom w:val="single" w:sz="7" w:space="0" w:color="000000"/>
              <w:left w:val="nil" w:sz="0" w:space="0" w:color="000000"/>
              <w:right w:val="single" w:sz="7" w:space="0" w:color="000000"/>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40</w:t>
            </w:r>
          </w:p>
        </w:tc>
      </w:tr>
    </w:tbl>
    <w:p>
      <w:pPr>
        <w:pStyle w:val="normal0"/>
        <w:jc w:val="center"/>
        <w:spacing w:line="360" w:lineRule="auto"/>
        <w:rPr>
          <w:b w:val="1"/>
          <w:sz w:val="24.0"/>
          <w:szCs w:val="24.0"/>
          <w:rFonts w:ascii="Times New Roman" w:cs="Times New Roman" w:eastAsia="Times New Roman" w:hAnsi="Times New Roman"/>
          <w:lang w:val="en-gb"/>
        </w:rPr>
      </w:pPr>
      <w:r>
        <w:rPr>
          <w:b w:val="1"/>
          <w:sz w:val="24.0"/>
          <w:szCs w:val="24.0"/>
          <w:rFonts w:ascii="Times New Roman" w:cs="Times New Roman" w:eastAsia="Times New Roman" w:hAnsi="Times New Roman"/>
          <w:lang w:val="en-gb"/>
        </w:rPr>
        <w:t xml:space="preserve">Table 4: Technologies used for Working from Home </w:t>
      </w:r>
    </w:p>
    <w:p>
      <w:pPr>
        <w:spacing w:line="360" w:lineRule="auto"/>
        <w:rPr>
          <w:b w:val="1"/>
          <w:sz w:val="24.0"/>
          <w:szCs w:val="24.0"/>
          <w:rFonts w:ascii="Times New Roman" w:cs="Times New Roman" w:hAnsi="Times New Roman"/>
          <w:lang w:val="en-gb"/>
        </w:rPr>
      </w:pPr>
    </w:p>
    <w:p>
      <w:pPr>
        <w:jc w:val="cente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drawing>
          <wp:inline distB="0" distL="0" distT="0" distR="0">
            <wp:extent cx="4572000" cy="2743200"/>
            <wp:effectExtent b="0" l="19050" t="0" r="19050"/>
            <wp:docPr name="Chart 5" id="10"/>
            <wp:cNvGraphicFramePr/>
            <a:graphic xmlns:a="http://schemas.openxmlformats.org/drawingml/2006/main">
              <a:graphicData uri="http://schemas.openxmlformats.org/drawingml/2006/chart">
                <c:chart xmlns:r="http://schemas.openxmlformats.org/officeDocument/2006/relationships" xmlns:c="http://schemas.openxmlformats.org/drawingml/2006/chart" r:id="rId10"/>
              </a:graphicData>
            </a:graphic>
          </wp:inline>
        </w:drawing>
      </w:r>
    </w:p>
    <w:p>
      <w:pPr>
        <w:pStyle w:val="normal0"/>
        <w:jc w:val="center"/>
        <w:spacing w:line="360" w:lineRule="auto"/>
        <w:rPr>
          <w:b w:val="1"/>
          <w:sz w:val="24.0"/>
          <w:szCs w:val="24.0"/>
          <w:rFonts w:ascii="Times New Roman" w:cs="Times New Roman" w:eastAsia="Times New Roman" w:hAnsi="Times New Roman"/>
          <w:lang w:val="en-gb"/>
        </w:rPr>
      </w:pPr>
      <w:r>
        <w:rPr>
          <w:b w:val="1"/>
          <w:sz w:val="24.0"/>
          <w:szCs w:val="24.0"/>
          <w:rFonts w:ascii="Times New Roman" w:cs="Times New Roman" w:eastAsia="Times New Roman" w:hAnsi="Times New Roman"/>
          <w:lang w:val="en-gb"/>
        </w:rPr>
        <w:t xml:space="preserve">Figure 4: Technologies used for Working from Home </w:t>
      </w:r>
    </w:p>
    <w:p>
      <w:pPr>
        <w:pStyle w:val="normal0"/>
        <w:jc w:val="both"/>
        <w:spacing w:line="360" w:lineRule="auto"/>
        <w:rPr>
          <w:b w:val="1"/>
          <w:sz w:val="24.0"/>
          <w:szCs w:val="24.0"/>
          <w:rFonts w:ascii="Times New Roman" w:cs="Times New Roman" w:eastAsia="Times New Roman" w:hAnsi="Times New Roman"/>
          <w:lang w:val="en-gb"/>
        </w:rPr>
      </w:pPr>
      <w:r>
        <w:rPr>
          <w:b w:val="1"/>
          <w:sz w:val="24.0"/>
          <w:szCs w:val="24.0"/>
          <w:rFonts w:ascii="Times New Roman" w:cs="Times New Roman" w:eastAsia="Times New Roman" w:hAnsi="Times New Roman"/>
          <w:lang w:val="en-gb"/>
        </w:rPr>
        <w:t>Analysis</w:t>
      </w:r>
      <w:r>
        <w:rPr>
          <w:b w:val="1"/>
          <w:sz w:val="24.0"/>
          <w:szCs w:val="24.0"/>
          <w:rFonts w:ascii="Times New Roman" w:cs="Times New Roman" w:eastAsia="Times New Roman" w:hAnsi="Times New Roman"/>
          <w:lang w:val="en-gb"/>
        </w:rPr>
        <w:t>:</w:t>
      </w:r>
    </w:p>
    <w:p>
      <w:pPr>
        <w:pStyle w:val="normal0"/>
        <w:jc w:val="both"/>
        <w:spacing w:line="360" w:lineRule="auto"/>
        <w:rPr>
          <w:sz w:val="24.0"/>
          <w:szCs w:val="24.0"/>
          <w:rFonts w:ascii="Times New Roman" w:cs="Times New Roman" w:eastAsia="Times New Roman" w:hAnsi="Times New Roman"/>
          <w:lang w:val="en-gb"/>
        </w:rPr>
      </w:pPr>
      <w:r>
        <w:rPr>
          <w:sz w:val="24.0"/>
          <w:szCs w:val="24.0"/>
          <w:rFonts w:ascii="Times New Roman" w:cs="Times New Roman" w:eastAsia="Times New Roman" w:hAnsi="Times New Roman"/>
          <w:lang w:val="en-gb"/>
        </w:rPr>
        <w:t xml:space="preserve">The analysis of the above stated statistical data reveals that telecommunication, web camera and face time have the three major technological assets that have been mostly used by the employees for effective work from home. The use of these and the related technologies have demonstrated that how digital technology has positively supported the concept of work from home. </w:t>
      </w:r>
    </w:p>
    <w:p>
      <w:pPr>
        <w:spacing w:line="360" w:lineRule="auto"/>
        <w:rPr>
          <w:b w:val="1"/>
          <w:sz w:val="24.0"/>
          <w:szCs w:val="24.0"/>
          <w:rFonts w:ascii="Times New Roman" w:cs="Times New Roman" w:hAnsi="Times New Roman"/>
          <w:lang w:val="en-gb"/>
        </w:rPr>
      </w:pPr>
    </w:p>
    <w:p>
      <w:pP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 xml:space="preserve">Q5. Do you see working from home as an adequate alternative to workihg? </w:t>
      </w:r>
    </w:p>
    <w:tbl>
      <w:tblPr>
        <w:tblStyle w:val="TableGrid"/>
        <w:tblW w:w="0" w:type="auto"/>
        <w:tblBorders>
          <w:top w:val="single" w:sz="4" w:space="0" w:color="000000"/>
          <w:bottom w:val="single" w:sz="4" w:space="0" w:color="000000"/>
          <w:left w:val="single" w:sz="4" w:space="0" w:color="000000"/>
          <w:right w:val="single" w:sz="4" w:space="0" w:color="000000"/>
          <w:insideH w:val="single" w:sz="4" w:space="0" w:color="000000"/>
          <w:insideV w:val="single" w:sz="4" w:space="0" w:color="000000"/>
        </w:tblBorders>
        <w:tblCellMar/>
        <w:tblLook w:val="4A0"/>
      </w:tblPr>
      <w:tblGrid>
        <w:gridCol w:w="2394"/>
        <w:gridCol w:w="2394"/>
        <w:gridCol w:w="2394"/>
        <w:gridCol w:w="2394"/>
      </w:tblGrid>
      <w:tr>
        <w:trPr/>
        <w:tc>
          <w:tcPr>
            <w:tcW w:w="2394" w:type="dxa"/>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Options</w:t>
            </w:r>
          </w:p>
        </w:tc>
        <w:tc>
          <w:tcPr>
            <w:tcW w:w="2394" w:type="dxa"/>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Response Frequency</w:t>
            </w:r>
          </w:p>
        </w:tc>
        <w:tc>
          <w:tcPr>
            <w:tcW w:w="2394" w:type="dxa"/>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Response Percentage</w:t>
            </w:r>
          </w:p>
        </w:tc>
        <w:tc>
          <w:tcPr>
            <w:tcW w:w="2394" w:type="dxa"/>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Total Respondents</w:t>
            </w:r>
          </w:p>
        </w:tc>
      </w:tr>
      <w:tr>
        <w:trPr/>
        <w:tc>
          <w:tcPr>
            <w:tcW w:w="2394" w:type="dxa"/>
            <w:tcBorders/>
            <w:vAlign w:val="top"/>
          </w:tcPr>
          <w:p>
            <w:pPr>
              <w:jc w:val="cente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YES</w:t>
            </w:r>
          </w:p>
        </w:tc>
        <w:tc>
          <w:tcPr>
            <w:tcW w:w="2394" w:type="dxa"/>
            <w:tcBorders/>
            <w:vAlign w:val="top"/>
          </w:tcPr>
          <w:p>
            <w:pPr>
              <w:jc w:val="cente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30</w:t>
            </w:r>
          </w:p>
        </w:tc>
        <w:tc>
          <w:tcPr>
            <w:tcW w:w="2394" w:type="dxa"/>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75</w:t>
            </w:r>
            <w:r>
              <w:rPr>
                <w:b w:val="1"/>
                <w:sz w:val="24.0"/>
                <w:szCs w:val="24.0"/>
                <w:rFonts w:ascii="Times New Roman" w:cs="Times New Roman" w:eastAsia="Times New Roman" w:hAnsi="Times New Roman"/>
                <w:highlight w:val="white"/>
                <w:lang w:val="en-gb"/>
              </w:rPr>
              <w:t>%</w:t>
            </w:r>
          </w:p>
        </w:tc>
        <w:tc>
          <w:tcPr>
            <w:tcW w:w="2394" w:type="dxa"/>
            <w:tcBorders/>
            <w:vAlign w:val="top"/>
          </w:tcPr>
          <w:p>
            <w:pPr>
              <w:jc w:val="cente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40</w:t>
            </w:r>
          </w:p>
        </w:tc>
      </w:tr>
      <w:tr>
        <w:trPr/>
        <w:tc>
          <w:tcPr>
            <w:tcW w:w="2394" w:type="dxa"/>
            <w:tcBorders/>
            <w:vAlign w:val="top"/>
          </w:tcPr>
          <w:p>
            <w:pPr>
              <w:jc w:val="cente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NO</w:t>
            </w:r>
          </w:p>
        </w:tc>
        <w:tc>
          <w:tcPr>
            <w:tcW w:w="2394" w:type="dxa"/>
            <w:tcBorders/>
            <w:vAlign w:val="top"/>
          </w:tcPr>
          <w:p>
            <w:pPr>
              <w:jc w:val="cente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10</w:t>
            </w:r>
          </w:p>
        </w:tc>
        <w:tc>
          <w:tcPr>
            <w:tcW w:w="2394" w:type="dxa"/>
            <w:tcBorders/>
            <w:vAlign w:val="top"/>
          </w:tcPr>
          <w:p>
            <w:pPr>
              <w:pStyle w:val="normal0"/>
              <w:jc w:val="center"/>
              <w:spacing w:line="360" w:lineRule="auto"/>
              <w:ind w:left="-100"/>
              <w:rPr>
                <w:b w:val="1"/>
                <w:sz w:val="24.0"/>
                <w:szCs w:val="24.0"/>
                <w:rFonts w:ascii="Times New Roman" w:cs="Times New Roman" w:eastAsia="Times New Roman" w:hAnsi="Times New Roman"/>
                <w:highlight w:val="white"/>
                <w:lang w:val="en-gb"/>
              </w:rPr>
            </w:pPr>
            <w:r>
              <w:rPr>
                <w:b w:val="1"/>
                <w:sz w:val="24.0"/>
                <w:szCs w:val="24.0"/>
                <w:rFonts w:ascii="Times New Roman" w:cs="Times New Roman" w:eastAsia="Times New Roman" w:hAnsi="Times New Roman"/>
                <w:highlight w:val="white"/>
                <w:lang w:val="en-gb"/>
              </w:rPr>
              <w:t>25</w:t>
            </w:r>
            <w:r>
              <w:rPr>
                <w:b w:val="1"/>
                <w:sz w:val="24.0"/>
                <w:szCs w:val="24.0"/>
                <w:rFonts w:ascii="Times New Roman" w:cs="Times New Roman" w:eastAsia="Times New Roman" w:hAnsi="Times New Roman"/>
                <w:highlight w:val="white"/>
                <w:lang w:val="en-gb"/>
              </w:rPr>
              <w:t>%</w:t>
            </w:r>
          </w:p>
        </w:tc>
        <w:tc>
          <w:tcPr>
            <w:tcW w:w="2394" w:type="dxa"/>
            <w:tcBorders/>
            <w:vAlign w:val="top"/>
          </w:tcPr>
          <w:p>
            <w:pPr>
              <w:jc w:val="cente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40</w:t>
            </w:r>
          </w:p>
        </w:tc>
      </w:tr>
    </w:tbl>
    <w:p>
      <w:pPr>
        <w:pStyle w:val="normal0"/>
        <w:jc w:val="center"/>
        <w:spacing w:line="360" w:lineRule="auto"/>
        <w:rPr>
          <w:b w:val="1"/>
          <w:sz w:val="24.0"/>
          <w:szCs w:val="24.0"/>
          <w:rFonts w:ascii="Times New Roman" w:cs="Times New Roman" w:eastAsia="Times New Roman" w:hAnsi="Times New Roman"/>
          <w:lang w:val="en-gb"/>
        </w:rPr>
      </w:pPr>
      <w:r>
        <w:rPr>
          <w:b w:val="1"/>
          <w:sz w:val="24.0"/>
          <w:szCs w:val="24.0"/>
          <w:rFonts w:ascii="Times New Roman" w:cs="Times New Roman" w:eastAsia="Times New Roman" w:hAnsi="Times New Roman"/>
          <w:lang w:val="en-gb"/>
        </w:rPr>
        <w:t>Table 5: Working from Home as an Alternative</w:t>
      </w:r>
    </w:p>
    <w:p>
      <w:pPr>
        <w:spacing w:line="360" w:lineRule="auto"/>
        <w:rPr>
          <w:sz w:val="24.0"/>
          <w:szCs w:val="24.0"/>
          <w:rFonts w:ascii="Times New Roman" w:cs="Times New Roman" w:hAnsi="Times New Roman"/>
          <w:lang w:val="en-gb"/>
        </w:rPr>
      </w:pPr>
    </w:p>
    <w:p>
      <w:pPr>
        <w:jc w:val="center"/>
        <w:spacing w:line="360" w:lineRule="auto"/>
        <w:rPr>
          <w:sz w:val="24.0"/>
          <w:szCs w:val="24.0"/>
          <w:rFonts w:ascii="Times New Roman" w:cs="Times New Roman" w:hAnsi="Times New Roman"/>
          <w:lang w:val="en-gb"/>
        </w:rPr>
      </w:pPr>
      <w:r>
        <w:rPr>
          <w:sz w:val="24.0"/>
          <w:szCs w:val="24.0"/>
          <w:rFonts w:ascii="Times New Roman" w:cs="Times New Roman" w:hAnsi="Times New Roman"/>
          <w:lang w:val="en-gb"/>
        </w:rPr>
        <w:drawing>
          <wp:inline distB="0" distL="0" distT="0" distR="0">
            <wp:extent cx="4572000" cy="2743200"/>
            <wp:effectExtent b="0" l="19050" t="0" r="19050"/>
            <wp:docPr name="Chart 6" id="11"/>
            <wp:cNvGraphicFramePr/>
            <a:graphic xmlns:a="http://schemas.openxmlformats.org/drawingml/2006/main">
              <a:graphicData uri="http://schemas.openxmlformats.org/drawingml/2006/chart">
                <c:chart xmlns:r="http://schemas.openxmlformats.org/officeDocument/2006/relationships" xmlns:c="http://schemas.openxmlformats.org/drawingml/2006/chart" r:id="rId11"/>
              </a:graphicData>
            </a:graphic>
          </wp:inline>
        </w:drawing>
      </w:r>
    </w:p>
    <w:p>
      <w:pPr>
        <w:pStyle w:val="normal0"/>
        <w:jc w:val="center"/>
        <w:spacing w:line="360" w:lineRule="auto"/>
        <w:rPr>
          <w:b w:val="1"/>
          <w:sz w:val="24.0"/>
          <w:szCs w:val="24.0"/>
          <w:rFonts w:ascii="Times New Roman" w:cs="Times New Roman" w:eastAsia="Times New Roman" w:hAnsi="Times New Roman"/>
          <w:lang w:val="en-gb"/>
        </w:rPr>
      </w:pPr>
      <w:r>
        <w:rPr>
          <w:b w:val="1"/>
          <w:sz w:val="24.0"/>
          <w:szCs w:val="24.0"/>
          <w:rFonts w:ascii="Times New Roman" w:cs="Times New Roman" w:eastAsia="Times New Roman" w:hAnsi="Times New Roman"/>
          <w:lang w:val="en-gb"/>
        </w:rPr>
        <w:t>Figure 5: Working from Home as an Alternative</w:t>
      </w:r>
    </w:p>
    <w:p>
      <w:pPr>
        <w:pStyle w:val="normal0"/>
        <w:jc w:val="both"/>
        <w:spacing w:line="360" w:lineRule="auto"/>
        <w:rPr>
          <w:b w:val="1"/>
          <w:sz w:val="24.0"/>
          <w:szCs w:val="24.0"/>
          <w:rFonts w:ascii="Times New Roman" w:cs="Times New Roman" w:eastAsia="Times New Roman" w:hAnsi="Times New Roman"/>
          <w:lang w:val="en-gb"/>
        </w:rPr>
      </w:pPr>
      <w:r>
        <w:rPr>
          <w:b w:val="1"/>
          <w:sz w:val="24.0"/>
          <w:szCs w:val="24.0"/>
          <w:rFonts w:ascii="Times New Roman" w:cs="Times New Roman" w:eastAsia="Times New Roman" w:hAnsi="Times New Roman"/>
          <w:lang w:val="en-gb"/>
        </w:rPr>
        <w:t>Analysis</w:t>
      </w:r>
      <w:r>
        <w:rPr>
          <w:b w:val="1"/>
          <w:sz w:val="24.0"/>
          <w:szCs w:val="24.0"/>
          <w:rFonts w:ascii="Times New Roman" w:cs="Times New Roman" w:eastAsia="Times New Roman" w:hAnsi="Times New Roman"/>
          <w:lang w:val="en-gb"/>
        </w:rPr>
        <w:t>:</w:t>
      </w:r>
    </w:p>
    <w:p>
      <w:pPr>
        <w:pStyle w:val="normal0"/>
        <w:jc w:val="both"/>
        <w:spacing w:line="360" w:lineRule="auto"/>
        <w:rPr>
          <w:sz w:val="24.0"/>
          <w:szCs w:val="24.0"/>
          <w:rFonts w:ascii="Times New Roman" w:cs="Times New Roman" w:eastAsia="Times New Roman" w:hAnsi="Times New Roman"/>
          <w:lang w:val="en-gb"/>
        </w:rPr>
      </w:pPr>
      <w:r>
        <w:rPr>
          <w:sz w:val="24.0"/>
          <w:szCs w:val="24.0"/>
          <w:rFonts w:ascii="Times New Roman" w:cs="Times New Roman" w:eastAsia="Times New Roman" w:hAnsi="Times New Roman"/>
          <w:lang w:val="en-gb"/>
        </w:rPr>
        <w:t>The responses that have been obtained on analysing the graph and table stated above depict that the progressive change in the technological aspects</w:t>
      </w:r>
      <w:r>
        <w:rPr>
          <w:sz w:val="24.0"/>
          <w:szCs w:val="24.0"/>
          <w:rFonts w:ascii="Times New Roman" w:cs="Times New Roman" w:eastAsia="Times New Roman" w:hAnsi="Times New Roman"/>
          <w:lang w:val="en-gb"/>
        </w:rPr>
        <w:t xml:space="preserve"> </w:t>
      </w:r>
      <w:r>
        <w:rPr>
          <w:sz w:val="24.0"/>
          <w:szCs w:val="24.0"/>
          <w:rFonts w:ascii="Times New Roman" w:cs="Times New Roman" w:eastAsia="Times New Roman" w:hAnsi="Times New Roman"/>
          <w:lang w:val="en-gb"/>
        </w:rPr>
        <w:t xml:space="preserve">have implied to make the employees </w:t>
      </w:r>
      <w:r>
        <w:rPr>
          <w:sz w:val="24.0"/>
          <w:szCs w:val="24.0"/>
          <w:rFonts w:ascii="Times New Roman" w:cs="Times New Roman" w:eastAsia="Times New Roman" w:hAnsi="Times New Roman"/>
          <w:lang w:val="en-gb"/>
        </w:rPr>
        <w:t>think</w:t>
      </w:r>
      <w:r>
        <w:rPr>
          <w:sz w:val="24.0"/>
          <w:szCs w:val="24.0"/>
          <w:rFonts w:ascii="Times New Roman" w:cs="Times New Roman" w:eastAsia="Times New Roman" w:hAnsi="Times New Roman"/>
          <w:lang w:val="en-gb"/>
        </w:rPr>
        <w:t xml:space="preserve"> that remote working </w:t>
      </w:r>
      <w:r>
        <w:rPr>
          <w:sz w:val="24.0"/>
          <w:szCs w:val="24.0"/>
          <w:rFonts w:ascii="Times New Roman" w:cs="Times New Roman" w:eastAsia="Times New Roman" w:hAnsi="Times New Roman"/>
          <w:lang w:val="en-gb"/>
        </w:rPr>
        <w:t xml:space="preserve">is one of the best measures of effective and easier working.75% of the employees have shown a recommendable approach towards work from home as an alternative option </w:t>
      </w:r>
    </w:p>
    <w:p>
      <w:pPr>
        <w:spacing w:line="360" w:lineRule="auto"/>
        <w:rPr>
          <w:sz w:val="24.0"/>
          <w:szCs w:val="24.0"/>
          <w:rFonts w:ascii="Times New Roman" w:cs="Times New Roman" w:hAnsi="Times New Roman"/>
          <w:lang w:val="en-gb"/>
        </w:rPr>
      </w:pPr>
    </w:p>
    <w:p>
      <w:pPr>
        <w:pStyle w:val="Heading1"/>
      </w:pPr>
      <w:r>
        <w:t>Ethical Consideration</w:t>
      </w:r>
      <w:r>
        <w:t xml:space="preserve"> </w:t>
      </w:r>
    </w:p>
    <w:p>
      <w:pPr>
        <w:spacing w:line="360" w:lineRule="auto"/>
        <w:rPr>
          <w:sz w:val="24.0"/>
          <w:szCs w:val="24.0"/>
          <w:rFonts w:ascii="Times New Roman" w:cs="Times New Roman" w:hAnsi="Times New Roman"/>
          <w:lang w:val="en-gb"/>
        </w:rPr>
      </w:pPr>
      <w:r>
        <w:rPr>
          <w:sz w:val="24.0"/>
          <w:szCs w:val="24.0"/>
          <w:rFonts w:ascii="Times New Roman" w:cs="Times New Roman" w:hAnsi="Times New Roman"/>
          <w:lang w:val="en-gb"/>
        </w:rPr>
        <w:t>For successful completion of a research study it is essential that the researcher is able to abide by all the major ethical implications that need to consider. In the conduction if the research surveys the researcher must ensure that the participants are not forced to answer the questions. In addition to this all the privacy policy that needs to be considered must be undertaken for the privacy of the employees. The secondary data that would collect or analysed must be authentic. The analysis of the data collected must be done in a fair and neutral manner</w:t>
      </w:r>
      <w:r>
        <w:rPr>
          <w:sz w:val="24.0"/>
          <w:szCs w:val="24.0"/>
          <w:rFonts w:ascii="Times New Roman" w:cs="Times New Roman" w:hAnsi="Times New Roman"/>
          <w:lang w:val="en-gb"/>
        </w:rPr>
        <w:t xml:space="preserve"> (</w:t>
      </w:r>
      <w:r>
        <w:rPr>
          <w:sz w:val="24.0"/>
          <w:szCs w:val="24.0"/>
          <w:color w:val="222222"/>
          <w:rFonts w:ascii="Times New Roman" w:cs="Times New Roman" w:hAnsi="Times New Roman"/>
          <w:shd w:val="clear" w:color="auto" w:fill="FFFFFF"/>
        </w:rPr>
        <w:t xml:space="preserve">Bloom, </w:t>
      </w:r>
      <w:r>
        <w:rPr>
          <w:sz w:val="24.0"/>
          <w:szCs w:val="24.0"/>
          <w:color w:val="222222"/>
          <w:rFonts w:ascii="Times New Roman" w:cs="Times New Roman" w:hAnsi="Times New Roman"/>
          <w:shd w:val="clear" w:color="auto" w:fill="FFFFFF"/>
        </w:rPr>
        <w:t>2014</w:t>
      </w:r>
      <w:r>
        <w:rPr>
          <w:sz w:val="24.0"/>
          <w:szCs w:val="24.0"/>
          <w:rFonts w:ascii="Times New Roman" w:cs="Times New Roman" w:hAnsi="Times New Roman"/>
          <w:lang w:val="en-gb"/>
        </w:rPr>
        <w:t>)</w:t>
      </w:r>
      <w:r>
        <w:rPr>
          <w:sz w:val="24.0"/>
          <w:szCs w:val="24.0"/>
          <w:rFonts w:ascii="Times New Roman" w:cs="Times New Roman" w:hAnsi="Times New Roman"/>
          <w:lang w:val="en-gb"/>
        </w:rPr>
        <w:t xml:space="preserve"> </w:t>
      </w:r>
    </w:p>
    <w:p>
      <w:pPr>
        <w:pStyle w:val="Heading1"/>
      </w:pPr>
      <w:r>
        <w:lastRenderedPageBreak/>
      </w:r>
      <w:r>
        <w:t>Conclusion</w:t>
      </w:r>
      <w:r>
        <w:t xml:space="preserve"> </w:t>
      </w:r>
    </w:p>
    <w:p>
      <w:pPr>
        <w:spacing w:line="360" w:lineRule="auto"/>
        <w:rPr>
          <w:sz w:val="24.0"/>
          <w:szCs w:val="24.0"/>
          <w:rFonts w:ascii="Times New Roman" w:cs="Times New Roman" w:hAnsi="Times New Roman"/>
          <w:lang w:val="en-gb"/>
        </w:rPr>
      </w:pPr>
      <w:r>
        <w:rPr>
          <w:sz w:val="24.0"/>
          <w:szCs w:val="24.0"/>
          <w:rFonts w:ascii="Times New Roman" w:cs="Times New Roman" w:hAnsi="Times New Roman"/>
          <w:lang w:val="en-gb"/>
        </w:rPr>
        <w:t>On drawing conc</w:t>
      </w:r>
      <w:r>
        <w:rPr>
          <w:sz w:val="24.0"/>
          <w:szCs w:val="24.0"/>
          <w:rFonts w:ascii="Times New Roman" w:cs="Times New Roman" w:hAnsi="Times New Roman"/>
          <w:lang w:val="en-gb"/>
        </w:rPr>
        <w:t xml:space="preserve">lusions to the discussions stated above </w:t>
      </w:r>
      <w:r>
        <w:rPr>
          <w:sz w:val="24.0"/>
          <w:szCs w:val="24.0"/>
          <w:rFonts w:ascii="Times New Roman" w:cs="Times New Roman" w:hAnsi="Times New Roman"/>
          <w:lang w:val="en-gb"/>
        </w:rPr>
        <w:t xml:space="preserve">it could be stated that the systematic and sequential manner in which a researcher must execute a research project have been successfully achieved with this research study. </w:t>
      </w:r>
      <w:r>
        <w:rPr>
          <w:sz w:val="24.0"/>
          <w:szCs w:val="24.0"/>
          <w:rFonts w:ascii="Times New Roman" w:cs="Times New Roman" w:hAnsi="Times New Roman"/>
          <w:lang w:val="en-gb"/>
        </w:rPr>
        <w:t xml:space="preserve">The tools of the conduction of the research have been utilised quiet effectively for both the primary and secondary research methods. On addition to this the researcher has well analyse the data collected and used a rage of authentic resources for the study. </w:t>
      </w:r>
    </w:p>
    <w:p>
      <w:pPr>
        <w:spacing w:line="360" w:lineRule="auto"/>
        <w:rPr>
          <w:sz w:val="28.0"/>
          <w:szCs w:val="32.0"/>
          <w:rFonts w:ascii="Times New Roman" w:cs="Times New Roman" w:hAnsi="Times New Roman"/>
        </w:rPr>
      </w:pPr>
      <w:r>
        <w:rPr>
          <w:sz w:val="28.0"/>
          <w:szCs w:val="32.0"/>
          <w:rFonts w:ascii="Times New Roman" w:cs="Times New Roman" w:hAnsi="Times New Roman"/>
        </w:rPr>
        <w:br w:type="page"/>
      </w:r>
    </w:p>
    <w:p>
      <w:pPr>
        <w:pStyle w:val="Heading1"/>
      </w:pPr>
      <w:r>
        <w:lastRenderedPageBreak/>
      </w:r>
      <w:r>
        <w:t>References</w:t>
      </w:r>
    </w:p>
    <w:p>
      <w:pPr>
        <w:spacing w:line="360" w:lineRule="auto"/>
      </w:pPr>
      <w:r>
        <w:rPr>
          <w:sz w:val="24.0"/>
          <w:szCs w:val="24.0"/>
          <w:color w:val="222222"/>
          <w:rFonts w:ascii="Times New Roman" w:cs="Times New Roman" w:hAnsi="Times New Roman"/>
          <w:shd w:val="clear" w:color="auto" w:fill="FFFFFF"/>
        </w:rPr>
        <w:t>Bloom, N., 2014. To raise productivity, let more employees work from home. </w:t>
      </w:r>
      <w:r>
        <w:rPr>
          <w:i w:val="1"/>
          <w:sz w:val="24.0"/>
          <w:szCs w:val="24.0"/>
          <w:color w:val="222222"/>
          <w:rFonts w:ascii="Times New Roman" w:cs="Times New Roman" w:hAnsi="Times New Roman"/>
          <w:shd w:val="clear" w:color="auto" w:fill="FFFFFF"/>
        </w:rPr>
        <w:t>Harvard business review</w:t>
      </w:r>
      <w:r>
        <w:rPr>
          <w:sz w:val="24.0"/>
          <w:szCs w:val="24.0"/>
          <w:color w:val="222222"/>
          <w:rFonts w:ascii="Times New Roman" w:cs="Times New Roman" w:hAnsi="Times New Roman"/>
          <w:shd w:val="clear" w:color="auto" w:fill="FFFFFF"/>
        </w:rPr>
        <w:t>, </w:t>
      </w:r>
      <w:r>
        <w:rPr>
          <w:i w:val="1"/>
          <w:sz w:val="24.0"/>
          <w:szCs w:val="24.0"/>
          <w:color w:val="222222"/>
          <w:rFonts w:ascii="Times New Roman" w:cs="Times New Roman" w:hAnsi="Times New Roman"/>
          <w:shd w:val="clear" w:color="auto" w:fill="FFFFFF"/>
        </w:rPr>
        <w:t>92</w:t>
      </w:r>
      <w:r>
        <w:rPr>
          <w:sz w:val="24.0"/>
          <w:szCs w:val="24.0"/>
          <w:color w:val="222222"/>
          <w:rFonts w:ascii="Times New Roman" w:cs="Times New Roman" w:hAnsi="Times New Roman"/>
          <w:shd w:val="clear" w:color="auto" w:fill="FFFFFF"/>
        </w:rPr>
        <w:t>(1/2), pp.28-29.</w:t>
      </w:r>
    </w:p>
    <w:p>
      <w:pPr>
        <w:spacing w:line="360" w:lineRule="auto"/>
        <w:rPr>
          <w:sz w:val="24.0"/>
          <w:szCs w:val="24.0"/>
          <w:color w:val="000000"/>
          <w:rFonts w:ascii="Times New Roman" w:cs="Times New Roman" w:eastAsia="Times New Roman" w:hAnsi="Times New Roman"/>
          <w:lang w:val="en-gb"/>
        </w:rPr>
      </w:pPr>
      <w:r>
        <w:rPr>
          <w:sz w:val="24.0"/>
          <w:szCs w:val="24.0"/>
          <w:color w:val="222222"/>
          <w:rFonts w:ascii="Times New Roman" w:cs="Times New Roman" w:hAnsi="Times New Roman"/>
          <w:shd w:val="clear" w:color="auto" w:fill="FFFFFF"/>
        </w:rPr>
        <w:t>Bloom, N., Liang, J., Roberts, J. and Ying, Z.J., 2014. Does working from home work? Evidence from a Chinese experiment. </w:t>
      </w:r>
      <w:r>
        <w:rPr>
          <w:i w:val="1"/>
          <w:sz w:val="24.0"/>
          <w:szCs w:val="24.0"/>
          <w:color w:val="222222"/>
          <w:rFonts w:ascii="Times New Roman" w:cs="Times New Roman" w:hAnsi="Times New Roman"/>
          <w:shd w:val="clear" w:color="auto" w:fill="FFFFFF"/>
        </w:rPr>
        <w:t>The Quarterly Journal of Economics</w:t>
      </w:r>
      <w:r>
        <w:rPr>
          <w:sz w:val="24.0"/>
          <w:szCs w:val="24.0"/>
          <w:color w:val="222222"/>
          <w:rFonts w:ascii="Times New Roman" w:cs="Times New Roman" w:hAnsi="Times New Roman"/>
          <w:shd w:val="clear" w:color="auto" w:fill="FFFFFF"/>
        </w:rPr>
        <w:t>, </w:t>
      </w:r>
      <w:r>
        <w:rPr>
          <w:i w:val="1"/>
          <w:sz w:val="24.0"/>
          <w:szCs w:val="24.0"/>
          <w:color w:val="222222"/>
          <w:rFonts w:ascii="Times New Roman" w:cs="Times New Roman" w:hAnsi="Times New Roman"/>
          <w:shd w:val="clear" w:color="auto" w:fill="FFFFFF"/>
        </w:rPr>
        <w:t>130</w:t>
      </w:r>
      <w:r>
        <w:rPr>
          <w:sz w:val="24.0"/>
          <w:szCs w:val="24.0"/>
          <w:color w:val="222222"/>
          <w:rFonts w:ascii="Times New Roman" w:cs="Times New Roman" w:hAnsi="Times New Roman"/>
          <w:shd w:val="clear" w:color="auto" w:fill="FFFFFF"/>
        </w:rPr>
        <w:t>(1), pp.165-218.</w:t>
      </w:r>
    </w:p>
    <w:p>
      <w:pPr>
        <w:spacing w:line="360" w:lineRule="auto"/>
        <w:rPr>
          <w:sz w:val="24.0"/>
          <w:szCs w:val="24.0"/>
          <w:color w:val="222222"/>
          <w:rFonts w:ascii="Times New Roman" w:cs="Times New Roman" w:hAnsi="Times New Roman"/>
          <w:shd w:val="clear" w:color="auto" w:fill="FFFFFF"/>
        </w:rPr>
      </w:pPr>
      <w:r>
        <w:rPr>
          <w:sz w:val="24.0"/>
          <w:szCs w:val="24.0"/>
          <w:color w:val="222222"/>
          <w:rFonts w:ascii="Times New Roman" w:cs="Times New Roman" w:hAnsi="Times New Roman"/>
          <w:shd w:val="clear" w:color="auto" w:fill="FFFFFF"/>
        </w:rPr>
        <w:t>Davies, T. and Perini, F., 2016. Researching the emerging impacts of open data: revisiting the ODDC conceptual framework. </w:t>
      </w:r>
      <w:r>
        <w:rPr>
          <w:i w:val="1"/>
          <w:sz w:val="24.0"/>
          <w:szCs w:val="24.0"/>
          <w:color w:val="222222"/>
          <w:rFonts w:ascii="Times New Roman" w:cs="Times New Roman" w:hAnsi="Times New Roman"/>
          <w:shd w:val="clear" w:color="auto" w:fill="FFFFFF"/>
        </w:rPr>
        <w:t>The Journal of Community Informatics</w:t>
      </w:r>
      <w:r>
        <w:rPr>
          <w:sz w:val="24.0"/>
          <w:szCs w:val="24.0"/>
          <w:color w:val="222222"/>
          <w:rFonts w:ascii="Times New Roman" w:cs="Times New Roman" w:hAnsi="Times New Roman"/>
          <w:shd w:val="clear" w:color="auto" w:fill="FFFFFF"/>
        </w:rPr>
        <w:t>, </w:t>
      </w:r>
      <w:r>
        <w:rPr>
          <w:i w:val="1"/>
          <w:sz w:val="24.0"/>
          <w:szCs w:val="24.0"/>
          <w:color w:val="222222"/>
          <w:rFonts w:ascii="Times New Roman" w:cs="Times New Roman" w:hAnsi="Times New Roman"/>
          <w:shd w:val="clear" w:color="auto" w:fill="FFFFFF"/>
        </w:rPr>
        <w:t>12</w:t>
      </w:r>
      <w:r>
        <w:rPr>
          <w:sz w:val="24.0"/>
          <w:szCs w:val="24.0"/>
          <w:color w:val="222222"/>
          <w:rFonts w:ascii="Times New Roman" w:cs="Times New Roman" w:hAnsi="Times New Roman"/>
          <w:shd w:val="clear" w:color="auto" w:fill="FFFFFF"/>
        </w:rPr>
        <w:t>(2).</w:t>
      </w:r>
    </w:p>
    <w:p>
      <w:pPr>
        <w:spacing w:line="360" w:lineRule="auto"/>
        <w:rPr>
          <w:sz w:val="24.0"/>
          <w:szCs w:val="24.0"/>
          <w:color w:val="222222"/>
          <w:rFonts w:ascii="Times New Roman" w:cs="Times New Roman" w:hAnsi="Times New Roman"/>
          <w:shd w:val="clear" w:color="auto" w:fill="FFFFFF"/>
        </w:rPr>
      </w:pPr>
      <w:r>
        <w:rPr>
          <w:sz w:val="24.0"/>
          <w:szCs w:val="24.0"/>
          <w:color w:val="222222"/>
          <w:rFonts w:ascii="Times New Roman" w:cs="Times New Roman" w:hAnsi="Times New Roman"/>
          <w:shd w:val="clear" w:color="auto" w:fill="FFFFFF"/>
        </w:rPr>
        <w:t>Deeks, J.J., 2016. Chapter 9: Analysing data and undertaking meta-analyses In: Higgins JPT, Green S, eds Cochrane Handbook for Systematic Reviews of Interventions Version 5.1. 0 (updated March 2011).</w:t>
      </w:r>
    </w:p>
    <w:p>
      <w:pPr>
        <w:spacing w:line="360" w:lineRule="auto"/>
        <w:rPr>
          <w:sz w:val="24.0"/>
          <w:szCs w:val="24.0"/>
          <w:color w:val="222222"/>
          <w:rFonts w:ascii="Times New Roman" w:cs="Times New Roman" w:hAnsi="Times New Roman"/>
          <w:shd w:val="clear" w:color="auto" w:fill="FFFFFF"/>
        </w:rPr>
      </w:pPr>
      <w:r>
        <w:rPr>
          <w:sz w:val="24.0"/>
          <w:szCs w:val="24.0"/>
          <w:color w:val="222222"/>
          <w:rFonts w:ascii="Times New Roman" w:cs="Times New Roman" w:hAnsi="Times New Roman"/>
          <w:shd w:val="clear" w:color="auto" w:fill="FFFFFF"/>
        </w:rPr>
        <w:t>Dockery, A.M. and Bawa, S., 2014. </w:t>
      </w:r>
      <w:r>
        <w:rPr>
          <w:i w:val="1"/>
          <w:sz w:val="24.0"/>
          <w:szCs w:val="24.0"/>
          <w:color w:val="222222"/>
          <w:rFonts w:ascii="Times New Roman" w:cs="Times New Roman" w:hAnsi="Times New Roman"/>
          <w:shd w:val="clear" w:color="auto" w:fill="FFFFFF"/>
        </w:rPr>
        <w:t>Is working from home good or bad work? Evidence from Australian employees</w:t>
      </w:r>
      <w:r>
        <w:rPr>
          <w:sz w:val="24.0"/>
          <w:szCs w:val="24.0"/>
          <w:color w:val="222222"/>
          <w:rFonts w:ascii="Times New Roman" w:cs="Times New Roman" w:hAnsi="Times New Roman"/>
          <w:shd w:val="clear" w:color="auto" w:fill="FFFFFF"/>
        </w:rPr>
        <w:t> (No. WP1402). Bankwest Curtin Economics Centre (BCEC), Curtin Business School.</w:t>
      </w:r>
    </w:p>
    <w:p>
      <w:pPr>
        <w:spacing w:line="360" w:lineRule="auto"/>
        <w:rPr>
          <w:sz w:val="24.0"/>
          <w:szCs w:val="24.0"/>
          <w:color w:val="222222"/>
          <w:rFonts w:ascii="Times New Roman" w:cs="Times New Roman" w:hAnsi="Times New Roman"/>
          <w:shd w:val="clear" w:color="auto" w:fill="FFFFFF"/>
        </w:rPr>
      </w:pPr>
      <w:r>
        <w:rPr>
          <w:sz w:val="24.0"/>
          <w:szCs w:val="24.0"/>
          <w:color w:val="222222"/>
          <w:rFonts w:ascii="Times New Roman" w:cs="Times New Roman" w:hAnsi="Times New Roman"/>
          <w:shd w:val="clear" w:color="auto" w:fill="FFFFFF"/>
        </w:rPr>
        <w:t>Powell, A. and Craig, L., 2015. Gender differences in working at home and time use patterns: evidence from Australia. </w:t>
      </w:r>
      <w:r>
        <w:rPr>
          <w:i w:val="1"/>
          <w:sz w:val="24.0"/>
          <w:szCs w:val="24.0"/>
          <w:color w:val="222222"/>
          <w:rFonts w:ascii="Times New Roman" w:cs="Times New Roman" w:hAnsi="Times New Roman"/>
          <w:shd w:val="clear" w:color="auto" w:fill="FFFFFF"/>
        </w:rPr>
        <w:t>Work, employment and society</w:t>
      </w:r>
      <w:r>
        <w:rPr>
          <w:sz w:val="24.0"/>
          <w:szCs w:val="24.0"/>
          <w:color w:val="222222"/>
          <w:rFonts w:ascii="Times New Roman" w:cs="Times New Roman" w:hAnsi="Times New Roman"/>
          <w:shd w:val="clear" w:color="auto" w:fill="FFFFFF"/>
        </w:rPr>
        <w:t>, </w:t>
      </w:r>
      <w:r>
        <w:rPr>
          <w:i w:val="1"/>
          <w:sz w:val="24.0"/>
          <w:szCs w:val="24.0"/>
          <w:color w:val="222222"/>
          <w:rFonts w:ascii="Times New Roman" w:cs="Times New Roman" w:hAnsi="Times New Roman"/>
          <w:shd w:val="clear" w:color="auto" w:fill="FFFFFF"/>
        </w:rPr>
        <w:t>29</w:t>
      </w:r>
      <w:r>
        <w:rPr>
          <w:sz w:val="24.0"/>
          <w:szCs w:val="24.0"/>
          <w:color w:val="222222"/>
          <w:rFonts w:ascii="Times New Roman" w:cs="Times New Roman" w:hAnsi="Times New Roman"/>
          <w:shd w:val="clear" w:color="auto" w:fill="FFFFFF"/>
        </w:rPr>
        <w:t>(4), pp.571-589.</w:t>
      </w:r>
    </w:p>
    <w:p>
      <w:pPr>
        <w:spacing w:line="360" w:lineRule="auto"/>
        <w:rPr>
          <w:sz w:val="24.0"/>
          <w:szCs w:val="24.0"/>
          <w:color w:val="222222"/>
          <w:rFonts w:ascii="Times New Roman" w:cs="Times New Roman" w:hAnsi="Times New Roman"/>
          <w:shd w:val="clear" w:color="auto" w:fill="FFFFFF"/>
        </w:rPr>
      </w:pPr>
      <w:r>
        <w:rPr>
          <w:sz w:val="24.0"/>
          <w:szCs w:val="24.0"/>
          <w:color w:val="222222"/>
          <w:rFonts w:ascii="Times New Roman" w:cs="Times New Roman" w:hAnsi="Times New Roman"/>
          <w:shd w:val="clear" w:color="auto" w:fill="FFFFFF"/>
        </w:rPr>
        <w:t>Reshma, P.S., Aithal, P.S. and Acharya, S., 2015. An empirical study on Working from Home: A popular e-business model.</w:t>
      </w:r>
    </w:p>
    <w:p>
      <w:pPr>
        <w:rPr>
          <w:b w:val="1"/>
          <w:sz w:val="24.0"/>
          <w:szCs w:val="24.0"/>
          <w:color w:val="000000"/>
          <w:rFonts w:ascii="Times New Roman" w:cs="Times New Roman" w:eastAsia="Times New Roman" w:hAnsi="Times New Roman"/>
          <w:lang w:val="en-gb"/>
        </w:rPr>
      </w:pPr>
      <w:r>
        <w:br w:type="page"/>
      </w:r>
    </w:p>
    <w:p>
      <w:pPr>
        <w:pStyle w:val="Heading1"/>
      </w:pPr>
      <w:r>
        <w:lastRenderedPageBreak/>
      </w:r>
      <w:r>
        <w:t>Appendix</w:t>
      </w:r>
    </w:p>
    <w:p>
      <w:pP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Q1. Do you find working from home advantageous?</w:t>
      </w:r>
    </w:p>
    <w:p>
      <w:pPr>
        <w:pStyle w:val="Heading7"/>
        <w:rPr>
          <w:b w:val="0"/>
        </w:rPr>
      </w:pPr>
      <w:r>
        <w:rPr>
          <w:b w:val="0"/>
        </w:rPr>
        <w:t>Options</w:t>
      </w:r>
    </w:p>
    <w:p>
      <w:pPr>
        <w:pStyle w:val="Heading7"/>
        <w:rPr>
          <w:b w:val="0"/>
        </w:rPr>
      </w:pPr>
      <w:r>
        <w:rPr>
          <w:b w:val="0"/>
        </w:rPr>
        <w:t>YES</w:t>
      </w:r>
    </w:p>
    <w:p>
      <w:pPr>
        <w:pStyle w:val="Heading7"/>
        <w:rPr>
          <w:b w:val="0"/>
        </w:rPr>
      </w:pPr>
      <w:r>
        <w:rPr>
          <w:b w:val="0"/>
        </w:rPr>
        <w:t>NO</w:t>
      </w:r>
    </w:p>
    <w:p>
      <w:pP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Q2. For how long you have been working from home?</w:t>
      </w:r>
    </w:p>
    <w:p>
      <w:pPr>
        <w:rPr>
          <w:sz w:val="24.0"/>
          <w:szCs w:val="24.0"/>
          <w:rFonts w:ascii="Times New Roman" w:cs="Times New Roman" w:hAnsi="Times New Roman"/>
          <w:lang w:val="en-gb"/>
        </w:rPr>
      </w:pPr>
      <w:r>
        <w:rPr>
          <w:sz w:val="24.0"/>
          <w:szCs w:val="24.0"/>
          <w:rFonts w:ascii="Times New Roman" w:cs="Times New Roman" w:hAnsi="Times New Roman"/>
          <w:lang w:val="en-gb"/>
        </w:rPr>
        <w:t>Options</w:t>
      </w:r>
    </w:p>
    <w:p>
      <w:pPr>
        <w:rPr>
          <w:sz w:val="24.0"/>
          <w:szCs w:val="24.0"/>
          <w:rFonts w:ascii="Times New Roman" w:cs="Times New Roman" w:hAnsi="Times New Roman"/>
          <w:lang w:val="en-gb"/>
        </w:rPr>
      </w:pPr>
      <w:r>
        <w:rPr>
          <w:sz w:val="24.0"/>
          <w:szCs w:val="24.0"/>
          <w:rFonts w:ascii="Times New Roman" w:cs="Times New Roman" w:hAnsi="Times New Roman"/>
          <w:lang w:val="en-gb"/>
        </w:rPr>
        <w:t>1 Month</w:t>
      </w:r>
    </w:p>
    <w:p>
      <w:pPr>
        <w:rPr>
          <w:sz w:val="24.0"/>
          <w:szCs w:val="24.0"/>
          <w:rFonts w:ascii="Times New Roman" w:cs="Times New Roman" w:hAnsi="Times New Roman"/>
          <w:lang w:val="en-gb"/>
        </w:rPr>
      </w:pPr>
      <w:r>
        <w:rPr>
          <w:sz w:val="24.0"/>
          <w:szCs w:val="24.0"/>
          <w:rFonts w:ascii="Times New Roman" w:cs="Times New Roman" w:hAnsi="Times New Roman"/>
          <w:lang w:val="en-gb"/>
        </w:rPr>
        <w:t>1-6 Months</w:t>
      </w:r>
    </w:p>
    <w:p>
      <w:pPr>
        <w:rPr>
          <w:sz w:val="24.0"/>
          <w:szCs w:val="24.0"/>
          <w:rFonts w:ascii="Times New Roman" w:cs="Times New Roman" w:hAnsi="Times New Roman"/>
          <w:lang w:val="en-gb"/>
        </w:rPr>
      </w:pPr>
      <w:r>
        <w:rPr>
          <w:sz w:val="24.0"/>
          <w:szCs w:val="24.0"/>
          <w:rFonts w:ascii="Times New Roman" w:cs="Times New Roman" w:hAnsi="Times New Roman"/>
          <w:lang w:val="en-gb"/>
        </w:rPr>
        <w:t>1 Year</w:t>
      </w:r>
    </w:p>
    <w:p>
      <w:pPr>
        <w:rPr>
          <w:sz w:val="24.0"/>
          <w:szCs w:val="24.0"/>
          <w:rFonts w:ascii="Times New Roman" w:cs="Times New Roman" w:hAnsi="Times New Roman"/>
          <w:lang w:val="en-gb"/>
        </w:rPr>
      </w:pPr>
      <w:r>
        <w:rPr>
          <w:sz w:val="24.0"/>
          <w:szCs w:val="24.0"/>
          <w:rFonts w:ascii="Times New Roman" w:cs="Times New Roman" w:hAnsi="Times New Roman"/>
          <w:lang w:val="en-gb"/>
        </w:rPr>
        <w:t>2 Years</w:t>
      </w:r>
    </w:p>
    <w:p>
      <w:pPr>
        <w:rPr>
          <w:sz w:val="24.0"/>
          <w:szCs w:val="24.0"/>
          <w:rFonts w:ascii="Times New Roman" w:cs="Times New Roman" w:hAnsi="Times New Roman"/>
          <w:lang w:val="en-gb"/>
        </w:rPr>
      </w:pPr>
      <w:r>
        <w:rPr>
          <w:sz w:val="24.0"/>
          <w:szCs w:val="24.0"/>
          <w:rFonts w:ascii="Times New Roman" w:cs="Times New Roman" w:hAnsi="Times New Roman"/>
          <w:lang w:val="en-gb"/>
        </w:rPr>
        <w:t>More than 2 years</w:t>
      </w:r>
    </w:p>
    <w:p>
      <w:pPr>
        <w:rPr>
          <w:b w:val="1"/>
          <w:sz w:val="24.0"/>
          <w:szCs w:val="24.0"/>
          <w:rFonts w:ascii="Times New Roman" w:cs="Times New Roman" w:hAnsi="Times New Roman"/>
          <w:lang w:val="en-gb"/>
        </w:rPr>
      </w:pPr>
      <w:r>
        <w:rPr>
          <w:b w:val="1"/>
          <w:sz w:val="24.0"/>
          <w:szCs w:val="24.0"/>
          <w:rFonts w:ascii="Times New Roman" w:cs="Times New Roman" w:hAnsi="Times New Roman"/>
          <w:lang w:val="en-gb"/>
        </w:rPr>
        <w:t>Q3. What kind of attitude change do you observe among your managers towards you working from home?</w:t>
      </w:r>
    </w:p>
    <w:p>
      <w:pPr>
        <w:rPr>
          <w:sz w:val="24.0"/>
          <w:szCs w:val="24.0"/>
          <w:rFonts w:ascii="Times New Roman" w:cs="Times New Roman" w:hAnsi="Times New Roman"/>
          <w:lang w:val="en-gb"/>
        </w:rPr>
      </w:pPr>
      <w:r>
        <w:rPr>
          <w:sz w:val="24.0"/>
          <w:szCs w:val="24.0"/>
          <w:rFonts w:ascii="Times New Roman" w:cs="Times New Roman" w:hAnsi="Times New Roman"/>
          <w:lang w:val="en-gb"/>
        </w:rPr>
        <w:t>Options</w:t>
      </w:r>
    </w:p>
    <w:p>
      <w:pPr>
        <w:rPr>
          <w:sz w:val="24.0"/>
          <w:szCs w:val="24.0"/>
          <w:rFonts w:ascii="Times New Roman" w:cs="Times New Roman" w:hAnsi="Times New Roman"/>
          <w:lang w:val="en-gb"/>
        </w:rPr>
      </w:pPr>
      <w:r>
        <w:rPr>
          <w:sz w:val="24.0"/>
          <w:szCs w:val="24.0"/>
          <w:rFonts w:ascii="Times New Roman" w:cs="Times New Roman" w:hAnsi="Times New Roman"/>
          <w:lang w:val="en-gb"/>
        </w:rPr>
        <w:t>Positive</w:t>
      </w:r>
    </w:p>
    <w:p>
      <w:pPr>
        <w:rPr>
          <w:sz w:val="24.0"/>
          <w:szCs w:val="24.0"/>
          <w:rFonts w:ascii="Times New Roman" w:cs="Times New Roman" w:hAnsi="Times New Roman"/>
          <w:lang w:val="en-gb"/>
        </w:rPr>
      </w:pPr>
      <w:r>
        <w:rPr>
          <w:sz w:val="24.0"/>
          <w:szCs w:val="24.0"/>
          <w:rFonts w:ascii="Times New Roman" w:cs="Times New Roman" w:hAnsi="Times New Roman"/>
          <w:lang w:val="en-gb"/>
        </w:rPr>
        <w:t>Neutral</w:t>
      </w:r>
    </w:p>
    <w:p>
      <w:pPr>
        <w:rPr>
          <w:sz w:val="24.0"/>
          <w:szCs w:val="24.0"/>
          <w:rFonts w:ascii="Times New Roman" w:cs="Times New Roman" w:hAnsi="Times New Roman"/>
          <w:lang w:val="en-gb"/>
        </w:rPr>
      </w:pPr>
      <w:r>
        <w:rPr>
          <w:sz w:val="24.0"/>
          <w:szCs w:val="24.0"/>
          <w:rFonts w:ascii="Times New Roman" w:cs="Times New Roman" w:hAnsi="Times New Roman"/>
          <w:lang w:val="en-gb"/>
        </w:rPr>
        <w:t>Negative</w:t>
      </w:r>
    </w:p>
    <w:p>
      <w:pP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t>Q4. What are technologies you use for working from home?</w:t>
      </w:r>
    </w:p>
    <w:p>
      <w:pPr>
        <w:rPr>
          <w:sz w:val="24.0"/>
          <w:szCs w:val="24.0"/>
          <w:rFonts w:ascii="Times New Roman" w:cs="Times New Roman" w:hAnsi="Times New Roman"/>
          <w:lang w:val="en-gb"/>
        </w:rPr>
      </w:pPr>
      <w:r>
        <w:rPr>
          <w:sz w:val="24.0"/>
          <w:szCs w:val="24.0"/>
          <w:rFonts w:ascii="Times New Roman" w:cs="Times New Roman" w:hAnsi="Times New Roman"/>
          <w:lang w:val="en-gb"/>
        </w:rPr>
        <w:t>Options</w:t>
      </w:r>
    </w:p>
    <w:p>
      <w:pPr>
        <w:rPr>
          <w:sz w:val="24.0"/>
          <w:szCs w:val="24.0"/>
          <w:rFonts w:ascii="Times New Roman" w:cs="Times New Roman" w:hAnsi="Times New Roman"/>
          <w:lang w:val="en-gb"/>
        </w:rPr>
      </w:pPr>
      <w:r>
        <w:rPr>
          <w:sz w:val="24.0"/>
          <w:szCs w:val="24.0"/>
          <w:rFonts w:ascii="Times New Roman" w:cs="Times New Roman" w:hAnsi="Times New Roman"/>
          <w:lang w:val="en-gb"/>
        </w:rPr>
        <w:t>Tele communication</w:t>
      </w:r>
    </w:p>
    <w:p>
      <w:pPr>
        <w:rPr>
          <w:sz w:val="24.0"/>
          <w:szCs w:val="24.0"/>
          <w:rFonts w:ascii="Times New Roman" w:cs="Times New Roman" w:hAnsi="Times New Roman"/>
          <w:lang w:val="en-gb"/>
        </w:rPr>
      </w:pPr>
      <w:r>
        <w:rPr>
          <w:sz w:val="24.0"/>
          <w:szCs w:val="24.0"/>
          <w:rFonts w:ascii="Times New Roman" w:cs="Times New Roman" w:hAnsi="Times New Roman"/>
          <w:lang w:val="en-gb"/>
        </w:rPr>
        <w:t>Web camera</w:t>
      </w:r>
    </w:p>
    <w:p>
      <w:pPr>
        <w:rPr>
          <w:sz w:val="24.0"/>
          <w:szCs w:val="24.0"/>
          <w:rFonts w:ascii="Times New Roman" w:cs="Times New Roman" w:hAnsi="Times New Roman"/>
          <w:lang w:val="en-gb"/>
        </w:rPr>
      </w:pPr>
      <w:r>
        <w:rPr>
          <w:sz w:val="24.0"/>
          <w:szCs w:val="24.0"/>
          <w:rFonts w:ascii="Times New Roman" w:cs="Times New Roman" w:hAnsi="Times New Roman"/>
          <w:lang w:val="en-gb"/>
        </w:rPr>
        <w:t>Cisco WebEx</w:t>
      </w:r>
    </w:p>
    <w:p>
      <w:pPr>
        <w:rPr>
          <w:sz w:val="24.0"/>
          <w:szCs w:val="24.0"/>
          <w:rFonts w:ascii="Times New Roman" w:cs="Times New Roman" w:hAnsi="Times New Roman"/>
          <w:lang w:val="en-gb"/>
        </w:rPr>
      </w:pPr>
      <w:r>
        <w:rPr>
          <w:sz w:val="24.0"/>
          <w:szCs w:val="24.0"/>
          <w:rFonts w:ascii="Times New Roman" w:cs="Times New Roman" w:hAnsi="Times New Roman"/>
          <w:lang w:val="en-gb"/>
        </w:rPr>
        <w:t>Face time</w:t>
      </w:r>
    </w:p>
    <w:p>
      <w:pPr>
        <w:rPr>
          <w:sz w:val="24.0"/>
          <w:szCs w:val="24.0"/>
          <w:rFonts w:ascii="Times New Roman" w:cs="Times New Roman" w:hAnsi="Times New Roman"/>
          <w:lang w:val="en-gb"/>
        </w:rPr>
      </w:pPr>
      <w:r>
        <w:rPr>
          <w:sz w:val="24.0"/>
          <w:szCs w:val="24.0"/>
          <w:rFonts w:ascii="Times New Roman" w:cs="Times New Roman" w:hAnsi="Times New Roman"/>
          <w:lang w:val="en-gb"/>
        </w:rPr>
        <w:t>Go meetings</w:t>
      </w:r>
    </w:p>
    <w:p>
      <w:pPr>
        <w:spacing w:line="360" w:lineRule="auto"/>
        <w:rPr>
          <w:b w:val="1"/>
          <w:sz w:val="24.0"/>
          <w:szCs w:val="24.0"/>
          <w:rFonts w:ascii="Times New Roman" w:cs="Times New Roman" w:hAnsi="Times New Roman"/>
          <w:lang w:val="en-gb"/>
        </w:rPr>
      </w:pPr>
      <w:r>
        <w:rPr>
          <w:b w:val="1"/>
          <w:sz w:val="24.0"/>
          <w:szCs w:val="24.0"/>
          <w:rFonts w:ascii="Times New Roman" w:cs="Times New Roman" w:hAnsi="Times New Roman"/>
          <w:lang w:val="en-gb"/>
        </w:rPr>
        <w:lastRenderedPageBreak/>
      </w:r>
      <w:r>
        <w:rPr>
          <w:b w:val="1"/>
          <w:sz w:val="24.0"/>
          <w:szCs w:val="24.0"/>
          <w:rFonts w:ascii="Times New Roman" w:cs="Times New Roman" w:hAnsi="Times New Roman"/>
          <w:lang w:val="en-gb"/>
        </w:rPr>
        <w:t xml:space="preserve">Q5. Do you see working from home as an adequate alternative to workihg? </w:t>
      </w:r>
    </w:p>
    <w:p>
      <w:pPr>
        <w:pStyle w:val="Heading7"/>
        <w:rPr>
          <w:b w:val="0"/>
        </w:rPr>
      </w:pPr>
      <w:r>
        <w:rPr>
          <w:b w:val="0"/>
        </w:rPr>
        <w:t>Options</w:t>
      </w:r>
    </w:p>
    <w:p>
      <w:pPr>
        <w:pStyle w:val="Heading7"/>
        <w:rPr>
          <w:b w:val="0"/>
        </w:rPr>
      </w:pPr>
      <w:r>
        <w:rPr>
          <w:b w:val="0"/>
        </w:rPr>
        <w:t>YES</w:t>
      </w:r>
    </w:p>
    <w:p>
      <w:pPr>
        <w:pStyle w:val="Heading7"/>
        <w:rPr>
          <w:b w:val="0"/>
        </w:rPr>
      </w:pPr>
      <w:r>
        <w:rPr>
          <w:b w:val="0"/>
        </w:rPr>
        <w:t>NO</w:t>
      </w:r>
    </w:p>
    <w:p>
      <w:pPr>
        <w:rPr>
          <w:sz w:val="24.0"/>
          <w:szCs w:val="24.0"/>
          <w:rFonts w:ascii="Times New Roman" w:cs="Times New Roman" w:hAnsi="Times New Roman"/>
          <w:lang w:val="en-gb"/>
        </w:rPr>
      </w:pPr>
    </w:p>
    <w:sectPr>
      <w:headerReference w:type="default" r:id="rId12"/>
      <w:footerReference w:type="default" r:id="rId13"/>
      <w:pgSz w:w="12240" w:h="15840" w:orient="portrait"/>
      <w:pgMar w:bottom="1440" w:top="1440" w:right="1440" w:left="1440" w:header="720" w:footer="720" w:gutter="0"/>
      <w:cols w:space="720" w:equalWidth="true"/>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mv="urn:schemas-microsoft-com:mac: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c="http://schemas.openxmlformats.org/drawingml/2006/chart" xmlns:a14="http://schemas.microsoft.com/office/drawing/2010/main" xmlns:wpc="http://schemas.microsoft.com/office/word/2010/wordprocessingCanvas"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mc="http://schemas.openxmlformats.org/markup-compatibility/2006" mc:Ignorable="w14 w15 wp14">
  <w:endnote w:type="separator" w:id="0">
    <w:p>
      <w:pPr>
        <w:spacing w:after="0" w:line="240" w:lineRule="auto"/>
      </w:pPr>
      <w:r>
        <w:separator/>
      </w:r>
    </w:p>
  </w:endnote>
  <w:endnote w:type="continuationSeparator" w:id="1">
    <w:p>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nton">
    <w:panose1 w:val="02000503000000000000"/>
    <w:charset w:val="00"/>
    <w:family w:val="auto"/>
    <w:pitch w:val="variable"/>
    <w:notTrueType w:val="true"/>
    <w:sig w:usb0="A00000EF" w:usb1="5000204B" w:usb2="00000000" w:usb3="00000000" w:csb0="00000001" w:csb1="00000000"/>
  </w:font>
  <w:font w:name="Archivo Black">
    <w:panose1 w:val="020B0A04020102020204"/>
    <w:charset w:val="00"/>
    <w:family w:val="auto"/>
    <w:pitch w:val="variable"/>
    <w:notTrueType w:val="true"/>
    <w:sig w:usb0="A000002F" w:usb1="500000FA" w:usb2="00000000" w:usb3="00000000" w:csb0="00000093" w:csb1="00000000"/>
  </w:font>
  <w:font w:name="Archivo Narrow">
    <w:altName w:val="Arial Narrow"/>
    <w:panose1 w:val="02000000000000000000"/>
    <w:charset w:val="00"/>
    <w:family w:val="auto"/>
    <w:pitch w:val="variable"/>
    <w:notTrueType w:val="true"/>
    <w:sig w:usb0="A000002F" w:usb1="100000FA" w:usb2="00000000" w:usb3="00000000" w:csb0="00000093" w:csb1="00000000"/>
  </w:font>
  <w:font w:name="Arimo">
    <w:altName w:val="Arial"/>
    <w:panose1 w:val="020B0604020202020204"/>
    <w:charset w:val="CC"/>
    <w:family w:val="swiss"/>
    <w:pitch w:val="variable"/>
    <w:notTrueType w:val="true"/>
    <w:sig w:usb0="E0002AFF" w:usb1="C0007843" w:usb2="00000009" w:usb3="00000000" w:csb0="000001FF" w:csb1="00000000"/>
  </w:font>
  <w:font w:name="Caladea">
    <w:altName w:val="Cambria"/>
    <w:panose1 w:val="02040503050406030204"/>
    <w:charset w:val="00"/>
    <w:family w:val="auto"/>
    <w:pitch w:val="variable"/>
    <w:notTrueType w:val="true"/>
    <w:sig w:usb0="A000002F" w:usb1="500000FB" w:usb2="00000000" w:usb3="00000000" w:csb0="00000093" w:csb1="00000000"/>
  </w:font>
  <w:font w:name="Carlito">
    <w:altName w:val="Calibri"/>
    <w:panose1 w:val="020F0502020204030204"/>
    <w:charset w:val="00"/>
    <w:family w:val="auto"/>
    <w:pitch w:val="variable"/>
    <w:notTrueType w:val="true"/>
    <w:sig w:usb0="E10002FF" w:usb1="5000ECFF" w:usb2="00000009" w:usb3="00000000" w:csb0="0000019F" w:csb1="00000000"/>
  </w:font>
  <w:font w:name="Cousine">
    <w:altName w:val="Courier New"/>
    <w:panose1 w:val="02070309020205020404"/>
    <w:charset w:val="CC"/>
    <w:family w:val="modern"/>
    <w:pitch w:val="fixed"/>
    <w:notTrueType w:val="true"/>
    <w:sig w:usb0="E0002AFF" w:usb1="C0007843" w:usb2="00000009" w:usb3="00000000" w:csb0="000001FF" w:csb1="00000000"/>
  </w:font>
  <w:font w:name="Droid Sans">
    <w:panose1 w:val="020B0606030804020204"/>
    <w:charset w:val="00"/>
    <w:family w:val="auto"/>
    <w:pitch w:val="variable"/>
    <w:notTrueType w:val="true"/>
    <w:sig w:usb0="E00002EF" w:usb1="4000205B" w:usb2="00000028" w:usb3="00000000" w:csb0="0000019F" w:csb1="00000000"/>
  </w:font>
  <w:font w:name="Droid Sans Mono">
    <w:panose1 w:val="020B0609030804020204"/>
    <w:charset w:val="00"/>
    <w:family w:val="auto"/>
    <w:pitch w:val="variable"/>
    <w:notTrueType w:val="true"/>
    <w:sig w:usb0="E00002EF" w:usb1="4000205B" w:usb2="00000028" w:usb3="00000000" w:csb0="0000019F" w:csb1="00000000"/>
  </w:font>
  <w:font w:name="Droid Serif">
    <w:panose1 w:val="02020600060500020200"/>
    <w:charset w:val="00"/>
    <w:family w:val="auto"/>
    <w:pitch w:val="variable"/>
    <w:notTrueType w:val="true"/>
    <w:sig w:usb0="E00002EF" w:usb1="4000205B" w:usb2="00000028" w:usb3="00000000" w:csb0="0000019F" w:csb1="00000000"/>
  </w:font>
  <w:font w:name="Noto Sans Symbols">
    <w:altName w:val="Symbol"/>
    <w:panose1 w:val="05050102010706020507"/>
    <w:charset w:val="02"/>
    <w:family w:val="roman"/>
    <w:pitch w:val="variable"/>
    <w:notTrueType w:val="true"/>
    <w:sig w:usb0="00000000" w:usb1="10000000" w:usb2="00000000" w:usb3="00000000" w:csb0="80000000" w:csb1="00000000"/>
  </w:font>
  <w:font w:name="Pinyon Script">
    <w:altName w:val="Zapfino"/>
    <w:panose1 w:val="020105010801010D0002"/>
    <w:charset w:val="00"/>
    <w:family w:val="auto"/>
    <w:pitch w:val="variable"/>
    <w:notTrueType w:val="true"/>
    <w:sig w:usb0="800000AF" w:usb1="00000002" w:usb2="00000000" w:usb3="00000000" w:csb0="00000111" w:csb1="00000000"/>
  </w:font>
  <w:font w:name="Tinos">
    <w:altName w:val="Times New Roman"/>
    <w:panose1 w:val="02020603050405020304"/>
    <w:charset w:val="CC"/>
    <w:family w:val="roman"/>
    <w:pitch w:val="variable"/>
    <w:notTrueType w:val="true"/>
    <w:sig w:usb0="E0002AEF" w:usb1="C0007841" w:usb2="00000009" w:usb3="00000000" w:csb0="000001FF" w:csb1="00000000"/>
  </w:font>
  <w:font w:name="Calibri">
    <w:panose1 w:val="020F0502020204030204"/>
    <w:charset w:val="00"/>
    <w:family w:val="swiss"/>
    <w:pitch w:val="variable"/>
    <w:notTrueType w:val="true"/>
    <w:sig w:usb0="E10002FF" w:usb1="4000ACFF" w:usb2="00000009" w:usb3="00000000" w:csb0="0000019F" w:csb1="00000000"/>
  </w:font>
  <w:font w:name="Times New Roman">
    <w:panose1 w:val="02020603050405020304"/>
    <w:charset w:val="00"/>
    <w:family w:val="roman"/>
    <w:pitch w:val="variable"/>
    <w:notTrueType w:val="true"/>
    <w:sig w:usb0="E0002AFF" w:usb1="C0007841" w:usb2="00000009" w:usb3="00000000" w:csb0="000001FF" w:csb1="00000000"/>
  </w:font>
  <w:font w:name="Arial">
    <w:panose1 w:val="020B0604020202020204"/>
    <w:charset w:val="00"/>
    <w:family w:val="swiss"/>
    <w:pitch w:val="variable"/>
    <w:notTrueType w:val="true"/>
    <w:sig w:usb0="E0002AFF" w:usb1="C0007843" w:usb2="00000009" w:usb3="00000000" w:csb0="000001FF" w:csb1="00000000"/>
  </w:font>
  <w:font w:name="Tahoma">
    <w:panose1 w:val="020B0604030504040204"/>
    <w:charset w:val="00"/>
    <w:family w:val="swiss"/>
    <w:pitch w:val="variable"/>
    <w:notTrueType w:val="true"/>
    <w:sig w:usb0="E1002EFF" w:usb1="C000605B" w:usb2="00000029" w:usb3="00000000" w:csb0="000101FF" w:csb1="00000000"/>
  </w:font>
  <w:font w:name="Cambria">
    <w:panose1 w:val="02040503050406030204"/>
    <w:charset w:val="00"/>
    <w:family w:val="roman"/>
    <w:pitch w:val="variable"/>
    <w:notTrueType w:val="tru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mv="urn:schemas-microsoft-com:mac:vml" xmlns:wp="http://schemas.openxmlformats.org/drawingml/2006/wordprocessingDrawing" xmlns:w10="urn:schemas-microsoft-com:office:word" xmlns:w="http://schemas.openxmlformats.org/wordprocessingml/2006/main" xmlns:wne="http://schemas.microsoft.com/office/word/2006/wordml" xmlns:pic="http://schemas.openxmlformats.org/drawingml/2006/picture" xmlns:a14="http://schemas.microsoft.com/office/drawing/2010/main" xmlns:wpc="http://schemas.microsoft.com/office/word/2010/wordprocessingCanvas"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mc="http://schemas.openxmlformats.org/markup-compatibility/2006" mc:Ignorable="w14 w15 wp14">
  <w:p>
    <w:pPr>
      <w:pStyle w:val="Footer"/>
      <w:jc w:val="right"/>
      <w:rPr>
        <w:rFonts w:ascii="Times New Roman" w:cs="Times New Roman" w:hAnsi="Times New Roman"/>
      </w:rPr>
    </w:pPr>
    <w:r>
      <w:rPr>
        <w:rFonts w:ascii="Times New Roman" w:cs="Times New Roman" w:hAnsi="Times New Roman"/>
      </w:rPr>
      <w:t xml:space="preserve">Page </w:t>
    </w:r>
    <w:r>
      <w:rPr>
        <w:b w:val="1"/>
        <w:rFonts w:ascii="Times New Roman" w:cs="Times New Roman" w:hAnsi="Times New Roman"/>
      </w:rPr>
      <w:fldChar w:fldCharType="begin"/>
    </w:r>
    <w:r>
      <w:rPr>
        <w:b w:val="1"/>
        <w:rFonts w:ascii="Times New Roman" w:cs="Times New Roman" w:hAnsi="Times New Roman"/>
      </w:rPr>
      <w:instrText xml:space="preserve"> PAGE </w:instrText>
    </w:r>
    <w:r>
      <w:rPr>
        <w:b w:val="1"/>
        <w:rFonts w:ascii="Times New Roman" w:cs="Times New Roman" w:hAnsi="Times New Roman"/>
      </w:rPr>
      <w:fldChar w:fldCharType="separate"/>
    </w:r>
    <w:r>
      <w:rPr>
        <w:b w:val="1"/>
        <w:rFonts w:ascii="Times New Roman" w:cs="Times New Roman" w:hAnsi="Times New Roman"/>
      </w:rPr>
      <w:t>1</w:t>
    </w:r>
    <w:r>
      <w:rPr>
        <w:b w:val="1"/>
        <w:rFonts w:ascii="Times New Roman" w:cs="Times New Roman" w:hAnsi="Times New Roman"/>
      </w:rPr>
      <w:fldChar w:fldCharType="end"/>
    </w:r>
    <w:r>
      <w:rPr>
        <w:rFonts w:ascii="Times New Roman" w:cs="Times New Roman" w:hAnsi="Times New Roman"/>
      </w:rPr>
      <w:t xml:space="preserve"> of </w:t>
    </w:r>
    <w:r>
      <w:rPr>
        <w:b w:val="1"/>
        <w:rFonts w:ascii="Times New Roman" w:cs="Times New Roman" w:hAnsi="Times New Roman"/>
      </w:rPr>
      <w:fldChar w:fldCharType="begin"/>
    </w:r>
    <w:r>
      <w:rPr>
        <w:b w:val="1"/>
        <w:rFonts w:ascii="Times New Roman" w:cs="Times New Roman" w:hAnsi="Times New Roman"/>
      </w:rPr>
      <w:instrText xml:space="preserve"> NUMPAGES  </w:instrText>
    </w:r>
    <w:r>
      <w:rPr>
        <w:b w:val="1"/>
        <w:rFonts w:ascii="Times New Roman" w:cs="Times New Roman" w:hAnsi="Times New Roman"/>
      </w:rPr>
      <w:fldChar w:fldCharType="separate"/>
    </w:r>
    <w:r>
      <w:rPr>
        <w:b w:val="1"/>
        <w:rFonts w:ascii="Times New Roman" w:cs="Times New Roman" w:hAnsi="Times New Roman"/>
      </w:rPr>
      <w:t>14</w:t>
    </w:r>
    <w:r>
      <w:rPr>
        <w:b w:val="1"/>
        <w:rFonts w:ascii="Times New Roman" w:cs="Times New Roman" w:hAnsi="Times New Roman"/>
      </w:rPr>
      <w:fldChar w:fldCharType="end"/>
    </w:r>
  </w:p>
  <w:p>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mv="urn:schemas-microsoft-com:mac: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c="http://schemas.openxmlformats.org/drawingml/2006/chart" xmlns:a14="http://schemas.microsoft.com/office/drawing/2010/main" xmlns:wpc="http://schemas.microsoft.com/office/word/2010/wordprocessingCanvas"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mc="http://schemas.openxmlformats.org/markup-compatibility/2006" mc:Ignorable="w14 w15 wp14">
  <w:footnote w:type="separator" w:id="0">
    <w:p>
      <w:pPr>
        <w:spacing w:after="0" w:line="240" w:lineRule="auto"/>
      </w:pPr>
      <w:r>
        <w:separator/>
      </w:r>
    </w:p>
  </w:footnote>
  <w:footnote w:type="continuationSeparator" w:id="1">
    <w:p>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mv="urn:schemas-microsoft-com:mac:vml" xmlns:wp="http://schemas.openxmlformats.org/drawingml/2006/wordprocessingDrawing" xmlns:w10="urn:schemas-microsoft-com:office:word" xmlns:w="http://schemas.openxmlformats.org/wordprocessingml/2006/main" xmlns:wne="http://schemas.microsoft.com/office/word/2006/wordml" xmlns:pic="http://schemas.openxmlformats.org/drawingml/2006/picture" xmlns:a14="http://schemas.microsoft.com/office/drawing/2010/main" xmlns:wpc="http://schemas.microsoft.com/office/word/2010/wordprocessingCanvas"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mc="http://schemas.openxmlformats.org/markup-compatibility/2006" mc:Ignorable="w14 w15 wp14">
  <w:p>
    <w:pPr>
      <w:spacing w:line="360" w:lineRule="auto"/>
      <w:rPr>
        <w:rFonts w:ascii="Times New Roman" w:cs="Times New Roman" w:hAnsi="Times New Roman"/>
      </w:rPr>
    </w:pPr>
    <w:r>
      <w:rPr>
        <w:rFonts w:ascii="Times New Roman" w:cs="Times New Roman" w:hAnsi="Times New Roman"/>
      </w:rPr>
      <w:t>RESEARCHING AND ANALYSING DATA</w:t>
    </w:r>
  </w:p>
  <w:p>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F24FA3"/>
    <w:rsid w:val="000F553F"/>
    <w:rsid w:val="00196BE1"/>
    <w:rsid w:val="001A10B1"/>
    <w:rsid w:val="00200D26"/>
    <w:rsid w:val="002D2DDA"/>
    <w:rsid w:val="0034431A"/>
    <w:rsid w:val="003449EE"/>
    <w:rsid w:val="004176D9"/>
    <w:rsid w:val="00421D7D"/>
    <w:rsid w:val="00426385"/>
    <w:rsid w:val="00571ED3"/>
    <w:rsid w:val="005954CC"/>
    <w:rsid w:val="005A2C7D"/>
    <w:rsid w:val="008579CD"/>
    <w:rsid w:val="00887A10"/>
    <w:rsid w:val="00900374"/>
    <w:rsid w:val="009D7A22"/>
    <w:rsid w:val="00B96815"/>
    <w:rsid w:val="00BA5CF6"/>
    <w:rsid w:val="00BF78A9"/>
    <w:rsid w:val="00C33D65"/>
    <w:rsid w:val="00C46FD4"/>
    <w:rsid w:val="00C511BA"/>
    <w:rsid w:val="00C527E8"/>
    <w:rsid w:val="00D94D0B"/>
    <w:rsid w:val="00E230A6"/>
    <w:rsid w:val="00E412E2"/>
    <w:rsid w:val="00F24FA3"/>
    <w:rsid w:val="00F6281E"/>
    <w:rsid w:val="00F83598"/>
    <w:rsid w:val="00F87E05"/>
    <w:rsid w:val="00FA4D3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ve="http://schemas.openxmlformats.org/markup-compatibility/2006" xmlns:o="urn:schemas-microsoft-com:office:office" xmlns:r="http://schemas.openxmlformats.org/officeDocument/2006/relationships" xmlns:m="http://schemas.openxmlformats.org/officeDocument/2006/math" xmlns:v="urn:schemas-microsoft-com:vml" xmlns:mv="urn:schemas-microsoft-com:mac: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c="http://schemas.openxmlformats.org/drawingml/2006/chart" xmlns:a14="http://schemas.microsoft.com/office/drawing/2010/main" xmlns:wpc="http://schemas.microsoft.com/office/word/2010/wordprocessingCanvas"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mc="http://schemas.openxmlformats.org/markup-compatibility/2006" mc:Ignorable="w14 w15 wp14">
  <w:docDefaults>
    <w:rPrDefault>
      <w:rPr>
        <w:sz w:val="22.0"/>
        <w:szCs w:val="22.0"/>
        <w:rFonts w:ascii="Calibri"/>
        <w:lang w:val="en-us" w:bidi="ar-sa" w:eastAsia="en-us"/>
      </w:rPr>
    </w:rPrDefault>
    <w:pPrDefault>
      <w:pPr>
        <w:spacing w:after="200" w:line="276" w:lineRule="auto"/>
      </w:pPr>
    </w:pPrDefault>
  </w:docDefaults>
  <w:style w:type="paragraph" w:default="1" w:styleId="Normal">
    <w:name w:val="Normal"/>
    <w:qFormat/>
  </w:style>
  <w:style w:type="paragraph" w:styleId="Heading1">
    <w:name w:val="heading 1"/>
    <w:link w:val="Heading1Char"/>
    <w:basedOn w:val="Normal"/>
    <w:uiPriority w:val="9"/>
    <w:qFormat/>
    <w:rPr>
      <w:b w:val="1"/>
      <w:sz w:val="28.0"/>
      <w:szCs w:val="28.0"/>
      <w:rFonts w:ascii="Times New Roman" w:hAnsi="Times New Roman"/>
    </w:rPr>
    <w:pPr>
      <w:keepNext w:val="true"/>
      <w:keepLines w:val="true"/>
      <w:outlineLvl w:val="0"/>
      <w:spacing w:after="0" w:before="480" w:line="360" w:lineRule="auto"/>
      <w:rPr>
        <w:b w:val="1"/>
        <w:sz w:val="28.0"/>
        <w:szCs w:val="28.0"/>
        <w:rFonts w:ascii="Times New Roman" w:hAnsi="Times New Roman"/>
      </w:rPr>
    </w:pPr>
  </w:style>
  <w:style w:type="paragraph" w:styleId="Heading7">
    <w:name w:val="heading 7"/>
    <w:link w:val="Heading7Char"/>
    <w:basedOn w:val="Normal"/>
    <w:uiPriority w:val="9"/>
    <w:qFormat/>
    <w:rPr>
      <w:b w:val="1"/>
      <w:sz w:val="24.0"/>
      <w:szCs w:val="24.0"/>
      <w:color w:val="000000"/>
      <w:rFonts w:ascii="Times New Roman" w:cs="Times New Roman" w:eastAsia="Times New Roman" w:hAnsi="Times New Roman"/>
      <w:lang w:val="en-gb"/>
    </w:rPr>
    <w:pPr>
      <w:jc w:val="both"/>
      <w:outlineLvl w:val="6"/>
      <w:spacing w:after="0" w:line="360" w:lineRule="auto"/>
      <w:pBdr>
        <w:between w:val="nil" w:color="000000"/>
        <w:bottom w:val="nil" w:color="000000"/>
        <w:left w:val="nil" w:color="000000"/>
        <w:right w:val="nil" w:color="000000"/>
        <w:top w:val="nil" w:color="000000"/>
      </w:pBdr>
      <w:rPr>
        <w:b w:val="1"/>
        <w:sz w:val="24.0"/>
        <w:szCs w:val="24.0"/>
        <w:color w:val="000000"/>
        <w:rFonts w:ascii="Times New Roman" w:cs="Times New Roman" w:eastAsia="Times New Roman" w:hAnsi="Times New Roman"/>
        <w:lang w:val="en-gb"/>
      </w:rPr>
    </w:pPr>
  </w:style>
  <w:style w:type="character" w:default="1" w:styleId="DefaultParagraphFont">
    <w:name w:val="Default Paragraph Font"/>
    <w:uiPriority w:val="1"/>
  </w:style>
  <w:style w:type="table" w:default="1" w:styleId="TableNormal">
    <w:name w:val="Normal Table"/>
    <w:uiPriority w:val="99"/>
    <w:qFormat/>
    <w:tblPr>
      <w:tblW w:w="0" w:type="nil"/>
      <w:tblInd w:w="0" w:type="dxa"/>
      <w:tblBorders/>
      <w:tblCellMar>
        <w:top w:w="0" w:type="dxa"/>
        <w:bottom w:w="0" w:type="dxa"/>
        <w:left w:w="108" w:type="dxa"/>
        <w:right w:w="108" w:type="dxa"/>
      </w:tblCellMar>
    </w:tblPr>
  </w:style>
  <w:style w:type="numbering" w:default="1" w:styleId="NoList">
    <w:name w:val="No List"/>
    <w:uiPriority w:val="99"/>
  </w:style>
  <w:style w:type="character" w:customStyle="1" w:styleId="Heading7Char">
    <w:name w:val="Heading 7 Char"/>
    <w:link w:val="Heading7"/>
    <w:basedOn w:val="DefaultParagraphFont"/>
    <w:uiPriority w:val="9"/>
    <w:rPr>
      <w:b w:val="1"/>
      <w:sz w:val="24.0"/>
      <w:szCs w:val="24.0"/>
      <w:color w:val="000000"/>
      <w:rFonts w:ascii="Times New Roman" w:cs="Times New Roman" w:eastAsia="Times New Roman" w:hAnsi="Times New Roman"/>
      <w:lang w:val="en-gb"/>
    </w:rPr>
  </w:style>
  <w:style w:type="paragraph" w:customStyle="1" w:styleId="normal0">
    <w:name w:val="normal"/>
    <w:rPr>
      <w:color w:val="000000"/>
      <w:rFonts w:ascii="Arial" w:cs="Arial" w:eastAsia="Arial" w:hAnsi="Arial"/>
    </w:rPr>
    <w:pPr>
      <w:spacing w:after="0"/>
      <w:pBdr>
        <w:between w:val="nil" w:color="000000"/>
        <w:bottom w:val="nil" w:color="000000"/>
        <w:left w:val="nil" w:color="000000"/>
        <w:right w:val="nil" w:color="000000"/>
        <w:top w:val="nil" w:color="000000"/>
      </w:pBdr>
      <w:rPr>
        <w:color w:val="000000"/>
        <w:rFonts w:ascii="Arial" w:cs="Arial" w:eastAsia="Arial" w:hAnsi="Arial"/>
      </w:rPr>
    </w:pPr>
  </w:style>
  <w:style w:type="table" w:styleId="TableGrid">
    <w:name w:val="Table Grid"/>
    <w:basedOn w:val="TableNormal"/>
    <w:uiPriority w:val="59"/>
    <w:pPr>
      <w:spacing w:after="0" w:line="240" w:lineRule="auto"/>
    </w:pPr>
    <w:tblPr>
      <w:tblW w:w="0" w:type="nil"/>
      <w:tblInd w:w="0" w:type="dxa"/>
      <w:tblBorders>
        <w:top w:val="single" w:sz="4" w:space="0" w:color="000000"/>
        <w:bottom w:val="single" w:sz="4" w:space="0" w:color="000000"/>
        <w:left w:val="single" w:sz="4" w:space="0" w:color="000000"/>
        <w:right w:val="single" w:sz="4" w:space="0" w:color="000000"/>
        <w:insideH w:val="single" w:sz="4" w:space="0" w:color="000000"/>
        <w:insideV w:val="single" w:sz="4" w:space="0" w:color="000000"/>
      </w:tblBorders>
      <w:tblCellMar>
        <w:top w:w="0" w:type="dxa"/>
        <w:bottom w:w="0" w:type="dxa"/>
        <w:left w:w="108" w:type="dxa"/>
        <w:right w:w="108" w:type="dxa"/>
      </w:tblCellMar>
    </w:tblPr>
  </w:style>
  <w:style w:type="paragraph" w:styleId="BalloonText">
    <w:name w:val="Balloon Text"/>
    <w:link w:val="BalloonTextChar"/>
    <w:basedOn w:val="Normal"/>
    <w:uiPriority w:val="99"/>
    <w:rPr>
      <w:sz w:val="16.0"/>
      <w:szCs w:val="16.0"/>
      <w:rFonts w:ascii="Tahoma" w:cs="Tahoma" w:hAnsi="Tahoma"/>
    </w:rPr>
    <w:pPr>
      <w:spacing w:after="0" w:line="240" w:lineRule="auto"/>
    </w:pPr>
  </w:style>
  <w:style w:type="character" w:customStyle="1" w:styleId="BalloonTextChar">
    <w:name w:val="Balloon Text Char"/>
    <w:link w:val="BalloonText"/>
    <w:basedOn w:val="DefaultParagraphFont"/>
    <w:uiPriority w:val="99"/>
    <w:rPr>
      <w:sz w:val="16.0"/>
      <w:szCs w:val="16.0"/>
      <w:rFonts w:ascii="Tahoma" w:cs="Tahoma" w:hAnsi="Tahoma"/>
    </w:rPr>
  </w:style>
  <w:style w:type="paragraph" w:styleId="Header">
    <w:name w:val="header"/>
    <w:link w:val="HeaderChar"/>
    <w:basedOn w:val="Normal"/>
    <w:uiPriority w:val="99"/>
    <w:pPr>
      <w:tabs>
        <w:tab w:val="center" w:pos="4680"/>
        <w:tab w:val="right" w:pos="9360"/>
      </w:tabs>
      <w:spacing w:after="0" w:line="240" w:lineRule="auto"/>
    </w:pPr>
  </w:style>
  <w:style w:type="character" w:customStyle="1" w:styleId="HeaderChar">
    <w:name w:val="Header Char"/>
    <w:link w:val="Header"/>
    <w:basedOn w:val="DefaultParagraphFont"/>
    <w:uiPriority w:val="99"/>
  </w:style>
  <w:style w:type="paragraph" w:styleId="Footer">
    <w:name w:val="footer"/>
    <w:link w:val="FooterChar"/>
    <w:basedOn w:val="Normal"/>
    <w:uiPriority w:val="99"/>
    <w:pPr>
      <w:tabs>
        <w:tab w:val="center" w:pos="4680"/>
        <w:tab w:val="right" w:pos="9360"/>
      </w:tabs>
      <w:spacing w:after="0" w:line="240" w:lineRule="auto"/>
    </w:pPr>
  </w:style>
  <w:style w:type="character" w:customStyle="1" w:styleId="FooterChar">
    <w:name w:val="Footer Char"/>
    <w:link w:val="Footer"/>
    <w:basedOn w:val="DefaultParagraphFont"/>
    <w:uiPriority w:val="99"/>
  </w:style>
  <w:style w:type="character" w:customStyle="1" w:styleId="Heading1Char">
    <w:name w:val="Heading 1 Char"/>
    <w:link w:val="Heading1"/>
    <w:basedOn w:val="DefaultParagraphFont"/>
    <w:uiPriority w:val="9"/>
    <w:rPr>
      <w:b w:val="1"/>
      <w:sz w:val="28.0"/>
      <w:szCs w:val="28.0"/>
      <w:rFonts w:ascii="Times New Roman" w:hAnsi="Times New Roman"/>
    </w:rPr>
  </w:style>
  <w:style w:type="paragraph" w:styleId="TableofFigures">
    <w:name w:val="table of figures"/>
    <w:basedOn w:val="Normal"/>
    <w:uiPriority w:val="99"/>
    <w:pPr>
      <w:spacing w:after="0"/>
    </w:pPr>
  </w:style>
  <w:style w:type="character" w:styleId="Hyperlink">
    <w:name w:val="Hyperlink"/>
    <w:basedOn w:val="DefaultParagraphFont"/>
    <w:uiPriority w:val="99"/>
    <w:rPr>
      <w:u w:val="single"/>
      <w:color w:val="0000FF"/>
    </w:rPr>
  </w:style>
</w:styles>
</file>

<file path=word/webSettings.xml><?xml version="1.0" encoding="utf-8"?>
<w:webSettings xmlns:r="http://schemas.openxmlformats.org/officeDocument/2006/relationships" xmlns:w="http://schemas.openxmlformats.org/wordprocessingml/2006/main">
  <w:divs>
    <w:div w:id="1898974630">
      <w:bodyDiv w:val="1"/>
      <w:marLeft w:val="0"/>
      <w:marRight w:val="0"/>
      <w:marTop w:val="0"/>
      <w:marBottom w:val="0"/>
      <w:divBdr>
        <w:top w:val="none" w:sz="0" w:space="0" w:color="auto"/>
        <w:left w:val="none" w:sz="0" w:space="0" w:color="auto"/>
        <w:bottom w:val="none" w:sz="0" w:space="0" w:color="auto"/>
        <w:right w:val="none" w:sz="0" w:space="0" w:color="auto"/>
      </w:divBdr>
      <w:divsChild>
        <w:div w:id="301430187">
          <w:marLeft w:val="0"/>
          <w:marRight w:val="0"/>
          <w:marTop w:val="0"/>
          <w:marBottom w:val="0"/>
          <w:divBdr>
            <w:top w:val="none" w:sz="0" w:space="0" w:color="auto"/>
            <w:left w:val="none" w:sz="0" w:space="0" w:color="auto"/>
            <w:bottom w:val="none" w:sz="0" w:space="0" w:color="auto"/>
            <w:right w:val="none" w:sz="0" w:space="0" w:color="auto"/>
          </w:divBdr>
          <w:divsChild>
            <w:div w:id="2065834773">
              <w:marLeft w:val="0"/>
              <w:marRight w:val="0"/>
              <w:marTop w:val="0"/>
              <w:marBottom w:val="0"/>
              <w:divBdr>
                <w:top w:val="none" w:sz="0" w:space="0" w:color="auto"/>
                <w:left w:val="none" w:sz="0" w:space="0" w:color="auto"/>
                <w:bottom w:val="none" w:sz="0" w:space="0" w:color="auto"/>
                <w:right w:val="none" w:sz="0" w:space="0" w:color="auto"/>
              </w:divBdr>
              <w:divsChild>
                <w:div w:id="1277249127">
                  <w:marLeft w:val="0"/>
                  <w:marRight w:val="0"/>
                  <w:marTop w:val="0"/>
                  <w:marBottom w:val="0"/>
                  <w:divBdr>
                    <w:top w:val="none" w:sz="0" w:space="0" w:color="auto"/>
                    <w:left w:val="none" w:sz="0" w:space="0" w:color="auto"/>
                    <w:bottom w:val="none" w:sz="0" w:space="0" w:color="auto"/>
                    <w:right w:val="none" w:sz="0" w:space="0" w:color="auto"/>
                  </w:divBdr>
                </w:div>
              </w:divsChild>
            </w:div>
            <w:div w:id="1814176581">
              <w:marLeft w:val="-15"/>
              <w:marRight w:val="0"/>
              <w:marTop w:val="0"/>
              <w:marBottom w:val="0"/>
              <w:divBdr>
                <w:top w:val="none" w:sz="0" w:space="0" w:color="auto"/>
                <w:left w:val="none" w:sz="0" w:space="0" w:color="auto"/>
                <w:bottom w:val="none" w:sz="0" w:space="0" w:color="auto"/>
                <w:right w:val="none" w:sz="0" w:space="0" w:color="auto"/>
              </w:divBdr>
            </w:div>
            <w:div w:id="735786434">
              <w:marLeft w:val="0"/>
              <w:marRight w:val="0"/>
              <w:marTop w:val="0"/>
              <w:marBottom w:val="0"/>
              <w:divBdr>
                <w:top w:val="none" w:sz="0" w:space="0" w:color="auto"/>
                <w:left w:val="none" w:sz="0" w:space="0" w:color="auto"/>
                <w:bottom w:val="none" w:sz="0" w:space="0" w:color="auto"/>
                <w:right w:val="none" w:sz="0" w:space="0" w:color="auto"/>
              </w:divBdr>
            </w:div>
            <w:div w:id="2043362969">
              <w:marLeft w:val="75"/>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Relationships xmlns="http://schemas.openxmlformats.org/package/2006/relationships"><Relationship Id="rId8" Type="http://schemas.openxmlformats.org/officeDocument/2006/relationships/chart" Target="charts/chart2.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fontTable" Target="fontTable.xml"/></Relationships>
</file>

<file path=word/_rels/endnotes.xml.rels><?xml version="1.0" encoding="UTF-8" standalone="yes"?><Relationships xmlns="http://schemas.openxmlformats.org/package/2006/relationships"></Relationships>
</file>

<file path=word/_rels/footer1.xml.rels><?xml version="1.0" encoding="UTF-8" standalone="yes"?><Relationships xmlns="http://schemas.openxmlformats.org/package/2006/relationships"></Relationships>
</file>

<file path=word/_rels/footnotes.xml.rels><?xml version="1.0" encoding="UTF-8" standalone="yes"?><Relationships xmlns="http://schemas.openxmlformats.org/package/2006/relationships"></Relationships>
</file>

<file path=word/_rels/header1.xml.rels><?xml version="1.0" encoding="UTF-8" standalone="yes"?><Relationships xmlns="http://schemas.openxmlformats.org/package/2006/relationships"></Relationships>
</file>

<file path=word/charts/_rels/chart1.xml.rels><?xml version="1.0" encoding="UTF-8" standalone="yes"?>
<Relationships xmlns="http://schemas.openxmlformats.org/package/2006/relationships"><Relationship Id="rId1" Type="http://schemas.openxmlformats.org/officeDocument/2006/relationships/oleObject" Target="file:///C:\Users\admin\Desktop\sah.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admin\Desktop\sah.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admin\Desktop\sah.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admin\Desktop\sah.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admin\Desktop\sah.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style val="8"/>
  <c:chart>
    <c:autoTitleDeleted val="1"/>
    <c:view3D>
      <c:rotX val="30"/>
      <c:perspective val="30"/>
    </c:view3D>
    <c:plotArea>
      <c:layout/>
      <c:pie3DChart>
        <c:varyColors val="1"/>
        <c:ser>
          <c:idx val="0"/>
          <c:order val="0"/>
          <c:tx>
            <c:strRef>
              <c:f>Sheet1!$B$1</c:f>
              <c:strCache>
                <c:ptCount val="1"/>
                <c:pt idx="0">
                  <c:v>Response Frequency</c:v>
                </c:pt>
              </c:strCache>
            </c:strRef>
          </c:tx>
          <c:explosion val="25"/>
          <c:dLbls>
            <c:showPercent val="1"/>
          </c:dLbls>
          <c:cat>
            <c:strRef>
              <c:f>Sheet1!$A$2:$A$3</c:f>
              <c:strCache>
                <c:ptCount val="2"/>
                <c:pt idx="0">
                  <c:v>YES</c:v>
                </c:pt>
                <c:pt idx="1">
                  <c:v>NO</c:v>
                </c:pt>
              </c:strCache>
            </c:strRef>
          </c:cat>
          <c:val>
            <c:numRef>
              <c:f>Sheet1!$B$2:$B$3</c:f>
              <c:numCache>
                <c:formatCode>General</c:formatCode>
                <c:ptCount val="2"/>
                <c:pt idx="0">
                  <c:v>25</c:v>
                </c:pt>
                <c:pt idx="1">
                  <c:v>15</c:v>
                </c:pt>
              </c:numCache>
            </c:numRef>
          </c:val>
        </c:ser>
        <c:dLbls>
          <c:showPercent val="1"/>
        </c:dLbls>
      </c:pie3DChart>
    </c:plotArea>
    <c:legend>
      <c:legendPos val="t"/>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style val="31"/>
  <c:chart>
    <c:autoTitleDeleted val="1"/>
    <c:view3D>
      <c:rotX val="30"/>
      <c:perspective val="30"/>
    </c:view3D>
    <c:plotArea>
      <c:layout/>
      <c:pie3DChart>
        <c:varyColors val="1"/>
        <c:ser>
          <c:idx val="0"/>
          <c:order val="0"/>
          <c:explosion val="25"/>
          <c:dLbls>
            <c:showPercent val="1"/>
          </c:dLbls>
          <c:cat>
            <c:strRef>
              <c:f>Sheet1!$A$24:$A$28</c:f>
              <c:strCache>
                <c:ptCount val="5"/>
                <c:pt idx="0">
                  <c:v>1 Month</c:v>
                </c:pt>
                <c:pt idx="1">
                  <c:v>1-6 Months</c:v>
                </c:pt>
                <c:pt idx="2">
                  <c:v>1 Year</c:v>
                </c:pt>
                <c:pt idx="3">
                  <c:v>2 Years</c:v>
                </c:pt>
                <c:pt idx="4">
                  <c:v>More than 2 years</c:v>
                </c:pt>
              </c:strCache>
            </c:strRef>
          </c:cat>
          <c:val>
            <c:numRef>
              <c:f>Sheet1!$B$24:$B$28</c:f>
              <c:numCache>
                <c:formatCode>General</c:formatCode>
                <c:ptCount val="5"/>
                <c:pt idx="0">
                  <c:v>5</c:v>
                </c:pt>
                <c:pt idx="1">
                  <c:v>10</c:v>
                </c:pt>
                <c:pt idx="2">
                  <c:v>8</c:v>
                </c:pt>
                <c:pt idx="3">
                  <c:v>7</c:v>
                </c:pt>
                <c:pt idx="4">
                  <c:v>10</c:v>
                </c:pt>
              </c:numCache>
            </c:numRef>
          </c:val>
        </c:ser>
        <c:dLbls>
          <c:showPercent val="1"/>
        </c:dLbls>
      </c:pie3DChart>
    </c:plotArea>
    <c:legend>
      <c:legendPos val="t"/>
    </c:legend>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US"/>
  <c:style val="28"/>
  <c:chart>
    <c:autoTitleDeleted val="1"/>
    <c:view3D>
      <c:rotX val="30"/>
      <c:perspective val="30"/>
    </c:view3D>
    <c:plotArea>
      <c:layout/>
      <c:pie3DChart>
        <c:varyColors val="1"/>
        <c:ser>
          <c:idx val="0"/>
          <c:order val="0"/>
          <c:tx>
            <c:strRef>
              <c:f>Sheet1!$B$58</c:f>
              <c:strCache>
                <c:ptCount val="1"/>
                <c:pt idx="0">
                  <c:v>Response Frequency</c:v>
                </c:pt>
              </c:strCache>
            </c:strRef>
          </c:tx>
          <c:explosion val="25"/>
          <c:dLbls>
            <c:showPercent val="1"/>
          </c:dLbls>
          <c:cat>
            <c:strRef>
              <c:f>Sheet1!$A$59:$A$61</c:f>
              <c:strCache>
                <c:ptCount val="3"/>
                <c:pt idx="0">
                  <c:v>Positive</c:v>
                </c:pt>
                <c:pt idx="1">
                  <c:v>Neutral</c:v>
                </c:pt>
                <c:pt idx="2">
                  <c:v>Negative</c:v>
                </c:pt>
              </c:strCache>
            </c:strRef>
          </c:cat>
          <c:val>
            <c:numRef>
              <c:f>Sheet1!$B$59:$B$61</c:f>
              <c:numCache>
                <c:formatCode>General</c:formatCode>
                <c:ptCount val="3"/>
                <c:pt idx="0">
                  <c:v>15</c:v>
                </c:pt>
                <c:pt idx="1">
                  <c:v>5</c:v>
                </c:pt>
                <c:pt idx="2">
                  <c:v>20</c:v>
                </c:pt>
              </c:numCache>
            </c:numRef>
          </c:val>
        </c:ser>
        <c:dLbls>
          <c:showPercent val="1"/>
        </c:dLbls>
      </c:pie3DChart>
    </c:plotArea>
    <c:legend>
      <c:legendPos val="t"/>
    </c:legend>
    <c:plotVisOnly val="1"/>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US"/>
  <c:style val="29"/>
  <c:chart>
    <c:autoTitleDeleted val="1"/>
    <c:view3D>
      <c:rotX val="30"/>
      <c:perspective val="30"/>
    </c:view3D>
    <c:plotArea>
      <c:layout/>
      <c:pie3DChart>
        <c:varyColors val="1"/>
        <c:ser>
          <c:idx val="0"/>
          <c:order val="0"/>
          <c:explosion val="25"/>
          <c:dLbls>
            <c:showPercent val="1"/>
          </c:dLbls>
          <c:cat>
            <c:strRef>
              <c:f>Sheet1!$A$74:$A$78</c:f>
              <c:strCache>
                <c:ptCount val="5"/>
                <c:pt idx="0">
                  <c:v>Tele communication</c:v>
                </c:pt>
                <c:pt idx="1">
                  <c:v>Web camera</c:v>
                </c:pt>
                <c:pt idx="2">
                  <c:v>Cisco WebEx</c:v>
                </c:pt>
                <c:pt idx="3">
                  <c:v>Face time</c:v>
                </c:pt>
                <c:pt idx="4">
                  <c:v>Go meetings</c:v>
                </c:pt>
              </c:strCache>
            </c:strRef>
          </c:cat>
          <c:val>
            <c:numRef>
              <c:f>Sheet1!$B$74:$B$78</c:f>
              <c:numCache>
                <c:formatCode>General</c:formatCode>
                <c:ptCount val="5"/>
                <c:pt idx="0">
                  <c:v>10</c:v>
                </c:pt>
                <c:pt idx="1">
                  <c:v>10</c:v>
                </c:pt>
                <c:pt idx="2">
                  <c:v>5</c:v>
                </c:pt>
                <c:pt idx="3">
                  <c:v>10</c:v>
                </c:pt>
                <c:pt idx="4">
                  <c:v>5</c:v>
                </c:pt>
              </c:numCache>
            </c:numRef>
          </c:val>
        </c:ser>
        <c:dLbls>
          <c:showPercent val="1"/>
        </c:dLbls>
      </c:pie3DChart>
    </c:plotArea>
    <c:legend>
      <c:legendPos val="t"/>
    </c:legend>
    <c:plotVisOnly val="1"/>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US"/>
  <c:style val="25"/>
  <c:chart>
    <c:autoTitleDeleted val="1"/>
    <c:view3D>
      <c:rotX val="30"/>
      <c:perspective val="30"/>
    </c:view3D>
    <c:plotArea>
      <c:layout/>
      <c:pie3DChart>
        <c:varyColors val="1"/>
        <c:ser>
          <c:idx val="0"/>
          <c:order val="0"/>
          <c:tx>
            <c:strRef>
              <c:f>Sheet1!$B$99</c:f>
              <c:strCache>
                <c:ptCount val="1"/>
                <c:pt idx="0">
                  <c:v>Response Frequency</c:v>
                </c:pt>
              </c:strCache>
            </c:strRef>
          </c:tx>
          <c:explosion val="25"/>
          <c:dLbls>
            <c:showPercent val="1"/>
          </c:dLbls>
          <c:cat>
            <c:strRef>
              <c:f>Sheet1!$A$100:$A$101</c:f>
              <c:strCache>
                <c:ptCount val="2"/>
                <c:pt idx="0">
                  <c:v>YES</c:v>
                </c:pt>
                <c:pt idx="1">
                  <c:v>NO</c:v>
                </c:pt>
              </c:strCache>
            </c:strRef>
          </c:cat>
          <c:val>
            <c:numRef>
              <c:f>Sheet1!$B$100:$B$101</c:f>
              <c:numCache>
                <c:formatCode>General</c:formatCode>
                <c:ptCount val="2"/>
                <c:pt idx="0">
                  <c:v>30</c:v>
                </c:pt>
                <c:pt idx="1">
                  <c:v>10</c:v>
                </c:pt>
              </c:numCache>
            </c:numRef>
          </c:val>
        </c:ser>
        <c:dLbls>
          <c:showPercent val="1"/>
        </c:dLbls>
      </c:pie3DChart>
    </c:plotArea>
    <c:legend>
      <c:legendPos val="t"/>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2F10C8-0644-4169-B5FC-1EC51C4D50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0</Words>
  <Characters>0</Characters>
  <Application>Quickword</Application>
  <DocSecurity>0</DocSecurity>
  <Lines>1</Lines>
  <Paragraphs>23</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13</cp:revision>
  <dcterms:created xsi:type="dcterms:W3CDTF">2018-01-05T05:53:00Z</dcterms:created>
  <dcterms:modified xsi:type="dcterms:W3CDTF">2018-01-05T09:31:00Z</dcterms:modified>
</cp:coreProperties>
</file>