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document.xml" ContentType="application/vnd.openxmlformats-officedocument.wordprocessingml.document.main+xml"/>
  <Override PartName="/word/footer1.xml" ContentType="application/vnd.openxmlformats-officedocument.wordprocessingml.footer+xml"/>
  <Override PartName="/word/styles.xml" ContentType="application/vnd.openxmlformats-officedocument.wordprocessingml.styles+xml"/>
  <Override PartName="/word/media/image1.jpeg" ContentType="image/jpeg"/>
  <Override PartName="/word/media/image3.png" ContentType="image/png"/>
  <Override PartName="/word/media/image2.png" ContentType="image/png"/>
  <Override PartName="/word/media/image4.png" ContentType="image/png"/>
  <Override PartName="/word/media/image5.png" ContentType="image/png"/>
  <Override PartName="/word/media/image6.png" ContentType="image/png"/>
  <Override PartName="/word/media/image7.png" ContentType="image/png"/>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tbl>
      <w:tblPr>
        <w:tblW w:w="9016" w:type="dxa"/>
        <w:jc w:val="center"/>
        <w:tblInd w:w="0" w:type="dxa"/>
        <w:tblLayout w:type="fixed"/>
        <w:tblCellMar>
          <w:top w:w="0" w:type="dxa"/>
          <w:left w:w="108" w:type="dxa"/>
          <w:bottom w:w="0" w:type="dxa"/>
          <w:right w:w="108" w:type="dxa"/>
        </w:tblCellMar>
        <w:tblLook w:firstRow="1" w:noVBand="0" w:lastRow="1" w:firstColumn="1" w:lastColumn="1" w:noHBand="0" w:val="01e0"/>
      </w:tblPr>
      <w:tblGrid>
        <w:gridCol w:w="4508"/>
        <w:gridCol w:w="4507"/>
      </w:tblGrid>
      <w:tr>
        <w:trPr>
          <w:trHeight w:val="2706" w:hRule="atLeast"/>
        </w:trPr>
        <w:tc>
          <w:tcPr>
            <w:tcW w:w="4508" w:type="dxa"/>
            <w:tcBorders>
              <w:top w:val="single" w:sz="4" w:space="0" w:color="000000"/>
              <w:left w:val="single" w:sz="4" w:space="0" w:color="000000"/>
              <w:bottom w:val="single" w:sz="4" w:space="0" w:color="000000"/>
              <w:right w:val="single" w:sz="4" w:space="0" w:color="000000"/>
            </w:tcBorders>
            <w:shd w:color="auto" w:fill="auto" w:val="clear"/>
          </w:tcPr>
          <w:p>
            <w:pPr>
              <w:pStyle w:val="Normal"/>
              <w:widowControl w:val="false"/>
              <w:rPr>
                <w:rFonts w:cs="Times New Roman"/>
                <w:b/>
                <w:b/>
                <w:bCs/>
                <w:i/>
                <w:i/>
                <w:iCs/>
                <w:color w:val="BFBFBF" w:themeColor="background1" w:themeShade="bf"/>
                <w:sz w:val="22"/>
              </w:rPr>
            </w:pPr>
            <w:r>
              <w:rPr>
                <w:rFonts w:eastAsia="Times New Roman" w:cs="Times New Roman"/>
                <w:b/>
                <w:bCs/>
                <w:color w:val="auto"/>
                <w:sz w:val="22"/>
              </w:rPr>
              <w:t xml:space="preserve">Student Name: </w:t>
            </w:r>
            <w:r>
              <w:rPr>
                <w:rFonts w:eastAsia="Times New Roman" w:cs="Times New Roman"/>
                <w:b/>
                <w:bCs/>
                <w:i/>
                <w:iCs/>
                <w:color w:val="000000" w:themeShade="bf"/>
                <w:sz w:val="22"/>
                <w:lang w:val="zxx" w:eastAsia="zxx" w:bidi="zxx"/>
              </w:rPr>
              <w:t>Danut Gheorghe Muzicantu</w:t>
            </w:r>
          </w:p>
          <w:p>
            <w:pPr>
              <w:pStyle w:val="Normal"/>
              <w:keepNext w:val="true"/>
              <w:widowControl w:val="false"/>
              <w:spacing w:lineRule="auto" w:line="276" w:before="120" w:after="0"/>
              <w:rPr>
                <w:rFonts w:cs="Times New Roman"/>
                <w:b/>
                <w:b/>
                <w:bCs/>
                <w:sz w:val="22"/>
                <w:lang w:eastAsia="en-GB"/>
              </w:rPr>
            </w:pPr>
            <w:r>
              <w:rPr>
                <w:rFonts w:eastAsia="Times New Roman" w:cs="Times New Roman"/>
                <w:b/>
                <w:bCs/>
                <w:color w:val="auto"/>
                <w:sz w:val="22"/>
                <w:lang w:val="en-AU"/>
              </w:rPr>
              <w:t>Student ID:</w:t>
            </w:r>
            <w:r>
              <w:rPr>
                <w:rFonts w:cs="Times New Roman"/>
                <w:b/>
                <w:bCs/>
                <w:sz w:val="22"/>
                <w:lang w:eastAsia="en-GB"/>
              </w:rPr>
              <w:t xml:space="preserve"> </w:t>
            </w:r>
            <w:r>
              <w:rPr>
                <w:rFonts w:cs="Times New Roman"/>
                <w:b/>
                <w:bCs/>
                <w:i/>
                <w:iCs/>
                <w:color w:val="000000"/>
                <w:sz w:val="22"/>
                <w:lang w:eastAsia="en-GB"/>
              </w:rPr>
              <w:t>2233416</w:t>
            </w:r>
          </w:p>
          <w:p>
            <w:pPr>
              <w:pStyle w:val="Normal"/>
              <w:keepNext w:val="true"/>
              <w:widowControl w:val="false"/>
              <w:spacing w:lineRule="auto" w:line="276" w:before="120" w:after="0"/>
              <w:rPr>
                <w:rFonts w:eastAsia="Times New Roman" w:cs="Times New Roman"/>
                <w:b/>
                <w:b/>
                <w:bCs/>
                <w:color w:val="auto"/>
                <w:sz w:val="22"/>
                <w:lang w:val="en-AU"/>
              </w:rPr>
            </w:pPr>
            <w:r>
              <w:rPr>
                <w:rFonts w:eastAsia="Times New Roman" w:cs="Times New Roman"/>
                <w:b/>
                <w:bCs/>
                <w:color w:val="auto"/>
                <w:sz w:val="22"/>
                <w:lang w:val="en-AU"/>
              </w:rPr>
              <w:t xml:space="preserve">Module Title: </w:t>
            </w:r>
            <w:r>
              <w:rPr>
                <w:rFonts w:eastAsia="Times New Roman" w:cs="Times New Roman"/>
                <w:b/>
                <w:bCs/>
                <w:i/>
                <w:iCs/>
                <w:color w:val="000000" w:themeShade="bf"/>
                <w:sz w:val="22"/>
                <w:lang w:val="en-AU"/>
              </w:rPr>
              <w:t xml:space="preserve">Foreign Languages &amp; Cultural Awareness </w:t>
            </w:r>
          </w:p>
          <w:p>
            <w:pPr>
              <w:pStyle w:val="Normal"/>
              <w:keepNext w:val="true"/>
              <w:widowControl w:val="false"/>
              <w:spacing w:lineRule="auto" w:line="276" w:before="120" w:after="0"/>
              <w:rPr>
                <w:rFonts w:eastAsia="Times New Roman" w:cs="Times New Roman"/>
                <w:b/>
                <w:b/>
                <w:bCs/>
                <w:color w:val="auto"/>
                <w:sz w:val="22"/>
                <w:lang w:val="en-AU"/>
              </w:rPr>
            </w:pPr>
            <w:r>
              <w:rPr>
                <w:rFonts w:eastAsia="Times New Roman" w:cs="Times New Roman"/>
                <w:b/>
                <w:bCs/>
                <w:color w:val="auto"/>
                <w:sz w:val="22"/>
                <w:lang w:val="en-AU"/>
              </w:rPr>
              <w:t>Module Code:</w:t>
            </w:r>
            <w:r>
              <w:rPr>
                <w:rFonts w:cs="Times New Roman"/>
                <w:b/>
                <w:bCs/>
                <w:i/>
                <w:iCs/>
                <w:color w:val="BFBFBF" w:themeColor="background1" w:themeShade="bf"/>
                <w:sz w:val="22"/>
              </w:rPr>
              <w:t xml:space="preserve"> </w:t>
            </w:r>
            <w:r>
              <w:rPr>
                <w:rFonts w:cs="Times New Roman"/>
                <w:b/>
                <w:bCs/>
                <w:i/>
                <w:iCs/>
                <w:color w:val="000000" w:themeShade="bf"/>
                <w:sz w:val="22"/>
              </w:rPr>
              <w:t xml:space="preserve">BMIH5003 </w:t>
            </w:r>
          </w:p>
          <w:p>
            <w:pPr>
              <w:pStyle w:val="Normal"/>
              <w:keepNext w:val="true"/>
              <w:widowControl w:val="false"/>
              <w:spacing w:lineRule="auto" w:line="276" w:before="120" w:after="0"/>
              <w:rPr>
                <w:rFonts w:eastAsia="Times New Roman" w:cs="Times New Roman"/>
                <w:b/>
                <w:b/>
                <w:bCs/>
                <w:color w:val="auto"/>
                <w:sz w:val="22"/>
                <w:lang w:val="en-AU"/>
              </w:rPr>
            </w:pPr>
            <w:r>
              <w:rPr>
                <w:rFonts w:eastAsia="Times New Roman" w:cs="Times New Roman"/>
                <w:b/>
                <w:bCs/>
                <w:color w:val="auto"/>
                <w:sz w:val="22"/>
                <w:lang w:val="en-AU"/>
              </w:rPr>
              <w:t>Lecturer:</w:t>
            </w:r>
            <w:r>
              <w:rPr>
                <w:rFonts w:cs="Times New Roman"/>
                <w:b/>
                <w:bCs/>
                <w:i/>
                <w:iCs/>
                <w:color w:val="BFBFBF" w:themeColor="background1" w:themeShade="bf"/>
                <w:sz w:val="22"/>
              </w:rPr>
              <w:t xml:space="preserve"> </w:t>
            </w:r>
            <w:r>
              <w:rPr>
                <w:rFonts w:cs="Times New Roman"/>
                <w:b/>
                <w:bCs/>
                <w:i/>
                <w:iCs/>
                <w:color w:val="000000" w:themeShade="bf"/>
                <w:sz w:val="22"/>
              </w:rPr>
              <w:t>Lisa Bassler</w:t>
            </w:r>
          </w:p>
          <w:p>
            <w:pPr>
              <w:pStyle w:val="Normal"/>
              <w:keepNext w:val="true"/>
              <w:widowControl w:val="false"/>
              <w:spacing w:lineRule="auto" w:line="276" w:before="120" w:after="0"/>
              <w:rPr>
                <w:rFonts w:ascii="Calibri" w:hAnsi="Calibri" w:asciiTheme="minorHAnsi" w:hAnsiTheme="minorHAnsi"/>
                <w:b/>
                <w:b/>
                <w:bCs/>
              </w:rPr>
            </w:pPr>
            <w:r>
              <w:rPr>
                <w:rFonts w:cs="Times New Roman"/>
                <w:b/>
                <w:bCs/>
                <w:sz w:val="22"/>
              </w:rPr>
              <w:t>Date:</w:t>
            </w:r>
            <w:r>
              <w:rPr>
                <w:rFonts w:cs="Times New Roman"/>
                <w:b/>
                <w:bCs/>
                <w:i/>
                <w:iCs/>
                <w:color w:val="000000" w:themeShade="bf"/>
                <w:sz w:val="22"/>
              </w:rPr>
              <w:t xml:space="preserve"> </w:t>
            </w:r>
            <w:r>
              <w:rPr>
                <w:rFonts w:cs="Times New Roman"/>
                <w:b/>
                <w:bCs/>
                <w:i/>
                <w:iCs/>
                <w:color w:val="000000" w:themeShade="bf"/>
                <w:sz w:val="22"/>
              </w:rPr>
              <w:t>02/02/2024</w:t>
            </w:r>
          </w:p>
        </w:tc>
        <w:tc>
          <w:tcPr>
            <w:tcW w:w="4507" w:type="dxa"/>
            <w:tcBorders>
              <w:top w:val="single" w:sz="4" w:space="0" w:color="000000"/>
              <w:left w:val="single" w:sz="4" w:space="0" w:color="000000"/>
              <w:bottom w:val="single" w:sz="4" w:space="0" w:color="000000"/>
              <w:right w:val="single" w:sz="4" w:space="0" w:color="000000"/>
            </w:tcBorders>
            <w:shd w:color="auto" w:fill="DBDBDB" w:themeFill="accent3" w:themeFillTint="66" w:val="clear"/>
          </w:tcPr>
          <w:p>
            <w:pPr>
              <w:pStyle w:val="Normal"/>
              <w:keepNext w:val="true"/>
              <w:widowControl w:val="false"/>
              <w:spacing w:lineRule="auto" w:line="276" w:before="120" w:after="0"/>
              <w:rPr>
                <w:rFonts w:ascii="Arial" w:hAnsi="Arial" w:eastAsia="Times New Roman" w:cs="Times New Roman"/>
                <w:b/>
                <w:b/>
                <w:bCs/>
                <w:color w:val="auto"/>
                <w:sz w:val="20"/>
                <w:szCs w:val="20"/>
              </w:rPr>
            </w:pPr>
            <w:r>
              <w:rPr>
                <w:rFonts w:eastAsia="Times New Roman" w:cs="Times New Roman" w:ascii="Arial" w:hAnsi="Arial"/>
                <w:b/>
                <w:bCs/>
                <w:color w:val="auto"/>
                <w:sz w:val="20"/>
                <w:szCs w:val="20"/>
              </w:rPr>
              <w:drawing>
                <wp:anchor behindDoc="0" distT="0" distB="0" distL="0" distR="0" simplePos="0" locked="0" layoutInCell="1" allowOverlap="1" relativeHeight="2">
                  <wp:simplePos x="0" y="0"/>
                  <wp:positionH relativeFrom="column">
                    <wp:posOffset>307340</wp:posOffset>
                  </wp:positionH>
                  <wp:positionV relativeFrom="paragraph">
                    <wp:posOffset>399415</wp:posOffset>
                  </wp:positionV>
                  <wp:extent cx="2099310" cy="935355"/>
                  <wp:effectExtent l="0" t="0" r="0" b="0"/>
                  <wp:wrapNone/>
                  <wp:docPr id="1"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University of Wales Trinity Saint David - myday"/>
                          <pic:cNvPicPr>
                            <a:picLocks noChangeAspect="1" noChangeArrowheads="1"/>
                          </pic:cNvPicPr>
                        </pic:nvPicPr>
                        <pic:blipFill>
                          <a:blip r:embed="rId2"/>
                          <a:stretch>
                            <a:fillRect/>
                          </a:stretch>
                        </pic:blipFill>
                        <pic:spPr bwMode="auto">
                          <a:xfrm>
                            <a:off x="0" y="0"/>
                            <a:ext cx="2099310" cy="935355"/>
                          </a:xfrm>
                          <a:prstGeom prst="rect">
                            <a:avLst/>
                          </a:prstGeom>
                        </pic:spPr>
                      </pic:pic>
                    </a:graphicData>
                  </a:graphic>
                </wp:anchor>
              </w:drawing>
            </w:r>
          </w:p>
        </w:tc>
      </w:tr>
      <w:tr>
        <w:trPr>
          <w:trHeight w:val="1737" w:hRule="atLeast"/>
        </w:trPr>
        <w:tc>
          <w:tcPr>
            <w:tcW w:w="9015" w:type="dxa"/>
            <w:gridSpan w:val="2"/>
            <w:tcBorders>
              <w:top w:val="single" w:sz="4" w:space="0" w:color="000000"/>
              <w:left w:val="single" w:sz="4" w:space="0" w:color="000000"/>
              <w:bottom w:val="single" w:sz="4" w:space="0" w:color="000000"/>
              <w:right w:val="single" w:sz="4" w:space="0" w:color="000000"/>
            </w:tcBorders>
            <w:shd w:color="auto" w:fill="auto" w:val="clear"/>
          </w:tcPr>
          <w:p>
            <w:pPr>
              <w:pStyle w:val="Normal"/>
              <w:keepNext w:val="true"/>
              <w:widowControl w:val="false"/>
              <w:spacing w:lineRule="auto" w:line="276" w:before="120" w:after="0"/>
              <w:rPr>
                <w:b/>
                <w:b/>
                <w:bCs/>
                <w:sz w:val="36"/>
                <w:szCs w:val="32"/>
              </w:rPr>
            </w:pPr>
            <w:r>
              <w:rPr>
                <w:b/>
                <w:bCs/>
                <w:sz w:val="36"/>
                <w:szCs w:val="32"/>
              </w:rPr>
            </w:r>
          </w:p>
          <w:p>
            <w:pPr>
              <w:pStyle w:val="Normal"/>
              <w:keepNext w:val="true"/>
              <w:widowControl w:val="false"/>
              <w:spacing w:lineRule="auto" w:line="276" w:before="120" w:after="0"/>
              <w:jc w:val="center"/>
              <w:rPr>
                <w:b/>
                <w:b/>
                <w:bCs/>
                <w:sz w:val="36"/>
                <w:szCs w:val="32"/>
              </w:rPr>
            </w:pPr>
            <w:r>
              <w:rPr>
                <w:b/>
                <w:bCs/>
                <w:sz w:val="36"/>
                <w:szCs w:val="32"/>
              </w:rPr>
              <w:t>ASSIGNMENT 1: PORTFOLIO</w:t>
            </w:r>
          </w:p>
          <w:p>
            <w:pPr>
              <w:pStyle w:val="Normal"/>
              <w:keepNext w:val="true"/>
              <w:widowControl w:val="false"/>
              <w:spacing w:lineRule="auto" w:line="276" w:before="120" w:after="0"/>
              <w:jc w:val="center"/>
              <w:rPr>
                <w:b/>
                <w:b/>
                <w:bCs/>
                <w:sz w:val="32"/>
                <w:szCs w:val="28"/>
              </w:rPr>
            </w:pPr>
            <w:r>
              <w:rPr>
                <w:b/>
                <w:bCs/>
                <w:sz w:val="32"/>
                <w:szCs w:val="28"/>
              </w:rPr>
              <w:t>(4 Components)</w:t>
            </w:r>
          </w:p>
          <w:p>
            <w:pPr>
              <w:pStyle w:val="Normal"/>
              <w:keepNext w:val="true"/>
              <w:widowControl w:val="false"/>
              <w:spacing w:lineRule="auto" w:line="276" w:before="120" w:after="0"/>
              <w:jc w:val="center"/>
              <w:rPr>
                <w:b/>
                <w:b/>
                <w:bCs/>
              </w:rPr>
            </w:pPr>
            <w:r>
              <w:rPr>
                <w:b/>
                <w:bCs/>
              </w:rPr>
            </w:r>
          </w:p>
        </w:tc>
      </w:tr>
      <w:tr>
        <w:trPr>
          <w:trHeight w:val="2020" w:hRule="atLeast"/>
        </w:trPr>
        <w:tc>
          <w:tcPr>
            <w:tcW w:w="9015" w:type="dxa"/>
            <w:gridSpan w:val="2"/>
            <w:tcBorders>
              <w:top w:val="single" w:sz="4" w:space="0" w:color="000000"/>
              <w:left w:val="single" w:sz="4" w:space="0" w:color="000000"/>
              <w:bottom w:val="single" w:sz="4" w:space="0" w:color="000000"/>
              <w:right w:val="single" w:sz="4" w:space="0" w:color="000000"/>
            </w:tcBorders>
            <w:shd w:color="auto" w:fill="EDEDED" w:themeFill="accent3" w:themeFillTint="33" w:val="clear"/>
          </w:tcPr>
          <w:p>
            <w:pPr>
              <w:pStyle w:val="Normal"/>
              <w:widowControl w:val="false"/>
              <w:rPr>
                <w:b/>
                <w:b/>
                <w:bCs/>
                <w:sz w:val="28"/>
                <w:szCs w:val="24"/>
              </w:rPr>
            </w:pPr>
            <w:r>
              <w:rPr>
                <w:b/>
                <w:bCs/>
                <w:sz w:val="28"/>
                <w:szCs w:val="24"/>
              </w:rPr>
            </w:r>
          </w:p>
          <w:p>
            <w:pPr>
              <w:pStyle w:val="Normal"/>
              <w:widowControl w:val="false"/>
              <w:spacing w:before="0" w:after="160"/>
              <w:rPr>
                <w:b/>
                <w:b/>
                <w:bCs/>
                <w:sz w:val="28"/>
                <w:szCs w:val="24"/>
              </w:rPr>
            </w:pPr>
            <w:r>
              <w:rPr>
                <w:b/>
                <w:bCs/>
                <w:sz w:val="28"/>
                <w:szCs w:val="24"/>
              </w:rPr>
              <w:t xml:space="preserve">Component 1: </w:t>
            </w:r>
            <w:r>
              <w:rPr>
                <w:b/>
                <w:bCs/>
                <w:i/>
                <w:iCs/>
                <w:sz w:val="28"/>
                <w:szCs w:val="24"/>
              </w:rPr>
              <w:t>Professional Reflection</w:t>
            </w:r>
            <w:r>
              <w:rPr>
                <w:b/>
                <w:bCs/>
                <w:sz w:val="28"/>
                <w:szCs w:val="24"/>
              </w:rPr>
              <w:t xml:space="preserve"> (</w:t>
            </w:r>
            <w:r>
              <w:rPr>
                <w:b/>
                <w:bCs/>
                <w:sz w:val="28"/>
                <w:szCs w:val="24"/>
              </w:rPr>
              <w:t>523</w:t>
            </w:r>
            <w:r>
              <w:rPr>
                <w:b/>
                <w:bCs/>
                <w:sz w:val="28"/>
                <w:szCs w:val="24"/>
              </w:rPr>
              <w:t xml:space="preserve"> words</w:t>
            </w:r>
            <w:r>
              <w:rPr>
                <w:b/>
                <w:bCs/>
                <w:sz w:val="28"/>
                <w:szCs w:val="24"/>
              </w:rPr>
              <w:t>)</w:t>
            </w:r>
          </w:p>
        </w:tc>
      </w:tr>
      <w:tr>
        <w:trPr>
          <w:trHeight w:val="2706" w:hRule="atLeast"/>
        </w:trPr>
        <w:tc>
          <w:tcPr>
            <w:tcW w:w="9015" w:type="dxa"/>
            <w:gridSpan w:val="2"/>
            <w:tcBorders>
              <w:top w:val="single" w:sz="4" w:space="0" w:color="000000"/>
              <w:left w:val="single" w:sz="4" w:space="0" w:color="000000"/>
              <w:bottom w:val="single" w:sz="4" w:space="0" w:color="000000"/>
              <w:right w:val="single" w:sz="4" w:space="0" w:color="000000"/>
            </w:tcBorders>
            <w:shd w:color="auto" w:fill="auto" w:val="clear"/>
          </w:tcPr>
          <w:p>
            <w:pPr>
              <w:pStyle w:val="Normal"/>
              <w:widowControl w:val="false"/>
              <w:spacing w:lineRule="auto" w:line="360" w:before="0" w:after="0"/>
              <w:jc w:val="both"/>
              <w:rPr>
                <w:b w:val="false"/>
                <w:b w:val="false"/>
                <w:bCs w:val="false"/>
                <w:i w:val="false"/>
                <w:i w:val="false"/>
                <w:iCs w:val="false"/>
                <w:color w:val="000000"/>
                <w:sz w:val="24"/>
                <w:szCs w:val="24"/>
              </w:rPr>
            </w:pPr>
            <w:r>
              <w:rPr>
                <w:b w:val="false"/>
                <w:bCs w:val="false"/>
                <w:i w:val="false"/>
                <w:iCs w:val="false"/>
                <w:color w:val="000000" w:themeShade="bf"/>
                <w:sz w:val="24"/>
                <w:szCs w:val="24"/>
              </w:rPr>
              <w:t xml:space="preserve">     </w:t>
            </w:r>
            <w:r>
              <w:rPr>
                <w:b w:val="false"/>
                <w:bCs w:val="false"/>
                <w:i w:val="false"/>
                <w:iCs w:val="false"/>
                <w:color w:val="000000" w:themeShade="bf"/>
                <w:sz w:val="24"/>
                <w:szCs w:val="24"/>
              </w:rPr>
              <w:t>Culture awareness is vital in hospitality's thriving environment. That means to recognise and honour the various cultures, traditions and beliefs. These days, hoteliers welcome visitors from different countries around the world, therefore cultural awareness has a vital contribution to ensure that all guests have a sense of appreciation and belonging (Joseph, 2023).</w:t>
            </w:r>
            <w:r>
              <w:rPr>
                <w:b w:val="false"/>
                <w:bCs w:val="false"/>
                <w:i w:val="false"/>
                <w:iCs w:val="false"/>
                <w:color w:val="000000"/>
                <w:sz w:val="24"/>
                <w:szCs w:val="24"/>
              </w:rPr>
              <w:t xml:space="preserve"> </w:t>
            </w:r>
            <w:r>
              <w:rPr>
                <w:b w:val="false"/>
                <w:bCs w:val="false"/>
                <w:i w:val="false"/>
                <w:iCs w:val="false"/>
                <w:color w:val="000000"/>
                <w:sz w:val="24"/>
                <w:szCs w:val="24"/>
              </w:rPr>
              <w:t>From my experiences,</w:t>
            </w:r>
            <w:r>
              <w:rPr>
                <w:b w:val="false"/>
                <w:bCs w:val="false"/>
                <w:i w:val="false"/>
                <w:iCs w:val="false"/>
                <w:color w:val="000000"/>
                <w:sz w:val="24"/>
                <w:szCs w:val="24"/>
              </w:rPr>
              <w:t xml:space="preserve"> one of the most frequent issues faced by travellers while staying at a hotel is </w:t>
            </w:r>
            <w:r>
              <w:rPr>
                <w:b w:val="false"/>
                <w:bCs w:val="false"/>
                <w:i w:val="false"/>
                <w:iCs w:val="false"/>
                <w:color w:val="000000"/>
                <w:sz w:val="24"/>
                <w:szCs w:val="24"/>
              </w:rPr>
              <w:t xml:space="preserve">the </w:t>
            </w:r>
            <w:r>
              <w:rPr>
                <w:b w:val="false"/>
                <w:bCs w:val="false"/>
                <w:i w:val="false"/>
                <w:iCs w:val="false"/>
                <w:color w:val="000000"/>
                <w:sz w:val="24"/>
                <w:szCs w:val="24"/>
              </w:rPr>
              <w:t>difficult</w:t>
            </w:r>
            <w:r>
              <w:rPr>
                <w:b w:val="false"/>
                <w:bCs w:val="false"/>
                <w:i w:val="false"/>
                <w:iCs w:val="false"/>
                <w:color w:val="000000"/>
                <w:sz w:val="24"/>
                <w:szCs w:val="24"/>
              </w:rPr>
              <w:t>y</w:t>
            </w:r>
            <w:r>
              <w:rPr>
                <w:b w:val="false"/>
                <w:bCs w:val="false"/>
                <w:i w:val="false"/>
                <w:iCs w:val="false"/>
                <w:color w:val="000000"/>
                <w:sz w:val="24"/>
                <w:szCs w:val="24"/>
              </w:rPr>
              <w:t xml:space="preserve"> in communicating with the front desk personnel. A vital element in the hospitality industry is communication, but when language and other issues in communication exist, this can cause irritation and frustration among guests and hotel personnel alike. </w:t>
            </w:r>
          </w:p>
          <w:p>
            <w:pPr>
              <w:pStyle w:val="Normal"/>
              <w:widowControl w:val="false"/>
              <w:spacing w:lineRule="auto" w:line="360" w:before="0" w:after="0"/>
              <w:jc w:val="both"/>
              <w:rPr>
                <w:b w:val="false"/>
                <w:b w:val="false"/>
                <w:bCs w:val="false"/>
                <w:i w:val="false"/>
                <w:i w:val="false"/>
                <w:iCs w:val="false"/>
                <w:color w:val="000000"/>
                <w:sz w:val="24"/>
                <w:szCs w:val="24"/>
              </w:rPr>
            </w:pPr>
            <w:r>
              <w:rPr>
                <w:b w:val="false"/>
                <w:bCs w:val="false"/>
                <w:i w:val="false"/>
                <w:iCs w:val="false"/>
                <w:color w:val="000000"/>
                <w:sz w:val="24"/>
                <w:szCs w:val="24"/>
              </w:rPr>
              <w:t xml:space="preserve">   </w:t>
            </w:r>
            <w:r>
              <w:rPr>
                <w:b w:val="false"/>
                <w:bCs w:val="false"/>
                <w:i w:val="false"/>
                <w:iCs w:val="false"/>
                <w:color w:val="000000"/>
                <w:sz w:val="24"/>
                <w:szCs w:val="24"/>
              </w:rPr>
              <w:t xml:space="preserve">While international operations have become more and more widespread and there are also a growing proportion of international corporations, cross-cultural communication became a major challenge because it influences various business operations, such as operational processes, decision-making, procedures or communication with customers </w:t>
            </w:r>
            <w:r>
              <w:rPr>
                <w:b w:val="false"/>
                <w:bCs w:val="false"/>
                <w:i w:val="false"/>
                <w:iCs w:val="false"/>
                <w:color w:val="000000"/>
                <w:sz w:val="24"/>
                <w:szCs w:val="24"/>
              </w:rPr>
              <w:t>(</w:t>
            </w:r>
            <w:r>
              <w:rPr>
                <w:b w:val="false"/>
                <w:bCs w:val="false"/>
                <w:i w:val="false"/>
                <w:iCs w:val="false"/>
                <w:color w:val="000000"/>
                <w:sz w:val="24"/>
                <w:szCs w:val="24"/>
                <w:lang w:val="zxx" w:eastAsia="zxx" w:bidi="zxx"/>
              </w:rPr>
              <w:t>Maheshkar</w:t>
            </w:r>
            <w:r>
              <w:rPr>
                <w:b w:val="false"/>
                <w:bCs w:val="false"/>
                <w:i w:val="false"/>
                <w:iCs w:val="false"/>
                <w:color w:val="000000"/>
                <w:sz w:val="24"/>
                <w:szCs w:val="24"/>
              </w:rPr>
              <w:t xml:space="preserve"> and Sharma, 2018, p.210). For example, during my holidays, I have observed how a guest checking into a hotel became frustrated, because they were unable to communicate and interact properly with the reception personnel.</w:t>
            </w:r>
            <w:r>
              <w:rPr>
                <w:b w:val="false"/>
                <w:bCs w:val="false"/>
                <w:i w:val="false"/>
                <w:iCs w:val="false"/>
                <w:color w:val="000000"/>
                <w:sz w:val="24"/>
                <w:szCs w:val="24"/>
              </w:rPr>
              <w:t xml:space="preserve"> Although English is widely spoken around the world, some guests or staff members many not understand or speak it, </w:t>
            </w:r>
            <w:r>
              <w:rPr>
                <w:b w:val="false"/>
                <w:bCs w:val="false"/>
                <w:i w:val="false"/>
                <w:iCs w:val="false"/>
                <w:color w:val="000000"/>
                <w:sz w:val="24"/>
                <w:szCs w:val="24"/>
              </w:rPr>
              <w:t>as it was in this specific case. From what I observed, the hotel guest (an elderly German gentleman) knew only a few words of English, although the receptionist tried to communicate with him in it.</w:t>
            </w:r>
            <w:r>
              <w:rPr>
                <w:b w:val="false"/>
                <w:bCs w:val="false"/>
                <w:i w:val="false"/>
                <w:iCs w:val="false"/>
                <w:color w:val="000000"/>
                <w:sz w:val="24"/>
                <w:szCs w:val="24"/>
              </w:rPr>
              <w:t xml:space="preserve"> As a result, </w:t>
            </w:r>
            <w:r>
              <w:rPr>
                <w:b w:val="false"/>
                <w:bCs w:val="false"/>
                <w:i w:val="false"/>
                <w:iCs w:val="false"/>
                <w:color w:val="000000"/>
                <w:sz w:val="24"/>
                <w:szCs w:val="24"/>
              </w:rPr>
              <w:t>this was</w:t>
            </w:r>
            <w:r>
              <w:rPr>
                <w:b w:val="false"/>
                <w:bCs w:val="false"/>
                <w:i w:val="false"/>
                <w:iCs w:val="false"/>
                <w:color w:val="000000"/>
                <w:sz w:val="24"/>
                <w:szCs w:val="24"/>
              </w:rPr>
              <w:t xml:space="preserve"> difficult for </w:t>
            </w:r>
            <w:r>
              <w:rPr>
                <w:b w:val="false"/>
                <w:bCs w:val="false"/>
                <w:i w:val="false"/>
                <w:iCs w:val="false"/>
                <w:color w:val="000000"/>
                <w:sz w:val="24"/>
                <w:szCs w:val="24"/>
              </w:rPr>
              <w:t xml:space="preserve">both the </w:t>
            </w:r>
            <w:r>
              <w:rPr>
                <w:b w:val="false"/>
                <w:bCs w:val="false"/>
                <w:i w:val="false"/>
                <w:iCs w:val="false"/>
                <w:color w:val="000000"/>
                <w:sz w:val="24"/>
                <w:szCs w:val="24"/>
              </w:rPr>
              <w:t xml:space="preserve">guest </w:t>
            </w:r>
            <w:r>
              <w:rPr>
                <w:b w:val="false"/>
                <w:bCs w:val="false"/>
                <w:i w:val="false"/>
                <w:iCs w:val="false"/>
                <w:color w:val="000000"/>
                <w:sz w:val="24"/>
                <w:szCs w:val="24"/>
              </w:rPr>
              <w:t>and employee</w:t>
            </w:r>
            <w:r>
              <w:rPr>
                <w:b w:val="false"/>
                <w:bCs w:val="false"/>
                <w:i w:val="false"/>
                <w:iCs w:val="false"/>
                <w:color w:val="000000"/>
                <w:sz w:val="24"/>
                <w:szCs w:val="24"/>
              </w:rPr>
              <w:t xml:space="preserve"> to ask/</w:t>
            </w:r>
            <w:r>
              <w:rPr>
                <w:b w:val="false"/>
                <w:bCs w:val="false"/>
                <w:i w:val="false"/>
                <w:iCs w:val="false"/>
                <w:color w:val="000000"/>
                <w:sz w:val="24"/>
                <w:szCs w:val="24"/>
              </w:rPr>
              <w:t>provide</w:t>
            </w:r>
            <w:r>
              <w:rPr>
                <w:b w:val="false"/>
                <w:bCs w:val="false"/>
                <w:i w:val="false"/>
                <w:iCs w:val="false"/>
                <w:color w:val="000000"/>
                <w:sz w:val="24"/>
                <w:szCs w:val="24"/>
              </w:rPr>
              <w:t xml:space="preserve"> information, express their concerns or make specific requests. </w:t>
            </w:r>
          </w:p>
          <w:p>
            <w:pPr>
              <w:pStyle w:val="Normal"/>
              <w:widowControl w:val="false"/>
              <w:spacing w:lineRule="auto" w:line="360" w:before="0" w:after="0"/>
              <w:jc w:val="both"/>
              <w:rPr>
                <w:b w:val="false"/>
                <w:b w:val="false"/>
                <w:bCs w:val="false"/>
                <w:i w:val="false"/>
                <w:i w:val="false"/>
                <w:iCs w:val="false"/>
                <w:color w:val="000000"/>
                <w:sz w:val="24"/>
                <w:szCs w:val="24"/>
              </w:rPr>
            </w:pPr>
            <w:r>
              <w:rPr>
                <w:b w:val="false"/>
                <w:bCs w:val="false"/>
                <w:i w:val="false"/>
                <w:iCs w:val="false"/>
                <w:color w:val="000000"/>
                <w:sz w:val="24"/>
                <w:szCs w:val="24"/>
              </w:rPr>
              <w:t xml:space="preserve">    </w:t>
            </w:r>
            <w:r>
              <w:rPr>
                <w:b w:val="false"/>
                <w:bCs w:val="false"/>
                <w:i w:val="false"/>
                <w:iCs w:val="false"/>
                <w:color w:val="000000"/>
                <w:sz w:val="24"/>
                <w:szCs w:val="24"/>
              </w:rPr>
              <w:t>In th</w:t>
            </w:r>
            <w:r>
              <w:rPr>
                <w:b w:val="false"/>
                <w:bCs w:val="false"/>
                <w:i w:val="false"/>
                <w:iCs w:val="false"/>
                <w:color w:val="000000"/>
                <w:sz w:val="24"/>
                <w:szCs w:val="24"/>
              </w:rPr>
              <w:t>e</w:t>
            </w:r>
            <w:r>
              <w:rPr>
                <w:b w:val="false"/>
                <w:bCs w:val="false"/>
                <w:i w:val="false"/>
                <w:iCs w:val="false"/>
                <w:color w:val="000000"/>
                <w:sz w:val="24"/>
                <w:szCs w:val="24"/>
              </w:rPr>
              <w:t xml:space="preserve"> same scenario, considering the communication barriers and cultural differences, it is considered impolite for any employee to raise its voice or express any anger, including frustration or annoyance. </w:t>
            </w:r>
            <w:r>
              <w:rPr>
                <w:b w:val="false"/>
                <w:bCs w:val="false"/>
                <w:i w:val="false"/>
                <w:iCs w:val="false"/>
                <w:color w:val="000000"/>
                <w:sz w:val="24"/>
                <w:szCs w:val="24"/>
              </w:rPr>
              <w:t xml:space="preserve">In such situations, I consider that is very important to maintain calm, even though the guest can become frustrated or angry. In such cases, words may not be the only way to express a message or express emotions. Therefore, I could rely on non-verbal communication, for example: body language, eye contact, gesturing, or visual expressions, as a way to support my communication and thus contribute to a better rapport with the guest (Segal </w:t>
            </w:r>
            <w:r>
              <w:rPr>
                <w:b w:val="false"/>
                <w:bCs w:val="false"/>
                <w:i/>
                <w:iCs/>
                <w:color w:val="000000"/>
                <w:sz w:val="24"/>
                <w:szCs w:val="24"/>
              </w:rPr>
              <w:t>et al</w:t>
            </w:r>
            <w:r>
              <w:rPr>
                <w:b w:val="false"/>
                <w:bCs w:val="false"/>
                <w:i w:val="false"/>
                <w:iCs w:val="false"/>
                <w:color w:val="000000"/>
                <w:sz w:val="24"/>
                <w:szCs w:val="24"/>
              </w:rPr>
              <w:t>., 2024). For example, I could smile politely, smile, perhaps nod, gesture with my hands or indicate a number or direction and avoid using expressions or gestures that are inappropriate or culturally offensive (Petty, 2023). Other ways to address the language barrier would be to use visual aids and technology to help me and the guests communicate more easily (diagrams, pictures, menus, pointers or other symbols to express ideas or information). In addition, I could use translation software, devices or online translators that can interpret my conversation or text into the language of my guests or vice versa. Consequently, I would find it useful to attend some</w:t>
            </w:r>
            <w:r>
              <w:rPr>
                <w:b w:val="false"/>
                <w:bCs w:val="false"/>
                <w:i w:val="false"/>
                <w:iCs w:val="false"/>
                <w:color w:val="000000"/>
                <w:sz w:val="24"/>
                <w:szCs w:val="24"/>
                <w:lang w:val="zxx" w:eastAsia="zxx" w:bidi="zxx"/>
              </w:rPr>
              <w:t xml:space="preserve"> ICT</w:t>
            </w:r>
            <w:r>
              <w:rPr>
                <w:b w:val="false"/>
                <w:bCs w:val="false"/>
                <w:i w:val="false"/>
                <w:iCs w:val="false"/>
                <w:color w:val="000000"/>
                <w:sz w:val="24"/>
                <w:szCs w:val="24"/>
              </w:rPr>
              <w:t xml:space="preserve"> courses to improve my proficiency. </w:t>
            </w:r>
          </w:p>
          <w:p>
            <w:pPr>
              <w:pStyle w:val="Normal"/>
              <w:widowControl w:val="false"/>
              <w:spacing w:lineRule="auto" w:line="360"/>
              <w:jc w:val="both"/>
              <w:rPr>
                <w:b/>
                <w:b/>
                <w:bCs/>
                <w:sz w:val="28"/>
                <w:szCs w:val="24"/>
              </w:rPr>
            </w:pPr>
            <w:r>
              <w:rPr>
                <w:b/>
                <w:bCs/>
                <w:sz w:val="28"/>
                <w:szCs w:val="24"/>
              </w:rPr>
              <w:t xml:space="preserve">   </w:t>
            </w:r>
            <w:r>
              <w:rPr>
                <w:b w:val="false"/>
                <w:bCs w:val="false"/>
                <w:sz w:val="24"/>
                <w:szCs w:val="24"/>
              </w:rPr>
              <w:t xml:space="preserve">  </w:t>
            </w:r>
            <w:r>
              <w:rPr>
                <w:b w:val="false"/>
                <w:bCs w:val="false"/>
                <w:sz w:val="24"/>
                <w:szCs w:val="24"/>
              </w:rPr>
              <w:t xml:space="preserve">In my opinion, some of the most valuable guidelines in </w:t>
            </w:r>
            <w:r>
              <w:rPr>
                <w:b w:val="false"/>
                <w:bCs w:val="false"/>
                <w:sz w:val="24"/>
                <w:szCs w:val="24"/>
              </w:rPr>
              <w:t>addressing</w:t>
            </w:r>
            <w:r>
              <w:rPr>
                <w:b w:val="false"/>
                <w:bCs w:val="false"/>
                <w:sz w:val="24"/>
                <w:szCs w:val="24"/>
              </w:rPr>
              <w:t xml:space="preserve"> communication barriers with international visitors are: being polite, friendly and understanding while trying to comprehend their needs and views, to apologise for any misunderstandings, and also to express appreciation for </w:t>
            </w:r>
            <w:r>
              <w:rPr>
                <w:b w:val="false"/>
                <w:bCs w:val="false"/>
                <w:sz w:val="24"/>
                <w:szCs w:val="24"/>
              </w:rPr>
              <w:t xml:space="preserve">their </w:t>
            </w:r>
            <w:r>
              <w:rPr>
                <w:b w:val="false"/>
                <w:bCs w:val="false"/>
                <w:sz w:val="24"/>
                <w:szCs w:val="24"/>
              </w:rPr>
              <w:t>cooperation and patience.</w:t>
            </w:r>
          </w:p>
          <w:p>
            <w:pPr>
              <w:pStyle w:val="Normal"/>
              <w:widowControl w:val="false"/>
              <w:rPr>
                <w:b/>
                <w:b/>
                <w:bCs/>
                <w:sz w:val="28"/>
                <w:szCs w:val="24"/>
              </w:rPr>
            </w:pPr>
            <w:r>
              <w:rPr>
                <w:b/>
                <w:bCs/>
                <w:sz w:val="28"/>
                <w:szCs w:val="24"/>
              </w:rPr>
            </w:r>
          </w:p>
          <w:p>
            <w:pPr>
              <w:pStyle w:val="Normal"/>
              <w:widowControl w:val="false"/>
              <w:rPr>
                <w:b/>
                <w:b/>
                <w:bCs/>
                <w:sz w:val="28"/>
                <w:szCs w:val="24"/>
              </w:rPr>
            </w:pPr>
            <w:r>
              <w:rPr>
                <w:b/>
                <w:bCs/>
                <w:sz w:val="28"/>
                <w:szCs w:val="24"/>
              </w:rPr>
            </w:r>
          </w:p>
          <w:p>
            <w:pPr>
              <w:pStyle w:val="Normal"/>
              <w:widowControl w:val="false"/>
              <w:rPr>
                <w:b/>
                <w:b/>
                <w:bCs/>
                <w:sz w:val="28"/>
                <w:szCs w:val="24"/>
              </w:rPr>
            </w:pPr>
            <w:r>
              <w:rPr>
                <w:b/>
                <w:bCs/>
                <w:sz w:val="28"/>
                <w:szCs w:val="24"/>
              </w:rPr>
            </w:r>
          </w:p>
          <w:p>
            <w:pPr>
              <w:pStyle w:val="Normal"/>
              <w:widowControl w:val="false"/>
              <w:rPr>
                <w:b/>
                <w:b/>
                <w:bCs/>
                <w:sz w:val="28"/>
                <w:szCs w:val="24"/>
              </w:rPr>
            </w:pPr>
            <w:r>
              <w:rPr>
                <w:b/>
                <w:bCs/>
                <w:sz w:val="28"/>
                <w:szCs w:val="24"/>
              </w:rPr>
            </w:r>
          </w:p>
          <w:p>
            <w:pPr>
              <w:pStyle w:val="Normal"/>
              <w:widowControl w:val="false"/>
              <w:rPr>
                <w:b/>
                <w:b/>
                <w:bCs/>
                <w:sz w:val="28"/>
                <w:szCs w:val="24"/>
              </w:rPr>
            </w:pPr>
            <w:r>
              <w:rPr>
                <w:b/>
                <w:bCs/>
                <w:sz w:val="28"/>
                <w:szCs w:val="24"/>
              </w:rPr>
            </w:r>
          </w:p>
          <w:p>
            <w:pPr>
              <w:pStyle w:val="Normal"/>
              <w:widowControl w:val="false"/>
              <w:rPr>
                <w:b/>
                <w:b/>
                <w:bCs/>
                <w:sz w:val="28"/>
                <w:szCs w:val="24"/>
              </w:rPr>
            </w:pPr>
            <w:r>
              <w:rPr>
                <w:b/>
                <w:bCs/>
                <w:sz w:val="28"/>
                <w:szCs w:val="24"/>
              </w:rPr>
            </w:r>
          </w:p>
          <w:p>
            <w:pPr>
              <w:pStyle w:val="Normal"/>
              <w:widowControl w:val="false"/>
              <w:rPr>
                <w:b/>
                <w:b/>
                <w:bCs/>
                <w:sz w:val="28"/>
                <w:szCs w:val="24"/>
              </w:rPr>
            </w:pPr>
            <w:r>
              <w:rPr>
                <w:b/>
                <w:bCs/>
                <w:sz w:val="28"/>
                <w:szCs w:val="24"/>
              </w:rPr>
            </w:r>
          </w:p>
          <w:p>
            <w:pPr>
              <w:pStyle w:val="Normal"/>
              <w:widowControl w:val="false"/>
              <w:rPr>
                <w:b/>
                <w:b/>
                <w:bCs/>
                <w:sz w:val="28"/>
                <w:szCs w:val="24"/>
              </w:rPr>
            </w:pPr>
            <w:r>
              <w:rPr>
                <w:b/>
                <w:bCs/>
                <w:sz w:val="28"/>
                <w:szCs w:val="24"/>
              </w:rPr>
            </w:r>
          </w:p>
          <w:p>
            <w:pPr>
              <w:pStyle w:val="Normal"/>
              <w:widowControl w:val="false"/>
              <w:spacing w:lineRule="auto" w:line="360"/>
              <w:rPr/>
            </w:pPr>
            <w:r>
              <w:rPr>
                <w:b/>
                <w:bCs/>
                <w:sz w:val="24"/>
                <w:szCs w:val="24"/>
              </w:rPr>
              <w:t>References:</w:t>
            </w:r>
          </w:p>
          <w:p>
            <w:pPr>
              <w:pStyle w:val="Normal"/>
              <w:widowControl w:val="false"/>
              <w:spacing w:lineRule="auto" w:line="360"/>
              <w:rPr/>
            </w:pPr>
            <w:r>
              <w:rPr>
                <w:b w:val="false"/>
                <w:bCs w:val="false"/>
                <w:sz w:val="24"/>
                <w:szCs w:val="24"/>
              </w:rPr>
              <w:t xml:space="preserve">        </w:t>
            </w:r>
            <w:r>
              <w:rPr>
                <w:b w:val="false"/>
                <w:bCs w:val="false"/>
                <w:sz w:val="24"/>
                <w:szCs w:val="24"/>
              </w:rPr>
              <w:t xml:space="preserve">Joseph, Y. (2023) </w:t>
            </w:r>
            <w:r>
              <w:rPr>
                <w:b w:val="false"/>
                <w:bCs w:val="false"/>
                <w:i/>
                <w:iCs/>
                <w:caps w:val="false"/>
                <w:smallCaps w:val="false"/>
                <w:color w:val="000000"/>
                <w:sz w:val="24"/>
                <w:szCs w:val="24"/>
              </w:rPr>
              <w:t>The role of cultural sensitivity in the hospitality industry.</w:t>
            </w:r>
            <w:r>
              <w:rPr>
                <w:b w:val="false"/>
                <w:bCs w:val="false"/>
                <w:i w:val="false"/>
                <w:caps w:val="false"/>
                <w:smallCaps w:val="false"/>
                <w:color w:val="000000"/>
                <w:sz w:val="24"/>
                <w:szCs w:val="24"/>
              </w:rPr>
              <w:t xml:space="preserve"> Available at: </w:t>
            </w:r>
            <w:hyperlink r:id="rId3">
              <w:r>
                <w:rPr>
                  <w:rStyle w:val="InternetLink"/>
                  <w:b w:val="false"/>
                  <w:bCs w:val="false"/>
                  <w:i w:val="false"/>
                  <w:caps w:val="false"/>
                  <w:smallCaps w:val="false"/>
                  <w:color w:val="000000"/>
                  <w:sz w:val="24"/>
                  <w:szCs w:val="24"/>
                </w:rPr>
                <w:t>https://medium.com/@yvonnejoseph/the-role-of-cultural-sensitivity-in-the-hospitality-industry-32128a0a1788</w:t>
              </w:r>
            </w:hyperlink>
            <w:hyperlink r:id="rId4">
              <w:r>
                <w:rPr>
                  <w:rStyle w:val="InternetLink"/>
                  <w:b w:val="false"/>
                  <w:bCs w:val="false"/>
                  <w:i w:val="false"/>
                  <w:caps w:val="false"/>
                  <w:smallCaps w:val="false"/>
                  <w:color w:val="000000"/>
                  <w:sz w:val="24"/>
                  <w:szCs w:val="24"/>
                </w:rPr>
                <w:t xml:space="preserve"> </w:t>
              </w:r>
            </w:hyperlink>
            <w:r>
              <w:rPr>
                <w:b w:val="false"/>
                <w:bCs w:val="false"/>
                <w:i w:val="false"/>
                <w:caps w:val="false"/>
                <w:smallCaps w:val="false"/>
                <w:color w:val="000000"/>
                <w:sz w:val="24"/>
                <w:szCs w:val="24"/>
              </w:rPr>
              <w:t xml:space="preserve"> [Accessed: 20 January 2024]</w:t>
            </w:r>
          </w:p>
          <w:p>
            <w:pPr>
              <w:pStyle w:val="Normal"/>
              <w:widowControl w:val="false"/>
              <w:spacing w:lineRule="auto" w:line="360"/>
              <w:rPr/>
            </w:pPr>
            <w:r>
              <w:rPr>
                <w:b w:val="false"/>
                <w:bCs w:val="false"/>
                <w:i w:val="false"/>
                <w:caps w:val="false"/>
                <w:smallCaps w:val="false"/>
                <w:color w:val="000000"/>
                <w:sz w:val="24"/>
                <w:szCs w:val="24"/>
              </w:rPr>
              <w:t xml:space="preserve">     </w:t>
            </w:r>
            <w:r>
              <w:rPr>
                <w:b w:val="false"/>
                <w:bCs w:val="false"/>
                <w:i w:val="false"/>
                <w:caps w:val="false"/>
                <w:smallCaps w:val="false"/>
                <w:color w:val="000000"/>
                <w:sz w:val="24"/>
                <w:szCs w:val="24"/>
                <w:lang w:val="zxx" w:eastAsia="zxx" w:bidi="zxx"/>
              </w:rPr>
              <w:t xml:space="preserve">  </w:t>
            </w:r>
            <w:r>
              <w:rPr>
                <w:b w:val="false"/>
                <w:bCs w:val="false"/>
                <w:i w:val="false"/>
                <w:caps w:val="false"/>
                <w:smallCaps w:val="false"/>
                <w:color w:val="000000"/>
                <w:sz w:val="24"/>
                <w:szCs w:val="24"/>
                <w:lang w:val="zxx" w:eastAsia="zxx" w:bidi="zxx"/>
              </w:rPr>
              <w:t>Maheshkar,</w:t>
            </w:r>
            <w:r>
              <w:rPr>
                <w:b w:val="false"/>
                <w:bCs w:val="false"/>
                <w:i w:val="false"/>
                <w:caps w:val="false"/>
                <w:smallCaps w:val="false"/>
                <w:color w:val="000000"/>
                <w:sz w:val="24"/>
                <w:szCs w:val="24"/>
              </w:rPr>
              <w:t xml:space="preserve"> C. and Sharma, V. (2018) </w:t>
            </w:r>
            <w:r>
              <w:rPr>
                <w:b w:val="false"/>
                <w:bCs w:val="false"/>
                <w:i/>
                <w:iCs/>
                <w:caps w:val="false"/>
                <w:smallCaps w:val="false"/>
                <w:color w:val="000000"/>
                <w:sz w:val="24"/>
                <w:szCs w:val="24"/>
              </w:rPr>
              <w:t>Handbook of Research on Cross-Cultural Business Education.</w:t>
            </w:r>
            <w:r>
              <w:rPr>
                <w:b w:val="false"/>
                <w:bCs w:val="false"/>
                <w:i w:val="false"/>
                <w:caps w:val="false"/>
                <w:smallCaps w:val="false"/>
                <w:color w:val="000000"/>
                <w:sz w:val="24"/>
                <w:szCs w:val="24"/>
              </w:rPr>
              <w:t xml:space="preserve"> Hershey:</w:t>
            </w:r>
            <w:r>
              <w:rPr>
                <w:b w:val="false"/>
                <w:bCs w:val="false"/>
                <w:i w:val="false"/>
                <w:caps w:val="false"/>
                <w:smallCaps w:val="false"/>
                <w:color w:val="000000"/>
                <w:sz w:val="24"/>
                <w:szCs w:val="24"/>
                <w:lang w:val="zxx" w:eastAsia="zxx" w:bidi="zxx"/>
              </w:rPr>
              <w:t xml:space="preserve"> IGI Global</w:t>
            </w:r>
            <w:r>
              <w:rPr>
                <w:b w:val="false"/>
                <w:bCs w:val="false"/>
                <w:i w:val="false"/>
                <w:caps w:val="false"/>
                <w:smallCaps w:val="false"/>
                <w:color w:val="000000"/>
                <w:sz w:val="24"/>
                <w:szCs w:val="24"/>
              </w:rPr>
              <w:t xml:space="preserve">. </w:t>
            </w:r>
          </w:p>
          <w:p>
            <w:pPr>
              <w:pStyle w:val="Normal"/>
              <w:widowControl w:val="false"/>
              <w:spacing w:lineRule="auto" w:line="360"/>
              <w:rPr/>
            </w:pPr>
            <w:r>
              <w:rPr>
                <w:b w:val="false"/>
                <w:bCs w:val="false"/>
                <w:i w:val="false"/>
                <w:caps w:val="false"/>
                <w:smallCaps w:val="false"/>
                <w:color w:val="000000"/>
                <w:sz w:val="24"/>
                <w:szCs w:val="24"/>
              </w:rPr>
              <w:t xml:space="preserve">       </w:t>
            </w:r>
            <w:r>
              <w:rPr>
                <w:b w:val="false"/>
                <w:bCs w:val="false"/>
                <w:i w:val="false"/>
                <w:caps w:val="false"/>
                <w:smallCaps w:val="false"/>
                <w:color w:val="000000"/>
                <w:sz w:val="24"/>
                <w:szCs w:val="24"/>
              </w:rPr>
              <w:t xml:space="preserve">Petty, L. (2023) </w:t>
            </w:r>
            <w:r>
              <w:rPr>
                <w:b w:val="false"/>
                <w:bCs w:val="false"/>
                <w:i/>
                <w:iCs/>
                <w:caps w:val="false"/>
                <w:smallCaps w:val="false"/>
                <w:color w:val="000000"/>
                <w:sz w:val="24"/>
                <w:szCs w:val="24"/>
              </w:rPr>
              <w:t>What is the Importance of Effective Communication in the Hospitality Industry?</w:t>
            </w:r>
            <w:r>
              <w:rPr>
                <w:b w:val="false"/>
                <w:bCs w:val="false"/>
                <w:i w:val="false"/>
                <w:caps w:val="false"/>
                <w:smallCaps w:val="false"/>
                <w:color w:val="000000"/>
                <w:sz w:val="24"/>
                <w:szCs w:val="24"/>
              </w:rPr>
              <w:t xml:space="preserve"> Available at: </w:t>
            </w:r>
            <w:hyperlink r:id="rId5">
              <w:r>
                <w:rPr>
                  <w:rStyle w:val="InternetLink"/>
                  <w:b w:val="false"/>
                  <w:bCs w:val="false"/>
                  <w:i w:val="false"/>
                  <w:caps w:val="false"/>
                  <w:smallCaps w:val="false"/>
                  <w:color w:val="000000"/>
                  <w:sz w:val="24"/>
                  <w:szCs w:val="24"/>
                </w:rPr>
                <w:t>https://www.highspeedtraining.co.uk/hub/communication-in-the-hospitality-industry/</w:t>
              </w:r>
            </w:hyperlink>
            <w:r>
              <w:rPr>
                <w:b w:val="false"/>
                <w:bCs w:val="false"/>
                <w:i w:val="false"/>
                <w:caps w:val="false"/>
                <w:smallCaps w:val="false"/>
                <w:color w:val="000000"/>
                <w:sz w:val="24"/>
                <w:szCs w:val="24"/>
              </w:rPr>
              <w:t xml:space="preserve"> [Accessed: 20 January 2024]</w:t>
            </w:r>
          </w:p>
          <w:p>
            <w:pPr>
              <w:pStyle w:val="Normal"/>
              <w:widowControl w:val="false"/>
              <w:spacing w:lineRule="auto" w:line="360"/>
              <w:rPr/>
            </w:pPr>
            <w:r>
              <w:rPr>
                <w:b w:val="false"/>
                <w:bCs w:val="false"/>
                <w:i w:val="false"/>
                <w:caps w:val="false"/>
                <w:smallCaps w:val="false"/>
                <w:color w:val="000000"/>
                <w:sz w:val="24"/>
                <w:szCs w:val="24"/>
              </w:rPr>
              <w:t xml:space="preserve">       </w:t>
            </w:r>
            <w:r>
              <w:rPr>
                <w:b w:val="false"/>
                <w:bCs w:val="false"/>
                <w:i w:val="false"/>
                <w:caps w:val="false"/>
                <w:smallCaps w:val="false"/>
                <w:color w:val="000000"/>
                <w:sz w:val="24"/>
                <w:szCs w:val="24"/>
              </w:rPr>
              <w:t>Segal, J.,  Smith, M., Robinson, L.,  and</w:t>
            </w:r>
            <w:r>
              <w:rPr>
                <w:b w:val="false"/>
                <w:bCs w:val="false"/>
                <w:i w:val="false"/>
                <w:caps w:val="false"/>
                <w:smallCaps w:val="false"/>
                <w:color w:val="000000"/>
                <w:sz w:val="24"/>
                <w:szCs w:val="24"/>
                <w:lang w:val="zxx" w:eastAsia="zxx" w:bidi="zxx"/>
              </w:rPr>
              <w:t xml:space="preserve"> Boose, G. (2024) </w:t>
            </w:r>
            <w:r>
              <w:rPr>
                <w:b w:val="false"/>
                <w:bCs w:val="false"/>
                <w:i/>
                <w:iCs/>
                <w:caps w:val="false"/>
                <w:smallCaps w:val="false"/>
                <w:color w:val="000000"/>
                <w:sz w:val="24"/>
                <w:szCs w:val="24"/>
                <w:lang w:val="zxx" w:eastAsia="zxx" w:bidi="zxx"/>
              </w:rPr>
              <w:t xml:space="preserve">Nonverbal </w:t>
            </w:r>
            <w:r>
              <w:rPr>
                <w:b w:val="false"/>
                <w:bCs w:val="false"/>
                <w:i/>
                <w:iCs/>
                <w:caps w:val="false"/>
                <w:smallCaps w:val="false"/>
                <w:color w:val="000000"/>
                <w:sz w:val="24"/>
                <w:szCs w:val="24"/>
              </w:rPr>
              <w:t xml:space="preserve">Communication and Body Language. </w:t>
            </w:r>
            <w:r>
              <w:rPr>
                <w:b w:val="false"/>
                <w:bCs w:val="false"/>
                <w:i w:val="false"/>
                <w:caps w:val="false"/>
                <w:smallCaps w:val="false"/>
                <w:color w:val="000000"/>
                <w:sz w:val="24"/>
                <w:szCs w:val="24"/>
              </w:rPr>
              <w:t xml:space="preserve">Available at: </w:t>
            </w:r>
            <w:hyperlink r:id="rId6">
              <w:r>
                <w:rPr>
                  <w:rStyle w:val="InternetLink"/>
                  <w:b w:val="false"/>
                  <w:bCs w:val="false"/>
                  <w:i w:val="false"/>
                  <w:caps w:val="false"/>
                  <w:smallCaps w:val="false"/>
                  <w:color w:val="000000"/>
                  <w:sz w:val="24"/>
                  <w:szCs w:val="24"/>
                </w:rPr>
                <w:t>https://www.helpguide.org/articles/relationships-communication/nonverbal-communication.htm</w:t>
              </w:r>
            </w:hyperlink>
            <w:r>
              <w:rPr>
                <w:b w:val="false"/>
                <w:bCs w:val="false"/>
                <w:i w:val="false"/>
                <w:caps w:val="false"/>
                <w:smallCaps w:val="false"/>
                <w:color w:val="000000"/>
                <w:sz w:val="24"/>
                <w:szCs w:val="24"/>
              </w:rPr>
              <w:t xml:space="preserve"> [Accessed: 21 January 2024]</w:t>
            </w:r>
          </w:p>
          <w:p>
            <w:pPr>
              <w:pStyle w:val="Normal"/>
              <w:widowControl w:val="false"/>
              <w:rPr>
                <w:b/>
                <w:b/>
                <w:bCs/>
                <w:sz w:val="28"/>
                <w:szCs w:val="24"/>
              </w:rPr>
            </w:pPr>
            <w:r>
              <w:rPr>
                <w:b/>
                <w:bCs/>
                <w:sz w:val="28"/>
                <w:szCs w:val="24"/>
              </w:rPr>
            </w:r>
          </w:p>
          <w:p>
            <w:pPr>
              <w:pStyle w:val="Normal"/>
              <w:widowControl w:val="false"/>
              <w:rPr>
                <w:b/>
                <w:b/>
                <w:bCs/>
                <w:sz w:val="28"/>
                <w:szCs w:val="24"/>
              </w:rPr>
            </w:pPr>
            <w:r>
              <w:rPr>
                <w:b/>
                <w:bCs/>
                <w:sz w:val="28"/>
                <w:szCs w:val="24"/>
              </w:rPr>
            </w:r>
          </w:p>
          <w:p>
            <w:pPr>
              <w:pStyle w:val="Normal"/>
              <w:widowControl w:val="false"/>
              <w:rPr>
                <w:b/>
                <w:b/>
                <w:bCs/>
                <w:sz w:val="28"/>
                <w:szCs w:val="24"/>
              </w:rPr>
            </w:pPr>
            <w:r>
              <w:rPr>
                <w:b/>
                <w:bCs/>
                <w:sz w:val="28"/>
                <w:szCs w:val="24"/>
              </w:rPr>
            </w:r>
          </w:p>
          <w:p>
            <w:pPr>
              <w:pStyle w:val="Normal"/>
              <w:widowControl w:val="false"/>
              <w:rPr>
                <w:b/>
                <w:b/>
                <w:bCs/>
                <w:sz w:val="28"/>
                <w:szCs w:val="24"/>
              </w:rPr>
            </w:pPr>
            <w:r>
              <w:rPr>
                <w:b/>
                <w:bCs/>
                <w:sz w:val="28"/>
                <w:szCs w:val="24"/>
              </w:rPr>
            </w:r>
          </w:p>
          <w:p>
            <w:pPr>
              <w:pStyle w:val="Normal"/>
              <w:widowControl w:val="false"/>
              <w:rPr>
                <w:b/>
                <w:b/>
                <w:bCs/>
                <w:sz w:val="28"/>
                <w:szCs w:val="24"/>
              </w:rPr>
            </w:pPr>
            <w:r>
              <w:rPr>
                <w:b/>
                <w:bCs/>
                <w:sz w:val="28"/>
                <w:szCs w:val="24"/>
              </w:rPr>
            </w:r>
          </w:p>
          <w:p>
            <w:pPr>
              <w:pStyle w:val="Normal"/>
              <w:widowControl w:val="false"/>
              <w:rPr>
                <w:b/>
                <w:b/>
                <w:bCs/>
                <w:sz w:val="28"/>
                <w:szCs w:val="24"/>
              </w:rPr>
            </w:pPr>
            <w:r>
              <w:rPr>
                <w:b/>
                <w:bCs/>
                <w:sz w:val="28"/>
                <w:szCs w:val="24"/>
              </w:rPr>
            </w:r>
          </w:p>
          <w:p>
            <w:pPr>
              <w:pStyle w:val="Normal"/>
              <w:widowControl w:val="false"/>
              <w:rPr>
                <w:b/>
                <w:b/>
                <w:bCs/>
                <w:sz w:val="28"/>
                <w:szCs w:val="24"/>
              </w:rPr>
            </w:pPr>
            <w:r>
              <w:rPr>
                <w:b/>
                <w:bCs/>
                <w:sz w:val="28"/>
                <w:szCs w:val="24"/>
              </w:rPr>
            </w:r>
          </w:p>
          <w:p>
            <w:pPr>
              <w:pStyle w:val="Normal"/>
              <w:widowControl w:val="false"/>
              <w:rPr>
                <w:b/>
                <w:b/>
                <w:bCs/>
                <w:sz w:val="28"/>
                <w:szCs w:val="24"/>
              </w:rPr>
            </w:pPr>
            <w:r>
              <w:rPr>
                <w:b/>
                <w:bCs/>
                <w:sz w:val="28"/>
                <w:szCs w:val="24"/>
              </w:rPr>
            </w:r>
          </w:p>
          <w:p>
            <w:pPr>
              <w:pStyle w:val="Normal"/>
              <w:widowControl w:val="false"/>
              <w:rPr>
                <w:b/>
                <w:b/>
                <w:bCs/>
                <w:sz w:val="28"/>
                <w:szCs w:val="24"/>
              </w:rPr>
            </w:pPr>
            <w:r>
              <w:rPr>
                <w:b/>
                <w:bCs/>
                <w:sz w:val="28"/>
                <w:szCs w:val="24"/>
              </w:rPr>
            </w:r>
          </w:p>
          <w:p>
            <w:pPr>
              <w:pStyle w:val="Normal"/>
              <w:widowControl w:val="false"/>
              <w:rPr>
                <w:b/>
                <w:b/>
                <w:bCs/>
                <w:sz w:val="28"/>
                <w:szCs w:val="24"/>
              </w:rPr>
            </w:pPr>
            <w:r>
              <w:rPr>
                <w:b/>
                <w:bCs/>
                <w:sz w:val="28"/>
                <w:szCs w:val="24"/>
              </w:rPr>
            </w:r>
          </w:p>
          <w:p>
            <w:pPr>
              <w:pStyle w:val="Normal"/>
              <w:widowControl w:val="false"/>
              <w:rPr>
                <w:b/>
                <w:b/>
                <w:bCs/>
                <w:sz w:val="28"/>
                <w:szCs w:val="24"/>
              </w:rPr>
            </w:pPr>
            <w:r>
              <w:rPr>
                <w:b/>
                <w:bCs/>
                <w:sz w:val="28"/>
                <w:szCs w:val="24"/>
              </w:rPr>
            </w:r>
          </w:p>
          <w:p>
            <w:pPr>
              <w:pStyle w:val="Normal"/>
              <w:widowControl w:val="false"/>
              <w:rPr>
                <w:b/>
                <w:b/>
                <w:bCs/>
                <w:sz w:val="28"/>
                <w:szCs w:val="24"/>
              </w:rPr>
            </w:pPr>
            <w:r>
              <w:rPr>
                <w:b/>
                <w:bCs/>
                <w:sz w:val="28"/>
                <w:szCs w:val="24"/>
              </w:rPr>
            </w:r>
          </w:p>
          <w:p>
            <w:pPr>
              <w:pStyle w:val="Normal"/>
              <w:widowControl w:val="false"/>
              <w:rPr>
                <w:b/>
                <w:b/>
                <w:bCs/>
                <w:sz w:val="28"/>
                <w:szCs w:val="24"/>
              </w:rPr>
            </w:pPr>
            <w:r>
              <w:rPr>
                <w:b/>
                <w:bCs/>
                <w:sz w:val="28"/>
                <w:szCs w:val="24"/>
              </w:rPr>
            </w:r>
          </w:p>
          <w:p>
            <w:pPr>
              <w:pStyle w:val="Normal"/>
              <w:widowControl w:val="false"/>
              <w:spacing w:before="0" w:after="160"/>
              <w:rPr>
                <w:b/>
                <w:b/>
                <w:bCs/>
                <w:sz w:val="28"/>
                <w:szCs w:val="24"/>
              </w:rPr>
            </w:pPr>
            <w:r>
              <w:rPr>
                <w:b/>
                <w:bCs/>
                <w:sz w:val="28"/>
                <w:szCs w:val="24"/>
              </w:rPr>
            </w:r>
          </w:p>
        </w:tc>
      </w:tr>
      <w:tr>
        <w:trPr>
          <w:trHeight w:val="1833" w:hRule="atLeast"/>
        </w:trPr>
        <w:tc>
          <w:tcPr>
            <w:tcW w:w="9015" w:type="dxa"/>
            <w:gridSpan w:val="2"/>
            <w:tcBorders>
              <w:top w:val="single" w:sz="4" w:space="0" w:color="000000"/>
              <w:left w:val="single" w:sz="4" w:space="0" w:color="000000"/>
              <w:bottom w:val="single" w:sz="4" w:space="0" w:color="000000"/>
              <w:right w:val="single" w:sz="4" w:space="0" w:color="000000"/>
            </w:tcBorders>
            <w:shd w:color="auto" w:fill="EDEDED" w:themeFill="accent3" w:themeFillTint="33" w:val="clear"/>
          </w:tcPr>
          <w:p>
            <w:pPr>
              <w:pStyle w:val="Normal"/>
              <w:widowControl w:val="false"/>
              <w:rPr>
                <w:b/>
                <w:b/>
                <w:bCs/>
                <w:sz w:val="28"/>
                <w:szCs w:val="24"/>
              </w:rPr>
            </w:pPr>
            <w:r>
              <w:rPr>
                <w:b/>
                <w:bCs/>
                <w:sz w:val="28"/>
                <w:szCs w:val="24"/>
              </w:rPr>
            </w:r>
          </w:p>
          <w:p>
            <w:pPr>
              <w:pStyle w:val="Normal"/>
              <w:widowControl w:val="false"/>
              <w:spacing w:before="0" w:after="160"/>
              <w:rPr>
                <w:b/>
                <w:b/>
                <w:bCs/>
                <w:sz w:val="28"/>
                <w:szCs w:val="24"/>
              </w:rPr>
            </w:pPr>
            <w:r>
              <w:rPr>
                <w:b/>
                <w:bCs/>
                <w:sz w:val="28"/>
                <w:szCs w:val="24"/>
              </w:rPr>
              <w:t xml:space="preserve">Component 2: </w:t>
            </w:r>
            <w:r>
              <w:rPr>
                <w:b/>
                <w:bCs/>
                <w:i/>
                <w:iCs/>
                <w:sz w:val="28"/>
                <w:szCs w:val="24"/>
              </w:rPr>
              <w:t>Training Plan</w:t>
            </w:r>
            <w:r>
              <w:rPr>
                <w:b/>
                <w:bCs/>
                <w:sz w:val="28"/>
                <w:szCs w:val="24"/>
              </w:rPr>
              <w:t xml:space="preserve"> (5</w:t>
            </w:r>
            <w:r>
              <w:rPr>
                <w:b/>
                <w:bCs/>
                <w:sz w:val="28"/>
                <w:szCs w:val="24"/>
              </w:rPr>
              <w:t>27</w:t>
            </w:r>
            <w:r>
              <w:rPr>
                <w:b/>
                <w:bCs/>
                <w:sz w:val="28"/>
                <w:szCs w:val="24"/>
              </w:rPr>
              <w:t xml:space="preserve"> words)</w:t>
            </w:r>
          </w:p>
        </w:tc>
      </w:tr>
      <w:tr>
        <w:trPr>
          <w:trHeight w:val="1833" w:hRule="atLeast"/>
        </w:trPr>
        <w:tc>
          <w:tcPr>
            <w:tcW w:w="9015" w:type="dxa"/>
            <w:gridSpan w:val="2"/>
            <w:tcBorders>
              <w:top w:val="single" w:sz="4" w:space="0" w:color="000000"/>
              <w:left w:val="single" w:sz="4" w:space="0" w:color="000000"/>
              <w:bottom w:val="single" w:sz="4" w:space="0" w:color="000000"/>
              <w:right w:val="single" w:sz="4" w:space="0" w:color="000000"/>
            </w:tcBorders>
            <w:shd w:color="auto" w:fill="auto" w:val="clear"/>
          </w:tcPr>
          <w:p>
            <w:pPr>
              <w:pStyle w:val="Normal"/>
              <w:widowControl w:val="false"/>
              <w:rPr>
                <w:b/>
                <w:b/>
                <w:bCs/>
              </w:rPr>
            </w:pPr>
            <w:r>
              <w:rPr>
                <w:sz w:val="24"/>
                <w:szCs w:val="24"/>
              </w:rPr>
            </w:r>
          </w:p>
          <w:p>
            <w:pPr>
              <w:pStyle w:val="Normal"/>
              <w:widowControl w:val="false"/>
              <w:rPr>
                <w:sz w:val="24"/>
                <w:szCs w:val="24"/>
              </w:rPr>
            </w:pPr>
            <w:r>
              <w:rPr>
                <w:b/>
                <w:bCs/>
                <w:sz w:val="24"/>
                <w:szCs w:val="24"/>
              </w:rPr>
              <w:t>Identified cultural misunderstanding:</w:t>
            </w:r>
          </w:p>
          <w:p>
            <w:pPr>
              <w:pStyle w:val="Normal"/>
              <w:widowControl w:val="false"/>
              <w:spacing w:lineRule="auto" w:line="360"/>
              <w:jc w:val="both"/>
              <w:rPr/>
            </w:pPr>
            <w:r>
              <w:rPr>
                <w:b w:val="false"/>
                <w:bCs w:val="false"/>
                <w:i w:val="false"/>
                <w:iCs w:val="false"/>
                <w:color w:val="000000" w:themeShade="bf"/>
                <w:sz w:val="24"/>
                <w:szCs w:val="24"/>
              </w:rPr>
              <w:t xml:space="preserve">     </w:t>
            </w:r>
            <w:r>
              <w:rPr>
                <w:b w:val="false"/>
                <w:bCs w:val="false"/>
                <w:i w:val="false"/>
                <w:iCs w:val="false"/>
                <w:color w:val="000000" w:themeShade="bf"/>
                <w:sz w:val="24"/>
                <w:szCs w:val="24"/>
              </w:rPr>
              <w:t>In the scenario described above, some of the cultural misunderstanding are based mainly on the language barrier and communication styles.</w:t>
            </w:r>
            <w:r>
              <w:rPr>
                <w:b/>
                <w:bCs/>
                <w:i/>
                <w:iCs/>
                <w:color w:val="BFBFBF" w:themeColor="background1" w:themeShade="bf"/>
                <w:sz w:val="28"/>
                <w:szCs w:val="24"/>
              </w:rPr>
              <w:t xml:space="preserve"> </w:t>
            </w:r>
            <w:r>
              <w:rPr>
                <w:b w:val="false"/>
                <w:bCs w:val="false"/>
                <w:i w:val="false"/>
                <w:iCs w:val="false"/>
                <w:color w:val="000000" w:themeShade="bf"/>
                <w:sz w:val="24"/>
                <w:szCs w:val="24"/>
              </w:rPr>
              <w:t>It is considered impolite in certain cultures to raise voice or show anger, regardless if someone is feeling angry or frustrated. Other cultures regard assertiveness and being direct as a necessity to achieve positive outcomes. Such cultural differences may lead to possible misunderstandings between staff and visitors.</w:t>
            </w:r>
          </w:p>
          <w:p>
            <w:pPr>
              <w:pStyle w:val="Normal"/>
              <w:widowControl w:val="false"/>
              <w:rPr>
                <w:sz w:val="24"/>
                <w:szCs w:val="24"/>
                <w:u w:val="single"/>
              </w:rPr>
            </w:pPr>
            <w:r>
              <w:rPr>
                <w:b/>
                <w:bCs/>
                <w:sz w:val="24"/>
                <w:szCs w:val="24"/>
                <w:u w:val="single"/>
              </w:rPr>
              <w:t>Training plan:</w:t>
            </w:r>
          </w:p>
          <w:p>
            <w:pPr>
              <w:pStyle w:val="Normal"/>
              <w:widowControl w:val="false"/>
              <w:rPr>
                <w:b/>
                <w:b/>
                <w:bCs/>
                <w:sz w:val="28"/>
                <w:szCs w:val="24"/>
              </w:rPr>
            </w:pPr>
            <w:r>
              <w:rPr/>
            </w:r>
          </w:p>
          <w:p>
            <w:pPr>
              <w:pStyle w:val="Normal"/>
              <w:widowControl w:val="false"/>
              <w:rPr>
                <w:sz w:val="24"/>
                <w:szCs w:val="24"/>
              </w:rPr>
            </w:pPr>
            <w:r>
              <w:rPr>
                <w:b/>
                <w:bCs/>
                <w:sz w:val="24"/>
                <w:szCs w:val="24"/>
              </w:rPr>
              <w:t>Why</w:t>
            </w:r>
          </w:p>
          <w:p>
            <w:pPr>
              <w:pStyle w:val="Normal"/>
              <w:widowControl w:val="false"/>
              <w:spacing w:lineRule="auto" w:line="360"/>
              <w:jc w:val="both"/>
              <w:rPr>
                <w:b w:val="false"/>
                <w:b w:val="false"/>
                <w:bCs w:val="false"/>
                <w:sz w:val="24"/>
                <w:szCs w:val="24"/>
              </w:rPr>
            </w:pPr>
            <w:r>
              <w:rPr>
                <w:b w:val="false"/>
                <w:bCs w:val="false"/>
                <w:sz w:val="24"/>
                <w:szCs w:val="24"/>
              </w:rPr>
              <w:t xml:space="preserve">      </w:t>
            </w:r>
            <w:r>
              <w:rPr>
                <w:b w:val="false"/>
                <w:bCs w:val="false"/>
                <w:sz w:val="24"/>
                <w:szCs w:val="24"/>
              </w:rPr>
              <w:t xml:space="preserve">Employee training is essential for the hospitality industry's development and success. By investing in employees, the hotel management can increase guest satisfaction, prevent negative reviews and publicity, improve employee efficiency and productivity, minimise employee turnover and comply with relevant laws and policies </w:t>
            </w:r>
            <w:r>
              <w:rPr>
                <w:b w:val="false"/>
                <w:bCs w:val="false"/>
                <w:sz w:val="24"/>
                <w:szCs w:val="24"/>
              </w:rPr>
              <w:t>(Mendes, 2023)</w:t>
            </w:r>
            <w:r>
              <w:rPr>
                <w:b w:val="false"/>
                <w:bCs w:val="false"/>
                <w:sz w:val="24"/>
                <w:szCs w:val="24"/>
              </w:rPr>
              <w:t>. Soft skills development can be an essential aspect in any hotel's workforce training programs because it allows them to improve their capabilities to deliver an outstanding customer experience. This type of professional training ensures that hotel employees understand and learn new ways to communicate with guests and co-workers, thus contributing to a warm and friendly atmosphere.</w:t>
            </w:r>
          </w:p>
          <w:p>
            <w:pPr>
              <w:pStyle w:val="Normal"/>
              <w:widowControl w:val="false"/>
              <w:rPr>
                <w:sz w:val="24"/>
                <w:szCs w:val="24"/>
              </w:rPr>
            </w:pPr>
            <w:r>
              <w:rPr>
                <w:b/>
                <w:bCs/>
                <w:sz w:val="24"/>
                <w:szCs w:val="24"/>
              </w:rPr>
              <w:t>What</w:t>
            </w:r>
          </w:p>
          <w:p>
            <w:pPr>
              <w:pStyle w:val="Normal"/>
              <w:widowControl w:val="false"/>
              <w:spacing w:lineRule="auto" w:line="360" w:before="0" w:after="0"/>
              <w:jc w:val="both"/>
              <w:rPr>
                <w:sz w:val="24"/>
                <w:szCs w:val="24"/>
              </w:rPr>
            </w:pPr>
            <w:r>
              <w:rPr>
                <w:b/>
                <w:bCs/>
                <w:sz w:val="24"/>
                <w:szCs w:val="24"/>
              </w:rPr>
              <w:t xml:space="preserve">  </w:t>
            </w:r>
            <w:r>
              <w:rPr>
                <w:b w:val="false"/>
                <w:bCs w:val="false"/>
                <w:sz w:val="24"/>
                <w:szCs w:val="24"/>
              </w:rPr>
              <w:t xml:space="preserve">   </w:t>
            </w:r>
            <w:r>
              <w:rPr>
                <w:b w:val="false"/>
                <w:bCs w:val="false"/>
                <w:sz w:val="24"/>
                <w:szCs w:val="24"/>
              </w:rPr>
              <w:t>- The management team will ensure adequate training in communication techniques for staff development. Such trainings can improve employees' listening abilities, train them to use appropriate questions and develop more effective strategies to communicate with hotel guests.</w:t>
            </w:r>
          </w:p>
          <w:p>
            <w:pPr>
              <w:pStyle w:val="Normal"/>
              <w:widowControl w:val="false"/>
              <w:spacing w:lineRule="auto" w:line="360" w:before="0" w:after="0"/>
              <w:jc w:val="both"/>
              <w:rPr>
                <w:sz w:val="24"/>
                <w:szCs w:val="24"/>
              </w:rPr>
            </w:pPr>
            <w:r>
              <w:rPr>
                <w:b w:val="false"/>
                <w:bCs w:val="false"/>
                <w:sz w:val="24"/>
                <w:szCs w:val="24"/>
              </w:rPr>
              <w:t xml:space="preserve">     </w:t>
            </w:r>
            <w:r>
              <w:rPr>
                <w:b w:val="false"/>
                <w:bCs w:val="false"/>
                <w:sz w:val="24"/>
                <w:szCs w:val="24"/>
              </w:rPr>
              <w:t>- At the same time, leadership team will provide courses and workshops on diversity awareness, in order to prevent any cultural misunderstandings for the hotel guests, as well as to promote teamwork and inclusivity</w:t>
            </w:r>
            <w:r>
              <w:rPr>
                <w:b w:val="false"/>
                <w:bCs w:val="false"/>
                <w:sz w:val="24"/>
                <w:szCs w:val="24"/>
                <w:lang w:val="zxx" w:eastAsia="zxx" w:bidi="zxx"/>
              </w:rPr>
              <w:t xml:space="preserve"> (Korjala</w:t>
            </w:r>
            <w:r>
              <w:rPr>
                <w:b w:val="false"/>
                <w:bCs w:val="false"/>
                <w:sz w:val="24"/>
                <w:szCs w:val="24"/>
              </w:rPr>
              <w:t>, 2013). As a result, employees will have an excellent understanding as they begin to understand and embrace diverse cultures.</w:t>
            </w:r>
          </w:p>
          <w:p>
            <w:pPr>
              <w:pStyle w:val="Normal"/>
              <w:widowControl w:val="false"/>
              <w:spacing w:lineRule="auto" w:line="360" w:before="0" w:after="0"/>
              <w:jc w:val="both"/>
              <w:rPr>
                <w:sz w:val="24"/>
                <w:szCs w:val="24"/>
              </w:rPr>
            </w:pPr>
            <w:r>
              <w:rPr>
                <w:b w:val="false"/>
                <w:bCs w:val="false"/>
                <w:sz w:val="24"/>
                <w:szCs w:val="24"/>
              </w:rPr>
              <w:t xml:space="preserve">   </w:t>
            </w:r>
            <w:r>
              <w:rPr>
                <w:b w:val="false"/>
                <w:bCs w:val="false"/>
                <w:sz w:val="24"/>
                <w:szCs w:val="24"/>
              </w:rPr>
              <w:t>- The recruitment team will seek to employ or provide training for multi-lingual personnel capable to speak that language and help hotel guests with their questions and needs. Working with multi-lingual personnel may not only increase service quality, customer experience and prestige, but can motivate employees to practise foreign languages or even motivate or compensate them for it.</w:t>
            </w:r>
          </w:p>
          <w:p>
            <w:pPr>
              <w:pStyle w:val="Normal"/>
              <w:widowControl w:val="false"/>
              <w:spacing w:lineRule="auto" w:line="360" w:before="0" w:after="0"/>
              <w:jc w:val="both"/>
              <w:rPr>
                <w:sz w:val="24"/>
                <w:szCs w:val="24"/>
              </w:rPr>
            </w:pPr>
            <w:r>
              <w:rPr>
                <w:b w:val="false"/>
                <w:bCs w:val="false"/>
                <w:sz w:val="24"/>
                <w:szCs w:val="24"/>
              </w:rPr>
              <w:t xml:space="preserve">      </w:t>
            </w:r>
            <w:r>
              <w:rPr>
                <w:b w:val="false"/>
                <w:bCs w:val="false"/>
                <w:sz w:val="24"/>
                <w:szCs w:val="24"/>
              </w:rPr>
              <w:t>- English courses for Travel and Tourism – English courses for hospitality and tourism will provide our employees with basic techniques for conversation, for example: responding promptly to questions regarding the hotel, registering and checking guests in and out of the hotel, handling luggage or bookings, as well as a pleasant greeting to maximise guest experience (</w:t>
            </w:r>
            <w:r>
              <w:rPr>
                <w:b w:val="false"/>
                <w:bCs w:val="false"/>
                <w:sz w:val="24"/>
                <w:szCs w:val="24"/>
                <w:lang w:val="zxx" w:eastAsia="zxx" w:bidi="zxx"/>
              </w:rPr>
              <w:t>Qaddumi</w:t>
            </w:r>
            <w:r>
              <w:rPr>
                <w:b w:val="false"/>
                <w:bCs w:val="false"/>
                <w:sz w:val="24"/>
                <w:szCs w:val="24"/>
              </w:rPr>
              <w:t xml:space="preserve"> </w:t>
            </w:r>
            <w:r>
              <w:rPr>
                <w:b w:val="false"/>
                <w:bCs w:val="false"/>
                <w:i/>
                <w:iCs/>
                <w:sz w:val="24"/>
                <w:szCs w:val="24"/>
              </w:rPr>
              <w:t>et al</w:t>
            </w:r>
            <w:r>
              <w:rPr>
                <w:b w:val="false"/>
                <w:bCs w:val="false"/>
                <w:sz w:val="24"/>
                <w:szCs w:val="24"/>
              </w:rPr>
              <w:t>., 2021). Also, staff will receive training on dealing and addressing guests' complaints in a professional manner.</w:t>
            </w:r>
          </w:p>
          <w:p>
            <w:pPr>
              <w:pStyle w:val="Normal"/>
              <w:widowControl w:val="false"/>
              <w:spacing w:lineRule="auto" w:line="360" w:before="0" w:after="0"/>
              <w:jc w:val="both"/>
              <w:rPr>
                <w:b w:val="false"/>
                <w:b w:val="false"/>
                <w:bCs w:val="false"/>
              </w:rPr>
            </w:pPr>
            <w:r>
              <w:rPr>
                <w:sz w:val="24"/>
                <w:szCs w:val="24"/>
              </w:rPr>
            </w:r>
          </w:p>
          <w:p>
            <w:pPr>
              <w:pStyle w:val="Normal"/>
              <w:widowControl w:val="false"/>
              <w:jc w:val="both"/>
              <w:rPr>
                <w:sz w:val="24"/>
                <w:szCs w:val="24"/>
              </w:rPr>
            </w:pPr>
            <w:r>
              <w:rPr>
                <w:b/>
                <w:bCs/>
                <w:sz w:val="24"/>
                <w:szCs w:val="24"/>
              </w:rPr>
              <w:t>Who</w:t>
            </w:r>
          </w:p>
          <w:p>
            <w:pPr>
              <w:pStyle w:val="Normal"/>
              <w:widowControl w:val="false"/>
              <w:spacing w:lineRule="auto" w:line="360"/>
              <w:jc w:val="both"/>
              <w:rPr>
                <w:sz w:val="24"/>
                <w:szCs w:val="24"/>
              </w:rPr>
            </w:pPr>
            <w:r>
              <w:rPr>
                <w:b/>
                <w:bCs/>
                <w:sz w:val="24"/>
                <w:szCs w:val="24"/>
              </w:rPr>
              <w:t xml:space="preserve">     </w:t>
            </w:r>
            <w:r>
              <w:rPr>
                <w:b w:val="false"/>
                <w:bCs w:val="false"/>
                <w:sz w:val="24"/>
                <w:szCs w:val="24"/>
              </w:rPr>
              <w:t xml:space="preserve"> </w:t>
            </w:r>
            <w:r>
              <w:rPr>
                <w:b w:val="false"/>
                <w:bCs w:val="false"/>
                <w:sz w:val="24"/>
                <w:szCs w:val="24"/>
              </w:rPr>
              <w:t xml:space="preserve">Such training courses will be provided for all personnel associated with guest relations, such as: reception staff, restaurant and bar personnel, concierges, porters, housekeepers, security guards, supervisors and managers. In addition, when recruiting an employee, the </w:t>
            </w:r>
            <w:r>
              <w:rPr>
                <w:b w:val="false"/>
                <w:bCs w:val="false"/>
                <w:sz w:val="24"/>
                <w:szCs w:val="24"/>
                <w:lang w:val="zxx" w:eastAsia="zxx" w:bidi="zxx"/>
              </w:rPr>
              <w:t>HR</w:t>
            </w:r>
            <w:r>
              <w:rPr>
                <w:b w:val="false"/>
                <w:bCs w:val="false"/>
                <w:sz w:val="24"/>
                <w:szCs w:val="24"/>
              </w:rPr>
              <w:t xml:space="preserve"> department is expected to consider candidates from a diverse cultural background or who speak English as a second language (</w:t>
            </w:r>
            <w:r>
              <w:rPr>
                <w:b w:val="false"/>
                <w:bCs w:val="false"/>
                <w:sz w:val="24"/>
                <w:szCs w:val="24"/>
                <w:lang w:val="zxx" w:eastAsia="zxx" w:bidi="zxx"/>
              </w:rPr>
              <w:t>Youngblood</w:t>
            </w:r>
            <w:r>
              <w:rPr>
                <w:b w:val="false"/>
                <w:bCs w:val="false"/>
                <w:sz w:val="24"/>
                <w:szCs w:val="24"/>
              </w:rPr>
              <w:t xml:space="preserve"> </w:t>
            </w:r>
            <w:r>
              <w:rPr>
                <w:b w:val="false"/>
                <w:bCs w:val="false"/>
                <w:i/>
                <w:iCs/>
                <w:sz w:val="24"/>
                <w:szCs w:val="24"/>
              </w:rPr>
              <w:t>et al</w:t>
            </w:r>
            <w:r>
              <w:rPr>
                <w:b w:val="false"/>
                <w:bCs w:val="false"/>
                <w:sz w:val="24"/>
                <w:szCs w:val="24"/>
              </w:rPr>
              <w:t>., 2020).</w:t>
            </w:r>
          </w:p>
          <w:p>
            <w:pPr>
              <w:pStyle w:val="Normal"/>
              <w:widowControl w:val="false"/>
              <w:jc w:val="both"/>
              <w:rPr>
                <w:sz w:val="24"/>
                <w:szCs w:val="24"/>
              </w:rPr>
            </w:pPr>
            <w:r>
              <w:rPr>
                <w:b/>
                <w:bCs/>
                <w:sz w:val="24"/>
                <w:szCs w:val="24"/>
              </w:rPr>
              <w:t>Where</w:t>
            </w:r>
          </w:p>
          <w:p>
            <w:pPr>
              <w:pStyle w:val="Normal"/>
              <w:widowControl w:val="false"/>
              <w:spacing w:lineRule="auto" w:line="360"/>
              <w:jc w:val="both"/>
              <w:rPr>
                <w:sz w:val="24"/>
                <w:szCs w:val="24"/>
              </w:rPr>
            </w:pPr>
            <w:r>
              <w:rPr>
                <w:b w:val="false"/>
                <w:bCs w:val="false"/>
                <w:sz w:val="24"/>
                <w:szCs w:val="24"/>
              </w:rPr>
              <w:t xml:space="preserve">     </w:t>
            </w:r>
            <w:r>
              <w:rPr>
                <w:b w:val="false"/>
                <w:bCs w:val="false"/>
                <w:sz w:val="24"/>
                <w:szCs w:val="24"/>
              </w:rPr>
              <w:t>Training courses and workshops will be conducted by industry specialists at the hotel's meeting and training venues.</w:t>
            </w:r>
            <w:r>
              <w:rPr>
                <w:b/>
                <w:bCs/>
                <w:sz w:val="24"/>
                <w:szCs w:val="24"/>
              </w:rPr>
              <w:t xml:space="preserve"> </w:t>
            </w:r>
          </w:p>
          <w:p>
            <w:pPr>
              <w:pStyle w:val="Normal"/>
              <w:widowControl w:val="false"/>
              <w:jc w:val="both"/>
              <w:rPr>
                <w:sz w:val="24"/>
                <w:szCs w:val="24"/>
              </w:rPr>
            </w:pPr>
            <w:r>
              <w:rPr>
                <w:b/>
                <w:bCs/>
                <w:sz w:val="24"/>
                <w:szCs w:val="24"/>
              </w:rPr>
              <w:t>When</w:t>
            </w:r>
          </w:p>
          <w:p>
            <w:pPr>
              <w:pStyle w:val="Normal"/>
              <w:widowControl w:val="false"/>
              <w:spacing w:lineRule="auto" w:line="360"/>
              <w:jc w:val="both"/>
              <w:rPr>
                <w:sz w:val="26"/>
                <w:szCs w:val="26"/>
              </w:rPr>
            </w:pPr>
            <w:r>
              <w:rPr>
                <w:b w:val="false"/>
                <w:bCs w:val="false"/>
                <w:i w:val="false"/>
                <w:iCs w:val="false"/>
                <w:color w:val="000000" w:themeShade="bf"/>
                <w:sz w:val="26"/>
                <w:szCs w:val="26"/>
              </w:rPr>
              <w:t xml:space="preserve"> </w:t>
            </w:r>
            <w:r>
              <w:rPr>
                <w:b w:val="false"/>
                <w:bCs w:val="false"/>
                <w:i w:val="false"/>
                <w:iCs w:val="false"/>
                <w:color w:val="000000" w:themeShade="bf"/>
                <w:sz w:val="24"/>
                <w:szCs w:val="24"/>
              </w:rPr>
              <w:t xml:space="preserve">   </w:t>
            </w:r>
            <w:r>
              <w:rPr>
                <w:b w:val="false"/>
                <w:bCs w:val="false"/>
                <w:i w:val="false"/>
                <w:iCs w:val="false"/>
                <w:color w:val="000000" w:themeShade="bf"/>
                <w:sz w:val="24"/>
                <w:szCs w:val="24"/>
              </w:rPr>
              <w:t>All new candidates will receive induction courses at the time of placement. Any cases of cultural misunderstanding should be communicated to shift supervisors. Also, if it considered by managers, such trainings and workshops can be provided on a regular basis, in order to assure a continuous development of our employees.</w:t>
            </w:r>
          </w:p>
          <w:p>
            <w:pPr>
              <w:pStyle w:val="Normal"/>
              <w:widowControl w:val="false"/>
              <w:jc w:val="both"/>
              <w:rPr>
                <w:b/>
                <w:b/>
                <w:bCs/>
                <w:sz w:val="28"/>
                <w:szCs w:val="24"/>
              </w:rPr>
            </w:pPr>
            <w:r>
              <w:rPr>
                <w:b/>
                <w:bCs/>
                <w:sz w:val="28"/>
                <w:szCs w:val="24"/>
              </w:rPr>
            </w:r>
          </w:p>
          <w:p>
            <w:pPr>
              <w:pStyle w:val="Normal"/>
              <w:widowControl w:val="false"/>
              <w:jc w:val="both"/>
              <w:rPr>
                <w:b/>
                <w:b/>
                <w:bCs/>
                <w:sz w:val="28"/>
                <w:szCs w:val="24"/>
              </w:rPr>
            </w:pPr>
            <w:r>
              <w:rPr>
                <w:b/>
                <w:bCs/>
                <w:sz w:val="28"/>
                <w:szCs w:val="24"/>
              </w:rPr>
            </w:r>
          </w:p>
          <w:p>
            <w:pPr>
              <w:pStyle w:val="Normal"/>
              <w:widowControl w:val="false"/>
              <w:jc w:val="both"/>
              <w:rPr>
                <w:b/>
                <w:b/>
                <w:bCs/>
                <w:sz w:val="28"/>
                <w:szCs w:val="24"/>
              </w:rPr>
            </w:pPr>
            <w:r>
              <w:rPr>
                <w:b/>
                <w:bCs/>
                <w:sz w:val="28"/>
                <w:szCs w:val="24"/>
              </w:rPr>
            </w:r>
          </w:p>
          <w:p>
            <w:pPr>
              <w:pStyle w:val="Normal"/>
              <w:widowControl w:val="false"/>
              <w:jc w:val="both"/>
              <w:rPr>
                <w:b/>
                <w:b/>
                <w:bCs/>
              </w:rPr>
            </w:pPr>
            <w:r>
              <w:rPr>
                <w:sz w:val="24"/>
                <w:szCs w:val="24"/>
              </w:rPr>
            </w:r>
          </w:p>
          <w:p>
            <w:pPr>
              <w:pStyle w:val="Normal"/>
              <w:widowControl w:val="false"/>
              <w:jc w:val="both"/>
              <w:rPr>
                <w:sz w:val="24"/>
                <w:szCs w:val="24"/>
              </w:rPr>
            </w:pPr>
            <w:r>
              <w:rPr>
                <w:b/>
                <w:bCs/>
                <w:sz w:val="24"/>
                <w:szCs w:val="24"/>
              </w:rPr>
              <w:t>References:</w:t>
            </w:r>
          </w:p>
          <w:p>
            <w:pPr>
              <w:pStyle w:val="Normal"/>
              <w:widowControl w:val="false"/>
              <w:spacing w:lineRule="auto" w:line="360"/>
              <w:jc w:val="both"/>
              <w:rPr/>
            </w:pPr>
            <w:r>
              <w:rPr>
                <w:b/>
                <w:bCs/>
                <w:sz w:val="24"/>
                <w:szCs w:val="24"/>
              </w:rPr>
              <w:t xml:space="preserve">       </w:t>
            </w:r>
            <w:r>
              <w:rPr>
                <w:rFonts w:ascii="Times New Roman" w:hAnsi="Times New Roman"/>
                <w:b w:val="false"/>
                <w:bCs w:val="false"/>
                <w:i w:val="false"/>
                <w:caps w:val="false"/>
                <w:smallCaps w:val="false"/>
                <w:color w:val="222222"/>
                <w:spacing w:val="0"/>
                <w:sz w:val="24"/>
                <w:szCs w:val="24"/>
                <w:lang w:val="zxx" w:eastAsia="zxx" w:bidi="zxx"/>
              </w:rPr>
              <w:t>Korjala</w:t>
            </w:r>
            <w:r>
              <w:rPr>
                <w:rFonts w:ascii="Times New Roman" w:hAnsi="Times New Roman"/>
                <w:b w:val="false"/>
                <w:bCs w:val="false"/>
                <w:i w:val="false"/>
                <w:caps w:val="false"/>
                <w:smallCaps w:val="false"/>
                <w:color w:val="222222"/>
                <w:spacing w:val="0"/>
                <w:sz w:val="24"/>
                <w:szCs w:val="24"/>
              </w:rPr>
              <w:t>, V. (2013) Cultural diversity in hospitality management: how to improve cultural diversity workforce.</w:t>
            </w:r>
            <w:r>
              <w:rPr>
                <w:rFonts w:ascii="Times New Roman" w:hAnsi="Times New Roman"/>
                <w:b w:val="false"/>
                <w:bCs w:val="false"/>
                <w:sz w:val="24"/>
                <w:szCs w:val="24"/>
              </w:rPr>
              <w:t xml:space="preserve"> </w:t>
            </w:r>
            <w:hyperlink r:id="rId7">
              <w:r>
                <w:rPr>
                  <w:rStyle w:val="InternetLink"/>
                  <w:rFonts w:ascii="Times New Roman" w:hAnsi="Times New Roman"/>
                  <w:b w:val="false"/>
                  <w:bCs w:val="false"/>
                  <w:sz w:val="24"/>
                  <w:szCs w:val="24"/>
                </w:rPr>
                <w:t>https://www.theseus.fi/bitstream/handle/10024/55331/Korjala_Veera.pdf</w:t>
              </w:r>
            </w:hyperlink>
            <w:hyperlink r:id="rId8">
              <w:r>
                <w:rPr>
                  <w:rFonts w:ascii="Times New Roman" w:hAnsi="Times New Roman"/>
                  <w:b w:val="false"/>
                  <w:bCs w:val="false"/>
                  <w:sz w:val="24"/>
                  <w:szCs w:val="24"/>
                </w:rPr>
                <w:t xml:space="preserve"> [Accessed: 23 January 2024]</w:t>
              </w:r>
            </w:hyperlink>
          </w:p>
          <w:p>
            <w:pPr>
              <w:pStyle w:val="Normal"/>
              <w:widowControl w:val="false"/>
              <w:spacing w:lineRule="auto" w:line="360"/>
              <w:jc w:val="both"/>
              <w:rPr>
                <w:b w:val="false"/>
                <w:b w:val="false"/>
                <w:bCs w:val="false"/>
                <w:sz w:val="24"/>
                <w:szCs w:val="24"/>
              </w:rPr>
            </w:pPr>
            <w:r>
              <w:rPr>
                <w:b w:val="false"/>
                <w:bCs w:val="false"/>
                <w:sz w:val="24"/>
                <w:szCs w:val="24"/>
              </w:rPr>
              <w:t xml:space="preserve">       </w:t>
            </w:r>
            <w:r>
              <w:rPr>
                <w:b w:val="false"/>
                <w:bCs w:val="false"/>
                <w:sz w:val="24"/>
                <w:szCs w:val="24"/>
              </w:rPr>
              <w:t xml:space="preserve">Mendes, R., G. (2023) </w:t>
            </w:r>
            <w:r>
              <w:rPr>
                <w:b w:val="false"/>
                <w:bCs w:val="false"/>
                <w:i/>
                <w:iCs/>
                <w:sz w:val="24"/>
                <w:szCs w:val="24"/>
              </w:rPr>
              <w:t>Challenges of Cultural Differences in Hospitality Teams.</w:t>
            </w:r>
            <w:r>
              <w:rPr>
                <w:b w:val="false"/>
                <w:bCs w:val="false"/>
                <w:sz w:val="24"/>
                <w:szCs w:val="24"/>
              </w:rPr>
              <w:t xml:space="preserve"> Available at: </w:t>
            </w:r>
            <w:hyperlink r:id="rId9">
              <w:r>
                <w:rPr>
                  <w:rStyle w:val="InternetLink"/>
                  <w:b w:val="false"/>
                  <w:bCs w:val="false"/>
                  <w:sz w:val="24"/>
                  <w:szCs w:val="24"/>
                </w:rPr>
                <w:t>https://www.linkedin.com/pulse/challenges-cultural-differences-hospitality-teams-gon%C3%A7alves-mendes/</w:t>
              </w:r>
            </w:hyperlink>
            <w:r>
              <w:rPr>
                <w:b w:val="false"/>
                <w:bCs w:val="false"/>
                <w:sz w:val="24"/>
                <w:szCs w:val="24"/>
              </w:rPr>
              <w:t xml:space="preserve"> [Accessed: 23 January 2024]</w:t>
            </w:r>
          </w:p>
          <w:p>
            <w:pPr>
              <w:pStyle w:val="Normal"/>
              <w:widowControl w:val="false"/>
              <w:spacing w:lineRule="auto" w:line="360"/>
              <w:jc w:val="both"/>
              <w:rPr/>
            </w:pPr>
            <w:r>
              <w:rPr>
                <w:b w:val="false"/>
                <w:bCs w:val="false"/>
                <w:sz w:val="24"/>
                <w:szCs w:val="24"/>
              </w:rPr>
              <w:t xml:space="preserve">           </w:t>
            </w:r>
            <w:r>
              <w:rPr>
                <w:rFonts w:ascii="Times New Roman" w:hAnsi="Times New Roman"/>
                <w:b w:val="false"/>
                <w:i w:val="false"/>
                <w:caps w:val="false"/>
                <w:smallCaps w:val="false"/>
                <w:color w:val="000000"/>
                <w:spacing w:val="0"/>
                <w:sz w:val="24"/>
                <w:szCs w:val="24"/>
                <w:lang w:val="zxx" w:eastAsia="zxx" w:bidi="zxx"/>
              </w:rPr>
              <w:t>Qaddumi, H., Masood, K., Qaddumi, H. and Ramal, S.</w:t>
            </w:r>
            <w:r>
              <w:rPr>
                <w:rFonts w:ascii="Times New Roman" w:hAnsi="Times New Roman"/>
                <w:b w:val="false"/>
                <w:i w:val="false"/>
                <w:caps w:val="false"/>
                <w:smallCaps w:val="false"/>
                <w:color w:val="000000"/>
                <w:spacing w:val="0"/>
                <w:sz w:val="24"/>
                <w:szCs w:val="24"/>
              </w:rPr>
              <w:t xml:space="preserve"> </w:t>
            </w:r>
            <w:r>
              <w:rPr>
                <w:rFonts w:ascii="Times New Roman" w:hAnsi="Times New Roman"/>
                <w:b w:val="false"/>
                <w:i w:val="false"/>
                <w:caps w:val="false"/>
                <w:smallCaps w:val="false"/>
                <w:color w:val="000000"/>
                <w:spacing w:val="0"/>
                <w:sz w:val="24"/>
                <w:szCs w:val="24"/>
              </w:rPr>
              <w:t>(</w:t>
            </w:r>
            <w:r>
              <w:rPr>
                <w:rFonts w:ascii="Times New Roman" w:hAnsi="Times New Roman"/>
                <w:b w:val="false"/>
                <w:i w:val="false"/>
                <w:caps w:val="false"/>
                <w:smallCaps w:val="false"/>
                <w:color w:val="000000"/>
                <w:spacing w:val="0"/>
                <w:sz w:val="24"/>
                <w:szCs w:val="24"/>
              </w:rPr>
              <w:t>2021</w:t>
            </w:r>
            <w:r>
              <w:rPr>
                <w:rFonts w:ascii="Times New Roman" w:hAnsi="Times New Roman"/>
                <w:b w:val="false"/>
                <w:i w:val="false"/>
                <w:caps w:val="false"/>
                <w:smallCaps w:val="false"/>
                <w:color w:val="000000"/>
                <w:spacing w:val="0"/>
                <w:sz w:val="24"/>
                <w:szCs w:val="24"/>
              </w:rPr>
              <w:t>)</w:t>
            </w:r>
            <w:r>
              <w:rPr>
                <w:rFonts w:ascii="Times New Roman" w:hAnsi="Times New Roman"/>
                <w:b w:val="false"/>
                <w:i w:val="false"/>
                <w:caps w:val="false"/>
                <w:smallCaps w:val="false"/>
                <w:color w:val="000000"/>
                <w:spacing w:val="0"/>
                <w:sz w:val="24"/>
                <w:szCs w:val="24"/>
              </w:rPr>
              <w:t xml:space="preserve"> Teaching English Language Courses for Tourism and Hospitality Purposes (A Study of Graduates Workplace Needs).</w:t>
            </w:r>
            <w:r>
              <w:rPr>
                <w:rFonts w:ascii="Times New Roman" w:hAnsi="Times New Roman"/>
                <w:color w:val="000000"/>
                <w:sz w:val="24"/>
                <w:szCs w:val="24"/>
              </w:rPr>
              <w:t xml:space="preserve"> </w:t>
            </w:r>
            <w:r>
              <w:rPr>
                <w:rFonts w:ascii="Times New Roman" w:hAnsi="Times New Roman"/>
                <w:color w:val="000000"/>
                <w:sz w:val="24"/>
                <w:szCs w:val="24"/>
              </w:rPr>
              <w:t xml:space="preserve">Available at: </w:t>
            </w:r>
            <w:hyperlink r:id="rId10">
              <w:r>
                <w:rPr>
                  <w:rStyle w:val="InternetLink"/>
                  <w:rFonts w:ascii="Times New Roman" w:hAnsi="Times New Roman"/>
                  <w:color w:val="000000"/>
                  <w:sz w:val="24"/>
                  <w:szCs w:val="24"/>
                </w:rPr>
                <w:t>https://dspace.pass.ps/handle/123456789/260</w:t>
              </w:r>
            </w:hyperlink>
            <w:hyperlink r:id="rId11">
              <w:r>
                <w:rPr>
                  <w:rFonts w:ascii="Times New Roman" w:hAnsi="Times New Roman"/>
                  <w:color w:val="000000"/>
                  <w:sz w:val="24"/>
                  <w:szCs w:val="24"/>
                </w:rPr>
                <w:t xml:space="preserve"> [Accessed: 24 January 2024]</w:t>
              </w:r>
            </w:hyperlink>
          </w:p>
          <w:p>
            <w:pPr>
              <w:pStyle w:val="Normal"/>
              <w:widowControl w:val="false"/>
              <w:spacing w:lineRule="auto" w:line="360"/>
              <w:jc w:val="both"/>
              <w:rPr/>
            </w:pPr>
            <w:r>
              <w:rPr>
                <w:b w:val="false"/>
                <w:bCs w:val="false"/>
                <w:sz w:val="24"/>
                <w:szCs w:val="24"/>
              </w:rPr>
              <w:t xml:space="preserve">     </w:t>
            </w:r>
            <w:r>
              <w:rPr>
                <w:rFonts w:ascii="Times New Roman" w:hAnsi="Times New Roman"/>
                <w:b w:val="false"/>
                <w:bCs w:val="false"/>
                <w:color w:val="000000"/>
                <w:sz w:val="24"/>
                <w:szCs w:val="24"/>
              </w:rPr>
              <w:t xml:space="preserve">  </w:t>
            </w:r>
            <w:r>
              <w:rPr>
                <w:rFonts w:ascii="Times New Roman" w:hAnsi="Times New Roman"/>
                <w:b w:val="false"/>
                <w:i w:val="false"/>
                <w:caps w:val="false"/>
                <w:smallCaps w:val="false"/>
                <w:color w:val="000000"/>
                <w:spacing w:val="0"/>
                <w:sz w:val="24"/>
                <w:szCs w:val="24"/>
                <w:lang w:val="zxx" w:eastAsia="zxx" w:bidi="zxx"/>
              </w:rPr>
              <w:t>Youngblood, A.M., Nutta, J.W., Dickson, D.R. and Nutta, M.W.</w:t>
            </w:r>
            <w:r>
              <w:rPr>
                <w:rFonts w:ascii="Times New Roman" w:hAnsi="Times New Roman"/>
                <w:b w:val="false"/>
                <w:i w:val="false"/>
                <w:caps w:val="false"/>
                <w:smallCaps w:val="false"/>
                <w:color w:val="000000"/>
                <w:spacing w:val="0"/>
                <w:sz w:val="24"/>
                <w:szCs w:val="24"/>
              </w:rPr>
              <w:t xml:space="preserve"> </w:t>
            </w:r>
            <w:r>
              <w:rPr>
                <w:rFonts w:ascii="Times New Roman" w:hAnsi="Times New Roman"/>
                <w:b w:val="false"/>
                <w:i w:val="false"/>
                <w:caps w:val="false"/>
                <w:smallCaps w:val="false"/>
                <w:color w:val="000000"/>
                <w:spacing w:val="0"/>
                <w:sz w:val="24"/>
                <w:szCs w:val="24"/>
              </w:rPr>
              <w:t>(</w:t>
            </w:r>
            <w:r>
              <w:rPr>
                <w:rFonts w:ascii="Times New Roman" w:hAnsi="Times New Roman"/>
                <w:b w:val="false"/>
                <w:i w:val="false"/>
                <w:caps w:val="false"/>
                <w:smallCaps w:val="false"/>
                <w:color w:val="000000"/>
                <w:spacing w:val="0"/>
                <w:sz w:val="24"/>
                <w:szCs w:val="24"/>
              </w:rPr>
              <w:t>2021</w:t>
            </w:r>
            <w:r>
              <w:rPr>
                <w:rFonts w:ascii="Times New Roman" w:hAnsi="Times New Roman"/>
                <w:b w:val="false"/>
                <w:i w:val="false"/>
                <w:caps w:val="false"/>
                <w:smallCaps w:val="false"/>
                <w:color w:val="000000"/>
                <w:spacing w:val="0"/>
                <w:sz w:val="24"/>
                <w:szCs w:val="24"/>
              </w:rPr>
              <w:t>)</w:t>
            </w:r>
            <w:r>
              <w:rPr>
                <w:rFonts w:ascii="Times New Roman" w:hAnsi="Times New Roman"/>
                <w:b w:val="false"/>
                <w:i w:val="false"/>
                <w:caps w:val="false"/>
                <w:smallCaps w:val="false"/>
                <w:color w:val="000000"/>
                <w:spacing w:val="0"/>
                <w:sz w:val="24"/>
                <w:szCs w:val="24"/>
              </w:rPr>
              <w:t xml:space="preserve"> Learning English as a second language in the back-of-the-House: proficiency and employment from the perspective of hotel human resource directors. </w:t>
            </w:r>
            <w:r>
              <w:rPr>
                <w:rFonts w:ascii="Times New Roman" w:hAnsi="Times New Roman"/>
                <w:b w:val="false"/>
                <w:i/>
                <w:color w:val="000000"/>
                <w:spacing w:val="0"/>
                <w:sz w:val="24"/>
                <w:szCs w:val="24"/>
              </w:rPr>
              <w:t>Journal of Human Resources in Hospitality &amp; Tourism</w:t>
            </w:r>
            <w:r>
              <w:rPr>
                <w:rFonts w:ascii="Times New Roman" w:hAnsi="Times New Roman"/>
                <w:b w:val="false"/>
                <w:i w:val="false"/>
                <w:caps w:val="false"/>
                <w:smallCaps w:val="false"/>
                <w:color w:val="000000"/>
                <w:spacing w:val="0"/>
                <w:sz w:val="24"/>
                <w:szCs w:val="24"/>
              </w:rPr>
              <w:t xml:space="preserve">, </w:t>
            </w:r>
            <w:r>
              <w:rPr>
                <w:rFonts w:ascii="Times New Roman" w:hAnsi="Times New Roman"/>
                <w:b w:val="false"/>
                <w:i/>
                <w:color w:val="000000"/>
                <w:spacing w:val="0"/>
                <w:sz w:val="24"/>
                <w:szCs w:val="24"/>
              </w:rPr>
              <w:t>20</w:t>
            </w:r>
            <w:r>
              <w:rPr>
                <w:rFonts w:ascii="Times New Roman" w:hAnsi="Times New Roman"/>
                <w:b w:val="false"/>
                <w:i w:val="false"/>
                <w:caps w:val="false"/>
                <w:smallCaps w:val="false"/>
                <w:color w:val="000000"/>
                <w:spacing w:val="0"/>
                <w:sz w:val="24"/>
                <w:szCs w:val="24"/>
              </w:rPr>
              <w:t>(1), pp.24-47.</w:t>
            </w:r>
            <w:r>
              <w:rPr>
                <w:rFonts w:ascii="Times New Roman" w:hAnsi="Times New Roman"/>
                <w:color w:val="000000"/>
                <w:sz w:val="24"/>
                <w:szCs w:val="24"/>
              </w:rPr>
              <w:t xml:space="preserve"> </w:t>
            </w:r>
            <w:hyperlink r:id="rId12">
              <w:r>
                <w:rPr>
                  <w:rStyle w:val="InternetLink"/>
                  <w:rFonts w:ascii="Times New Roman" w:hAnsi="Times New Roman"/>
                  <w:color w:val="000000"/>
                  <w:sz w:val="24"/>
                  <w:szCs w:val="24"/>
                </w:rPr>
                <w:t>https://www.tandfonline.com/doi/abs/10.1080/15332845.2020.1821426</w:t>
              </w:r>
            </w:hyperlink>
            <w:r>
              <w:rPr>
                <w:rFonts w:ascii="Times New Roman" w:hAnsi="Times New Roman"/>
                <w:color w:val="000000"/>
                <w:sz w:val="24"/>
                <w:szCs w:val="24"/>
              </w:rPr>
              <w:t xml:space="preserve"> </w:t>
            </w:r>
            <w:r>
              <w:rPr>
                <w:rFonts w:ascii="Times New Roman" w:hAnsi="Times New Roman"/>
                <w:color w:val="000000"/>
                <w:sz w:val="24"/>
                <w:szCs w:val="24"/>
              </w:rPr>
              <w:t>[Accessed: 24 January 2024]</w:t>
            </w:r>
          </w:p>
          <w:p>
            <w:pPr>
              <w:pStyle w:val="Normal"/>
              <w:widowControl w:val="false"/>
              <w:jc w:val="both"/>
              <w:rPr>
                <w:b/>
                <w:b/>
                <w:bCs/>
                <w:sz w:val="28"/>
                <w:szCs w:val="24"/>
              </w:rPr>
            </w:pPr>
            <w:r>
              <w:rPr>
                <w:b/>
                <w:bCs/>
                <w:sz w:val="28"/>
                <w:szCs w:val="24"/>
              </w:rPr>
            </w:r>
          </w:p>
          <w:p>
            <w:pPr>
              <w:pStyle w:val="Normal"/>
              <w:widowControl w:val="false"/>
              <w:jc w:val="both"/>
              <w:rPr>
                <w:b/>
                <w:b/>
                <w:bCs/>
                <w:sz w:val="28"/>
                <w:szCs w:val="24"/>
              </w:rPr>
            </w:pPr>
            <w:r>
              <w:rPr>
                <w:b/>
                <w:bCs/>
                <w:sz w:val="28"/>
                <w:szCs w:val="24"/>
              </w:rPr>
            </w:r>
          </w:p>
          <w:p>
            <w:pPr>
              <w:pStyle w:val="Normal"/>
              <w:widowControl w:val="false"/>
              <w:jc w:val="both"/>
              <w:rPr>
                <w:b/>
                <w:b/>
                <w:bCs/>
                <w:sz w:val="28"/>
                <w:szCs w:val="24"/>
              </w:rPr>
            </w:pPr>
            <w:r>
              <w:rPr>
                <w:b/>
                <w:bCs/>
                <w:sz w:val="28"/>
                <w:szCs w:val="24"/>
              </w:rPr>
            </w:r>
          </w:p>
          <w:p>
            <w:pPr>
              <w:pStyle w:val="Normal"/>
              <w:widowControl w:val="false"/>
              <w:jc w:val="both"/>
              <w:rPr>
                <w:b/>
                <w:b/>
                <w:bCs/>
                <w:sz w:val="28"/>
                <w:szCs w:val="24"/>
              </w:rPr>
            </w:pPr>
            <w:r>
              <w:rPr>
                <w:b/>
                <w:bCs/>
                <w:sz w:val="28"/>
                <w:szCs w:val="24"/>
              </w:rPr>
            </w:r>
          </w:p>
          <w:p>
            <w:pPr>
              <w:pStyle w:val="Normal"/>
              <w:widowControl w:val="false"/>
              <w:jc w:val="both"/>
              <w:rPr>
                <w:b/>
                <w:b/>
                <w:bCs/>
                <w:sz w:val="28"/>
                <w:szCs w:val="24"/>
              </w:rPr>
            </w:pPr>
            <w:r>
              <w:rPr>
                <w:b/>
                <w:bCs/>
                <w:sz w:val="28"/>
                <w:szCs w:val="24"/>
              </w:rPr>
            </w:r>
          </w:p>
          <w:p>
            <w:pPr>
              <w:pStyle w:val="Normal"/>
              <w:widowControl w:val="false"/>
              <w:jc w:val="both"/>
              <w:rPr>
                <w:b/>
                <w:b/>
                <w:bCs/>
                <w:sz w:val="28"/>
                <w:szCs w:val="24"/>
              </w:rPr>
            </w:pPr>
            <w:r>
              <w:rPr>
                <w:b/>
                <w:bCs/>
                <w:sz w:val="28"/>
                <w:szCs w:val="24"/>
              </w:rPr>
            </w:r>
          </w:p>
          <w:p>
            <w:pPr>
              <w:pStyle w:val="Normal"/>
              <w:widowControl w:val="false"/>
              <w:jc w:val="both"/>
              <w:rPr>
                <w:b/>
                <w:b/>
                <w:bCs/>
                <w:sz w:val="28"/>
                <w:szCs w:val="24"/>
              </w:rPr>
            </w:pPr>
            <w:r>
              <w:rPr>
                <w:b/>
                <w:bCs/>
                <w:sz w:val="28"/>
                <w:szCs w:val="24"/>
              </w:rPr>
            </w:r>
          </w:p>
          <w:p>
            <w:pPr>
              <w:pStyle w:val="Normal"/>
              <w:widowControl w:val="false"/>
              <w:jc w:val="both"/>
              <w:rPr>
                <w:b/>
                <w:b/>
                <w:bCs/>
                <w:sz w:val="28"/>
                <w:szCs w:val="24"/>
              </w:rPr>
            </w:pPr>
            <w:r>
              <w:rPr>
                <w:b/>
                <w:bCs/>
                <w:sz w:val="28"/>
                <w:szCs w:val="24"/>
              </w:rPr>
            </w:r>
          </w:p>
          <w:p>
            <w:pPr>
              <w:pStyle w:val="Normal"/>
              <w:widowControl w:val="false"/>
              <w:jc w:val="both"/>
              <w:rPr>
                <w:b/>
                <w:b/>
                <w:bCs/>
                <w:sz w:val="28"/>
                <w:szCs w:val="24"/>
              </w:rPr>
            </w:pPr>
            <w:r>
              <w:rPr>
                <w:b/>
                <w:bCs/>
                <w:sz w:val="28"/>
                <w:szCs w:val="24"/>
              </w:rPr>
            </w:r>
          </w:p>
          <w:p>
            <w:pPr>
              <w:pStyle w:val="Normal"/>
              <w:widowControl w:val="false"/>
              <w:spacing w:before="0" w:after="160"/>
              <w:jc w:val="both"/>
              <w:rPr>
                <w:b/>
                <w:b/>
                <w:bCs/>
                <w:sz w:val="28"/>
                <w:szCs w:val="24"/>
              </w:rPr>
            </w:pPr>
            <w:r>
              <w:rPr>
                <w:b/>
                <w:bCs/>
                <w:sz w:val="28"/>
                <w:szCs w:val="24"/>
              </w:rPr>
            </w:r>
          </w:p>
        </w:tc>
      </w:tr>
      <w:tr>
        <w:trPr>
          <w:trHeight w:val="1833" w:hRule="atLeast"/>
        </w:trPr>
        <w:tc>
          <w:tcPr>
            <w:tcW w:w="9015" w:type="dxa"/>
            <w:gridSpan w:val="2"/>
            <w:tcBorders>
              <w:top w:val="single" w:sz="4" w:space="0" w:color="000000"/>
              <w:left w:val="single" w:sz="4" w:space="0" w:color="000000"/>
              <w:bottom w:val="single" w:sz="4" w:space="0" w:color="000000"/>
              <w:right w:val="single" w:sz="4" w:space="0" w:color="000000"/>
            </w:tcBorders>
            <w:shd w:color="auto" w:fill="EDEDED" w:themeFill="accent3" w:themeFillTint="33" w:val="clear"/>
          </w:tcPr>
          <w:p>
            <w:pPr>
              <w:pStyle w:val="Normal"/>
              <w:widowControl w:val="false"/>
              <w:rPr>
                <w:b/>
                <w:b/>
                <w:bCs/>
                <w:sz w:val="28"/>
                <w:szCs w:val="24"/>
              </w:rPr>
            </w:pPr>
            <w:r>
              <w:rPr>
                <w:b/>
                <w:bCs/>
                <w:sz w:val="28"/>
                <w:szCs w:val="24"/>
              </w:rPr>
            </w:r>
          </w:p>
          <w:p>
            <w:pPr>
              <w:pStyle w:val="Normal"/>
              <w:widowControl w:val="false"/>
              <w:rPr>
                <w:b/>
                <w:b/>
                <w:bCs/>
                <w:sz w:val="28"/>
                <w:szCs w:val="24"/>
              </w:rPr>
            </w:pPr>
            <w:r>
              <w:rPr>
                <w:b/>
                <w:bCs/>
                <w:sz w:val="28"/>
                <w:szCs w:val="24"/>
              </w:rPr>
              <w:t xml:space="preserve">Component 3: </w:t>
            </w:r>
            <w:r>
              <w:rPr>
                <w:b/>
                <w:bCs/>
                <w:i/>
                <w:iCs/>
                <w:sz w:val="28"/>
                <w:szCs w:val="24"/>
              </w:rPr>
              <w:t>Student Self-Reflection</w:t>
            </w:r>
            <w:r>
              <w:rPr>
                <w:b/>
                <w:bCs/>
                <w:sz w:val="28"/>
                <w:szCs w:val="24"/>
              </w:rPr>
              <w:t xml:space="preserve"> (5</w:t>
            </w:r>
            <w:r>
              <w:rPr>
                <w:b/>
                <w:bCs/>
                <w:sz w:val="28"/>
                <w:szCs w:val="24"/>
              </w:rPr>
              <w:t>3</w:t>
            </w:r>
            <w:r>
              <w:rPr>
                <w:b/>
                <w:bCs/>
                <w:sz w:val="28"/>
                <w:szCs w:val="24"/>
              </w:rPr>
              <w:t>0 words)</w:t>
            </w:r>
          </w:p>
          <w:p>
            <w:pPr>
              <w:pStyle w:val="Normal"/>
              <w:widowControl w:val="false"/>
              <w:spacing w:lineRule="auto" w:line="240" w:before="0" w:after="0"/>
              <w:rPr>
                <w:rFonts w:eastAsia="Carlito" w:cs="Times New Roman"/>
                <w:b/>
                <w:b/>
                <w:color w:val="auto"/>
                <w:sz w:val="28"/>
                <w:szCs w:val="28"/>
                <w:lang w:val="en-US"/>
              </w:rPr>
            </w:pPr>
            <w:r>
              <w:rPr/>
            </w:r>
          </w:p>
        </w:tc>
      </w:tr>
      <w:tr>
        <w:trPr>
          <w:trHeight w:val="1833" w:hRule="atLeast"/>
        </w:trPr>
        <w:tc>
          <w:tcPr>
            <w:tcW w:w="9015" w:type="dxa"/>
            <w:gridSpan w:val="2"/>
            <w:tcBorders>
              <w:top w:val="single" w:sz="4" w:space="0" w:color="000000"/>
              <w:left w:val="single" w:sz="4" w:space="0" w:color="000000"/>
              <w:bottom w:val="single" w:sz="4" w:space="0" w:color="000000"/>
              <w:right w:val="single" w:sz="4" w:space="0" w:color="000000"/>
            </w:tcBorders>
            <w:shd w:color="auto" w:fill="auto" w:val="clear"/>
          </w:tcPr>
          <w:p>
            <w:pPr>
              <w:pStyle w:val="Normal"/>
              <w:widowControl w:val="false"/>
              <w:spacing w:lineRule="auto" w:line="360" w:before="0" w:after="0"/>
              <w:jc w:val="both"/>
              <w:rPr>
                <w:b w:val="false"/>
                <w:b w:val="false"/>
                <w:bCs w:val="false"/>
                <w:i w:val="false"/>
                <w:i w:val="false"/>
                <w:iCs w:val="false"/>
              </w:rPr>
            </w:pPr>
            <w:r>
              <w:rPr>
                <w:b w:val="false"/>
                <w:bCs w:val="false"/>
                <w:i w:val="false"/>
                <w:iCs w:val="false"/>
              </w:rPr>
              <w:t xml:space="preserve">     </w:t>
            </w:r>
            <w:r>
              <w:rPr>
                <w:b w:val="false"/>
                <w:bCs w:val="false"/>
                <w:i w:val="false"/>
                <w:iCs w:val="false"/>
              </w:rPr>
              <w:t xml:space="preserve">The hospitality sector represents an exciting, diversified and challenging business, where workers are expected to demonstrate appropriate knowledge and skills to assure they are highly resilient in this fast-changing environment </w:t>
            </w:r>
            <w:r>
              <w:rPr>
                <w:b w:val="false"/>
                <w:bCs w:val="false"/>
                <w:i w:val="false"/>
                <w:iCs w:val="false"/>
              </w:rPr>
              <w:t>(Economic Insight, 2019)</w:t>
            </w:r>
            <w:r>
              <w:rPr>
                <w:b w:val="false"/>
                <w:bCs w:val="false"/>
                <w:i w:val="false"/>
                <w:iCs w:val="false"/>
              </w:rPr>
              <w:t xml:space="preserve">. But why is it necessary for hotel staff to be culturally aware? As I see it, it is necessary for staff in hotels to maintain cultural awareness so that they can provide outstanding customer satisfaction and become actively engaged in delivering value to their teamwork, whilst being able to fulfil their guests' needs, requirements and expectations and, consequently, exceed them.  The tourism industry includes intangible products also, namely providing services for its guests. Thus, in contrast with other industries, to avoid such situations, as a hospitality industry employee, I should possess more than just academic skills, I also need social competencies in order to perform in the best possible way for guests, by meeting their increasing expectations in a more sophisticated environment. </w:t>
            </w:r>
          </w:p>
          <w:p>
            <w:pPr>
              <w:pStyle w:val="Normal"/>
              <w:widowControl w:val="false"/>
              <w:spacing w:lineRule="auto" w:line="360" w:before="0" w:after="0"/>
              <w:jc w:val="both"/>
              <w:rPr>
                <w:b w:val="false"/>
                <w:b w:val="false"/>
                <w:bCs w:val="false"/>
                <w:i w:val="false"/>
                <w:i w:val="false"/>
                <w:iCs w:val="false"/>
              </w:rPr>
            </w:pPr>
            <w:r>
              <w:rPr>
                <w:b w:val="false"/>
                <w:bCs w:val="false"/>
                <w:i w:val="false"/>
                <w:iCs w:val="false"/>
              </w:rPr>
              <w:t xml:space="preserve">      </w:t>
            </w:r>
            <w:r>
              <w:rPr>
                <w:b w:val="false"/>
                <w:bCs w:val="false"/>
                <w:i w:val="false"/>
                <w:iCs w:val="false"/>
              </w:rPr>
              <w:t xml:space="preserve">As a result of that experience, I realised how important is to remain calm, to smile and seek a solution in a timely manner and avoid any negative complaints from guests. I saw how the front desk employee tried to </w:t>
            </w:r>
            <w:r>
              <w:rPr>
                <w:b w:val="false"/>
                <w:bCs w:val="false"/>
                <w:i w:val="false"/>
                <w:iCs w:val="false"/>
              </w:rPr>
              <w:t>maintain</w:t>
            </w:r>
            <w:r>
              <w:rPr>
                <w:b w:val="false"/>
                <w:bCs w:val="false"/>
                <w:i w:val="false"/>
                <w:iCs w:val="false"/>
              </w:rPr>
              <w:t xml:space="preserve"> his </w:t>
            </w:r>
            <w:r>
              <w:rPr>
                <w:b w:val="false"/>
                <w:bCs w:val="false"/>
                <w:i w:val="false"/>
                <w:iCs w:val="false"/>
              </w:rPr>
              <w:t>calm</w:t>
            </w:r>
            <w:r>
              <w:rPr>
                <w:b w:val="false"/>
                <w:bCs w:val="false"/>
                <w:i w:val="false"/>
                <w:iCs w:val="false"/>
              </w:rPr>
              <w:t xml:space="preserve"> and used hand gestures to "explain" to the guest that he makes all possible to communicate with it. Afterwards, the employee placed a tablet on the reception desk and, I noticed, he was trying to communicate with the guest using Google Translator. In such cases, I believe that the hotel should consider providing language services for its guests which do not speak fluently the local language or English. For example, this may require employing personnel able to speak different languages, offering written materials in several languages, or providing assistance for language translation by phone or other electronic tools </w:t>
            </w:r>
            <w:r>
              <w:rPr>
                <w:b w:val="false"/>
                <w:bCs w:val="false"/>
                <w:i w:val="false"/>
                <w:iCs w:val="false"/>
              </w:rPr>
              <w:t>(Joseph, 2023)</w:t>
            </w:r>
            <w:r>
              <w:rPr>
                <w:b w:val="false"/>
                <w:bCs w:val="false"/>
                <w:i w:val="false"/>
                <w:iCs w:val="false"/>
              </w:rPr>
              <w:t xml:space="preserve">. </w:t>
            </w:r>
            <w:r>
              <w:rPr>
                <w:b w:val="false"/>
                <w:bCs w:val="false"/>
                <w:i w:val="false"/>
                <w:iCs w:val="false"/>
              </w:rPr>
              <w:t>I</w:t>
            </w:r>
            <w:r>
              <w:rPr>
                <w:b w:val="false"/>
                <w:bCs w:val="false"/>
                <w:i w:val="false"/>
                <w:iCs w:val="false"/>
              </w:rPr>
              <w:t>n the above case, if I had a colleague who spoke German, the guest would certainly have felt more comfortable to talk to, especially if it was an elderly person who is likely to not be familiar with technologies.</w:t>
            </w:r>
          </w:p>
          <w:p>
            <w:pPr>
              <w:pStyle w:val="Normal"/>
              <w:widowControl w:val="false"/>
              <w:spacing w:lineRule="auto" w:line="360" w:before="0" w:after="0"/>
              <w:jc w:val="both"/>
              <w:rPr>
                <w:b/>
                <w:b/>
                <w:bCs/>
                <w:sz w:val="28"/>
                <w:szCs w:val="24"/>
              </w:rPr>
            </w:pPr>
            <w:r>
              <w:rPr>
                <w:b/>
                <w:bCs/>
                <w:sz w:val="28"/>
                <w:szCs w:val="24"/>
              </w:rPr>
              <w:t xml:space="preserve">     </w:t>
            </w:r>
            <w:r>
              <w:rPr>
                <w:b w:val="false"/>
                <w:bCs w:val="false"/>
                <w:sz w:val="24"/>
                <w:szCs w:val="24"/>
              </w:rPr>
              <w:t>What did I learn from this experience? I learned that intercultural communication can cause misunderstandings and frustrating reactions for all participants involved.</w:t>
            </w:r>
            <w:r>
              <w:rPr>
                <w:b w:val="false"/>
                <w:bCs w:val="false"/>
                <w:sz w:val="24"/>
                <w:szCs w:val="24"/>
              </w:rPr>
              <w:t xml:space="preserve"> I consider that I can do a better job when it comes to communicate, by taking cultural differences into account while interacting with guests or working with others. Also, embracing diversity is a key element of being culturally sensitive, as I have experienced similar moments while visiting countries abroad. The hotel can therefore provide a more welcoming and inclusive experience for all its guests and employees by hosting guests with diverse cultures and backgrounds </w:t>
            </w:r>
            <w:r>
              <w:rPr>
                <w:b w:val="false"/>
                <w:bCs w:val="false"/>
                <w:sz w:val="24"/>
                <w:szCs w:val="24"/>
              </w:rPr>
              <w:t>(Hotel Information Service, 2023)</w:t>
            </w:r>
            <w:r>
              <w:rPr>
                <w:b w:val="false"/>
                <w:bCs w:val="false"/>
                <w:sz w:val="24"/>
                <w:szCs w:val="24"/>
              </w:rPr>
              <w:t>. I am confident that this will increase both guest satisfaction and numbers, after all, a guest who was made to feel welcome, listened and valued, most likely will come back.</w:t>
            </w:r>
          </w:p>
          <w:p>
            <w:pPr>
              <w:pStyle w:val="Normal"/>
              <w:widowControl w:val="false"/>
              <w:spacing w:lineRule="auto" w:line="360" w:before="0" w:after="0"/>
              <w:jc w:val="both"/>
              <w:rPr>
                <w:b/>
                <w:b/>
                <w:bCs/>
                <w:sz w:val="28"/>
                <w:szCs w:val="24"/>
              </w:rPr>
            </w:pPr>
            <w:r>
              <w:rPr>
                <w:b w:val="false"/>
                <w:bCs w:val="false"/>
                <w:sz w:val="24"/>
                <w:szCs w:val="24"/>
              </w:rPr>
              <w:t xml:space="preserve">   </w:t>
            </w:r>
            <w:r>
              <w:rPr>
                <w:b w:val="false"/>
                <w:bCs w:val="false"/>
                <w:sz w:val="24"/>
                <w:szCs w:val="24"/>
              </w:rPr>
              <w:t>This experience is important and can be considered an example for me as I intend to pursue a career in the tourism and hospitality industry. It also made me understand how important it is to have a good knowledge of "tourism language", but also to be creative, and to find the most practical and innovative solutions for the guests I will deal with.</w:t>
            </w:r>
          </w:p>
          <w:p>
            <w:pPr>
              <w:pStyle w:val="Normal"/>
              <w:widowControl w:val="false"/>
              <w:rPr>
                <w:b/>
                <w:b/>
                <w:bCs/>
                <w:sz w:val="28"/>
                <w:szCs w:val="24"/>
              </w:rPr>
            </w:pPr>
            <w:r>
              <w:rPr>
                <w:b/>
                <w:bCs/>
                <w:sz w:val="28"/>
                <w:szCs w:val="24"/>
              </w:rPr>
            </w:r>
          </w:p>
          <w:p>
            <w:pPr>
              <w:pStyle w:val="Normal"/>
              <w:widowControl w:val="false"/>
              <w:rPr>
                <w:b/>
                <w:b/>
                <w:bCs/>
                <w:sz w:val="28"/>
                <w:szCs w:val="24"/>
              </w:rPr>
            </w:pPr>
            <w:r>
              <w:rPr>
                <w:b/>
                <w:bCs/>
                <w:sz w:val="28"/>
                <w:szCs w:val="24"/>
              </w:rPr>
            </w:r>
          </w:p>
          <w:p>
            <w:pPr>
              <w:pStyle w:val="Normal"/>
              <w:widowControl w:val="false"/>
              <w:rPr>
                <w:b/>
                <w:b/>
                <w:bCs/>
                <w:sz w:val="28"/>
                <w:szCs w:val="24"/>
              </w:rPr>
            </w:pPr>
            <w:r>
              <w:rPr>
                <w:b/>
                <w:bCs/>
                <w:sz w:val="28"/>
                <w:szCs w:val="24"/>
              </w:rPr>
            </w:r>
          </w:p>
          <w:p>
            <w:pPr>
              <w:pStyle w:val="Normal"/>
              <w:widowControl w:val="false"/>
              <w:rPr>
                <w:b/>
                <w:b/>
                <w:bCs/>
                <w:sz w:val="28"/>
                <w:szCs w:val="24"/>
              </w:rPr>
            </w:pPr>
            <w:r>
              <w:rPr>
                <w:b/>
                <w:bCs/>
                <w:sz w:val="28"/>
                <w:szCs w:val="24"/>
              </w:rPr>
            </w:r>
          </w:p>
          <w:p>
            <w:pPr>
              <w:pStyle w:val="Normal"/>
              <w:widowControl w:val="false"/>
              <w:rPr>
                <w:b/>
                <w:b/>
                <w:bCs/>
                <w:sz w:val="28"/>
                <w:szCs w:val="24"/>
              </w:rPr>
            </w:pPr>
            <w:r>
              <w:rPr>
                <w:b/>
                <w:bCs/>
                <w:sz w:val="28"/>
                <w:szCs w:val="24"/>
              </w:rPr>
            </w:r>
          </w:p>
          <w:p>
            <w:pPr>
              <w:pStyle w:val="Normal"/>
              <w:widowControl w:val="false"/>
              <w:rPr>
                <w:b/>
                <w:b/>
                <w:bCs/>
                <w:sz w:val="28"/>
                <w:szCs w:val="24"/>
              </w:rPr>
            </w:pPr>
            <w:r>
              <w:rPr>
                <w:b/>
                <w:bCs/>
                <w:sz w:val="28"/>
                <w:szCs w:val="24"/>
              </w:rPr>
            </w:r>
          </w:p>
          <w:p>
            <w:pPr>
              <w:pStyle w:val="Normal"/>
              <w:widowControl w:val="false"/>
              <w:rPr>
                <w:b/>
                <w:b/>
                <w:bCs/>
                <w:sz w:val="28"/>
                <w:szCs w:val="24"/>
              </w:rPr>
            </w:pPr>
            <w:r>
              <w:rPr>
                <w:b/>
                <w:bCs/>
                <w:sz w:val="28"/>
                <w:szCs w:val="24"/>
              </w:rPr>
            </w:r>
          </w:p>
          <w:p>
            <w:pPr>
              <w:pStyle w:val="Normal"/>
              <w:widowControl w:val="false"/>
              <w:rPr>
                <w:b/>
                <w:b/>
                <w:bCs/>
                <w:sz w:val="28"/>
                <w:szCs w:val="24"/>
              </w:rPr>
            </w:pPr>
            <w:r>
              <w:rPr>
                <w:b/>
                <w:bCs/>
                <w:sz w:val="28"/>
                <w:szCs w:val="24"/>
              </w:rPr>
            </w:r>
          </w:p>
          <w:p>
            <w:pPr>
              <w:pStyle w:val="Normal"/>
              <w:widowControl w:val="false"/>
              <w:rPr>
                <w:b/>
                <w:b/>
                <w:bCs/>
                <w:sz w:val="28"/>
                <w:szCs w:val="24"/>
              </w:rPr>
            </w:pPr>
            <w:r>
              <w:rPr>
                <w:b/>
                <w:bCs/>
                <w:sz w:val="28"/>
                <w:szCs w:val="24"/>
              </w:rPr>
            </w:r>
          </w:p>
          <w:p>
            <w:pPr>
              <w:pStyle w:val="Normal"/>
              <w:widowControl w:val="false"/>
              <w:rPr>
                <w:b/>
                <w:b/>
                <w:bCs/>
                <w:sz w:val="28"/>
                <w:szCs w:val="24"/>
              </w:rPr>
            </w:pPr>
            <w:r>
              <w:rPr>
                <w:b/>
                <w:bCs/>
                <w:sz w:val="28"/>
                <w:szCs w:val="24"/>
              </w:rPr>
            </w:r>
          </w:p>
          <w:p>
            <w:pPr>
              <w:pStyle w:val="Normal"/>
              <w:widowControl w:val="false"/>
              <w:rPr>
                <w:b/>
                <w:b/>
                <w:bCs/>
                <w:sz w:val="28"/>
                <w:szCs w:val="24"/>
              </w:rPr>
            </w:pPr>
            <w:r>
              <w:rPr>
                <w:b/>
                <w:bCs/>
                <w:sz w:val="28"/>
                <w:szCs w:val="24"/>
              </w:rPr>
            </w:r>
          </w:p>
          <w:p>
            <w:pPr>
              <w:pStyle w:val="Normal"/>
              <w:widowControl w:val="false"/>
              <w:rPr>
                <w:b/>
                <w:b/>
                <w:bCs/>
                <w:sz w:val="28"/>
                <w:szCs w:val="24"/>
              </w:rPr>
            </w:pPr>
            <w:r>
              <w:rPr>
                <w:b/>
                <w:bCs/>
                <w:sz w:val="28"/>
                <w:szCs w:val="24"/>
              </w:rPr>
            </w:r>
          </w:p>
          <w:p>
            <w:pPr>
              <w:pStyle w:val="Normal"/>
              <w:widowControl w:val="false"/>
              <w:rPr>
                <w:b/>
                <w:b/>
                <w:bCs/>
                <w:sz w:val="28"/>
                <w:szCs w:val="24"/>
              </w:rPr>
            </w:pPr>
            <w:r>
              <w:rPr>
                <w:b/>
                <w:bCs/>
                <w:sz w:val="28"/>
                <w:szCs w:val="24"/>
              </w:rPr>
            </w:r>
          </w:p>
          <w:p>
            <w:pPr>
              <w:pStyle w:val="Normal"/>
              <w:widowControl w:val="false"/>
              <w:rPr>
                <w:b/>
                <w:b/>
                <w:bCs/>
                <w:sz w:val="28"/>
                <w:szCs w:val="24"/>
              </w:rPr>
            </w:pPr>
            <w:r>
              <w:rPr>
                <w:b/>
                <w:bCs/>
                <w:sz w:val="28"/>
                <w:szCs w:val="24"/>
              </w:rPr>
            </w:r>
          </w:p>
          <w:p>
            <w:pPr>
              <w:pStyle w:val="Normal"/>
              <w:widowControl w:val="false"/>
              <w:rPr>
                <w:b/>
                <w:b/>
                <w:bCs/>
                <w:sz w:val="28"/>
                <w:szCs w:val="24"/>
              </w:rPr>
            </w:pPr>
            <w:r>
              <w:rPr>
                <w:b/>
                <w:bCs/>
                <w:sz w:val="28"/>
                <w:szCs w:val="24"/>
              </w:rPr>
            </w:r>
          </w:p>
          <w:p>
            <w:pPr>
              <w:pStyle w:val="Normal"/>
              <w:widowControl w:val="false"/>
              <w:rPr>
                <w:b/>
                <w:b/>
                <w:bCs/>
                <w:sz w:val="28"/>
                <w:szCs w:val="24"/>
              </w:rPr>
            </w:pPr>
            <w:r>
              <w:rPr>
                <w:b/>
                <w:bCs/>
                <w:sz w:val="28"/>
                <w:szCs w:val="24"/>
              </w:rPr>
            </w:r>
          </w:p>
          <w:p>
            <w:pPr>
              <w:pStyle w:val="Normal"/>
              <w:widowControl w:val="false"/>
              <w:rPr>
                <w:b/>
                <w:b/>
                <w:bCs/>
                <w:sz w:val="28"/>
                <w:szCs w:val="24"/>
              </w:rPr>
            </w:pPr>
            <w:r>
              <w:rPr>
                <w:b/>
                <w:bCs/>
                <w:sz w:val="28"/>
                <w:szCs w:val="24"/>
              </w:rPr>
            </w:r>
          </w:p>
          <w:p>
            <w:pPr>
              <w:pStyle w:val="Normal"/>
              <w:widowControl w:val="false"/>
              <w:rPr>
                <w:b/>
                <w:b/>
                <w:bCs/>
                <w:sz w:val="28"/>
                <w:szCs w:val="24"/>
              </w:rPr>
            </w:pPr>
            <w:r>
              <w:rPr>
                <w:b/>
                <w:bCs/>
                <w:sz w:val="28"/>
                <w:szCs w:val="24"/>
              </w:rPr>
            </w:r>
          </w:p>
          <w:p>
            <w:pPr>
              <w:pStyle w:val="Normal"/>
              <w:widowControl w:val="false"/>
              <w:rPr>
                <w:b/>
                <w:b/>
                <w:bCs/>
                <w:sz w:val="28"/>
                <w:szCs w:val="24"/>
              </w:rPr>
            </w:pPr>
            <w:r>
              <w:rPr>
                <w:b/>
                <w:bCs/>
                <w:sz w:val="28"/>
                <w:szCs w:val="24"/>
              </w:rPr>
            </w:r>
          </w:p>
          <w:p>
            <w:pPr>
              <w:pStyle w:val="Normal"/>
              <w:widowControl w:val="false"/>
              <w:rPr>
                <w:b/>
                <w:b/>
                <w:bCs/>
              </w:rPr>
            </w:pPr>
            <w:r>
              <w:rPr>
                <w:sz w:val="24"/>
                <w:szCs w:val="24"/>
              </w:rPr>
            </w:r>
          </w:p>
          <w:p>
            <w:pPr>
              <w:pStyle w:val="Normal"/>
              <w:widowControl w:val="false"/>
              <w:rPr>
                <w:sz w:val="24"/>
                <w:szCs w:val="24"/>
              </w:rPr>
            </w:pPr>
            <w:r>
              <w:rPr>
                <w:b/>
                <w:bCs/>
                <w:sz w:val="24"/>
                <w:szCs w:val="24"/>
              </w:rPr>
              <w:t>References:</w:t>
            </w:r>
          </w:p>
          <w:p>
            <w:pPr>
              <w:pStyle w:val="Normal"/>
              <w:widowControl w:val="false"/>
              <w:spacing w:lineRule="auto" w:line="360"/>
              <w:jc w:val="both"/>
              <w:rPr>
                <w:b w:val="false"/>
                <w:b w:val="false"/>
                <w:bCs w:val="false"/>
                <w:sz w:val="24"/>
                <w:szCs w:val="24"/>
              </w:rPr>
            </w:pPr>
            <w:r>
              <w:rPr>
                <w:b w:val="false"/>
                <w:bCs w:val="false"/>
                <w:sz w:val="24"/>
                <w:szCs w:val="24"/>
              </w:rPr>
              <w:t xml:space="preserve">    </w:t>
            </w:r>
            <w:r>
              <w:rPr>
                <w:b w:val="false"/>
                <w:bCs w:val="false"/>
                <w:sz w:val="24"/>
                <w:szCs w:val="24"/>
              </w:rPr>
              <w:t xml:space="preserve">Economic Insight (2019) Hospitality and Tourism workforce landscape. </w:t>
            </w:r>
            <w:r>
              <w:rPr>
                <w:b w:val="false"/>
                <w:bCs w:val="false"/>
                <w:i/>
                <w:iCs/>
                <w:sz w:val="24"/>
                <w:szCs w:val="24"/>
              </w:rPr>
              <w:t>A research report mapping the sector workforce landscape for the Department for Digital, Culture, Media and Sport.</w:t>
            </w:r>
            <w:r>
              <w:rPr>
                <w:b w:val="false"/>
                <w:bCs w:val="false"/>
                <w:sz w:val="24"/>
                <w:szCs w:val="24"/>
              </w:rPr>
              <w:t xml:space="preserve"> Available at: </w:t>
            </w:r>
            <w:hyperlink r:id="rId13">
              <w:r>
                <w:rPr>
                  <w:rStyle w:val="InternetLink"/>
                  <w:b w:val="false"/>
                  <w:bCs w:val="false"/>
                  <w:sz w:val="24"/>
                  <w:szCs w:val="24"/>
                </w:rPr>
                <w:t>https://assets.publishing.service.gov.uk/media/5d67a363ed915d53b4904899/Hospitality_and_Tourism_Workforce_Landscape.pdf</w:t>
              </w:r>
            </w:hyperlink>
            <w:r>
              <w:rPr>
                <w:b w:val="false"/>
                <w:bCs w:val="false"/>
                <w:sz w:val="24"/>
                <w:szCs w:val="24"/>
              </w:rPr>
              <w:t xml:space="preserve"> [Accessed: 26 January 2024]</w:t>
            </w:r>
          </w:p>
          <w:p>
            <w:pPr>
              <w:pStyle w:val="Normal"/>
              <w:widowControl w:val="false"/>
              <w:spacing w:lineRule="auto" w:line="360"/>
              <w:jc w:val="both"/>
              <w:rPr>
                <w:b w:val="false"/>
                <w:b w:val="false"/>
                <w:bCs w:val="false"/>
                <w:sz w:val="24"/>
                <w:szCs w:val="24"/>
              </w:rPr>
            </w:pPr>
            <w:r>
              <w:rPr>
                <w:b w:val="false"/>
                <w:bCs w:val="false"/>
                <w:sz w:val="24"/>
                <w:szCs w:val="24"/>
              </w:rPr>
              <w:t xml:space="preserve">    </w:t>
            </w:r>
            <w:r>
              <w:rPr>
                <w:b w:val="false"/>
                <w:bCs w:val="false"/>
                <w:sz w:val="24"/>
                <w:szCs w:val="24"/>
              </w:rPr>
              <w:t xml:space="preserve">Hotel Information Service (2023) Embracing Diversity: Why Inclusion Is Key to Success in Hospitality! Available at: </w:t>
            </w:r>
            <w:hyperlink r:id="rId14">
              <w:r>
                <w:rPr>
                  <w:rStyle w:val="InternetLink"/>
                  <w:b w:val="false"/>
                  <w:bCs w:val="false"/>
                  <w:sz w:val="24"/>
                  <w:szCs w:val="24"/>
                </w:rPr>
                <w:t>https://www.linkedin.com/pulse/embracing-diversity-why-inclusion-key-success-hospitality/</w:t>
              </w:r>
            </w:hyperlink>
            <w:r>
              <w:rPr>
                <w:b w:val="false"/>
                <w:bCs w:val="false"/>
                <w:sz w:val="24"/>
                <w:szCs w:val="24"/>
              </w:rPr>
              <w:t xml:space="preserve"> [Accessed: 27 January 2023]</w:t>
            </w:r>
          </w:p>
          <w:p>
            <w:pPr>
              <w:pStyle w:val="Normal"/>
              <w:widowControl w:val="false"/>
              <w:spacing w:lineRule="auto" w:line="360"/>
              <w:jc w:val="both"/>
              <w:rPr>
                <w:b w:val="false"/>
                <w:b w:val="false"/>
                <w:bCs w:val="false"/>
                <w:sz w:val="24"/>
                <w:szCs w:val="24"/>
              </w:rPr>
            </w:pPr>
            <w:r>
              <w:rPr>
                <w:b w:val="false"/>
                <w:bCs w:val="false"/>
                <w:sz w:val="24"/>
                <w:szCs w:val="24"/>
              </w:rPr>
              <w:t xml:space="preserve">      </w:t>
            </w:r>
            <w:r>
              <w:rPr>
                <w:b w:val="false"/>
                <w:bCs w:val="false"/>
                <w:sz w:val="24"/>
                <w:szCs w:val="24"/>
              </w:rPr>
              <w:t xml:space="preserve">Joseph, Y. (2023) </w:t>
            </w:r>
            <w:r>
              <w:rPr>
                <w:b w:val="false"/>
                <w:bCs w:val="false"/>
                <w:i/>
                <w:iCs/>
                <w:caps w:val="false"/>
                <w:smallCaps w:val="false"/>
                <w:color w:val="000000"/>
                <w:sz w:val="24"/>
                <w:szCs w:val="24"/>
              </w:rPr>
              <w:t>The role of cultural sensitivity in the hospitality industry.</w:t>
            </w:r>
            <w:r>
              <w:rPr>
                <w:b w:val="false"/>
                <w:bCs w:val="false"/>
                <w:i w:val="false"/>
                <w:caps w:val="false"/>
                <w:smallCaps w:val="false"/>
                <w:color w:val="000000"/>
                <w:sz w:val="24"/>
                <w:szCs w:val="24"/>
              </w:rPr>
              <w:t xml:space="preserve"> Available at: </w:t>
            </w:r>
            <w:hyperlink r:id="rId15">
              <w:r>
                <w:rPr>
                  <w:rStyle w:val="InternetLink"/>
                  <w:b w:val="false"/>
                  <w:bCs w:val="false"/>
                  <w:i w:val="false"/>
                  <w:caps w:val="false"/>
                  <w:smallCaps w:val="false"/>
                  <w:color w:val="000000"/>
                  <w:sz w:val="24"/>
                  <w:szCs w:val="24"/>
                </w:rPr>
                <w:t>https://medium.com/@yvonnejoseph/the-role-of-cultural-sensitivity-in-the-hospitality-industry-32128a0a1788</w:t>
              </w:r>
            </w:hyperlink>
            <w:r>
              <w:rPr>
                <w:rStyle w:val="InternetLink"/>
                <w:b w:val="false"/>
                <w:bCs w:val="false"/>
                <w:i w:val="false"/>
                <w:caps w:val="false"/>
                <w:smallCaps w:val="false"/>
                <w:color w:val="000000"/>
                <w:sz w:val="24"/>
                <w:szCs w:val="24"/>
              </w:rPr>
              <w:t xml:space="preserve"> </w:t>
            </w:r>
            <w:r>
              <w:rPr>
                <w:b w:val="false"/>
                <w:bCs w:val="false"/>
                <w:i w:val="false"/>
                <w:caps w:val="false"/>
                <w:smallCaps w:val="false"/>
                <w:color w:val="000000"/>
                <w:sz w:val="24"/>
                <w:szCs w:val="24"/>
              </w:rPr>
              <w:t xml:space="preserve"> [Accessed: 20 January 2024]</w:t>
            </w:r>
          </w:p>
          <w:p>
            <w:pPr>
              <w:pStyle w:val="Normal"/>
              <w:widowControl w:val="false"/>
              <w:rPr>
                <w:b/>
                <w:b/>
                <w:bCs/>
                <w:sz w:val="28"/>
                <w:szCs w:val="24"/>
              </w:rPr>
            </w:pPr>
            <w:r>
              <w:rPr>
                <w:b/>
                <w:bCs/>
                <w:sz w:val="28"/>
                <w:szCs w:val="24"/>
              </w:rPr>
            </w:r>
          </w:p>
          <w:p>
            <w:pPr>
              <w:pStyle w:val="Normal"/>
              <w:widowControl w:val="false"/>
              <w:rPr>
                <w:b/>
                <w:b/>
                <w:bCs/>
                <w:sz w:val="28"/>
                <w:szCs w:val="24"/>
              </w:rPr>
            </w:pPr>
            <w:r>
              <w:rPr>
                <w:b/>
                <w:bCs/>
                <w:sz w:val="28"/>
                <w:szCs w:val="24"/>
              </w:rPr>
            </w:r>
          </w:p>
          <w:p>
            <w:pPr>
              <w:pStyle w:val="Normal"/>
              <w:widowControl w:val="false"/>
              <w:rPr>
                <w:b/>
                <w:b/>
                <w:bCs/>
                <w:sz w:val="28"/>
                <w:szCs w:val="24"/>
              </w:rPr>
            </w:pPr>
            <w:r>
              <w:rPr>
                <w:b/>
                <w:bCs/>
                <w:sz w:val="28"/>
                <w:szCs w:val="24"/>
              </w:rPr>
            </w:r>
          </w:p>
          <w:p>
            <w:pPr>
              <w:pStyle w:val="Normal"/>
              <w:widowControl w:val="false"/>
              <w:rPr>
                <w:b/>
                <w:b/>
                <w:bCs/>
                <w:sz w:val="28"/>
                <w:szCs w:val="24"/>
              </w:rPr>
            </w:pPr>
            <w:r>
              <w:rPr>
                <w:b/>
                <w:bCs/>
                <w:sz w:val="28"/>
                <w:szCs w:val="24"/>
              </w:rPr>
            </w:r>
          </w:p>
          <w:p>
            <w:pPr>
              <w:pStyle w:val="Normal"/>
              <w:widowControl w:val="false"/>
              <w:rPr>
                <w:b/>
                <w:b/>
                <w:bCs/>
                <w:sz w:val="28"/>
                <w:szCs w:val="24"/>
              </w:rPr>
            </w:pPr>
            <w:r>
              <w:rPr>
                <w:b/>
                <w:bCs/>
                <w:sz w:val="28"/>
                <w:szCs w:val="24"/>
              </w:rPr>
            </w:r>
          </w:p>
          <w:p>
            <w:pPr>
              <w:pStyle w:val="Normal"/>
              <w:widowControl w:val="false"/>
              <w:rPr>
                <w:b/>
                <w:b/>
                <w:bCs/>
                <w:sz w:val="28"/>
                <w:szCs w:val="24"/>
              </w:rPr>
            </w:pPr>
            <w:r>
              <w:rPr>
                <w:b/>
                <w:bCs/>
                <w:sz w:val="28"/>
                <w:szCs w:val="24"/>
              </w:rPr>
            </w:r>
          </w:p>
          <w:p>
            <w:pPr>
              <w:pStyle w:val="Normal"/>
              <w:widowControl w:val="false"/>
              <w:rPr>
                <w:b/>
                <w:b/>
                <w:bCs/>
                <w:sz w:val="28"/>
                <w:szCs w:val="24"/>
              </w:rPr>
            </w:pPr>
            <w:r>
              <w:rPr>
                <w:b/>
                <w:bCs/>
                <w:sz w:val="28"/>
                <w:szCs w:val="24"/>
              </w:rPr>
            </w:r>
          </w:p>
          <w:p>
            <w:pPr>
              <w:pStyle w:val="Normal"/>
              <w:widowControl w:val="false"/>
              <w:rPr>
                <w:b/>
                <w:b/>
                <w:bCs/>
                <w:sz w:val="28"/>
                <w:szCs w:val="24"/>
              </w:rPr>
            </w:pPr>
            <w:r>
              <w:rPr>
                <w:b/>
                <w:bCs/>
                <w:sz w:val="28"/>
                <w:szCs w:val="24"/>
              </w:rPr>
            </w:r>
          </w:p>
          <w:p>
            <w:pPr>
              <w:pStyle w:val="Normal"/>
              <w:widowControl w:val="false"/>
              <w:rPr>
                <w:b/>
                <w:b/>
                <w:bCs/>
                <w:sz w:val="28"/>
                <w:szCs w:val="24"/>
              </w:rPr>
            </w:pPr>
            <w:r>
              <w:rPr>
                <w:b/>
                <w:bCs/>
                <w:sz w:val="28"/>
                <w:szCs w:val="24"/>
              </w:rPr>
            </w:r>
          </w:p>
          <w:p>
            <w:pPr>
              <w:pStyle w:val="Normal"/>
              <w:widowControl w:val="false"/>
              <w:rPr>
                <w:b/>
                <w:b/>
                <w:bCs/>
                <w:sz w:val="28"/>
                <w:szCs w:val="24"/>
              </w:rPr>
            </w:pPr>
            <w:r>
              <w:rPr>
                <w:b/>
                <w:bCs/>
                <w:sz w:val="28"/>
                <w:szCs w:val="24"/>
              </w:rPr>
            </w:r>
          </w:p>
          <w:p>
            <w:pPr>
              <w:pStyle w:val="Normal"/>
              <w:widowControl w:val="false"/>
              <w:rPr>
                <w:b/>
                <w:b/>
                <w:bCs/>
                <w:sz w:val="28"/>
                <w:szCs w:val="24"/>
              </w:rPr>
            </w:pPr>
            <w:r>
              <w:rPr>
                <w:b/>
                <w:bCs/>
                <w:sz w:val="28"/>
                <w:szCs w:val="24"/>
              </w:rPr>
            </w:r>
          </w:p>
          <w:p>
            <w:pPr>
              <w:pStyle w:val="Normal"/>
              <w:widowControl w:val="false"/>
              <w:rPr>
                <w:b/>
                <w:b/>
                <w:bCs/>
                <w:sz w:val="28"/>
                <w:szCs w:val="24"/>
              </w:rPr>
            </w:pPr>
            <w:r>
              <w:rPr>
                <w:b/>
                <w:bCs/>
                <w:sz w:val="28"/>
                <w:szCs w:val="24"/>
              </w:rPr>
            </w:r>
          </w:p>
          <w:p>
            <w:pPr>
              <w:pStyle w:val="Normal"/>
              <w:widowControl w:val="false"/>
              <w:rPr>
                <w:b/>
                <w:b/>
                <w:bCs/>
                <w:sz w:val="28"/>
                <w:szCs w:val="24"/>
              </w:rPr>
            </w:pPr>
            <w:r>
              <w:rPr>
                <w:b/>
                <w:bCs/>
                <w:sz w:val="28"/>
                <w:szCs w:val="24"/>
              </w:rPr>
            </w:r>
          </w:p>
          <w:p>
            <w:pPr>
              <w:pStyle w:val="Normal"/>
              <w:widowControl w:val="false"/>
              <w:rPr>
                <w:b/>
                <w:b/>
                <w:bCs/>
                <w:sz w:val="28"/>
                <w:szCs w:val="24"/>
              </w:rPr>
            </w:pPr>
            <w:r>
              <w:rPr>
                <w:b/>
                <w:bCs/>
                <w:sz w:val="28"/>
                <w:szCs w:val="24"/>
              </w:rPr>
            </w:r>
          </w:p>
          <w:p>
            <w:pPr>
              <w:pStyle w:val="Normal"/>
              <w:widowControl w:val="false"/>
              <w:spacing w:before="0" w:after="160"/>
              <w:rPr>
                <w:b/>
                <w:b/>
                <w:bCs/>
                <w:sz w:val="28"/>
                <w:szCs w:val="24"/>
              </w:rPr>
            </w:pPr>
            <w:r>
              <w:rPr>
                <w:b/>
                <w:bCs/>
                <w:sz w:val="28"/>
                <w:szCs w:val="24"/>
              </w:rPr>
            </w:r>
          </w:p>
        </w:tc>
      </w:tr>
      <w:tr>
        <w:trPr>
          <w:trHeight w:val="1833" w:hRule="atLeast"/>
        </w:trPr>
        <w:tc>
          <w:tcPr>
            <w:tcW w:w="9015" w:type="dxa"/>
            <w:gridSpan w:val="2"/>
            <w:tcBorders>
              <w:top w:val="single" w:sz="4" w:space="0" w:color="000000"/>
              <w:left w:val="single" w:sz="4" w:space="0" w:color="000000"/>
              <w:bottom w:val="single" w:sz="4" w:space="0" w:color="000000"/>
              <w:right w:val="single" w:sz="4" w:space="0" w:color="000000"/>
            </w:tcBorders>
            <w:shd w:color="auto" w:fill="EDEDED" w:themeFill="accent3" w:themeFillTint="33" w:val="clear"/>
          </w:tcPr>
          <w:p>
            <w:pPr>
              <w:pStyle w:val="Normal"/>
              <w:widowControl w:val="false"/>
              <w:rPr>
                <w:b/>
                <w:b/>
                <w:bCs/>
                <w:sz w:val="28"/>
                <w:szCs w:val="24"/>
              </w:rPr>
            </w:pPr>
            <w:r>
              <w:rPr>
                <w:b/>
                <w:bCs/>
                <w:sz w:val="28"/>
                <w:szCs w:val="24"/>
              </w:rPr>
            </w:r>
          </w:p>
          <w:p>
            <w:pPr>
              <w:pStyle w:val="Normal"/>
              <w:widowControl w:val="false"/>
              <w:rPr>
                <w:b/>
                <w:b/>
                <w:bCs/>
                <w:sz w:val="28"/>
                <w:szCs w:val="24"/>
              </w:rPr>
            </w:pPr>
            <w:r>
              <w:rPr>
                <w:b/>
                <w:bCs/>
                <w:sz w:val="28"/>
                <w:szCs w:val="24"/>
              </w:rPr>
              <w:t xml:space="preserve">Component 4: </w:t>
            </w:r>
            <w:r>
              <w:rPr>
                <w:b/>
                <w:bCs/>
                <w:i/>
                <w:iCs/>
                <w:sz w:val="28"/>
                <w:szCs w:val="24"/>
              </w:rPr>
              <w:t xml:space="preserve">Training Presentation </w:t>
            </w:r>
            <w:r>
              <w:rPr>
                <w:b/>
                <w:bCs/>
                <w:sz w:val="28"/>
                <w:szCs w:val="24"/>
              </w:rPr>
              <w:t>(6 Slides)</w:t>
            </w:r>
          </w:p>
          <w:p>
            <w:pPr>
              <w:pStyle w:val="Normal"/>
              <w:widowControl w:val="false"/>
              <w:spacing w:lineRule="auto" w:line="240" w:before="0" w:after="0"/>
              <w:rPr>
                <w:rFonts w:eastAsia="Carlito" w:cs="Times New Roman"/>
                <w:b/>
                <w:b/>
                <w:color w:val="auto"/>
                <w:sz w:val="28"/>
                <w:szCs w:val="28"/>
                <w:lang w:val="en-US"/>
              </w:rPr>
            </w:pPr>
            <w:r>
              <w:rPr>
                <w:rFonts w:eastAsia="Carlito" w:cs="Times New Roman"/>
                <w:b/>
                <w:color w:val="auto"/>
                <w:sz w:val="28"/>
                <w:szCs w:val="28"/>
                <w:lang w:val="en-US"/>
              </w:rPr>
            </w:r>
          </w:p>
          <w:p>
            <w:pPr>
              <w:pStyle w:val="Normal"/>
              <w:widowControl w:val="false"/>
              <w:spacing w:before="0" w:after="160"/>
              <w:rPr>
                <w:b/>
                <w:b/>
                <w:bCs/>
                <w:sz w:val="28"/>
                <w:szCs w:val="24"/>
              </w:rPr>
            </w:pPr>
            <w:r>
              <w:rPr>
                <w:rFonts w:eastAsia="Carlito" w:cs="Times New Roman"/>
                <w:b/>
                <w:color w:val="auto"/>
                <w:sz w:val="28"/>
                <w:szCs w:val="28"/>
                <w:lang w:val="en-US"/>
              </w:rPr>
              <w:t>Weighting: 25%</w:t>
            </w:r>
          </w:p>
        </w:tc>
      </w:tr>
      <w:tr>
        <w:trPr>
          <w:trHeight w:val="1833" w:hRule="atLeast"/>
        </w:trPr>
        <w:tc>
          <w:tcPr>
            <w:tcW w:w="9015" w:type="dxa"/>
            <w:gridSpan w:val="2"/>
            <w:tcBorders>
              <w:top w:val="single" w:sz="4" w:space="0" w:color="000000"/>
              <w:left w:val="single" w:sz="4" w:space="0" w:color="000000"/>
              <w:bottom w:val="single" w:sz="4" w:space="0" w:color="000000"/>
              <w:right w:val="single" w:sz="4" w:space="0" w:color="000000"/>
            </w:tcBorders>
            <w:shd w:color="auto" w:fill="FFFFFF" w:themeFill="background1" w:val="clear"/>
          </w:tcPr>
          <w:p>
            <w:pPr>
              <w:pStyle w:val="Normal"/>
              <w:widowControl w:val="false"/>
              <w:spacing w:before="0" w:after="160"/>
              <w:rPr>
                <w:b/>
                <w:b/>
                <w:bCs/>
                <w:sz w:val="28"/>
                <w:szCs w:val="24"/>
              </w:rPr>
            </w:pPr>
            <w:r>
              <w:rPr/>
              <w:drawing>
                <wp:anchor behindDoc="0" distT="0" distB="0" distL="0" distR="0" simplePos="0" locked="0" layoutInCell="0" allowOverlap="1" relativeHeight="6">
                  <wp:simplePos x="0" y="0"/>
                  <wp:positionH relativeFrom="column">
                    <wp:posOffset>-2540</wp:posOffset>
                  </wp:positionH>
                  <wp:positionV relativeFrom="paragraph">
                    <wp:posOffset>230505</wp:posOffset>
                  </wp:positionV>
                  <wp:extent cx="5668010" cy="3384550"/>
                  <wp:effectExtent l="0" t="0" r="0" b="0"/>
                  <wp:wrapSquare wrapText="largest"/>
                  <wp:docPr id="2" name="Image2"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2" descr=""/>
                          <pic:cNvPicPr>
                            <a:picLocks noChangeAspect="1" noChangeArrowheads="1"/>
                          </pic:cNvPicPr>
                        </pic:nvPicPr>
                        <pic:blipFill>
                          <a:blip r:embed="rId16"/>
                          <a:stretch>
                            <a:fillRect/>
                          </a:stretch>
                        </pic:blipFill>
                        <pic:spPr bwMode="auto">
                          <a:xfrm>
                            <a:off x="0" y="0"/>
                            <a:ext cx="5668010" cy="3384550"/>
                          </a:xfrm>
                          <a:prstGeom prst="rect">
                            <a:avLst/>
                          </a:prstGeom>
                        </pic:spPr>
                      </pic:pic>
                    </a:graphicData>
                  </a:graphic>
                </wp:anchor>
              </w:drawing>
            </w:r>
          </w:p>
          <w:p>
            <w:pPr>
              <w:pStyle w:val="Normal"/>
              <w:widowControl w:val="false"/>
              <w:spacing w:before="0" w:after="160"/>
              <w:rPr>
                <w:b/>
                <w:b/>
                <w:bCs/>
                <w:sz w:val="28"/>
                <w:szCs w:val="24"/>
              </w:rPr>
            </w:pPr>
            <w:r>
              <w:rPr/>
            </w:r>
          </w:p>
          <w:p>
            <w:pPr>
              <w:pStyle w:val="Normal"/>
              <w:widowControl w:val="false"/>
              <w:spacing w:before="0" w:after="160"/>
              <w:rPr>
                <w:b/>
                <w:b/>
                <w:bCs/>
                <w:sz w:val="28"/>
                <w:szCs w:val="24"/>
              </w:rPr>
            </w:pPr>
            <w:r>
              <w:rPr/>
            </w:r>
          </w:p>
          <w:p>
            <w:pPr>
              <w:pStyle w:val="Normal"/>
              <w:widowControl w:val="false"/>
              <w:spacing w:before="0" w:after="160"/>
              <w:rPr>
                <w:b/>
                <w:b/>
                <w:bCs/>
                <w:sz w:val="28"/>
                <w:szCs w:val="24"/>
              </w:rPr>
            </w:pPr>
            <w:r>
              <w:rPr/>
            </w:r>
          </w:p>
          <w:p>
            <w:pPr>
              <w:pStyle w:val="Normal"/>
              <w:widowControl w:val="false"/>
              <w:spacing w:before="0" w:after="160"/>
              <w:rPr>
                <w:b/>
                <w:b/>
                <w:bCs/>
                <w:sz w:val="28"/>
                <w:szCs w:val="24"/>
              </w:rPr>
            </w:pPr>
            <w:r>
              <w:rPr/>
            </w:r>
          </w:p>
          <w:p>
            <w:pPr>
              <w:pStyle w:val="Normal"/>
              <w:widowControl w:val="false"/>
              <w:spacing w:before="0" w:after="160"/>
              <w:rPr>
                <w:b/>
                <w:b/>
                <w:bCs/>
                <w:sz w:val="28"/>
                <w:szCs w:val="24"/>
              </w:rPr>
            </w:pPr>
            <w:r>
              <w:rPr/>
            </w:r>
          </w:p>
          <w:p>
            <w:pPr>
              <w:pStyle w:val="Normal"/>
              <w:widowControl w:val="false"/>
              <w:spacing w:before="0" w:after="160"/>
              <w:rPr>
                <w:b/>
                <w:b/>
                <w:bCs/>
                <w:sz w:val="28"/>
                <w:szCs w:val="24"/>
              </w:rPr>
            </w:pPr>
            <w:r>
              <w:rPr/>
            </w:r>
          </w:p>
          <w:p>
            <w:pPr>
              <w:pStyle w:val="Normal"/>
              <w:widowControl w:val="false"/>
              <w:spacing w:before="0" w:after="160"/>
              <w:rPr>
                <w:b/>
                <w:b/>
                <w:bCs/>
                <w:sz w:val="28"/>
                <w:szCs w:val="24"/>
              </w:rPr>
            </w:pPr>
            <w:r>
              <w:rPr/>
            </w:r>
          </w:p>
          <w:p>
            <w:pPr>
              <w:pStyle w:val="Normal"/>
              <w:widowControl w:val="false"/>
              <w:spacing w:before="0" w:after="160"/>
              <w:rPr>
                <w:b/>
                <w:b/>
                <w:bCs/>
                <w:sz w:val="28"/>
                <w:szCs w:val="24"/>
              </w:rPr>
            </w:pPr>
            <w:r>
              <w:rPr/>
            </w:r>
          </w:p>
          <w:p>
            <w:pPr>
              <w:pStyle w:val="Normal"/>
              <w:widowControl w:val="false"/>
              <w:spacing w:before="0" w:after="160"/>
              <w:rPr>
                <w:b/>
                <w:b/>
                <w:bCs/>
                <w:sz w:val="28"/>
                <w:szCs w:val="24"/>
              </w:rPr>
            </w:pPr>
            <w:r>
              <w:rPr/>
            </w:r>
          </w:p>
          <w:p>
            <w:pPr>
              <w:pStyle w:val="Normal"/>
              <w:widowControl w:val="false"/>
              <w:spacing w:before="0" w:after="160"/>
              <w:rPr>
                <w:b/>
                <w:b/>
                <w:bCs/>
                <w:sz w:val="28"/>
                <w:szCs w:val="24"/>
              </w:rPr>
            </w:pPr>
            <w:r>
              <w:rPr/>
            </w:r>
          </w:p>
          <w:p>
            <w:pPr>
              <w:pStyle w:val="Normal"/>
              <w:widowControl w:val="false"/>
              <w:spacing w:before="0" w:after="160"/>
              <w:rPr>
                <w:b/>
                <w:b/>
                <w:bCs/>
                <w:sz w:val="28"/>
                <w:szCs w:val="24"/>
              </w:rPr>
            </w:pPr>
            <w:r>
              <w:rPr/>
            </w:r>
          </w:p>
          <w:p>
            <w:pPr>
              <w:pStyle w:val="Normal"/>
              <w:widowControl w:val="false"/>
              <w:spacing w:before="0" w:after="160"/>
              <w:rPr>
                <w:b/>
                <w:b/>
                <w:bCs/>
                <w:sz w:val="28"/>
                <w:szCs w:val="24"/>
              </w:rPr>
            </w:pPr>
            <w:r>
              <w:rPr/>
            </w:r>
          </w:p>
          <w:p>
            <w:pPr>
              <w:pStyle w:val="Normal"/>
              <w:widowControl w:val="false"/>
              <w:spacing w:before="0" w:after="160"/>
              <w:rPr>
                <w:b/>
                <w:b/>
                <w:bCs/>
                <w:sz w:val="28"/>
                <w:szCs w:val="24"/>
              </w:rPr>
            </w:pPr>
            <w:r>
              <w:rPr/>
            </w:r>
          </w:p>
        </w:tc>
      </w:tr>
      <w:tr>
        <w:trPr>
          <w:trHeight w:val="1833" w:hRule="atLeast"/>
        </w:trPr>
        <w:tc>
          <w:tcPr>
            <w:tcW w:w="9015" w:type="dxa"/>
            <w:gridSpan w:val="2"/>
            <w:tcBorders>
              <w:top w:val="single" w:sz="4" w:space="0" w:color="000000"/>
              <w:left w:val="single" w:sz="4" w:space="0" w:color="000000"/>
              <w:bottom w:val="single" w:sz="4" w:space="0" w:color="000000"/>
              <w:right w:val="single" w:sz="4" w:space="0" w:color="000000"/>
            </w:tcBorders>
            <w:shd w:color="auto" w:fill="FFFFFF" w:themeFill="background1" w:val="clear"/>
          </w:tcPr>
          <w:p>
            <w:pPr>
              <w:pStyle w:val="Normal"/>
              <w:widowControl w:val="false"/>
              <w:rPr>
                <w:b/>
                <w:b/>
                <w:bCs/>
                <w:sz w:val="28"/>
                <w:szCs w:val="24"/>
              </w:rPr>
            </w:pPr>
            <w:r>
              <w:rPr/>
            </w:r>
          </w:p>
          <w:p>
            <w:pPr>
              <w:pStyle w:val="Normal"/>
              <w:widowControl w:val="false"/>
              <w:spacing w:before="0" w:after="160"/>
              <w:rPr>
                <w:b/>
                <w:b/>
                <w:bCs/>
                <w:i/>
                <w:i/>
                <w:iCs/>
                <w:color w:val="BFBFBF" w:themeColor="background1" w:themeShade="bf"/>
                <w:sz w:val="28"/>
                <w:szCs w:val="24"/>
              </w:rPr>
            </w:pPr>
            <w:r>
              <w:rPr>
                <w:b/>
                <w:bCs/>
                <w:i/>
                <w:iCs/>
                <w:color w:val="BFBFBF" w:themeColor="background1" w:themeShade="bf"/>
                <w:sz w:val="28"/>
                <w:szCs w:val="24"/>
              </w:rPr>
              <w:drawing>
                <wp:anchor behindDoc="0" distT="0" distB="0" distL="0" distR="0" simplePos="0" locked="0" layoutInCell="0" allowOverlap="1" relativeHeight="3">
                  <wp:simplePos x="0" y="0"/>
                  <wp:positionH relativeFrom="column">
                    <wp:posOffset>34925</wp:posOffset>
                  </wp:positionH>
                  <wp:positionV relativeFrom="paragraph">
                    <wp:posOffset>7620</wp:posOffset>
                  </wp:positionV>
                  <wp:extent cx="5588000" cy="4210685"/>
                  <wp:effectExtent l="0" t="0" r="0" b="0"/>
                  <wp:wrapSquare wrapText="largest"/>
                  <wp:docPr id="3" name="Image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1" descr=""/>
                          <pic:cNvPicPr>
                            <a:picLocks noChangeAspect="1" noChangeArrowheads="1"/>
                          </pic:cNvPicPr>
                        </pic:nvPicPr>
                        <pic:blipFill>
                          <a:blip r:embed="rId17"/>
                          <a:stretch>
                            <a:fillRect/>
                          </a:stretch>
                        </pic:blipFill>
                        <pic:spPr bwMode="auto">
                          <a:xfrm>
                            <a:off x="0" y="0"/>
                            <a:ext cx="5588000" cy="4210685"/>
                          </a:xfrm>
                          <a:prstGeom prst="rect">
                            <a:avLst/>
                          </a:prstGeom>
                        </pic:spPr>
                      </pic:pic>
                    </a:graphicData>
                  </a:graphic>
                </wp:anchor>
              </w:drawing>
            </w:r>
          </w:p>
          <w:p>
            <w:pPr>
              <w:pStyle w:val="Normal"/>
              <w:widowControl w:val="false"/>
              <w:spacing w:before="0" w:after="160"/>
              <w:rPr>
                <w:b/>
                <w:b/>
                <w:bCs/>
                <w:i/>
                <w:i/>
                <w:iCs/>
                <w:color w:val="BFBFBF" w:themeColor="background1" w:themeShade="bf"/>
                <w:sz w:val="28"/>
                <w:szCs w:val="24"/>
              </w:rPr>
            </w:pPr>
            <w:r>
              <w:rPr>
                <w:b/>
                <w:bCs/>
                <w:i/>
                <w:iCs/>
                <w:color w:val="BFBFBF" w:themeColor="background1" w:themeShade="bf"/>
                <w:sz w:val="28"/>
                <w:szCs w:val="24"/>
              </w:rPr>
            </w:r>
          </w:p>
          <w:p>
            <w:pPr>
              <w:pStyle w:val="Normal"/>
              <w:widowControl w:val="false"/>
              <w:spacing w:before="0" w:after="160"/>
              <w:rPr>
                <w:b/>
                <w:b/>
                <w:bCs/>
                <w:i/>
                <w:i/>
                <w:iCs/>
                <w:color w:val="BFBFBF" w:themeColor="background1" w:themeShade="bf"/>
                <w:sz w:val="28"/>
                <w:szCs w:val="24"/>
              </w:rPr>
            </w:pPr>
            <w:r>
              <w:rPr>
                <w:b/>
                <w:bCs/>
                <w:i/>
                <w:iCs/>
                <w:color w:val="BFBFBF" w:themeColor="background1" w:themeShade="bf"/>
                <w:sz w:val="28"/>
                <w:szCs w:val="24"/>
              </w:rPr>
            </w:r>
          </w:p>
          <w:p>
            <w:pPr>
              <w:pStyle w:val="Normal"/>
              <w:widowControl w:val="false"/>
              <w:spacing w:before="0" w:after="160"/>
              <w:rPr>
                <w:b/>
                <w:b/>
                <w:bCs/>
                <w:i/>
                <w:i/>
                <w:iCs/>
                <w:color w:val="BFBFBF" w:themeColor="background1" w:themeShade="bf"/>
                <w:sz w:val="28"/>
                <w:szCs w:val="24"/>
              </w:rPr>
            </w:pPr>
            <w:r>
              <w:rPr>
                <w:b/>
                <w:bCs/>
                <w:i/>
                <w:iCs/>
                <w:color w:val="BFBFBF" w:themeColor="background1" w:themeShade="bf"/>
                <w:sz w:val="28"/>
                <w:szCs w:val="24"/>
              </w:rPr>
            </w:r>
          </w:p>
          <w:p>
            <w:pPr>
              <w:pStyle w:val="Normal"/>
              <w:widowControl w:val="false"/>
              <w:spacing w:before="0" w:after="160"/>
              <w:rPr>
                <w:b/>
                <w:b/>
                <w:bCs/>
                <w:i/>
                <w:i/>
                <w:iCs/>
                <w:color w:val="BFBFBF" w:themeColor="background1" w:themeShade="bf"/>
                <w:sz w:val="28"/>
                <w:szCs w:val="24"/>
              </w:rPr>
            </w:pPr>
            <w:r>
              <w:rPr>
                <w:b/>
                <w:bCs/>
                <w:i/>
                <w:iCs/>
                <w:color w:val="BFBFBF" w:themeColor="background1" w:themeShade="bf"/>
                <w:sz w:val="28"/>
                <w:szCs w:val="24"/>
              </w:rPr>
            </w:r>
          </w:p>
          <w:p>
            <w:pPr>
              <w:pStyle w:val="Normal"/>
              <w:widowControl w:val="false"/>
              <w:spacing w:before="0" w:after="160"/>
              <w:rPr>
                <w:b/>
                <w:b/>
                <w:bCs/>
                <w:i/>
                <w:i/>
                <w:iCs/>
                <w:color w:val="BFBFBF" w:themeColor="background1" w:themeShade="bf"/>
                <w:sz w:val="28"/>
                <w:szCs w:val="24"/>
              </w:rPr>
            </w:pPr>
            <w:r>
              <w:rPr>
                <w:b/>
                <w:bCs/>
                <w:i/>
                <w:iCs/>
                <w:color w:val="BFBFBF" w:themeColor="background1" w:themeShade="bf"/>
                <w:sz w:val="28"/>
                <w:szCs w:val="24"/>
              </w:rPr>
            </w:r>
          </w:p>
          <w:p>
            <w:pPr>
              <w:pStyle w:val="Normal"/>
              <w:widowControl w:val="false"/>
              <w:spacing w:before="0" w:after="160"/>
              <w:rPr>
                <w:b/>
                <w:b/>
                <w:bCs/>
                <w:i/>
                <w:i/>
                <w:iCs/>
                <w:color w:val="BFBFBF" w:themeColor="background1" w:themeShade="bf"/>
                <w:sz w:val="28"/>
                <w:szCs w:val="24"/>
              </w:rPr>
            </w:pPr>
            <w:r>
              <w:rPr>
                <w:b/>
                <w:bCs/>
                <w:i/>
                <w:iCs/>
                <w:color w:val="BFBFBF" w:themeColor="background1" w:themeShade="bf"/>
                <w:sz w:val="28"/>
                <w:szCs w:val="24"/>
              </w:rPr>
            </w:r>
          </w:p>
          <w:p>
            <w:pPr>
              <w:pStyle w:val="Normal"/>
              <w:widowControl w:val="false"/>
              <w:spacing w:before="0" w:after="160"/>
              <w:rPr>
                <w:b/>
                <w:b/>
                <w:bCs/>
                <w:i/>
                <w:i/>
                <w:iCs/>
                <w:color w:val="BFBFBF" w:themeColor="background1" w:themeShade="bf"/>
                <w:sz w:val="28"/>
                <w:szCs w:val="24"/>
              </w:rPr>
            </w:pPr>
            <w:r>
              <w:rPr>
                <w:b/>
                <w:bCs/>
                <w:i/>
                <w:iCs/>
                <w:color w:val="BFBFBF" w:themeColor="background1" w:themeShade="bf"/>
                <w:sz w:val="28"/>
                <w:szCs w:val="24"/>
              </w:rPr>
            </w:r>
          </w:p>
          <w:p>
            <w:pPr>
              <w:pStyle w:val="Normal"/>
              <w:widowControl w:val="false"/>
              <w:spacing w:before="0" w:after="160"/>
              <w:rPr>
                <w:b/>
                <w:b/>
                <w:bCs/>
                <w:i/>
                <w:i/>
                <w:iCs/>
                <w:color w:val="BFBFBF" w:themeColor="background1" w:themeShade="bf"/>
                <w:sz w:val="28"/>
                <w:szCs w:val="24"/>
              </w:rPr>
            </w:pPr>
            <w:r>
              <w:rPr>
                <w:b/>
                <w:bCs/>
                <w:i/>
                <w:iCs/>
                <w:color w:val="BFBFBF" w:themeColor="background1" w:themeShade="bf"/>
                <w:sz w:val="28"/>
                <w:szCs w:val="24"/>
              </w:rPr>
            </w:r>
          </w:p>
          <w:p>
            <w:pPr>
              <w:pStyle w:val="Normal"/>
              <w:widowControl w:val="false"/>
              <w:spacing w:before="0" w:after="160"/>
              <w:rPr>
                <w:b/>
                <w:b/>
                <w:bCs/>
                <w:i/>
                <w:i/>
                <w:iCs/>
                <w:color w:val="BFBFBF" w:themeColor="background1" w:themeShade="bf"/>
                <w:sz w:val="28"/>
                <w:szCs w:val="24"/>
              </w:rPr>
            </w:pPr>
            <w:r>
              <w:rPr>
                <w:b/>
                <w:bCs/>
                <w:i/>
                <w:iCs/>
                <w:color w:val="BFBFBF" w:themeColor="background1" w:themeShade="bf"/>
                <w:sz w:val="28"/>
                <w:szCs w:val="24"/>
              </w:rPr>
            </w:r>
          </w:p>
          <w:p>
            <w:pPr>
              <w:pStyle w:val="Normal"/>
              <w:widowControl w:val="false"/>
              <w:spacing w:before="0" w:after="160"/>
              <w:rPr>
                <w:b/>
                <w:b/>
                <w:bCs/>
                <w:i/>
                <w:i/>
                <w:iCs/>
                <w:color w:val="BFBFBF" w:themeColor="background1" w:themeShade="bf"/>
                <w:sz w:val="28"/>
                <w:szCs w:val="24"/>
              </w:rPr>
            </w:pPr>
            <w:r>
              <w:rPr>
                <w:b/>
                <w:bCs/>
                <w:i/>
                <w:iCs/>
                <w:color w:val="BFBFBF" w:themeColor="background1" w:themeShade="bf"/>
                <w:sz w:val="28"/>
                <w:szCs w:val="24"/>
              </w:rPr>
            </w:r>
          </w:p>
          <w:p>
            <w:pPr>
              <w:pStyle w:val="Normal"/>
              <w:widowControl w:val="false"/>
              <w:spacing w:before="0" w:after="160"/>
              <w:rPr>
                <w:b/>
                <w:b/>
                <w:bCs/>
                <w:i/>
                <w:i/>
                <w:iCs/>
                <w:color w:val="BFBFBF" w:themeColor="background1" w:themeShade="bf"/>
                <w:sz w:val="28"/>
                <w:szCs w:val="24"/>
              </w:rPr>
            </w:pPr>
            <w:r>
              <w:rPr>
                <w:b/>
                <w:bCs/>
                <w:i/>
                <w:iCs/>
                <w:color w:val="BFBFBF" w:themeColor="background1" w:themeShade="bf"/>
                <w:sz w:val="28"/>
                <w:szCs w:val="24"/>
              </w:rPr>
            </w:r>
          </w:p>
          <w:p>
            <w:pPr>
              <w:pStyle w:val="Normal"/>
              <w:widowControl w:val="false"/>
              <w:spacing w:before="0" w:after="160"/>
              <w:rPr>
                <w:b/>
                <w:b/>
                <w:bCs/>
                <w:i/>
                <w:i/>
                <w:iCs/>
                <w:color w:val="BFBFBF" w:themeColor="background1" w:themeShade="bf"/>
                <w:sz w:val="28"/>
                <w:szCs w:val="24"/>
              </w:rPr>
            </w:pPr>
            <w:r>
              <w:rPr>
                <w:b/>
                <w:bCs/>
                <w:i/>
                <w:iCs/>
                <w:color w:val="BFBFBF" w:themeColor="background1" w:themeShade="bf"/>
                <w:sz w:val="28"/>
                <w:szCs w:val="24"/>
              </w:rPr>
            </w:r>
          </w:p>
          <w:p>
            <w:pPr>
              <w:pStyle w:val="Normal"/>
              <w:widowControl w:val="false"/>
              <w:spacing w:before="0" w:after="160"/>
              <w:rPr>
                <w:b/>
                <w:b/>
                <w:bCs/>
                <w:i/>
                <w:i/>
                <w:iCs/>
                <w:color w:val="BFBFBF" w:themeColor="background1" w:themeShade="bf"/>
                <w:sz w:val="28"/>
                <w:szCs w:val="24"/>
              </w:rPr>
            </w:pPr>
            <w:r>
              <w:rPr>
                <w:b/>
                <w:bCs/>
                <w:i/>
                <w:iCs/>
                <w:color w:val="BFBFBF" w:themeColor="background1" w:themeShade="bf"/>
                <w:sz w:val="28"/>
                <w:szCs w:val="24"/>
              </w:rPr>
            </w:r>
          </w:p>
          <w:p>
            <w:pPr>
              <w:pStyle w:val="Normal"/>
              <w:widowControl w:val="false"/>
              <w:spacing w:before="0" w:after="160"/>
              <w:rPr>
                <w:b/>
                <w:b/>
                <w:bCs/>
                <w:i/>
                <w:i/>
                <w:iCs/>
                <w:color w:val="BFBFBF" w:themeColor="background1" w:themeShade="bf"/>
                <w:sz w:val="28"/>
                <w:szCs w:val="24"/>
              </w:rPr>
            </w:pPr>
            <w:r>
              <w:rPr>
                <w:b/>
                <w:bCs/>
                <w:i/>
                <w:iCs/>
                <w:color w:val="BFBFBF" w:themeColor="background1" w:themeShade="bf"/>
                <w:sz w:val="28"/>
                <w:szCs w:val="24"/>
              </w:rPr>
              <w:drawing>
                <wp:anchor behindDoc="0" distT="0" distB="0" distL="0" distR="0" simplePos="0" locked="0" layoutInCell="0" allowOverlap="1" relativeHeight="4">
                  <wp:simplePos x="0" y="0"/>
                  <wp:positionH relativeFrom="column">
                    <wp:posOffset>-27940</wp:posOffset>
                  </wp:positionH>
                  <wp:positionV relativeFrom="paragraph">
                    <wp:posOffset>-53340</wp:posOffset>
                  </wp:positionV>
                  <wp:extent cx="5669280" cy="4241165"/>
                  <wp:effectExtent l="0" t="0" r="0" b="0"/>
                  <wp:wrapSquare wrapText="largest"/>
                  <wp:docPr id="4" name="Image3"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3" descr=""/>
                          <pic:cNvPicPr>
                            <a:picLocks noChangeAspect="1" noChangeArrowheads="1"/>
                          </pic:cNvPicPr>
                        </pic:nvPicPr>
                        <pic:blipFill>
                          <a:blip r:embed="rId18"/>
                          <a:stretch>
                            <a:fillRect/>
                          </a:stretch>
                        </pic:blipFill>
                        <pic:spPr bwMode="auto">
                          <a:xfrm>
                            <a:off x="0" y="0"/>
                            <a:ext cx="5669280" cy="4241165"/>
                          </a:xfrm>
                          <a:prstGeom prst="rect">
                            <a:avLst/>
                          </a:prstGeom>
                        </pic:spPr>
                      </pic:pic>
                    </a:graphicData>
                  </a:graphic>
                </wp:anchor>
              </w:drawing>
            </w:r>
          </w:p>
          <w:p>
            <w:pPr>
              <w:pStyle w:val="Normal"/>
              <w:widowControl w:val="false"/>
              <w:spacing w:before="0" w:after="160"/>
              <w:rPr>
                <w:b/>
                <w:b/>
                <w:bCs/>
                <w:i/>
                <w:i/>
                <w:iCs/>
                <w:color w:val="BFBFBF" w:themeColor="background1" w:themeShade="bf"/>
                <w:sz w:val="28"/>
                <w:szCs w:val="24"/>
              </w:rPr>
            </w:pPr>
            <w:r>
              <w:rPr>
                <w:b/>
                <w:bCs/>
                <w:i/>
                <w:iCs/>
                <w:color w:val="BFBFBF" w:themeColor="background1" w:themeShade="bf"/>
                <w:sz w:val="28"/>
                <w:szCs w:val="24"/>
              </w:rPr>
            </w:r>
          </w:p>
          <w:p>
            <w:pPr>
              <w:pStyle w:val="Normal"/>
              <w:widowControl w:val="false"/>
              <w:spacing w:before="0" w:after="160"/>
              <w:rPr>
                <w:b/>
                <w:b/>
                <w:bCs/>
                <w:i/>
                <w:i/>
                <w:iCs/>
                <w:color w:val="BFBFBF" w:themeColor="background1" w:themeShade="bf"/>
                <w:sz w:val="28"/>
                <w:szCs w:val="24"/>
              </w:rPr>
            </w:pPr>
            <w:r>
              <w:rPr>
                <w:b/>
                <w:bCs/>
                <w:i/>
                <w:iCs/>
                <w:color w:val="BFBFBF" w:themeColor="background1" w:themeShade="bf"/>
                <w:sz w:val="28"/>
                <w:szCs w:val="24"/>
              </w:rPr>
            </w:r>
          </w:p>
          <w:p>
            <w:pPr>
              <w:pStyle w:val="Normal"/>
              <w:widowControl w:val="false"/>
              <w:spacing w:before="0" w:after="160"/>
              <w:rPr>
                <w:b/>
                <w:b/>
                <w:bCs/>
                <w:i/>
                <w:i/>
                <w:iCs/>
                <w:color w:val="BFBFBF" w:themeColor="background1" w:themeShade="bf"/>
                <w:sz w:val="28"/>
                <w:szCs w:val="24"/>
              </w:rPr>
            </w:pPr>
            <w:r>
              <w:rPr>
                <w:b/>
                <w:bCs/>
                <w:i/>
                <w:iCs/>
                <w:color w:val="BFBFBF" w:themeColor="background1" w:themeShade="bf"/>
                <w:sz w:val="28"/>
                <w:szCs w:val="24"/>
              </w:rPr>
            </w:r>
          </w:p>
          <w:p>
            <w:pPr>
              <w:pStyle w:val="Normal"/>
              <w:widowControl w:val="false"/>
              <w:spacing w:before="0" w:after="160"/>
              <w:rPr>
                <w:b/>
                <w:b/>
                <w:bCs/>
                <w:i/>
                <w:i/>
                <w:iCs/>
                <w:color w:val="BFBFBF" w:themeColor="background1" w:themeShade="bf"/>
                <w:sz w:val="28"/>
                <w:szCs w:val="24"/>
              </w:rPr>
            </w:pPr>
            <w:r>
              <w:rPr>
                <w:b/>
                <w:bCs/>
                <w:i/>
                <w:iCs/>
                <w:color w:val="BFBFBF" w:themeColor="background1" w:themeShade="bf"/>
                <w:sz w:val="28"/>
                <w:szCs w:val="24"/>
              </w:rPr>
            </w:r>
          </w:p>
          <w:p>
            <w:pPr>
              <w:pStyle w:val="Normal"/>
              <w:widowControl w:val="false"/>
              <w:spacing w:before="0" w:after="160"/>
              <w:rPr>
                <w:b/>
                <w:b/>
                <w:bCs/>
                <w:i/>
                <w:i/>
                <w:iCs/>
                <w:color w:val="BFBFBF" w:themeColor="background1" w:themeShade="bf"/>
                <w:sz w:val="28"/>
                <w:szCs w:val="24"/>
              </w:rPr>
            </w:pPr>
            <w:r>
              <w:rPr>
                <w:b/>
                <w:bCs/>
                <w:i/>
                <w:iCs/>
                <w:color w:val="BFBFBF" w:themeColor="background1" w:themeShade="bf"/>
                <w:sz w:val="28"/>
                <w:szCs w:val="24"/>
              </w:rPr>
            </w:r>
          </w:p>
          <w:p>
            <w:pPr>
              <w:pStyle w:val="Normal"/>
              <w:widowControl w:val="false"/>
              <w:spacing w:before="0" w:after="160"/>
              <w:rPr>
                <w:b/>
                <w:b/>
                <w:bCs/>
                <w:i/>
                <w:i/>
                <w:iCs/>
                <w:color w:val="BFBFBF" w:themeColor="background1" w:themeShade="bf"/>
                <w:sz w:val="28"/>
                <w:szCs w:val="24"/>
              </w:rPr>
            </w:pPr>
            <w:r>
              <w:rPr>
                <w:b/>
                <w:bCs/>
                <w:i/>
                <w:iCs/>
                <w:color w:val="BFBFBF" w:themeColor="background1" w:themeShade="bf"/>
                <w:sz w:val="28"/>
                <w:szCs w:val="24"/>
              </w:rPr>
            </w:r>
          </w:p>
          <w:p>
            <w:pPr>
              <w:pStyle w:val="Normal"/>
              <w:widowControl w:val="false"/>
              <w:spacing w:before="0" w:after="160"/>
              <w:rPr>
                <w:b/>
                <w:b/>
                <w:bCs/>
                <w:i/>
                <w:i/>
                <w:iCs/>
                <w:color w:val="BFBFBF" w:themeColor="background1" w:themeShade="bf"/>
                <w:sz w:val="28"/>
                <w:szCs w:val="24"/>
              </w:rPr>
            </w:pPr>
            <w:r>
              <w:rPr>
                <w:b/>
                <w:bCs/>
                <w:i/>
                <w:iCs/>
                <w:color w:val="BFBFBF" w:themeColor="background1" w:themeShade="bf"/>
                <w:sz w:val="28"/>
                <w:szCs w:val="24"/>
              </w:rPr>
            </w:r>
          </w:p>
          <w:p>
            <w:pPr>
              <w:pStyle w:val="Normal"/>
              <w:widowControl w:val="false"/>
              <w:spacing w:before="0" w:after="160"/>
              <w:rPr>
                <w:b/>
                <w:b/>
                <w:bCs/>
                <w:i/>
                <w:i/>
                <w:iCs/>
                <w:color w:val="BFBFBF" w:themeColor="background1" w:themeShade="bf"/>
                <w:sz w:val="28"/>
                <w:szCs w:val="24"/>
              </w:rPr>
            </w:pPr>
            <w:r>
              <w:rPr>
                <w:b/>
                <w:bCs/>
                <w:i/>
                <w:iCs/>
                <w:color w:val="BFBFBF" w:themeColor="background1" w:themeShade="bf"/>
                <w:sz w:val="28"/>
                <w:szCs w:val="24"/>
              </w:rPr>
            </w:r>
          </w:p>
          <w:p>
            <w:pPr>
              <w:pStyle w:val="Normal"/>
              <w:widowControl w:val="false"/>
              <w:spacing w:before="0" w:after="160"/>
              <w:rPr>
                <w:b/>
                <w:b/>
                <w:bCs/>
                <w:i/>
                <w:i/>
                <w:iCs/>
                <w:color w:val="BFBFBF" w:themeColor="background1" w:themeShade="bf"/>
                <w:sz w:val="28"/>
                <w:szCs w:val="24"/>
              </w:rPr>
            </w:pPr>
            <w:r>
              <w:rPr>
                <w:b/>
                <w:bCs/>
                <w:i/>
                <w:iCs/>
                <w:color w:val="BFBFBF" w:themeColor="background1" w:themeShade="bf"/>
                <w:sz w:val="28"/>
                <w:szCs w:val="24"/>
              </w:rPr>
            </w:r>
          </w:p>
          <w:p>
            <w:pPr>
              <w:pStyle w:val="Normal"/>
              <w:widowControl w:val="false"/>
              <w:spacing w:before="0" w:after="160"/>
              <w:rPr>
                <w:b/>
                <w:b/>
                <w:bCs/>
                <w:i/>
                <w:i/>
                <w:iCs/>
                <w:color w:val="BFBFBF" w:themeColor="background1" w:themeShade="bf"/>
                <w:sz w:val="28"/>
                <w:szCs w:val="24"/>
              </w:rPr>
            </w:pPr>
            <w:r>
              <w:rPr>
                <w:b/>
                <w:bCs/>
                <w:i/>
                <w:iCs/>
                <w:color w:val="BFBFBF" w:themeColor="background1" w:themeShade="bf"/>
                <w:sz w:val="28"/>
                <w:szCs w:val="24"/>
              </w:rPr>
            </w:r>
          </w:p>
          <w:p>
            <w:pPr>
              <w:pStyle w:val="Normal"/>
              <w:widowControl w:val="false"/>
              <w:spacing w:before="0" w:after="160"/>
              <w:rPr>
                <w:b/>
                <w:b/>
                <w:bCs/>
                <w:i/>
                <w:i/>
                <w:iCs/>
                <w:color w:val="BFBFBF" w:themeColor="background1" w:themeShade="bf"/>
                <w:sz w:val="28"/>
                <w:szCs w:val="24"/>
              </w:rPr>
            </w:pPr>
            <w:r>
              <w:rPr>
                <w:b/>
                <w:bCs/>
                <w:i/>
                <w:iCs/>
                <w:color w:val="BFBFBF" w:themeColor="background1" w:themeShade="bf"/>
                <w:sz w:val="28"/>
                <w:szCs w:val="24"/>
              </w:rPr>
            </w:r>
          </w:p>
          <w:p>
            <w:pPr>
              <w:pStyle w:val="Normal"/>
              <w:widowControl w:val="false"/>
              <w:spacing w:before="0" w:after="160"/>
              <w:rPr>
                <w:b/>
                <w:b/>
                <w:bCs/>
                <w:i/>
                <w:i/>
                <w:iCs/>
                <w:color w:val="BFBFBF" w:themeColor="background1" w:themeShade="bf"/>
                <w:sz w:val="28"/>
                <w:szCs w:val="24"/>
              </w:rPr>
            </w:pPr>
            <w:r>
              <w:rPr>
                <w:b/>
                <w:bCs/>
                <w:i/>
                <w:iCs/>
                <w:color w:val="BFBFBF" w:themeColor="background1" w:themeShade="bf"/>
                <w:sz w:val="28"/>
                <w:szCs w:val="24"/>
              </w:rPr>
            </w:r>
          </w:p>
          <w:p>
            <w:pPr>
              <w:pStyle w:val="Normal"/>
              <w:widowControl w:val="false"/>
              <w:spacing w:before="0" w:after="160"/>
              <w:rPr>
                <w:b/>
                <w:b/>
                <w:bCs/>
                <w:i/>
                <w:i/>
                <w:iCs/>
                <w:color w:val="BFBFBF" w:themeColor="background1" w:themeShade="bf"/>
                <w:sz w:val="28"/>
                <w:szCs w:val="24"/>
              </w:rPr>
            </w:pPr>
            <w:r>
              <w:rPr>
                <w:b/>
                <w:bCs/>
                <w:i/>
                <w:iCs/>
                <w:color w:val="BFBFBF" w:themeColor="background1" w:themeShade="bf"/>
                <w:sz w:val="28"/>
                <w:szCs w:val="24"/>
              </w:rPr>
            </w:r>
          </w:p>
          <w:p>
            <w:pPr>
              <w:pStyle w:val="Normal"/>
              <w:widowControl w:val="false"/>
              <w:spacing w:before="0" w:after="160"/>
              <w:rPr>
                <w:b/>
                <w:b/>
                <w:bCs/>
                <w:i/>
                <w:i/>
                <w:iCs/>
                <w:color w:val="BFBFBF" w:themeColor="background1" w:themeShade="bf"/>
                <w:sz w:val="28"/>
                <w:szCs w:val="24"/>
              </w:rPr>
            </w:pPr>
            <w:r>
              <w:rPr>
                <w:b/>
                <w:bCs/>
                <w:i/>
                <w:iCs/>
                <w:color w:val="BFBFBF" w:themeColor="background1" w:themeShade="bf"/>
                <w:sz w:val="28"/>
                <w:szCs w:val="24"/>
              </w:rPr>
              <w:drawing>
                <wp:anchor behindDoc="0" distT="0" distB="0" distL="0" distR="0" simplePos="0" locked="0" layoutInCell="0" allowOverlap="1" relativeHeight="5">
                  <wp:simplePos x="0" y="0"/>
                  <wp:positionH relativeFrom="column">
                    <wp:align>center</wp:align>
                  </wp:positionH>
                  <wp:positionV relativeFrom="paragraph">
                    <wp:posOffset>635</wp:posOffset>
                  </wp:positionV>
                  <wp:extent cx="5588000" cy="4177030"/>
                  <wp:effectExtent l="0" t="0" r="0" b="0"/>
                  <wp:wrapSquare wrapText="largest"/>
                  <wp:docPr id="5" name="Image4"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age4" descr=""/>
                          <pic:cNvPicPr>
                            <a:picLocks noChangeAspect="1" noChangeArrowheads="1"/>
                          </pic:cNvPicPr>
                        </pic:nvPicPr>
                        <pic:blipFill>
                          <a:blip r:embed="rId19"/>
                          <a:stretch>
                            <a:fillRect/>
                          </a:stretch>
                        </pic:blipFill>
                        <pic:spPr bwMode="auto">
                          <a:xfrm>
                            <a:off x="0" y="0"/>
                            <a:ext cx="5588000" cy="4177030"/>
                          </a:xfrm>
                          <a:prstGeom prst="rect">
                            <a:avLst/>
                          </a:prstGeom>
                        </pic:spPr>
                      </pic:pic>
                    </a:graphicData>
                  </a:graphic>
                </wp:anchor>
              </w:drawing>
            </w:r>
          </w:p>
          <w:p>
            <w:pPr>
              <w:pStyle w:val="Normal"/>
              <w:widowControl w:val="false"/>
              <w:spacing w:before="0" w:after="160"/>
              <w:rPr>
                <w:b/>
                <w:b/>
                <w:bCs/>
                <w:i/>
                <w:i/>
                <w:iCs/>
                <w:color w:val="BFBFBF" w:themeColor="background1" w:themeShade="bf"/>
                <w:sz w:val="28"/>
                <w:szCs w:val="24"/>
              </w:rPr>
            </w:pPr>
            <w:r>
              <w:rPr>
                <w:b/>
                <w:bCs/>
                <w:i/>
                <w:iCs/>
                <w:color w:val="BFBFBF" w:themeColor="background1" w:themeShade="bf"/>
                <w:sz w:val="28"/>
                <w:szCs w:val="24"/>
              </w:rPr>
            </w:r>
          </w:p>
          <w:p>
            <w:pPr>
              <w:pStyle w:val="Normal"/>
              <w:widowControl w:val="false"/>
              <w:spacing w:before="0" w:after="160"/>
              <w:rPr>
                <w:b/>
                <w:b/>
                <w:bCs/>
                <w:i/>
                <w:i/>
                <w:iCs/>
                <w:color w:val="BFBFBF" w:themeColor="background1" w:themeShade="bf"/>
                <w:sz w:val="28"/>
                <w:szCs w:val="24"/>
              </w:rPr>
            </w:pPr>
            <w:r>
              <w:rPr>
                <w:b/>
                <w:bCs/>
                <w:i/>
                <w:iCs/>
                <w:color w:val="BFBFBF" w:themeColor="background1" w:themeShade="bf"/>
                <w:sz w:val="28"/>
                <w:szCs w:val="24"/>
              </w:rPr>
            </w:r>
          </w:p>
          <w:p>
            <w:pPr>
              <w:pStyle w:val="Normal"/>
              <w:widowControl w:val="false"/>
              <w:spacing w:before="0" w:after="160"/>
              <w:rPr>
                <w:b/>
                <w:b/>
                <w:bCs/>
                <w:i/>
                <w:i/>
                <w:iCs/>
                <w:color w:val="BFBFBF" w:themeColor="background1" w:themeShade="bf"/>
                <w:sz w:val="28"/>
                <w:szCs w:val="24"/>
              </w:rPr>
            </w:pPr>
            <w:r>
              <w:rPr>
                <w:b/>
                <w:bCs/>
                <w:i/>
                <w:iCs/>
                <w:color w:val="BFBFBF" w:themeColor="background1" w:themeShade="bf"/>
                <w:sz w:val="28"/>
                <w:szCs w:val="24"/>
              </w:rPr>
            </w:r>
          </w:p>
          <w:p>
            <w:pPr>
              <w:pStyle w:val="Normal"/>
              <w:widowControl w:val="false"/>
              <w:spacing w:before="0" w:after="160"/>
              <w:rPr>
                <w:b/>
                <w:b/>
                <w:bCs/>
                <w:i/>
                <w:i/>
                <w:iCs/>
                <w:color w:val="BFBFBF" w:themeColor="background1" w:themeShade="bf"/>
                <w:sz w:val="28"/>
                <w:szCs w:val="24"/>
              </w:rPr>
            </w:pPr>
            <w:r>
              <w:rPr>
                <w:b/>
                <w:bCs/>
                <w:i/>
                <w:iCs/>
                <w:color w:val="BFBFBF" w:themeColor="background1" w:themeShade="bf"/>
                <w:sz w:val="28"/>
                <w:szCs w:val="24"/>
              </w:rPr>
            </w:r>
          </w:p>
          <w:p>
            <w:pPr>
              <w:pStyle w:val="Normal"/>
              <w:widowControl w:val="false"/>
              <w:spacing w:before="0" w:after="160"/>
              <w:rPr>
                <w:b/>
                <w:b/>
                <w:bCs/>
                <w:i/>
                <w:i/>
                <w:iCs/>
                <w:color w:val="BFBFBF" w:themeColor="background1" w:themeShade="bf"/>
                <w:sz w:val="28"/>
                <w:szCs w:val="24"/>
              </w:rPr>
            </w:pPr>
            <w:r>
              <w:rPr>
                <w:b/>
                <w:bCs/>
                <w:i/>
                <w:iCs/>
                <w:color w:val="BFBFBF" w:themeColor="background1" w:themeShade="bf"/>
                <w:sz w:val="28"/>
                <w:szCs w:val="24"/>
              </w:rPr>
            </w:r>
          </w:p>
          <w:p>
            <w:pPr>
              <w:pStyle w:val="Normal"/>
              <w:widowControl w:val="false"/>
              <w:spacing w:before="0" w:after="160"/>
              <w:rPr>
                <w:b/>
                <w:b/>
                <w:bCs/>
                <w:i/>
                <w:i/>
                <w:iCs/>
                <w:color w:val="BFBFBF" w:themeColor="background1" w:themeShade="bf"/>
                <w:sz w:val="28"/>
                <w:szCs w:val="24"/>
              </w:rPr>
            </w:pPr>
            <w:r>
              <w:rPr>
                <w:b/>
                <w:bCs/>
                <w:i/>
                <w:iCs/>
                <w:color w:val="BFBFBF" w:themeColor="background1" w:themeShade="bf"/>
                <w:sz w:val="28"/>
                <w:szCs w:val="24"/>
              </w:rPr>
            </w:r>
          </w:p>
          <w:p>
            <w:pPr>
              <w:pStyle w:val="Normal"/>
              <w:widowControl w:val="false"/>
              <w:spacing w:before="0" w:after="160"/>
              <w:rPr>
                <w:b/>
                <w:b/>
                <w:bCs/>
                <w:i/>
                <w:i/>
                <w:iCs/>
                <w:color w:val="BFBFBF" w:themeColor="background1" w:themeShade="bf"/>
                <w:sz w:val="28"/>
                <w:szCs w:val="24"/>
              </w:rPr>
            </w:pPr>
            <w:r>
              <w:rPr>
                <w:b/>
                <w:bCs/>
                <w:i/>
                <w:iCs/>
                <w:color w:val="BFBFBF" w:themeColor="background1" w:themeShade="bf"/>
                <w:sz w:val="28"/>
                <w:szCs w:val="24"/>
              </w:rPr>
            </w:r>
          </w:p>
          <w:p>
            <w:pPr>
              <w:pStyle w:val="Normal"/>
              <w:widowControl w:val="false"/>
              <w:spacing w:before="0" w:after="160"/>
              <w:rPr>
                <w:b/>
                <w:b/>
                <w:bCs/>
                <w:i/>
                <w:i/>
                <w:iCs/>
                <w:color w:val="BFBFBF" w:themeColor="background1" w:themeShade="bf"/>
                <w:sz w:val="28"/>
                <w:szCs w:val="24"/>
              </w:rPr>
            </w:pPr>
            <w:r>
              <w:rPr>
                <w:b/>
                <w:bCs/>
                <w:i/>
                <w:iCs/>
                <w:color w:val="BFBFBF" w:themeColor="background1" w:themeShade="bf"/>
                <w:sz w:val="28"/>
                <w:szCs w:val="24"/>
              </w:rPr>
            </w:r>
          </w:p>
          <w:p>
            <w:pPr>
              <w:pStyle w:val="Normal"/>
              <w:widowControl w:val="false"/>
              <w:spacing w:before="0" w:after="160"/>
              <w:rPr>
                <w:b/>
                <w:b/>
                <w:bCs/>
                <w:i/>
                <w:i/>
                <w:iCs/>
                <w:color w:val="BFBFBF" w:themeColor="background1" w:themeShade="bf"/>
                <w:sz w:val="28"/>
                <w:szCs w:val="24"/>
              </w:rPr>
            </w:pPr>
            <w:r>
              <w:rPr>
                <w:b/>
                <w:bCs/>
                <w:i/>
                <w:iCs/>
                <w:color w:val="BFBFBF" w:themeColor="background1" w:themeShade="bf"/>
                <w:sz w:val="28"/>
                <w:szCs w:val="24"/>
              </w:rPr>
            </w:r>
          </w:p>
          <w:p>
            <w:pPr>
              <w:pStyle w:val="Normal"/>
              <w:widowControl w:val="false"/>
              <w:spacing w:before="0" w:after="160"/>
              <w:rPr>
                <w:b/>
                <w:b/>
                <w:bCs/>
                <w:i/>
                <w:i/>
                <w:iCs/>
                <w:color w:val="BFBFBF" w:themeColor="background1" w:themeShade="bf"/>
                <w:sz w:val="28"/>
                <w:szCs w:val="24"/>
              </w:rPr>
            </w:pPr>
            <w:r>
              <w:rPr>
                <w:b/>
                <w:bCs/>
                <w:i/>
                <w:iCs/>
                <w:color w:val="BFBFBF" w:themeColor="background1" w:themeShade="bf"/>
                <w:sz w:val="28"/>
                <w:szCs w:val="24"/>
              </w:rPr>
            </w:r>
          </w:p>
          <w:p>
            <w:pPr>
              <w:pStyle w:val="Normal"/>
              <w:widowControl w:val="false"/>
              <w:spacing w:before="0" w:after="160"/>
              <w:rPr>
                <w:b/>
                <w:b/>
                <w:bCs/>
                <w:i/>
                <w:i/>
                <w:iCs/>
                <w:color w:val="BFBFBF" w:themeColor="background1" w:themeShade="bf"/>
                <w:sz w:val="28"/>
                <w:szCs w:val="24"/>
              </w:rPr>
            </w:pPr>
            <w:r>
              <w:rPr>
                <w:b/>
                <w:bCs/>
                <w:i/>
                <w:iCs/>
                <w:color w:val="BFBFBF" w:themeColor="background1" w:themeShade="bf"/>
                <w:sz w:val="28"/>
                <w:szCs w:val="24"/>
              </w:rPr>
            </w:r>
          </w:p>
          <w:p>
            <w:pPr>
              <w:pStyle w:val="Normal"/>
              <w:widowControl w:val="false"/>
              <w:spacing w:before="0" w:after="160"/>
              <w:rPr>
                <w:b/>
                <w:b/>
                <w:bCs/>
                <w:i/>
                <w:i/>
                <w:iCs/>
                <w:color w:val="BFBFBF" w:themeColor="background1" w:themeShade="bf"/>
                <w:sz w:val="28"/>
                <w:szCs w:val="24"/>
              </w:rPr>
            </w:pPr>
            <w:r>
              <w:rPr>
                <w:b/>
                <w:bCs/>
                <w:i/>
                <w:iCs/>
                <w:color w:val="BFBFBF" w:themeColor="background1" w:themeShade="bf"/>
                <w:sz w:val="28"/>
                <w:szCs w:val="24"/>
              </w:rPr>
            </w:r>
          </w:p>
        </w:tc>
      </w:tr>
      <w:tr>
        <w:trPr>
          <w:trHeight w:val="2706" w:hRule="atLeast"/>
        </w:trPr>
        <w:tc>
          <w:tcPr>
            <w:tcW w:w="9015" w:type="dxa"/>
            <w:gridSpan w:val="2"/>
            <w:tcBorders>
              <w:top w:val="single" w:sz="4" w:space="0" w:color="000000"/>
              <w:left w:val="single" w:sz="4" w:space="0" w:color="000000"/>
              <w:bottom w:val="single" w:sz="4" w:space="0" w:color="000000"/>
              <w:right w:val="single" w:sz="4" w:space="0" w:color="000000"/>
            </w:tcBorders>
            <w:shd w:color="auto" w:fill="auto" w:val="clear"/>
          </w:tcPr>
          <w:p>
            <w:pPr>
              <w:pStyle w:val="Normal"/>
              <w:widowControl w:val="false"/>
              <w:spacing w:before="0" w:after="160"/>
              <w:rPr>
                <w:b/>
                <w:b/>
                <w:bCs/>
                <w:sz w:val="28"/>
                <w:szCs w:val="24"/>
              </w:rPr>
            </w:pPr>
            <w:r>
              <w:rPr/>
              <w:drawing>
                <wp:anchor behindDoc="0" distT="0" distB="0" distL="0" distR="0" simplePos="0" locked="0" layoutInCell="0" allowOverlap="1" relativeHeight="8">
                  <wp:simplePos x="0" y="0"/>
                  <wp:positionH relativeFrom="column">
                    <wp:posOffset>49530</wp:posOffset>
                  </wp:positionH>
                  <wp:positionV relativeFrom="paragraph">
                    <wp:posOffset>247015</wp:posOffset>
                  </wp:positionV>
                  <wp:extent cx="5588000" cy="4197985"/>
                  <wp:effectExtent l="0" t="0" r="0" b="0"/>
                  <wp:wrapSquare wrapText="largest"/>
                  <wp:docPr id="6" name="Image5"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5" descr=""/>
                          <pic:cNvPicPr>
                            <a:picLocks noChangeAspect="1" noChangeArrowheads="1"/>
                          </pic:cNvPicPr>
                        </pic:nvPicPr>
                        <pic:blipFill>
                          <a:blip r:embed="rId20"/>
                          <a:stretch>
                            <a:fillRect/>
                          </a:stretch>
                        </pic:blipFill>
                        <pic:spPr bwMode="auto">
                          <a:xfrm>
                            <a:off x="0" y="0"/>
                            <a:ext cx="5588000" cy="4197985"/>
                          </a:xfrm>
                          <a:prstGeom prst="rect">
                            <a:avLst/>
                          </a:prstGeom>
                        </pic:spPr>
                      </pic:pic>
                    </a:graphicData>
                  </a:graphic>
                </wp:anchor>
              </w:drawing>
            </w:r>
          </w:p>
          <w:p>
            <w:pPr>
              <w:pStyle w:val="Normal"/>
              <w:widowControl w:val="false"/>
              <w:spacing w:before="0" w:after="160"/>
              <w:rPr>
                <w:b/>
                <w:b/>
                <w:bCs/>
                <w:sz w:val="28"/>
                <w:szCs w:val="24"/>
              </w:rPr>
            </w:pPr>
            <w:r>
              <w:rPr/>
            </w:r>
          </w:p>
          <w:p>
            <w:pPr>
              <w:pStyle w:val="Normal"/>
              <w:widowControl w:val="false"/>
              <w:spacing w:before="0" w:after="160"/>
              <w:rPr>
                <w:b/>
                <w:b/>
                <w:bCs/>
                <w:sz w:val="28"/>
                <w:szCs w:val="24"/>
              </w:rPr>
            </w:pPr>
            <w:r>
              <w:rPr/>
            </w:r>
          </w:p>
          <w:p>
            <w:pPr>
              <w:pStyle w:val="Normal"/>
              <w:widowControl w:val="false"/>
              <w:spacing w:before="0" w:after="160"/>
              <w:rPr>
                <w:b/>
                <w:b/>
                <w:bCs/>
                <w:sz w:val="28"/>
                <w:szCs w:val="24"/>
              </w:rPr>
            </w:pPr>
            <w:r>
              <w:rPr/>
            </w:r>
          </w:p>
          <w:p>
            <w:pPr>
              <w:pStyle w:val="Normal"/>
              <w:widowControl w:val="false"/>
              <w:spacing w:before="0" w:after="160"/>
              <w:rPr>
                <w:b/>
                <w:b/>
                <w:bCs/>
                <w:sz w:val="28"/>
                <w:szCs w:val="24"/>
              </w:rPr>
            </w:pPr>
            <w:r>
              <w:rPr/>
            </w:r>
          </w:p>
          <w:p>
            <w:pPr>
              <w:pStyle w:val="Normal"/>
              <w:widowControl w:val="false"/>
              <w:spacing w:before="0" w:after="160"/>
              <w:rPr>
                <w:b/>
                <w:b/>
                <w:bCs/>
                <w:sz w:val="28"/>
                <w:szCs w:val="24"/>
              </w:rPr>
            </w:pPr>
            <w:r>
              <w:rPr/>
            </w:r>
          </w:p>
          <w:p>
            <w:pPr>
              <w:pStyle w:val="Normal"/>
              <w:widowControl w:val="false"/>
              <w:spacing w:before="0" w:after="160"/>
              <w:rPr>
                <w:b/>
                <w:b/>
                <w:bCs/>
                <w:sz w:val="28"/>
                <w:szCs w:val="24"/>
              </w:rPr>
            </w:pPr>
            <w:r>
              <w:rPr/>
            </w:r>
          </w:p>
          <w:p>
            <w:pPr>
              <w:pStyle w:val="Normal"/>
              <w:widowControl w:val="false"/>
              <w:spacing w:before="0" w:after="160"/>
              <w:rPr>
                <w:b/>
                <w:b/>
                <w:bCs/>
                <w:sz w:val="28"/>
                <w:szCs w:val="24"/>
              </w:rPr>
            </w:pPr>
            <w:r>
              <w:rPr/>
            </w:r>
          </w:p>
          <w:p>
            <w:pPr>
              <w:pStyle w:val="Normal"/>
              <w:widowControl w:val="false"/>
              <w:spacing w:before="0" w:after="160"/>
              <w:rPr>
                <w:b/>
                <w:b/>
                <w:bCs/>
                <w:sz w:val="28"/>
                <w:szCs w:val="24"/>
              </w:rPr>
            </w:pPr>
            <w:r>
              <w:rPr/>
            </w:r>
          </w:p>
          <w:p>
            <w:pPr>
              <w:pStyle w:val="Normal"/>
              <w:widowControl w:val="false"/>
              <w:spacing w:before="0" w:after="160"/>
              <w:rPr>
                <w:b/>
                <w:b/>
                <w:bCs/>
                <w:sz w:val="28"/>
                <w:szCs w:val="24"/>
              </w:rPr>
            </w:pPr>
            <w:r>
              <w:rPr/>
            </w:r>
          </w:p>
          <w:p>
            <w:pPr>
              <w:pStyle w:val="Normal"/>
              <w:widowControl w:val="false"/>
              <w:spacing w:before="0" w:after="160"/>
              <w:rPr>
                <w:b/>
                <w:b/>
                <w:bCs/>
                <w:sz w:val="28"/>
                <w:szCs w:val="24"/>
              </w:rPr>
            </w:pPr>
            <w:r>
              <w:rPr/>
            </w:r>
          </w:p>
          <w:p>
            <w:pPr>
              <w:pStyle w:val="Normal"/>
              <w:widowControl w:val="false"/>
              <w:spacing w:before="0" w:after="160"/>
              <w:rPr>
                <w:b/>
                <w:b/>
                <w:bCs/>
                <w:sz w:val="28"/>
                <w:szCs w:val="24"/>
              </w:rPr>
            </w:pPr>
            <w:r>
              <w:rPr/>
            </w:r>
          </w:p>
          <w:p>
            <w:pPr>
              <w:pStyle w:val="Normal"/>
              <w:widowControl w:val="false"/>
              <w:spacing w:before="0" w:after="160"/>
              <w:rPr>
                <w:b/>
                <w:b/>
                <w:bCs/>
                <w:sz w:val="28"/>
                <w:szCs w:val="24"/>
              </w:rPr>
            </w:pPr>
            <w:r>
              <w:rPr/>
            </w:r>
          </w:p>
          <w:p>
            <w:pPr>
              <w:pStyle w:val="Normal"/>
              <w:widowControl w:val="false"/>
              <w:spacing w:before="0" w:after="160"/>
              <w:rPr>
                <w:b/>
                <w:b/>
                <w:bCs/>
                <w:sz w:val="28"/>
                <w:szCs w:val="24"/>
              </w:rPr>
            </w:pPr>
            <w:r>
              <w:rPr/>
            </w:r>
          </w:p>
          <w:p>
            <w:pPr>
              <w:pStyle w:val="Normal"/>
              <w:widowControl w:val="false"/>
              <w:spacing w:before="0" w:after="160"/>
              <w:rPr>
                <w:b/>
                <w:b/>
                <w:bCs/>
                <w:sz w:val="28"/>
                <w:szCs w:val="24"/>
              </w:rPr>
            </w:pPr>
            <w:r>
              <w:rPr/>
            </w:r>
          </w:p>
          <w:p>
            <w:pPr>
              <w:pStyle w:val="Normal"/>
              <w:widowControl w:val="false"/>
              <w:spacing w:before="0" w:after="160"/>
              <w:rPr>
                <w:b/>
                <w:b/>
                <w:bCs/>
                <w:sz w:val="28"/>
                <w:szCs w:val="24"/>
              </w:rPr>
            </w:pPr>
            <w:r>
              <w:rPr/>
            </w:r>
          </w:p>
          <w:p>
            <w:pPr>
              <w:pStyle w:val="Normal"/>
              <w:widowControl w:val="false"/>
              <w:spacing w:before="0" w:after="160"/>
              <w:rPr>
                <w:b/>
                <w:b/>
                <w:bCs/>
                <w:sz w:val="28"/>
                <w:szCs w:val="24"/>
              </w:rPr>
            </w:pPr>
            <w:r>
              <w:rPr/>
              <w:drawing>
                <wp:anchor behindDoc="0" distT="0" distB="0" distL="0" distR="0" simplePos="0" locked="0" layoutInCell="0" allowOverlap="1" relativeHeight="7">
                  <wp:simplePos x="0" y="0"/>
                  <wp:positionH relativeFrom="column">
                    <wp:align>center</wp:align>
                  </wp:positionH>
                  <wp:positionV relativeFrom="paragraph">
                    <wp:posOffset>635</wp:posOffset>
                  </wp:positionV>
                  <wp:extent cx="5588000" cy="4172585"/>
                  <wp:effectExtent l="0" t="0" r="0" b="0"/>
                  <wp:wrapSquare wrapText="largest"/>
                  <wp:docPr id="7" name="Image6"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age6" descr=""/>
                          <pic:cNvPicPr>
                            <a:picLocks noChangeAspect="1" noChangeArrowheads="1"/>
                          </pic:cNvPicPr>
                        </pic:nvPicPr>
                        <pic:blipFill>
                          <a:blip r:embed="rId21"/>
                          <a:stretch>
                            <a:fillRect/>
                          </a:stretch>
                        </pic:blipFill>
                        <pic:spPr bwMode="auto">
                          <a:xfrm>
                            <a:off x="0" y="0"/>
                            <a:ext cx="5588000" cy="4172585"/>
                          </a:xfrm>
                          <a:prstGeom prst="rect">
                            <a:avLst/>
                          </a:prstGeom>
                        </pic:spPr>
                      </pic:pic>
                    </a:graphicData>
                  </a:graphic>
                </wp:anchor>
              </w:drawing>
            </w:r>
          </w:p>
          <w:p>
            <w:pPr>
              <w:pStyle w:val="Normal"/>
              <w:widowControl w:val="false"/>
              <w:spacing w:before="0" w:after="160"/>
              <w:rPr>
                <w:b/>
                <w:b/>
                <w:bCs/>
                <w:sz w:val="28"/>
                <w:szCs w:val="24"/>
              </w:rPr>
            </w:pPr>
            <w:r>
              <w:rPr/>
            </w:r>
          </w:p>
          <w:p>
            <w:pPr>
              <w:pStyle w:val="Normal"/>
              <w:widowControl w:val="false"/>
              <w:spacing w:before="0" w:after="160"/>
              <w:rPr>
                <w:b/>
                <w:b/>
                <w:bCs/>
                <w:sz w:val="28"/>
                <w:szCs w:val="24"/>
              </w:rPr>
            </w:pPr>
            <w:r>
              <w:rPr/>
            </w:r>
          </w:p>
          <w:p>
            <w:pPr>
              <w:pStyle w:val="Normal"/>
              <w:widowControl w:val="false"/>
              <w:spacing w:before="0" w:after="160"/>
              <w:rPr>
                <w:b/>
                <w:b/>
                <w:bCs/>
                <w:sz w:val="28"/>
                <w:szCs w:val="24"/>
              </w:rPr>
            </w:pPr>
            <w:r>
              <w:rPr/>
            </w:r>
          </w:p>
          <w:p>
            <w:pPr>
              <w:pStyle w:val="Normal"/>
              <w:widowControl w:val="false"/>
              <w:spacing w:before="0" w:after="160"/>
              <w:rPr>
                <w:b/>
                <w:b/>
                <w:bCs/>
                <w:sz w:val="28"/>
                <w:szCs w:val="24"/>
              </w:rPr>
            </w:pPr>
            <w:r>
              <w:rPr/>
            </w:r>
          </w:p>
          <w:p>
            <w:pPr>
              <w:pStyle w:val="Normal"/>
              <w:widowControl w:val="false"/>
              <w:spacing w:before="0" w:after="160"/>
              <w:rPr>
                <w:b/>
                <w:b/>
                <w:bCs/>
                <w:sz w:val="28"/>
                <w:szCs w:val="24"/>
              </w:rPr>
            </w:pPr>
            <w:r>
              <w:rPr/>
            </w:r>
          </w:p>
          <w:p>
            <w:pPr>
              <w:pStyle w:val="Normal"/>
              <w:widowControl w:val="false"/>
              <w:spacing w:before="0" w:after="160"/>
              <w:rPr>
                <w:b/>
                <w:b/>
                <w:bCs/>
                <w:sz w:val="28"/>
                <w:szCs w:val="24"/>
              </w:rPr>
            </w:pPr>
            <w:r>
              <w:rPr/>
            </w:r>
          </w:p>
          <w:p>
            <w:pPr>
              <w:pStyle w:val="Normal"/>
              <w:widowControl w:val="false"/>
              <w:spacing w:before="0" w:after="160"/>
              <w:rPr>
                <w:b/>
                <w:b/>
                <w:bCs/>
                <w:sz w:val="28"/>
                <w:szCs w:val="24"/>
              </w:rPr>
            </w:pPr>
            <w:r>
              <w:rPr/>
            </w:r>
          </w:p>
          <w:p>
            <w:pPr>
              <w:pStyle w:val="Normal"/>
              <w:widowControl w:val="false"/>
              <w:spacing w:before="0" w:after="160"/>
              <w:rPr>
                <w:b/>
                <w:b/>
                <w:bCs/>
                <w:sz w:val="28"/>
                <w:szCs w:val="24"/>
              </w:rPr>
            </w:pPr>
            <w:r>
              <w:rPr/>
            </w:r>
          </w:p>
          <w:p>
            <w:pPr>
              <w:pStyle w:val="Normal"/>
              <w:widowControl w:val="false"/>
              <w:spacing w:before="0" w:after="160"/>
              <w:rPr>
                <w:b/>
                <w:b/>
                <w:bCs/>
                <w:sz w:val="28"/>
                <w:szCs w:val="24"/>
              </w:rPr>
            </w:pPr>
            <w:r>
              <w:rPr/>
            </w:r>
          </w:p>
          <w:p>
            <w:pPr>
              <w:pStyle w:val="Normal"/>
              <w:widowControl w:val="false"/>
              <w:spacing w:before="0" w:after="160"/>
              <w:rPr>
                <w:b/>
                <w:b/>
                <w:bCs/>
                <w:sz w:val="28"/>
                <w:szCs w:val="24"/>
              </w:rPr>
            </w:pPr>
            <w:r>
              <w:rPr/>
            </w:r>
          </w:p>
          <w:p>
            <w:pPr>
              <w:pStyle w:val="Normal"/>
              <w:widowControl w:val="false"/>
              <w:spacing w:before="0" w:after="160"/>
              <w:rPr>
                <w:b/>
                <w:b/>
                <w:bCs/>
                <w:sz w:val="28"/>
                <w:szCs w:val="24"/>
              </w:rPr>
            </w:pPr>
            <w:r>
              <w:rPr/>
            </w:r>
          </w:p>
          <w:p>
            <w:pPr>
              <w:pStyle w:val="Normal"/>
              <w:widowControl w:val="false"/>
              <w:spacing w:before="0" w:after="160"/>
              <w:rPr>
                <w:b/>
                <w:b/>
                <w:bCs/>
                <w:sz w:val="28"/>
                <w:szCs w:val="24"/>
              </w:rPr>
            </w:pPr>
            <w:r>
              <w:rPr/>
            </w:r>
          </w:p>
          <w:p>
            <w:pPr>
              <w:pStyle w:val="Normal"/>
              <w:widowControl w:val="false"/>
              <w:spacing w:before="0" w:after="160"/>
              <w:rPr>
                <w:b/>
                <w:b/>
                <w:bCs/>
                <w:sz w:val="28"/>
                <w:szCs w:val="24"/>
              </w:rPr>
            </w:pPr>
            <w:r>
              <w:rPr/>
            </w:r>
          </w:p>
        </w:tc>
      </w:tr>
      <w:tr>
        <w:trPr>
          <w:trHeight w:val="2706" w:hRule="atLeast"/>
        </w:trPr>
        <w:tc>
          <w:tcPr>
            <w:tcW w:w="9015" w:type="dxa"/>
            <w:gridSpan w:val="2"/>
            <w:tcBorders>
              <w:top w:val="single" w:sz="4" w:space="0" w:color="000000"/>
              <w:left w:val="single" w:sz="4" w:space="0" w:color="000000"/>
              <w:bottom w:val="single" w:sz="4" w:space="0" w:color="000000"/>
              <w:right w:val="single" w:sz="4" w:space="0" w:color="000000"/>
            </w:tcBorders>
            <w:shd w:color="auto" w:fill="auto" w:val="clear"/>
          </w:tcPr>
          <w:p>
            <w:pPr>
              <w:pStyle w:val="Normal"/>
              <w:widowControl w:val="false"/>
              <w:rPr>
                <w:b/>
                <w:b/>
                <w:bCs/>
                <w:sz w:val="28"/>
                <w:szCs w:val="24"/>
              </w:rPr>
            </w:pPr>
            <w:r>
              <w:rPr/>
            </w:r>
          </w:p>
          <w:p>
            <w:pPr>
              <w:pStyle w:val="Normal"/>
              <w:widowControl w:val="false"/>
              <w:rPr>
                <w:b/>
                <w:b/>
                <w:bCs/>
                <w:sz w:val="28"/>
                <w:szCs w:val="24"/>
              </w:rPr>
            </w:pPr>
            <w:r>
              <w:rPr>
                <w:b/>
                <w:bCs/>
                <w:sz w:val="28"/>
                <w:szCs w:val="24"/>
              </w:rPr>
              <w:t>References:</w:t>
            </w:r>
          </w:p>
          <w:p>
            <w:pPr>
              <w:pStyle w:val="Normal"/>
              <w:widowControl w:val="false"/>
              <w:spacing w:lineRule="auto" w:line="360"/>
              <w:rPr>
                <w:b w:val="false"/>
                <w:b w:val="false"/>
                <w:bCs w:val="false"/>
              </w:rPr>
            </w:pPr>
            <w:r>
              <w:rPr>
                <w:b w:val="false"/>
                <w:bCs w:val="false"/>
              </w:rPr>
              <w:t xml:space="preserve">         </w:t>
            </w:r>
            <w:r>
              <w:rPr>
                <w:b w:val="false"/>
                <w:bCs w:val="false"/>
              </w:rPr>
              <w:t xml:space="preserve">Business Culture (2024) Business etiquette. Available at: </w:t>
            </w:r>
            <w:hyperlink r:id="rId22">
              <w:r>
                <w:rPr>
                  <w:rStyle w:val="InternetLink"/>
                  <w:b w:val="false"/>
                  <w:bCs w:val="false"/>
                </w:rPr>
                <w:t>https://businessculture.org/western-europe/business-culture-in-germany/business-etiquette-i</w:t>
              </w:r>
            </w:hyperlink>
            <w:r>
              <w:rPr>
                <w:b w:val="false"/>
                <w:bCs w:val="false"/>
              </w:rPr>
              <w:t xml:space="preserve"> [Accessed: 28 January 2024]</w:t>
            </w:r>
          </w:p>
          <w:p>
            <w:pPr>
              <w:pStyle w:val="Normal"/>
              <w:widowControl w:val="false"/>
              <w:spacing w:lineRule="auto" w:line="360"/>
              <w:jc w:val="both"/>
              <w:rPr>
                <w:rFonts w:ascii="Times New Roman" w:hAnsi="Times New Roman"/>
                <w:b/>
                <w:b/>
                <w:bCs/>
                <w:color w:val="000000"/>
                <w:sz w:val="24"/>
                <w:szCs w:val="24"/>
              </w:rPr>
            </w:pPr>
            <w:r>
              <w:rPr>
                <w:rFonts w:ascii="Times New Roman" w:hAnsi="Times New Roman"/>
                <w:b w:val="false"/>
                <w:bCs/>
                <w:i w:val="false"/>
                <w:caps w:val="false"/>
                <w:smallCaps w:val="false"/>
                <w:color w:val="000000"/>
                <w:spacing w:val="0"/>
                <w:sz w:val="24"/>
                <w:szCs w:val="24"/>
              </w:rPr>
              <w:t xml:space="preserve"> </w:t>
            </w:r>
            <w:r>
              <w:rPr>
                <w:rFonts w:ascii="Times New Roman" w:hAnsi="Times New Roman"/>
                <w:b w:val="false"/>
                <w:bCs/>
                <w:i w:val="false"/>
                <w:caps w:val="false"/>
                <w:smallCaps w:val="false"/>
                <w:color w:val="000000"/>
                <w:spacing w:val="0"/>
                <w:sz w:val="24"/>
                <w:szCs w:val="24"/>
                <w:lang w:val="zxx" w:eastAsia="zxx" w:bidi="zxx"/>
              </w:rPr>
              <w:t xml:space="preserve">   </w:t>
            </w:r>
            <w:r>
              <w:rPr>
                <w:rFonts w:ascii="Times New Roman" w:hAnsi="Times New Roman"/>
                <w:b w:val="false"/>
                <w:bCs/>
                <w:i w:val="false"/>
                <w:caps w:val="false"/>
                <w:smallCaps w:val="false"/>
                <w:color w:val="000000"/>
                <w:spacing w:val="0"/>
                <w:sz w:val="24"/>
                <w:szCs w:val="24"/>
                <w:lang w:val="zxx" w:eastAsia="zxx" w:bidi="zxx"/>
              </w:rPr>
              <w:t>De Carlos, P., Alén, E., Pérez-González, A. and Figueroa, B.</w:t>
            </w:r>
            <w:r>
              <w:rPr>
                <w:rFonts w:ascii="Times New Roman" w:hAnsi="Times New Roman"/>
                <w:b w:val="false"/>
                <w:bCs/>
                <w:i w:val="false"/>
                <w:caps w:val="false"/>
                <w:smallCaps w:val="false"/>
                <w:color w:val="000000"/>
                <w:spacing w:val="0"/>
                <w:sz w:val="24"/>
                <w:szCs w:val="24"/>
              </w:rPr>
              <w:t xml:space="preserve"> </w:t>
            </w:r>
            <w:r>
              <w:rPr>
                <w:rFonts w:ascii="Times New Roman" w:hAnsi="Times New Roman"/>
                <w:b w:val="false"/>
                <w:bCs/>
                <w:i w:val="false"/>
                <w:caps w:val="false"/>
                <w:smallCaps w:val="false"/>
                <w:color w:val="000000"/>
                <w:spacing w:val="0"/>
                <w:sz w:val="24"/>
                <w:szCs w:val="24"/>
              </w:rPr>
              <w:t>(</w:t>
            </w:r>
            <w:r>
              <w:rPr>
                <w:rFonts w:ascii="Times New Roman" w:hAnsi="Times New Roman"/>
                <w:b w:val="false"/>
                <w:bCs/>
                <w:i w:val="false"/>
                <w:caps w:val="false"/>
                <w:smallCaps w:val="false"/>
                <w:color w:val="000000"/>
                <w:spacing w:val="0"/>
                <w:sz w:val="24"/>
                <w:szCs w:val="24"/>
              </w:rPr>
              <w:t>2019</w:t>
            </w:r>
            <w:r>
              <w:rPr>
                <w:rFonts w:ascii="Times New Roman" w:hAnsi="Times New Roman"/>
                <w:b w:val="false"/>
                <w:bCs/>
                <w:i w:val="false"/>
                <w:caps w:val="false"/>
                <w:smallCaps w:val="false"/>
                <w:color w:val="000000"/>
                <w:spacing w:val="0"/>
                <w:sz w:val="24"/>
                <w:szCs w:val="24"/>
              </w:rPr>
              <w:t>)</w:t>
            </w:r>
            <w:r>
              <w:rPr>
                <w:rFonts w:ascii="Times New Roman" w:hAnsi="Times New Roman"/>
                <w:b w:val="false"/>
                <w:bCs/>
                <w:i w:val="false"/>
                <w:caps w:val="false"/>
                <w:smallCaps w:val="false"/>
                <w:color w:val="000000"/>
                <w:spacing w:val="0"/>
                <w:sz w:val="24"/>
                <w:szCs w:val="24"/>
              </w:rPr>
              <w:t xml:space="preserve"> Cultural differences, language attitudes and tourist satisfaction: A study in the Barcelona hotel sector. </w:t>
            </w:r>
            <w:r>
              <w:rPr>
                <w:rFonts w:ascii="Times New Roman" w:hAnsi="Times New Roman"/>
                <w:b w:val="false"/>
                <w:bCs/>
                <w:i/>
                <w:color w:val="000000"/>
                <w:spacing w:val="0"/>
                <w:sz w:val="24"/>
                <w:szCs w:val="24"/>
              </w:rPr>
              <w:t>Journal of Multilingual and Multicultural Development</w:t>
            </w:r>
            <w:r>
              <w:rPr>
                <w:rFonts w:ascii="Times New Roman" w:hAnsi="Times New Roman"/>
                <w:b w:val="false"/>
                <w:bCs/>
                <w:i w:val="false"/>
                <w:caps w:val="false"/>
                <w:smallCaps w:val="false"/>
                <w:color w:val="000000"/>
                <w:spacing w:val="0"/>
                <w:sz w:val="24"/>
                <w:szCs w:val="24"/>
              </w:rPr>
              <w:t xml:space="preserve">, </w:t>
            </w:r>
            <w:r>
              <w:rPr>
                <w:rFonts w:ascii="Times New Roman" w:hAnsi="Times New Roman"/>
                <w:b w:val="false"/>
                <w:bCs/>
                <w:i/>
                <w:color w:val="000000"/>
                <w:spacing w:val="0"/>
                <w:sz w:val="24"/>
                <w:szCs w:val="24"/>
              </w:rPr>
              <w:t>40</w:t>
            </w:r>
            <w:r>
              <w:rPr>
                <w:rFonts w:ascii="Times New Roman" w:hAnsi="Times New Roman"/>
                <w:b w:val="false"/>
                <w:bCs/>
                <w:i w:val="false"/>
                <w:caps w:val="false"/>
                <w:smallCaps w:val="false"/>
                <w:color w:val="000000"/>
                <w:spacing w:val="0"/>
                <w:sz w:val="24"/>
                <w:szCs w:val="24"/>
              </w:rPr>
              <w:t>(2), pp.133-147.</w:t>
            </w:r>
            <w:r>
              <w:rPr>
                <w:rFonts w:ascii="Times New Roman" w:hAnsi="Times New Roman"/>
                <w:b/>
                <w:bCs/>
                <w:color w:val="000000"/>
                <w:sz w:val="24"/>
                <w:szCs w:val="24"/>
              </w:rPr>
              <w:t xml:space="preserve"> </w:t>
            </w:r>
            <w:r>
              <w:rPr>
                <w:rFonts w:ascii="Times New Roman" w:hAnsi="Times New Roman"/>
                <w:b w:val="false"/>
                <w:bCs w:val="false"/>
                <w:color w:val="000000"/>
                <w:sz w:val="24"/>
                <w:szCs w:val="24"/>
              </w:rPr>
              <w:t xml:space="preserve">Available at: </w:t>
            </w:r>
            <w:hyperlink r:id="rId23">
              <w:r>
                <w:rPr>
                  <w:rStyle w:val="InternetLink"/>
                  <w:rFonts w:ascii="Times New Roman" w:hAnsi="Times New Roman"/>
                  <w:b w:val="false"/>
                  <w:bCs w:val="false"/>
                  <w:color w:val="000000"/>
                  <w:sz w:val="24"/>
                  <w:szCs w:val="24"/>
                </w:rPr>
                <w:t>https://www.tandfonline.com/doi/abs/10.1080/01434632.2018.1493114</w:t>
              </w:r>
            </w:hyperlink>
            <w:hyperlink r:id="rId24">
              <w:r>
                <w:rPr>
                  <w:rFonts w:ascii="Times New Roman" w:hAnsi="Times New Roman"/>
                  <w:b w:val="false"/>
                  <w:bCs w:val="false"/>
                  <w:color w:val="000000"/>
                  <w:sz w:val="24"/>
                  <w:szCs w:val="24"/>
                </w:rPr>
                <w:t xml:space="preserve"> [Accessed: 28 January 2024]</w:t>
              </w:r>
            </w:hyperlink>
          </w:p>
          <w:p>
            <w:pPr>
              <w:pStyle w:val="Normal"/>
              <w:widowControl w:val="false"/>
              <w:spacing w:lineRule="auto" w:line="360"/>
              <w:jc w:val="both"/>
              <w:rPr>
                <w:rFonts w:ascii="Times New Roman" w:hAnsi="Times New Roman"/>
                <w:b/>
                <w:b/>
                <w:bCs/>
                <w:color w:val="000000"/>
                <w:sz w:val="24"/>
                <w:szCs w:val="24"/>
              </w:rPr>
            </w:pPr>
            <w:r>
              <w:rPr>
                <w:rFonts w:ascii="Times New Roman" w:hAnsi="Times New Roman"/>
                <w:b w:val="false"/>
                <w:bCs w:val="false"/>
                <w:color w:val="000000"/>
                <w:sz w:val="24"/>
                <w:szCs w:val="24"/>
              </w:rPr>
              <w:t xml:space="preserve">     </w:t>
            </w:r>
            <w:r>
              <w:rPr>
                <w:rFonts w:ascii="Times New Roman" w:hAnsi="Times New Roman"/>
                <w:b w:val="false"/>
                <w:bCs w:val="false"/>
                <w:color w:val="000000"/>
                <w:sz w:val="24"/>
                <w:szCs w:val="24"/>
                <w:lang w:val="zxx" w:eastAsia="zxx" w:bidi="zxx"/>
              </w:rPr>
              <w:t xml:space="preserve"> </w:t>
            </w:r>
            <w:r>
              <w:rPr>
                <w:rFonts w:ascii="Times New Roman" w:hAnsi="Times New Roman"/>
                <w:b w:val="false"/>
                <w:bCs w:val="false"/>
                <w:color w:val="000000"/>
                <w:sz w:val="24"/>
                <w:szCs w:val="24"/>
                <w:lang w:val="zxx" w:eastAsia="zxx" w:bidi="zxx"/>
              </w:rPr>
              <w:t>Maaß, C., Rink, I. and Hansen-Schirra, S</w:t>
            </w:r>
            <w:r>
              <w:rPr>
                <w:rFonts w:ascii="Times New Roman" w:hAnsi="Times New Roman"/>
                <w:b w:val="false"/>
                <w:bCs w:val="false"/>
                <w:color w:val="000000"/>
                <w:sz w:val="24"/>
                <w:szCs w:val="24"/>
              </w:rPr>
              <w:t xml:space="preserve">. (2021) Easy language in Germany. </w:t>
            </w:r>
            <w:r>
              <w:rPr>
                <w:rFonts w:ascii="Times New Roman" w:hAnsi="Times New Roman"/>
                <w:b w:val="false"/>
                <w:bCs w:val="false"/>
                <w:i/>
                <w:iCs/>
                <w:color w:val="000000"/>
                <w:sz w:val="24"/>
                <w:szCs w:val="24"/>
              </w:rPr>
              <w:t>Handbook of Easy Languages in Europe</w:t>
            </w:r>
            <w:r>
              <w:rPr>
                <w:rFonts w:ascii="Times New Roman" w:hAnsi="Times New Roman"/>
                <w:b w:val="false"/>
                <w:bCs w:val="false"/>
                <w:color w:val="000000"/>
                <w:sz w:val="24"/>
                <w:szCs w:val="24"/>
              </w:rPr>
              <w:t xml:space="preserve">, p.191. Available at: </w:t>
            </w:r>
            <w:r>
              <w:fldChar w:fldCharType="begin"/>
            </w:r>
            <w:r>
              <w:rPr>
                <w:rStyle w:val="InternetLink"/>
                <w:sz w:val="24"/>
                <w:b w:val="false"/>
                <w:szCs w:val="24"/>
                <w:bCs w:val="false"/>
                <w:rFonts w:ascii="Times New Roman" w:hAnsi="Times New Roman"/>
                <w:color w:val="000000"/>
              </w:rPr>
              <w:instrText xml:space="preserve"> HYPERLINK "https://library.oapen.org/bitstream/handle/20.500.12657/52628/12/Handbook_of_Easy_Languages_in_Europe.pdf" \l "page=192"</w:instrText>
            </w:r>
            <w:r>
              <w:rPr>
                <w:rStyle w:val="InternetLink"/>
                <w:sz w:val="24"/>
                <w:b w:val="false"/>
                <w:szCs w:val="24"/>
                <w:bCs w:val="false"/>
                <w:rFonts w:ascii="Times New Roman" w:hAnsi="Times New Roman"/>
                <w:color w:val="000000"/>
              </w:rPr>
              <w:fldChar w:fldCharType="separate"/>
            </w:r>
            <w:r>
              <w:rPr>
                <w:rStyle w:val="InternetLink"/>
                <w:rFonts w:ascii="Times New Roman" w:hAnsi="Times New Roman"/>
                <w:b w:val="false"/>
                <w:bCs w:val="false"/>
                <w:color w:val="000000"/>
                <w:sz w:val="24"/>
                <w:szCs w:val="24"/>
              </w:rPr>
              <w:t>https://library.oapen.org/bitstream/handle/20.500.12657/52628/12/Handbook_of_Easy_Languages_in_Europe.pdf#page=192</w:t>
            </w:r>
            <w:r>
              <w:rPr>
                <w:rStyle w:val="InternetLink"/>
                <w:sz w:val="24"/>
                <w:b w:val="false"/>
                <w:szCs w:val="24"/>
                <w:bCs w:val="false"/>
                <w:rFonts w:ascii="Times New Roman" w:hAnsi="Times New Roman"/>
                <w:color w:val="000000"/>
              </w:rPr>
              <w:fldChar w:fldCharType="end"/>
            </w:r>
            <w:hyperlink r:id="rId25">
              <w:r>
                <w:rPr>
                  <w:rFonts w:ascii="Times New Roman" w:hAnsi="Times New Roman"/>
                  <w:b w:val="false"/>
                  <w:bCs w:val="false"/>
                  <w:color w:val="000000"/>
                  <w:sz w:val="24"/>
                  <w:szCs w:val="24"/>
                </w:rPr>
                <w:t xml:space="preserve"> </w:t>
              </w:r>
            </w:hyperlink>
          </w:p>
          <w:p>
            <w:pPr>
              <w:pStyle w:val="Normal"/>
              <w:widowControl w:val="false"/>
              <w:spacing w:lineRule="auto" w:line="360"/>
              <w:jc w:val="both"/>
              <w:rPr>
                <w:rFonts w:ascii="Times New Roman" w:hAnsi="Times New Roman"/>
                <w:b/>
                <w:b/>
                <w:bCs/>
                <w:color w:val="000000"/>
                <w:sz w:val="24"/>
                <w:szCs w:val="24"/>
              </w:rPr>
            </w:pPr>
            <w:r>
              <w:rPr>
                <w:rFonts w:ascii="Times New Roman" w:hAnsi="Times New Roman"/>
                <w:b w:val="false"/>
                <w:bCs w:val="false"/>
                <w:color w:val="000000"/>
                <w:sz w:val="24"/>
                <w:szCs w:val="24"/>
              </w:rPr>
              <w:t xml:space="preserve">         </w:t>
            </w:r>
            <w:r>
              <w:rPr>
                <w:rFonts w:ascii="Times New Roman" w:hAnsi="Times New Roman"/>
                <w:b w:val="false"/>
                <w:bCs w:val="false"/>
                <w:color w:val="000000"/>
                <w:sz w:val="24"/>
                <w:szCs w:val="24"/>
                <w:lang w:val="zxx" w:eastAsia="zxx" w:bidi="zxx"/>
              </w:rPr>
              <w:t>Moczalla</w:t>
            </w:r>
            <w:r>
              <w:rPr>
                <w:rFonts w:ascii="Times New Roman" w:hAnsi="Times New Roman"/>
                <w:b w:val="false"/>
                <w:bCs w:val="false"/>
                <w:color w:val="000000"/>
                <w:sz w:val="24"/>
                <w:szCs w:val="24"/>
              </w:rPr>
              <w:t xml:space="preserve">, J., P. (2020) Germany, Cultural Etiquette – </w:t>
            </w:r>
            <w:r>
              <w:rPr>
                <w:rFonts w:ascii="Times New Roman" w:hAnsi="Times New Roman"/>
                <w:b w:val="false"/>
                <w:bCs w:val="false"/>
                <w:color w:val="000000"/>
                <w:sz w:val="24"/>
                <w:szCs w:val="24"/>
                <w:lang w:val="zxx" w:eastAsia="zxx" w:bidi="zxx"/>
              </w:rPr>
              <w:t>do's</w:t>
            </w:r>
            <w:r>
              <w:rPr>
                <w:rFonts w:ascii="Times New Roman" w:hAnsi="Times New Roman"/>
                <w:b w:val="false"/>
                <w:bCs w:val="false"/>
                <w:color w:val="000000"/>
                <w:sz w:val="24"/>
                <w:szCs w:val="24"/>
              </w:rPr>
              <w:t xml:space="preserve"> and don't. Available at: </w:t>
            </w:r>
            <w:hyperlink r:id="rId26">
              <w:r>
                <w:rPr>
                  <w:rStyle w:val="InternetLink"/>
                  <w:rFonts w:ascii="Times New Roman" w:hAnsi="Times New Roman"/>
                  <w:b w:val="false"/>
                  <w:bCs w:val="false"/>
                  <w:color w:val="000000"/>
                  <w:sz w:val="24"/>
                  <w:szCs w:val="24"/>
                </w:rPr>
                <w:t>https://www.linkedin.com/pulse/germany-cultural-etiquette-dos-dont-jp-moczalla/</w:t>
              </w:r>
            </w:hyperlink>
            <w:hyperlink r:id="rId27">
              <w:r>
                <w:rPr>
                  <w:rFonts w:ascii="Times New Roman" w:hAnsi="Times New Roman"/>
                  <w:b w:val="false"/>
                  <w:bCs w:val="false"/>
                  <w:color w:val="000000"/>
                  <w:sz w:val="24"/>
                  <w:szCs w:val="24"/>
                </w:rPr>
                <w:t xml:space="preserve"> [Accessed: 30 January 2024]</w:t>
              </w:r>
            </w:hyperlink>
          </w:p>
          <w:p>
            <w:pPr>
              <w:pStyle w:val="Normal"/>
              <w:widowControl w:val="false"/>
              <w:spacing w:lineRule="auto" w:line="360"/>
              <w:jc w:val="both"/>
              <w:rPr>
                <w:rFonts w:ascii="Times New Roman" w:hAnsi="Times New Roman"/>
                <w:b/>
                <w:b/>
                <w:bCs/>
                <w:color w:val="000000"/>
                <w:sz w:val="24"/>
                <w:szCs w:val="24"/>
              </w:rPr>
            </w:pPr>
            <w:r>
              <w:rPr>
                <w:rFonts w:ascii="Times New Roman" w:hAnsi="Times New Roman"/>
                <w:b w:val="false"/>
                <w:bCs w:val="false"/>
                <w:color w:val="000000"/>
                <w:sz w:val="24"/>
                <w:szCs w:val="24"/>
              </w:rPr>
              <w:t xml:space="preserve">         </w:t>
            </w:r>
            <w:r>
              <w:rPr>
                <w:rFonts w:ascii="Times New Roman" w:hAnsi="Times New Roman"/>
                <w:b w:val="false"/>
                <w:bCs w:val="false"/>
                <w:color w:val="000000"/>
                <w:sz w:val="24"/>
                <w:szCs w:val="24"/>
              </w:rPr>
              <w:t xml:space="preserve">Pinterest (2024) </w:t>
            </w:r>
            <w:r>
              <w:rPr>
                <w:rFonts w:ascii="Times New Roman" w:hAnsi="Times New Roman"/>
                <w:b w:val="false"/>
                <w:bCs w:val="false"/>
                <w:i/>
                <w:iCs/>
                <w:color w:val="000000"/>
                <w:sz w:val="24"/>
                <w:szCs w:val="24"/>
              </w:rPr>
              <w:t>Essential German Hotel Vocabulary. Conversation at the Hotel.</w:t>
            </w:r>
            <w:r>
              <w:rPr>
                <w:rFonts w:ascii="Times New Roman" w:hAnsi="Times New Roman"/>
                <w:b w:val="false"/>
                <w:bCs w:val="false"/>
                <w:color w:val="000000"/>
                <w:sz w:val="24"/>
                <w:szCs w:val="24"/>
              </w:rPr>
              <w:t xml:space="preserve"> Available at:  </w:t>
            </w:r>
            <w:hyperlink r:id="rId28">
              <w:r>
                <w:rPr>
                  <w:rStyle w:val="InternetLink"/>
                  <w:rFonts w:ascii="Times New Roman" w:hAnsi="Times New Roman"/>
                  <w:b w:val="false"/>
                  <w:bCs w:val="false"/>
                  <w:color w:val="000000"/>
                  <w:sz w:val="24"/>
                  <w:szCs w:val="24"/>
                </w:rPr>
                <w:t>https://www.pinterest.co.uk/pin/astir-odysseus--702209766878795354/</w:t>
              </w:r>
            </w:hyperlink>
            <w:r>
              <w:rPr>
                <w:rFonts w:ascii="Times New Roman" w:hAnsi="Times New Roman"/>
                <w:b w:val="false"/>
                <w:bCs w:val="false"/>
                <w:color w:val="000000"/>
                <w:sz w:val="24"/>
                <w:szCs w:val="24"/>
              </w:rPr>
              <w:t xml:space="preserve"> [Accessed: 30 January 2024]</w:t>
            </w:r>
          </w:p>
          <w:p>
            <w:pPr>
              <w:pStyle w:val="Normal"/>
              <w:widowControl w:val="false"/>
              <w:spacing w:lineRule="auto" w:line="360"/>
              <w:jc w:val="both"/>
              <w:rPr>
                <w:rFonts w:ascii="Times New Roman" w:hAnsi="Times New Roman"/>
                <w:b/>
                <w:b/>
                <w:bCs/>
                <w:color w:val="000000"/>
                <w:sz w:val="24"/>
                <w:szCs w:val="24"/>
              </w:rPr>
            </w:pPr>
            <w:r>
              <w:rPr>
                <w:rFonts w:ascii="Times New Roman" w:hAnsi="Times New Roman"/>
                <w:b w:val="false"/>
                <w:bCs w:val="false"/>
                <w:color w:val="000000"/>
                <w:sz w:val="24"/>
                <w:szCs w:val="24"/>
                <w:lang w:val="zxx" w:eastAsia="zxx" w:bidi="zxx"/>
              </w:rPr>
              <w:t xml:space="preserve">        </w:t>
            </w:r>
            <w:r>
              <w:rPr>
                <w:rFonts w:ascii="Times New Roman" w:hAnsi="Times New Roman"/>
                <w:b w:val="false"/>
                <w:bCs w:val="false"/>
                <w:color w:val="000000"/>
                <w:sz w:val="24"/>
                <w:szCs w:val="24"/>
                <w:lang w:val="zxx" w:eastAsia="zxx" w:bidi="zxx"/>
              </w:rPr>
              <w:t>Readle</w:t>
            </w:r>
            <w:r>
              <w:rPr>
                <w:rFonts w:ascii="Times New Roman" w:hAnsi="Times New Roman"/>
                <w:b w:val="false"/>
                <w:bCs w:val="false"/>
                <w:color w:val="000000"/>
                <w:sz w:val="24"/>
                <w:szCs w:val="24"/>
              </w:rPr>
              <w:t xml:space="preserve"> (2024)  </w:t>
            </w:r>
            <w:r>
              <w:rPr>
                <w:rFonts w:ascii="Times New Roman" w:hAnsi="Times New Roman"/>
                <w:b w:val="false"/>
                <w:bCs w:val="false"/>
                <w:i/>
                <w:iCs/>
                <w:color w:val="000000"/>
                <w:sz w:val="24"/>
                <w:szCs w:val="24"/>
              </w:rPr>
              <w:t>Is German Easy To Learn? 5 Unique Tips To Make It Easy</w:t>
            </w:r>
            <w:r>
              <w:rPr>
                <w:rFonts w:ascii="Times New Roman" w:hAnsi="Times New Roman"/>
                <w:b w:val="false"/>
                <w:bCs w:val="false"/>
                <w:color w:val="000000"/>
                <w:sz w:val="24"/>
                <w:szCs w:val="24"/>
              </w:rPr>
              <w:t xml:space="preserve">. Available at: </w:t>
            </w:r>
            <w:hyperlink r:id="rId29">
              <w:r>
                <w:rPr>
                  <w:rStyle w:val="InternetLink"/>
                  <w:rFonts w:ascii="Times New Roman" w:hAnsi="Times New Roman"/>
                  <w:b w:val="false"/>
                  <w:bCs w:val="false"/>
                  <w:color w:val="000000"/>
                  <w:sz w:val="24"/>
                  <w:szCs w:val="24"/>
                </w:rPr>
                <w:t>https://readle-app.com/german-easy-to-learn/</w:t>
              </w:r>
            </w:hyperlink>
            <w:r>
              <w:rPr>
                <w:rFonts w:ascii="Times New Roman" w:hAnsi="Times New Roman"/>
                <w:b w:val="false"/>
                <w:bCs w:val="false"/>
                <w:color w:val="000000"/>
                <w:sz w:val="24"/>
                <w:szCs w:val="24"/>
              </w:rPr>
              <w:t xml:space="preserve"> [Accessed: 28 January 2024]</w:t>
            </w:r>
          </w:p>
          <w:p>
            <w:pPr>
              <w:pStyle w:val="Normal"/>
              <w:widowControl w:val="false"/>
              <w:spacing w:lineRule="auto" w:line="360"/>
              <w:jc w:val="both"/>
              <w:rPr>
                <w:rFonts w:ascii="Times New Roman" w:hAnsi="Times New Roman"/>
                <w:b/>
                <w:b/>
                <w:bCs/>
                <w:color w:val="000000"/>
                <w:sz w:val="24"/>
                <w:szCs w:val="24"/>
              </w:rPr>
            </w:pPr>
            <w:r>
              <w:rPr>
                <w:rFonts w:ascii="Times New Roman" w:hAnsi="Times New Roman"/>
                <w:b w:val="false"/>
                <w:bCs w:val="false"/>
                <w:color w:val="000000"/>
                <w:sz w:val="24"/>
                <w:szCs w:val="24"/>
              </w:rPr>
              <w:t xml:space="preserve">        </w:t>
            </w:r>
            <w:r>
              <w:rPr>
                <w:rFonts w:ascii="Times New Roman" w:hAnsi="Times New Roman"/>
                <w:b w:val="false"/>
                <w:bCs w:val="false"/>
                <w:color w:val="000000"/>
                <w:sz w:val="24"/>
                <w:szCs w:val="24"/>
              </w:rPr>
              <w:t xml:space="preserve">Rosa, N. (2020) </w:t>
            </w:r>
            <w:r>
              <w:rPr>
                <w:rFonts w:ascii="Times New Roman" w:hAnsi="Times New Roman"/>
                <w:b w:val="false"/>
                <w:bCs w:val="false"/>
                <w:i/>
                <w:iCs/>
                <w:color w:val="000000"/>
                <w:sz w:val="24"/>
                <w:szCs w:val="24"/>
              </w:rPr>
              <w:t>The ultimate guide to understanding German etiquette.</w:t>
            </w:r>
            <w:r>
              <w:rPr>
                <w:rFonts w:ascii="Times New Roman" w:hAnsi="Times New Roman"/>
                <w:b w:val="false"/>
                <w:bCs w:val="false"/>
                <w:color w:val="000000"/>
                <w:sz w:val="24"/>
                <w:szCs w:val="24"/>
              </w:rPr>
              <w:t xml:space="preserve"> Available at: </w:t>
            </w:r>
            <w:hyperlink r:id="rId30">
              <w:r>
                <w:rPr>
                  <w:rStyle w:val="InternetLink"/>
                  <w:rFonts w:ascii="Times New Roman" w:hAnsi="Times New Roman"/>
                  <w:b w:val="false"/>
                  <w:bCs w:val="false"/>
                  <w:color w:val="000000"/>
                  <w:sz w:val="24"/>
                  <w:szCs w:val="24"/>
                </w:rPr>
                <w:t>https://www.trafalgar.com/real-word/guide-german-etiquette/</w:t>
              </w:r>
            </w:hyperlink>
            <w:hyperlink r:id="rId31">
              <w:r>
                <w:rPr>
                  <w:rFonts w:ascii="Times New Roman" w:hAnsi="Times New Roman"/>
                  <w:b w:val="false"/>
                  <w:bCs w:val="false"/>
                  <w:color w:val="000000"/>
                  <w:sz w:val="24"/>
                  <w:szCs w:val="24"/>
                </w:rPr>
                <w:t xml:space="preserve"> [Accessed: 30 January 2024]</w:t>
              </w:r>
            </w:hyperlink>
          </w:p>
          <w:p>
            <w:pPr>
              <w:pStyle w:val="Normal"/>
              <w:widowControl w:val="false"/>
              <w:spacing w:lineRule="auto" w:line="360"/>
              <w:rPr>
                <w:b/>
                <w:b/>
                <w:bCs/>
                <w:sz w:val="28"/>
                <w:szCs w:val="24"/>
              </w:rPr>
            </w:pPr>
            <w:r>
              <w:rPr>
                <w:b/>
                <w:bCs/>
                <w:sz w:val="28"/>
                <w:szCs w:val="24"/>
              </w:rPr>
            </w:r>
          </w:p>
          <w:p>
            <w:pPr>
              <w:pStyle w:val="Normal"/>
              <w:widowControl w:val="false"/>
              <w:rPr>
                <w:b/>
                <w:b/>
                <w:bCs/>
                <w:sz w:val="28"/>
                <w:szCs w:val="24"/>
              </w:rPr>
            </w:pPr>
            <w:r>
              <w:rPr>
                <w:b/>
                <w:bCs/>
                <w:sz w:val="28"/>
                <w:szCs w:val="24"/>
              </w:rPr>
            </w:r>
          </w:p>
          <w:p>
            <w:pPr>
              <w:pStyle w:val="Normal"/>
              <w:widowControl w:val="false"/>
              <w:rPr>
                <w:b/>
                <w:b/>
                <w:bCs/>
                <w:sz w:val="28"/>
                <w:szCs w:val="24"/>
              </w:rPr>
            </w:pPr>
            <w:r>
              <w:rPr>
                <w:b/>
                <w:bCs/>
                <w:sz w:val="28"/>
                <w:szCs w:val="24"/>
              </w:rPr>
            </w:r>
          </w:p>
          <w:p>
            <w:pPr>
              <w:pStyle w:val="Normal"/>
              <w:widowControl w:val="false"/>
              <w:rPr>
                <w:b/>
                <w:b/>
                <w:bCs/>
                <w:sz w:val="28"/>
                <w:szCs w:val="24"/>
              </w:rPr>
            </w:pPr>
            <w:r>
              <w:rPr>
                <w:b/>
                <w:bCs/>
                <w:sz w:val="28"/>
                <w:szCs w:val="24"/>
              </w:rPr>
            </w:r>
          </w:p>
          <w:p>
            <w:pPr>
              <w:pStyle w:val="Normal"/>
              <w:widowControl w:val="false"/>
              <w:spacing w:before="0" w:after="160"/>
              <w:rPr>
                <w:b/>
                <w:b/>
                <w:bCs/>
                <w:sz w:val="28"/>
                <w:szCs w:val="24"/>
              </w:rPr>
            </w:pPr>
            <w:r>
              <w:rPr>
                <w:b/>
                <w:bCs/>
                <w:sz w:val="28"/>
                <w:szCs w:val="24"/>
              </w:rPr>
            </w:r>
          </w:p>
        </w:tc>
      </w:tr>
    </w:tbl>
    <w:p>
      <w:pPr>
        <w:pStyle w:val="Normal"/>
        <w:widowControl/>
        <w:bidi w:val="0"/>
        <w:spacing w:lineRule="auto" w:line="259" w:before="0" w:after="160"/>
        <w:jc w:val="left"/>
        <w:rPr/>
      </w:pPr>
      <w:r>
        <w:rPr/>
      </w:r>
    </w:p>
    <w:sectPr>
      <w:footerReference w:type="default" r:id="rId32"/>
      <w:type w:val="nextPage"/>
      <w:pgSz w:w="11906" w:h="16838"/>
      <w:pgMar w:left="1440" w:right="1440" w:gutter="0" w:header="0" w:top="1440" w:footer="708" w:bottom="1440"/>
      <w:pgNumType w:fmt="decimal"/>
      <w:formProt w:val="false"/>
      <w:textDirection w:val="lrTb"/>
      <w:docGrid w:type="default" w:linePitch="36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Calibri">
    <w:charset w:val="00"/>
    <w:family w:val="roman"/>
    <w:pitch w:val="variable"/>
  </w:font>
  <w:font w:name="Liberation Serif">
    <w:altName w:val="Times New Roman"/>
    <w:charset w:val="00"/>
    <w:family w:val="swiss"/>
    <w:pitch w:val="variable"/>
  </w:font>
  <w:font w:name="Liberation Sans">
    <w:altName w:val="Arial"/>
    <w:charset w:val="00"/>
    <w:family w:val="roman"/>
    <w:pitch w:val="variable"/>
  </w:font>
  <w:font w:name="Arial">
    <w:charset w:val="00"/>
    <w:family w:val="roman"/>
    <w:pitch w:val="variable"/>
  </w:font>
  <w:font w:name="Times New Roman">
    <w:charset w:val="01"/>
    <w:family w:val="roman"/>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sdt>
    <w:sdtPr>
      <w:docPartObj>
        <w:docPartGallery w:val="Page Numbers (Bottom of Page)"/>
        <w:docPartUnique w:val="true"/>
      </w:docPartObj>
      <w:id w:val="362673948"/>
    </w:sdtPr>
    <w:sdtContent>
      <w:p>
        <w:pPr>
          <w:pStyle w:val="Footer"/>
          <w:pBdr>
            <w:top w:val="single" w:sz="4" w:space="1" w:color="D9D9D9"/>
          </w:pBdr>
          <w:jc w:val="right"/>
          <w:rPr/>
        </w:pPr>
        <w:r>
          <w:rPr/>
          <w:fldChar w:fldCharType="begin"/>
        </w:r>
        <w:r>
          <w:rPr/>
          <w:instrText xml:space="preserve"> PAGE </w:instrText>
        </w:r>
        <w:r>
          <w:rPr/>
          <w:fldChar w:fldCharType="separate"/>
        </w:r>
        <w:r>
          <w:rPr/>
          <w:t>16</w:t>
        </w:r>
        <w:r>
          <w:rPr/>
          <w:fldChar w:fldCharType="end"/>
        </w:r>
        <w:r>
          <w:rPr/>
          <w:t xml:space="preserve"> </w:t>
        </w:r>
        <w:r>
          <w:rPr/>
          <w:t xml:space="preserve">| </w:t>
        </w:r>
        <w:r>
          <w:rPr>
            <w:color w:val="7F7F7F" w:themeColor="background1" w:themeShade="7f"/>
            <w:spacing w:val="60"/>
          </w:rPr>
          <w:t>Page</w:t>
        </w:r>
      </w:p>
    </w:sdtContent>
  </w:sdt>
  <w:p>
    <w:pPr>
      <w:pStyle w:val="Footer"/>
      <w:rPr/>
    </w:pPr>
    <w:r>
      <w:rPr/>
    </w:r>
  </w:p>
</w:ftr>
</file>

<file path=word/settings.xml><?xml version="1.0" encoding="utf-8"?>
<w:settings xmlns:w="http://schemas.openxmlformats.org/wordprocessingml/2006/main">
  <w:zoom w:percent="90"/>
  <w:defaultTabStop w:val="720"/>
  <w:autoHyphenation w:val="tru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themeFontLang w:val="en-GB" w:eastAsia="zh-CN" w:bidi="ar-SA"/>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等线" w:cs="Arial" w:asciiTheme="minorHAnsi" w:cstheme="minorBidi" w:eastAsiaTheme="minorEastAsia" w:hAnsiTheme="minorHAnsi"/>
        <w:kern w:val="2"/>
        <w:sz w:val="22"/>
        <w:szCs w:val="22"/>
        <w:lang w:val="en-GB" w:eastAsia="zh-CN" w:bidi="ar-SA"/>
        <w14:ligatures w14:val="standardContextual"/>
      </w:rPr>
    </w:rPrDefault>
    <w:pPrDefault>
      <w:pPr>
        <w:suppressAutoHyphens w:val="true"/>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7c2128"/>
    <w:pPr>
      <w:widowControl/>
      <w:suppressAutoHyphens w:val="true"/>
      <w:bidi w:val="0"/>
      <w:spacing w:lineRule="auto" w:line="259" w:before="0" w:after="160"/>
      <w:jc w:val="left"/>
    </w:pPr>
    <w:rPr>
      <w:rFonts w:ascii="Times New Roman" w:hAnsi="Times New Roman" w:eastAsia="Calibri" w:cs="Arial" w:eastAsiaTheme="minorHAnsi"/>
      <w:color w:val="000000" w:themeColor="text1"/>
      <w:kern w:val="0"/>
      <w:sz w:val="24"/>
      <w:szCs w:val="22"/>
      <w:lang w:val="en-GB" w:eastAsia="en-US" w:bidi="ar-SA"/>
      <w14:ligatures w14:val="none"/>
    </w:rPr>
  </w:style>
  <w:style w:type="paragraph" w:styleId="Heading1">
    <w:name w:val="Heading 1"/>
    <w:basedOn w:val="Heading"/>
    <w:next w:val="TextBody"/>
    <w:qFormat/>
    <w:pPr>
      <w:spacing w:before="240" w:after="120"/>
      <w:outlineLvl w:val="0"/>
    </w:pPr>
    <w:rPr>
      <w:rFonts w:ascii="Liberation Serif" w:hAnsi="Liberation Serif" w:eastAsia="NSimSun" w:cs="Tahoma"/>
      <w:b/>
      <w:bCs/>
      <w:sz w:val="48"/>
      <w:szCs w:val="48"/>
    </w:rPr>
  </w:style>
  <w:style w:type="character" w:styleId="DefaultParagraphFont" w:default="1">
    <w:name w:val="Default Paragraph Font"/>
    <w:uiPriority w:val="1"/>
    <w:semiHidden/>
    <w:unhideWhenUsed/>
    <w:qFormat/>
    <w:rPr/>
  </w:style>
  <w:style w:type="character" w:styleId="HeaderChar" w:customStyle="1">
    <w:name w:val="Header Char"/>
    <w:basedOn w:val="DefaultParagraphFont"/>
    <w:link w:val="Header"/>
    <w:uiPriority w:val="99"/>
    <w:qFormat/>
    <w:rsid w:val="007c2128"/>
    <w:rPr>
      <w:rFonts w:ascii="Times New Roman" w:hAnsi="Times New Roman" w:eastAsia="Calibri" w:eastAsiaTheme="minorHAnsi"/>
      <w:color w:val="000000" w:themeColor="text1"/>
      <w:kern w:val="0"/>
      <w:sz w:val="24"/>
      <w:lang w:eastAsia="en-US"/>
      <w14:ligatures w14:val="none"/>
    </w:rPr>
  </w:style>
  <w:style w:type="character" w:styleId="FooterChar" w:customStyle="1">
    <w:name w:val="Footer Char"/>
    <w:basedOn w:val="DefaultParagraphFont"/>
    <w:link w:val="Footer"/>
    <w:uiPriority w:val="99"/>
    <w:qFormat/>
    <w:rsid w:val="007c2128"/>
    <w:rPr>
      <w:rFonts w:ascii="Times New Roman" w:hAnsi="Times New Roman" w:eastAsia="Calibri" w:eastAsiaTheme="minorHAnsi"/>
      <w:color w:val="000000" w:themeColor="text1"/>
      <w:kern w:val="0"/>
      <w:sz w:val="24"/>
      <w:lang w:eastAsia="en-US"/>
      <w14:ligatures w14:val="none"/>
    </w:rPr>
  </w:style>
  <w:style w:type="character" w:styleId="InternetLink">
    <w:name w:val="Hyperlink"/>
    <w:rPr>
      <w:color w:val="000080"/>
      <w:u w:val="single"/>
      <w:lang w:val="zxx" w:eastAsia="zxx" w:bidi="zxx"/>
    </w:rPr>
  </w:style>
  <w:style w:type="paragraph" w:styleId="Heading">
    <w:name w:val="Heading"/>
    <w:basedOn w:val="Normal"/>
    <w:next w:val="TextBody"/>
    <w:qFormat/>
    <w:pPr>
      <w:keepNext w:val="true"/>
      <w:spacing w:before="240" w:after="120"/>
    </w:pPr>
    <w:rPr>
      <w:rFonts w:ascii="Liberation Sans" w:hAnsi="Liberation Sans" w:eastAsia="Microsoft YaHei" w:cs="Arial"/>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lang w:val="zxx" w:eastAsia="zxx" w:bidi="zxx"/>
    </w:rPr>
  </w:style>
  <w:style w:type="paragraph" w:styleId="HeaderandFooter">
    <w:name w:val="Header and Footer"/>
    <w:basedOn w:val="Normal"/>
    <w:qFormat/>
    <w:pPr/>
    <w:rPr/>
  </w:style>
  <w:style w:type="paragraph" w:styleId="Header">
    <w:name w:val="Header"/>
    <w:basedOn w:val="Normal"/>
    <w:link w:val="HeaderChar"/>
    <w:uiPriority w:val="99"/>
    <w:unhideWhenUsed/>
    <w:rsid w:val="007c2128"/>
    <w:pPr>
      <w:tabs>
        <w:tab w:val="clear" w:pos="720"/>
        <w:tab w:val="center" w:pos="4513" w:leader="none"/>
        <w:tab w:val="right" w:pos="9026" w:leader="none"/>
      </w:tabs>
      <w:spacing w:lineRule="auto" w:line="240" w:before="0" w:after="0"/>
    </w:pPr>
    <w:rPr/>
  </w:style>
  <w:style w:type="paragraph" w:styleId="Footer">
    <w:name w:val="Footer"/>
    <w:basedOn w:val="Normal"/>
    <w:link w:val="FooterChar"/>
    <w:uiPriority w:val="99"/>
    <w:unhideWhenUsed/>
    <w:rsid w:val="007c2128"/>
    <w:pPr>
      <w:tabs>
        <w:tab w:val="clear" w:pos="720"/>
        <w:tab w:val="center" w:pos="4513" w:leader="none"/>
        <w:tab w:val="right" w:pos="9026" w:leader="none"/>
      </w:tabs>
      <w:spacing w:lineRule="auto" w:line="240" w:before="0" w:after="0"/>
    </w:pPr>
    <w:rPr/>
  </w:style>
  <w:style w:type="paragraph" w:styleId="TableContents">
    <w:name w:val="Table Contents"/>
    <w:basedOn w:val="Normal"/>
    <w:qFormat/>
    <w:pPr>
      <w:widowControl w:val="false"/>
      <w:suppressLineNumbers/>
    </w:pPr>
    <w:rPr/>
  </w:style>
  <w:style w:type="paragraph" w:styleId="TableHeading">
    <w:name w:val="Table Heading"/>
    <w:basedOn w:val="TableContents"/>
    <w:qFormat/>
    <w:pPr>
      <w:suppressLineNumbers/>
      <w:jc w:val="center"/>
    </w:pPr>
    <w:rPr>
      <w:b/>
      <w:bCs/>
    </w:rPr>
  </w:style>
  <w:style w:type="numbering" w:styleId="NoList" w:default="1">
    <w:name w:val="No List"/>
    <w:uiPriority w:val="99"/>
    <w:semiHidden/>
    <w:unhideWhenUsed/>
    <w:qFormat/>
  </w:style>
  <w:style w:type="table" w:default="1" w:styleId="TableNormal">
    <w:name w:val="Normal Table"/>
    <w:uiPriority w:val="99"/>
    <w:semiHidden/>
    <w:unhideWhenUsed/>
    <w:tblPr>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jpeg"/><Relationship Id="rId3" Type="http://schemas.openxmlformats.org/officeDocument/2006/relationships/hyperlink" Target="https://medium.com/@yvonnejoseph/the-role-of-cultural-sensitivity-in-the-hospitality-industry-32128a0a1788" TargetMode="External"/><Relationship Id="rId4" Type="http://schemas.openxmlformats.org/officeDocument/2006/relationships/hyperlink" Target="" TargetMode="External"/><Relationship Id="rId5" Type="http://schemas.openxmlformats.org/officeDocument/2006/relationships/hyperlink" Target="https://www.highspeedtraining.co.uk/hub/communication-in-the-hospitality-industry/" TargetMode="External"/><Relationship Id="rId6" Type="http://schemas.openxmlformats.org/officeDocument/2006/relationships/hyperlink" Target="https://www.helpguide.org/articles/relationships-communication/nonverbal-communication.htm" TargetMode="External"/><Relationship Id="rId7" Type="http://schemas.openxmlformats.org/officeDocument/2006/relationships/hyperlink" Target="https://www.theseus.fi/bitstream/handle/10024/55331/Korjala_Veera.pdf" TargetMode="External"/><Relationship Id="rId8" Type="http://schemas.openxmlformats.org/officeDocument/2006/relationships/hyperlink" Target="" TargetMode="External"/><Relationship Id="rId9" Type="http://schemas.openxmlformats.org/officeDocument/2006/relationships/hyperlink" Target="https://www.linkedin.com/pulse/challenges-cultural-differences-hospitality-teams-gon&#231;alves-mendes/" TargetMode="External"/><Relationship Id="rId10" Type="http://schemas.openxmlformats.org/officeDocument/2006/relationships/hyperlink" Target="https://dspace.pass.ps/handle/123456789/260" TargetMode="External"/><Relationship Id="rId11" Type="http://schemas.openxmlformats.org/officeDocument/2006/relationships/hyperlink" Target="" TargetMode="External"/><Relationship Id="rId12" Type="http://schemas.openxmlformats.org/officeDocument/2006/relationships/hyperlink" Target="https://www.tandfonline.com/doi/abs/10.1080/15332845.2020.1821426" TargetMode="External"/><Relationship Id="rId13" Type="http://schemas.openxmlformats.org/officeDocument/2006/relationships/hyperlink" Target="https://assets.publishing.service.gov.uk/media/5d67a363ed915d53b4904899/Hospitality_and_Tourism_Workforce_Landscape.pdf" TargetMode="External"/><Relationship Id="rId14" Type="http://schemas.openxmlformats.org/officeDocument/2006/relationships/hyperlink" Target="https://www.linkedin.com/pulse/embracing-diversity-why-inclusion-key-success-hospitality/" TargetMode="External"/><Relationship Id="rId15" Type="http://schemas.openxmlformats.org/officeDocument/2006/relationships/hyperlink" Target="https://medium.com/@yvonnejoseph/the-role-of-cultural-sensitivity-in-the-hospitality-industry-32128a0a1788" TargetMode="External"/><Relationship Id="rId16" Type="http://schemas.openxmlformats.org/officeDocument/2006/relationships/image" Target="media/image2.png"/><Relationship Id="rId17" Type="http://schemas.openxmlformats.org/officeDocument/2006/relationships/image" Target="media/image3.png"/><Relationship Id="rId18" Type="http://schemas.openxmlformats.org/officeDocument/2006/relationships/image" Target="media/image4.png"/><Relationship Id="rId19" Type="http://schemas.openxmlformats.org/officeDocument/2006/relationships/image" Target="media/image5.png"/><Relationship Id="rId20" Type="http://schemas.openxmlformats.org/officeDocument/2006/relationships/image" Target="media/image6.png"/><Relationship Id="rId21" Type="http://schemas.openxmlformats.org/officeDocument/2006/relationships/image" Target="media/image7.png"/><Relationship Id="rId22" Type="http://schemas.openxmlformats.org/officeDocument/2006/relationships/hyperlink" Target="https://businessculture.org/western-europe/business-culture-in-germany/business-etiquette-i" TargetMode="External"/><Relationship Id="rId23" Type="http://schemas.openxmlformats.org/officeDocument/2006/relationships/hyperlink" Target="https://www.tandfonline.com/doi/abs/10.1080/01434632.2018.1493114" TargetMode="External"/><Relationship Id="rId24" Type="http://schemas.openxmlformats.org/officeDocument/2006/relationships/hyperlink" Target="" TargetMode="External"/><Relationship Id="rId25" Type="http://schemas.openxmlformats.org/officeDocument/2006/relationships/hyperlink" Target="" TargetMode="External"/><Relationship Id="rId26" Type="http://schemas.openxmlformats.org/officeDocument/2006/relationships/hyperlink" Target="https://www.linkedin.com/pulse/germany-cultural-etiquette-dos-dont-jp-moczalla/" TargetMode="External"/><Relationship Id="rId27" Type="http://schemas.openxmlformats.org/officeDocument/2006/relationships/hyperlink" Target="" TargetMode="External"/><Relationship Id="rId28" Type="http://schemas.openxmlformats.org/officeDocument/2006/relationships/hyperlink" Target="https://www.pinterest.co.uk/pin/astir-odysseus--702209766878795354/" TargetMode="External"/><Relationship Id="rId29" Type="http://schemas.openxmlformats.org/officeDocument/2006/relationships/hyperlink" Target="https://readle-app.com/german-easy-to-learn/" TargetMode="External"/><Relationship Id="rId30" Type="http://schemas.openxmlformats.org/officeDocument/2006/relationships/hyperlink" Target="https://www.trafalgar.com/real-word/guide-german-etiquette/" TargetMode="External"/><Relationship Id="rId31" Type="http://schemas.openxmlformats.org/officeDocument/2006/relationships/hyperlink" Target="" TargetMode="External"/><Relationship Id="rId32" Type="http://schemas.openxmlformats.org/officeDocument/2006/relationships/footer" Target="footer1.xml"/><Relationship Id="rId33" Type="http://schemas.openxmlformats.org/officeDocument/2006/relationships/fontTable" Target="fontTable.xml"/><Relationship Id="rId34" Type="http://schemas.openxmlformats.org/officeDocument/2006/relationships/settings" Target="settings.xml"/><Relationship Id="rId35"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2089</TotalTime>
  <Application>Real_Office/7.4.0.3$Windows_X86_64 LibreOffice_project/</Application>
  <AppVersion>15.0000</AppVersion>
  <Pages>16</Pages>
  <Words>2052</Words>
  <Characters>12990</Characters>
  <CharactersWithSpaces>15208</CharactersWithSpaces>
  <Paragraphs>60</Paragraphs>
  <Company>University of Wales Trinity Saint David</Compan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2023-12-20T11:14:00Z</dcterms:created>
  <dc:creator>Lisa-Marie Bassler</dc:creator>
  <dc:description/>
  <dc:language>en-GB</dc:language>
  <cp:lastModifiedBy/>
  <dcterms:modified xsi:type="dcterms:W3CDTF">2024-02-02T21:00:40Z</dcterms:modified>
  <cp:revision>58</cp:revision>
  <dc:subject/>
  <dc:title/>
</cp:coreProperties>
</file>

<file path=docProps/custom.xml><?xml version="1.0" encoding="utf-8"?>
<Properties xmlns="http://schemas.openxmlformats.org/officeDocument/2006/custom-properties" xmlns:vt="http://schemas.openxmlformats.org/officeDocument/2006/docPropsVTypes"/>
</file>