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F10485" w14:textId="77777777" w:rsidR="0079413D" w:rsidRDefault="005A5F9B" w:rsidP="00906399">
      <w:pPr>
        <w:jc w:val="center"/>
      </w:pPr>
      <w:r w:rsidRPr="005A5F9B">
        <w:t>BMIH6007</w:t>
      </w:r>
    </w:p>
    <w:p w14:paraId="694A7AFF" w14:textId="773E0274" w:rsidR="005A5F9B" w:rsidRPr="005A5F9B" w:rsidRDefault="005A5F9B" w:rsidP="00906399">
      <w:pPr>
        <w:jc w:val="center"/>
      </w:pPr>
      <w:r w:rsidRPr="005A5F9B">
        <w:t xml:space="preserve"> International Meetings Management for the Hotel Industry</w:t>
      </w:r>
    </w:p>
    <w:p w14:paraId="695D8983" w14:textId="77699AE4" w:rsidR="005A5F9B" w:rsidRPr="005A5F9B" w:rsidRDefault="005A5F9B" w:rsidP="00906399">
      <w:pPr>
        <w:jc w:val="center"/>
      </w:pPr>
      <w:r w:rsidRPr="005A5F9B">
        <w:t>Assignment 2- Event Strategic Planning and Delivery Considerations for an International Meeting.</w:t>
      </w:r>
    </w:p>
    <w:p w14:paraId="4471509D" w14:textId="67D4A8CC" w:rsidR="005A5F9B" w:rsidRDefault="0079413D" w:rsidP="00906399">
      <w:pPr>
        <w:jc w:val="center"/>
      </w:pPr>
      <w:r>
        <w:t>2128506</w:t>
      </w:r>
    </w:p>
    <w:p w14:paraId="4FACDFD4" w14:textId="0BE97B21" w:rsidR="0079413D" w:rsidRDefault="0079413D" w:rsidP="00906399">
      <w:pPr>
        <w:jc w:val="center"/>
      </w:pPr>
      <w:r>
        <w:t>Syeda Shajna Begum</w:t>
      </w:r>
    </w:p>
    <w:p w14:paraId="6F24885A" w14:textId="465DA5A8" w:rsidR="004B4068" w:rsidRPr="0079413D" w:rsidRDefault="004B4068" w:rsidP="00906399">
      <w:pPr>
        <w:jc w:val="center"/>
      </w:pPr>
      <w:r>
        <w:t>Jemma Smith</w:t>
      </w:r>
    </w:p>
    <w:p w14:paraId="3491D6A2" w14:textId="77777777" w:rsidR="005A5F9B" w:rsidRPr="005A5F9B" w:rsidRDefault="005A5F9B" w:rsidP="00906399">
      <w:pPr>
        <w:jc w:val="left"/>
        <w:rPr>
          <w:b/>
          <w:bCs w:val="0"/>
        </w:rPr>
      </w:pPr>
    </w:p>
    <w:p w14:paraId="14564FD3" w14:textId="77777777" w:rsidR="005A5F9B" w:rsidRPr="005A5F9B" w:rsidRDefault="005A5F9B" w:rsidP="00906399">
      <w:pPr>
        <w:jc w:val="left"/>
        <w:rPr>
          <w:b/>
          <w:bCs w:val="0"/>
        </w:rPr>
      </w:pPr>
    </w:p>
    <w:p w14:paraId="18FC8F84" w14:textId="77777777" w:rsidR="005A5F9B" w:rsidRPr="005A5F9B" w:rsidRDefault="005A5F9B" w:rsidP="00906399">
      <w:pPr>
        <w:pStyle w:val="Heading1"/>
        <w:rPr>
          <w:rFonts w:cs="Times New Roman"/>
        </w:rPr>
        <w:sectPr w:rsidR="005A5F9B" w:rsidRPr="005A5F9B" w:rsidSect="009A5DF1">
          <w:footerReference w:type="default" r:id="rId8"/>
          <w:pgSz w:w="12240" w:h="15840"/>
          <w:pgMar w:top="1440" w:right="1440" w:bottom="1440" w:left="1440" w:header="720" w:footer="720" w:gutter="0"/>
          <w:cols w:space="720"/>
          <w:docGrid w:linePitch="360"/>
        </w:sectPr>
      </w:pPr>
    </w:p>
    <w:sdt>
      <w:sdtPr>
        <w:rPr>
          <w:rFonts w:ascii="Times New Roman" w:eastAsiaTheme="minorHAnsi" w:hAnsi="Times New Roman" w:cs="Times New Roman"/>
          <w:bCs/>
          <w:color w:val="auto"/>
          <w:kern w:val="2"/>
          <w:sz w:val="24"/>
          <w:szCs w:val="24"/>
          <w:lang w:val="en-GB"/>
          <w14:ligatures w14:val="standardContextual"/>
        </w:rPr>
        <w:id w:val="-239176935"/>
        <w:docPartObj>
          <w:docPartGallery w:val="Table of Contents"/>
          <w:docPartUnique/>
        </w:docPartObj>
      </w:sdtPr>
      <w:sdtEndPr>
        <w:rPr>
          <w:b/>
          <w:noProof/>
        </w:rPr>
      </w:sdtEndPr>
      <w:sdtContent>
        <w:p w14:paraId="18A2DDE6" w14:textId="2097C14F" w:rsidR="005A5F9B" w:rsidRPr="005A5F9B" w:rsidRDefault="005A5F9B" w:rsidP="00906399">
          <w:pPr>
            <w:pStyle w:val="TOCHeading"/>
            <w:spacing w:line="360" w:lineRule="auto"/>
            <w:rPr>
              <w:rFonts w:ascii="Times New Roman" w:hAnsi="Times New Roman" w:cs="Times New Roman"/>
            </w:rPr>
          </w:pPr>
          <w:r w:rsidRPr="005A5F9B">
            <w:rPr>
              <w:rFonts w:ascii="Times New Roman" w:hAnsi="Times New Roman" w:cs="Times New Roman"/>
            </w:rPr>
            <w:t>Table of Contents</w:t>
          </w:r>
        </w:p>
        <w:p w14:paraId="039F50A5" w14:textId="61F62C85" w:rsidR="005A5F9B" w:rsidRPr="005A5F9B" w:rsidRDefault="005A5F9B" w:rsidP="00906399">
          <w:pPr>
            <w:pStyle w:val="TOC1"/>
            <w:tabs>
              <w:tab w:val="right" w:leader="dot" w:pos="9350"/>
            </w:tabs>
            <w:rPr>
              <w:noProof/>
            </w:rPr>
          </w:pPr>
          <w:r w:rsidRPr="005A5F9B">
            <w:fldChar w:fldCharType="begin"/>
          </w:r>
          <w:r w:rsidRPr="005A5F9B">
            <w:instrText xml:space="preserve"> TOC \o "1-3" \h \z \u </w:instrText>
          </w:r>
          <w:r w:rsidRPr="005A5F9B">
            <w:fldChar w:fldCharType="separate"/>
          </w:r>
          <w:hyperlink w:anchor="_Toc165384286" w:history="1">
            <w:r w:rsidRPr="005A5F9B">
              <w:rPr>
                <w:rStyle w:val="Hyperlink"/>
                <w:noProof/>
              </w:rPr>
              <w:t>Introduction</w:t>
            </w:r>
            <w:r w:rsidRPr="005A5F9B">
              <w:rPr>
                <w:noProof/>
                <w:webHidden/>
              </w:rPr>
              <w:tab/>
            </w:r>
            <w:r w:rsidRPr="005A5F9B">
              <w:rPr>
                <w:noProof/>
                <w:webHidden/>
              </w:rPr>
              <w:fldChar w:fldCharType="begin"/>
            </w:r>
            <w:r w:rsidRPr="005A5F9B">
              <w:rPr>
                <w:noProof/>
                <w:webHidden/>
              </w:rPr>
              <w:instrText xml:space="preserve"> PAGEREF _Toc165384286 \h </w:instrText>
            </w:r>
            <w:r w:rsidRPr="005A5F9B">
              <w:rPr>
                <w:noProof/>
                <w:webHidden/>
              </w:rPr>
            </w:r>
            <w:r w:rsidRPr="005A5F9B">
              <w:rPr>
                <w:noProof/>
                <w:webHidden/>
              </w:rPr>
              <w:fldChar w:fldCharType="separate"/>
            </w:r>
            <w:r w:rsidRPr="005A5F9B">
              <w:rPr>
                <w:noProof/>
                <w:webHidden/>
              </w:rPr>
              <w:t>1</w:t>
            </w:r>
            <w:r w:rsidRPr="005A5F9B">
              <w:rPr>
                <w:noProof/>
                <w:webHidden/>
              </w:rPr>
              <w:fldChar w:fldCharType="end"/>
            </w:r>
          </w:hyperlink>
        </w:p>
        <w:p w14:paraId="11E56E82" w14:textId="6FE083DE" w:rsidR="005A5F9B" w:rsidRPr="005A5F9B" w:rsidRDefault="004B4068" w:rsidP="00906399">
          <w:pPr>
            <w:pStyle w:val="TOC1"/>
            <w:tabs>
              <w:tab w:val="right" w:leader="dot" w:pos="9350"/>
            </w:tabs>
            <w:rPr>
              <w:noProof/>
            </w:rPr>
          </w:pPr>
          <w:hyperlink w:anchor="_Toc165384287" w:history="1">
            <w:r w:rsidR="005A5F9B" w:rsidRPr="005A5F9B">
              <w:rPr>
                <w:rStyle w:val="Hyperlink"/>
                <w:noProof/>
              </w:rPr>
              <w:t>The event cycle</w:t>
            </w:r>
            <w:r w:rsidR="005A5F9B" w:rsidRPr="005A5F9B">
              <w:rPr>
                <w:noProof/>
                <w:webHidden/>
              </w:rPr>
              <w:tab/>
            </w:r>
            <w:r w:rsidR="005A5F9B" w:rsidRPr="005A5F9B">
              <w:rPr>
                <w:noProof/>
                <w:webHidden/>
              </w:rPr>
              <w:fldChar w:fldCharType="begin"/>
            </w:r>
            <w:r w:rsidR="005A5F9B" w:rsidRPr="005A5F9B">
              <w:rPr>
                <w:noProof/>
                <w:webHidden/>
              </w:rPr>
              <w:instrText xml:space="preserve"> PAGEREF _Toc165384287 \h </w:instrText>
            </w:r>
            <w:r w:rsidR="005A5F9B" w:rsidRPr="005A5F9B">
              <w:rPr>
                <w:noProof/>
                <w:webHidden/>
              </w:rPr>
            </w:r>
            <w:r w:rsidR="005A5F9B" w:rsidRPr="005A5F9B">
              <w:rPr>
                <w:noProof/>
                <w:webHidden/>
              </w:rPr>
              <w:fldChar w:fldCharType="separate"/>
            </w:r>
            <w:r w:rsidR="005A5F9B" w:rsidRPr="005A5F9B">
              <w:rPr>
                <w:noProof/>
                <w:webHidden/>
              </w:rPr>
              <w:t>1</w:t>
            </w:r>
            <w:r w:rsidR="005A5F9B" w:rsidRPr="005A5F9B">
              <w:rPr>
                <w:noProof/>
                <w:webHidden/>
              </w:rPr>
              <w:fldChar w:fldCharType="end"/>
            </w:r>
          </w:hyperlink>
        </w:p>
        <w:p w14:paraId="29CD3D48" w14:textId="002801C0" w:rsidR="005A5F9B" w:rsidRPr="005A5F9B" w:rsidRDefault="004B4068" w:rsidP="00906399">
          <w:pPr>
            <w:pStyle w:val="TOC1"/>
            <w:tabs>
              <w:tab w:val="right" w:leader="dot" w:pos="9350"/>
            </w:tabs>
            <w:rPr>
              <w:noProof/>
            </w:rPr>
          </w:pPr>
          <w:hyperlink w:anchor="_Toc165384288" w:history="1">
            <w:r w:rsidR="005A5F9B" w:rsidRPr="005A5F9B">
              <w:rPr>
                <w:rStyle w:val="Hyperlink"/>
                <w:noProof/>
              </w:rPr>
              <w:t>Event Concept</w:t>
            </w:r>
            <w:r w:rsidR="005A5F9B" w:rsidRPr="005A5F9B">
              <w:rPr>
                <w:noProof/>
                <w:webHidden/>
              </w:rPr>
              <w:tab/>
            </w:r>
            <w:r w:rsidR="005A5F9B" w:rsidRPr="005A5F9B">
              <w:rPr>
                <w:noProof/>
                <w:webHidden/>
              </w:rPr>
              <w:fldChar w:fldCharType="begin"/>
            </w:r>
            <w:r w:rsidR="005A5F9B" w:rsidRPr="005A5F9B">
              <w:rPr>
                <w:noProof/>
                <w:webHidden/>
              </w:rPr>
              <w:instrText xml:space="preserve"> PAGEREF _Toc165384288 \h </w:instrText>
            </w:r>
            <w:r w:rsidR="005A5F9B" w:rsidRPr="005A5F9B">
              <w:rPr>
                <w:noProof/>
                <w:webHidden/>
              </w:rPr>
            </w:r>
            <w:r w:rsidR="005A5F9B" w:rsidRPr="005A5F9B">
              <w:rPr>
                <w:noProof/>
                <w:webHidden/>
              </w:rPr>
              <w:fldChar w:fldCharType="separate"/>
            </w:r>
            <w:r w:rsidR="005A5F9B" w:rsidRPr="005A5F9B">
              <w:rPr>
                <w:noProof/>
                <w:webHidden/>
              </w:rPr>
              <w:t>2</w:t>
            </w:r>
            <w:r w:rsidR="005A5F9B" w:rsidRPr="005A5F9B">
              <w:rPr>
                <w:noProof/>
                <w:webHidden/>
              </w:rPr>
              <w:fldChar w:fldCharType="end"/>
            </w:r>
          </w:hyperlink>
        </w:p>
        <w:p w14:paraId="41B4B4A5" w14:textId="18BCB815" w:rsidR="005A5F9B" w:rsidRPr="005A5F9B" w:rsidRDefault="004B4068" w:rsidP="00906399">
          <w:pPr>
            <w:pStyle w:val="TOC1"/>
            <w:tabs>
              <w:tab w:val="right" w:leader="dot" w:pos="9350"/>
            </w:tabs>
            <w:rPr>
              <w:noProof/>
            </w:rPr>
          </w:pPr>
          <w:hyperlink w:anchor="_Toc165384289" w:history="1">
            <w:r w:rsidR="005A5F9B" w:rsidRPr="005A5F9B">
              <w:rPr>
                <w:rStyle w:val="Hyperlink"/>
                <w:noProof/>
              </w:rPr>
              <w:t>Meeting’s Aim and Objective</w:t>
            </w:r>
            <w:r w:rsidR="005A5F9B" w:rsidRPr="005A5F9B">
              <w:rPr>
                <w:noProof/>
                <w:webHidden/>
              </w:rPr>
              <w:tab/>
            </w:r>
            <w:r w:rsidR="005A5F9B" w:rsidRPr="005A5F9B">
              <w:rPr>
                <w:noProof/>
                <w:webHidden/>
              </w:rPr>
              <w:fldChar w:fldCharType="begin"/>
            </w:r>
            <w:r w:rsidR="005A5F9B" w:rsidRPr="005A5F9B">
              <w:rPr>
                <w:noProof/>
                <w:webHidden/>
              </w:rPr>
              <w:instrText xml:space="preserve"> PAGEREF _Toc165384289 \h </w:instrText>
            </w:r>
            <w:r w:rsidR="005A5F9B" w:rsidRPr="005A5F9B">
              <w:rPr>
                <w:noProof/>
                <w:webHidden/>
              </w:rPr>
            </w:r>
            <w:r w:rsidR="005A5F9B" w:rsidRPr="005A5F9B">
              <w:rPr>
                <w:noProof/>
                <w:webHidden/>
              </w:rPr>
              <w:fldChar w:fldCharType="separate"/>
            </w:r>
            <w:r w:rsidR="005A5F9B" w:rsidRPr="005A5F9B">
              <w:rPr>
                <w:noProof/>
                <w:webHidden/>
              </w:rPr>
              <w:t>3</w:t>
            </w:r>
            <w:r w:rsidR="005A5F9B" w:rsidRPr="005A5F9B">
              <w:rPr>
                <w:noProof/>
                <w:webHidden/>
              </w:rPr>
              <w:fldChar w:fldCharType="end"/>
            </w:r>
          </w:hyperlink>
        </w:p>
        <w:p w14:paraId="4C82EE57" w14:textId="7838E7A0" w:rsidR="005A5F9B" w:rsidRPr="005A5F9B" w:rsidRDefault="004B4068" w:rsidP="00906399">
          <w:pPr>
            <w:pStyle w:val="TOC1"/>
            <w:tabs>
              <w:tab w:val="right" w:leader="dot" w:pos="9350"/>
            </w:tabs>
            <w:rPr>
              <w:noProof/>
            </w:rPr>
          </w:pPr>
          <w:hyperlink w:anchor="_Toc165384290" w:history="1">
            <w:r w:rsidR="005A5F9B" w:rsidRPr="005A5F9B">
              <w:rPr>
                <w:rStyle w:val="Hyperlink"/>
                <w:noProof/>
              </w:rPr>
              <w:t>Event operations</w:t>
            </w:r>
            <w:r w:rsidR="005A5F9B" w:rsidRPr="005A5F9B">
              <w:rPr>
                <w:noProof/>
                <w:webHidden/>
              </w:rPr>
              <w:tab/>
            </w:r>
            <w:r w:rsidR="005A5F9B" w:rsidRPr="005A5F9B">
              <w:rPr>
                <w:noProof/>
                <w:webHidden/>
              </w:rPr>
              <w:fldChar w:fldCharType="begin"/>
            </w:r>
            <w:r w:rsidR="005A5F9B" w:rsidRPr="005A5F9B">
              <w:rPr>
                <w:noProof/>
                <w:webHidden/>
              </w:rPr>
              <w:instrText xml:space="preserve"> PAGEREF _Toc165384290 \h </w:instrText>
            </w:r>
            <w:r w:rsidR="005A5F9B" w:rsidRPr="005A5F9B">
              <w:rPr>
                <w:noProof/>
                <w:webHidden/>
              </w:rPr>
            </w:r>
            <w:r w:rsidR="005A5F9B" w:rsidRPr="005A5F9B">
              <w:rPr>
                <w:noProof/>
                <w:webHidden/>
              </w:rPr>
              <w:fldChar w:fldCharType="separate"/>
            </w:r>
            <w:r w:rsidR="005A5F9B" w:rsidRPr="005A5F9B">
              <w:rPr>
                <w:noProof/>
                <w:webHidden/>
              </w:rPr>
              <w:t>4</w:t>
            </w:r>
            <w:r w:rsidR="005A5F9B" w:rsidRPr="005A5F9B">
              <w:rPr>
                <w:noProof/>
                <w:webHidden/>
              </w:rPr>
              <w:fldChar w:fldCharType="end"/>
            </w:r>
          </w:hyperlink>
        </w:p>
        <w:p w14:paraId="55FE559F" w14:textId="5D13D992" w:rsidR="005A5F9B" w:rsidRPr="005A5F9B" w:rsidRDefault="004B4068" w:rsidP="00906399">
          <w:pPr>
            <w:pStyle w:val="TOC1"/>
            <w:tabs>
              <w:tab w:val="right" w:leader="dot" w:pos="9350"/>
            </w:tabs>
            <w:rPr>
              <w:noProof/>
            </w:rPr>
          </w:pPr>
          <w:hyperlink w:anchor="_Toc165384291" w:history="1">
            <w:r w:rsidR="005A5F9B" w:rsidRPr="005A5F9B">
              <w:rPr>
                <w:rStyle w:val="Hyperlink"/>
                <w:noProof/>
              </w:rPr>
              <w:t>Event budget</w:t>
            </w:r>
            <w:r w:rsidR="005A5F9B" w:rsidRPr="005A5F9B">
              <w:rPr>
                <w:noProof/>
                <w:webHidden/>
              </w:rPr>
              <w:tab/>
            </w:r>
            <w:r w:rsidR="005A5F9B" w:rsidRPr="005A5F9B">
              <w:rPr>
                <w:noProof/>
                <w:webHidden/>
              </w:rPr>
              <w:fldChar w:fldCharType="begin"/>
            </w:r>
            <w:r w:rsidR="005A5F9B" w:rsidRPr="005A5F9B">
              <w:rPr>
                <w:noProof/>
                <w:webHidden/>
              </w:rPr>
              <w:instrText xml:space="preserve"> PAGEREF _Toc165384291 \h </w:instrText>
            </w:r>
            <w:r w:rsidR="005A5F9B" w:rsidRPr="005A5F9B">
              <w:rPr>
                <w:noProof/>
                <w:webHidden/>
              </w:rPr>
            </w:r>
            <w:r w:rsidR="005A5F9B" w:rsidRPr="005A5F9B">
              <w:rPr>
                <w:noProof/>
                <w:webHidden/>
              </w:rPr>
              <w:fldChar w:fldCharType="separate"/>
            </w:r>
            <w:r w:rsidR="005A5F9B" w:rsidRPr="005A5F9B">
              <w:rPr>
                <w:noProof/>
                <w:webHidden/>
              </w:rPr>
              <w:t>5</w:t>
            </w:r>
            <w:r w:rsidR="005A5F9B" w:rsidRPr="005A5F9B">
              <w:rPr>
                <w:noProof/>
                <w:webHidden/>
              </w:rPr>
              <w:fldChar w:fldCharType="end"/>
            </w:r>
          </w:hyperlink>
        </w:p>
        <w:p w14:paraId="1927A2AF" w14:textId="31C564D2" w:rsidR="005A5F9B" w:rsidRPr="005A5F9B" w:rsidRDefault="004B4068" w:rsidP="00906399">
          <w:pPr>
            <w:pStyle w:val="TOC1"/>
            <w:tabs>
              <w:tab w:val="right" w:leader="dot" w:pos="9350"/>
            </w:tabs>
            <w:rPr>
              <w:noProof/>
            </w:rPr>
          </w:pPr>
          <w:hyperlink w:anchor="_Toc165384292" w:history="1">
            <w:r w:rsidR="005A5F9B" w:rsidRPr="005A5F9B">
              <w:rPr>
                <w:rStyle w:val="Hyperlink"/>
                <w:noProof/>
              </w:rPr>
              <w:t>Industry trends or impacts</w:t>
            </w:r>
            <w:r w:rsidR="005A5F9B" w:rsidRPr="005A5F9B">
              <w:rPr>
                <w:noProof/>
                <w:webHidden/>
              </w:rPr>
              <w:tab/>
            </w:r>
            <w:r w:rsidR="005A5F9B" w:rsidRPr="005A5F9B">
              <w:rPr>
                <w:noProof/>
                <w:webHidden/>
              </w:rPr>
              <w:fldChar w:fldCharType="begin"/>
            </w:r>
            <w:r w:rsidR="005A5F9B" w:rsidRPr="005A5F9B">
              <w:rPr>
                <w:noProof/>
                <w:webHidden/>
              </w:rPr>
              <w:instrText xml:space="preserve"> PAGEREF _Toc165384292 \h </w:instrText>
            </w:r>
            <w:r w:rsidR="005A5F9B" w:rsidRPr="005A5F9B">
              <w:rPr>
                <w:noProof/>
                <w:webHidden/>
              </w:rPr>
            </w:r>
            <w:r w:rsidR="005A5F9B" w:rsidRPr="005A5F9B">
              <w:rPr>
                <w:noProof/>
                <w:webHidden/>
              </w:rPr>
              <w:fldChar w:fldCharType="separate"/>
            </w:r>
            <w:r w:rsidR="005A5F9B" w:rsidRPr="005A5F9B">
              <w:rPr>
                <w:noProof/>
                <w:webHidden/>
              </w:rPr>
              <w:t>7</w:t>
            </w:r>
            <w:r w:rsidR="005A5F9B" w:rsidRPr="005A5F9B">
              <w:rPr>
                <w:noProof/>
                <w:webHidden/>
              </w:rPr>
              <w:fldChar w:fldCharType="end"/>
            </w:r>
          </w:hyperlink>
        </w:p>
        <w:p w14:paraId="2098D8F6" w14:textId="4F2A0D02" w:rsidR="005A5F9B" w:rsidRPr="005A5F9B" w:rsidRDefault="004B4068" w:rsidP="00906399">
          <w:pPr>
            <w:pStyle w:val="TOC1"/>
            <w:tabs>
              <w:tab w:val="right" w:leader="dot" w:pos="9350"/>
            </w:tabs>
            <w:rPr>
              <w:noProof/>
            </w:rPr>
          </w:pPr>
          <w:hyperlink w:anchor="_Toc165384293" w:history="1">
            <w:r w:rsidR="005A5F9B" w:rsidRPr="005A5F9B">
              <w:rPr>
                <w:rStyle w:val="Hyperlink"/>
                <w:noProof/>
              </w:rPr>
              <w:t>Cultural considerations</w:t>
            </w:r>
            <w:r w:rsidR="005A5F9B" w:rsidRPr="005A5F9B">
              <w:rPr>
                <w:noProof/>
                <w:webHidden/>
              </w:rPr>
              <w:tab/>
            </w:r>
            <w:r w:rsidR="005A5F9B" w:rsidRPr="005A5F9B">
              <w:rPr>
                <w:noProof/>
                <w:webHidden/>
              </w:rPr>
              <w:fldChar w:fldCharType="begin"/>
            </w:r>
            <w:r w:rsidR="005A5F9B" w:rsidRPr="005A5F9B">
              <w:rPr>
                <w:noProof/>
                <w:webHidden/>
              </w:rPr>
              <w:instrText xml:space="preserve"> PAGEREF _Toc165384293 \h </w:instrText>
            </w:r>
            <w:r w:rsidR="005A5F9B" w:rsidRPr="005A5F9B">
              <w:rPr>
                <w:noProof/>
                <w:webHidden/>
              </w:rPr>
            </w:r>
            <w:r w:rsidR="005A5F9B" w:rsidRPr="005A5F9B">
              <w:rPr>
                <w:noProof/>
                <w:webHidden/>
              </w:rPr>
              <w:fldChar w:fldCharType="separate"/>
            </w:r>
            <w:r w:rsidR="005A5F9B" w:rsidRPr="005A5F9B">
              <w:rPr>
                <w:noProof/>
                <w:webHidden/>
              </w:rPr>
              <w:t>9</w:t>
            </w:r>
            <w:r w:rsidR="005A5F9B" w:rsidRPr="005A5F9B">
              <w:rPr>
                <w:noProof/>
                <w:webHidden/>
              </w:rPr>
              <w:fldChar w:fldCharType="end"/>
            </w:r>
          </w:hyperlink>
        </w:p>
        <w:p w14:paraId="22C8107D" w14:textId="4AA1B52C" w:rsidR="005A5F9B" w:rsidRPr="005A5F9B" w:rsidRDefault="004B4068" w:rsidP="00906399">
          <w:pPr>
            <w:pStyle w:val="TOC1"/>
            <w:tabs>
              <w:tab w:val="right" w:leader="dot" w:pos="9350"/>
            </w:tabs>
            <w:rPr>
              <w:noProof/>
            </w:rPr>
          </w:pPr>
          <w:hyperlink w:anchor="_Toc165384294" w:history="1">
            <w:r w:rsidR="005A5F9B" w:rsidRPr="005A5F9B">
              <w:rPr>
                <w:rStyle w:val="Hyperlink"/>
                <w:noProof/>
              </w:rPr>
              <w:t>Conclusion</w:t>
            </w:r>
            <w:r w:rsidR="005A5F9B" w:rsidRPr="005A5F9B">
              <w:rPr>
                <w:noProof/>
                <w:webHidden/>
              </w:rPr>
              <w:tab/>
            </w:r>
            <w:r w:rsidR="005A5F9B" w:rsidRPr="005A5F9B">
              <w:rPr>
                <w:noProof/>
                <w:webHidden/>
              </w:rPr>
              <w:fldChar w:fldCharType="begin"/>
            </w:r>
            <w:r w:rsidR="005A5F9B" w:rsidRPr="005A5F9B">
              <w:rPr>
                <w:noProof/>
                <w:webHidden/>
              </w:rPr>
              <w:instrText xml:space="preserve"> PAGEREF _Toc165384294 \h </w:instrText>
            </w:r>
            <w:r w:rsidR="005A5F9B" w:rsidRPr="005A5F9B">
              <w:rPr>
                <w:noProof/>
                <w:webHidden/>
              </w:rPr>
            </w:r>
            <w:r w:rsidR="005A5F9B" w:rsidRPr="005A5F9B">
              <w:rPr>
                <w:noProof/>
                <w:webHidden/>
              </w:rPr>
              <w:fldChar w:fldCharType="separate"/>
            </w:r>
            <w:r w:rsidR="005A5F9B" w:rsidRPr="005A5F9B">
              <w:rPr>
                <w:noProof/>
                <w:webHidden/>
              </w:rPr>
              <w:t>10</w:t>
            </w:r>
            <w:r w:rsidR="005A5F9B" w:rsidRPr="005A5F9B">
              <w:rPr>
                <w:noProof/>
                <w:webHidden/>
              </w:rPr>
              <w:fldChar w:fldCharType="end"/>
            </w:r>
          </w:hyperlink>
        </w:p>
        <w:p w14:paraId="702D4AF2" w14:textId="6D44CEDE" w:rsidR="005A5F9B" w:rsidRPr="005A5F9B" w:rsidRDefault="004B4068" w:rsidP="00906399">
          <w:pPr>
            <w:pStyle w:val="TOC1"/>
            <w:tabs>
              <w:tab w:val="right" w:leader="dot" w:pos="9350"/>
            </w:tabs>
            <w:rPr>
              <w:noProof/>
            </w:rPr>
          </w:pPr>
          <w:hyperlink w:anchor="_Toc165384295" w:history="1">
            <w:r w:rsidR="005A5F9B" w:rsidRPr="005A5F9B">
              <w:rPr>
                <w:rStyle w:val="Hyperlink"/>
                <w:noProof/>
              </w:rPr>
              <w:t>References</w:t>
            </w:r>
            <w:r w:rsidR="005A5F9B" w:rsidRPr="005A5F9B">
              <w:rPr>
                <w:noProof/>
                <w:webHidden/>
              </w:rPr>
              <w:tab/>
            </w:r>
            <w:r w:rsidR="005A5F9B" w:rsidRPr="005A5F9B">
              <w:rPr>
                <w:noProof/>
                <w:webHidden/>
              </w:rPr>
              <w:fldChar w:fldCharType="begin"/>
            </w:r>
            <w:r w:rsidR="005A5F9B" w:rsidRPr="005A5F9B">
              <w:rPr>
                <w:noProof/>
                <w:webHidden/>
              </w:rPr>
              <w:instrText xml:space="preserve"> PAGEREF _Toc165384295 \h </w:instrText>
            </w:r>
            <w:r w:rsidR="005A5F9B" w:rsidRPr="005A5F9B">
              <w:rPr>
                <w:noProof/>
                <w:webHidden/>
              </w:rPr>
            </w:r>
            <w:r w:rsidR="005A5F9B" w:rsidRPr="005A5F9B">
              <w:rPr>
                <w:noProof/>
                <w:webHidden/>
              </w:rPr>
              <w:fldChar w:fldCharType="separate"/>
            </w:r>
            <w:r w:rsidR="005A5F9B" w:rsidRPr="005A5F9B">
              <w:rPr>
                <w:noProof/>
                <w:webHidden/>
              </w:rPr>
              <w:t>11</w:t>
            </w:r>
            <w:r w:rsidR="005A5F9B" w:rsidRPr="005A5F9B">
              <w:rPr>
                <w:noProof/>
                <w:webHidden/>
              </w:rPr>
              <w:fldChar w:fldCharType="end"/>
            </w:r>
          </w:hyperlink>
        </w:p>
        <w:p w14:paraId="3B276E7D" w14:textId="03C11037" w:rsidR="005A5F9B" w:rsidRPr="005A5F9B" w:rsidRDefault="005A5F9B" w:rsidP="00906399">
          <w:r w:rsidRPr="005A5F9B">
            <w:rPr>
              <w:b/>
              <w:noProof/>
            </w:rPr>
            <w:fldChar w:fldCharType="end"/>
          </w:r>
        </w:p>
      </w:sdtContent>
    </w:sdt>
    <w:p w14:paraId="0D3F014F" w14:textId="77777777" w:rsidR="005A5F9B" w:rsidRPr="005A5F9B" w:rsidRDefault="005A5F9B" w:rsidP="00906399">
      <w:pPr>
        <w:pStyle w:val="Heading1"/>
        <w:rPr>
          <w:rFonts w:cs="Times New Roman"/>
        </w:rPr>
        <w:sectPr w:rsidR="005A5F9B" w:rsidRPr="005A5F9B" w:rsidSect="009A5DF1">
          <w:pgSz w:w="12240" w:h="15840"/>
          <w:pgMar w:top="1440" w:right="1440" w:bottom="1440" w:left="1440" w:header="720" w:footer="720" w:gutter="0"/>
          <w:cols w:space="720"/>
          <w:docGrid w:linePitch="360"/>
        </w:sectPr>
      </w:pPr>
    </w:p>
    <w:p w14:paraId="4BFA0A87" w14:textId="2C1A6FC7" w:rsidR="006454DD" w:rsidRPr="005A5F9B" w:rsidRDefault="00860CEC" w:rsidP="00906399">
      <w:pPr>
        <w:pStyle w:val="Heading1"/>
        <w:rPr>
          <w:rFonts w:cs="Times New Roman"/>
        </w:rPr>
      </w:pPr>
      <w:bookmarkStart w:id="0" w:name="_Toc165384286"/>
      <w:r w:rsidRPr="005A5F9B">
        <w:rPr>
          <w:rFonts w:cs="Times New Roman"/>
        </w:rPr>
        <w:lastRenderedPageBreak/>
        <w:t>Introduction</w:t>
      </w:r>
      <w:bookmarkEnd w:id="0"/>
    </w:p>
    <w:p w14:paraId="5272BB74" w14:textId="0C8350F6" w:rsidR="00860CEC" w:rsidRPr="005A5F9B" w:rsidRDefault="00860CEC" w:rsidP="00906399">
      <w:r w:rsidRPr="005A5F9B">
        <w:t>An assembly of individuals to talk about one or more specified issues is referred to as a meeting</w:t>
      </w:r>
      <w:r w:rsidR="00B52E13" w:rsidRPr="005A5F9B">
        <w:t xml:space="preserve"> (Joseph, 2021)</w:t>
      </w:r>
      <w:r w:rsidRPr="005A5F9B">
        <w:t xml:space="preserve">. This can be called a group conversation. A formal or corporate environment might be used for meetings. The objective of this research is to exhibit a methodical comprehension, encompassing the acquisition of a comprehensive and cohesive grasp of the global meeting and event context, </w:t>
      </w:r>
      <w:r w:rsidR="00A83C88" w:rsidRPr="005A5F9B">
        <w:t>to</w:t>
      </w:r>
      <w:r w:rsidRPr="005A5F9B">
        <w:t xml:space="preserve"> assess policies and strategies for extensive event initiatives and infrastructure critically</w:t>
      </w:r>
      <w:r w:rsidR="00B52E13" w:rsidRPr="005A5F9B">
        <w:t xml:space="preserve"> (</w:t>
      </w:r>
      <w:proofErr w:type="spellStart"/>
      <w:r w:rsidR="00B52E13" w:rsidRPr="005A5F9B">
        <w:t>Niekerky</w:t>
      </w:r>
      <w:proofErr w:type="spellEnd"/>
      <w:r w:rsidR="00B52E13" w:rsidRPr="005A5F9B">
        <w:t>, 2021)</w:t>
      </w:r>
      <w:r w:rsidRPr="005A5F9B">
        <w:t xml:space="preserve">. </w:t>
      </w:r>
      <w:proofErr w:type="spellStart"/>
      <w:r w:rsidR="00834A90" w:rsidRPr="005A5F9B">
        <w:t>Questex</w:t>
      </w:r>
      <w:proofErr w:type="spellEnd"/>
      <w:r w:rsidRPr="005A5F9B">
        <w:t xml:space="preserve"> is planning to host a meeting here to discuss various innovations and technolog</w:t>
      </w:r>
      <w:r w:rsidR="006C2417" w:rsidRPr="005A5F9B">
        <w:t>ies</w:t>
      </w:r>
      <w:r w:rsidRPr="005A5F9B">
        <w:t xml:space="preserve">. The meeting's </w:t>
      </w:r>
      <w:proofErr w:type="gramStart"/>
      <w:r w:rsidRPr="005A5F9B">
        <w:t>main focus</w:t>
      </w:r>
      <w:proofErr w:type="gramEnd"/>
      <w:r w:rsidRPr="005A5F9B">
        <w:t xml:space="preserve"> in this instance will be on how </w:t>
      </w:r>
      <w:r w:rsidR="00596680" w:rsidRPr="005A5F9B">
        <w:t>VR</w:t>
      </w:r>
      <w:r w:rsidRPr="005A5F9B">
        <w:t xml:space="preserve"> </w:t>
      </w:r>
      <w:r w:rsidR="00A83C88" w:rsidRPr="005A5F9B">
        <w:t>is</w:t>
      </w:r>
      <w:r w:rsidRPr="005A5F9B">
        <w:t xml:space="preserve"> affecting business. The reason this topic was selected for the meeting is that businesses can employ these technologies to their advantage in the present era. Additionally, by utilising these technologies, corporate companies can improve manufacturing processes, decrease downtime, and enhance better quality control of their products</w:t>
      </w:r>
      <w:r w:rsidR="00B52E13" w:rsidRPr="005A5F9B">
        <w:t xml:space="preserve"> (</w:t>
      </w:r>
      <w:proofErr w:type="spellStart"/>
      <w:r w:rsidR="00B52E13" w:rsidRPr="005A5F9B">
        <w:t>Voughn</w:t>
      </w:r>
      <w:proofErr w:type="spellEnd"/>
      <w:r w:rsidR="00B52E13" w:rsidRPr="005A5F9B">
        <w:t>, 2022)</w:t>
      </w:r>
      <w:r w:rsidRPr="005A5F9B">
        <w:t xml:space="preserve">. Nonetheless, the </w:t>
      </w:r>
      <w:r w:rsidR="00834A90" w:rsidRPr="005A5F9B">
        <w:t>Manchester Central Convention Centre</w:t>
      </w:r>
      <w:r w:rsidRPr="005A5F9B">
        <w:t xml:space="preserve"> will host the </w:t>
      </w:r>
      <w:r w:rsidR="006C2417" w:rsidRPr="005A5F9B">
        <w:t>meeting</w:t>
      </w:r>
      <w:r w:rsidRPr="005A5F9B">
        <w:t xml:space="preserve"> on </w:t>
      </w:r>
      <w:r w:rsidR="00A83C88" w:rsidRPr="005A5F9B">
        <w:t>July</w:t>
      </w:r>
      <w:r w:rsidRPr="005A5F9B">
        <w:t xml:space="preserve"> 1, 2024. In addition, this report will illustrate the budget, operations, concept, cycle, and many other aspects of the event.</w:t>
      </w:r>
    </w:p>
    <w:p w14:paraId="168E25E3" w14:textId="77777777" w:rsidR="00860CEC" w:rsidRPr="005A5F9B" w:rsidRDefault="00860CEC" w:rsidP="00906399">
      <w:pPr>
        <w:pStyle w:val="Heading1"/>
        <w:rPr>
          <w:rFonts w:cs="Times New Roman"/>
        </w:rPr>
      </w:pPr>
      <w:bookmarkStart w:id="1" w:name="_Toc165384287"/>
      <w:r w:rsidRPr="005A5F9B">
        <w:rPr>
          <w:rFonts w:cs="Times New Roman"/>
        </w:rPr>
        <w:t xml:space="preserve">The event </w:t>
      </w:r>
      <w:proofErr w:type="gramStart"/>
      <w:r w:rsidRPr="005A5F9B">
        <w:rPr>
          <w:rFonts w:cs="Times New Roman"/>
        </w:rPr>
        <w:t>cycle</w:t>
      </w:r>
      <w:bookmarkEnd w:id="1"/>
      <w:proofErr w:type="gramEnd"/>
    </w:p>
    <w:p w14:paraId="665039A6" w14:textId="0587E8D8" w:rsidR="00860CEC" w:rsidRPr="005A5F9B" w:rsidRDefault="00860CEC" w:rsidP="00906399">
      <w:r w:rsidRPr="005A5F9B">
        <w:t>The stages necessary to successfully conduct a meeting or event are referred to as the event cycle</w:t>
      </w:r>
      <w:r w:rsidR="00B52E13" w:rsidRPr="005A5F9B">
        <w:t xml:space="preserve"> (Yang et al., 2022)</w:t>
      </w:r>
      <w:r w:rsidRPr="005A5F9B">
        <w:t xml:space="preserve">. Nonetheless, as will be covered below, there are five distinct phases in the event cycle that pertain to gatherings centred around technology and innovation: </w:t>
      </w:r>
    </w:p>
    <w:p w14:paraId="2EC07A62" w14:textId="62F057A4" w:rsidR="00860CEC" w:rsidRPr="005A5F9B" w:rsidRDefault="001858E7" w:rsidP="00906399">
      <w:pPr>
        <w:jc w:val="center"/>
      </w:pPr>
      <w:r w:rsidRPr="005A5F9B">
        <w:rPr>
          <w:noProof/>
        </w:rPr>
        <w:drawing>
          <wp:inline distT="0" distB="0" distL="0" distR="0" wp14:anchorId="59AEFE3F" wp14:editId="47C4C618">
            <wp:extent cx="2996252" cy="1608565"/>
            <wp:effectExtent l="0" t="0" r="0" b="0"/>
            <wp:docPr id="1" name="Picture 1" descr="Screenshot 2021-06-17 at 15.2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shot 2021-06-17 at 15.29.5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14335" cy="1618273"/>
                    </a:xfrm>
                    <a:prstGeom prst="rect">
                      <a:avLst/>
                    </a:prstGeom>
                    <a:noFill/>
                    <a:ln>
                      <a:noFill/>
                    </a:ln>
                  </pic:spPr>
                </pic:pic>
              </a:graphicData>
            </a:graphic>
          </wp:inline>
        </w:drawing>
      </w:r>
    </w:p>
    <w:p w14:paraId="395F0F03" w14:textId="368A5AB8" w:rsidR="001858E7" w:rsidRPr="005A5F9B" w:rsidRDefault="001858E7" w:rsidP="00906399">
      <w:pPr>
        <w:jc w:val="center"/>
      </w:pPr>
      <w:r w:rsidRPr="005A5F9B">
        <w:t xml:space="preserve">Figure 01: </w:t>
      </w:r>
      <w:r w:rsidR="00BF1B42" w:rsidRPr="005A5F9B">
        <w:t xml:space="preserve">Event cycle’s </w:t>
      </w:r>
      <w:r w:rsidRPr="005A5F9B">
        <w:t xml:space="preserve">five </w:t>
      </w:r>
      <w:r w:rsidR="00BF1B42" w:rsidRPr="005A5F9B">
        <w:t xml:space="preserve">different </w:t>
      </w:r>
      <w:r w:rsidRPr="005A5F9B">
        <w:t>stages.</w:t>
      </w:r>
    </w:p>
    <w:p w14:paraId="571B959B" w14:textId="67066B0D" w:rsidR="001858E7" w:rsidRPr="005A5F9B" w:rsidRDefault="001858E7" w:rsidP="00906399">
      <w:pPr>
        <w:jc w:val="center"/>
      </w:pPr>
      <w:r w:rsidRPr="005A5F9B">
        <w:t>Source:</w:t>
      </w:r>
      <w:r w:rsidR="00B52E13" w:rsidRPr="005A5F9B">
        <w:t xml:space="preserve"> (</w:t>
      </w:r>
      <w:proofErr w:type="spellStart"/>
      <w:r w:rsidR="00B52E13" w:rsidRPr="005A5F9B">
        <w:t>Niekerky</w:t>
      </w:r>
      <w:proofErr w:type="spellEnd"/>
      <w:r w:rsidR="00B52E13" w:rsidRPr="005A5F9B">
        <w:t>, 2021).</w:t>
      </w:r>
    </w:p>
    <w:p w14:paraId="5FD72D86" w14:textId="7414EFA6" w:rsidR="00860CEC" w:rsidRPr="005A5F9B" w:rsidRDefault="00860CEC" w:rsidP="00906399">
      <w:r w:rsidRPr="005A5F9B">
        <w:rPr>
          <w:b/>
        </w:rPr>
        <w:t>Plan:</w:t>
      </w:r>
      <w:r w:rsidRPr="005A5F9B">
        <w:t xml:space="preserve"> The event or meeting organiser examines their past meetings or events and creates plans for the forthcoming meetings or events during the first phase of the event cycle, planning</w:t>
      </w:r>
      <w:r w:rsidR="003603B4" w:rsidRPr="005A5F9B">
        <w:t xml:space="preserve"> (Weller, Batchelder and Romney, 2022)</w:t>
      </w:r>
      <w:r w:rsidRPr="005A5F9B">
        <w:t xml:space="preserve">. For instance, the meeting on innovations and technologies will </w:t>
      </w:r>
      <w:r w:rsidRPr="005A5F9B">
        <w:lastRenderedPageBreak/>
        <w:t xml:space="preserve">have goals and objectives specified by </w:t>
      </w:r>
      <w:proofErr w:type="spellStart"/>
      <w:r w:rsidR="00834A90" w:rsidRPr="005A5F9B">
        <w:t>Questex</w:t>
      </w:r>
      <w:proofErr w:type="spellEnd"/>
      <w:r w:rsidRPr="005A5F9B">
        <w:t>, along with a list of attendees. In addition, a budget will be created based on an analysis of all possible revenues and expenses during the conference. In addition, they will decide on the meeting's venue, format, content, channel, and a host of other details.</w:t>
      </w:r>
    </w:p>
    <w:p w14:paraId="5CFA4DBC" w14:textId="7880960B" w:rsidR="00860CEC" w:rsidRPr="005A5F9B" w:rsidRDefault="00A83C88" w:rsidP="00906399">
      <w:pPr>
        <w:rPr>
          <w:kern w:val="0"/>
          <w14:ligatures w14:val="none"/>
        </w:rPr>
      </w:pPr>
      <w:r w:rsidRPr="005A5F9B">
        <w:rPr>
          <w:b/>
          <w:bCs w:val="0"/>
        </w:rPr>
        <w:t>Organise:</w:t>
      </w:r>
      <w:r w:rsidRPr="005A5F9B">
        <w:t xml:space="preserve"> In this stage, the business organisation or the event organiser </w:t>
      </w:r>
      <w:r w:rsidR="00B52AAD" w:rsidRPr="005A5F9B">
        <w:t xml:space="preserve">implement the plan that they have produced in the first stage. For example, </w:t>
      </w:r>
      <w:proofErr w:type="spellStart"/>
      <w:r w:rsidR="00B52AAD" w:rsidRPr="005A5F9B">
        <w:t>Questex</w:t>
      </w:r>
      <w:proofErr w:type="spellEnd"/>
      <w:r w:rsidR="00B52AAD" w:rsidRPr="005A5F9B">
        <w:t xml:space="preserve"> </w:t>
      </w:r>
      <w:r w:rsidR="0061757C" w:rsidRPr="005A5F9B">
        <w:t xml:space="preserve">will do everything that is needed to make successful of the </w:t>
      </w:r>
      <w:r w:rsidR="0061757C" w:rsidRPr="005A5F9B">
        <w:rPr>
          <w:kern w:val="0"/>
          <w14:ligatures w14:val="none"/>
        </w:rPr>
        <w:t xml:space="preserve">TechSpark meeting. In this stage, the event or meeting organiser </w:t>
      </w:r>
      <w:r w:rsidR="00AD511D" w:rsidRPr="005A5F9B">
        <w:rPr>
          <w:kern w:val="0"/>
          <w14:ligatures w14:val="none"/>
        </w:rPr>
        <w:t>completes</w:t>
      </w:r>
      <w:r w:rsidR="0061757C" w:rsidRPr="005A5F9B">
        <w:rPr>
          <w:kern w:val="0"/>
          <w14:ligatures w14:val="none"/>
        </w:rPr>
        <w:t xml:space="preserve"> all the </w:t>
      </w:r>
      <w:r w:rsidR="00AD511D" w:rsidRPr="005A5F9B">
        <w:rPr>
          <w:kern w:val="0"/>
          <w14:ligatures w14:val="none"/>
        </w:rPr>
        <w:t>event life cycle phases from pre-meeting marketing to post-meeting follow-up</w:t>
      </w:r>
      <w:r w:rsidR="003603B4" w:rsidRPr="005A5F9B">
        <w:t xml:space="preserve"> (Riya, 2021)</w:t>
      </w:r>
      <w:r w:rsidR="00AD511D" w:rsidRPr="005A5F9B">
        <w:rPr>
          <w:kern w:val="0"/>
          <w14:ligatures w14:val="none"/>
        </w:rPr>
        <w:t xml:space="preserve">. </w:t>
      </w:r>
      <w:r w:rsidR="003D66CB" w:rsidRPr="005A5F9B">
        <w:rPr>
          <w:kern w:val="0"/>
          <w14:ligatures w14:val="none"/>
        </w:rPr>
        <w:t>In a word, this is the stage where the event gets successfully held.</w:t>
      </w:r>
      <w:r w:rsidR="004C2854" w:rsidRPr="005A5F9B">
        <w:rPr>
          <w:kern w:val="0"/>
          <w14:ligatures w14:val="none"/>
        </w:rPr>
        <w:t xml:space="preserve"> </w:t>
      </w:r>
    </w:p>
    <w:p w14:paraId="09852042" w14:textId="3DBCA9FE" w:rsidR="00860CEC" w:rsidRPr="005A5F9B" w:rsidRDefault="003D66CB" w:rsidP="00906399">
      <w:pPr>
        <w:rPr>
          <w:kern w:val="0"/>
          <w14:ligatures w14:val="none"/>
        </w:rPr>
      </w:pPr>
      <w:r w:rsidRPr="005A5F9B">
        <w:rPr>
          <w:b/>
          <w:bCs w:val="0"/>
          <w:kern w:val="0"/>
          <w14:ligatures w14:val="none"/>
        </w:rPr>
        <w:t>Measure:</w:t>
      </w:r>
      <w:r w:rsidRPr="005A5F9B">
        <w:rPr>
          <w:kern w:val="0"/>
          <w14:ligatures w14:val="none"/>
        </w:rPr>
        <w:t xml:space="preserve"> </w:t>
      </w:r>
      <w:r w:rsidR="00E96BD5" w:rsidRPr="005A5F9B">
        <w:rPr>
          <w:kern w:val="0"/>
          <w14:ligatures w14:val="none"/>
        </w:rPr>
        <w:t>At this stage, the event organiser must measure the perceived value of the event as it culminates with an Experience Value Score (EVS)</w:t>
      </w:r>
      <w:r w:rsidR="003603B4" w:rsidRPr="005A5F9B">
        <w:t xml:space="preserve"> (</w:t>
      </w:r>
      <w:proofErr w:type="spellStart"/>
      <w:r w:rsidR="003603B4" w:rsidRPr="005A5F9B">
        <w:t>Voughn</w:t>
      </w:r>
      <w:proofErr w:type="spellEnd"/>
      <w:r w:rsidR="003603B4" w:rsidRPr="005A5F9B">
        <w:t>, 2022)</w:t>
      </w:r>
      <w:r w:rsidR="00E96BD5" w:rsidRPr="005A5F9B">
        <w:rPr>
          <w:kern w:val="0"/>
          <w14:ligatures w14:val="none"/>
        </w:rPr>
        <w:t xml:space="preserve">. In this case, they can get new feedback directly from the meeting’s participants and </w:t>
      </w:r>
      <w:r w:rsidR="007A6086" w:rsidRPr="005A5F9B">
        <w:rPr>
          <w:kern w:val="0"/>
          <w14:ligatures w14:val="none"/>
        </w:rPr>
        <w:t>assess</w:t>
      </w:r>
      <w:r w:rsidR="00E96BD5" w:rsidRPr="005A5F9B">
        <w:rPr>
          <w:kern w:val="0"/>
          <w14:ligatures w14:val="none"/>
        </w:rPr>
        <w:t xml:space="preserve"> other </w:t>
      </w:r>
      <w:r w:rsidR="00C12B56" w:rsidRPr="005A5F9B">
        <w:rPr>
          <w:kern w:val="0"/>
          <w14:ligatures w14:val="none"/>
        </w:rPr>
        <w:t>meetings’</w:t>
      </w:r>
      <w:r w:rsidR="00E96BD5" w:rsidRPr="005A5F9B">
        <w:rPr>
          <w:kern w:val="0"/>
          <w14:ligatures w14:val="none"/>
        </w:rPr>
        <w:t xml:space="preserve"> KPIs.</w:t>
      </w:r>
      <w:r w:rsidR="007A6086" w:rsidRPr="005A5F9B">
        <w:rPr>
          <w:kern w:val="0"/>
          <w14:ligatures w14:val="none"/>
        </w:rPr>
        <w:t xml:space="preserve"> So, </w:t>
      </w:r>
      <w:proofErr w:type="spellStart"/>
      <w:r w:rsidR="007A6086" w:rsidRPr="005A5F9B">
        <w:rPr>
          <w:kern w:val="0"/>
          <w14:ligatures w14:val="none"/>
        </w:rPr>
        <w:t>Questex</w:t>
      </w:r>
      <w:proofErr w:type="spellEnd"/>
      <w:r w:rsidR="007A6086" w:rsidRPr="005A5F9B">
        <w:rPr>
          <w:kern w:val="0"/>
          <w14:ligatures w14:val="none"/>
        </w:rPr>
        <w:t xml:space="preserve"> </w:t>
      </w:r>
      <w:r w:rsidR="004C2854" w:rsidRPr="005A5F9B">
        <w:rPr>
          <w:kern w:val="0"/>
          <w14:ligatures w14:val="none"/>
        </w:rPr>
        <w:t xml:space="preserve">should measure the </w:t>
      </w:r>
      <w:r w:rsidR="00E325EA" w:rsidRPr="005A5F9B">
        <w:rPr>
          <w:kern w:val="0"/>
          <w14:ligatures w14:val="none"/>
        </w:rPr>
        <w:t>meeting's</w:t>
      </w:r>
      <w:r w:rsidR="004C2854" w:rsidRPr="005A5F9B">
        <w:rPr>
          <w:kern w:val="0"/>
          <w14:ligatures w14:val="none"/>
        </w:rPr>
        <w:t xml:space="preserve"> success by selecting KPIs and </w:t>
      </w:r>
      <w:r w:rsidR="0017101F" w:rsidRPr="005A5F9B">
        <w:rPr>
          <w:kern w:val="0"/>
          <w14:ligatures w14:val="none"/>
        </w:rPr>
        <w:t xml:space="preserve">taking proper steps if the KPIs do not properly. </w:t>
      </w:r>
    </w:p>
    <w:p w14:paraId="5C742376" w14:textId="4ACC3D2B" w:rsidR="0017101F" w:rsidRPr="005A5F9B" w:rsidRDefault="0017101F" w:rsidP="00906399">
      <w:r w:rsidRPr="005A5F9B">
        <w:rPr>
          <w:b/>
          <w:bCs w:val="0"/>
          <w:kern w:val="0"/>
          <w14:ligatures w14:val="none"/>
        </w:rPr>
        <w:t>Analyse:</w:t>
      </w:r>
      <w:r w:rsidRPr="005A5F9B">
        <w:rPr>
          <w:kern w:val="0"/>
          <w14:ligatures w14:val="none"/>
        </w:rPr>
        <w:t xml:space="preserve"> </w:t>
      </w:r>
      <w:r w:rsidR="00214544" w:rsidRPr="005A5F9B">
        <w:rPr>
          <w:kern w:val="0"/>
          <w14:ligatures w14:val="none"/>
        </w:rPr>
        <w:t>Th</w:t>
      </w:r>
      <w:r w:rsidR="00E33814" w:rsidRPr="005A5F9B">
        <w:rPr>
          <w:kern w:val="0"/>
          <w14:ligatures w14:val="none"/>
        </w:rPr>
        <w:t xml:space="preserve">e fourth stage is </w:t>
      </w:r>
      <w:r w:rsidR="00FD5C94" w:rsidRPr="005A5F9B">
        <w:rPr>
          <w:kern w:val="0"/>
          <w14:ligatures w14:val="none"/>
        </w:rPr>
        <w:t>analysis</w:t>
      </w:r>
      <w:r w:rsidR="00E33814" w:rsidRPr="005A5F9B">
        <w:rPr>
          <w:kern w:val="0"/>
          <w14:ligatures w14:val="none"/>
        </w:rPr>
        <w:t xml:space="preserve"> where the event organiser will evaluate all the things related to the meeting. </w:t>
      </w:r>
      <w:r w:rsidR="00FD5C94" w:rsidRPr="005A5F9B">
        <w:rPr>
          <w:kern w:val="0"/>
          <w14:ligatures w14:val="none"/>
        </w:rPr>
        <w:t xml:space="preserve">For example, the event organiser of </w:t>
      </w:r>
      <w:proofErr w:type="spellStart"/>
      <w:r w:rsidR="00FD5C94" w:rsidRPr="005A5F9B">
        <w:rPr>
          <w:kern w:val="0"/>
          <w14:ligatures w14:val="none"/>
        </w:rPr>
        <w:t>Questex</w:t>
      </w:r>
      <w:proofErr w:type="spellEnd"/>
      <w:r w:rsidR="00FD5C94" w:rsidRPr="005A5F9B">
        <w:rPr>
          <w:kern w:val="0"/>
          <w14:ligatures w14:val="none"/>
        </w:rPr>
        <w:t xml:space="preserve"> </w:t>
      </w:r>
      <w:proofErr w:type="gramStart"/>
      <w:r w:rsidR="000B7EB4" w:rsidRPr="005A5F9B">
        <w:rPr>
          <w:kern w:val="0"/>
          <w14:ligatures w14:val="none"/>
        </w:rPr>
        <w:t>has</w:t>
      </w:r>
      <w:r w:rsidR="00FD5C94" w:rsidRPr="005A5F9B">
        <w:rPr>
          <w:kern w:val="0"/>
          <w14:ligatures w14:val="none"/>
        </w:rPr>
        <w:t xml:space="preserve"> to</w:t>
      </w:r>
      <w:proofErr w:type="gramEnd"/>
      <w:r w:rsidR="00FD5C94" w:rsidRPr="005A5F9B">
        <w:rPr>
          <w:kern w:val="0"/>
          <w14:ligatures w14:val="none"/>
        </w:rPr>
        <w:t xml:space="preserve"> </w:t>
      </w:r>
      <w:r w:rsidR="00F616A3" w:rsidRPr="005A5F9B">
        <w:rPr>
          <w:kern w:val="0"/>
          <w14:ligatures w14:val="none"/>
        </w:rPr>
        <w:t xml:space="preserve">evaluate the whole meeting to understand what would gone well </w:t>
      </w:r>
      <w:r w:rsidR="000B7EB4" w:rsidRPr="005A5F9B">
        <w:rPr>
          <w:kern w:val="0"/>
          <w14:ligatures w14:val="none"/>
        </w:rPr>
        <w:t>throughout</w:t>
      </w:r>
      <w:r w:rsidR="00F616A3" w:rsidRPr="005A5F9B">
        <w:rPr>
          <w:kern w:val="0"/>
          <w14:ligatures w14:val="none"/>
        </w:rPr>
        <w:t xml:space="preserve"> the meeting and what would not gone well during the meeting</w:t>
      </w:r>
      <w:r w:rsidR="003603B4" w:rsidRPr="005A5F9B">
        <w:t xml:space="preserve"> (Robbinson, 2023)</w:t>
      </w:r>
      <w:r w:rsidR="00F616A3" w:rsidRPr="005A5F9B">
        <w:rPr>
          <w:kern w:val="0"/>
          <w14:ligatures w14:val="none"/>
        </w:rPr>
        <w:t xml:space="preserve">. As a result, they can take proper steps in </w:t>
      </w:r>
      <w:r w:rsidR="000B7EB4" w:rsidRPr="005A5F9B">
        <w:rPr>
          <w:kern w:val="0"/>
          <w14:ligatures w14:val="none"/>
        </w:rPr>
        <w:t xml:space="preserve">future </w:t>
      </w:r>
      <w:r w:rsidR="00620F4D" w:rsidRPr="005A5F9B">
        <w:rPr>
          <w:kern w:val="0"/>
          <w14:ligatures w14:val="none"/>
        </w:rPr>
        <w:t xml:space="preserve">to make success of the future meeting. Besides they </w:t>
      </w:r>
      <w:proofErr w:type="gramStart"/>
      <w:r w:rsidR="00620F4D" w:rsidRPr="005A5F9B">
        <w:rPr>
          <w:kern w:val="0"/>
          <w14:ligatures w14:val="none"/>
        </w:rPr>
        <w:t>have to</w:t>
      </w:r>
      <w:proofErr w:type="gramEnd"/>
      <w:r w:rsidR="00620F4D" w:rsidRPr="005A5F9B">
        <w:rPr>
          <w:kern w:val="0"/>
          <w14:ligatures w14:val="none"/>
        </w:rPr>
        <w:t xml:space="preserve"> evaluate the feedback and EVS score to understand the perspective of the participants</w:t>
      </w:r>
      <w:r w:rsidR="001A1FD5" w:rsidRPr="005A5F9B">
        <w:rPr>
          <w:kern w:val="0"/>
          <w14:ligatures w14:val="none"/>
        </w:rPr>
        <w:t xml:space="preserve">. </w:t>
      </w:r>
    </w:p>
    <w:p w14:paraId="53333A39" w14:textId="09008FC2" w:rsidR="00860CEC" w:rsidRPr="005A5F9B" w:rsidRDefault="001A1FD5" w:rsidP="00906399">
      <w:r w:rsidRPr="005A5F9B">
        <w:rPr>
          <w:b/>
          <w:bCs w:val="0"/>
        </w:rPr>
        <w:t>Share:</w:t>
      </w:r>
      <w:r w:rsidRPr="005A5F9B">
        <w:t xml:space="preserve"> </w:t>
      </w:r>
      <w:r w:rsidR="00686E4C" w:rsidRPr="005A5F9B">
        <w:t>The final stage of this event cycle is sharing where the event organizer needs to create a report about the entire meeting and share the document with colleagues or employers</w:t>
      </w:r>
      <w:r w:rsidR="003603B4" w:rsidRPr="005A5F9B">
        <w:t xml:space="preserve"> (</w:t>
      </w:r>
      <w:proofErr w:type="spellStart"/>
      <w:r w:rsidR="003603B4" w:rsidRPr="005A5F9B">
        <w:t>Pellissieren</w:t>
      </w:r>
      <w:proofErr w:type="spellEnd"/>
      <w:r w:rsidR="003603B4" w:rsidRPr="005A5F9B">
        <w:t>, 2022)</w:t>
      </w:r>
      <w:r w:rsidR="00686E4C" w:rsidRPr="005A5F9B">
        <w:t>. As a result, they can also provide feedback on meeting outcomes and provide guidance for making future meetings successful.</w:t>
      </w:r>
    </w:p>
    <w:p w14:paraId="6F4D8A06" w14:textId="77777777" w:rsidR="00860CEC" w:rsidRPr="005A5F9B" w:rsidRDefault="00860CEC" w:rsidP="00906399">
      <w:pPr>
        <w:pStyle w:val="Heading1"/>
        <w:rPr>
          <w:rFonts w:cs="Times New Roman"/>
        </w:rPr>
      </w:pPr>
      <w:bookmarkStart w:id="2" w:name="_Toc165384288"/>
      <w:r w:rsidRPr="005A5F9B">
        <w:rPr>
          <w:rFonts w:cs="Times New Roman"/>
        </w:rPr>
        <w:t>Event Concept</w:t>
      </w:r>
      <w:bookmarkEnd w:id="2"/>
    </w:p>
    <w:p w14:paraId="0CB508E9" w14:textId="1C8D9ADA" w:rsidR="00860CEC" w:rsidRPr="005A5F9B" w:rsidRDefault="00860CEC" w:rsidP="00906399">
      <w:r w:rsidRPr="005A5F9B">
        <w:t xml:space="preserve">The corporate management of </w:t>
      </w:r>
      <w:proofErr w:type="spellStart"/>
      <w:r w:rsidR="00596680" w:rsidRPr="005A5F9B">
        <w:t>Questex</w:t>
      </w:r>
      <w:proofErr w:type="spellEnd"/>
      <w:r w:rsidRPr="005A5F9B">
        <w:t xml:space="preserve"> is planning to host a meeting about various innovations and technologies. In this instance, the main discussion point of the meeting will be how </w:t>
      </w:r>
      <w:r w:rsidR="00596680" w:rsidRPr="005A5F9B">
        <w:t>VR</w:t>
      </w:r>
      <w:r w:rsidRPr="005A5F9B">
        <w:t xml:space="preserve"> </w:t>
      </w:r>
      <w:r w:rsidR="00596680" w:rsidRPr="005A5F9B">
        <w:t>is</w:t>
      </w:r>
      <w:r w:rsidRPr="005A5F9B">
        <w:t xml:space="preserve"> affecting business. On </w:t>
      </w:r>
      <w:r w:rsidR="00A83C88" w:rsidRPr="005A5F9B">
        <w:t>July</w:t>
      </w:r>
      <w:r w:rsidRPr="005A5F9B">
        <w:t xml:space="preserve"> 1, 2024, the </w:t>
      </w:r>
      <w:r w:rsidR="00834A90" w:rsidRPr="005A5F9B">
        <w:t>Manchester Central Convention Centre</w:t>
      </w:r>
      <w:r w:rsidRPr="005A5F9B">
        <w:t xml:space="preserve"> will host the meeting.</w:t>
      </w:r>
    </w:p>
    <w:p w14:paraId="7F7A4CB2" w14:textId="3F178CBC" w:rsidR="00E371F8" w:rsidRPr="005A5F9B" w:rsidRDefault="00E371F8" w:rsidP="00906399">
      <w:pPr>
        <w:jc w:val="center"/>
      </w:pPr>
      <w:r w:rsidRPr="005A5F9B">
        <w:rPr>
          <w:noProof/>
        </w:rPr>
        <w:lastRenderedPageBreak/>
        <w:drawing>
          <wp:inline distT="0" distB="0" distL="0" distR="0" wp14:anchorId="2E055580" wp14:editId="0508D672">
            <wp:extent cx="4126727" cy="2323047"/>
            <wp:effectExtent l="0" t="0" r="7620" b="1270"/>
            <wp:docPr id="2" name="Picture 2" descr="The future of Virtual Reality and Augmented Reality in Data | Adat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future of Virtual Reality and Augmented Reality in Data | Adati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30608" cy="2325232"/>
                    </a:xfrm>
                    <a:prstGeom prst="rect">
                      <a:avLst/>
                    </a:prstGeom>
                    <a:noFill/>
                    <a:ln>
                      <a:noFill/>
                    </a:ln>
                  </pic:spPr>
                </pic:pic>
              </a:graphicData>
            </a:graphic>
          </wp:inline>
        </w:drawing>
      </w:r>
    </w:p>
    <w:p w14:paraId="057EE06B" w14:textId="099BD0C8" w:rsidR="00E371F8" w:rsidRPr="005A5F9B" w:rsidRDefault="00E371F8" w:rsidP="00906399">
      <w:pPr>
        <w:jc w:val="center"/>
      </w:pPr>
      <w:r w:rsidRPr="005A5F9B">
        <w:t>Figure 02: The virtual reality (VR)</w:t>
      </w:r>
    </w:p>
    <w:p w14:paraId="39A5334B" w14:textId="6CEC4743" w:rsidR="00E371F8" w:rsidRPr="005A5F9B" w:rsidRDefault="00E371F8" w:rsidP="00906399">
      <w:pPr>
        <w:jc w:val="center"/>
      </w:pPr>
      <w:r w:rsidRPr="005A5F9B">
        <w:t>Source:</w:t>
      </w:r>
      <w:r w:rsidR="003603B4" w:rsidRPr="005A5F9B">
        <w:t xml:space="preserve"> (Norton and Tum, 2022).</w:t>
      </w:r>
    </w:p>
    <w:p w14:paraId="263920CC" w14:textId="346F0912" w:rsidR="00860CEC" w:rsidRPr="005A5F9B" w:rsidRDefault="00860CEC" w:rsidP="00906399">
      <w:r w:rsidRPr="005A5F9B">
        <w:t>The development of numerous forms of technology is causing the globe to become more modern. The lives of individuals are made simpler and more enjoyable by these new technologies</w:t>
      </w:r>
      <w:r w:rsidR="003603B4" w:rsidRPr="005A5F9B">
        <w:t xml:space="preserve"> (</w:t>
      </w:r>
      <w:proofErr w:type="spellStart"/>
      <w:r w:rsidR="003603B4" w:rsidRPr="005A5F9B">
        <w:t>Niekerky</w:t>
      </w:r>
      <w:proofErr w:type="spellEnd"/>
      <w:r w:rsidR="003603B4" w:rsidRPr="005A5F9B">
        <w:t>, 2021)</w:t>
      </w:r>
      <w:r w:rsidRPr="005A5F9B">
        <w:t xml:space="preserve">. Furthermore, contemporary business organisations prioritise technology and innovation due to </w:t>
      </w:r>
      <w:r w:rsidR="00C12B56" w:rsidRPr="005A5F9B">
        <w:t>their</w:t>
      </w:r>
      <w:r w:rsidRPr="005A5F9B">
        <w:t xml:space="preserve"> ability to facilitate the efficient attainment of organisational objectives and boost productivity</w:t>
      </w:r>
      <w:r w:rsidR="00013107" w:rsidRPr="005A5F9B">
        <w:t xml:space="preserve"> (Muller, 2021)</w:t>
      </w:r>
      <w:r w:rsidRPr="005A5F9B">
        <w:t xml:space="preserve">. Thus, the purpose of this </w:t>
      </w:r>
      <w:r w:rsidR="003603B4" w:rsidRPr="005A5F9B">
        <w:t>meeting</w:t>
      </w:r>
      <w:r w:rsidRPr="005A5F9B">
        <w:t xml:space="preserve"> is to comprehend the significance of innovation and technology in the business environment. In addition to this, the meeting's main topic will be virtual reality, which </w:t>
      </w:r>
      <w:r w:rsidR="00596680" w:rsidRPr="005A5F9B">
        <w:t>is</w:t>
      </w:r>
      <w:r w:rsidRPr="005A5F9B">
        <w:t xml:space="preserve"> the most ground-breaking and significant </w:t>
      </w:r>
      <w:r w:rsidR="00596680" w:rsidRPr="005A5F9B">
        <w:t>innovation</w:t>
      </w:r>
      <w:r w:rsidRPr="005A5F9B">
        <w:t xml:space="preserve"> of the twenty-first century. </w:t>
      </w:r>
      <w:r w:rsidR="00127C69" w:rsidRPr="005A5F9B">
        <w:t xml:space="preserve">VR or Virtual reality is a technology where computer processing power is </w:t>
      </w:r>
      <w:r w:rsidR="009D197B" w:rsidRPr="005A5F9B">
        <w:t>utilised</w:t>
      </w:r>
      <w:r w:rsidR="00127C69" w:rsidRPr="005A5F9B">
        <w:t xml:space="preserve"> to </w:t>
      </w:r>
      <w:r w:rsidR="009D197B" w:rsidRPr="005A5F9B">
        <w:t>make</w:t>
      </w:r>
      <w:r w:rsidR="00127C69" w:rsidRPr="005A5F9B">
        <w:t xml:space="preserve"> </w:t>
      </w:r>
      <w:r w:rsidR="00292088" w:rsidRPr="005A5F9B">
        <w:t>an artificial</w:t>
      </w:r>
      <w:r w:rsidR="00127C69" w:rsidRPr="005A5F9B">
        <w:t xml:space="preserve"> 3D </w:t>
      </w:r>
      <w:r w:rsidR="00292088" w:rsidRPr="005A5F9B">
        <w:t>atmosphere</w:t>
      </w:r>
      <w:r w:rsidR="00127C69" w:rsidRPr="005A5F9B">
        <w:t xml:space="preserve"> that </w:t>
      </w:r>
      <w:r w:rsidR="00292088" w:rsidRPr="005A5F9B">
        <w:t>appears</w:t>
      </w:r>
      <w:r w:rsidR="00127C69" w:rsidRPr="005A5F9B">
        <w:t xml:space="preserve"> </w:t>
      </w:r>
      <w:r w:rsidR="00292088" w:rsidRPr="005A5F9B">
        <w:t>genuine</w:t>
      </w:r>
      <w:r w:rsidR="00013107" w:rsidRPr="005A5F9B">
        <w:t xml:space="preserve"> (Komol, 2022)</w:t>
      </w:r>
      <w:r w:rsidR="00127C69" w:rsidRPr="005A5F9B">
        <w:t xml:space="preserve">. With </w:t>
      </w:r>
      <w:r w:rsidR="00292088" w:rsidRPr="005A5F9B">
        <w:t>VR</w:t>
      </w:r>
      <w:r w:rsidR="00127C69" w:rsidRPr="005A5F9B">
        <w:t xml:space="preserve"> technology, a person can become a part of a </w:t>
      </w:r>
      <w:r w:rsidR="0025005D" w:rsidRPr="005A5F9B">
        <w:t>canvas</w:t>
      </w:r>
      <w:r w:rsidR="00127C69" w:rsidRPr="005A5F9B">
        <w:t xml:space="preserve"> instead of just </w:t>
      </w:r>
      <w:r w:rsidR="000205E5" w:rsidRPr="005A5F9B">
        <w:t>seeing</w:t>
      </w:r>
      <w:r w:rsidR="00127C69" w:rsidRPr="005A5F9B">
        <w:t xml:space="preserve"> it on a </w:t>
      </w:r>
      <w:r w:rsidR="000205E5" w:rsidRPr="005A5F9B">
        <w:t>display</w:t>
      </w:r>
      <w:r w:rsidR="00127C69" w:rsidRPr="005A5F9B">
        <w:t>.</w:t>
      </w:r>
      <w:r w:rsidR="000205E5" w:rsidRPr="005A5F9B">
        <w:t xml:space="preserve"> Virtual reality seeks to </w:t>
      </w:r>
      <w:r w:rsidR="006D0E4C" w:rsidRPr="005A5F9B">
        <w:t>augment</w:t>
      </w:r>
      <w:r w:rsidR="000205E5" w:rsidRPr="005A5F9B">
        <w:t xml:space="preserve"> an </w:t>
      </w:r>
      <w:r w:rsidR="006D0E4C" w:rsidRPr="005A5F9B">
        <w:t>atmosphere</w:t>
      </w:r>
      <w:r w:rsidR="000205E5" w:rsidRPr="005A5F9B">
        <w:t xml:space="preserve"> in which all five senses of a person are engaged </w:t>
      </w:r>
      <w:r w:rsidR="006D0E4C" w:rsidRPr="005A5F9B">
        <w:t>as well as</w:t>
      </w:r>
      <w:r w:rsidR="000205E5" w:rsidRPr="005A5F9B">
        <w:t xml:space="preserve"> the created </w:t>
      </w:r>
      <w:r w:rsidR="00FE215C" w:rsidRPr="005A5F9B">
        <w:t>environment</w:t>
      </w:r>
      <w:r w:rsidR="000205E5" w:rsidRPr="005A5F9B">
        <w:t xml:space="preserve"> feels </w:t>
      </w:r>
      <w:r w:rsidR="00FE215C" w:rsidRPr="005A5F9B">
        <w:t>realistic</w:t>
      </w:r>
      <w:r w:rsidR="00013107" w:rsidRPr="005A5F9B">
        <w:t xml:space="preserve"> (Joseph, 2021)</w:t>
      </w:r>
      <w:r w:rsidR="000205E5" w:rsidRPr="005A5F9B">
        <w:t xml:space="preserve">. A person can </w:t>
      </w:r>
      <w:r w:rsidR="00FE215C" w:rsidRPr="005A5F9B">
        <w:t>communicate</w:t>
      </w:r>
      <w:r w:rsidR="000205E5" w:rsidRPr="005A5F9B">
        <w:t xml:space="preserve"> with </w:t>
      </w:r>
      <w:r w:rsidR="00FE215C" w:rsidRPr="005A5F9B">
        <w:t>substances</w:t>
      </w:r>
      <w:r w:rsidR="000205E5" w:rsidRPr="005A5F9B">
        <w:t xml:space="preserve"> as if they were </w:t>
      </w:r>
      <w:r w:rsidR="001D7AA3" w:rsidRPr="005A5F9B">
        <w:t>genuine</w:t>
      </w:r>
      <w:r w:rsidR="000205E5" w:rsidRPr="005A5F9B">
        <w:t xml:space="preserve"> and </w:t>
      </w:r>
      <w:r w:rsidR="001D7AA3" w:rsidRPr="005A5F9B">
        <w:t>substantially</w:t>
      </w:r>
      <w:r w:rsidR="000205E5" w:rsidRPr="005A5F9B">
        <w:t xml:space="preserve"> present </w:t>
      </w:r>
      <w:r w:rsidR="001D7AA3" w:rsidRPr="005A5F9B">
        <w:t>as well as</w:t>
      </w:r>
      <w:r w:rsidR="000205E5" w:rsidRPr="005A5F9B">
        <w:t xml:space="preserve"> have </w:t>
      </w:r>
      <w:r w:rsidR="001D7AA3" w:rsidRPr="005A5F9B">
        <w:t>a</w:t>
      </w:r>
      <w:r w:rsidR="000205E5" w:rsidRPr="005A5F9B">
        <w:t xml:space="preserve"> </w:t>
      </w:r>
      <w:r w:rsidR="001D7AA3" w:rsidRPr="005A5F9B">
        <w:t xml:space="preserve">rich, </w:t>
      </w:r>
      <w:r w:rsidR="000205E5" w:rsidRPr="005A5F9B">
        <w:t>immersive, experience.</w:t>
      </w:r>
      <w:r w:rsidR="001D7AA3" w:rsidRPr="005A5F9B">
        <w:t xml:space="preserve">  </w:t>
      </w:r>
      <w:r w:rsidRPr="005A5F9B">
        <w:t xml:space="preserve">By utilising </w:t>
      </w:r>
      <w:r w:rsidR="00596680" w:rsidRPr="005A5F9B">
        <w:t>this technology</w:t>
      </w:r>
      <w:r w:rsidRPr="005A5F9B">
        <w:t>, businesses can improve manufacturing processes, lower downtime, and improve product quality overall</w:t>
      </w:r>
      <w:r w:rsidR="00013107" w:rsidRPr="005A5F9B">
        <w:t xml:space="preserve"> (Finn, 2023)</w:t>
      </w:r>
      <w:r w:rsidRPr="005A5F9B">
        <w:t xml:space="preserve">. Thus, through this meeting, those who attend can learn about the advantages of </w:t>
      </w:r>
      <w:r w:rsidR="00596680" w:rsidRPr="005A5F9B">
        <w:t>VR</w:t>
      </w:r>
      <w:r w:rsidRPr="005A5F9B">
        <w:t xml:space="preserve"> for business organisations as well as how to apply th</w:t>
      </w:r>
      <w:r w:rsidR="00596680" w:rsidRPr="005A5F9B">
        <w:t>is</w:t>
      </w:r>
      <w:r w:rsidRPr="005A5F9B">
        <w:t xml:space="preserve"> technolog</w:t>
      </w:r>
      <w:r w:rsidR="00596680" w:rsidRPr="005A5F9B">
        <w:t>y</w:t>
      </w:r>
      <w:r w:rsidRPr="005A5F9B">
        <w:t xml:space="preserve"> effectively.</w:t>
      </w:r>
    </w:p>
    <w:p w14:paraId="44446DC5" w14:textId="6B0073F9" w:rsidR="00A23E3C" w:rsidRPr="005A5F9B" w:rsidRDefault="00A23E3C" w:rsidP="00906399">
      <w:pPr>
        <w:pStyle w:val="Heading1"/>
        <w:rPr>
          <w:rFonts w:cs="Times New Roman"/>
        </w:rPr>
      </w:pPr>
      <w:bookmarkStart w:id="3" w:name="_Toc165384289"/>
      <w:r w:rsidRPr="005A5F9B">
        <w:rPr>
          <w:rFonts w:cs="Times New Roman"/>
        </w:rPr>
        <w:t>Meeting’s Aim and Objective</w:t>
      </w:r>
      <w:bookmarkEnd w:id="3"/>
      <w:r w:rsidRPr="005A5F9B">
        <w:rPr>
          <w:rFonts w:cs="Times New Roman"/>
        </w:rPr>
        <w:t xml:space="preserve"> </w:t>
      </w:r>
    </w:p>
    <w:p w14:paraId="05101A5E" w14:textId="59A08270" w:rsidR="00A23E3C" w:rsidRPr="005A5F9B" w:rsidRDefault="00A23E3C" w:rsidP="00906399">
      <w:pPr>
        <w:rPr>
          <w:b/>
          <w:bCs w:val="0"/>
        </w:rPr>
      </w:pPr>
      <w:r w:rsidRPr="005A5F9B">
        <w:rPr>
          <w:b/>
          <w:bCs w:val="0"/>
        </w:rPr>
        <w:t>Aim</w:t>
      </w:r>
    </w:p>
    <w:p w14:paraId="354ED9A2" w14:textId="5D7E9F6F" w:rsidR="00A23E3C" w:rsidRPr="005A5F9B" w:rsidRDefault="004B23EA" w:rsidP="00906399">
      <w:proofErr w:type="spellStart"/>
      <w:r w:rsidRPr="005A5F9B">
        <w:lastRenderedPageBreak/>
        <w:t>Techspark</w:t>
      </w:r>
      <w:proofErr w:type="spellEnd"/>
      <w:r w:rsidRPr="005A5F9B">
        <w:t xml:space="preserve"> meeting aims to familiarize with virtual reality and understand the development process of VR technology and the </w:t>
      </w:r>
      <w:r w:rsidR="009A436D" w:rsidRPr="005A5F9B">
        <w:t>implementation of</w:t>
      </w:r>
      <w:r w:rsidRPr="005A5F9B">
        <w:t xml:space="preserve"> </w:t>
      </w:r>
      <w:r w:rsidR="009A436D" w:rsidRPr="005A5F9B">
        <w:t xml:space="preserve">the </w:t>
      </w:r>
      <w:r w:rsidR="001C3BC4" w:rsidRPr="005A5F9B">
        <w:t>technology</w:t>
      </w:r>
      <w:r w:rsidRPr="005A5F9B">
        <w:t xml:space="preserve"> to be more profitable in the </w:t>
      </w:r>
      <w:r w:rsidR="001C3BC4" w:rsidRPr="005A5F9B">
        <w:t>hospitality</w:t>
      </w:r>
      <w:r w:rsidRPr="005A5F9B">
        <w:t xml:space="preserve"> industry.</w:t>
      </w:r>
    </w:p>
    <w:p w14:paraId="613B7BE3" w14:textId="1627D7BB" w:rsidR="001C3BC4" w:rsidRPr="005A5F9B" w:rsidRDefault="001C3BC4" w:rsidP="00906399">
      <w:pPr>
        <w:rPr>
          <w:b/>
          <w:bCs w:val="0"/>
        </w:rPr>
      </w:pPr>
      <w:r w:rsidRPr="005A5F9B">
        <w:rPr>
          <w:b/>
          <w:bCs w:val="0"/>
        </w:rPr>
        <w:t>Objectives</w:t>
      </w:r>
    </w:p>
    <w:p w14:paraId="118BD59D" w14:textId="06E17836" w:rsidR="001C3BC4" w:rsidRPr="005A5F9B" w:rsidRDefault="00FB16EA" w:rsidP="00906399">
      <w:pPr>
        <w:pStyle w:val="ListParagraph"/>
        <w:numPr>
          <w:ilvl w:val="0"/>
          <w:numId w:val="1"/>
        </w:numPr>
      </w:pPr>
      <w:r w:rsidRPr="005A5F9B">
        <w:t xml:space="preserve">To increase the demand for VR technology by 25% in the hospitality industry within 1 year. </w:t>
      </w:r>
    </w:p>
    <w:p w14:paraId="10F8A0DD" w14:textId="2B859F0E" w:rsidR="00FB16EA" w:rsidRPr="005A5F9B" w:rsidRDefault="00FB16EA" w:rsidP="00906399">
      <w:pPr>
        <w:pStyle w:val="ListParagraph"/>
        <w:numPr>
          <w:ilvl w:val="0"/>
          <w:numId w:val="1"/>
        </w:numPr>
      </w:pPr>
      <w:r w:rsidRPr="005A5F9B">
        <w:t xml:space="preserve">To </w:t>
      </w:r>
      <w:r w:rsidR="00985C2A" w:rsidRPr="005A5F9B">
        <w:t xml:space="preserve">find out the investors for the development of the VR within 2 months. </w:t>
      </w:r>
    </w:p>
    <w:p w14:paraId="40339807" w14:textId="1B487937" w:rsidR="00985C2A" w:rsidRPr="005A5F9B" w:rsidRDefault="00985C2A" w:rsidP="00906399">
      <w:pPr>
        <w:pStyle w:val="ListParagraph"/>
        <w:numPr>
          <w:ilvl w:val="0"/>
          <w:numId w:val="1"/>
        </w:numPr>
      </w:pPr>
      <w:r w:rsidRPr="005A5F9B">
        <w:t xml:space="preserve">To increase the profitability level by 15% by the proper utilisation of the VR technology within six months. </w:t>
      </w:r>
    </w:p>
    <w:p w14:paraId="4FFD7A50" w14:textId="49DCCC78" w:rsidR="002A6D71" w:rsidRPr="005A5F9B" w:rsidRDefault="002A6D71" w:rsidP="00906399">
      <w:pPr>
        <w:pStyle w:val="ListParagraph"/>
        <w:numPr>
          <w:ilvl w:val="0"/>
          <w:numId w:val="1"/>
        </w:numPr>
      </w:pPr>
      <w:r w:rsidRPr="005A5F9B">
        <w:t xml:space="preserve">To Increase the brand reputation of </w:t>
      </w:r>
      <w:proofErr w:type="spellStart"/>
      <w:r w:rsidRPr="005A5F9B">
        <w:t>Questex</w:t>
      </w:r>
      <w:proofErr w:type="spellEnd"/>
      <w:r w:rsidRPr="005A5F9B">
        <w:t xml:space="preserve"> by 15% within 6 months by increasing customer satisfaction through its virtual reality experience.</w:t>
      </w:r>
    </w:p>
    <w:p w14:paraId="78BE18B1" w14:textId="77777777" w:rsidR="00860CEC" w:rsidRPr="005A5F9B" w:rsidRDefault="002E36B9" w:rsidP="00906399">
      <w:pPr>
        <w:pStyle w:val="Heading1"/>
        <w:rPr>
          <w:rFonts w:cs="Times New Roman"/>
        </w:rPr>
      </w:pPr>
      <w:bookmarkStart w:id="4" w:name="_Toc165384290"/>
      <w:r w:rsidRPr="005A5F9B">
        <w:rPr>
          <w:rFonts w:cs="Times New Roman"/>
        </w:rPr>
        <w:t>Event operations</w:t>
      </w:r>
      <w:bookmarkEnd w:id="4"/>
    </w:p>
    <w:p w14:paraId="2FC632D1" w14:textId="77777777" w:rsidR="00CB0288" w:rsidRPr="005A5F9B" w:rsidRDefault="00CB0288" w:rsidP="00906399">
      <w:pPr>
        <w:rPr>
          <w:b/>
        </w:rPr>
      </w:pPr>
      <w:r w:rsidRPr="005A5F9B">
        <w:rPr>
          <w:b/>
        </w:rPr>
        <w:t xml:space="preserve">The abilities that event workers must </w:t>
      </w:r>
      <w:proofErr w:type="gramStart"/>
      <w:r w:rsidRPr="005A5F9B">
        <w:rPr>
          <w:b/>
        </w:rPr>
        <w:t>possess</w:t>
      </w:r>
      <w:proofErr w:type="gramEnd"/>
    </w:p>
    <w:p w14:paraId="619840C8" w14:textId="4AF76DC6" w:rsidR="00CB0288" w:rsidRPr="005A5F9B" w:rsidRDefault="00CB0288" w:rsidP="00906399">
      <w:r w:rsidRPr="005A5F9B">
        <w:t xml:space="preserve">The meeting's organisers will require a variety of competencies. Employees of </w:t>
      </w:r>
      <w:proofErr w:type="spellStart"/>
      <w:r w:rsidR="00834A90" w:rsidRPr="005A5F9B">
        <w:t>Questex</w:t>
      </w:r>
      <w:proofErr w:type="spellEnd"/>
      <w:r w:rsidRPr="005A5F9B">
        <w:t xml:space="preserve"> who </w:t>
      </w:r>
      <w:proofErr w:type="gramStart"/>
      <w:r w:rsidRPr="005A5F9B">
        <w:t>are in charge of</w:t>
      </w:r>
      <w:proofErr w:type="gramEnd"/>
      <w:r w:rsidRPr="005A5F9B">
        <w:t xml:space="preserve"> planning meetings need to be skilled in management since they are responsible for overseeing a variety of companies, financiers, and other attendees</w:t>
      </w:r>
      <w:r w:rsidR="00013107" w:rsidRPr="005A5F9B">
        <w:t xml:space="preserve"> (Evans, 2021)</w:t>
      </w:r>
      <w:r w:rsidRPr="005A5F9B">
        <w:t xml:space="preserve">. In addition, they need to be outstanding communicators </w:t>
      </w:r>
      <w:proofErr w:type="gramStart"/>
      <w:r w:rsidRPr="005A5F9B">
        <w:t>in order to</w:t>
      </w:r>
      <w:proofErr w:type="gramEnd"/>
      <w:r w:rsidRPr="005A5F9B">
        <w:t xml:space="preserve"> build relationships and facilitate productive meetings. In addition, they need to be innovative and creative because these traits help them recognise problems and find better solutions</w:t>
      </w:r>
      <w:r w:rsidR="00013107" w:rsidRPr="005A5F9B">
        <w:t xml:space="preserve"> (</w:t>
      </w:r>
      <w:proofErr w:type="spellStart"/>
      <w:r w:rsidR="00013107" w:rsidRPr="005A5F9B">
        <w:t>Arsic</w:t>
      </w:r>
      <w:proofErr w:type="spellEnd"/>
      <w:r w:rsidR="00013107" w:rsidRPr="005A5F9B">
        <w:t xml:space="preserve"> and Marinovic, 2022)</w:t>
      </w:r>
      <w:r w:rsidRPr="005A5F9B">
        <w:t>. They must also improve their technical abilities because the meeting's focus will be on technological advancement and innovation. As a result, they must be sufficiently knowledgeable about cutting-edge technology and know how to use it properly.</w:t>
      </w:r>
    </w:p>
    <w:p w14:paraId="28FA3617" w14:textId="77777777" w:rsidR="002E36B9" w:rsidRPr="005A5F9B" w:rsidRDefault="00CB0288" w:rsidP="00906399">
      <w:pPr>
        <w:rPr>
          <w:b/>
        </w:rPr>
      </w:pPr>
      <w:r w:rsidRPr="005A5F9B">
        <w:rPr>
          <w:b/>
        </w:rPr>
        <w:t>Resources</w:t>
      </w:r>
    </w:p>
    <w:p w14:paraId="21F9C662" w14:textId="5D4AE4B7" w:rsidR="00CB0288" w:rsidRPr="005A5F9B" w:rsidRDefault="00CB0288" w:rsidP="00906399">
      <w:r w:rsidRPr="005A5F9B">
        <w:t xml:space="preserve">To plan and execute the meeting properly, </w:t>
      </w:r>
      <w:proofErr w:type="gramStart"/>
      <w:r w:rsidRPr="005A5F9B">
        <w:t>a number of</w:t>
      </w:r>
      <w:proofErr w:type="gramEnd"/>
      <w:r w:rsidRPr="005A5F9B">
        <w:t xml:space="preserve"> resources will be needed. For example, there will be needs for speakers, venues, sound systems, multimedia, catering, parking, seats, printers, projectors, PCs, Wi-Fi access, agendas, and more</w:t>
      </w:r>
      <w:r w:rsidR="00013107" w:rsidRPr="005A5F9B">
        <w:t xml:space="preserve"> (</w:t>
      </w:r>
      <w:proofErr w:type="spellStart"/>
      <w:r w:rsidR="00013107" w:rsidRPr="005A5F9B">
        <w:t>Arabzada</w:t>
      </w:r>
      <w:proofErr w:type="spellEnd"/>
      <w:r w:rsidR="00013107" w:rsidRPr="005A5F9B">
        <w:t>, 2022)</w:t>
      </w:r>
      <w:r w:rsidRPr="005A5F9B">
        <w:t>.</w:t>
      </w:r>
    </w:p>
    <w:p w14:paraId="063C4FA8" w14:textId="77777777" w:rsidR="00AE2A41" w:rsidRPr="005A5F9B" w:rsidRDefault="00AE2A41" w:rsidP="00906399">
      <w:pPr>
        <w:pStyle w:val="Heading1"/>
        <w:rPr>
          <w:rFonts w:cs="Times New Roman"/>
        </w:rPr>
      </w:pPr>
      <w:bookmarkStart w:id="5" w:name="_Toc165384291"/>
      <w:r w:rsidRPr="005A5F9B">
        <w:rPr>
          <w:rFonts w:cs="Times New Roman"/>
        </w:rPr>
        <w:lastRenderedPageBreak/>
        <w:t>Event budget</w:t>
      </w:r>
      <w:bookmarkEnd w:id="5"/>
    </w:p>
    <w:p w14:paraId="52C8A065" w14:textId="067A01E0" w:rsidR="00AE2A41" w:rsidRPr="005A5F9B" w:rsidRDefault="00B516BB" w:rsidP="00906399">
      <w:pPr>
        <w:jc w:val="center"/>
      </w:pPr>
      <w:r w:rsidRPr="005A5F9B">
        <w:rPr>
          <w:noProof/>
        </w:rPr>
        <w:drawing>
          <wp:inline distT="0" distB="0" distL="0" distR="0" wp14:anchorId="11A6AA52" wp14:editId="41E0CB41">
            <wp:extent cx="5772956" cy="7268589"/>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72956" cy="7268589"/>
                    </a:xfrm>
                    <a:prstGeom prst="rect">
                      <a:avLst/>
                    </a:prstGeom>
                  </pic:spPr>
                </pic:pic>
              </a:graphicData>
            </a:graphic>
          </wp:inline>
        </w:drawing>
      </w:r>
    </w:p>
    <w:p w14:paraId="19847D24" w14:textId="6D6421D5" w:rsidR="00AE2A41" w:rsidRPr="005A5F9B" w:rsidRDefault="00AE2A41" w:rsidP="00906399">
      <w:r w:rsidRPr="005A5F9B">
        <w:t xml:space="preserve">For </w:t>
      </w:r>
      <w:proofErr w:type="spellStart"/>
      <w:r w:rsidR="00834A90" w:rsidRPr="005A5F9B">
        <w:t>Questex</w:t>
      </w:r>
      <w:r w:rsidR="005640B7" w:rsidRPr="005A5F9B">
        <w:t>’s</w:t>
      </w:r>
      <w:proofErr w:type="spellEnd"/>
      <w:r w:rsidRPr="005A5F9B">
        <w:t xml:space="preserve"> meeting on the topic of </w:t>
      </w:r>
      <w:r w:rsidR="0088334C" w:rsidRPr="005A5F9B">
        <w:t>TechSpark (Technology &amp; Innovation)</w:t>
      </w:r>
      <w:r w:rsidRPr="005A5F9B">
        <w:t xml:space="preserve">, a projected income and expense statement is prepared. The many costs that could be required throughout the </w:t>
      </w:r>
      <w:r w:rsidRPr="005A5F9B">
        <w:lastRenderedPageBreak/>
        <w:t>arrangement are listed in the expected income statement. £4</w:t>
      </w:r>
      <w:r w:rsidR="00D73AF8" w:rsidRPr="005A5F9B">
        <w:t>0</w:t>
      </w:r>
      <w:r w:rsidRPr="005A5F9B">
        <w:t>,000 may be spent on advertising, utilities, cars, professional and legal fees, venue rental, supplies, beverages, catering, personnel, travel, phone, and other expenses.</w:t>
      </w:r>
    </w:p>
    <w:p w14:paraId="0AC19018" w14:textId="77777777" w:rsidR="00CF1496" w:rsidRPr="005A5F9B" w:rsidRDefault="00CF1496" w:rsidP="00906399">
      <w:pPr>
        <w:rPr>
          <w:b/>
        </w:rPr>
      </w:pPr>
      <w:r w:rsidRPr="005A5F9B">
        <w:rPr>
          <w:b/>
        </w:rPr>
        <w:t>Source of funding</w:t>
      </w:r>
    </w:p>
    <w:p w14:paraId="2C93BB15" w14:textId="16A3C750" w:rsidR="00553279" w:rsidRPr="005A5F9B" w:rsidRDefault="00767954" w:rsidP="00906399">
      <w:pPr>
        <w:rPr>
          <w:bCs w:val="0"/>
        </w:rPr>
      </w:pPr>
      <w:r w:rsidRPr="005A5F9B">
        <w:rPr>
          <w:b/>
        </w:rPr>
        <w:t>Spons</w:t>
      </w:r>
      <w:r w:rsidR="000B69E6" w:rsidRPr="005A5F9B">
        <w:rPr>
          <w:b/>
        </w:rPr>
        <w:t xml:space="preserve">orship: </w:t>
      </w:r>
      <w:r w:rsidR="00D84D05" w:rsidRPr="005A5F9B">
        <w:rPr>
          <w:bCs w:val="0"/>
        </w:rPr>
        <w:t xml:space="preserve">One of the effective </w:t>
      </w:r>
      <w:r w:rsidR="00537149" w:rsidRPr="005A5F9B">
        <w:rPr>
          <w:bCs w:val="0"/>
        </w:rPr>
        <w:t>ways</w:t>
      </w:r>
      <w:r w:rsidR="00D84D05" w:rsidRPr="005A5F9B">
        <w:rPr>
          <w:bCs w:val="0"/>
        </w:rPr>
        <w:t xml:space="preserve"> </w:t>
      </w:r>
      <w:r w:rsidR="00537149" w:rsidRPr="005A5F9B">
        <w:rPr>
          <w:bCs w:val="0"/>
        </w:rPr>
        <w:t>to</w:t>
      </w:r>
      <w:r w:rsidR="00D84D05" w:rsidRPr="005A5F9B">
        <w:rPr>
          <w:bCs w:val="0"/>
        </w:rPr>
        <w:t xml:space="preserve"> source funding for the meeting is sponsorship.</w:t>
      </w:r>
      <w:r w:rsidR="00537149" w:rsidRPr="005A5F9B">
        <w:rPr>
          <w:bCs w:val="0"/>
        </w:rPr>
        <w:t xml:space="preserve"> Event sponsorship </w:t>
      </w:r>
      <w:r w:rsidR="00E7747F" w:rsidRPr="005A5F9B">
        <w:rPr>
          <w:bCs w:val="0"/>
        </w:rPr>
        <w:t>refers to the instances</w:t>
      </w:r>
      <w:r w:rsidR="00537149" w:rsidRPr="005A5F9B">
        <w:rPr>
          <w:bCs w:val="0"/>
        </w:rPr>
        <w:t xml:space="preserve"> when an organi</w:t>
      </w:r>
      <w:r w:rsidR="00E7747F" w:rsidRPr="005A5F9B">
        <w:rPr>
          <w:bCs w:val="0"/>
        </w:rPr>
        <w:t>s</w:t>
      </w:r>
      <w:r w:rsidR="00537149" w:rsidRPr="005A5F9B">
        <w:rPr>
          <w:bCs w:val="0"/>
        </w:rPr>
        <w:t xml:space="preserve">ation </w:t>
      </w:r>
      <w:r w:rsidR="00E7747F" w:rsidRPr="005A5F9B">
        <w:rPr>
          <w:bCs w:val="0"/>
        </w:rPr>
        <w:t>gives</w:t>
      </w:r>
      <w:r w:rsidR="00537149" w:rsidRPr="005A5F9B">
        <w:rPr>
          <w:bCs w:val="0"/>
        </w:rPr>
        <w:t xml:space="preserve"> financial support to a</w:t>
      </w:r>
      <w:r w:rsidR="00E7747F" w:rsidRPr="005A5F9B">
        <w:rPr>
          <w:bCs w:val="0"/>
        </w:rPr>
        <w:t xml:space="preserve"> meeting or</w:t>
      </w:r>
      <w:r w:rsidR="00537149" w:rsidRPr="005A5F9B">
        <w:rPr>
          <w:bCs w:val="0"/>
        </w:rPr>
        <w:t xml:space="preserve"> event to gain promotional benefits</w:t>
      </w:r>
      <w:r w:rsidR="00CC1D9E" w:rsidRPr="005A5F9B">
        <w:t xml:space="preserve"> (Yang et al., 2022)</w:t>
      </w:r>
      <w:r w:rsidR="00537149" w:rsidRPr="005A5F9B">
        <w:rPr>
          <w:bCs w:val="0"/>
        </w:rPr>
        <w:t xml:space="preserve">. </w:t>
      </w:r>
      <w:r w:rsidR="00263978" w:rsidRPr="005A5F9B">
        <w:rPr>
          <w:bCs w:val="0"/>
        </w:rPr>
        <w:t xml:space="preserve">However, sponsorship </w:t>
      </w:r>
      <w:r w:rsidR="002457AF" w:rsidRPr="005A5F9B">
        <w:rPr>
          <w:bCs w:val="0"/>
        </w:rPr>
        <w:t>may</w:t>
      </w:r>
      <w:r w:rsidR="00263978" w:rsidRPr="005A5F9B">
        <w:rPr>
          <w:bCs w:val="0"/>
        </w:rPr>
        <w:t xml:space="preserve"> </w:t>
      </w:r>
      <w:r w:rsidR="002457AF" w:rsidRPr="005A5F9B">
        <w:rPr>
          <w:bCs w:val="0"/>
        </w:rPr>
        <w:t>derive</w:t>
      </w:r>
      <w:r w:rsidR="00263978" w:rsidRPr="005A5F9B">
        <w:rPr>
          <w:bCs w:val="0"/>
        </w:rPr>
        <w:t xml:space="preserve"> in the form of an exchange of goods or services, or </w:t>
      </w:r>
      <w:r w:rsidR="002457AF" w:rsidRPr="005A5F9B">
        <w:rPr>
          <w:bCs w:val="0"/>
        </w:rPr>
        <w:t xml:space="preserve">a </w:t>
      </w:r>
      <w:r w:rsidR="00263978" w:rsidRPr="005A5F9B">
        <w:rPr>
          <w:bCs w:val="0"/>
        </w:rPr>
        <w:t>cash exchange for assets</w:t>
      </w:r>
      <w:r w:rsidR="00537149" w:rsidRPr="005A5F9B">
        <w:rPr>
          <w:bCs w:val="0"/>
        </w:rPr>
        <w:t>.</w:t>
      </w:r>
      <w:r w:rsidR="00D84D05" w:rsidRPr="005A5F9B">
        <w:rPr>
          <w:bCs w:val="0"/>
        </w:rPr>
        <w:t xml:space="preserve"> </w:t>
      </w:r>
      <w:r w:rsidR="002457AF" w:rsidRPr="005A5F9B">
        <w:rPr>
          <w:bCs w:val="0"/>
        </w:rPr>
        <w:t>So, there will be a lot of</w:t>
      </w:r>
      <w:r w:rsidR="00553279" w:rsidRPr="005A5F9B">
        <w:rPr>
          <w:bCs w:val="0"/>
        </w:rPr>
        <w:t xml:space="preserve"> business </w:t>
      </w:r>
      <w:r w:rsidR="002457AF" w:rsidRPr="005A5F9B">
        <w:rPr>
          <w:bCs w:val="0"/>
        </w:rPr>
        <w:t>organisation</w:t>
      </w:r>
      <w:r w:rsidR="00553279" w:rsidRPr="005A5F9B">
        <w:rPr>
          <w:bCs w:val="0"/>
        </w:rPr>
        <w:t xml:space="preserve">s, people or any other organisation that can promote themselves or their products by sponsoring cash, </w:t>
      </w:r>
      <w:proofErr w:type="gramStart"/>
      <w:r w:rsidR="00553279" w:rsidRPr="005A5F9B">
        <w:rPr>
          <w:bCs w:val="0"/>
        </w:rPr>
        <w:t>materials</w:t>
      </w:r>
      <w:proofErr w:type="gramEnd"/>
      <w:r w:rsidR="00553279" w:rsidRPr="005A5F9B">
        <w:rPr>
          <w:bCs w:val="0"/>
        </w:rPr>
        <w:t xml:space="preserve"> or any other things.</w:t>
      </w:r>
    </w:p>
    <w:p w14:paraId="3EC19D2B" w14:textId="57DA52DB" w:rsidR="00CF1496" w:rsidRPr="005A5F9B" w:rsidRDefault="00CF1496" w:rsidP="00906399">
      <w:r w:rsidRPr="005A5F9B">
        <w:rPr>
          <w:b/>
        </w:rPr>
        <w:t>Crowdfunding:</w:t>
      </w:r>
      <w:r w:rsidRPr="005A5F9B">
        <w:t xml:space="preserve"> According to </w:t>
      </w:r>
      <w:r w:rsidR="00CC1D9E" w:rsidRPr="005A5F9B">
        <w:t>Weller, Batchelder and Romney (2022)</w:t>
      </w:r>
      <w:r w:rsidRPr="005A5F9B">
        <w:t xml:space="preserve">, </w:t>
      </w:r>
      <w:r w:rsidR="00AD71B5" w:rsidRPr="005A5F9B">
        <w:t>crowdfunding</w:t>
      </w:r>
      <w:r w:rsidRPr="005A5F9B">
        <w:t xml:space="preserve"> is the contemporary equivalent of tossing coins in a cap </w:t>
      </w:r>
      <w:r w:rsidR="00AD71B5" w:rsidRPr="005A5F9B">
        <w:t>to</w:t>
      </w:r>
      <w:r w:rsidRPr="005A5F9B">
        <w:t xml:space="preserve"> raise money for an objective or concept. Thus, this will serve as a good funding source for the summit on tech innovation. </w:t>
      </w:r>
    </w:p>
    <w:p w14:paraId="24B75A28" w14:textId="77777777" w:rsidR="00CF1496" w:rsidRPr="005A5F9B" w:rsidRDefault="00CF1496" w:rsidP="00906399">
      <w:r w:rsidRPr="005A5F9B">
        <w:rPr>
          <w:b/>
        </w:rPr>
        <w:t>Government funds:</w:t>
      </w:r>
      <w:r w:rsidRPr="005A5F9B">
        <w:t xml:space="preserve"> To encourage companies to become proficient in technology and support the growth of the country's economy, the United Government offers grants to such programmes.</w:t>
      </w:r>
    </w:p>
    <w:p w14:paraId="290A7AB6" w14:textId="439F5009" w:rsidR="00CF1496" w:rsidRPr="005A5F9B" w:rsidRDefault="00DE6F15" w:rsidP="00906399">
      <w:pPr>
        <w:rPr>
          <w:b/>
          <w:bCs w:val="0"/>
        </w:rPr>
      </w:pPr>
      <w:r w:rsidRPr="005A5F9B">
        <w:rPr>
          <w:b/>
          <w:bCs w:val="0"/>
        </w:rPr>
        <w:t>Income generation of the meeting</w:t>
      </w:r>
    </w:p>
    <w:p w14:paraId="592ADFF2" w14:textId="5F3D5175" w:rsidR="00986468" w:rsidRPr="005A5F9B" w:rsidRDefault="00986468" w:rsidP="00906399">
      <w:r w:rsidRPr="005A5F9B">
        <w:rPr>
          <w:b/>
          <w:bCs w:val="0"/>
        </w:rPr>
        <w:t xml:space="preserve">Selling </w:t>
      </w:r>
      <w:r w:rsidR="003F7813" w:rsidRPr="005A5F9B">
        <w:rPr>
          <w:b/>
          <w:bCs w:val="0"/>
        </w:rPr>
        <w:t>virtual tickets</w:t>
      </w:r>
      <w:r w:rsidRPr="005A5F9B">
        <w:rPr>
          <w:b/>
          <w:bCs w:val="0"/>
        </w:rPr>
        <w:t>:</w:t>
      </w:r>
      <w:r w:rsidRPr="005A5F9B">
        <w:t xml:space="preserve"> </w:t>
      </w:r>
      <w:r w:rsidR="00F13BC3" w:rsidRPr="005A5F9B">
        <w:t>One way to increase revenue from meetings is to sell virtual</w:t>
      </w:r>
      <w:r w:rsidR="007F7C04" w:rsidRPr="005A5F9B">
        <w:t xml:space="preserve"> tickets for the</w:t>
      </w:r>
      <w:r w:rsidR="00F13BC3" w:rsidRPr="005A5F9B">
        <w:t xml:space="preserve"> meeting. TechSpark is an international meeting where people from different parts of the world can join the meeting. So, in this case, </w:t>
      </w:r>
      <w:proofErr w:type="spellStart"/>
      <w:r w:rsidR="00F13BC3" w:rsidRPr="005A5F9B">
        <w:t>Questex</w:t>
      </w:r>
      <w:proofErr w:type="spellEnd"/>
      <w:r w:rsidR="00F13BC3" w:rsidRPr="005A5F9B">
        <w:t xml:space="preserve"> can sell virtual tickets to those people who cannot physically attend the meeting but are interested in attending the meeting</w:t>
      </w:r>
      <w:r w:rsidR="00ED731C" w:rsidRPr="005A5F9B">
        <w:t xml:space="preserve">. </w:t>
      </w:r>
      <w:r w:rsidR="00F13BC3" w:rsidRPr="005A5F9B">
        <w:t xml:space="preserve">However, virtual tickets allow </w:t>
      </w:r>
      <w:proofErr w:type="spellStart"/>
      <w:r w:rsidR="00F13BC3" w:rsidRPr="005A5F9B">
        <w:t>Questex</w:t>
      </w:r>
      <w:proofErr w:type="spellEnd"/>
      <w:r w:rsidR="00F13BC3" w:rsidRPr="005A5F9B">
        <w:t xml:space="preserve"> to reach </w:t>
      </w:r>
      <w:r w:rsidR="001E42F9" w:rsidRPr="005A5F9B">
        <w:t>broader</w:t>
      </w:r>
      <w:r w:rsidR="00F13BC3" w:rsidRPr="005A5F9B">
        <w:t xml:space="preserve"> </w:t>
      </w:r>
      <w:r w:rsidR="001E42F9" w:rsidRPr="005A5F9B">
        <w:t>as well as</w:t>
      </w:r>
      <w:r w:rsidR="00F13BC3" w:rsidRPr="005A5F9B">
        <w:t xml:space="preserve"> more diverse </w:t>
      </w:r>
      <w:r w:rsidR="001E42F9" w:rsidRPr="005A5F9B">
        <w:t>participants</w:t>
      </w:r>
      <w:r w:rsidR="00F13BC3" w:rsidRPr="005A5F9B">
        <w:t xml:space="preserve">, </w:t>
      </w:r>
      <w:r w:rsidR="001E42F9" w:rsidRPr="005A5F9B">
        <w:t>and</w:t>
      </w:r>
      <w:r w:rsidR="00F13BC3" w:rsidRPr="005A5F9B">
        <w:t xml:space="preserve"> </w:t>
      </w:r>
      <w:r w:rsidR="001E42F9" w:rsidRPr="005A5F9B">
        <w:t>minimise</w:t>
      </w:r>
      <w:r w:rsidR="00F13BC3" w:rsidRPr="005A5F9B">
        <w:t xml:space="preserve"> its venue, </w:t>
      </w:r>
      <w:proofErr w:type="gramStart"/>
      <w:r w:rsidR="00F13BC3" w:rsidRPr="005A5F9B">
        <w:t>travel</w:t>
      </w:r>
      <w:proofErr w:type="gramEnd"/>
      <w:r w:rsidR="00B87DEB" w:rsidRPr="005A5F9B">
        <w:t xml:space="preserve"> and catering</w:t>
      </w:r>
      <w:r w:rsidR="00F13BC3" w:rsidRPr="005A5F9B">
        <w:t xml:space="preserve"> costs</w:t>
      </w:r>
      <w:r w:rsidR="00CC1D9E" w:rsidRPr="005A5F9B">
        <w:t xml:space="preserve"> (Riya, 2021)</w:t>
      </w:r>
      <w:r w:rsidR="00F13BC3" w:rsidRPr="005A5F9B">
        <w:t>.</w:t>
      </w:r>
    </w:p>
    <w:p w14:paraId="5178B3D4" w14:textId="51FA6505" w:rsidR="00986468" w:rsidRPr="005A5F9B" w:rsidRDefault="00DA01FE" w:rsidP="00906399">
      <w:r w:rsidRPr="005A5F9B">
        <w:rPr>
          <w:b/>
          <w:bCs w:val="0"/>
        </w:rPr>
        <w:t xml:space="preserve">Offer </w:t>
      </w:r>
      <w:r w:rsidR="00EE5B5C" w:rsidRPr="005A5F9B">
        <w:rPr>
          <w:b/>
          <w:bCs w:val="0"/>
        </w:rPr>
        <w:t>vouchers</w:t>
      </w:r>
      <w:r w:rsidRPr="005A5F9B">
        <w:rPr>
          <w:b/>
          <w:bCs w:val="0"/>
        </w:rPr>
        <w:t xml:space="preserve"> for food:</w:t>
      </w:r>
      <w:r w:rsidRPr="005A5F9B">
        <w:t xml:space="preserve"> </w:t>
      </w:r>
      <w:r w:rsidR="00EE5B5C" w:rsidRPr="005A5F9B">
        <w:t xml:space="preserve">Another way to increase income from meetings is to offer vouchers for a variety of traditional foods from different cultures. While </w:t>
      </w:r>
      <w:proofErr w:type="spellStart"/>
      <w:r w:rsidR="00EE5B5C" w:rsidRPr="005A5F9B">
        <w:t>Questex</w:t>
      </w:r>
      <w:proofErr w:type="spellEnd"/>
      <w:r w:rsidR="00EE5B5C" w:rsidRPr="005A5F9B">
        <w:t xml:space="preserve"> will provide food options for participants and offer food from different cultures, it will encourage participants to taste different cuisines</w:t>
      </w:r>
      <w:r w:rsidR="00CC1D9E" w:rsidRPr="005A5F9B">
        <w:t xml:space="preserve"> (Muller, 2021)</w:t>
      </w:r>
      <w:r w:rsidR="00EE5B5C" w:rsidRPr="005A5F9B">
        <w:t xml:space="preserve">. Hence, it can be an effective way to increase revenue. </w:t>
      </w:r>
    </w:p>
    <w:p w14:paraId="34C94BA4" w14:textId="3F4C5D21" w:rsidR="003F7813" w:rsidRPr="005A5F9B" w:rsidRDefault="00584071" w:rsidP="00906399">
      <w:r w:rsidRPr="005A5F9B">
        <w:rPr>
          <w:b/>
          <w:bCs w:val="0"/>
        </w:rPr>
        <w:t>Make</w:t>
      </w:r>
      <w:r w:rsidR="003F7813" w:rsidRPr="005A5F9B">
        <w:rPr>
          <w:b/>
          <w:bCs w:val="0"/>
        </w:rPr>
        <w:t xml:space="preserve"> a membership program</w:t>
      </w:r>
      <w:r w:rsidR="000E2D77" w:rsidRPr="005A5F9B">
        <w:rPr>
          <w:b/>
          <w:bCs w:val="0"/>
        </w:rPr>
        <w:t>:</w:t>
      </w:r>
      <w:r w:rsidR="000E2D77" w:rsidRPr="005A5F9B">
        <w:t xml:space="preserve"> </w:t>
      </w:r>
      <w:r w:rsidR="009337C6" w:rsidRPr="005A5F9B">
        <w:t xml:space="preserve">A </w:t>
      </w:r>
      <w:r w:rsidR="00637357" w:rsidRPr="005A5F9B">
        <w:t>3</w:t>
      </w:r>
      <w:r w:rsidR="00637357" w:rsidRPr="005A5F9B">
        <w:rPr>
          <w:vertAlign w:val="superscript"/>
        </w:rPr>
        <w:t>rd</w:t>
      </w:r>
      <w:r w:rsidR="009337C6" w:rsidRPr="005A5F9B">
        <w:t xml:space="preserve"> way to </w:t>
      </w:r>
      <w:r w:rsidR="00637357" w:rsidRPr="005A5F9B">
        <w:t>make</w:t>
      </w:r>
      <w:r w:rsidR="009337C6" w:rsidRPr="005A5F9B">
        <w:t xml:space="preserve"> revenue </w:t>
      </w:r>
      <w:r w:rsidR="00637357" w:rsidRPr="005A5F9B">
        <w:t>at the time of</w:t>
      </w:r>
      <w:r w:rsidR="009337C6" w:rsidRPr="005A5F9B">
        <w:t xml:space="preserve"> a </w:t>
      </w:r>
      <w:r w:rsidR="00637357" w:rsidRPr="005A5F9B">
        <w:t>meeting</w:t>
      </w:r>
      <w:r w:rsidR="009337C6" w:rsidRPr="005A5F9B">
        <w:t xml:space="preserve"> is to </w:t>
      </w:r>
      <w:r w:rsidR="00637357" w:rsidRPr="005A5F9B">
        <w:t>make</w:t>
      </w:r>
      <w:r w:rsidR="009337C6" w:rsidRPr="005A5F9B">
        <w:t xml:space="preserve"> a membership program </w:t>
      </w:r>
      <w:r w:rsidR="00637357" w:rsidRPr="005A5F9B">
        <w:t xml:space="preserve">for the participants </w:t>
      </w:r>
      <w:r w:rsidR="009337C6" w:rsidRPr="005A5F9B">
        <w:t xml:space="preserve">that </w:t>
      </w:r>
      <w:r w:rsidR="00A63A60" w:rsidRPr="005A5F9B">
        <w:t>enlarges</w:t>
      </w:r>
      <w:r w:rsidR="009337C6" w:rsidRPr="005A5F9B">
        <w:t xml:space="preserve"> the engagement</w:t>
      </w:r>
      <w:r w:rsidR="00A63A60" w:rsidRPr="005A5F9B">
        <w:t xml:space="preserve"> and value</w:t>
      </w:r>
      <w:r w:rsidR="009337C6" w:rsidRPr="005A5F9B">
        <w:t xml:space="preserve"> of </w:t>
      </w:r>
      <w:proofErr w:type="spellStart"/>
      <w:r w:rsidR="009337C6" w:rsidRPr="005A5F9B">
        <w:t>Questex</w:t>
      </w:r>
      <w:proofErr w:type="spellEnd"/>
      <w:r w:rsidR="009337C6" w:rsidRPr="005A5F9B">
        <w:t xml:space="preserve"> meetings </w:t>
      </w:r>
      <w:r w:rsidR="00A63A60" w:rsidRPr="005A5F9B">
        <w:t>behind</w:t>
      </w:r>
      <w:r w:rsidR="009337C6" w:rsidRPr="005A5F9B">
        <w:t xml:space="preserve"> the event itself. A membership program may provide its participants with </w:t>
      </w:r>
      <w:r w:rsidR="00F37577" w:rsidRPr="005A5F9B">
        <w:t>constant</w:t>
      </w:r>
      <w:r w:rsidR="009337C6" w:rsidRPr="005A5F9B">
        <w:t xml:space="preserve"> access to resources,</w:t>
      </w:r>
      <w:r w:rsidR="00F37577" w:rsidRPr="005A5F9B">
        <w:t xml:space="preserve"> content,</w:t>
      </w:r>
      <w:r w:rsidR="009337C6" w:rsidRPr="005A5F9B">
        <w:t xml:space="preserve"> </w:t>
      </w:r>
      <w:proofErr w:type="gramStart"/>
      <w:r w:rsidR="009337C6" w:rsidRPr="005A5F9B">
        <w:t>support</w:t>
      </w:r>
      <w:proofErr w:type="gramEnd"/>
      <w:r w:rsidR="009337C6" w:rsidRPr="005A5F9B">
        <w:t xml:space="preserve"> </w:t>
      </w:r>
      <w:r w:rsidR="00F37577" w:rsidRPr="005A5F9B">
        <w:t xml:space="preserve">and </w:t>
      </w:r>
      <w:r w:rsidR="00E55A7C" w:rsidRPr="005A5F9B">
        <w:t>community related</w:t>
      </w:r>
      <w:r w:rsidR="009337C6" w:rsidRPr="005A5F9B">
        <w:t xml:space="preserve"> to its meeting themes, topics</w:t>
      </w:r>
      <w:r w:rsidR="00F37577" w:rsidRPr="005A5F9B">
        <w:t xml:space="preserve"> or speakers</w:t>
      </w:r>
      <w:r w:rsidR="00CC1D9E" w:rsidRPr="005A5F9B">
        <w:t xml:space="preserve"> (Komol, 2022)</w:t>
      </w:r>
      <w:r w:rsidR="009337C6" w:rsidRPr="005A5F9B">
        <w:t>.</w:t>
      </w:r>
    </w:p>
    <w:p w14:paraId="0A14ADA0" w14:textId="557F31C1" w:rsidR="003F7813" w:rsidRPr="005A5F9B" w:rsidRDefault="003F7813" w:rsidP="00906399">
      <w:r w:rsidRPr="005A5F9B">
        <w:rPr>
          <w:b/>
          <w:bCs w:val="0"/>
        </w:rPr>
        <w:lastRenderedPageBreak/>
        <w:t>Sell digital products:</w:t>
      </w:r>
      <w:r w:rsidRPr="005A5F9B">
        <w:t xml:space="preserve"> </w:t>
      </w:r>
      <w:r w:rsidR="00E55A7C" w:rsidRPr="005A5F9B">
        <w:t xml:space="preserve">Another way to increase revenue </w:t>
      </w:r>
      <w:r w:rsidR="00DE67A6" w:rsidRPr="005A5F9B">
        <w:t>at the time of</w:t>
      </w:r>
      <w:r w:rsidR="00E55A7C" w:rsidRPr="005A5F9B">
        <w:t xml:space="preserve"> meetings is to </w:t>
      </w:r>
      <w:r w:rsidR="00DE67A6" w:rsidRPr="005A5F9B">
        <w:t>offer</w:t>
      </w:r>
      <w:r w:rsidR="00E55A7C" w:rsidRPr="005A5F9B">
        <w:t xml:space="preserve"> digital products that </w:t>
      </w:r>
      <w:r w:rsidR="00296A0A" w:rsidRPr="005A5F9B">
        <w:t>make for the</w:t>
      </w:r>
      <w:r w:rsidR="00E55A7C" w:rsidRPr="005A5F9B">
        <w:t xml:space="preserve"> event organizer's theme, </w:t>
      </w:r>
      <w:proofErr w:type="gramStart"/>
      <w:r w:rsidR="00E55A7C" w:rsidRPr="005A5F9B">
        <w:t>topics</w:t>
      </w:r>
      <w:proofErr w:type="gramEnd"/>
      <w:r w:rsidR="00296A0A" w:rsidRPr="005A5F9B">
        <w:t xml:space="preserve"> or speakers</w:t>
      </w:r>
      <w:r w:rsidR="00E55A7C" w:rsidRPr="005A5F9B">
        <w:t xml:space="preserve">. For example, </w:t>
      </w:r>
      <w:proofErr w:type="spellStart"/>
      <w:r w:rsidR="00E55A7C" w:rsidRPr="005A5F9B">
        <w:t>Questex</w:t>
      </w:r>
      <w:proofErr w:type="spellEnd"/>
      <w:r w:rsidR="00E55A7C" w:rsidRPr="005A5F9B">
        <w:t xml:space="preserve"> may </w:t>
      </w:r>
      <w:r w:rsidR="00296A0A" w:rsidRPr="005A5F9B">
        <w:t>make</w:t>
      </w:r>
      <w:r w:rsidR="00E55A7C" w:rsidRPr="005A5F9B">
        <w:t xml:space="preserve"> a video course, </w:t>
      </w:r>
      <w:r w:rsidR="00296A0A" w:rsidRPr="005A5F9B">
        <w:t xml:space="preserve">an </w:t>
      </w:r>
      <w:proofErr w:type="spellStart"/>
      <w:r w:rsidR="00296A0A" w:rsidRPr="005A5F9B">
        <w:t>ebook</w:t>
      </w:r>
      <w:proofErr w:type="spellEnd"/>
      <w:r w:rsidR="00296A0A" w:rsidRPr="005A5F9B">
        <w:t xml:space="preserve">, </w:t>
      </w:r>
      <w:r w:rsidR="00E55A7C" w:rsidRPr="005A5F9B">
        <w:t xml:space="preserve">a </w:t>
      </w:r>
      <w:proofErr w:type="gramStart"/>
      <w:r w:rsidR="00E55A7C" w:rsidRPr="005A5F9B">
        <w:t>toolkit</w:t>
      </w:r>
      <w:proofErr w:type="gramEnd"/>
      <w:r w:rsidR="00296A0A" w:rsidRPr="005A5F9B">
        <w:t xml:space="preserve"> or a podcast</w:t>
      </w:r>
      <w:r w:rsidR="00E55A7C" w:rsidRPr="005A5F9B">
        <w:t xml:space="preserve"> that provides its participants with more in-depth insights, solutions</w:t>
      </w:r>
      <w:r w:rsidR="002D7107" w:rsidRPr="005A5F9B">
        <w:t xml:space="preserve"> or information</w:t>
      </w:r>
      <w:r w:rsidR="004C0BDB" w:rsidRPr="005A5F9B">
        <w:t xml:space="preserve"> (Joseph, 2021)</w:t>
      </w:r>
      <w:r w:rsidR="00E55A7C" w:rsidRPr="005A5F9B">
        <w:t>. The organi</w:t>
      </w:r>
      <w:r w:rsidR="002D7107" w:rsidRPr="005A5F9B">
        <w:t>s</w:t>
      </w:r>
      <w:r w:rsidR="00E55A7C" w:rsidRPr="005A5F9B">
        <w:t>ation may partner with its sponsors</w:t>
      </w:r>
      <w:r w:rsidR="002D7107" w:rsidRPr="005A5F9B">
        <w:t xml:space="preserve"> or speakers</w:t>
      </w:r>
      <w:r w:rsidR="00E55A7C" w:rsidRPr="005A5F9B">
        <w:t xml:space="preserve"> to offer exclusive bonuses</w:t>
      </w:r>
      <w:r w:rsidR="002D7107" w:rsidRPr="005A5F9B">
        <w:t xml:space="preserve"> or discounts</w:t>
      </w:r>
      <w:r w:rsidR="00E55A7C" w:rsidRPr="005A5F9B">
        <w:t xml:space="preserve"> on their </w:t>
      </w:r>
      <w:r w:rsidR="002D7107" w:rsidRPr="005A5F9B">
        <w:t>goods</w:t>
      </w:r>
      <w:r w:rsidR="00E55A7C" w:rsidRPr="005A5F9B">
        <w:t xml:space="preserve"> or services.</w:t>
      </w:r>
    </w:p>
    <w:p w14:paraId="4D34186E" w14:textId="74D5E71F" w:rsidR="001B161E" w:rsidRPr="005A5F9B" w:rsidRDefault="00512A8C" w:rsidP="00906399">
      <w:pPr>
        <w:pStyle w:val="Heading1"/>
        <w:rPr>
          <w:rFonts w:cs="Times New Roman"/>
        </w:rPr>
      </w:pPr>
      <w:bookmarkStart w:id="6" w:name="_Toc165384292"/>
      <w:r w:rsidRPr="005A5F9B">
        <w:rPr>
          <w:rFonts w:cs="Times New Roman"/>
        </w:rPr>
        <w:t>Industry trends or impacts</w:t>
      </w:r>
      <w:bookmarkEnd w:id="6"/>
    </w:p>
    <w:p w14:paraId="4D10975B" w14:textId="61B26F0B" w:rsidR="00512A8C" w:rsidRPr="005A5F9B" w:rsidRDefault="00250C73" w:rsidP="00906399">
      <w:r w:rsidRPr="005A5F9B">
        <w:t>Different types of industry trends may ha</w:t>
      </w:r>
      <w:r w:rsidR="004C733D" w:rsidRPr="005A5F9B">
        <w:t xml:space="preserve">ve an impact on </w:t>
      </w:r>
      <w:proofErr w:type="spellStart"/>
      <w:r w:rsidR="004C733D" w:rsidRPr="005A5F9B">
        <w:t>Questex’s</w:t>
      </w:r>
      <w:proofErr w:type="spellEnd"/>
      <w:r w:rsidR="004C733D" w:rsidRPr="005A5F9B">
        <w:t xml:space="preserve"> meeting. Now, these factors are identified below by </w:t>
      </w:r>
      <w:r w:rsidR="00F630CD" w:rsidRPr="005A5F9B">
        <w:t xml:space="preserve">utilising SWOT and PESTEL analysis. </w:t>
      </w:r>
    </w:p>
    <w:p w14:paraId="155AD529" w14:textId="6F991A26" w:rsidR="00F630CD" w:rsidRPr="005A5F9B" w:rsidRDefault="00F630CD" w:rsidP="00906399">
      <w:pPr>
        <w:rPr>
          <w:b/>
          <w:bCs w:val="0"/>
        </w:rPr>
      </w:pPr>
      <w:r w:rsidRPr="005A5F9B">
        <w:rPr>
          <w:b/>
          <w:bCs w:val="0"/>
        </w:rPr>
        <w:t>SWOT analysis</w:t>
      </w:r>
    </w:p>
    <w:tbl>
      <w:tblPr>
        <w:tblStyle w:val="TableGrid"/>
        <w:tblW w:w="0" w:type="auto"/>
        <w:tblInd w:w="0" w:type="dxa"/>
        <w:tblLook w:val="04A0" w:firstRow="1" w:lastRow="0" w:firstColumn="1" w:lastColumn="0" w:noHBand="0" w:noVBand="1"/>
      </w:tblPr>
      <w:tblGrid>
        <w:gridCol w:w="4509"/>
        <w:gridCol w:w="4510"/>
      </w:tblGrid>
      <w:tr w:rsidR="00EC2178" w:rsidRPr="005A5F9B" w14:paraId="21DB2E35" w14:textId="77777777" w:rsidTr="00EC2178">
        <w:tc>
          <w:tcPr>
            <w:tcW w:w="4509"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70A9FD03" w14:textId="77777777" w:rsidR="00EC2178" w:rsidRPr="005A5F9B" w:rsidRDefault="00EC2178" w:rsidP="00906399">
            <w:pPr>
              <w:spacing w:line="360" w:lineRule="auto"/>
              <w:jc w:val="center"/>
              <w:rPr>
                <w:rFonts w:ascii="Times New Roman" w:hAnsi="Times New Roman" w:cs="Times New Roman"/>
                <w:b/>
                <w:bCs/>
                <w:sz w:val="24"/>
                <w:szCs w:val="24"/>
              </w:rPr>
            </w:pPr>
            <w:r w:rsidRPr="005A5F9B">
              <w:rPr>
                <w:rFonts w:ascii="Times New Roman" w:hAnsi="Times New Roman" w:cs="Times New Roman"/>
                <w:b/>
                <w:bCs/>
                <w:sz w:val="24"/>
                <w:szCs w:val="24"/>
              </w:rPr>
              <w:t>Strengths</w:t>
            </w:r>
          </w:p>
        </w:tc>
        <w:tc>
          <w:tcPr>
            <w:tcW w:w="4510"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445C3E9F" w14:textId="77777777" w:rsidR="00EC2178" w:rsidRPr="005A5F9B" w:rsidRDefault="00EC2178" w:rsidP="00906399">
            <w:pPr>
              <w:spacing w:line="360" w:lineRule="auto"/>
              <w:jc w:val="center"/>
              <w:rPr>
                <w:rFonts w:ascii="Times New Roman" w:hAnsi="Times New Roman" w:cs="Times New Roman"/>
                <w:b/>
                <w:bCs/>
                <w:sz w:val="24"/>
                <w:szCs w:val="24"/>
              </w:rPr>
            </w:pPr>
            <w:r w:rsidRPr="005A5F9B">
              <w:rPr>
                <w:rFonts w:ascii="Times New Roman" w:hAnsi="Times New Roman" w:cs="Times New Roman"/>
                <w:b/>
                <w:bCs/>
                <w:sz w:val="24"/>
                <w:szCs w:val="24"/>
              </w:rPr>
              <w:t>Weaknesses</w:t>
            </w:r>
          </w:p>
        </w:tc>
      </w:tr>
      <w:tr w:rsidR="00EC2178" w:rsidRPr="005A5F9B" w14:paraId="6D5F6B33" w14:textId="77777777" w:rsidTr="00EC2178">
        <w:tc>
          <w:tcPr>
            <w:tcW w:w="4509" w:type="dxa"/>
            <w:tcBorders>
              <w:top w:val="single" w:sz="4" w:space="0" w:color="auto"/>
              <w:left w:val="single" w:sz="4" w:space="0" w:color="auto"/>
              <w:bottom w:val="single" w:sz="4" w:space="0" w:color="auto"/>
              <w:right w:val="single" w:sz="4" w:space="0" w:color="auto"/>
            </w:tcBorders>
            <w:hideMark/>
          </w:tcPr>
          <w:p w14:paraId="552B5A51" w14:textId="08EDCCA5" w:rsidR="0011731A" w:rsidRPr="005A5F9B" w:rsidRDefault="00D460D7" w:rsidP="00906399">
            <w:pPr>
              <w:spacing w:line="360" w:lineRule="auto"/>
              <w:rPr>
                <w:rFonts w:ascii="Times New Roman" w:hAnsi="Times New Roman" w:cs="Times New Roman"/>
                <w:sz w:val="24"/>
                <w:szCs w:val="24"/>
              </w:rPr>
            </w:pPr>
            <w:r w:rsidRPr="005A5F9B">
              <w:rPr>
                <w:rFonts w:ascii="Times New Roman" w:hAnsi="Times New Roman" w:cs="Times New Roman"/>
                <w:b/>
                <w:bCs/>
                <w:sz w:val="24"/>
                <w:szCs w:val="24"/>
              </w:rPr>
              <w:t xml:space="preserve">Skilled workforce: </w:t>
            </w:r>
            <w:proofErr w:type="spellStart"/>
            <w:r w:rsidRPr="005A5F9B">
              <w:rPr>
                <w:rFonts w:ascii="Times New Roman" w:hAnsi="Times New Roman" w:cs="Times New Roman"/>
                <w:sz w:val="24"/>
                <w:szCs w:val="24"/>
              </w:rPr>
              <w:t>Questex</w:t>
            </w:r>
            <w:proofErr w:type="spellEnd"/>
            <w:r w:rsidRPr="005A5F9B">
              <w:rPr>
                <w:rFonts w:ascii="Times New Roman" w:hAnsi="Times New Roman" w:cs="Times New Roman"/>
                <w:sz w:val="24"/>
                <w:szCs w:val="24"/>
              </w:rPr>
              <w:t xml:space="preserve"> has </w:t>
            </w:r>
            <w:r w:rsidR="00575AB6" w:rsidRPr="005A5F9B">
              <w:rPr>
                <w:rFonts w:ascii="Times New Roman" w:hAnsi="Times New Roman" w:cs="Times New Roman"/>
                <w:sz w:val="24"/>
                <w:szCs w:val="24"/>
              </w:rPr>
              <w:t xml:space="preserve">a team of workforce who are highly skilled and experienced. So, they will make </w:t>
            </w:r>
            <w:r w:rsidR="0011731A" w:rsidRPr="005A5F9B">
              <w:rPr>
                <w:rFonts w:ascii="Times New Roman" w:hAnsi="Times New Roman" w:cs="Times New Roman"/>
                <w:sz w:val="24"/>
                <w:szCs w:val="24"/>
              </w:rPr>
              <w:t xml:space="preserve">the TechSpark meeting successful with their skills and </w:t>
            </w:r>
            <w:r w:rsidR="00C76B2B" w:rsidRPr="005A5F9B">
              <w:rPr>
                <w:rFonts w:ascii="Times New Roman" w:hAnsi="Times New Roman" w:cs="Times New Roman"/>
                <w:sz w:val="24"/>
                <w:szCs w:val="24"/>
              </w:rPr>
              <w:t>experience (</w:t>
            </w:r>
            <w:r w:rsidR="004C0BDB" w:rsidRPr="005A5F9B">
              <w:rPr>
                <w:rFonts w:ascii="Times New Roman" w:hAnsi="Times New Roman" w:cs="Times New Roman"/>
                <w:sz w:val="24"/>
                <w:szCs w:val="24"/>
              </w:rPr>
              <w:t>Komol, 2022).</w:t>
            </w:r>
          </w:p>
          <w:p w14:paraId="3424EBC3" w14:textId="582ADD90" w:rsidR="00EC2178" w:rsidRPr="005A5F9B" w:rsidRDefault="0009783D" w:rsidP="00906399">
            <w:pPr>
              <w:spacing w:line="360" w:lineRule="auto"/>
              <w:rPr>
                <w:rFonts w:ascii="Times New Roman" w:hAnsi="Times New Roman" w:cs="Times New Roman"/>
                <w:sz w:val="24"/>
                <w:szCs w:val="24"/>
              </w:rPr>
            </w:pPr>
            <w:r w:rsidRPr="005A5F9B">
              <w:rPr>
                <w:rFonts w:ascii="Times New Roman" w:hAnsi="Times New Roman" w:cs="Times New Roman"/>
                <w:b/>
                <w:bCs/>
                <w:sz w:val="24"/>
                <w:szCs w:val="24"/>
              </w:rPr>
              <w:t>Brand reputation:</w:t>
            </w:r>
            <w:r w:rsidRPr="005A5F9B">
              <w:rPr>
                <w:rFonts w:ascii="Times New Roman" w:hAnsi="Times New Roman" w:cs="Times New Roman"/>
                <w:sz w:val="24"/>
                <w:szCs w:val="24"/>
              </w:rPr>
              <w:t xml:space="preserve">  </w:t>
            </w:r>
            <w:proofErr w:type="spellStart"/>
            <w:r w:rsidRPr="005A5F9B">
              <w:rPr>
                <w:rFonts w:ascii="Times New Roman" w:hAnsi="Times New Roman" w:cs="Times New Roman"/>
                <w:sz w:val="24"/>
                <w:szCs w:val="24"/>
              </w:rPr>
              <w:t>Questex</w:t>
            </w:r>
            <w:proofErr w:type="spellEnd"/>
            <w:r w:rsidRPr="005A5F9B">
              <w:rPr>
                <w:rFonts w:ascii="Times New Roman" w:hAnsi="Times New Roman" w:cs="Times New Roman"/>
                <w:sz w:val="24"/>
                <w:szCs w:val="24"/>
              </w:rPr>
              <w:t xml:space="preserve"> is a reputed organisation in the hospitality sector of the United Kingdom. So, its brand reputation will be helpful </w:t>
            </w:r>
            <w:r w:rsidR="001C22C1" w:rsidRPr="005A5F9B">
              <w:rPr>
                <w:rFonts w:ascii="Times New Roman" w:hAnsi="Times New Roman" w:cs="Times New Roman"/>
                <w:sz w:val="24"/>
                <w:szCs w:val="24"/>
              </w:rPr>
              <w:t>in</w:t>
            </w:r>
            <w:r w:rsidRPr="005A5F9B">
              <w:rPr>
                <w:rFonts w:ascii="Times New Roman" w:hAnsi="Times New Roman" w:cs="Times New Roman"/>
                <w:sz w:val="24"/>
                <w:szCs w:val="24"/>
              </w:rPr>
              <w:t xml:space="preserve"> attracting different participants for the TechSpark meeting. </w:t>
            </w:r>
          </w:p>
          <w:p w14:paraId="3E20FAA9" w14:textId="3BC5F3C0" w:rsidR="0009783D" w:rsidRPr="005A5F9B" w:rsidRDefault="0009783D" w:rsidP="00906399">
            <w:pPr>
              <w:spacing w:line="360" w:lineRule="auto"/>
              <w:rPr>
                <w:rFonts w:ascii="Times New Roman" w:hAnsi="Times New Roman" w:cs="Times New Roman"/>
                <w:sz w:val="24"/>
                <w:szCs w:val="24"/>
              </w:rPr>
            </w:pPr>
          </w:p>
        </w:tc>
        <w:tc>
          <w:tcPr>
            <w:tcW w:w="4510" w:type="dxa"/>
            <w:tcBorders>
              <w:top w:val="single" w:sz="4" w:space="0" w:color="auto"/>
              <w:left w:val="single" w:sz="4" w:space="0" w:color="auto"/>
              <w:bottom w:val="single" w:sz="4" w:space="0" w:color="auto"/>
              <w:right w:val="single" w:sz="4" w:space="0" w:color="auto"/>
            </w:tcBorders>
            <w:hideMark/>
          </w:tcPr>
          <w:p w14:paraId="336B135A" w14:textId="2EE0C96A" w:rsidR="00EC2178" w:rsidRPr="005A5F9B" w:rsidRDefault="00200E39" w:rsidP="00906399">
            <w:pPr>
              <w:spacing w:line="360" w:lineRule="auto"/>
              <w:rPr>
                <w:rFonts w:ascii="Times New Roman" w:hAnsi="Times New Roman" w:cs="Times New Roman"/>
                <w:sz w:val="24"/>
                <w:szCs w:val="24"/>
              </w:rPr>
            </w:pPr>
            <w:r w:rsidRPr="005A5F9B">
              <w:rPr>
                <w:rFonts w:ascii="Times New Roman" w:hAnsi="Times New Roman" w:cs="Times New Roman"/>
                <w:b/>
                <w:bCs/>
                <w:sz w:val="24"/>
                <w:szCs w:val="24"/>
              </w:rPr>
              <w:t xml:space="preserve">High cost: </w:t>
            </w:r>
            <w:proofErr w:type="spellStart"/>
            <w:r w:rsidR="003449FF" w:rsidRPr="005A5F9B">
              <w:rPr>
                <w:rFonts w:ascii="Times New Roman" w:hAnsi="Times New Roman" w:cs="Times New Roman"/>
                <w:sz w:val="24"/>
                <w:szCs w:val="24"/>
              </w:rPr>
              <w:t>Questex</w:t>
            </w:r>
            <w:proofErr w:type="spellEnd"/>
            <w:r w:rsidR="003449FF" w:rsidRPr="005A5F9B">
              <w:rPr>
                <w:rFonts w:ascii="Times New Roman" w:hAnsi="Times New Roman" w:cs="Times New Roman"/>
                <w:sz w:val="24"/>
                <w:szCs w:val="24"/>
              </w:rPr>
              <w:t xml:space="preserve"> organi</w:t>
            </w:r>
            <w:r w:rsidR="00E403A3" w:rsidRPr="005A5F9B">
              <w:rPr>
                <w:rFonts w:ascii="Times New Roman" w:hAnsi="Times New Roman" w:cs="Times New Roman"/>
                <w:sz w:val="24"/>
                <w:szCs w:val="24"/>
              </w:rPr>
              <w:t>s</w:t>
            </w:r>
            <w:r w:rsidR="003449FF" w:rsidRPr="005A5F9B">
              <w:rPr>
                <w:rFonts w:ascii="Times New Roman" w:hAnsi="Times New Roman" w:cs="Times New Roman"/>
                <w:sz w:val="24"/>
                <w:szCs w:val="24"/>
              </w:rPr>
              <w:t xml:space="preserve">es a </w:t>
            </w:r>
            <w:r w:rsidR="00E403A3" w:rsidRPr="005A5F9B">
              <w:rPr>
                <w:rFonts w:ascii="Times New Roman" w:hAnsi="Times New Roman" w:cs="Times New Roman"/>
                <w:sz w:val="24"/>
                <w:szCs w:val="24"/>
              </w:rPr>
              <w:t>meeting</w:t>
            </w:r>
            <w:r w:rsidR="003449FF" w:rsidRPr="005A5F9B">
              <w:rPr>
                <w:rFonts w:ascii="Times New Roman" w:hAnsi="Times New Roman" w:cs="Times New Roman"/>
                <w:sz w:val="24"/>
                <w:szCs w:val="24"/>
              </w:rPr>
              <w:t xml:space="preserve"> that is based on technology and innovation and will invite various business organizations, </w:t>
            </w:r>
            <w:proofErr w:type="gramStart"/>
            <w:r w:rsidR="003449FF" w:rsidRPr="005A5F9B">
              <w:rPr>
                <w:rFonts w:ascii="Times New Roman" w:hAnsi="Times New Roman" w:cs="Times New Roman"/>
                <w:sz w:val="24"/>
                <w:szCs w:val="24"/>
              </w:rPr>
              <w:t>investors</w:t>
            </w:r>
            <w:proofErr w:type="gramEnd"/>
            <w:r w:rsidR="003449FF" w:rsidRPr="005A5F9B">
              <w:rPr>
                <w:rFonts w:ascii="Times New Roman" w:hAnsi="Times New Roman" w:cs="Times New Roman"/>
                <w:sz w:val="24"/>
                <w:szCs w:val="24"/>
              </w:rPr>
              <w:t xml:space="preserve"> and various people. Hence, the arrangement of meetings will also be large which will lead to high costs for the organization. </w:t>
            </w:r>
          </w:p>
          <w:p w14:paraId="4912B2BA" w14:textId="5982E782" w:rsidR="003449FF" w:rsidRPr="005A5F9B" w:rsidRDefault="00E403A3" w:rsidP="00906399">
            <w:pPr>
              <w:spacing w:line="360" w:lineRule="auto"/>
              <w:rPr>
                <w:rFonts w:ascii="Times New Roman" w:hAnsi="Times New Roman" w:cs="Times New Roman"/>
                <w:bCs/>
                <w:sz w:val="24"/>
                <w:szCs w:val="24"/>
              </w:rPr>
            </w:pPr>
            <w:r w:rsidRPr="005A5F9B">
              <w:rPr>
                <w:rFonts w:ascii="Times New Roman" w:hAnsi="Times New Roman" w:cs="Times New Roman"/>
                <w:b/>
                <w:bCs/>
                <w:sz w:val="24"/>
                <w:szCs w:val="24"/>
              </w:rPr>
              <w:t>Lack of funds:</w:t>
            </w:r>
            <w:r w:rsidRPr="005A5F9B">
              <w:rPr>
                <w:rFonts w:ascii="Times New Roman" w:hAnsi="Times New Roman" w:cs="Times New Roman"/>
                <w:sz w:val="24"/>
                <w:szCs w:val="24"/>
              </w:rPr>
              <w:t xml:space="preserve"> </w:t>
            </w:r>
            <w:r w:rsidR="00685D3D" w:rsidRPr="005A5F9B">
              <w:rPr>
                <w:rFonts w:ascii="Times New Roman" w:hAnsi="Times New Roman" w:cs="Times New Roman"/>
                <w:sz w:val="24"/>
                <w:szCs w:val="24"/>
              </w:rPr>
              <w:t xml:space="preserve">One of the weaknesses of </w:t>
            </w:r>
            <w:proofErr w:type="spellStart"/>
            <w:r w:rsidR="00685D3D" w:rsidRPr="005A5F9B">
              <w:rPr>
                <w:rFonts w:ascii="Times New Roman" w:hAnsi="Times New Roman" w:cs="Times New Roman"/>
                <w:sz w:val="24"/>
                <w:szCs w:val="24"/>
              </w:rPr>
              <w:t>Questex</w:t>
            </w:r>
            <w:proofErr w:type="spellEnd"/>
            <w:r w:rsidR="00685D3D" w:rsidRPr="005A5F9B">
              <w:rPr>
                <w:rFonts w:ascii="Times New Roman" w:hAnsi="Times New Roman" w:cs="Times New Roman"/>
                <w:sz w:val="24"/>
                <w:szCs w:val="24"/>
              </w:rPr>
              <w:t xml:space="preserve"> is the lack of necessary funds. Although a huge amount of money is needed to organize this meeting, the organization is suffering due to lack of money</w:t>
            </w:r>
            <w:r w:rsidR="004C0BDB" w:rsidRPr="005A5F9B">
              <w:rPr>
                <w:rFonts w:ascii="Times New Roman" w:hAnsi="Times New Roman" w:cs="Times New Roman"/>
              </w:rPr>
              <w:t xml:space="preserve"> </w:t>
            </w:r>
            <w:r w:rsidR="004C0BDB" w:rsidRPr="005A5F9B">
              <w:rPr>
                <w:rFonts w:ascii="Times New Roman" w:hAnsi="Times New Roman" w:cs="Times New Roman"/>
                <w:sz w:val="24"/>
                <w:szCs w:val="24"/>
              </w:rPr>
              <w:t>(</w:t>
            </w:r>
            <w:proofErr w:type="spellStart"/>
            <w:r w:rsidR="004C0BDB" w:rsidRPr="005A5F9B">
              <w:rPr>
                <w:rFonts w:ascii="Times New Roman" w:hAnsi="Times New Roman" w:cs="Times New Roman"/>
                <w:sz w:val="24"/>
                <w:szCs w:val="24"/>
              </w:rPr>
              <w:t>Pellissieren</w:t>
            </w:r>
            <w:proofErr w:type="spellEnd"/>
            <w:r w:rsidR="004C0BDB" w:rsidRPr="005A5F9B">
              <w:rPr>
                <w:rFonts w:ascii="Times New Roman" w:hAnsi="Times New Roman" w:cs="Times New Roman"/>
                <w:sz w:val="24"/>
                <w:szCs w:val="24"/>
              </w:rPr>
              <w:t>, 2022)</w:t>
            </w:r>
            <w:r w:rsidR="00685D3D" w:rsidRPr="005A5F9B">
              <w:rPr>
                <w:rFonts w:ascii="Times New Roman" w:hAnsi="Times New Roman" w:cs="Times New Roman"/>
                <w:sz w:val="24"/>
                <w:szCs w:val="24"/>
              </w:rPr>
              <w:t>. So, it will negatively affect the TechSpark meeting.</w:t>
            </w:r>
            <w:r w:rsidRPr="005A5F9B">
              <w:rPr>
                <w:rFonts w:ascii="Times New Roman" w:hAnsi="Times New Roman" w:cs="Times New Roman"/>
                <w:sz w:val="24"/>
                <w:szCs w:val="24"/>
              </w:rPr>
              <w:t xml:space="preserve">  </w:t>
            </w:r>
          </w:p>
        </w:tc>
      </w:tr>
      <w:tr w:rsidR="00EC2178" w:rsidRPr="005A5F9B" w14:paraId="3145897B" w14:textId="77777777" w:rsidTr="00EC2178">
        <w:tc>
          <w:tcPr>
            <w:tcW w:w="4509"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00A0775F" w14:textId="77777777" w:rsidR="00EC2178" w:rsidRPr="005A5F9B" w:rsidRDefault="00EC2178" w:rsidP="00906399">
            <w:pPr>
              <w:spacing w:line="360" w:lineRule="auto"/>
              <w:jc w:val="center"/>
              <w:rPr>
                <w:rFonts w:ascii="Times New Roman" w:hAnsi="Times New Roman" w:cs="Times New Roman"/>
                <w:b/>
                <w:bCs/>
                <w:sz w:val="24"/>
                <w:szCs w:val="24"/>
              </w:rPr>
            </w:pPr>
            <w:r w:rsidRPr="005A5F9B">
              <w:rPr>
                <w:rFonts w:ascii="Times New Roman" w:hAnsi="Times New Roman" w:cs="Times New Roman"/>
                <w:b/>
                <w:bCs/>
                <w:sz w:val="24"/>
                <w:szCs w:val="24"/>
              </w:rPr>
              <w:t>Opportunities</w:t>
            </w:r>
          </w:p>
        </w:tc>
        <w:tc>
          <w:tcPr>
            <w:tcW w:w="4510" w:type="dxa"/>
            <w:tcBorders>
              <w:top w:val="single" w:sz="4" w:space="0" w:color="auto"/>
              <w:left w:val="single" w:sz="4" w:space="0" w:color="auto"/>
              <w:bottom w:val="single" w:sz="4" w:space="0" w:color="auto"/>
              <w:right w:val="single" w:sz="4" w:space="0" w:color="auto"/>
            </w:tcBorders>
            <w:shd w:val="clear" w:color="auto" w:fill="E5B8B7" w:themeFill="accent2" w:themeFillTint="66"/>
            <w:hideMark/>
          </w:tcPr>
          <w:p w14:paraId="27102419" w14:textId="77777777" w:rsidR="00EC2178" w:rsidRPr="005A5F9B" w:rsidRDefault="00EC2178" w:rsidP="00906399">
            <w:pPr>
              <w:spacing w:line="360" w:lineRule="auto"/>
              <w:jc w:val="center"/>
              <w:rPr>
                <w:rFonts w:ascii="Times New Roman" w:hAnsi="Times New Roman" w:cs="Times New Roman"/>
                <w:b/>
                <w:bCs/>
                <w:sz w:val="24"/>
                <w:szCs w:val="24"/>
              </w:rPr>
            </w:pPr>
            <w:r w:rsidRPr="005A5F9B">
              <w:rPr>
                <w:rFonts w:ascii="Times New Roman" w:hAnsi="Times New Roman" w:cs="Times New Roman"/>
                <w:b/>
                <w:bCs/>
                <w:sz w:val="24"/>
                <w:szCs w:val="24"/>
              </w:rPr>
              <w:t>Threats</w:t>
            </w:r>
          </w:p>
        </w:tc>
      </w:tr>
      <w:tr w:rsidR="00EC2178" w:rsidRPr="005A5F9B" w14:paraId="40AE7C2A" w14:textId="77777777" w:rsidTr="00EC2178">
        <w:tc>
          <w:tcPr>
            <w:tcW w:w="4509" w:type="dxa"/>
            <w:tcBorders>
              <w:top w:val="single" w:sz="4" w:space="0" w:color="auto"/>
              <w:left w:val="single" w:sz="4" w:space="0" w:color="auto"/>
              <w:bottom w:val="single" w:sz="4" w:space="0" w:color="auto"/>
              <w:right w:val="single" w:sz="4" w:space="0" w:color="auto"/>
            </w:tcBorders>
          </w:tcPr>
          <w:p w14:paraId="53B81414" w14:textId="47C209C5" w:rsidR="00EC2178" w:rsidRPr="005A5F9B" w:rsidRDefault="00685D3D" w:rsidP="00906399">
            <w:pPr>
              <w:spacing w:line="360" w:lineRule="auto"/>
              <w:rPr>
                <w:rFonts w:ascii="Times New Roman" w:hAnsi="Times New Roman" w:cs="Times New Roman"/>
                <w:sz w:val="24"/>
                <w:szCs w:val="24"/>
              </w:rPr>
            </w:pPr>
            <w:r w:rsidRPr="005A5F9B">
              <w:rPr>
                <w:rFonts w:ascii="Times New Roman" w:hAnsi="Times New Roman" w:cs="Times New Roman"/>
                <w:b/>
                <w:bCs/>
                <w:sz w:val="24"/>
                <w:szCs w:val="24"/>
              </w:rPr>
              <w:t>Increased demand</w:t>
            </w:r>
            <w:r w:rsidR="00EC2178" w:rsidRPr="005A5F9B">
              <w:rPr>
                <w:rFonts w:ascii="Times New Roman" w:hAnsi="Times New Roman" w:cs="Times New Roman"/>
                <w:b/>
                <w:bCs/>
                <w:sz w:val="24"/>
                <w:szCs w:val="24"/>
              </w:rPr>
              <w:t>:</w:t>
            </w:r>
            <w:r w:rsidR="00EC2178" w:rsidRPr="005A5F9B">
              <w:rPr>
                <w:rFonts w:ascii="Times New Roman" w:hAnsi="Times New Roman" w:cs="Times New Roman"/>
                <w:sz w:val="24"/>
                <w:szCs w:val="24"/>
              </w:rPr>
              <w:t xml:space="preserve"> </w:t>
            </w:r>
            <w:r w:rsidRPr="005A5F9B">
              <w:rPr>
                <w:rFonts w:ascii="Times New Roman" w:hAnsi="Times New Roman" w:cs="Times New Roman"/>
                <w:sz w:val="24"/>
                <w:szCs w:val="24"/>
              </w:rPr>
              <w:t xml:space="preserve">In this modern world there is a huge demand for innovation and technology which </w:t>
            </w:r>
            <w:proofErr w:type="spellStart"/>
            <w:r w:rsidRPr="005A5F9B">
              <w:rPr>
                <w:rFonts w:ascii="Times New Roman" w:hAnsi="Times New Roman" w:cs="Times New Roman"/>
                <w:sz w:val="24"/>
                <w:szCs w:val="24"/>
              </w:rPr>
              <w:t>Questex</w:t>
            </w:r>
            <w:proofErr w:type="spellEnd"/>
            <w:r w:rsidRPr="005A5F9B">
              <w:rPr>
                <w:rFonts w:ascii="Times New Roman" w:hAnsi="Times New Roman" w:cs="Times New Roman"/>
                <w:sz w:val="24"/>
                <w:szCs w:val="24"/>
              </w:rPr>
              <w:t xml:space="preserve"> will benefit from hosting </w:t>
            </w:r>
            <w:r w:rsidR="00821038" w:rsidRPr="005A5F9B">
              <w:rPr>
                <w:rFonts w:ascii="Times New Roman" w:hAnsi="Times New Roman" w:cs="Times New Roman"/>
                <w:sz w:val="24"/>
                <w:szCs w:val="24"/>
              </w:rPr>
              <w:t>The TechSpark meeting</w:t>
            </w:r>
            <w:r w:rsidRPr="005A5F9B">
              <w:rPr>
                <w:rFonts w:ascii="Times New Roman" w:hAnsi="Times New Roman" w:cs="Times New Roman"/>
                <w:sz w:val="24"/>
                <w:szCs w:val="24"/>
              </w:rPr>
              <w:t xml:space="preserve">. </w:t>
            </w:r>
          </w:p>
          <w:p w14:paraId="595E4A7B" w14:textId="2EA370C1" w:rsidR="00EC2178" w:rsidRPr="005A5F9B" w:rsidRDefault="009E4F68" w:rsidP="00906399">
            <w:pPr>
              <w:spacing w:line="360" w:lineRule="auto"/>
              <w:rPr>
                <w:rFonts w:ascii="Times New Roman" w:hAnsi="Times New Roman" w:cs="Times New Roman"/>
                <w:sz w:val="24"/>
                <w:szCs w:val="24"/>
              </w:rPr>
            </w:pPr>
            <w:r w:rsidRPr="005A5F9B">
              <w:rPr>
                <w:rFonts w:ascii="Times New Roman" w:hAnsi="Times New Roman" w:cs="Times New Roman"/>
                <w:b/>
                <w:bCs/>
                <w:sz w:val="24"/>
                <w:szCs w:val="24"/>
              </w:rPr>
              <w:lastRenderedPageBreak/>
              <w:t>Government initiatives</w:t>
            </w:r>
            <w:r w:rsidR="00EC2178" w:rsidRPr="005A5F9B">
              <w:rPr>
                <w:rFonts w:ascii="Times New Roman" w:hAnsi="Times New Roman" w:cs="Times New Roman"/>
                <w:b/>
                <w:bCs/>
                <w:sz w:val="24"/>
                <w:szCs w:val="24"/>
              </w:rPr>
              <w:t>:</w:t>
            </w:r>
            <w:r w:rsidR="00EC2178" w:rsidRPr="005A5F9B">
              <w:rPr>
                <w:rFonts w:ascii="Times New Roman" w:hAnsi="Times New Roman" w:cs="Times New Roman"/>
                <w:sz w:val="24"/>
                <w:szCs w:val="24"/>
              </w:rPr>
              <w:t xml:space="preserve"> </w:t>
            </w:r>
            <w:r w:rsidR="00836741" w:rsidRPr="005A5F9B">
              <w:rPr>
                <w:rFonts w:ascii="Times New Roman" w:hAnsi="Times New Roman" w:cs="Times New Roman"/>
                <w:sz w:val="24"/>
                <w:szCs w:val="24"/>
              </w:rPr>
              <w:t xml:space="preserve">The UK government takes </w:t>
            </w:r>
            <w:proofErr w:type="gramStart"/>
            <w:r w:rsidR="00836741" w:rsidRPr="005A5F9B">
              <w:rPr>
                <w:rFonts w:ascii="Times New Roman" w:hAnsi="Times New Roman" w:cs="Times New Roman"/>
                <w:sz w:val="24"/>
                <w:szCs w:val="24"/>
              </w:rPr>
              <w:t>a number of</w:t>
            </w:r>
            <w:proofErr w:type="gramEnd"/>
            <w:r w:rsidR="00836741" w:rsidRPr="005A5F9B">
              <w:rPr>
                <w:rFonts w:ascii="Times New Roman" w:hAnsi="Times New Roman" w:cs="Times New Roman"/>
                <w:sz w:val="24"/>
                <w:szCs w:val="24"/>
              </w:rPr>
              <w:t xml:space="preserve"> initiatives to encourage businesses to invest in emerging technologies</w:t>
            </w:r>
            <w:r w:rsidR="004C0BDB" w:rsidRPr="005A5F9B">
              <w:rPr>
                <w:rFonts w:ascii="Times New Roman" w:hAnsi="Times New Roman" w:cs="Times New Roman"/>
              </w:rPr>
              <w:t xml:space="preserve"> </w:t>
            </w:r>
            <w:r w:rsidR="004C0BDB" w:rsidRPr="005A5F9B">
              <w:rPr>
                <w:rFonts w:ascii="Times New Roman" w:hAnsi="Times New Roman" w:cs="Times New Roman"/>
                <w:sz w:val="24"/>
                <w:szCs w:val="24"/>
              </w:rPr>
              <w:t>(</w:t>
            </w:r>
            <w:proofErr w:type="spellStart"/>
            <w:r w:rsidR="004C0BDB" w:rsidRPr="005A5F9B">
              <w:rPr>
                <w:rFonts w:ascii="Times New Roman" w:hAnsi="Times New Roman" w:cs="Times New Roman"/>
                <w:sz w:val="24"/>
                <w:szCs w:val="24"/>
              </w:rPr>
              <w:t>Voughn</w:t>
            </w:r>
            <w:proofErr w:type="spellEnd"/>
            <w:r w:rsidR="004C0BDB" w:rsidRPr="005A5F9B">
              <w:rPr>
                <w:rFonts w:ascii="Times New Roman" w:hAnsi="Times New Roman" w:cs="Times New Roman"/>
                <w:sz w:val="24"/>
                <w:szCs w:val="24"/>
              </w:rPr>
              <w:t>, 2022)</w:t>
            </w:r>
            <w:r w:rsidR="00836741" w:rsidRPr="005A5F9B">
              <w:rPr>
                <w:rFonts w:ascii="Times New Roman" w:hAnsi="Times New Roman" w:cs="Times New Roman"/>
                <w:sz w:val="24"/>
                <w:szCs w:val="24"/>
              </w:rPr>
              <w:t xml:space="preserve">. Thus, </w:t>
            </w:r>
            <w:proofErr w:type="spellStart"/>
            <w:r w:rsidR="00836741" w:rsidRPr="005A5F9B">
              <w:rPr>
                <w:rFonts w:ascii="Times New Roman" w:hAnsi="Times New Roman" w:cs="Times New Roman"/>
                <w:sz w:val="24"/>
                <w:szCs w:val="24"/>
              </w:rPr>
              <w:t>Questex</w:t>
            </w:r>
            <w:proofErr w:type="spellEnd"/>
            <w:r w:rsidR="00836741" w:rsidRPr="005A5F9B">
              <w:rPr>
                <w:rFonts w:ascii="Times New Roman" w:hAnsi="Times New Roman" w:cs="Times New Roman"/>
                <w:sz w:val="24"/>
                <w:szCs w:val="24"/>
              </w:rPr>
              <w:t xml:space="preserve"> may have the opportunity to receive government support for organizing </w:t>
            </w:r>
            <w:r w:rsidR="00821038" w:rsidRPr="005A5F9B">
              <w:rPr>
                <w:rFonts w:ascii="Times New Roman" w:hAnsi="Times New Roman" w:cs="Times New Roman"/>
                <w:sz w:val="24"/>
                <w:szCs w:val="24"/>
              </w:rPr>
              <w:t>The TechSpark meeting</w:t>
            </w:r>
            <w:r w:rsidR="00836741" w:rsidRPr="005A5F9B">
              <w:rPr>
                <w:rFonts w:ascii="Times New Roman" w:hAnsi="Times New Roman" w:cs="Times New Roman"/>
                <w:sz w:val="24"/>
                <w:szCs w:val="24"/>
              </w:rPr>
              <w:t>.</w:t>
            </w:r>
          </w:p>
        </w:tc>
        <w:tc>
          <w:tcPr>
            <w:tcW w:w="4510" w:type="dxa"/>
            <w:tcBorders>
              <w:top w:val="single" w:sz="4" w:space="0" w:color="auto"/>
              <w:left w:val="single" w:sz="4" w:space="0" w:color="auto"/>
              <w:bottom w:val="single" w:sz="4" w:space="0" w:color="auto"/>
              <w:right w:val="single" w:sz="4" w:space="0" w:color="auto"/>
            </w:tcBorders>
          </w:tcPr>
          <w:p w14:paraId="61DCA8D7" w14:textId="63ADA785" w:rsidR="00EC2178" w:rsidRPr="005A5F9B" w:rsidRDefault="00E507BE" w:rsidP="00906399">
            <w:pPr>
              <w:spacing w:line="360" w:lineRule="auto"/>
              <w:rPr>
                <w:rFonts w:ascii="Times New Roman" w:hAnsi="Times New Roman" w:cs="Times New Roman"/>
                <w:sz w:val="24"/>
                <w:szCs w:val="24"/>
              </w:rPr>
            </w:pPr>
            <w:r w:rsidRPr="005A5F9B">
              <w:rPr>
                <w:rFonts w:ascii="Times New Roman" w:hAnsi="Times New Roman" w:cs="Times New Roman"/>
                <w:b/>
                <w:bCs/>
                <w:sz w:val="24"/>
                <w:szCs w:val="24"/>
              </w:rPr>
              <w:lastRenderedPageBreak/>
              <w:t xml:space="preserve">Changing </w:t>
            </w:r>
            <w:r w:rsidR="00D12D25" w:rsidRPr="005A5F9B">
              <w:rPr>
                <w:rFonts w:ascii="Times New Roman" w:hAnsi="Times New Roman" w:cs="Times New Roman"/>
                <w:b/>
                <w:bCs/>
                <w:sz w:val="24"/>
                <w:szCs w:val="24"/>
              </w:rPr>
              <w:t>in regulations</w:t>
            </w:r>
            <w:r w:rsidR="00EC2178" w:rsidRPr="005A5F9B">
              <w:rPr>
                <w:rFonts w:ascii="Times New Roman" w:hAnsi="Times New Roman" w:cs="Times New Roman"/>
                <w:b/>
                <w:bCs/>
                <w:sz w:val="24"/>
                <w:szCs w:val="24"/>
              </w:rPr>
              <w:t>:</w:t>
            </w:r>
            <w:r w:rsidR="00EC2178" w:rsidRPr="005A5F9B">
              <w:rPr>
                <w:rFonts w:ascii="Times New Roman" w:hAnsi="Times New Roman" w:cs="Times New Roman"/>
                <w:sz w:val="24"/>
                <w:szCs w:val="24"/>
              </w:rPr>
              <w:t xml:space="preserve"> </w:t>
            </w:r>
            <w:r w:rsidR="00335EED" w:rsidRPr="005A5F9B">
              <w:rPr>
                <w:rFonts w:ascii="Times New Roman" w:hAnsi="Times New Roman" w:cs="Times New Roman"/>
                <w:sz w:val="24"/>
                <w:szCs w:val="24"/>
              </w:rPr>
              <w:t xml:space="preserve">The UK government has changed various regulations to avoid any untoward situation due to technology that could affect </w:t>
            </w:r>
            <w:r w:rsidR="00821038" w:rsidRPr="005A5F9B">
              <w:rPr>
                <w:rFonts w:ascii="Times New Roman" w:hAnsi="Times New Roman" w:cs="Times New Roman"/>
                <w:sz w:val="24"/>
                <w:szCs w:val="24"/>
              </w:rPr>
              <w:t>The TechSpark meeting</w:t>
            </w:r>
            <w:r w:rsidR="004C0BDB" w:rsidRPr="005A5F9B">
              <w:rPr>
                <w:rFonts w:ascii="Times New Roman" w:hAnsi="Times New Roman" w:cs="Times New Roman"/>
              </w:rPr>
              <w:t xml:space="preserve"> </w:t>
            </w:r>
            <w:r w:rsidR="004C0BDB" w:rsidRPr="005A5F9B">
              <w:rPr>
                <w:rFonts w:ascii="Times New Roman" w:hAnsi="Times New Roman" w:cs="Times New Roman"/>
                <w:sz w:val="24"/>
                <w:szCs w:val="24"/>
              </w:rPr>
              <w:t>(Norton and Tum, 2022)</w:t>
            </w:r>
            <w:r w:rsidR="00335EED" w:rsidRPr="005A5F9B">
              <w:rPr>
                <w:rFonts w:ascii="Times New Roman" w:hAnsi="Times New Roman" w:cs="Times New Roman"/>
                <w:sz w:val="24"/>
                <w:szCs w:val="24"/>
              </w:rPr>
              <w:t>.</w:t>
            </w:r>
          </w:p>
          <w:p w14:paraId="3D109846" w14:textId="401FC349" w:rsidR="00C67FA7" w:rsidRPr="005A5F9B" w:rsidRDefault="009E26F2" w:rsidP="00906399">
            <w:pPr>
              <w:spacing w:line="360" w:lineRule="auto"/>
              <w:rPr>
                <w:rFonts w:ascii="Times New Roman" w:hAnsi="Times New Roman" w:cs="Times New Roman"/>
                <w:sz w:val="24"/>
                <w:szCs w:val="24"/>
              </w:rPr>
            </w:pPr>
            <w:r w:rsidRPr="005A5F9B">
              <w:rPr>
                <w:rFonts w:ascii="Times New Roman" w:hAnsi="Times New Roman" w:cs="Times New Roman"/>
                <w:b/>
                <w:bCs/>
                <w:sz w:val="24"/>
                <w:szCs w:val="24"/>
              </w:rPr>
              <w:lastRenderedPageBreak/>
              <w:t>Cybercrime:</w:t>
            </w:r>
            <w:r w:rsidR="00D77FB2" w:rsidRPr="005A5F9B">
              <w:rPr>
                <w:rFonts w:ascii="Times New Roman" w:hAnsi="Times New Roman" w:cs="Times New Roman"/>
                <w:sz w:val="24"/>
                <w:szCs w:val="24"/>
              </w:rPr>
              <w:t xml:space="preserve"> An increased rate of cybercrime may have a negative impact on completing the </w:t>
            </w:r>
            <w:r w:rsidR="00821038" w:rsidRPr="005A5F9B">
              <w:rPr>
                <w:rFonts w:ascii="Times New Roman" w:hAnsi="Times New Roman" w:cs="Times New Roman"/>
                <w:sz w:val="24"/>
                <w:szCs w:val="24"/>
              </w:rPr>
              <w:t>TechSpark meeting</w:t>
            </w:r>
            <w:r w:rsidR="00D77FB2" w:rsidRPr="005A5F9B">
              <w:rPr>
                <w:rFonts w:ascii="Times New Roman" w:hAnsi="Times New Roman" w:cs="Times New Roman"/>
                <w:sz w:val="24"/>
                <w:szCs w:val="24"/>
              </w:rPr>
              <w:t xml:space="preserve"> successfully. </w:t>
            </w:r>
          </w:p>
        </w:tc>
      </w:tr>
    </w:tbl>
    <w:p w14:paraId="0475F038" w14:textId="2AAF6829" w:rsidR="00D77FB2" w:rsidRPr="005A5F9B" w:rsidRDefault="00D77FB2" w:rsidP="00906399">
      <w:pPr>
        <w:rPr>
          <w:b/>
          <w:bCs w:val="0"/>
        </w:rPr>
      </w:pPr>
      <w:r w:rsidRPr="005A5F9B">
        <w:rPr>
          <w:b/>
          <w:bCs w:val="0"/>
        </w:rPr>
        <w:lastRenderedPageBreak/>
        <w:t>PEST</w:t>
      </w:r>
      <w:r w:rsidR="005E31F1" w:rsidRPr="005A5F9B">
        <w:rPr>
          <w:b/>
          <w:bCs w:val="0"/>
        </w:rPr>
        <w:t>LE</w:t>
      </w:r>
      <w:r w:rsidRPr="005A5F9B">
        <w:rPr>
          <w:b/>
          <w:bCs w:val="0"/>
        </w:rPr>
        <w:t xml:space="preserve"> analysis</w:t>
      </w:r>
    </w:p>
    <w:p w14:paraId="2380E5D9" w14:textId="048DBFEA" w:rsidR="00D77FB2" w:rsidRPr="005A5F9B" w:rsidRDefault="00AA5982" w:rsidP="00906399">
      <w:pPr>
        <w:jc w:val="center"/>
      </w:pPr>
      <w:r w:rsidRPr="005A5F9B">
        <w:rPr>
          <w:noProof/>
        </w:rPr>
        <w:drawing>
          <wp:inline distT="0" distB="0" distL="0" distR="0" wp14:anchorId="428AE2FC" wp14:editId="24BD12FA">
            <wp:extent cx="3522428" cy="2008085"/>
            <wp:effectExtent l="0" t="0" r="1905" b="0"/>
            <wp:docPr id="3" name="Picture 3" descr="How to conduct a PESTLE analysis to get the global picture - FESPA |  Screen, Digital, Textile Printing Exhibitions, Events and Associ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conduct a PESTLE analysis to get the global picture - FESPA |  Screen, Digital, Textile Printing Exhibitions, Events and Association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39575" cy="2017860"/>
                    </a:xfrm>
                    <a:prstGeom prst="rect">
                      <a:avLst/>
                    </a:prstGeom>
                    <a:noFill/>
                    <a:ln>
                      <a:noFill/>
                    </a:ln>
                  </pic:spPr>
                </pic:pic>
              </a:graphicData>
            </a:graphic>
          </wp:inline>
        </w:drawing>
      </w:r>
    </w:p>
    <w:p w14:paraId="4D08253C" w14:textId="38790C31" w:rsidR="00AA5982" w:rsidRPr="005A5F9B" w:rsidRDefault="00AA5982" w:rsidP="00906399">
      <w:pPr>
        <w:jc w:val="center"/>
      </w:pPr>
      <w:r w:rsidRPr="005A5F9B">
        <w:t>Figure 03: PEST</w:t>
      </w:r>
      <w:r w:rsidR="005E31F1" w:rsidRPr="005A5F9B">
        <w:t>LE</w:t>
      </w:r>
      <w:r w:rsidRPr="005A5F9B">
        <w:t xml:space="preserve"> analysis.</w:t>
      </w:r>
    </w:p>
    <w:p w14:paraId="798B9CEE" w14:textId="2C136B8F" w:rsidR="00AA5982" w:rsidRPr="005A5F9B" w:rsidRDefault="005E31F1" w:rsidP="00906399">
      <w:pPr>
        <w:jc w:val="center"/>
      </w:pPr>
      <w:r w:rsidRPr="005A5F9B">
        <w:t>Source:</w:t>
      </w:r>
      <w:r w:rsidR="004C0BDB" w:rsidRPr="005A5F9B">
        <w:t xml:space="preserve"> (Phiri, 2022).</w:t>
      </w:r>
    </w:p>
    <w:p w14:paraId="66B7F204" w14:textId="780458D1" w:rsidR="00154E1D" w:rsidRPr="005A5F9B" w:rsidRDefault="005E31F1" w:rsidP="00906399">
      <w:r w:rsidRPr="005A5F9B">
        <w:rPr>
          <w:b/>
          <w:bCs w:val="0"/>
        </w:rPr>
        <w:t>Political:</w:t>
      </w:r>
      <w:r w:rsidRPr="005A5F9B">
        <w:t xml:space="preserve"> </w:t>
      </w:r>
      <w:r w:rsidR="00E739A4" w:rsidRPr="005A5F9B">
        <w:t xml:space="preserve">The political situation in Manchester is now in a stable mood which will be helpful for </w:t>
      </w:r>
      <w:proofErr w:type="spellStart"/>
      <w:r w:rsidR="00E739A4" w:rsidRPr="005A5F9B">
        <w:t>Questex</w:t>
      </w:r>
      <w:proofErr w:type="spellEnd"/>
      <w:r w:rsidR="00E739A4" w:rsidRPr="005A5F9B">
        <w:t xml:space="preserve"> to arrange </w:t>
      </w:r>
      <w:r w:rsidR="00821038" w:rsidRPr="005A5F9B">
        <w:t>The TechSpark meeting</w:t>
      </w:r>
      <w:r w:rsidR="00E739A4" w:rsidRPr="005A5F9B">
        <w:t xml:space="preserve"> without having to deal with any political issues like protests, strikes or any other issues</w:t>
      </w:r>
      <w:r w:rsidR="004C0BDB" w:rsidRPr="005A5F9B">
        <w:t xml:space="preserve"> (Yang et al., 2022)</w:t>
      </w:r>
      <w:r w:rsidR="00E739A4" w:rsidRPr="005A5F9B">
        <w:t xml:space="preserve">. However, the UK government's changing regulations to avoid any untoward situations due to technology may affect </w:t>
      </w:r>
      <w:r w:rsidR="00821038" w:rsidRPr="005A5F9B">
        <w:t>The TechSpark meeting</w:t>
      </w:r>
      <w:r w:rsidR="00E739A4" w:rsidRPr="005A5F9B">
        <w:t>.</w:t>
      </w:r>
    </w:p>
    <w:p w14:paraId="04B2D26B" w14:textId="0A53DB71" w:rsidR="005E31F1" w:rsidRPr="005A5F9B" w:rsidRDefault="005E31F1" w:rsidP="00906399">
      <w:r w:rsidRPr="005A5F9B">
        <w:rPr>
          <w:b/>
          <w:bCs w:val="0"/>
        </w:rPr>
        <w:t>Economic:</w:t>
      </w:r>
      <w:r w:rsidRPr="005A5F9B">
        <w:t xml:space="preserve"> </w:t>
      </w:r>
      <w:r w:rsidR="00CF093C" w:rsidRPr="005A5F9B">
        <w:t xml:space="preserve">High inflation rates could negatively impact </w:t>
      </w:r>
      <w:proofErr w:type="spellStart"/>
      <w:r w:rsidR="00CF093C" w:rsidRPr="005A5F9B">
        <w:t>Questex's</w:t>
      </w:r>
      <w:proofErr w:type="spellEnd"/>
      <w:r w:rsidR="00CF093C" w:rsidRPr="005A5F9B">
        <w:t xml:space="preserve"> </w:t>
      </w:r>
      <w:r w:rsidR="00821038" w:rsidRPr="005A5F9B">
        <w:t>TechSpark meeting</w:t>
      </w:r>
      <w:r w:rsidR="00CF093C" w:rsidRPr="005A5F9B">
        <w:t xml:space="preserve"> by increasing the cost of all materials which would lead to higher operating costs for the meetings</w:t>
      </w:r>
      <w:r w:rsidR="004C0BDB" w:rsidRPr="005A5F9B">
        <w:t xml:space="preserve"> (Finn, 2023)</w:t>
      </w:r>
      <w:r w:rsidR="00CF093C" w:rsidRPr="005A5F9B">
        <w:t xml:space="preserve">. </w:t>
      </w:r>
      <w:r w:rsidR="009C79B3" w:rsidRPr="005A5F9B">
        <w:t>In addition to this, it will also increase the cost of maintaining the VR technology which may disrupt the purpose of the meeting.</w:t>
      </w:r>
    </w:p>
    <w:p w14:paraId="1D1F87C8" w14:textId="1D22767C" w:rsidR="005E31F1" w:rsidRPr="005A5F9B" w:rsidRDefault="005E31F1" w:rsidP="00906399">
      <w:r w:rsidRPr="005A5F9B">
        <w:rPr>
          <w:b/>
          <w:bCs w:val="0"/>
        </w:rPr>
        <w:t>Social:</w:t>
      </w:r>
      <w:r w:rsidRPr="005A5F9B">
        <w:t xml:space="preserve"> </w:t>
      </w:r>
      <w:r w:rsidR="00D6222C" w:rsidRPr="005A5F9B">
        <w:t>Contemporary business organizations prioritize technology and innovation due to their ability to facilitate the efficient attainment of organizational objectives and increase productivity, which will positively impact the TechSpark meeting</w:t>
      </w:r>
      <w:r w:rsidR="004C0BDB" w:rsidRPr="005A5F9B">
        <w:t xml:space="preserve"> (</w:t>
      </w:r>
      <w:proofErr w:type="spellStart"/>
      <w:r w:rsidR="004C0BDB" w:rsidRPr="005A5F9B">
        <w:t>Arsic</w:t>
      </w:r>
      <w:proofErr w:type="spellEnd"/>
      <w:r w:rsidR="004C0BDB" w:rsidRPr="005A5F9B">
        <w:t xml:space="preserve"> and Marinovic, 2022)</w:t>
      </w:r>
      <w:r w:rsidR="00D6222C" w:rsidRPr="005A5F9B">
        <w:t>.</w:t>
      </w:r>
    </w:p>
    <w:p w14:paraId="3FFA55C5" w14:textId="5ED47F27" w:rsidR="005E31F1" w:rsidRPr="005A5F9B" w:rsidRDefault="005E31F1" w:rsidP="00906399">
      <w:r w:rsidRPr="005A5F9B">
        <w:rPr>
          <w:b/>
          <w:bCs w:val="0"/>
        </w:rPr>
        <w:t>Technological:</w:t>
      </w:r>
      <w:r w:rsidRPr="005A5F9B">
        <w:t xml:space="preserve"> </w:t>
      </w:r>
      <w:r w:rsidR="00EA0E8C" w:rsidRPr="005A5F9B">
        <w:t xml:space="preserve">Technological advancement will help </w:t>
      </w:r>
      <w:proofErr w:type="spellStart"/>
      <w:r w:rsidR="007F7C04" w:rsidRPr="005A5F9B">
        <w:t>Questex</w:t>
      </w:r>
      <w:proofErr w:type="spellEnd"/>
      <w:r w:rsidR="00A64EC4" w:rsidRPr="005A5F9B">
        <w:t xml:space="preserve"> to attain its aim by ensuring the highest number of participants in the meeting. People from different parts of the world can join the </w:t>
      </w:r>
      <w:r w:rsidR="00A64EC4" w:rsidRPr="005A5F9B">
        <w:lastRenderedPageBreak/>
        <w:t>meeting by using different online mediums such as Google Meet, Zoom App and many more</w:t>
      </w:r>
      <w:r w:rsidR="004C0BDB" w:rsidRPr="005A5F9B">
        <w:t xml:space="preserve"> (</w:t>
      </w:r>
      <w:proofErr w:type="spellStart"/>
      <w:r w:rsidR="004C0BDB" w:rsidRPr="005A5F9B">
        <w:t>Niekerky</w:t>
      </w:r>
      <w:proofErr w:type="spellEnd"/>
      <w:r w:rsidR="004C0BDB" w:rsidRPr="005A5F9B">
        <w:t>, 2021)</w:t>
      </w:r>
      <w:r w:rsidR="00A64EC4" w:rsidRPr="005A5F9B">
        <w:t xml:space="preserve">. </w:t>
      </w:r>
    </w:p>
    <w:p w14:paraId="473190D6" w14:textId="4B92C1ED" w:rsidR="005E31F1" w:rsidRPr="005A5F9B" w:rsidRDefault="005E31F1" w:rsidP="00906399">
      <w:r w:rsidRPr="005A5F9B">
        <w:rPr>
          <w:b/>
          <w:bCs w:val="0"/>
        </w:rPr>
        <w:t>Legal:</w:t>
      </w:r>
      <w:r w:rsidRPr="005A5F9B">
        <w:t xml:space="preserve"> </w:t>
      </w:r>
      <w:r w:rsidR="00033178" w:rsidRPr="005A5F9B">
        <w:t xml:space="preserve">Different legal factors such as Environmental laws, Advertising standards, </w:t>
      </w:r>
      <w:proofErr w:type="gramStart"/>
      <w:r w:rsidR="00033178" w:rsidRPr="005A5F9B">
        <w:t>Health</w:t>
      </w:r>
      <w:proofErr w:type="gramEnd"/>
      <w:r w:rsidR="00033178" w:rsidRPr="005A5F9B">
        <w:t xml:space="preserve"> and safety </w:t>
      </w:r>
      <w:r w:rsidR="00821038" w:rsidRPr="005A5F9B">
        <w:t>laws</w:t>
      </w:r>
      <w:r w:rsidR="00033178" w:rsidRPr="005A5F9B">
        <w:t xml:space="preserve"> and many more can impact in different ways to the </w:t>
      </w:r>
      <w:proofErr w:type="spellStart"/>
      <w:r w:rsidR="00033178" w:rsidRPr="005A5F9B">
        <w:t>Questex’s</w:t>
      </w:r>
      <w:proofErr w:type="spellEnd"/>
      <w:r w:rsidR="00033178" w:rsidRPr="005A5F9B">
        <w:t xml:space="preserve"> meeting. </w:t>
      </w:r>
    </w:p>
    <w:p w14:paraId="08256CC8" w14:textId="7E9EADAB" w:rsidR="005E31F1" w:rsidRPr="005A5F9B" w:rsidRDefault="005E31F1" w:rsidP="00906399">
      <w:r w:rsidRPr="005A5F9B">
        <w:rPr>
          <w:b/>
          <w:bCs w:val="0"/>
        </w:rPr>
        <w:t>Environmental:</w:t>
      </w:r>
      <w:r w:rsidRPr="005A5F9B">
        <w:t xml:space="preserve"> </w:t>
      </w:r>
      <w:proofErr w:type="spellStart"/>
      <w:r w:rsidR="004D5B3D" w:rsidRPr="005A5F9B">
        <w:t>Questex</w:t>
      </w:r>
      <w:proofErr w:type="spellEnd"/>
      <w:r w:rsidR="004D5B3D" w:rsidRPr="005A5F9B">
        <w:t xml:space="preserve"> is a reputed business organisation which operates </w:t>
      </w:r>
      <w:r w:rsidR="00EA2D6A" w:rsidRPr="005A5F9B">
        <w:t>its business functions</w:t>
      </w:r>
      <w:r w:rsidR="004D5B3D" w:rsidRPr="005A5F9B">
        <w:t xml:space="preserve"> by maintaining environmental law and environmental sustainability during its business operations. So, this will impact positively on arranging the meeting effectively</w:t>
      </w:r>
      <w:r w:rsidR="004C0BDB" w:rsidRPr="005A5F9B">
        <w:t xml:space="preserve"> (Riya, 2021)</w:t>
      </w:r>
      <w:r w:rsidR="004D5B3D" w:rsidRPr="005A5F9B">
        <w:t xml:space="preserve">. </w:t>
      </w:r>
    </w:p>
    <w:p w14:paraId="171D5639" w14:textId="5A2F3FF5" w:rsidR="00D77FB2" w:rsidRPr="005A5F9B" w:rsidRDefault="00A4539F" w:rsidP="00906399">
      <w:pPr>
        <w:pStyle w:val="Heading1"/>
        <w:rPr>
          <w:rFonts w:cs="Times New Roman"/>
        </w:rPr>
      </w:pPr>
      <w:bookmarkStart w:id="7" w:name="_Toc165384293"/>
      <w:r w:rsidRPr="005A5F9B">
        <w:rPr>
          <w:rFonts w:cs="Times New Roman"/>
        </w:rPr>
        <w:t>Cultural considerations</w:t>
      </w:r>
      <w:bookmarkEnd w:id="7"/>
    </w:p>
    <w:p w14:paraId="61B56E26" w14:textId="19679221" w:rsidR="00A4539F" w:rsidRPr="005A5F9B" w:rsidRDefault="00783BC0" w:rsidP="00906399">
      <w:r w:rsidRPr="005A5F9B">
        <w:t xml:space="preserve">When organising meetings, </w:t>
      </w:r>
      <w:proofErr w:type="spellStart"/>
      <w:r w:rsidRPr="005A5F9B">
        <w:t>Questex</w:t>
      </w:r>
      <w:proofErr w:type="spellEnd"/>
      <w:r w:rsidRPr="005A5F9B">
        <w:t xml:space="preserve"> should consider certain issues related to culture. Now, these things are discussed below: </w:t>
      </w:r>
    </w:p>
    <w:p w14:paraId="15E41671" w14:textId="7069E5C0" w:rsidR="00D77FB2" w:rsidRPr="005A5F9B" w:rsidRDefault="00637562" w:rsidP="00906399">
      <w:r w:rsidRPr="005A5F9B">
        <w:rPr>
          <w:b/>
          <w:bCs w:val="0"/>
        </w:rPr>
        <w:t xml:space="preserve">Considering </w:t>
      </w:r>
      <w:r w:rsidR="00821038" w:rsidRPr="005A5F9B">
        <w:rPr>
          <w:b/>
          <w:bCs w:val="0"/>
        </w:rPr>
        <w:t>participants'</w:t>
      </w:r>
      <w:r w:rsidRPr="005A5F9B">
        <w:rPr>
          <w:b/>
          <w:bCs w:val="0"/>
        </w:rPr>
        <w:t xml:space="preserve"> preferences and various time zones:</w:t>
      </w:r>
      <w:r w:rsidRPr="005A5F9B">
        <w:t xml:space="preserve"> </w:t>
      </w:r>
      <w:r w:rsidR="00821038" w:rsidRPr="005A5F9B">
        <w:t xml:space="preserve">The </w:t>
      </w:r>
      <w:r w:rsidR="004F555F" w:rsidRPr="005A5F9B">
        <w:t>TechSpark meeting is a global meeting where various business organizations, investors and people from different countries will participate</w:t>
      </w:r>
      <w:r w:rsidR="004C0BDB" w:rsidRPr="005A5F9B">
        <w:t xml:space="preserve"> (</w:t>
      </w:r>
      <w:proofErr w:type="spellStart"/>
      <w:r w:rsidR="004C0BDB" w:rsidRPr="005A5F9B">
        <w:t>Niekerky</w:t>
      </w:r>
      <w:proofErr w:type="spellEnd"/>
      <w:r w:rsidR="004C0BDB" w:rsidRPr="005A5F9B">
        <w:t>, 2021)</w:t>
      </w:r>
      <w:r w:rsidR="004F555F" w:rsidRPr="005A5F9B">
        <w:t xml:space="preserve">. So, there will be </w:t>
      </w:r>
      <w:r w:rsidR="00821038" w:rsidRPr="005A5F9B">
        <w:t xml:space="preserve">a </w:t>
      </w:r>
      <w:r w:rsidR="004F555F" w:rsidRPr="005A5F9B">
        <w:t xml:space="preserve">time zone difference for those who join virtually. Hence, </w:t>
      </w:r>
      <w:proofErr w:type="spellStart"/>
      <w:r w:rsidR="004F555F" w:rsidRPr="005A5F9B">
        <w:t>Questex</w:t>
      </w:r>
      <w:proofErr w:type="spellEnd"/>
      <w:r w:rsidR="004F555F" w:rsidRPr="005A5F9B">
        <w:t xml:space="preserve"> should insist on scheduling a time that will suit everyone to ensure their participation in the meeting.</w:t>
      </w:r>
    </w:p>
    <w:p w14:paraId="5D2BDBA2" w14:textId="4E783935" w:rsidR="00E46614" w:rsidRPr="005A5F9B" w:rsidRDefault="00E46614" w:rsidP="00906399">
      <w:r w:rsidRPr="005A5F9B">
        <w:rPr>
          <w:b/>
          <w:bCs w:val="0"/>
        </w:rPr>
        <w:t>Showing respect towards all cultures:</w:t>
      </w:r>
      <w:r w:rsidRPr="005A5F9B">
        <w:t xml:space="preserve"> As the TechSpark meeting is a global meeting, there will be various business organizations, </w:t>
      </w:r>
      <w:proofErr w:type="gramStart"/>
      <w:r w:rsidRPr="005A5F9B">
        <w:t>investors</w:t>
      </w:r>
      <w:proofErr w:type="gramEnd"/>
      <w:r w:rsidRPr="005A5F9B">
        <w:t xml:space="preserve"> and people from different countries. So, everyone will have a different language and culture</w:t>
      </w:r>
      <w:r w:rsidR="005E414A" w:rsidRPr="005A5F9B">
        <w:t xml:space="preserve"> (</w:t>
      </w:r>
      <w:proofErr w:type="spellStart"/>
      <w:r w:rsidR="005E414A" w:rsidRPr="005A5F9B">
        <w:t>Pellissieren</w:t>
      </w:r>
      <w:proofErr w:type="spellEnd"/>
      <w:r w:rsidR="005E414A" w:rsidRPr="005A5F9B">
        <w:t>, 2022)</w:t>
      </w:r>
      <w:r w:rsidRPr="005A5F9B">
        <w:t xml:space="preserve">. Therefore, </w:t>
      </w:r>
      <w:proofErr w:type="spellStart"/>
      <w:r w:rsidRPr="005A5F9B">
        <w:t>Questex</w:t>
      </w:r>
      <w:proofErr w:type="spellEnd"/>
      <w:r w:rsidRPr="005A5F9B">
        <w:t xml:space="preserve"> must ensure that everyone is respectful of each language and culture throughout the meeting. As a result, it will help in successfully completing the meeting.</w:t>
      </w:r>
    </w:p>
    <w:p w14:paraId="5A6C3F65" w14:textId="168CCFA4" w:rsidR="00D77FB2" w:rsidRPr="005A5F9B" w:rsidRDefault="00421E66" w:rsidP="00906399">
      <w:r w:rsidRPr="005A5F9B">
        <w:rPr>
          <w:b/>
          <w:bCs w:val="0"/>
        </w:rPr>
        <w:t xml:space="preserve">Setting clear </w:t>
      </w:r>
      <w:r w:rsidR="00821038" w:rsidRPr="005A5F9B">
        <w:rPr>
          <w:b/>
          <w:bCs w:val="0"/>
        </w:rPr>
        <w:t>objectives and expectations:</w:t>
      </w:r>
      <w:r w:rsidR="00821038" w:rsidRPr="005A5F9B">
        <w:t xml:space="preserve"> As the TechSpark meeting is a global meeting, </w:t>
      </w:r>
      <w:proofErr w:type="spellStart"/>
      <w:r w:rsidR="00821038" w:rsidRPr="005A5F9B">
        <w:t>Questex</w:t>
      </w:r>
      <w:proofErr w:type="spellEnd"/>
      <w:r w:rsidR="00821038" w:rsidRPr="005A5F9B">
        <w:t xml:space="preserve"> </w:t>
      </w:r>
      <w:proofErr w:type="gramStart"/>
      <w:r w:rsidR="00821038" w:rsidRPr="005A5F9B">
        <w:t>have to</w:t>
      </w:r>
      <w:proofErr w:type="gramEnd"/>
      <w:r w:rsidR="00821038" w:rsidRPr="005A5F9B">
        <w:t xml:space="preserve"> set clear objectives and expectations for the meeting in a way where </w:t>
      </w:r>
      <w:r w:rsidR="00043BAA" w:rsidRPr="005A5F9B">
        <w:t>every one</w:t>
      </w:r>
      <w:r w:rsidR="00821038" w:rsidRPr="005A5F9B">
        <w:t xml:space="preserve"> of the participants </w:t>
      </w:r>
      <w:r w:rsidR="00E46614" w:rsidRPr="005A5F9B">
        <w:t>benefits</w:t>
      </w:r>
      <w:r w:rsidR="00821038" w:rsidRPr="005A5F9B">
        <w:t xml:space="preserve"> from </w:t>
      </w:r>
      <w:r w:rsidR="00043BAA" w:rsidRPr="005A5F9B">
        <w:t>it</w:t>
      </w:r>
      <w:r w:rsidR="005E414A" w:rsidRPr="005A5F9B">
        <w:t xml:space="preserve"> (Muller, 2021)</w:t>
      </w:r>
      <w:r w:rsidR="00821038" w:rsidRPr="005A5F9B">
        <w:t xml:space="preserve">. </w:t>
      </w:r>
    </w:p>
    <w:p w14:paraId="4A722A42" w14:textId="7D6CE568" w:rsidR="001B161E" w:rsidRPr="005A5F9B" w:rsidRDefault="00E46614" w:rsidP="00906399">
      <w:pPr>
        <w:rPr>
          <w:b/>
          <w:bCs w:val="0"/>
        </w:rPr>
      </w:pPr>
      <w:r w:rsidRPr="005A5F9B">
        <w:rPr>
          <w:b/>
          <w:bCs w:val="0"/>
        </w:rPr>
        <w:t>Significance of cultural considerations</w:t>
      </w:r>
    </w:p>
    <w:p w14:paraId="64896D73" w14:textId="74DE8466" w:rsidR="001B161E" w:rsidRPr="005A5F9B" w:rsidRDefault="00142FD7" w:rsidP="00906399">
      <w:r w:rsidRPr="005A5F9B">
        <w:t xml:space="preserve">people can recognise and appreciate the values, beliefs and customs of others and </w:t>
      </w:r>
      <w:r w:rsidR="00C432DC" w:rsidRPr="005A5F9B">
        <w:t>assemble</w:t>
      </w:r>
      <w:r w:rsidRPr="005A5F9B">
        <w:t xml:space="preserve"> them without prejudice</w:t>
      </w:r>
      <w:r w:rsidR="00C432DC" w:rsidRPr="005A5F9B">
        <w:t xml:space="preserve"> or judgment</w:t>
      </w:r>
      <w:r w:rsidRPr="005A5F9B">
        <w:t xml:space="preserve"> by being culturally aware. When people are culturally aware, they know what is </w:t>
      </w:r>
      <w:r w:rsidR="00711F36" w:rsidRPr="005A5F9B">
        <w:t>taken into consideration</w:t>
      </w:r>
      <w:r w:rsidRPr="005A5F9B">
        <w:t xml:space="preserve"> </w:t>
      </w:r>
      <w:r w:rsidR="00060B62" w:rsidRPr="005A5F9B">
        <w:t xml:space="preserve">as </w:t>
      </w:r>
      <w:r w:rsidRPr="005A5F9B">
        <w:t xml:space="preserve">offensive </w:t>
      </w:r>
      <w:r w:rsidR="00711F36" w:rsidRPr="005A5F9B">
        <w:t xml:space="preserve">or inappropriate </w:t>
      </w:r>
      <w:r w:rsidRPr="005A5F9B">
        <w:t>to others</w:t>
      </w:r>
      <w:r w:rsidR="005E414A" w:rsidRPr="005A5F9B">
        <w:t xml:space="preserve"> (Robbinson, 2023)</w:t>
      </w:r>
      <w:r w:rsidRPr="005A5F9B">
        <w:t xml:space="preserve">. </w:t>
      </w:r>
      <w:r w:rsidR="00060B62" w:rsidRPr="005A5F9B">
        <w:t>However, wrong</w:t>
      </w:r>
      <w:r w:rsidRPr="005A5F9B">
        <w:t xml:space="preserve"> body language </w:t>
      </w:r>
      <w:r w:rsidR="00060B62" w:rsidRPr="005A5F9B">
        <w:t>frequently</w:t>
      </w:r>
      <w:r w:rsidRPr="005A5F9B">
        <w:t xml:space="preserve"> leads to misunderstandings.</w:t>
      </w:r>
    </w:p>
    <w:p w14:paraId="67A7E150" w14:textId="77777777" w:rsidR="00CF1496" w:rsidRPr="005A5F9B" w:rsidRDefault="00CF1496" w:rsidP="00906399">
      <w:pPr>
        <w:pStyle w:val="Heading1"/>
        <w:rPr>
          <w:rFonts w:cs="Times New Roman"/>
        </w:rPr>
      </w:pPr>
      <w:bookmarkStart w:id="8" w:name="_Toc165384294"/>
      <w:r w:rsidRPr="005A5F9B">
        <w:rPr>
          <w:rFonts w:cs="Times New Roman"/>
        </w:rPr>
        <w:lastRenderedPageBreak/>
        <w:t>Conclusion</w:t>
      </w:r>
      <w:bookmarkEnd w:id="8"/>
    </w:p>
    <w:p w14:paraId="2E7BAD14" w14:textId="1069A12C" w:rsidR="00CF1496" w:rsidRPr="005A5F9B" w:rsidRDefault="00834A90" w:rsidP="00906399">
      <w:proofErr w:type="spellStart"/>
      <w:r w:rsidRPr="005A5F9B">
        <w:t>Questex</w:t>
      </w:r>
      <w:proofErr w:type="spellEnd"/>
      <w:r w:rsidR="00CF1496" w:rsidRPr="005A5F9B">
        <w:t xml:space="preserve"> </w:t>
      </w:r>
      <w:r w:rsidR="00592AE4">
        <w:t xml:space="preserve">will </w:t>
      </w:r>
      <w:r w:rsidR="00CF1496" w:rsidRPr="005A5F9B">
        <w:t xml:space="preserve">arrange a conference on innovation and technology to guarantee that the technologies are used properly </w:t>
      </w:r>
      <w:r w:rsidR="00AD71B5" w:rsidRPr="005A5F9B">
        <w:t>to</w:t>
      </w:r>
      <w:r w:rsidR="00CF1496" w:rsidRPr="005A5F9B">
        <w:t xml:space="preserve"> boost organisational effectiveness and profitability. Nonetheless, the group will plan the gathering according to the event cycle's five phases. Aside from this, the utilisation of </w:t>
      </w:r>
      <w:r w:rsidR="00596680" w:rsidRPr="005A5F9B">
        <w:t>VR</w:t>
      </w:r>
      <w:r w:rsidR="00CF1496" w:rsidRPr="005A5F9B">
        <w:t xml:space="preserve"> is the meeting's main theme. Organisations require staff members who are skilled in managing, leading, and communicating </w:t>
      </w:r>
      <w:r w:rsidR="00AD71B5" w:rsidRPr="005A5F9B">
        <w:t>for</w:t>
      </w:r>
      <w:r w:rsidR="00CF1496" w:rsidRPr="005A5F9B">
        <w:t xml:space="preserve"> meetings to be successful. Meeting financing will also come from government grants, crowdsourcing, sponsorships, and other sources. Here, insufficient funding and grants, the rate of inflation, different regulations, and more are taken into consideration while conducting SWOT and PESTEL analyses, which may have an impact on the meeting.</w:t>
      </w:r>
    </w:p>
    <w:p w14:paraId="5F3F3E7D" w14:textId="184D2EA9" w:rsidR="0010551A" w:rsidRPr="005A5F9B" w:rsidRDefault="0010551A" w:rsidP="00906399">
      <w:pPr>
        <w:jc w:val="left"/>
      </w:pPr>
      <w:r w:rsidRPr="005A5F9B">
        <w:br w:type="page"/>
      </w:r>
    </w:p>
    <w:p w14:paraId="6403B66D" w14:textId="2801EAEA" w:rsidR="0010551A" w:rsidRPr="005A5F9B" w:rsidRDefault="0010551A" w:rsidP="00906399">
      <w:pPr>
        <w:pStyle w:val="Heading1"/>
        <w:rPr>
          <w:rFonts w:cs="Times New Roman"/>
        </w:rPr>
      </w:pPr>
      <w:bookmarkStart w:id="9" w:name="_Toc165384295"/>
      <w:r w:rsidRPr="005A5F9B">
        <w:rPr>
          <w:rFonts w:cs="Times New Roman"/>
        </w:rPr>
        <w:lastRenderedPageBreak/>
        <w:t>References</w:t>
      </w:r>
      <w:bookmarkEnd w:id="9"/>
      <w:r w:rsidRPr="005A5F9B">
        <w:rPr>
          <w:rFonts w:cs="Times New Roman"/>
        </w:rPr>
        <w:t xml:space="preserve"> </w:t>
      </w:r>
    </w:p>
    <w:p w14:paraId="56D088AD" w14:textId="77777777" w:rsidR="0010551A" w:rsidRPr="005A5F9B" w:rsidRDefault="0010551A" w:rsidP="00906399">
      <w:pPr>
        <w:pStyle w:val="NormalWeb"/>
        <w:spacing w:before="0" w:beforeAutospacing="0" w:after="240" w:afterAutospacing="0" w:line="360" w:lineRule="auto"/>
        <w:ind w:left="720" w:hanging="720"/>
        <w:jc w:val="both"/>
      </w:pPr>
      <w:proofErr w:type="spellStart"/>
      <w:r w:rsidRPr="005A5F9B">
        <w:t>Arabzada</w:t>
      </w:r>
      <w:proofErr w:type="spellEnd"/>
      <w:r w:rsidRPr="005A5F9B">
        <w:t xml:space="preserve">, S. (2022). Improving Project Management Process in Municipality Based on SWOT Analysis. </w:t>
      </w:r>
      <w:r w:rsidRPr="005A5F9B">
        <w:rPr>
          <w:i/>
          <w:iCs/>
        </w:rPr>
        <w:t>International Journal of Engineering and Technology</w:t>
      </w:r>
      <w:r w:rsidRPr="005A5F9B">
        <w:t>, 4(5), pp.607–612.</w:t>
      </w:r>
    </w:p>
    <w:p w14:paraId="1918300A" w14:textId="77777777" w:rsidR="0010551A" w:rsidRPr="005A5F9B" w:rsidRDefault="0010551A" w:rsidP="00906399">
      <w:pPr>
        <w:pStyle w:val="NormalWeb"/>
        <w:spacing w:before="0" w:beforeAutospacing="0" w:after="240" w:afterAutospacing="0" w:line="360" w:lineRule="auto"/>
        <w:ind w:left="720" w:hanging="720"/>
        <w:jc w:val="both"/>
      </w:pPr>
      <w:proofErr w:type="spellStart"/>
      <w:r w:rsidRPr="005A5F9B">
        <w:t>Arsic</w:t>
      </w:r>
      <w:proofErr w:type="spellEnd"/>
      <w:r w:rsidRPr="005A5F9B">
        <w:t xml:space="preserve">, L. and Marinovic, I. (2022). Ecological dimension of PESTEL analysis in small enterprises in the Republic of Serbia. </w:t>
      </w:r>
      <w:proofErr w:type="spellStart"/>
      <w:r w:rsidRPr="005A5F9B">
        <w:rPr>
          <w:i/>
          <w:iCs/>
        </w:rPr>
        <w:t>Reciklaza</w:t>
      </w:r>
      <w:proofErr w:type="spellEnd"/>
      <w:r w:rsidRPr="005A5F9B">
        <w:rPr>
          <w:i/>
          <w:iCs/>
        </w:rPr>
        <w:t xml:space="preserve"> </w:t>
      </w:r>
      <w:proofErr w:type="spellStart"/>
      <w:r w:rsidRPr="005A5F9B">
        <w:rPr>
          <w:i/>
          <w:iCs/>
        </w:rPr>
        <w:t>i</w:t>
      </w:r>
      <w:proofErr w:type="spellEnd"/>
      <w:r w:rsidRPr="005A5F9B">
        <w:rPr>
          <w:i/>
          <w:iCs/>
        </w:rPr>
        <w:t xml:space="preserve"> </w:t>
      </w:r>
      <w:proofErr w:type="spellStart"/>
      <w:r w:rsidRPr="005A5F9B">
        <w:rPr>
          <w:i/>
          <w:iCs/>
        </w:rPr>
        <w:t>odrzivi</w:t>
      </w:r>
      <w:proofErr w:type="spellEnd"/>
      <w:r w:rsidRPr="005A5F9B">
        <w:rPr>
          <w:i/>
          <w:iCs/>
        </w:rPr>
        <w:t xml:space="preserve"> </w:t>
      </w:r>
      <w:proofErr w:type="spellStart"/>
      <w:r w:rsidRPr="005A5F9B">
        <w:rPr>
          <w:i/>
          <w:iCs/>
        </w:rPr>
        <w:t>razvoj</w:t>
      </w:r>
      <w:proofErr w:type="spellEnd"/>
      <w:r w:rsidRPr="005A5F9B">
        <w:t>, 13(1), pp.63–71.</w:t>
      </w:r>
    </w:p>
    <w:p w14:paraId="4FF7A548" w14:textId="77777777" w:rsidR="0010551A" w:rsidRPr="005A5F9B" w:rsidRDefault="0010551A" w:rsidP="00906399">
      <w:pPr>
        <w:pStyle w:val="NormalWeb"/>
        <w:spacing w:before="0" w:beforeAutospacing="0" w:after="240" w:afterAutospacing="0" w:line="360" w:lineRule="auto"/>
        <w:ind w:left="720" w:hanging="720"/>
        <w:jc w:val="both"/>
      </w:pPr>
      <w:r w:rsidRPr="005A5F9B">
        <w:t xml:space="preserve">Evans, L. (2021). </w:t>
      </w:r>
      <w:r w:rsidRPr="005A5F9B">
        <w:rPr>
          <w:i/>
          <w:iCs/>
        </w:rPr>
        <w:t xml:space="preserve">How to Get Funding </w:t>
      </w:r>
      <w:proofErr w:type="gramStart"/>
      <w:r w:rsidRPr="005A5F9B">
        <w:rPr>
          <w:i/>
          <w:iCs/>
        </w:rPr>
        <w:t>For</w:t>
      </w:r>
      <w:proofErr w:type="gramEnd"/>
      <w:r w:rsidRPr="005A5F9B">
        <w:rPr>
          <w:i/>
          <w:iCs/>
        </w:rPr>
        <w:t xml:space="preserve"> an Event (8 Ideas) | Eventbrite UK</w:t>
      </w:r>
      <w:r w:rsidRPr="005A5F9B">
        <w:t>. [online] Eventbrite UK. Available at: https://www.eventbrite.co.uk/blog/8-ways-to-finance-your-event-idea-ds00/.</w:t>
      </w:r>
    </w:p>
    <w:p w14:paraId="6A8C9717" w14:textId="77777777" w:rsidR="0010551A" w:rsidRPr="005A5F9B" w:rsidRDefault="0010551A" w:rsidP="00906399">
      <w:pPr>
        <w:pStyle w:val="NormalWeb"/>
        <w:spacing w:before="0" w:beforeAutospacing="0" w:after="240" w:afterAutospacing="0" w:line="360" w:lineRule="auto"/>
        <w:ind w:left="720" w:hanging="720"/>
        <w:jc w:val="both"/>
      </w:pPr>
      <w:r w:rsidRPr="005A5F9B">
        <w:t xml:space="preserve">Finn, S. (2023). </w:t>
      </w:r>
      <w:r w:rsidRPr="005A5F9B">
        <w:rPr>
          <w:i/>
          <w:iCs/>
        </w:rPr>
        <w:t>Introducing the Event Cycle – The core of Event Success Management</w:t>
      </w:r>
      <w:r w:rsidRPr="005A5F9B">
        <w:t>. [online] www.lyyti.com. Available at: https://www.lyyti.com/en/blog/introducing-the-event-cycle-the-core-of-event-success-management?gclid=undefined.</w:t>
      </w:r>
    </w:p>
    <w:p w14:paraId="2E8D48B0" w14:textId="77777777" w:rsidR="0010551A" w:rsidRPr="005A5F9B" w:rsidRDefault="0010551A" w:rsidP="00906399">
      <w:pPr>
        <w:pStyle w:val="NormalWeb"/>
        <w:spacing w:before="0" w:beforeAutospacing="0" w:after="240" w:afterAutospacing="0" w:line="360" w:lineRule="auto"/>
        <w:ind w:left="720" w:hanging="720"/>
        <w:jc w:val="both"/>
      </w:pPr>
      <w:r w:rsidRPr="005A5F9B">
        <w:t xml:space="preserve">Joseph, A. (2021). An Introduction to the Concept of Event Strings. </w:t>
      </w:r>
      <w:r w:rsidRPr="005A5F9B">
        <w:rPr>
          <w:i/>
          <w:iCs/>
        </w:rPr>
        <w:t>SSRN Electronic Journal</w:t>
      </w:r>
      <w:r w:rsidRPr="005A5F9B">
        <w:t>.</w:t>
      </w:r>
    </w:p>
    <w:p w14:paraId="7D2A6106" w14:textId="77777777" w:rsidR="0010551A" w:rsidRPr="005A5F9B" w:rsidRDefault="0010551A" w:rsidP="00906399">
      <w:pPr>
        <w:pStyle w:val="NormalWeb"/>
        <w:spacing w:before="0" w:beforeAutospacing="0" w:after="240" w:afterAutospacing="0" w:line="360" w:lineRule="auto"/>
        <w:ind w:left="720" w:hanging="720"/>
        <w:jc w:val="both"/>
      </w:pPr>
      <w:r w:rsidRPr="005A5F9B">
        <w:t xml:space="preserve">Komol, N. (2022). </w:t>
      </w:r>
      <w:r w:rsidRPr="005A5F9B">
        <w:rPr>
          <w:i/>
          <w:iCs/>
        </w:rPr>
        <w:t xml:space="preserve">Choosing The Right Option </w:t>
      </w:r>
      <w:proofErr w:type="gramStart"/>
      <w:r w:rsidRPr="005A5F9B">
        <w:rPr>
          <w:i/>
          <w:iCs/>
        </w:rPr>
        <w:t>To</w:t>
      </w:r>
      <w:proofErr w:type="gramEnd"/>
      <w:r w:rsidRPr="005A5F9B">
        <w:rPr>
          <w:i/>
          <w:iCs/>
        </w:rPr>
        <w:t xml:space="preserve"> Finance An Event</w:t>
      </w:r>
      <w:r w:rsidRPr="005A5F9B">
        <w:t xml:space="preserve">. [online] </w:t>
      </w:r>
      <w:proofErr w:type="spellStart"/>
      <w:r w:rsidRPr="005A5F9B">
        <w:t>Meetmaps</w:t>
      </w:r>
      <w:proofErr w:type="spellEnd"/>
      <w:r w:rsidRPr="005A5F9B">
        <w:t xml:space="preserve"> Blog. Available at: https://blog.meetmaps.com/en/10-ways-to-finance-an-event/.</w:t>
      </w:r>
    </w:p>
    <w:p w14:paraId="5DD92242" w14:textId="77777777" w:rsidR="0010551A" w:rsidRPr="005A5F9B" w:rsidRDefault="0010551A" w:rsidP="00906399">
      <w:pPr>
        <w:pStyle w:val="NormalWeb"/>
        <w:spacing w:before="0" w:beforeAutospacing="0" w:after="240" w:afterAutospacing="0" w:line="360" w:lineRule="auto"/>
        <w:ind w:left="720" w:hanging="720"/>
        <w:jc w:val="both"/>
      </w:pPr>
      <w:proofErr w:type="spellStart"/>
      <w:r w:rsidRPr="005A5F9B">
        <w:t>MacDayeal</w:t>
      </w:r>
      <w:proofErr w:type="spellEnd"/>
      <w:r w:rsidRPr="005A5F9B">
        <w:t xml:space="preserve">, D.R. (2023). A low-order model of the Heinrich Event Cycle. </w:t>
      </w:r>
      <w:proofErr w:type="spellStart"/>
      <w:r w:rsidRPr="005A5F9B">
        <w:rPr>
          <w:i/>
          <w:iCs/>
        </w:rPr>
        <w:t>Paleoceanography</w:t>
      </w:r>
      <w:proofErr w:type="spellEnd"/>
      <w:r w:rsidRPr="005A5F9B">
        <w:t>, 8(6), pp.767–773.</w:t>
      </w:r>
    </w:p>
    <w:p w14:paraId="6E041A36" w14:textId="77777777" w:rsidR="0010551A" w:rsidRPr="005A5F9B" w:rsidRDefault="0010551A" w:rsidP="00906399">
      <w:pPr>
        <w:pStyle w:val="NormalWeb"/>
        <w:spacing w:before="0" w:beforeAutospacing="0" w:after="240" w:afterAutospacing="0" w:line="360" w:lineRule="auto"/>
        <w:ind w:left="720" w:hanging="720"/>
        <w:jc w:val="both"/>
      </w:pPr>
      <w:r w:rsidRPr="005A5F9B">
        <w:t xml:space="preserve">Muller, T. (2021). </w:t>
      </w:r>
      <w:r w:rsidRPr="005A5F9B">
        <w:rPr>
          <w:i/>
          <w:iCs/>
        </w:rPr>
        <w:t>Event Management</w:t>
      </w:r>
      <w:r w:rsidRPr="005A5F9B">
        <w:t xml:space="preserve">. </w:t>
      </w:r>
      <w:proofErr w:type="spellStart"/>
      <w:r w:rsidRPr="005A5F9B">
        <w:t>Amoley</w:t>
      </w:r>
      <w:proofErr w:type="spellEnd"/>
      <w:r w:rsidRPr="005A5F9B">
        <w:t xml:space="preserve"> Publishing.</w:t>
      </w:r>
    </w:p>
    <w:p w14:paraId="2E6E7A76" w14:textId="77777777" w:rsidR="0010551A" w:rsidRPr="005A5F9B" w:rsidRDefault="0010551A" w:rsidP="00906399">
      <w:pPr>
        <w:pStyle w:val="NormalWeb"/>
        <w:spacing w:before="0" w:beforeAutospacing="0" w:after="240" w:afterAutospacing="0" w:line="360" w:lineRule="auto"/>
        <w:ind w:left="720" w:hanging="720"/>
        <w:jc w:val="both"/>
      </w:pPr>
      <w:proofErr w:type="spellStart"/>
      <w:r w:rsidRPr="005A5F9B">
        <w:t>Niekerky</w:t>
      </w:r>
      <w:proofErr w:type="spellEnd"/>
      <w:r w:rsidRPr="005A5F9B">
        <w:t xml:space="preserve">, M.V. (2021). Contemporary issues in events, </w:t>
      </w:r>
      <w:proofErr w:type="gramStart"/>
      <w:r w:rsidRPr="005A5F9B">
        <w:t>festivals</w:t>
      </w:r>
      <w:proofErr w:type="gramEnd"/>
      <w:r w:rsidRPr="005A5F9B">
        <w:t xml:space="preserve"> and destination management. </w:t>
      </w:r>
      <w:r w:rsidRPr="005A5F9B">
        <w:rPr>
          <w:i/>
          <w:iCs/>
        </w:rPr>
        <w:t>International Journal of Contemporary Hospitality Management</w:t>
      </w:r>
      <w:r w:rsidRPr="005A5F9B">
        <w:t>, 29(3), pp.842–847.</w:t>
      </w:r>
    </w:p>
    <w:p w14:paraId="5F5CC99F" w14:textId="77777777" w:rsidR="0010551A" w:rsidRPr="005A5F9B" w:rsidRDefault="0010551A" w:rsidP="00906399">
      <w:pPr>
        <w:pStyle w:val="NormalWeb"/>
        <w:spacing w:before="0" w:beforeAutospacing="0" w:after="240" w:afterAutospacing="0" w:line="360" w:lineRule="auto"/>
        <w:ind w:left="720" w:hanging="720"/>
        <w:jc w:val="both"/>
      </w:pPr>
      <w:r w:rsidRPr="005A5F9B">
        <w:t xml:space="preserve">Norton, P. and Tum, J. (2022). </w:t>
      </w:r>
      <w:r w:rsidRPr="005A5F9B">
        <w:rPr>
          <w:i/>
          <w:iCs/>
        </w:rPr>
        <w:t>Management of Event Operations</w:t>
      </w:r>
      <w:r w:rsidRPr="005A5F9B">
        <w:t>. Routledge.</w:t>
      </w:r>
    </w:p>
    <w:p w14:paraId="05AFC0EA" w14:textId="48019626" w:rsidR="0010551A" w:rsidRPr="005A5F9B" w:rsidRDefault="0010551A" w:rsidP="00906399">
      <w:pPr>
        <w:pStyle w:val="NormalWeb"/>
        <w:spacing w:before="0" w:beforeAutospacing="0" w:after="240" w:afterAutospacing="0" w:line="360" w:lineRule="auto"/>
        <w:ind w:left="720" w:hanging="720"/>
        <w:jc w:val="both"/>
      </w:pPr>
      <w:proofErr w:type="spellStart"/>
      <w:r w:rsidRPr="005A5F9B">
        <w:t>Pellissieren</w:t>
      </w:r>
      <w:proofErr w:type="spellEnd"/>
      <w:r w:rsidRPr="005A5F9B">
        <w:t xml:space="preserve">, R. (2022). A </w:t>
      </w:r>
      <w:r w:rsidR="00592AE4" w:rsidRPr="005A5F9B">
        <w:t xml:space="preserve">Conceptual Framework </w:t>
      </w:r>
      <w:proofErr w:type="spellStart"/>
      <w:r w:rsidR="00592AE4" w:rsidRPr="005A5F9B">
        <w:t>Forthe</w:t>
      </w:r>
      <w:proofErr w:type="spellEnd"/>
      <w:r w:rsidR="00592AE4" w:rsidRPr="005A5F9B">
        <w:t xml:space="preserve"> Alignment </w:t>
      </w:r>
      <w:proofErr w:type="gramStart"/>
      <w:r w:rsidR="00592AE4" w:rsidRPr="005A5F9B">
        <w:t>Of</w:t>
      </w:r>
      <w:proofErr w:type="gramEnd"/>
      <w:r w:rsidR="00592AE4" w:rsidRPr="005A5F9B">
        <w:t xml:space="preserve"> Innovation And Technology</w:t>
      </w:r>
      <w:r w:rsidRPr="005A5F9B">
        <w:t xml:space="preserve">. </w:t>
      </w:r>
      <w:r w:rsidRPr="005A5F9B">
        <w:rPr>
          <w:i/>
          <w:iCs/>
        </w:rPr>
        <w:t>Journal of technology management &amp; innovation</w:t>
      </w:r>
      <w:r w:rsidRPr="005A5F9B">
        <w:t>, 3(3).</w:t>
      </w:r>
    </w:p>
    <w:p w14:paraId="428896EB" w14:textId="77777777" w:rsidR="0010551A" w:rsidRPr="005A5F9B" w:rsidRDefault="0010551A" w:rsidP="00906399">
      <w:pPr>
        <w:pStyle w:val="NormalWeb"/>
        <w:spacing w:before="0" w:beforeAutospacing="0" w:after="240" w:afterAutospacing="0" w:line="360" w:lineRule="auto"/>
        <w:ind w:left="720" w:hanging="720"/>
        <w:jc w:val="both"/>
      </w:pPr>
      <w:r w:rsidRPr="005A5F9B">
        <w:t xml:space="preserve">Phiri, B. (2022). Pestel Analysis. </w:t>
      </w:r>
      <w:r w:rsidRPr="005A5F9B">
        <w:rPr>
          <w:i/>
          <w:iCs/>
        </w:rPr>
        <w:t>SSRN Electronic Journal</w:t>
      </w:r>
      <w:r w:rsidRPr="005A5F9B">
        <w:t>, 3(2).</w:t>
      </w:r>
    </w:p>
    <w:p w14:paraId="0D127AE8" w14:textId="77777777" w:rsidR="0010551A" w:rsidRPr="005A5F9B" w:rsidRDefault="0010551A" w:rsidP="00906399">
      <w:pPr>
        <w:pStyle w:val="NormalWeb"/>
        <w:spacing w:before="0" w:beforeAutospacing="0" w:after="240" w:afterAutospacing="0" w:line="360" w:lineRule="auto"/>
        <w:ind w:left="720" w:hanging="720"/>
        <w:jc w:val="both"/>
      </w:pPr>
      <w:r w:rsidRPr="005A5F9B">
        <w:lastRenderedPageBreak/>
        <w:t xml:space="preserve">Riya, J. (2021). Politeness in a Japanese intra-organisational meeting: Honorifics and socio-dialectal code switching. </w:t>
      </w:r>
      <w:r w:rsidRPr="005A5F9B">
        <w:rPr>
          <w:i/>
          <w:iCs/>
        </w:rPr>
        <w:t>Journal of Asian Pacific Communication</w:t>
      </w:r>
      <w:r w:rsidRPr="005A5F9B">
        <w:t>, 21(1), pp.60–76.</w:t>
      </w:r>
    </w:p>
    <w:p w14:paraId="1901DF57" w14:textId="77777777" w:rsidR="0010551A" w:rsidRPr="005A5F9B" w:rsidRDefault="0010551A" w:rsidP="00906399">
      <w:pPr>
        <w:pStyle w:val="NormalWeb"/>
        <w:spacing w:before="0" w:beforeAutospacing="0" w:after="240" w:afterAutospacing="0" w:line="360" w:lineRule="auto"/>
        <w:ind w:left="720" w:hanging="720"/>
        <w:jc w:val="both"/>
      </w:pPr>
      <w:r w:rsidRPr="005A5F9B">
        <w:t xml:space="preserve">Robbinson, O. (2023). Watch the Pennies: Creating an Event Budget. </w:t>
      </w:r>
      <w:r w:rsidRPr="005A5F9B">
        <w:rPr>
          <w:i/>
          <w:iCs/>
        </w:rPr>
        <w:t>Special Events Galore</w:t>
      </w:r>
      <w:r w:rsidRPr="005A5F9B">
        <w:t>, 15(9), pp.5–5.</w:t>
      </w:r>
    </w:p>
    <w:p w14:paraId="77E1C3E6" w14:textId="77777777" w:rsidR="0010551A" w:rsidRPr="005A5F9B" w:rsidRDefault="0010551A" w:rsidP="00906399">
      <w:pPr>
        <w:pStyle w:val="NormalWeb"/>
        <w:spacing w:before="0" w:beforeAutospacing="0" w:after="240" w:afterAutospacing="0" w:line="360" w:lineRule="auto"/>
        <w:ind w:left="720" w:hanging="720"/>
        <w:jc w:val="both"/>
      </w:pPr>
      <w:proofErr w:type="spellStart"/>
      <w:r w:rsidRPr="005A5F9B">
        <w:t>Voughn</w:t>
      </w:r>
      <w:proofErr w:type="spellEnd"/>
      <w:r w:rsidRPr="005A5F9B">
        <w:t xml:space="preserve">, M. (2022). Evaluation methods of swot </w:t>
      </w:r>
      <w:proofErr w:type="gramStart"/>
      <w:r w:rsidRPr="005A5F9B">
        <w:t>analysis .</w:t>
      </w:r>
      <w:proofErr w:type="gramEnd"/>
      <w:r w:rsidRPr="005A5F9B">
        <w:t xml:space="preserve"> </w:t>
      </w:r>
      <w:proofErr w:type="spellStart"/>
      <w:r w:rsidRPr="005A5F9B">
        <w:rPr>
          <w:i/>
          <w:iCs/>
        </w:rPr>
        <w:t>GeoScience</w:t>
      </w:r>
      <w:proofErr w:type="spellEnd"/>
      <w:r w:rsidRPr="005A5F9B">
        <w:rPr>
          <w:i/>
          <w:iCs/>
        </w:rPr>
        <w:t xml:space="preserve"> Engineering</w:t>
      </w:r>
      <w:r w:rsidRPr="005A5F9B">
        <w:t>, 58(2), pp.23–31.</w:t>
      </w:r>
    </w:p>
    <w:p w14:paraId="2B2550B5" w14:textId="77777777" w:rsidR="0010551A" w:rsidRPr="005A5F9B" w:rsidRDefault="0010551A" w:rsidP="00906399">
      <w:pPr>
        <w:pStyle w:val="NormalWeb"/>
        <w:spacing w:before="0" w:beforeAutospacing="0" w:after="240" w:afterAutospacing="0" w:line="360" w:lineRule="auto"/>
        <w:ind w:left="720" w:hanging="720"/>
        <w:jc w:val="both"/>
      </w:pPr>
      <w:r w:rsidRPr="005A5F9B">
        <w:t xml:space="preserve">Weller, S.C., Batchelder, W.H. and Romney, A.K. (2022). Culture as Consensus: A Theory of Culture and Informant Accuracy. </w:t>
      </w:r>
      <w:r w:rsidRPr="005A5F9B">
        <w:rPr>
          <w:i/>
          <w:iCs/>
        </w:rPr>
        <w:t>American Anthropologist</w:t>
      </w:r>
      <w:r w:rsidRPr="005A5F9B">
        <w:t>, 88(2), pp.313–338.</w:t>
      </w:r>
    </w:p>
    <w:p w14:paraId="5195F6DC" w14:textId="77777777" w:rsidR="0010551A" w:rsidRPr="005A5F9B" w:rsidRDefault="0010551A" w:rsidP="00906399">
      <w:pPr>
        <w:pStyle w:val="NormalWeb"/>
        <w:spacing w:before="0" w:beforeAutospacing="0" w:after="240" w:afterAutospacing="0" w:line="360" w:lineRule="auto"/>
        <w:ind w:left="720" w:hanging="720"/>
        <w:jc w:val="both"/>
      </w:pPr>
      <w:r w:rsidRPr="005A5F9B">
        <w:t xml:space="preserve">Yang, Z., Yang, Q., Lai, P.-C., Lin, C.-L., Wu, S.-T. and Hsiang, E.-L. (2022). AR/VR light engines: perspectives and challenges. </w:t>
      </w:r>
      <w:r w:rsidRPr="005A5F9B">
        <w:rPr>
          <w:i/>
          <w:iCs/>
        </w:rPr>
        <w:t>Advances in Optics and Photonics</w:t>
      </w:r>
      <w:r w:rsidRPr="005A5F9B">
        <w:t>, [online] 14(4), pp.783–861. Available at: https://opg.optica.org/abstract.cfm?uri=aop-14-4-783 [Accessed 6 Mar. 2023].</w:t>
      </w:r>
    </w:p>
    <w:p w14:paraId="6C9DD94A" w14:textId="77777777" w:rsidR="0010551A" w:rsidRPr="005A5F9B" w:rsidRDefault="0010551A" w:rsidP="00906399"/>
    <w:sectPr w:rsidR="0010551A" w:rsidRPr="005A5F9B" w:rsidSect="009A5DF1">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74EFAF" w14:textId="77777777" w:rsidR="009A5DF1" w:rsidRDefault="009A5DF1" w:rsidP="005A5F9B">
      <w:pPr>
        <w:spacing w:line="240" w:lineRule="auto"/>
      </w:pPr>
      <w:r>
        <w:separator/>
      </w:r>
    </w:p>
  </w:endnote>
  <w:endnote w:type="continuationSeparator" w:id="0">
    <w:p w14:paraId="5F7C1C1B" w14:textId="77777777" w:rsidR="009A5DF1" w:rsidRDefault="009A5DF1" w:rsidP="005A5F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7A5338" w14:textId="3DB66028" w:rsidR="005A5F9B" w:rsidRDefault="005A5F9B">
    <w:pPr>
      <w:pStyle w:val="Footer"/>
      <w:jc w:val="right"/>
    </w:pPr>
  </w:p>
  <w:p w14:paraId="746477E6" w14:textId="77777777" w:rsidR="005A5F9B" w:rsidRDefault="005A5F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23752742"/>
      <w:docPartObj>
        <w:docPartGallery w:val="Page Numbers (Bottom of Page)"/>
        <w:docPartUnique/>
      </w:docPartObj>
    </w:sdtPr>
    <w:sdtEndPr>
      <w:rPr>
        <w:noProof/>
      </w:rPr>
    </w:sdtEndPr>
    <w:sdtContent>
      <w:p w14:paraId="2F0C0CE4" w14:textId="77777777" w:rsidR="005A5F9B" w:rsidRDefault="005A5F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575354" w14:textId="77777777" w:rsidR="005A5F9B" w:rsidRDefault="005A5F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A522CB" w14:textId="77777777" w:rsidR="009A5DF1" w:rsidRDefault="009A5DF1" w:rsidP="005A5F9B">
      <w:pPr>
        <w:spacing w:line="240" w:lineRule="auto"/>
      </w:pPr>
      <w:r>
        <w:separator/>
      </w:r>
    </w:p>
  </w:footnote>
  <w:footnote w:type="continuationSeparator" w:id="0">
    <w:p w14:paraId="72314B48" w14:textId="77777777" w:rsidR="009A5DF1" w:rsidRDefault="009A5DF1" w:rsidP="005A5F9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BE21DD"/>
    <w:multiLevelType w:val="hybridMultilevel"/>
    <w:tmpl w:val="8168D0C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95544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CEC"/>
    <w:rsid w:val="00013107"/>
    <w:rsid w:val="000205E5"/>
    <w:rsid w:val="000206D3"/>
    <w:rsid w:val="00033178"/>
    <w:rsid w:val="00043BAA"/>
    <w:rsid w:val="00060B62"/>
    <w:rsid w:val="000708E0"/>
    <w:rsid w:val="0009783D"/>
    <w:rsid w:val="000B69E6"/>
    <w:rsid w:val="000B7EB4"/>
    <w:rsid w:val="000C4732"/>
    <w:rsid w:val="000D0253"/>
    <w:rsid w:val="000E2D77"/>
    <w:rsid w:val="0010551A"/>
    <w:rsid w:val="0011731A"/>
    <w:rsid w:val="00127C69"/>
    <w:rsid w:val="00142FD7"/>
    <w:rsid w:val="00154E1D"/>
    <w:rsid w:val="0017101F"/>
    <w:rsid w:val="001858E7"/>
    <w:rsid w:val="001A1FD5"/>
    <w:rsid w:val="001B161E"/>
    <w:rsid w:val="001C22C1"/>
    <w:rsid w:val="001C3BC4"/>
    <w:rsid w:val="001D7AA3"/>
    <w:rsid w:val="001E42F9"/>
    <w:rsid w:val="00200E39"/>
    <w:rsid w:val="00214544"/>
    <w:rsid w:val="002457AF"/>
    <w:rsid w:val="0025005D"/>
    <w:rsid w:val="00250C73"/>
    <w:rsid w:val="00263978"/>
    <w:rsid w:val="00292088"/>
    <w:rsid w:val="00296A0A"/>
    <w:rsid w:val="002A6D71"/>
    <w:rsid w:val="002D7107"/>
    <w:rsid w:val="002E00FB"/>
    <w:rsid w:val="002E36B9"/>
    <w:rsid w:val="00323CCC"/>
    <w:rsid w:val="00335EED"/>
    <w:rsid w:val="003449FF"/>
    <w:rsid w:val="003603B4"/>
    <w:rsid w:val="003D66CB"/>
    <w:rsid w:val="003E46CE"/>
    <w:rsid w:val="003F7813"/>
    <w:rsid w:val="00421E66"/>
    <w:rsid w:val="004A47EA"/>
    <w:rsid w:val="004B23EA"/>
    <w:rsid w:val="004B4068"/>
    <w:rsid w:val="004C0BDB"/>
    <w:rsid w:val="004C2854"/>
    <w:rsid w:val="004C733D"/>
    <w:rsid w:val="004D5B3D"/>
    <w:rsid w:val="004F555F"/>
    <w:rsid w:val="0050503B"/>
    <w:rsid w:val="00512A8C"/>
    <w:rsid w:val="005350B7"/>
    <w:rsid w:val="00537149"/>
    <w:rsid w:val="00553279"/>
    <w:rsid w:val="005640B7"/>
    <w:rsid w:val="00575AB6"/>
    <w:rsid w:val="00576F62"/>
    <w:rsid w:val="00584071"/>
    <w:rsid w:val="00592AE4"/>
    <w:rsid w:val="005947FB"/>
    <w:rsid w:val="00596680"/>
    <w:rsid w:val="005A5F9B"/>
    <w:rsid w:val="005E05E2"/>
    <w:rsid w:val="005E31F1"/>
    <w:rsid w:val="005E414A"/>
    <w:rsid w:val="00607FE6"/>
    <w:rsid w:val="0061757C"/>
    <w:rsid w:val="00620F4D"/>
    <w:rsid w:val="00637357"/>
    <w:rsid w:val="00637562"/>
    <w:rsid w:val="006454DD"/>
    <w:rsid w:val="00685D3D"/>
    <w:rsid w:val="00686E4C"/>
    <w:rsid w:val="006C2417"/>
    <w:rsid w:val="006D0E4C"/>
    <w:rsid w:val="00711F36"/>
    <w:rsid w:val="007539DF"/>
    <w:rsid w:val="00767954"/>
    <w:rsid w:val="00783BC0"/>
    <w:rsid w:val="0079339A"/>
    <w:rsid w:val="0079413D"/>
    <w:rsid w:val="007A6086"/>
    <w:rsid w:val="007C37EB"/>
    <w:rsid w:val="007F2CCC"/>
    <w:rsid w:val="007F7C04"/>
    <w:rsid w:val="00821038"/>
    <w:rsid w:val="00834A90"/>
    <w:rsid w:val="00836741"/>
    <w:rsid w:val="00845B23"/>
    <w:rsid w:val="00860CEC"/>
    <w:rsid w:val="0088334C"/>
    <w:rsid w:val="00906399"/>
    <w:rsid w:val="0092648F"/>
    <w:rsid w:val="009337C6"/>
    <w:rsid w:val="00985C2A"/>
    <w:rsid w:val="00986468"/>
    <w:rsid w:val="009A436D"/>
    <w:rsid w:val="009A5DF1"/>
    <w:rsid w:val="009C79B3"/>
    <w:rsid w:val="009D197B"/>
    <w:rsid w:val="009E26F2"/>
    <w:rsid w:val="009E4F68"/>
    <w:rsid w:val="00A23E3C"/>
    <w:rsid w:val="00A4539F"/>
    <w:rsid w:val="00A63A60"/>
    <w:rsid w:val="00A64EC4"/>
    <w:rsid w:val="00A83C88"/>
    <w:rsid w:val="00AA5982"/>
    <w:rsid w:val="00AD123C"/>
    <w:rsid w:val="00AD511D"/>
    <w:rsid w:val="00AD71B5"/>
    <w:rsid w:val="00AE2A41"/>
    <w:rsid w:val="00B44775"/>
    <w:rsid w:val="00B516BB"/>
    <w:rsid w:val="00B52AAD"/>
    <w:rsid w:val="00B52E13"/>
    <w:rsid w:val="00B87DEB"/>
    <w:rsid w:val="00BF1B42"/>
    <w:rsid w:val="00C12B56"/>
    <w:rsid w:val="00C3570E"/>
    <w:rsid w:val="00C432DC"/>
    <w:rsid w:val="00C67FA7"/>
    <w:rsid w:val="00C76B2B"/>
    <w:rsid w:val="00CB0288"/>
    <w:rsid w:val="00CC1D9E"/>
    <w:rsid w:val="00CF093C"/>
    <w:rsid w:val="00CF1496"/>
    <w:rsid w:val="00D12D25"/>
    <w:rsid w:val="00D460D7"/>
    <w:rsid w:val="00D6222C"/>
    <w:rsid w:val="00D73AF8"/>
    <w:rsid w:val="00D77FB2"/>
    <w:rsid w:val="00D84D05"/>
    <w:rsid w:val="00D90475"/>
    <w:rsid w:val="00DA01FE"/>
    <w:rsid w:val="00DA6877"/>
    <w:rsid w:val="00DD642A"/>
    <w:rsid w:val="00DE67A6"/>
    <w:rsid w:val="00DE6F15"/>
    <w:rsid w:val="00E325EA"/>
    <w:rsid w:val="00E33814"/>
    <w:rsid w:val="00E371F8"/>
    <w:rsid w:val="00E403A3"/>
    <w:rsid w:val="00E46614"/>
    <w:rsid w:val="00E507BE"/>
    <w:rsid w:val="00E55A7C"/>
    <w:rsid w:val="00E739A4"/>
    <w:rsid w:val="00E7747F"/>
    <w:rsid w:val="00E96BD5"/>
    <w:rsid w:val="00EA0E8C"/>
    <w:rsid w:val="00EA2D6A"/>
    <w:rsid w:val="00EB4FCA"/>
    <w:rsid w:val="00EC2178"/>
    <w:rsid w:val="00EC4327"/>
    <w:rsid w:val="00EC4DF7"/>
    <w:rsid w:val="00ED731C"/>
    <w:rsid w:val="00EE5B5C"/>
    <w:rsid w:val="00F13BC3"/>
    <w:rsid w:val="00F16A27"/>
    <w:rsid w:val="00F25D09"/>
    <w:rsid w:val="00F37577"/>
    <w:rsid w:val="00F616A3"/>
    <w:rsid w:val="00F630CD"/>
    <w:rsid w:val="00F97134"/>
    <w:rsid w:val="00FB16EA"/>
    <w:rsid w:val="00FB5F70"/>
    <w:rsid w:val="00FD5C94"/>
    <w:rsid w:val="00FE215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D13382"/>
  <w15:chartTrackingRefBased/>
  <w15:docId w15:val="{34F98457-7DAF-4CCC-9EBE-E6755099A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w:bCs/>
        <w:kern w:val="2"/>
        <w:sz w:val="24"/>
        <w:szCs w:val="24"/>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jc w:val="both"/>
    </w:pPr>
  </w:style>
  <w:style w:type="paragraph" w:styleId="Heading1">
    <w:name w:val="heading 1"/>
    <w:basedOn w:val="Normal"/>
    <w:next w:val="Normal"/>
    <w:link w:val="Heading1Char"/>
    <w:uiPriority w:val="9"/>
    <w:qFormat/>
    <w:rsid w:val="00D90475"/>
    <w:pPr>
      <w:keepNext/>
      <w:keepLines/>
      <w:spacing w:before="240"/>
      <w:outlineLvl w:val="0"/>
    </w:pPr>
    <w:rPr>
      <w:rFonts w:eastAsiaTheme="majorEastAsia"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D90475"/>
    <w:pPr>
      <w:keepNext/>
      <w:keepLines/>
      <w:spacing w:before="40"/>
      <w:outlineLvl w:val="1"/>
    </w:pPr>
    <w:rPr>
      <w:rFonts w:eastAsiaTheme="majorEastAsia"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0475"/>
    <w:rPr>
      <w:rFonts w:ascii="Times New Roman" w:eastAsiaTheme="majorEastAsia" w:hAnsi="Times New Roman"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D90475"/>
    <w:rPr>
      <w:rFonts w:ascii="Times New Roman" w:eastAsiaTheme="majorEastAsia" w:hAnsi="Times New Roman" w:cstheme="majorBidi"/>
      <w:color w:val="365F91" w:themeColor="accent1" w:themeShade="BF"/>
      <w:sz w:val="26"/>
      <w:szCs w:val="26"/>
    </w:rPr>
  </w:style>
  <w:style w:type="paragraph" w:styleId="ListParagraph">
    <w:name w:val="List Paragraph"/>
    <w:basedOn w:val="Normal"/>
    <w:uiPriority w:val="34"/>
    <w:qFormat/>
    <w:rsid w:val="002A6D71"/>
    <w:pPr>
      <w:ind w:left="720"/>
      <w:contextualSpacing/>
    </w:pPr>
  </w:style>
  <w:style w:type="table" w:styleId="TableGrid">
    <w:name w:val="Table Grid"/>
    <w:basedOn w:val="TableNormal"/>
    <w:uiPriority w:val="39"/>
    <w:rsid w:val="00EC2178"/>
    <w:pPr>
      <w:spacing w:line="240" w:lineRule="auto"/>
      <w:jc w:val="both"/>
    </w:pPr>
    <w:rPr>
      <w:rFonts w:asciiTheme="minorHAnsi" w:hAnsiTheme="minorHAnsi" w:cstheme="minorBidi"/>
      <w:bCs w:val="0"/>
      <w:kern w:val="0"/>
      <w:sz w:val="22"/>
      <w:szCs w:val="22"/>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0551A"/>
    <w:pPr>
      <w:spacing w:before="100" w:beforeAutospacing="1" w:after="100" w:afterAutospacing="1" w:line="240" w:lineRule="auto"/>
      <w:jc w:val="left"/>
    </w:pPr>
    <w:rPr>
      <w:rFonts w:eastAsia="Times New Roman"/>
      <w:bCs w:val="0"/>
      <w:kern w:val="0"/>
      <w:lang w:eastAsia="en-GB"/>
      <w14:ligatures w14:val="none"/>
    </w:rPr>
  </w:style>
  <w:style w:type="paragraph" w:styleId="Header">
    <w:name w:val="header"/>
    <w:basedOn w:val="Normal"/>
    <w:link w:val="HeaderChar"/>
    <w:uiPriority w:val="99"/>
    <w:unhideWhenUsed/>
    <w:rsid w:val="005A5F9B"/>
    <w:pPr>
      <w:tabs>
        <w:tab w:val="center" w:pos="4513"/>
        <w:tab w:val="right" w:pos="9026"/>
      </w:tabs>
      <w:spacing w:line="240" w:lineRule="auto"/>
    </w:pPr>
  </w:style>
  <w:style w:type="character" w:customStyle="1" w:styleId="HeaderChar">
    <w:name w:val="Header Char"/>
    <w:basedOn w:val="DefaultParagraphFont"/>
    <w:link w:val="Header"/>
    <w:uiPriority w:val="99"/>
    <w:rsid w:val="005A5F9B"/>
  </w:style>
  <w:style w:type="paragraph" w:styleId="Footer">
    <w:name w:val="footer"/>
    <w:basedOn w:val="Normal"/>
    <w:link w:val="FooterChar"/>
    <w:uiPriority w:val="99"/>
    <w:unhideWhenUsed/>
    <w:rsid w:val="005A5F9B"/>
    <w:pPr>
      <w:tabs>
        <w:tab w:val="center" w:pos="4513"/>
        <w:tab w:val="right" w:pos="9026"/>
      </w:tabs>
      <w:spacing w:line="240" w:lineRule="auto"/>
    </w:pPr>
  </w:style>
  <w:style w:type="character" w:customStyle="1" w:styleId="FooterChar">
    <w:name w:val="Footer Char"/>
    <w:basedOn w:val="DefaultParagraphFont"/>
    <w:link w:val="Footer"/>
    <w:uiPriority w:val="99"/>
    <w:rsid w:val="005A5F9B"/>
  </w:style>
  <w:style w:type="paragraph" w:styleId="TOCHeading">
    <w:name w:val="TOC Heading"/>
    <w:basedOn w:val="Heading1"/>
    <w:next w:val="Normal"/>
    <w:uiPriority w:val="39"/>
    <w:unhideWhenUsed/>
    <w:qFormat/>
    <w:rsid w:val="005A5F9B"/>
    <w:pPr>
      <w:spacing w:line="259" w:lineRule="auto"/>
      <w:jc w:val="left"/>
      <w:outlineLvl w:val="9"/>
    </w:pPr>
    <w:rPr>
      <w:rFonts w:asciiTheme="majorHAnsi" w:hAnsiTheme="majorHAnsi"/>
      <w:bCs w:val="0"/>
      <w:kern w:val="0"/>
      <w:lang w:val="en-US"/>
      <w14:ligatures w14:val="none"/>
    </w:rPr>
  </w:style>
  <w:style w:type="paragraph" w:styleId="TOC1">
    <w:name w:val="toc 1"/>
    <w:basedOn w:val="Normal"/>
    <w:next w:val="Normal"/>
    <w:autoRedefine/>
    <w:uiPriority w:val="39"/>
    <w:unhideWhenUsed/>
    <w:rsid w:val="005A5F9B"/>
    <w:pPr>
      <w:spacing w:after="100"/>
    </w:pPr>
  </w:style>
  <w:style w:type="character" w:styleId="Hyperlink">
    <w:name w:val="Hyperlink"/>
    <w:basedOn w:val="DefaultParagraphFont"/>
    <w:uiPriority w:val="99"/>
    <w:unhideWhenUsed/>
    <w:rsid w:val="005A5F9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139395">
      <w:bodyDiv w:val="1"/>
      <w:marLeft w:val="0"/>
      <w:marRight w:val="0"/>
      <w:marTop w:val="0"/>
      <w:marBottom w:val="0"/>
      <w:divBdr>
        <w:top w:val="none" w:sz="0" w:space="0" w:color="auto"/>
        <w:left w:val="none" w:sz="0" w:space="0" w:color="auto"/>
        <w:bottom w:val="none" w:sz="0" w:space="0" w:color="auto"/>
        <w:right w:val="none" w:sz="0" w:space="0" w:color="auto"/>
      </w:divBdr>
    </w:div>
    <w:div w:id="458038834">
      <w:bodyDiv w:val="1"/>
      <w:marLeft w:val="0"/>
      <w:marRight w:val="0"/>
      <w:marTop w:val="0"/>
      <w:marBottom w:val="0"/>
      <w:divBdr>
        <w:top w:val="none" w:sz="0" w:space="0" w:color="auto"/>
        <w:left w:val="none" w:sz="0" w:space="0" w:color="auto"/>
        <w:bottom w:val="none" w:sz="0" w:space="0" w:color="auto"/>
        <w:right w:val="none" w:sz="0" w:space="0" w:color="auto"/>
      </w:divBdr>
      <w:divsChild>
        <w:div w:id="1549493115">
          <w:marLeft w:val="0"/>
          <w:marRight w:val="0"/>
          <w:marTop w:val="0"/>
          <w:marBottom w:val="0"/>
          <w:divBdr>
            <w:top w:val="none" w:sz="0" w:space="0" w:color="auto"/>
            <w:left w:val="none" w:sz="0" w:space="0" w:color="auto"/>
            <w:bottom w:val="none" w:sz="0" w:space="0" w:color="auto"/>
            <w:right w:val="none" w:sz="0" w:space="0" w:color="auto"/>
          </w:divBdr>
        </w:div>
      </w:divsChild>
    </w:div>
    <w:div w:id="530842537">
      <w:bodyDiv w:val="1"/>
      <w:marLeft w:val="0"/>
      <w:marRight w:val="0"/>
      <w:marTop w:val="0"/>
      <w:marBottom w:val="0"/>
      <w:divBdr>
        <w:top w:val="none" w:sz="0" w:space="0" w:color="auto"/>
        <w:left w:val="none" w:sz="0" w:space="0" w:color="auto"/>
        <w:bottom w:val="none" w:sz="0" w:space="0" w:color="auto"/>
        <w:right w:val="none" w:sz="0" w:space="0" w:color="auto"/>
      </w:divBdr>
    </w:div>
    <w:div w:id="1722053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F3F9CF-FA88-4D7F-91CF-342B2FB416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TotalTime>
  <Pages>14</Pages>
  <Words>2959</Words>
  <Characters>17621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Estiak Afrina</dc:creator>
  <cp:keywords/>
  <dc:description/>
  <cp:lastModifiedBy>Syeda Samia Begum</cp:lastModifiedBy>
  <cp:revision>251</cp:revision>
  <dcterms:created xsi:type="dcterms:W3CDTF">2024-04-30T02:36:00Z</dcterms:created>
  <dcterms:modified xsi:type="dcterms:W3CDTF">2024-05-31T16:56:00Z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f0b0b147-2c51-4648-b460-5773d37c4d53</vt:lpwstr>
  </property>
</Properties>
</file>