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7E05EF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B7C0D">
              <w:rPr>
                <w:rFonts w:ascii="Times New Roman" w:hAnsi="Times New Roman" w:cs="Times New Roman"/>
                <w:b/>
                <w:color w:val="auto"/>
                <w:sz w:val="48"/>
              </w:rPr>
              <w:t xml:space="preserve">Jodie Conlon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3ECA8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B7C0D">
              <w:rPr>
                <w:rFonts w:ascii="Times New Roman" w:hAnsi="Times New Roman" w:cs="Times New Roman"/>
                <w:b/>
                <w:color w:val="auto"/>
                <w:sz w:val="48"/>
              </w:rPr>
              <w:t xml:space="preserve"> Jodieconlon2015@icloud.com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01BE482" w14:textId="77777777" w:rsidR="00EB7C0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17E17A42" w:rsidR="00F927A1" w:rsidRPr="005D3F07" w:rsidRDefault="00EB7C0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1919020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4EF6ED59"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71FC4F16" w14:textId="77777777" w:rsidR="00174CC4" w:rsidRPr="00706BB5" w:rsidRDefault="00174CC4">
            <w:pPr>
              <w:jc w:val="both"/>
              <w:rPr>
                <w:i/>
                <w:iCs/>
                <w:sz w:val="24"/>
                <w:szCs w:val="24"/>
              </w:rPr>
            </w:pPr>
          </w:p>
          <w:p w14:paraId="224EAD38" w14:textId="3DD3FE74" w:rsidR="0033771E" w:rsidRDefault="0033771E">
            <w:pPr>
              <w:jc w:val="both"/>
              <w:rPr>
                <w:i/>
                <w:iCs/>
                <w:sz w:val="24"/>
                <w:szCs w:val="24"/>
              </w:rPr>
            </w:pPr>
          </w:p>
          <w:p w14:paraId="067EB1BC" w14:textId="4D20FC78" w:rsidR="00D3203C" w:rsidRDefault="00174CC4">
            <w:pPr>
              <w:jc w:val="both"/>
              <w:rPr>
                <w:iCs/>
                <w:sz w:val="24"/>
                <w:szCs w:val="24"/>
              </w:rPr>
            </w:pPr>
            <w:r>
              <w:rPr>
                <w:iCs/>
                <w:sz w:val="24"/>
                <w:szCs w:val="24"/>
              </w:rPr>
              <w:t xml:space="preserve">The writer will be using Driscoll’s ‘what’ model of reflection </w:t>
            </w:r>
            <w:sdt>
              <w:sdtPr>
                <w:rPr>
                  <w:iCs/>
                  <w:sz w:val="24"/>
                  <w:szCs w:val="24"/>
                </w:rPr>
                <w:id w:val="1101450999"/>
                <w:citation/>
              </w:sdtPr>
              <w:sdtEndPr/>
              <w:sdtContent>
                <w:r>
                  <w:rPr>
                    <w:iCs/>
                    <w:sz w:val="24"/>
                    <w:szCs w:val="24"/>
                  </w:rPr>
                  <w:fldChar w:fldCharType="begin"/>
                </w:r>
                <w:r>
                  <w:rPr>
                    <w:iCs/>
                    <w:sz w:val="24"/>
                    <w:szCs w:val="24"/>
                  </w:rPr>
                  <w:instrText xml:space="preserve"> CITATION JDr07 \l 2057 </w:instrText>
                </w:r>
                <w:r>
                  <w:rPr>
                    <w:iCs/>
                    <w:sz w:val="24"/>
                    <w:szCs w:val="24"/>
                  </w:rPr>
                  <w:fldChar w:fldCharType="separate"/>
                </w:r>
                <w:r w:rsidRPr="00174CC4">
                  <w:rPr>
                    <w:noProof/>
                    <w:sz w:val="24"/>
                    <w:szCs w:val="24"/>
                  </w:rPr>
                  <w:t>(Driscoll, 2007)</w:t>
                </w:r>
                <w:r>
                  <w:rPr>
                    <w:iCs/>
                    <w:sz w:val="24"/>
                    <w:szCs w:val="24"/>
                  </w:rPr>
                  <w:fldChar w:fldCharType="end"/>
                </w:r>
              </w:sdtContent>
            </w:sdt>
            <w:r>
              <w:rPr>
                <w:iCs/>
                <w:sz w:val="24"/>
                <w:szCs w:val="24"/>
              </w:rPr>
              <w:t xml:space="preserve"> to </w:t>
            </w:r>
            <w:r w:rsidR="00915543">
              <w:rPr>
                <w:iCs/>
                <w:sz w:val="24"/>
                <w:szCs w:val="24"/>
              </w:rPr>
              <w:t xml:space="preserve">help aid reflective process </w:t>
            </w:r>
            <w:r>
              <w:rPr>
                <w:iCs/>
                <w:sz w:val="24"/>
                <w:szCs w:val="24"/>
              </w:rPr>
              <w:t>throughout this task.</w:t>
            </w:r>
          </w:p>
          <w:p w14:paraId="05827571" w14:textId="0C4F4EF3" w:rsidR="00DC7679" w:rsidRDefault="00DC7679">
            <w:pPr>
              <w:jc w:val="both"/>
              <w:rPr>
                <w:iCs/>
                <w:sz w:val="24"/>
                <w:szCs w:val="24"/>
              </w:rPr>
            </w:pPr>
          </w:p>
          <w:p w14:paraId="59947A32" w14:textId="0FFBF0F4" w:rsidR="00DC7679" w:rsidRDefault="00DC7679">
            <w:pPr>
              <w:jc w:val="both"/>
              <w:rPr>
                <w:iCs/>
                <w:sz w:val="24"/>
                <w:szCs w:val="24"/>
              </w:rPr>
            </w:pPr>
            <w:r>
              <w:rPr>
                <w:iCs/>
                <w:sz w:val="24"/>
                <w:szCs w:val="24"/>
              </w:rPr>
              <w:t xml:space="preserve">‘What’ </w:t>
            </w:r>
            <w:sdt>
              <w:sdtPr>
                <w:rPr>
                  <w:iCs/>
                  <w:sz w:val="24"/>
                  <w:szCs w:val="24"/>
                </w:rPr>
                <w:id w:val="-381404870"/>
                <w:citation/>
              </w:sdtPr>
              <w:sdtEndPr/>
              <w:sdtContent>
                <w:r>
                  <w:rPr>
                    <w:iCs/>
                    <w:sz w:val="24"/>
                    <w:szCs w:val="24"/>
                  </w:rPr>
                  <w:fldChar w:fldCharType="begin"/>
                </w:r>
                <w:r>
                  <w:rPr>
                    <w:iCs/>
                    <w:sz w:val="24"/>
                    <w:szCs w:val="24"/>
                  </w:rPr>
                  <w:instrText xml:space="preserve"> CITATION JDr07 \l 2057 </w:instrText>
                </w:r>
                <w:r>
                  <w:rPr>
                    <w:iCs/>
                    <w:sz w:val="24"/>
                    <w:szCs w:val="24"/>
                  </w:rPr>
                  <w:fldChar w:fldCharType="separate"/>
                </w:r>
                <w:r w:rsidRPr="00DC7679">
                  <w:rPr>
                    <w:noProof/>
                    <w:sz w:val="24"/>
                    <w:szCs w:val="24"/>
                  </w:rPr>
                  <w:t>(Driscoll, 2007)</w:t>
                </w:r>
                <w:r>
                  <w:rPr>
                    <w:iCs/>
                    <w:sz w:val="24"/>
                    <w:szCs w:val="24"/>
                  </w:rPr>
                  <w:fldChar w:fldCharType="end"/>
                </w:r>
              </w:sdtContent>
            </w:sdt>
          </w:p>
          <w:p w14:paraId="4F577F48" w14:textId="0AC2C762" w:rsidR="00DC7679" w:rsidRDefault="00DC7679">
            <w:pPr>
              <w:jc w:val="both"/>
              <w:rPr>
                <w:iCs/>
                <w:sz w:val="24"/>
                <w:szCs w:val="24"/>
              </w:rPr>
            </w:pPr>
          </w:p>
          <w:p w14:paraId="3CE6F882" w14:textId="11406283" w:rsidR="00DC7679" w:rsidRDefault="00DC7679" w:rsidP="00DC7679">
            <w:pPr>
              <w:jc w:val="both"/>
              <w:rPr>
                <w:iCs/>
                <w:sz w:val="24"/>
                <w:szCs w:val="24"/>
              </w:rPr>
            </w:pPr>
            <w:r>
              <w:rPr>
                <w:iCs/>
                <w:sz w:val="24"/>
                <w:szCs w:val="24"/>
              </w:rPr>
              <w:t>Throughout my working life since qualifying there has been some major adjustments such as the pandemic</w:t>
            </w:r>
            <w:r w:rsidR="00EF45CC">
              <w:rPr>
                <w:iCs/>
                <w:sz w:val="24"/>
                <w:szCs w:val="24"/>
              </w:rPr>
              <w:t>. It was clear to myself that the 4 areas of Supervision, Training</w:t>
            </w:r>
            <w:r>
              <w:rPr>
                <w:iCs/>
                <w:sz w:val="24"/>
                <w:szCs w:val="24"/>
              </w:rPr>
              <w:t xml:space="preserve">, Learning, </w:t>
            </w:r>
            <w:r w:rsidR="00EF45CC">
              <w:rPr>
                <w:iCs/>
                <w:sz w:val="24"/>
                <w:szCs w:val="24"/>
              </w:rPr>
              <w:t xml:space="preserve">and Research are factors that are needed to succeed no matter what challenges are presented to you. </w:t>
            </w:r>
          </w:p>
          <w:p w14:paraId="6D67A7B5" w14:textId="034DB343" w:rsidR="00DC7679" w:rsidRDefault="00DC7679">
            <w:pPr>
              <w:jc w:val="both"/>
              <w:rPr>
                <w:iCs/>
                <w:sz w:val="24"/>
                <w:szCs w:val="24"/>
              </w:rPr>
            </w:pPr>
          </w:p>
          <w:p w14:paraId="3839CE21" w14:textId="169D79D5" w:rsidR="00915543" w:rsidRDefault="00DC7679">
            <w:pPr>
              <w:jc w:val="both"/>
              <w:rPr>
                <w:iCs/>
                <w:sz w:val="24"/>
                <w:szCs w:val="24"/>
              </w:rPr>
            </w:pPr>
            <w:r>
              <w:rPr>
                <w:iCs/>
                <w:sz w:val="24"/>
                <w:szCs w:val="24"/>
              </w:rPr>
              <w:t xml:space="preserve">‘So what’ </w:t>
            </w:r>
            <w:sdt>
              <w:sdtPr>
                <w:rPr>
                  <w:iCs/>
                  <w:sz w:val="24"/>
                  <w:szCs w:val="24"/>
                </w:rPr>
                <w:id w:val="289401914"/>
                <w:citation/>
              </w:sdtPr>
              <w:sdtEndPr/>
              <w:sdtContent>
                <w:r>
                  <w:rPr>
                    <w:iCs/>
                    <w:sz w:val="24"/>
                    <w:szCs w:val="24"/>
                  </w:rPr>
                  <w:fldChar w:fldCharType="begin"/>
                </w:r>
                <w:r>
                  <w:rPr>
                    <w:iCs/>
                    <w:sz w:val="24"/>
                    <w:szCs w:val="24"/>
                  </w:rPr>
                  <w:instrText xml:space="preserve"> CITATION JDr07 \l 2057 </w:instrText>
                </w:r>
                <w:r>
                  <w:rPr>
                    <w:iCs/>
                    <w:sz w:val="24"/>
                    <w:szCs w:val="24"/>
                  </w:rPr>
                  <w:fldChar w:fldCharType="separate"/>
                </w:r>
                <w:r w:rsidRPr="00DC7679">
                  <w:rPr>
                    <w:noProof/>
                    <w:sz w:val="24"/>
                    <w:szCs w:val="24"/>
                  </w:rPr>
                  <w:t>(Driscoll, 2007)</w:t>
                </w:r>
                <w:r>
                  <w:rPr>
                    <w:iCs/>
                    <w:sz w:val="24"/>
                    <w:szCs w:val="24"/>
                  </w:rPr>
                  <w:fldChar w:fldCharType="end"/>
                </w:r>
              </w:sdtContent>
            </w:sdt>
          </w:p>
          <w:p w14:paraId="3257ABC2" w14:textId="77777777" w:rsidR="00AF1B07" w:rsidRDefault="00AF1B07">
            <w:pPr>
              <w:jc w:val="both"/>
              <w:rPr>
                <w:iCs/>
                <w:sz w:val="24"/>
                <w:szCs w:val="24"/>
              </w:rPr>
            </w:pPr>
          </w:p>
          <w:p w14:paraId="6229BC7A" w14:textId="684E7E5A" w:rsidR="00915543" w:rsidRDefault="00915543">
            <w:pPr>
              <w:jc w:val="both"/>
              <w:rPr>
                <w:iCs/>
                <w:sz w:val="24"/>
                <w:szCs w:val="24"/>
              </w:rPr>
            </w:pPr>
            <w:r>
              <w:rPr>
                <w:iCs/>
                <w:sz w:val="24"/>
                <w:szCs w:val="24"/>
              </w:rPr>
              <w:t>Supervision</w:t>
            </w:r>
            <w:r w:rsidR="0070088D">
              <w:rPr>
                <w:iCs/>
                <w:sz w:val="24"/>
                <w:szCs w:val="24"/>
              </w:rPr>
              <w:t xml:space="preserve"> </w:t>
            </w:r>
            <w:r w:rsidR="00DF1965">
              <w:rPr>
                <w:iCs/>
                <w:sz w:val="24"/>
                <w:szCs w:val="24"/>
              </w:rPr>
              <w:t>–</w:t>
            </w:r>
            <w:r w:rsidR="0070088D">
              <w:rPr>
                <w:iCs/>
                <w:sz w:val="24"/>
                <w:szCs w:val="24"/>
              </w:rPr>
              <w:t xml:space="preserve"> </w:t>
            </w:r>
            <w:r w:rsidR="00DF1965">
              <w:rPr>
                <w:iCs/>
                <w:sz w:val="24"/>
                <w:szCs w:val="24"/>
              </w:rPr>
              <w:t xml:space="preserve">The regular task of having time to discuss and reflect on the working days has been a much needed experience at times. There is always a need to complete case management tasks during supervision to ensure the service continues to be at an acceptable level, however the ability to have reflective supervision </w:t>
            </w:r>
            <w:sdt>
              <w:sdtPr>
                <w:rPr>
                  <w:iCs/>
                  <w:sz w:val="24"/>
                  <w:szCs w:val="24"/>
                </w:rPr>
                <w:id w:val="1621186324"/>
                <w:citation/>
              </w:sdtPr>
              <w:sdtEndPr/>
              <w:sdtContent>
                <w:r w:rsidR="00DF1965">
                  <w:rPr>
                    <w:iCs/>
                    <w:sz w:val="24"/>
                    <w:szCs w:val="24"/>
                  </w:rPr>
                  <w:fldChar w:fldCharType="begin"/>
                </w:r>
                <w:r w:rsidR="00DF1965">
                  <w:rPr>
                    <w:iCs/>
                    <w:sz w:val="24"/>
                    <w:szCs w:val="24"/>
                  </w:rPr>
                  <w:instrText xml:space="preserve"> CITATION JCa12 \l 2057 </w:instrText>
                </w:r>
                <w:r w:rsidR="00DF1965">
                  <w:rPr>
                    <w:iCs/>
                    <w:sz w:val="24"/>
                    <w:szCs w:val="24"/>
                  </w:rPr>
                  <w:fldChar w:fldCharType="separate"/>
                </w:r>
                <w:r w:rsidR="00DF1965" w:rsidRPr="00DF1965">
                  <w:rPr>
                    <w:noProof/>
                    <w:sz w:val="24"/>
                    <w:szCs w:val="24"/>
                  </w:rPr>
                  <w:t>(J Carpenter, 2012)</w:t>
                </w:r>
                <w:r w:rsidR="00DF1965">
                  <w:rPr>
                    <w:iCs/>
                    <w:sz w:val="24"/>
                    <w:szCs w:val="24"/>
                  </w:rPr>
                  <w:fldChar w:fldCharType="end"/>
                </w:r>
              </w:sdtContent>
            </w:sdt>
            <w:r w:rsidR="00DF1965">
              <w:rPr>
                <w:iCs/>
                <w:sz w:val="24"/>
                <w:szCs w:val="24"/>
              </w:rPr>
              <w:t xml:space="preserve"> is what I feel has </w:t>
            </w:r>
            <w:r w:rsidR="00DF1965">
              <w:rPr>
                <w:iCs/>
                <w:sz w:val="24"/>
                <w:szCs w:val="24"/>
              </w:rPr>
              <w:lastRenderedPageBreak/>
              <w:t xml:space="preserve">helped the writer during the first years of practice. This is where self-care and acknowledgement of how the trauma of others can seep into the writers life. It is important to be able to reflect on how these events make you feel to continue to adapt professionally and make sure the service we provide is the best we can at all times. </w:t>
            </w:r>
          </w:p>
          <w:p w14:paraId="2B4C95BE" w14:textId="5DEA4EF8" w:rsidR="00915543" w:rsidRDefault="00915543">
            <w:pPr>
              <w:jc w:val="both"/>
              <w:rPr>
                <w:iCs/>
                <w:sz w:val="24"/>
                <w:szCs w:val="24"/>
              </w:rPr>
            </w:pPr>
          </w:p>
          <w:p w14:paraId="00E46B9F" w14:textId="0130D4A0" w:rsidR="00915543" w:rsidRDefault="00915543">
            <w:pPr>
              <w:jc w:val="both"/>
              <w:rPr>
                <w:iCs/>
                <w:sz w:val="24"/>
                <w:szCs w:val="24"/>
              </w:rPr>
            </w:pPr>
            <w:r>
              <w:rPr>
                <w:iCs/>
                <w:sz w:val="24"/>
                <w:szCs w:val="24"/>
              </w:rPr>
              <w:t>Training – Signs of safety</w:t>
            </w:r>
            <w:r w:rsidR="0070088D">
              <w:rPr>
                <w:iCs/>
                <w:sz w:val="24"/>
                <w:szCs w:val="24"/>
              </w:rPr>
              <w:t xml:space="preserve"> </w:t>
            </w:r>
            <w:sdt>
              <w:sdtPr>
                <w:rPr>
                  <w:iCs/>
                  <w:sz w:val="24"/>
                  <w:szCs w:val="24"/>
                </w:rPr>
                <w:id w:val="739910103"/>
                <w:citation/>
              </w:sdtPr>
              <w:sdtEndPr/>
              <w:sdtContent>
                <w:r w:rsidR="0070088D">
                  <w:rPr>
                    <w:iCs/>
                    <w:sz w:val="24"/>
                    <w:szCs w:val="24"/>
                  </w:rPr>
                  <w:fldChar w:fldCharType="begin"/>
                </w:r>
                <w:r w:rsidR="0070088D">
                  <w:rPr>
                    <w:iCs/>
                    <w:sz w:val="24"/>
                    <w:szCs w:val="24"/>
                  </w:rPr>
                  <w:instrText xml:space="preserve"> CITATION ATu17 \l 2057 </w:instrText>
                </w:r>
                <w:r w:rsidR="0070088D">
                  <w:rPr>
                    <w:iCs/>
                    <w:sz w:val="24"/>
                    <w:szCs w:val="24"/>
                  </w:rPr>
                  <w:fldChar w:fldCharType="separate"/>
                </w:r>
                <w:r w:rsidR="0070088D" w:rsidRPr="0070088D">
                  <w:rPr>
                    <w:noProof/>
                    <w:sz w:val="24"/>
                    <w:szCs w:val="24"/>
                  </w:rPr>
                  <w:t>(Murphy, 2017)</w:t>
                </w:r>
                <w:r w:rsidR="0070088D">
                  <w:rPr>
                    <w:iCs/>
                    <w:sz w:val="24"/>
                    <w:szCs w:val="24"/>
                  </w:rPr>
                  <w:fldChar w:fldCharType="end"/>
                </w:r>
              </w:sdtContent>
            </w:sdt>
            <w:r>
              <w:rPr>
                <w:iCs/>
                <w:sz w:val="24"/>
                <w:szCs w:val="24"/>
              </w:rPr>
              <w:t xml:space="preserve"> advanced 5 day training was completed in October 2019. This is the approach we have adopted and work within in in our local authority. This was </w:t>
            </w:r>
            <w:r w:rsidR="0070088D">
              <w:rPr>
                <w:iCs/>
                <w:sz w:val="24"/>
                <w:szCs w:val="24"/>
              </w:rPr>
              <w:t>valuable</w:t>
            </w:r>
            <w:r>
              <w:rPr>
                <w:iCs/>
                <w:sz w:val="24"/>
                <w:szCs w:val="24"/>
              </w:rPr>
              <w:t xml:space="preserve"> training as it was attended by many different </w:t>
            </w:r>
            <w:r w:rsidR="0070088D">
              <w:rPr>
                <w:iCs/>
                <w:sz w:val="24"/>
                <w:szCs w:val="24"/>
              </w:rPr>
              <w:t>professionals</w:t>
            </w:r>
            <w:r>
              <w:rPr>
                <w:iCs/>
                <w:sz w:val="24"/>
                <w:szCs w:val="24"/>
              </w:rPr>
              <w:t xml:space="preserve"> and it was a way of exploring multidisciplinary working in a classroom setting. The hope would be that these individuals are now working on the same </w:t>
            </w:r>
            <w:r w:rsidR="0070088D">
              <w:rPr>
                <w:iCs/>
                <w:sz w:val="24"/>
                <w:szCs w:val="24"/>
              </w:rPr>
              <w:t xml:space="preserve">perspective as one another now hoping for a better working relationship ongoing. </w:t>
            </w:r>
          </w:p>
          <w:p w14:paraId="2AAEAEE6" w14:textId="4ED2F7D9" w:rsidR="00915543" w:rsidRDefault="00915543">
            <w:pPr>
              <w:jc w:val="both"/>
              <w:rPr>
                <w:iCs/>
                <w:sz w:val="24"/>
                <w:szCs w:val="24"/>
              </w:rPr>
            </w:pPr>
          </w:p>
          <w:p w14:paraId="0E7B2630" w14:textId="061A337E" w:rsidR="00915543" w:rsidRDefault="00915543">
            <w:pPr>
              <w:jc w:val="both"/>
              <w:rPr>
                <w:iCs/>
                <w:sz w:val="24"/>
                <w:szCs w:val="24"/>
              </w:rPr>
            </w:pPr>
            <w:r>
              <w:rPr>
                <w:iCs/>
                <w:sz w:val="24"/>
                <w:szCs w:val="24"/>
              </w:rPr>
              <w:t>Learning</w:t>
            </w:r>
            <w:r w:rsidR="00DF1965">
              <w:rPr>
                <w:iCs/>
                <w:sz w:val="24"/>
                <w:szCs w:val="24"/>
              </w:rPr>
              <w:t xml:space="preserve"> – Thinking about how the writer has developed over time and it is apparent that the opportunity to observe and ‘shadow’</w:t>
            </w:r>
            <w:r w:rsidR="002A272A">
              <w:rPr>
                <w:iCs/>
                <w:sz w:val="24"/>
                <w:szCs w:val="24"/>
              </w:rPr>
              <w:t xml:space="preserve"> </w:t>
            </w:r>
            <w:sdt>
              <w:sdtPr>
                <w:rPr>
                  <w:iCs/>
                  <w:sz w:val="24"/>
                  <w:szCs w:val="24"/>
                </w:rPr>
                <w:id w:val="1671838617"/>
                <w:citation/>
              </w:sdtPr>
              <w:sdtEndPr/>
              <w:sdtContent>
                <w:r w:rsidR="002A272A">
                  <w:rPr>
                    <w:iCs/>
                    <w:sz w:val="24"/>
                    <w:szCs w:val="24"/>
                  </w:rPr>
                  <w:fldChar w:fldCharType="begin"/>
                </w:r>
                <w:r w:rsidR="002A272A">
                  <w:rPr>
                    <w:iCs/>
                    <w:sz w:val="24"/>
                    <w:szCs w:val="24"/>
                  </w:rPr>
                  <w:instrText xml:space="preserve"> CITATION PFV15 \l 2057 </w:instrText>
                </w:r>
                <w:r w:rsidR="002A272A">
                  <w:rPr>
                    <w:iCs/>
                    <w:sz w:val="24"/>
                    <w:szCs w:val="24"/>
                  </w:rPr>
                  <w:fldChar w:fldCharType="separate"/>
                </w:r>
                <w:r w:rsidR="002A272A" w:rsidRPr="002A272A">
                  <w:rPr>
                    <w:noProof/>
                    <w:sz w:val="24"/>
                    <w:szCs w:val="24"/>
                  </w:rPr>
                  <w:t>(Almas, 2015)</w:t>
                </w:r>
                <w:r w:rsidR="002A272A">
                  <w:rPr>
                    <w:iCs/>
                    <w:sz w:val="24"/>
                    <w:szCs w:val="24"/>
                  </w:rPr>
                  <w:fldChar w:fldCharType="end"/>
                </w:r>
              </w:sdtContent>
            </w:sdt>
            <w:r w:rsidR="00DF1965">
              <w:rPr>
                <w:iCs/>
                <w:sz w:val="24"/>
                <w:szCs w:val="24"/>
              </w:rPr>
              <w:t xml:space="preserve"> more experienced practitioners has given a richness to the knowledge gained. </w:t>
            </w:r>
            <w:r w:rsidR="002A272A">
              <w:rPr>
                <w:iCs/>
                <w:sz w:val="24"/>
                <w:szCs w:val="24"/>
              </w:rPr>
              <w:t xml:space="preserve">There is no amount of reading and teaching that can replace the real life opportunities once qualified to enable you to grow. The way people implement the guidance and legislation will vary from practitioner to another and it enabled myself to pick and choose the bits I was most impressed by and try to implement these practices in my working life. </w:t>
            </w:r>
          </w:p>
          <w:p w14:paraId="22BA2845" w14:textId="192D5089" w:rsidR="00915543" w:rsidRDefault="00915543">
            <w:pPr>
              <w:jc w:val="both"/>
              <w:rPr>
                <w:iCs/>
                <w:sz w:val="24"/>
                <w:szCs w:val="24"/>
              </w:rPr>
            </w:pPr>
          </w:p>
          <w:p w14:paraId="7F816A66" w14:textId="6064DB4F" w:rsidR="00D40FD0" w:rsidRDefault="00915543">
            <w:pPr>
              <w:jc w:val="both"/>
              <w:rPr>
                <w:iCs/>
                <w:sz w:val="24"/>
                <w:szCs w:val="24"/>
              </w:rPr>
            </w:pPr>
            <w:r>
              <w:rPr>
                <w:iCs/>
                <w:sz w:val="24"/>
                <w:szCs w:val="24"/>
              </w:rPr>
              <w:t xml:space="preserve">Research </w:t>
            </w:r>
            <w:r w:rsidR="002A272A">
              <w:rPr>
                <w:iCs/>
                <w:sz w:val="24"/>
                <w:szCs w:val="24"/>
              </w:rPr>
              <w:t xml:space="preserve">– I was lucky enough to </w:t>
            </w:r>
            <w:r w:rsidR="00D40FD0">
              <w:rPr>
                <w:iCs/>
                <w:sz w:val="24"/>
                <w:szCs w:val="24"/>
              </w:rPr>
              <w:t xml:space="preserve">be given access to the </w:t>
            </w:r>
            <w:r w:rsidR="002A272A">
              <w:rPr>
                <w:iCs/>
                <w:sz w:val="24"/>
                <w:szCs w:val="24"/>
              </w:rPr>
              <w:t xml:space="preserve">Community care inform </w:t>
            </w:r>
            <w:r w:rsidR="00D40FD0">
              <w:rPr>
                <w:iCs/>
                <w:sz w:val="24"/>
                <w:szCs w:val="24"/>
              </w:rPr>
              <w:t xml:space="preserve">(children) </w:t>
            </w:r>
            <w:sdt>
              <w:sdtPr>
                <w:rPr>
                  <w:iCs/>
                  <w:sz w:val="24"/>
                  <w:szCs w:val="24"/>
                </w:rPr>
                <w:id w:val="1368644485"/>
                <w:citation/>
              </w:sdtPr>
              <w:sdtEndPr/>
              <w:sdtContent>
                <w:r w:rsidR="00D40FD0">
                  <w:rPr>
                    <w:iCs/>
                    <w:sz w:val="24"/>
                    <w:szCs w:val="24"/>
                  </w:rPr>
                  <w:fldChar w:fldCharType="begin"/>
                </w:r>
                <w:r w:rsidR="00D40FD0">
                  <w:rPr>
                    <w:iCs/>
                    <w:sz w:val="24"/>
                    <w:szCs w:val="24"/>
                  </w:rPr>
                  <w:instrText xml:space="preserve">CITATION Com22 \l 2057 </w:instrText>
                </w:r>
                <w:r w:rsidR="00D40FD0">
                  <w:rPr>
                    <w:iCs/>
                    <w:sz w:val="24"/>
                    <w:szCs w:val="24"/>
                  </w:rPr>
                  <w:fldChar w:fldCharType="separate"/>
                </w:r>
                <w:r w:rsidR="00D40FD0" w:rsidRPr="00D40FD0">
                  <w:rPr>
                    <w:noProof/>
                    <w:sz w:val="24"/>
                    <w:szCs w:val="24"/>
                  </w:rPr>
                  <w:t>(Community Care Inform Children, 2022)</w:t>
                </w:r>
                <w:r w:rsidR="00D40FD0">
                  <w:rPr>
                    <w:iCs/>
                    <w:sz w:val="24"/>
                    <w:szCs w:val="24"/>
                  </w:rPr>
                  <w:fldChar w:fldCharType="end"/>
                </w:r>
              </w:sdtContent>
            </w:sdt>
            <w:r w:rsidR="00D40FD0">
              <w:rPr>
                <w:iCs/>
                <w:sz w:val="24"/>
                <w:szCs w:val="24"/>
              </w:rPr>
              <w:t xml:space="preserve"> since I qualified and began my role within the Local Authority. There are articles sent to myself regularly about changes in case law. All relating to children but this is the area of my practice so they are very beneficial and help to empower practice when you may want to see it written in research as to why we do things were asked. </w:t>
            </w:r>
          </w:p>
          <w:p w14:paraId="7DE2FD5A" w14:textId="023D4FE6" w:rsidR="00D40FD0" w:rsidRDefault="00D40FD0">
            <w:pPr>
              <w:jc w:val="both"/>
              <w:rPr>
                <w:iCs/>
                <w:sz w:val="24"/>
                <w:szCs w:val="24"/>
              </w:rPr>
            </w:pPr>
          </w:p>
          <w:p w14:paraId="18715E92" w14:textId="0F6E0C3B" w:rsidR="00DC7679" w:rsidRDefault="00DC7679">
            <w:pPr>
              <w:jc w:val="both"/>
              <w:rPr>
                <w:iCs/>
                <w:sz w:val="24"/>
                <w:szCs w:val="24"/>
              </w:rPr>
            </w:pPr>
            <w:r>
              <w:rPr>
                <w:iCs/>
                <w:sz w:val="24"/>
                <w:szCs w:val="24"/>
              </w:rPr>
              <w:t xml:space="preserve">‘Now what’ </w:t>
            </w:r>
            <w:sdt>
              <w:sdtPr>
                <w:rPr>
                  <w:iCs/>
                  <w:sz w:val="24"/>
                  <w:szCs w:val="24"/>
                </w:rPr>
                <w:id w:val="1513023819"/>
                <w:citation/>
              </w:sdtPr>
              <w:sdtEndPr/>
              <w:sdtContent>
                <w:r>
                  <w:rPr>
                    <w:iCs/>
                    <w:sz w:val="24"/>
                    <w:szCs w:val="24"/>
                  </w:rPr>
                  <w:fldChar w:fldCharType="begin"/>
                </w:r>
                <w:r>
                  <w:rPr>
                    <w:iCs/>
                    <w:sz w:val="24"/>
                    <w:szCs w:val="24"/>
                  </w:rPr>
                  <w:instrText xml:space="preserve"> CITATION JDr07 \l 2057 </w:instrText>
                </w:r>
                <w:r>
                  <w:rPr>
                    <w:iCs/>
                    <w:sz w:val="24"/>
                    <w:szCs w:val="24"/>
                  </w:rPr>
                  <w:fldChar w:fldCharType="separate"/>
                </w:r>
                <w:r w:rsidRPr="00DC7679">
                  <w:rPr>
                    <w:noProof/>
                    <w:sz w:val="24"/>
                    <w:szCs w:val="24"/>
                  </w:rPr>
                  <w:t>(Driscoll, 2007)</w:t>
                </w:r>
                <w:r>
                  <w:rPr>
                    <w:iCs/>
                    <w:sz w:val="24"/>
                    <w:szCs w:val="24"/>
                  </w:rPr>
                  <w:fldChar w:fldCharType="end"/>
                </w:r>
              </w:sdtContent>
            </w:sdt>
            <w:r w:rsidR="00D40FD0">
              <w:rPr>
                <w:iCs/>
                <w:sz w:val="24"/>
                <w:szCs w:val="24"/>
              </w:rPr>
              <w:t xml:space="preserve"> </w:t>
            </w:r>
          </w:p>
          <w:p w14:paraId="0B01319A" w14:textId="77777777" w:rsidR="00EF45CC" w:rsidRDefault="00DC7679" w:rsidP="00EF45CC">
            <w:pPr>
              <w:jc w:val="both"/>
              <w:rPr>
                <w:iCs/>
                <w:sz w:val="24"/>
                <w:szCs w:val="24"/>
              </w:rPr>
            </w:pPr>
            <w:r>
              <w:rPr>
                <w:iCs/>
                <w:sz w:val="24"/>
                <w:szCs w:val="24"/>
              </w:rPr>
              <w:t xml:space="preserve">Over the next 12 months I intend to use all of the above points to enrich my practice. </w:t>
            </w:r>
          </w:p>
          <w:p w14:paraId="31B8C727" w14:textId="77777777" w:rsidR="00EF45CC" w:rsidRDefault="00EF45CC" w:rsidP="00EF45CC">
            <w:pPr>
              <w:jc w:val="both"/>
              <w:rPr>
                <w:iCs/>
                <w:sz w:val="24"/>
                <w:szCs w:val="24"/>
              </w:rPr>
            </w:pPr>
          </w:p>
          <w:p w14:paraId="02CBAA00" w14:textId="235CAFEC" w:rsidR="00DC7679" w:rsidRDefault="00EF45CC" w:rsidP="00EF45CC">
            <w:pPr>
              <w:jc w:val="both"/>
              <w:rPr>
                <w:sz w:val="24"/>
                <w:szCs w:val="24"/>
              </w:rPr>
            </w:pPr>
            <w:r>
              <w:rPr>
                <w:iCs/>
                <w:sz w:val="24"/>
                <w:szCs w:val="24"/>
              </w:rPr>
              <w:t xml:space="preserve">With regards to </w:t>
            </w:r>
            <w:r w:rsidR="00DC7679">
              <w:rPr>
                <w:sz w:val="24"/>
                <w:szCs w:val="24"/>
              </w:rPr>
              <w:t>a</w:t>
            </w:r>
            <w:r w:rsidR="00DC7679" w:rsidRPr="0098262C">
              <w:rPr>
                <w:sz w:val="24"/>
                <w:szCs w:val="24"/>
              </w:rPr>
              <w:t>pplying analysis in assessment to inform interventions</w:t>
            </w:r>
            <w:r>
              <w:rPr>
                <w:sz w:val="24"/>
                <w:szCs w:val="24"/>
              </w:rPr>
              <w:t xml:space="preserve"> I aim to gain this achievement by reading much more peer reviewed articles and social work journals. I believe this will be achievable as I have access to these currently. This will give greater evidence to my practice. It will give greater context to individual’s situations and help inform my next steps to supporting them. I can try resources that have worked with similar situations to see if these gain a better outcome in a concise manner. </w:t>
            </w:r>
          </w:p>
          <w:p w14:paraId="50DF0561" w14:textId="7A94C857" w:rsidR="00EF45CC" w:rsidRDefault="00EF45CC" w:rsidP="00EF45CC">
            <w:pPr>
              <w:jc w:val="both"/>
              <w:rPr>
                <w:sz w:val="24"/>
                <w:szCs w:val="24"/>
              </w:rPr>
            </w:pPr>
          </w:p>
          <w:p w14:paraId="5A456C55" w14:textId="22AB8E0E" w:rsidR="00DC7679" w:rsidRDefault="00EF45CC" w:rsidP="00EF45CC">
            <w:pPr>
              <w:jc w:val="both"/>
              <w:rPr>
                <w:sz w:val="24"/>
                <w:szCs w:val="24"/>
              </w:rPr>
            </w:pPr>
            <w:r>
              <w:rPr>
                <w:iCs/>
                <w:sz w:val="24"/>
                <w:szCs w:val="24"/>
              </w:rPr>
              <w:t xml:space="preserve">I aim to achieve </w:t>
            </w:r>
            <w:r w:rsidR="00DC7679">
              <w:rPr>
                <w:sz w:val="24"/>
                <w:szCs w:val="24"/>
              </w:rPr>
              <w:t>working collaboratively with people in need of care and support, their</w:t>
            </w:r>
            <w:r w:rsidR="00DC7679" w:rsidRPr="007D0F11">
              <w:rPr>
                <w:sz w:val="24"/>
                <w:szCs w:val="24"/>
              </w:rPr>
              <w:t xml:space="preserve"> </w:t>
            </w:r>
            <w:proofErr w:type="spellStart"/>
            <w:r w:rsidR="00DC7679" w:rsidRPr="007D0F11">
              <w:rPr>
                <w:sz w:val="24"/>
                <w:szCs w:val="24"/>
              </w:rPr>
              <w:t>carers</w:t>
            </w:r>
            <w:proofErr w:type="spellEnd"/>
            <w:r w:rsidR="00DC7679" w:rsidRPr="00706BB5">
              <w:rPr>
                <w:i/>
                <w:iCs/>
                <w:sz w:val="24"/>
                <w:szCs w:val="24"/>
              </w:rPr>
              <w:t xml:space="preserve"> </w:t>
            </w:r>
            <w:r w:rsidR="00DC7679">
              <w:rPr>
                <w:sz w:val="24"/>
                <w:szCs w:val="24"/>
              </w:rPr>
              <w:t>and other professio</w:t>
            </w:r>
            <w:r w:rsidR="00DC7679" w:rsidRPr="000D2ED2">
              <w:rPr>
                <w:sz w:val="24"/>
                <w:szCs w:val="24"/>
              </w:rPr>
              <w:t>nals</w:t>
            </w:r>
            <w:r>
              <w:rPr>
                <w:sz w:val="24"/>
                <w:szCs w:val="24"/>
              </w:rPr>
              <w:t xml:space="preserve">. I believe I can look further at our surroundings and explore charities that are offering support as these can be very beneficial to the people we work with. </w:t>
            </w:r>
            <w:r w:rsidR="00960D4F">
              <w:rPr>
                <w:sz w:val="24"/>
                <w:szCs w:val="24"/>
              </w:rPr>
              <w:t>I intend to remember that the individual is the expert in their situation as they lived their experiences and listen to their wants as much as possible and match these up the best I can with the resources that I could have available. It will be much more important as I progress in my career to remember the voice of the ind</w:t>
            </w:r>
            <w:r w:rsidR="00AF1B07">
              <w:rPr>
                <w:sz w:val="24"/>
                <w:szCs w:val="24"/>
              </w:rPr>
              <w:t>ividual is the most significant,</w:t>
            </w:r>
            <w:r w:rsidR="00960D4F">
              <w:rPr>
                <w:sz w:val="24"/>
                <w:szCs w:val="24"/>
              </w:rPr>
              <w:t xml:space="preserve"> especially if we intend to improve their sit</w:t>
            </w:r>
            <w:r w:rsidR="00AF1B07">
              <w:rPr>
                <w:sz w:val="24"/>
                <w:szCs w:val="24"/>
              </w:rPr>
              <w:t xml:space="preserve">uation with them collaboratively </w:t>
            </w:r>
            <w:sdt>
              <w:sdtPr>
                <w:rPr>
                  <w:sz w:val="24"/>
                  <w:szCs w:val="24"/>
                </w:rPr>
                <w:id w:val="-1835595948"/>
                <w:citation/>
              </w:sdtPr>
              <w:sdtEndPr/>
              <w:sdtContent>
                <w:r w:rsidR="00AF1B07">
                  <w:rPr>
                    <w:sz w:val="24"/>
                    <w:szCs w:val="24"/>
                  </w:rPr>
                  <w:fldChar w:fldCharType="begin"/>
                </w:r>
                <w:r w:rsidR="00AF1B07">
                  <w:rPr>
                    <w:sz w:val="24"/>
                    <w:szCs w:val="24"/>
                  </w:rPr>
                  <w:instrText xml:space="preserve"> CITATION VEC07 \l 2057 </w:instrText>
                </w:r>
                <w:r w:rsidR="00AF1B07">
                  <w:rPr>
                    <w:sz w:val="24"/>
                    <w:szCs w:val="24"/>
                  </w:rPr>
                  <w:fldChar w:fldCharType="separate"/>
                </w:r>
                <w:r w:rsidR="00AF1B07" w:rsidRPr="00AF1B07">
                  <w:rPr>
                    <w:noProof/>
                    <w:sz w:val="24"/>
                    <w:szCs w:val="24"/>
                  </w:rPr>
                  <w:t>(A.Davies, 2007)</w:t>
                </w:r>
                <w:r w:rsidR="00AF1B07">
                  <w:rPr>
                    <w:sz w:val="24"/>
                    <w:szCs w:val="24"/>
                  </w:rPr>
                  <w:fldChar w:fldCharType="end"/>
                </w:r>
              </w:sdtContent>
            </w:sdt>
            <w:r w:rsidR="00AF1B07">
              <w:rPr>
                <w:sz w:val="24"/>
                <w:szCs w:val="24"/>
              </w:rPr>
              <w:t xml:space="preserve">. </w:t>
            </w:r>
          </w:p>
          <w:p w14:paraId="37016FBF" w14:textId="77777777" w:rsidR="00EF45CC" w:rsidRPr="00EF45CC" w:rsidRDefault="00EF45CC" w:rsidP="00EF45CC">
            <w:pPr>
              <w:jc w:val="both"/>
              <w:rPr>
                <w:iCs/>
                <w:sz w:val="24"/>
                <w:szCs w:val="24"/>
              </w:rPr>
            </w:pPr>
          </w:p>
          <w:p w14:paraId="7D116B45" w14:textId="77777777" w:rsidR="00AF1B07" w:rsidRDefault="00EF45CC" w:rsidP="00EF45CC">
            <w:pPr>
              <w:jc w:val="both"/>
              <w:rPr>
                <w:sz w:val="24"/>
                <w:szCs w:val="24"/>
              </w:rPr>
            </w:pPr>
            <w:r>
              <w:rPr>
                <w:sz w:val="24"/>
                <w:szCs w:val="24"/>
              </w:rPr>
              <w:lastRenderedPageBreak/>
              <w:t xml:space="preserve">I will use my times during supervision to explore my thoughts and intentions to </w:t>
            </w:r>
            <w:r w:rsidR="00DC7679">
              <w:rPr>
                <w:sz w:val="24"/>
                <w:szCs w:val="24"/>
              </w:rPr>
              <w:t>i</w:t>
            </w:r>
            <w:r w:rsidR="00DC7679" w:rsidRPr="00FF07C3">
              <w:rPr>
                <w:sz w:val="24"/>
                <w:szCs w:val="24"/>
              </w:rPr>
              <w:t>ntervention and application of professional judgement in increasingly complex situations</w:t>
            </w:r>
            <w:r w:rsidR="00DC7679">
              <w:rPr>
                <w:sz w:val="24"/>
                <w:szCs w:val="24"/>
              </w:rPr>
              <w:t>.</w:t>
            </w:r>
            <w:r w:rsidR="00960D4F">
              <w:rPr>
                <w:sz w:val="24"/>
                <w:szCs w:val="24"/>
              </w:rPr>
              <w:t xml:space="preserve"> As time goes on in my career I will be encountering increasingly complex situations and how I respond to these will develop over time. To help aid this I intend to attend ‘Professional curiosity’ training.</w:t>
            </w:r>
          </w:p>
          <w:p w14:paraId="1407598F" w14:textId="77777777" w:rsidR="00AF1B07" w:rsidRDefault="00AF1B07" w:rsidP="00EF45CC">
            <w:pPr>
              <w:jc w:val="both"/>
              <w:rPr>
                <w:sz w:val="24"/>
                <w:szCs w:val="24"/>
              </w:rPr>
            </w:pPr>
          </w:p>
          <w:p w14:paraId="3459EAC6" w14:textId="2575CC36" w:rsidR="00DC7679" w:rsidRPr="00FF07C3" w:rsidRDefault="00AF1B07" w:rsidP="00EF45CC">
            <w:pPr>
              <w:jc w:val="both"/>
              <w:rPr>
                <w:sz w:val="24"/>
                <w:szCs w:val="24"/>
              </w:rPr>
            </w:pPr>
            <w:r>
              <w:rPr>
                <w:sz w:val="24"/>
                <w:szCs w:val="24"/>
              </w:rPr>
              <w:t xml:space="preserve">Word count: 748. </w:t>
            </w:r>
          </w:p>
          <w:p w14:paraId="059F964A" w14:textId="77777777" w:rsidR="00DC7679" w:rsidRDefault="00DC7679">
            <w:pPr>
              <w:jc w:val="both"/>
              <w:rPr>
                <w:iCs/>
                <w:sz w:val="24"/>
                <w:szCs w:val="24"/>
              </w:rPr>
            </w:pPr>
          </w:p>
          <w:p w14:paraId="6E321CEE" w14:textId="3E672083" w:rsidR="00915543" w:rsidRDefault="00915543">
            <w:pPr>
              <w:jc w:val="both"/>
              <w:rPr>
                <w:iCs/>
                <w:sz w:val="24"/>
                <w:szCs w:val="24"/>
              </w:rPr>
            </w:pPr>
          </w:p>
          <w:p w14:paraId="155704A7" w14:textId="77777777" w:rsidR="00915543" w:rsidRPr="00174CC4" w:rsidRDefault="00915543">
            <w:pPr>
              <w:jc w:val="both"/>
              <w:rPr>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53952E9F" w:rsidR="00D3203C" w:rsidRDefault="00062309" w:rsidP="00FF7EBB">
            <w:pPr>
              <w:jc w:val="both"/>
              <w:rPr>
                <w:sz w:val="24"/>
                <w:szCs w:val="24"/>
              </w:rPr>
            </w:pPr>
            <w:r>
              <w:rPr>
                <w:sz w:val="24"/>
                <w:szCs w:val="24"/>
              </w:rPr>
              <w:lastRenderedPageBreak/>
              <w:t xml:space="preserve">I will be using Driscoll’s ‘What’ model of reflection </w:t>
            </w:r>
            <w:sdt>
              <w:sdtPr>
                <w:rPr>
                  <w:sz w:val="24"/>
                  <w:szCs w:val="24"/>
                </w:rPr>
                <w:id w:val="1970706081"/>
                <w:citation/>
              </w:sdtPr>
              <w:sdtEndPr/>
              <w:sdtContent>
                <w:r>
                  <w:rPr>
                    <w:sz w:val="24"/>
                    <w:szCs w:val="24"/>
                  </w:rPr>
                  <w:fldChar w:fldCharType="begin"/>
                </w:r>
                <w:r>
                  <w:rPr>
                    <w:sz w:val="24"/>
                    <w:szCs w:val="24"/>
                  </w:rPr>
                  <w:instrText xml:space="preserve"> CITATION JDr07 \l 2057 </w:instrText>
                </w:r>
                <w:r>
                  <w:rPr>
                    <w:sz w:val="24"/>
                    <w:szCs w:val="24"/>
                  </w:rPr>
                  <w:fldChar w:fldCharType="separate"/>
                </w:r>
                <w:r w:rsidRPr="00062309">
                  <w:rPr>
                    <w:noProof/>
                    <w:sz w:val="24"/>
                    <w:szCs w:val="24"/>
                  </w:rPr>
                  <w:t>(Driscoll, 2007)</w:t>
                </w:r>
                <w:r>
                  <w:rPr>
                    <w:sz w:val="24"/>
                    <w:szCs w:val="24"/>
                  </w:rPr>
                  <w:fldChar w:fldCharType="end"/>
                </w:r>
              </w:sdtContent>
            </w:sdt>
            <w:r>
              <w:rPr>
                <w:sz w:val="24"/>
                <w:szCs w:val="24"/>
              </w:rPr>
              <w:t xml:space="preserve"> to help with continuity to my reflective journey. </w:t>
            </w:r>
          </w:p>
          <w:p w14:paraId="1D2A609B" w14:textId="7442494E" w:rsidR="00062309" w:rsidRDefault="00062309" w:rsidP="00FF7EBB">
            <w:pPr>
              <w:jc w:val="both"/>
              <w:rPr>
                <w:sz w:val="24"/>
                <w:szCs w:val="24"/>
              </w:rPr>
            </w:pPr>
          </w:p>
          <w:p w14:paraId="2E033D7B" w14:textId="58DB42D2" w:rsidR="00062309" w:rsidRDefault="00062309" w:rsidP="00FF7EBB">
            <w:pPr>
              <w:jc w:val="both"/>
              <w:rPr>
                <w:sz w:val="24"/>
                <w:szCs w:val="24"/>
              </w:rPr>
            </w:pPr>
            <w:r>
              <w:rPr>
                <w:sz w:val="24"/>
                <w:szCs w:val="24"/>
              </w:rPr>
              <w:t xml:space="preserve">What? </w:t>
            </w:r>
            <w:sdt>
              <w:sdtPr>
                <w:rPr>
                  <w:sz w:val="24"/>
                  <w:szCs w:val="24"/>
                </w:rPr>
                <w:id w:val="1575169486"/>
                <w:citation/>
              </w:sdtPr>
              <w:sdtEndPr/>
              <w:sdtContent>
                <w:r>
                  <w:rPr>
                    <w:sz w:val="24"/>
                    <w:szCs w:val="24"/>
                  </w:rPr>
                  <w:fldChar w:fldCharType="begin"/>
                </w:r>
                <w:r>
                  <w:rPr>
                    <w:sz w:val="24"/>
                    <w:szCs w:val="24"/>
                  </w:rPr>
                  <w:instrText xml:space="preserve"> CITATION JDr07 \l 2057 </w:instrText>
                </w:r>
                <w:r>
                  <w:rPr>
                    <w:sz w:val="24"/>
                    <w:szCs w:val="24"/>
                  </w:rPr>
                  <w:fldChar w:fldCharType="separate"/>
                </w:r>
                <w:r w:rsidRPr="00062309">
                  <w:rPr>
                    <w:noProof/>
                    <w:sz w:val="24"/>
                    <w:szCs w:val="24"/>
                  </w:rPr>
                  <w:t>(Driscoll, 2007)</w:t>
                </w:r>
                <w:r>
                  <w:rPr>
                    <w:sz w:val="24"/>
                    <w:szCs w:val="24"/>
                  </w:rPr>
                  <w:fldChar w:fldCharType="end"/>
                </w:r>
              </w:sdtContent>
            </w:sdt>
          </w:p>
          <w:p w14:paraId="49AC1DFD" w14:textId="12820742" w:rsidR="00062309" w:rsidRDefault="00062309" w:rsidP="00FF7EBB">
            <w:pPr>
              <w:jc w:val="both"/>
              <w:rPr>
                <w:sz w:val="24"/>
                <w:szCs w:val="24"/>
              </w:rPr>
            </w:pPr>
          </w:p>
          <w:p w14:paraId="4B1478DB" w14:textId="6F2BB153" w:rsidR="00062309" w:rsidRDefault="00062309" w:rsidP="00FF7EBB">
            <w:pPr>
              <w:jc w:val="both"/>
              <w:rPr>
                <w:sz w:val="24"/>
                <w:szCs w:val="24"/>
              </w:rPr>
            </w:pPr>
            <w:r>
              <w:rPr>
                <w:sz w:val="24"/>
                <w:szCs w:val="24"/>
              </w:rPr>
              <w:t xml:space="preserve">At the beginning of this year I set out that I was hoping to achieve three main points of learning </w:t>
            </w:r>
          </w:p>
          <w:p w14:paraId="7A3EA5AD" w14:textId="79D1F7E7" w:rsidR="00062309" w:rsidRDefault="00062309" w:rsidP="00FF7EBB">
            <w:pPr>
              <w:jc w:val="both"/>
              <w:rPr>
                <w:sz w:val="24"/>
                <w:szCs w:val="24"/>
              </w:rPr>
            </w:pPr>
          </w:p>
          <w:p w14:paraId="1C6CDC1F" w14:textId="77777777" w:rsidR="00062309" w:rsidRDefault="00062309" w:rsidP="00062309">
            <w:pPr>
              <w:pStyle w:val="ListParagraph"/>
              <w:numPr>
                <w:ilvl w:val="0"/>
                <w:numId w:val="55"/>
              </w:numPr>
              <w:jc w:val="both"/>
              <w:rPr>
                <w:sz w:val="24"/>
                <w:szCs w:val="24"/>
              </w:rPr>
            </w:pPr>
            <w:r>
              <w:rPr>
                <w:sz w:val="24"/>
                <w:szCs w:val="24"/>
              </w:rPr>
              <w:t>To read peer reviewed articles to enrich my assessment writing.</w:t>
            </w:r>
          </w:p>
          <w:p w14:paraId="5E299EDD" w14:textId="77777777" w:rsidR="00823CB6" w:rsidRDefault="00062309" w:rsidP="00062309">
            <w:pPr>
              <w:pStyle w:val="ListParagraph"/>
              <w:numPr>
                <w:ilvl w:val="0"/>
                <w:numId w:val="55"/>
              </w:numPr>
              <w:jc w:val="both"/>
              <w:rPr>
                <w:sz w:val="24"/>
                <w:szCs w:val="24"/>
              </w:rPr>
            </w:pPr>
            <w:r>
              <w:rPr>
                <w:sz w:val="24"/>
                <w:szCs w:val="24"/>
              </w:rPr>
              <w:t>W</w:t>
            </w:r>
            <w:r w:rsidR="00823CB6">
              <w:rPr>
                <w:sz w:val="24"/>
                <w:szCs w:val="24"/>
              </w:rPr>
              <w:t xml:space="preserve">ork in a greater capacity to enhance collaborative working with the individuals I am working with whom are in need of care and support. </w:t>
            </w:r>
          </w:p>
          <w:p w14:paraId="0720614B" w14:textId="277A45E2" w:rsidR="00062309" w:rsidRDefault="00823CB6" w:rsidP="00062309">
            <w:pPr>
              <w:pStyle w:val="ListParagraph"/>
              <w:numPr>
                <w:ilvl w:val="0"/>
                <w:numId w:val="55"/>
              </w:numPr>
              <w:jc w:val="both"/>
              <w:rPr>
                <w:sz w:val="24"/>
                <w:szCs w:val="24"/>
              </w:rPr>
            </w:pPr>
            <w:r>
              <w:rPr>
                <w:sz w:val="24"/>
                <w:szCs w:val="24"/>
              </w:rPr>
              <w:t xml:space="preserve">Attend ‘Professional curiosity’ training to </w:t>
            </w:r>
            <w:r w:rsidR="00572B22">
              <w:rPr>
                <w:sz w:val="24"/>
                <w:szCs w:val="24"/>
              </w:rPr>
              <w:t xml:space="preserve">give greater emphasis on asking the correct questions in complex situations and use supervision to explore my desired outcomes when carrying out tasks and how best to achieve these. </w:t>
            </w:r>
          </w:p>
          <w:p w14:paraId="475E0CDB" w14:textId="0F081492" w:rsidR="006C7349" w:rsidRDefault="006C7349" w:rsidP="006C7349">
            <w:pPr>
              <w:jc w:val="both"/>
              <w:rPr>
                <w:sz w:val="24"/>
                <w:szCs w:val="24"/>
              </w:rPr>
            </w:pPr>
          </w:p>
          <w:p w14:paraId="4050CF84" w14:textId="77777777" w:rsidR="006C7349" w:rsidRDefault="006C7349" w:rsidP="006C7349">
            <w:pPr>
              <w:jc w:val="both"/>
              <w:rPr>
                <w:sz w:val="24"/>
                <w:szCs w:val="24"/>
              </w:rPr>
            </w:pPr>
            <w:r>
              <w:rPr>
                <w:sz w:val="24"/>
                <w:szCs w:val="24"/>
              </w:rPr>
              <w:t xml:space="preserve">So What? </w:t>
            </w:r>
            <w:sdt>
              <w:sdtPr>
                <w:rPr>
                  <w:sz w:val="24"/>
                  <w:szCs w:val="24"/>
                </w:rPr>
                <w:id w:val="-1823647062"/>
                <w:citation/>
              </w:sdtPr>
              <w:sdtEndPr/>
              <w:sdtContent>
                <w:r>
                  <w:rPr>
                    <w:sz w:val="24"/>
                    <w:szCs w:val="24"/>
                  </w:rPr>
                  <w:fldChar w:fldCharType="begin"/>
                </w:r>
                <w:r>
                  <w:rPr>
                    <w:sz w:val="24"/>
                    <w:szCs w:val="24"/>
                  </w:rPr>
                  <w:instrText xml:space="preserve"> CITATION JDr07 \l 2057 </w:instrText>
                </w:r>
                <w:r>
                  <w:rPr>
                    <w:sz w:val="24"/>
                    <w:szCs w:val="24"/>
                  </w:rPr>
                  <w:fldChar w:fldCharType="separate"/>
                </w:r>
                <w:r w:rsidRPr="00062309">
                  <w:rPr>
                    <w:noProof/>
                    <w:sz w:val="24"/>
                    <w:szCs w:val="24"/>
                  </w:rPr>
                  <w:t>(Driscoll, 2007)</w:t>
                </w:r>
                <w:r>
                  <w:rPr>
                    <w:sz w:val="24"/>
                    <w:szCs w:val="24"/>
                  </w:rPr>
                  <w:fldChar w:fldCharType="end"/>
                </w:r>
              </w:sdtContent>
            </w:sdt>
          </w:p>
          <w:p w14:paraId="324E625D" w14:textId="77777777" w:rsidR="006C7349" w:rsidRDefault="006C7349" w:rsidP="00572B22">
            <w:pPr>
              <w:jc w:val="both"/>
              <w:rPr>
                <w:sz w:val="24"/>
                <w:szCs w:val="24"/>
              </w:rPr>
            </w:pPr>
          </w:p>
          <w:p w14:paraId="6A9F37B7" w14:textId="22D07612" w:rsidR="00572B22" w:rsidRDefault="00572B22" w:rsidP="00572B22">
            <w:pPr>
              <w:jc w:val="both"/>
              <w:rPr>
                <w:sz w:val="24"/>
                <w:szCs w:val="24"/>
              </w:rPr>
            </w:pPr>
            <w:r>
              <w:rPr>
                <w:sz w:val="24"/>
                <w:szCs w:val="24"/>
              </w:rPr>
              <w:t xml:space="preserve">Supervision – During formal supervision with my supervisor and mentor I have discussed at length how I will intend to achieve a given task. The fact that supervisions are regular has enabled me to reflect quite quickly as to how the task went and what I could do differently next time in a similar situation. It has been clean to me that with all the best intentions there is always a need to think on your feet as we work with human beings and they are unpredictable </w:t>
            </w:r>
            <w:sdt>
              <w:sdtPr>
                <w:rPr>
                  <w:sz w:val="24"/>
                  <w:szCs w:val="24"/>
                </w:rPr>
                <w:id w:val="-250512699"/>
                <w:citation/>
              </w:sdtPr>
              <w:sdtEndPr/>
              <w:sdtContent>
                <w:r w:rsidR="001A1F72">
                  <w:rPr>
                    <w:sz w:val="24"/>
                    <w:szCs w:val="24"/>
                  </w:rPr>
                  <w:fldChar w:fldCharType="begin"/>
                </w:r>
                <w:r w:rsidR="001A1F72">
                  <w:rPr>
                    <w:sz w:val="24"/>
                    <w:szCs w:val="24"/>
                  </w:rPr>
                  <w:instrText xml:space="preserve"> CITATION Ruc05 \l 2057 </w:instrText>
                </w:r>
                <w:r w:rsidR="001A1F72">
                  <w:rPr>
                    <w:sz w:val="24"/>
                    <w:szCs w:val="24"/>
                  </w:rPr>
                  <w:fldChar w:fldCharType="separate"/>
                </w:r>
                <w:r w:rsidR="001A1F72" w:rsidRPr="001A1F72">
                  <w:rPr>
                    <w:noProof/>
                    <w:sz w:val="24"/>
                    <w:szCs w:val="24"/>
                  </w:rPr>
                  <w:t>(Ruch, 2005)</w:t>
                </w:r>
                <w:r w:rsidR="001A1F72">
                  <w:rPr>
                    <w:sz w:val="24"/>
                    <w:szCs w:val="24"/>
                  </w:rPr>
                  <w:fldChar w:fldCharType="end"/>
                </w:r>
              </w:sdtContent>
            </w:sdt>
            <w:r>
              <w:rPr>
                <w:sz w:val="24"/>
                <w:szCs w:val="24"/>
              </w:rPr>
              <w:t xml:space="preserve">. </w:t>
            </w:r>
            <w:r w:rsidR="001A1F72">
              <w:rPr>
                <w:sz w:val="24"/>
                <w:szCs w:val="24"/>
              </w:rPr>
              <w:t xml:space="preserve">This has been disheartening at times as I have done something once and it had a positive outcome but when tried a second time it did not have any desired outcome. </w:t>
            </w:r>
          </w:p>
          <w:p w14:paraId="7D1AC18F" w14:textId="77777777" w:rsidR="00572B22" w:rsidRDefault="00572B22" w:rsidP="00572B22">
            <w:pPr>
              <w:jc w:val="both"/>
              <w:rPr>
                <w:sz w:val="24"/>
                <w:szCs w:val="24"/>
              </w:rPr>
            </w:pPr>
          </w:p>
          <w:p w14:paraId="3DBDC3A7" w14:textId="7273CAB2" w:rsidR="006C7349" w:rsidRDefault="00572B22" w:rsidP="00572B22">
            <w:pPr>
              <w:jc w:val="both"/>
              <w:rPr>
                <w:sz w:val="24"/>
                <w:szCs w:val="24"/>
              </w:rPr>
            </w:pPr>
            <w:r>
              <w:rPr>
                <w:sz w:val="24"/>
                <w:szCs w:val="24"/>
              </w:rPr>
              <w:t xml:space="preserve">Learning – It has been clear to myself that we always keep learning </w:t>
            </w:r>
            <w:r w:rsidR="001A1F72">
              <w:rPr>
                <w:sz w:val="24"/>
                <w:szCs w:val="24"/>
              </w:rPr>
              <w:t xml:space="preserve">while talking with management they will express </w:t>
            </w:r>
            <w:proofErr w:type="gramStart"/>
            <w:r w:rsidR="001A1F72">
              <w:rPr>
                <w:sz w:val="24"/>
                <w:szCs w:val="24"/>
              </w:rPr>
              <w:t>they</w:t>
            </w:r>
            <w:proofErr w:type="gramEnd"/>
            <w:r w:rsidR="001A1F72">
              <w:rPr>
                <w:sz w:val="24"/>
                <w:szCs w:val="24"/>
              </w:rPr>
              <w:t xml:space="preserve"> are still excited to learn and it is humbling to hear as I am at the beginning of my career and I intend to stay in it for many years to come. I still take every opportunity to shadow individuals and not just ones more experienced than myself. I am able to gain knowledge from students and well as veteran Social Workers. Students have a</w:t>
            </w:r>
            <w:r w:rsidR="006C7349">
              <w:rPr>
                <w:sz w:val="24"/>
                <w:szCs w:val="24"/>
              </w:rPr>
              <w:t>n</w:t>
            </w:r>
            <w:r w:rsidR="001A1F72">
              <w:rPr>
                <w:sz w:val="24"/>
                <w:szCs w:val="24"/>
              </w:rPr>
              <w:t xml:space="preserve"> untainted way to making us question why we do something in a certain way, it forces me to break down my practices and the reasons behind them</w:t>
            </w:r>
            <w:r w:rsidR="006C7349">
              <w:rPr>
                <w:sz w:val="24"/>
                <w:szCs w:val="24"/>
              </w:rPr>
              <w:t xml:space="preserve"> </w:t>
            </w:r>
            <w:sdt>
              <w:sdtPr>
                <w:rPr>
                  <w:sz w:val="24"/>
                  <w:szCs w:val="24"/>
                </w:rPr>
                <w:id w:val="-795057899"/>
                <w:citation/>
              </w:sdtPr>
              <w:sdtEndPr/>
              <w:sdtContent>
                <w:r w:rsidR="006C7349">
                  <w:rPr>
                    <w:sz w:val="24"/>
                    <w:szCs w:val="24"/>
                  </w:rPr>
                  <w:fldChar w:fldCharType="begin"/>
                </w:r>
                <w:r w:rsidR="006C7349">
                  <w:rPr>
                    <w:sz w:val="24"/>
                    <w:szCs w:val="24"/>
                  </w:rPr>
                  <w:instrText xml:space="preserve"> CITATION Sco18 \l 2057 </w:instrText>
                </w:r>
                <w:r w:rsidR="006C7349">
                  <w:rPr>
                    <w:sz w:val="24"/>
                    <w:szCs w:val="24"/>
                  </w:rPr>
                  <w:fldChar w:fldCharType="separate"/>
                </w:r>
                <w:r w:rsidR="006C7349" w:rsidRPr="006C7349">
                  <w:rPr>
                    <w:noProof/>
                    <w:sz w:val="24"/>
                    <w:szCs w:val="24"/>
                  </w:rPr>
                  <w:t>(Scourfield, 2018)</w:t>
                </w:r>
                <w:r w:rsidR="006C7349">
                  <w:rPr>
                    <w:sz w:val="24"/>
                    <w:szCs w:val="24"/>
                  </w:rPr>
                  <w:fldChar w:fldCharType="end"/>
                </w:r>
              </w:sdtContent>
            </w:sdt>
            <w:r w:rsidR="001A1F72">
              <w:rPr>
                <w:sz w:val="24"/>
                <w:szCs w:val="24"/>
              </w:rPr>
              <w:t xml:space="preserve">. </w:t>
            </w:r>
          </w:p>
          <w:p w14:paraId="34954E30" w14:textId="77777777" w:rsidR="006C7349" w:rsidRDefault="006C7349" w:rsidP="00572B22">
            <w:pPr>
              <w:jc w:val="both"/>
              <w:rPr>
                <w:sz w:val="24"/>
                <w:szCs w:val="24"/>
              </w:rPr>
            </w:pPr>
          </w:p>
          <w:p w14:paraId="13CC86AB" w14:textId="77777777" w:rsidR="0006127D" w:rsidRDefault="00572B22" w:rsidP="00572B22">
            <w:pPr>
              <w:jc w:val="both"/>
              <w:rPr>
                <w:sz w:val="24"/>
                <w:szCs w:val="24"/>
              </w:rPr>
            </w:pPr>
            <w:r>
              <w:rPr>
                <w:sz w:val="24"/>
                <w:szCs w:val="24"/>
              </w:rPr>
              <w:t xml:space="preserve">Training </w:t>
            </w:r>
            <w:r w:rsidR="00D62E3F">
              <w:rPr>
                <w:sz w:val="24"/>
                <w:szCs w:val="24"/>
              </w:rPr>
              <w:t>–</w:t>
            </w:r>
            <w:r w:rsidR="006C7349">
              <w:rPr>
                <w:sz w:val="24"/>
                <w:szCs w:val="24"/>
              </w:rPr>
              <w:t xml:space="preserve"> </w:t>
            </w:r>
            <w:r w:rsidR="00D62E3F">
              <w:rPr>
                <w:sz w:val="24"/>
                <w:szCs w:val="24"/>
              </w:rPr>
              <w:t>I completed my desired training on 22</w:t>
            </w:r>
            <w:r w:rsidR="00D62E3F" w:rsidRPr="00D62E3F">
              <w:rPr>
                <w:sz w:val="24"/>
                <w:szCs w:val="24"/>
                <w:vertAlign w:val="superscript"/>
              </w:rPr>
              <w:t>nd</w:t>
            </w:r>
            <w:r w:rsidR="00D62E3F">
              <w:rPr>
                <w:sz w:val="24"/>
                <w:szCs w:val="24"/>
              </w:rPr>
              <w:t xml:space="preserve"> November 2022 ‘Professional Curiosity in Children’s Services. It helped to reframe questioning and being curious about the individual’s situation. By getting them to explain it leaves very little room for assumptions to be made</w:t>
            </w:r>
            <w:r w:rsidR="0006127D">
              <w:rPr>
                <w:sz w:val="24"/>
                <w:szCs w:val="24"/>
              </w:rPr>
              <w:t xml:space="preserve">. It is okay to switch roles and give the narrative to the service user, it can empower them and gain their trust enabling them to give more accurate information that can lead to better outcomes for them receiving a service. </w:t>
            </w:r>
          </w:p>
          <w:p w14:paraId="046867A6" w14:textId="7A83226C" w:rsidR="00572B22" w:rsidRDefault="00D62E3F" w:rsidP="00572B22">
            <w:pPr>
              <w:jc w:val="both"/>
              <w:rPr>
                <w:sz w:val="24"/>
                <w:szCs w:val="24"/>
              </w:rPr>
            </w:pPr>
            <w:r>
              <w:rPr>
                <w:sz w:val="24"/>
                <w:szCs w:val="24"/>
              </w:rPr>
              <w:t xml:space="preserve"> </w:t>
            </w:r>
          </w:p>
          <w:p w14:paraId="7C13125F" w14:textId="155632B0" w:rsidR="00062309" w:rsidRDefault="00572B22" w:rsidP="00FF7EBB">
            <w:pPr>
              <w:jc w:val="both"/>
              <w:rPr>
                <w:sz w:val="24"/>
                <w:szCs w:val="24"/>
              </w:rPr>
            </w:pPr>
            <w:r>
              <w:rPr>
                <w:sz w:val="24"/>
                <w:szCs w:val="24"/>
              </w:rPr>
              <w:t>Research</w:t>
            </w:r>
            <w:r w:rsidR="006C7349">
              <w:rPr>
                <w:sz w:val="24"/>
                <w:szCs w:val="24"/>
              </w:rPr>
              <w:t xml:space="preserve"> –</w:t>
            </w:r>
            <w:r w:rsidR="0006127D">
              <w:rPr>
                <w:sz w:val="24"/>
                <w:szCs w:val="24"/>
              </w:rPr>
              <w:t xml:space="preserve"> I had made contact with</w:t>
            </w:r>
            <w:r w:rsidR="006C7349">
              <w:rPr>
                <w:sz w:val="24"/>
                <w:szCs w:val="24"/>
              </w:rPr>
              <w:t xml:space="preserve"> </w:t>
            </w:r>
            <w:r w:rsidR="0006127D">
              <w:rPr>
                <w:sz w:val="24"/>
                <w:szCs w:val="24"/>
              </w:rPr>
              <w:t>a l</w:t>
            </w:r>
            <w:r w:rsidR="006C7349">
              <w:rPr>
                <w:sz w:val="24"/>
                <w:szCs w:val="24"/>
              </w:rPr>
              <w:t xml:space="preserve">ocal </w:t>
            </w:r>
            <w:r w:rsidR="0006127D">
              <w:rPr>
                <w:sz w:val="24"/>
                <w:szCs w:val="24"/>
              </w:rPr>
              <w:t xml:space="preserve">service that was run by Action for children and offered workshops and support however they have now lost their funding so are no longer a resource. </w:t>
            </w:r>
          </w:p>
          <w:p w14:paraId="46533A1C" w14:textId="0A869474" w:rsidR="006C7349" w:rsidRDefault="006C7349" w:rsidP="00FF7EBB">
            <w:pPr>
              <w:jc w:val="both"/>
              <w:rPr>
                <w:sz w:val="24"/>
                <w:szCs w:val="24"/>
              </w:rPr>
            </w:pPr>
            <w:r>
              <w:rPr>
                <w:sz w:val="24"/>
                <w:szCs w:val="24"/>
              </w:rPr>
              <w:t xml:space="preserve">Reading </w:t>
            </w:r>
            <w:r w:rsidR="00D62E3F">
              <w:rPr>
                <w:sz w:val="24"/>
                <w:szCs w:val="24"/>
              </w:rPr>
              <w:t xml:space="preserve">articles </w:t>
            </w:r>
            <w:sdt>
              <w:sdtPr>
                <w:rPr>
                  <w:sz w:val="24"/>
                  <w:szCs w:val="24"/>
                </w:rPr>
                <w:id w:val="1645076633"/>
                <w:citation/>
              </w:sdtPr>
              <w:sdtEndPr/>
              <w:sdtContent>
                <w:r w:rsidR="00D62E3F">
                  <w:rPr>
                    <w:sz w:val="24"/>
                    <w:szCs w:val="24"/>
                  </w:rPr>
                  <w:fldChar w:fldCharType="begin"/>
                </w:r>
                <w:r w:rsidR="00D62E3F">
                  <w:rPr>
                    <w:sz w:val="24"/>
                    <w:szCs w:val="24"/>
                  </w:rPr>
                  <w:instrText xml:space="preserve"> CITATION JFl14 \l 2057 </w:instrText>
                </w:r>
                <w:r w:rsidR="00D62E3F">
                  <w:rPr>
                    <w:sz w:val="24"/>
                    <w:szCs w:val="24"/>
                  </w:rPr>
                  <w:fldChar w:fldCharType="separate"/>
                </w:r>
                <w:r w:rsidR="00D62E3F" w:rsidRPr="00D62E3F">
                  <w:rPr>
                    <w:noProof/>
                    <w:sz w:val="24"/>
                    <w:szCs w:val="24"/>
                  </w:rPr>
                  <w:t>(J Fleming, 2014)</w:t>
                </w:r>
                <w:r w:rsidR="00D62E3F">
                  <w:rPr>
                    <w:sz w:val="24"/>
                    <w:szCs w:val="24"/>
                  </w:rPr>
                  <w:fldChar w:fldCharType="end"/>
                </w:r>
              </w:sdtContent>
            </w:sdt>
            <w:r>
              <w:rPr>
                <w:sz w:val="24"/>
                <w:szCs w:val="24"/>
              </w:rPr>
              <w:t xml:space="preserve"> have helped enhance my practice, which rightly or wrongly I was</w:t>
            </w:r>
            <w:r w:rsidR="00D62E3F">
              <w:rPr>
                <w:sz w:val="24"/>
                <w:szCs w:val="24"/>
              </w:rPr>
              <w:t xml:space="preserve"> not fully embracing before. I am referring to working collaboratively with the young person and their families, I always listened and worked openly and honestly however there was a distance between them and myself. I now complete reports with the young people, their </w:t>
            </w:r>
            <w:proofErr w:type="spellStart"/>
            <w:r w:rsidR="00D62E3F">
              <w:rPr>
                <w:sz w:val="24"/>
                <w:szCs w:val="24"/>
              </w:rPr>
              <w:lastRenderedPageBreak/>
              <w:t>carers</w:t>
            </w:r>
            <w:proofErr w:type="spellEnd"/>
            <w:r w:rsidR="00D62E3F">
              <w:rPr>
                <w:sz w:val="24"/>
                <w:szCs w:val="24"/>
              </w:rPr>
              <w:t xml:space="preserve"> and or family. I can gain access to the internet at their homes, or invite them into the office and we will make a plan together. </w:t>
            </w:r>
          </w:p>
          <w:p w14:paraId="628DC8FA" w14:textId="66D75D80" w:rsidR="00062309" w:rsidRDefault="00062309" w:rsidP="00FF7EBB">
            <w:pPr>
              <w:jc w:val="both"/>
              <w:rPr>
                <w:sz w:val="24"/>
                <w:szCs w:val="24"/>
              </w:rPr>
            </w:pPr>
          </w:p>
          <w:p w14:paraId="6F2AE5B8" w14:textId="7DD9FC5F" w:rsidR="00062309" w:rsidRPr="00062309" w:rsidRDefault="00062309" w:rsidP="00FF7EBB">
            <w:pPr>
              <w:jc w:val="both"/>
              <w:rPr>
                <w:sz w:val="24"/>
                <w:szCs w:val="24"/>
              </w:rPr>
            </w:pPr>
            <w:r>
              <w:rPr>
                <w:sz w:val="24"/>
                <w:szCs w:val="24"/>
              </w:rPr>
              <w:t xml:space="preserve">Now What? </w:t>
            </w:r>
            <w:sdt>
              <w:sdtPr>
                <w:rPr>
                  <w:sz w:val="24"/>
                  <w:szCs w:val="24"/>
                </w:rPr>
                <w:id w:val="1769269321"/>
                <w:citation/>
              </w:sdtPr>
              <w:sdtEndPr/>
              <w:sdtContent>
                <w:r>
                  <w:rPr>
                    <w:sz w:val="24"/>
                    <w:szCs w:val="24"/>
                  </w:rPr>
                  <w:fldChar w:fldCharType="begin"/>
                </w:r>
                <w:r>
                  <w:rPr>
                    <w:sz w:val="24"/>
                    <w:szCs w:val="24"/>
                  </w:rPr>
                  <w:instrText xml:space="preserve"> CITATION JDr07 \l 2057 </w:instrText>
                </w:r>
                <w:r>
                  <w:rPr>
                    <w:sz w:val="24"/>
                    <w:szCs w:val="24"/>
                  </w:rPr>
                  <w:fldChar w:fldCharType="separate"/>
                </w:r>
                <w:r w:rsidRPr="00062309">
                  <w:rPr>
                    <w:noProof/>
                    <w:sz w:val="24"/>
                    <w:szCs w:val="24"/>
                  </w:rPr>
                  <w:t>(Driscoll, 2007)</w:t>
                </w:r>
                <w:r>
                  <w:rPr>
                    <w:sz w:val="24"/>
                    <w:szCs w:val="24"/>
                  </w:rPr>
                  <w:fldChar w:fldCharType="end"/>
                </w:r>
              </w:sdtContent>
            </w:sdt>
          </w:p>
          <w:p w14:paraId="416186BE" w14:textId="557B10E6" w:rsidR="00D3203C" w:rsidRDefault="00D3203C" w:rsidP="00FF7EBB">
            <w:pPr>
              <w:jc w:val="both"/>
              <w:rPr>
                <w:i/>
                <w:sz w:val="24"/>
                <w:szCs w:val="24"/>
              </w:rPr>
            </w:pPr>
          </w:p>
          <w:p w14:paraId="6D442B48" w14:textId="3E3651E4" w:rsidR="00D3203C" w:rsidRDefault="0006127D" w:rsidP="00FF7EBB">
            <w:pPr>
              <w:jc w:val="both"/>
              <w:rPr>
                <w:sz w:val="24"/>
                <w:szCs w:val="24"/>
              </w:rPr>
            </w:pPr>
            <w:r>
              <w:rPr>
                <w:sz w:val="24"/>
                <w:szCs w:val="24"/>
              </w:rPr>
              <w:t xml:space="preserve">Thinking back over the last 12 months and the conversations I have had with the service users I work with I am much more aware that we do have a role to play but how we deliver a service through our role can be different from practitioner to practitioner. I aim to continue to always work in a child centred way and be creative to make my service as unique to them as possible. </w:t>
            </w:r>
          </w:p>
          <w:p w14:paraId="44F072B7" w14:textId="176627C4" w:rsidR="0006127D" w:rsidRDefault="0006127D" w:rsidP="00FF7EBB">
            <w:pPr>
              <w:jc w:val="both"/>
              <w:rPr>
                <w:sz w:val="24"/>
                <w:szCs w:val="24"/>
              </w:rPr>
            </w:pPr>
          </w:p>
          <w:p w14:paraId="45105342" w14:textId="23D2B55E" w:rsidR="0006127D" w:rsidRPr="0006127D" w:rsidRDefault="0006127D" w:rsidP="00FF7EBB">
            <w:pPr>
              <w:jc w:val="both"/>
              <w:rPr>
                <w:sz w:val="24"/>
                <w:szCs w:val="24"/>
              </w:rPr>
            </w:pPr>
            <w:r>
              <w:rPr>
                <w:sz w:val="24"/>
                <w:szCs w:val="24"/>
              </w:rPr>
              <w:t xml:space="preserve">In the future I would like to do my practice assessors award so that I can continue to be challenged in my role. I have enjoyed the level of research and reflection needed to complete this </w:t>
            </w:r>
            <w:r w:rsidR="0099020D">
              <w:rPr>
                <w:sz w:val="24"/>
                <w:szCs w:val="24"/>
              </w:rPr>
              <w:t xml:space="preserve">award and I would embrace more experiences like it. I believe I would now be ready to share the knowledge I have learned over time and help another join a great career albeit challenging and unpredictable, no two days are the same and no other job I have had is as rewarding when you get it just right and you get to see a child thrive due to your own support and actions. </w:t>
            </w:r>
          </w:p>
          <w:p w14:paraId="2CA3EFE5" w14:textId="2836E528" w:rsidR="00D3203C" w:rsidRDefault="00D3203C" w:rsidP="00FF7EBB">
            <w:pPr>
              <w:jc w:val="both"/>
              <w:rPr>
                <w:i/>
                <w:sz w:val="24"/>
                <w:szCs w:val="24"/>
              </w:rPr>
            </w:pPr>
          </w:p>
          <w:p w14:paraId="5D01F583" w14:textId="4AD90085" w:rsidR="00D3203C" w:rsidRPr="0099020D" w:rsidRDefault="0099020D" w:rsidP="00FF7EBB">
            <w:pPr>
              <w:jc w:val="both"/>
              <w:rPr>
                <w:sz w:val="24"/>
                <w:szCs w:val="24"/>
              </w:rPr>
            </w:pPr>
            <w:r>
              <w:rPr>
                <w:sz w:val="24"/>
                <w:szCs w:val="24"/>
              </w:rPr>
              <w:t>Word Count: 739</w:t>
            </w: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8D28785" w14:textId="6C0AAF47" w:rsidR="00384837" w:rsidRDefault="00384837" w:rsidP="00384837">
      <w:pPr>
        <w:pStyle w:val="Heading1"/>
      </w:pPr>
      <w:bookmarkStart w:id="2" w:name="_GoBack"/>
      <w:bookmarkEnd w:id="2"/>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DD3D2F" w14:textId="77777777" w:rsidR="00990698" w:rsidRDefault="00990698">
      <w:r>
        <w:separator/>
      </w:r>
    </w:p>
  </w:endnote>
  <w:endnote w:type="continuationSeparator" w:id="0">
    <w:p w14:paraId="535C7117" w14:textId="77777777" w:rsidR="00990698" w:rsidRDefault="009906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631E302" w:rsidR="00A5656A" w:rsidRDefault="00A5656A">
    <w:pPr>
      <w:pStyle w:val="Footer"/>
      <w:jc w:val="right"/>
    </w:pPr>
    <w:r>
      <w:fldChar w:fldCharType="begin"/>
    </w:r>
    <w:r>
      <w:instrText xml:space="preserve"> PAGE   \* MERGEFORMAT </w:instrText>
    </w:r>
    <w:r>
      <w:fldChar w:fldCharType="separate"/>
    </w:r>
    <w:r w:rsidR="00384837">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8FEA66" w14:textId="77777777" w:rsidR="00990698" w:rsidRDefault="00990698">
      <w:r>
        <w:separator/>
      </w:r>
    </w:p>
  </w:footnote>
  <w:footnote w:type="continuationSeparator" w:id="0">
    <w:p w14:paraId="02F2F364" w14:textId="77777777" w:rsidR="00990698" w:rsidRDefault="009906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39D65A9"/>
    <w:multiLevelType w:val="hybridMultilevel"/>
    <w:tmpl w:val="48CC1B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92C1B1A"/>
    <w:multiLevelType w:val="hybridMultilevel"/>
    <w:tmpl w:val="18328D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7"/>
  </w:num>
  <w:num w:numId="4">
    <w:abstractNumId w:val="49"/>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4"/>
  </w:num>
  <w:num w:numId="22">
    <w:abstractNumId w:val="11"/>
  </w:num>
  <w:num w:numId="23">
    <w:abstractNumId w:val="29"/>
  </w:num>
  <w:num w:numId="24">
    <w:abstractNumId w:val="20"/>
  </w:num>
  <w:num w:numId="25">
    <w:abstractNumId w:val="43"/>
  </w:num>
  <w:num w:numId="26">
    <w:abstractNumId w:val="36"/>
  </w:num>
  <w:num w:numId="27">
    <w:abstractNumId w:val="42"/>
  </w:num>
  <w:num w:numId="28">
    <w:abstractNumId w:val="21"/>
  </w:num>
  <w:num w:numId="29">
    <w:abstractNumId w:val="45"/>
  </w:num>
  <w:num w:numId="30">
    <w:abstractNumId w:val="32"/>
  </w:num>
  <w:num w:numId="31">
    <w:abstractNumId w:val="12"/>
  </w:num>
  <w:num w:numId="32">
    <w:abstractNumId w:val="46"/>
  </w:num>
  <w:num w:numId="33">
    <w:abstractNumId w:val="41"/>
  </w:num>
  <w:num w:numId="34">
    <w:abstractNumId w:val="5"/>
  </w:num>
  <w:num w:numId="35">
    <w:abstractNumId w:val="48"/>
  </w:num>
  <w:num w:numId="36">
    <w:abstractNumId w:val="44"/>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50"/>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2"/>
  </w:num>
  <w:num w:numId="53">
    <w:abstractNumId w:val="2"/>
  </w:num>
  <w:num w:numId="54">
    <w:abstractNumId w:val="40"/>
  </w:num>
  <w:num w:numId="55">
    <w:abstractNumId w:val="1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127D"/>
    <w:rsid w:val="00062309"/>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260"/>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4CC4"/>
    <w:rsid w:val="001772BF"/>
    <w:rsid w:val="001772DE"/>
    <w:rsid w:val="0019496C"/>
    <w:rsid w:val="001961CF"/>
    <w:rsid w:val="001A1F72"/>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72A"/>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4837"/>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2B22"/>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7349"/>
    <w:rsid w:val="006D18A3"/>
    <w:rsid w:val="006D5970"/>
    <w:rsid w:val="006E481E"/>
    <w:rsid w:val="006E795F"/>
    <w:rsid w:val="006F0862"/>
    <w:rsid w:val="006F1438"/>
    <w:rsid w:val="006F2A9E"/>
    <w:rsid w:val="006F5ED3"/>
    <w:rsid w:val="00700249"/>
    <w:rsid w:val="0070088D"/>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3CB6"/>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543"/>
    <w:rsid w:val="00916FB2"/>
    <w:rsid w:val="00920E5B"/>
    <w:rsid w:val="00926436"/>
    <w:rsid w:val="00926C53"/>
    <w:rsid w:val="0093018C"/>
    <w:rsid w:val="0094495F"/>
    <w:rsid w:val="009544C0"/>
    <w:rsid w:val="00954FA4"/>
    <w:rsid w:val="00956AE9"/>
    <w:rsid w:val="00960D4F"/>
    <w:rsid w:val="00964CC6"/>
    <w:rsid w:val="00967BFA"/>
    <w:rsid w:val="0098262C"/>
    <w:rsid w:val="0098427C"/>
    <w:rsid w:val="00986B43"/>
    <w:rsid w:val="00986C0B"/>
    <w:rsid w:val="00986D46"/>
    <w:rsid w:val="0099020D"/>
    <w:rsid w:val="00990698"/>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3F3E"/>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1B0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0FD0"/>
    <w:rsid w:val="00D44B67"/>
    <w:rsid w:val="00D44F8E"/>
    <w:rsid w:val="00D51FD5"/>
    <w:rsid w:val="00D55DE0"/>
    <w:rsid w:val="00D607EF"/>
    <w:rsid w:val="00D60F88"/>
    <w:rsid w:val="00D62E3F"/>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7679"/>
    <w:rsid w:val="00DD31C5"/>
    <w:rsid w:val="00DD5020"/>
    <w:rsid w:val="00DD63BE"/>
    <w:rsid w:val="00DE4296"/>
    <w:rsid w:val="00DF1965"/>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B7C0D"/>
    <w:rsid w:val="00EC3A85"/>
    <w:rsid w:val="00EC4B89"/>
    <w:rsid w:val="00EC59A5"/>
    <w:rsid w:val="00EC6E15"/>
    <w:rsid w:val="00ED1B30"/>
    <w:rsid w:val="00ED5D03"/>
    <w:rsid w:val="00EE01ED"/>
    <w:rsid w:val="00EE1AC1"/>
    <w:rsid w:val="00EE39D6"/>
    <w:rsid w:val="00EE52AD"/>
    <w:rsid w:val="00EE5BC3"/>
    <w:rsid w:val="00EE6FAB"/>
    <w:rsid w:val="00EF328C"/>
    <w:rsid w:val="00EF45C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062309"/>
    <w:pPr>
      <w:ind w:left="720"/>
      <w:contextualSpacing/>
    </w:pPr>
  </w:style>
  <w:style w:type="character" w:customStyle="1" w:styleId="Heading1Char">
    <w:name w:val="Heading 1 Char"/>
    <w:basedOn w:val="DefaultParagraphFont"/>
    <w:link w:val="Heading1"/>
    <w:uiPriority w:val="9"/>
    <w:rsid w:val="00384837"/>
    <w:rPr>
      <w:rFonts w:ascii="Arial" w:hAnsi="Arial" w:cs="Arial"/>
      <w:b/>
      <w:color w:val="000000"/>
      <w:kern w:val="28"/>
      <w:sz w:val="28"/>
    </w:rPr>
  </w:style>
  <w:style w:type="paragraph" w:styleId="Bibliography">
    <w:name w:val="Bibliography"/>
    <w:basedOn w:val="Normal"/>
    <w:next w:val="Normal"/>
    <w:uiPriority w:val="37"/>
    <w:unhideWhenUsed/>
    <w:rsid w:val="00384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496158">
      <w:bodyDiv w:val="1"/>
      <w:marLeft w:val="0"/>
      <w:marRight w:val="0"/>
      <w:marTop w:val="0"/>
      <w:marBottom w:val="0"/>
      <w:divBdr>
        <w:top w:val="none" w:sz="0" w:space="0" w:color="auto"/>
        <w:left w:val="none" w:sz="0" w:space="0" w:color="auto"/>
        <w:bottom w:val="none" w:sz="0" w:space="0" w:color="auto"/>
        <w:right w:val="none" w:sz="0" w:space="0" w:color="auto"/>
      </w:divBdr>
    </w:div>
    <w:div w:id="382410090">
      <w:bodyDiv w:val="1"/>
      <w:marLeft w:val="0"/>
      <w:marRight w:val="0"/>
      <w:marTop w:val="0"/>
      <w:marBottom w:val="0"/>
      <w:divBdr>
        <w:top w:val="none" w:sz="0" w:space="0" w:color="auto"/>
        <w:left w:val="none" w:sz="0" w:space="0" w:color="auto"/>
        <w:bottom w:val="none" w:sz="0" w:space="0" w:color="auto"/>
        <w:right w:val="none" w:sz="0" w:space="0" w:color="auto"/>
      </w:divBdr>
    </w:div>
    <w:div w:id="523245983">
      <w:bodyDiv w:val="1"/>
      <w:marLeft w:val="0"/>
      <w:marRight w:val="0"/>
      <w:marTop w:val="0"/>
      <w:marBottom w:val="0"/>
      <w:divBdr>
        <w:top w:val="none" w:sz="0" w:space="0" w:color="auto"/>
        <w:left w:val="none" w:sz="0" w:space="0" w:color="auto"/>
        <w:bottom w:val="none" w:sz="0" w:space="0" w:color="auto"/>
        <w:right w:val="none" w:sz="0" w:space="0" w:color="auto"/>
      </w:divBdr>
    </w:div>
    <w:div w:id="610818619">
      <w:bodyDiv w:val="1"/>
      <w:marLeft w:val="0"/>
      <w:marRight w:val="0"/>
      <w:marTop w:val="0"/>
      <w:marBottom w:val="0"/>
      <w:divBdr>
        <w:top w:val="none" w:sz="0" w:space="0" w:color="auto"/>
        <w:left w:val="none" w:sz="0" w:space="0" w:color="auto"/>
        <w:bottom w:val="none" w:sz="0" w:space="0" w:color="auto"/>
        <w:right w:val="none" w:sz="0" w:space="0" w:color="auto"/>
      </w:divBdr>
    </w:div>
    <w:div w:id="641233790">
      <w:bodyDiv w:val="1"/>
      <w:marLeft w:val="0"/>
      <w:marRight w:val="0"/>
      <w:marTop w:val="0"/>
      <w:marBottom w:val="0"/>
      <w:divBdr>
        <w:top w:val="none" w:sz="0" w:space="0" w:color="auto"/>
        <w:left w:val="none" w:sz="0" w:space="0" w:color="auto"/>
        <w:bottom w:val="none" w:sz="0" w:space="0" w:color="auto"/>
        <w:right w:val="none" w:sz="0" w:space="0" w:color="auto"/>
      </w:divBdr>
    </w:div>
    <w:div w:id="82675026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420090">
      <w:bodyDiv w:val="1"/>
      <w:marLeft w:val="0"/>
      <w:marRight w:val="0"/>
      <w:marTop w:val="0"/>
      <w:marBottom w:val="0"/>
      <w:divBdr>
        <w:top w:val="none" w:sz="0" w:space="0" w:color="auto"/>
        <w:left w:val="none" w:sz="0" w:space="0" w:color="auto"/>
        <w:bottom w:val="none" w:sz="0" w:space="0" w:color="auto"/>
        <w:right w:val="none" w:sz="0" w:space="0" w:color="auto"/>
      </w:divBdr>
    </w:div>
    <w:div w:id="1305234661">
      <w:bodyDiv w:val="1"/>
      <w:marLeft w:val="0"/>
      <w:marRight w:val="0"/>
      <w:marTop w:val="0"/>
      <w:marBottom w:val="0"/>
      <w:divBdr>
        <w:top w:val="none" w:sz="0" w:space="0" w:color="auto"/>
        <w:left w:val="none" w:sz="0" w:space="0" w:color="auto"/>
        <w:bottom w:val="none" w:sz="0" w:space="0" w:color="auto"/>
        <w:right w:val="none" w:sz="0" w:space="0" w:color="auto"/>
      </w:divBdr>
    </w:div>
    <w:div w:id="1386682586">
      <w:bodyDiv w:val="1"/>
      <w:marLeft w:val="0"/>
      <w:marRight w:val="0"/>
      <w:marTop w:val="0"/>
      <w:marBottom w:val="0"/>
      <w:divBdr>
        <w:top w:val="none" w:sz="0" w:space="0" w:color="auto"/>
        <w:left w:val="none" w:sz="0" w:space="0" w:color="auto"/>
        <w:bottom w:val="none" w:sz="0" w:space="0" w:color="auto"/>
        <w:right w:val="none" w:sz="0" w:space="0" w:color="auto"/>
      </w:divBdr>
    </w:div>
    <w:div w:id="1398940064">
      <w:bodyDiv w:val="1"/>
      <w:marLeft w:val="0"/>
      <w:marRight w:val="0"/>
      <w:marTop w:val="0"/>
      <w:marBottom w:val="0"/>
      <w:divBdr>
        <w:top w:val="none" w:sz="0" w:space="0" w:color="auto"/>
        <w:left w:val="none" w:sz="0" w:space="0" w:color="auto"/>
        <w:bottom w:val="none" w:sz="0" w:space="0" w:color="auto"/>
        <w:right w:val="none" w:sz="0" w:space="0" w:color="auto"/>
      </w:divBdr>
    </w:div>
    <w:div w:id="1499999607">
      <w:bodyDiv w:val="1"/>
      <w:marLeft w:val="0"/>
      <w:marRight w:val="0"/>
      <w:marTop w:val="0"/>
      <w:marBottom w:val="0"/>
      <w:divBdr>
        <w:top w:val="none" w:sz="0" w:space="0" w:color="auto"/>
        <w:left w:val="none" w:sz="0" w:space="0" w:color="auto"/>
        <w:bottom w:val="none" w:sz="0" w:space="0" w:color="auto"/>
        <w:right w:val="none" w:sz="0" w:space="0" w:color="auto"/>
      </w:divBdr>
    </w:div>
    <w:div w:id="1500198172">
      <w:bodyDiv w:val="1"/>
      <w:marLeft w:val="0"/>
      <w:marRight w:val="0"/>
      <w:marTop w:val="0"/>
      <w:marBottom w:val="0"/>
      <w:divBdr>
        <w:top w:val="none" w:sz="0" w:space="0" w:color="auto"/>
        <w:left w:val="none" w:sz="0" w:space="0" w:color="auto"/>
        <w:bottom w:val="none" w:sz="0" w:space="0" w:color="auto"/>
        <w:right w:val="none" w:sz="0" w:space="0" w:color="auto"/>
      </w:divBdr>
    </w:div>
    <w:div w:id="1521240288">
      <w:bodyDiv w:val="1"/>
      <w:marLeft w:val="0"/>
      <w:marRight w:val="0"/>
      <w:marTop w:val="0"/>
      <w:marBottom w:val="0"/>
      <w:divBdr>
        <w:top w:val="none" w:sz="0" w:space="0" w:color="auto"/>
        <w:left w:val="none" w:sz="0" w:space="0" w:color="auto"/>
        <w:bottom w:val="none" w:sz="0" w:space="0" w:color="auto"/>
        <w:right w:val="none" w:sz="0" w:space="0" w:color="auto"/>
      </w:divBdr>
    </w:div>
    <w:div w:id="1524248946">
      <w:bodyDiv w:val="1"/>
      <w:marLeft w:val="0"/>
      <w:marRight w:val="0"/>
      <w:marTop w:val="0"/>
      <w:marBottom w:val="0"/>
      <w:divBdr>
        <w:top w:val="none" w:sz="0" w:space="0" w:color="auto"/>
        <w:left w:val="none" w:sz="0" w:space="0" w:color="auto"/>
        <w:bottom w:val="none" w:sz="0" w:space="0" w:color="auto"/>
        <w:right w:val="none" w:sz="0" w:space="0" w:color="auto"/>
      </w:divBdr>
    </w:div>
    <w:div w:id="1585720029">
      <w:bodyDiv w:val="1"/>
      <w:marLeft w:val="0"/>
      <w:marRight w:val="0"/>
      <w:marTop w:val="0"/>
      <w:marBottom w:val="0"/>
      <w:divBdr>
        <w:top w:val="none" w:sz="0" w:space="0" w:color="auto"/>
        <w:left w:val="none" w:sz="0" w:space="0" w:color="auto"/>
        <w:bottom w:val="none" w:sz="0" w:space="0" w:color="auto"/>
        <w:right w:val="none" w:sz="0" w:space="0" w:color="auto"/>
      </w:divBdr>
    </w:div>
    <w:div w:id="1787697215">
      <w:bodyDiv w:val="1"/>
      <w:marLeft w:val="0"/>
      <w:marRight w:val="0"/>
      <w:marTop w:val="0"/>
      <w:marBottom w:val="0"/>
      <w:divBdr>
        <w:top w:val="none" w:sz="0" w:space="0" w:color="auto"/>
        <w:left w:val="none" w:sz="0" w:space="0" w:color="auto"/>
        <w:bottom w:val="none" w:sz="0" w:space="0" w:color="auto"/>
        <w:right w:val="none" w:sz="0" w:space="0" w:color="auto"/>
      </w:divBdr>
    </w:div>
    <w:div w:id="18905347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350067">
      <w:bodyDiv w:val="1"/>
      <w:marLeft w:val="0"/>
      <w:marRight w:val="0"/>
      <w:marTop w:val="0"/>
      <w:marBottom w:val="0"/>
      <w:divBdr>
        <w:top w:val="none" w:sz="0" w:space="0" w:color="auto"/>
        <w:left w:val="none" w:sz="0" w:space="0" w:color="auto"/>
        <w:bottom w:val="none" w:sz="0" w:space="0" w:color="auto"/>
        <w:right w:val="none" w:sz="0" w:space="0" w:color="auto"/>
      </w:divBdr>
    </w:div>
    <w:div w:id="2091733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JDr07</b:Tag>
    <b:SourceType>Book</b:SourceType>
    <b:Guid>{7922912F-8599-4BB0-AEE6-FCC4E4D95F0C}</b:Guid>
    <b:Author>
      <b:Author>
        <b:NameList>
          <b:Person>
            <b:Last>Driscoll</b:Last>
            <b:First>J</b:First>
          </b:Person>
        </b:NameList>
      </b:Author>
    </b:Author>
    <b:Title>Practicing Clinical Supervision: A Reflective Approach for Healthcare Professional</b:Title>
    <b:Year>2007</b:Year>
    <b:City>Edinburgh</b:City>
    <b:Publisher>Elsevier</b:Publisher>
    <b:RefOrder>1</b:RefOrder>
  </b:Source>
  <b:Source>
    <b:Tag>ATu17</b:Tag>
    <b:SourceType>Book</b:SourceType>
    <b:Guid>{F4AE3A02-E179-4295-B2F6-B51B44664013}</b:Guid>
    <b:Author>
      <b:Author>
        <b:NameList>
          <b:Person>
            <b:Last>Murphy</b:Last>
            <b:First>A</b:First>
            <b:Middle>Turnell &amp; T</b:Middle>
          </b:Person>
        </b:NameList>
      </b:Author>
    </b:Author>
    <b:Title>SIgns of Safety Comprahensive briefing paper </b:Title>
    <b:Year>2017</b:Year>
    <b:City>Perth</b:City>
    <b:Publisher>Resolutions</b:Publisher>
    <b:Edition>4th</b:Edition>
    <b:RefOrder>3</b:RefOrder>
  </b:Source>
  <b:Source>
    <b:Tag>JCa12</b:Tag>
    <b:SourceType>Book</b:SourceType>
    <b:Guid>{E2077383-496D-460E-B85A-7D0BF4E48BF5}</b:Guid>
    <b:Author>
      <b:Author>
        <b:NameList>
          <b:Person>
            <b:Last>J Carpenter</b:Last>
            <b:First>C</b:First>
            <b:Middle>Webb, L Bostock &amp; C Coomber</b:Middle>
          </b:Person>
        </b:NameList>
      </b:Author>
    </b:Author>
    <b:Title>Effective Supervision in Social Work and Social Care</b:Title>
    <b:Year>2012</b:Year>
    <b:City>Bristol</b:City>
    <b:Publisher>Social Care Institute for Excellence</b:Publisher>
    <b:RefOrder>2</b:RefOrder>
  </b:Source>
  <b:Source>
    <b:Tag>PFV15</b:Tag>
    <b:SourceType>Book</b:SourceType>
    <b:Guid>{106A685D-6217-46C1-A4B2-3CD1B6B87A0F}</b:Guid>
    <b:Author>
      <b:Author>
        <b:NameList>
          <b:Person>
            <b:Last>Almas</b:Last>
            <b:First>P.F.</b:First>
            <b:Middle>Vasset &amp; S.H.</b:Middle>
          </b:Person>
        </b:NameList>
      </b:Author>
    </b:Author>
    <b:Title>Shadowing: Interpersonal Learning</b:Title>
    <b:Year>2015</b:Year>
    <b:Publisher>Journal of research in interprofeshional practice and education</b:Publisher>
    <b:Edition>5 (2)</b:Edition>
    <b:RefOrder>4</b:RefOrder>
  </b:Source>
  <b:Source>
    <b:Tag>Com22</b:Tag>
    <b:SourceType>InternetSite</b:SourceType>
    <b:Guid>{C90D1899-34D3-4EE1-B2BE-05B3CE4AFB10}</b:Guid>
    <b:Title>Community care</b:Title>
    <b:Author>
      <b:Author>
        <b:Corporate>Community Care Inform Children</b:Corporate>
      </b:Author>
    </b:Author>
    <b:YearAccessed>2022</b:YearAccessed>
    <b:MonthAccessed>November</b:MonthAccessed>
    <b:DayAccessed>11</b:DayAccessed>
    <b:URL>www.ccinform.co.uk</b:URL>
    <b:Year>2022</b:Year>
    <b:RefOrder>5</b:RefOrder>
  </b:Source>
  <b:Source>
    <b:Tag>VEC07</b:Tag>
    <b:SourceType>Book</b:SourceType>
    <b:Guid>{ACAA4272-5E20-4E6E-BB64-2E12E24D451A}</b:Guid>
    <b:Title>Social Work: Voices from the inside</b:Title>
    <b:Year>2007</b:Year>
    <b:Author>
      <b:Author>
        <b:NameList>
          <b:Person>
            <b:Last>A.Davies</b:Last>
            <b:First>V.E.</b:First>
            <b:Middle>Cree &amp;</b:Middle>
          </b:Person>
        </b:NameList>
      </b:Author>
    </b:Author>
    <b:Publisher>Routledge</b:Publisher>
    <b:RefOrder>6</b:RefOrder>
  </b:Source>
  <b:Source>
    <b:Tag>Ruc05</b:Tag>
    <b:SourceType>JournalArticle</b:SourceType>
    <b:Guid>{3B41A61E-C53E-42C3-8492-D9EB5F028C2C}</b:Guid>
    <b:Title>Relationship-based practice and reflective practice: holistic approaches to contemporary child care social work</b:Title>
    <b:Year>2005</b:Year>
    <b:Author>
      <b:Author>
        <b:NameList>
          <b:Person>
            <b:Last>Ruch</b:Last>
            <b:First>G</b:First>
          </b:Person>
        </b:NameList>
      </b:Author>
    </b:Author>
    <b:BookTitle>Child and Family Social Work</b:BookTitle>
    <b:Pages>111-123</b:Pages>
    <b:JournalName>Child and Family Social Work</b:JournalName>
    <b:Volume>10</b:Volume>
    <b:Issue>2</b:Issue>
    <b:RefOrder>7</b:RefOrder>
  </b:Source>
  <b:Source>
    <b:Tag>Sco18</b:Tag>
    <b:SourceType>JournalArticle</b:SourceType>
    <b:Guid>{C8051F00-0230-4205-9D4E-07A992801D95}</b:Guid>
    <b:Author>
      <b:Author>
        <b:NameList>
          <b:Person>
            <b:Last>Scourfield</b:Last>
            <b:First>Peter</b:First>
          </b:Person>
        </b:NameList>
      </b:Author>
    </b:Author>
    <b:Title>Bring shadowing out of the shadows: An examination of shadowing as a learning activity in social work practice placements</b:Title>
    <b:JournalName>Journal of Practice Teaching &amp; Learning</b:JournalName>
    <b:Year>2018</b:Year>
    <b:Pages>81-99</b:Pages>
    <b:Volume>16</b:Volume>
    <b:Issue>3</b:Issue>
    <b:RefOrder>8</b:RefOrder>
  </b:Source>
  <b:Source>
    <b:Tag>JFl14</b:Tag>
    <b:SourceType>JournalArticle</b:SourceType>
    <b:Guid>{669F398B-360C-454E-8DB5-0029F6A1E2AB}</b:Guid>
    <b:Author>
      <b:Author>
        <b:NameList>
          <b:Person>
            <b:Last>J Fleming</b:Last>
            <b:First>P</b:First>
            <b:Middle>Beresford, C Bewley, S Croft , F Branfield, K Postle and M Turner</b:Middle>
          </b:Person>
        </b:NameList>
      </b:Author>
    </b:Author>
    <b:Title>Working together – innovative collaboration in social care research</b:Title>
    <b:JournalName>Sage Journals</b:JournalName>
    <b:Year>2014</b:Year>
    <b:Pages>706-722</b:Pages>
    <b:Volume>13</b:Volume>
    <b:Issue>5</b:Issue>
    <b:RefOrder>9</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9B9EB3-FE0B-4224-8F18-138842F19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7</Pages>
  <Words>1754</Words>
  <Characters>10002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Conlon, Jodie</cp:lastModifiedBy>
  <cp:revision>5</cp:revision>
  <cp:lastPrinted>2020-02-11T19:20:00Z</cp:lastPrinted>
  <dcterms:created xsi:type="dcterms:W3CDTF">2023-10-17T12:08:00Z</dcterms:created>
  <dcterms:modified xsi:type="dcterms:W3CDTF">2023-10-22T13:51:00Z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