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9E3658C" w:rsidP="07A6278E" w:rsidRDefault="39E3658C" w14:paraId="28F184A7" w14:textId="7454E45C">
      <w:pPr>
        <w:spacing w:after="160" w:line="259" w:lineRule="auto"/>
        <w:jc w:val="center"/>
        <w:rPr>
          <w:rFonts w:ascii="Calibri" w:hAnsi="Calibri" w:eastAsia="Calibri" w:cs="Calibri"/>
          <w:b w:val="1"/>
          <w:bCs w:val="1"/>
          <w:i w:val="0"/>
          <w:iCs w:val="0"/>
          <w:caps w:val="0"/>
          <w:smallCaps w:val="0"/>
          <w:noProof w:val="0"/>
          <w:color w:val="000000" w:themeColor="text1" w:themeTint="FF" w:themeShade="FF"/>
          <w:sz w:val="24"/>
          <w:szCs w:val="24"/>
          <w:u w:val="single"/>
          <w:lang w:val="en-GB"/>
        </w:rPr>
      </w:pPr>
      <w:r w:rsidRPr="07A6278E" w:rsidR="08DCC1F4">
        <w:rPr>
          <w:rFonts w:ascii="Calibri" w:hAnsi="Calibri" w:eastAsia="Calibri" w:cs="Calibri"/>
          <w:b w:val="1"/>
          <w:bCs w:val="1"/>
          <w:i w:val="0"/>
          <w:iCs w:val="0"/>
          <w:caps w:val="0"/>
          <w:smallCaps w:val="0"/>
          <w:noProof w:val="0"/>
          <w:color w:val="000000" w:themeColor="text1" w:themeTint="FF" w:themeShade="FF"/>
          <w:sz w:val="24"/>
          <w:szCs w:val="24"/>
          <w:u w:val="single"/>
          <w:lang w:val="en-GB"/>
        </w:rPr>
        <w:t xml:space="preserve">Scoping Review – </w:t>
      </w:r>
      <w:r w:rsidRPr="07A6278E" w:rsidR="5C8B3F9C">
        <w:rPr>
          <w:rFonts w:ascii="Calibri" w:hAnsi="Calibri" w:eastAsia="Calibri" w:cs="Calibri"/>
          <w:b w:val="1"/>
          <w:bCs w:val="1"/>
          <w:i w:val="0"/>
          <w:iCs w:val="0"/>
          <w:caps w:val="0"/>
          <w:smallCaps w:val="0"/>
          <w:noProof w:val="0"/>
          <w:color w:val="000000" w:themeColor="text1" w:themeTint="FF" w:themeShade="FF"/>
          <w:sz w:val="24"/>
          <w:szCs w:val="24"/>
          <w:u w:val="single"/>
          <w:lang w:val="en-GB"/>
        </w:rPr>
        <w:t>Acknowledging</w:t>
      </w:r>
      <w:r w:rsidRPr="07A6278E" w:rsidR="08DCC1F4">
        <w:rPr>
          <w:rFonts w:ascii="Calibri" w:hAnsi="Calibri" w:eastAsia="Calibri" w:cs="Calibri"/>
          <w:b w:val="1"/>
          <w:bCs w:val="1"/>
          <w:i w:val="0"/>
          <w:iCs w:val="0"/>
          <w:caps w:val="0"/>
          <w:smallCaps w:val="0"/>
          <w:noProof w:val="0"/>
          <w:color w:val="000000" w:themeColor="text1" w:themeTint="FF" w:themeShade="FF"/>
          <w:sz w:val="24"/>
          <w:szCs w:val="24"/>
          <w:u w:val="single"/>
          <w:lang w:val="en-GB"/>
        </w:rPr>
        <w:t xml:space="preserve"> Depression </w:t>
      </w:r>
      <w:r w:rsidRPr="07A6278E" w:rsidR="0C1462B6">
        <w:rPr>
          <w:rFonts w:ascii="Calibri" w:hAnsi="Calibri" w:eastAsia="Calibri" w:cs="Calibri"/>
          <w:b w:val="1"/>
          <w:bCs w:val="1"/>
          <w:i w:val="0"/>
          <w:iCs w:val="0"/>
          <w:caps w:val="0"/>
          <w:smallCaps w:val="0"/>
          <w:noProof w:val="0"/>
          <w:color w:val="000000" w:themeColor="text1" w:themeTint="FF" w:themeShade="FF"/>
          <w:sz w:val="24"/>
          <w:szCs w:val="24"/>
          <w:u w:val="single"/>
          <w:lang w:val="en-GB"/>
        </w:rPr>
        <w:t>W</w:t>
      </w:r>
      <w:r w:rsidRPr="07A6278E" w:rsidR="08DCC1F4">
        <w:rPr>
          <w:rFonts w:ascii="Calibri" w:hAnsi="Calibri" w:eastAsia="Calibri" w:cs="Calibri"/>
          <w:b w:val="1"/>
          <w:bCs w:val="1"/>
          <w:i w:val="0"/>
          <w:iCs w:val="0"/>
          <w:caps w:val="0"/>
          <w:smallCaps w:val="0"/>
          <w:noProof w:val="0"/>
          <w:color w:val="000000" w:themeColor="text1" w:themeTint="FF" w:themeShade="FF"/>
          <w:sz w:val="24"/>
          <w:szCs w:val="24"/>
          <w:u w:val="single"/>
          <w:lang w:val="en-GB"/>
        </w:rPr>
        <w:t>ithin Teenagers and the Lack of Service</w:t>
      </w:r>
      <w:r w:rsidRPr="07A6278E" w:rsidR="7E9ABB1E">
        <w:rPr>
          <w:rFonts w:ascii="Calibri" w:hAnsi="Calibri" w:eastAsia="Calibri" w:cs="Calibri"/>
          <w:b w:val="1"/>
          <w:bCs w:val="1"/>
          <w:i w:val="0"/>
          <w:iCs w:val="0"/>
          <w:caps w:val="0"/>
          <w:smallCaps w:val="0"/>
          <w:noProof w:val="0"/>
          <w:color w:val="000000" w:themeColor="text1" w:themeTint="FF" w:themeShade="FF"/>
          <w:sz w:val="24"/>
          <w:szCs w:val="24"/>
          <w:u w:val="single"/>
          <w:lang w:val="en-GB"/>
        </w:rPr>
        <w:t>s</w:t>
      </w:r>
      <w:r w:rsidRPr="07A6278E" w:rsidR="08DCC1F4">
        <w:rPr>
          <w:rFonts w:ascii="Calibri" w:hAnsi="Calibri" w:eastAsia="Calibri" w:cs="Calibri"/>
          <w:b w:val="1"/>
          <w:bCs w:val="1"/>
          <w:i w:val="0"/>
          <w:iCs w:val="0"/>
          <w:caps w:val="0"/>
          <w:smallCaps w:val="0"/>
          <w:noProof w:val="0"/>
          <w:color w:val="000000" w:themeColor="text1" w:themeTint="FF" w:themeShade="FF"/>
          <w:sz w:val="24"/>
          <w:szCs w:val="24"/>
          <w:u w:val="single"/>
          <w:lang w:val="en-GB"/>
        </w:rPr>
        <w:t xml:space="preserve"> </w:t>
      </w:r>
      <w:r w:rsidRPr="07A6278E" w:rsidR="465C6C51">
        <w:rPr>
          <w:rFonts w:ascii="Calibri" w:hAnsi="Calibri" w:eastAsia="Calibri" w:cs="Calibri"/>
          <w:b w:val="1"/>
          <w:bCs w:val="1"/>
          <w:i w:val="0"/>
          <w:iCs w:val="0"/>
          <w:caps w:val="0"/>
          <w:smallCaps w:val="0"/>
          <w:noProof w:val="0"/>
          <w:color w:val="000000" w:themeColor="text1" w:themeTint="FF" w:themeShade="FF"/>
          <w:sz w:val="24"/>
          <w:szCs w:val="24"/>
          <w:u w:val="single"/>
          <w:lang w:val="en-GB"/>
        </w:rPr>
        <w:t>to Help this Growing Crisis</w:t>
      </w:r>
    </w:p>
    <w:p w:rsidR="39E3658C" w:rsidP="6017D24B" w:rsidRDefault="39E3658C" w14:paraId="34EE7160" w14:textId="5342CAC6">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6017D24B" w:rsidR="650A94A8">
        <w:rPr>
          <w:rFonts w:ascii="Calibri" w:hAnsi="Calibri" w:eastAsia="Calibri" w:cs="Calibri"/>
          <w:b w:val="0"/>
          <w:bCs w:val="0"/>
          <w:i w:val="0"/>
          <w:iCs w:val="0"/>
          <w:caps w:val="0"/>
          <w:smallCaps w:val="0"/>
          <w:noProof w:val="0"/>
          <w:color w:val="000000" w:themeColor="text1" w:themeTint="FF" w:themeShade="FF"/>
          <w:sz w:val="24"/>
          <w:szCs w:val="24"/>
          <w:lang w:val="en-GB"/>
        </w:rPr>
        <w:t>Despite the COVID – 19 pandemic the world is going through</w:t>
      </w:r>
      <w:r w:rsidRPr="6017D24B" w:rsidR="5E44746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017D24B" w:rsidR="650A94A8">
        <w:rPr>
          <w:rFonts w:ascii="Calibri" w:hAnsi="Calibri" w:eastAsia="Calibri" w:cs="Calibri"/>
          <w:b w:val="0"/>
          <w:bCs w:val="0"/>
          <w:i w:val="0"/>
          <w:iCs w:val="0"/>
          <w:caps w:val="0"/>
          <w:smallCaps w:val="0"/>
          <w:noProof w:val="0"/>
          <w:color w:val="000000" w:themeColor="text1" w:themeTint="FF" w:themeShade="FF"/>
          <w:sz w:val="24"/>
          <w:szCs w:val="24"/>
          <w:lang w:val="en-GB"/>
        </w:rPr>
        <w:t>another pandemic</w:t>
      </w:r>
      <w:r w:rsidRPr="6017D24B" w:rsidR="07E27B2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017D24B" w:rsidR="650A94A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unmentioned is the crisis and downfall teenagers are suffering throughout the world with their mental health and inability to manage it </w:t>
      </w:r>
      <w:r w:rsidRPr="6017D24B" w:rsidR="526C90E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and that it will only get worse </w:t>
      </w:r>
      <w:r w:rsidRPr="6017D24B" w:rsidR="650A94A8">
        <w:rPr>
          <w:rFonts w:ascii="Calibri" w:hAnsi="Calibri" w:eastAsia="Calibri" w:cs="Calibri"/>
          <w:b w:val="0"/>
          <w:bCs w:val="0"/>
          <w:i w:val="0"/>
          <w:iCs w:val="0"/>
          <w:caps w:val="0"/>
          <w:smallCaps w:val="0"/>
          <w:noProof w:val="0"/>
          <w:color w:val="000000" w:themeColor="text1" w:themeTint="FF" w:themeShade="FF"/>
          <w:sz w:val="24"/>
          <w:szCs w:val="24"/>
          <w:lang w:val="en-GB"/>
        </w:rPr>
        <w:t>(The New York times, 2021). When a teenager is suffering with their mental health</w:t>
      </w:r>
      <w:r w:rsidRPr="6017D24B" w:rsidR="70F4056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such as suffering </w:t>
      </w:r>
      <w:r w:rsidRPr="6017D24B" w:rsidR="650A94A8">
        <w:rPr>
          <w:rFonts w:ascii="Calibri" w:hAnsi="Calibri" w:eastAsia="Calibri" w:cs="Calibri"/>
          <w:b w:val="0"/>
          <w:bCs w:val="0"/>
          <w:i w:val="0"/>
          <w:iCs w:val="0"/>
          <w:caps w:val="0"/>
          <w:smallCaps w:val="0"/>
          <w:noProof w:val="0"/>
          <w:color w:val="000000" w:themeColor="text1" w:themeTint="FF" w:themeShade="FF"/>
          <w:sz w:val="24"/>
          <w:szCs w:val="24"/>
          <w:lang w:val="en-GB"/>
        </w:rPr>
        <w:t>depression</w:t>
      </w:r>
      <w:r w:rsidRPr="6017D24B" w:rsidR="0873EFE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or </w:t>
      </w:r>
      <w:r w:rsidRPr="6017D24B" w:rsidR="650A94A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anxiety, </w:t>
      </w:r>
      <w:r w:rsidRPr="6017D24B" w:rsidR="7ADF3A17">
        <w:rPr>
          <w:rFonts w:ascii="Calibri" w:hAnsi="Calibri" w:eastAsia="Calibri" w:cs="Calibri"/>
          <w:b w:val="0"/>
          <w:bCs w:val="0"/>
          <w:i w:val="0"/>
          <w:iCs w:val="0"/>
          <w:caps w:val="0"/>
          <w:smallCaps w:val="0"/>
          <w:noProof w:val="0"/>
          <w:color w:val="000000" w:themeColor="text1" w:themeTint="FF" w:themeShade="FF"/>
          <w:sz w:val="24"/>
          <w:szCs w:val="24"/>
          <w:lang w:val="en-GB"/>
        </w:rPr>
        <w:t>you would</w:t>
      </w:r>
      <w:r w:rsidRPr="6017D24B" w:rsidR="650A94A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like to think they can seek out a service where they can get help </w:t>
      </w:r>
      <w:r w:rsidRPr="6017D24B" w:rsidR="480A031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or deal to handle it </w:t>
      </w:r>
      <w:r w:rsidRPr="6017D24B" w:rsidR="650A94A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however this is so far from the truth. A service is something that is meant to help an individual with a problem wither </w:t>
      </w:r>
      <w:r w:rsidRPr="6017D24B" w:rsidR="76E5D2DF">
        <w:rPr>
          <w:rFonts w:ascii="Calibri" w:hAnsi="Calibri" w:eastAsia="Calibri" w:cs="Calibri"/>
          <w:b w:val="0"/>
          <w:bCs w:val="0"/>
          <w:i w:val="0"/>
          <w:iCs w:val="0"/>
          <w:caps w:val="0"/>
          <w:smallCaps w:val="0"/>
          <w:noProof w:val="0"/>
          <w:color w:val="000000" w:themeColor="text1" w:themeTint="FF" w:themeShade="FF"/>
          <w:sz w:val="24"/>
          <w:szCs w:val="24"/>
          <w:lang w:val="en-GB"/>
        </w:rPr>
        <w:t>that is</w:t>
      </w:r>
      <w:r w:rsidRPr="6017D24B" w:rsidR="650A94A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offering the solution to a problem or helping them </w:t>
      </w:r>
      <w:r w:rsidRPr="6017D24B" w:rsidR="5101E098">
        <w:rPr>
          <w:rFonts w:ascii="Calibri" w:hAnsi="Calibri" w:eastAsia="Calibri" w:cs="Calibri"/>
          <w:b w:val="0"/>
          <w:bCs w:val="0"/>
          <w:i w:val="0"/>
          <w:iCs w:val="0"/>
          <w:caps w:val="0"/>
          <w:smallCaps w:val="0"/>
          <w:noProof w:val="0"/>
          <w:color w:val="000000" w:themeColor="text1" w:themeTint="FF" w:themeShade="FF"/>
          <w:sz w:val="24"/>
          <w:szCs w:val="24"/>
          <w:lang w:val="en-GB"/>
        </w:rPr>
        <w:t>contact</w:t>
      </w:r>
      <w:r w:rsidRPr="6017D24B" w:rsidR="650A94A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someone who can help them such as when a teenager is suffering with a mental illness such as depression the ideal solution is for them to seek out a service to help tackle that depression or anxiety however where does that teenager go when there </w:t>
      </w:r>
      <w:r w:rsidRPr="6017D24B" w:rsidR="3CA19F0E">
        <w:rPr>
          <w:rFonts w:ascii="Calibri" w:hAnsi="Calibri" w:eastAsia="Calibri" w:cs="Calibri"/>
          <w:b w:val="0"/>
          <w:bCs w:val="0"/>
          <w:i w:val="0"/>
          <w:iCs w:val="0"/>
          <w:caps w:val="0"/>
          <w:smallCaps w:val="0"/>
          <w:noProof w:val="0"/>
          <w:color w:val="000000" w:themeColor="text1" w:themeTint="FF" w:themeShade="FF"/>
          <w:sz w:val="24"/>
          <w:szCs w:val="24"/>
          <w:lang w:val="en-GB"/>
        </w:rPr>
        <w:t>are not</w:t>
      </w:r>
      <w:r w:rsidRPr="6017D24B" w:rsidR="650A94A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services out there to help them tackle that depression and or anxiety</w:t>
      </w:r>
      <w:r w:rsidRPr="6017D24B" w:rsidR="1CE9599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or they have no what services are out there from a lack of advertise or education?</w:t>
      </w:r>
      <w:r w:rsidRPr="6017D24B" w:rsidR="650A94A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As reported by The Guardian (2021) because of the lack of services out there the pressure to help treat young individual</w:t>
      </w:r>
      <w:r w:rsidRPr="6017D24B" w:rsidR="73222E74">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6017D24B" w:rsidR="650A94A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suffering with their mental health through the NHS is at an all-time high, for instance  even before the pandemic the NHS struggled to meet the number of teenagers with mental health issues and provide treatment </w:t>
      </w:r>
      <w:r w:rsidRPr="6017D24B" w:rsidR="246BB45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to them </w:t>
      </w:r>
      <w:r w:rsidRPr="6017D24B" w:rsidR="650A94A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however now in the pandemic that number has rose to the point numbers that referrals to help these suffering teens is now at 65,533 individuals which is double what the </w:t>
      </w:r>
      <w:r w:rsidRPr="6017D24B" w:rsidR="5B3DA38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previous </w:t>
      </w:r>
      <w:r w:rsidRPr="6017D24B" w:rsidR="650A94A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years have been and 68% higher than in 2019. The following scoping review will help to rectify this problem, the review will explain the problem of depression and anxiety that teenagers are suffering with including the symptoms, causes and statics. </w:t>
      </w:r>
      <w:r w:rsidRPr="6017D24B" w:rsidR="3C925642">
        <w:rPr>
          <w:rFonts w:ascii="Calibri" w:hAnsi="Calibri" w:eastAsia="Calibri" w:cs="Calibri"/>
          <w:b w:val="0"/>
          <w:bCs w:val="0"/>
          <w:i w:val="0"/>
          <w:iCs w:val="0"/>
          <w:caps w:val="0"/>
          <w:smallCaps w:val="0"/>
          <w:noProof w:val="0"/>
          <w:color w:val="000000" w:themeColor="text1" w:themeTint="FF" w:themeShade="FF"/>
          <w:sz w:val="24"/>
          <w:szCs w:val="24"/>
          <w:lang w:val="en-GB"/>
        </w:rPr>
        <w:t>Later</w:t>
      </w:r>
      <w:r w:rsidRPr="6017D24B" w:rsidR="650A94A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then, in the review services or the lack of services will be shown to help teens with depression and suggestions will be given on how to close the gap in the mental health services to help teenagers suffering through </w:t>
      </w:r>
      <w:r w:rsidRPr="6017D24B" w:rsidR="481A87F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such as </w:t>
      </w:r>
      <w:r w:rsidRPr="6017D24B" w:rsidR="650A94A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changing things </w:t>
      </w:r>
      <w:r w:rsidRPr="6017D24B" w:rsidR="2852E1D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like </w:t>
      </w:r>
      <w:r w:rsidRPr="6017D24B" w:rsidR="650A94A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what a teen is educated on </w:t>
      </w:r>
      <w:r w:rsidRPr="6017D24B" w:rsidR="650A94A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 regards to their mental health or what their practitioners such as teachers and youth workers should take as a priority to teach and </w:t>
      </w:r>
      <w:r w:rsidRPr="6017D24B" w:rsidR="650A94A8">
        <w:rPr>
          <w:rFonts w:ascii="Calibri" w:hAnsi="Calibri" w:eastAsia="Calibri" w:cs="Calibri"/>
          <w:b w:val="0"/>
          <w:bCs w:val="0"/>
          <w:i w:val="0"/>
          <w:iCs w:val="0"/>
          <w:caps w:val="0"/>
          <w:smallCaps w:val="0"/>
          <w:noProof w:val="0"/>
          <w:color w:val="000000" w:themeColor="text1" w:themeTint="FF" w:themeShade="FF"/>
          <w:sz w:val="24"/>
          <w:szCs w:val="24"/>
          <w:lang w:val="en-GB"/>
        </w:rPr>
        <w:t>implement</w:t>
      </w:r>
      <w:r w:rsidRPr="6017D24B" w:rsidR="650A94A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017D24B" w:rsidR="7595422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as doing this </w:t>
      </w:r>
      <w:r w:rsidRPr="6017D24B" w:rsidR="650A94A8">
        <w:rPr>
          <w:rFonts w:ascii="Calibri" w:hAnsi="Calibri" w:eastAsia="Calibri" w:cs="Calibri"/>
          <w:b w:val="0"/>
          <w:bCs w:val="0"/>
          <w:i w:val="0"/>
          <w:iCs w:val="0"/>
          <w:caps w:val="0"/>
          <w:smallCaps w:val="0"/>
          <w:noProof w:val="0"/>
          <w:color w:val="000000" w:themeColor="text1" w:themeTint="FF" w:themeShade="FF"/>
          <w:sz w:val="24"/>
          <w:szCs w:val="24"/>
          <w:lang w:val="en-GB"/>
        </w:rPr>
        <w:t>could change the way a teen deals with their depression and or anxiety</w:t>
      </w:r>
      <w:r w:rsidRPr="6017D24B" w:rsidR="3BC7BAD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or on a whole change their outlook and attitude towards looking after their mental health. </w:t>
      </w:r>
    </w:p>
    <w:p w:rsidR="39E3658C" w:rsidP="6017D24B" w:rsidRDefault="39E3658C" w14:paraId="32759A7D" w14:textId="5BF1885F">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6017D24B" w:rsidR="18B7097C">
        <w:rPr>
          <w:rFonts w:ascii="Calibri" w:hAnsi="Calibri" w:eastAsia="Calibri" w:cs="Calibri"/>
          <w:b w:val="0"/>
          <w:bCs w:val="0"/>
          <w:i w:val="0"/>
          <w:iCs w:val="0"/>
          <w:caps w:val="0"/>
          <w:smallCaps w:val="0"/>
          <w:noProof w:val="0"/>
          <w:color w:val="000000" w:themeColor="text1" w:themeTint="FF" w:themeShade="FF"/>
          <w:sz w:val="24"/>
          <w:szCs w:val="24"/>
          <w:lang w:val="en-GB"/>
        </w:rPr>
        <w:t>Depression</w:t>
      </w:r>
      <w:r w:rsidRPr="6017D24B" w:rsidR="06BF6D2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is </w:t>
      </w:r>
      <w:r w:rsidRPr="6017D24B" w:rsidR="18B7097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thought to be one of the most challenging illnesses to diagnose for healthcare practitioners as the illness shows itself in many forms (Malhi, 2018, p. 2299). Depression within teenagers </w:t>
      </w:r>
      <w:r w:rsidRPr="6017D24B" w:rsidR="2D58A3C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shows </w:t>
      </w:r>
      <w:r w:rsidRPr="6017D24B" w:rsidR="18B7097C">
        <w:rPr>
          <w:rFonts w:ascii="Calibri" w:hAnsi="Calibri" w:eastAsia="Calibri" w:cs="Calibri"/>
          <w:b w:val="0"/>
          <w:bCs w:val="0"/>
          <w:i w:val="0"/>
          <w:iCs w:val="0"/>
          <w:caps w:val="0"/>
          <w:smallCaps w:val="0"/>
          <w:noProof w:val="0"/>
          <w:color w:val="000000" w:themeColor="text1" w:themeTint="FF" w:themeShade="FF"/>
          <w:sz w:val="24"/>
          <w:szCs w:val="24"/>
          <w:lang w:val="en-GB"/>
        </w:rPr>
        <w:t>itself through many symptoms ranging changing of emotions to changing how the teen behaves.</w:t>
      </w:r>
      <w:r w:rsidRPr="6017D24B" w:rsidR="0D26038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emotional changes a </w:t>
      </w:r>
      <w:r w:rsidRPr="6017D24B" w:rsidR="18B7097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teen with depression may suffer with </w:t>
      </w:r>
      <w:r w:rsidRPr="6017D24B" w:rsidR="585480CB">
        <w:rPr>
          <w:rFonts w:ascii="Calibri" w:hAnsi="Calibri" w:eastAsia="Calibri" w:cs="Calibri"/>
          <w:b w:val="0"/>
          <w:bCs w:val="0"/>
          <w:i w:val="0"/>
          <w:iCs w:val="0"/>
          <w:caps w:val="0"/>
          <w:smallCaps w:val="0"/>
          <w:noProof w:val="0"/>
          <w:color w:val="000000" w:themeColor="text1" w:themeTint="FF" w:themeShade="FF"/>
          <w:sz w:val="24"/>
          <w:szCs w:val="24"/>
          <w:lang w:val="en-GB"/>
        </w:rPr>
        <w:t>could be e</w:t>
      </w:r>
      <w:r w:rsidRPr="6017D24B" w:rsidR="18B7097C">
        <w:rPr>
          <w:rFonts w:ascii="Calibri" w:hAnsi="Calibri" w:eastAsia="Calibri" w:cs="Calibri"/>
          <w:b w:val="0"/>
          <w:bCs w:val="0"/>
          <w:i w:val="0"/>
          <w:iCs w:val="0"/>
          <w:caps w:val="0"/>
          <w:smallCaps w:val="0"/>
          <w:noProof w:val="0"/>
          <w:color w:val="000000" w:themeColor="text1" w:themeTint="FF" w:themeShade="FF"/>
          <w:sz w:val="24"/>
          <w:szCs w:val="24"/>
          <w:lang w:val="en-GB"/>
        </w:rPr>
        <w:t>motions such as sadness and crying spells with cannot be explained</w:t>
      </w:r>
      <w:r w:rsidRPr="6017D24B" w:rsidR="78C170C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occur over nothing</w:t>
      </w:r>
      <w:r w:rsidRPr="6017D24B" w:rsidR="18B7097C">
        <w:rPr>
          <w:rFonts w:ascii="Calibri" w:hAnsi="Calibri" w:eastAsia="Calibri" w:cs="Calibri"/>
          <w:b w:val="0"/>
          <w:bCs w:val="0"/>
          <w:i w:val="0"/>
          <w:iCs w:val="0"/>
          <w:caps w:val="0"/>
          <w:smallCaps w:val="0"/>
          <w:noProof w:val="0"/>
          <w:color w:val="000000" w:themeColor="text1" w:themeTint="FF" w:themeShade="FF"/>
          <w:sz w:val="24"/>
          <w:szCs w:val="24"/>
          <w:lang w:val="en-GB"/>
        </w:rPr>
        <w:t>, feeling hopeless with an outlook that things will not get better, no matter what they d</w:t>
      </w:r>
      <w:r w:rsidRPr="6017D24B" w:rsidR="706CF97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 </w:t>
      </w:r>
      <w:r w:rsidRPr="6017D24B" w:rsidR="18B7097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or achieve. A teen may also feel worthless or unwanted or feel </w:t>
      </w:r>
      <w:r w:rsidRPr="6017D24B" w:rsidR="308A637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even the given situation they are in is not telling them that or they could feel the complete opposite emotions </w:t>
      </w:r>
      <w:r w:rsidRPr="6017D24B" w:rsidR="18B7097C">
        <w:rPr>
          <w:rFonts w:ascii="Calibri" w:hAnsi="Calibri" w:eastAsia="Calibri" w:cs="Calibri"/>
          <w:b w:val="0"/>
          <w:bCs w:val="0"/>
          <w:i w:val="0"/>
          <w:iCs w:val="0"/>
          <w:caps w:val="0"/>
          <w:smallCaps w:val="0"/>
          <w:noProof w:val="0"/>
          <w:color w:val="000000" w:themeColor="text1" w:themeTint="FF" w:themeShade="FF"/>
          <w:sz w:val="24"/>
          <w:szCs w:val="24"/>
          <w:lang w:val="en-GB"/>
        </w:rPr>
        <w:t>where they struggle with uncontrollable burst</w:t>
      </w:r>
      <w:r w:rsidRPr="6017D24B" w:rsidR="2B1D5B58">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6017D24B" w:rsidR="18B7097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of anger</w:t>
      </w:r>
      <w:r w:rsidRPr="6017D24B" w:rsidR="69C2408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w:t>
      </w:r>
      <w:r w:rsidRPr="6017D24B" w:rsidR="339F7990">
        <w:rPr>
          <w:rFonts w:ascii="Calibri" w:hAnsi="Calibri" w:eastAsia="Calibri" w:cs="Calibri"/>
          <w:b w:val="0"/>
          <w:bCs w:val="0"/>
          <w:i w:val="0"/>
          <w:iCs w:val="0"/>
          <w:caps w:val="0"/>
          <w:smallCaps w:val="0"/>
          <w:noProof w:val="0"/>
          <w:color w:val="000000" w:themeColor="text1" w:themeTint="FF" w:themeShade="FF"/>
          <w:sz w:val="24"/>
          <w:szCs w:val="24"/>
          <w:lang w:val="en-GB"/>
        </w:rPr>
        <w:t>frustration or</w:t>
      </w:r>
      <w:r w:rsidRPr="6017D24B" w:rsidR="24E2E5A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even </w:t>
      </w:r>
      <w:r w:rsidRPr="6017D24B" w:rsidR="1FDD23B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struggle to control their irritation over things that did not irritate them before </w:t>
      </w:r>
      <w:r w:rsidRPr="6017D24B" w:rsidR="18B7097C">
        <w:rPr>
          <w:rFonts w:ascii="Calibri" w:hAnsi="Calibri" w:eastAsia="Calibri" w:cs="Calibri"/>
          <w:b w:val="0"/>
          <w:bCs w:val="0"/>
          <w:i w:val="0"/>
          <w:iCs w:val="0"/>
          <w:caps w:val="0"/>
          <w:smallCaps w:val="0"/>
          <w:noProof w:val="0"/>
          <w:color w:val="000000" w:themeColor="text1" w:themeTint="FF" w:themeShade="FF"/>
          <w:sz w:val="24"/>
          <w:szCs w:val="24"/>
          <w:lang w:val="en-GB"/>
        </w:rPr>
        <w:t>(NHS, 2020).</w:t>
      </w:r>
    </w:p>
    <w:p w:rsidR="39E3658C" w:rsidP="6017D24B" w:rsidRDefault="39E3658C" w14:paraId="2374602B" w14:textId="245279B7">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6017D24B" w:rsidR="18B7097C">
        <w:rPr>
          <w:rFonts w:ascii="Calibri" w:hAnsi="Calibri" w:eastAsia="Calibri" w:cs="Calibri"/>
          <w:b w:val="0"/>
          <w:bCs w:val="0"/>
          <w:i w:val="0"/>
          <w:iCs w:val="0"/>
          <w:caps w:val="0"/>
          <w:smallCaps w:val="0"/>
          <w:noProof w:val="0"/>
          <w:color w:val="000000" w:themeColor="text1" w:themeTint="FF" w:themeShade="FF"/>
          <w:sz w:val="24"/>
          <w:szCs w:val="24"/>
          <w:lang w:val="en-GB"/>
        </w:rPr>
        <w:t>The behavioural changes that depression may cause for a teen could be being tired or oversleepin</w:t>
      </w:r>
      <w:r w:rsidRPr="6017D24B" w:rsidR="50D14288">
        <w:rPr>
          <w:rFonts w:ascii="Calibri" w:hAnsi="Calibri" w:eastAsia="Calibri" w:cs="Calibri"/>
          <w:b w:val="0"/>
          <w:bCs w:val="0"/>
          <w:i w:val="0"/>
          <w:iCs w:val="0"/>
          <w:caps w:val="0"/>
          <w:smallCaps w:val="0"/>
          <w:noProof w:val="0"/>
          <w:color w:val="000000" w:themeColor="text1" w:themeTint="FF" w:themeShade="FF"/>
          <w:sz w:val="24"/>
          <w:szCs w:val="24"/>
          <w:lang w:val="en-GB"/>
        </w:rPr>
        <w:t>g meaning they could also s</w:t>
      </w:r>
      <w:r w:rsidRPr="6017D24B" w:rsidR="18B7097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uffer with a poor or broken sleeping pattern, which could also cause issues such as insomnia. Other behavioural </w:t>
      </w:r>
      <w:r w:rsidRPr="6017D24B" w:rsidR="3CCBB87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can show through the form of </w:t>
      </w:r>
      <w:r w:rsidRPr="6017D24B" w:rsidR="18B7097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slow thinking or the inability to </w:t>
      </w:r>
      <w:r w:rsidRPr="6017D24B" w:rsidR="1A56BB9D">
        <w:rPr>
          <w:rFonts w:ascii="Calibri" w:hAnsi="Calibri" w:eastAsia="Calibri" w:cs="Calibri"/>
          <w:b w:val="0"/>
          <w:bCs w:val="0"/>
          <w:i w:val="0"/>
          <w:iCs w:val="0"/>
          <w:caps w:val="0"/>
          <w:smallCaps w:val="0"/>
          <w:noProof w:val="0"/>
          <w:color w:val="000000" w:themeColor="text1" w:themeTint="FF" w:themeShade="FF"/>
          <w:sz w:val="24"/>
          <w:szCs w:val="24"/>
          <w:lang w:val="en-GB"/>
        </w:rPr>
        <w:t>concentrate</w:t>
      </w:r>
      <w:r w:rsidRPr="6017D24B" w:rsidR="18B7097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which could also lead to a downfall at school or even outside hobbies. Other changes could lead to the individual becoming more risk with what they do, who they do it with such a negative social group </w:t>
      </w:r>
      <w:r w:rsidRPr="6017D24B" w:rsidR="4F7B498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or </w:t>
      </w:r>
      <w:r w:rsidRPr="6017D24B" w:rsidR="18B7097C">
        <w:rPr>
          <w:rFonts w:ascii="Calibri" w:hAnsi="Calibri" w:eastAsia="Calibri" w:cs="Calibri"/>
          <w:b w:val="0"/>
          <w:bCs w:val="0"/>
          <w:i w:val="0"/>
          <w:iCs w:val="0"/>
          <w:caps w:val="0"/>
          <w:smallCaps w:val="0"/>
          <w:noProof w:val="0"/>
          <w:color w:val="000000" w:themeColor="text1" w:themeTint="FF" w:themeShade="FF"/>
          <w:sz w:val="24"/>
          <w:szCs w:val="24"/>
          <w:lang w:val="en-GB"/>
        </w:rPr>
        <w:t>participating</w:t>
      </w:r>
      <w:r w:rsidRPr="6017D24B" w:rsidR="18B7097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 things they should not like drugs, drinks, or self-harming the behavioural changes which cause this can also lead to the individual wanting to live on the edge which is why they want to </w:t>
      </w:r>
      <w:r w:rsidRPr="6017D24B" w:rsidR="2129FBD1">
        <w:rPr>
          <w:rFonts w:ascii="Calibri" w:hAnsi="Calibri" w:eastAsia="Calibri" w:cs="Calibri"/>
          <w:b w:val="0"/>
          <w:bCs w:val="0"/>
          <w:i w:val="0"/>
          <w:iCs w:val="0"/>
          <w:caps w:val="0"/>
          <w:smallCaps w:val="0"/>
          <w:noProof w:val="0"/>
          <w:color w:val="000000" w:themeColor="text1" w:themeTint="FF" w:themeShade="FF"/>
          <w:sz w:val="24"/>
          <w:szCs w:val="24"/>
          <w:lang w:val="en-GB"/>
        </w:rPr>
        <w:t>participate</w:t>
      </w:r>
      <w:r w:rsidRPr="6017D24B" w:rsidR="2129FBD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w:t>
      </w:r>
      <w:r w:rsidRPr="6017D24B" w:rsidR="18B7097C">
        <w:rPr>
          <w:rFonts w:ascii="Calibri" w:hAnsi="Calibri" w:eastAsia="Calibri" w:cs="Calibri"/>
          <w:b w:val="0"/>
          <w:bCs w:val="0"/>
          <w:i w:val="0"/>
          <w:iCs w:val="0"/>
          <w:caps w:val="0"/>
          <w:smallCaps w:val="0"/>
          <w:noProof w:val="0"/>
          <w:color w:val="000000" w:themeColor="text1" w:themeTint="FF" w:themeShade="FF"/>
          <w:sz w:val="24"/>
          <w:szCs w:val="24"/>
          <w:lang w:val="en-GB"/>
        </w:rPr>
        <w:t>n activities such as these (Healthline,2021).</w:t>
      </w:r>
    </w:p>
    <w:p w:rsidR="39E3658C" w:rsidP="07A6278E" w:rsidRDefault="39E3658C" w14:paraId="01FE0525" w14:textId="3E8D4F87">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7A6278E" w:rsidR="18B7097C">
        <w:rPr>
          <w:rFonts w:ascii="Calibri" w:hAnsi="Calibri" w:eastAsia="Calibri" w:cs="Calibri"/>
          <w:b w:val="0"/>
          <w:bCs w:val="0"/>
          <w:i w:val="0"/>
          <w:iCs w:val="0"/>
          <w:caps w:val="0"/>
          <w:smallCaps w:val="0"/>
          <w:noProof w:val="0"/>
          <w:color w:val="000000" w:themeColor="text1" w:themeTint="FF" w:themeShade="FF"/>
          <w:sz w:val="24"/>
          <w:szCs w:val="24"/>
          <w:lang w:val="en-GB"/>
        </w:rPr>
        <w:t>The cause of depression within a teenage</w:t>
      </w:r>
      <w:r w:rsidRPr="07A6278E" w:rsidR="4C40E1C7">
        <w:rPr>
          <w:rFonts w:ascii="Calibri" w:hAnsi="Calibri" w:eastAsia="Calibri" w:cs="Calibri"/>
          <w:b w:val="0"/>
          <w:bCs w:val="0"/>
          <w:i w:val="0"/>
          <w:iCs w:val="0"/>
          <w:caps w:val="0"/>
          <w:smallCaps w:val="0"/>
          <w:noProof w:val="0"/>
          <w:color w:val="000000" w:themeColor="text1" w:themeTint="FF" w:themeShade="FF"/>
          <w:sz w:val="24"/>
          <w:szCs w:val="24"/>
          <w:lang w:val="en-GB"/>
        </w:rPr>
        <w:t>r</w:t>
      </w:r>
      <w:r w:rsidRPr="07A6278E" w:rsidR="18B7097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is varied, as </w:t>
      </w:r>
      <w:r w:rsidRPr="07A6278E" w:rsidR="52A7782B">
        <w:rPr>
          <w:rFonts w:ascii="Calibri" w:hAnsi="Calibri" w:eastAsia="Calibri" w:cs="Calibri"/>
          <w:b w:val="0"/>
          <w:bCs w:val="0"/>
          <w:i w:val="0"/>
          <w:iCs w:val="0"/>
          <w:caps w:val="0"/>
          <w:smallCaps w:val="0"/>
          <w:noProof w:val="0"/>
          <w:color w:val="000000" w:themeColor="text1" w:themeTint="FF" w:themeShade="FF"/>
          <w:sz w:val="24"/>
          <w:szCs w:val="24"/>
          <w:lang w:val="en-GB"/>
        </w:rPr>
        <w:t>ev</w:t>
      </w:r>
      <w:r w:rsidRPr="07A6278E" w:rsidR="18B7097C">
        <w:rPr>
          <w:rFonts w:ascii="Calibri" w:hAnsi="Calibri" w:eastAsia="Calibri" w:cs="Calibri"/>
          <w:b w:val="0"/>
          <w:bCs w:val="0"/>
          <w:i w:val="0"/>
          <w:iCs w:val="0"/>
          <w:caps w:val="0"/>
          <w:smallCaps w:val="0"/>
          <w:noProof w:val="0"/>
          <w:color w:val="000000" w:themeColor="text1" w:themeTint="FF" w:themeShade="FF"/>
          <w:sz w:val="24"/>
          <w:szCs w:val="24"/>
          <w:lang w:val="en-GB"/>
        </w:rPr>
        <w:t>ery teenager suffering is different</w:t>
      </w:r>
      <w:r w:rsidRPr="07A6278E" w:rsidR="4706E22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so are their circumstances</w:t>
      </w:r>
      <w:r w:rsidRPr="07A6278E" w:rsidR="4706E22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7A6278E" w:rsidR="18B7097C">
        <w:rPr>
          <w:rFonts w:ascii="Calibri" w:hAnsi="Calibri" w:eastAsia="Calibri" w:cs="Calibri"/>
          <w:b w:val="0"/>
          <w:bCs w:val="0"/>
          <w:i w:val="0"/>
          <w:iCs w:val="0"/>
          <w:caps w:val="0"/>
          <w:smallCaps w:val="0"/>
          <w:noProof w:val="0"/>
          <w:color w:val="000000" w:themeColor="text1" w:themeTint="FF" w:themeShade="FF"/>
          <w:sz w:val="24"/>
          <w:szCs w:val="24"/>
          <w:lang w:val="en-GB"/>
        </w:rPr>
        <w:t>One cause of depression for a teenager could be due to going through puberty, once an individual goes through puberty they are left with new hormones, the brain then is left to use the hormones correctly throughout the body if not used correctly and balanced through the body this can cause an imbalance of emotions result in the teen suffering with depression</w:t>
      </w:r>
      <w:r w:rsidRPr="07A6278E" w:rsidR="1C0B053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7A6278E" w:rsidR="18B7097C">
        <w:rPr>
          <w:rFonts w:ascii="Calibri" w:hAnsi="Calibri" w:eastAsia="Calibri" w:cs="Calibri"/>
          <w:b w:val="0"/>
          <w:bCs w:val="0"/>
          <w:i w:val="0"/>
          <w:iCs w:val="0"/>
          <w:caps w:val="0"/>
          <w:smallCaps w:val="0"/>
          <w:noProof w:val="0"/>
          <w:color w:val="000000" w:themeColor="text1" w:themeTint="FF" w:themeShade="FF"/>
          <w:sz w:val="24"/>
          <w:szCs w:val="24"/>
          <w:lang w:val="en-GB"/>
        </w:rPr>
        <w:t>Other causes of depression for a teen could be that the illness of depression runs in the family such as the parents or grandparents may have it so therefore the teen will inherit it, the teenager may have or still does suffer trauma, the trauma could be through suffering with a loss such as a parent or grandparent, they have or are suffering with neglect or abuse, or they are suffering with circumstances of poverty or homelessness (Patra, K. C, 2013, p. 83). Depression could also be developed from the teen originally suffering serve anxiety which now has manifested itself into depression</w:t>
      </w:r>
      <w:r w:rsidRPr="07A6278E" w:rsidR="18B7097C">
        <w:rPr>
          <w:rFonts w:ascii="Calibri" w:hAnsi="Calibri" w:eastAsia="Calibri" w:cs="Calibri"/>
          <w:b w:val="0"/>
          <w:bCs w:val="0"/>
          <w:i w:val="0"/>
          <w:iCs w:val="0"/>
          <w:caps w:val="0"/>
          <w:smallCaps w:val="0"/>
          <w:noProof w:val="0"/>
          <w:color w:val="000000" w:themeColor="text1" w:themeTint="FF" w:themeShade="FF"/>
          <w:sz w:val="24"/>
          <w:szCs w:val="24"/>
          <w:lang w:val="en-GB"/>
        </w:rPr>
        <w:t>.</w:t>
      </w:r>
      <w:r w:rsidRPr="07A6278E" w:rsidR="18B7097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7A6278E" w:rsidR="18B7097C">
        <w:rPr>
          <w:rFonts w:ascii="Calibri" w:hAnsi="Calibri" w:eastAsia="Calibri" w:cs="Calibri"/>
          <w:b w:val="0"/>
          <w:bCs w:val="0"/>
          <w:i w:val="0"/>
          <w:iCs w:val="0"/>
          <w:caps w:val="0"/>
          <w:smallCaps w:val="0"/>
          <w:noProof w:val="0"/>
          <w:color w:val="000000" w:themeColor="text1" w:themeTint="FF" w:themeShade="FF"/>
          <w:sz w:val="24"/>
          <w:szCs w:val="24"/>
          <w:lang w:val="en-GB"/>
        </w:rPr>
        <w:t>Addition</w:t>
      </w:r>
      <w:r w:rsidRPr="07A6278E" w:rsidR="18B7097C">
        <w:rPr>
          <w:rFonts w:ascii="Calibri" w:hAnsi="Calibri" w:eastAsia="Calibri" w:cs="Calibri"/>
          <w:b w:val="0"/>
          <w:bCs w:val="0"/>
          <w:i w:val="0"/>
          <w:iCs w:val="0"/>
          <w:caps w:val="0"/>
          <w:smallCaps w:val="0"/>
          <w:noProof w:val="0"/>
          <w:color w:val="000000" w:themeColor="text1" w:themeTint="FF" w:themeShade="FF"/>
          <w:sz w:val="24"/>
          <w:szCs w:val="24"/>
          <w:lang w:val="en-GB"/>
        </w:rPr>
        <w:t>a</w:t>
      </w:r>
      <w:r w:rsidRPr="07A6278E" w:rsidR="18B7097C">
        <w:rPr>
          <w:rFonts w:ascii="Calibri" w:hAnsi="Calibri" w:eastAsia="Calibri" w:cs="Calibri"/>
          <w:b w:val="0"/>
          <w:bCs w:val="0"/>
          <w:i w:val="0"/>
          <w:iCs w:val="0"/>
          <w:caps w:val="0"/>
          <w:smallCaps w:val="0"/>
          <w:noProof w:val="0"/>
          <w:color w:val="000000" w:themeColor="text1" w:themeTint="FF" w:themeShade="FF"/>
          <w:sz w:val="24"/>
          <w:szCs w:val="24"/>
          <w:lang w:val="en-GB"/>
        </w:rPr>
        <w:t>l</w:t>
      </w:r>
      <w:r w:rsidRPr="07A6278E" w:rsidR="18B7097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causes could be because of the result of bullying in school or not fitting it, the teen may suffer with accepting who they are when it comes to looks, personality traits, their own gender or who they are physically attracted too again these reasons and being unable to accept any of these reasons could have manifested themselves in the teen developing depression (Mayo Clinic, 2021).</w:t>
      </w:r>
    </w:p>
    <w:p w:rsidR="39E3658C" w:rsidP="6017D24B" w:rsidRDefault="39E3658C" w14:paraId="70B0DDDD" w14:textId="0AE7004E">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6017D24B" w:rsidR="18B7097C">
        <w:rPr>
          <w:rFonts w:ascii="Calibri" w:hAnsi="Calibri" w:eastAsia="Calibri" w:cs="Calibri"/>
          <w:b w:val="0"/>
          <w:bCs w:val="0"/>
          <w:i w:val="0"/>
          <w:iCs w:val="0"/>
          <w:caps w:val="0"/>
          <w:smallCaps w:val="0"/>
          <w:noProof w:val="0"/>
          <w:color w:val="000000" w:themeColor="text1" w:themeTint="FF" w:themeShade="FF"/>
          <w:sz w:val="24"/>
          <w:szCs w:val="24"/>
          <w:lang w:val="en-GB"/>
        </w:rPr>
        <w:t>The</w:t>
      </w:r>
      <w:r w:rsidRPr="6017D24B" w:rsidR="5D15038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World Health </w:t>
      </w:r>
      <w:r w:rsidRPr="6017D24B" w:rsidR="5D150380">
        <w:rPr>
          <w:rFonts w:ascii="Calibri" w:hAnsi="Calibri" w:eastAsia="Calibri" w:cs="Calibri"/>
          <w:b w:val="0"/>
          <w:bCs w:val="0"/>
          <w:i w:val="0"/>
          <w:iCs w:val="0"/>
          <w:caps w:val="0"/>
          <w:smallCaps w:val="0"/>
          <w:noProof w:val="0"/>
          <w:color w:val="000000" w:themeColor="text1" w:themeTint="FF" w:themeShade="FF"/>
          <w:sz w:val="24"/>
          <w:szCs w:val="24"/>
          <w:lang w:val="en-GB"/>
        </w:rPr>
        <w:t>Organisation</w:t>
      </w:r>
      <w:r w:rsidRPr="6017D24B" w:rsidR="18B7097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017D24B" w:rsidR="18B7097C">
        <w:rPr>
          <w:rFonts w:ascii="Calibri" w:hAnsi="Calibri" w:eastAsia="Calibri" w:cs="Calibri"/>
          <w:b w:val="0"/>
          <w:bCs w:val="0"/>
          <w:i w:val="0"/>
          <w:iCs w:val="0"/>
          <w:caps w:val="0"/>
          <w:smallCaps w:val="0"/>
          <w:noProof w:val="0"/>
          <w:color w:val="000000" w:themeColor="text1" w:themeTint="FF" w:themeShade="FF"/>
          <w:sz w:val="24"/>
          <w:szCs w:val="24"/>
          <w:lang w:val="en-GB"/>
        </w:rPr>
        <w:t>(2021) estimates that around 3.6% of 10 – 14</w:t>
      </w:r>
      <w:r w:rsidRPr="6017D24B" w:rsidR="007C6E6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017D24B" w:rsidR="18B7097C">
        <w:rPr>
          <w:rFonts w:ascii="Calibri" w:hAnsi="Calibri" w:eastAsia="Calibri" w:cs="Calibri"/>
          <w:b w:val="0"/>
          <w:bCs w:val="0"/>
          <w:i w:val="0"/>
          <w:iCs w:val="0"/>
          <w:caps w:val="0"/>
          <w:smallCaps w:val="0"/>
          <w:noProof w:val="0"/>
          <w:color w:val="000000" w:themeColor="text1" w:themeTint="FF" w:themeShade="FF"/>
          <w:sz w:val="24"/>
          <w:szCs w:val="24"/>
          <w:lang w:val="en-GB"/>
        </w:rPr>
        <w:t>year</w:t>
      </w:r>
      <w:r w:rsidRPr="6017D24B" w:rsidR="53E2AF39">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6017D24B" w:rsidR="18B7097C">
        <w:rPr>
          <w:rFonts w:ascii="Calibri" w:hAnsi="Calibri" w:eastAsia="Calibri" w:cs="Calibri"/>
          <w:b w:val="0"/>
          <w:bCs w:val="0"/>
          <w:i w:val="0"/>
          <w:iCs w:val="0"/>
          <w:caps w:val="0"/>
          <w:smallCaps w:val="0"/>
          <w:noProof w:val="0"/>
          <w:color w:val="000000" w:themeColor="text1" w:themeTint="FF" w:themeShade="FF"/>
          <w:sz w:val="24"/>
          <w:szCs w:val="24"/>
          <w:lang w:val="en-GB"/>
        </w:rPr>
        <w:t>-old and 4.6% of 15–19-year</w:t>
      </w:r>
      <w:r w:rsidRPr="6017D24B" w:rsidR="429FA65D">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6017D24B" w:rsidR="18B7097C">
        <w:rPr>
          <w:rFonts w:ascii="Calibri" w:hAnsi="Calibri" w:eastAsia="Calibri" w:cs="Calibri"/>
          <w:b w:val="0"/>
          <w:bCs w:val="0"/>
          <w:i w:val="0"/>
          <w:iCs w:val="0"/>
          <w:caps w:val="0"/>
          <w:smallCaps w:val="0"/>
          <w:noProof w:val="0"/>
          <w:color w:val="000000" w:themeColor="text1" w:themeTint="FF" w:themeShade="FF"/>
          <w:sz w:val="24"/>
          <w:szCs w:val="24"/>
          <w:lang w:val="en-GB"/>
        </w:rPr>
        <w:t>-old</w:t>
      </w:r>
      <w:r w:rsidRPr="6017D24B" w:rsidR="115FCE3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017D24B" w:rsidR="18B7097C">
        <w:rPr>
          <w:rFonts w:ascii="Calibri" w:hAnsi="Calibri" w:eastAsia="Calibri" w:cs="Calibri"/>
          <w:b w:val="0"/>
          <w:bCs w:val="0"/>
          <w:i w:val="0"/>
          <w:iCs w:val="0"/>
          <w:caps w:val="0"/>
          <w:smallCaps w:val="0"/>
          <w:noProof w:val="0"/>
          <w:color w:val="000000" w:themeColor="text1" w:themeTint="FF" w:themeShade="FF"/>
          <w:sz w:val="24"/>
          <w:szCs w:val="24"/>
          <w:lang w:val="en-GB"/>
        </w:rPr>
        <w:t>experience an anxiety disorder including depression. For those teens suffering with depression, it is thought that 10–14</w:t>
      </w:r>
      <w:r w:rsidRPr="6017D24B" w:rsidR="30612B8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017D24B" w:rsidR="4503B7D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017D24B" w:rsidR="18B7097C">
        <w:rPr>
          <w:rFonts w:ascii="Calibri" w:hAnsi="Calibri" w:eastAsia="Calibri" w:cs="Calibri"/>
          <w:b w:val="0"/>
          <w:bCs w:val="0"/>
          <w:i w:val="0"/>
          <w:iCs w:val="0"/>
          <w:caps w:val="0"/>
          <w:smallCaps w:val="0"/>
          <w:noProof w:val="0"/>
          <w:color w:val="000000" w:themeColor="text1" w:themeTint="FF" w:themeShade="FF"/>
          <w:sz w:val="24"/>
          <w:szCs w:val="24"/>
          <w:lang w:val="en-GB"/>
        </w:rPr>
        <w:t>year</w:t>
      </w:r>
      <w:r w:rsidRPr="6017D24B" w:rsidR="781A556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 </w:t>
      </w:r>
      <w:r w:rsidRPr="6017D24B" w:rsidR="18B7097C">
        <w:rPr>
          <w:rFonts w:ascii="Calibri" w:hAnsi="Calibri" w:eastAsia="Calibri" w:cs="Calibri"/>
          <w:b w:val="0"/>
          <w:bCs w:val="0"/>
          <w:i w:val="0"/>
          <w:iCs w:val="0"/>
          <w:caps w:val="0"/>
          <w:smallCaps w:val="0"/>
          <w:noProof w:val="0"/>
          <w:color w:val="000000" w:themeColor="text1" w:themeTint="FF" w:themeShade="FF"/>
          <w:sz w:val="24"/>
          <w:szCs w:val="24"/>
          <w:lang w:val="en-GB"/>
        </w:rPr>
        <w:t>-old is at 1.1% and 15 –19-year</w:t>
      </w:r>
      <w:r w:rsidRPr="6017D24B" w:rsidR="1F87FAD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 </w:t>
      </w:r>
      <w:r w:rsidRPr="6017D24B" w:rsidR="18B7097C">
        <w:rPr>
          <w:rFonts w:ascii="Calibri" w:hAnsi="Calibri" w:eastAsia="Calibri" w:cs="Calibri"/>
          <w:b w:val="0"/>
          <w:bCs w:val="0"/>
          <w:i w:val="0"/>
          <w:iCs w:val="0"/>
          <w:caps w:val="0"/>
          <w:smallCaps w:val="0"/>
          <w:noProof w:val="0"/>
          <w:color w:val="000000" w:themeColor="text1" w:themeTint="FF" w:themeShade="FF"/>
          <w:sz w:val="24"/>
          <w:szCs w:val="24"/>
          <w:lang w:val="en-GB"/>
        </w:rPr>
        <w:t>old is at 2.8%.</w:t>
      </w:r>
    </w:p>
    <w:p w:rsidR="39E3658C" w:rsidP="6017D24B" w:rsidRDefault="39E3658C" w14:paraId="3067B27E" w14:textId="17507FDD">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6017D24B" w:rsidR="39E3658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Like depression anxiety can come across is many forms from social anxiety to separation anxiety, no matter what type of anxiety is suffered when anxiety is suffered it is described to be when certain feelings such as fear, dread, stress or panic are overwhelming to the point they  cause an effect on the </w:t>
      </w:r>
      <w:r w:rsidRPr="6017D24B" w:rsidR="39E3658C">
        <w:rPr>
          <w:rFonts w:ascii="Calibri" w:hAnsi="Calibri" w:eastAsia="Calibri" w:cs="Calibri"/>
          <w:b w:val="0"/>
          <w:bCs w:val="0"/>
          <w:i w:val="0"/>
          <w:iCs w:val="0"/>
          <w:caps w:val="0"/>
          <w:smallCaps w:val="0"/>
          <w:noProof w:val="0"/>
          <w:color w:val="000000" w:themeColor="text1" w:themeTint="FF" w:themeShade="FF"/>
          <w:sz w:val="24"/>
          <w:szCs w:val="24"/>
          <w:lang w:val="en-GB"/>
        </w:rPr>
        <w:t>judg</w:t>
      </w:r>
      <w:r w:rsidRPr="6017D24B" w:rsidR="03822BDD">
        <w:rPr>
          <w:rFonts w:ascii="Calibri" w:hAnsi="Calibri" w:eastAsia="Calibri" w:cs="Calibri"/>
          <w:b w:val="0"/>
          <w:bCs w:val="0"/>
          <w:i w:val="0"/>
          <w:iCs w:val="0"/>
          <w:caps w:val="0"/>
          <w:smallCaps w:val="0"/>
          <w:noProof w:val="0"/>
          <w:color w:val="000000" w:themeColor="text1" w:themeTint="FF" w:themeShade="FF"/>
          <w:sz w:val="24"/>
          <w:szCs w:val="24"/>
          <w:lang w:val="en-GB"/>
        </w:rPr>
        <w:t>e</w:t>
      </w:r>
      <w:r w:rsidRPr="6017D24B" w:rsidR="39E3658C">
        <w:rPr>
          <w:rFonts w:ascii="Calibri" w:hAnsi="Calibri" w:eastAsia="Calibri" w:cs="Calibri"/>
          <w:b w:val="0"/>
          <w:bCs w:val="0"/>
          <w:i w:val="0"/>
          <w:iCs w:val="0"/>
          <w:caps w:val="0"/>
          <w:smallCaps w:val="0"/>
          <w:noProof w:val="0"/>
          <w:color w:val="000000" w:themeColor="text1" w:themeTint="FF" w:themeShade="FF"/>
          <w:sz w:val="24"/>
          <w:szCs w:val="24"/>
          <w:lang w:val="en-GB"/>
        </w:rPr>
        <w:t>ment</w:t>
      </w:r>
      <w:r w:rsidRPr="6017D24B" w:rsidR="39E3658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you make, anxiety can also cause rule over what an individual decided to do for the day or where they go, it can affect the relationships they have with people or the ability to want to seek out new challenges and opportunities (Craske and Stein, 2016, p. 3048). </w:t>
      </w:r>
    </w:p>
    <w:p w:rsidR="39E3658C" w:rsidP="07A6278E" w:rsidRDefault="39E3658C" w14:paraId="0FC385A6" w14:textId="2569144B">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7A6278E" w:rsidR="39E3658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Anxiety is </w:t>
      </w:r>
      <w:r w:rsidRPr="07A6278E" w:rsidR="0D738702">
        <w:rPr>
          <w:rFonts w:ascii="Calibri" w:hAnsi="Calibri" w:eastAsia="Calibri" w:cs="Calibri"/>
          <w:b w:val="0"/>
          <w:bCs w:val="0"/>
          <w:i w:val="0"/>
          <w:iCs w:val="0"/>
          <w:caps w:val="0"/>
          <w:smallCaps w:val="0"/>
          <w:noProof w:val="0"/>
          <w:color w:val="000000" w:themeColor="text1" w:themeTint="FF" w:themeShade="FF"/>
          <w:sz w:val="24"/>
          <w:szCs w:val="24"/>
          <w:lang w:val="en-GB"/>
        </w:rPr>
        <w:t>vastly different</w:t>
      </w:r>
      <w:r w:rsidRPr="07A6278E" w:rsidR="39E3658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for a teenager compared to an adult as it is thought that a teenager suffering with anxiety has been suffering for a while even suffering as a child but due to the changes a teenager goes through the anxiety has manifested itself to the point it is obviously anxiety or can be diagnosed as anxiety through the teen now showing common symptoms of anxiety which they were unable to as a child (Child Mind Institute, 2021). The symptoms of anxiety a teenager maybe suffering with can be trouble concentrating  wither that’s in school or at a played sport, not wanting to experience new situations or tackling new challenging's which for a teenager could be meeting new people or leaving school and going to college or university, other anxiety symptoms a teenager could suffer Is sleeping problems, complaints about something hurting in their body such as stomach aches,  constantly being irritated or panic attacks (Bluth and Eisenlohr – Moul, 2017, p. 108).</w:t>
      </w:r>
    </w:p>
    <w:p w:rsidR="39E3658C" w:rsidP="07A6278E" w:rsidRDefault="39E3658C" w14:paraId="18706482" w14:textId="000349BD">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7A6278E" w:rsidR="39E3658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way anxiety repeats itself through a teenager is through the changes a teenager goes through. The step between being a child and becoming a teenager is huge and can be dramatic and the same for a teenager going from a teen to an adult that includes physical and emotional changes which a teenager may not be equipped for such as fitting into a new body, uncontrollable blemished </w:t>
      </w:r>
      <w:r w:rsidRPr="07A6278E" w:rsidR="39E3658C">
        <w:rPr>
          <w:rFonts w:ascii="Calibri" w:hAnsi="Calibri" w:eastAsia="Calibri" w:cs="Calibri"/>
          <w:b w:val="0"/>
          <w:bCs w:val="0"/>
          <w:i w:val="0"/>
          <w:iCs w:val="0"/>
          <w:caps w:val="0"/>
          <w:smallCaps w:val="0"/>
          <w:noProof w:val="0"/>
          <w:color w:val="000000" w:themeColor="text1" w:themeTint="FF" w:themeShade="FF"/>
          <w:sz w:val="24"/>
          <w:szCs w:val="24"/>
          <w:lang w:val="en-GB"/>
        </w:rPr>
        <w:t>skin</w:t>
      </w:r>
      <w:r w:rsidRPr="07A6278E" w:rsidR="39E3658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or other unwanted editions like smells. Emotional and social change include building new relationship with parents and family as its found that a teen spends more time with friends than parents and family and they need to understand how to live without depending completely upon their parents, which also works for an older teen who is </w:t>
      </w:r>
      <w:r w:rsidRPr="07A6278E" w:rsidR="39E3658C">
        <w:rPr>
          <w:rFonts w:ascii="Calibri" w:hAnsi="Calibri" w:eastAsia="Calibri" w:cs="Calibri"/>
          <w:b w:val="0"/>
          <w:bCs w:val="0"/>
          <w:i w:val="0"/>
          <w:iCs w:val="0"/>
          <w:caps w:val="0"/>
          <w:smallCaps w:val="0"/>
          <w:noProof w:val="0"/>
          <w:color w:val="000000" w:themeColor="text1" w:themeTint="FF" w:themeShade="FF"/>
          <w:sz w:val="24"/>
          <w:szCs w:val="24"/>
          <w:lang w:val="en-GB"/>
        </w:rPr>
        <w:t>establishing</w:t>
      </w:r>
      <w:r w:rsidRPr="07A6278E" w:rsidR="39E3658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what it means to become an adult and live in a worked without the support of their parents. The same goes for other relationships like friendships or emotional relationships (Rodman, 2021, p. 792). A teenager will also need to figure out who they are socially interact can change as their tastes including likes, dislikes, </w:t>
      </w:r>
      <w:r w:rsidRPr="07A6278E" w:rsidR="301E7B73">
        <w:rPr>
          <w:rFonts w:ascii="Calibri" w:hAnsi="Calibri" w:eastAsia="Calibri" w:cs="Calibri"/>
          <w:b w:val="0"/>
          <w:bCs w:val="0"/>
          <w:i w:val="0"/>
          <w:iCs w:val="0"/>
          <w:caps w:val="0"/>
          <w:smallCaps w:val="0"/>
          <w:noProof w:val="0"/>
          <w:color w:val="000000" w:themeColor="text1" w:themeTint="FF" w:themeShade="FF"/>
          <w:sz w:val="24"/>
          <w:szCs w:val="24"/>
          <w:lang w:val="en-GB"/>
        </w:rPr>
        <w:t>interests,</w:t>
      </w:r>
      <w:r w:rsidRPr="07A6278E" w:rsidR="39E3658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hobbies may change being they might have to leave their old social group behind and find a new one where they fit. This situation also applies with an older teenager with anxiety as now they need to find out what fits them to </w:t>
      </w:r>
      <w:r w:rsidRPr="07A6278E" w:rsidR="39E3658C">
        <w:rPr>
          <w:rFonts w:ascii="Calibri" w:hAnsi="Calibri" w:eastAsia="Calibri" w:cs="Calibri"/>
          <w:b w:val="0"/>
          <w:bCs w:val="0"/>
          <w:i w:val="0"/>
          <w:iCs w:val="0"/>
          <w:caps w:val="0"/>
          <w:smallCaps w:val="0"/>
          <w:noProof w:val="0"/>
          <w:color w:val="000000" w:themeColor="text1" w:themeTint="FF" w:themeShade="FF"/>
          <w:sz w:val="24"/>
          <w:szCs w:val="24"/>
          <w:lang w:val="en-GB"/>
        </w:rPr>
        <w:t>benefit</w:t>
      </w:r>
      <w:r w:rsidRPr="07A6278E" w:rsidR="39E3658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them when it comes to their further education or career path they would like to go down (Tomoniko, 2019, p. 4). Other causes of anxiety for a teenager could be ones at home, if things are changing at home such as their parents are going through a divorce, </w:t>
      </w:r>
      <w:r w:rsidRPr="07A6278E" w:rsidR="7A60D048">
        <w:rPr>
          <w:rFonts w:ascii="Calibri" w:hAnsi="Calibri" w:eastAsia="Calibri" w:cs="Calibri"/>
          <w:b w:val="0"/>
          <w:bCs w:val="0"/>
          <w:i w:val="0"/>
          <w:iCs w:val="0"/>
          <w:caps w:val="0"/>
          <w:smallCaps w:val="0"/>
          <w:noProof w:val="0"/>
          <w:color w:val="000000" w:themeColor="text1" w:themeTint="FF" w:themeShade="FF"/>
          <w:sz w:val="24"/>
          <w:szCs w:val="24"/>
          <w:lang w:val="en-GB"/>
        </w:rPr>
        <w:t>there has</w:t>
      </w:r>
      <w:r w:rsidRPr="07A6278E" w:rsidR="39E3658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been a death in the family and the family dynamics have changed or </w:t>
      </w:r>
      <w:r w:rsidRPr="07A6278E" w:rsidR="7C7BF7F5">
        <w:rPr>
          <w:rFonts w:ascii="Calibri" w:hAnsi="Calibri" w:eastAsia="Calibri" w:cs="Calibri"/>
          <w:b w:val="0"/>
          <w:bCs w:val="0"/>
          <w:i w:val="0"/>
          <w:iCs w:val="0"/>
          <w:caps w:val="0"/>
          <w:smallCaps w:val="0"/>
          <w:noProof w:val="0"/>
          <w:color w:val="000000" w:themeColor="text1" w:themeTint="FF" w:themeShade="FF"/>
          <w:sz w:val="24"/>
          <w:szCs w:val="24"/>
          <w:lang w:val="en-GB"/>
        </w:rPr>
        <w:t>the</w:t>
      </w:r>
      <w:r w:rsidRPr="07A6278E" w:rsidR="39E3658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teenager is suffering with abuse or neglect (Lupu and Iftene, 2009, P. 95). </w:t>
      </w:r>
    </w:p>
    <w:p w:rsidR="39E3658C" w:rsidP="07A6278E" w:rsidRDefault="39E3658C" w14:paraId="15DB8A73" w14:textId="2B607900">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7A6278E" w:rsidR="39E3658C">
        <w:rPr>
          <w:rFonts w:ascii="Calibri" w:hAnsi="Calibri" w:eastAsia="Calibri" w:cs="Calibri"/>
          <w:b w:val="0"/>
          <w:bCs w:val="0"/>
          <w:i w:val="0"/>
          <w:iCs w:val="0"/>
          <w:caps w:val="0"/>
          <w:smallCaps w:val="0"/>
          <w:noProof w:val="0"/>
          <w:color w:val="000000" w:themeColor="text1" w:themeTint="FF" w:themeShade="FF"/>
          <w:sz w:val="24"/>
          <w:szCs w:val="24"/>
          <w:lang w:val="en-GB"/>
        </w:rPr>
        <w:t>To show the effect anxiety is having on teenagers today, a study conducted by Mental Health Foundation (2021) was done which included 2,295 British teenagers who ages ranged between 13 and 19. The teenagers answered honestly to what they were suffering with which feel into the various categories of anxiety. 27% of these teenagers suffered with feelings of anxiety itself including feeling nervous or on edge, 27% of teenagers suffered with getting very easily irritated or annoyed, 26% of teenagers had trouble concentrating on tasks relating to schoolwork or reading and even hobbies like watching television. The highest suffered symptom at 32% for teenagers is poor sleep or an unhealthy sleeping routine meaning more than likely every night teenagers suffer with broken sleep, struggle to get to sleep or go without the needed amount of sleep they need to cope with getting through the day. In the study the teenagers also confirmed that the symptoms suffered have been suffered for at least a fortnight or more.</w:t>
      </w:r>
    </w:p>
    <w:p w:rsidR="7A4CA2A1" w:rsidP="07A6278E" w:rsidRDefault="7A4CA2A1" w14:paraId="518D0034" w14:textId="35E7E141">
      <w:pPr>
        <w:pStyle w:val="Normal"/>
        <w:rPr>
          <w:sz w:val="24"/>
          <w:szCs w:val="24"/>
        </w:rPr>
      </w:pPr>
      <w:r w:rsidRPr="07A6278E" w:rsidR="7A4CA2A1">
        <w:rPr>
          <w:sz w:val="24"/>
          <w:szCs w:val="24"/>
        </w:rPr>
        <w:t xml:space="preserve">The research to find services to help a young individual with depression lead to only </w:t>
      </w:r>
      <w:r w:rsidRPr="07A6278E" w:rsidR="5AD775CE">
        <w:rPr>
          <w:sz w:val="24"/>
          <w:szCs w:val="24"/>
        </w:rPr>
        <w:t xml:space="preserve"> 3 </w:t>
      </w:r>
      <w:r w:rsidRPr="07A6278E" w:rsidR="7A4CA2A1">
        <w:rPr>
          <w:sz w:val="24"/>
          <w:szCs w:val="24"/>
        </w:rPr>
        <w:t xml:space="preserve">obvious services that can be used, </w:t>
      </w:r>
      <w:r w:rsidRPr="07A6278E" w:rsidR="1FFF8E56">
        <w:rPr>
          <w:sz w:val="24"/>
          <w:szCs w:val="24"/>
        </w:rPr>
        <w:t>One of the bigger services within the UK to help young individuals with their mental health including depression is the NHS ran charity called Young Minds</w:t>
      </w:r>
      <w:r w:rsidRPr="07A6278E" w:rsidR="2075875E">
        <w:rPr>
          <w:sz w:val="24"/>
          <w:szCs w:val="24"/>
        </w:rPr>
        <w:t xml:space="preserve">, the </w:t>
      </w:r>
      <w:r w:rsidRPr="07A6278E" w:rsidR="46887743">
        <w:rPr>
          <w:sz w:val="24"/>
          <w:szCs w:val="24"/>
        </w:rPr>
        <w:t>charity</w:t>
      </w:r>
      <w:r w:rsidRPr="07A6278E" w:rsidR="2075875E">
        <w:rPr>
          <w:sz w:val="24"/>
          <w:szCs w:val="24"/>
        </w:rPr>
        <w:t xml:space="preserve"> follows a str</w:t>
      </w:r>
      <w:r w:rsidRPr="07A6278E" w:rsidR="5938084D">
        <w:rPr>
          <w:sz w:val="24"/>
          <w:szCs w:val="24"/>
        </w:rPr>
        <w:t>ategy</w:t>
      </w:r>
      <w:r w:rsidRPr="07A6278E" w:rsidR="2075875E">
        <w:rPr>
          <w:sz w:val="24"/>
          <w:szCs w:val="24"/>
        </w:rPr>
        <w:t xml:space="preserve"> which is the educate any young </w:t>
      </w:r>
      <w:r w:rsidRPr="07A6278E" w:rsidR="37FE4878">
        <w:rPr>
          <w:sz w:val="24"/>
          <w:szCs w:val="24"/>
        </w:rPr>
        <w:t>individual</w:t>
      </w:r>
      <w:r w:rsidRPr="07A6278E" w:rsidR="2075875E">
        <w:rPr>
          <w:sz w:val="24"/>
          <w:szCs w:val="24"/>
        </w:rPr>
        <w:t xml:space="preserve"> suffering with mental health with the knowledge that they deserve to get better</w:t>
      </w:r>
      <w:r w:rsidRPr="07A6278E" w:rsidR="376CD3C5">
        <w:rPr>
          <w:sz w:val="24"/>
          <w:szCs w:val="24"/>
        </w:rPr>
        <w:t xml:space="preserve">, they </w:t>
      </w:r>
      <w:r w:rsidRPr="07A6278E" w:rsidR="2075875E">
        <w:rPr>
          <w:sz w:val="24"/>
          <w:szCs w:val="24"/>
        </w:rPr>
        <w:t>deserve to get the help to do this</w:t>
      </w:r>
      <w:r w:rsidRPr="07A6278E" w:rsidR="78EB0736">
        <w:rPr>
          <w:sz w:val="24"/>
          <w:szCs w:val="24"/>
        </w:rPr>
        <w:t xml:space="preserve"> and that they are never alone when it comes to seeking out the help</w:t>
      </w:r>
      <w:r w:rsidRPr="07A6278E" w:rsidR="6E887970">
        <w:rPr>
          <w:sz w:val="24"/>
          <w:szCs w:val="24"/>
        </w:rPr>
        <w:t xml:space="preserve"> and that Young Minds can be that tool they use to get better</w:t>
      </w:r>
      <w:r w:rsidRPr="07A6278E" w:rsidR="2A0143AB">
        <w:rPr>
          <w:sz w:val="24"/>
          <w:szCs w:val="24"/>
        </w:rPr>
        <w:t xml:space="preserve"> (Young Mi</w:t>
      </w:r>
      <w:r w:rsidRPr="07A6278E" w:rsidR="0A4DE16E">
        <w:rPr>
          <w:sz w:val="24"/>
          <w:szCs w:val="24"/>
        </w:rPr>
        <w:t>nd</w:t>
      </w:r>
      <w:r w:rsidRPr="07A6278E" w:rsidR="2A0143AB">
        <w:rPr>
          <w:sz w:val="24"/>
          <w:szCs w:val="24"/>
        </w:rPr>
        <w:t xml:space="preserve">s, 2021). </w:t>
      </w:r>
      <w:r w:rsidRPr="07A6278E" w:rsidR="6E887970">
        <w:rPr>
          <w:sz w:val="24"/>
          <w:szCs w:val="24"/>
        </w:rPr>
        <w:t xml:space="preserve">Young Minds offers a range of programmes with the aim of helping, the first programme is called </w:t>
      </w:r>
      <w:r w:rsidRPr="07A6278E" w:rsidR="647FCF0D">
        <w:rPr>
          <w:sz w:val="24"/>
          <w:szCs w:val="24"/>
        </w:rPr>
        <w:t xml:space="preserve">Never alone where they hope to give young </w:t>
      </w:r>
      <w:r w:rsidRPr="07A6278E" w:rsidR="216FB288">
        <w:rPr>
          <w:sz w:val="24"/>
          <w:szCs w:val="24"/>
        </w:rPr>
        <w:t>individuals</w:t>
      </w:r>
      <w:r w:rsidRPr="07A6278E" w:rsidR="647FCF0D">
        <w:rPr>
          <w:sz w:val="24"/>
          <w:szCs w:val="24"/>
        </w:rPr>
        <w:t xml:space="preserve"> the </w:t>
      </w:r>
      <w:r w:rsidRPr="07A6278E" w:rsidR="1CA525FC">
        <w:rPr>
          <w:sz w:val="24"/>
          <w:szCs w:val="24"/>
        </w:rPr>
        <w:t>reassurance</w:t>
      </w:r>
      <w:r w:rsidRPr="07A6278E" w:rsidR="647FCF0D">
        <w:rPr>
          <w:sz w:val="24"/>
          <w:szCs w:val="24"/>
        </w:rPr>
        <w:t xml:space="preserve"> and advice to help them make the </w:t>
      </w:r>
      <w:r w:rsidRPr="07A6278E" w:rsidR="644D5F5E">
        <w:rPr>
          <w:sz w:val="24"/>
          <w:szCs w:val="24"/>
        </w:rPr>
        <w:t>positive</w:t>
      </w:r>
      <w:r w:rsidRPr="07A6278E" w:rsidR="647FCF0D">
        <w:rPr>
          <w:sz w:val="24"/>
          <w:szCs w:val="24"/>
        </w:rPr>
        <w:t xml:space="preserve"> </w:t>
      </w:r>
      <w:r w:rsidRPr="07A6278E" w:rsidR="288AD110">
        <w:rPr>
          <w:sz w:val="24"/>
          <w:szCs w:val="24"/>
        </w:rPr>
        <w:t>changes</w:t>
      </w:r>
      <w:r w:rsidRPr="07A6278E" w:rsidR="647FCF0D">
        <w:rPr>
          <w:sz w:val="24"/>
          <w:szCs w:val="24"/>
        </w:rPr>
        <w:t xml:space="preserve"> to help their mental health, the second programme ran is Someone to turn to, this programme is ran</w:t>
      </w:r>
      <w:r w:rsidRPr="07A6278E" w:rsidR="501B3C4C">
        <w:rPr>
          <w:sz w:val="24"/>
          <w:szCs w:val="24"/>
        </w:rPr>
        <w:t xml:space="preserve"> in the hopes of helping a young individual open up about their mental health and get them in touch with the right person who can help them through it and the third </w:t>
      </w:r>
      <w:r w:rsidRPr="07A6278E" w:rsidR="5B63948C">
        <w:rPr>
          <w:sz w:val="24"/>
          <w:szCs w:val="24"/>
        </w:rPr>
        <w:t>programme</w:t>
      </w:r>
      <w:r w:rsidRPr="07A6278E" w:rsidR="501B3C4C">
        <w:rPr>
          <w:sz w:val="24"/>
          <w:szCs w:val="24"/>
        </w:rPr>
        <w:t xml:space="preserve"> ran is Power young voices wher</w:t>
      </w:r>
      <w:r w:rsidRPr="07A6278E" w:rsidR="73F4F858">
        <w:rPr>
          <w:sz w:val="24"/>
          <w:szCs w:val="24"/>
        </w:rPr>
        <w:t xml:space="preserve">e young individuals are leading the build a moment for change when it comes to social acceptance and seeking help for mental health problems. </w:t>
      </w:r>
      <w:r w:rsidRPr="07A6278E" w:rsidR="74792A7A">
        <w:rPr>
          <w:sz w:val="24"/>
          <w:szCs w:val="24"/>
        </w:rPr>
        <w:t xml:space="preserve">The other forms of help that </w:t>
      </w:r>
      <w:r w:rsidRPr="07A6278E" w:rsidR="7E0BEF83">
        <w:rPr>
          <w:sz w:val="24"/>
          <w:szCs w:val="24"/>
        </w:rPr>
        <w:t>young</w:t>
      </w:r>
      <w:r w:rsidRPr="07A6278E" w:rsidR="74792A7A">
        <w:rPr>
          <w:sz w:val="24"/>
          <w:szCs w:val="24"/>
        </w:rPr>
        <w:t xml:space="preserve"> minds </w:t>
      </w:r>
      <w:r w:rsidRPr="07A6278E" w:rsidR="713EC2BB">
        <w:rPr>
          <w:sz w:val="24"/>
          <w:szCs w:val="24"/>
        </w:rPr>
        <w:t>offer</w:t>
      </w:r>
      <w:r w:rsidRPr="07A6278E" w:rsidR="74792A7A">
        <w:rPr>
          <w:sz w:val="24"/>
          <w:szCs w:val="24"/>
        </w:rPr>
        <w:t xml:space="preserve"> is not only to young individuals but also their parents or careers through a helpline and </w:t>
      </w:r>
      <w:r w:rsidRPr="07A6278E" w:rsidR="133BD0D3">
        <w:rPr>
          <w:sz w:val="24"/>
          <w:szCs w:val="24"/>
        </w:rPr>
        <w:t>programme</w:t>
      </w:r>
      <w:r w:rsidRPr="07A6278E" w:rsidR="74792A7A">
        <w:rPr>
          <w:sz w:val="24"/>
          <w:szCs w:val="24"/>
        </w:rPr>
        <w:t xml:space="preserve"> which will encourage the parent or career to </w:t>
      </w:r>
      <w:r w:rsidRPr="07A6278E" w:rsidR="2CB77948">
        <w:rPr>
          <w:sz w:val="24"/>
          <w:szCs w:val="24"/>
        </w:rPr>
        <w:t xml:space="preserve">positively deal and help with their young </w:t>
      </w:r>
      <w:r w:rsidRPr="07A6278E" w:rsidR="61FA7012">
        <w:rPr>
          <w:sz w:val="24"/>
          <w:szCs w:val="24"/>
        </w:rPr>
        <w:t>adults'</w:t>
      </w:r>
      <w:r w:rsidRPr="07A6278E" w:rsidR="2CB77948">
        <w:rPr>
          <w:sz w:val="24"/>
          <w:szCs w:val="24"/>
        </w:rPr>
        <w:t xml:space="preserve"> mental illness</w:t>
      </w:r>
      <w:r w:rsidRPr="07A6278E" w:rsidR="6B5C5E79">
        <w:rPr>
          <w:sz w:val="24"/>
          <w:szCs w:val="24"/>
        </w:rPr>
        <w:t xml:space="preserve"> (Young Minds 2021).</w:t>
      </w:r>
    </w:p>
    <w:p w:rsidR="30B3C050" w:rsidP="07A6278E" w:rsidRDefault="30B3C050" w14:paraId="4FC634E6" w14:textId="227C9449">
      <w:pPr>
        <w:pStyle w:val="Normal"/>
        <w:rPr>
          <w:sz w:val="24"/>
          <w:szCs w:val="24"/>
        </w:rPr>
      </w:pPr>
      <w:r w:rsidRPr="07A6278E" w:rsidR="30B3C050">
        <w:rPr>
          <w:sz w:val="24"/>
          <w:szCs w:val="24"/>
        </w:rPr>
        <w:t xml:space="preserve">Despite the programmes offer by Young Minds, what is the actual impact </w:t>
      </w:r>
      <w:r w:rsidRPr="07A6278E" w:rsidR="6F58A581">
        <w:rPr>
          <w:sz w:val="24"/>
          <w:szCs w:val="24"/>
        </w:rPr>
        <w:t>Young</w:t>
      </w:r>
      <w:r w:rsidRPr="07A6278E" w:rsidR="30B3C050">
        <w:rPr>
          <w:sz w:val="24"/>
          <w:szCs w:val="24"/>
        </w:rPr>
        <w:t xml:space="preserve"> </w:t>
      </w:r>
      <w:r w:rsidRPr="07A6278E" w:rsidR="4CF61663">
        <w:rPr>
          <w:sz w:val="24"/>
          <w:szCs w:val="24"/>
        </w:rPr>
        <w:t>M</w:t>
      </w:r>
      <w:r w:rsidRPr="07A6278E" w:rsidR="30B3C050">
        <w:rPr>
          <w:sz w:val="24"/>
          <w:szCs w:val="24"/>
        </w:rPr>
        <w:t xml:space="preserve">inds </w:t>
      </w:r>
      <w:r w:rsidRPr="07A6278E" w:rsidR="31F4358C">
        <w:rPr>
          <w:sz w:val="24"/>
          <w:szCs w:val="24"/>
        </w:rPr>
        <w:t>are</w:t>
      </w:r>
      <w:r w:rsidRPr="07A6278E" w:rsidR="30B3C050">
        <w:rPr>
          <w:sz w:val="24"/>
          <w:szCs w:val="24"/>
        </w:rPr>
        <w:t xml:space="preserve"> having on helping young individuals with their mental health problems including depression</w:t>
      </w:r>
      <w:r w:rsidRPr="07A6278E" w:rsidR="68A2161E">
        <w:rPr>
          <w:sz w:val="24"/>
          <w:szCs w:val="24"/>
        </w:rPr>
        <w:t xml:space="preserve">? </w:t>
      </w:r>
      <w:r w:rsidRPr="07A6278E" w:rsidR="23FBD55E">
        <w:rPr>
          <w:sz w:val="24"/>
          <w:szCs w:val="24"/>
        </w:rPr>
        <w:t xml:space="preserve">The results from 2020 and 2021 of the </w:t>
      </w:r>
      <w:r w:rsidRPr="07A6278E" w:rsidR="4363515A">
        <w:rPr>
          <w:sz w:val="24"/>
          <w:szCs w:val="24"/>
        </w:rPr>
        <w:t>programmes</w:t>
      </w:r>
      <w:r w:rsidRPr="07A6278E" w:rsidR="23FBD55E">
        <w:rPr>
          <w:sz w:val="24"/>
          <w:szCs w:val="24"/>
        </w:rPr>
        <w:t xml:space="preserve"> ran by Young Minds are, that for the </w:t>
      </w:r>
      <w:r w:rsidRPr="07A6278E" w:rsidR="56C76733">
        <w:rPr>
          <w:sz w:val="24"/>
          <w:szCs w:val="24"/>
        </w:rPr>
        <w:t>programme</w:t>
      </w:r>
      <w:r w:rsidRPr="07A6278E" w:rsidR="23FBD55E">
        <w:rPr>
          <w:sz w:val="24"/>
          <w:szCs w:val="24"/>
        </w:rPr>
        <w:t xml:space="preserve"> Never Alon</w:t>
      </w:r>
      <w:r w:rsidRPr="07A6278E" w:rsidR="7D6BE3B4">
        <w:rPr>
          <w:sz w:val="24"/>
          <w:szCs w:val="24"/>
        </w:rPr>
        <w:t xml:space="preserve">e 74% of young people learn something new to help them tackle their mental, 74% of young people </w:t>
      </w:r>
      <w:r w:rsidRPr="07A6278E" w:rsidR="4859C38C">
        <w:rPr>
          <w:sz w:val="24"/>
          <w:szCs w:val="24"/>
        </w:rPr>
        <w:t xml:space="preserve">felt more helpful about their battle with mental health and under the find help section of Never Alone traffic saw a 65% increased meaning at </w:t>
      </w:r>
      <w:r w:rsidRPr="07A6278E" w:rsidR="4B9FC3A9">
        <w:rPr>
          <w:sz w:val="24"/>
          <w:szCs w:val="24"/>
        </w:rPr>
        <w:t>least</w:t>
      </w:r>
      <w:r w:rsidRPr="07A6278E" w:rsidR="4859C38C">
        <w:rPr>
          <w:sz w:val="24"/>
          <w:szCs w:val="24"/>
        </w:rPr>
        <w:t xml:space="preserve"> in the </w:t>
      </w:r>
      <w:r w:rsidRPr="07A6278E" w:rsidR="4F7553E8">
        <w:rPr>
          <w:sz w:val="24"/>
          <w:szCs w:val="24"/>
        </w:rPr>
        <w:t>Uk</w:t>
      </w:r>
      <w:r w:rsidRPr="07A6278E" w:rsidR="4859C38C">
        <w:rPr>
          <w:sz w:val="24"/>
          <w:szCs w:val="24"/>
        </w:rPr>
        <w:t xml:space="preserve"> 2.9 </w:t>
      </w:r>
      <w:r w:rsidRPr="07A6278E" w:rsidR="7A71364C">
        <w:rPr>
          <w:sz w:val="24"/>
          <w:szCs w:val="24"/>
        </w:rPr>
        <w:t>million</w:t>
      </w:r>
      <w:r w:rsidRPr="07A6278E" w:rsidR="4859C38C">
        <w:rPr>
          <w:sz w:val="24"/>
          <w:szCs w:val="24"/>
        </w:rPr>
        <w:t xml:space="preserve"> young </w:t>
      </w:r>
      <w:r w:rsidRPr="07A6278E" w:rsidR="22797288">
        <w:rPr>
          <w:sz w:val="24"/>
          <w:szCs w:val="24"/>
        </w:rPr>
        <w:t>individuals</w:t>
      </w:r>
      <w:r w:rsidRPr="07A6278E" w:rsidR="38D66127">
        <w:rPr>
          <w:sz w:val="24"/>
          <w:szCs w:val="24"/>
        </w:rPr>
        <w:t xml:space="preserve"> use this. </w:t>
      </w:r>
    </w:p>
    <w:p w:rsidR="38D66127" w:rsidP="07A6278E" w:rsidRDefault="38D66127" w14:paraId="38D88C64" w14:textId="1013502B">
      <w:pPr>
        <w:pStyle w:val="Normal"/>
        <w:rPr>
          <w:sz w:val="24"/>
          <w:szCs w:val="24"/>
        </w:rPr>
      </w:pPr>
      <w:r w:rsidRPr="07A6278E" w:rsidR="38D66127">
        <w:rPr>
          <w:sz w:val="24"/>
          <w:szCs w:val="24"/>
        </w:rPr>
        <w:t xml:space="preserve">The programme, Someone to turn to had </w:t>
      </w:r>
      <w:r w:rsidRPr="07A6278E" w:rsidR="5A766023">
        <w:rPr>
          <w:sz w:val="24"/>
          <w:szCs w:val="24"/>
        </w:rPr>
        <w:t>results</w:t>
      </w:r>
      <w:r w:rsidRPr="07A6278E" w:rsidR="38D66127">
        <w:rPr>
          <w:sz w:val="24"/>
          <w:szCs w:val="24"/>
        </w:rPr>
        <w:t xml:space="preserve"> where 98% of </w:t>
      </w:r>
      <w:r w:rsidRPr="07A6278E" w:rsidR="1A374BE4">
        <w:rPr>
          <w:sz w:val="24"/>
          <w:szCs w:val="24"/>
        </w:rPr>
        <w:t>individuals</w:t>
      </w:r>
      <w:r w:rsidRPr="07A6278E" w:rsidR="38D66127">
        <w:rPr>
          <w:sz w:val="24"/>
          <w:szCs w:val="24"/>
        </w:rPr>
        <w:t xml:space="preserve"> said the information taught will have a</w:t>
      </w:r>
      <w:r w:rsidRPr="07A6278E" w:rsidR="01C0C90E">
        <w:rPr>
          <w:sz w:val="24"/>
          <w:szCs w:val="24"/>
        </w:rPr>
        <w:t>n</w:t>
      </w:r>
      <w:r w:rsidRPr="07A6278E" w:rsidR="38D66127">
        <w:rPr>
          <w:sz w:val="24"/>
          <w:szCs w:val="24"/>
        </w:rPr>
        <w:t xml:space="preserve"> impact for the better on the pr</w:t>
      </w:r>
      <w:r w:rsidRPr="07A6278E" w:rsidR="45A38DEF">
        <w:rPr>
          <w:sz w:val="24"/>
          <w:szCs w:val="24"/>
        </w:rPr>
        <w:t xml:space="preserve">actice they give to young </w:t>
      </w:r>
      <w:r w:rsidRPr="07A6278E" w:rsidR="74D8078C">
        <w:rPr>
          <w:sz w:val="24"/>
          <w:szCs w:val="24"/>
        </w:rPr>
        <w:t>individuals</w:t>
      </w:r>
      <w:r w:rsidRPr="07A6278E" w:rsidR="45A38DEF">
        <w:rPr>
          <w:sz w:val="24"/>
          <w:szCs w:val="24"/>
        </w:rPr>
        <w:t xml:space="preserve"> suffer with their mental health, there was a 44% increase in parents who acces</w:t>
      </w:r>
      <w:r w:rsidRPr="07A6278E" w:rsidR="7DE1DCBC">
        <w:rPr>
          <w:sz w:val="24"/>
          <w:szCs w:val="24"/>
        </w:rPr>
        <w:t xml:space="preserve">sed the website and 56.5% of parents said they </w:t>
      </w:r>
      <w:r w:rsidRPr="07A6278E" w:rsidR="303DC748">
        <w:rPr>
          <w:sz w:val="24"/>
          <w:szCs w:val="24"/>
        </w:rPr>
        <w:t>physically</w:t>
      </w:r>
      <w:r w:rsidRPr="07A6278E" w:rsidR="7DE1DCBC">
        <w:rPr>
          <w:sz w:val="24"/>
          <w:szCs w:val="24"/>
        </w:rPr>
        <w:t xml:space="preserve"> took the next step in helping their young adult who suffers with mental help, meaning that </w:t>
      </w:r>
      <w:r w:rsidRPr="07A6278E" w:rsidR="23906BE3">
        <w:rPr>
          <w:sz w:val="24"/>
          <w:szCs w:val="24"/>
        </w:rPr>
        <w:t>individual</w:t>
      </w:r>
      <w:r w:rsidRPr="07A6278E" w:rsidR="7DE1DCBC">
        <w:rPr>
          <w:sz w:val="24"/>
          <w:szCs w:val="24"/>
        </w:rPr>
        <w:t xml:space="preserve"> is one step closer t</w:t>
      </w:r>
      <w:r w:rsidRPr="07A6278E" w:rsidR="39B5CFA5">
        <w:rPr>
          <w:sz w:val="24"/>
          <w:szCs w:val="24"/>
        </w:rPr>
        <w:t>o</w:t>
      </w:r>
      <w:r w:rsidRPr="07A6278E" w:rsidR="3782F041">
        <w:rPr>
          <w:sz w:val="24"/>
          <w:szCs w:val="24"/>
        </w:rPr>
        <w:t xml:space="preserve"> receiving </w:t>
      </w:r>
      <w:r w:rsidRPr="07A6278E" w:rsidR="7DE1DCBC">
        <w:rPr>
          <w:sz w:val="24"/>
          <w:szCs w:val="24"/>
        </w:rPr>
        <w:t>the help t</w:t>
      </w:r>
      <w:r w:rsidRPr="07A6278E" w:rsidR="1310E2CE">
        <w:rPr>
          <w:sz w:val="24"/>
          <w:szCs w:val="24"/>
        </w:rPr>
        <w:t xml:space="preserve">hey deserve to tackle their mental health. </w:t>
      </w:r>
    </w:p>
    <w:p w:rsidR="28222F2D" w:rsidP="07A6278E" w:rsidRDefault="28222F2D" w14:paraId="5BE46123" w14:textId="05A924F8">
      <w:pPr>
        <w:pStyle w:val="Normal"/>
        <w:rPr>
          <w:sz w:val="24"/>
          <w:szCs w:val="24"/>
        </w:rPr>
      </w:pPr>
      <w:r w:rsidRPr="6017D24B" w:rsidR="28222F2D">
        <w:rPr>
          <w:sz w:val="24"/>
          <w:szCs w:val="24"/>
        </w:rPr>
        <w:t xml:space="preserve">The other programme ran by Young </w:t>
      </w:r>
      <w:r w:rsidRPr="6017D24B" w:rsidR="727E720C">
        <w:rPr>
          <w:sz w:val="24"/>
          <w:szCs w:val="24"/>
        </w:rPr>
        <w:t>Mi</w:t>
      </w:r>
      <w:r w:rsidRPr="6017D24B" w:rsidR="28222F2D">
        <w:rPr>
          <w:sz w:val="24"/>
          <w:szCs w:val="24"/>
        </w:rPr>
        <w:t xml:space="preserve">nds is Power Young Voices, the help this programme has </w:t>
      </w:r>
      <w:r w:rsidRPr="6017D24B" w:rsidR="13A976E8">
        <w:rPr>
          <w:sz w:val="24"/>
          <w:szCs w:val="24"/>
        </w:rPr>
        <w:t>given</w:t>
      </w:r>
      <w:r w:rsidRPr="6017D24B" w:rsidR="28222F2D">
        <w:rPr>
          <w:sz w:val="24"/>
          <w:szCs w:val="24"/>
        </w:rPr>
        <w:t xml:space="preserve"> is that at </w:t>
      </w:r>
      <w:r w:rsidRPr="6017D24B" w:rsidR="6CBA2D88">
        <w:rPr>
          <w:sz w:val="24"/>
          <w:szCs w:val="24"/>
        </w:rPr>
        <w:t>least</w:t>
      </w:r>
      <w:r w:rsidRPr="6017D24B" w:rsidR="28222F2D">
        <w:rPr>
          <w:sz w:val="24"/>
          <w:szCs w:val="24"/>
        </w:rPr>
        <w:t xml:space="preserve"> 40 </w:t>
      </w:r>
      <w:r w:rsidRPr="6017D24B" w:rsidR="69114154">
        <w:rPr>
          <w:sz w:val="24"/>
          <w:szCs w:val="24"/>
        </w:rPr>
        <w:t>million</w:t>
      </w:r>
      <w:r w:rsidRPr="6017D24B" w:rsidR="28222F2D">
        <w:rPr>
          <w:sz w:val="24"/>
          <w:szCs w:val="24"/>
        </w:rPr>
        <w:t xml:space="preserve"> people are aware of the help that is going on to help young i</w:t>
      </w:r>
      <w:r w:rsidRPr="6017D24B" w:rsidR="54178354">
        <w:rPr>
          <w:sz w:val="24"/>
          <w:szCs w:val="24"/>
        </w:rPr>
        <w:t xml:space="preserve">ndividuals with mental health problems, £79 million was </w:t>
      </w:r>
      <w:r w:rsidRPr="6017D24B" w:rsidR="28B9A93C">
        <w:rPr>
          <w:sz w:val="24"/>
          <w:szCs w:val="24"/>
        </w:rPr>
        <w:t>raised</w:t>
      </w:r>
      <w:r w:rsidRPr="6017D24B" w:rsidR="54178354">
        <w:rPr>
          <w:sz w:val="24"/>
          <w:szCs w:val="24"/>
        </w:rPr>
        <w:t xml:space="preserve"> for this NHS service meaning Young </w:t>
      </w:r>
      <w:r w:rsidRPr="6017D24B" w:rsidR="1F7B5C34">
        <w:rPr>
          <w:sz w:val="24"/>
          <w:szCs w:val="24"/>
        </w:rPr>
        <w:t xml:space="preserve">Minds can </w:t>
      </w:r>
      <w:r w:rsidRPr="6017D24B" w:rsidR="1E7F5C8B">
        <w:rPr>
          <w:sz w:val="24"/>
          <w:szCs w:val="24"/>
        </w:rPr>
        <w:t>continue</w:t>
      </w:r>
      <w:r w:rsidRPr="6017D24B" w:rsidR="461986F7">
        <w:rPr>
          <w:sz w:val="24"/>
          <w:szCs w:val="24"/>
        </w:rPr>
        <w:t xml:space="preserve"> to be funded, as well as other </w:t>
      </w:r>
      <w:r w:rsidRPr="6017D24B" w:rsidR="44757798">
        <w:rPr>
          <w:sz w:val="24"/>
          <w:szCs w:val="24"/>
        </w:rPr>
        <w:t>me</w:t>
      </w:r>
      <w:r w:rsidRPr="6017D24B" w:rsidR="16F704E4">
        <w:rPr>
          <w:sz w:val="24"/>
          <w:szCs w:val="24"/>
        </w:rPr>
        <w:t>ntal</w:t>
      </w:r>
      <w:r w:rsidRPr="6017D24B" w:rsidR="461986F7">
        <w:rPr>
          <w:sz w:val="24"/>
          <w:szCs w:val="24"/>
        </w:rPr>
        <w:t xml:space="preserve"> health </w:t>
      </w:r>
      <w:r w:rsidRPr="6017D24B" w:rsidR="492560A9">
        <w:rPr>
          <w:sz w:val="24"/>
          <w:szCs w:val="24"/>
        </w:rPr>
        <w:t>programmes</w:t>
      </w:r>
      <w:r w:rsidRPr="6017D24B" w:rsidR="461986F7">
        <w:rPr>
          <w:sz w:val="24"/>
          <w:szCs w:val="24"/>
        </w:rPr>
        <w:t xml:space="preserve"> throughout the NHS to help young </w:t>
      </w:r>
      <w:r w:rsidRPr="6017D24B" w:rsidR="5A14EBF6">
        <w:rPr>
          <w:sz w:val="24"/>
          <w:szCs w:val="24"/>
        </w:rPr>
        <w:t>individuals</w:t>
      </w:r>
      <w:r w:rsidRPr="6017D24B" w:rsidR="461986F7">
        <w:rPr>
          <w:sz w:val="24"/>
          <w:szCs w:val="24"/>
        </w:rPr>
        <w:t xml:space="preserve"> with mental health and </w:t>
      </w:r>
      <w:r w:rsidRPr="6017D24B" w:rsidR="31B4F436">
        <w:rPr>
          <w:sz w:val="24"/>
          <w:szCs w:val="24"/>
        </w:rPr>
        <w:t xml:space="preserve">young people who are involved in the following </w:t>
      </w:r>
      <w:r w:rsidRPr="6017D24B" w:rsidR="040D1231">
        <w:rPr>
          <w:sz w:val="24"/>
          <w:szCs w:val="24"/>
        </w:rPr>
        <w:t>programmes</w:t>
      </w:r>
      <w:r w:rsidRPr="6017D24B" w:rsidR="31B4F436">
        <w:rPr>
          <w:sz w:val="24"/>
          <w:szCs w:val="24"/>
        </w:rPr>
        <w:t xml:space="preserve"> increased saw a 23% </w:t>
      </w:r>
      <w:r w:rsidRPr="6017D24B" w:rsidR="2102B272">
        <w:rPr>
          <w:sz w:val="24"/>
          <w:szCs w:val="24"/>
        </w:rPr>
        <w:t>increase</w:t>
      </w:r>
      <w:r w:rsidRPr="6017D24B" w:rsidR="31B4F436">
        <w:rPr>
          <w:sz w:val="24"/>
          <w:szCs w:val="24"/>
        </w:rPr>
        <w:t xml:space="preserve"> in </w:t>
      </w:r>
      <w:r w:rsidRPr="6017D24B" w:rsidR="18719B7D">
        <w:rPr>
          <w:sz w:val="24"/>
          <w:szCs w:val="24"/>
        </w:rPr>
        <w:t>satisfaction</w:t>
      </w:r>
      <w:r w:rsidRPr="6017D24B" w:rsidR="31B4F436">
        <w:rPr>
          <w:sz w:val="24"/>
          <w:szCs w:val="24"/>
        </w:rPr>
        <w:t xml:space="preserve"> after six months of </w:t>
      </w:r>
      <w:r w:rsidRPr="6017D24B" w:rsidR="0B51622C">
        <w:rPr>
          <w:sz w:val="24"/>
          <w:szCs w:val="24"/>
        </w:rPr>
        <w:t>participating</w:t>
      </w:r>
      <w:r w:rsidRPr="6017D24B" w:rsidR="31B4F436">
        <w:rPr>
          <w:sz w:val="24"/>
          <w:szCs w:val="24"/>
        </w:rPr>
        <w:t xml:space="preserve"> in the programmes</w:t>
      </w:r>
      <w:r w:rsidRPr="6017D24B" w:rsidR="6DA7D80D">
        <w:rPr>
          <w:sz w:val="24"/>
          <w:szCs w:val="24"/>
        </w:rPr>
        <w:t xml:space="preserve"> (Young Minds, 2021). </w:t>
      </w:r>
    </w:p>
    <w:p w:rsidR="70C0E654" w:rsidP="07A6278E" w:rsidRDefault="70C0E654" w14:paraId="3D8D574F" w14:textId="6D1E03CC">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7A6278E" w:rsidR="713698C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Another service from the mental health side of the NHS are Child and Adolescence Mental Health Services or commonly known as CAHMS this service also works which seeks out local services in the areas of the teenagers suffer to help them with a range of mental health issues which includes depression and anxiety. To seek out the services of CAHMS a referral must be made from a General Practitioner, Teacher, Parent or Carer. The care the suffering teen will receive could be from a range of different trained professionals from a Therapist to a Psychiatrist, but it will depend upon the service and the reason the individual is using the service for (CAHMS, 2021). The type of treatment the services under CAHMS will aim to </w:t>
      </w:r>
      <w:r w:rsidRPr="07A6278E" w:rsidR="713698C9">
        <w:rPr>
          <w:rFonts w:ascii="Calibri" w:hAnsi="Calibri" w:eastAsia="Calibri" w:cs="Calibri"/>
          <w:b w:val="0"/>
          <w:bCs w:val="0"/>
          <w:i w:val="0"/>
          <w:iCs w:val="0"/>
          <w:caps w:val="0"/>
          <w:smallCaps w:val="0"/>
          <w:noProof w:val="0"/>
          <w:color w:val="000000" w:themeColor="text1" w:themeTint="FF" w:themeShade="FF"/>
          <w:sz w:val="24"/>
          <w:szCs w:val="24"/>
          <w:lang w:val="en-GB"/>
        </w:rPr>
        <w:t>provide</w:t>
      </w:r>
      <w:r w:rsidRPr="07A6278E" w:rsidR="713698C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could range from talking therapies to creative therapies, management of medications to manage conditions and guidance through hospital stays as the result of a mental health disorder (Mind, 2019). </w:t>
      </w:r>
    </w:p>
    <w:p w:rsidR="70C0E654" w:rsidP="07A6278E" w:rsidRDefault="70C0E654" w14:paraId="37F30D70" w14:textId="02F14B1F">
      <w:pPr>
        <w:pStyle w:val="Normal"/>
        <w:spacing w:after="160" w:line="259" w:lineRule="auto"/>
        <w:rPr>
          <w:sz w:val="24"/>
          <w:szCs w:val="24"/>
        </w:rPr>
      </w:pPr>
      <w:r w:rsidRPr="6017D24B" w:rsidR="70C0E654">
        <w:rPr>
          <w:sz w:val="24"/>
          <w:szCs w:val="24"/>
        </w:rPr>
        <w:t>The other programme that was bought up in the search for services to help teenagers with depression was The Exchange Programme, u</w:t>
      </w:r>
      <w:r w:rsidRPr="6017D24B" w:rsidR="2B3868FB">
        <w:rPr>
          <w:sz w:val="24"/>
          <w:szCs w:val="24"/>
        </w:rPr>
        <w:t xml:space="preserve">nlike Young </w:t>
      </w:r>
      <w:r w:rsidRPr="6017D24B" w:rsidR="04A87752">
        <w:rPr>
          <w:sz w:val="24"/>
          <w:szCs w:val="24"/>
        </w:rPr>
        <w:t>Mi</w:t>
      </w:r>
      <w:r w:rsidRPr="6017D24B" w:rsidR="2B3868FB">
        <w:rPr>
          <w:sz w:val="24"/>
          <w:szCs w:val="24"/>
        </w:rPr>
        <w:t xml:space="preserve">nds despite the </w:t>
      </w:r>
      <w:r w:rsidRPr="6017D24B" w:rsidR="6BC6A6C2">
        <w:rPr>
          <w:sz w:val="24"/>
          <w:szCs w:val="24"/>
        </w:rPr>
        <w:t>research</w:t>
      </w:r>
      <w:r w:rsidRPr="6017D24B" w:rsidR="2B3868FB">
        <w:rPr>
          <w:sz w:val="24"/>
          <w:szCs w:val="24"/>
        </w:rPr>
        <w:t xml:space="preserve"> made on The Exchange there is only basic knowledge about it and the only access a suffering teenager would have to the service is through their school. </w:t>
      </w:r>
      <w:r w:rsidRPr="6017D24B" w:rsidR="67C7ACF1">
        <w:rPr>
          <w:sz w:val="24"/>
          <w:szCs w:val="24"/>
        </w:rPr>
        <w:t xml:space="preserve">The exchange programme was formed in 2006 and made for </w:t>
      </w:r>
      <w:r w:rsidRPr="6017D24B" w:rsidR="59291C32">
        <w:rPr>
          <w:sz w:val="24"/>
          <w:szCs w:val="24"/>
        </w:rPr>
        <w:t>qualified</w:t>
      </w:r>
      <w:r w:rsidRPr="6017D24B" w:rsidR="67C7ACF1">
        <w:rPr>
          <w:sz w:val="24"/>
          <w:szCs w:val="24"/>
        </w:rPr>
        <w:t xml:space="preserve"> staff and counsellors to tackle the mental health problems face by children and young adults, based throughout England, Wales and </w:t>
      </w:r>
      <w:r w:rsidRPr="6017D24B" w:rsidR="67C7ACF1">
        <w:rPr>
          <w:sz w:val="24"/>
          <w:szCs w:val="24"/>
        </w:rPr>
        <w:t>Scotland</w:t>
      </w:r>
      <w:r w:rsidRPr="6017D24B" w:rsidR="2882335E">
        <w:rPr>
          <w:sz w:val="24"/>
          <w:szCs w:val="24"/>
        </w:rPr>
        <w:t>. The programme was formed in the hopes of being that voice for children and young people who feel they have no one to talk to about their mental health issues. What The Exchange programme could offer a</w:t>
      </w:r>
      <w:r w:rsidRPr="6017D24B" w:rsidR="01F241B5">
        <w:rPr>
          <w:sz w:val="24"/>
          <w:szCs w:val="24"/>
        </w:rPr>
        <w:t xml:space="preserve"> </w:t>
      </w:r>
      <w:r w:rsidRPr="6017D24B" w:rsidR="2882335E">
        <w:rPr>
          <w:sz w:val="24"/>
          <w:szCs w:val="24"/>
        </w:rPr>
        <w:t xml:space="preserve">young individual with depression would </w:t>
      </w:r>
      <w:r w:rsidRPr="6017D24B" w:rsidR="141DA09D">
        <w:rPr>
          <w:sz w:val="24"/>
          <w:szCs w:val="24"/>
        </w:rPr>
        <w:t>be one to one counselling with a trained practitioner</w:t>
      </w:r>
      <w:r w:rsidRPr="6017D24B" w:rsidR="75D22AA0">
        <w:rPr>
          <w:sz w:val="24"/>
          <w:szCs w:val="24"/>
        </w:rPr>
        <w:t xml:space="preserve">, offering practical advice and guidance to manage their mental health condition and equipped them with physical and emotional skills such as </w:t>
      </w:r>
      <w:r w:rsidRPr="6017D24B" w:rsidR="26031BFD">
        <w:rPr>
          <w:sz w:val="24"/>
          <w:szCs w:val="24"/>
        </w:rPr>
        <w:t xml:space="preserve">resilience to work their way through the condition (The Exchange, 2021). </w:t>
      </w:r>
    </w:p>
    <w:p w:rsidR="28F82C66" w:rsidP="07A6278E" w:rsidRDefault="28F82C66" w14:paraId="3158A5C6" w14:textId="58790728">
      <w:pPr>
        <w:pStyle w:val="Normal"/>
        <w:rPr>
          <w:sz w:val="24"/>
          <w:szCs w:val="24"/>
        </w:rPr>
      </w:pPr>
      <w:r w:rsidRPr="07A6278E" w:rsidR="28F82C66">
        <w:rPr>
          <w:sz w:val="24"/>
          <w:szCs w:val="24"/>
        </w:rPr>
        <w:t>Unfortunately</w:t>
      </w:r>
      <w:r w:rsidRPr="07A6278E" w:rsidR="26031BFD">
        <w:rPr>
          <w:sz w:val="24"/>
          <w:szCs w:val="24"/>
        </w:rPr>
        <w:t xml:space="preserve">, unlike Young Minds the search of knowing the impact the Exchange programme has had with helping young adults and their mental health is impossible as no data has been published on the </w:t>
      </w:r>
      <w:r w:rsidRPr="07A6278E" w:rsidR="1C99C6DA">
        <w:rPr>
          <w:sz w:val="24"/>
          <w:szCs w:val="24"/>
        </w:rPr>
        <w:t>statics</w:t>
      </w:r>
      <w:r w:rsidRPr="07A6278E" w:rsidR="26031BFD">
        <w:rPr>
          <w:sz w:val="24"/>
          <w:szCs w:val="24"/>
        </w:rPr>
        <w:t xml:space="preserve"> of the help given or the improvement of</w:t>
      </w:r>
      <w:r w:rsidRPr="07A6278E" w:rsidR="6470E2F2">
        <w:rPr>
          <w:sz w:val="24"/>
          <w:szCs w:val="24"/>
        </w:rPr>
        <w:t xml:space="preserve"> mental health conditions when an individual </w:t>
      </w:r>
      <w:r w:rsidRPr="07A6278E" w:rsidR="6470E2F2">
        <w:rPr>
          <w:sz w:val="24"/>
          <w:szCs w:val="24"/>
        </w:rPr>
        <w:t>participates</w:t>
      </w:r>
      <w:r w:rsidRPr="07A6278E" w:rsidR="6470E2F2">
        <w:rPr>
          <w:sz w:val="24"/>
          <w:szCs w:val="24"/>
        </w:rPr>
        <w:t xml:space="preserve"> in The </w:t>
      </w:r>
      <w:r w:rsidRPr="07A6278E" w:rsidR="2A2AACE7">
        <w:rPr>
          <w:sz w:val="24"/>
          <w:szCs w:val="24"/>
        </w:rPr>
        <w:t>Exchange</w:t>
      </w:r>
      <w:r w:rsidRPr="07A6278E" w:rsidR="6470E2F2">
        <w:rPr>
          <w:sz w:val="24"/>
          <w:szCs w:val="24"/>
        </w:rPr>
        <w:t xml:space="preserve"> </w:t>
      </w:r>
      <w:r w:rsidRPr="07A6278E" w:rsidR="6FC0AA37">
        <w:rPr>
          <w:sz w:val="24"/>
          <w:szCs w:val="24"/>
        </w:rPr>
        <w:t xml:space="preserve">Programme. </w:t>
      </w:r>
    </w:p>
    <w:p w:rsidR="396D6C84" w:rsidP="07A6278E" w:rsidRDefault="396D6C84" w14:paraId="6B7D75F1" w14:textId="1B62D3A1">
      <w:pPr>
        <w:pStyle w:val="Normal"/>
        <w:rPr>
          <w:sz w:val="24"/>
          <w:szCs w:val="24"/>
        </w:rPr>
      </w:pPr>
      <w:r w:rsidRPr="6017D24B" w:rsidR="0F70EE0C">
        <w:rPr>
          <w:sz w:val="24"/>
          <w:szCs w:val="24"/>
        </w:rPr>
        <w:t xml:space="preserve">What research has shown in this report is that there are huge gaps where services need to be creative </w:t>
      </w:r>
      <w:r w:rsidRPr="6017D24B" w:rsidR="39B1407C">
        <w:rPr>
          <w:sz w:val="24"/>
          <w:szCs w:val="24"/>
        </w:rPr>
        <w:t>to</w:t>
      </w:r>
      <w:r w:rsidRPr="6017D24B" w:rsidR="0F70EE0C">
        <w:rPr>
          <w:sz w:val="24"/>
          <w:szCs w:val="24"/>
        </w:rPr>
        <w:t xml:space="preserve"> help teenagers suffering with depression and </w:t>
      </w:r>
      <w:r w:rsidRPr="6017D24B" w:rsidR="5A01EBDD">
        <w:rPr>
          <w:sz w:val="24"/>
          <w:szCs w:val="24"/>
        </w:rPr>
        <w:t>anxiety</w:t>
      </w:r>
      <w:r w:rsidRPr="6017D24B" w:rsidR="0F70EE0C">
        <w:rPr>
          <w:sz w:val="24"/>
          <w:szCs w:val="24"/>
        </w:rPr>
        <w:t xml:space="preserve">, hours of </w:t>
      </w:r>
      <w:r w:rsidRPr="6017D24B" w:rsidR="3AA4E9B0">
        <w:rPr>
          <w:sz w:val="24"/>
          <w:szCs w:val="24"/>
        </w:rPr>
        <w:t>research</w:t>
      </w:r>
      <w:r w:rsidRPr="6017D24B" w:rsidR="0F70EE0C">
        <w:rPr>
          <w:sz w:val="24"/>
          <w:szCs w:val="24"/>
        </w:rPr>
        <w:t xml:space="preserve"> has been put into thi</w:t>
      </w:r>
      <w:r w:rsidRPr="6017D24B" w:rsidR="5A5ECDE3">
        <w:rPr>
          <w:sz w:val="24"/>
          <w:szCs w:val="24"/>
        </w:rPr>
        <w:t xml:space="preserve">s review and yet only three services </w:t>
      </w:r>
      <w:r w:rsidRPr="6017D24B" w:rsidR="57C10DD9">
        <w:rPr>
          <w:sz w:val="24"/>
          <w:szCs w:val="24"/>
        </w:rPr>
        <w:t xml:space="preserve">came up to help the struggling teenagers. Places where the gap could be closed or helped from the lack of services could </w:t>
      </w:r>
      <w:r w:rsidRPr="6017D24B" w:rsidR="785625AD">
        <w:rPr>
          <w:sz w:val="24"/>
          <w:szCs w:val="24"/>
        </w:rPr>
        <w:t>be for</w:t>
      </w:r>
      <w:r w:rsidRPr="6017D24B" w:rsidR="57C10DD9">
        <w:rPr>
          <w:sz w:val="24"/>
          <w:szCs w:val="24"/>
        </w:rPr>
        <w:t xml:space="preserve"> instance the education on mental health in </w:t>
      </w:r>
      <w:r w:rsidRPr="6017D24B" w:rsidR="57C10DD9">
        <w:rPr>
          <w:sz w:val="24"/>
          <w:szCs w:val="24"/>
        </w:rPr>
        <w:t>s</w:t>
      </w:r>
      <w:r w:rsidRPr="6017D24B" w:rsidR="71EF8F49">
        <w:rPr>
          <w:sz w:val="24"/>
          <w:szCs w:val="24"/>
        </w:rPr>
        <w:t>econdar</w:t>
      </w:r>
      <w:r w:rsidRPr="6017D24B" w:rsidR="3123573E">
        <w:rPr>
          <w:sz w:val="24"/>
          <w:szCs w:val="24"/>
        </w:rPr>
        <w:t xml:space="preserve">y </w:t>
      </w:r>
      <w:r w:rsidRPr="6017D24B" w:rsidR="71EF8F49">
        <w:rPr>
          <w:sz w:val="24"/>
          <w:szCs w:val="24"/>
        </w:rPr>
        <w:t xml:space="preserve">school. </w:t>
      </w:r>
      <w:r w:rsidRPr="6017D24B" w:rsidR="396D6C84">
        <w:rPr>
          <w:sz w:val="24"/>
          <w:szCs w:val="24"/>
        </w:rPr>
        <w:t xml:space="preserve">A </w:t>
      </w:r>
      <w:r w:rsidRPr="6017D24B" w:rsidR="396D6C84">
        <w:rPr>
          <w:sz w:val="24"/>
          <w:szCs w:val="24"/>
        </w:rPr>
        <w:t>secondar</w:t>
      </w:r>
      <w:r w:rsidRPr="6017D24B" w:rsidR="396D6C84">
        <w:rPr>
          <w:sz w:val="24"/>
          <w:szCs w:val="24"/>
        </w:rPr>
        <w:t xml:space="preserve">y school is in a unique position of having direct access to teenagers who maybe struggling with depression, if a </w:t>
      </w:r>
      <w:r w:rsidRPr="6017D24B" w:rsidR="396D6C84">
        <w:rPr>
          <w:sz w:val="24"/>
          <w:szCs w:val="24"/>
        </w:rPr>
        <w:t>secondar</w:t>
      </w:r>
      <w:r w:rsidRPr="6017D24B" w:rsidR="396D6C84">
        <w:rPr>
          <w:sz w:val="24"/>
          <w:szCs w:val="24"/>
        </w:rPr>
        <w:t>y school closes one of the gaps by implementing  a service through education of the importance of mental health, how to  look after a individuals own mental health or acknowledging when a teenager needs help with their mental health this could encourage a teen suffering to get help with their own depression ( Anna Freud: National Centre for Children and Families, 2021).  Another way to fill the gap of the lack of services to help a teenager with depression could be to encourage individuals who a teen may come across in day-to-day life make It a priority to acknowledge the importance of mental health promotion and the encouragement of look after one's own mental health. If for instance teens teach or youth work is preaching this then the groundwork for a teenager to understand they ne</w:t>
      </w:r>
      <w:r w:rsidRPr="6017D24B" w:rsidR="1BFCC6D3">
        <w:rPr>
          <w:sz w:val="24"/>
          <w:szCs w:val="24"/>
        </w:rPr>
        <w:t>e</w:t>
      </w:r>
      <w:r w:rsidRPr="6017D24B" w:rsidR="396D6C84">
        <w:rPr>
          <w:sz w:val="24"/>
          <w:szCs w:val="24"/>
        </w:rPr>
        <w:t>d help with their own depression is there (Plaistow, et al, 2013, p.21).</w:t>
      </w:r>
    </w:p>
    <w:p w:rsidR="7A69410F" w:rsidP="6017D24B" w:rsidRDefault="7A69410F" w14:paraId="4257ADF3" w14:textId="61D4F270">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6017D24B" w:rsidR="7A69410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With the information shown in this scoping review if  the gaps  in the services for helping teens with mental health problems such as depression and anxiety is met that could mean that a teenager would get the life they deserve and allows them to seek out the ability of growth which includes improving their emotional, social intellectual  and creative skills, it would allow the development and ability to maintain health relationships wither they are friendships, professional relations or romantic relationships and will be able to set healthy boundaries within those relationships, to have help with tacking with their mental health issues in the future it could also allow the teen to suffer the normal setbacks and negative outcomes rather than have their mental health condition take control of the reaction and make everything seem worse than it truly is (mental Health Foundation, 2007). The </w:t>
      </w:r>
      <w:r w:rsidRPr="6017D24B" w:rsidR="424D824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other </w:t>
      </w:r>
      <w:r w:rsidRPr="6017D24B" w:rsidR="7A69410F">
        <w:rPr>
          <w:rFonts w:ascii="Calibri" w:hAnsi="Calibri" w:eastAsia="Calibri" w:cs="Calibri"/>
          <w:b w:val="0"/>
          <w:bCs w:val="0"/>
          <w:i w:val="0"/>
          <w:iCs w:val="0"/>
          <w:caps w:val="0"/>
          <w:smallCaps w:val="0"/>
          <w:noProof w:val="0"/>
          <w:color w:val="000000" w:themeColor="text1" w:themeTint="FF" w:themeShade="FF"/>
          <w:sz w:val="24"/>
          <w:szCs w:val="24"/>
          <w:lang w:val="en-GB"/>
        </w:rPr>
        <w:t>benefits</w:t>
      </w:r>
      <w:r w:rsidRPr="6017D24B" w:rsidR="54FD134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could lower </w:t>
      </w:r>
      <w:r w:rsidRPr="6017D24B" w:rsidR="7A69410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waiting times that other mental health services are suffering with such as the </w:t>
      </w:r>
      <w:r w:rsidRPr="6017D24B" w:rsidR="7A69410F">
        <w:rPr>
          <w:rFonts w:ascii="Calibri" w:hAnsi="Calibri" w:eastAsia="Calibri" w:cs="Calibri"/>
          <w:b w:val="0"/>
          <w:bCs w:val="0"/>
          <w:i w:val="0"/>
          <w:iCs w:val="0"/>
          <w:caps w:val="0"/>
          <w:smallCaps w:val="0"/>
          <w:noProof w:val="0"/>
          <w:color w:val="000000" w:themeColor="text1" w:themeTint="FF" w:themeShade="FF"/>
          <w:sz w:val="24"/>
          <w:szCs w:val="24"/>
          <w:lang w:val="en-GB"/>
        </w:rPr>
        <w:t>un</w:t>
      </w:r>
      <w:r w:rsidRPr="6017D24B" w:rsidR="0E1F246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017D24B" w:rsidR="7A69410F">
        <w:rPr>
          <w:rFonts w:ascii="Calibri" w:hAnsi="Calibri" w:eastAsia="Calibri" w:cs="Calibri"/>
          <w:b w:val="0"/>
          <w:bCs w:val="0"/>
          <w:i w:val="0"/>
          <w:iCs w:val="0"/>
          <w:caps w:val="0"/>
          <w:smallCaps w:val="0"/>
          <w:noProof w:val="0"/>
          <w:color w:val="000000" w:themeColor="text1" w:themeTint="FF" w:themeShade="FF"/>
          <w:sz w:val="24"/>
          <w:szCs w:val="24"/>
          <w:lang w:val="en-GB"/>
        </w:rPr>
        <w:t>meetable</w:t>
      </w:r>
      <w:r w:rsidRPr="6017D24B" w:rsidR="7A69410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waiting lists the NHS currently has, seeing other teens flourish and get help with their mental health could also encourage other teenagers to seek help, it could change the education taught on the importance of mental health and looking after it change forever.</w:t>
      </w:r>
      <w:r w:rsidRPr="6017D24B" w:rsidR="09DE6A5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If the increase of services </w:t>
      </w:r>
      <w:r w:rsidRPr="6017D24B" w:rsidR="1B8CC77F">
        <w:rPr>
          <w:rFonts w:ascii="Calibri" w:hAnsi="Calibri" w:eastAsia="Calibri" w:cs="Calibri"/>
          <w:b w:val="0"/>
          <w:bCs w:val="0"/>
          <w:i w:val="0"/>
          <w:iCs w:val="0"/>
          <w:caps w:val="0"/>
          <w:smallCaps w:val="0"/>
          <w:noProof w:val="0"/>
          <w:color w:val="000000" w:themeColor="text1" w:themeTint="FF" w:themeShade="FF"/>
          <w:sz w:val="24"/>
          <w:szCs w:val="24"/>
          <w:lang w:val="en-GB"/>
        </w:rPr>
        <w:t>is</w:t>
      </w:r>
      <w:r w:rsidRPr="6017D24B" w:rsidR="09DE6A5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017D24B" w:rsidR="3462F1E8">
        <w:rPr>
          <w:rFonts w:ascii="Calibri" w:hAnsi="Calibri" w:eastAsia="Calibri" w:cs="Calibri"/>
          <w:b w:val="0"/>
          <w:bCs w:val="0"/>
          <w:i w:val="0"/>
          <w:iCs w:val="0"/>
          <w:caps w:val="0"/>
          <w:smallCaps w:val="0"/>
          <w:noProof w:val="0"/>
          <w:color w:val="000000" w:themeColor="text1" w:themeTint="FF" w:themeShade="FF"/>
          <w:sz w:val="24"/>
          <w:szCs w:val="24"/>
          <w:lang w:val="en-GB"/>
        </w:rPr>
        <w:t>provided</w:t>
      </w:r>
      <w:r w:rsidRPr="6017D24B" w:rsidR="09DE6A5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for teens suffering with mental health problems it will also break the pattern of teenagers carrying over their mental health problems into adulthood meaning </w:t>
      </w:r>
      <w:r w:rsidRPr="6017D24B" w:rsidR="7533E67E">
        <w:rPr>
          <w:rFonts w:ascii="Calibri" w:hAnsi="Calibri" w:eastAsia="Calibri" w:cs="Calibri"/>
          <w:b w:val="0"/>
          <w:bCs w:val="0"/>
          <w:i w:val="0"/>
          <w:iCs w:val="0"/>
          <w:caps w:val="0"/>
          <w:smallCaps w:val="0"/>
          <w:noProof w:val="0"/>
          <w:color w:val="000000" w:themeColor="text1" w:themeTint="FF" w:themeShade="FF"/>
          <w:sz w:val="24"/>
          <w:szCs w:val="24"/>
          <w:lang w:val="en-GB"/>
        </w:rPr>
        <w:t>about,</w:t>
      </w:r>
      <w:r w:rsidRPr="6017D24B" w:rsidR="09DE6A5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they will be given the opportunity they deserve to succeed as adu</w:t>
      </w:r>
      <w:r w:rsidRPr="6017D24B" w:rsidR="3C3A54E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lt and seek job opportunities, have healthy </w:t>
      </w:r>
      <w:r w:rsidRPr="6017D24B" w:rsidR="05A4CBC3">
        <w:rPr>
          <w:rFonts w:ascii="Calibri" w:hAnsi="Calibri" w:eastAsia="Calibri" w:cs="Calibri"/>
          <w:b w:val="0"/>
          <w:bCs w:val="0"/>
          <w:i w:val="0"/>
          <w:iCs w:val="0"/>
          <w:caps w:val="0"/>
          <w:smallCaps w:val="0"/>
          <w:noProof w:val="0"/>
          <w:color w:val="000000" w:themeColor="text1" w:themeTint="FF" w:themeShade="FF"/>
          <w:sz w:val="24"/>
          <w:szCs w:val="24"/>
          <w:lang w:val="en-GB"/>
        </w:rPr>
        <w:t>relationships,</w:t>
      </w:r>
      <w:r w:rsidRPr="6017D24B" w:rsidR="3C3A54E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achieve set goals and targets with</w:t>
      </w:r>
      <w:r w:rsidRPr="6017D24B" w:rsidR="47CD297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motivation. </w:t>
      </w:r>
    </w:p>
    <w:p w:rsidR="3410D7EB" w:rsidP="3410D7EB" w:rsidRDefault="3410D7EB" w14:paraId="69BFA13A" w14:textId="1E694F52">
      <w:pPr>
        <w:pStyle w:val="Normal"/>
      </w:pPr>
    </w:p>
    <w:p w:rsidR="07A6278E" w:rsidP="07A6278E" w:rsidRDefault="07A6278E" w14:paraId="5D77975D" w14:textId="75A7B045">
      <w:pPr>
        <w:pStyle w:val="Normal"/>
        <w:rPr>
          <w:b w:val="1"/>
          <w:bCs w:val="1"/>
          <w:sz w:val="24"/>
          <w:szCs w:val="24"/>
          <w:u w:val="single"/>
        </w:rPr>
      </w:pPr>
    </w:p>
    <w:p w:rsidR="1F9C6E89" w:rsidP="07A6278E" w:rsidRDefault="1F9C6E89" w14:paraId="4D100CB7" w14:textId="133EE829">
      <w:pPr>
        <w:pStyle w:val="Normal"/>
        <w:jc w:val="center"/>
        <w:rPr>
          <w:b w:val="1"/>
          <w:bCs w:val="1"/>
          <w:sz w:val="24"/>
          <w:szCs w:val="24"/>
          <w:u w:val="single"/>
        </w:rPr>
      </w:pPr>
      <w:r w:rsidRPr="07A6278E" w:rsidR="1F9C6E89">
        <w:rPr>
          <w:b w:val="1"/>
          <w:bCs w:val="1"/>
          <w:sz w:val="24"/>
          <w:szCs w:val="24"/>
          <w:u w:val="single"/>
        </w:rPr>
        <w:t>Reference Page</w:t>
      </w:r>
      <w:r w:rsidRPr="07A6278E" w:rsidR="1F9C6E89">
        <w:rPr>
          <w:b w:val="1"/>
          <w:bCs w:val="1"/>
          <w:sz w:val="24"/>
          <w:szCs w:val="24"/>
        </w:rPr>
        <w:t xml:space="preserve"> </w:t>
      </w:r>
    </w:p>
    <w:p w:rsidR="56B007E8" w:rsidP="07A6278E" w:rsidRDefault="56B007E8" w14:paraId="169028A5" w14:textId="2D7AE08D">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Anna Freud: National Centre for Children and Families (2021) T</w:t>
      </w:r>
      <w:r w:rsidRPr="07A6278E" w:rsidR="56B007E8">
        <w:rPr>
          <w:rFonts w:ascii="Calibri" w:hAnsi="Calibri" w:eastAsia="Calibri" w:cs="Calibri"/>
          <w:b w:val="0"/>
          <w:bCs w:val="0"/>
          <w:i w:val="1"/>
          <w:iCs w:val="1"/>
          <w:caps w:val="0"/>
          <w:smallCaps w:val="0"/>
          <w:noProof w:val="0"/>
          <w:color w:val="000000" w:themeColor="text1" w:themeTint="FF" w:themeShade="FF"/>
          <w:sz w:val="24"/>
          <w:szCs w:val="24"/>
          <w:lang w:val="en-GB"/>
        </w:rPr>
        <w:t>he gap between aspiration and capacity in delivering mentally healthy schools and FE colleges</w:t>
      </w: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 Available at: The gap between aspiration and capacity in delivering mentally healthy schools and FE colleges (Accessed: 6 January 2022).</w:t>
      </w:r>
    </w:p>
    <w:p w:rsidR="56B007E8" w:rsidP="07A6278E" w:rsidRDefault="56B007E8" w14:paraId="6A8FDD4C" w14:textId="1E1C88A7">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Bluth, K, Eisenlohr – Moul, T. A. (2017) ‘Response to a mindful self-compassion intervention in teens: A within-person association of mindfulness, self-compassion, and emotional well-being outcomes’, </w:t>
      </w:r>
      <w:r w:rsidRPr="07A6278E" w:rsidR="56B007E8">
        <w:rPr>
          <w:rFonts w:ascii="Calibri" w:hAnsi="Calibri" w:eastAsia="Calibri" w:cs="Calibri"/>
          <w:b w:val="0"/>
          <w:bCs w:val="0"/>
          <w:i w:val="1"/>
          <w:iCs w:val="1"/>
          <w:caps w:val="0"/>
          <w:smallCaps w:val="0"/>
          <w:noProof w:val="0"/>
          <w:color w:val="000000" w:themeColor="text1" w:themeTint="FF" w:themeShade="FF"/>
          <w:sz w:val="24"/>
          <w:szCs w:val="24"/>
          <w:lang w:val="en-GB"/>
        </w:rPr>
        <w:t>Journal of Adolescence</w:t>
      </w: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 57(1), PP. 108-118.</w:t>
      </w:r>
    </w:p>
    <w:p w:rsidR="56B007E8" w:rsidP="07A6278E" w:rsidRDefault="56B007E8" w14:paraId="080F8AC5" w14:textId="0C460404">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CAHMS (2021) </w:t>
      </w:r>
      <w:r w:rsidRPr="07A6278E" w:rsidR="56B007E8">
        <w:rPr>
          <w:rFonts w:ascii="Calibri" w:hAnsi="Calibri" w:eastAsia="Calibri" w:cs="Calibri"/>
          <w:b w:val="0"/>
          <w:bCs w:val="0"/>
          <w:i w:val="1"/>
          <w:iCs w:val="1"/>
          <w:caps w:val="0"/>
          <w:smallCaps w:val="0"/>
          <w:noProof w:val="0"/>
          <w:color w:val="000000" w:themeColor="text1" w:themeTint="FF" w:themeShade="FF"/>
          <w:sz w:val="24"/>
          <w:szCs w:val="24"/>
          <w:lang w:val="en-GB"/>
        </w:rPr>
        <w:t>A Guide to CAHMS.</w:t>
      </w: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https://www.youngminds.org.uk/young-person/your-guide-to-support/guide-to-camhs/</w:t>
      </w: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6 January 2022).</w:t>
      </w:r>
    </w:p>
    <w:p w:rsidR="56B007E8" w:rsidP="07A6278E" w:rsidRDefault="56B007E8" w14:paraId="232D1C64" w14:textId="66B707E5">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Child Mind Institute (2021) </w:t>
      </w:r>
      <w:r w:rsidRPr="07A6278E" w:rsidR="56B007E8">
        <w:rPr>
          <w:rFonts w:ascii="Calibri" w:hAnsi="Calibri" w:eastAsia="Calibri" w:cs="Calibri"/>
          <w:b w:val="0"/>
          <w:bCs w:val="0"/>
          <w:i w:val="1"/>
          <w:iCs w:val="1"/>
          <w:caps w:val="0"/>
          <w:smallCaps w:val="0"/>
          <w:noProof w:val="0"/>
          <w:color w:val="000000" w:themeColor="text1" w:themeTint="FF" w:themeShade="FF"/>
          <w:sz w:val="24"/>
          <w:szCs w:val="24"/>
          <w:lang w:val="en-GB"/>
        </w:rPr>
        <w:t>How Anxiety Affects Teenagers</w:t>
      </w: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https://childmind.org/article/signs-of-anxiety-in-teenagers/</w:t>
      </w: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5 January 2022).</w:t>
      </w:r>
    </w:p>
    <w:p w:rsidR="56B007E8" w:rsidP="07A6278E" w:rsidRDefault="56B007E8" w14:paraId="6DA85E73" w14:textId="386EDEF2">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Craske, M. G, Stein, M. B. (2016) ‘Anxiety’, </w:t>
      </w:r>
      <w:r w:rsidRPr="07A6278E" w:rsidR="56B007E8">
        <w:rPr>
          <w:rFonts w:ascii="Calibri" w:hAnsi="Calibri" w:eastAsia="Calibri" w:cs="Calibri"/>
          <w:b w:val="0"/>
          <w:bCs w:val="0"/>
          <w:i w:val="1"/>
          <w:iCs w:val="1"/>
          <w:caps w:val="0"/>
          <w:smallCaps w:val="0"/>
          <w:noProof w:val="0"/>
          <w:color w:val="000000" w:themeColor="text1" w:themeTint="FF" w:themeShade="FF"/>
          <w:sz w:val="24"/>
          <w:szCs w:val="24"/>
          <w:lang w:val="en-GB"/>
        </w:rPr>
        <w:t>The Lancet</w:t>
      </w: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 388(1), PP. 3048-3059.</w:t>
      </w:r>
    </w:p>
    <w:p w:rsidR="56B007E8" w:rsidP="07A6278E" w:rsidRDefault="56B007E8" w14:paraId="5944E9CA" w14:textId="30191916">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Healthline (2021)</w:t>
      </w:r>
      <w:r w:rsidRPr="07A6278E" w:rsidR="56B007E8">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Teen Depression.</w:t>
      </w: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https://www.healthline.com/health/adolescent-depression#symptoms</w:t>
      </w: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5 January 2022).</w:t>
      </w:r>
    </w:p>
    <w:p w:rsidR="56B007E8" w:rsidP="07A6278E" w:rsidRDefault="56B007E8" w14:paraId="07AEA9D9" w14:textId="7BB11FB0">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Lupu, V, Iftene, F. (2009) ‘The Impact of Rational Emotive Behaviour Education on Anxiety in Teenagers’,</w:t>
      </w:r>
      <w:r w:rsidRPr="07A6278E" w:rsidR="56B007E8">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Journal of Cognitive and Behavioural Psychotherapies,</w:t>
      </w: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9(1), PP. 95-105.</w:t>
      </w:r>
    </w:p>
    <w:p w:rsidR="56B007E8" w:rsidP="07A6278E" w:rsidRDefault="56B007E8" w14:paraId="7ABF8C09" w14:textId="46038505">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Malhi, S. (2018) ‘Depression’,</w:t>
      </w:r>
      <w:r w:rsidRPr="07A6278E" w:rsidR="56B007E8">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The Lancet,</w:t>
      </w: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392(10161), PP. 2299-2312.</w:t>
      </w:r>
    </w:p>
    <w:p w:rsidR="56B007E8" w:rsidP="07A6278E" w:rsidRDefault="56B007E8" w14:paraId="711F9DDB" w14:textId="6CA77324">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Mayo Clinic (2021) T</w:t>
      </w:r>
      <w:r w:rsidRPr="07A6278E" w:rsidR="56B007E8">
        <w:rPr>
          <w:rFonts w:ascii="Calibri" w:hAnsi="Calibri" w:eastAsia="Calibri" w:cs="Calibri"/>
          <w:b w:val="0"/>
          <w:bCs w:val="0"/>
          <w:i w:val="1"/>
          <w:iCs w:val="1"/>
          <w:caps w:val="0"/>
          <w:smallCaps w:val="0"/>
          <w:noProof w:val="0"/>
          <w:color w:val="000000" w:themeColor="text1" w:themeTint="FF" w:themeShade="FF"/>
          <w:sz w:val="24"/>
          <w:szCs w:val="24"/>
          <w:lang w:val="en-GB"/>
        </w:rPr>
        <w:t>een Depression</w:t>
      </w: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https://www.mayoclinic.org/diseases-conditions/teen-depression/symptoms-causes/syc-20350985</w:t>
      </w: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5 January 2022).</w:t>
      </w:r>
    </w:p>
    <w:p w:rsidR="56B007E8" w:rsidP="07A6278E" w:rsidRDefault="56B007E8" w14:paraId="2A0A66D5" w14:textId="08DCD1E0">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Mental Health Foundation (2007) S</w:t>
      </w:r>
      <w:r w:rsidRPr="07A6278E" w:rsidR="56B007E8">
        <w:rPr>
          <w:rFonts w:ascii="Calibri" w:hAnsi="Calibri" w:eastAsia="Calibri" w:cs="Calibri"/>
          <w:b w:val="0"/>
          <w:bCs w:val="0"/>
          <w:i w:val="1"/>
          <w:iCs w:val="1"/>
          <w:caps w:val="0"/>
          <w:smallCaps w:val="0"/>
          <w:noProof w:val="0"/>
          <w:color w:val="000000" w:themeColor="text1" w:themeTint="FF" w:themeShade="FF"/>
          <w:sz w:val="24"/>
          <w:szCs w:val="24"/>
          <w:lang w:val="en-GB"/>
        </w:rPr>
        <w:t>upporting Young People’s Mental Health.</w:t>
      </w: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https://www.mentalhealth.org.uk/sites/default/files/supporting_young_people.pdf</w:t>
      </w: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6 January 2022).</w:t>
      </w:r>
    </w:p>
    <w:p w:rsidR="56B007E8" w:rsidP="07A6278E" w:rsidRDefault="56B007E8" w14:paraId="391E41E3" w14:textId="768B542A">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Mental Health Foundation (2021) </w:t>
      </w:r>
      <w:r w:rsidRPr="07A6278E" w:rsidR="56B007E8">
        <w:rPr>
          <w:rFonts w:ascii="Calibri" w:hAnsi="Calibri" w:eastAsia="Calibri" w:cs="Calibri"/>
          <w:b w:val="0"/>
          <w:bCs w:val="0"/>
          <w:i w:val="1"/>
          <w:iCs w:val="1"/>
          <w:caps w:val="0"/>
          <w:smallCaps w:val="0"/>
          <w:noProof w:val="0"/>
          <w:color w:val="000000" w:themeColor="text1" w:themeTint="FF" w:themeShade="FF"/>
          <w:sz w:val="24"/>
          <w:szCs w:val="24"/>
          <w:lang w:val="en-GB"/>
        </w:rPr>
        <w:t>Teenagers Mental Health Under Serve Pressure as Pandemic Continues – New Research</w:t>
      </w: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https://www.mentalhealth.org.uk/news/teenagers-mental-health-pandemic</w:t>
      </w: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5 January 2022).</w:t>
      </w:r>
    </w:p>
    <w:p w:rsidR="56B007E8" w:rsidP="07A6278E" w:rsidRDefault="56B007E8" w14:paraId="1C6BCA47" w14:textId="65AC9689">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Mind (2019)</w:t>
      </w:r>
      <w:r w:rsidRPr="07A6278E" w:rsidR="56B007E8">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Understanding CAHMS.</w:t>
      </w: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https://www.mind.org.uk/information-support/for-children-and-young-people/understanding-camhs/</w:t>
      </w: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6 January 2022).</w:t>
      </w:r>
    </w:p>
    <w:p w:rsidR="56B007E8" w:rsidP="07A6278E" w:rsidRDefault="56B007E8" w14:paraId="36BF7079" w14:textId="558A94C5">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NHS (2020) </w:t>
      </w:r>
      <w:r w:rsidRPr="07A6278E" w:rsidR="56B007E8">
        <w:rPr>
          <w:rFonts w:ascii="Calibri" w:hAnsi="Calibri" w:eastAsia="Calibri" w:cs="Calibri"/>
          <w:b w:val="0"/>
          <w:bCs w:val="0"/>
          <w:i w:val="1"/>
          <w:iCs w:val="1"/>
          <w:caps w:val="0"/>
          <w:smallCaps w:val="0"/>
          <w:noProof w:val="0"/>
          <w:color w:val="000000" w:themeColor="text1" w:themeTint="FF" w:themeShade="FF"/>
          <w:sz w:val="24"/>
          <w:szCs w:val="24"/>
          <w:lang w:val="en-GB"/>
        </w:rPr>
        <w:t xml:space="preserve">Depression in Children and Young People. </w:t>
      </w: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Available at: </w:t>
      </w: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https://www.nhs.uk/mental-health/children-and-young-adults/advice-for-parents/children-depressed-signs/</w:t>
      </w: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5 January 2022).</w:t>
      </w:r>
    </w:p>
    <w:p w:rsidR="56B007E8" w:rsidP="07A6278E" w:rsidRDefault="56B007E8" w14:paraId="4004BA0B" w14:textId="7268F671">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Patra, K.C. (2013) ‘Teenage Depression: A Threat to a New Generation’, </w:t>
      </w:r>
      <w:r w:rsidRPr="07A6278E" w:rsidR="56B007E8">
        <w:rPr>
          <w:rFonts w:ascii="Calibri" w:hAnsi="Calibri" w:eastAsia="Calibri" w:cs="Calibri"/>
          <w:b w:val="0"/>
          <w:bCs w:val="0"/>
          <w:i w:val="1"/>
          <w:iCs w:val="1"/>
          <w:caps w:val="0"/>
          <w:smallCaps w:val="0"/>
          <w:noProof w:val="0"/>
          <w:color w:val="000000" w:themeColor="text1" w:themeTint="FF" w:themeShade="FF"/>
          <w:sz w:val="24"/>
          <w:szCs w:val="24"/>
          <w:lang w:val="en-GB"/>
        </w:rPr>
        <w:t xml:space="preserve">Council of </w:t>
      </w:r>
      <w:proofErr w:type="spellStart"/>
      <w:r w:rsidRPr="07A6278E" w:rsidR="56B007E8">
        <w:rPr>
          <w:rFonts w:ascii="Calibri" w:hAnsi="Calibri" w:eastAsia="Calibri" w:cs="Calibri"/>
          <w:b w:val="0"/>
          <w:bCs w:val="0"/>
          <w:i w:val="1"/>
          <w:iCs w:val="1"/>
          <w:caps w:val="0"/>
          <w:smallCaps w:val="0"/>
          <w:noProof w:val="0"/>
          <w:color w:val="000000" w:themeColor="text1" w:themeTint="FF" w:themeShade="FF"/>
          <w:sz w:val="24"/>
          <w:szCs w:val="24"/>
          <w:lang w:val="en-GB"/>
        </w:rPr>
        <w:t>Edulight</w:t>
      </w:r>
      <w:proofErr w:type="spellEnd"/>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 2(4), PP. 1-279.</w:t>
      </w:r>
    </w:p>
    <w:p w:rsidR="56B007E8" w:rsidP="07A6278E" w:rsidRDefault="56B007E8" w14:paraId="2236BAC3" w14:textId="17FCB136">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Plaistow, J, et al. (2013) ‘Young People’s Views of UK Mental Health Services’, </w:t>
      </w:r>
      <w:r w:rsidRPr="07A6278E" w:rsidR="56B007E8">
        <w:rPr>
          <w:rFonts w:ascii="Calibri" w:hAnsi="Calibri" w:eastAsia="Calibri" w:cs="Calibri"/>
          <w:b w:val="0"/>
          <w:bCs w:val="0"/>
          <w:i w:val="1"/>
          <w:iCs w:val="1"/>
          <w:caps w:val="0"/>
          <w:smallCaps w:val="0"/>
          <w:noProof w:val="0"/>
          <w:color w:val="000000" w:themeColor="text1" w:themeTint="FF" w:themeShade="FF"/>
          <w:sz w:val="24"/>
          <w:szCs w:val="24"/>
          <w:lang w:val="en-GB"/>
        </w:rPr>
        <w:t>Early Intervention in Psychiatry</w:t>
      </w: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 8(1), PP. 12-23.</w:t>
      </w:r>
    </w:p>
    <w:p w:rsidR="56B007E8" w:rsidP="07A6278E" w:rsidRDefault="56B007E8" w14:paraId="4C75AF64" w14:textId="3CBFBBFB">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Rodman, A, M, et al. (2021) ‘A Year in the Social Life of a Teenager: Within-Persons Fluctuations in Stress, Phone Communication, and Anxiety and Depression’, </w:t>
      </w:r>
      <w:r w:rsidRPr="07A6278E" w:rsidR="56B007E8">
        <w:rPr>
          <w:rFonts w:ascii="Calibri" w:hAnsi="Calibri" w:eastAsia="Calibri" w:cs="Calibri"/>
          <w:b w:val="0"/>
          <w:bCs w:val="0"/>
          <w:i w:val="1"/>
          <w:iCs w:val="1"/>
          <w:caps w:val="0"/>
          <w:smallCaps w:val="0"/>
          <w:noProof w:val="0"/>
          <w:color w:val="000000" w:themeColor="text1" w:themeTint="FF" w:themeShade="FF"/>
          <w:sz w:val="24"/>
          <w:szCs w:val="24"/>
          <w:lang w:val="en-GB"/>
        </w:rPr>
        <w:t>Clinical Psychological Science,</w:t>
      </w: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9(5), PP. 791-809.</w:t>
      </w:r>
    </w:p>
    <w:p w:rsidR="56B007E8" w:rsidP="07A6278E" w:rsidRDefault="56B007E8" w14:paraId="34411985" w14:textId="343E004E">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Exchange Programme (2021) </w:t>
      </w:r>
      <w:r w:rsidRPr="07A6278E" w:rsidR="56B007E8">
        <w:rPr>
          <w:rFonts w:ascii="Calibri" w:hAnsi="Calibri" w:eastAsia="Calibri" w:cs="Calibri"/>
          <w:b w:val="0"/>
          <w:bCs w:val="0"/>
          <w:i w:val="1"/>
          <w:iCs w:val="1"/>
          <w:caps w:val="0"/>
          <w:smallCaps w:val="0"/>
          <w:noProof w:val="0"/>
          <w:color w:val="000000" w:themeColor="text1" w:themeTint="FF" w:themeShade="FF"/>
          <w:sz w:val="24"/>
          <w:szCs w:val="24"/>
          <w:lang w:val="en-GB"/>
        </w:rPr>
        <w:t>About Us</w:t>
      </w: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https://exchange-counselling.wales/aboutus.html</w:t>
      </w: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6 January 2022).</w:t>
      </w:r>
    </w:p>
    <w:p w:rsidR="56B007E8" w:rsidP="07A6278E" w:rsidRDefault="56B007E8" w14:paraId="263B3643" w14:textId="6B66F62A">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Guardian (2021) </w:t>
      </w:r>
      <w:r w:rsidRPr="07A6278E" w:rsidR="56B007E8">
        <w:rPr>
          <w:rFonts w:ascii="Calibri" w:hAnsi="Calibri" w:eastAsia="Calibri" w:cs="Calibri"/>
          <w:b w:val="0"/>
          <w:bCs w:val="0"/>
          <w:i w:val="1"/>
          <w:iCs w:val="1"/>
          <w:caps w:val="0"/>
          <w:smallCaps w:val="0"/>
          <w:noProof w:val="0"/>
          <w:color w:val="000000" w:themeColor="text1" w:themeTint="FF" w:themeShade="FF"/>
          <w:sz w:val="24"/>
          <w:szCs w:val="24"/>
          <w:lang w:val="en-GB"/>
        </w:rPr>
        <w:t>Young Mental Health Referrals Double in England After Lockdowns.</w:t>
      </w: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https://www.theguardian.com/society/2021/jul/15/young-mental-health-referrals-double-in-england-after-lockdowns(Accessed</w:t>
      </w: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 5 January 2022).</w:t>
      </w:r>
    </w:p>
    <w:p w:rsidR="56B007E8" w:rsidP="07A6278E" w:rsidRDefault="56B007E8" w14:paraId="7A868225" w14:textId="22568D76">
      <w:pPr>
        <w:pStyle w:val="Heading1"/>
        <w:spacing w:before="240"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T</w:t>
      </w: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he New York Times (2021) </w:t>
      </w:r>
      <w:r w:rsidRPr="07A6278E" w:rsidR="56B007E8">
        <w:rPr>
          <w:rFonts w:ascii="Calibri" w:hAnsi="Calibri" w:eastAsia="Calibri" w:cs="Calibri"/>
          <w:b w:val="0"/>
          <w:bCs w:val="0"/>
          <w:i w:val="1"/>
          <w:iCs w:val="1"/>
          <w:caps w:val="0"/>
          <w:smallCaps w:val="0"/>
          <w:noProof w:val="0"/>
          <w:color w:val="000000" w:themeColor="text1" w:themeTint="FF" w:themeShade="FF"/>
          <w:sz w:val="24"/>
          <w:szCs w:val="24"/>
          <w:lang w:val="en-GB"/>
        </w:rPr>
        <w:t xml:space="preserve">Surgeon General Warns of Youth Mental Health Crisis. </w:t>
      </w: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Available at</w:t>
      </w: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https://www.nytimes.com/2021/12/07/science/pandemic-adolescents-depression-anxiety.html</w:t>
      </w: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w:t>
      </w: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ccessed: 5 January 2022).</w:t>
      </w:r>
    </w:p>
    <w:p w:rsidR="56B007E8" w:rsidP="07A6278E" w:rsidRDefault="56B007E8" w14:paraId="14B0171D" w14:textId="22417489">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The WHO (2021)</w:t>
      </w:r>
      <w:r w:rsidRPr="07A6278E" w:rsidR="56B007E8">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Adolescence Mental Health.</w:t>
      </w: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https://www.who.int/news-room/fact-sheets/detail/adolescent-mental-health</w:t>
      </w: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5 January 2022).</w:t>
      </w:r>
    </w:p>
    <w:p w:rsidR="56B007E8" w:rsidP="07A6278E" w:rsidRDefault="56B007E8" w14:paraId="69499494" w14:textId="1B652947">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Tomoniko, S. (2019) ‘Anxiety at Teenagers’ Fingertips’, </w:t>
      </w:r>
      <w:r w:rsidRPr="07A6278E" w:rsidR="56B007E8">
        <w:rPr>
          <w:rFonts w:ascii="Calibri" w:hAnsi="Calibri" w:eastAsia="Calibri" w:cs="Calibri"/>
          <w:b w:val="0"/>
          <w:bCs w:val="0"/>
          <w:i w:val="1"/>
          <w:iCs w:val="1"/>
          <w:caps w:val="0"/>
          <w:smallCaps w:val="0"/>
          <w:noProof w:val="0"/>
          <w:color w:val="000000" w:themeColor="text1" w:themeTint="FF" w:themeShade="FF"/>
          <w:sz w:val="24"/>
          <w:szCs w:val="24"/>
          <w:lang w:val="en-GB"/>
        </w:rPr>
        <w:t xml:space="preserve">BU Journal of Graduate Studies in Education, </w:t>
      </w: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11(2), PP. 4-11.</w:t>
      </w:r>
    </w:p>
    <w:p w:rsidR="56B007E8" w:rsidP="07A6278E" w:rsidRDefault="56B007E8" w14:paraId="4F74CA0A" w14:textId="7BFCE9B7">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Young Minds (2021) </w:t>
      </w:r>
      <w:r w:rsidRPr="07A6278E" w:rsidR="56B007E8">
        <w:rPr>
          <w:rFonts w:ascii="Calibri" w:hAnsi="Calibri" w:eastAsia="Calibri" w:cs="Calibri"/>
          <w:b w:val="0"/>
          <w:bCs w:val="0"/>
          <w:i w:val="1"/>
          <w:iCs w:val="1"/>
          <w:caps w:val="0"/>
          <w:smallCaps w:val="0"/>
          <w:noProof w:val="0"/>
          <w:color w:val="000000" w:themeColor="text1" w:themeTint="FF" w:themeShade="FF"/>
          <w:sz w:val="24"/>
          <w:szCs w:val="24"/>
          <w:lang w:val="en-GB"/>
        </w:rPr>
        <w:t>Our Strategy for 2020-23.</w:t>
      </w: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r w:rsidRPr="07A6278E" w:rsidR="56B007E8">
        <w:rPr>
          <w:rFonts w:ascii="Calibri" w:hAnsi="Calibri" w:eastAsia="Calibri" w:cs="Calibri"/>
          <w:b w:val="0"/>
          <w:bCs w:val="0"/>
          <w:i w:val="0"/>
          <w:iCs w:val="0"/>
          <w:caps w:val="0"/>
          <w:smallCaps w:val="0"/>
          <w:strike w:val="0"/>
          <w:dstrike w:val="0"/>
          <w:noProof w:val="0"/>
          <w:color w:val="000000" w:themeColor="text1" w:themeTint="FF" w:themeShade="FF"/>
          <w:sz w:val="24"/>
          <w:szCs w:val="24"/>
          <w:lang w:val="en-GB"/>
        </w:rPr>
        <w:t>https://www.youngminds.org.uk/media/ublkdysd/youngminds-strategy-2020-2023.pdf</w:t>
      </w: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6 January 2022). </w:t>
      </w:r>
    </w:p>
    <w:p w:rsidR="56B007E8" w:rsidP="07A6278E" w:rsidRDefault="56B007E8" w14:paraId="5C0B2FDB" w14:textId="335B36D9">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Young Minds (2021) </w:t>
      </w:r>
      <w:r w:rsidRPr="07A6278E" w:rsidR="56B007E8">
        <w:rPr>
          <w:rFonts w:ascii="Calibri" w:hAnsi="Calibri" w:eastAsia="Calibri" w:cs="Calibri"/>
          <w:b w:val="0"/>
          <w:bCs w:val="0"/>
          <w:i w:val="1"/>
          <w:iCs w:val="1"/>
          <w:caps w:val="0"/>
          <w:smallCaps w:val="0"/>
          <w:noProof w:val="0"/>
          <w:color w:val="000000" w:themeColor="text1" w:themeTint="FF" w:themeShade="FF"/>
          <w:sz w:val="24"/>
          <w:szCs w:val="24"/>
          <w:lang w:val="en-GB"/>
        </w:rPr>
        <w:t>Reports and Impact.</w:t>
      </w: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r w:rsidRPr="07A6278E" w:rsidR="56B007E8">
        <w:rPr>
          <w:rFonts w:ascii="Calibri" w:hAnsi="Calibri" w:eastAsia="Calibri" w:cs="Calibri"/>
          <w:b w:val="0"/>
          <w:bCs w:val="0"/>
          <w:i w:val="0"/>
          <w:iCs w:val="0"/>
          <w:caps w:val="0"/>
          <w:smallCaps w:val="0"/>
          <w:strike w:val="0"/>
          <w:dstrike w:val="0"/>
          <w:noProof w:val="0"/>
          <w:color w:val="000000" w:themeColor="text1" w:themeTint="FF" w:themeShade="FF"/>
          <w:sz w:val="24"/>
          <w:szCs w:val="24"/>
          <w:lang w:val="en-GB"/>
        </w:rPr>
        <w:t>https://www.youngminds.org.uk/about-us/reports-and-impact/</w:t>
      </w: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6 January 2021).</w:t>
      </w:r>
    </w:p>
    <w:p w:rsidR="56B007E8" w:rsidP="07A6278E" w:rsidRDefault="56B007E8" w14:paraId="768BBBC5" w14:textId="6B0EC69D">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Young Minds (2021) </w:t>
      </w:r>
      <w:r w:rsidRPr="07A6278E" w:rsidR="56B007E8">
        <w:rPr>
          <w:rFonts w:ascii="Calibri" w:hAnsi="Calibri" w:eastAsia="Calibri" w:cs="Calibri"/>
          <w:b w:val="0"/>
          <w:bCs w:val="0"/>
          <w:i w:val="1"/>
          <w:iCs w:val="1"/>
          <w:caps w:val="0"/>
          <w:smallCaps w:val="0"/>
          <w:noProof w:val="0"/>
          <w:color w:val="000000" w:themeColor="text1" w:themeTint="FF" w:themeShade="FF"/>
          <w:sz w:val="24"/>
          <w:szCs w:val="24"/>
          <w:lang w:val="en-GB"/>
        </w:rPr>
        <w:t xml:space="preserve">You Matter: Our Strategy for 2020–23. </w:t>
      </w: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Available at: </w:t>
      </w:r>
      <w:r w:rsidRPr="07A6278E" w:rsidR="56B007E8">
        <w:rPr>
          <w:rFonts w:ascii="Calibri" w:hAnsi="Calibri" w:eastAsia="Calibri" w:cs="Calibri"/>
          <w:b w:val="0"/>
          <w:bCs w:val="0"/>
          <w:i w:val="0"/>
          <w:iCs w:val="0"/>
          <w:caps w:val="0"/>
          <w:smallCaps w:val="0"/>
          <w:strike w:val="0"/>
          <w:dstrike w:val="0"/>
          <w:noProof w:val="0"/>
          <w:color w:val="000000" w:themeColor="text1" w:themeTint="FF" w:themeShade="FF"/>
          <w:sz w:val="24"/>
          <w:szCs w:val="24"/>
          <w:lang w:val="en-GB"/>
        </w:rPr>
        <w:t>https://www.youngminds.org.uk/about-us/our-strategy/</w:t>
      </w:r>
      <w:r w:rsidRPr="07A6278E" w:rsidR="56B007E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6 January 2022).</w:t>
      </w:r>
    </w:p>
    <w:p w:rsidR="03E9E055" w:rsidP="07A6278E" w:rsidRDefault="03E9E055" w14:paraId="6FD88B82" w14:textId="418F3EA6">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7A6278E" w:rsidR="03E9E05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1BEE6A0C" w:rsidP="1BEE6A0C" w:rsidRDefault="1BEE6A0C" w14:paraId="44FA1B3E" w14:textId="11057F1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1BEE6A0C" w:rsidP="1BEE6A0C" w:rsidRDefault="1BEE6A0C" w14:paraId="3A42D4F0" w14:textId="39EE6994">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1232FAE" w:rsidP="41232FAE" w:rsidRDefault="41232FAE" w14:paraId="760F6589" w14:textId="1B9C4427">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ParagraphRange paragraphId="1338389734" textId="1516270296" start="71" length="5" invalidationStart="71" invalidationLength="5" id="rn9MH2Rt"/>
    <int:ParagraphRange paragraphId="1368195124" textId="1115420857" start="1170" length="5" invalidationStart="1170" invalidationLength="5" id="A8QLO18l"/>
    <int:ParagraphRange paragraphId="2104620200" textId="790911524" start="135" length="5" invalidationStart="135" invalidationLength="5" id="TTW0mGHB"/>
    <int:WordHash hashCode="uJ7tSySDAHZTUv" id="lRvCMHtE"/>
    <int:WordHash hashCode="Rw3Ge5xFdJ1+Z/" id="fJtHJcty"/>
    <int:WordHash hashCode="OEMGwFKudKFyXu" id="EIman234"/>
    <int:WordHash hashCode="+ZUoFC7NmQ4M5K" id="9hlr7pjm"/>
    <int:WordHash hashCode="Zr5HO3gvfSgysE" id="1jvsqECv"/>
  </int:Manifest>
  <int:Observations>
    <int:Content id="rn9MH2Rt">
      <int:Rejection type="LegacyProofing"/>
    </int:Content>
    <int:Content id="A8QLO18l">
      <int:Rejection type="LegacyProofing"/>
    </int:Content>
    <int:Content id="TTW0mGHB">
      <int:Rejection type="LegacyProofing"/>
    </int:Content>
    <int:Content id="lRvCMHtE">
      <int:Rejection type="LegacyProofing"/>
    </int:Content>
    <int:Content id="fJtHJcty">
      <int:Rejection type="LegacyProofing"/>
    </int:Content>
    <int:Content id="EIman234">
      <int:Rejection type="LegacyProofing"/>
    </int:Content>
    <int:Content id="9hlr7pjm">
      <int:Rejection type="LegacyProofing"/>
    </int:Content>
    <int:Content id="1jvsqECv">
      <int:Rejection type="AugLoop_Acronyms_AcronymsCritique"/>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15494E7"/>
    <w:rsid w:val="0042B679"/>
    <w:rsid w:val="007C6E6A"/>
    <w:rsid w:val="00CAB410"/>
    <w:rsid w:val="01381E29"/>
    <w:rsid w:val="0147BEDB"/>
    <w:rsid w:val="01C0C90E"/>
    <w:rsid w:val="01F241B5"/>
    <w:rsid w:val="02D2B66B"/>
    <w:rsid w:val="037A573B"/>
    <w:rsid w:val="03822BDD"/>
    <w:rsid w:val="03A553A6"/>
    <w:rsid w:val="03ACEEFB"/>
    <w:rsid w:val="03E9E055"/>
    <w:rsid w:val="040D1231"/>
    <w:rsid w:val="045B4C5C"/>
    <w:rsid w:val="046E86CC"/>
    <w:rsid w:val="04A87752"/>
    <w:rsid w:val="0548BF5C"/>
    <w:rsid w:val="05723F71"/>
    <w:rsid w:val="05A4CBC3"/>
    <w:rsid w:val="0634585B"/>
    <w:rsid w:val="069B88F1"/>
    <w:rsid w:val="06BF6D2A"/>
    <w:rsid w:val="071181F9"/>
    <w:rsid w:val="07A6278E"/>
    <w:rsid w:val="07E27B2F"/>
    <w:rsid w:val="0873EFE2"/>
    <w:rsid w:val="0880601E"/>
    <w:rsid w:val="0899887B"/>
    <w:rsid w:val="08DCC1F4"/>
    <w:rsid w:val="09166D09"/>
    <w:rsid w:val="0931B3E1"/>
    <w:rsid w:val="095ABE46"/>
    <w:rsid w:val="09DE6A5B"/>
    <w:rsid w:val="0A4DE16E"/>
    <w:rsid w:val="0A99C7AF"/>
    <w:rsid w:val="0B51622C"/>
    <w:rsid w:val="0BC93BB7"/>
    <w:rsid w:val="0C1462B6"/>
    <w:rsid w:val="0CC69B72"/>
    <w:rsid w:val="0D26038E"/>
    <w:rsid w:val="0D738702"/>
    <w:rsid w:val="0D8DAFBB"/>
    <w:rsid w:val="0D8FBEC3"/>
    <w:rsid w:val="0E1F246E"/>
    <w:rsid w:val="0E2E2F69"/>
    <w:rsid w:val="0E624EDA"/>
    <w:rsid w:val="0ED11479"/>
    <w:rsid w:val="0EF78F28"/>
    <w:rsid w:val="0F56825A"/>
    <w:rsid w:val="0F70EE0C"/>
    <w:rsid w:val="103045B0"/>
    <w:rsid w:val="106CE4DA"/>
    <w:rsid w:val="115FCE3C"/>
    <w:rsid w:val="1165D02B"/>
    <w:rsid w:val="122F2FEA"/>
    <w:rsid w:val="12BF6DCA"/>
    <w:rsid w:val="1310E2CE"/>
    <w:rsid w:val="133BD0D3"/>
    <w:rsid w:val="135742D1"/>
    <w:rsid w:val="13699A36"/>
    <w:rsid w:val="13907B05"/>
    <w:rsid w:val="13A976E8"/>
    <w:rsid w:val="141DA09D"/>
    <w:rsid w:val="15F70E8C"/>
    <w:rsid w:val="16560124"/>
    <w:rsid w:val="16F704E4"/>
    <w:rsid w:val="18113B9F"/>
    <w:rsid w:val="18719B7D"/>
    <w:rsid w:val="18A7BEBF"/>
    <w:rsid w:val="18B7097C"/>
    <w:rsid w:val="18C8DF8F"/>
    <w:rsid w:val="194D11B1"/>
    <w:rsid w:val="1968F48A"/>
    <w:rsid w:val="19AD0C00"/>
    <w:rsid w:val="1A374BE4"/>
    <w:rsid w:val="1A56BB9D"/>
    <w:rsid w:val="1B492FF5"/>
    <w:rsid w:val="1B8CC77F"/>
    <w:rsid w:val="1BEE6A0C"/>
    <w:rsid w:val="1BFCC6D3"/>
    <w:rsid w:val="1C0B0531"/>
    <w:rsid w:val="1C99C6DA"/>
    <w:rsid w:val="1CA525FC"/>
    <w:rsid w:val="1CE95996"/>
    <w:rsid w:val="1D8191C8"/>
    <w:rsid w:val="1D831D68"/>
    <w:rsid w:val="1D94583F"/>
    <w:rsid w:val="1E42FD1C"/>
    <w:rsid w:val="1E7AA6F8"/>
    <w:rsid w:val="1E7F5C8B"/>
    <w:rsid w:val="1EC1F2D5"/>
    <w:rsid w:val="1F0DB2F2"/>
    <w:rsid w:val="1F7B5C34"/>
    <w:rsid w:val="1F87FADB"/>
    <w:rsid w:val="1F9C6E89"/>
    <w:rsid w:val="1FDD23B2"/>
    <w:rsid w:val="1FFF8E56"/>
    <w:rsid w:val="201C4D84"/>
    <w:rsid w:val="2059A7E0"/>
    <w:rsid w:val="2075875E"/>
    <w:rsid w:val="20B2D0A4"/>
    <w:rsid w:val="2102B272"/>
    <w:rsid w:val="2129FBD1"/>
    <w:rsid w:val="216FAFB9"/>
    <w:rsid w:val="216FB288"/>
    <w:rsid w:val="21A3D8EA"/>
    <w:rsid w:val="21D1963A"/>
    <w:rsid w:val="21D983C0"/>
    <w:rsid w:val="22797288"/>
    <w:rsid w:val="22DD7F1A"/>
    <w:rsid w:val="23906BE3"/>
    <w:rsid w:val="23FBD55E"/>
    <w:rsid w:val="246BB453"/>
    <w:rsid w:val="24794F7B"/>
    <w:rsid w:val="24E2E5A1"/>
    <w:rsid w:val="2508D9C3"/>
    <w:rsid w:val="25112482"/>
    <w:rsid w:val="25313459"/>
    <w:rsid w:val="258E2F4D"/>
    <w:rsid w:val="26031BFD"/>
    <w:rsid w:val="26578F0C"/>
    <w:rsid w:val="28049A44"/>
    <w:rsid w:val="28222F2D"/>
    <w:rsid w:val="2852E1DA"/>
    <w:rsid w:val="287ED194"/>
    <w:rsid w:val="2882335E"/>
    <w:rsid w:val="288AD110"/>
    <w:rsid w:val="289D3595"/>
    <w:rsid w:val="28B9A93C"/>
    <w:rsid w:val="28C5D00F"/>
    <w:rsid w:val="28F82C66"/>
    <w:rsid w:val="29E495A5"/>
    <w:rsid w:val="2A0143AB"/>
    <w:rsid w:val="2A2AACE7"/>
    <w:rsid w:val="2A3132AD"/>
    <w:rsid w:val="2AF07AE9"/>
    <w:rsid w:val="2B1D5B58"/>
    <w:rsid w:val="2B3868FB"/>
    <w:rsid w:val="2B685A7E"/>
    <w:rsid w:val="2BCB157F"/>
    <w:rsid w:val="2BF5834B"/>
    <w:rsid w:val="2CB77948"/>
    <w:rsid w:val="2D58A3C9"/>
    <w:rsid w:val="2F713B83"/>
    <w:rsid w:val="300FAC29"/>
    <w:rsid w:val="301E7B73"/>
    <w:rsid w:val="303DC748"/>
    <w:rsid w:val="30612B82"/>
    <w:rsid w:val="308A6375"/>
    <w:rsid w:val="30B3C050"/>
    <w:rsid w:val="30D0E1F4"/>
    <w:rsid w:val="310D5F78"/>
    <w:rsid w:val="3123573E"/>
    <w:rsid w:val="315494E7"/>
    <w:rsid w:val="31B4F436"/>
    <w:rsid w:val="31F4358C"/>
    <w:rsid w:val="32138991"/>
    <w:rsid w:val="32A92FD9"/>
    <w:rsid w:val="338D501A"/>
    <w:rsid w:val="339F7990"/>
    <w:rsid w:val="33AF59F2"/>
    <w:rsid w:val="33F7A9E5"/>
    <w:rsid w:val="340882B6"/>
    <w:rsid w:val="3410D7EB"/>
    <w:rsid w:val="34174363"/>
    <w:rsid w:val="3444ACA6"/>
    <w:rsid w:val="3462F1E8"/>
    <w:rsid w:val="34D1E275"/>
    <w:rsid w:val="34DA1A1F"/>
    <w:rsid w:val="35E07D07"/>
    <w:rsid w:val="3691E2D5"/>
    <w:rsid w:val="36E6FAB4"/>
    <w:rsid w:val="3738C491"/>
    <w:rsid w:val="37402378"/>
    <w:rsid w:val="376CD3C5"/>
    <w:rsid w:val="3782F041"/>
    <w:rsid w:val="37FE4878"/>
    <w:rsid w:val="37FEDF19"/>
    <w:rsid w:val="381ABE0E"/>
    <w:rsid w:val="38351069"/>
    <w:rsid w:val="38D66127"/>
    <w:rsid w:val="39272983"/>
    <w:rsid w:val="396D6C84"/>
    <w:rsid w:val="39B1407C"/>
    <w:rsid w:val="39B5CFA5"/>
    <w:rsid w:val="39E3658C"/>
    <w:rsid w:val="3A658F54"/>
    <w:rsid w:val="3AA4E9B0"/>
    <w:rsid w:val="3ABC7E61"/>
    <w:rsid w:val="3B0E8C39"/>
    <w:rsid w:val="3B4DD6DC"/>
    <w:rsid w:val="3BC7BADB"/>
    <w:rsid w:val="3C3A54E6"/>
    <w:rsid w:val="3C925642"/>
    <w:rsid w:val="3CA19F0E"/>
    <w:rsid w:val="3CCBB87C"/>
    <w:rsid w:val="3F3BFED2"/>
    <w:rsid w:val="3FC838B3"/>
    <w:rsid w:val="3FF5D5ED"/>
    <w:rsid w:val="4103E5EE"/>
    <w:rsid w:val="410A5AE5"/>
    <w:rsid w:val="41232FAE"/>
    <w:rsid w:val="424D8240"/>
    <w:rsid w:val="426FE6B2"/>
    <w:rsid w:val="4282D61F"/>
    <w:rsid w:val="429FA65D"/>
    <w:rsid w:val="42B3D7A7"/>
    <w:rsid w:val="431FE11F"/>
    <w:rsid w:val="4363515A"/>
    <w:rsid w:val="441EA680"/>
    <w:rsid w:val="44757798"/>
    <w:rsid w:val="4503B7DD"/>
    <w:rsid w:val="454265D8"/>
    <w:rsid w:val="45A38DEF"/>
    <w:rsid w:val="461986F7"/>
    <w:rsid w:val="465C6C51"/>
    <w:rsid w:val="46798B28"/>
    <w:rsid w:val="46887743"/>
    <w:rsid w:val="4706E22D"/>
    <w:rsid w:val="479AAEB0"/>
    <w:rsid w:val="47CD2976"/>
    <w:rsid w:val="480A031A"/>
    <w:rsid w:val="481A87F8"/>
    <w:rsid w:val="483743BE"/>
    <w:rsid w:val="4859C38C"/>
    <w:rsid w:val="492560A9"/>
    <w:rsid w:val="4966C7F1"/>
    <w:rsid w:val="49E5DA96"/>
    <w:rsid w:val="4B9FC3A9"/>
    <w:rsid w:val="4C40E1C7"/>
    <w:rsid w:val="4CF61663"/>
    <w:rsid w:val="4DC61765"/>
    <w:rsid w:val="4E231891"/>
    <w:rsid w:val="4EBC2470"/>
    <w:rsid w:val="4ED3332B"/>
    <w:rsid w:val="4F1DC2FE"/>
    <w:rsid w:val="4F7553E8"/>
    <w:rsid w:val="4F7B4986"/>
    <w:rsid w:val="501B3C4C"/>
    <w:rsid w:val="50781DAD"/>
    <w:rsid w:val="50800B33"/>
    <w:rsid w:val="508834E2"/>
    <w:rsid w:val="50D14288"/>
    <w:rsid w:val="50FDB827"/>
    <w:rsid w:val="5101E098"/>
    <w:rsid w:val="5149BBE5"/>
    <w:rsid w:val="518968C8"/>
    <w:rsid w:val="51D7C41E"/>
    <w:rsid w:val="526C90E0"/>
    <w:rsid w:val="52998888"/>
    <w:rsid w:val="52A123DD"/>
    <w:rsid w:val="52A7782B"/>
    <w:rsid w:val="53E2AF39"/>
    <w:rsid w:val="54178354"/>
    <w:rsid w:val="543558E9"/>
    <w:rsid w:val="54B7F2E0"/>
    <w:rsid w:val="54FD134A"/>
    <w:rsid w:val="55D1294A"/>
    <w:rsid w:val="56150219"/>
    <w:rsid w:val="561ADD0A"/>
    <w:rsid w:val="5670FAA1"/>
    <w:rsid w:val="5672E695"/>
    <w:rsid w:val="56B007E8"/>
    <w:rsid w:val="56C76733"/>
    <w:rsid w:val="57507326"/>
    <w:rsid w:val="57749500"/>
    <w:rsid w:val="578DBD5D"/>
    <w:rsid w:val="57C10DD9"/>
    <w:rsid w:val="585480CB"/>
    <w:rsid w:val="591CB2CB"/>
    <w:rsid w:val="59291C32"/>
    <w:rsid w:val="5938084D"/>
    <w:rsid w:val="5A01EBDD"/>
    <w:rsid w:val="5A14EBF6"/>
    <w:rsid w:val="5A1AF9EB"/>
    <w:rsid w:val="5A5ECDE3"/>
    <w:rsid w:val="5A6075A5"/>
    <w:rsid w:val="5A766023"/>
    <w:rsid w:val="5AD775CE"/>
    <w:rsid w:val="5B3DA38D"/>
    <w:rsid w:val="5B63948C"/>
    <w:rsid w:val="5C4FF3A9"/>
    <w:rsid w:val="5C612E80"/>
    <w:rsid w:val="5C8B3F9C"/>
    <w:rsid w:val="5D150380"/>
    <w:rsid w:val="5D4565DE"/>
    <w:rsid w:val="5DE3D684"/>
    <w:rsid w:val="5DEBC40A"/>
    <w:rsid w:val="5E1FF8F0"/>
    <w:rsid w:val="5E447464"/>
    <w:rsid w:val="5EB64726"/>
    <w:rsid w:val="6017D24B"/>
    <w:rsid w:val="6068C5BA"/>
    <w:rsid w:val="60CFB729"/>
    <w:rsid w:val="6111EA13"/>
    <w:rsid w:val="61FA7012"/>
    <w:rsid w:val="62737510"/>
    <w:rsid w:val="62A60CD0"/>
    <w:rsid w:val="62D07004"/>
    <w:rsid w:val="644D5F5E"/>
    <w:rsid w:val="6470E2F2"/>
    <w:rsid w:val="647FCF0D"/>
    <w:rsid w:val="65037502"/>
    <w:rsid w:val="650A94A8"/>
    <w:rsid w:val="6569C967"/>
    <w:rsid w:val="65EEE869"/>
    <w:rsid w:val="66331369"/>
    <w:rsid w:val="6676BAAC"/>
    <w:rsid w:val="669963E1"/>
    <w:rsid w:val="669F4563"/>
    <w:rsid w:val="673D0D66"/>
    <w:rsid w:val="676085EE"/>
    <w:rsid w:val="67C7ACF1"/>
    <w:rsid w:val="683B15C4"/>
    <w:rsid w:val="685DB80B"/>
    <w:rsid w:val="68A2161E"/>
    <w:rsid w:val="68E2B694"/>
    <w:rsid w:val="69114154"/>
    <w:rsid w:val="692E76B1"/>
    <w:rsid w:val="69338AD1"/>
    <w:rsid w:val="696AB42B"/>
    <w:rsid w:val="69C24089"/>
    <w:rsid w:val="6ACA4712"/>
    <w:rsid w:val="6B5C5E79"/>
    <w:rsid w:val="6BC6A6C2"/>
    <w:rsid w:val="6BD8E1A4"/>
    <w:rsid w:val="6C5E29ED"/>
    <w:rsid w:val="6C6F64C4"/>
    <w:rsid w:val="6CA254ED"/>
    <w:rsid w:val="6CBA2D88"/>
    <w:rsid w:val="6CFE42D9"/>
    <w:rsid w:val="6DA7D80D"/>
    <w:rsid w:val="6DB627B7"/>
    <w:rsid w:val="6E7B4C8E"/>
    <w:rsid w:val="6E887970"/>
    <w:rsid w:val="6F58A581"/>
    <w:rsid w:val="6F80C092"/>
    <w:rsid w:val="6FC0AA37"/>
    <w:rsid w:val="706CF973"/>
    <w:rsid w:val="70C0E654"/>
    <w:rsid w:val="70EDC879"/>
    <w:rsid w:val="70F4056E"/>
    <w:rsid w:val="713698C9"/>
    <w:rsid w:val="71398896"/>
    <w:rsid w:val="713EC2BB"/>
    <w:rsid w:val="7199A817"/>
    <w:rsid w:val="71EF8F49"/>
    <w:rsid w:val="720C35A6"/>
    <w:rsid w:val="725F88B1"/>
    <w:rsid w:val="727E720C"/>
    <w:rsid w:val="728998DA"/>
    <w:rsid w:val="72E693CE"/>
    <w:rsid w:val="73222E74"/>
    <w:rsid w:val="736D845D"/>
    <w:rsid w:val="73D2B8B2"/>
    <w:rsid w:val="73F4F858"/>
    <w:rsid w:val="74712958"/>
    <w:rsid w:val="74792A7A"/>
    <w:rsid w:val="749B77C9"/>
    <w:rsid w:val="74D8078C"/>
    <w:rsid w:val="7533E67E"/>
    <w:rsid w:val="75669B8D"/>
    <w:rsid w:val="75954227"/>
    <w:rsid w:val="75D22AA0"/>
    <w:rsid w:val="76050C33"/>
    <w:rsid w:val="76E5D2DF"/>
    <w:rsid w:val="775D09FD"/>
    <w:rsid w:val="781A5568"/>
    <w:rsid w:val="785625AD"/>
    <w:rsid w:val="78A629D5"/>
    <w:rsid w:val="78BFA22A"/>
    <w:rsid w:val="78C170CC"/>
    <w:rsid w:val="78EB0736"/>
    <w:rsid w:val="7955D552"/>
    <w:rsid w:val="7978D6E5"/>
    <w:rsid w:val="7A4CA2A1"/>
    <w:rsid w:val="7A60D048"/>
    <w:rsid w:val="7A69410F"/>
    <w:rsid w:val="7A71364C"/>
    <w:rsid w:val="7ADF3A17"/>
    <w:rsid w:val="7B14A746"/>
    <w:rsid w:val="7C10F81D"/>
    <w:rsid w:val="7C6374E6"/>
    <w:rsid w:val="7C7BF7F5"/>
    <w:rsid w:val="7D4EE84D"/>
    <w:rsid w:val="7D6BE3B4"/>
    <w:rsid w:val="7D93134D"/>
    <w:rsid w:val="7DE1DCBC"/>
    <w:rsid w:val="7E0BEF83"/>
    <w:rsid w:val="7E26D34A"/>
    <w:rsid w:val="7E4C4808"/>
    <w:rsid w:val="7E9ABB1E"/>
    <w:rsid w:val="7ED97DD7"/>
    <w:rsid w:val="7EF201CB"/>
    <w:rsid w:val="7FB3DBFF"/>
    <w:rsid w:val="7FE818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5494E7"/>
  <w15:chartTrackingRefBased/>
  <w15:docId w15:val="{2E38035C-5141-49DC-A744-DA34D076F48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5acfcaa88600429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Brogan Dyer (1800520)</dc:creator>
  <keywords/>
  <dc:description/>
  <lastModifiedBy>Brogan Dyer (1800520)</lastModifiedBy>
  <revision>7</revision>
  <dcterms:created xsi:type="dcterms:W3CDTF">2022-01-07T14:44:20.0210527Z</dcterms:created>
  <dcterms:modified xsi:type="dcterms:W3CDTF">2022-01-07T22:21:10.3820104Z</dcterms:modified>
</coreProperties>
</file>