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8DA1C" w14:textId="77777777" w:rsidR="00C91242" w:rsidRDefault="00C91242" w:rsidP="00C91242">
      <w:pPr>
        <w:spacing w:line="480" w:lineRule="auto"/>
        <w:rPr>
          <w:rFonts w:ascii="Arial" w:hAnsi="Arial" w:cs="Arial"/>
        </w:rPr>
      </w:pPr>
      <w:r>
        <w:rPr>
          <w:rFonts w:ascii="Arial" w:hAnsi="Arial" w:cs="Arial"/>
        </w:rPr>
        <w:t xml:space="preserve">Sergiu </w:t>
      </w:r>
      <w:proofErr w:type="spellStart"/>
      <w:r>
        <w:rPr>
          <w:rFonts w:ascii="Arial" w:hAnsi="Arial" w:cs="Arial"/>
        </w:rPr>
        <w:t>Mihail</w:t>
      </w:r>
      <w:proofErr w:type="spellEnd"/>
      <w:r>
        <w:rPr>
          <w:rFonts w:ascii="Arial" w:hAnsi="Arial" w:cs="Arial"/>
        </w:rPr>
        <w:t xml:space="preserve"> Ungureanu</w:t>
      </w:r>
    </w:p>
    <w:p w14:paraId="3F0DEE67" w14:textId="4FEDED63" w:rsidR="00C91242" w:rsidRDefault="00C91242" w:rsidP="00C91242">
      <w:pPr>
        <w:spacing w:line="480" w:lineRule="auto"/>
        <w:rPr>
          <w:rFonts w:ascii="Arial" w:hAnsi="Arial" w:cs="Arial"/>
        </w:rPr>
      </w:pPr>
      <w:r>
        <w:rPr>
          <w:rFonts w:ascii="Arial" w:hAnsi="Arial" w:cs="Arial"/>
        </w:rPr>
        <w:t>Student ID: 2108198</w:t>
      </w:r>
    </w:p>
    <w:p w14:paraId="6F0E590D" w14:textId="77777777" w:rsidR="0080682A" w:rsidRDefault="0080682A" w:rsidP="009073DB"/>
    <w:p w14:paraId="147B3652" w14:textId="77777777" w:rsidR="009073DB" w:rsidRDefault="009073DB" w:rsidP="009073DB"/>
    <w:p w14:paraId="55DF9F29" w14:textId="77777777" w:rsidR="009073DB" w:rsidRDefault="009073DB" w:rsidP="009073DB"/>
    <w:p w14:paraId="3204BD3B" w14:textId="1ED20EC8" w:rsidR="009073DB" w:rsidRPr="00C91242" w:rsidRDefault="00C91242" w:rsidP="00C91242">
      <w:pPr>
        <w:jc w:val="center"/>
        <w:rPr>
          <w:sz w:val="32"/>
          <w:szCs w:val="32"/>
        </w:rPr>
      </w:pPr>
      <w:r w:rsidRPr="00C91242">
        <w:rPr>
          <w:sz w:val="32"/>
          <w:szCs w:val="32"/>
        </w:rPr>
        <w:t>Reflective Portfolio</w:t>
      </w:r>
    </w:p>
    <w:p w14:paraId="7ADC3B79" w14:textId="77777777" w:rsidR="001E4A62" w:rsidRDefault="00046C84">
      <w:r>
        <w:br w:type="page"/>
      </w:r>
    </w:p>
    <w:p w14:paraId="6DE29641" w14:textId="77777777" w:rsidR="009073DB" w:rsidRPr="00C91242" w:rsidRDefault="00046C84" w:rsidP="007233F1">
      <w:pPr>
        <w:spacing w:after="0" w:line="480" w:lineRule="auto"/>
        <w:jc w:val="center"/>
        <w:rPr>
          <w:rFonts w:ascii="Arial" w:hAnsi="Arial" w:cs="Arial"/>
          <w:sz w:val="22"/>
        </w:rPr>
      </w:pPr>
      <w:r w:rsidRPr="00C91242">
        <w:rPr>
          <w:rFonts w:ascii="Arial" w:hAnsi="Arial" w:cs="Arial"/>
          <w:sz w:val="22"/>
        </w:rPr>
        <w:lastRenderedPageBreak/>
        <w:t>Part 1</w:t>
      </w:r>
    </w:p>
    <w:p w14:paraId="28AB1AD9" w14:textId="77777777" w:rsidR="0053481A" w:rsidRPr="00C91242" w:rsidRDefault="00046C84" w:rsidP="0053481A">
      <w:pPr>
        <w:spacing w:after="0" w:line="480" w:lineRule="auto"/>
        <w:rPr>
          <w:rFonts w:ascii="Arial" w:hAnsi="Arial" w:cs="Arial"/>
          <w:b/>
          <w:sz w:val="22"/>
        </w:rPr>
      </w:pPr>
      <w:r w:rsidRPr="00C91242">
        <w:rPr>
          <w:rFonts w:ascii="Arial" w:hAnsi="Arial" w:cs="Arial"/>
          <w:b/>
          <w:sz w:val="22"/>
        </w:rPr>
        <w:t xml:space="preserve">Selected Career and Job Opportunity </w:t>
      </w:r>
    </w:p>
    <w:p w14:paraId="4731CB93" w14:textId="77777777" w:rsidR="001E4A62" w:rsidRPr="00C91242" w:rsidRDefault="00046C84" w:rsidP="007233F1">
      <w:pPr>
        <w:spacing w:after="0" w:line="480" w:lineRule="auto"/>
        <w:ind w:firstLine="720"/>
        <w:rPr>
          <w:rFonts w:ascii="Arial" w:eastAsia="Times New Roman" w:hAnsi="Arial" w:cs="Arial"/>
          <w:sz w:val="22"/>
          <w:lang w:eastAsia="en-GB"/>
        </w:rPr>
      </w:pPr>
      <w:r w:rsidRPr="00C91242">
        <w:rPr>
          <w:rFonts w:ascii="Arial" w:hAnsi="Arial" w:cs="Arial"/>
          <w:sz w:val="22"/>
        </w:rPr>
        <w:t xml:space="preserve">The selected career </w:t>
      </w:r>
      <w:r w:rsidR="007233F1" w:rsidRPr="00C91242">
        <w:rPr>
          <w:rFonts w:ascii="Arial" w:hAnsi="Arial" w:cs="Arial"/>
          <w:sz w:val="22"/>
        </w:rPr>
        <w:t xml:space="preserve">is </w:t>
      </w:r>
      <w:r w:rsidR="005011AB" w:rsidRPr="00C91242">
        <w:rPr>
          <w:rFonts w:ascii="Arial" w:hAnsi="Arial" w:cs="Arial"/>
          <w:sz w:val="22"/>
        </w:rPr>
        <w:t>technical services engineer</w:t>
      </w:r>
      <w:r w:rsidR="007E2A0F" w:rsidRPr="00C91242">
        <w:rPr>
          <w:rFonts w:ascii="Arial" w:hAnsi="Arial" w:cs="Arial"/>
          <w:sz w:val="22"/>
        </w:rPr>
        <w:t xml:space="preserve">. </w:t>
      </w:r>
      <w:r w:rsidR="007233F1" w:rsidRPr="00C91242">
        <w:rPr>
          <w:rFonts w:ascii="Arial" w:hAnsi="Arial" w:cs="Arial"/>
          <w:sz w:val="22"/>
        </w:rPr>
        <w:t>In most organizations, t</w:t>
      </w:r>
      <w:r w:rsidR="008F46E1" w:rsidRPr="00C91242">
        <w:rPr>
          <w:rFonts w:ascii="Arial" w:hAnsi="Arial" w:cs="Arial"/>
          <w:sz w:val="22"/>
        </w:rPr>
        <w:t>he job demand</w:t>
      </w:r>
      <w:r w:rsidR="00DE652B" w:rsidRPr="00C91242">
        <w:rPr>
          <w:rFonts w:ascii="Arial" w:hAnsi="Arial" w:cs="Arial"/>
          <w:sz w:val="22"/>
        </w:rPr>
        <w:t>s the applicant to</w:t>
      </w:r>
      <w:r w:rsidR="008F46E1" w:rsidRPr="00C91242">
        <w:rPr>
          <w:rFonts w:ascii="Arial" w:hAnsi="Arial" w:cs="Arial"/>
          <w:sz w:val="22"/>
        </w:rPr>
        <w:t xml:space="preserve"> possess </w:t>
      </w:r>
      <w:r w:rsidR="008F46E1" w:rsidRPr="00C91242">
        <w:rPr>
          <w:rFonts w:ascii="Arial" w:eastAsia="Times New Roman" w:hAnsi="Arial" w:cs="Arial"/>
          <w:sz w:val="22"/>
          <w:lang w:eastAsia="en-GB"/>
        </w:rPr>
        <w:t xml:space="preserve">an HNC/HND or higher qualification in a specific engineering discipline. Besides, the position requires applicants </w:t>
      </w:r>
      <w:r w:rsidR="00DE652B" w:rsidRPr="00C91242">
        <w:rPr>
          <w:rFonts w:ascii="Arial" w:eastAsia="Times New Roman" w:hAnsi="Arial" w:cs="Arial"/>
          <w:sz w:val="22"/>
          <w:lang w:eastAsia="en-GB"/>
        </w:rPr>
        <w:t xml:space="preserve">to </w:t>
      </w:r>
      <w:r w:rsidR="008F46E1" w:rsidRPr="00C91242">
        <w:rPr>
          <w:rFonts w:ascii="Arial" w:eastAsia="Times New Roman" w:hAnsi="Arial" w:cs="Arial"/>
          <w:sz w:val="22"/>
          <w:lang w:eastAsia="en-GB"/>
        </w:rPr>
        <w:t xml:space="preserve">demonstrate appropriate customer care and communication skills. Further, the job demands the candidate must be proficient in IT, work under pressure, and be willing to undertake additional training and visit sites. Primary responsibilities include responding to customers' inquiries, supporting the UK &amp; worldwide Sales Engineers, communicating with suppliers, and </w:t>
      </w:r>
      <w:r w:rsidR="00CD4BAC" w:rsidRPr="00C91242">
        <w:rPr>
          <w:rFonts w:ascii="Arial" w:eastAsia="Times New Roman" w:hAnsi="Arial" w:cs="Arial"/>
          <w:sz w:val="22"/>
          <w:lang w:eastAsia="en-GB"/>
        </w:rPr>
        <w:t>liais</w:t>
      </w:r>
      <w:r w:rsidR="008F46E1" w:rsidRPr="00C91242">
        <w:rPr>
          <w:rFonts w:ascii="Arial" w:eastAsia="Times New Roman" w:hAnsi="Arial" w:cs="Arial"/>
          <w:sz w:val="22"/>
          <w:lang w:eastAsia="en-GB"/>
        </w:rPr>
        <w:t xml:space="preserve">ing with Design &amp; Laboratory staff. </w:t>
      </w:r>
    </w:p>
    <w:p w14:paraId="5C5BB0F3" w14:textId="77777777" w:rsidR="008F46E1" w:rsidRPr="00C91242" w:rsidRDefault="00046C84" w:rsidP="007233F1">
      <w:pPr>
        <w:spacing w:after="0" w:line="480" w:lineRule="auto"/>
        <w:ind w:firstLine="720"/>
        <w:rPr>
          <w:rFonts w:ascii="Arial" w:hAnsi="Arial" w:cs="Arial"/>
          <w:sz w:val="22"/>
        </w:rPr>
      </w:pPr>
      <w:r w:rsidRPr="00C91242">
        <w:rPr>
          <w:rFonts w:ascii="Arial" w:eastAsia="Times New Roman" w:hAnsi="Arial" w:cs="Arial"/>
          <w:sz w:val="22"/>
          <w:lang w:eastAsia="en-GB"/>
        </w:rPr>
        <w:t xml:space="preserve">The selection of this career is because </w:t>
      </w:r>
      <w:r w:rsidR="00CD4BAC" w:rsidRPr="00C91242">
        <w:rPr>
          <w:rFonts w:ascii="Arial" w:eastAsia="Times New Roman" w:hAnsi="Arial" w:cs="Arial"/>
          <w:sz w:val="22"/>
          <w:lang w:eastAsia="en-GB"/>
        </w:rPr>
        <w:t xml:space="preserve">of various benefits. The most significant advantage is working in multiple industries. Individuals with a </w:t>
      </w:r>
      <w:r w:rsidR="00CD4BAC" w:rsidRPr="00C91242">
        <w:rPr>
          <w:rFonts w:ascii="Arial" w:hAnsi="Arial" w:cs="Arial"/>
          <w:sz w:val="22"/>
        </w:rPr>
        <w:t>Technical Services Engineer</w:t>
      </w:r>
      <w:r w:rsidR="0065300C" w:rsidRPr="00C91242">
        <w:rPr>
          <w:rFonts w:ascii="Arial" w:hAnsi="Arial" w:cs="Arial"/>
          <w:sz w:val="22"/>
        </w:rPr>
        <w:t>-related diploma or</w:t>
      </w:r>
      <w:r w:rsidR="00CD4BAC" w:rsidRPr="00C91242">
        <w:rPr>
          <w:rFonts w:ascii="Arial" w:hAnsi="Arial" w:cs="Arial"/>
          <w:sz w:val="22"/>
        </w:rPr>
        <w:t xml:space="preserve"> degree could work in the telecom, automobile, medical, and information technology companies. In this scenario, the applied company is a</w:t>
      </w:r>
      <w:r w:rsidR="00AC23BE" w:rsidRPr="00C91242">
        <w:rPr>
          <w:rFonts w:ascii="Arial" w:hAnsi="Arial" w:cs="Arial"/>
          <w:sz w:val="22"/>
        </w:rPr>
        <w:t>n</w:t>
      </w:r>
      <w:r w:rsidR="00CD4BAC" w:rsidRPr="00C91242">
        <w:rPr>
          <w:rFonts w:ascii="Arial" w:hAnsi="Arial" w:cs="Arial"/>
          <w:sz w:val="22"/>
        </w:rPr>
        <w:t xml:space="preserve"> energy firm. The other advantage of </w:t>
      </w:r>
      <w:r w:rsidR="00AC23BE" w:rsidRPr="00C91242">
        <w:rPr>
          <w:rFonts w:ascii="Arial" w:hAnsi="Arial" w:cs="Arial"/>
          <w:sz w:val="22"/>
        </w:rPr>
        <w:t>the career is its challenging and rewarding nature. Regardless of the position occupied, any professional in the Technical Services Engineer career would encounter challengin</w:t>
      </w:r>
      <w:r w:rsidR="0065300C" w:rsidRPr="00C91242">
        <w:rPr>
          <w:rFonts w:ascii="Arial" w:hAnsi="Arial" w:cs="Arial"/>
          <w:sz w:val="22"/>
        </w:rPr>
        <w:t xml:space="preserve">g scenarios where they </w:t>
      </w:r>
      <w:r w:rsidR="001D330B" w:rsidRPr="00C91242">
        <w:rPr>
          <w:rFonts w:ascii="Arial" w:hAnsi="Arial" w:cs="Arial"/>
          <w:sz w:val="22"/>
        </w:rPr>
        <w:t xml:space="preserve">must incorporate knowledge acquired in class and gathered in </w:t>
      </w:r>
      <w:r w:rsidR="0026674B" w:rsidRPr="00C91242">
        <w:rPr>
          <w:rFonts w:ascii="Arial" w:hAnsi="Arial" w:cs="Arial"/>
          <w:sz w:val="22"/>
        </w:rPr>
        <w:t>a professional environment</w:t>
      </w:r>
      <w:r w:rsidR="001D330B" w:rsidRPr="00C91242">
        <w:rPr>
          <w:rFonts w:ascii="Arial" w:hAnsi="Arial" w:cs="Arial"/>
          <w:sz w:val="22"/>
        </w:rPr>
        <w:t xml:space="preserve"> to address the matter. However, the same job is satisfying, primarily when the professional can address clients and organization problems. Additionally, the rewarding nature of the career is reasonable remuneration.</w:t>
      </w:r>
      <w:r w:rsidR="0026674B" w:rsidRPr="00C91242">
        <w:rPr>
          <w:rFonts w:ascii="Arial" w:hAnsi="Arial" w:cs="Arial"/>
          <w:sz w:val="22"/>
        </w:rPr>
        <w:t xml:space="preserve"> </w:t>
      </w:r>
      <w:r w:rsidR="00893FA9" w:rsidRPr="00C91242">
        <w:rPr>
          <w:rFonts w:ascii="Arial" w:hAnsi="Arial" w:cs="Arial"/>
          <w:sz w:val="22"/>
        </w:rPr>
        <w:t>The career is one of the best paying</w:t>
      </w:r>
      <w:r w:rsidR="00F125C7" w:rsidRPr="00C91242">
        <w:rPr>
          <w:rFonts w:ascii="Arial" w:hAnsi="Arial" w:cs="Arial"/>
          <w:sz w:val="22"/>
        </w:rPr>
        <w:t xml:space="preserve"> jobs,</w:t>
      </w:r>
      <w:r w:rsidR="00893FA9" w:rsidRPr="00C91242">
        <w:rPr>
          <w:rFonts w:ascii="Arial" w:hAnsi="Arial" w:cs="Arial"/>
          <w:sz w:val="22"/>
        </w:rPr>
        <w:t xml:space="preserve"> and </w:t>
      </w:r>
      <w:r w:rsidR="00F125C7" w:rsidRPr="00C91242">
        <w:rPr>
          <w:rFonts w:ascii="Arial" w:hAnsi="Arial" w:cs="Arial"/>
          <w:sz w:val="22"/>
        </w:rPr>
        <w:t>professional will earn enough to meet their needs</w:t>
      </w:r>
      <w:r w:rsidR="00893FA9" w:rsidRPr="00C91242">
        <w:rPr>
          <w:rFonts w:ascii="Arial" w:hAnsi="Arial" w:cs="Arial"/>
          <w:sz w:val="22"/>
        </w:rPr>
        <w:t xml:space="preserve">. </w:t>
      </w:r>
      <w:r w:rsidR="001D330B" w:rsidRPr="00C91242">
        <w:rPr>
          <w:rFonts w:ascii="Arial" w:hAnsi="Arial" w:cs="Arial"/>
          <w:sz w:val="22"/>
        </w:rPr>
        <w:t xml:space="preserve"> </w:t>
      </w:r>
    </w:p>
    <w:p w14:paraId="44A03F5B" w14:textId="77777777" w:rsidR="0053481A" w:rsidRPr="00C91242" w:rsidRDefault="00046C84" w:rsidP="007233F1">
      <w:pPr>
        <w:spacing w:after="0" w:line="480" w:lineRule="auto"/>
        <w:ind w:firstLine="720"/>
        <w:rPr>
          <w:rFonts w:ascii="Arial" w:hAnsi="Arial" w:cs="Arial"/>
          <w:sz w:val="22"/>
        </w:rPr>
      </w:pPr>
      <w:r w:rsidRPr="00C91242">
        <w:rPr>
          <w:rFonts w:ascii="Arial" w:hAnsi="Arial" w:cs="Arial"/>
          <w:sz w:val="22"/>
        </w:rPr>
        <w:t xml:space="preserve">The application in this scenario will require </w:t>
      </w:r>
      <w:r w:rsidR="00D424A8" w:rsidRPr="00C91242">
        <w:rPr>
          <w:rFonts w:ascii="Arial" w:hAnsi="Arial" w:cs="Arial"/>
          <w:sz w:val="22"/>
        </w:rPr>
        <w:t>the introduction of</w:t>
      </w:r>
      <w:r w:rsidRPr="00C91242">
        <w:rPr>
          <w:rFonts w:ascii="Arial" w:hAnsi="Arial" w:cs="Arial"/>
          <w:sz w:val="22"/>
        </w:rPr>
        <w:t xml:space="preserve"> diverse strategies to boost the chance of working with the organization. The approaches could apply to the current job and future employment opportunities. </w:t>
      </w:r>
    </w:p>
    <w:p w14:paraId="52AB612C" w14:textId="77777777" w:rsidR="0053481A" w:rsidRPr="00C91242" w:rsidRDefault="00046C84" w:rsidP="0053481A">
      <w:pPr>
        <w:spacing w:after="0" w:line="480" w:lineRule="auto"/>
        <w:rPr>
          <w:rFonts w:ascii="Arial" w:hAnsi="Arial" w:cs="Arial"/>
          <w:b/>
          <w:sz w:val="22"/>
        </w:rPr>
      </w:pPr>
      <w:r w:rsidRPr="00C91242">
        <w:rPr>
          <w:rFonts w:ascii="Arial" w:hAnsi="Arial" w:cs="Arial"/>
          <w:b/>
          <w:sz w:val="22"/>
        </w:rPr>
        <w:t xml:space="preserve">Strategies </w:t>
      </w:r>
      <w:r w:rsidR="00AD1D43" w:rsidRPr="00C91242">
        <w:rPr>
          <w:rFonts w:ascii="Arial" w:hAnsi="Arial" w:cs="Arial"/>
          <w:b/>
          <w:sz w:val="22"/>
        </w:rPr>
        <w:t>to</w:t>
      </w:r>
      <w:r w:rsidR="00AE7805" w:rsidRPr="00C91242">
        <w:rPr>
          <w:rFonts w:ascii="Arial" w:hAnsi="Arial" w:cs="Arial"/>
          <w:b/>
          <w:sz w:val="22"/>
        </w:rPr>
        <w:t xml:space="preserve"> Deploy</w:t>
      </w:r>
      <w:r w:rsidRPr="00C91242">
        <w:rPr>
          <w:rFonts w:ascii="Arial" w:hAnsi="Arial" w:cs="Arial"/>
          <w:b/>
          <w:sz w:val="22"/>
        </w:rPr>
        <w:t xml:space="preserve"> to Explore Employment Opportunities</w:t>
      </w:r>
    </w:p>
    <w:p w14:paraId="13BBAA08" w14:textId="77777777" w:rsidR="00AE7805" w:rsidRPr="00C91242" w:rsidRDefault="00046C84" w:rsidP="00AE7805">
      <w:pPr>
        <w:spacing w:after="0" w:line="480" w:lineRule="auto"/>
        <w:ind w:firstLine="720"/>
        <w:rPr>
          <w:rFonts w:ascii="Arial" w:hAnsi="Arial" w:cs="Arial"/>
          <w:sz w:val="22"/>
        </w:rPr>
      </w:pPr>
      <w:r w:rsidRPr="00C91242">
        <w:rPr>
          <w:rFonts w:ascii="Arial" w:hAnsi="Arial" w:cs="Arial"/>
          <w:sz w:val="22"/>
        </w:rPr>
        <w:t xml:space="preserve">Diverse strategies will be instrumental in exploring Technical Services Engineer employment opportunities. For a start, there will be </w:t>
      </w:r>
      <w:r w:rsidR="00AD1D43" w:rsidRPr="00C91242">
        <w:rPr>
          <w:rFonts w:ascii="Arial" w:hAnsi="Arial" w:cs="Arial"/>
          <w:sz w:val="22"/>
        </w:rPr>
        <w:t xml:space="preserve">a selective search for job opportunities. My </w:t>
      </w:r>
      <w:r w:rsidR="00AD1D43" w:rsidRPr="00C91242">
        <w:rPr>
          <w:rFonts w:ascii="Arial" w:hAnsi="Arial" w:cs="Arial"/>
          <w:sz w:val="22"/>
        </w:rPr>
        <w:lastRenderedPageBreak/>
        <w:t xml:space="preserve">educational background and previous work experiences increase my chance to work in any discipline under the technical services engineer career. My level 4 </w:t>
      </w:r>
      <w:r w:rsidR="00E30F48" w:rsidRPr="00C91242">
        <w:rPr>
          <w:rFonts w:ascii="Arial" w:hAnsi="Arial" w:cs="Arial"/>
          <w:sz w:val="22"/>
        </w:rPr>
        <w:t>skills and</w:t>
      </w:r>
      <w:r w:rsidR="00AD1D43" w:rsidRPr="00C91242">
        <w:rPr>
          <w:rFonts w:ascii="Arial" w:hAnsi="Arial" w:cs="Arial"/>
          <w:sz w:val="22"/>
        </w:rPr>
        <w:t xml:space="preserve"> work experiences as a quality checker, picking and packing, and assembly line operative increase my ability to land a job requiring this specification. The narrowing down of research in the areas requiring these disciplines will boost my chances of getting employment. Since employers look for candidates who can </w:t>
      </w:r>
      <w:r w:rsidR="00E30F48" w:rsidRPr="00C91242">
        <w:rPr>
          <w:rFonts w:ascii="Arial" w:hAnsi="Arial" w:cs="Arial"/>
          <w:sz w:val="22"/>
        </w:rPr>
        <w:t>fulfill</w:t>
      </w:r>
      <w:r w:rsidR="00AD1D43" w:rsidRPr="00C91242">
        <w:rPr>
          <w:rFonts w:ascii="Arial" w:hAnsi="Arial" w:cs="Arial"/>
          <w:sz w:val="22"/>
        </w:rPr>
        <w:t xml:space="preserve"> their requirements, it will be prudent to focus on specific jobs with my skills. </w:t>
      </w:r>
    </w:p>
    <w:p w14:paraId="2176AE9A" w14:textId="77777777" w:rsidR="0053481A" w:rsidRPr="00C91242" w:rsidRDefault="00046C84" w:rsidP="00A44589">
      <w:pPr>
        <w:spacing w:after="0" w:line="480" w:lineRule="auto"/>
        <w:ind w:firstLine="720"/>
        <w:rPr>
          <w:rFonts w:ascii="Arial" w:hAnsi="Arial" w:cs="Arial"/>
          <w:sz w:val="22"/>
        </w:rPr>
      </w:pPr>
      <w:r w:rsidRPr="00C91242">
        <w:rPr>
          <w:rFonts w:ascii="Arial" w:hAnsi="Arial" w:cs="Arial"/>
          <w:sz w:val="22"/>
        </w:rPr>
        <w:t xml:space="preserve">The other technique is the maintenance of a robust digital presence. In this digital era, </w:t>
      </w:r>
      <w:r w:rsidR="00767AE3" w:rsidRPr="00C91242">
        <w:rPr>
          <w:rFonts w:ascii="Arial" w:hAnsi="Arial" w:cs="Arial"/>
          <w:sz w:val="22"/>
        </w:rPr>
        <w:t>employers</w:t>
      </w:r>
      <w:r w:rsidRPr="00C91242">
        <w:rPr>
          <w:rFonts w:ascii="Arial" w:hAnsi="Arial" w:cs="Arial"/>
          <w:sz w:val="22"/>
        </w:rPr>
        <w:t xml:space="preserve"> and </w:t>
      </w:r>
      <w:r w:rsidR="00767AE3" w:rsidRPr="00C91242">
        <w:rPr>
          <w:rFonts w:ascii="Arial" w:hAnsi="Arial" w:cs="Arial"/>
          <w:sz w:val="22"/>
        </w:rPr>
        <w:t>employees</w:t>
      </w:r>
      <w:r w:rsidRPr="00C91242">
        <w:rPr>
          <w:rFonts w:ascii="Arial" w:hAnsi="Arial" w:cs="Arial"/>
          <w:sz w:val="22"/>
        </w:rPr>
        <w:t xml:space="preserve"> are found online</w:t>
      </w:r>
      <w:r w:rsidR="00767AE3" w:rsidRPr="00C91242">
        <w:rPr>
          <w:rFonts w:ascii="Arial" w:hAnsi="Arial" w:cs="Arial"/>
          <w:sz w:val="22"/>
        </w:rPr>
        <w:t xml:space="preserve">. </w:t>
      </w:r>
      <w:r w:rsidR="0017059A" w:rsidRPr="00C91242">
        <w:rPr>
          <w:rFonts w:ascii="Arial" w:hAnsi="Arial" w:cs="Arial"/>
          <w:sz w:val="22"/>
        </w:rPr>
        <w:t xml:space="preserve">Majority of employees use </w:t>
      </w:r>
      <w:r w:rsidR="00767AE3" w:rsidRPr="00C91242">
        <w:rPr>
          <w:rFonts w:ascii="Arial" w:hAnsi="Arial" w:cs="Arial"/>
          <w:sz w:val="22"/>
        </w:rPr>
        <w:t>pr</w:t>
      </w:r>
      <w:r w:rsidR="0017059A" w:rsidRPr="00C91242">
        <w:rPr>
          <w:rFonts w:ascii="Arial" w:hAnsi="Arial" w:cs="Arial"/>
          <w:sz w:val="22"/>
        </w:rPr>
        <w:t>ofessional social media account,</w:t>
      </w:r>
      <w:r w:rsidR="00767AE3" w:rsidRPr="00C91242">
        <w:rPr>
          <w:rFonts w:ascii="Arial" w:hAnsi="Arial" w:cs="Arial"/>
          <w:sz w:val="22"/>
        </w:rPr>
        <w:t xml:space="preserve"> LinkedIn</w:t>
      </w:r>
      <w:r w:rsidR="0017059A" w:rsidRPr="00C91242">
        <w:rPr>
          <w:rFonts w:ascii="Arial" w:hAnsi="Arial" w:cs="Arial"/>
          <w:sz w:val="22"/>
        </w:rPr>
        <w:t xml:space="preserve"> to advertise job posts (Koch et al., 2018)</w:t>
      </w:r>
      <w:r w:rsidR="00767AE3" w:rsidRPr="00C91242">
        <w:rPr>
          <w:rFonts w:ascii="Arial" w:hAnsi="Arial" w:cs="Arial"/>
          <w:sz w:val="22"/>
        </w:rPr>
        <w:t>. The platform has been instrumental in connecting professionals and employers. The specific nature of this social media platform has been pushing professionals and companies to submit and post</w:t>
      </w:r>
      <w:r w:rsidR="004E0226" w:rsidRPr="00C91242">
        <w:rPr>
          <w:rFonts w:ascii="Arial" w:hAnsi="Arial" w:cs="Arial"/>
          <w:sz w:val="22"/>
        </w:rPr>
        <w:t xml:space="preserve"> these</w:t>
      </w:r>
      <w:r w:rsidR="00767AE3" w:rsidRPr="00C91242">
        <w:rPr>
          <w:rFonts w:ascii="Arial" w:hAnsi="Arial" w:cs="Arial"/>
          <w:sz w:val="22"/>
        </w:rPr>
        <w:t xml:space="preserve"> job vacancies, respectively. These prospective workplaces are also respecting social media accounts such as Facebook and Twitter, where they engage their customers and post job opportunities. </w:t>
      </w:r>
      <w:r w:rsidR="00A44589" w:rsidRPr="00C91242">
        <w:rPr>
          <w:rFonts w:ascii="Arial" w:hAnsi="Arial" w:cs="Arial"/>
          <w:sz w:val="22"/>
        </w:rPr>
        <w:t xml:space="preserve">The two versions are popular and easy to operate; thus, employers and prospective employees can interact freely. Company websites are also crucial in presenting critical information concerning vacancies and available job opportunities. The above discussion supports the need for my digital presence. Most activities are available on digital platforms, a situation that </w:t>
      </w:r>
      <w:r w:rsidR="00DB22D4" w:rsidRPr="00C91242">
        <w:rPr>
          <w:rFonts w:ascii="Arial" w:hAnsi="Arial" w:cs="Arial"/>
          <w:sz w:val="22"/>
        </w:rPr>
        <w:t>demands</w:t>
      </w:r>
      <w:r w:rsidR="00A44589" w:rsidRPr="00C91242">
        <w:rPr>
          <w:rFonts w:ascii="Arial" w:hAnsi="Arial" w:cs="Arial"/>
          <w:sz w:val="22"/>
        </w:rPr>
        <w:t xml:space="preserve"> a strong presence. By maintaining a robust digital presence, I have the chance to get alerts about job opportunities </w:t>
      </w:r>
      <w:r w:rsidR="00DB22D4" w:rsidRPr="00C91242">
        <w:rPr>
          <w:rFonts w:ascii="Arial" w:hAnsi="Arial" w:cs="Arial"/>
          <w:sz w:val="22"/>
        </w:rPr>
        <w:t>and any significant changes.</w:t>
      </w:r>
    </w:p>
    <w:p w14:paraId="61151E8A" w14:textId="77777777" w:rsidR="00DB22D4" w:rsidRPr="00C91242" w:rsidRDefault="00046C84" w:rsidP="00A44589">
      <w:pPr>
        <w:spacing w:after="0" w:line="480" w:lineRule="auto"/>
        <w:ind w:firstLine="720"/>
        <w:rPr>
          <w:rFonts w:ascii="Arial" w:hAnsi="Arial" w:cs="Arial"/>
          <w:sz w:val="22"/>
        </w:rPr>
      </w:pPr>
      <w:r w:rsidRPr="00C91242">
        <w:rPr>
          <w:rFonts w:ascii="Arial" w:hAnsi="Arial" w:cs="Arial"/>
          <w:sz w:val="22"/>
        </w:rPr>
        <w:t xml:space="preserve">The other method is the customization of applications. I intend to personalize my cover letter and resume so that they will fit with the available job opportunity. </w:t>
      </w:r>
      <w:r w:rsidR="00055768" w:rsidRPr="00C91242">
        <w:rPr>
          <w:rFonts w:ascii="Arial" w:hAnsi="Arial" w:cs="Arial"/>
          <w:sz w:val="22"/>
        </w:rPr>
        <w:t>This</w:t>
      </w:r>
      <w:r w:rsidR="00A23626" w:rsidRPr="00C91242">
        <w:rPr>
          <w:rFonts w:ascii="Arial" w:hAnsi="Arial" w:cs="Arial"/>
          <w:sz w:val="22"/>
        </w:rPr>
        <w:t xml:space="preserve"> customization will feature vital areas such as accomplishments and relevant experiences. The application will include keywords on the position I will be applying for. Customization of these applications will assist in reminding prospective employers about</w:t>
      </w:r>
      <w:r w:rsidR="00954208" w:rsidRPr="00C91242">
        <w:rPr>
          <w:rFonts w:ascii="Arial" w:hAnsi="Arial" w:cs="Arial"/>
          <w:sz w:val="22"/>
        </w:rPr>
        <w:t xml:space="preserve"> my abilities. </w:t>
      </w:r>
      <w:r w:rsidR="00055768" w:rsidRPr="00C91242">
        <w:rPr>
          <w:rFonts w:ascii="Arial" w:hAnsi="Arial" w:cs="Arial"/>
          <w:sz w:val="22"/>
        </w:rPr>
        <w:t xml:space="preserve">Customization of application will also prevent over-explanation of my knowledge and willingness to work with the organization. </w:t>
      </w:r>
      <w:r w:rsidR="00055768" w:rsidRPr="00C91242">
        <w:rPr>
          <w:rFonts w:ascii="Arial" w:hAnsi="Arial" w:cs="Arial"/>
          <w:sz w:val="22"/>
        </w:rPr>
        <w:lastRenderedPageBreak/>
        <w:t xml:space="preserve">The human </w:t>
      </w:r>
      <w:r w:rsidR="004A1FCF" w:rsidRPr="00C91242">
        <w:rPr>
          <w:rFonts w:ascii="Arial" w:hAnsi="Arial" w:cs="Arial"/>
          <w:sz w:val="22"/>
        </w:rPr>
        <w:t>resource department peruse</w:t>
      </w:r>
      <w:r w:rsidR="00055768" w:rsidRPr="00C91242">
        <w:rPr>
          <w:rFonts w:ascii="Arial" w:hAnsi="Arial" w:cs="Arial"/>
          <w:sz w:val="22"/>
        </w:rPr>
        <w:t>s these applications to ascertain the eligibility</w:t>
      </w:r>
      <w:r w:rsidR="004A1FCF" w:rsidRPr="00C91242">
        <w:rPr>
          <w:rFonts w:ascii="Arial" w:hAnsi="Arial" w:cs="Arial"/>
          <w:sz w:val="22"/>
        </w:rPr>
        <w:t xml:space="preserve"> of job candidates</w:t>
      </w:r>
      <w:r w:rsidR="00055768" w:rsidRPr="00C91242">
        <w:rPr>
          <w:rFonts w:ascii="Arial" w:hAnsi="Arial" w:cs="Arial"/>
          <w:sz w:val="22"/>
        </w:rPr>
        <w:t xml:space="preserve">. </w:t>
      </w:r>
      <w:r w:rsidR="004A1FCF" w:rsidRPr="00C91242">
        <w:rPr>
          <w:rFonts w:ascii="Arial" w:hAnsi="Arial" w:cs="Arial"/>
          <w:sz w:val="22"/>
        </w:rPr>
        <w:t>Accordingly</w:t>
      </w:r>
      <w:r w:rsidR="00055768" w:rsidRPr="00C91242">
        <w:rPr>
          <w:rFonts w:ascii="Arial" w:hAnsi="Arial" w:cs="Arial"/>
          <w:sz w:val="22"/>
        </w:rPr>
        <w:t xml:space="preserve">, proper </w:t>
      </w:r>
      <w:r w:rsidR="004A1FCF" w:rsidRPr="00C91242">
        <w:rPr>
          <w:rFonts w:ascii="Arial" w:hAnsi="Arial" w:cs="Arial"/>
          <w:sz w:val="22"/>
        </w:rPr>
        <w:t xml:space="preserve">customization will be necessary to boost the chances of interview call-up and to land the job. </w:t>
      </w:r>
    </w:p>
    <w:p w14:paraId="024170C0" w14:textId="77777777" w:rsidR="005011AB" w:rsidRPr="00C91242" w:rsidRDefault="00046C84" w:rsidP="00A44589">
      <w:pPr>
        <w:spacing w:after="0" w:line="480" w:lineRule="auto"/>
        <w:ind w:firstLine="720"/>
        <w:rPr>
          <w:rFonts w:ascii="Arial" w:hAnsi="Arial" w:cs="Arial"/>
          <w:sz w:val="22"/>
        </w:rPr>
      </w:pPr>
      <w:r w:rsidRPr="00C91242">
        <w:rPr>
          <w:rFonts w:ascii="Arial" w:hAnsi="Arial" w:cs="Arial"/>
          <w:sz w:val="22"/>
        </w:rPr>
        <w:t xml:space="preserve">The other strategy will be learning a new skill. The process will help boost my </w:t>
      </w:r>
      <w:r w:rsidR="00BB4743" w:rsidRPr="00C91242">
        <w:rPr>
          <w:rFonts w:ascii="Arial" w:hAnsi="Arial" w:cs="Arial"/>
          <w:sz w:val="22"/>
        </w:rPr>
        <w:t>confidence</w:t>
      </w:r>
      <w:r w:rsidRPr="00C91242">
        <w:rPr>
          <w:rFonts w:ascii="Arial" w:hAnsi="Arial" w:cs="Arial"/>
          <w:sz w:val="22"/>
        </w:rPr>
        <w:t xml:space="preserve"> to undertake several tasks required in the technical services engineer</w:t>
      </w:r>
      <w:r w:rsidR="004063A2" w:rsidRPr="00C91242">
        <w:rPr>
          <w:rFonts w:ascii="Arial" w:hAnsi="Arial" w:cs="Arial"/>
          <w:sz w:val="22"/>
        </w:rPr>
        <w:t>ing profession</w:t>
      </w:r>
      <w:r w:rsidRPr="00C91242">
        <w:rPr>
          <w:rFonts w:ascii="Arial" w:hAnsi="Arial" w:cs="Arial"/>
          <w:sz w:val="22"/>
        </w:rPr>
        <w:t xml:space="preserve">. </w:t>
      </w:r>
      <w:r w:rsidR="00BB4743" w:rsidRPr="00C91242">
        <w:rPr>
          <w:rFonts w:ascii="Arial" w:hAnsi="Arial" w:cs="Arial"/>
          <w:sz w:val="22"/>
        </w:rPr>
        <w:t>Further, learning a new career presents an opportunity to meet professionals</w:t>
      </w:r>
      <w:r w:rsidR="001C02CD" w:rsidRPr="00C91242">
        <w:rPr>
          <w:rFonts w:ascii="Arial" w:hAnsi="Arial" w:cs="Arial"/>
          <w:sz w:val="22"/>
        </w:rPr>
        <w:t xml:space="preserve"> who are</w:t>
      </w:r>
      <w:r w:rsidR="00BB4743" w:rsidRPr="00C91242">
        <w:rPr>
          <w:rFonts w:ascii="Arial" w:hAnsi="Arial" w:cs="Arial"/>
          <w:sz w:val="22"/>
        </w:rPr>
        <w:t xml:space="preserve"> serious about building their careers. This interaction could be a gateway to finding other options besides what I am currently applying to </w:t>
      </w:r>
      <w:r w:rsidR="008123C0" w:rsidRPr="00C91242">
        <w:rPr>
          <w:rFonts w:ascii="Arial" w:hAnsi="Arial" w:cs="Arial"/>
          <w:sz w:val="22"/>
        </w:rPr>
        <w:t xml:space="preserve">the </w:t>
      </w:r>
      <w:r w:rsidR="00CD31E2" w:rsidRPr="00C91242">
        <w:rPr>
          <w:rFonts w:ascii="Arial" w:hAnsi="Arial" w:cs="Arial"/>
          <w:sz w:val="22"/>
        </w:rPr>
        <w:t>potential</w:t>
      </w:r>
      <w:r w:rsidR="008123C0" w:rsidRPr="00C91242">
        <w:rPr>
          <w:rFonts w:ascii="Arial" w:hAnsi="Arial" w:cs="Arial"/>
          <w:sz w:val="22"/>
        </w:rPr>
        <w:t xml:space="preserve"> company. </w:t>
      </w:r>
      <w:r w:rsidR="00CD31E2" w:rsidRPr="00C91242">
        <w:rPr>
          <w:rFonts w:ascii="Arial" w:hAnsi="Arial" w:cs="Arial"/>
          <w:sz w:val="22"/>
        </w:rPr>
        <w:t xml:space="preserve">In continuation, the </w:t>
      </w:r>
      <w:r w:rsidR="00BA1AE1" w:rsidRPr="00C91242">
        <w:rPr>
          <w:rFonts w:ascii="Arial" w:hAnsi="Arial" w:cs="Arial"/>
          <w:sz w:val="22"/>
        </w:rPr>
        <w:t xml:space="preserve">technique will enhance my resume and assist human resource departments in noticing my ambition for professional and personal growth. I intend to enroll in short </w:t>
      </w:r>
      <w:r w:rsidR="005D25AB" w:rsidRPr="00C91242">
        <w:rPr>
          <w:rFonts w:ascii="Arial" w:hAnsi="Arial" w:cs="Arial"/>
          <w:sz w:val="22"/>
        </w:rPr>
        <w:t>courses</w:t>
      </w:r>
      <w:r w:rsidR="00BA1AE1" w:rsidRPr="00C91242">
        <w:rPr>
          <w:rFonts w:ascii="Arial" w:hAnsi="Arial" w:cs="Arial"/>
          <w:sz w:val="22"/>
        </w:rPr>
        <w:t xml:space="preserve"> that will boot my ability </w:t>
      </w:r>
      <w:r w:rsidR="004063A2" w:rsidRPr="00C91242">
        <w:rPr>
          <w:rFonts w:ascii="Arial" w:hAnsi="Arial" w:cs="Arial"/>
          <w:sz w:val="22"/>
        </w:rPr>
        <w:t>to thrive</w:t>
      </w:r>
      <w:r w:rsidR="005D25AB" w:rsidRPr="00C91242">
        <w:rPr>
          <w:rFonts w:ascii="Arial" w:hAnsi="Arial" w:cs="Arial"/>
          <w:sz w:val="22"/>
        </w:rPr>
        <w:t xml:space="preserve"> in the </w:t>
      </w:r>
      <w:r w:rsidR="00490AAF" w:rsidRPr="00C91242">
        <w:rPr>
          <w:rFonts w:ascii="Arial" w:hAnsi="Arial" w:cs="Arial"/>
          <w:sz w:val="22"/>
        </w:rPr>
        <w:t xml:space="preserve">skills required in the technical services engineering course. </w:t>
      </w:r>
    </w:p>
    <w:p w14:paraId="238F1659" w14:textId="77777777" w:rsidR="004063A2" w:rsidRPr="00C91242" w:rsidRDefault="00046C84" w:rsidP="00A44589">
      <w:pPr>
        <w:spacing w:after="0" w:line="480" w:lineRule="auto"/>
        <w:ind w:firstLine="720"/>
        <w:rPr>
          <w:rFonts w:ascii="Arial" w:hAnsi="Arial" w:cs="Arial"/>
          <w:sz w:val="22"/>
        </w:rPr>
      </w:pPr>
      <w:r w:rsidRPr="00C91242">
        <w:rPr>
          <w:rFonts w:ascii="Arial" w:hAnsi="Arial" w:cs="Arial"/>
          <w:sz w:val="22"/>
        </w:rPr>
        <w:t xml:space="preserve">Regular networking will also boost my chances of landing a job in the technical services engineering profession. Networking will help understand the availability of the applied positions. Primarily, some jobs do not receive comprehensive advertisements; thus, liaising with other professionals could assist with understanding its availability and specifications. Typically, the more people I interact with, the larger my chances of </w:t>
      </w:r>
      <w:r w:rsidR="00BC03F5" w:rsidRPr="00C91242">
        <w:rPr>
          <w:rFonts w:ascii="Arial" w:hAnsi="Arial" w:cs="Arial"/>
          <w:sz w:val="22"/>
        </w:rPr>
        <w:t xml:space="preserve">learning about open positions. Moreover, I will look forward to networking as a point of referral. Some jobs require referrals to increase levels of trust. </w:t>
      </w:r>
    </w:p>
    <w:p w14:paraId="43590856" w14:textId="77777777" w:rsidR="00FC13A6" w:rsidRPr="00C91242" w:rsidRDefault="00046C84" w:rsidP="00A44589">
      <w:pPr>
        <w:spacing w:after="0" w:line="480" w:lineRule="auto"/>
        <w:ind w:firstLine="720"/>
        <w:rPr>
          <w:rFonts w:ascii="Arial" w:hAnsi="Arial" w:cs="Arial"/>
          <w:sz w:val="22"/>
        </w:rPr>
      </w:pPr>
      <w:r w:rsidRPr="00C91242">
        <w:rPr>
          <w:rFonts w:ascii="Arial" w:hAnsi="Arial" w:cs="Arial"/>
          <w:sz w:val="22"/>
        </w:rPr>
        <w:t>Word-of-mouth will be the other powerful tec</w:t>
      </w:r>
      <w:r w:rsidR="009C2705" w:rsidRPr="00C91242">
        <w:rPr>
          <w:rFonts w:ascii="Arial" w:hAnsi="Arial" w:cs="Arial"/>
          <w:sz w:val="22"/>
        </w:rPr>
        <w:t xml:space="preserve">hnique that will push my quest to land new employment. The method will be influential, especially in small businesses and family-owned organizations. The process involves identifying the most suitable organization that focuses on word-of-mouth as a recruitment technique. The use of cold email could also work in these organizations, which seldom advertise their job vacancies. Applying social networks that cover persons working in the organization will be instrumental in pushing for employment. Using the company's website will also help ensure I am abreast of all </w:t>
      </w:r>
      <w:r w:rsidR="00D060C6" w:rsidRPr="00C91242">
        <w:rPr>
          <w:rFonts w:ascii="Arial" w:hAnsi="Arial" w:cs="Arial"/>
          <w:sz w:val="22"/>
        </w:rPr>
        <w:t>job opportunity</w:t>
      </w:r>
      <w:r w:rsidR="009C2705" w:rsidRPr="00C91242">
        <w:rPr>
          <w:rFonts w:ascii="Arial" w:hAnsi="Arial" w:cs="Arial"/>
          <w:sz w:val="22"/>
        </w:rPr>
        <w:t xml:space="preserve"> information. </w:t>
      </w:r>
      <w:r w:rsidR="00BE2E45" w:rsidRPr="00C91242">
        <w:rPr>
          <w:rFonts w:ascii="Arial" w:hAnsi="Arial" w:cs="Arial"/>
          <w:sz w:val="22"/>
        </w:rPr>
        <w:t xml:space="preserve">In </w:t>
      </w:r>
      <w:proofErr w:type="gramStart"/>
      <w:r w:rsidR="00BE2E45" w:rsidRPr="00C91242">
        <w:rPr>
          <w:rFonts w:ascii="Arial" w:hAnsi="Arial" w:cs="Arial"/>
          <w:sz w:val="22"/>
        </w:rPr>
        <w:t>all of</w:t>
      </w:r>
      <w:proofErr w:type="gramEnd"/>
      <w:r w:rsidR="00BE2E45" w:rsidRPr="00C91242">
        <w:rPr>
          <w:rFonts w:ascii="Arial" w:hAnsi="Arial" w:cs="Arial"/>
          <w:sz w:val="22"/>
        </w:rPr>
        <w:t xml:space="preserve"> </w:t>
      </w:r>
      <w:r w:rsidR="00BE2E45" w:rsidRPr="00C91242">
        <w:rPr>
          <w:rFonts w:ascii="Arial" w:hAnsi="Arial" w:cs="Arial"/>
          <w:sz w:val="22"/>
        </w:rPr>
        <w:lastRenderedPageBreak/>
        <w:t>the above processes, I will rely on my connections with persons working or owning these potential o</w:t>
      </w:r>
      <w:r w:rsidR="00631E14" w:rsidRPr="00C91242">
        <w:rPr>
          <w:rFonts w:ascii="Arial" w:hAnsi="Arial" w:cs="Arial"/>
          <w:sz w:val="22"/>
        </w:rPr>
        <w:t xml:space="preserve">rganizations to collect information about possible job vacancies. </w:t>
      </w:r>
    </w:p>
    <w:p w14:paraId="49A197F8" w14:textId="77777777" w:rsidR="00092B36" w:rsidRPr="00C91242" w:rsidRDefault="00046C84" w:rsidP="009E3358">
      <w:pPr>
        <w:spacing w:after="0" w:line="480" w:lineRule="auto"/>
        <w:jc w:val="center"/>
        <w:rPr>
          <w:rFonts w:ascii="Arial" w:hAnsi="Arial" w:cs="Arial"/>
          <w:b/>
          <w:sz w:val="22"/>
        </w:rPr>
      </w:pPr>
      <w:r w:rsidRPr="00C91242">
        <w:rPr>
          <w:rFonts w:ascii="Arial" w:hAnsi="Arial" w:cs="Arial"/>
          <w:b/>
          <w:sz w:val="22"/>
        </w:rPr>
        <w:t>Part 2</w:t>
      </w:r>
    </w:p>
    <w:p w14:paraId="574FDEEF" w14:textId="77777777" w:rsidR="00BF4CAB" w:rsidRPr="00C91242" w:rsidRDefault="00046C84" w:rsidP="009E3358">
      <w:pPr>
        <w:spacing w:after="0" w:line="480" w:lineRule="auto"/>
        <w:jc w:val="center"/>
        <w:rPr>
          <w:rFonts w:ascii="Arial" w:hAnsi="Arial" w:cs="Arial"/>
          <w:b/>
          <w:sz w:val="22"/>
        </w:rPr>
      </w:pPr>
      <w:r w:rsidRPr="00C91242">
        <w:rPr>
          <w:rFonts w:ascii="Arial" w:hAnsi="Arial" w:cs="Arial"/>
          <w:b/>
          <w:sz w:val="22"/>
        </w:rPr>
        <w:t>Reflections on Concepts Learned</w:t>
      </w:r>
    </w:p>
    <w:p w14:paraId="2E28487F" w14:textId="77777777" w:rsidR="00357960" w:rsidRPr="00C91242" w:rsidRDefault="00046C84" w:rsidP="00357960">
      <w:pPr>
        <w:spacing w:after="0" w:line="480" w:lineRule="auto"/>
        <w:ind w:firstLine="720"/>
        <w:rPr>
          <w:rFonts w:ascii="Arial" w:hAnsi="Arial" w:cs="Arial"/>
          <w:sz w:val="22"/>
        </w:rPr>
      </w:pPr>
      <w:r w:rsidRPr="00C91242">
        <w:rPr>
          <w:rFonts w:ascii="Arial" w:hAnsi="Arial" w:cs="Arial"/>
          <w:sz w:val="22"/>
        </w:rPr>
        <w:t xml:space="preserve">This module will be significant in my future growth as a </w:t>
      </w:r>
      <w:r w:rsidR="00375472" w:rsidRPr="00C91242">
        <w:rPr>
          <w:rFonts w:ascii="Arial" w:hAnsi="Arial" w:cs="Arial"/>
          <w:sz w:val="22"/>
        </w:rPr>
        <w:t>professional</w:t>
      </w:r>
      <w:r w:rsidRPr="00C91242">
        <w:rPr>
          <w:rFonts w:ascii="Arial" w:hAnsi="Arial" w:cs="Arial"/>
          <w:sz w:val="22"/>
        </w:rPr>
        <w:t xml:space="preserve"> in </w:t>
      </w:r>
      <w:r w:rsidR="00DC4567" w:rsidRPr="00C91242">
        <w:rPr>
          <w:rFonts w:ascii="Arial" w:hAnsi="Arial" w:cs="Arial"/>
          <w:sz w:val="22"/>
        </w:rPr>
        <w:t xml:space="preserve">the </w:t>
      </w:r>
      <w:r w:rsidRPr="00C91242">
        <w:rPr>
          <w:rFonts w:ascii="Arial" w:hAnsi="Arial" w:cs="Arial"/>
          <w:sz w:val="22"/>
        </w:rPr>
        <w:t xml:space="preserve">technical services engineering and other fields that rely on teamwork, communication, </w:t>
      </w:r>
      <w:r w:rsidR="00083804" w:rsidRPr="00C91242">
        <w:rPr>
          <w:rFonts w:ascii="Arial" w:hAnsi="Arial" w:cs="Arial"/>
          <w:sz w:val="22"/>
        </w:rPr>
        <w:t>problem solving</w:t>
      </w:r>
      <w:r w:rsidRPr="00C91242">
        <w:rPr>
          <w:rFonts w:ascii="Arial" w:hAnsi="Arial" w:cs="Arial"/>
          <w:sz w:val="22"/>
        </w:rPr>
        <w:t xml:space="preserve">, and decision-making. Primarily, most workplaces require these skills; thus, it will be helpful in my journey as a professional. </w:t>
      </w:r>
      <w:r w:rsidR="00375472" w:rsidRPr="00C91242">
        <w:rPr>
          <w:rFonts w:ascii="Arial" w:hAnsi="Arial" w:cs="Arial"/>
          <w:sz w:val="22"/>
        </w:rPr>
        <w:t xml:space="preserve">Revisiting the concepts learned in this module will be critical in </w:t>
      </w:r>
      <w:r w:rsidR="00083804" w:rsidRPr="00C91242">
        <w:rPr>
          <w:rFonts w:ascii="Arial" w:hAnsi="Arial" w:cs="Arial"/>
          <w:sz w:val="22"/>
        </w:rPr>
        <w:t xml:space="preserve">boosting new knowledge volume. </w:t>
      </w:r>
    </w:p>
    <w:p w14:paraId="5A720986" w14:textId="77777777" w:rsidR="00FB1E0B" w:rsidRPr="00C91242" w:rsidRDefault="00046C84" w:rsidP="00357960">
      <w:pPr>
        <w:spacing w:after="0" w:line="480" w:lineRule="auto"/>
        <w:ind w:firstLine="720"/>
        <w:rPr>
          <w:rFonts w:ascii="Arial" w:hAnsi="Arial" w:cs="Arial"/>
          <w:sz w:val="22"/>
        </w:rPr>
      </w:pPr>
      <w:r w:rsidRPr="00C91242">
        <w:rPr>
          <w:rFonts w:ascii="Arial" w:hAnsi="Arial" w:cs="Arial"/>
          <w:sz w:val="22"/>
        </w:rPr>
        <w:t>The first significant element learned in the module is the subject of teamwork. Organizations have several teams established to complete a specific task</w:t>
      </w:r>
      <w:r w:rsidR="0017059A" w:rsidRPr="00C91242">
        <w:rPr>
          <w:rFonts w:ascii="Arial" w:hAnsi="Arial" w:cs="Arial"/>
          <w:sz w:val="22"/>
        </w:rPr>
        <w:t xml:space="preserve"> (Reimer et al., 2017)</w:t>
      </w:r>
      <w:r w:rsidRPr="00C91242">
        <w:rPr>
          <w:rFonts w:ascii="Arial" w:hAnsi="Arial" w:cs="Arial"/>
          <w:sz w:val="22"/>
        </w:rPr>
        <w:t xml:space="preserve">. These groups are evident in separate units of a business. Accordingly, it is paramount to learn skills associated with teamwork. The module expanded on what comprises collaboration and the benefits derived in organizations that practice teamwork. The module emphasized </w:t>
      </w:r>
      <w:r w:rsidR="002C0D8D" w:rsidRPr="00C91242">
        <w:rPr>
          <w:rFonts w:ascii="Arial" w:hAnsi="Arial" w:cs="Arial"/>
          <w:sz w:val="22"/>
        </w:rPr>
        <w:t xml:space="preserve">on </w:t>
      </w:r>
      <w:r w:rsidRPr="00C91242">
        <w:rPr>
          <w:rFonts w:ascii="Arial" w:hAnsi="Arial" w:cs="Arial"/>
          <w:sz w:val="22"/>
        </w:rPr>
        <w:t xml:space="preserve">the role of team members and team leaders in facilitating </w:t>
      </w:r>
      <w:r w:rsidR="006917CA" w:rsidRPr="00C91242">
        <w:rPr>
          <w:rFonts w:ascii="Arial" w:hAnsi="Arial" w:cs="Arial"/>
          <w:sz w:val="22"/>
        </w:rPr>
        <w:t xml:space="preserve">the attainment of specific tasks. </w:t>
      </w:r>
      <w:r w:rsidR="00CD4320" w:rsidRPr="00C91242">
        <w:rPr>
          <w:rFonts w:ascii="Arial" w:hAnsi="Arial" w:cs="Arial"/>
          <w:sz w:val="22"/>
        </w:rPr>
        <w:t xml:space="preserve">A team leader is responsible for issuing guidance and </w:t>
      </w:r>
      <w:r w:rsidR="00A4466A" w:rsidRPr="00C91242">
        <w:rPr>
          <w:rFonts w:ascii="Arial" w:hAnsi="Arial" w:cs="Arial"/>
          <w:sz w:val="22"/>
        </w:rPr>
        <w:t xml:space="preserve">direction on provided tasks. The individual must exhibit leadership skills to be able </w:t>
      </w:r>
      <w:r w:rsidR="001C32D4" w:rsidRPr="00C91242">
        <w:rPr>
          <w:rFonts w:ascii="Arial" w:hAnsi="Arial" w:cs="Arial"/>
          <w:sz w:val="22"/>
        </w:rPr>
        <w:t xml:space="preserve">to command these groups. </w:t>
      </w:r>
      <w:r w:rsidR="00DD33DB" w:rsidRPr="00C91242">
        <w:rPr>
          <w:rFonts w:ascii="Arial" w:hAnsi="Arial" w:cs="Arial"/>
          <w:sz w:val="22"/>
        </w:rPr>
        <w:t xml:space="preserve">Besides, group members have the role </w:t>
      </w:r>
      <w:r w:rsidR="00BE014D" w:rsidRPr="00C91242">
        <w:rPr>
          <w:rFonts w:ascii="Arial" w:hAnsi="Arial" w:cs="Arial"/>
          <w:sz w:val="22"/>
        </w:rPr>
        <w:t xml:space="preserve">of executing duties indicated by the leader. The module expanded on the strategies a profession </w:t>
      </w:r>
      <w:r w:rsidR="00687067" w:rsidRPr="00C91242">
        <w:rPr>
          <w:rFonts w:ascii="Arial" w:hAnsi="Arial" w:cs="Arial"/>
          <w:sz w:val="22"/>
        </w:rPr>
        <w:t xml:space="preserve">must acquire to boost teamwork skills. </w:t>
      </w:r>
      <w:r w:rsidR="00FF4422" w:rsidRPr="00C91242">
        <w:rPr>
          <w:rFonts w:ascii="Arial" w:hAnsi="Arial" w:cs="Arial"/>
          <w:sz w:val="22"/>
        </w:rPr>
        <w:t xml:space="preserve">I consider teamwork a critical area in my professional journey. This assertion is because I believe in collaborations to attain my core goal. Accordingly, this module </w:t>
      </w:r>
      <w:r w:rsidR="002C0D8D" w:rsidRPr="00C91242">
        <w:rPr>
          <w:rFonts w:ascii="Arial" w:hAnsi="Arial" w:cs="Arial"/>
          <w:sz w:val="22"/>
        </w:rPr>
        <w:t>would be</w:t>
      </w:r>
      <w:r w:rsidR="00FF4422" w:rsidRPr="00C91242">
        <w:rPr>
          <w:rFonts w:ascii="Arial" w:hAnsi="Arial" w:cs="Arial"/>
          <w:sz w:val="22"/>
        </w:rPr>
        <w:t xml:space="preserve"> instrumental in boosting my chances of professional growth. </w:t>
      </w:r>
    </w:p>
    <w:p w14:paraId="63E44E44" w14:textId="77777777" w:rsidR="00687067" w:rsidRPr="00C91242" w:rsidRDefault="00046C84" w:rsidP="00357960">
      <w:pPr>
        <w:spacing w:after="0" w:line="480" w:lineRule="auto"/>
        <w:ind w:firstLine="720"/>
        <w:rPr>
          <w:rFonts w:ascii="Arial" w:hAnsi="Arial" w:cs="Arial"/>
          <w:sz w:val="22"/>
        </w:rPr>
      </w:pPr>
      <w:r w:rsidRPr="00C91242">
        <w:rPr>
          <w:rFonts w:ascii="Arial" w:hAnsi="Arial" w:cs="Arial"/>
          <w:sz w:val="22"/>
        </w:rPr>
        <w:t xml:space="preserve">The module also focused on </w:t>
      </w:r>
      <w:r w:rsidR="00104147" w:rsidRPr="00C91242">
        <w:rPr>
          <w:rFonts w:ascii="Arial" w:hAnsi="Arial" w:cs="Arial"/>
          <w:sz w:val="22"/>
        </w:rPr>
        <w:t xml:space="preserve">the area of communication. </w:t>
      </w:r>
      <w:r w:rsidR="00F43DC6" w:rsidRPr="00C91242">
        <w:rPr>
          <w:rFonts w:ascii="Arial" w:hAnsi="Arial" w:cs="Arial"/>
          <w:sz w:val="22"/>
        </w:rPr>
        <w:t>Communication remains a critical feature in any profession. For instance, the human resource must communicate amongst selves to attain an organization's core mission</w:t>
      </w:r>
      <w:r w:rsidR="0017059A" w:rsidRPr="00C91242">
        <w:rPr>
          <w:rFonts w:ascii="Arial" w:hAnsi="Arial" w:cs="Arial"/>
          <w:sz w:val="22"/>
        </w:rPr>
        <w:t xml:space="preserve"> (</w:t>
      </w:r>
      <w:proofErr w:type="spellStart"/>
      <w:r w:rsidR="0017059A" w:rsidRPr="00C91242">
        <w:rPr>
          <w:rFonts w:ascii="Arial" w:hAnsi="Arial" w:cs="Arial"/>
          <w:color w:val="222222"/>
          <w:sz w:val="22"/>
          <w:shd w:val="clear" w:color="auto" w:fill="FFFFFF"/>
        </w:rPr>
        <w:t>Alzoubi</w:t>
      </w:r>
      <w:proofErr w:type="spellEnd"/>
      <w:r w:rsidR="0017059A" w:rsidRPr="00C91242">
        <w:rPr>
          <w:rFonts w:ascii="Arial" w:hAnsi="Arial" w:cs="Arial"/>
          <w:color w:val="222222"/>
          <w:sz w:val="22"/>
          <w:shd w:val="clear" w:color="auto" w:fill="FFFFFF"/>
        </w:rPr>
        <w:t>, 2022)</w:t>
      </w:r>
      <w:r w:rsidR="00F43DC6" w:rsidRPr="00C91242">
        <w:rPr>
          <w:rFonts w:ascii="Arial" w:hAnsi="Arial" w:cs="Arial"/>
          <w:sz w:val="22"/>
        </w:rPr>
        <w:t xml:space="preserve">. Diverse areas of communication were covered in the module. </w:t>
      </w:r>
      <w:r w:rsidR="00354D34" w:rsidRPr="00C91242">
        <w:rPr>
          <w:rFonts w:ascii="Arial" w:hAnsi="Arial" w:cs="Arial"/>
          <w:sz w:val="22"/>
        </w:rPr>
        <w:t xml:space="preserve">Communication management is the first primary area covered in the module. In this scenario, employees are tasked with establishing systems that will manage </w:t>
      </w:r>
      <w:r w:rsidR="00354D34" w:rsidRPr="00C91242">
        <w:rPr>
          <w:rFonts w:ascii="Arial" w:hAnsi="Arial" w:cs="Arial"/>
          <w:sz w:val="22"/>
        </w:rPr>
        <w:lastRenderedPageBreak/>
        <w:t xml:space="preserve">information. The role of information technology systems remained an area of interest during the module. </w:t>
      </w:r>
      <w:r w:rsidR="00D242AD" w:rsidRPr="00C91242">
        <w:rPr>
          <w:rFonts w:ascii="Arial" w:hAnsi="Arial" w:cs="Arial"/>
          <w:sz w:val="22"/>
        </w:rPr>
        <w:t xml:space="preserve">The management of communication is now firmly focused on the part of information technology in the attainment of the goal of a business. This module looks at innovations that help in the management of communication. </w:t>
      </w:r>
    </w:p>
    <w:p w14:paraId="489B78D2" w14:textId="77777777" w:rsidR="00376F98" w:rsidRPr="00C91242" w:rsidRDefault="00046C84" w:rsidP="00357960">
      <w:pPr>
        <w:spacing w:after="0" w:line="480" w:lineRule="auto"/>
        <w:ind w:firstLine="720"/>
        <w:rPr>
          <w:rFonts w:ascii="Arial" w:hAnsi="Arial" w:cs="Arial"/>
          <w:sz w:val="22"/>
        </w:rPr>
      </w:pPr>
      <w:r w:rsidRPr="00C91242">
        <w:rPr>
          <w:rFonts w:ascii="Arial" w:hAnsi="Arial" w:cs="Arial"/>
          <w:sz w:val="22"/>
        </w:rPr>
        <w:t xml:space="preserve">Besides, the module deals with applied business communication features. The module examines techniques used by organizations to enable the flow of information from one stakeholder to the other. The segment looks at both the top-down and bottom-up communication strategies, which are necessary for the attainment of </w:t>
      </w:r>
      <w:r w:rsidR="0044103C" w:rsidRPr="00C91242">
        <w:rPr>
          <w:rFonts w:ascii="Arial" w:hAnsi="Arial" w:cs="Arial"/>
          <w:sz w:val="22"/>
        </w:rPr>
        <w:t xml:space="preserve">the mission of a company. The bottom-up communication deals with data flow from junior workers to the executives. This is a basic form of communication since it </w:t>
      </w:r>
      <w:r w:rsidR="00293EF6" w:rsidRPr="00C91242">
        <w:rPr>
          <w:rFonts w:ascii="Arial" w:hAnsi="Arial" w:cs="Arial"/>
          <w:sz w:val="22"/>
        </w:rPr>
        <w:t>allows</w:t>
      </w:r>
      <w:r w:rsidR="0044103C" w:rsidRPr="00C91242">
        <w:rPr>
          <w:rFonts w:ascii="Arial" w:hAnsi="Arial" w:cs="Arial"/>
          <w:sz w:val="22"/>
        </w:rPr>
        <w:t xml:space="preserve"> the executive to understand core elements affecting human resources. </w:t>
      </w:r>
      <w:r w:rsidR="00293EF6" w:rsidRPr="00C91242">
        <w:rPr>
          <w:rFonts w:ascii="Arial" w:hAnsi="Arial" w:cs="Arial"/>
          <w:sz w:val="22"/>
        </w:rPr>
        <w:t xml:space="preserve">Junior employees could </w:t>
      </w:r>
      <w:r w:rsidR="003A3E9F" w:rsidRPr="00C91242">
        <w:rPr>
          <w:rFonts w:ascii="Arial" w:hAnsi="Arial" w:cs="Arial"/>
          <w:sz w:val="22"/>
        </w:rPr>
        <w:t xml:space="preserve">elaborate on strategies to help the business attain its core goals. </w:t>
      </w:r>
    </w:p>
    <w:p w14:paraId="0F76DC45" w14:textId="77777777" w:rsidR="002D4DD2" w:rsidRPr="00C91242" w:rsidRDefault="00046C84" w:rsidP="00357960">
      <w:pPr>
        <w:spacing w:after="0" w:line="480" w:lineRule="auto"/>
        <w:ind w:firstLine="720"/>
        <w:rPr>
          <w:rFonts w:ascii="Arial" w:hAnsi="Arial" w:cs="Arial"/>
          <w:sz w:val="22"/>
        </w:rPr>
      </w:pPr>
      <w:r w:rsidRPr="00C91242">
        <w:rPr>
          <w:rFonts w:ascii="Arial" w:hAnsi="Arial" w:cs="Arial"/>
          <w:sz w:val="22"/>
        </w:rPr>
        <w:t xml:space="preserve">The module also looked at the subject of the flow of information from the management to </w:t>
      </w:r>
      <w:r w:rsidR="00AA5D5A" w:rsidRPr="00C91242">
        <w:rPr>
          <w:rFonts w:ascii="Arial" w:hAnsi="Arial" w:cs="Arial"/>
          <w:sz w:val="22"/>
        </w:rPr>
        <w:t xml:space="preserve">the </w:t>
      </w:r>
      <w:r w:rsidRPr="00C91242">
        <w:rPr>
          <w:rFonts w:ascii="Arial" w:hAnsi="Arial" w:cs="Arial"/>
          <w:sz w:val="22"/>
        </w:rPr>
        <w:t>low-tier workers.</w:t>
      </w:r>
      <w:r w:rsidR="0048236C" w:rsidRPr="00C91242">
        <w:rPr>
          <w:rFonts w:ascii="Arial" w:hAnsi="Arial" w:cs="Arial"/>
          <w:sz w:val="22"/>
        </w:rPr>
        <w:t xml:space="preserve"> Business communication deals with the ability of executives to </w:t>
      </w:r>
      <w:r w:rsidR="002A448E" w:rsidRPr="00C91242">
        <w:rPr>
          <w:rFonts w:ascii="Arial" w:hAnsi="Arial" w:cs="Arial"/>
          <w:sz w:val="22"/>
        </w:rPr>
        <w:t xml:space="preserve">communicate their mission and goals to professionals who will execute them. The module also </w:t>
      </w:r>
      <w:r w:rsidR="00ED65B8" w:rsidRPr="00C91242">
        <w:rPr>
          <w:rFonts w:ascii="Arial" w:hAnsi="Arial" w:cs="Arial"/>
          <w:sz w:val="22"/>
        </w:rPr>
        <w:t xml:space="preserve">covers the subject of communication with other stakeholders. The unit </w:t>
      </w:r>
      <w:r w:rsidR="005636A4" w:rsidRPr="00C91242">
        <w:rPr>
          <w:rFonts w:ascii="Arial" w:hAnsi="Arial" w:cs="Arial"/>
          <w:sz w:val="22"/>
        </w:rPr>
        <w:t>revisits</w:t>
      </w:r>
      <w:r w:rsidR="00ED65B8" w:rsidRPr="00C91242">
        <w:rPr>
          <w:rFonts w:ascii="Arial" w:hAnsi="Arial" w:cs="Arial"/>
          <w:sz w:val="22"/>
        </w:rPr>
        <w:t xml:space="preserve"> the communication technique</w:t>
      </w:r>
      <w:r w:rsidR="00A93DDD" w:rsidRPr="00C91242">
        <w:rPr>
          <w:rFonts w:ascii="Arial" w:hAnsi="Arial" w:cs="Arial"/>
          <w:sz w:val="22"/>
        </w:rPr>
        <w:t>s used when interacting</w:t>
      </w:r>
      <w:r w:rsidR="00ED65B8" w:rsidRPr="00C91242">
        <w:rPr>
          <w:rFonts w:ascii="Arial" w:hAnsi="Arial" w:cs="Arial"/>
          <w:sz w:val="22"/>
        </w:rPr>
        <w:t xml:space="preserve"> with consumers, suppliers, and other stakeholders. </w:t>
      </w:r>
      <w:r w:rsidR="00D544A2" w:rsidRPr="00C91242">
        <w:rPr>
          <w:rFonts w:ascii="Arial" w:hAnsi="Arial" w:cs="Arial"/>
          <w:sz w:val="22"/>
        </w:rPr>
        <w:t xml:space="preserve">The sensitivity of business communication is evident in the case of customer care. Organizations ensure communication revolves around this area. </w:t>
      </w:r>
      <w:r w:rsidR="009C12FB" w:rsidRPr="00C91242">
        <w:rPr>
          <w:rFonts w:ascii="Arial" w:hAnsi="Arial" w:cs="Arial"/>
          <w:sz w:val="22"/>
        </w:rPr>
        <w:t>Communication</w:t>
      </w:r>
      <w:r w:rsidR="00376F98" w:rsidRPr="00C91242">
        <w:rPr>
          <w:rFonts w:ascii="Arial" w:hAnsi="Arial" w:cs="Arial"/>
          <w:sz w:val="22"/>
        </w:rPr>
        <w:t xml:space="preserve"> will be helpful in the attainment of </w:t>
      </w:r>
      <w:r w:rsidR="009C12FB" w:rsidRPr="00C91242">
        <w:rPr>
          <w:rFonts w:ascii="Arial" w:hAnsi="Arial" w:cs="Arial"/>
          <w:sz w:val="22"/>
        </w:rPr>
        <w:t xml:space="preserve">my goal of </w:t>
      </w:r>
      <w:r w:rsidR="00AE0266" w:rsidRPr="00C91242">
        <w:rPr>
          <w:rFonts w:ascii="Arial" w:hAnsi="Arial" w:cs="Arial"/>
          <w:sz w:val="22"/>
        </w:rPr>
        <w:t xml:space="preserve">professional growth and performance. </w:t>
      </w:r>
      <w:r w:rsidR="001557C5" w:rsidRPr="00C91242">
        <w:rPr>
          <w:rFonts w:ascii="Arial" w:hAnsi="Arial" w:cs="Arial"/>
          <w:sz w:val="22"/>
        </w:rPr>
        <w:t xml:space="preserve">Communication will be beneficial in the passage of necessary </w:t>
      </w:r>
      <w:r w:rsidR="002A322B" w:rsidRPr="00C91242">
        <w:rPr>
          <w:rFonts w:ascii="Arial" w:hAnsi="Arial" w:cs="Arial"/>
          <w:sz w:val="22"/>
        </w:rPr>
        <w:t>information</w:t>
      </w:r>
      <w:r w:rsidR="001557C5" w:rsidRPr="00C91242">
        <w:rPr>
          <w:rFonts w:ascii="Arial" w:hAnsi="Arial" w:cs="Arial"/>
          <w:sz w:val="22"/>
        </w:rPr>
        <w:t xml:space="preserve"> to my </w:t>
      </w:r>
      <w:r w:rsidR="002A322B" w:rsidRPr="00C91242">
        <w:rPr>
          <w:rFonts w:ascii="Arial" w:hAnsi="Arial" w:cs="Arial"/>
          <w:sz w:val="22"/>
        </w:rPr>
        <w:t>colleagues</w:t>
      </w:r>
      <w:r w:rsidR="001557C5" w:rsidRPr="00C91242">
        <w:rPr>
          <w:rFonts w:ascii="Arial" w:hAnsi="Arial" w:cs="Arial"/>
          <w:sz w:val="22"/>
        </w:rPr>
        <w:t xml:space="preserve">. </w:t>
      </w:r>
    </w:p>
    <w:p w14:paraId="5DECFD95" w14:textId="77777777" w:rsidR="002A322B" w:rsidRPr="00C91242" w:rsidRDefault="00046C84" w:rsidP="00357960">
      <w:pPr>
        <w:spacing w:after="0" w:line="480" w:lineRule="auto"/>
        <w:ind w:firstLine="720"/>
        <w:rPr>
          <w:rFonts w:ascii="Arial" w:hAnsi="Arial" w:cs="Arial"/>
          <w:sz w:val="22"/>
        </w:rPr>
      </w:pPr>
      <w:r w:rsidRPr="00C91242">
        <w:rPr>
          <w:rFonts w:ascii="Arial" w:hAnsi="Arial" w:cs="Arial"/>
          <w:sz w:val="22"/>
        </w:rPr>
        <w:t xml:space="preserve">Further, the module is instrumental in introducing the concept of problem-solving. The module acknowledges the presence of crisis in an organization and the role of professionals in dealing with the problem. The </w:t>
      </w:r>
      <w:r w:rsidR="008E3150" w:rsidRPr="00C91242">
        <w:rPr>
          <w:rFonts w:ascii="Arial" w:hAnsi="Arial" w:cs="Arial"/>
          <w:sz w:val="22"/>
        </w:rPr>
        <w:t>module</w:t>
      </w:r>
      <w:r w:rsidRPr="00C91242">
        <w:rPr>
          <w:rFonts w:ascii="Arial" w:hAnsi="Arial" w:cs="Arial"/>
          <w:sz w:val="22"/>
        </w:rPr>
        <w:t xml:space="preserve"> presented various risks, which could </w:t>
      </w:r>
      <w:r w:rsidR="00E3455F" w:rsidRPr="00C91242">
        <w:rPr>
          <w:rFonts w:ascii="Arial" w:hAnsi="Arial" w:cs="Arial"/>
          <w:sz w:val="22"/>
        </w:rPr>
        <w:t>affect</w:t>
      </w:r>
      <w:r w:rsidRPr="00C91242">
        <w:rPr>
          <w:rFonts w:ascii="Arial" w:hAnsi="Arial" w:cs="Arial"/>
          <w:sz w:val="22"/>
        </w:rPr>
        <w:t xml:space="preserve"> the performances of professional</w:t>
      </w:r>
      <w:r w:rsidR="001403D9" w:rsidRPr="00C91242">
        <w:rPr>
          <w:rFonts w:ascii="Arial" w:hAnsi="Arial" w:cs="Arial"/>
          <w:sz w:val="22"/>
        </w:rPr>
        <w:t xml:space="preserve">s and the entire organization. Further, there are introductions to techniques that will help deal with </w:t>
      </w:r>
      <w:r w:rsidR="00386090" w:rsidRPr="00C91242">
        <w:rPr>
          <w:rFonts w:ascii="Arial" w:hAnsi="Arial" w:cs="Arial"/>
          <w:sz w:val="22"/>
        </w:rPr>
        <w:t xml:space="preserve">problems. The opportunistic strategy deals with turning </w:t>
      </w:r>
      <w:r w:rsidR="00386090" w:rsidRPr="00C91242">
        <w:rPr>
          <w:rFonts w:ascii="Arial" w:hAnsi="Arial" w:cs="Arial"/>
          <w:sz w:val="22"/>
        </w:rPr>
        <w:lastRenderedPageBreak/>
        <w:t>problems into o</w:t>
      </w:r>
      <w:r w:rsidR="00900603" w:rsidRPr="00C91242">
        <w:rPr>
          <w:rFonts w:ascii="Arial" w:hAnsi="Arial" w:cs="Arial"/>
          <w:sz w:val="22"/>
        </w:rPr>
        <w:t>pportunities</w:t>
      </w:r>
      <w:r w:rsidR="0017059A" w:rsidRPr="00C91242">
        <w:rPr>
          <w:rFonts w:ascii="Arial" w:hAnsi="Arial" w:cs="Arial"/>
          <w:sz w:val="22"/>
        </w:rPr>
        <w:t xml:space="preserve"> (Del Vecchio et al., 2018)</w:t>
      </w:r>
      <w:r w:rsidR="00900603" w:rsidRPr="00C91242">
        <w:rPr>
          <w:rFonts w:ascii="Arial" w:hAnsi="Arial" w:cs="Arial"/>
          <w:sz w:val="22"/>
        </w:rPr>
        <w:t xml:space="preserve">. </w:t>
      </w:r>
      <w:r w:rsidR="00F57383" w:rsidRPr="00C91242">
        <w:rPr>
          <w:rFonts w:ascii="Arial" w:hAnsi="Arial" w:cs="Arial"/>
          <w:sz w:val="22"/>
        </w:rPr>
        <w:t>For a</w:t>
      </w:r>
      <w:r w:rsidR="00900603" w:rsidRPr="00C91242">
        <w:rPr>
          <w:rFonts w:ascii="Arial" w:hAnsi="Arial" w:cs="Arial"/>
          <w:sz w:val="22"/>
        </w:rPr>
        <w:t xml:space="preserve"> professional</w:t>
      </w:r>
      <w:r w:rsidR="00386090" w:rsidRPr="00C91242">
        <w:rPr>
          <w:rFonts w:ascii="Arial" w:hAnsi="Arial" w:cs="Arial"/>
          <w:sz w:val="22"/>
        </w:rPr>
        <w:t xml:space="preserve">, it is paramount to convert these issues to opportunities that will boost the team's performance and the entire organization. For example, </w:t>
      </w:r>
      <w:r w:rsidR="00B55455" w:rsidRPr="00C91242">
        <w:rPr>
          <w:rFonts w:ascii="Arial" w:hAnsi="Arial" w:cs="Arial"/>
          <w:sz w:val="22"/>
        </w:rPr>
        <w:t>by solving the problem facing customers, a customer care agent or sales representative has the chance of converting these consumers into loyalist</w:t>
      </w:r>
      <w:r w:rsidR="005E52E3" w:rsidRPr="00C91242">
        <w:rPr>
          <w:rFonts w:ascii="Arial" w:hAnsi="Arial" w:cs="Arial"/>
          <w:sz w:val="22"/>
        </w:rPr>
        <w:t>s</w:t>
      </w:r>
      <w:r w:rsidR="00B55455" w:rsidRPr="00C91242">
        <w:rPr>
          <w:rFonts w:ascii="Arial" w:hAnsi="Arial" w:cs="Arial"/>
          <w:sz w:val="22"/>
        </w:rPr>
        <w:t>. This goal is achieved by dealing diligently with matters affecting them to promote returns.</w:t>
      </w:r>
      <w:r w:rsidR="008E3150" w:rsidRPr="00C91242">
        <w:rPr>
          <w:rFonts w:ascii="Arial" w:hAnsi="Arial" w:cs="Arial"/>
          <w:sz w:val="22"/>
        </w:rPr>
        <w:t xml:space="preserve"> The module also touched on creativity in dealing with a problem. </w:t>
      </w:r>
      <w:r w:rsidR="00654AD8" w:rsidRPr="00C91242">
        <w:rPr>
          <w:rFonts w:ascii="Arial" w:hAnsi="Arial" w:cs="Arial"/>
          <w:sz w:val="22"/>
        </w:rPr>
        <w:t xml:space="preserve">Imagination is necessary, especially when organizations and professionals face a unique situation. The subsequent solution is fixing the problem to restore the status quo. </w:t>
      </w:r>
      <w:r w:rsidR="00AF4719" w:rsidRPr="00C91242">
        <w:rPr>
          <w:rFonts w:ascii="Arial" w:hAnsi="Arial" w:cs="Arial"/>
          <w:sz w:val="22"/>
        </w:rPr>
        <w:t xml:space="preserve">The module also mentions </w:t>
      </w:r>
      <w:r w:rsidR="007834F9" w:rsidRPr="00C91242">
        <w:rPr>
          <w:rFonts w:ascii="Arial" w:hAnsi="Arial" w:cs="Arial"/>
          <w:sz w:val="22"/>
        </w:rPr>
        <w:t xml:space="preserve">improving as a way of addressing problem-solving issues. The technique entails handling </w:t>
      </w:r>
      <w:r w:rsidR="00CC2D6E" w:rsidRPr="00C91242">
        <w:rPr>
          <w:rFonts w:ascii="Arial" w:hAnsi="Arial" w:cs="Arial"/>
          <w:sz w:val="22"/>
        </w:rPr>
        <w:t>the situation to be better than before. The improvement helps introduce new methods to control the occurrence of any risk.</w:t>
      </w:r>
      <w:r w:rsidR="00B00AD6" w:rsidRPr="00C91242">
        <w:rPr>
          <w:rFonts w:ascii="Arial" w:hAnsi="Arial" w:cs="Arial"/>
          <w:sz w:val="22"/>
        </w:rPr>
        <w:t xml:space="preserve"> </w:t>
      </w:r>
    </w:p>
    <w:p w14:paraId="67C93802" w14:textId="77777777" w:rsidR="00CC2D6E" w:rsidRPr="00C91242" w:rsidRDefault="00046C84" w:rsidP="00357960">
      <w:pPr>
        <w:spacing w:after="0" w:line="480" w:lineRule="auto"/>
        <w:ind w:firstLine="720"/>
        <w:rPr>
          <w:rFonts w:ascii="Arial" w:hAnsi="Arial" w:cs="Arial"/>
          <w:sz w:val="22"/>
        </w:rPr>
      </w:pPr>
      <w:r w:rsidRPr="00C91242">
        <w:rPr>
          <w:rFonts w:ascii="Arial" w:hAnsi="Arial" w:cs="Arial"/>
          <w:sz w:val="22"/>
        </w:rPr>
        <w:t xml:space="preserve">The information </w:t>
      </w:r>
      <w:r w:rsidR="00597C3D" w:rsidRPr="00C91242">
        <w:rPr>
          <w:rFonts w:ascii="Arial" w:hAnsi="Arial" w:cs="Arial"/>
          <w:sz w:val="22"/>
        </w:rPr>
        <w:t xml:space="preserve">learned in this module will be instrumental in addressing conflicts wherever they arise during normal operations. </w:t>
      </w:r>
      <w:r w:rsidR="002A322B" w:rsidRPr="00C91242">
        <w:rPr>
          <w:rFonts w:ascii="Arial" w:hAnsi="Arial" w:cs="Arial"/>
          <w:sz w:val="22"/>
        </w:rPr>
        <w:t xml:space="preserve">I anticipate problem-solving will be a significant knowledge that will apply during operations. The module was crucial in introducing techniques that will help in solving problems wherever they occur. </w:t>
      </w:r>
    </w:p>
    <w:p w14:paraId="2D76A0BC" w14:textId="77777777" w:rsidR="00D544A2" w:rsidRPr="00C91242" w:rsidRDefault="00046C84" w:rsidP="0041128B">
      <w:pPr>
        <w:spacing w:after="0" w:line="480" w:lineRule="auto"/>
        <w:ind w:firstLine="720"/>
        <w:rPr>
          <w:rFonts w:ascii="Arial" w:hAnsi="Arial" w:cs="Arial"/>
          <w:sz w:val="22"/>
        </w:rPr>
      </w:pPr>
      <w:r w:rsidRPr="00C91242">
        <w:rPr>
          <w:rFonts w:ascii="Arial" w:hAnsi="Arial" w:cs="Arial"/>
          <w:sz w:val="22"/>
        </w:rPr>
        <w:t xml:space="preserve"> </w:t>
      </w:r>
      <w:r w:rsidR="0041128B" w:rsidRPr="00C91242">
        <w:rPr>
          <w:rFonts w:ascii="Arial" w:hAnsi="Arial" w:cs="Arial"/>
          <w:sz w:val="22"/>
        </w:rPr>
        <w:t xml:space="preserve">The last major topic covered in the module is the subject of decision-making. </w:t>
      </w:r>
      <w:r w:rsidR="002A322B" w:rsidRPr="00C91242">
        <w:rPr>
          <w:rFonts w:ascii="Arial" w:hAnsi="Arial" w:cs="Arial"/>
          <w:sz w:val="22"/>
        </w:rPr>
        <w:t>The topic deals with decision-making progress featuring the executive and junior workers.</w:t>
      </w:r>
      <w:r w:rsidR="00F233A4" w:rsidRPr="00C91242">
        <w:rPr>
          <w:rFonts w:ascii="Arial" w:hAnsi="Arial" w:cs="Arial"/>
          <w:sz w:val="22"/>
        </w:rPr>
        <w:t xml:space="preserve"> Decision-making differs between the executive and junior-level employees</w:t>
      </w:r>
      <w:r w:rsidR="0017059A" w:rsidRPr="00C91242">
        <w:rPr>
          <w:rFonts w:ascii="Arial" w:hAnsi="Arial" w:cs="Arial"/>
          <w:sz w:val="22"/>
        </w:rPr>
        <w:t xml:space="preserve"> (</w:t>
      </w:r>
      <w:proofErr w:type="spellStart"/>
      <w:r w:rsidR="0017059A" w:rsidRPr="00C91242">
        <w:rPr>
          <w:rFonts w:ascii="Arial" w:hAnsi="Arial" w:cs="Arial"/>
          <w:sz w:val="22"/>
        </w:rPr>
        <w:t>Zgrzepski</w:t>
      </w:r>
      <w:proofErr w:type="spellEnd"/>
      <w:r w:rsidR="0017059A" w:rsidRPr="00C91242">
        <w:rPr>
          <w:rFonts w:ascii="Arial" w:hAnsi="Arial" w:cs="Arial"/>
          <w:sz w:val="22"/>
        </w:rPr>
        <w:t>, 2022)</w:t>
      </w:r>
      <w:r w:rsidR="00F233A4" w:rsidRPr="00C91242">
        <w:rPr>
          <w:rFonts w:ascii="Arial" w:hAnsi="Arial" w:cs="Arial"/>
          <w:sz w:val="22"/>
        </w:rPr>
        <w:t xml:space="preserve">. In the case of the former, the module covers strategic decision-making, which affects the entire operations of a business. Conversely, </w:t>
      </w:r>
      <w:r w:rsidR="00D97FB1" w:rsidRPr="00C91242">
        <w:rPr>
          <w:rFonts w:ascii="Arial" w:hAnsi="Arial" w:cs="Arial"/>
          <w:sz w:val="22"/>
        </w:rPr>
        <w:t xml:space="preserve">employees who interact with consumers </w:t>
      </w:r>
      <w:r w:rsidR="005723E4" w:rsidRPr="00C91242">
        <w:rPr>
          <w:rFonts w:ascii="Arial" w:hAnsi="Arial" w:cs="Arial"/>
          <w:sz w:val="22"/>
        </w:rPr>
        <w:t>also</w:t>
      </w:r>
      <w:r w:rsidR="00D97FB1" w:rsidRPr="00C91242">
        <w:rPr>
          <w:rFonts w:ascii="Arial" w:hAnsi="Arial" w:cs="Arial"/>
          <w:sz w:val="22"/>
        </w:rPr>
        <w:t xml:space="preserve"> have a decision to make. </w:t>
      </w:r>
      <w:r w:rsidR="005723E4" w:rsidRPr="00C91242">
        <w:rPr>
          <w:rFonts w:ascii="Arial" w:hAnsi="Arial" w:cs="Arial"/>
          <w:sz w:val="22"/>
        </w:rPr>
        <w:t>This module specifies</w:t>
      </w:r>
      <w:r w:rsidR="00D97FB1" w:rsidRPr="00C91242">
        <w:rPr>
          <w:rFonts w:ascii="Arial" w:hAnsi="Arial" w:cs="Arial"/>
          <w:sz w:val="22"/>
        </w:rPr>
        <w:t xml:space="preserve"> these decision-making skills. The decision-making </w:t>
      </w:r>
      <w:r w:rsidR="005723E4" w:rsidRPr="00C91242">
        <w:rPr>
          <w:rFonts w:ascii="Arial" w:hAnsi="Arial" w:cs="Arial"/>
          <w:sz w:val="22"/>
        </w:rPr>
        <w:t xml:space="preserve">knowledge </w:t>
      </w:r>
      <w:r w:rsidR="0011635A" w:rsidRPr="00C91242">
        <w:rPr>
          <w:rFonts w:ascii="Arial" w:hAnsi="Arial" w:cs="Arial"/>
          <w:sz w:val="22"/>
        </w:rPr>
        <w:t xml:space="preserve">will be significant in my personal and professional growth. </w:t>
      </w:r>
      <w:r w:rsidR="003469D4" w:rsidRPr="00C91242">
        <w:rPr>
          <w:rFonts w:ascii="Arial" w:hAnsi="Arial" w:cs="Arial"/>
          <w:sz w:val="22"/>
        </w:rPr>
        <w:t xml:space="preserve">The module introduces skills that will help ensure the coining of the best decisions. </w:t>
      </w:r>
      <w:r w:rsidR="0063036A" w:rsidRPr="00C91242">
        <w:rPr>
          <w:rFonts w:ascii="Arial" w:hAnsi="Arial" w:cs="Arial"/>
          <w:sz w:val="22"/>
        </w:rPr>
        <w:t xml:space="preserve">Before the module, I did not consider </w:t>
      </w:r>
      <w:r w:rsidR="002968A3" w:rsidRPr="00C91242">
        <w:rPr>
          <w:rFonts w:ascii="Arial" w:hAnsi="Arial" w:cs="Arial"/>
          <w:sz w:val="22"/>
        </w:rPr>
        <w:t>command, consultation, voting, and consensus practices</w:t>
      </w:r>
      <w:r w:rsidR="00CE495B" w:rsidRPr="00C91242">
        <w:rPr>
          <w:rFonts w:ascii="Arial" w:hAnsi="Arial" w:cs="Arial"/>
          <w:sz w:val="22"/>
        </w:rPr>
        <w:t xml:space="preserve"> to be helpful during normal operations</w:t>
      </w:r>
      <w:r w:rsidR="002968A3" w:rsidRPr="00C91242">
        <w:rPr>
          <w:rFonts w:ascii="Arial" w:hAnsi="Arial" w:cs="Arial"/>
          <w:sz w:val="22"/>
        </w:rPr>
        <w:t xml:space="preserve">. </w:t>
      </w:r>
      <w:r w:rsidR="00513EAE" w:rsidRPr="00C91242">
        <w:rPr>
          <w:rFonts w:ascii="Arial" w:hAnsi="Arial" w:cs="Arial"/>
          <w:sz w:val="22"/>
        </w:rPr>
        <w:t xml:space="preserve">These skills will assist in attaining my core goal of professional and personal growth. Since decision-making is a core practice in any organization, I consider this information significant in my overall performance. </w:t>
      </w:r>
    </w:p>
    <w:p w14:paraId="3B011760" w14:textId="77777777" w:rsidR="00912D0D" w:rsidRPr="00C91242" w:rsidRDefault="00912D0D">
      <w:pPr>
        <w:rPr>
          <w:rFonts w:ascii="Arial" w:hAnsi="Arial" w:cs="Arial"/>
          <w:sz w:val="22"/>
        </w:rPr>
      </w:pPr>
      <w:r w:rsidRPr="00C91242">
        <w:rPr>
          <w:rFonts w:ascii="Arial" w:hAnsi="Arial" w:cs="Arial"/>
          <w:sz w:val="22"/>
        </w:rPr>
        <w:lastRenderedPageBreak/>
        <w:br w:type="page"/>
      </w:r>
    </w:p>
    <w:p w14:paraId="6BE1A600" w14:textId="77777777" w:rsidR="00C91242" w:rsidRPr="00C91242" w:rsidRDefault="00C91242" w:rsidP="0017059A">
      <w:pPr>
        <w:spacing w:after="0" w:line="480" w:lineRule="auto"/>
        <w:jc w:val="center"/>
        <w:rPr>
          <w:rFonts w:ascii="Arial" w:hAnsi="Arial" w:cs="Arial"/>
          <w:sz w:val="22"/>
        </w:rPr>
      </w:pPr>
    </w:p>
    <w:p w14:paraId="33EA97DD" w14:textId="7D1A0FEB" w:rsidR="0017059A" w:rsidRPr="00C91242" w:rsidRDefault="00912D0D" w:rsidP="0017059A">
      <w:pPr>
        <w:spacing w:after="0" w:line="480" w:lineRule="auto"/>
        <w:jc w:val="center"/>
        <w:rPr>
          <w:rFonts w:ascii="Arial" w:hAnsi="Arial" w:cs="Arial"/>
          <w:b/>
          <w:bCs/>
          <w:sz w:val="22"/>
        </w:rPr>
      </w:pPr>
      <w:r w:rsidRPr="00C91242">
        <w:rPr>
          <w:rFonts w:ascii="Arial" w:hAnsi="Arial" w:cs="Arial"/>
          <w:b/>
          <w:bCs/>
          <w:sz w:val="22"/>
        </w:rPr>
        <w:t>References</w:t>
      </w:r>
    </w:p>
    <w:p w14:paraId="49D0D8E5" w14:textId="77777777" w:rsidR="0017059A" w:rsidRPr="00C91242" w:rsidRDefault="0017059A" w:rsidP="0017059A">
      <w:pPr>
        <w:spacing w:line="480" w:lineRule="auto"/>
        <w:ind w:left="720" w:hanging="720"/>
        <w:rPr>
          <w:rFonts w:ascii="Arial" w:hAnsi="Arial" w:cs="Arial"/>
          <w:color w:val="0D0D0D" w:themeColor="text1" w:themeTint="F2"/>
          <w:sz w:val="22"/>
          <w:shd w:val="clear" w:color="auto" w:fill="FFFFFF"/>
        </w:rPr>
      </w:pPr>
      <w:proofErr w:type="spellStart"/>
      <w:r w:rsidRPr="00C91242">
        <w:rPr>
          <w:rFonts w:ascii="Arial" w:hAnsi="Arial" w:cs="Arial"/>
          <w:color w:val="0D0D0D" w:themeColor="text1" w:themeTint="F2"/>
          <w:sz w:val="22"/>
          <w:shd w:val="clear" w:color="auto" w:fill="FFFFFF"/>
        </w:rPr>
        <w:t>Alzoubi</w:t>
      </w:r>
      <w:proofErr w:type="spellEnd"/>
      <w:r w:rsidRPr="00C91242">
        <w:rPr>
          <w:rFonts w:ascii="Arial" w:hAnsi="Arial" w:cs="Arial"/>
          <w:color w:val="0D0D0D" w:themeColor="text1" w:themeTint="F2"/>
          <w:sz w:val="22"/>
          <w:shd w:val="clear" w:color="auto" w:fill="FFFFFF"/>
        </w:rPr>
        <w:t>, H. M. (2022). The effect of electronic human resources management on organizational health of telecommunications companies in Jordan. </w:t>
      </w:r>
      <w:r w:rsidRPr="00C91242">
        <w:rPr>
          <w:rFonts w:ascii="Arial" w:hAnsi="Arial" w:cs="Arial"/>
          <w:i/>
          <w:iCs/>
          <w:color w:val="0D0D0D" w:themeColor="text1" w:themeTint="F2"/>
          <w:sz w:val="22"/>
          <w:shd w:val="clear" w:color="auto" w:fill="FFFFFF"/>
        </w:rPr>
        <w:t>International Journal of Data and Network Science</w:t>
      </w:r>
      <w:r w:rsidRPr="00C91242">
        <w:rPr>
          <w:rFonts w:ascii="Arial" w:hAnsi="Arial" w:cs="Arial"/>
          <w:color w:val="0D0D0D" w:themeColor="text1" w:themeTint="F2"/>
          <w:sz w:val="22"/>
          <w:shd w:val="clear" w:color="auto" w:fill="FFFFFF"/>
        </w:rPr>
        <w:t>, 429-438.</w:t>
      </w:r>
    </w:p>
    <w:p w14:paraId="6C1D9A56" w14:textId="77777777" w:rsidR="0017059A" w:rsidRPr="00C91242" w:rsidRDefault="0017059A" w:rsidP="0017059A">
      <w:pPr>
        <w:spacing w:line="480" w:lineRule="auto"/>
        <w:ind w:left="720" w:hanging="720"/>
        <w:rPr>
          <w:rFonts w:ascii="Arial" w:hAnsi="Arial" w:cs="Arial"/>
          <w:color w:val="0D0D0D" w:themeColor="text1" w:themeTint="F2"/>
          <w:sz w:val="22"/>
          <w:shd w:val="clear" w:color="auto" w:fill="FFFFFF"/>
        </w:rPr>
      </w:pPr>
      <w:r w:rsidRPr="00C91242">
        <w:rPr>
          <w:rFonts w:ascii="Arial" w:hAnsi="Arial" w:cs="Arial"/>
          <w:color w:val="0D0D0D" w:themeColor="text1" w:themeTint="F2"/>
          <w:sz w:val="22"/>
          <w:shd w:val="clear" w:color="auto" w:fill="FFFFFF"/>
        </w:rPr>
        <w:t xml:space="preserve">Del Vecchio, P., Di Minin, A., </w:t>
      </w:r>
      <w:proofErr w:type="spellStart"/>
      <w:r w:rsidRPr="00C91242">
        <w:rPr>
          <w:rFonts w:ascii="Arial" w:hAnsi="Arial" w:cs="Arial"/>
          <w:color w:val="0D0D0D" w:themeColor="text1" w:themeTint="F2"/>
          <w:sz w:val="22"/>
          <w:shd w:val="clear" w:color="auto" w:fill="FFFFFF"/>
        </w:rPr>
        <w:t>Petruzzelli</w:t>
      </w:r>
      <w:proofErr w:type="spellEnd"/>
      <w:r w:rsidRPr="00C91242">
        <w:rPr>
          <w:rFonts w:ascii="Arial" w:hAnsi="Arial" w:cs="Arial"/>
          <w:color w:val="0D0D0D" w:themeColor="text1" w:themeTint="F2"/>
          <w:sz w:val="22"/>
          <w:shd w:val="clear" w:color="auto" w:fill="FFFFFF"/>
        </w:rPr>
        <w:t xml:space="preserve">, A. M., </w:t>
      </w:r>
      <w:proofErr w:type="spellStart"/>
      <w:r w:rsidRPr="00C91242">
        <w:rPr>
          <w:rFonts w:ascii="Arial" w:hAnsi="Arial" w:cs="Arial"/>
          <w:color w:val="0D0D0D" w:themeColor="text1" w:themeTint="F2"/>
          <w:sz w:val="22"/>
          <w:shd w:val="clear" w:color="auto" w:fill="FFFFFF"/>
        </w:rPr>
        <w:t>Panniello</w:t>
      </w:r>
      <w:proofErr w:type="spellEnd"/>
      <w:r w:rsidRPr="00C91242">
        <w:rPr>
          <w:rFonts w:ascii="Arial" w:hAnsi="Arial" w:cs="Arial"/>
          <w:color w:val="0D0D0D" w:themeColor="text1" w:themeTint="F2"/>
          <w:sz w:val="22"/>
          <w:shd w:val="clear" w:color="auto" w:fill="FFFFFF"/>
        </w:rPr>
        <w:t xml:space="preserve">, U., &amp; </w:t>
      </w:r>
      <w:proofErr w:type="spellStart"/>
      <w:r w:rsidRPr="00C91242">
        <w:rPr>
          <w:rFonts w:ascii="Arial" w:hAnsi="Arial" w:cs="Arial"/>
          <w:color w:val="0D0D0D" w:themeColor="text1" w:themeTint="F2"/>
          <w:sz w:val="22"/>
          <w:shd w:val="clear" w:color="auto" w:fill="FFFFFF"/>
        </w:rPr>
        <w:t>Pirri</w:t>
      </w:r>
      <w:proofErr w:type="spellEnd"/>
      <w:r w:rsidRPr="00C91242">
        <w:rPr>
          <w:rFonts w:ascii="Arial" w:hAnsi="Arial" w:cs="Arial"/>
          <w:color w:val="0D0D0D" w:themeColor="text1" w:themeTint="F2"/>
          <w:sz w:val="22"/>
          <w:shd w:val="clear" w:color="auto" w:fill="FFFFFF"/>
        </w:rPr>
        <w:t>, S. (2018). Big data for open innovation in SMEs and large corporations: Trends, opportunities, and challenges. </w:t>
      </w:r>
      <w:r w:rsidRPr="00C91242">
        <w:rPr>
          <w:rFonts w:ascii="Arial" w:hAnsi="Arial" w:cs="Arial"/>
          <w:i/>
          <w:iCs/>
          <w:color w:val="0D0D0D" w:themeColor="text1" w:themeTint="F2"/>
          <w:sz w:val="22"/>
          <w:shd w:val="clear" w:color="auto" w:fill="FFFFFF"/>
        </w:rPr>
        <w:t>Creativity and Innovation Management</w:t>
      </w:r>
      <w:r w:rsidRPr="00C91242">
        <w:rPr>
          <w:rFonts w:ascii="Arial" w:hAnsi="Arial" w:cs="Arial"/>
          <w:color w:val="0D0D0D" w:themeColor="text1" w:themeTint="F2"/>
          <w:sz w:val="22"/>
          <w:shd w:val="clear" w:color="auto" w:fill="FFFFFF"/>
        </w:rPr>
        <w:t>, </w:t>
      </w:r>
      <w:r w:rsidRPr="00C91242">
        <w:rPr>
          <w:rFonts w:ascii="Arial" w:hAnsi="Arial" w:cs="Arial"/>
          <w:i/>
          <w:iCs/>
          <w:color w:val="0D0D0D" w:themeColor="text1" w:themeTint="F2"/>
          <w:sz w:val="22"/>
          <w:shd w:val="clear" w:color="auto" w:fill="FFFFFF"/>
        </w:rPr>
        <w:t>27</w:t>
      </w:r>
      <w:r w:rsidRPr="00C91242">
        <w:rPr>
          <w:rFonts w:ascii="Arial" w:hAnsi="Arial" w:cs="Arial"/>
          <w:color w:val="0D0D0D" w:themeColor="text1" w:themeTint="F2"/>
          <w:sz w:val="22"/>
          <w:shd w:val="clear" w:color="auto" w:fill="FFFFFF"/>
        </w:rPr>
        <w:t>(1), 6-22.</w:t>
      </w:r>
    </w:p>
    <w:p w14:paraId="46B6CA94" w14:textId="77777777" w:rsidR="0017059A" w:rsidRPr="00C91242" w:rsidRDefault="0017059A" w:rsidP="0017059A">
      <w:pPr>
        <w:spacing w:line="480" w:lineRule="auto"/>
        <w:ind w:left="720" w:hanging="720"/>
        <w:rPr>
          <w:rFonts w:ascii="Arial" w:hAnsi="Arial" w:cs="Arial"/>
          <w:color w:val="0D0D0D" w:themeColor="text1" w:themeTint="F2"/>
          <w:sz w:val="22"/>
        </w:rPr>
      </w:pPr>
      <w:r w:rsidRPr="00C91242">
        <w:rPr>
          <w:rFonts w:ascii="Arial" w:hAnsi="Arial" w:cs="Arial"/>
          <w:color w:val="0D0D0D" w:themeColor="text1" w:themeTint="F2"/>
          <w:sz w:val="22"/>
          <w:shd w:val="clear" w:color="auto" w:fill="FFFFFF"/>
        </w:rPr>
        <w:t xml:space="preserve">Koch, T., Gerber, C., &amp; De Klerk, J. J. (2018). The impact of social media on recruitment: Are you </w:t>
      </w:r>
      <w:proofErr w:type="gramStart"/>
      <w:r w:rsidRPr="00C91242">
        <w:rPr>
          <w:rFonts w:ascii="Arial" w:hAnsi="Arial" w:cs="Arial"/>
          <w:color w:val="0D0D0D" w:themeColor="text1" w:themeTint="F2"/>
          <w:sz w:val="22"/>
          <w:shd w:val="clear" w:color="auto" w:fill="FFFFFF"/>
        </w:rPr>
        <w:t>LinkedIn?.</w:t>
      </w:r>
      <w:proofErr w:type="gramEnd"/>
      <w:r w:rsidRPr="00C91242">
        <w:rPr>
          <w:rFonts w:ascii="Arial" w:hAnsi="Arial" w:cs="Arial"/>
          <w:color w:val="0D0D0D" w:themeColor="text1" w:themeTint="F2"/>
          <w:sz w:val="22"/>
          <w:shd w:val="clear" w:color="auto" w:fill="FFFFFF"/>
        </w:rPr>
        <w:t> </w:t>
      </w:r>
      <w:r w:rsidRPr="00C91242">
        <w:rPr>
          <w:rFonts w:ascii="Arial" w:hAnsi="Arial" w:cs="Arial"/>
          <w:i/>
          <w:iCs/>
          <w:color w:val="0D0D0D" w:themeColor="text1" w:themeTint="F2"/>
          <w:sz w:val="22"/>
          <w:shd w:val="clear" w:color="auto" w:fill="FFFFFF"/>
        </w:rPr>
        <w:t>SA Journal of Human Resource Management</w:t>
      </w:r>
      <w:r w:rsidRPr="00C91242">
        <w:rPr>
          <w:rFonts w:ascii="Arial" w:hAnsi="Arial" w:cs="Arial"/>
          <w:color w:val="0D0D0D" w:themeColor="text1" w:themeTint="F2"/>
          <w:sz w:val="22"/>
          <w:shd w:val="clear" w:color="auto" w:fill="FFFFFF"/>
        </w:rPr>
        <w:t>, </w:t>
      </w:r>
      <w:r w:rsidRPr="00C91242">
        <w:rPr>
          <w:rFonts w:ascii="Arial" w:hAnsi="Arial" w:cs="Arial"/>
          <w:i/>
          <w:iCs/>
          <w:color w:val="0D0D0D" w:themeColor="text1" w:themeTint="F2"/>
          <w:sz w:val="22"/>
          <w:shd w:val="clear" w:color="auto" w:fill="FFFFFF"/>
        </w:rPr>
        <w:t>16</w:t>
      </w:r>
      <w:r w:rsidRPr="00C91242">
        <w:rPr>
          <w:rFonts w:ascii="Arial" w:hAnsi="Arial" w:cs="Arial"/>
          <w:color w:val="0D0D0D" w:themeColor="text1" w:themeTint="F2"/>
          <w:sz w:val="22"/>
          <w:shd w:val="clear" w:color="auto" w:fill="FFFFFF"/>
        </w:rPr>
        <w:t>(1), 1-14.</w:t>
      </w:r>
    </w:p>
    <w:p w14:paraId="6D867AFC" w14:textId="77777777" w:rsidR="0017059A" w:rsidRPr="00C91242" w:rsidRDefault="0017059A" w:rsidP="0017059A">
      <w:pPr>
        <w:spacing w:line="480" w:lineRule="auto"/>
        <w:ind w:left="720" w:hanging="720"/>
        <w:rPr>
          <w:rFonts w:ascii="Arial" w:hAnsi="Arial" w:cs="Arial"/>
          <w:color w:val="0D0D0D" w:themeColor="text1" w:themeTint="F2"/>
          <w:sz w:val="22"/>
          <w:shd w:val="clear" w:color="auto" w:fill="FFFFFF"/>
        </w:rPr>
      </w:pPr>
      <w:r w:rsidRPr="00C91242">
        <w:rPr>
          <w:rFonts w:ascii="Arial" w:hAnsi="Arial" w:cs="Arial"/>
          <w:color w:val="0D0D0D" w:themeColor="text1" w:themeTint="F2"/>
          <w:sz w:val="22"/>
          <w:shd w:val="clear" w:color="auto" w:fill="FFFFFF"/>
        </w:rPr>
        <w:t xml:space="preserve"> Reimer, T., Russell, T., &amp; Roland, C. (2017). Groups and teams in organizations. </w:t>
      </w:r>
      <w:r w:rsidRPr="00C91242">
        <w:rPr>
          <w:rFonts w:ascii="Arial" w:hAnsi="Arial" w:cs="Arial"/>
          <w:i/>
          <w:iCs/>
          <w:color w:val="0D0D0D" w:themeColor="text1" w:themeTint="F2"/>
          <w:sz w:val="22"/>
          <w:shd w:val="clear" w:color="auto" w:fill="FFFFFF"/>
        </w:rPr>
        <w:t>The International Encyclopedia of Organizational Communication</w:t>
      </w:r>
      <w:r w:rsidRPr="00C91242">
        <w:rPr>
          <w:rFonts w:ascii="Arial" w:hAnsi="Arial" w:cs="Arial"/>
          <w:color w:val="0D0D0D" w:themeColor="text1" w:themeTint="F2"/>
          <w:sz w:val="22"/>
          <w:shd w:val="clear" w:color="auto" w:fill="FFFFFF"/>
        </w:rPr>
        <w:t>, 1-23.</w:t>
      </w:r>
    </w:p>
    <w:p w14:paraId="5B2912FA" w14:textId="77777777" w:rsidR="0017059A" w:rsidRPr="00C91242" w:rsidRDefault="0017059A" w:rsidP="0017059A">
      <w:pPr>
        <w:spacing w:line="480" w:lineRule="auto"/>
        <w:ind w:left="720" w:hanging="720"/>
        <w:rPr>
          <w:rFonts w:ascii="Arial" w:hAnsi="Arial" w:cs="Arial"/>
          <w:color w:val="0D0D0D" w:themeColor="text1" w:themeTint="F2"/>
          <w:sz w:val="22"/>
          <w:shd w:val="clear" w:color="auto" w:fill="FFFFFF"/>
        </w:rPr>
      </w:pPr>
      <w:proofErr w:type="spellStart"/>
      <w:r w:rsidRPr="00C91242">
        <w:rPr>
          <w:rFonts w:ascii="Arial" w:hAnsi="Arial" w:cs="Arial"/>
          <w:color w:val="0D0D0D" w:themeColor="text1" w:themeTint="F2"/>
          <w:sz w:val="22"/>
          <w:shd w:val="clear" w:color="auto" w:fill="FFFFFF"/>
        </w:rPr>
        <w:t>Zgrzepski</w:t>
      </w:r>
      <w:proofErr w:type="spellEnd"/>
      <w:r w:rsidRPr="00C91242">
        <w:rPr>
          <w:rFonts w:ascii="Arial" w:hAnsi="Arial" w:cs="Arial"/>
          <w:color w:val="0D0D0D" w:themeColor="text1" w:themeTint="F2"/>
          <w:sz w:val="22"/>
          <w:shd w:val="clear" w:color="auto" w:fill="FFFFFF"/>
        </w:rPr>
        <w:t xml:space="preserve"> IV, S. J. (2022). </w:t>
      </w:r>
      <w:r w:rsidRPr="00C91242">
        <w:rPr>
          <w:rFonts w:ascii="Arial" w:hAnsi="Arial" w:cs="Arial"/>
          <w:i/>
          <w:iCs/>
          <w:color w:val="0D0D0D" w:themeColor="text1" w:themeTint="F2"/>
          <w:sz w:val="22"/>
          <w:shd w:val="clear" w:color="auto" w:fill="FFFFFF"/>
        </w:rPr>
        <w:t>Examining the Relationship Between Leadership Styles, Employee Job Satisfaction, and Employee Decision-Making Self-Efficacy, During a Crisis in the Mid-Atlantic Hotel Industry</w:t>
      </w:r>
      <w:r w:rsidRPr="00C91242">
        <w:rPr>
          <w:rFonts w:ascii="Arial" w:hAnsi="Arial" w:cs="Arial"/>
          <w:color w:val="0D0D0D" w:themeColor="text1" w:themeTint="F2"/>
          <w:sz w:val="22"/>
          <w:shd w:val="clear" w:color="auto" w:fill="FFFFFF"/>
        </w:rPr>
        <w:t> (Doctoral dissertation, Saint Leo University).</w:t>
      </w:r>
    </w:p>
    <w:sectPr w:rsidR="0017059A" w:rsidRPr="00C91242" w:rsidSect="0080682A">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132464" w14:textId="77777777" w:rsidR="00243B14" w:rsidRDefault="00243B14" w:rsidP="0017059A">
      <w:pPr>
        <w:spacing w:after="0" w:line="240" w:lineRule="auto"/>
      </w:pPr>
      <w:r>
        <w:separator/>
      </w:r>
    </w:p>
  </w:endnote>
  <w:endnote w:type="continuationSeparator" w:id="0">
    <w:p w14:paraId="06DFED30" w14:textId="77777777" w:rsidR="00243B14" w:rsidRDefault="00243B14" w:rsidP="001705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5B58B" w14:textId="77777777" w:rsidR="00243B14" w:rsidRDefault="00243B14" w:rsidP="0017059A">
      <w:pPr>
        <w:spacing w:after="0" w:line="240" w:lineRule="auto"/>
      </w:pPr>
      <w:r>
        <w:separator/>
      </w:r>
    </w:p>
  </w:footnote>
  <w:footnote w:type="continuationSeparator" w:id="0">
    <w:p w14:paraId="74393ECD" w14:textId="77777777" w:rsidR="00243B14" w:rsidRDefault="00243B14" w:rsidP="001705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365637"/>
      <w:docPartObj>
        <w:docPartGallery w:val="Page Numbers (Top of Page)"/>
        <w:docPartUnique/>
      </w:docPartObj>
    </w:sdtPr>
    <w:sdtContent>
      <w:p w14:paraId="174D316F" w14:textId="77777777" w:rsidR="0017059A" w:rsidRDefault="00000000">
        <w:pPr>
          <w:pStyle w:val="Header"/>
          <w:jc w:val="right"/>
        </w:pPr>
        <w:r>
          <w:fldChar w:fldCharType="begin"/>
        </w:r>
        <w:r>
          <w:instrText xml:space="preserve"> PAGE   \* MERGEFORMAT </w:instrText>
        </w:r>
        <w:r>
          <w:fldChar w:fldCharType="separate"/>
        </w:r>
        <w:r w:rsidR="0017059A">
          <w:rPr>
            <w:noProof/>
          </w:rPr>
          <w:t>9</w:t>
        </w:r>
        <w:r>
          <w:rPr>
            <w:noProof/>
          </w:rPr>
          <w:fldChar w:fldCharType="end"/>
        </w:r>
      </w:p>
    </w:sdtContent>
  </w:sdt>
  <w:p w14:paraId="076E3250" w14:textId="77777777" w:rsidR="0017059A" w:rsidRDefault="001705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073DB"/>
    <w:rsid w:val="00046C84"/>
    <w:rsid w:val="00055768"/>
    <w:rsid w:val="00074CC4"/>
    <w:rsid w:val="00083804"/>
    <w:rsid w:val="00092B36"/>
    <w:rsid w:val="00104147"/>
    <w:rsid w:val="0011635A"/>
    <w:rsid w:val="001403D9"/>
    <w:rsid w:val="001437D3"/>
    <w:rsid w:val="001557C5"/>
    <w:rsid w:val="0017059A"/>
    <w:rsid w:val="00187B31"/>
    <w:rsid w:val="001C02CD"/>
    <w:rsid w:val="001C32D4"/>
    <w:rsid w:val="001D330B"/>
    <w:rsid w:val="001E4A62"/>
    <w:rsid w:val="00243B14"/>
    <w:rsid w:val="0026674B"/>
    <w:rsid w:val="00293EF6"/>
    <w:rsid w:val="002968A3"/>
    <w:rsid w:val="002A322B"/>
    <w:rsid w:val="002A448E"/>
    <w:rsid w:val="002B76CC"/>
    <w:rsid w:val="002C0D8D"/>
    <w:rsid w:val="002D4DD2"/>
    <w:rsid w:val="002E0BBE"/>
    <w:rsid w:val="003469D4"/>
    <w:rsid w:val="00354D34"/>
    <w:rsid w:val="00357960"/>
    <w:rsid w:val="00375472"/>
    <w:rsid w:val="00376F98"/>
    <w:rsid w:val="00386090"/>
    <w:rsid w:val="003A3E9F"/>
    <w:rsid w:val="0040450D"/>
    <w:rsid w:val="004063A2"/>
    <w:rsid w:val="0041128B"/>
    <w:rsid w:val="0044103C"/>
    <w:rsid w:val="0048236C"/>
    <w:rsid w:val="00490AAF"/>
    <w:rsid w:val="004A1FCF"/>
    <w:rsid w:val="004E0226"/>
    <w:rsid w:val="005011AB"/>
    <w:rsid w:val="00513EAE"/>
    <w:rsid w:val="0053481A"/>
    <w:rsid w:val="00553242"/>
    <w:rsid w:val="005636A4"/>
    <w:rsid w:val="005723E4"/>
    <w:rsid w:val="00597C3D"/>
    <w:rsid w:val="005D25AB"/>
    <w:rsid w:val="005E52E3"/>
    <w:rsid w:val="0063036A"/>
    <w:rsid w:val="00631E14"/>
    <w:rsid w:val="0065300C"/>
    <w:rsid w:val="00654AD8"/>
    <w:rsid w:val="00687067"/>
    <w:rsid w:val="006917CA"/>
    <w:rsid w:val="006D377E"/>
    <w:rsid w:val="007233F1"/>
    <w:rsid w:val="00767AE3"/>
    <w:rsid w:val="007834F9"/>
    <w:rsid w:val="007E2A0F"/>
    <w:rsid w:val="007F7590"/>
    <w:rsid w:val="008019F5"/>
    <w:rsid w:val="0080682A"/>
    <w:rsid w:val="008123C0"/>
    <w:rsid w:val="00853434"/>
    <w:rsid w:val="00893FA9"/>
    <w:rsid w:val="008E30C9"/>
    <w:rsid w:val="008E3150"/>
    <w:rsid w:val="008F46E1"/>
    <w:rsid w:val="00900603"/>
    <w:rsid w:val="009073DB"/>
    <w:rsid w:val="00912D0D"/>
    <w:rsid w:val="00954208"/>
    <w:rsid w:val="0097058D"/>
    <w:rsid w:val="009C12FB"/>
    <w:rsid w:val="009C2705"/>
    <w:rsid w:val="009E3358"/>
    <w:rsid w:val="009E3B3C"/>
    <w:rsid w:val="009E3FE7"/>
    <w:rsid w:val="00A23626"/>
    <w:rsid w:val="00A44589"/>
    <w:rsid w:val="00A4466A"/>
    <w:rsid w:val="00A93DDD"/>
    <w:rsid w:val="00AA5D5A"/>
    <w:rsid w:val="00AB76BD"/>
    <w:rsid w:val="00AC23BE"/>
    <w:rsid w:val="00AD1D43"/>
    <w:rsid w:val="00AE0266"/>
    <w:rsid w:val="00AE7805"/>
    <w:rsid w:val="00AF0579"/>
    <w:rsid w:val="00AF4719"/>
    <w:rsid w:val="00AF5C12"/>
    <w:rsid w:val="00B00AD6"/>
    <w:rsid w:val="00B55455"/>
    <w:rsid w:val="00BA1AE1"/>
    <w:rsid w:val="00BA29DC"/>
    <w:rsid w:val="00BB4743"/>
    <w:rsid w:val="00BB57B6"/>
    <w:rsid w:val="00BC03F5"/>
    <w:rsid w:val="00BE014D"/>
    <w:rsid w:val="00BE2E45"/>
    <w:rsid w:val="00BF4CAB"/>
    <w:rsid w:val="00C20334"/>
    <w:rsid w:val="00C56C06"/>
    <w:rsid w:val="00C91242"/>
    <w:rsid w:val="00CC2D6E"/>
    <w:rsid w:val="00CD31E2"/>
    <w:rsid w:val="00CD4320"/>
    <w:rsid w:val="00CD4BAC"/>
    <w:rsid w:val="00CE495B"/>
    <w:rsid w:val="00D060C6"/>
    <w:rsid w:val="00D242AD"/>
    <w:rsid w:val="00D24894"/>
    <w:rsid w:val="00D424A8"/>
    <w:rsid w:val="00D544A2"/>
    <w:rsid w:val="00D97FB1"/>
    <w:rsid w:val="00DB22D4"/>
    <w:rsid w:val="00DC4567"/>
    <w:rsid w:val="00DD33DB"/>
    <w:rsid w:val="00DE652B"/>
    <w:rsid w:val="00E30F48"/>
    <w:rsid w:val="00E3455F"/>
    <w:rsid w:val="00E51046"/>
    <w:rsid w:val="00ED3D53"/>
    <w:rsid w:val="00ED65B8"/>
    <w:rsid w:val="00F125C7"/>
    <w:rsid w:val="00F233A4"/>
    <w:rsid w:val="00F43DC6"/>
    <w:rsid w:val="00F44394"/>
    <w:rsid w:val="00F57383"/>
    <w:rsid w:val="00FA1C08"/>
    <w:rsid w:val="00FB1E0B"/>
    <w:rsid w:val="00FC13A6"/>
    <w:rsid w:val="00FE6152"/>
    <w:rsid w:val="00FF44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D5871"/>
  <w15:docId w15:val="{B7100AB8-700F-41F8-B2DC-BE55950FD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8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0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59A"/>
  </w:style>
  <w:style w:type="paragraph" w:styleId="Footer">
    <w:name w:val="footer"/>
    <w:basedOn w:val="Normal"/>
    <w:link w:val="FooterChar"/>
    <w:uiPriority w:val="99"/>
    <w:semiHidden/>
    <w:unhideWhenUsed/>
    <w:rsid w:val="0017059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705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068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6AC8E-31ED-4F1A-B24C-A8673B5CF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2143</Words>
  <Characters>12216</Characters>
  <Application>Microsoft Office Word</Application>
  <DocSecurity>0</DocSecurity>
  <Lines>101</Lines>
  <Paragraphs>28</Paragraphs>
  <ScaleCrop>false</ScaleCrop>
  <Company/>
  <LinksUpToDate>false</LinksUpToDate>
  <CharactersWithSpaces>14331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copy</dc:creator>
  <cp:lastModifiedBy>ungur</cp:lastModifiedBy>
  <cp:revision>2</cp:revision>
  <dcterms:created xsi:type="dcterms:W3CDTF">2022-07-31T07:16:00Z</dcterms:created>
  <dcterms:modified xsi:type="dcterms:W3CDTF">2022-07-31T07:16:00Z</dcterms:modified>
</cp:coreProperties>
</file>