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F1189" w14:textId="34DF4644" w:rsidR="006800E1" w:rsidRDefault="00034AB1" w:rsidP="00AD4C75">
      <w:r w:rsidRPr="00466427">
        <w:rPr>
          <w:rFonts w:cstheme="minorHAnsi"/>
          <w:noProof/>
        </w:rPr>
        <w:drawing>
          <wp:anchor distT="0" distB="0" distL="114300" distR="114300" simplePos="0" relativeHeight="251684864" behindDoc="0" locked="0" layoutInCell="1" allowOverlap="1" wp14:anchorId="29304968" wp14:editId="398B7178">
            <wp:simplePos x="0" y="0"/>
            <wp:positionH relativeFrom="column">
              <wp:posOffset>-342900</wp:posOffset>
            </wp:positionH>
            <wp:positionV relativeFrom="paragraph">
              <wp:posOffset>195580</wp:posOffset>
            </wp:positionV>
            <wp:extent cx="1976438" cy="790575"/>
            <wp:effectExtent l="0" t="0" r="5080" b="0"/>
            <wp:wrapNone/>
            <wp:docPr id="6"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BD284" w14:textId="2365EA28" w:rsidR="00034AB1" w:rsidRDefault="00034AB1" w:rsidP="00AD4C75"/>
    <w:p w14:paraId="0A403F8A" w14:textId="1497976F" w:rsidR="00034AB1" w:rsidRDefault="00034AB1" w:rsidP="00034AB1">
      <w:pPr>
        <w:jc w:val="center"/>
        <w:rPr>
          <w:sz w:val="40"/>
          <w:szCs w:val="40"/>
        </w:rPr>
      </w:pPr>
    </w:p>
    <w:p w14:paraId="19DF7651" w14:textId="7409BE87" w:rsidR="00034AB1" w:rsidRDefault="00034AB1" w:rsidP="00034AB1">
      <w:pPr>
        <w:jc w:val="center"/>
        <w:rPr>
          <w:sz w:val="40"/>
          <w:szCs w:val="40"/>
        </w:rPr>
      </w:pPr>
    </w:p>
    <w:p w14:paraId="291E5E3B" w14:textId="48D764BB" w:rsidR="00034AB1" w:rsidRPr="00034AB1" w:rsidRDefault="00034AB1" w:rsidP="00034AB1">
      <w:pPr>
        <w:jc w:val="center"/>
        <w:rPr>
          <w:sz w:val="40"/>
          <w:szCs w:val="40"/>
        </w:rPr>
      </w:pPr>
      <w:r w:rsidRPr="00034AB1">
        <w:rPr>
          <w:sz w:val="40"/>
          <w:szCs w:val="40"/>
        </w:rPr>
        <w:t>University of Wales Trinity Saint David</w:t>
      </w:r>
    </w:p>
    <w:p w14:paraId="0D11B376" w14:textId="77777777" w:rsidR="00034AB1" w:rsidRPr="00034AB1" w:rsidRDefault="00034AB1" w:rsidP="00034AB1">
      <w:pPr>
        <w:jc w:val="center"/>
        <w:rPr>
          <w:sz w:val="40"/>
          <w:szCs w:val="40"/>
        </w:rPr>
      </w:pPr>
      <w:r w:rsidRPr="00034AB1">
        <w:rPr>
          <w:sz w:val="40"/>
          <w:szCs w:val="40"/>
        </w:rPr>
        <w:t>School of Engineering</w:t>
      </w:r>
    </w:p>
    <w:p w14:paraId="7B1E67EA" w14:textId="77777777" w:rsidR="00034AB1" w:rsidRPr="00034AB1" w:rsidRDefault="00034AB1" w:rsidP="00034AB1">
      <w:pPr>
        <w:jc w:val="center"/>
        <w:rPr>
          <w:sz w:val="40"/>
          <w:szCs w:val="40"/>
        </w:rPr>
      </w:pPr>
    </w:p>
    <w:p w14:paraId="58858919" w14:textId="77777777" w:rsidR="00034AB1" w:rsidRPr="00034AB1" w:rsidRDefault="00034AB1" w:rsidP="00034AB1">
      <w:pPr>
        <w:jc w:val="center"/>
        <w:rPr>
          <w:sz w:val="40"/>
          <w:szCs w:val="40"/>
        </w:rPr>
      </w:pPr>
      <w:r w:rsidRPr="00034AB1">
        <w:rPr>
          <w:sz w:val="40"/>
          <w:szCs w:val="40"/>
        </w:rPr>
        <w:t>BEng Advanced Manufacturing and Operations</w:t>
      </w:r>
    </w:p>
    <w:p w14:paraId="15E95F1F" w14:textId="77777777" w:rsidR="00034AB1" w:rsidRPr="00034AB1" w:rsidRDefault="00034AB1" w:rsidP="00034AB1">
      <w:pPr>
        <w:jc w:val="center"/>
        <w:rPr>
          <w:sz w:val="40"/>
          <w:szCs w:val="40"/>
        </w:rPr>
      </w:pPr>
    </w:p>
    <w:p w14:paraId="34F2F657" w14:textId="36AAF78D" w:rsidR="00034AB1" w:rsidRPr="00034AB1" w:rsidRDefault="000877E8" w:rsidP="00034AB1">
      <w:pPr>
        <w:jc w:val="center"/>
        <w:rPr>
          <w:sz w:val="40"/>
          <w:szCs w:val="40"/>
        </w:rPr>
      </w:pPr>
      <w:r>
        <w:rPr>
          <w:sz w:val="40"/>
          <w:szCs w:val="40"/>
        </w:rPr>
        <w:t>Applying Lean Techniques</w:t>
      </w:r>
    </w:p>
    <w:p w14:paraId="67E1256B" w14:textId="77777777" w:rsidR="00034AB1" w:rsidRPr="00034AB1" w:rsidRDefault="00034AB1" w:rsidP="00034AB1">
      <w:pPr>
        <w:jc w:val="center"/>
        <w:rPr>
          <w:sz w:val="40"/>
          <w:szCs w:val="40"/>
        </w:rPr>
      </w:pPr>
    </w:p>
    <w:p w14:paraId="26316647" w14:textId="79279166" w:rsidR="00034AB1" w:rsidRDefault="00BA5478" w:rsidP="00034AB1">
      <w:pPr>
        <w:jc w:val="center"/>
        <w:rPr>
          <w:sz w:val="40"/>
          <w:szCs w:val="40"/>
        </w:rPr>
      </w:pPr>
      <w:r w:rsidRPr="00BA5478">
        <w:rPr>
          <w:sz w:val="40"/>
          <w:szCs w:val="40"/>
        </w:rPr>
        <w:t>Taperloc Stems</w:t>
      </w:r>
      <w:r w:rsidR="00AD2A2C">
        <w:rPr>
          <w:sz w:val="40"/>
          <w:szCs w:val="40"/>
        </w:rPr>
        <w:t xml:space="preserve"> Process Improvement Proposal </w:t>
      </w:r>
      <w:r w:rsidRPr="00BA5478">
        <w:rPr>
          <w:sz w:val="40"/>
          <w:szCs w:val="40"/>
        </w:rPr>
        <w:t xml:space="preserve"> </w:t>
      </w:r>
    </w:p>
    <w:p w14:paraId="7E01EB64" w14:textId="77777777" w:rsidR="00AD2A2C" w:rsidRPr="00BA5478" w:rsidRDefault="00AD2A2C" w:rsidP="00034AB1">
      <w:pPr>
        <w:jc w:val="center"/>
        <w:rPr>
          <w:sz w:val="40"/>
          <w:szCs w:val="40"/>
        </w:rPr>
      </w:pPr>
    </w:p>
    <w:p w14:paraId="502D66FE" w14:textId="77777777" w:rsidR="00034AB1" w:rsidRPr="00034AB1" w:rsidRDefault="00034AB1" w:rsidP="00034AB1">
      <w:pPr>
        <w:jc w:val="center"/>
        <w:rPr>
          <w:sz w:val="40"/>
          <w:szCs w:val="40"/>
        </w:rPr>
      </w:pPr>
      <w:r w:rsidRPr="00034AB1">
        <w:rPr>
          <w:sz w:val="40"/>
          <w:szCs w:val="40"/>
        </w:rPr>
        <w:t>Amy Evans</w:t>
      </w:r>
    </w:p>
    <w:p w14:paraId="78D4F6C3" w14:textId="77777777" w:rsidR="00034AB1" w:rsidRPr="00034AB1" w:rsidRDefault="00034AB1" w:rsidP="00034AB1">
      <w:pPr>
        <w:jc w:val="center"/>
        <w:rPr>
          <w:sz w:val="40"/>
          <w:szCs w:val="40"/>
        </w:rPr>
      </w:pPr>
      <w:r w:rsidRPr="00034AB1">
        <w:rPr>
          <w:sz w:val="40"/>
          <w:szCs w:val="40"/>
        </w:rPr>
        <w:t>1909135</w:t>
      </w:r>
    </w:p>
    <w:p w14:paraId="266EB649" w14:textId="69F0FB21" w:rsidR="00034AB1" w:rsidRPr="00034AB1" w:rsidRDefault="00034AB1" w:rsidP="00034AB1">
      <w:pPr>
        <w:jc w:val="center"/>
        <w:rPr>
          <w:sz w:val="40"/>
          <w:szCs w:val="40"/>
        </w:rPr>
      </w:pPr>
      <w:r w:rsidRPr="00034AB1">
        <w:rPr>
          <w:sz w:val="40"/>
          <w:szCs w:val="40"/>
        </w:rPr>
        <w:t>Module Code: ACMA</w:t>
      </w:r>
      <w:r w:rsidR="000877E8">
        <w:rPr>
          <w:sz w:val="40"/>
          <w:szCs w:val="40"/>
        </w:rPr>
        <w:t>6002</w:t>
      </w:r>
    </w:p>
    <w:p w14:paraId="2B0385C1" w14:textId="412F0E6A" w:rsidR="00034AB1" w:rsidRDefault="00034AB1" w:rsidP="00AD4C75"/>
    <w:p w14:paraId="4548BD71" w14:textId="12987617" w:rsidR="00034AB1" w:rsidRDefault="00034AB1" w:rsidP="00AD4C75"/>
    <w:p w14:paraId="7DF70241" w14:textId="081E76C5" w:rsidR="00034AB1" w:rsidRDefault="00034AB1" w:rsidP="00AD4C75"/>
    <w:p w14:paraId="13BF207C" w14:textId="264E0260" w:rsidR="00034AB1" w:rsidRDefault="00034AB1" w:rsidP="00AD4C75"/>
    <w:p w14:paraId="19BDE1BD" w14:textId="2489C05E" w:rsidR="00034AB1" w:rsidRDefault="00034AB1" w:rsidP="00AD4C75"/>
    <w:p w14:paraId="53A58C2C" w14:textId="10FF4C67" w:rsidR="00034AB1" w:rsidRDefault="00034AB1" w:rsidP="00AD4C75"/>
    <w:p w14:paraId="2D22CBC8" w14:textId="2AF0929F" w:rsidR="00034AB1" w:rsidRDefault="00034AB1" w:rsidP="00AD4C75"/>
    <w:p w14:paraId="6A35A4DE" w14:textId="27B9D999" w:rsidR="00034AB1" w:rsidRDefault="00034AB1" w:rsidP="00AD4C75"/>
    <w:p w14:paraId="1FDD7862" w14:textId="0E600B1E" w:rsidR="00794ED9" w:rsidRDefault="00794ED9" w:rsidP="00AD4C75"/>
    <w:p w14:paraId="15972444" w14:textId="6256F82D" w:rsidR="00794ED9" w:rsidRDefault="00794ED9" w:rsidP="00AD4C75"/>
    <w:sdt>
      <w:sdtPr>
        <w:rPr>
          <w:rFonts w:ascii="Arial" w:eastAsia="Times New Roman" w:hAnsi="Arial" w:cs="Arial"/>
          <w:color w:val="auto"/>
          <w:sz w:val="20"/>
          <w:szCs w:val="22"/>
          <w:lang w:val="en-GB" w:eastAsia="en-GB"/>
        </w:rPr>
        <w:id w:val="32398052"/>
        <w:docPartObj>
          <w:docPartGallery w:val="Table of Contents"/>
          <w:docPartUnique/>
        </w:docPartObj>
      </w:sdtPr>
      <w:sdtEndPr>
        <w:rPr>
          <w:b/>
          <w:bCs/>
          <w:noProof/>
        </w:rPr>
      </w:sdtEndPr>
      <w:sdtContent>
        <w:p w14:paraId="5008C390" w14:textId="62520E31" w:rsidR="00794ED9" w:rsidRPr="00794ED9" w:rsidRDefault="00794ED9">
          <w:pPr>
            <w:pStyle w:val="TOCHeading"/>
            <w:rPr>
              <w:rFonts w:ascii="Arial" w:hAnsi="Arial" w:cs="Arial"/>
              <w:b/>
              <w:bCs/>
              <w:color w:val="auto"/>
              <w:sz w:val="28"/>
              <w:szCs w:val="28"/>
            </w:rPr>
          </w:pPr>
          <w:r w:rsidRPr="00794ED9">
            <w:rPr>
              <w:rFonts w:ascii="Arial" w:hAnsi="Arial" w:cs="Arial"/>
              <w:b/>
              <w:bCs/>
              <w:color w:val="auto"/>
              <w:sz w:val="28"/>
              <w:szCs w:val="28"/>
            </w:rPr>
            <w:t>Contents</w:t>
          </w:r>
        </w:p>
        <w:p w14:paraId="7A920399" w14:textId="10DB9460" w:rsidR="00C30642" w:rsidRDefault="00794ED9">
          <w:pPr>
            <w:pStyle w:val="TOC1"/>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09754157" w:history="1">
            <w:r w:rsidR="00C30642" w:rsidRPr="00A8189C">
              <w:rPr>
                <w:rStyle w:val="Hyperlink"/>
                <w:noProof/>
              </w:rPr>
              <w:t>1.</w:t>
            </w:r>
            <w:r w:rsidR="00C30642">
              <w:rPr>
                <w:rFonts w:asciiTheme="minorHAnsi" w:eastAsiaTheme="minorEastAsia" w:hAnsiTheme="minorHAnsi" w:cstheme="minorBidi"/>
                <w:noProof/>
                <w:sz w:val="22"/>
              </w:rPr>
              <w:tab/>
            </w:r>
            <w:r w:rsidR="00C30642" w:rsidRPr="00A8189C">
              <w:rPr>
                <w:rStyle w:val="Hyperlink"/>
                <w:noProof/>
              </w:rPr>
              <w:t>Introduction</w:t>
            </w:r>
            <w:r w:rsidR="00C30642">
              <w:rPr>
                <w:noProof/>
                <w:webHidden/>
              </w:rPr>
              <w:tab/>
            </w:r>
            <w:r w:rsidR="00C30642">
              <w:rPr>
                <w:noProof/>
                <w:webHidden/>
              </w:rPr>
              <w:fldChar w:fldCharType="begin"/>
            </w:r>
            <w:r w:rsidR="00C30642">
              <w:rPr>
                <w:noProof/>
                <w:webHidden/>
              </w:rPr>
              <w:instrText xml:space="preserve"> PAGEREF _Toc109754157 \h </w:instrText>
            </w:r>
            <w:r w:rsidR="00C30642">
              <w:rPr>
                <w:noProof/>
                <w:webHidden/>
              </w:rPr>
            </w:r>
            <w:r w:rsidR="00C30642">
              <w:rPr>
                <w:noProof/>
                <w:webHidden/>
              </w:rPr>
              <w:fldChar w:fldCharType="separate"/>
            </w:r>
            <w:r w:rsidR="00C30642">
              <w:rPr>
                <w:noProof/>
                <w:webHidden/>
              </w:rPr>
              <w:t>4</w:t>
            </w:r>
            <w:r w:rsidR="00C30642">
              <w:rPr>
                <w:noProof/>
                <w:webHidden/>
              </w:rPr>
              <w:fldChar w:fldCharType="end"/>
            </w:r>
          </w:hyperlink>
        </w:p>
        <w:p w14:paraId="4EA103BC" w14:textId="2A8B3D96"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58" w:history="1">
            <w:r w:rsidRPr="00A8189C">
              <w:rPr>
                <w:rStyle w:val="Hyperlink"/>
                <w:noProof/>
              </w:rPr>
              <w:t>1.1.</w:t>
            </w:r>
            <w:r>
              <w:rPr>
                <w:rFonts w:asciiTheme="minorHAnsi" w:eastAsiaTheme="minorEastAsia" w:hAnsiTheme="minorHAnsi" w:cstheme="minorBidi"/>
                <w:noProof/>
                <w:sz w:val="22"/>
              </w:rPr>
              <w:tab/>
            </w:r>
            <w:r w:rsidRPr="00A8189C">
              <w:rPr>
                <w:rStyle w:val="Hyperlink"/>
                <w:noProof/>
              </w:rPr>
              <w:t>Taperloc Stem Cost</w:t>
            </w:r>
            <w:r>
              <w:rPr>
                <w:noProof/>
                <w:webHidden/>
              </w:rPr>
              <w:tab/>
            </w:r>
            <w:r>
              <w:rPr>
                <w:noProof/>
                <w:webHidden/>
              </w:rPr>
              <w:fldChar w:fldCharType="begin"/>
            </w:r>
            <w:r>
              <w:rPr>
                <w:noProof/>
                <w:webHidden/>
              </w:rPr>
              <w:instrText xml:space="preserve"> PAGEREF _Toc109754158 \h </w:instrText>
            </w:r>
            <w:r>
              <w:rPr>
                <w:noProof/>
                <w:webHidden/>
              </w:rPr>
            </w:r>
            <w:r>
              <w:rPr>
                <w:noProof/>
                <w:webHidden/>
              </w:rPr>
              <w:fldChar w:fldCharType="separate"/>
            </w:r>
            <w:r>
              <w:rPr>
                <w:noProof/>
                <w:webHidden/>
              </w:rPr>
              <w:t>4</w:t>
            </w:r>
            <w:r>
              <w:rPr>
                <w:noProof/>
                <w:webHidden/>
              </w:rPr>
              <w:fldChar w:fldCharType="end"/>
            </w:r>
          </w:hyperlink>
        </w:p>
        <w:p w14:paraId="12192694" w14:textId="12158654" w:rsidR="00C30642" w:rsidRDefault="00C30642">
          <w:pPr>
            <w:pStyle w:val="TOC1"/>
            <w:rPr>
              <w:rFonts w:asciiTheme="minorHAnsi" w:eastAsiaTheme="minorEastAsia" w:hAnsiTheme="minorHAnsi" w:cstheme="minorBidi"/>
              <w:noProof/>
              <w:sz w:val="22"/>
            </w:rPr>
          </w:pPr>
          <w:hyperlink w:anchor="_Toc109754159" w:history="1">
            <w:r w:rsidRPr="00A8189C">
              <w:rPr>
                <w:rStyle w:val="Hyperlink"/>
                <w:noProof/>
              </w:rPr>
              <w:t>2.</w:t>
            </w:r>
            <w:r>
              <w:rPr>
                <w:rFonts w:asciiTheme="minorHAnsi" w:eastAsiaTheme="minorEastAsia" w:hAnsiTheme="minorHAnsi" w:cstheme="minorBidi"/>
                <w:noProof/>
                <w:sz w:val="22"/>
              </w:rPr>
              <w:tab/>
            </w:r>
            <w:r w:rsidRPr="00A8189C">
              <w:rPr>
                <w:rStyle w:val="Hyperlink"/>
                <w:noProof/>
              </w:rPr>
              <w:t>Process Improvement Using Lean Methodology</w:t>
            </w:r>
            <w:r>
              <w:rPr>
                <w:noProof/>
                <w:webHidden/>
              </w:rPr>
              <w:tab/>
            </w:r>
            <w:r>
              <w:rPr>
                <w:noProof/>
                <w:webHidden/>
              </w:rPr>
              <w:fldChar w:fldCharType="begin"/>
            </w:r>
            <w:r>
              <w:rPr>
                <w:noProof/>
                <w:webHidden/>
              </w:rPr>
              <w:instrText xml:space="preserve"> PAGEREF _Toc109754159 \h </w:instrText>
            </w:r>
            <w:r>
              <w:rPr>
                <w:noProof/>
                <w:webHidden/>
              </w:rPr>
            </w:r>
            <w:r>
              <w:rPr>
                <w:noProof/>
                <w:webHidden/>
              </w:rPr>
              <w:fldChar w:fldCharType="separate"/>
            </w:r>
            <w:r>
              <w:rPr>
                <w:noProof/>
                <w:webHidden/>
              </w:rPr>
              <w:t>5</w:t>
            </w:r>
            <w:r>
              <w:rPr>
                <w:noProof/>
                <w:webHidden/>
              </w:rPr>
              <w:fldChar w:fldCharType="end"/>
            </w:r>
          </w:hyperlink>
        </w:p>
        <w:p w14:paraId="69E9C917" w14:textId="0313C733" w:rsidR="00C30642" w:rsidRDefault="00C30642">
          <w:pPr>
            <w:pStyle w:val="TOC1"/>
            <w:rPr>
              <w:rFonts w:asciiTheme="minorHAnsi" w:eastAsiaTheme="minorEastAsia" w:hAnsiTheme="minorHAnsi" w:cstheme="minorBidi"/>
              <w:noProof/>
              <w:sz w:val="22"/>
            </w:rPr>
          </w:pPr>
          <w:hyperlink w:anchor="_Toc109754160" w:history="1">
            <w:r w:rsidRPr="00A8189C">
              <w:rPr>
                <w:rStyle w:val="Hyperlink"/>
                <w:noProof/>
              </w:rPr>
              <w:t>3.</w:t>
            </w:r>
            <w:r>
              <w:rPr>
                <w:rFonts w:asciiTheme="minorHAnsi" w:eastAsiaTheme="minorEastAsia" w:hAnsiTheme="minorHAnsi" w:cstheme="minorBidi"/>
                <w:noProof/>
                <w:sz w:val="22"/>
              </w:rPr>
              <w:tab/>
            </w:r>
            <w:r w:rsidRPr="00A8189C">
              <w:rPr>
                <w:rStyle w:val="Hyperlink"/>
                <w:noProof/>
              </w:rPr>
              <w:t>Taperloc Manufacturing Process Analysis</w:t>
            </w:r>
            <w:r>
              <w:rPr>
                <w:noProof/>
                <w:webHidden/>
              </w:rPr>
              <w:tab/>
            </w:r>
            <w:r>
              <w:rPr>
                <w:noProof/>
                <w:webHidden/>
              </w:rPr>
              <w:fldChar w:fldCharType="begin"/>
            </w:r>
            <w:r>
              <w:rPr>
                <w:noProof/>
                <w:webHidden/>
              </w:rPr>
              <w:instrText xml:space="preserve"> PAGEREF _Toc109754160 \h </w:instrText>
            </w:r>
            <w:r>
              <w:rPr>
                <w:noProof/>
                <w:webHidden/>
              </w:rPr>
            </w:r>
            <w:r>
              <w:rPr>
                <w:noProof/>
                <w:webHidden/>
              </w:rPr>
              <w:fldChar w:fldCharType="separate"/>
            </w:r>
            <w:r>
              <w:rPr>
                <w:noProof/>
                <w:webHidden/>
              </w:rPr>
              <w:t>5</w:t>
            </w:r>
            <w:r>
              <w:rPr>
                <w:noProof/>
                <w:webHidden/>
              </w:rPr>
              <w:fldChar w:fldCharType="end"/>
            </w:r>
          </w:hyperlink>
        </w:p>
        <w:p w14:paraId="48D46294" w14:textId="3F0C3466"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61" w:history="1">
            <w:r w:rsidRPr="00A8189C">
              <w:rPr>
                <w:rStyle w:val="Hyperlink"/>
                <w:noProof/>
              </w:rPr>
              <w:t>3.1.</w:t>
            </w:r>
            <w:r>
              <w:rPr>
                <w:rFonts w:asciiTheme="minorHAnsi" w:eastAsiaTheme="minorEastAsia" w:hAnsiTheme="minorHAnsi" w:cstheme="minorBidi"/>
                <w:noProof/>
                <w:sz w:val="22"/>
              </w:rPr>
              <w:tab/>
            </w:r>
            <w:r w:rsidRPr="00A8189C">
              <w:rPr>
                <w:rStyle w:val="Hyperlink"/>
                <w:noProof/>
              </w:rPr>
              <w:t>Value Stream Mapping</w:t>
            </w:r>
            <w:r>
              <w:rPr>
                <w:noProof/>
                <w:webHidden/>
              </w:rPr>
              <w:tab/>
            </w:r>
            <w:r>
              <w:rPr>
                <w:noProof/>
                <w:webHidden/>
              </w:rPr>
              <w:fldChar w:fldCharType="begin"/>
            </w:r>
            <w:r>
              <w:rPr>
                <w:noProof/>
                <w:webHidden/>
              </w:rPr>
              <w:instrText xml:space="preserve"> PAGEREF _Toc109754161 \h </w:instrText>
            </w:r>
            <w:r>
              <w:rPr>
                <w:noProof/>
                <w:webHidden/>
              </w:rPr>
            </w:r>
            <w:r>
              <w:rPr>
                <w:noProof/>
                <w:webHidden/>
              </w:rPr>
              <w:fldChar w:fldCharType="separate"/>
            </w:r>
            <w:r>
              <w:rPr>
                <w:noProof/>
                <w:webHidden/>
              </w:rPr>
              <w:t>5</w:t>
            </w:r>
            <w:r>
              <w:rPr>
                <w:noProof/>
                <w:webHidden/>
              </w:rPr>
              <w:fldChar w:fldCharType="end"/>
            </w:r>
          </w:hyperlink>
        </w:p>
        <w:p w14:paraId="16D69ED6" w14:textId="6C2032D8"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62" w:history="1">
            <w:r w:rsidRPr="00A8189C">
              <w:rPr>
                <w:rStyle w:val="Hyperlink"/>
                <w:noProof/>
              </w:rPr>
              <w:t>3.2.</w:t>
            </w:r>
            <w:r>
              <w:rPr>
                <w:rFonts w:asciiTheme="minorHAnsi" w:eastAsiaTheme="minorEastAsia" w:hAnsiTheme="minorHAnsi" w:cstheme="minorBidi"/>
                <w:noProof/>
                <w:sz w:val="22"/>
              </w:rPr>
              <w:tab/>
            </w:r>
            <w:r w:rsidRPr="00A8189C">
              <w:rPr>
                <w:rStyle w:val="Hyperlink"/>
                <w:noProof/>
              </w:rPr>
              <w:t>Data Collection</w:t>
            </w:r>
            <w:r>
              <w:rPr>
                <w:noProof/>
                <w:webHidden/>
              </w:rPr>
              <w:tab/>
            </w:r>
            <w:r>
              <w:rPr>
                <w:noProof/>
                <w:webHidden/>
              </w:rPr>
              <w:fldChar w:fldCharType="begin"/>
            </w:r>
            <w:r>
              <w:rPr>
                <w:noProof/>
                <w:webHidden/>
              </w:rPr>
              <w:instrText xml:space="preserve"> PAGEREF _Toc109754162 \h </w:instrText>
            </w:r>
            <w:r>
              <w:rPr>
                <w:noProof/>
                <w:webHidden/>
              </w:rPr>
            </w:r>
            <w:r>
              <w:rPr>
                <w:noProof/>
                <w:webHidden/>
              </w:rPr>
              <w:fldChar w:fldCharType="separate"/>
            </w:r>
            <w:r>
              <w:rPr>
                <w:noProof/>
                <w:webHidden/>
              </w:rPr>
              <w:t>5</w:t>
            </w:r>
            <w:r>
              <w:rPr>
                <w:noProof/>
                <w:webHidden/>
              </w:rPr>
              <w:fldChar w:fldCharType="end"/>
            </w:r>
          </w:hyperlink>
        </w:p>
        <w:p w14:paraId="42982DC4" w14:textId="36563CF7" w:rsidR="00C30642" w:rsidRDefault="00C30642">
          <w:pPr>
            <w:pStyle w:val="TOC1"/>
            <w:rPr>
              <w:rFonts w:asciiTheme="minorHAnsi" w:eastAsiaTheme="minorEastAsia" w:hAnsiTheme="minorHAnsi" w:cstheme="minorBidi"/>
              <w:noProof/>
              <w:sz w:val="22"/>
            </w:rPr>
          </w:pPr>
          <w:hyperlink w:anchor="_Toc109754163" w:history="1">
            <w:r w:rsidRPr="00A8189C">
              <w:rPr>
                <w:rStyle w:val="Hyperlink"/>
                <w:noProof/>
              </w:rPr>
              <w:t>4.</w:t>
            </w:r>
            <w:r>
              <w:rPr>
                <w:rFonts w:asciiTheme="minorHAnsi" w:eastAsiaTheme="minorEastAsia" w:hAnsiTheme="minorHAnsi" w:cstheme="minorBidi"/>
                <w:noProof/>
                <w:sz w:val="22"/>
              </w:rPr>
              <w:tab/>
            </w:r>
            <w:r w:rsidRPr="00A8189C">
              <w:rPr>
                <w:rStyle w:val="Hyperlink"/>
                <w:noProof/>
              </w:rPr>
              <w:t>Results</w:t>
            </w:r>
            <w:r>
              <w:rPr>
                <w:noProof/>
                <w:webHidden/>
              </w:rPr>
              <w:tab/>
            </w:r>
            <w:r>
              <w:rPr>
                <w:noProof/>
                <w:webHidden/>
              </w:rPr>
              <w:fldChar w:fldCharType="begin"/>
            </w:r>
            <w:r>
              <w:rPr>
                <w:noProof/>
                <w:webHidden/>
              </w:rPr>
              <w:instrText xml:space="preserve"> PAGEREF _Toc109754163 \h </w:instrText>
            </w:r>
            <w:r>
              <w:rPr>
                <w:noProof/>
                <w:webHidden/>
              </w:rPr>
            </w:r>
            <w:r>
              <w:rPr>
                <w:noProof/>
                <w:webHidden/>
              </w:rPr>
              <w:fldChar w:fldCharType="separate"/>
            </w:r>
            <w:r>
              <w:rPr>
                <w:noProof/>
                <w:webHidden/>
              </w:rPr>
              <w:t>6</w:t>
            </w:r>
            <w:r>
              <w:rPr>
                <w:noProof/>
                <w:webHidden/>
              </w:rPr>
              <w:fldChar w:fldCharType="end"/>
            </w:r>
          </w:hyperlink>
        </w:p>
        <w:p w14:paraId="6320909E" w14:textId="51228539"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64" w:history="1">
            <w:r w:rsidRPr="00A8189C">
              <w:rPr>
                <w:rStyle w:val="Hyperlink"/>
                <w:noProof/>
              </w:rPr>
              <w:t>4.1.</w:t>
            </w:r>
            <w:r>
              <w:rPr>
                <w:rFonts w:asciiTheme="minorHAnsi" w:eastAsiaTheme="minorEastAsia" w:hAnsiTheme="minorHAnsi" w:cstheme="minorBidi"/>
                <w:noProof/>
                <w:sz w:val="22"/>
              </w:rPr>
              <w:tab/>
            </w:r>
            <w:r w:rsidRPr="00A8189C">
              <w:rPr>
                <w:rStyle w:val="Hyperlink"/>
                <w:noProof/>
              </w:rPr>
              <w:t>Value Added – 40%</w:t>
            </w:r>
            <w:r>
              <w:rPr>
                <w:noProof/>
                <w:webHidden/>
              </w:rPr>
              <w:tab/>
            </w:r>
            <w:r>
              <w:rPr>
                <w:noProof/>
                <w:webHidden/>
              </w:rPr>
              <w:fldChar w:fldCharType="begin"/>
            </w:r>
            <w:r>
              <w:rPr>
                <w:noProof/>
                <w:webHidden/>
              </w:rPr>
              <w:instrText xml:space="preserve"> PAGEREF _Toc109754164 \h </w:instrText>
            </w:r>
            <w:r>
              <w:rPr>
                <w:noProof/>
                <w:webHidden/>
              </w:rPr>
            </w:r>
            <w:r>
              <w:rPr>
                <w:noProof/>
                <w:webHidden/>
              </w:rPr>
              <w:fldChar w:fldCharType="separate"/>
            </w:r>
            <w:r>
              <w:rPr>
                <w:noProof/>
                <w:webHidden/>
              </w:rPr>
              <w:t>6</w:t>
            </w:r>
            <w:r>
              <w:rPr>
                <w:noProof/>
                <w:webHidden/>
              </w:rPr>
              <w:fldChar w:fldCharType="end"/>
            </w:r>
          </w:hyperlink>
        </w:p>
        <w:p w14:paraId="7358E41F" w14:textId="56A6B599"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65" w:history="1">
            <w:r w:rsidRPr="00A8189C">
              <w:rPr>
                <w:rStyle w:val="Hyperlink"/>
                <w:noProof/>
              </w:rPr>
              <w:t>4.2.</w:t>
            </w:r>
            <w:r>
              <w:rPr>
                <w:rFonts w:asciiTheme="minorHAnsi" w:eastAsiaTheme="minorEastAsia" w:hAnsiTheme="minorHAnsi" w:cstheme="minorBidi"/>
                <w:noProof/>
                <w:sz w:val="22"/>
              </w:rPr>
              <w:tab/>
            </w:r>
            <w:r w:rsidRPr="00A8189C">
              <w:rPr>
                <w:rStyle w:val="Hyperlink"/>
                <w:noProof/>
              </w:rPr>
              <w:t>Non-Value-Added Business Requires – 34%</w:t>
            </w:r>
            <w:r>
              <w:rPr>
                <w:noProof/>
                <w:webHidden/>
              </w:rPr>
              <w:tab/>
            </w:r>
            <w:r>
              <w:rPr>
                <w:noProof/>
                <w:webHidden/>
              </w:rPr>
              <w:fldChar w:fldCharType="begin"/>
            </w:r>
            <w:r>
              <w:rPr>
                <w:noProof/>
                <w:webHidden/>
              </w:rPr>
              <w:instrText xml:space="preserve"> PAGEREF _Toc109754165 \h </w:instrText>
            </w:r>
            <w:r>
              <w:rPr>
                <w:noProof/>
                <w:webHidden/>
              </w:rPr>
            </w:r>
            <w:r>
              <w:rPr>
                <w:noProof/>
                <w:webHidden/>
              </w:rPr>
              <w:fldChar w:fldCharType="separate"/>
            </w:r>
            <w:r>
              <w:rPr>
                <w:noProof/>
                <w:webHidden/>
              </w:rPr>
              <w:t>7</w:t>
            </w:r>
            <w:r>
              <w:rPr>
                <w:noProof/>
                <w:webHidden/>
              </w:rPr>
              <w:fldChar w:fldCharType="end"/>
            </w:r>
          </w:hyperlink>
        </w:p>
        <w:p w14:paraId="34347A97" w14:textId="5354EB60"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66" w:history="1">
            <w:r w:rsidRPr="00A8189C">
              <w:rPr>
                <w:rStyle w:val="Hyperlink"/>
                <w:noProof/>
              </w:rPr>
              <w:t>4.3.</w:t>
            </w:r>
            <w:r>
              <w:rPr>
                <w:rFonts w:asciiTheme="minorHAnsi" w:eastAsiaTheme="minorEastAsia" w:hAnsiTheme="minorHAnsi" w:cstheme="minorBidi"/>
                <w:noProof/>
                <w:sz w:val="22"/>
              </w:rPr>
              <w:tab/>
            </w:r>
            <w:r w:rsidRPr="00A8189C">
              <w:rPr>
                <w:rStyle w:val="Hyperlink"/>
                <w:noProof/>
              </w:rPr>
              <w:t>Non-Value-Added (Wastes) – 26%</w:t>
            </w:r>
            <w:r>
              <w:rPr>
                <w:noProof/>
                <w:webHidden/>
              </w:rPr>
              <w:tab/>
            </w:r>
            <w:r>
              <w:rPr>
                <w:noProof/>
                <w:webHidden/>
              </w:rPr>
              <w:fldChar w:fldCharType="begin"/>
            </w:r>
            <w:r>
              <w:rPr>
                <w:noProof/>
                <w:webHidden/>
              </w:rPr>
              <w:instrText xml:space="preserve"> PAGEREF _Toc109754166 \h </w:instrText>
            </w:r>
            <w:r>
              <w:rPr>
                <w:noProof/>
                <w:webHidden/>
              </w:rPr>
            </w:r>
            <w:r>
              <w:rPr>
                <w:noProof/>
                <w:webHidden/>
              </w:rPr>
              <w:fldChar w:fldCharType="separate"/>
            </w:r>
            <w:r>
              <w:rPr>
                <w:noProof/>
                <w:webHidden/>
              </w:rPr>
              <w:t>7</w:t>
            </w:r>
            <w:r>
              <w:rPr>
                <w:noProof/>
                <w:webHidden/>
              </w:rPr>
              <w:fldChar w:fldCharType="end"/>
            </w:r>
          </w:hyperlink>
        </w:p>
        <w:p w14:paraId="5C4FBA1C" w14:textId="6BA61054"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67" w:history="1">
            <w:r w:rsidRPr="00A8189C">
              <w:rPr>
                <w:rStyle w:val="Hyperlink"/>
                <w:noProof/>
              </w:rPr>
              <w:t>4.3.1.</w:t>
            </w:r>
            <w:r>
              <w:rPr>
                <w:rFonts w:asciiTheme="minorHAnsi" w:eastAsiaTheme="minorEastAsia" w:hAnsiTheme="minorHAnsi" w:cstheme="minorBidi"/>
                <w:noProof/>
                <w:sz w:val="22"/>
              </w:rPr>
              <w:tab/>
            </w:r>
            <w:r w:rsidRPr="00A8189C">
              <w:rPr>
                <w:rStyle w:val="Hyperlink"/>
                <w:noProof/>
              </w:rPr>
              <w:t>Transportation</w:t>
            </w:r>
            <w:r>
              <w:rPr>
                <w:noProof/>
                <w:webHidden/>
              </w:rPr>
              <w:tab/>
            </w:r>
            <w:r>
              <w:rPr>
                <w:noProof/>
                <w:webHidden/>
              </w:rPr>
              <w:fldChar w:fldCharType="begin"/>
            </w:r>
            <w:r>
              <w:rPr>
                <w:noProof/>
                <w:webHidden/>
              </w:rPr>
              <w:instrText xml:space="preserve"> PAGEREF _Toc109754167 \h </w:instrText>
            </w:r>
            <w:r>
              <w:rPr>
                <w:noProof/>
                <w:webHidden/>
              </w:rPr>
            </w:r>
            <w:r>
              <w:rPr>
                <w:noProof/>
                <w:webHidden/>
              </w:rPr>
              <w:fldChar w:fldCharType="separate"/>
            </w:r>
            <w:r>
              <w:rPr>
                <w:noProof/>
                <w:webHidden/>
              </w:rPr>
              <w:t>7</w:t>
            </w:r>
            <w:r>
              <w:rPr>
                <w:noProof/>
                <w:webHidden/>
              </w:rPr>
              <w:fldChar w:fldCharType="end"/>
            </w:r>
          </w:hyperlink>
        </w:p>
        <w:p w14:paraId="79A3BA68" w14:textId="36EAAF3F"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68" w:history="1">
            <w:r w:rsidRPr="00A8189C">
              <w:rPr>
                <w:rStyle w:val="Hyperlink"/>
                <w:noProof/>
              </w:rPr>
              <w:t>4.3.2.</w:t>
            </w:r>
            <w:r>
              <w:rPr>
                <w:rFonts w:asciiTheme="minorHAnsi" w:eastAsiaTheme="minorEastAsia" w:hAnsiTheme="minorHAnsi" w:cstheme="minorBidi"/>
                <w:noProof/>
                <w:sz w:val="22"/>
              </w:rPr>
              <w:tab/>
            </w:r>
            <w:r w:rsidRPr="00A8189C">
              <w:rPr>
                <w:rStyle w:val="Hyperlink"/>
                <w:noProof/>
              </w:rPr>
              <w:t>Inventory</w:t>
            </w:r>
            <w:r>
              <w:rPr>
                <w:noProof/>
                <w:webHidden/>
              </w:rPr>
              <w:tab/>
            </w:r>
            <w:r>
              <w:rPr>
                <w:noProof/>
                <w:webHidden/>
              </w:rPr>
              <w:fldChar w:fldCharType="begin"/>
            </w:r>
            <w:r>
              <w:rPr>
                <w:noProof/>
                <w:webHidden/>
              </w:rPr>
              <w:instrText xml:space="preserve"> PAGEREF _Toc109754168 \h </w:instrText>
            </w:r>
            <w:r>
              <w:rPr>
                <w:noProof/>
                <w:webHidden/>
              </w:rPr>
            </w:r>
            <w:r>
              <w:rPr>
                <w:noProof/>
                <w:webHidden/>
              </w:rPr>
              <w:fldChar w:fldCharType="separate"/>
            </w:r>
            <w:r>
              <w:rPr>
                <w:noProof/>
                <w:webHidden/>
              </w:rPr>
              <w:t>7</w:t>
            </w:r>
            <w:r>
              <w:rPr>
                <w:noProof/>
                <w:webHidden/>
              </w:rPr>
              <w:fldChar w:fldCharType="end"/>
            </w:r>
          </w:hyperlink>
        </w:p>
        <w:p w14:paraId="193319C0" w14:textId="1192B3A6"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69" w:history="1">
            <w:r w:rsidRPr="00A8189C">
              <w:rPr>
                <w:rStyle w:val="Hyperlink"/>
                <w:noProof/>
              </w:rPr>
              <w:t>4.3.3.</w:t>
            </w:r>
            <w:r>
              <w:rPr>
                <w:rFonts w:asciiTheme="minorHAnsi" w:eastAsiaTheme="minorEastAsia" w:hAnsiTheme="minorHAnsi" w:cstheme="minorBidi"/>
                <w:noProof/>
                <w:sz w:val="22"/>
              </w:rPr>
              <w:tab/>
            </w:r>
            <w:r w:rsidRPr="00A8189C">
              <w:rPr>
                <w:rStyle w:val="Hyperlink"/>
                <w:noProof/>
              </w:rPr>
              <w:t>Motion</w:t>
            </w:r>
            <w:r>
              <w:rPr>
                <w:noProof/>
                <w:webHidden/>
              </w:rPr>
              <w:tab/>
            </w:r>
            <w:r>
              <w:rPr>
                <w:noProof/>
                <w:webHidden/>
              </w:rPr>
              <w:fldChar w:fldCharType="begin"/>
            </w:r>
            <w:r>
              <w:rPr>
                <w:noProof/>
                <w:webHidden/>
              </w:rPr>
              <w:instrText xml:space="preserve"> PAGEREF _Toc109754169 \h </w:instrText>
            </w:r>
            <w:r>
              <w:rPr>
                <w:noProof/>
                <w:webHidden/>
              </w:rPr>
            </w:r>
            <w:r>
              <w:rPr>
                <w:noProof/>
                <w:webHidden/>
              </w:rPr>
              <w:fldChar w:fldCharType="separate"/>
            </w:r>
            <w:r>
              <w:rPr>
                <w:noProof/>
                <w:webHidden/>
              </w:rPr>
              <w:t>8</w:t>
            </w:r>
            <w:r>
              <w:rPr>
                <w:noProof/>
                <w:webHidden/>
              </w:rPr>
              <w:fldChar w:fldCharType="end"/>
            </w:r>
          </w:hyperlink>
        </w:p>
        <w:p w14:paraId="586F98DD" w14:textId="447F40E4"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70" w:history="1">
            <w:r w:rsidRPr="00A8189C">
              <w:rPr>
                <w:rStyle w:val="Hyperlink"/>
                <w:noProof/>
              </w:rPr>
              <w:t>4.3.4.</w:t>
            </w:r>
            <w:r>
              <w:rPr>
                <w:rFonts w:asciiTheme="minorHAnsi" w:eastAsiaTheme="minorEastAsia" w:hAnsiTheme="minorHAnsi" w:cstheme="minorBidi"/>
                <w:noProof/>
                <w:sz w:val="22"/>
              </w:rPr>
              <w:tab/>
            </w:r>
            <w:r w:rsidRPr="00A8189C">
              <w:rPr>
                <w:rStyle w:val="Hyperlink"/>
                <w:noProof/>
              </w:rPr>
              <w:t>Waiting</w:t>
            </w:r>
            <w:r>
              <w:rPr>
                <w:noProof/>
                <w:webHidden/>
              </w:rPr>
              <w:tab/>
            </w:r>
            <w:r>
              <w:rPr>
                <w:noProof/>
                <w:webHidden/>
              </w:rPr>
              <w:fldChar w:fldCharType="begin"/>
            </w:r>
            <w:r>
              <w:rPr>
                <w:noProof/>
                <w:webHidden/>
              </w:rPr>
              <w:instrText xml:space="preserve"> PAGEREF _Toc109754170 \h </w:instrText>
            </w:r>
            <w:r>
              <w:rPr>
                <w:noProof/>
                <w:webHidden/>
              </w:rPr>
            </w:r>
            <w:r>
              <w:rPr>
                <w:noProof/>
                <w:webHidden/>
              </w:rPr>
              <w:fldChar w:fldCharType="separate"/>
            </w:r>
            <w:r>
              <w:rPr>
                <w:noProof/>
                <w:webHidden/>
              </w:rPr>
              <w:t>8</w:t>
            </w:r>
            <w:r>
              <w:rPr>
                <w:noProof/>
                <w:webHidden/>
              </w:rPr>
              <w:fldChar w:fldCharType="end"/>
            </w:r>
          </w:hyperlink>
        </w:p>
        <w:p w14:paraId="4C484661" w14:textId="5F1194C6"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71" w:history="1">
            <w:r w:rsidRPr="00A8189C">
              <w:rPr>
                <w:rStyle w:val="Hyperlink"/>
                <w:noProof/>
              </w:rPr>
              <w:t>4.3.5.</w:t>
            </w:r>
            <w:r>
              <w:rPr>
                <w:rFonts w:asciiTheme="minorHAnsi" w:eastAsiaTheme="minorEastAsia" w:hAnsiTheme="minorHAnsi" w:cstheme="minorBidi"/>
                <w:noProof/>
                <w:sz w:val="22"/>
              </w:rPr>
              <w:tab/>
            </w:r>
            <w:r w:rsidRPr="00A8189C">
              <w:rPr>
                <w:rStyle w:val="Hyperlink"/>
                <w:noProof/>
              </w:rPr>
              <w:t>Over Processing</w:t>
            </w:r>
            <w:r>
              <w:rPr>
                <w:noProof/>
                <w:webHidden/>
              </w:rPr>
              <w:tab/>
            </w:r>
            <w:r>
              <w:rPr>
                <w:noProof/>
                <w:webHidden/>
              </w:rPr>
              <w:fldChar w:fldCharType="begin"/>
            </w:r>
            <w:r>
              <w:rPr>
                <w:noProof/>
                <w:webHidden/>
              </w:rPr>
              <w:instrText xml:space="preserve"> PAGEREF _Toc109754171 \h </w:instrText>
            </w:r>
            <w:r>
              <w:rPr>
                <w:noProof/>
                <w:webHidden/>
              </w:rPr>
            </w:r>
            <w:r>
              <w:rPr>
                <w:noProof/>
                <w:webHidden/>
              </w:rPr>
              <w:fldChar w:fldCharType="separate"/>
            </w:r>
            <w:r>
              <w:rPr>
                <w:noProof/>
                <w:webHidden/>
              </w:rPr>
              <w:t>8</w:t>
            </w:r>
            <w:r>
              <w:rPr>
                <w:noProof/>
                <w:webHidden/>
              </w:rPr>
              <w:fldChar w:fldCharType="end"/>
            </w:r>
          </w:hyperlink>
        </w:p>
        <w:p w14:paraId="0BC0C6E4" w14:textId="1E8CB8D2"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72" w:history="1">
            <w:r w:rsidRPr="00A8189C">
              <w:rPr>
                <w:rStyle w:val="Hyperlink"/>
                <w:noProof/>
              </w:rPr>
              <w:t>4.3.6.</w:t>
            </w:r>
            <w:r>
              <w:rPr>
                <w:rFonts w:asciiTheme="minorHAnsi" w:eastAsiaTheme="minorEastAsia" w:hAnsiTheme="minorHAnsi" w:cstheme="minorBidi"/>
                <w:noProof/>
                <w:sz w:val="22"/>
              </w:rPr>
              <w:tab/>
            </w:r>
            <w:r w:rsidRPr="00A8189C">
              <w:rPr>
                <w:rStyle w:val="Hyperlink"/>
                <w:noProof/>
              </w:rPr>
              <w:t>Over Production</w:t>
            </w:r>
            <w:r>
              <w:rPr>
                <w:noProof/>
                <w:webHidden/>
              </w:rPr>
              <w:tab/>
            </w:r>
            <w:r>
              <w:rPr>
                <w:noProof/>
                <w:webHidden/>
              </w:rPr>
              <w:fldChar w:fldCharType="begin"/>
            </w:r>
            <w:r>
              <w:rPr>
                <w:noProof/>
                <w:webHidden/>
              </w:rPr>
              <w:instrText xml:space="preserve"> PAGEREF _Toc109754172 \h </w:instrText>
            </w:r>
            <w:r>
              <w:rPr>
                <w:noProof/>
                <w:webHidden/>
              </w:rPr>
            </w:r>
            <w:r>
              <w:rPr>
                <w:noProof/>
                <w:webHidden/>
              </w:rPr>
              <w:fldChar w:fldCharType="separate"/>
            </w:r>
            <w:r>
              <w:rPr>
                <w:noProof/>
                <w:webHidden/>
              </w:rPr>
              <w:t>8</w:t>
            </w:r>
            <w:r>
              <w:rPr>
                <w:noProof/>
                <w:webHidden/>
              </w:rPr>
              <w:fldChar w:fldCharType="end"/>
            </w:r>
          </w:hyperlink>
        </w:p>
        <w:p w14:paraId="7D9ACF86" w14:textId="1D3CCCDD"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73" w:history="1">
            <w:r w:rsidRPr="00A8189C">
              <w:rPr>
                <w:rStyle w:val="Hyperlink"/>
                <w:noProof/>
              </w:rPr>
              <w:t>4.3.7.</w:t>
            </w:r>
            <w:r>
              <w:rPr>
                <w:rFonts w:asciiTheme="minorHAnsi" w:eastAsiaTheme="minorEastAsia" w:hAnsiTheme="minorHAnsi" w:cstheme="minorBidi"/>
                <w:noProof/>
                <w:sz w:val="22"/>
              </w:rPr>
              <w:tab/>
            </w:r>
            <w:r w:rsidRPr="00A8189C">
              <w:rPr>
                <w:rStyle w:val="Hyperlink"/>
                <w:noProof/>
              </w:rPr>
              <w:t>Defects</w:t>
            </w:r>
            <w:r>
              <w:rPr>
                <w:noProof/>
                <w:webHidden/>
              </w:rPr>
              <w:tab/>
            </w:r>
            <w:r>
              <w:rPr>
                <w:noProof/>
                <w:webHidden/>
              </w:rPr>
              <w:fldChar w:fldCharType="begin"/>
            </w:r>
            <w:r>
              <w:rPr>
                <w:noProof/>
                <w:webHidden/>
              </w:rPr>
              <w:instrText xml:space="preserve"> PAGEREF _Toc109754173 \h </w:instrText>
            </w:r>
            <w:r>
              <w:rPr>
                <w:noProof/>
                <w:webHidden/>
              </w:rPr>
            </w:r>
            <w:r>
              <w:rPr>
                <w:noProof/>
                <w:webHidden/>
              </w:rPr>
              <w:fldChar w:fldCharType="separate"/>
            </w:r>
            <w:r>
              <w:rPr>
                <w:noProof/>
                <w:webHidden/>
              </w:rPr>
              <w:t>9</w:t>
            </w:r>
            <w:r>
              <w:rPr>
                <w:noProof/>
                <w:webHidden/>
              </w:rPr>
              <w:fldChar w:fldCharType="end"/>
            </w:r>
          </w:hyperlink>
        </w:p>
        <w:p w14:paraId="37183873" w14:textId="13CEF8F9" w:rsidR="00C30642" w:rsidRDefault="00C30642">
          <w:pPr>
            <w:pStyle w:val="TOC3"/>
            <w:tabs>
              <w:tab w:val="left" w:pos="1320"/>
              <w:tab w:val="right" w:leader="dot" w:pos="9322"/>
            </w:tabs>
            <w:rPr>
              <w:rFonts w:asciiTheme="minorHAnsi" w:eastAsiaTheme="minorEastAsia" w:hAnsiTheme="minorHAnsi" w:cstheme="minorBidi"/>
              <w:noProof/>
              <w:sz w:val="22"/>
            </w:rPr>
          </w:pPr>
          <w:hyperlink w:anchor="_Toc109754174" w:history="1">
            <w:r w:rsidRPr="00A8189C">
              <w:rPr>
                <w:rStyle w:val="Hyperlink"/>
                <w:noProof/>
              </w:rPr>
              <w:t>4.3.8.</w:t>
            </w:r>
            <w:r>
              <w:rPr>
                <w:rFonts w:asciiTheme="minorHAnsi" w:eastAsiaTheme="minorEastAsia" w:hAnsiTheme="minorHAnsi" w:cstheme="minorBidi"/>
                <w:noProof/>
                <w:sz w:val="22"/>
              </w:rPr>
              <w:tab/>
            </w:r>
            <w:r w:rsidRPr="00A8189C">
              <w:rPr>
                <w:rStyle w:val="Hyperlink"/>
                <w:noProof/>
              </w:rPr>
              <w:t>Skills</w:t>
            </w:r>
            <w:r>
              <w:rPr>
                <w:noProof/>
                <w:webHidden/>
              </w:rPr>
              <w:tab/>
            </w:r>
            <w:r>
              <w:rPr>
                <w:noProof/>
                <w:webHidden/>
              </w:rPr>
              <w:fldChar w:fldCharType="begin"/>
            </w:r>
            <w:r>
              <w:rPr>
                <w:noProof/>
                <w:webHidden/>
              </w:rPr>
              <w:instrText xml:space="preserve"> PAGEREF _Toc109754174 \h </w:instrText>
            </w:r>
            <w:r>
              <w:rPr>
                <w:noProof/>
                <w:webHidden/>
              </w:rPr>
            </w:r>
            <w:r>
              <w:rPr>
                <w:noProof/>
                <w:webHidden/>
              </w:rPr>
              <w:fldChar w:fldCharType="separate"/>
            </w:r>
            <w:r>
              <w:rPr>
                <w:noProof/>
                <w:webHidden/>
              </w:rPr>
              <w:t>9</w:t>
            </w:r>
            <w:r>
              <w:rPr>
                <w:noProof/>
                <w:webHidden/>
              </w:rPr>
              <w:fldChar w:fldCharType="end"/>
            </w:r>
          </w:hyperlink>
        </w:p>
        <w:p w14:paraId="373A557E" w14:textId="2186F463" w:rsidR="00C30642" w:rsidRDefault="00C30642">
          <w:pPr>
            <w:pStyle w:val="TOC1"/>
            <w:rPr>
              <w:rFonts w:asciiTheme="minorHAnsi" w:eastAsiaTheme="minorEastAsia" w:hAnsiTheme="minorHAnsi" w:cstheme="minorBidi"/>
              <w:noProof/>
              <w:sz w:val="22"/>
            </w:rPr>
          </w:pPr>
          <w:hyperlink w:anchor="_Toc109754175" w:history="1">
            <w:r w:rsidRPr="00A8189C">
              <w:rPr>
                <w:rStyle w:val="Hyperlink"/>
                <w:noProof/>
              </w:rPr>
              <w:t>5.</w:t>
            </w:r>
            <w:r>
              <w:rPr>
                <w:rFonts w:asciiTheme="minorHAnsi" w:eastAsiaTheme="minorEastAsia" w:hAnsiTheme="minorHAnsi" w:cstheme="minorBidi"/>
                <w:noProof/>
                <w:sz w:val="22"/>
              </w:rPr>
              <w:tab/>
            </w:r>
            <w:r w:rsidRPr="00A8189C">
              <w:rPr>
                <w:rStyle w:val="Hyperlink"/>
                <w:noProof/>
              </w:rPr>
              <w:t>Process Improvement Proposal</w:t>
            </w:r>
            <w:r>
              <w:rPr>
                <w:noProof/>
                <w:webHidden/>
              </w:rPr>
              <w:tab/>
            </w:r>
            <w:r>
              <w:rPr>
                <w:noProof/>
                <w:webHidden/>
              </w:rPr>
              <w:fldChar w:fldCharType="begin"/>
            </w:r>
            <w:r>
              <w:rPr>
                <w:noProof/>
                <w:webHidden/>
              </w:rPr>
              <w:instrText xml:space="preserve"> PAGEREF _Toc109754175 \h </w:instrText>
            </w:r>
            <w:r>
              <w:rPr>
                <w:noProof/>
                <w:webHidden/>
              </w:rPr>
            </w:r>
            <w:r>
              <w:rPr>
                <w:noProof/>
                <w:webHidden/>
              </w:rPr>
              <w:fldChar w:fldCharType="separate"/>
            </w:r>
            <w:r>
              <w:rPr>
                <w:noProof/>
                <w:webHidden/>
              </w:rPr>
              <w:t>9</w:t>
            </w:r>
            <w:r>
              <w:rPr>
                <w:noProof/>
                <w:webHidden/>
              </w:rPr>
              <w:fldChar w:fldCharType="end"/>
            </w:r>
          </w:hyperlink>
        </w:p>
        <w:p w14:paraId="53EE81B6" w14:textId="0FB76A49"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76" w:history="1">
            <w:r w:rsidRPr="00A8189C">
              <w:rPr>
                <w:rStyle w:val="Hyperlink"/>
                <w:noProof/>
              </w:rPr>
              <w:t>5.1.</w:t>
            </w:r>
            <w:r>
              <w:rPr>
                <w:rFonts w:asciiTheme="minorHAnsi" w:eastAsiaTheme="minorEastAsia" w:hAnsiTheme="minorHAnsi" w:cstheme="minorBidi"/>
                <w:noProof/>
                <w:sz w:val="22"/>
              </w:rPr>
              <w:tab/>
            </w:r>
            <w:r w:rsidRPr="00A8189C">
              <w:rPr>
                <w:rStyle w:val="Hyperlink"/>
                <w:noProof/>
              </w:rPr>
              <w:t>Taperloc Stems Takt Time</w:t>
            </w:r>
            <w:r>
              <w:rPr>
                <w:noProof/>
                <w:webHidden/>
              </w:rPr>
              <w:tab/>
            </w:r>
            <w:r>
              <w:rPr>
                <w:noProof/>
                <w:webHidden/>
              </w:rPr>
              <w:fldChar w:fldCharType="begin"/>
            </w:r>
            <w:r>
              <w:rPr>
                <w:noProof/>
                <w:webHidden/>
              </w:rPr>
              <w:instrText xml:space="preserve"> PAGEREF _Toc109754176 \h </w:instrText>
            </w:r>
            <w:r>
              <w:rPr>
                <w:noProof/>
                <w:webHidden/>
              </w:rPr>
            </w:r>
            <w:r>
              <w:rPr>
                <w:noProof/>
                <w:webHidden/>
              </w:rPr>
              <w:fldChar w:fldCharType="separate"/>
            </w:r>
            <w:r>
              <w:rPr>
                <w:noProof/>
                <w:webHidden/>
              </w:rPr>
              <w:t>10</w:t>
            </w:r>
            <w:r>
              <w:rPr>
                <w:noProof/>
                <w:webHidden/>
              </w:rPr>
              <w:fldChar w:fldCharType="end"/>
            </w:r>
          </w:hyperlink>
        </w:p>
        <w:p w14:paraId="7FF31322" w14:textId="12B61DBE"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77" w:history="1">
            <w:r w:rsidRPr="00A8189C">
              <w:rPr>
                <w:rStyle w:val="Hyperlink"/>
                <w:noProof/>
              </w:rPr>
              <w:t>5.2.</w:t>
            </w:r>
            <w:r>
              <w:rPr>
                <w:rFonts w:asciiTheme="minorHAnsi" w:eastAsiaTheme="minorEastAsia" w:hAnsiTheme="minorHAnsi" w:cstheme="minorBidi"/>
                <w:noProof/>
                <w:sz w:val="22"/>
              </w:rPr>
              <w:tab/>
            </w:r>
            <w:r w:rsidRPr="00A8189C">
              <w:rPr>
                <w:rStyle w:val="Hyperlink"/>
                <w:noProof/>
              </w:rPr>
              <w:t>Taperloc Stems Line Balancing</w:t>
            </w:r>
            <w:r>
              <w:rPr>
                <w:noProof/>
                <w:webHidden/>
              </w:rPr>
              <w:tab/>
            </w:r>
            <w:r>
              <w:rPr>
                <w:noProof/>
                <w:webHidden/>
              </w:rPr>
              <w:fldChar w:fldCharType="begin"/>
            </w:r>
            <w:r>
              <w:rPr>
                <w:noProof/>
                <w:webHidden/>
              </w:rPr>
              <w:instrText xml:space="preserve"> PAGEREF _Toc109754177 \h </w:instrText>
            </w:r>
            <w:r>
              <w:rPr>
                <w:noProof/>
                <w:webHidden/>
              </w:rPr>
            </w:r>
            <w:r>
              <w:rPr>
                <w:noProof/>
                <w:webHidden/>
              </w:rPr>
              <w:fldChar w:fldCharType="separate"/>
            </w:r>
            <w:r>
              <w:rPr>
                <w:noProof/>
                <w:webHidden/>
              </w:rPr>
              <w:t>10</w:t>
            </w:r>
            <w:r>
              <w:rPr>
                <w:noProof/>
                <w:webHidden/>
              </w:rPr>
              <w:fldChar w:fldCharType="end"/>
            </w:r>
          </w:hyperlink>
        </w:p>
        <w:p w14:paraId="2B31EE66" w14:textId="0AF7DF7E"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78" w:history="1">
            <w:r w:rsidRPr="00A8189C">
              <w:rPr>
                <w:rStyle w:val="Hyperlink"/>
                <w:noProof/>
              </w:rPr>
              <w:t>5.3.</w:t>
            </w:r>
            <w:r>
              <w:rPr>
                <w:rFonts w:asciiTheme="minorHAnsi" w:eastAsiaTheme="minorEastAsia" w:hAnsiTheme="minorHAnsi" w:cstheme="minorBidi"/>
                <w:noProof/>
                <w:sz w:val="22"/>
              </w:rPr>
              <w:tab/>
            </w:r>
            <w:r w:rsidRPr="00A8189C">
              <w:rPr>
                <w:rStyle w:val="Hyperlink"/>
                <w:noProof/>
              </w:rPr>
              <w:t>Cell Manufacturing &amp; Batch Size</w:t>
            </w:r>
            <w:r>
              <w:rPr>
                <w:noProof/>
                <w:webHidden/>
              </w:rPr>
              <w:tab/>
            </w:r>
            <w:r>
              <w:rPr>
                <w:noProof/>
                <w:webHidden/>
              </w:rPr>
              <w:fldChar w:fldCharType="begin"/>
            </w:r>
            <w:r>
              <w:rPr>
                <w:noProof/>
                <w:webHidden/>
              </w:rPr>
              <w:instrText xml:space="preserve"> PAGEREF _Toc109754178 \h </w:instrText>
            </w:r>
            <w:r>
              <w:rPr>
                <w:noProof/>
                <w:webHidden/>
              </w:rPr>
            </w:r>
            <w:r>
              <w:rPr>
                <w:noProof/>
                <w:webHidden/>
              </w:rPr>
              <w:fldChar w:fldCharType="separate"/>
            </w:r>
            <w:r>
              <w:rPr>
                <w:noProof/>
                <w:webHidden/>
              </w:rPr>
              <w:t>10</w:t>
            </w:r>
            <w:r>
              <w:rPr>
                <w:noProof/>
                <w:webHidden/>
              </w:rPr>
              <w:fldChar w:fldCharType="end"/>
            </w:r>
          </w:hyperlink>
        </w:p>
        <w:p w14:paraId="35937A06" w14:textId="28AB97C6"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79" w:history="1">
            <w:r w:rsidRPr="00A8189C">
              <w:rPr>
                <w:rStyle w:val="Hyperlink"/>
                <w:noProof/>
              </w:rPr>
              <w:t>5.4.</w:t>
            </w:r>
            <w:r>
              <w:rPr>
                <w:rFonts w:asciiTheme="minorHAnsi" w:eastAsiaTheme="minorEastAsia" w:hAnsiTheme="minorHAnsi" w:cstheme="minorBidi"/>
                <w:noProof/>
                <w:sz w:val="22"/>
              </w:rPr>
              <w:tab/>
            </w:r>
            <w:r w:rsidRPr="00A8189C">
              <w:rPr>
                <w:rStyle w:val="Hyperlink"/>
                <w:noProof/>
              </w:rPr>
              <w:t>Potential Improvements</w:t>
            </w:r>
            <w:r>
              <w:rPr>
                <w:noProof/>
                <w:webHidden/>
              </w:rPr>
              <w:tab/>
            </w:r>
            <w:r>
              <w:rPr>
                <w:noProof/>
                <w:webHidden/>
              </w:rPr>
              <w:fldChar w:fldCharType="begin"/>
            </w:r>
            <w:r>
              <w:rPr>
                <w:noProof/>
                <w:webHidden/>
              </w:rPr>
              <w:instrText xml:space="preserve"> PAGEREF _Toc109754179 \h </w:instrText>
            </w:r>
            <w:r>
              <w:rPr>
                <w:noProof/>
                <w:webHidden/>
              </w:rPr>
            </w:r>
            <w:r>
              <w:rPr>
                <w:noProof/>
                <w:webHidden/>
              </w:rPr>
              <w:fldChar w:fldCharType="separate"/>
            </w:r>
            <w:r>
              <w:rPr>
                <w:noProof/>
                <w:webHidden/>
              </w:rPr>
              <w:t>13</w:t>
            </w:r>
            <w:r>
              <w:rPr>
                <w:noProof/>
                <w:webHidden/>
              </w:rPr>
              <w:fldChar w:fldCharType="end"/>
            </w:r>
          </w:hyperlink>
        </w:p>
        <w:p w14:paraId="75BD1024" w14:textId="1A383E6F" w:rsidR="00C30642" w:rsidRDefault="00C30642">
          <w:pPr>
            <w:pStyle w:val="TOC1"/>
            <w:rPr>
              <w:rFonts w:asciiTheme="minorHAnsi" w:eastAsiaTheme="minorEastAsia" w:hAnsiTheme="minorHAnsi" w:cstheme="minorBidi"/>
              <w:noProof/>
              <w:sz w:val="22"/>
            </w:rPr>
          </w:pPr>
          <w:hyperlink w:anchor="_Toc109754180" w:history="1">
            <w:r w:rsidRPr="00A8189C">
              <w:rPr>
                <w:rStyle w:val="Hyperlink"/>
                <w:noProof/>
              </w:rPr>
              <w:t>6.</w:t>
            </w:r>
            <w:r>
              <w:rPr>
                <w:rFonts w:asciiTheme="minorHAnsi" w:eastAsiaTheme="minorEastAsia" w:hAnsiTheme="minorHAnsi" w:cstheme="minorBidi"/>
                <w:noProof/>
                <w:sz w:val="22"/>
              </w:rPr>
              <w:tab/>
            </w:r>
            <w:r w:rsidRPr="00A8189C">
              <w:rPr>
                <w:rStyle w:val="Hyperlink"/>
                <w:noProof/>
              </w:rPr>
              <w:t>Implementation Concerns</w:t>
            </w:r>
            <w:r>
              <w:rPr>
                <w:noProof/>
                <w:webHidden/>
              </w:rPr>
              <w:tab/>
            </w:r>
            <w:r>
              <w:rPr>
                <w:noProof/>
                <w:webHidden/>
              </w:rPr>
              <w:fldChar w:fldCharType="begin"/>
            </w:r>
            <w:r>
              <w:rPr>
                <w:noProof/>
                <w:webHidden/>
              </w:rPr>
              <w:instrText xml:space="preserve"> PAGEREF _Toc109754180 \h </w:instrText>
            </w:r>
            <w:r>
              <w:rPr>
                <w:noProof/>
                <w:webHidden/>
              </w:rPr>
            </w:r>
            <w:r>
              <w:rPr>
                <w:noProof/>
                <w:webHidden/>
              </w:rPr>
              <w:fldChar w:fldCharType="separate"/>
            </w:r>
            <w:r>
              <w:rPr>
                <w:noProof/>
                <w:webHidden/>
              </w:rPr>
              <w:t>14</w:t>
            </w:r>
            <w:r>
              <w:rPr>
                <w:noProof/>
                <w:webHidden/>
              </w:rPr>
              <w:fldChar w:fldCharType="end"/>
            </w:r>
          </w:hyperlink>
        </w:p>
        <w:p w14:paraId="71213EB8" w14:textId="09186E67"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81" w:history="1">
            <w:r w:rsidRPr="00A8189C">
              <w:rPr>
                <w:rStyle w:val="Hyperlink"/>
                <w:noProof/>
              </w:rPr>
              <w:t>6.1.</w:t>
            </w:r>
            <w:r>
              <w:rPr>
                <w:rFonts w:asciiTheme="minorHAnsi" w:eastAsiaTheme="minorEastAsia" w:hAnsiTheme="minorHAnsi" w:cstheme="minorBidi"/>
                <w:noProof/>
                <w:sz w:val="22"/>
              </w:rPr>
              <w:tab/>
            </w:r>
            <w:r w:rsidRPr="00A8189C">
              <w:rPr>
                <w:rStyle w:val="Hyperlink"/>
                <w:noProof/>
              </w:rPr>
              <w:t>Cost &amp; Resource</w:t>
            </w:r>
            <w:r>
              <w:rPr>
                <w:noProof/>
                <w:webHidden/>
              </w:rPr>
              <w:tab/>
            </w:r>
            <w:r>
              <w:rPr>
                <w:noProof/>
                <w:webHidden/>
              </w:rPr>
              <w:fldChar w:fldCharType="begin"/>
            </w:r>
            <w:r>
              <w:rPr>
                <w:noProof/>
                <w:webHidden/>
              </w:rPr>
              <w:instrText xml:space="preserve"> PAGEREF _Toc109754181 \h </w:instrText>
            </w:r>
            <w:r>
              <w:rPr>
                <w:noProof/>
                <w:webHidden/>
              </w:rPr>
            </w:r>
            <w:r>
              <w:rPr>
                <w:noProof/>
                <w:webHidden/>
              </w:rPr>
              <w:fldChar w:fldCharType="separate"/>
            </w:r>
            <w:r>
              <w:rPr>
                <w:noProof/>
                <w:webHidden/>
              </w:rPr>
              <w:t>14</w:t>
            </w:r>
            <w:r>
              <w:rPr>
                <w:noProof/>
                <w:webHidden/>
              </w:rPr>
              <w:fldChar w:fldCharType="end"/>
            </w:r>
          </w:hyperlink>
        </w:p>
        <w:p w14:paraId="23700C9C" w14:textId="480476E3"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82" w:history="1">
            <w:r w:rsidRPr="00A8189C">
              <w:rPr>
                <w:rStyle w:val="Hyperlink"/>
                <w:noProof/>
              </w:rPr>
              <w:t>6.2.</w:t>
            </w:r>
            <w:r>
              <w:rPr>
                <w:rFonts w:asciiTheme="minorHAnsi" w:eastAsiaTheme="minorEastAsia" w:hAnsiTheme="minorHAnsi" w:cstheme="minorBidi"/>
                <w:noProof/>
                <w:sz w:val="22"/>
              </w:rPr>
              <w:tab/>
            </w:r>
            <w:r w:rsidRPr="00A8189C">
              <w:rPr>
                <w:rStyle w:val="Hyperlink"/>
                <w:noProof/>
              </w:rPr>
              <w:t>Culture</w:t>
            </w:r>
            <w:r>
              <w:rPr>
                <w:noProof/>
                <w:webHidden/>
              </w:rPr>
              <w:tab/>
            </w:r>
            <w:r>
              <w:rPr>
                <w:noProof/>
                <w:webHidden/>
              </w:rPr>
              <w:fldChar w:fldCharType="begin"/>
            </w:r>
            <w:r>
              <w:rPr>
                <w:noProof/>
                <w:webHidden/>
              </w:rPr>
              <w:instrText xml:space="preserve"> PAGEREF _Toc109754182 \h </w:instrText>
            </w:r>
            <w:r>
              <w:rPr>
                <w:noProof/>
                <w:webHidden/>
              </w:rPr>
            </w:r>
            <w:r>
              <w:rPr>
                <w:noProof/>
                <w:webHidden/>
              </w:rPr>
              <w:fldChar w:fldCharType="separate"/>
            </w:r>
            <w:r>
              <w:rPr>
                <w:noProof/>
                <w:webHidden/>
              </w:rPr>
              <w:t>14</w:t>
            </w:r>
            <w:r>
              <w:rPr>
                <w:noProof/>
                <w:webHidden/>
              </w:rPr>
              <w:fldChar w:fldCharType="end"/>
            </w:r>
          </w:hyperlink>
        </w:p>
        <w:p w14:paraId="1CA08894" w14:textId="62B4956C" w:rsidR="00C30642" w:rsidRDefault="00C30642">
          <w:pPr>
            <w:pStyle w:val="TOC1"/>
            <w:rPr>
              <w:rFonts w:asciiTheme="minorHAnsi" w:eastAsiaTheme="minorEastAsia" w:hAnsiTheme="minorHAnsi" w:cstheme="minorBidi"/>
              <w:noProof/>
              <w:sz w:val="22"/>
            </w:rPr>
          </w:pPr>
          <w:hyperlink w:anchor="_Toc109754183" w:history="1">
            <w:r w:rsidRPr="00A8189C">
              <w:rPr>
                <w:rStyle w:val="Hyperlink"/>
                <w:noProof/>
              </w:rPr>
              <w:t>7.</w:t>
            </w:r>
            <w:r>
              <w:rPr>
                <w:rFonts w:asciiTheme="minorHAnsi" w:eastAsiaTheme="minorEastAsia" w:hAnsiTheme="minorHAnsi" w:cstheme="minorBidi"/>
                <w:noProof/>
                <w:sz w:val="22"/>
              </w:rPr>
              <w:tab/>
            </w:r>
            <w:r w:rsidRPr="00A8189C">
              <w:rPr>
                <w:rStyle w:val="Hyperlink"/>
                <w:noProof/>
              </w:rPr>
              <w:t>Conclusion</w:t>
            </w:r>
            <w:r>
              <w:rPr>
                <w:noProof/>
                <w:webHidden/>
              </w:rPr>
              <w:tab/>
            </w:r>
            <w:r>
              <w:rPr>
                <w:noProof/>
                <w:webHidden/>
              </w:rPr>
              <w:fldChar w:fldCharType="begin"/>
            </w:r>
            <w:r>
              <w:rPr>
                <w:noProof/>
                <w:webHidden/>
              </w:rPr>
              <w:instrText xml:space="preserve"> PAGEREF _Toc109754183 \h </w:instrText>
            </w:r>
            <w:r>
              <w:rPr>
                <w:noProof/>
                <w:webHidden/>
              </w:rPr>
            </w:r>
            <w:r>
              <w:rPr>
                <w:noProof/>
                <w:webHidden/>
              </w:rPr>
              <w:fldChar w:fldCharType="separate"/>
            </w:r>
            <w:r>
              <w:rPr>
                <w:noProof/>
                <w:webHidden/>
              </w:rPr>
              <w:t>15</w:t>
            </w:r>
            <w:r>
              <w:rPr>
                <w:noProof/>
                <w:webHidden/>
              </w:rPr>
              <w:fldChar w:fldCharType="end"/>
            </w:r>
          </w:hyperlink>
        </w:p>
        <w:p w14:paraId="55A44951" w14:textId="0E06B739" w:rsidR="00C30642" w:rsidRDefault="00C30642">
          <w:pPr>
            <w:pStyle w:val="TOC1"/>
            <w:rPr>
              <w:rFonts w:asciiTheme="minorHAnsi" w:eastAsiaTheme="minorEastAsia" w:hAnsiTheme="minorHAnsi" w:cstheme="minorBidi"/>
              <w:noProof/>
              <w:sz w:val="22"/>
            </w:rPr>
          </w:pPr>
          <w:hyperlink w:anchor="_Toc109754184" w:history="1">
            <w:r w:rsidRPr="00A8189C">
              <w:rPr>
                <w:rStyle w:val="Hyperlink"/>
                <w:noProof/>
              </w:rPr>
              <w:t>8.</w:t>
            </w:r>
            <w:r>
              <w:rPr>
                <w:rFonts w:asciiTheme="minorHAnsi" w:eastAsiaTheme="minorEastAsia" w:hAnsiTheme="minorHAnsi" w:cstheme="minorBidi"/>
                <w:noProof/>
                <w:sz w:val="22"/>
              </w:rPr>
              <w:tab/>
            </w:r>
            <w:r w:rsidRPr="00A8189C">
              <w:rPr>
                <w:rStyle w:val="Hyperlink"/>
                <w:noProof/>
              </w:rPr>
              <w:t>Works Cited</w:t>
            </w:r>
            <w:r>
              <w:rPr>
                <w:noProof/>
                <w:webHidden/>
              </w:rPr>
              <w:tab/>
            </w:r>
            <w:r>
              <w:rPr>
                <w:noProof/>
                <w:webHidden/>
              </w:rPr>
              <w:fldChar w:fldCharType="begin"/>
            </w:r>
            <w:r>
              <w:rPr>
                <w:noProof/>
                <w:webHidden/>
              </w:rPr>
              <w:instrText xml:space="preserve"> PAGEREF _Toc109754184 \h </w:instrText>
            </w:r>
            <w:r>
              <w:rPr>
                <w:noProof/>
                <w:webHidden/>
              </w:rPr>
            </w:r>
            <w:r>
              <w:rPr>
                <w:noProof/>
                <w:webHidden/>
              </w:rPr>
              <w:fldChar w:fldCharType="separate"/>
            </w:r>
            <w:r>
              <w:rPr>
                <w:noProof/>
                <w:webHidden/>
              </w:rPr>
              <w:t>16</w:t>
            </w:r>
            <w:r>
              <w:rPr>
                <w:noProof/>
                <w:webHidden/>
              </w:rPr>
              <w:fldChar w:fldCharType="end"/>
            </w:r>
          </w:hyperlink>
        </w:p>
        <w:p w14:paraId="1A9D8112" w14:textId="7553B990" w:rsidR="00C30642" w:rsidRDefault="00C30642">
          <w:pPr>
            <w:pStyle w:val="TOC1"/>
            <w:rPr>
              <w:rFonts w:asciiTheme="minorHAnsi" w:eastAsiaTheme="minorEastAsia" w:hAnsiTheme="minorHAnsi" w:cstheme="minorBidi"/>
              <w:noProof/>
              <w:sz w:val="22"/>
            </w:rPr>
          </w:pPr>
          <w:hyperlink w:anchor="_Toc109754185" w:history="1">
            <w:r w:rsidRPr="00A8189C">
              <w:rPr>
                <w:rStyle w:val="Hyperlink"/>
                <w:noProof/>
              </w:rPr>
              <w:t>9.</w:t>
            </w:r>
            <w:r>
              <w:rPr>
                <w:rFonts w:asciiTheme="minorHAnsi" w:eastAsiaTheme="minorEastAsia" w:hAnsiTheme="minorHAnsi" w:cstheme="minorBidi"/>
                <w:noProof/>
                <w:sz w:val="22"/>
              </w:rPr>
              <w:tab/>
            </w:r>
            <w:r w:rsidRPr="00A8189C">
              <w:rPr>
                <w:rStyle w:val="Hyperlink"/>
                <w:noProof/>
              </w:rPr>
              <w:t>Appendices</w:t>
            </w:r>
            <w:r>
              <w:rPr>
                <w:noProof/>
                <w:webHidden/>
              </w:rPr>
              <w:tab/>
            </w:r>
            <w:r>
              <w:rPr>
                <w:noProof/>
                <w:webHidden/>
              </w:rPr>
              <w:fldChar w:fldCharType="begin"/>
            </w:r>
            <w:r>
              <w:rPr>
                <w:noProof/>
                <w:webHidden/>
              </w:rPr>
              <w:instrText xml:space="preserve"> PAGEREF _Toc109754185 \h </w:instrText>
            </w:r>
            <w:r>
              <w:rPr>
                <w:noProof/>
                <w:webHidden/>
              </w:rPr>
            </w:r>
            <w:r>
              <w:rPr>
                <w:noProof/>
                <w:webHidden/>
              </w:rPr>
              <w:fldChar w:fldCharType="separate"/>
            </w:r>
            <w:r>
              <w:rPr>
                <w:noProof/>
                <w:webHidden/>
              </w:rPr>
              <w:t>17</w:t>
            </w:r>
            <w:r>
              <w:rPr>
                <w:noProof/>
                <w:webHidden/>
              </w:rPr>
              <w:fldChar w:fldCharType="end"/>
            </w:r>
          </w:hyperlink>
        </w:p>
        <w:p w14:paraId="276D3E72" w14:textId="6E2DF9A1"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86" w:history="1">
            <w:r w:rsidRPr="00A8189C">
              <w:rPr>
                <w:rStyle w:val="Hyperlink"/>
                <w:noProof/>
              </w:rPr>
              <w:t>9.1.</w:t>
            </w:r>
            <w:r>
              <w:rPr>
                <w:rFonts w:asciiTheme="minorHAnsi" w:eastAsiaTheme="minorEastAsia" w:hAnsiTheme="minorHAnsi" w:cstheme="minorBidi"/>
                <w:noProof/>
                <w:sz w:val="22"/>
              </w:rPr>
              <w:tab/>
            </w:r>
            <w:r w:rsidRPr="00A8189C">
              <w:rPr>
                <w:rStyle w:val="Hyperlink"/>
                <w:noProof/>
              </w:rPr>
              <w:t>Appendix 1 – Taperloc Stems Current Value Stream Map</w:t>
            </w:r>
            <w:r>
              <w:rPr>
                <w:noProof/>
                <w:webHidden/>
              </w:rPr>
              <w:tab/>
            </w:r>
            <w:r>
              <w:rPr>
                <w:noProof/>
                <w:webHidden/>
              </w:rPr>
              <w:fldChar w:fldCharType="begin"/>
            </w:r>
            <w:r>
              <w:rPr>
                <w:noProof/>
                <w:webHidden/>
              </w:rPr>
              <w:instrText xml:space="preserve"> PAGEREF _Toc109754186 \h </w:instrText>
            </w:r>
            <w:r>
              <w:rPr>
                <w:noProof/>
                <w:webHidden/>
              </w:rPr>
            </w:r>
            <w:r>
              <w:rPr>
                <w:noProof/>
                <w:webHidden/>
              </w:rPr>
              <w:fldChar w:fldCharType="separate"/>
            </w:r>
            <w:r>
              <w:rPr>
                <w:noProof/>
                <w:webHidden/>
              </w:rPr>
              <w:t>17</w:t>
            </w:r>
            <w:r>
              <w:rPr>
                <w:noProof/>
                <w:webHidden/>
              </w:rPr>
              <w:fldChar w:fldCharType="end"/>
            </w:r>
          </w:hyperlink>
        </w:p>
        <w:p w14:paraId="25016A04" w14:textId="6B3DD605" w:rsidR="00C30642" w:rsidRDefault="00C30642">
          <w:pPr>
            <w:pStyle w:val="TOC2"/>
            <w:tabs>
              <w:tab w:val="left" w:pos="880"/>
              <w:tab w:val="right" w:leader="dot" w:pos="9322"/>
            </w:tabs>
            <w:rPr>
              <w:rFonts w:asciiTheme="minorHAnsi" w:eastAsiaTheme="minorEastAsia" w:hAnsiTheme="minorHAnsi" w:cstheme="minorBidi"/>
              <w:noProof/>
              <w:sz w:val="22"/>
            </w:rPr>
          </w:pPr>
          <w:hyperlink w:anchor="_Toc109754187" w:history="1">
            <w:r w:rsidRPr="00A8189C">
              <w:rPr>
                <w:rStyle w:val="Hyperlink"/>
                <w:noProof/>
              </w:rPr>
              <w:t>9.2.</w:t>
            </w:r>
            <w:r>
              <w:rPr>
                <w:rFonts w:asciiTheme="minorHAnsi" w:eastAsiaTheme="minorEastAsia" w:hAnsiTheme="minorHAnsi" w:cstheme="minorBidi"/>
                <w:noProof/>
                <w:sz w:val="22"/>
              </w:rPr>
              <w:tab/>
            </w:r>
            <w:r w:rsidRPr="00A8189C">
              <w:rPr>
                <w:rStyle w:val="Hyperlink"/>
                <w:noProof/>
              </w:rPr>
              <w:t>Appendix 2 – Taperloc Stems Line Balancing Graph</w:t>
            </w:r>
            <w:r>
              <w:rPr>
                <w:noProof/>
                <w:webHidden/>
              </w:rPr>
              <w:tab/>
            </w:r>
            <w:r>
              <w:rPr>
                <w:noProof/>
                <w:webHidden/>
              </w:rPr>
              <w:fldChar w:fldCharType="begin"/>
            </w:r>
            <w:r>
              <w:rPr>
                <w:noProof/>
                <w:webHidden/>
              </w:rPr>
              <w:instrText xml:space="preserve"> PAGEREF _Toc109754187 \h </w:instrText>
            </w:r>
            <w:r>
              <w:rPr>
                <w:noProof/>
                <w:webHidden/>
              </w:rPr>
            </w:r>
            <w:r>
              <w:rPr>
                <w:noProof/>
                <w:webHidden/>
              </w:rPr>
              <w:fldChar w:fldCharType="separate"/>
            </w:r>
            <w:r>
              <w:rPr>
                <w:noProof/>
                <w:webHidden/>
              </w:rPr>
              <w:t>18</w:t>
            </w:r>
            <w:r>
              <w:rPr>
                <w:noProof/>
                <w:webHidden/>
              </w:rPr>
              <w:fldChar w:fldCharType="end"/>
            </w:r>
          </w:hyperlink>
        </w:p>
        <w:p w14:paraId="7B435781" w14:textId="424CE3AF" w:rsidR="00794ED9" w:rsidRDefault="00794ED9" w:rsidP="00E56DB0">
          <w:pPr>
            <w:ind w:left="0"/>
          </w:pPr>
          <w:r>
            <w:rPr>
              <w:b/>
              <w:bCs/>
              <w:noProof/>
            </w:rPr>
            <w:fldChar w:fldCharType="end"/>
          </w:r>
        </w:p>
      </w:sdtContent>
    </w:sdt>
    <w:p w14:paraId="0FF0FAC6" w14:textId="399A9994" w:rsidR="009E40E1" w:rsidRPr="00794ED9" w:rsidRDefault="009E40E1" w:rsidP="009E40E1">
      <w:pPr>
        <w:pStyle w:val="TOCHeading"/>
        <w:rPr>
          <w:rFonts w:ascii="Arial" w:hAnsi="Arial" w:cs="Arial"/>
          <w:b/>
          <w:bCs/>
          <w:color w:val="auto"/>
          <w:sz w:val="28"/>
          <w:szCs w:val="28"/>
        </w:rPr>
      </w:pPr>
      <w:bookmarkStart w:id="0" w:name="_Toc109751859"/>
      <w:bookmarkStart w:id="1" w:name="_Ref109715653"/>
      <w:r>
        <w:rPr>
          <w:rFonts w:ascii="Arial" w:hAnsi="Arial" w:cs="Arial"/>
          <w:b/>
          <w:bCs/>
          <w:color w:val="auto"/>
          <w:sz w:val="28"/>
          <w:szCs w:val="28"/>
        </w:rPr>
        <w:lastRenderedPageBreak/>
        <w:t>Table Of Figures</w:t>
      </w:r>
    </w:p>
    <w:p w14:paraId="3010D604" w14:textId="023A7B2F" w:rsidR="009E40E1" w:rsidRDefault="009E40E1">
      <w:pPr>
        <w:pStyle w:val="TableofFigures"/>
        <w:tabs>
          <w:tab w:val="right" w:leader="dot" w:pos="9322"/>
        </w:tabs>
        <w:rPr>
          <w:rFonts w:asciiTheme="minorHAnsi" w:eastAsiaTheme="minorEastAsia" w:hAnsiTheme="minorHAnsi" w:cstheme="minorBidi"/>
          <w:noProof/>
          <w:sz w:val="22"/>
        </w:rPr>
      </w:pPr>
      <w:r>
        <w:fldChar w:fldCharType="begin"/>
      </w:r>
      <w:r>
        <w:instrText xml:space="preserve"> TOC \h \z \c "Figure" </w:instrText>
      </w:r>
      <w:r>
        <w:fldChar w:fldCharType="separate"/>
      </w:r>
      <w:hyperlink r:id="rId9" w:anchor="_Toc109751926" w:history="1">
        <w:r w:rsidRPr="00995211">
          <w:rPr>
            <w:rStyle w:val="Hyperlink"/>
            <w:b/>
            <w:bCs/>
            <w:noProof/>
          </w:rPr>
          <w:t>Figure 1 - Taperloc Hip Stem</w:t>
        </w:r>
        <w:r>
          <w:rPr>
            <w:noProof/>
            <w:webHidden/>
          </w:rPr>
          <w:tab/>
        </w:r>
        <w:r>
          <w:rPr>
            <w:noProof/>
            <w:webHidden/>
          </w:rPr>
          <w:fldChar w:fldCharType="begin"/>
        </w:r>
        <w:r>
          <w:rPr>
            <w:noProof/>
            <w:webHidden/>
          </w:rPr>
          <w:instrText xml:space="preserve"> PAGEREF _Toc109751926 \h </w:instrText>
        </w:r>
        <w:r>
          <w:rPr>
            <w:noProof/>
            <w:webHidden/>
          </w:rPr>
        </w:r>
        <w:r>
          <w:rPr>
            <w:noProof/>
            <w:webHidden/>
          </w:rPr>
          <w:fldChar w:fldCharType="separate"/>
        </w:r>
        <w:r>
          <w:rPr>
            <w:noProof/>
            <w:webHidden/>
          </w:rPr>
          <w:t>3</w:t>
        </w:r>
        <w:r>
          <w:rPr>
            <w:noProof/>
            <w:webHidden/>
          </w:rPr>
          <w:fldChar w:fldCharType="end"/>
        </w:r>
      </w:hyperlink>
    </w:p>
    <w:p w14:paraId="10EF3305" w14:textId="30548937" w:rsidR="009E40E1" w:rsidRDefault="009E40E1">
      <w:pPr>
        <w:pStyle w:val="TableofFigures"/>
        <w:tabs>
          <w:tab w:val="right" w:leader="dot" w:pos="9322"/>
        </w:tabs>
        <w:rPr>
          <w:rFonts w:asciiTheme="minorHAnsi" w:eastAsiaTheme="minorEastAsia" w:hAnsiTheme="minorHAnsi" w:cstheme="minorBidi"/>
          <w:noProof/>
          <w:sz w:val="22"/>
        </w:rPr>
      </w:pPr>
      <w:hyperlink w:anchor="_Toc109751927" w:history="1">
        <w:r w:rsidRPr="00995211">
          <w:rPr>
            <w:rStyle w:val="Hyperlink"/>
            <w:b/>
            <w:bCs/>
            <w:noProof/>
          </w:rPr>
          <w:t>Figure 2 - Taperloc Cost Breakdown Chart</w:t>
        </w:r>
        <w:r>
          <w:rPr>
            <w:noProof/>
            <w:webHidden/>
          </w:rPr>
          <w:tab/>
        </w:r>
        <w:r>
          <w:rPr>
            <w:noProof/>
            <w:webHidden/>
          </w:rPr>
          <w:fldChar w:fldCharType="begin"/>
        </w:r>
        <w:r>
          <w:rPr>
            <w:noProof/>
            <w:webHidden/>
          </w:rPr>
          <w:instrText xml:space="preserve"> PAGEREF _Toc109751927 \h </w:instrText>
        </w:r>
        <w:r>
          <w:rPr>
            <w:noProof/>
            <w:webHidden/>
          </w:rPr>
        </w:r>
        <w:r>
          <w:rPr>
            <w:noProof/>
            <w:webHidden/>
          </w:rPr>
          <w:fldChar w:fldCharType="separate"/>
        </w:r>
        <w:r>
          <w:rPr>
            <w:noProof/>
            <w:webHidden/>
          </w:rPr>
          <w:t>4</w:t>
        </w:r>
        <w:r>
          <w:rPr>
            <w:noProof/>
            <w:webHidden/>
          </w:rPr>
          <w:fldChar w:fldCharType="end"/>
        </w:r>
      </w:hyperlink>
    </w:p>
    <w:p w14:paraId="4384F8F2" w14:textId="4D039245" w:rsidR="009E40E1" w:rsidRDefault="009E40E1">
      <w:pPr>
        <w:pStyle w:val="TableofFigures"/>
        <w:tabs>
          <w:tab w:val="right" w:leader="dot" w:pos="9322"/>
        </w:tabs>
        <w:rPr>
          <w:rFonts w:asciiTheme="minorHAnsi" w:eastAsiaTheme="minorEastAsia" w:hAnsiTheme="minorHAnsi" w:cstheme="minorBidi"/>
          <w:noProof/>
          <w:sz w:val="22"/>
        </w:rPr>
      </w:pPr>
      <w:hyperlink w:anchor="_Toc109751928" w:history="1">
        <w:r w:rsidRPr="00995211">
          <w:rPr>
            <w:rStyle w:val="Hyperlink"/>
            <w:b/>
            <w:bCs/>
            <w:noProof/>
          </w:rPr>
          <w:t>Figure 3 - Taperloc Stems Current State Value Stream Map</w:t>
        </w:r>
        <w:r>
          <w:rPr>
            <w:noProof/>
            <w:webHidden/>
          </w:rPr>
          <w:tab/>
        </w:r>
        <w:r>
          <w:rPr>
            <w:noProof/>
            <w:webHidden/>
          </w:rPr>
          <w:fldChar w:fldCharType="begin"/>
        </w:r>
        <w:r>
          <w:rPr>
            <w:noProof/>
            <w:webHidden/>
          </w:rPr>
          <w:instrText xml:space="preserve"> PAGEREF _Toc109751928 \h </w:instrText>
        </w:r>
        <w:r>
          <w:rPr>
            <w:noProof/>
            <w:webHidden/>
          </w:rPr>
        </w:r>
        <w:r>
          <w:rPr>
            <w:noProof/>
            <w:webHidden/>
          </w:rPr>
          <w:fldChar w:fldCharType="separate"/>
        </w:r>
        <w:r>
          <w:rPr>
            <w:noProof/>
            <w:webHidden/>
          </w:rPr>
          <w:t>6</w:t>
        </w:r>
        <w:r>
          <w:rPr>
            <w:noProof/>
            <w:webHidden/>
          </w:rPr>
          <w:fldChar w:fldCharType="end"/>
        </w:r>
      </w:hyperlink>
    </w:p>
    <w:p w14:paraId="5F4F233F" w14:textId="3A0376A7" w:rsidR="009E40E1" w:rsidRDefault="009E40E1">
      <w:pPr>
        <w:pStyle w:val="TableofFigures"/>
        <w:tabs>
          <w:tab w:val="right" w:leader="dot" w:pos="9322"/>
        </w:tabs>
        <w:rPr>
          <w:rFonts w:asciiTheme="minorHAnsi" w:eastAsiaTheme="minorEastAsia" w:hAnsiTheme="minorHAnsi" w:cstheme="minorBidi"/>
          <w:noProof/>
          <w:sz w:val="22"/>
        </w:rPr>
      </w:pPr>
      <w:hyperlink w:anchor="_Toc109751929" w:history="1">
        <w:r w:rsidRPr="00995211">
          <w:rPr>
            <w:rStyle w:val="Hyperlink"/>
            <w:b/>
            <w:bCs/>
            <w:noProof/>
          </w:rPr>
          <w:t>Figure 4 - Taperloc Stems Value Stream Map Results Summary</w:t>
        </w:r>
        <w:r>
          <w:rPr>
            <w:noProof/>
            <w:webHidden/>
          </w:rPr>
          <w:tab/>
        </w:r>
        <w:r>
          <w:rPr>
            <w:noProof/>
            <w:webHidden/>
          </w:rPr>
          <w:fldChar w:fldCharType="begin"/>
        </w:r>
        <w:r>
          <w:rPr>
            <w:noProof/>
            <w:webHidden/>
          </w:rPr>
          <w:instrText xml:space="preserve"> PAGEREF _Toc109751929 \h </w:instrText>
        </w:r>
        <w:r>
          <w:rPr>
            <w:noProof/>
            <w:webHidden/>
          </w:rPr>
        </w:r>
        <w:r>
          <w:rPr>
            <w:noProof/>
            <w:webHidden/>
          </w:rPr>
          <w:fldChar w:fldCharType="separate"/>
        </w:r>
        <w:r>
          <w:rPr>
            <w:noProof/>
            <w:webHidden/>
          </w:rPr>
          <w:t>6</w:t>
        </w:r>
        <w:r>
          <w:rPr>
            <w:noProof/>
            <w:webHidden/>
          </w:rPr>
          <w:fldChar w:fldCharType="end"/>
        </w:r>
      </w:hyperlink>
    </w:p>
    <w:p w14:paraId="7A07FEBA" w14:textId="4E4B413F"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0" w:history="1">
        <w:r w:rsidRPr="00995211">
          <w:rPr>
            <w:rStyle w:val="Hyperlink"/>
            <w:b/>
            <w:bCs/>
            <w:noProof/>
          </w:rPr>
          <w:t>Figure 5 - Inventory (WIP) Locations</w:t>
        </w:r>
        <w:r>
          <w:rPr>
            <w:noProof/>
            <w:webHidden/>
          </w:rPr>
          <w:tab/>
        </w:r>
        <w:r>
          <w:rPr>
            <w:noProof/>
            <w:webHidden/>
          </w:rPr>
          <w:fldChar w:fldCharType="begin"/>
        </w:r>
        <w:r>
          <w:rPr>
            <w:noProof/>
            <w:webHidden/>
          </w:rPr>
          <w:instrText xml:space="preserve"> PAGEREF _Toc109751930 \h </w:instrText>
        </w:r>
        <w:r>
          <w:rPr>
            <w:noProof/>
            <w:webHidden/>
          </w:rPr>
        </w:r>
        <w:r>
          <w:rPr>
            <w:noProof/>
            <w:webHidden/>
          </w:rPr>
          <w:fldChar w:fldCharType="separate"/>
        </w:r>
        <w:r>
          <w:rPr>
            <w:noProof/>
            <w:webHidden/>
          </w:rPr>
          <w:t>7</w:t>
        </w:r>
        <w:r>
          <w:rPr>
            <w:noProof/>
            <w:webHidden/>
          </w:rPr>
          <w:fldChar w:fldCharType="end"/>
        </w:r>
      </w:hyperlink>
    </w:p>
    <w:p w14:paraId="1FC4136B" w14:textId="03EF2114"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1" w:history="1">
        <w:r w:rsidRPr="00995211">
          <w:rPr>
            <w:rStyle w:val="Hyperlink"/>
            <w:b/>
            <w:bCs/>
            <w:noProof/>
          </w:rPr>
          <w:t>Figure 6 - Spaghetti Charts (Steps)</w:t>
        </w:r>
        <w:r>
          <w:rPr>
            <w:noProof/>
            <w:webHidden/>
          </w:rPr>
          <w:tab/>
        </w:r>
        <w:r>
          <w:rPr>
            <w:noProof/>
            <w:webHidden/>
          </w:rPr>
          <w:fldChar w:fldCharType="begin"/>
        </w:r>
        <w:r>
          <w:rPr>
            <w:noProof/>
            <w:webHidden/>
          </w:rPr>
          <w:instrText xml:space="preserve"> PAGEREF _Toc109751931 \h </w:instrText>
        </w:r>
        <w:r>
          <w:rPr>
            <w:noProof/>
            <w:webHidden/>
          </w:rPr>
        </w:r>
        <w:r>
          <w:rPr>
            <w:noProof/>
            <w:webHidden/>
          </w:rPr>
          <w:fldChar w:fldCharType="separate"/>
        </w:r>
        <w:r>
          <w:rPr>
            <w:noProof/>
            <w:webHidden/>
          </w:rPr>
          <w:t>8</w:t>
        </w:r>
        <w:r>
          <w:rPr>
            <w:noProof/>
            <w:webHidden/>
          </w:rPr>
          <w:fldChar w:fldCharType="end"/>
        </w:r>
      </w:hyperlink>
    </w:p>
    <w:p w14:paraId="4029AE70" w14:textId="3DFC6F6A"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2" w:history="1">
        <w:r w:rsidRPr="00995211">
          <w:rPr>
            <w:rStyle w:val="Hyperlink"/>
            <w:b/>
            <w:bCs/>
            <w:noProof/>
          </w:rPr>
          <w:t>Figure 7 - Over Produced Inventory</w:t>
        </w:r>
        <w:r>
          <w:rPr>
            <w:noProof/>
            <w:webHidden/>
          </w:rPr>
          <w:tab/>
        </w:r>
        <w:r>
          <w:rPr>
            <w:noProof/>
            <w:webHidden/>
          </w:rPr>
          <w:fldChar w:fldCharType="begin"/>
        </w:r>
        <w:r>
          <w:rPr>
            <w:noProof/>
            <w:webHidden/>
          </w:rPr>
          <w:instrText xml:space="preserve"> PAGEREF _Toc109751932 \h </w:instrText>
        </w:r>
        <w:r>
          <w:rPr>
            <w:noProof/>
            <w:webHidden/>
          </w:rPr>
        </w:r>
        <w:r>
          <w:rPr>
            <w:noProof/>
            <w:webHidden/>
          </w:rPr>
          <w:fldChar w:fldCharType="separate"/>
        </w:r>
        <w:r>
          <w:rPr>
            <w:noProof/>
            <w:webHidden/>
          </w:rPr>
          <w:t>9</w:t>
        </w:r>
        <w:r>
          <w:rPr>
            <w:noProof/>
            <w:webHidden/>
          </w:rPr>
          <w:fldChar w:fldCharType="end"/>
        </w:r>
      </w:hyperlink>
    </w:p>
    <w:p w14:paraId="1A15CBDE" w14:textId="532EA0F3" w:rsidR="009E40E1" w:rsidRDefault="009E40E1">
      <w:pPr>
        <w:pStyle w:val="TableofFigures"/>
        <w:tabs>
          <w:tab w:val="right" w:leader="dot" w:pos="9322"/>
        </w:tabs>
        <w:rPr>
          <w:rFonts w:asciiTheme="minorHAnsi" w:eastAsiaTheme="minorEastAsia" w:hAnsiTheme="minorHAnsi" w:cstheme="minorBidi"/>
          <w:noProof/>
          <w:sz w:val="22"/>
        </w:rPr>
      </w:pPr>
      <w:hyperlink r:id="rId10" w:anchor="_Toc109751933" w:history="1">
        <w:r w:rsidRPr="00995211">
          <w:rPr>
            <w:rStyle w:val="Hyperlink"/>
            <w:b/>
            <w:bCs/>
            <w:noProof/>
          </w:rPr>
          <w:t>Figure 8 - Takt Time Calculation</w:t>
        </w:r>
        <w:r>
          <w:rPr>
            <w:noProof/>
            <w:webHidden/>
          </w:rPr>
          <w:tab/>
        </w:r>
        <w:r>
          <w:rPr>
            <w:noProof/>
            <w:webHidden/>
          </w:rPr>
          <w:fldChar w:fldCharType="begin"/>
        </w:r>
        <w:r>
          <w:rPr>
            <w:noProof/>
            <w:webHidden/>
          </w:rPr>
          <w:instrText xml:space="preserve"> PAGEREF _Toc109751933 \h </w:instrText>
        </w:r>
        <w:r>
          <w:rPr>
            <w:noProof/>
            <w:webHidden/>
          </w:rPr>
        </w:r>
        <w:r>
          <w:rPr>
            <w:noProof/>
            <w:webHidden/>
          </w:rPr>
          <w:fldChar w:fldCharType="separate"/>
        </w:r>
        <w:r>
          <w:rPr>
            <w:noProof/>
            <w:webHidden/>
          </w:rPr>
          <w:t>9</w:t>
        </w:r>
        <w:r>
          <w:rPr>
            <w:noProof/>
            <w:webHidden/>
          </w:rPr>
          <w:fldChar w:fldCharType="end"/>
        </w:r>
      </w:hyperlink>
    </w:p>
    <w:p w14:paraId="513ABA92" w14:textId="63FC772B"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4" w:history="1">
        <w:r w:rsidRPr="00995211">
          <w:rPr>
            <w:rStyle w:val="Hyperlink"/>
            <w:b/>
            <w:bCs/>
            <w:noProof/>
          </w:rPr>
          <w:t>Figure 9 - Taperloc Stem Cell Flow</w:t>
        </w:r>
        <w:r>
          <w:rPr>
            <w:noProof/>
            <w:webHidden/>
          </w:rPr>
          <w:tab/>
        </w:r>
        <w:r>
          <w:rPr>
            <w:noProof/>
            <w:webHidden/>
          </w:rPr>
          <w:fldChar w:fldCharType="begin"/>
        </w:r>
        <w:r>
          <w:rPr>
            <w:noProof/>
            <w:webHidden/>
          </w:rPr>
          <w:instrText xml:space="preserve"> PAGEREF _Toc109751934 \h </w:instrText>
        </w:r>
        <w:r>
          <w:rPr>
            <w:noProof/>
            <w:webHidden/>
          </w:rPr>
        </w:r>
        <w:r>
          <w:rPr>
            <w:noProof/>
            <w:webHidden/>
          </w:rPr>
          <w:fldChar w:fldCharType="separate"/>
        </w:r>
        <w:r>
          <w:rPr>
            <w:noProof/>
            <w:webHidden/>
          </w:rPr>
          <w:t>11</w:t>
        </w:r>
        <w:r>
          <w:rPr>
            <w:noProof/>
            <w:webHidden/>
          </w:rPr>
          <w:fldChar w:fldCharType="end"/>
        </w:r>
      </w:hyperlink>
    </w:p>
    <w:p w14:paraId="55145259" w14:textId="2658EA08"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5" w:history="1">
        <w:r w:rsidRPr="00995211">
          <w:rPr>
            <w:rStyle w:val="Hyperlink"/>
            <w:b/>
            <w:bCs/>
            <w:noProof/>
          </w:rPr>
          <w:t>Figure 10 - Example Machining Cell Layout</w:t>
        </w:r>
        <w:r>
          <w:rPr>
            <w:noProof/>
            <w:webHidden/>
          </w:rPr>
          <w:tab/>
        </w:r>
        <w:r>
          <w:rPr>
            <w:noProof/>
            <w:webHidden/>
          </w:rPr>
          <w:fldChar w:fldCharType="begin"/>
        </w:r>
        <w:r>
          <w:rPr>
            <w:noProof/>
            <w:webHidden/>
          </w:rPr>
          <w:instrText xml:space="preserve"> PAGEREF _Toc109751935 \h </w:instrText>
        </w:r>
        <w:r>
          <w:rPr>
            <w:noProof/>
            <w:webHidden/>
          </w:rPr>
        </w:r>
        <w:r>
          <w:rPr>
            <w:noProof/>
            <w:webHidden/>
          </w:rPr>
          <w:fldChar w:fldCharType="separate"/>
        </w:r>
        <w:r>
          <w:rPr>
            <w:noProof/>
            <w:webHidden/>
          </w:rPr>
          <w:t>11</w:t>
        </w:r>
        <w:r>
          <w:rPr>
            <w:noProof/>
            <w:webHidden/>
          </w:rPr>
          <w:fldChar w:fldCharType="end"/>
        </w:r>
      </w:hyperlink>
    </w:p>
    <w:p w14:paraId="07A7FBF9" w14:textId="766200C6" w:rsidR="009E40E1" w:rsidRDefault="009E40E1">
      <w:pPr>
        <w:pStyle w:val="TableofFigures"/>
        <w:tabs>
          <w:tab w:val="right" w:leader="dot" w:pos="9322"/>
        </w:tabs>
        <w:rPr>
          <w:rFonts w:asciiTheme="minorHAnsi" w:eastAsiaTheme="minorEastAsia" w:hAnsiTheme="minorHAnsi" w:cstheme="minorBidi"/>
          <w:noProof/>
          <w:sz w:val="22"/>
        </w:rPr>
      </w:pPr>
      <w:hyperlink w:anchor="_Toc109751936" w:history="1">
        <w:r w:rsidRPr="00995211">
          <w:rPr>
            <w:rStyle w:val="Hyperlink"/>
            <w:b/>
            <w:bCs/>
            <w:noProof/>
          </w:rPr>
          <w:t>Figure 11 - Example Post Porous Layout</w:t>
        </w:r>
        <w:r>
          <w:rPr>
            <w:noProof/>
            <w:webHidden/>
          </w:rPr>
          <w:tab/>
        </w:r>
        <w:r>
          <w:rPr>
            <w:noProof/>
            <w:webHidden/>
          </w:rPr>
          <w:fldChar w:fldCharType="begin"/>
        </w:r>
        <w:r>
          <w:rPr>
            <w:noProof/>
            <w:webHidden/>
          </w:rPr>
          <w:instrText xml:space="preserve"> PAGEREF _Toc109751936 \h </w:instrText>
        </w:r>
        <w:r>
          <w:rPr>
            <w:noProof/>
            <w:webHidden/>
          </w:rPr>
        </w:r>
        <w:r>
          <w:rPr>
            <w:noProof/>
            <w:webHidden/>
          </w:rPr>
          <w:fldChar w:fldCharType="separate"/>
        </w:r>
        <w:r>
          <w:rPr>
            <w:noProof/>
            <w:webHidden/>
          </w:rPr>
          <w:t>12</w:t>
        </w:r>
        <w:r>
          <w:rPr>
            <w:noProof/>
            <w:webHidden/>
          </w:rPr>
          <w:fldChar w:fldCharType="end"/>
        </w:r>
      </w:hyperlink>
    </w:p>
    <w:p w14:paraId="602F6C8B" w14:textId="57089007" w:rsidR="009E40E1" w:rsidRDefault="009E40E1" w:rsidP="00AD4C75">
      <w:r>
        <w:fldChar w:fldCharType="end"/>
      </w:r>
    </w:p>
    <w:p w14:paraId="7E8A3900" w14:textId="77777777" w:rsidR="009E40E1" w:rsidRDefault="009E40E1">
      <w:pPr>
        <w:suppressAutoHyphens w:val="0"/>
        <w:spacing w:after="160" w:line="240" w:lineRule="auto"/>
        <w:ind w:left="0"/>
      </w:pPr>
      <w:r>
        <w:br w:type="page"/>
      </w:r>
    </w:p>
    <w:p w14:paraId="68D10AC0" w14:textId="49F09828" w:rsidR="000877E8" w:rsidRDefault="000877E8" w:rsidP="000877E8">
      <w:pPr>
        <w:pStyle w:val="Heading1"/>
      </w:pPr>
      <w:bookmarkStart w:id="2" w:name="_Toc109754157"/>
      <w:r>
        <w:lastRenderedPageBreak/>
        <w:t>Introduction</w:t>
      </w:r>
      <w:bookmarkEnd w:id="2"/>
    </w:p>
    <w:p w14:paraId="18D5C5C3" w14:textId="51DFDA7B" w:rsidR="00955607" w:rsidRDefault="00A862EA" w:rsidP="00A862EA">
      <w:r w:rsidRPr="00A862EA">
        <w:rPr>
          <w:noProof/>
          <w:szCs w:val="20"/>
        </w:rPr>
        <mc:AlternateContent>
          <mc:Choice Requires="wps">
            <w:drawing>
              <wp:anchor distT="0" distB="0" distL="114300" distR="114300" simplePos="0" relativeHeight="251692032" behindDoc="0" locked="0" layoutInCell="1" allowOverlap="1" wp14:anchorId="720F3B0A" wp14:editId="7E26176C">
                <wp:simplePos x="0" y="0"/>
                <wp:positionH relativeFrom="column">
                  <wp:posOffset>4098097</wp:posOffset>
                </wp:positionH>
                <wp:positionV relativeFrom="paragraph">
                  <wp:posOffset>2146273</wp:posOffset>
                </wp:positionV>
                <wp:extent cx="2329180" cy="635"/>
                <wp:effectExtent l="0" t="0" r="0" b="0"/>
                <wp:wrapThrough wrapText="bothSides">
                  <wp:wrapPolygon edited="0">
                    <wp:start x="0" y="0"/>
                    <wp:lineTo x="0" y="20329"/>
                    <wp:lineTo x="21376" y="20329"/>
                    <wp:lineTo x="21376"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2329180" cy="635"/>
                        </a:xfrm>
                        <a:prstGeom prst="rect">
                          <a:avLst/>
                        </a:prstGeom>
                        <a:solidFill>
                          <a:prstClr val="white"/>
                        </a:solidFill>
                        <a:ln>
                          <a:noFill/>
                        </a:ln>
                      </wps:spPr>
                      <wps:txbx>
                        <w:txbxContent>
                          <w:p w14:paraId="1C1C43CF" w14:textId="2D8E65A2" w:rsidR="00A862EA" w:rsidRPr="00A862EA" w:rsidRDefault="00A862EA" w:rsidP="00A862EA">
                            <w:pPr>
                              <w:pStyle w:val="Caption"/>
                              <w:jc w:val="center"/>
                              <w:rPr>
                                <w:b/>
                                <w:bCs/>
                              </w:rPr>
                            </w:pPr>
                            <w:bookmarkStart w:id="3" w:name="_Toc109751902"/>
                            <w:bookmarkStart w:id="4" w:name="_Toc109751926"/>
                            <w:r w:rsidRPr="00A862EA">
                              <w:rPr>
                                <w:b/>
                                <w:bCs/>
                              </w:rPr>
                              <w:t xml:space="preserve">Figure </w:t>
                            </w:r>
                            <w:r w:rsidRPr="00A862EA">
                              <w:rPr>
                                <w:b/>
                                <w:bCs/>
                              </w:rPr>
                              <w:fldChar w:fldCharType="begin"/>
                            </w:r>
                            <w:r w:rsidRPr="00A862EA">
                              <w:rPr>
                                <w:b/>
                                <w:bCs/>
                              </w:rPr>
                              <w:instrText xml:space="preserve"> SEQ Figure \* ARABIC </w:instrText>
                            </w:r>
                            <w:r w:rsidRPr="00A862EA">
                              <w:rPr>
                                <w:b/>
                                <w:bCs/>
                              </w:rPr>
                              <w:fldChar w:fldCharType="separate"/>
                            </w:r>
                            <w:r w:rsidR="00B743CB">
                              <w:rPr>
                                <w:b/>
                                <w:bCs/>
                                <w:noProof/>
                              </w:rPr>
                              <w:t>1</w:t>
                            </w:r>
                            <w:r w:rsidRPr="00A862EA">
                              <w:rPr>
                                <w:b/>
                                <w:bCs/>
                              </w:rPr>
                              <w:fldChar w:fldCharType="end"/>
                            </w:r>
                            <w:r w:rsidRPr="00A862EA">
                              <w:rPr>
                                <w:b/>
                                <w:bCs/>
                              </w:rPr>
                              <w:t xml:space="preserve"> - Taperloc Hip Stem</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20F3B0A" id="_x0000_t202" coordsize="21600,21600" o:spt="202" path="m,l,21600r21600,l21600,xe">
                <v:stroke joinstyle="miter"/>
                <v:path gradientshapeok="t" o:connecttype="rect"/>
              </v:shapetype>
              <v:shape id="Text Box 22" o:spid="_x0000_s1026" type="#_x0000_t202" style="position:absolute;left:0;text-align:left;margin-left:322.7pt;margin-top:169pt;width:183.4pt;height:.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" stroked="f">
                <v:textbox style="mso-fit-shape-to-text:t" inset="0,0,0,0">
                  <w:txbxContent>
                    <w:p w14:paraId="1C1C43CF" w14:textId="2D8E65A2" w:rsidR="00A862EA" w:rsidRPr="00A862EA" w:rsidRDefault="00A862EA" w:rsidP="00A862EA">
                      <w:pPr>
                        <w:pStyle w:val="Caption"/>
                        <w:jc w:val="center"/>
                        <w:rPr>
                          <w:b/>
                          <w:bCs/>
                        </w:rPr>
                      </w:pPr>
                      <w:bookmarkStart w:id="5" w:name="_Toc109751902"/>
                      <w:bookmarkStart w:id="6" w:name="_Toc109751926"/>
                      <w:r w:rsidRPr="00A862EA">
                        <w:rPr>
                          <w:b/>
                          <w:bCs/>
                        </w:rPr>
                        <w:t xml:space="preserve">Figure </w:t>
                      </w:r>
                      <w:r w:rsidRPr="00A862EA">
                        <w:rPr>
                          <w:b/>
                          <w:bCs/>
                        </w:rPr>
                        <w:fldChar w:fldCharType="begin"/>
                      </w:r>
                      <w:r w:rsidRPr="00A862EA">
                        <w:rPr>
                          <w:b/>
                          <w:bCs/>
                        </w:rPr>
                        <w:instrText xml:space="preserve"> SEQ Figure \* ARABIC </w:instrText>
                      </w:r>
                      <w:r w:rsidRPr="00A862EA">
                        <w:rPr>
                          <w:b/>
                          <w:bCs/>
                        </w:rPr>
                        <w:fldChar w:fldCharType="separate"/>
                      </w:r>
                      <w:r w:rsidR="00B743CB">
                        <w:rPr>
                          <w:b/>
                          <w:bCs/>
                          <w:noProof/>
                        </w:rPr>
                        <w:t>1</w:t>
                      </w:r>
                      <w:r w:rsidRPr="00A862EA">
                        <w:rPr>
                          <w:b/>
                          <w:bCs/>
                        </w:rPr>
                        <w:fldChar w:fldCharType="end"/>
                      </w:r>
                      <w:r w:rsidRPr="00A862EA">
                        <w:rPr>
                          <w:b/>
                          <w:bCs/>
                        </w:rPr>
                        <w:t xml:space="preserve"> - Taperloc Hip Stem</w:t>
                      </w:r>
                      <w:bookmarkEnd w:id="5"/>
                      <w:bookmarkEnd w:id="6"/>
                    </w:p>
                  </w:txbxContent>
                </v:textbox>
                <w10:wrap type="through"/>
              </v:shape>
            </w:pict>
          </mc:Fallback>
        </mc:AlternateContent>
      </w:r>
      <w:r w:rsidR="0074511B" w:rsidRPr="00A862EA">
        <w:rPr>
          <w:szCs w:val="20"/>
        </w:rPr>
        <w:t>The Taperloc Hip Stem developed in 1982 is the longest running product produce</w:t>
      </w:r>
      <w:r w:rsidR="00EB464E" w:rsidRPr="00A862EA">
        <w:rPr>
          <w:szCs w:val="20"/>
        </w:rPr>
        <w:t>d</w:t>
      </w:r>
      <w:r w:rsidR="0074511B" w:rsidRPr="00A862EA">
        <w:rPr>
          <w:szCs w:val="20"/>
        </w:rPr>
        <w:t xml:space="preserve"> by Zimmer Biomet. </w:t>
      </w:r>
      <w:r w:rsidR="00E323B0" w:rsidRPr="00A862EA">
        <w:rPr>
          <w:noProof/>
          <w:szCs w:val="20"/>
        </w:rPr>
        <w:drawing>
          <wp:anchor distT="0" distB="0" distL="114300" distR="114300" simplePos="0" relativeHeight="251685888" behindDoc="0" locked="0" layoutInCell="1" allowOverlap="1" wp14:anchorId="430947B0" wp14:editId="5F8143D9">
            <wp:simplePos x="0" y="0"/>
            <wp:positionH relativeFrom="margin">
              <wp:posOffset>4502893</wp:posOffset>
            </wp:positionH>
            <wp:positionV relativeFrom="paragraph">
              <wp:posOffset>28179</wp:posOffset>
            </wp:positionV>
            <wp:extent cx="1762125" cy="2091055"/>
            <wp:effectExtent l="19050" t="19050" r="28575" b="23495"/>
            <wp:wrapThrough wrapText="bothSides">
              <wp:wrapPolygon edited="0">
                <wp:start x="-234" y="-197"/>
                <wp:lineTo x="-234" y="21646"/>
                <wp:lineTo x="21717" y="21646"/>
                <wp:lineTo x="21717" y="-197"/>
                <wp:lineTo x="-234" y="-19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2125" cy="20910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820BD" w:rsidRPr="00A862EA">
        <w:rPr>
          <w:szCs w:val="20"/>
        </w:rPr>
        <w:t>The Taperloc Hip Stem accounts for roughly half of what is produced in Bridgend; despite having upgraded nearly all of our equipment or processes, Bridgend continues to use the same legacy process flow. There are too many small individual operations, resulting in excessive waste, longer lead times, and higher costs. Th</w:t>
      </w:r>
      <w:r w:rsidR="00523CF7">
        <w:rPr>
          <w:szCs w:val="20"/>
        </w:rPr>
        <w:t>e objective</w:t>
      </w:r>
      <w:r w:rsidR="003820BD" w:rsidRPr="00A862EA">
        <w:rPr>
          <w:szCs w:val="20"/>
        </w:rPr>
        <w:t xml:space="preserve"> report will investigate the possibility of improving the process by combining it into a single documented operations that does not jeopardise line clearance, traceability, or product quality</w:t>
      </w:r>
      <w:r w:rsidR="003820BD" w:rsidRPr="003820BD">
        <w:t>.</w:t>
      </w:r>
    </w:p>
    <w:p w14:paraId="41B7A2D7" w14:textId="4F73BB6C" w:rsidR="00AD71A4" w:rsidRDefault="00D455B9" w:rsidP="00D455B9">
      <w:pPr>
        <w:pStyle w:val="Heading2"/>
      </w:pPr>
      <w:bookmarkStart w:id="7" w:name="_Toc109754158"/>
      <w:r>
        <w:t>Taperloc</w:t>
      </w:r>
      <w:r w:rsidR="00794ED9">
        <w:t xml:space="preserve"> Stem</w:t>
      </w:r>
      <w:r>
        <w:t xml:space="preserve"> Cost</w:t>
      </w:r>
      <w:bookmarkEnd w:id="7"/>
    </w:p>
    <w:p w14:paraId="208F52EA" w14:textId="39248267" w:rsidR="00D70DFA" w:rsidRPr="00A862EA" w:rsidRDefault="00AD1D41" w:rsidP="00D70DFA">
      <w:pPr>
        <w:ind w:left="567"/>
        <w:jc w:val="both"/>
        <w:rPr>
          <w:noProof/>
          <w:szCs w:val="20"/>
        </w:rPr>
      </w:pPr>
      <w:r w:rsidRPr="00A862EA">
        <w:rPr>
          <w:szCs w:val="20"/>
        </w:rPr>
        <w:t>Profit margins determine how much money you make and represent the company's overall financial health. N</w:t>
      </w:r>
      <w:r w:rsidR="00AD71A4" w:rsidRPr="00A862EA">
        <w:rPr>
          <w:szCs w:val="20"/>
        </w:rPr>
        <w:t>et profit margin accounts for all expenses and income from other sources</w:t>
      </w:r>
      <w:sdt>
        <w:sdtPr>
          <w:rPr>
            <w:szCs w:val="20"/>
          </w:rPr>
          <w:id w:val="370499778"/>
          <w:citation/>
        </w:sdtPr>
        <w:sdtEndPr/>
        <w:sdtContent>
          <w:r w:rsidRPr="00A862EA">
            <w:rPr>
              <w:szCs w:val="20"/>
            </w:rPr>
            <w:fldChar w:fldCharType="begin"/>
          </w:r>
          <w:r w:rsidRPr="00A862EA">
            <w:rPr>
              <w:szCs w:val="20"/>
            </w:rPr>
            <w:instrText xml:space="preserve"> CITATION Tre22 \l 2057 </w:instrText>
          </w:r>
          <w:r w:rsidRPr="00A862EA">
            <w:rPr>
              <w:szCs w:val="20"/>
            </w:rPr>
            <w:fldChar w:fldCharType="separate"/>
          </w:r>
          <w:r w:rsidRPr="00A862EA">
            <w:rPr>
              <w:noProof/>
              <w:szCs w:val="20"/>
            </w:rPr>
            <w:t xml:space="preserve"> (Treece, 2022)</w:t>
          </w:r>
          <w:r w:rsidRPr="00A862EA">
            <w:rPr>
              <w:szCs w:val="20"/>
            </w:rPr>
            <w:fldChar w:fldCharType="end"/>
          </w:r>
        </w:sdtContent>
      </w:sdt>
      <w:r w:rsidRPr="00A862EA">
        <w:rPr>
          <w:szCs w:val="20"/>
        </w:rPr>
        <w:t xml:space="preserve">. This is calculated by ‘Price – Cost ÷ Price’.  </w:t>
      </w:r>
      <w:r w:rsidR="00AD71A4" w:rsidRPr="00A862EA">
        <w:rPr>
          <w:szCs w:val="20"/>
        </w:rPr>
        <w:t>A Taperloc stem costs £130 to the health care provider and £113</w:t>
      </w:r>
      <w:r w:rsidR="002D5CAC" w:rsidRPr="00A862EA">
        <w:rPr>
          <w:szCs w:val="20"/>
        </w:rPr>
        <w:t xml:space="preserve"> in fixed costs</w:t>
      </w:r>
      <w:r w:rsidR="00AD71A4" w:rsidRPr="00A862EA">
        <w:rPr>
          <w:szCs w:val="20"/>
        </w:rPr>
        <w:t xml:space="preserve"> to </w:t>
      </w:r>
      <w:r w:rsidRPr="00A862EA">
        <w:rPr>
          <w:szCs w:val="20"/>
        </w:rPr>
        <w:t>manufacture,</w:t>
      </w:r>
      <w:r w:rsidR="00AD71A4" w:rsidRPr="00A862EA">
        <w:rPr>
          <w:szCs w:val="20"/>
        </w:rPr>
        <w:t xml:space="preserve"> resulting in a 13% net profit margin.</w:t>
      </w:r>
      <w:r w:rsidR="002D5CAC" w:rsidRPr="00A862EA">
        <w:rPr>
          <w:szCs w:val="20"/>
        </w:rPr>
        <w:t xml:space="preserve"> </w:t>
      </w:r>
      <w:r w:rsidR="00B1619A" w:rsidRPr="00A862EA">
        <w:rPr>
          <w:szCs w:val="20"/>
        </w:rPr>
        <w:t>Rates, utility bills, taxes, equipment costs, cross charges, direct/indirect salaries, and insurance are all part of the fixed cost</w:t>
      </w:r>
      <w:r w:rsidR="00A862EA">
        <w:rPr>
          <w:szCs w:val="20"/>
        </w:rPr>
        <w:t xml:space="preserve"> </w:t>
      </w:r>
      <w:r w:rsidR="00A862EA">
        <w:rPr>
          <w:szCs w:val="20"/>
        </w:rPr>
        <w:fldChar w:fldCharType="begin"/>
      </w:r>
      <w:r w:rsidR="00A862EA">
        <w:rPr>
          <w:szCs w:val="20"/>
        </w:rPr>
        <w:instrText xml:space="preserve"> REF _Ref109715668 \h </w:instrText>
      </w:r>
      <w:r w:rsidR="00A862EA">
        <w:rPr>
          <w:szCs w:val="20"/>
        </w:rPr>
      </w:r>
      <w:r w:rsidR="00A862EA">
        <w:rPr>
          <w:szCs w:val="20"/>
        </w:rPr>
        <w:fldChar w:fldCharType="separate"/>
      </w:r>
      <w:r w:rsidR="00A862EA" w:rsidRPr="00A862EA">
        <w:rPr>
          <w:b/>
          <w:bCs/>
        </w:rPr>
        <w:t xml:space="preserve">Figure </w:t>
      </w:r>
      <w:r w:rsidR="00A862EA" w:rsidRPr="00A862EA">
        <w:rPr>
          <w:b/>
          <w:bCs/>
          <w:noProof/>
        </w:rPr>
        <w:t>2</w:t>
      </w:r>
      <w:r w:rsidR="00A862EA">
        <w:rPr>
          <w:szCs w:val="20"/>
        </w:rPr>
        <w:fldChar w:fldCharType="end"/>
      </w:r>
      <w:r w:rsidR="00B1619A" w:rsidRPr="00A862EA">
        <w:rPr>
          <w:szCs w:val="20"/>
        </w:rPr>
        <w:t>. With the rising cost of living, such as gas, electricity, consumables, and taxes, what happens if the customer refuses to pay?</w:t>
      </w:r>
      <w:r w:rsidR="004742E9" w:rsidRPr="00A862EA">
        <w:rPr>
          <w:szCs w:val="20"/>
        </w:rPr>
        <w:t xml:space="preserve"> Zimmer Biomet Bridgend must reduce fixed costs and improve the manufacturing process in order to continue producing the Taperloc Stem.</w:t>
      </w:r>
    </w:p>
    <w:p w14:paraId="4F7F50AB" w14:textId="0845CF7E" w:rsidR="00D70DFA" w:rsidRDefault="00D70DFA" w:rsidP="00AD71A4">
      <w:pPr>
        <w:rPr>
          <w:noProof/>
        </w:rPr>
      </w:pPr>
    </w:p>
    <w:p w14:paraId="2F02317C" w14:textId="77777777" w:rsidR="00A862EA" w:rsidRDefault="00D70DFA" w:rsidP="00A862EA">
      <w:pPr>
        <w:keepNext/>
        <w:jc w:val="center"/>
      </w:pPr>
      <w:r>
        <w:rPr>
          <w:noProof/>
        </w:rPr>
        <w:drawing>
          <wp:inline distT="0" distB="0" distL="0" distR="0" wp14:anchorId="17BE74EA" wp14:editId="79B0AEA8">
            <wp:extent cx="4537520" cy="287837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52988" cy="2888184"/>
                    </a:xfrm>
                    <a:prstGeom prst="rect">
                      <a:avLst/>
                    </a:prstGeom>
                  </pic:spPr>
                </pic:pic>
              </a:graphicData>
            </a:graphic>
          </wp:inline>
        </w:drawing>
      </w:r>
    </w:p>
    <w:p w14:paraId="02CBDD4E" w14:textId="049DD17B" w:rsidR="002D5CAC" w:rsidRDefault="00A862EA" w:rsidP="00A862EA">
      <w:pPr>
        <w:pStyle w:val="Caption"/>
        <w:jc w:val="center"/>
        <w:rPr>
          <w:b/>
          <w:bCs/>
        </w:rPr>
      </w:pPr>
      <w:bookmarkStart w:id="8" w:name="_Ref109715668"/>
      <w:bookmarkStart w:id="9" w:name="_Toc109751927"/>
      <w:r w:rsidRPr="00A862EA">
        <w:rPr>
          <w:b/>
          <w:bCs/>
        </w:rPr>
        <w:t xml:space="preserve">Figure </w:t>
      </w:r>
      <w:r w:rsidRPr="00A862EA">
        <w:rPr>
          <w:b/>
          <w:bCs/>
        </w:rPr>
        <w:fldChar w:fldCharType="begin"/>
      </w:r>
      <w:r w:rsidRPr="00A862EA">
        <w:rPr>
          <w:b/>
          <w:bCs/>
        </w:rPr>
        <w:instrText xml:space="preserve"> SEQ Figure \* ARABIC </w:instrText>
      </w:r>
      <w:r w:rsidRPr="00A862EA">
        <w:rPr>
          <w:b/>
          <w:bCs/>
        </w:rPr>
        <w:fldChar w:fldCharType="separate"/>
      </w:r>
      <w:r w:rsidR="00B743CB">
        <w:rPr>
          <w:b/>
          <w:bCs/>
          <w:noProof/>
        </w:rPr>
        <w:t>2</w:t>
      </w:r>
      <w:r w:rsidRPr="00A862EA">
        <w:rPr>
          <w:b/>
          <w:bCs/>
        </w:rPr>
        <w:fldChar w:fldCharType="end"/>
      </w:r>
      <w:bookmarkEnd w:id="8"/>
      <w:r w:rsidRPr="00A862EA">
        <w:rPr>
          <w:b/>
          <w:bCs/>
        </w:rPr>
        <w:t xml:space="preserve"> - Taperloc Cost Breakdown Chart</w:t>
      </w:r>
      <w:bookmarkEnd w:id="9"/>
    </w:p>
    <w:p w14:paraId="307697BD" w14:textId="77777777" w:rsidR="00A862EA" w:rsidRPr="00A862EA" w:rsidRDefault="00A862EA" w:rsidP="00A862EA"/>
    <w:p w14:paraId="35637FCA" w14:textId="77777777" w:rsidR="002011FD" w:rsidRDefault="002011FD" w:rsidP="002011FD">
      <w:pPr>
        <w:pStyle w:val="Heading1"/>
        <w:rPr>
          <w:noProof/>
        </w:rPr>
      </w:pPr>
      <w:bookmarkStart w:id="10" w:name="_Toc109754159"/>
      <w:r>
        <w:rPr>
          <w:noProof/>
        </w:rPr>
        <w:lastRenderedPageBreak/>
        <w:t>Process Improvement Using Lean Methodology</w:t>
      </w:r>
      <w:bookmarkEnd w:id="10"/>
    </w:p>
    <w:p w14:paraId="48C42600" w14:textId="246404EE" w:rsidR="00530598" w:rsidRDefault="00E852FB" w:rsidP="00596F49">
      <w:r w:rsidRPr="00E852FB">
        <w:t>Lean management is one of the most popular process improvement programs. Toyota pioneered the lean methodology, which has since been adopted by many major corporations around the world. Lean focuses on reducing waste, which includes all non-value-added activities that customers will not pay for. This will improve flow while decreasing costs</w:t>
      </w:r>
      <w:r w:rsidR="00E53971">
        <w:t xml:space="preserve"> (</w:t>
      </w:r>
      <w:sdt>
        <w:sdtPr>
          <w:id w:val="2036304047"/>
          <w:citation/>
        </w:sdtPr>
        <w:sdtEndPr/>
        <w:sdtContent>
          <w:r w:rsidR="00E53971">
            <w:fldChar w:fldCharType="begin"/>
          </w:r>
          <w:r w:rsidR="00E53971">
            <w:instrText xml:space="preserve"> CITATION Mal05 \l 2057 </w:instrText>
          </w:r>
          <w:r w:rsidR="00E53971">
            <w:fldChar w:fldCharType="separate"/>
          </w:r>
          <w:r w:rsidR="00E53971">
            <w:rPr>
              <w:noProof/>
            </w:rPr>
            <w:t xml:space="preserve"> (Maleyeff &amp; Amheiter, 2005)</w:t>
          </w:r>
          <w:r w:rsidR="00E53971">
            <w:fldChar w:fldCharType="end"/>
          </w:r>
        </w:sdtContent>
      </w:sdt>
      <w:r w:rsidRPr="00E852FB">
        <w:t>.</w:t>
      </w:r>
      <w:r w:rsidR="008A64A5">
        <w:t xml:space="preserve"> Lean principles are mainly focused on customer value and are used widely over a range of different </w:t>
      </w:r>
      <w:r w:rsidR="00530598">
        <w:t xml:space="preserve">manufacturing and distribution companies. </w:t>
      </w:r>
      <w:r w:rsidR="00530598" w:rsidRPr="00530598">
        <w:t>According to</w:t>
      </w:r>
      <w:r w:rsidR="00530598">
        <w:t xml:space="preserve"> </w:t>
      </w:r>
      <w:sdt>
        <w:sdtPr>
          <w:id w:val="597526480"/>
          <w:citation/>
        </w:sdtPr>
        <w:sdtEndPr/>
        <w:sdtContent>
          <w:r w:rsidR="00530598">
            <w:fldChar w:fldCharType="begin"/>
          </w:r>
          <w:r w:rsidR="00530598">
            <w:instrText xml:space="preserve"> CITATION Wom90 \l 2057 </w:instrText>
          </w:r>
          <w:r w:rsidR="00530598">
            <w:fldChar w:fldCharType="separate"/>
          </w:r>
          <w:r w:rsidR="00530598">
            <w:rPr>
              <w:noProof/>
            </w:rPr>
            <w:t>(Womack, Jones, &amp; Roos, 1990)</w:t>
          </w:r>
          <w:r w:rsidR="00530598">
            <w:fldChar w:fldCharType="end"/>
          </w:r>
        </w:sdtContent>
      </w:sdt>
      <w:r w:rsidR="00530598" w:rsidRPr="00530598">
        <w:t xml:space="preserve">, there are five key lean principles: </w:t>
      </w:r>
    </w:p>
    <w:p w14:paraId="24068A4E" w14:textId="77777777" w:rsidR="00530598" w:rsidRDefault="00530598" w:rsidP="00596F49"/>
    <w:p w14:paraId="40F2E2C6" w14:textId="09BC1025" w:rsidR="00FB4A2F" w:rsidRDefault="00FB4A2F" w:rsidP="00FB4A2F">
      <w:pPr>
        <w:pStyle w:val="ListParagraph"/>
        <w:numPr>
          <w:ilvl w:val="0"/>
          <w:numId w:val="24"/>
        </w:numPr>
      </w:pPr>
      <w:r>
        <w:t>V</w:t>
      </w:r>
      <w:r w:rsidR="00530598" w:rsidRPr="00530598">
        <w:t>alue</w:t>
      </w:r>
      <w:r>
        <w:t xml:space="preserve"> – Identify what the customer </w:t>
      </w:r>
      <w:r w:rsidR="00E229BA">
        <w:t>perceives as value.</w:t>
      </w:r>
    </w:p>
    <w:p w14:paraId="7B2C787B" w14:textId="5AB72CB1" w:rsidR="00FB4A2F" w:rsidRDefault="00FB4A2F" w:rsidP="00FB4A2F">
      <w:pPr>
        <w:pStyle w:val="ListParagraph"/>
        <w:numPr>
          <w:ilvl w:val="0"/>
          <w:numId w:val="24"/>
        </w:numPr>
      </w:pPr>
      <w:r>
        <w:t>V</w:t>
      </w:r>
      <w:r w:rsidR="00530598" w:rsidRPr="00530598">
        <w:t xml:space="preserve">alue </w:t>
      </w:r>
      <w:r>
        <w:t>S</w:t>
      </w:r>
      <w:r w:rsidR="00530598" w:rsidRPr="00530598">
        <w:t>tream</w:t>
      </w:r>
      <w:r w:rsidR="00E229BA">
        <w:t xml:space="preserve"> – Analyse processes to identify value and </w:t>
      </w:r>
      <w:r w:rsidR="00ED7356">
        <w:t>non-value-added</w:t>
      </w:r>
      <w:r w:rsidR="00E229BA">
        <w:t xml:space="preserve"> tasks.</w:t>
      </w:r>
    </w:p>
    <w:p w14:paraId="3FD482A7" w14:textId="44E21691" w:rsidR="00FB4A2F" w:rsidRDefault="00FB4A2F" w:rsidP="00FB4A2F">
      <w:pPr>
        <w:pStyle w:val="ListParagraph"/>
        <w:numPr>
          <w:ilvl w:val="0"/>
          <w:numId w:val="24"/>
        </w:numPr>
      </w:pPr>
      <w:r>
        <w:t>F</w:t>
      </w:r>
      <w:r w:rsidR="00530598" w:rsidRPr="00530598">
        <w:t>low</w:t>
      </w:r>
      <w:r w:rsidR="00E229BA">
        <w:t xml:space="preserve"> – Focus on improving continuous flow through production or supply chain  </w:t>
      </w:r>
    </w:p>
    <w:p w14:paraId="1B743DBC" w14:textId="53452773" w:rsidR="00FB4A2F" w:rsidRDefault="00FB4A2F" w:rsidP="00FB4A2F">
      <w:pPr>
        <w:pStyle w:val="ListParagraph"/>
        <w:numPr>
          <w:ilvl w:val="0"/>
          <w:numId w:val="24"/>
        </w:numPr>
      </w:pPr>
      <w:r>
        <w:t>P</w:t>
      </w:r>
      <w:r w:rsidR="00530598" w:rsidRPr="00530598">
        <w:t>ull</w:t>
      </w:r>
      <w:r w:rsidR="00E229BA">
        <w:t xml:space="preserve"> – Product to be produced by customer demand and ‘Just in Time’.</w:t>
      </w:r>
    </w:p>
    <w:p w14:paraId="6618CD3C" w14:textId="6934ABA2" w:rsidR="00E229BA" w:rsidRDefault="00FB4A2F" w:rsidP="00E229BA">
      <w:pPr>
        <w:pStyle w:val="ListParagraph"/>
        <w:numPr>
          <w:ilvl w:val="0"/>
          <w:numId w:val="24"/>
        </w:numPr>
      </w:pPr>
      <w:r>
        <w:t>P</w:t>
      </w:r>
      <w:r w:rsidR="00530598" w:rsidRPr="00530598">
        <w:t>erfection</w:t>
      </w:r>
      <w:r w:rsidR="00E229BA">
        <w:t xml:space="preserve"> – Continuously </w:t>
      </w:r>
      <w:r w:rsidR="005763DE">
        <w:t>improving and making</w:t>
      </w:r>
      <w:r w:rsidR="00E229BA">
        <w:t xml:space="preserve"> lean principles part of the </w:t>
      </w:r>
      <w:r w:rsidR="005763DE">
        <w:t xml:space="preserve">corporate </w:t>
      </w:r>
      <w:r w:rsidR="00E229BA">
        <w:t>culture</w:t>
      </w:r>
      <w:r w:rsidR="005763DE">
        <w:t>.</w:t>
      </w:r>
    </w:p>
    <w:p w14:paraId="7A42D868" w14:textId="3950CAFD" w:rsidR="00596F49" w:rsidRDefault="0036339A" w:rsidP="0036339A">
      <w:pPr>
        <w:pStyle w:val="Heading1"/>
      </w:pPr>
      <w:bookmarkStart w:id="11" w:name="_Toc109754160"/>
      <w:r>
        <w:t xml:space="preserve">Taperloc </w:t>
      </w:r>
      <w:r w:rsidR="003866E8">
        <w:t xml:space="preserve">Manufacturing </w:t>
      </w:r>
      <w:r>
        <w:t>Process</w:t>
      </w:r>
      <w:r w:rsidR="00BE4843">
        <w:t xml:space="preserve"> Analysis</w:t>
      </w:r>
      <w:bookmarkEnd w:id="11"/>
    </w:p>
    <w:p w14:paraId="239876E5" w14:textId="3D71F54A" w:rsidR="00DC14FA" w:rsidRDefault="00DC14FA" w:rsidP="0036339A">
      <w:r>
        <w:t>The Taperloc process consists of a total of</w:t>
      </w:r>
      <w:r w:rsidR="002011FD">
        <w:t xml:space="preserve"> 29</w:t>
      </w:r>
      <w:r>
        <w:t xml:space="preserve"> steps from ‘Raw Material’ to ‘booked to stock’</w:t>
      </w:r>
      <w:r w:rsidR="0091603A">
        <w:t xml:space="preserve"> and produced in batches of 12</w:t>
      </w:r>
      <w:r>
        <w:t xml:space="preserve">. </w:t>
      </w:r>
      <w:r w:rsidR="00063950" w:rsidRPr="00063950">
        <w:t xml:space="preserve">Only the </w:t>
      </w:r>
      <w:r w:rsidR="002011FD">
        <w:t xml:space="preserve">Stems </w:t>
      </w:r>
      <w:r w:rsidR="00063950" w:rsidRPr="00063950">
        <w:t>manufacturing processes</w:t>
      </w:r>
      <w:r w:rsidR="002011FD">
        <w:t xml:space="preserve"> (18 steps)</w:t>
      </w:r>
      <w:r w:rsidR="00063950" w:rsidRPr="00063950">
        <w:t xml:space="preserve"> will be reviewed for this assessment; all end-of-line</w:t>
      </w:r>
      <w:r w:rsidR="002011FD">
        <w:t xml:space="preserve"> (EOL)</w:t>
      </w:r>
      <w:r w:rsidR="00063950" w:rsidRPr="00063950">
        <w:t xml:space="preserve"> processes such as final clean, packaging, and sterilisation will be completed </w:t>
      </w:r>
      <w:r w:rsidR="00063950">
        <w:t xml:space="preserve">at a </w:t>
      </w:r>
      <w:r w:rsidR="00063950" w:rsidRPr="00063950">
        <w:t>later</w:t>
      </w:r>
      <w:r w:rsidR="00063950">
        <w:t xml:space="preserve"> stage</w:t>
      </w:r>
      <w:r w:rsidR="00063950" w:rsidRPr="00063950">
        <w:t>.</w:t>
      </w:r>
    </w:p>
    <w:p w14:paraId="039F7509" w14:textId="3A67C67E" w:rsidR="00DC14FA" w:rsidRDefault="00DC14FA" w:rsidP="0036339A"/>
    <w:p w14:paraId="61EEBF14" w14:textId="7DE990E8" w:rsidR="0056468F" w:rsidRDefault="0056468F" w:rsidP="00E53971">
      <w:pPr>
        <w:pStyle w:val="Heading2"/>
        <w:rPr>
          <w:noProof/>
        </w:rPr>
      </w:pPr>
      <w:bookmarkStart w:id="12" w:name="_Toc109754161"/>
      <w:r>
        <w:rPr>
          <w:noProof/>
        </w:rPr>
        <w:t xml:space="preserve">Value </w:t>
      </w:r>
      <w:r w:rsidR="001C464B">
        <w:rPr>
          <w:noProof/>
        </w:rPr>
        <w:t>S</w:t>
      </w:r>
      <w:r>
        <w:rPr>
          <w:noProof/>
        </w:rPr>
        <w:t xml:space="preserve">tream </w:t>
      </w:r>
      <w:r w:rsidR="001C464B">
        <w:rPr>
          <w:noProof/>
        </w:rPr>
        <w:t>M</w:t>
      </w:r>
      <w:r>
        <w:rPr>
          <w:noProof/>
        </w:rPr>
        <w:t>apping</w:t>
      </w:r>
      <w:bookmarkEnd w:id="12"/>
      <w:r w:rsidR="00AB26F1">
        <w:rPr>
          <w:noProof/>
        </w:rPr>
        <w:t xml:space="preserve"> </w:t>
      </w:r>
    </w:p>
    <w:p w14:paraId="5D03A540" w14:textId="7945C0CB" w:rsidR="00F01B5F" w:rsidRPr="00BE4843" w:rsidRDefault="00955607" w:rsidP="009E40E1">
      <w:pPr>
        <w:ind w:left="567"/>
      </w:pPr>
      <w:r w:rsidRPr="00BE4843">
        <w:t>Value-stream mapping (VSM) analyses every process step involved in bringing a product from order to delivery to identify and eliminate waste.</w:t>
      </w:r>
      <w:r w:rsidR="00F01B5F" w:rsidRPr="00BE4843">
        <w:t xml:space="preserve"> This is done by identifying the value and non-</w:t>
      </w:r>
      <w:r w:rsidR="00ED7356" w:rsidRPr="00BE4843">
        <w:t>value-added</w:t>
      </w:r>
      <w:r w:rsidR="00F01B5F" w:rsidRPr="00BE4843">
        <w:t xml:space="preserve"> activities within the process. There are three types of activities within a value stream</w:t>
      </w:r>
      <w:r w:rsidR="00ED7356" w:rsidRPr="00BE4843">
        <w:t xml:space="preserve"> </w:t>
      </w:r>
      <w:sdt>
        <w:sdtPr>
          <w:id w:val="844827877"/>
          <w:citation/>
        </w:sdtPr>
        <w:sdtEndPr/>
        <w:sdtContent>
          <w:r w:rsidR="00ED7356" w:rsidRPr="00BE4843">
            <w:fldChar w:fldCharType="begin"/>
          </w:r>
          <w:r w:rsidR="00ED7356" w:rsidRPr="00BE4843">
            <w:instrText xml:space="preserve"> CITATION Tap03 \l 2057 </w:instrText>
          </w:r>
          <w:r w:rsidR="00ED7356" w:rsidRPr="00BE4843">
            <w:fldChar w:fldCharType="separate"/>
          </w:r>
          <w:r w:rsidR="00ED7356" w:rsidRPr="00BE4843">
            <w:rPr>
              <w:noProof/>
            </w:rPr>
            <w:t>(Tapping &amp; Shuker, 2003)</w:t>
          </w:r>
          <w:r w:rsidR="00ED7356" w:rsidRPr="00BE4843">
            <w:fldChar w:fldCharType="end"/>
          </w:r>
        </w:sdtContent>
      </w:sdt>
      <w:r w:rsidR="00F01B5F" w:rsidRPr="00BE4843">
        <w:t xml:space="preserve">: </w:t>
      </w:r>
    </w:p>
    <w:p w14:paraId="743A2B49" w14:textId="2957A23C" w:rsidR="00F01B5F" w:rsidRPr="00BE4843" w:rsidRDefault="00F01B5F" w:rsidP="009E40E1">
      <w:pPr>
        <w:pStyle w:val="ListParagraph"/>
        <w:numPr>
          <w:ilvl w:val="0"/>
          <w:numId w:val="28"/>
        </w:numPr>
        <w:ind w:left="567" w:firstLine="0"/>
      </w:pPr>
      <w:r w:rsidRPr="00BE4843">
        <w:t xml:space="preserve">Value added (VA) – Adds value to the </w:t>
      </w:r>
      <w:r w:rsidR="00ED7356" w:rsidRPr="00BE4843">
        <w:t>product</w:t>
      </w:r>
    </w:p>
    <w:p w14:paraId="307F7A28" w14:textId="2CD0F2A5" w:rsidR="00955607" w:rsidRPr="00BE4843" w:rsidRDefault="00F01B5F" w:rsidP="009E40E1">
      <w:pPr>
        <w:pStyle w:val="ListParagraph"/>
        <w:numPr>
          <w:ilvl w:val="0"/>
          <w:numId w:val="28"/>
        </w:numPr>
        <w:ind w:left="567" w:firstLine="0"/>
      </w:pPr>
      <w:r w:rsidRPr="00BE4843">
        <w:t>Ne</w:t>
      </w:r>
      <w:r w:rsidR="00ED7356" w:rsidRPr="00BE4843">
        <w:t xml:space="preserve">cessary / </w:t>
      </w:r>
      <w:r w:rsidRPr="00BE4843">
        <w:t>Business Non-Value Added (</w:t>
      </w:r>
      <w:r w:rsidR="00ED7356" w:rsidRPr="00BE4843">
        <w:t xml:space="preserve">NNVA / </w:t>
      </w:r>
      <w:r w:rsidRPr="00BE4843">
        <w:t>B</w:t>
      </w:r>
      <w:r w:rsidR="00CF2AB0">
        <w:t>N</w:t>
      </w:r>
      <w:r w:rsidRPr="00BE4843">
        <w:t xml:space="preserve">VA) </w:t>
      </w:r>
      <w:r w:rsidR="00ED7356" w:rsidRPr="00BE4843">
        <w:t>- Not adding value to the customer, but necessary from a business standpoint and therefore necessary to include in your processes.</w:t>
      </w:r>
    </w:p>
    <w:p w14:paraId="49A6FF0F" w14:textId="6EBACF8C" w:rsidR="00ED7356" w:rsidRDefault="00ED7356" w:rsidP="009E40E1">
      <w:pPr>
        <w:pStyle w:val="ListParagraph"/>
        <w:numPr>
          <w:ilvl w:val="0"/>
          <w:numId w:val="28"/>
        </w:numPr>
        <w:ind w:left="567" w:firstLine="0"/>
      </w:pPr>
      <w:r w:rsidRPr="00BE4843">
        <w:t>Non-value added (NVA) – Creates no value to the customer</w:t>
      </w:r>
    </w:p>
    <w:p w14:paraId="66FF7647" w14:textId="1B7126BA" w:rsidR="00B53C1F" w:rsidRDefault="00B53C1F" w:rsidP="00B53C1F">
      <w:pPr>
        <w:pStyle w:val="Heading2"/>
      </w:pPr>
      <w:bookmarkStart w:id="13" w:name="_Toc109754162"/>
      <w:r>
        <w:t>Data Collection</w:t>
      </w:r>
      <w:bookmarkEnd w:id="13"/>
      <w:r>
        <w:t xml:space="preserve"> </w:t>
      </w:r>
    </w:p>
    <w:p w14:paraId="0FB9206E" w14:textId="716963A6" w:rsidR="00DC1546" w:rsidRPr="00BE4843" w:rsidRDefault="00B53C1F" w:rsidP="00B53C1F">
      <w:pPr>
        <w:pStyle w:val="ListParagraph"/>
        <w:ind w:left="567"/>
      </w:pPr>
      <w:r>
        <w:t>In order to capture all the process data required a cross-functional team was formed to create a current state map that captured the actual state of the Taperloc value stream. The team was split into pairs to go onto the shop floor and review each process step and measure the cycle time and steps that it takes the operator to go through all of the work elements before starting a new batch.</w:t>
      </w:r>
    </w:p>
    <w:p w14:paraId="2C921FC1" w14:textId="09CF6A11" w:rsidR="003B5896" w:rsidRDefault="00063950" w:rsidP="00063950">
      <w:pPr>
        <w:pStyle w:val="Heading1"/>
      </w:pPr>
      <w:bookmarkStart w:id="14" w:name="_Toc109754163"/>
      <w:r>
        <w:lastRenderedPageBreak/>
        <w:t>Results</w:t>
      </w:r>
      <w:bookmarkEnd w:id="14"/>
    </w:p>
    <w:p w14:paraId="4599AF7E" w14:textId="2F39B776" w:rsidR="00B27878" w:rsidRDefault="0062027C" w:rsidP="00D3745E">
      <w:r>
        <w:t>The completed Taperloc Stems value stream map</w:t>
      </w:r>
      <w:r w:rsidR="00F155ED">
        <w:t xml:space="preserve"> </w:t>
      </w:r>
      <w:r w:rsidR="00F155ED">
        <w:fldChar w:fldCharType="begin"/>
      </w:r>
      <w:r w:rsidR="00F155ED">
        <w:instrText xml:space="preserve"> REF _Ref109726889 \h </w:instrText>
      </w:r>
      <w:r w:rsidR="00F155ED">
        <w:fldChar w:fldCharType="separate"/>
      </w:r>
      <w:r w:rsidR="00F155ED" w:rsidRPr="00F155ED">
        <w:rPr>
          <w:b/>
          <w:bCs/>
        </w:rPr>
        <w:t xml:space="preserve">Figure </w:t>
      </w:r>
      <w:r w:rsidR="00F155ED" w:rsidRPr="00F155ED">
        <w:rPr>
          <w:b/>
          <w:bCs/>
          <w:noProof/>
        </w:rPr>
        <w:t>3</w:t>
      </w:r>
      <w:r w:rsidR="00F155ED">
        <w:fldChar w:fldCharType="end"/>
      </w:r>
      <w:r w:rsidR="00F155ED">
        <w:t xml:space="preserve"> </w:t>
      </w:r>
      <w:r>
        <w:t xml:space="preserve"> can be found in Appendix 1. </w:t>
      </w:r>
    </w:p>
    <w:p w14:paraId="60DBC22C" w14:textId="30789B64" w:rsidR="007133C8" w:rsidRDefault="00B27878" w:rsidP="00AE7B0A">
      <w:r>
        <w:t xml:space="preserve">The overall lead time </w:t>
      </w:r>
      <w:r w:rsidR="0004149B">
        <w:t xml:space="preserve">start to finish was </w:t>
      </w:r>
      <w:r w:rsidR="00AE7B0A">
        <w:t>19 days but the actual processing time (</w:t>
      </w:r>
      <w:r w:rsidR="00D3745E" w:rsidRPr="00D3745E">
        <w:t>spen</w:t>
      </w:r>
      <w:r w:rsidR="00D3745E">
        <w:t>t</w:t>
      </w:r>
      <w:r w:rsidR="00D3745E" w:rsidRPr="00D3745E">
        <w:t xml:space="preserve"> actually working on produc</w:t>
      </w:r>
      <w:r w:rsidR="00D3745E">
        <w:t>t</w:t>
      </w:r>
      <w:r w:rsidR="00AE7B0A">
        <w:t xml:space="preserve">) </w:t>
      </w:r>
      <w:r w:rsidR="0004149B">
        <w:t>was</w:t>
      </w:r>
      <w:r w:rsidR="00AE7B0A">
        <w:t xml:space="preserve"> 9 hours and 30 minutes</w:t>
      </w:r>
      <w:r w:rsidR="0004149B">
        <w:t>, see results summary</w:t>
      </w:r>
      <w:r w:rsidR="00E7790D">
        <w:t xml:space="preserve"> below </w:t>
      </w:r>
      <w:r w:rsidR="00E7790D">
        <w:fldChar w:fldCharType="begin"/>
      </w:r>
      <w:r w:rsidR="00E7790D">
        <w:instrText xml:space="preserve"> REF _Ref109717799 \h </w:instrText>
      </w:r>
      <w:r w:rsidR="00E7790D">
        <w:fldChar w:fldCharType="separate"/>
      </w:r>
      <w:r w:rsidR="00B743CB" w:rsidRPr="00E7790D">
        <w:rPr>
          <w:b/>
          <w:bCs/>
        </w:rPr>
        <w:t xml:space="preserve">Figure </w:t>
      </w:r>
      <w:r w:rsidR="00B743CB">
        <w:rPr>
          <w:b/>
          <w:bCs/>
          <w:noProof/>
        </w:rPr>
        <w:t>4</w:t>
      </w:r>
      <w:r w:rsidR="00E7790D">
        <w:fldChar w:fldCharType="end"/>
      </w:r>
      <w:r w:rsidR="0004149B">
        <w:t>.</w:t>
      </w:r>
    </w:p>
    <w:p w14:paraId="14E37515" w14:textId="750F55C2" w:rsidR="00F155ED" w:rsidRDefault="00F155ED" w:rsidP="00AE7B0A"/>
    <w:p w14:paraId="3C0DB72D" w14:textId="77777777" w:rsidR="00F155ED" w:rsidRDefault="00F155ED" w:rsidP="00F155ED">
      <w:pPr>
        <w:keepNext/>
        <w:jc w:val="center"/>
      </w:pPr>
      <w:r>
        <w:rPr>
          <w:noProof/>
        </w:rPr>
        <w:drawing>
          <wp:inline distT="0" distB="0" distL="0" distR="0" wp14:anchorId="4ABA0849" wp14:editId="63BA3BB1">
            <wp:extent cx="5243945" cy="2564656"/>
            <wp:effectExtent l="19050" t="19050" r="13970" b="266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7865" cy="2581245"/>
                    </a:xfrm>
                    <a:prstGeom prst="rect">
                      <a:avLst/>
                    </a:prstGeom>
                    <a:ln>
                      <a:solidFill>
                        <a:schemeClr val="tx1"/>
                      </a:solidFill>
                    </a:ln>
                  </pic:spPr>
                </pic:pic>
              </a:graphicData>
            </a:graphic>
          </wp:inline>
        </w:drawing>
      </w:r>
    </w:p>
    <w:p w14:paraId="6859D6FB" w14:textId="107C2614" w:rsidR="00F155ED" w:rsidRPr="00F155ED" w:rsidRDefault="00F155ED" w:rsidP="00F155ED">
      <w:pPr>
        <w:pStyle w:val="Caption"/>
        <w:jc w:val="center"/>
        <w:rPr>
          <w:b/>
          <w:bCs/>
        </w:rPr>
      </w:pPr>
      <w:bookmarkStart w:id="15" w:name="_Ref109726889"/>
      <w:bookmarkStart w:id="16" w:name="_Toc109751928"/>
      <w:r w:rsidRPr="00F155ED">
        <w:rPr>
          <w:b/>
          <w:bCs/>
        </w:rPr>
        <w:t xml:space="preserve">Figure </w:t>
      </w:r>
      <w:r w:rsidRPr="00F155ED">
        <w:rPr>
          <w:b/>
          <w:bCs/>
        </w:rPr>
        <w:fldChar w:fldCharType="begin"/>
      </w:r>
      <w:r w:rsidRPr="00F155ED">
        <w:rPr>
          <w:b/>
          <w:bCs/>
        </w:rPr>
        <w:instrText xml:space="preserve"> SEQ Figure \* ARABIC </w:instrText>
      </w:r>
      <w:r w:rsidRPr="00F155ED">
        <w:rPr>
          <w:b/>
          <w:bCs/>
        </w:rPr>
        <w:fldChar w:fldCharType="separate"/>
      </w:r>
      <w:r w:rsidR="00B743CB">
        <w:rPr>
          <w:b/>
          <w:bCs/>
          <w:noProof/>
        </w:rPr>
        <w:t>3</w:t>
      </w:r>
      <w:r w:rsidRPr="00F155ED">
        <w:rPr>
          <w:b/>
          <w:bCs/>
        </w:rPr>
        <w:fldChar w:fldCharType="end"/>
      </w:r>
      <w:bookmarkEnd w:id="15"/>
      <w:r w:rsidRPr="00F155ED">
        <w:rPr>
          <w:b/>
          <w:bCs/>
        </w:rPr>
        <w:t xml:space="preserve"> - Taperloc Stems Current State Value Stream Map</w:t>
      </w:r>
      <w:bookmarkEnd w:id="16"/>
    </w:p>
    <w:p w14:paraId="179449DC" w14:textId="77777777" w:rsidR="0004149B" w:rsidRDefault="0004149B" w:rsidP="00AE7B0A"/>
    <w:p w14:paraId="39990E12" w14:textId="77777777" w:rsidR="00E7790D" w:rsidRDefault="0004149B" w:rsidP="00E7790D">
      <w:pPr>
        <w:keepNext/>
        <w:jc w:val="center"/>
      </w:pPr>
      <w:r>
        <w:rPr>
          <w:noProof/>
        </w:rPr>
        <w:drawing>
          <wp:inline distT="0" distB="0" distL="0" distR="0" wp14:anchorId="7865CB62" wp14:editId="241A4705">
            <wp:extent cx="5305245" cy="2802707"/>
            <wp:effectExtent l="19050" t="19050" r="10160" b="171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9287" cy="2810125"/>
                    </a:xfrm>
                    <a:prstGeom prst="rect">
                      <a:avLst/>
                    </a:prstGeom>
                    <a:ln>
                      <a:solidFill>
                        <a:schemeClr val="tx1"/>
                      </a:solidFill>
                    </a:ln>
                  </pic:spPr>
                </pic:pic>
              </a:graphicData>
            </a:graphic>
          </wp:inline>
        </w:drawing>
      </w:r>
    </w:p>
    <w:p w14:paraId="78EA9B2C" w14:textId="1050004F" w:rsidR="0004149B" w:rsidRPr="00E7790D" w:rsidRDefault="00E7790D" w:rsidP="00E7790D">
      <w:pPr>
        <w:pStyle w:val="Caption"/>
        <w:jc w:val="center"/>
        <w:rPr>
          <w:b/>
          <w:bCs/>
        </w:rPr>
      </w:pPr>
      <w:bookmarkStart w:id="17" w:name="_Ref109717799"/>
      <w:bookmarkStart w:id="18" w:name="_Toc109751929"/>
      <w:r w:rsidRPr="00E7790D">
        <w:rPr>
          <w:b/>
          <w:bCs/>
        </w:rPr>
        <w:t xml:space="preserve">Figure </w:t>
      </w:r>
      <w:r w:rsidRPr="00E7790D">
        <w:rPr>
          <w:b/>
          <w:bCs/>
        </w:rPr>
        <w:fldChar w:fldCharType="begin"/>
      </w:r>
      <w:r w:rsidRPr="00E7790D">
        <w:rPr>
          <w:b/>
          <w:bCs/>
        </w:rPr>
        <w:instrText xml:space="preserve"> SEQ Figure \* ARABIC </w:instrText>
      </w:r>
      <w:r w:rsidRPr="00E7790D">
        <w:rPr>
          <w:b/>
          <w:bCs/>
        </w:rPr>
        <w:fldChar w:fldCharType="separate"/>
      </w:r>
      <w:r w:rsidR="00B743CB">
        <w:rPr>
          <w:b/>
          <w:bCs/>
          <w:noProof/>
        </w:rPr>
        <w:t>4</w:t>
      </w:r>
      <w:r w:rsidRPr="00E7790D">
        <w:rPr>
          <w:b/>
          <w:bCs/>
        </w:rPr>
        <w:fldChar w:fldCharType="end"/>
      </w:r>
      <w:bookmarkEnd w:id="17"/>
      <w:r w:rsidRPr="00E7790D">
        <w:rPr>
          <w:b/>
          <w:bCs/>
        </w:rPr>
        <w:t xml:space="preserve"> - Taperloc Stems Value Stream Map Results Summary</w:t>
      </w:r>
      <w:bookmarkEnd w:id="18"/>
    </w:p>
    <w:p w14:paraId="74E8CB3B" w14:textId="2BCA908D" w:rsidR="001C464B" w:rsidRDefault="00063950" w:rsidP="00063950">
      <w:pPr>
        <w:pStyle w:val="Heading2"/>
        <w:rPr>
          <w:noProof/>
        </w:rPr>
      </w:pPr>
      <w:bookmarkStart w:id="19" w:name="_Toc109754164"/>
      <w:r>
        <w:rPr>
          <w:noProof/>
        </w:rPr>
        <w:t>Value Added</w:t>
      </w:r>
      <w:r w:rsidR="0079624C">
        <w:rPr>
          <w:noProof/>
        </w:rPr>
        <w:t xml:space="preserve"> – 40%</w:t>
      </w:r>
      <w:bookmarkEnd w:id="19"/>
    </w:p>
    <w:p w14:paraId="7D58BB38" w14:textId="06FD2C22" w:rsidR="004D29CB" w:rsidRPr="004D29CB" w:rsidRDefault="00705EF4" w:rsidP="004D29CB">
      <w:pPr>
        <w:ind w:left="567"/>
      </w:pPr>
      <w:r w:rsidRPr="00705EF4">
        <w:t>What the customer is willing to pay for is value added activities that adds value to the product. The stem is transformed from a raw material to a finished product through value-added activities. Assuring that it is made in accordance with the drawing, specifications, and customer requirements.</w:t>
      </w:r>
      <w:r w:rsidR="003A72C2">
        <w:t xml:space="preserve"> </w:t>
      </w:r>
      <w:r w:rsidR="00B61E5F" w:rsidRPr="00B61E5F">
        <w:t xml:space="preserve">The customer patient/surgeon pays for the stem to be dimensionally correct and to </w:t>
      </w:r>
      <w:r w:rsidR="00B61E5F" w:rsidRPr="00B61E5F">
        <w:lastRenderedPageBreak/>
        <w:t>meet the drawing. To avoid infection, it must also be clean and sterile packed. They also pay for coatings that promotes bone growth.</w:t>
      </w:r>
    </w:p>
    <w:p w14:paraId="5F751590" w14:textId="7FB9C218" w:rsidR="00063950" w:rsidRDefault="00063950" w:rsidP="00063950">
      <w:pPr>
        <w:pStyle w:val="Heading2"/>
      </w:pPr>
      <w:bookmarkStart w:id="20" w:name="_Toc109754165"/>
      <w:r>
        <w:t>Non-</w:t>
      </w:r>
      <w:r w:rsidR="0004149B">
        <w:t>Value-Added</w:t>
      </w:r>
      <w:r w:rsidR="00790683">
        <w:t xml:space="preserve"> Business Require</w:t>
      </w:r>
      <w:r w:rsidR="0079624C">
        <w:t>s – 34%</w:t>
      </w:r>
      <w:bookmarkEnd w:id="20"/>
    </w:p>
    <w:p w14:paraId="486D0074" w14:textId="6300B9B7" w:rsidR="00CF2AB0" w:rsidRPr="00CF2AB0" w:rsidRDefault="00CF2AB0" w:rsidP="009E40E1">
      <w:pPr>
        <w:ind w:left="567"/>
      </w:pPr>
      <w:r>
        <w:t xml:space="preserve">As the stem is a medical device there are standards that must be followed for the business to produce and sell products. The BNVA activities </w:t>
      </w:r>
      <w:r w:rsidR="00294486">
        <w:t xml:space="preserve">do not add value to the product but must be completed to be compliant. </w:t>
      </w:r>
      <w:r w:rsidR="00C203AB" w:rsidRPr="00C203AB">
        <w:t xml:space="preserve">At the start and end of each operation </w:t>
      </w:r>
      <w:r w:rsidR="009E40E1">
        <w:t>l</w:t>
      </w:r>
      <w:r w:rsidR="00C203AB" w:rsidRPr="00C203AB">
        <w:t>ine clearance and self-inspection must be performed; this can also include part measurement tooling or measuring equipment referencing</w:t>
      </w:r>
      <w:r w:rsidR="00C203AB">
        <w:t>.</w:t>
      </w:r>
    </w:p>
    <w:p w14:paraId="4A23E550" w14:textId="3F286181" w:rsidR="001C464B" w:rsidRDefault="006E2878" w:rsidP="00E53971">
      <w:pPr>
        <w:pStyle w:val="Heading2"/>
        <w:rPr>
          <w:noProof/>
        </w:rPr>
      </w:pPr>
      <w:bookmarkStart w:id="21" w:name="_Toc109754166"/>
      <w:r>
        <w:rPr>
          <w:noProof/>
        </w:rPr>
        <w:t>Non</w:t>
      </w:r>
      <w:r w:rsidR="0004149B">
        <w:rPr>
          <w:noProof/>
        </w:rPr>
        <w:t>-</w:t>
      </w:r>
      <w:r>
        <w:rPr>
          <w:noProof/>
        </w:rPr>
        <w:t>Value</w:t>
      </w:r>
      <w:r w:rsidR="0004149B">
        <w:rPr>
          <w:noProof/>
        </w:rPr>
        <w:t>-</w:t>
      </w:r>
      <w:r>
        <w:rPr>
          <w:noProof/>
        </w:rPr>
        <w:t>Added</w:t>
      </w:r>
      <w:r w:rsidR="002F504B">
        <w:rPr>
          <w:noProof/>
        </w:rPr>
        <w:t xml:space="preserve"> </w:t>
      </w:r>
      <w:r w:rsidR="0079624C">
        <w:rPr>
          <w:noProof/>
        </w:rPr>
        <w:t>(</w:t>
      </w:r>
      <w:r w:rsidR="001C464B">
        <w:rPr>
          <w:noProof/>
        </w:rPr>
        <w:t>Wastes</w:t>
      </w:r>
      <w:r w:rsidR="0079624C">
        <w:rPr>
          <w:noProof/>
        </w:rPr>
        <w:t>) – 26%</w:t>
      </w:r>
      <w:bookmarkEnd w:id="21"/>
    </w:p>
    <w:p w14:paraId="4275A3EC" w14:textId="0C669EC2" w:rsidR="00340EE6" w:rsidRDefault="00340EE6" w:rsidP="00744C15">
      <w:pPr>
        <w:ind w:left="567"/>
      </w:pPr>
      <w:r w:rsidRPr="00340EE6">
        <w:t xml:space="preserve">The lean theory 'TIMWOOD' was used to identify wastes in the Taperloc value stream. </w:t>
      </w:r>
      <w:r w:rsidR="0079624C">
        <w:t>t</w:t>
      </w:r>
      <w:r w:rsidRPr="00340EE6">
        <w:t xml:space="preserve">ransportation, </w:t>
      </w:r>
      <w:r w:rsidR="0079624C">
        <w:t>i</w:t>
      </w:r>
      <w:r w:rsidRPr="00340EE6">
        <w:t xml:space="preserve">nventory, </w:t>
      </w:r>
      <w:r w:rsidR="0079624C">
        <w:t>m</w:t>
      </w:r>
      <w:r w:rsidRPr="00340EE6">
        <w:t xml:space="preserve">oving, </w:t>
      </w:r>
      <w:r w:rsidR="0079624C">
        <w:t>w</w:t>
      </w:r>
      <w:r w:rsidRPr="00340EE6">
        <w:t xml:space="preserve">aiting, </w:t>
      </w:r>
      <w:r w:rsidR="0079624C" w:rsidRPr="00340EE6">
        <w:t>over</w:t>
      </w:r>
      <w:r w:rsidRPr="00340EE6">
        <w:t xml:space="preserve"> processing, </w:t>
      </w:r>
      <w:r w:rsidR="0079624C">
        <w:t>o</w:t>
      </w:r>
      <w:r w:rsidRPr="00340EE6">
        <w:t xml:space="preserve">ver production, and </w:t>
      </w:r>
      <w:r w:rsidR="0079624C">
        <w:t>d</w:t>
      </w:r>
      <w:r w:rsidRPr="00340EE6">
        <w:t>efects are instances of waste. 'TIMWOOD' is a mnemonic for remembering all of the wastes. There is an eighth waste that is not included, and that is the waste of skills</w:t>
      </w:r>
      <w:r w:rsidR="00744C15">
        <w:t xml:space="preserve"> </w:t>
      </w:r>
      <w:sdt>
        <w:sdtPr>
          <w:id w:val="-1508359165"/>
          <w:citation/>
        </w:sdtPr>
        <w:sdtEndPr/>
        <w:sdtContent>
          <w:r w:rsidR="00744C15">
            <w:fldChar w:fldCharType="begin"/>
          </w:r>
          <w:r w:rsidR="00744C15">
            <w:instrText xml:space="preserve">CITATION Naw22 \l 2057 </w:instrText>
          </w:r>
          <w:r w:rsidR="00744C15">
            <w:fldChar w:fldCharType="separate"/>
          </w:r>
          <w:r w:rsidR="00744C15">
            <w:rPr>
              <w:noProof/>
            </w:rPr>
            <w:t>(Skhmot, 2022)</w:t>
          </w:r>
          <w:r w:rsidR="00744C15">
            <w:fldChar w:fldCharType="end"/>
          </w:r>
        </w:sdtContent>
      </w:sdt>
      <w:r w:rsidR="00744C15">
        <w:t>.</w:t>
      </w:r>
      <w:r w:rsidR="006E2878">
        <w:t xml:space="preserve"> All these wastes are deemed as non-value-added activities.</w:t>
      </w:r>
    </w:p>
    <w:p w14:paraId="59A6D34B" w14:textId="48F8BFEA" w:rsidR="00596F49" w:rsidRPr="00744C15" w:rsidRDefault="00596F49" w:rsidP="00744C15">
      <w:pPr>
        <w:pStyle w:val="Heading3"/>
        <w:numPr>
          <w:ilvl w:val="0"/>
          <w:numId w:val="0"/>
        </w:numPr>
        <w:ind w:left="720"/>
      </w:pPr>
    </w:p>
    <w:p w14:paraId="0773A56E" w14:textId="77777777" w:rsidR="00744C15" w:rsidRPr="00744C15" w:rsidRDefault="00596F49" w:rsidP="00744C15">
      <w:pPr>
        <w:pStyle w:val="Heading3"/>
        <w:ind w:left="720" w:hanging="720"/>
      </w:pPr>
      <w:bookmarkStart w:id="22" w:name="_Toc109754167"/>
      <w:r w:rsidRPr="00744C15">
        <w:t>Transportation</w:t>
      </w:r>
      <w:bookmarkEnd w:id="22"/>
    </w:p>
    <w:p w14:paraId="5E110D19" w14:textId="44808E59" w:rsidR="002F504B" w:rsidRDefault="002F504B" w:rsidP="002F504B">
      <w:pPr>
        <w:spacing w:after="240"/>
        <w:ind w:left="709"/>
      </w:pPr>
      <w:r w:rsidRPr="002F504B">
        <w:t xml:space="preserve">Unnecessary product movement is referred to as transportation waste. This </w:t>
      </w:r>
      <w:r w:rsidR="00D64405">
        <w:t>was a waste found within the</w:t>
      </w:r>
      <w:r w:rsidRPr="002F504B">
        <w:t xml:space="preserve"> Taperloc value stream, </w:t>
      </w:r>
      <w:r w:rsidR="00D64405">
        <w:t xml:space="preserve">from </w:t>
      </w:r>
      <w:r w:rsidRPr="002F504B">
        <w:t>the very first operation, 'Shot Peen,' all batches are issued from stores, which is located on the opposite side of the factory from where the process starts.</w:t>
      </w:r>
      <w:r w:rsidR="00D64405">
        <w:t xml:space="preserve"> </w:t>
      </w:r>
      <w:r w:rsidR="00D64405" w:rsidRPr="00D64405">
        <w:t>The batches were then moved to different locations as the process progressed.</w:t>
      </w:r>
    </w:p>
    <w:p w14:paraId="06BA1CDB" w14:textId="5040EB02" w:rsidR="00744C15" w:rsidRDefault="00596F49" w:rsidP="00744C15">
      <w:pPr>
        <w:pStyle w:val="Heading3"/>
        <w:ind w:left="720" w:hanging="720"/>
      </w:pPr>
      <w:bookmarkStart w:id="23" w:name="_Toc109754168"/>
      <w:r w:rsidRPr="00596F49">
        <w:t>Inventory</w:t>
      </w:r>
      <w:bookmarkEnd w:id="23"/>
    </w:p>
    <w:p w14:paraId="107A6ED9" w14:textId="78D5903F" w:rsidR="00E77823" w:rsidRDefault="00AE7B0A" w:rsidP="00E323B0">
      <w:pPr>
        <w:ind w:left="709"/>
      </w:pPr>
      <w:r>
        <w:t>Inventory (WIP) was</w:t>
      </w:r>
      <w:r w:rsidRPr="00BA2F95">
        <w:t xml:space="preserve"> discovered across </w:t>
      </w:r>
      <w:r>
        <w:t>most</w:t>
      </w:r>
      <w:r w:rsidRPr="00BA2F95">
        <w:t xml:space="preserve"> operations</w:t>
      </w:r>
      <w:r w:rsidR="00E7790D">
        <w:t xml:space="preserve"> </w:t>
      </w:r>
      <w:r w:rsidR="00E7790D">
        <w:fldChar w:fldCharType="begin"/>
      </w:r>
      <w:r w:rsidR="00E7790D">
        <w:instrText xml:space="preserve"> REF _Ref109718055 \h </w:instrText>
      </w:r>
      <w:r w:rsidR="00E7790D">
        <w:fldChar w:fldCharType="separate"/>
      </w:r>
      <w:r w:rsidR="00B743CB" w:rsidRPr="00E7790D">
        <w:rPr>
          <w:b/>
          <w:bCs/>
        </w:rPr>
        <w:t xml:space="preserve">Figure </w:t>
      </w:r>
      <w:r w:rsidR="00B743CB">
        <w:rPr>
          <w:b/>
          <w:bCs/>
          <w:noProof/>
        </w:rPr>
        <w:t>5</w:t>
      </w:r>
      <w:r w:rsidR="00E7790D">
        <w:fldChar w:fldCharType="end"/>
      </w:r>
      <w:r w:rsidRPr="00BA2F95">
        <w:t>, with the highest WIP found in operation 4 with 130 batches accounting for nearly £15K of stock.</w:t>
      </w:r>
      <w:r>
        <w:t xml:space="preserve"> </w:t>
      </w:r>
      <w:r w:rsidR="00612FEA" w:rsidRPr="00612FEA">
        <w:t>Inventory waste is defined as waste caused by the storage of unnecessary stock, whether raw materials, work-in-process, or finished goods, which increases the cost of the goods</w:t>
      </w:r>
      <w:r w:rsidR="00E77823">
        <w:t xml:space="preserve"> </w:t>
      </w:r>
      <w:sdt>
        <w:sdtPr>
          <w:id w:val="-791901678"/>
          <w:citation/>
        </w:sdtPr>
        <w:sdtEndPr/>
        <w:sdtContent>
          <w:r w:rsidR="00E77823">
            <w:fldChar w:fldCharType="begin"/>
          </w:r>
          <w:r w:rsidR="00E77823">
            <w:instrText xml:space="preserve">CITATION Pas07 \l 2057 </w:instrText>
          </w:r>
          <w:r w:rsidR="00E77823">
            <w:fldChar w:fldCharType="separate"/>
          </w:r>
          <w:r w:rsidR="00E77823">
            <w:rPr>
              <w:noProof/>
            </w:rPr>
            <w:t>(Dennis, 2015)</w:t>
          </w:r>
          <w:r w:rsidR="00E77823">
            <w:fldChar w:fldCharType="end"/>
          </w:r>
        </w:sdtContent>
      </w:sdt>
      <w:r w:rsidR="00E77823">
        <w:t xml:space="preserve">. </w:t>
      </w:r>
      <w:r w:rsidR="00E323B0">
        <w:t>The WIP has an</w:t>
      </w:r>
      <w:r w:rsidR="00612FEA" w:rsidRPr="00612FEA">
        <w:t xml:space="preserve"> impact on continuous flow, takes up space, and increases the lead time to customers, and the ability to produce by customer demand 'Just in Time'</w:t>
      </w:r>
      <w:r w:rsidR="00E323B0">
        <w:t>.</w:t>
      </w:r>
    </w:p>
    <w:p w14:paraId="613FDBDA" w14:textId="16ECF6A0" w:rsidR="007133C8" w:rsidRDefault="007133C8" w:rsidP="003533E5">
      <w:pPr>
        <w:ind w:left="709"/>
      </w:pPr>
    </w:p>
    <w:p w14:paraId="23672CB5" w14:textId="77777777" w:rsidR="00E7790D" w:rsidRDefault="00B10DD0" w:rsidP="00E7790D">
      <w:pPr>
        <w:keepNext/>
        <w:ind w:left="709"/>
      </w:pPr>
      <w:r>
        <w:rPr>
          <w:noProof/>
        </w:rPr>
        <w:drawing>
          <wp:inline distT="0" distB="0" distL="0" distR="0" wp14:anchorId="0C7C795D" wp14:editId="56F7B892">
            <wp:extent cx="5596890" cy="1861632"/>
            <wp:effectExtent l="19050" t="19050" r="22860" b="2476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8716" cy="1868892"/>
                    </a:xfrm>
                    <a:prstGeom prst="rect">
                      <a:avLst/>
                    </a:prstGeom>
                    <a:ln>
                      <a:solidFill>
                        <a:schemeClr val="tx1"/>
                      </a:solidFill>
                    </a:ln>
                  </pic:spPr>
                </pic:pic>
              </a:graphicData>
            </a:graphic>
          </wp:inline>
        </w:drawing>
      </w:r>
    </w:p>
    <w:p w14:paraId="1BBE0FA6" w14:textId="5F970329" w:rsidR="00B10DD0" w:rsidRPr="00E7790D" w:rsidRDefault="00E7790D" w:rsidP="00E7790D">
      <w:pPr>
        <w:pStyle w:val="Caption"/>
        <w:jc w:val="center"/>
        <w:rPr>
          <w:b/>
          <w:bCs/>
        </w:rPr>
      </w:pPr>
      <w:bookmarkStart w:id="24" w:name="_Ref109718055"/>
      <w:bookmarkStart w:id="25" w:name="_Toc109751930"/>
      <w:r w:rsidRPr="00E7790D">
        <w:rPr>
          <w:b/>
          <w:bCs/>
        </w:rPr>
        <w:t xml:space="preserve">Figure </w:t>
      </w:r>
      <w:r w:rsidRPr="00E7790D">
        <w:rPr>
          <w:b/>
          <w:bCs/>
        </w:rPr>
        <w:fldChar w:fldCharType="begin"/>
      </w:r>
      <w:r w:rsidRPr="00E7790D">
        <w:rPr>
          <w:b/>
          <w:bCs/>
        </w:rPr>
        <w:instrText xml:space="preserve"> SEQ Figure \* ARABIC </w:instrText>
      </w:r>
      <w:r w:rsidRPr="00E7790D">
        <w:rPr>
          <w:b/>
          <w:bCs/>
        </w:rPr>
        <w:fldChar w:fldCharType="separate"/>
      </w:r>
      <w:r w:rsidR="00B743CB">
        <w:rPr>
          <w:b/>
          <w:bCs/>
          <w:noProof/>
        </w:rPr>
        <w:t>5</w:t>
      </w:r>
      <w:r w:rsidRPr="00E7790D">
        <w:rPr>
          <w:b/>
          <w:bCs/>
        </w:rPr>
        <w:fldChar w:fldCharType="end"/>
      </w:r>
      <w:bookmarkEnd w:id="24"/>
      <w:r w:rsidRPr="00E7790D">
        <w:rPr>
          <w:b/>
          <w:bCs/>
        </w:rPr>
        <w:t xml:space="preserve"> - Inventory (WIP) Locations</w:t>
      </w:r>
      <w:bookmarkEnd w:id="25"/>
    </w:p>
    <w:p w14:paraId="22805F6D" w14:textId="08892A58" w:rsidR="007133C8" w:rsidRDefault="007133C8" w:rsidP="003533E5">
      <w:pPr>
        <w:ind w:left="709"/>
      </w:pPr>
    </w:p>
    <w:p w14:paraId="4A6975A6" w14:textId="23BC15AF" w:rsidR="00744C15" w:rsidRDefault="00596F49" w:rsidP="00744C15">
      <w:pPr>
        <w:pStyle w:val="Heading3"/>
        <w:ind w:left="720" w:hanging="720"/>
      </w:pPr>
      <w:bookmarkStart w:id="26" w:name="_Toc109754169"/>
      <w:r w:rsidRPr="00596F49">
        <w:t>Motion</w:t>
      </w:r>
      <w:bookmarkEnd w:id="26"/>
    </w:p>
    <w:p w14:paraId="75111E0B" w14:textId="40F52979" w:rsidR="00BA2F95" w:rsidRPr="00534800" w:rsidRDefault="00ED595B" w:rsidP="00BA2F95">
      <w:pPr>
        <w:ind w:left="709"/>
      </w:pPr>
      <w:r w:rsidRPr="00534800">
        <w:t>Unnecessary motion is waste that is more related to operator motion and layout. The operator steps were counted during the time study and later mapped onto the shop floor layout</w:t>
      </w:r>
      <w:r w:rsidR="004108E6">
        <w:t xml:space="preserve"> </w:t>
      </w:r>
      <w:r w:rsidR="004108E6">
        <w:fldChar w:fldCharType="begin"/>
      </w:r>
      <w:r w:rsidR="004108E6">
        <w:instrText xml:space="preserve"> REF _Ref109718883 \h </w:instrText>
      </w:r>
      <w:r w:rsidR="004108E6">
        <w:fldChar w:fldCharType="separate"/>
      </w:r>
      <w:r w:rsidR="00B743CB" w:rsidRPr="004108E6">
        <w:rPr>
          <w:b/>
          <w:bCs/>
        </w:rPr>
        <w:t xml:space="preserve">Figure </w:t>
      </w:r>
      <w:r w:rsidR="00B743CB">
        <w:rPr>
          <w:b/>
          <w:bCs/>
          <w:noProof/>
        </w:rPr>
        <w:t>6</w:t>
      </w:r>
      <w:r w:rsidR="004108E6">
        <w:fldChar w:fldCharType="end"/>
      </w:r>
      <w:r w:rsidRPr="00534800">
        <w:t>. Equipment and workstations appear to be placed where there is space rather than strategically to improve flow. The operator took 32 steps during the polishing operation step 17.</w:t>
      </w:r>
    </w:p>
    <w:p w14:paraId="381C9226" w14:textId="77777777" w:rsidR="004108E6" w:rsidRDefault="00ED595B" w:rsidP="004108E6">
      <w:pPr>
        <w:keepNext/>
        <w:ind w:left="709"/>
      </w:pPr>
      <w:r>
        <w:rPr>
          <w:noProof/>
          <w:color w:val="FF0000"/>
        </w:rPr>
        <w:drawing>
          <wp:anchor distT="0" distB="0" distL="114300" distR="114300" simplePos="0" relativeHeight="251688960" behindDoc="0" locked="0" layoutInCell="1" allowOverlap="1" wp14:anchorId="070A7826" wp14:editId="789A6333">
            <wp:simplePos x="0" y="0"/>
            <wp:positionH relativeFrom="column">
              <wp:posOffset>3221451</wp:posOffset>
            </wp:positionH>
            <wp:positionV relativeFrom="paragraph">
              <wp:posOffset>371</wp:posOffset>
            </wp:positionV>
            <wp:extent cx="2578100" cy="1934845"/>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8100" cy="1934845"/>
                    </a:xfrm>
                    <a:prstGeom prst="rect">
                      <a:avLst/>
                    </a:prstGeom>
                    <a:noFill/>
                  </pic:spPr>
                </pic:pic>
              </a:graphicData>
            </a:graphic>
            <wp14:sizeRelH relativeFrom="page">
              <wp14:pctWidth>0</wp14:pctWidth>
            </wp14:sizeRelH>
            <wp14:sizeRelV relativeFrom="page">
              <wp14:pctHeight>0</wp14:pctHeight>
            </wp14:sizeRelV>
          </wp:anchor>
        </w:drawing>
      </w:r>
      <w:r>
        <w:rPr>
          <w:noProof/>
          <w:color w:val="FF0000"/>
        </w:rPr>
        <w:drawing>
          <wp:inline distT="0" distB="0" distL="0" distR="0" wp14:anchorId="10548563" wp14:editId="156E8161">
            <wp:extent cx="2578735" cy="19386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8735" cy="1938655"/>
                    </a:xfrm>
                    <a:prstGeom prst="rect">
                      <a:avLst/>
                    </a:prstGeom>
                    <a:noFill/>
                  </pic:spPr>
                </pic:pic>
              </a:graphicData>
            </a:graphic>
          </wp:inline>
        </w:drawing>
      </w:r>
    </w:p>
    <w:p w14:paraId="0B17587C" w14:textId="1DEE1F1A" w:rsidR="00BA2F95" w:rsidRPr="004108E6" w:rsidRDefault="004108E6" w:rsidP="004108E6">
      <w:pPr>
        <w:pStyle w:val="Caption"/>
        <w:jc w:val="center"/>
        <w:rPr>
          <w:b/>
          <w:bCs/>
          <w:color w:val="FF0000"/>
        </w:rPr>
      </w:pPr>
      <w:bookmarkStart w:id="27" w:name="_Ref109718883"/>
      <w:bookmarkStart w:id="28" w:name="_Toc109751931"/>
      <w:r w:rsidRPr="004108E6">
        <w:rPr>
          <w:b/>
          <w:bCs/>
        </w:rPr>
        <w:t xml:space="preserve">Figure </w:t>
      </w:r>
      <w:r w:rsidRPr="004108E6">
        <w:rPr>
          <w:b/>
          <w:bCs/>
        </w:rPr>
        <w:fldChar w:fldCharType="begin"/>
      </w:r>
      <w:r w:rsidRPr="004108E6">
        <w:rPr>
          <w:b/>
          <w:bCs/>
        </w:rPr>
        <w:instrText xml:space="preserve"> SEQ Figure \* ARABIC </w:instrText>
      </w:r>
      <w:r w:rsidRPr="004108E6">
        <w:rPr>
          <w:b/>
          <w:bCs/>
        </w:rPr>
        <w:fldChar w:fldCharType="separate"/>
      </w:r>
      <w:r w:rsidR="00B743CB">
        <w:rPr>
          <w:b/>
          <w:bCs/>
          <w:noProof/>
        </w:rPr>
        <w:t>6</w:t>
      </w:r>
      <w:r w:rsidRPr="004108E6">
        <w:rPr>
          <w:b/>
          <w:bCs/>
        </w:rPr>
        <w:fldChar w:fldCharType="end"/>
      </w:r>
      <w:bookmarkEnd w:id="27"/>
      <w:r w:rsidRPr="004108E6">
        <w:rPr>
          <w:b/>
          <w:bCs/>
        </w:rPr>
        <w:t xml:space="preserve"> - Spaghetti Chart</w:t>
      </w:r>
      <w:r w:rsidR="00B743CB">
        <w:rPr>
          <w:b/>
          <w:bCs/>
        </w:rPr>
        <w:t>s</w:t>
      </w:r>
      <w:r w:rsidRPr="004108E6">
        <w:rPr>
          <w:b/>
          <w:bCs/>
        </w:rPr>
        <w:t xml:space="preserve"> (Steps)</w:t>
      </w:r>
      <w:bookmarkEnd w:id="28"/>
    </w:p>
    <w:p w14:paraId="2CEFC9A4" w14:textId="77777777" w:rsidR="00744C15" w:rsidRPr="00744C15" w:rsidRDefault="00596F49" w:rsidP="00744C15">
      <w:pPr>
        <w:pStyle w:val="Heading3"/>
        <w:ind w:left="720" w:hanging="720"/>
      </w:pPr>
      <w:bookmarkStart w:id="29" w:name="_Toc109754170"/>
      <w:r w:rsidRPr="00744C15">
        <w:t>Waiting</w:t>
      </w:r>
      <w:bookmarkEnd w:id="29"/>
    </w:p>
    <w:p w14:paraId="2849B938" w14:textId="0F8BF406" w:rsidR="009E40E1" w:rsidRPr="002F48C4" w:rsidRDefault="00960C6D" w:rsidP="009E40E1">
      <w:pPr>
        <w:ind w:left="709"/>
      </w:pPr>
      <w:r w:rsidRPr="00960C6D">
        <w:t>Waiting is one of the most noticeable wastes, and it can occur at any stage of a process. It's typically found when a step in the process has finished but has to wait for something else to be completed before the next step can start</w:t>
      </w:r>
      <w:r w:rsidR="009E40E1">
        <w:t xml:space="preserve"> </w:t>
      </w:r>
      <w:sdt>
        <w:sdtPr>
          <w:id w:val="-1849784442"/>
          <w:citation/>
        </w:sdtPr>
        <w:sdtContent>
          <w:r w:rsidR="009E40E1">
            <w:fldChar w:fldCharType="begin"/>
          </w:r>
          <w:r w:rsidR="009E40E1">
            <w:instrText xml:space="preserve"> CITATION Wom90 \l 2057 </w:instrText>
          </w:r>
          <w:r w:rsidR="009E40E1">
            <w:fldChar w:fldCharType="separate"/>
          </w:r>
          <w:r w:rsidR="009E40E1">
            <w:rPr>
              <w:noProof/>
            </w:rPr>
            <w:t>(Womack, Jones, &amp; Roos, 1990)</w:t>
          </w:r>
          <w:r w:rsidR="009E40E1">
            <w:fldChar w:fldCharType="end"/>
          </w:r>
        </w:sdtContent>
      </w:sdt>
      <w:r w:rsidR="009E40E1">
        <w:t>.</w:t>
      </w:r>
    </w:p>
    <w:p w14:paraId="2F537369" w14:textId="191FC231" w:rsidR="00596F49" w:rsidRPr="00960C6D" w:rsidRDefault="002F48C4" w:rsidP="003533E5">
      <w:pPr>
        <w:ind w:left="709"/>
      </w:pPr>
      <w:r w:rsidRPr="002F48C4">
        <w:t xml:space="preserve">When looking at the stems process, this was discovered at many stages as some workstations and equipment are shared by two operators, for example, the polishing spindles are used by two different work streams, so the stem operator must wait for the shells operator to finish </w:t>
      </w:r>
      <w:r w:rsidR="009E40E1">
        <w:t>the</w:t>
      </w:r>
      <w:r w:rsidRPr="002F48C4">
        <w:t xml:space="preserve"> batch before </w:t>
      </w:r>
      <w:r w:rsidR="009E40E1">
        <w:t>they</w:t>
      </w:r>
      <w:r w:rsidRPr="002F48C4">
        <w:t xml:space="preserve"> can start.</w:t>
      </w:r>
    </w:p>
    <w:p w14:paraId="7172D68E" w14:textId="5D9DE904" w:rsidR="00022B81" w:rsidRDefault="00022B81" w:rsidP="003533E5">
      <w:pPr>
        <w:ind w:left="709"/>
        <w:rPr>
          <w:color w:val="FF0000"/>
        </w:rPr>
      </w:pPr>
    </w:p>
    <w:p w14:paraId="17BE4992" w14:textId="0700932F" w:rsidR="00744C15" w:rsidRPr="00744C15" w:rsidRDefault="00596F49" w:rsidP="00744C15">
      <w:pPr>
        <w:pStyle w:val="Heading3"/>
        <w:ind w:left="720" w:hanging="720"/>
      </w:pPr>
      <w:bookmarkStart w:id="30" w:name="_Toc109754171"/>
      <w:r w:rsidRPr="00744C15">
        <w:t xml:space="preserve">Over </w:t>
      </w:r>
      <w:r w:rsidR="008A6BF9">
        <w:t>P</w:t>
      </w:r>
      <w:r w:rsidRPr="00744C15">
        <w:t>rocessing</w:t>
      </w:r>
      <w:bookmarkEnd w:id="30"/>
    </w:p>
    <w:p w14:paraId="20238E61" w14:textId="451EB210" w:rsidR="00596F49" w:rsidRDefault="00DF05D1" w:rsidP="004A1C64">
      <w:pPr>
        <w:spacing w:after="240"/>
        <w:ind w:left="709"/>
      </w:pPr>
      <w:r>
        <w:t xml:space="preserve">Overprocessing exhausts resources and is frequently the result of adding something extra to the product that the customer is not paying for or doing more work than is required or necessary to complete a task </w:t>
      </w:r>
      <w:sdt>
        <w:sdtPr>
          <w:id w:val="-1652979076"/>
          <w:citation/>
        </w:sdtPr>
        <w:sdtEndPr/>
        <w:sdtContent>
          <w:r>
            <w:fldChar w:fldCharType="begin"/>
          </w:r>
          <w:r>
            <w:instrText xml:space="preserve"> CITATION Naw22 \l 2057 </w:instrText>
          </w:r>
          <w:r>
            <w:fldChar w:fldCharType="separate"/>
          </w:r>
          <w:r>
            <w:rPr>
              <w:noProof/>
            </w:rPr>
            <w:t>(Skhmot, 2022)</w:t>
          </w:r>
          <w:r>
            <w:fldChar w:fldCharType="end"/>
          </w:r>
        </w:sdtContent>
      </w:sdt>
      <w:r>
        <w:t xml:space="preserve">. </w:t>
      </w:r>
      <w:r w:rsidR="00D25673">
        <w:t>Batch assignment</w:t>
      </w:r>
      <w:r>
        <w:t xml:space="preserve">, line clearance and quality checks </w:t>
      </w:r>
      <w:r w:rsidR="00D25673">
        <w:t xml:space="preserve">were </w:t>
      </w:r>
      <w:r>
        <w:t>identified as over processing. Before and after</w:t>
      </w:r>
      <w:r w:rsidR="00D25673">
        <w:t xml:space="preserve"> each process step the operator has to repeat the same checks as the previous operator</w:t>
      </w:r>
      <w:r w:rsidR="008A6BF9">
        <w:t xml:space="preserve">. </w:t>
      </w:r>
      <w:r w:rsidR="008A6BF9" w:rsidRPr="008A6BF9">
        <w:t>Some operators were progressing to the next step but had to repeat the checks they had just completed.</w:t>
      </w:r>
    </w:p>
    <w:p w14:paraId="62260073" w14:textId="784E65F6" w:rsidR="00744C15" w:rsidRPr="00744C15" w:rsidRDefault="00596F49" w:rsidP="00744C15">
      <w:pPr>
        <w:pStyle w:val="Heading3"/>
        <w:ind w:left="720" w:hanging="720"/>
      </w:pPr>
      <w:bookmarkStart w:id="31" w:name="_Toc109754172"/>
      <w:r w:rsidRPr="00744C15">
        <w:t xml:space="preserve">Over </w:t>
      </w:r>
      <w:r w:rsidR="008A6BF9">
        <w:t>P</w:t>
      </w:r>
      <w:r w:rsidRPr="00744C15">
        <w:t>roduction</w:t>
      </w:r>
      <w:bookmarkEnd w:id="31"/>
    </w:p>
    <w:p w14:paraId="6075655F" w14:textId="4E72C27E" w:rsidR="008A6BF9" w:rsidRDefault="00212E07" w:rsidP="004A1C64">
      <w:pPr>
        <w:spacing w:after="240"/>
        <w:ind w:left="709"/>
      </w:pPr>
      <w:r w:rsidRPr="00212E07">
        <w:t>Over production occurs when parts of a process are finished before the next step in the process. It also refers to when too much product is produced when there is no customer demand</w:t>
      </w:r>
      <w:r w:rsidR="008A6BF9" w:rsidRPr="00212E07">
        <w:t xml:space="preserve"> </w:t>
      </w:r>
      <w:sdt>
        <w:sdtPr>
          <w:id w:val="224961448"/>
          <w:citation/>
        </w:sdtPr>
        <w:sdtEndPr/>
        <w:sdtContent>
          <w:r w:rsidR="008A6BF9" w:rsidRPr="00212E07">
            <w:fldChar w:fldCharType="begin"/>
          </w:r>
          <w:r w:rsidR="008A6BF9" w:rsidRPr="00212E07">
            <w:instrText xml:space="preserve"> CITATION Tre08 \l 2057 </w:instrText>
          </w:r>
          <w:r w:rsidR="008A6BF9" w:rsidRPr="00212E07">
            <w:fldChar w:fldCharType="separate"/>
          </w:r>
          <w:r w:rsidR="008A6BF9" w:rsidRPr="00212E07">
            <w:rPr>
              <w:noProof/>
            </w:rPr>
            <w:t>(Trent, 2008)</w:t>
          </w:r>
          <w:r w:rsidR="008A6BF9" w:rsidRPr="00212E07">
            <w:fldChar w:fldCharType="end"/>
          </w:r>
        </w:sdtContent>
      </w:sdt>
      <w:r w:rsidR="008A6BF9" w:rsidRPr="00212E07">
        <w:t xml:space="preserve">.  </w:t>
      </w:r>
      <w:r w:rsidR="00FF587E">
        <w:t>The inventory levels clearly shows that over production is an issue across the value stream</w:t>
      </w:r>
      <w:r w:rsidR="004108E6">
        <w:t xml:space="preserve"> </w:t>
      </w:r>
      <w:r w:rsidR="004108E6">
        <w:fldChar w:fldCharType="begin"/>
      </w:r>
      <w:r w:rsidR="004108E6">
        <w:instrText xml:space="preserve"> REF _Ref109719048 \h </w:instrText>
      </w:r>
      <w:r w:rsidR="004108E6">
        <w:fldChar w:fldCharType="separate"/>
      </w:r>
      <w:r w:rsidR="00B743CB" w:rsidRPr="004108E6">
        <w:rPr>
          <w:b/>
          <w:bCs/>
        </w:rPr>
        <w:t xml:space="preserve">Figure </w:t>
      </w:r>
      <w:r w:rsidR="00B743CB">
        <w:rPr>
          <w:b/>
          <w:bCs/>
          <w:noProof/>
        </w:rPr>
        <w:t>7</w:t>
      </w:r>
      <w:r w:rsidR="004108E6">
        <w:fldChar w:fldCharType="end"/>
      </w:r>
      <w:r w:rsidR="00FF587E">
        <w:t>.</w:t>
      </w:r>
    </w:p>
    <w:p w14:paraId="6FFCA6FF" w14:textId="77777777" w:rsidR="004108E6" w:rsidRDefault="00282976" w:rsidP="004108E6">
      <w:pPr>
        <w:keepNext/>
        <w:spacing w:after="240"/>
        <w:ind w:left="709"/>
      </w:pPr>
      <w:r>
        <w:rPr>
          <w:noProof/>
        </w:rPr>
        <w:lastRenderedPageBreak/>
        <w:drawing>
          <wp:inline distT="0" distB="0" distL="0" distR="0" wp14:anchorId="42EC35AE" wp14:editId="69B48E03">
            <wp:extent cx="2578467" cy="1934679"/>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8467" cy="1934679"/>
                    </a:xfrm>
                    <a:prstGeom prst="rect">
                      <a:avLst/>
                    </a:prstGeom>
                    <a:noFill/>
                    <a:ln>
                      <a:noFill/>
                    </a:ln>
                  </pic:spPr>
                </pic:pic>
              </a:graphicData>
            </a:graphic>
          </wp:inline>
        </w:drawing>
      </w:r>
      <w:r w:rsidRPr="00282976">
        <w:t xml:space="preserve"> </w:t>
      </w:r>
      <w:r>
        <w:rPr>
          <w:noProof/>
        </w:rPr>
        <w:drawing>
          <wp:inline distT="0" distB="0" distL="0" distR="0" wp14:anchorId="4C180F47" wp14:editId="73D5B10A">
            <wp:extent cx="2597639" cy="1949064"/>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97639" cy="1949064"/>
                    </a:xfrm>
                    <a:prstGeom prst="rect">
                      <a:avLst/>
                    </a:prstGeom>
                    <a:noFill/>
                    <a:ln>
                      <a:noFill/>
                    </a:ln>
                  </pic:spPr>
                </pic:pic>
              </a:graphicData>
            </a:graphic>
          </wp:inline>
        </w:drawing>
      </w:r>
    </w:p>
    <w:p w14:paraId="04C8DEEA" w14:textId="6F051A99" w:rsidR="00282976" w:rsidRPr="004108E6" w:rsidRDefault="004108E6" w:rsidP="004108E6">
      <w:pPr>
        <w:pStyle w:val="Caption"/>
        <w:jc w:val="center"/>
        <w:rPr>
          <w:b/>
          <w:bCs/>
        </w:rPr>
      </w:pPr>
      <w:bookmarkStart w:id="32" w:name="_Ref109719048"/>
      <w:bookmarkStart w:id="33" w:name="_Toc109751932"/>
      <w:r w:rsidRPr="004108E6">
        <w:rPr>
          <w:b/>
          <w:bCs/>
        </w:rPr>
        <w:t xml:space="preserve">Figure </w:t>
      </w:r>
      <w:r w:rsidRPr="004108E6">
        <w:rPr>
          <w:b/>
          <w:bCs/>
        </w:rPr>
        <w:fldChar w:fldCharType="begin"/>
      </w:r>
      <w:r w:rsidRPr="004108E6">
        <w:rPr>
          <w:b/>
          <w:bCs/>
        </w:rPr>
        <w:instrText xml:space="preserve"> SEQ Figure \* ARABIC </w:instrText>
      </w:r>
      <w:r w:rsidRPr="004108E6">
        <w:rPr>
          <w:b/>
          <w:bCs/>
        </w:rPr>
        <w:fldChar w:fldCharType="separate"/>
      </w:r>
      <w:r w:rsidR="00B743CB">
        <w:rPr>
          <w:b/>
          <w:bCs/>
          <w:noProof/>
        </w:rPr>
        <w:t>7</w:t>
      </w:r>
      <w:r w:rsidRPr="004108E6">
        <w:rPr>
          <w:b/>
          <w:bCs/>
        </w:rPr>
        <w:fldChar w:fldCharType="end"/>
      </w:r>
      <w:bookmarkEnd w:id="32"/>
      <w:r w:rsidRPr="004108E6">
        <w:rPr>
          <w:b/>
          <w:bCs/>
        </w:rPr>
        <w:t xml:space="preserve"> - Over Produced Inventory</w:t>
      </w:r>
      <w:bookmarkEnd w:id="33"/>
    </w:p>
    <w:p w14:paraId="400B3329" w14:textId="5DA849CB" w:rsidR="00744C15" w:rsidRPr="00744C15" w:rsidRDefault="00596F49" w:rsidP="00744C15">
      <w:pPr>
        <w:pStyle w:val="Heading3"/>
        <w:ind w:left="720" w:hanging="720"/>
      </w:pPr>
      <w:bookmarkStart w:id="34" w:name="_Toc109754173"/>
      <w:r w:rsidRPr="00744C15">
        <w:t>Defects</w:t>
      </w:r>
      <w:bookmarkEnd w:id="34"/>
    </w:p>
    <w:p w14:paraId="496E8A6E" w14:textId="6F608CFC" w:rsidR="00534800" w:rsidRPr="00B10BAB" w:rsidRDefault="005F2D68" w:rsidP="00B10BAB">
      <w:pPr>
        <w:spacing w:after="240"/>
        <w:ind w:left="709"/>
      </w:pPr>
      <w:r w:rsidRPr="00B10BAB">
        <w:t>Defects and rework are examples of defective products that do not meet customer requirements; it costs money and consumes time, materials, and energy. Defective parts have a significant impact on the entire process, depending on where they occur. Rework requires the operator to repeat work, which doubles the cost.</w:t>
      </w:r>
      <w:r w:rsidR="00E323B0">
        <w:t xml:space="preserve"> </w:t>
      </w:r>
      <w:r w:rsidR="00A71878" w:rsidRPr="00A71878">
        <w:t>Step 11 Auto Porous Coating has the most rework (2.9%), with over spraying of porous coating accounting for the majority of the rework. These parts are sent to a third party to be water jetted in order to remove the coating; this process takes 3-5 weeks and costs £116K per year.</w:t>
      </w:r>
    </w:p>
    <w:p w14:paraId="1B9DBC21" w14:textId="1AB3CF71" w:rsidR="00534800" w:rsidRPr="00744C15" w:rsidRDefault="00534800" w:rsidP="00534800">
      <w:pPr>
        <w:pStyle w:val="Heading3"/>
        <w:ind w:left="720" w:hanging="720"/>
      </w:pPr>
      <w:bookmarkStart w:id="35" w:name="_Toc109754174"/>
      <w:r>
        <w:t>Skills</w:t>
      </w:r>
      <w:bookmarkEnd w:id="35"/>
    </w:p>
    <w:p w14:paraId="6D7E53C7" w14:textId="3BE94EBF" w:rsidR="001C464B" w:rsidRDefault="00712D34" w:rsidP="00665D43">
      <w:pPr>
        <w:ind w:left="709"/>
      </w:pPr>
      <w:r w:rsidRPr="00665D43">
        <w:t>Skills is the eighth waste and refers to used skills of employees. Toyota is a</w:t>
      </w:r>
      <w:r w:rsidR="001E3687" w:rsidRPr="00665D43">
        <w:t xml:space="preserve"> good</w:t>
      </w:r>
      <w:r w:rsidRPr="00665D43">
        <w:t xml:space="preserve"> example of valuing its team members; the company invests in its leaders and expects them to grow by utilising the members' skills, knowledge, and ideas</w:t>
      </w:r>
      <w:r w:rsidR="001E3687" w:rsidRPr="00665D43">
        <w:t xml:space="preserve"> </w:t>
      </w:r>
      <w:sdt>
        <w:sdtPr>
          <w:id w:val="-769693647"/>
          <w:citation/>
        </w:sdtPr>
        <w:sdtEndPr/>
        <w:sdtContent>
          <w:r w:rsidR="001E3687" w:rsidRPr="00665D43">
            <w:fldChar w:fldCharType="begin"/>
          </w:r>
          <w:r w:rsidR="001E3687" w:rsidRPr="00665D43">
            <w:instrText xml:space="preserve"> CITATION Lik04 \l 2057 </w:instrText>
          </w:r>
          <w:r w:rsidR="001E3687" w:rsidRPr="00665D43">
            <w:fldChar w:fldCharType="separate"/>
          </w:r>
          <w:r w:rsidR="001E3687" w:rsidRPr="00665D43">
            <w:rPr>
              <w:noProof/>
            </w:rPr>
            <w:t>( Liker, 2004)</w:t>
          </w:r>
          <w:r w:rsidR="001E3687" w:rsidRPr="00665D43">
            <w:fldChar w:fldCharType="end"/>
          </w:r>
        </w:sdtContent>
      </w:sdt>
      <w:r w:rsidR="001E3687" w:rsidRPr="00665D43">
        <w:t xml:space="preserve">. </w:t>
      </w:r>
      <w:r w:rsidR="009C2595" w:rsidRPr="00665D43">
        <w:t xml:space="preserve">This could be improved at ZB because during the information gathering for the VSM, operators shared ideas and skills that could improve the </w:t>
      </w:r>
      <w:r w:rsidR="00665D43" w:rsidRPr="00665D43">
        <w:t>process but</w:t>
      </w:r>
      <w:r w:rsidR="009C2595" w:rsidRPr="00665D43">
        <w:t xml:space="preserve"> felt there was nowhere to voice and present these ideas until the kaizen event was initiated.</w:t>
      </w:r>
    </w:p>
    <w:p w14:paraId="007EBA66" w14:textId="77777777" w:rsidR="00590520" w:rsidRDefault="00590520" w:rsidP="00665D43">
      <w:pPr>
        <w:ind w:left="709"/>
      </w:pPr>
    </w:p>
    <w:p w14:paraId="06E22E60" w14:textId="3A15161D" w:rsidR="00CB57E5" w:rsidRDefault="001C464B" w:rsidP="0036771B">
      <w:pPr>
        <w:pStyle w:val="Heading1"/>
      </w:pPr>
      <w:bookmarkStart w:id="36" w:name="_Toc109754175"/>
      <w:r>
        <w:t xml:space="preserve">Process Improvement </w:t>
      </w:r>
      <w:r w:rsidR="00900D08">
        <w:t>Proposal</w:t>
      </w:r>
      <w:bookmarkEnd w:id="36"/>
    </w:p>
    <w:p w14:paraId="14B6AFB3" w14:textId="14E736E8" w:rsidR="00F46FC3" w:rsidRDefault="004108E6" w:rsidP="00D5516A">
      <w:pPr>
        <w:spacing w:after="240"/>
      </w:pPr>
      <w:r>
        <w:rPr>
          <w:noProof/>
        </w:rPr>
        <mc:AlternateContent>
          <mc:Choice Requires="wps">
            <w:drawing>
              <wp:anchor distT="0" distB="0" distL="114300" distR="114300" simplePos="0" relativeHeight="251694080" behindDoc="0" locked="0" layoutInCell="1" allowOverlap="1" wp14:anchorId="33DFEFC4" wp14:editId="0EA9854B">
                <wp:simplePos x="0" y="0"/>
                <wp:positionH relativeFrom="column">
                  <wp:posOffset>4274185</wp:posOffset>
                </wp:positionH>
                <wp:positionV relativeFrom="paragraph">
                  <wp:posOffset>1584325</wp:posOffset>
                </wp:positionV>
                <wp:extent cx="205041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050415" cy="635"/>
                        </a:xfrm>
                        <a:prstGeom prst="rect">
                          <a:avLst/>
                        </a:prstGeom>
                        <a:solidFill>
                          <a:prstClr val="white"/>
                        </a:solidFill>
                        <a:ln>
                          <a:noFill/>
                        </a:ln>
                      </wps:spPr>
                      <wps:txbx>
                        <w:txbxContent>
                          <w:p w14:paraId="5B4E7E4F" w14:textId="38A79F9E" w:rsidR="004108E6" w:rsidRPr="004108E6" w:rsidRDefault="004108E6" w:rsidP="004108E6">
                            <w:pPr>
                              <w:pStyle w:val="Caption"/>
                              <w:rPr>
                                <w:b/>
                                <w:bCs/>
                                <w:noProof/>
                                <w:sz w:val="20"/>
                              </w:rPr>
                            </w:pPr>
                            <w:bookmarkStart w:id="37" w:name="_Ref109719116"/>
                            <w:bookmarkStart w:id="38" w:name="_Toc109751866"/>
                            <w:bookmarkStart w:id="39" w:name="_Toc109751909"/>
                            <w:bookmarkStart w:id="40" w:name="_Toc109751933"/>
                            <w:r w:rsidRPr="004108E6">
                              <w:rPr>
                                <w:b/>
                                <w:bCs/>
                              </w:rPr>
                              <w:t xml:space="preserve">Figure </w:t>
                            </w:r>
                            <w:r w:rsidRPr="004108E6">
                              <w:rPr>
                                <w:b/>
                                <w:bCs/>
                              </w:rPr>
                              <w:fldChar w:fldCharType="begin"/>
                            </w:r>
                            <w:r w:rsidRPr="004108E6">
                              <w:rPr>
                                <w:b/>
                                <w:bCs/>
                              </w:rPr>
                              <w:instrText xml:space="preserve"> SEQ Figure \* ARABIC </w:instrText>
                            </w:r>
                            <w:r w:rsidRPr="004108E6">
                              <w:rPr>
                                <w:b/>
                                <w:bCs/>
                              </w:rPr>
                              <w:fldChar w:fldCharType="separate"/>
                            </w:r>
                            <w:r w:rsidR="00B743CB">
                              <w:rPr>
                                <w:b/>
                                <w:bCs/>
                                <w:noProof/>
                              </w:rPr>
                              <w:t>8</w:t>
                            </w:r>
                            <w:r w:rsidRPr="004108E6">
                              <w:rPr>
                                <w:b/>
                                <w:bCs/>
                              </w:rPr>
                              <w:fldChar w:fldCharType="end"/>
                            </w:r>
                            <w:bookmarkEnd w:id="37"/>
                            <w:r w:rsidRPr="004108E6">
                              <w:rPr>
                                <w:b/>
                                <w:bCs/>
                              </w:rPr>
                              <w:t xml:space="preserve"> - Takt Time Calculation</w:t>
                            </w:r>
                            <w:bookmarkEnd w:id="38"/>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FEFC4" id="Text Box 23" o:spid="_x0000_s1027" type="#_x0000_t202" style="position:absolute;left:0;text-align:left;margin-left:336.55pt;margin-top:124.75pt;width:161.4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" stroked="f">
                <v:textbox style="mso-fit-shape-to-text:t" inset="0,0,0,0">
                  <w:txbxContent>
                    <w:p w14:paraId="5B4E7E4F" w14:textId="38A79F9E" w:rsidR="004108E6" w:rsidRPr="004108E6" w:rsidRDefault="004108E6" w:rsidP="004108E6">
                      <w:pPr>
                        <w:pStyle w:val="Caption"/>
                        <w:rPr>
                          <w:b/>
                          <w:bCs/>
                          <w:noProof/>
                          <w:sz w:val="20"/>
                        </w:rPr>
                      </w:pPr>
                      <w:bookmarkStart w:id="41" w:name="_Ref109719116"/>
                      <w:bookmarkStart w:id="42" w:name="_Toc109751866"/>
                      <w:bookmarkStart w:id="43" w:name="_Toc109751909"/>
                      <w:bookmarkStart w:id="44" w:name="_Toc109751933"/>
                      <w:r w:rsidRPr="004108E6">
                        <w:rPr>
                          <w:b/>
                          <w:bCs/>
                        </w:rPr>
                        <w:t xml:space="preserve">Figure </w:t>
                      </w:r>
                      <w:r w:rsidRPr="004108E6">
                        <w:rPr>
                          <w:b/>
                          <w:bCs/>
                        </w:rPr>
                        <w:fldChar w:fldCharType="begin"/>
                      </w:r>
                      <w:r w:rsidRPr="004108E6">
                        <w:rPr>
                          <w:b/>
                          <w:bCs/>
                        </w:rPr>
                        <w:instrText xml:space="preserve"> SEQ Figure \* ARABIC </w:instrText>
                      </w:r>
                      <w:r w:rsidRPr="004108E6">
                        <w:rPr>
                          <w:b/>
                          <w:bCs/>
                        </w:rPr>
                        <w:fldChar w:fldCharType="separate"/>
                      </w:r>
                      <w:r w:rsidR="00B743CB">
                        <w:rPr>
                          <w:b/>
                          <w:bCs/>
                          <w:noProof/>
                        </w:rPr>
                        <w:t>8</w:t>
                      </w:r>
                      <w:r w:rsidRPr="004108E6">
                        <w:rPr>
                          <w:b/>
                          <w:bCs/>
                        </w:rPr>
                        <w:fldChar w:fldCharType="end"/>
                      </w:r>
                      <w:bookmarkEnd w:id="41"/>
                      <w:r w:rsidRPr="004108E6">
                        <w:rPr>
                          <w:b/>
                          <w:bCs/>
                        </w:rPr>
                        <w:t xml:space="preserve"> - Takt Time Calculation</w:t>
                      </w:r>
                      <w:bookmarkEnd w:id="42"/>
                      <w:bookmarkEnd w:id="43"/>
                      <w:bookmarkEnd w:id="44"/>
                    </w:p>
                  </w:txbxContent>
                </v:textbox>
                <w10:wrap type="square"/>
              </v:shape>
            </w:pict>
          </mc:Fallback>
        </mc:AlternateContent>
      </w:r>
      <w:r w:rsidR="0036771B">
        <w:rPr>
          <w:noProof/>
        </w:rPr>
        <w:drawing>
          <wp:anchor distT="0" distB="0" distL="114300" distR="114300" simplePos="0" relativeHeight="251689984" behindDoc="0" locked="0" layoutInCell="1" allowOverlap="1" wp14:anchorId="545F8CE9" wp14:editId="1FFFF434">
            <wp:simplePos x="0" y="0"/>
            <wp:positionH relativeFrom="column">
              <wp:posOffset>4274544</wp:posOffset>
            </wp:positionH>
            <wp:positionV relativeFrom="paragraph">
              <wp:posOffset>527469</wp:posOffset>
            </wp:positionV>
            <wp:extent cx="2050415" cy="1000125"/>
            <wp:effectExtent l="19050" t="19050" r="26035" b="285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0415" cy="1000125"/>
                    </a:xfrm>
                    <a:prstGeom prst="rect">
                      <a:avLst/>
                    </a:prstGeom>
                    <a:noFill/>
                    <a:ln>
                      <a:solidFill>
                        <a:schemeClr val="tx1"/>
                      </a:solidFill>
                    </a:ln>
                  </pic:spPr>
                </pic:pic>
              </a:graphicData>
            </a:graphic>
          </wp:anchor>
        </w:drawing>
      </w:r>
      <w:r w:rsidR="003F3062" w:rsidRPr="003F3062">
        <w:t>According to</w:t>
      </w:r>
      <w:sdt>
        <w:sdtPr>
          <w:id w:val="635371271"/>
          <w:citation/>
        </w:sdtPr>
        <w:sdtEndPr/>
        <w:sdtContent>
          <w:r w:rsidR="00F46FC3">
            <w:fldChar w:fldCharType="begin"/>
          </w:r>
          <w:r w:rsidR="00F46FC3">
            <w:instrText xml:space="preserve"> CITATION All02 \l 2057 </w:instrText>
          </w:r>
          <w:r w:rsidR="00F46FC3">
            <w:fldChar w:fldCharType="separate"/>
          </w:r>
          <w:r w:rsidR="00F46FC3">
            <w:t xml:space="preserve"> (Allen, et al., 2002)</w:t>
          </w:r>
          <w:r w:rsidR="00F46FC3">
            <w:fldChar w:fldCharType="end"/>
          </w:r>
        </w:sdtContent>
      </w:sdt>
      <w:r w:rsidR="003F3062" w:rsidRPr="003F3062">
        <w:t>, techniques such as line balancing</w:t>
      </w:r>
      <w:r w:rsidR="00900D08">
        <w:t xml:space="preserve"> </w:t>
      </w:r>
      <w:r w:rsidR="003F3062" w:rsidRPr="003F3062">
        <w:t>is a production strategy that involves balancing operator and machine time to match the production rate to the takt time.</w:t>
      </w:r>
      <w:r w:rsidR="00F46FC3">
        <w:t xml:space="preserve"> </w:t>
      </w:r>
      <w:r w:rsidR="00F46FC3" w:rsidRPr="00F46FC3">
        <w:t>Takt time refers to the rate at which parts or products must be manufactured to meet customer demand</w:t>
      </w:r>
      <w:r w:rsidR="007E66B9">
        <w:t xml:space="preserve"> a</w:t>
      </w:r>
      <w:r>
        <w:t>nd</w:t>
      </w:r>
      <w:r w:rsidR="007E66B9">
        <w:t xml:space="preserve"> is calculated by the available production time divide by customer demand</w:t>
      </w:r>
      <w:r>
        <w:t xml:space="preserve"> </w:t>
      </w:r>
      <w:r>
        <w:fldChar w:fldCharType="begin"/>
      </w:r>
      <w:r>
        <w:instrText xml:space="preserve"> REF _Ref109719116 \h </w:instrText>
      </w:r>
      <w:r>
        <w:fldChar w:fldCharType="separate"/>
      </w:r>
      <w:r w:rsidR="00B743CB" w:rsidRPr="004108E6">
        <w:rPr>
          <w:b/>
          <w:bCs/>
        </w:rPr>
        <w:t xml:space="preserve">Figure </w:t>
      </w:r>
      <w:r w:rsidR="00B743CB">
        <w:rPr>
          <w:b/>
          <w:bCs/>
          <w:noProof/>
        </w:rPr>
        <w:t>8</w:t>
      </w:r>
      <w:r>
        <w:fldChar w:fldCharType="end"/>
      </w:r>
      <w:r w:rsidR="00F46FC3" w:rsidRPr="00F46FC3">
        <w:t>.</w:t>
      </w:r>
      <w:r w:rsidR="00CA24C3">
        <w:t xml:space="preserve"> </w:t>
      </w:r>
      <w:r w:rsidR="00F46FC3" w:rsidRPr="00F46FC3">
        <w:t xml:space="preserve">If the </w:t>
      </w:r>
      <w:r w:rsidR="00CA24C3">
        <w:t>cycle</w:t>
      </w:r>
      <w:r w:rsidR="00F46FC3" w:rsidRPr="00F46FC3">
        <w:t xml:space="preserve"> time </w:t>
      </w:r>
      <w:r w:rsidR="00CA24C3">
        <w:t>is</w:t>
      </w:r>
      <w:r w:rsidR="00F46FC3" w:rsidRPr="00F46FC3">
        <w:t xml:space="preserve"> equal to the takt time, the </w:t>
      </w:r>
      <w:r w:rsidR="00CA24C3">
        <w:t>process is perfectly</w:t>
      </w:r>
      <w:r w:rsidR="00F46FC3" w:rsidRPr="00F46FC3">
        <w:t xml:space="preserve"> </w:t>
      </w:r>
      <w:r w:rsidR="00900D08" w:rsidRPr="00F46FC3">
        <w:t>balanced.</w:t>
      </w:r>
      <w:r w:rsidR="00900D08" w:rsidRPr="0036771B">
        <w:t xml:space="preserve"> To</w:t>
      </w:r>
      <w:r w:rsidR="0036771B" w:rsidRPr="0036771B">
        <w:t xml:space="preserve"> remove bottlenecks</w:t>
      </w:r>
      <w:r w:rsidR="00900D08">
        <w:t>, r</w:t>
      </w:r>
      <w:r w:rsidR="0036771B">
        <w:t xml:space="preserve">ebalancing the </w:t>
      </w:r>
      <w:r w:rsidR="00900D08">
        <w:t>resource</w:t>
      </w:r>
      <w:r w:rsidR="0036771B">
        <w:t xml:space="preserve"> </w:t>
      </w:r>
      <w:r w:rsidR="00E92AE5">
        <w:t>or</w:t>
      </w:r>
      <w:r w:rsidR="0036771B">
        <w:t xml:space="preserve"> </w:t>
      </w:r>
      <w:r w:rsidR="00900D08">
        <w:t xml:space="preserve">equipment </w:t>
      </w:r>
      <w:r w:rsidR="0036771B">
        <w:t>assigned to each operation can achieve the best possible output rate.</w:t>
      </w:r>
    </w:p>
    <w:p w14:paraId="7E12FBDB" w14:textId="1EC4DCB6" w:rsidR="00007FE7" w:rsidRDefault="00513236" w:rsidP="0031251A">
      <w:pPr>
        <w:pStyle w:val="Heading2"/>
      </w:pPr>
      <w:bookmarkStart w:id="45" w:name="_Toc109754176"/>
      <w:r>
        <w:lastRenderedPageBreak/>
        <w:t xml:space="preserve">Taperloc </w:t>
      </w:r>
      <w:r w:rsidR="00007FE7">
        <w:t>Stems Takt Time</w:t>
      </w:r>
      <w:bookmarkEnd w:id="45"/>
    </w:p>
    <w:p w14:paraId="7C65F5E2" w14:textId="02DC3BBA" w:rsidR="005E00C2" w:rsidRDefault="00E13AD8" w:rsidP="00E13AD8">
      <w:pPr>
        <w:spacing w:after="240"/>
        <w:ind w:left="567"/>
      </w:pPr>
      <w:r>
        <w:t>The calculated takt time for stems was calculated as follows:</w:t>
      </w:r>
    </w:p>
    <w:p w14:paraId="55EC0A10" w14:textId="7BAAFB5C" w:rsidR="00E13AD8" w:rsidRDefault="00E13AD8" w:rsidP="005E00C2">
      <w:pPr>
        <w:ind w:left="567"/>
      </w:pPr>
      <w:r>
        <w:t>Available time (week) = 8620 mins</w:t>
      </w:r>
    </w:p>
    <w:p w14:paraId="5186D0CE" w14:textId="799A9DCB" w:rsidR="00E13AD8" w:rsidRDefault="00E13AD8" w:rsidP="005E00C2">
      <w:pPr>
        <w:ind w:left="567"/>
      </w:pPr>
      <w:r>
        <w:t>Weekly demand = 4300 parts</w:t>
      </w:r>
    </w:p>
    <w:p w14:paraId="3BA473E6" w14:textId="7E8DBE72" w:rsidR="00E13AD8" w:rsidRPr="00E13AD8" w:rsidRDefault="00E13AD8" w:rsidP="005E00C2">
      <w:pPr>
        <w:ind w:left="567"/>
        <w:rPr>
          <w:b/>
          <w:bCs/>
        </w:rPr>
      </w:pPr>
      <w:r w:rsidRPr="00E13AD8">
        <w:rPr>
          <w:b/>
          <w:bCs/>
        </w:rPr>
        <w:t>Takt time</w:t>
      </w:r>
      <w:r w:rsidR="00E92AE5">
        <w:rPr>
          <w:b/>
          <w:bCs/>
        </w:rPr>
        <w:t xml:space="preserve"> per part</w:t>
      </w:r>
      <w:r w:rsidRPr="00E13AD8">
        <w:rPr>
          <w:b/>
          <w:bCs/>
        </w:rPr>
        <w:t>: 8620 ÷ 4300 = 2.02 Mins / 122 Sec</w:t>
      </w:r>
      <w:r w:rsidR="00B53C1F">
        <w:rPr>
          <w:b/>
          <w:bCs/>
        </w:rPr>
        <w:t xml:space="preserve"> </w:t>
      </w:r>
    </w:p>
    <w:p w14:paraId="250809D7" w14:textId="0AAE7928" w:rsidR="00F46FC3" w:rsidRDefault="00513236" w:rsidP="0031251A">
      <w:pPr>
        <w:pStyle w:val="Heading2"/>
      </w:pPr>
      <w:bookmarkStart w:id="46" w:name="_Toc109754177"/>
      <w:r>
        <w:t xml:space="preserve">Taperloc </w:t>
      </w:r>
      <w:r w:rsidR="0031251A">
        <w:t>Stems Line Balancing</w:t>
      </w:r>
      <w:bookmarkEnd w:id="46"/>
    </w:p>
    <w:p w14:paraId="156E8D6D" w14:textId="31591419" w:rsidR="00D56CFD" w:rsidRDefault="00D56CFD" w:rsidP="005E00C2">
      <w:pPr>
        <w:ind w:left="567"/>
      </w:pPr>
      <w:r w:rsidRPr="00D56CFD">
        <w:t>To level the workload across all processes in the value stream, all operations and timings were input into a line balancing</w:t>
      </w:r>
      <w:r w:rsidR="005B6841">
        <w:t xml:space="preserve"> </w:t>
      </w:r>
      <w:r w:rsidR="005B6841">
        <w:fldChar w:fldCharType="begin"/>
      </w:r>
      <w:r w:rsidR="005B6841">
        <w:instrText xml:space="preserve"> REF _Ref109719272 \h </w:instrText>
      </w:r>
      <w:r w:rsidR="005B6841">
        <w:fldChar w:fldCharType="separate"/>
      </w:r>
      <w:r w:rsidR="005B6841" w:rsidRPr="004108E6">
        <w:rPr>
          <w:b/>
          <w:bCs/>
        </w:rPr>
        <w:t xml:space="preserve">Graph </w:t>
      </w:r>
      <w:r w:rsidR="005B6841" w:rsidRPr="004108E6">
        <w:rPr>
          <w:b/>
          <w:bCs/>
          <w:noProof/>
        </w:rPr>
        <w:t>1</w:t>
      </w:r>
      <w:r w:rsidR="005B6841">
        <w:fldChar w:fldCharType="end"/>
      </w:r>
      <w:r w:rsidR="004108E6">
        <w:fldChar w:fldCharType="begin"/>
      </w:r>
      <w:r w:rsidR="004108E6">
        <w:instrText xml:space="preserve"> REF _Ref109719250 \h </w:instrText>
      </w:r>
      <w:r w:rsidR="00C30642">
        <w:fldChar w:fldCharType="separate"/>
      </w:r>
      <w:r w:rsidR="004108E6">
        <w:fldChar w:fldCharType="end"/>
      </w:r>
      <w:r w:rsidRPr="00D56CFD">
        <w:t xml:space="preserve"> that details the overall time broken down into non-value added, value added, and business non-value added. It indicates whether the overall cycle for each operation meets the takt time requirement.</w:t>
      </w:r>
      <w:r w:rsidR="00E92AE5">
        <w:t xml:space="preserve"> </w:t>
      </w:r>
      <w:r w:rsidR="00E8517A">
        <w:t xml:space="preserve">For example, </w:t>
      </w:r>
      <w:r w:rsidR="00E92AE5" w:rsidRPr="00E92AE5">
        <w:t xml:space="preserve">Step 2 'CNC Machining' on a single machine one piece takes 404 secs exceeding the takt time of 122 secs. In order to meet the takt time we will </w:t>
      </w:r>
      <w:r w:rsidR="00E8517A">
        <w:t>need</w:t>
      </w:r>
      <w:r w:rsidR="00E92AE5" w:rsidRPr="00E92AE5">
        <w:t xml:space="preserve"> 3 - 4 machines.</w:t>
      </w:r>
      <w:r w:rsidR="00E92AE5">
        <w:t xml:space="preserve"> (404 ÷ 122 = 3.3).</w:t>
      </w:r>
      <w:r w:rsidR="00E8517A">
        <w:t xml:space="preserve"> </w:t>
      </w:r>
    </w:p>
    <w:p w14:paraId="65B9A37C" w14:textId="28A34A87" w:rsidR="004108E6" w:rsidRPr="004108E6" w:rsidRDefault="00590520" w:rsidP="004108E6">
      <w:pPr>
        <w:pStyle w:val="Caption"/>
        <w:keepNext/>
        <w:jc w:val="center"/>
        <w:rPr>
          <w:b/>
          <w:bCs/>
        </w:rPr>
      </w:pPr>
      <w:bookmarkStart w:id="47" w:name="_Ref109719272"/>
      <w:bookmarkStart w:id="48" w:name="_Ref109719250"/>
      <w:r>
        <w:rPr>
          <w:noProof/>
        </w:rPr>
        <w:drawing>
          <wp:anchor distT="0" distB="0" distL="114300" distR="114300" simplePos="0" relativeHeight="251695104" behindDoc="1" locked="0" layoutInCell="1" allowOverlap="1" wp14:anchorId="24C16159" wp14:editId="07F49BCD">
            <wp:simplePos x="0" y="0"/>
            <wp:positionH relativeFrom="page">
              <wp:posOffset>1708843</wp:posOffset>
            </wp:positionH>
            <wp:positionV relativeFrom="paragraph">
              <wp:posOffset>295968</wp:posOffset>
            </wp:positionV>
            <wp:extent cx="4157345" cy="3077210"/>
            <wp:effectExtent l="19050" t="19050" r="14605" b="27940"/>
            <wp:wrapTight wrapText="bothSides">
              <wp:wrapPolygon edited="0">
                <wp:start x="-99" y="-134"/>
                <wp:lineTo x="-99" y="21662"/>
                <wp:lineTo x="21577" y="21662"/>
                <wp:lineTo x="21577" y="-134"/>
                <wp:lineTo x="-99" y="-13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57345" cy="307721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108E6" w:rsidRPr="004108E6">
        <w:rPr>
          <w:b/>
          <w:bCs/>
        </w:rPr>
        <w:t xml:space="preserve">Graph </w:t>
      </w:r>
      <w:r w:rsidR="004108E6" w:rsidRPr="004108E6">
        <w:rPr>
          <w:b/>
          <w:bCs/>
        </w:rPr>
        <w:fldChar w:fldCharType="begin"/>
      </w:r>
      <w:r w:rsidR="004108E6" w:rsidRPr="004108E6">
        <w:rPr>
          <w:b/>
          <w:bCs/>
        </w:rPr>
        <w:instrText xml:space="preserve"> SEQ Graph \* ARABIC </w:instrText>
      </w:r>
      <w:r w:rsidR="004108E6" w:rsidRPr="004108E6">
        <w:rPr>
          <w:b/>
          <w:bCs/>
        </w:rPr>
        <w:fldChar w:fldCharType="separate"/>
      </w:r>
      <w:r w:rsidR="004108E6" w:rsidRPr="004108E6">
        <w:rPr>
          <w:b/>
          <w:bCs/>
          <w:noProof/>
        </w:rPr>
        <w:t>1</w:t>
      </w:r>
      <w:r w:rsidR="004108E6" w:rsidRPr="004108E6">
        <w:rPr>
          <w:b/>
          <w:bCs/>
        </w:rPr>
        <w:fldChar w:fldCharType="end"/>
      </w:r>
      <w:bookmarkEnd w:id="47"/>
      <w:r w:rsidR="004108E6" w:rsidRPr="004108E6">
        <w:rPr>
          <w:b/>
          <w:bCs/>
        </w:rPr>
        <w:t xml:space="preserve"> - Taperloc Stems Line Balancing Graph</w:t>
      </w:r>
      <w:bookmarkEnd w:id="48"/>
      <w:r w:rsidR="006258BA">
        <w:rPr>
          <w:b/>
          <w:bCs/>
        </w:rPr>
        <w:t xml:space="preserve"> (Appendix 2)</w:t>
      </w:r>
    </w:p>
    <w:p w14:paraId="7D96E806" w14:textId="73155346" w:rsidR="00B12690" w:rsidRDefault="00B12690" w:rsidP="005E00C2">
      <w:pPr>
        <w:ind w:left="567"/>
      </w:pPr>
    </w:p>
    <w:p w14:paraId="203244BC" w14:textId="1D857CE2" w:rsidR="00B53C1F" w:rsidRDefault="00B53C1F" w:rsidP="005E00C2">
      <w:pPr>
        <w:ind w:left="567"/>
      </w:pPr>
    </w:p>
    <w:p w14:paraId="25149DA7" w14:textId="7EF83FB1" w:rsidR="00590520" w:rsidRDefault="00590520" w:rsidP="005E00C2">
      <w:pPr>
        <w:ind w:left="567"/>
      </w:pPr>
    </w:p>
    <w:p w14:paraId="14B057E6" w14:textId="4C28C9ED" w:rsidR="00590520" w:rsidRDefault="00590520" w:rsidP="005E00C2">
      <w:pPr>
        <w:ind w:left="567"/>
      </w:pPr>
    </w:p>
    <w:p w14:paraId="53D76BDA" w14:textId="0A517379" w:rsidR="00590520" w:rsidRDefault="00590520" w:rsidP="005E00C2">
      <w:pPr>
        <w:ind w:left="567"/>
      </w:pPr>
    </w:p>
    <w:p w14:paraId="71C7A44C" w14:textId="12F6F26C" w:rsidR="00590520" w:rsidRDefault="00590520" w:rsidP="005E00C2">
      <w:pPr>
        <w:ind w:left="567"/>
      </w:pPr>
    </w:p>
    <w:p w14:paraId="26BEC19F" w14:textId="7F16C6ED" w:rsidR="00590520" w:rsidRDefault="00590520" w:rsidP="005E00C2">
      <w:pPr>
        <w:ind w:left="567"/>
      </w:pPr>
    </w:p>
    <w:p w14:paraId="27DA6DF5" w14:textId="01B90D39" w:rsidR="00590520" w:rsidRDefault="00590520" w:rsidP="005E00C2">
      <w:pPr>
        <w:ind w:left="567"/>
      </w:pPr>
    </w:p>
    <w:p w14:paraId="333D068B" w14:textId="4730DD3D" w:rsidR="00590520" w:rsidRDefault="00590520" w:rsidP="005E00C2">
      <w:pPr>
        <w:ind w:left="567"/>
      </w:pPr>
    </w:p>
    <w:p w14:paraId="38A4365E" w14:textId="0EC67963" w:rsidR="00590520" w:rsidRDefault="00590520" w:rsidP="005E00C2">
      <w:pPr>
        <w:ind w:left="567"/>
      </w:pPr>
    </w:p>
    <w:p w14:paraId="6F2B7825" w14:textId="3E485C9A" w:rsidR="00590520" w:rsidRDefault="00590520" w:rsidP="005E00C2">
      <w:pPr>
        <w:ind w:left="567"/>
      </w:pPr>
    </w:p>
    <w:p w14:paraId="7915513D" w14:textId="566C4D69" w:rsidR="00C30642" w:rsidRDefault="00C30642" w:rsidP="005E00C2">
      <w:pPr>
        <w:ind w:left="567"/>
      </w:pPr>
    </w:p>
    <w:p w14:paraId="13E292E2" w14:textId="0E833125" w:rsidR="00C30642" w:rsidRDefault="00C30642" w:rsidP="005E00C2">
      <w:pPr>
        <w:ind w:left="567"/>
      </w:pPr>
    </w:p>
    <w:p w14:paraId="5A010D7D" w14:textId="0575A39A" w:rsidR="00C30642" w:rsidRDefault="00C30642" w:rsidP="005E00C2">
      <w:pPr>
        <w:ind w:left="567"/>
      </w:pPr>
    </w:p>
    <w:p w14:paraId="0D12010C" w14:textId="5CBE8ACE" w:rsidR="00C30642" w:rsidRDefault="00C30642" w:rsidP="005E00C2">
      <w:pPr>
        <w:ind w:left="567"/>
      </w:pPr>
    </w:p>
    <w:p w14:paraId="14DFEACA" w14:textId="3F120493" w:rsidR="00C30642" w:rsidRDefault="00C30642" w:rsidP="005E00C2">
      <w:pPr>
        <w:ind w:left="567"/>
      </w:pPr>
    </w:p>
    <w:p w14:paraId="31465145" w14:textId="3A72BB11" w:rsidR="00C30642" w:rsidRDefault="00C30642" w:rsidP="005E00C2">
      <w:pPr>
        <w:ind w:left="567"/>
      </w:pPr>
    </w:p>
    <w:p w14:paraId="5E7F41D5" w14:textId="1F10D0C6" w:rsidR="00C30642" w:rsidRDefault="00C30642" w:rsidP="005E00C2">
      <w:pPr>
        <w:ind w:left="567"/>
      </w:pPr>
    </w:p>
    <w:p w14:paraId="6325F480" w14:textId="7BF1766B" w:rsidR="00C30642" w:rsidRDefault="00C30642" w:rsidP="005E00C2">
      <w:pPr>
        <w:ind w:left="567"/>
      </w:pPr>
    </w:p>
    <w:p w14:paraId="7958CFB1" w14:textId="6B612178" w:rsidR="00C30642" w:rsidRDefault="00C30642" w:rsidP="005E00C2">
      <w:pPr>
        <w:ind w:left="567"/>
      </w:pPr>
    </w:p>
    <w:p w14:paraId="084DD92E" w14:textId="08B0ABE9" w:rsidR="00C30642" w:rsidRDefault="00C30642" w:rsidP="005E00C2">
      <w:pPr>
        <w:ind w:left="567"/>
      </w:pPr>
    </w:p>
    <w:p w14:paraId="7CBFCBBA" w14:textId="77777777" w:rsidR="00C30642" w:rsidRDefault="00C30642" w:rsidP="005E00C2">
      <w:pPr>
        <w:ind w:left="567"/>
      </w:pPr>
    </w:p>
    <w:p w14:paraId="1DC2FD92" w14:textId="0F64B8F4" w:rsidR="00AB26F1" w:rsidRDefault="00AB26F1" w:rsidP="00AB26F1">
      <w:pPr>
        <w:pStyle w:val="Heading2"/>
      </w:pPr>
      <w:bookmarkStart w:id="49" w:name="_Toc109754178"/>
      <w:r>
        <w:lastRenderedPageBreak/>
        <w:t>Cell Manufacturing</w:t>
      </w:r>
      <w:r w:rsidR="00E8517A">
        <w:t xml:space="preserve"> &amp; Batch Size</w:t>
      </w:r>
      <w:bookmarkEnd w:id="49"/>
    </w:p>
    <w:p w14:paraId="0E4DAB5A" w14:textId="626A9B9E" w:rsidR="00590520" w:rsidRDefault="00E8517A" w:rsidP="00C52CBF">
      <w:pPr>
        <w:ind w:left="567"/>
      </w:pPr>
      <w:r w:rsidRPr="00E8517A">
        <w:t xml:space="preserve">To improve the stems manufacturing process, the proposal is to introduce cell manufacturing. Combining manual and machine operations into a more efficient combination maximising value-added while decreasing waste, resulting in a more balanced process </w:t>
      </w:r>
      <w:sdt>
        <w:sdtPr>
          <w:id w:val="1807195687"/>
          <w:citation/>
        </w:sdtPr>
        <w:sdtEndPr/>
        <w:sdtContent>
          <w:r w:rsidR="0055794A" w:rsidRPr="0055794A">
            <w:fldChar w:fldCharType="begin"/>
          </w:r>
          <w:r w:rsidR="0055794A" w:rsidRPr="0055794A">
            <w:instrText xml:space="preserve"> CITATION Tot22 \l 2057 </w:instrText>
          </w:r>
          <w:r w:rsidR="0055794A" w:rsidRPr="0055794A">
            <w:fldChar w:fldCharType="separate"/>
          </w:r>
          <w:r w:rsidR="0055794A" w:rsidRPr="0055794A">
            <w:rPr>
              <w:noProof/>
            </w:rPr>
            <w:t>(Totally Aligned Organization, 2022)</w:t>
          </w:r>
          <w:r w:rsidR="0055794A" w:rsidRPr="0055794A">
            <w:fldChar w:fldCharType="end"/>
          </w:r>
        </w:sdtContent>
      </w:sdt>
      <w:r w:rsidR="0055794A">
        <w:t>.</w:t>
      </w:r>
      <w:r w:rsidR="00C52CBF">
        <w:t xml:space="preserve"> </w:t>
      </w:r>
    </w:p>
    <w:p w14:paraId="1A82945D" w14:textId="2FA9290A" w:rsidR="005D4FB0" w:rsidRDefault="005D4FB0" w:rsidP="00B743CB">
      <w:pPr>
        <w:ind w:left="567"/>
      </w:pPr>
      <w:r w:rsidRPr="00C52CBF">
        <w:t xml:space="preserve">The batch size </w:t>
      </w:r>
      <w:r w:rsidR="00590520">
        <w:t>will</w:t>
      </w:r>
      <w:r w:rsidRPr="00C52CBF">
        <w:t xml:space="preserve"> increase due to the porous coating chamber </w:t>
      </w:r>
      <w:r w:rsidR="00C52CBF">
        <w:t xml:space="preserve">being a process constraint </w:t>
      </w:r>
      <w:r w:rsidRPr="00C52CBF">
        <w:t>processing 72 pieces</w:t>
      </w:r>
      <w:r w:rsidR="00C52CBF">
        <w:t xml:space="preserve"> per cycle</w:t>
      </w:r>
      <w:r w:rsidRPr="00C52CBF">
        <w:t>. Increasing batch size will significantly reduce NVA activities such as batch assignment, line clearance, and quality checks</w:t>
      </w:r>
      <w:r w:rsidR="00C52CBF">
        <w:t xml:space="preserve"> but enable one </w:t>
      </w:r>
      <w:r w:rsidR="00513236">
        <w:t xml:space="preserve">piece </w:t>
      </w:r>
      <w:r w:rsidR="00C52CBF">
        <w:t>flow within dedicated manufacturing</w:t>
      </w:r>
      <w:r w:rsidR="00513236">
        <w:t xml:space="preserve"> cells</w:t>
      </w:r>
      <w:r w:rsidR="00C52CBF">
        <w:t>. T</w:t>
      </w:r>
      <w:r>
        <w:t xml:space="preserve">he Stems </w:t>
      </w:r>
      <w:r w:rsidR="00947898">
        <w:t>value stream</w:t>
      </w:r>
      <w:r>
        <w:t xml:space="preserve"> will consist of 5 cells</w:t>
      </w:r>
      <w:r w:rsidR="00B743CB">
        <w:t xml:space="preserve"> </w:t>
      </w:r>
      <w:r w:rsidR="00B743CB">
        <w:fldChar w:fldCharType="begin"/>
      </w:r>
      <w:r w:rsidR="00B743CB">
        <w:instrText xml:space="preserve"> REF _Ref109728956 \h </w:instrText>
      </w:r>
      <w:r w:rsidR="00B743CB">
        <w:fldChar w:fldCharType="separate"/>
      </w:r>
      <w:r w:rsidR="00B743CB" w:rsidRPr="00CD0641">
        <w:rPr>
          <w:b/>
          <w:bCs/>
        </w:rPr>
        <w:t xml:space="preserve">Figure </w:t>
      </w:r>
      <w:r w:rsidR="00B743CB">
        <w:rPr>
          <w:b/>
          <w:bCs/>
          <w:noProof/>
        </w:rPr>
        <w:t>9</w:t>
      </w:r>
      <w:r w:rsidR="00B743CB">
        <w:fldChar w:fldCharType="end"/>
      </w:r>
      <w:r w:rsidR="00775CF9">
        <w:t xml:space="preserve">, </w:t>
      </w:r>
      <w:r w:rsidR="00775CF9">
        <w:fldChar w:fldCharType="begin"/>
      </w:r>
      <w:r w:rsidR="00775CF9">
        <w:instrText xml:space="preserve"> REF _Ref109728978 \h </w:instrText>
      </w:r>
      <w:r w:rsidR="00775CF9">
        <w:fldChar w:fldCharType="separate"/>
      </w:r>
      <w:r w:rsidR="00775CF9" w:rsidRPr="00B743CB">
        <w:rPr>
          <w:b/>
          <w:bCs/>
        </w:rPr>
        <w:t xml:space="preserve">Figure </w:t>
      </w:r>
      <w:r w:rsidR="00775CF9">
        <w:rPr>
          <w:b/>
          <w:bCs/>
          <w:noProof/>
        </w:rPr>
        <w:t>10</w:t>
      </w:r>
      <w:r w:rsidR="00775CF9">
        <w:fldChar w:fldCharType="end"/>
      </w:r>
      <w:r w:rsidR="00775CF9">
        <w:t xml:space="preserve"> and </w:t>
      </w:r>
      <w:r w:rsidR="00775CF9">
        <w:fldChar w:fldCharType="begin"/>
      </w:r>
      <w:r w:rsidR="00775CF9">
        <w:instrText xml:space="preserve"> REF _Ref109729006 \h </w:instrText>
      </w:r>
      <w:r w:rsidR="00775CF9">
        <w:fldChar w:fldCharType="separate"/>
      </w:r>
      <w:r w:rsidR="00775CF9" w:rsidRPr="00B743CB">
        <w:rPr>
          <w:b/>
          <w:bCs/>
        </w:rPr>
        <w:t xml:space="preserve">Figure </w:t>
      </w:r>
      <w:r w:rsidR="00775CF9" w:rsidRPr="00B743CB">
        <w:rPr>
          <w:b/>
          <w:bCs/>
          <w:noProof/>
        </w:rPr>
        <w:t>11</w:t>
      </w:r>
      <w:r w:rsidR="00775CF9">
        <w:fldChar w:fldCharType="end"/>
      </w:r>
      <w:r w:rsidR="00B743CB">
        <w:t xml:space="preserve">. </w:t>
      </w:r>
    </w:p>
    <w:p w14:paraId="0A87B6B0" w14:textId="300421EC" w:rsidR="005D4FB0" w:rsidRDefault="005D4FB0" w:rsidP="00541511">
      <w:pPr>
        <w:ind w:left="567"/>
      </w:pPr>
    </w:p>
    <w:p w14:paraId="2D7DBB02" w14:textId="77777777" w:rsidR="00CD0641" w:rsidRDefault="005D4FB0" w:rsidP="00CD0641">
      <w:pPr>
        <w:keepNext/>
        <w:ind w:left="567"/>
      </w:pPr>
      <w:r>
        <w:rPr>
          <w:noProof/>
        </w:rPr>
        <w:drawing>
          <wp:inline distT="0" distB="0" distL="0" distR="0" wp14:anchorId="0AFC43C9" wp14:editId="66B814A9">
            <wp:extent cx="5925820" cy="3105150"/>
            <wp:effectExtent l="19050" t="19050" r="17780"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25820" cy="3105150"/>
                    </a:xfrm>
                    <a:prstGeom prst="rect">
                      <a:avLst/>
                    </a:prstGeom>
                    <a:ln>
                      <a:solidFill>
                        <a:schemeClr val="tx1"/>
                      </a:solidFill>
                    </a:ln>
                  </pic:spPr>
                </pic:pic>
              </a:graphicData>
            </a:graphic>
          </wp:inline>
        </w:drawing>
      </w:r>
    </w:p>
    <w:p w14:paraId="0759C6AC" w14:textId="4198F008" w:rsidR="005D4FB0" w:rsidRDefault="00CD0641" w:rsidP="00CD0641">
      <w:pPr>
        <w:pStyle w:val="Caption"/>
        <w:jc w:val="center"/>
        <w:rPr>
          <w:b/>
          <w:bCs/>
          <w:noProof/>
        </w:rPr>
      </w:pPr>
      <w:bookmarkStart w:id="50" w:name="_Ref109728956"/>
      <w:bookmarkStart w:id="51" w:name="_Ref109721986"/>
      <w:bookmarkStart w:id="52" w:name="_Toc109751934"/>
      <w:r w:rsidRPr="00CD0641">
        <w:rPr>
          <w:b/>
          <w:bCs/>
        </w:rPr>
        <w:t xml:space="preserve">Figure </w:t>
      </w:r>
      <w:r w:rsidRPr="00CD0641">
        <w:rPr>
          <w:b/>
          <w:bCs/>
        </w:rPr>
        <w:fldChar w:fldCharType="begin"/>
      </w:r>
      <w:r w:rsidRPr="00CD0641">
        <w:rPr>
          <w:b/>
          <w:bCs/>
        </w:rPr>
        <w:instrText xml:space="preserve"> SEQ Figure \* ARABIC </w:instrText>
      </w:r>
      <w:r w:rsidRPr="00CD0641">
        <w:rPr>
          <w:b/>
          <w:bCs/>
        </w:rPr>
        <w:fldChar w:fldCharType="separate"/>
      </w:r>
      <w:r w:rsidR="00B743CB">
        <w:rPr>
          <w:b/>
          <w:bCs/>
          <w:noProof/>
        </w:rPr>
        <w:t>9</w:t>
      </w:r>
      <w:r w:rsidRPr="00CD0641">
        <w:rPr>
          <w:b/>
          <w:bCs/>
        </w:rPr>
        <w:fldChar w:fldCharType="end"/>
      </w:r>
      <w:bookmarkEnd w:id="50"/>
      <w:r w:rsidRPr="00CD0641">
        <w:rPr>
          <w:b/>
          <w:bCs/>
        </w:rPr>
        <w:t xml:space="preserve"> - </w:t>
      </w:r>
      <w:r w:rsidRPr="00CD0641">
        <w:rPr>
          <w:b/>
          <w:bCs/>
          <w:noProof/>
        </w:rPr>
        <w:t>Taperloc Stem Cell Flow</w:t>
      </w:r>
      <w:bookmarkEnd w:id="51"/>
      <w:bookmarkEnd w:id="52"/>
    </w:p>
    <w:p w14:paraId="27D1C5D0" w14:textId="77777777" w:rsidR="00B743CB" w:rsidRDefault="00B743CB" w:rsidP="00B743CB">
      <w:pPr>
        <w:keepNext/>
        <w:jc w:val="center"/>
      </w:pPr>
      <w:r>
        <w:rPr>
          <w:noProof/>
        </w:rPr>
        <w:lastRenderedPageBreak/>
        <w:drawing>
          <wp:inline distT="0" distB="0" distL="0" distR="0" wp14:anchorId="7FA6AF4A" wp14:editId="0C1674C7">
            <wp:extent cx="4714009" cy="3549650"/>
            <wp:effectExtent l="19050" t="19050" r="10795"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20073" cy="3629516"/>
                    </a:xfrm>
                    <a:prstGeom prst="rect">
                      <a:avLst/>
                    </a:prstGeom>
                    <a:ln>
                      <a:solidFill>
                        <a:schemeClr val="tx1"/>
                      </a:solidFill>
                    </a:ln>
                  </pic:spPr>
                </pic:pic>
              </a:graphicData>
            </a:graphic>
          </wp:inline>
        </w:drawing>
      </w:r>
    </w:p>
    <w:p w14:paraId="01E1C349" w14:textId="2D4FA7AF" w:rsidR="00B743CB" w:rsidRPr="00B743CB" w:rsidRDefault="00B743CB" w:rsidP="00B743CB">
      <w:pPr>
        <w:pStyle w:val="Caption"/>
        <w:jc w:val="center"/>
        <w:rPr>
          <w:b/>
          <w:bCs/>
        </w:rPr>
      </w:pPr>
      <w:bookmarkStart w:id="53" w:name="_Ref109728978"/>
      <w:bookmarkStart w:id="54" w:name="_Toc109751935"/>
      <w:r w:rsidRPr="00B743CB">
        <w:rPr>
          <w:b/>
          <w:bCs/>
        </w:rPr>
        <w:t xml:space="preserve">Figure </w:t>
      </w:r>
      <w:r w:rsidRPr="00B743CB">
        <w:rPr>
          <w:b/>
          <w:bCs/>
        </w:rPr>
        <w:fldChar w:fldCharType="begin"/>
      </w:r>
      <w:r w:rsidRPr="00B743CB">
        <w:rPr>
          <w:b/>
          <w:bCs/>
        </w:rPr>
        <w:instrText xml:space="preserve"> SEQ Figure \* ARABIC </w:instrText>
      </w:r>
      <w:r w:rsidRPr="00B743CB">
        <w:rPr>
          <w:b/>
          <w:bCs/>
        </w:rPr>
        <w:fldChar w:fldCharType="separate"/>
      </w:r>
      <w:r>
        <w:rPr>
          <w:b/>
          <w:bCs/>
          <w:noProof/>
        </w:rPr>
        <w:t>10</w:t>
      </w:r>
      <w:r w:rsidRPr="00B743CB">
        <w:rPr>
          <w:b/>
          <w:bCs/>
        </w:rPr>
        <w:fldChar w:fldCharType="end"/>
      </w:r>
      <w:bookmarkEnd w:id="53"/>
      <w:r w:rsidRPr="00B743CB">
        <w:rPr>
          <w:b/>
          <w:bCs/>
        </w:rPr>
        <w:t xml:space="preserve"> - Example Machining Cell Layout</w:t>
      </w:r>
      <w:bookmarkEnd w:id="54"/>
    </w:p>
    <w:p w14:paraId="45D61527" w14:textId="77777777" w:rsidR="00B743CB" w:rsidRDefault="00B743CB" w:rsidP="00B743CB">
      <w:pPr>
        <w:keepNext/>
        <w:jc w:val="center"/>
      </w:pPr>
      <w:r>
        <w:rPr>
          <w:noProof/>
        </w:rPr>
        <w:drawing>
          <wp:inline distT="0" distB="0" distL="0" distR="0" wp14:anchorId="1A33F53F" wp14:editId="399667BE">
            <wp:extent cx="4750026" cy="3606800"/>
            <wp:effectExtent l="19050" t="19050" r="12700" b="127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05240" cy="3648725"/>
                    </a:xfrm>
                    <a:prstGeom prst="rect">
                      <a:avLst/>
                    </a:prstGeom>
                    <a:ln>
                      <a:solidFill>
                        <a:schemeClr val="tx1"/>
                      </a:solidFill>
                    </a:ln>
                  </pic:spPr>
                </pic:pic>
              </a:graphicData>
            </a:graphic>
          </wp:inline>
        </w:drawing>
      </w:r>
    </w:p>
    <w:p w14:paraId="5282816B" w14:textId="4E8E4D0F" w:rsidR="00B743CB" w:rsidRPr="00B743CB" w:rsidRDefault="00B743CB" w:rsidP="00B743CB">
      <w:pPr>
        <w:pStyle w:val="Caption"/>
        <w:jc w:val="center"/>
        <w:rPr>
          <w:b/>
          <w:bCs/>
        </w:rPr>
      </w:pPr>
      <w:bookmarkStart w:id="55" w:name="_Ref109729006"/>
      <w:bookmarkStart w:id="56" w:name="_Ref109728991"/>
      <w:bookmarkStart w:id="57" w:name="_Toc109751936"/>
      <w:r w:rsidRPr="00B743CB">
        <w:rPr>
          <w:b/>
          <w:bCs/>
        </w:rPr>
        <w:t xml:space="preserve">Figure </w:t>
      </w:r>
      <w:r w:rsidRPr="00B743CB">
        <w:rPr>
          <w:b/>
          <w:bCs/>
        </w:rPr>
        <w:fldChar w:fldCharType="begin"/>
      </w:r>
      <w:r w:rsidRPr="00B743CB">
        <w:rPr>
          <w:b/>
          <w:bCs/>
        </w:rPr>
        <w:instrText xml:space="preserve"> SEQ Figure \* ARABIC </w:instrText>
      </w:r>
      <w:r w:rsidRPr="00B743CB">
        <w:rPr>
          <w:b/>
          <w:bCs/>
        </w:rPr>
        <w:fldChar w:fldCharType="separate"/>
      </w:r>
      <w:r w:rsidRPr="00B743CB">
        <w:rPr>
          <w:b/>
          <w:bCs/>
          <w:noProof/>
        </w:rPr>
        <w:t>11</w:t>
      </w:r>
      <w:r w:rsidRPr="00B743CB">
        <w:rPr>
          <w:b/>
          <w:bCs/>
        </w:rPr>
        <w:fldChar w:fldCharType="end"/>
      </w:r>
      <w:bookmarkEnd w:id="55"/>
      <w:r w:rsidRPr="00B743CB">
        <w:rPr>
          <w:b/>
          <w:bCs/>
        </w:rPr>
        <w:t xml:space="preserve"> - Example Post Porous Layout</w:t>
      </w:r>
      <w:bookmarkEnd w:id="0"/>
      <w:bookmarkEnd w:id="1"/>
      <w:bookmarkEnd w:id="56"/>
      <w:bookmarkEnd w:id="57"/>
    </w:p>
    <w:p w14:paraId="493AD99D" w14:textId="556B406D" w:rsidR="00B743CB" w:rsidRDefault="00B743CB" w:rsidP="00541511">
      <w:pPr>
        <w:ind w:left="567"/>
      </w:pPr>
    </w:p>
    <w:p w14:paraId="0E93671F" w14:textId="78708DC8" w:rsidR="00523CF7" w:rsidRDefault="00523CF7">
      <w:pPr>
        <w:suppressAutoHyphens w:val="0"/>
        <w:spacing w:after="160" w:line="240" w:lineRule="auto"/>
        <w:ind w:left="0"/>
      </w:pPr>
      <w:r>
        <w:br w:type="page"/>
      </w:r>
    </w:p>
    <w:p w14:paraId="05E29E14" w14:textId="6DA0656E" w:rsidR="008C06AD" w:rsidRDefault="00B27902" w:rsidP="008C06AD">
      <w:pPr>
        <w:pStyle w:val="Heading2"/>
      </w:pPr>
      <w:bookmarkStart w:id="58" w:name="_Toc109754179"/>
      <w:r>
        <w:lastRenderedPageBreak/>
        <w:t>Potential</w:t>
      </w:r>
      <w:r w:rsidR="008C06AD">
        <w:t xml:space="preserve"> Improvements</w:t>
      </w:r>
      <w:bookmarkEnd w:id="58"/>
    </w:p>
    <w:p w14:paraId="1C625888" w14:textId="2252BA5E" w:rsidR="00E311B9" w:rsidRDefault="00E311B9" w:rsidP="00E311B9">
      <w:pPr>
        <w:ind w:left="567"/>
      </w:pPr>
      <w:r w:rsidRPr="00E311B9">
        <w:t xml:space="preserve">Cellular manufacturing </w:t>
      </w:r>
      <w:r>
        <w:t>will not only</w:t>
      </w:r>
      <w:r w:rsidRPr="00E311B9">
        <w:t xml:space="preserve"> reduced product</w:t>
      </w:r>
      <w:r>
        <w:t>ion</w:t>
      </w:r>
      <w:r w:rsidRPr="00E311B9">
        <w:t xml:space="preserve"> costs, </w:t>
      </w:r>
      <w:r>
        <w:t>but it will also</w:t>
      </w:r>
      <w:r w:rsidRPr="00E311B9">
        <w:t xml:space="preserve"> </w:t>
      </w:r>
      <w:r>
        <w:t xml:space="preserve">improve </w:t>
      </w:r>
      <w:r w:rsidRPr="00E311B9">
        <w:t>lead</w:t>
      </w:r>
      <w:r>
        <w:t xml:space="preserve"> </w:t>
      </w:r>
      <w:r w:rsidRPr="00E311B9">
        <w:t xml:space="preserve">times and quality. </w:t>
      </w:r>
      <w:r>
        <w:t xml:space="preserve">Communication between cell team member will also be improved. One of the bigger benefits is waste these are summarised in the </w:t>
      </w:r>
      <w:r w:rsidR="00A631DB">
        <w:fldChar w:fldCharType="begin"/>
      </w:r>
      <w:r w:rsidR="00A631DB">
        <w:instrText xml:space="preserve"> REF _Ref109725896 \h </w:instrText>
      </w:r>
      <w:r w:rsidR="00A631DB">
        <w:fldChar w:fldCharType="separate"/>
      </w:r>
      <w:r w:rsidR="00A631DB" w:rsidRPr="00A631DB">
        <w:rPr>
          <w:b/>
          <w:bCs/>
          <w:sz w:val="22"/>
        </w:rPr>
        <w:t xml:space="preserve">Table </w:t>
      </w:r>
      <w:r w:rsidR="00A631DB" w:rsidRPr="00A631DB">
        <w:rPr>
          <w:b/>
          <w:bCs/>
          <w:noProof/>
          <w:sz w:val="22"/>
        </w:rPr>
        <w:t>1</w:t>
      </w:r>
      <w:r w:rsidR="00A631DB" w:rsidRPr="00A631DB">
        <w:rPr>
          <w:b/>
          <w:bCs/>
          <w:sz w:val="22"/>
        </w:rPr>
        <w:t xml:space="preserve"> - Cell Manufacturing Waste Improvements</w:t>
      </w:r>
      <w:r w:rsidR="00A631DB">
        <w:fldChar w:fldCharType="end"/>
      </w:r>
      <w:r>
        <w:t>.</w:t>
      </w:r>
    </w:p>
    <w:p w14:paraId="2B961B2D" w14:textId="1DDB91DF" w:rsidR="007133C8" w:rsidRDefault="007133C8" w:rsidP="001F5DF5"/>
    <w:p w14:paraId="71691C4A" w14:textId="49FDD2B4" w:rsidR="00A631DB" w:rsidRPr="00A631DB" w:rsidRDefault="00A631DB" w:rsidP="00A631DB">
      <w:pPr>
        <w:pStyle w:val="Caption"/>
        <w:keepNext/>
        <w:jc w:val="center"/>
        <w:rPr>
          <w:b/>
          <w:bCs/>
          <w:sz w:val="22"/>
          <w:szCs w:val="22"/>
        </w:rPr>
      </w:pPr>
      <w:bookmarkStart w:id="59" w:name="_Ref109725896"/>
      <w:r w:rsidRPr="00A631DB">
        <w:rPr>
          <w:b/>
          <w:bCs/>
          <w:sz w:val="22"/>
          <w:szCs w:val="22"/>
        </w:rPr>
        <w:t xml:space="preserve">Table </w:t>
      </w:r>
      <w:r w:rsidRPr="00A631DB">
        <w:rPr>
          <w:b/>
          <w:bCs/>
          <w:sz w:val="22"/>
          <w:szCs w:val="22"/>
        </w:rPr>
        <w:fldChar w:fldCharType="begin"/>
      </w:r>
      <w:r w:rsidRPr="00A631DB">
        <w:rPr>
          <w:b/>
          <w:bCs/>
          <w:sz w:val="22"/>
          <w:szCs w:val="22"/>
        </w:rPr>
        <w:instrText xml:space="preserve"> SEQ Table \* ARABIC </w:instrText>
      </w:r>
      <w:r w:rsidRPr="00A631DB">
        <w:rPr>
          <w:b/>
          <w:bCs/>
          <w:sz w:val="22"/>
          <w:szCs w:val="22"/>
        </w:rPr>
        <w:fldChar w:fldCharType="separate"/>
      </w:r>
      <w:r w:rsidRPr="00A631DB">
        <w:rPr>
          <w:b/>
          <w:bCs/>
          <w:noProof/>
          <w:sz w:val="22"/>
          <w:szCs w:val="22"/>
        </w:rPr>
        <w:t>1</w:t>
      </w:r>
      <w:r w:rsidRPr="00A631DB">
        <w:rPr>
          <w:b/>
          <w:bCs/>
          <w:sz w:val="22"/>
          <w:szCs w:val="22"/>
        </w:rPr>
        <w:fldChar w:fldCharType="end"/>
      </w:r>
      <w:r w:rsidRPr="00A631DB">
        <w:rPr>
          <w:b/>
          <w:bCs/>
          <w:sz w:val="22"/>
          <w:szCs w:val="22"/>
        </w:rPr>
        <w:t xml:space="preserve"> - Cell Manufacturing Waste Improvements</w:t>
      </w:r>
      <w:bookmarkEnd w:id="59"/>
    </w:p>
    <w:tbl>
      <w:tblPr>
        <w:tblStyle w:val="TableGrid"/>
        <w:tblW w:w="0" w:type="auto"/>
        <w:tblInd w:w="426" w:type="dxa"/>
        <w:tblLook w:val="04A0" w:firstRow="1" w:lastRow="0" w:firstColumn="1" w:lastColumn="0" w:noHBand="0" w:noVBand="1"/>
      </w:tblPr>
      <w:tblGrid>
        <w:gridCol w:w="1837"/>
        <w:gridCol w:w="7059"/>
      </w:tblGrid>
      <w:tr w:rsidR="004C0B46" w14:paraId="128F177C" w14:textId="77777777" w:rsidTr="008C06AD">
        <w:trPr>
          <w:trHeight w:val="607"/>
        </w:trPr>
        <w:tc>
          <w:tcPr>
            <w:tcW w:w="1837" w:type="dxa"/>
            <w:shd w:val="clear" w:color="auto" w:fill="D9D9D9" w:themeFill="background1" w:themeFillShade="D9"/>
            <w:vAlign w:val="center"/>
          </w:tcPr>
          <w:p w14:paraId="3EAFA7A6" w14:textId="2DBE0B21" w:rsidR="004C0B46" w:rsidRPr="008C06AD" w:rsidRDefault="004C0B46" w:rsidP="007D34E3">
            <w:pPr>
              <w:spacing w:line="240" w:lineRule="auto"/>
              <w:ind w:left="0"/>
              <w:jc w:val="center"/>
              <w:rPr>
                <w:b/>
                <w:bCs/>
                <w:sz w:val="24"/>
                <w:szCs w:val="28"/>
              </w:rPr>
            </w:pPr>
            <w:r w:rsidRPr="008C06AD">
              <w:rPr>
                <w:b/>
                <w:bCs/>
                <w:sz w:val="24"/>
                <w:szCs w:val="28"/>
              </w:rPr>
              <w:t>Waste</w:t>
            </w:r>
          </w:p>
        </w:tc>
        <w:tc>
          <w:tcPr>
            <w:tcW w:w="7059" w:type="dxa"/>
            <w:shd w:val="clear" w:color="auto" w:fill="D9D9D9" w:themeFill="background1" w:themeFillShade="D9"/>
            <w:vAlign w:val="center"/>
          </w:tcPr>
          <w:p w14:paraId="73BF7241" w14:textId="6203D694" w:rsidR="004C0B46" w:rsidRPr="008C06AD" w:rsidRDefault="004C0B46" w:rsidP="007D34E3">
            <w:pPr>
              <w:spacing w:line="240" w:lineRule="auto"/>
              <w:ind w:left="0"/>
              <w:jc w:val="center"/>
              <w:rPr>
                <w:b/>
                <w:bCs/>
                <w:sz w:val="24"/>
                <w:szCs w:val="28"/>
              </w:rPr>
            </w:pPr>
            <w:r w:rsidRPr="008C06AD">
              <w:rPr>
                <w:b/>
                <w:bCs/>
                <w:sz w:val="24"/>
                <w:szCs w:val="28"/>
              </w:rPr>
              <w:t>Improvement</w:t>
            </w:r>
          </w:p>
        </w:tc>
      </w:tr>
      <w:tr w:rsidR="004C0B46" w14:paraId="552A4793" w14:textId="77777777" w:rsidTr="008C06AD">
        <w:tc>
          <w:tcPr>
            <w:tcW w:w="1837" w:type="dxa"/>
            <w:shd w:val="clear" w:color="auto" w:fill="D9D9D9" w:themeFill="background1" w:themeFillShade="D9"/>
            <w:vAlign w:val="center"/>
          </w:tcPr>
          <w:p w14:paraId="286C99C6" w14:textId="4D2C752B" w:rsidR="004C0B46" w:rsidRPr="008C06AD" w:rsidRDefault="004C0B46" w:rsidP="007D34E3">
            <w:pPr>
              <w:spacing w:line="240" w:lineRule="auto"/>
              <w:ind w:left="0"/>
              <w:jc w:val="center"/>
              <w:rPr>
                <w:b/>
                <w:bCs/>
              </w:rPr>
            </w:pPr>
            <w:r w:rsidRPr="008C06AD">
              <w:rPr>
                <w:b/>
                <w:bCs/>
              </w:rPr>
              <w:t>Transportation</w:t>
            </w:r>
          </w:p>
        </w:tc>
        <w:tc>
          <w:tcPr>
            <w:tcW w:w="7059" w:type="dxa"/>
            <w:vAlign w:val="center"/>
          </w:tcPr>
          <w:p w14:paraId="272C25C7" w14:textId="77777777" w:rsidR="004C0B46" w:rsidRDefault="00210954" w:rsidP="008C06AD">
            <w:pPr>
              <w:pStyle w:val="ListParagraph"/>
              <w:numPr>
                <w:ilvl w:val="0"/>
                <w:numId w:val="39"/>
              </w:numPr>
              <w:spacing w:after="240" w:line="276" w:lineRule="auto"/>
            </w:pPr>
            <w:r w:rsidRPr="00210954">
              <w:t>The introduction of cells will reduce part transportation because of the layout and close proximity of the cell's equipment and resources.</w:t>
            </w:r>
          </w:p>
          <w:p w14:paraId="6953F6A7" w14:textId="511C5E3D" w:rsidR="00C52CBF" w:rsidRDefault="007D34E3" w:rsidP="008C06AD">
            <w:pPr>
              <w:pStyle w:val="ListParagraph"/>
              <w:numPr>
                <w:ilvl w:val="0"/>
                <w:numId w:val="39"/>
              </w:numPr>
              <w:spacing w:after="240" w:line="276" w:lineRule="auto"/>
            </w:pPr>
            <w:r>
              <w:t>Cell 1 will be closer to raw material stores.</w:t>
            </w:r>
          </w:p>
        </w:tc>
      </w:tr>
      <w:tr w:rsidR="004C0B46" w14:paraId="2D0DECAD" w14:textId="77777777" w:rsidTr="008C06AD">
        <w:tc>
          <w:tcPr>
            <w:tcW w:w="1837" w:type="dxa"/>
            <w:shd w:val="clear" w:color="auto" w:fill="D9D9D9" w:themeFill="background1" w:themeFillShade="D9"/>
            <w:vAlign w:val="center"/>
          </w:tcPr>
          <w:p w14:paraId="5208A340" w14:textId="61BEBE0B" w:rsidR="004C0B46" w:rsidRPr="008C06AD" w:rsidRDefault="004C0B46" w:rsidP="007D34E3">
            <w:pPr>
              <w:spacing w:line="240" w:lineRule="auto"/>
              <w:ind w:left="0"/>
              <w:jc w:val="center"/>
              <w:rPr>
                <w:b/>
                <w:bCs/>
              </w:rPr>
            </w:pPr>
            <w:r w:rsidRPr="008C06AD">
              <w:rPr>
                <w:b/>
                <w:bCs/>
              </w:rPr>
              <w:t>Inventory</w:t>
            </w:r>
          </w:p>
        </w:tc>
        <w:tc>
          <w:tcPr>
            <w:tcW w:w="7059" w:type="dxa"/>
            <w:vAlign w:val="center"/>
          </w:tcPr>
          <w:p w14:paraId="5BBF973E" w14:textId="5063ADBB" w:rsidR="007D34E3" w:rsidRDefault="007D34E3" w:rsidP="008C06AD">
            <w:pPr>
              <w:pStyle w:val="ListParagraph"/>
              <w:numPr>
                <w:ilvl w:val="0"/>
                <w:numId w:val="39"/>
              </w:numPr>
              <w:spacing w:after="240" w:line="276" w:lineRule="auto"/>
            </w:pPr>
            <w:r>
              <w:t>Balancing the work will stop operators exceeding what the next operator can handle stopping WIP Inventory</w:t>
            </w:r>
          </w:p>
          <w:p w14:paraId="306BA7B7" w14:textId="408CA550" w:rsidR="004C0B46" w:rsidRDefault="007D34E3" w:rsidP="008C06AD">
            <w:pPr>
              <w:pStyle w:val="ListParagraph"/>
              <w:numPr>
                <w:ilvl w:val="0"/>
                <w:numId w:val="39"/>
              </w:numPr>
              <w:spacing w:after="240" w:line="276" w:lineRule="auto"/>
            </w:pPr>
            <w:r>
              <w:t>New layout will not have room to store excess inventory.</w:t>
            </w:r>
          </w:p>
        </w:tc>
      </w:tr>
      <w:tr w:rsidR="004C0B46" w14:paraId="0E1595A2" w14:textId="77777777" w:rsidTr="008C06AD">
        <w:tc>
          <w:tcPr>
            <w:tcW w:w="1837" w:type="dxa"/>
            <w:shd w:val="clear" w:color="auto" w:fill="D9D9D9" w:themeFill="background1" w:themeFillShade="D9"/>
            <w:vAlign w:val="center"/>
          </w:tcPr>
          <w:p w14:paraId="0A3D707C" w14:textId="0C0CE781" w:rsidR="004C0B46" w:rsidRPr="008C06AD" w:rsidRDefault="004C0B46" w:rsidP="007D34E3">
            <w:pPr>
              <w:spacing w:line="240" w:lineRule="auto"/>
              <w:ind w:left="0"/>
              <w:jc w:val="center"/>
              <w:rPr>
                <w:b/>
                <w:bCs/>
              </w:rPr>
            </w:pPr>
            <w:r w:rsidRPr="008C06AD">
              <w:rPr>
                <w:b/>
                <w:bCs/>
              </w:rPr>
              <w:t>Motion</w:t>
            </w:r>
          </w:p>
        </w:tc>
        <w:tc>
          <w:tcPr>
            <w:tcW w:w="7059" w:type="dxa"/>
            <w:vAlign w:val="center"/>
          </w:tcPr>
          <w:p w14:paraId="7210EB08" w14:textId="32000667" w:rsidR="004C0B46" w:rsidRDefault="007D34E3" w:rsidP="008C06AD">
            <w:pPr>
              <w:pStyle w:val="ListParagraph"/>
              <w:numPr>
                <w:ilvl w:val="0"/>
                <w:numId w:val="39"/>
              </w:numPr>
              <w:spacing w:after="240" w:line="276" w:lineRule="auto"/>
            </w:pPr>
            <w:r>
              <w:t xml:space="preserve">Equipment and work benches will be </w:t>
            </w:r>
            <w:r w:rsidR="00F149EB">
              <w:t>c</w:t>
            </w:r>
            <w:r w:rsidR="00F149EB" w:rsidRPr="00F149EB">
              <w:t>onveniently locat</w:t>
            </w:r>
            <w:r w:rsidR="00F149EB">
              <w:t>ed so that the</w:t>
            </w:r>
            <w:r w:rsidR="00F149EB" w:rsidRPr="00F149EB">
              <w:t xml:space="preserve"> operators </w:t>
            </w:r>
            <w:r w:rsidR="00F149EB">
              <w:t xml:space="preserve">have all resources </w:t>
            </w:r>
            <w:r w:rsidR="00F149EB" w:rsidRPr="00F149EB">
              <w:t>need</w:t>
            </w:r>
            <w:r w:rsidR="00F149EB">
              <w:t>ed</w:t>
            </w:r>
            <w:r w:rsidR="00F149EB" w:rsidRPr="00F149EB">
              <w:t xml:space="preserve"> to do their jobs</w:t>
            </w:r>
            <w:r w:rsidR="00F149EB">
              <w:t xml:space="preserve"> within the cell.</w:t>
            </w:r>
          </w:p>
        </w:tc>
      </w:tr>
      <w:tr w:rsidR="004C0B46" w14:paraId="2B62839C" w14:textId="77777777" w:rsidTr="008C06AD">
        <w:tc>
          <w:tcPr>
            <w:tcW w:w="1837" w:type="dxa"/>
            <w:shd w:val="clear" w:color="auto" w:fill="D9D9D9" w:themeFill="background1" w:themeFillShade="D9"/>
            <w:vAlign w:val="center"/>
          </w:tcPr>
          <w:p w14:paraId="6D1A27EA" w14:textId="25D92685" w:rsidR="004C0B46" w:rsidRPr="008C06AD" w:rsidRDefault="004C0B46" w:rsidP="007D34E3">
            <w:pPr>
              <w:spacing w:line="240" w:lineRule="auto"/>
              <w:ind w:left="0"/>
              <w:jc w:val="center"/>
              <w:rPr>
                <w:b/>
                <w:bCs/>
              </w:rPr>
            </w:pPr>
            <w:r w:rsidRPr="008C06AD">
              <w:rPr>
                <w:b/>
                <w:bCs/>
              </w:rPr>
              <w:t>Waiting</w:t>
            </w:r>
          </w:p>
        </w:tc>
        <w:tc>
          <w:tcPr>
            <w:tcW w:w="7059" w:type="dxa"/>
            <w:vAlign w:val="center"/>
          </w:tcPr>
          <w:p w14:paraId="450BBE74" w14:textId="4A74D475" w:rsidR="00F149EB" w:rsidRDefault="00F149EB" w:rsidP="008C06AD">
            <w:pPr>
              <w:pStyle w:val="ListParagraph"/>
              <w:numPr>
                <w:ilvl w:val="0"/>
                <w:numId w:val="39"/>
              </w:numPr>
              <w:spacing w:after="240" w:line="276" w:lineRule="auto"/>
            </w:pPr>
            <w:r>
              <w:t>Cells will reduce waiting time and improve flow due to resources being close together.</w:t>
            </w:r>
          </w:p>
          <w:p w14:paraId="1F7A2177" w14:textId="6E964BDE" w:rsidR="004C0B46" w:rsidRDefault="00F149EB" w:rsidP="008C06AD">
            <w:pPr>
              <w:pStyle w:val="ListParagraph"/>
              <w:numPr>
                <w:ilvl w:val="0"/>
                <w:numId w:val="39"/>
              </w:numPr>
              <w:spacing w:line="276" w:lineRule="auto"/>
            </w:pPr>
            <w:r>
              <w:t>Allows for flexibility by allowing workers to assist others in order to reduce waiting time.</w:t>
            </w:r>
          </w:p>
        </w:tc>
      </w:tr>
      <w:tr w:rsidR="004C0B46" w14:paraId="7B657A88" w14:textId="77777777" w:rsidTr="008C06AD">
        <w:tc>
          <w:tcPr>
            <w:tcW w:w="1837" w:type="dxa"/>
            <w:shd w:val="clear" w:color="auto" w:fill="D9D9D9" w:themeFill="background1" w:themeFillShade="D9"/>
            <w:vAlign w:val="center"/>
          </w:tcPr>
          <w:p w14:paraId="7D5FC60B" w14:textId="41A252B6" w:rsidR="004C0B46" w:rsidRPr="008C06AD" w:rsidRDefault="004C0B46" w:rsidP="007D34E3">
            <w:pPr>
              <w:spacing w:line="240" w:lineRule="auto"/>
              <w:ind w:left="0"/>
              <w:jc w:val="center"/>
              <w:rPr>
                <w:b/>
                <w:bCs/>
              </w:rPr>
            </w:pPr>
            <w:r w:rsidRPr="008C06AD">
              <w:rPr>
                <w:b/>
                <w:bCs/>
              </w:rPr>
              <w:t>Over Processing</w:t>
            </w:r>
          </w:p>
        </w:tc>
        <w:tc>
          <w:tcPr>
            <w:tcW w:w="7059" w:type="dxa"/>
            <w:vAlign w:val="center"/>
          </w:tcPr>
          <w:p w14:paraId="23E71DF7" w14:textId="0976233B" w:rsidR="00F149EB" w:rsidRDefault="00F149EB" w:rsidP="008C06AD">
            <w:pPr>
              <w:pStyle w:val="ListParagraph"/>
              <w:numPr>
                <w:ilvl w:val="0"/>
                <w:numId w:val="39"/>
              </w:numPr>
              <w:spacing w:after="240" w:line="276" w:lineRule="auto"/>
            </w:pPr>
            <w:r w:rsidRPr="00F149EB">
              <w:t>Larger batch size and fewer operations means less paperwork for batch assignment, line clearance, and quality checks. This will only be required once per cell.</w:t>
            </w:r>
          </w:p>
          <w:p w14:paraId="5E3D940C" w14:textId="28CEE2FF" w:rsidR="004C0B46" w:rsidRDefault="00F149EB" w:rsidP="008C06AD">
            <w:pPr>
              <w:pStyle w:val="ListParagraph"/>
              <w:numPr>
                <w:ilvl w:val="0"/>
                <w:numId w:val="39"/>
              </w:numPr>
              <w:spacing w:after="240" w:line="276" w:lineRule="auto"/>
            </w:pPr>
            <w:r>
              <w:t>Cells will</w:t>
            </w:r>
            <w:r w:rsidRPr="00F149EB">
              <w:t xml:space="preserve"> make it easier to identify the processes that are not adding value to the product.</w:t>
            </w:r>
          </w:p>
        </w:tc>
      </w:tr>
      <w:tr w:rsidR="004C0B46" w14:paraId="352572E0" w14:textId="77777777" w:rsidTr="008C06AD">
        <w:tc>
          <w:tcPr>
            <w:tcW w:w="1837" w:type="dxa"/>
            <w:shd w:val="clear" w:color="auto" w:fill="D9D9D9" w:themeFill="background1" w:themeFillShade="D9"/>
            <w:vAlign w:val="center"/>
          </w:tcPr>
          <w:p w14:paraId="7F1A9C01" w14:textId="0C4A2986" w:rsidR="004C0B46" w:rsidRPr="008C06AD" w:rsidRDefault="004C0B46" w:rsidP="007D34E3">
            <w:pPr>
              <w:spacing w:line="240" w:lineRule="auto"/>
              <w:ind w:left="0"/>
              <w:jc w:val="center"/>
              <w:rPr>
                <w:b/>
                <w:bCs/>
              </w:rPr>
            </w:pPr>
            <w:r w:rsidRPr="008C06AD">
              <w:rPr>
                <w:b/>
                <w:bCs/>
              </w:rPr>
              <w:t>Over Production</w:t>
            </w:r>
          </w:p>
        </w:tc>
        <w:tc>
          <w:tcPr>
            <w:tcW w:w="7059" w:type="dxa"/>
            <w:vAlign w:val="center"/>
          </w:tcPr>
          <w:p w14:paraId="022CDE4B" w14:textId="77777777" w:rsidR="008C06AD" w:rsidRDefault="008C06AD" w:rsidP="008C06AD">
            <w:pPr>
              <w:pStyle w:val="ListParagraph"/>
              <w:numPr>
                <w:ilvl w:val="0"/>
                <w:numId w:val="39"/>
              </w:numPr>
              <w:spacing w:after="240" w:line="276" w:lineRule="auto"/>
            </w:pPr>
            <w:r>
              <w:t xml:space="preserve">Inventory will be reduced (see inventory) </w:t>
            </w:r>
            <w:r w:rsidRPr="008C06AD">
              <w:t xml:space="preserve">making it easier to produce only what is needed. </w:t>
            </w:r>
          </w:p>
          <w:p w14:paraId="3ADFC215" w14:textId="4665769A" w:rsidR="004C0B46" w:rsidRDefault="008C06AD" w:rsidP="008C06AD">
            <w:pPr>
              <w:pStyle w:val="ListParagraph"/>
              <w:numPr>
                <w:ilvl w:val="0"/>
                <w:numId w:val="39"/>
              </w:numPr>
              <w:spacing w:after="240" w:line="276" w:lineRule="auto"/>
            </w:pPr>
            <w:r w:rsidRPr="008C06AD">
              <w:t>Balancing the steps in the production process is simplified which will result in shorter lead times between order placement and delivery.</w:t>
            </w:r>
          </w:p>
        </w:tc>
      </w:tr>
      <w:tr w:rsidR="004C0B46" w14:paraId="427AC92D" w14:textId="77777777" w:rsidTr="008C06AD">
        <w:tc>
          <w:tcPr>
            <w:tcW w:w="1837" w:type="dxa"/>
            <w:shd w:val="clear" w:color="auto" w:fill="D9D9D9" w:themeFill="background1" w:themeFillShade="D9"/>
            <w:vAlign w:val="center"/>
          </w:tcPr>
          <w:p w14:paraId="78B4CDA5" w14:textId="732F3C98" w:rsidR="004C0B46" w:rsidRPr="008C06AD" w:rsidRDefault="004C0B46" w:rsidP="007D34E3">
            <w:pPr>
              <w:spacing w:line="240" w:lineRule="auto"/>
              <w:ind w:left="0"/>
              <w:jc w:val="center"/>
              <w:rPr>
                <w:b/>
                <w:bCs/>
              </w:rPr>
            </w:pPr>
            <w:r w:rsidRPr="008C06AD">
              <w:rPr>
                <w:b/>
                <w:bCs/>
              </w:rPr>
              <w:t>Defects</w:t>
            </w:r>
          </w:p>
        </w:tc>
        <w:tc>
          <w:tcPr>
            <w:tcW w:w="7059" w:type="dxa"/>
            <w:vAlign w:val="center"/>
          </w:tcPr>
          <w:p w14:paraId="4642A3BE" w14:textId="77777777" w:rsidR="004C0B46" w:rsidRDefault="004C0B46" w:rsidP="008C06AD">
            <w:pPr>
              <w:pStyle w:val="ListParagraph"/>
              <w:numPr>
                <w:ilvl w:val="0"/>
                <w:numId w:val="39"/>
              </w:numPr>
              <w:spacing w:after="240" w:line="276" w:lineRule="auto"/>
            </w:pPr>
            <w:r w:rsidRPr="007133C8">
              <w:t>Easier implementation of zero-defect strategies</w:t>
            </w:r>
          </w:p>
          <w:p w14:paraId="75CFA311" w14:textId="77777777" w:rsidR="008C06AD" w:rsidRDefault="008C06AD" w:rsidP="008C06AD">
            <w:pPr>
              <w:pStyle w:val="ListParagraph"/>
              <w:numPr>
                <w:ilvl w:val="0"/>
                <w:numId w:val="39"/>
              </w:numPr>
              <w:spacing w:after="240" w:line="276" w:lineRule="auto"/>
            </w:pPr>
            <w:r w:rsidRPr="008C06AD">
              <w:t>Greater quality control means faster identification of defects due to the lack of "buffered" upstream production.</w:t>
            </w:r>
          </w:p>
          <w:p w14:paraId="4B421DB7" w14:textId="68B27BAD" w:rsidR="00513236" w:rsidRDefault="00513236" w:rsidP="008C06AD">
            <w:pPr>
              <w:pStyle w:val="ListParagraph"/>
              <w:numPr>
                <w:ilvl w:val="0"/>
                <w:numId w:val="39"/>
              </w:numPr>
              <w:spacing w:after="240" w:line="276" w:lineRule="auto"/>
            </w:pPr>
            <w:r>
              <w:t>Complete water jetting rework operation in-house.</w:t>
            </w:r>
          </w:p>
        </w:tc>
      </w:tr>
    </w:tbl>
    <w:p w14:paraId="09A36D14" w14:textId="59230D22" w:rsidR="007133C8" w:rsidRPr="007133C8" w:rsidRDefault="007133C8" w:rsidP="007133C8"/>
    <w:p w14:paraId="78279D71" w14:textId="05968A35" w:rsidR="007133C8" w:rsidRDefault="007133C8" w:rsidP="00CA24C3">
      <w:pPr>
        <w:pStyle w:val="ListParagraph"/>
        <w:ind w:left="1146"/>
      </w:pPr>
    </w:p>
    <w:p w14:paraId="1A9FB766" w14:textId="11BF0FED" w:rsidR="00B54B8D" w:rsidRDefault="00B54B8D" w:rsidP="00B54B8D">
      <w:pPr>
        <w:pStyle w:val="Heading1"/>
      </w:pPr>
      <w:bookmarkStart w:id="60" w:name="_Toc109754180"/>
      <w:r>
        <w:t xml:space="preserve">Implementation </w:t>
      </w:r>
      <w:r w:rsidR="00B42F55">
        <w:t>Concerns</w:t>
      </w:r>
      <w:bookmarkEnd w:id="60"/>
    </w:p>
    <w:p w14:paraId="69D2A939" w14:textId="5258E225" w:rsidR="00D455B9" w:rsidRDefault="00D455B9" w:rsidP="00D455B9">
      <w:pPr>
        <w:pStyle w:val="Heading2"/>
      </w:pPr>
      <w:bookmarkStart w:id="61" w:name="_Toc109754181"/>
      <w:r>
        <w:t>Cost</w:t>
      </w:r>
      <w:r w:rsidR="000F330F">
        <w:t xml:space="preserve"> &amp; Resource</w:t>
      </w:r>
      <w:bookmarkEnd w:id="61"/>
    </w:p>
    <w:p w14:paraId="17D9836F" w14:textId="77777777" w:rsidR="0000171C" w:rsidRDefault="00BC01A2" w:rsidP="000F330F">
      <w:pPr>
        <w:spacing w:after="240"/>
        <w:ind w:left="567"/>
      </w:pPr>
      <w:r w:rsidRPr="00BC01A2">
        <w:t>Financial resources are required to introduce cellular manufacturing, and there is currently insufficient money for any investment. It will be necessary to relocate equipment and utilities in order to create cells. This will necessitate the use of outside contractors, particularly for Mazak CNC machining equipment. There may also be an impact on production and planned downtime to allow for the moves. Another consideration is planning and documentation, such as machine validation and risk assessment, which all require resources.</w:t>
      </w:r>
      <w:r w:rsidR="004C01CA">
        <w:t xml:space="preserve"> </w:t>
      </w:r>
    </w:p>
    <w:p w14:paraId="2C44568E" w14:textId="020189D0" w:rsidR="0033765A" w:rsidRPr="000F330F" w:rsidRDefault="004C01CA" w:rsidP="000F330F">
      <w:pPr>
        <w:ind w:left="567"/>
      </w:pPr>
      <w:r>
        <w:t>Even though the business must consider capital expenditures for the changes</w:t>
      </w:r>
      <w:r w:rsidR="00093110">
        <w:t xml:space="preserve"> they should also consider the positive returns even though this may take some time.</w:t>
      </w:r>
      <w:r>
        <w:t xml:space="preserve"> </w:t>
      </w:r>
      <w:r w:rsidR="000F330F" w:rsidRPr="000F330F">
        <w:t>To mitigate some of the costs, a structured implementation plan is required to ensure resource allocation, changes, communication, and objectives are set and met. It may also allow for gradual implementation of improvements by identifying which operations can be changed with minimal or intensive resource allocation. Downtime for layout changes can be avoided by completing work during holiday periods, such as Christmas, to minimise disruption while also forming a team to support that would normally be working on day-to-day tasks to solely de</w:t>
      </w:r>
      <w:r w:rsidR="000F330F">
        <w:t>dicate</w:t>
      </w:r>
      <w:r w:rsidR="000F330F" w:rsidRPr="000F330F">
        <w:t xml:space="preserve"> time.</w:t>
      </w:r>
    </w:p>
    <w:p w14:paraId="3A385D60" w14:textId="1EC97CFD" w:rsidR="0095358E" w:rsidRDefault="00D455B9" w:rsidP="00C36CAA">
      <w:pPr>
        <w:pStyle w:val="Heading2"/>
      </w:pPr>
      <w:bookmarkStart w:id="62" w:name="_Toc109754182"/>
      <w:r>
        <w:t>Culture</w:t>
      </w:r>
      <w:bookmarkEnd w:id="62"/>
    </w:p>
    <w:p w14:paraId="4543C849" w14:textId="1010A6D0" w:rsidR="00D5516A" w:rsidRDefault="00F071F2" w:rsidP="00D5516A">
      <w:pPr>
        <w:spacing w:after="240"/>
        <w:ind w:left="567"/>
      </w:pPr>
      <w:r w:rsidRPr="00F071F2">
        <w:t xml:space="preserve">To implement and sustain lean changes, a company's leadership and employees' behaviour, culture, and attitudes must undergo significant change. Senior </w:t>
      </w:r>
      <w:proofErr w:type="spellStart"/>
      <w:r w:rsidRPr="00F071F2">
        <w:t>management</w:t>
      </w:r>
      <w:r w:rsidR="00513236">
        <w:t>s</w:t>
      </w:r>
      <w:proofErr w:type="spellEnd"/>
      <w:r w:rsidRPr="00F071F2">
        <w:t xml:space="preserve"> commitment and involvement are required to change workplace behaviour. According to a survey conducted by</w:t>
      </w:r>
      <w:r>
        <w:t xml:space="preserve"> </w:t>
      </w:r>
      <w:sdt>
        <w:sdtPr>
          <w:id w:val="2040938797"/>
          <w:citation/>
        </w:sdtPr>
        <w:sdtEndPr/>
        <w:sdtContent>
          <w:r>
            <w:fldChar w:fldCharType="begin"/>
          </w:r>
          <w:r>
            <w:instrText xml:space="preserve"> CITATION Bha12 \l 2057 </w:instrText>
          </w:r>
          <w:r>
            <w:fldChar w:fldCharType="separate"/>
          </w:r>
          <w:r>
            <w:rPr>
              <w:noProof/>
            </w:rPr>
            <w:t>(Bhasin, 2012)</w:t>
          </w:r>
          <w:r>
            <w:fldChar w:fldCharType="end"/>
          </w:r>
        </w:sdtContent>
      </w:sdt>
      <w:r>
        <w:t>,</w:t>
      </w:r>
      <w:r w:rsidRPr="00F071F2">
        <w:t xml:space="preserve"> organisations believe that the responsibilities of lean cause a struggle because of the time required to implement lean, and they also do not focus on the long-term outcome. </w:t>
      </w:r>
    </w:p>
    <w:p w14:paraId="4990F0AD" w14:textId="5229AE62" w:rsidR="00D05FB2" w:rsidRPr="00641D80" w:rsidRDefault="00F071F2" w:rsidP="0038771E">
      <w:pPr>
        <w:ind w:left="567"/>
        <w:rPr>
          <w:color w:val="FF0000"/>
        </w:rPr>
      </w:pPr>
      <w:r w:rsidRPr="00F071F2">
        <w:t>Big changes in the workplace can evoke resistance, with employees displaying a critical attitude and fearful of changing the way they have been completing work for years or fear of losing their job.</w:t>
      </w:r>
      <w:r w:rsidR="00EC29B7">
        <w:t xml:space="preserve"> </w:t>
      </w:r>
      <w:r w:rsidR="00EC29B7" w:rsidRPr="00EC29B7">
        <w:t>Some of these concerns stem from a misunderstanding of lean. Clear communication about the purpose and priorities of lean can help to avoid resistance by involving everyone in the implementation process from the start.</w:t>
      </w:r>
      <w:r w:rsidR="00EC29B7">
        <w:t xml:space="preserve"> </w:t>
      </w:r>
      <w:r w:rsidR="0038771E" w:rsidRPr="0038771E">
        <w:t xml:space="preserve">Monitoring and communicating progress and results, as well as recognising accomplishments, will keep the team motivated while preventing a relapse into old habits. Senior management should also commit time and be actively involved in any lean or kaizen events, as well as provide investment; however, they must also allow time for middle management and operators to </w:t>
      </w:r>
      <w:r w:rsidR="0038771E">
        <w:t>participate</w:t>
      </w:r>
      <w:r w:rsidR="0038771E" w:rsidRPr="0038771E">
        <w:t>.</w:t>
      </w:r>
    </w:p>
    <w:p w14:paraId="42166DD1" w14:textId="089FDD9C" w:rsidR="00EC29B7" w:rsidRDefault="00EC29B7" w:rsidP="00D05FB2">
      <w:pPr>
        <w:ind w:left="567"/>
      </w:pPr>
    </w:p>
    <w:p w14:paraId="780568C2" w14:textId="6C972CA4" w:rsidR="00106676" w:rsidRDefault="00106676" w:rsidP="00D05FB2">
      <w:pPr>
        <w:ind w:left="567"/>
      </w:pPr>
    </w:p>
    <w:p w14:paraId="7E988BCC" w14:textId="77777777" w:rsidR="00106676" w:rsidRDefault="00106676" w:rsidP="00D05FB2">
      <w:pPr>
        <w:ind w:left="567"/>
      </w:pPr>
    </w:p>
    <w:p w14:paraId="2841A7E5" w14:textId="1A816992" w:rsidR="0062027C" w:rsidRDefault="0062027C" w:rsidP="0062027C">
      <w:pPr>
        <w:pStyle w:val="Heading1"/>
      </w:pPr>
      <w:bookmarkStart w:id="63" w:name="_Toc109754183"/>
      <w:r>
        <w:lastRenderedPageBreak/>
        <w:t>Conclusion</w:t>
      </w:r>
      <w:bookmarkEnd w:id="63"/>
    </w:p>
    <w:p w14:paraId="04BBB529" w14:textId="749B6A90" w:rsidR="0062027C" w:rsidRDefault="00226997" w:rsidP="0062027C">
      <w:r w:rsidRPr="00226997">
        <w:rPr>
          <w:szCs w:val="20"/>
        </w:rPr>
        <w:t xml:space="preserve">With rising production costs, the primary goal of this project was to look at how the Taperloc Stem could be made cheaper by making the process leaner. The time study to create the value stream map, as well as further analysis and trials, provided an excellent opportunity for operators, team leaders, and engineers to identify constraints and engage in ways to improve and lean the process. The senior management team is eager to move forward with the changes and will review </w:t>
      </w:r>
      <w:r>
        <w:rPr>
          <w:szCs w:val="20"/>
        </w:rPr>
        <w:t>over the next few</w:t>
      </w:r>
      <w:r w:rsidRPr="00226997">
        <w:rPr>
          <w:szCs w:val="20"/>
        </w:rPr>
        <w:t xml:space="preserve"> project meeting</w:t>
      </w:r>
      <w:r>
        <w:rPr>
          <w:szCs w:val="20"/>
        </w:rPr>
        <w:t>s</w:t>
      </w:r>
      <w:r w:rsidRPr="00226997">
        <w:rPr>
          <w:szCs w:val="20"/>
        </w:rPr>
        <w:t xml:space="preserve"> in order to create a project charter and further invest in lean training.</w:t>
      </w:r>
    </w:p>
    <w:p w14:paraId="25734342" w14:textId="51E7FB90" w:rsidR="00F155ED" w:rsidRDefault="00F155ED" w:rsidP="0062027C"/>
    <w:p w14:paraId="4BAAB32E" w14:textId="6EA8CCD1" w:rsidR="00F155ED" w:rsidRDefault="00F155ED" w:rsidP="0062027C"/>
    <w:p w14:paraId="08F382E6" w14:textId="3D380852" w:rsidR="00F155ED" w:rsidRDefault="00F155ED" w:rsidP="0062027C"/>
    <w:p w14:paraId="29A40B54" w14:textId="155371AE" w:rsidR="00106676" w:rsidRDefault="00106676" w:rsidP="0062027C"/>
    <w:p w14:paraId="3D3CE3B9" w14:textId="63F8FCEF" w:rsidR="00106676" w:rsidRDefault="00106676" w:rsidP="0062027C"/>
    <w:p w14:paraId="620C36A9" w14:textId="0999E96F" w:rsidR="00106676" w:rsidRDefault="00106676" w:rsidP="0062027C"/>
    <w:p w14:paraId="709CFA59" w14:textId="513D1CEB" w:rsidR="00106676" w:rsidRDefault="00106676" w:rsidP="0062027C"/>
    <w:p w14:paraId="308B557D" w14:textId="6C5B6863" w:rsidR="00106676" w:rsidRDefault="00106676" w:rsidP="0062027C"/>
    <w:p w14:paraId="09C07EDA" w14:textId="38CF1F6D" w:rsidR="00106676" w:rsidRDefault="00106676" w:rsidP="0062027C"/>
    <w:p w14:paraId="7CF57535" w14:textId="6F9E5F92" w:rsidR="00106676" w:rsidRDefault="00106676" w:rsidP="0062027C"/>
    <w:p w14:paraId="29C564D8" w14:textId="14BA6F3D" w:rsidR="00106676" w:rsidRDefault="00106676" w:rsidP="0062027C"/>
    <w:p w14:paraId="4F4A368D" w14:textId="6D1B8C52" w:rsidR="00106676" w:rsidRDefault="00106676" w:rsidP="0062027C"/>
    <w:p w14:paraId="54E32278" w14:textId="28AE3906" w:rsidR="00106676" w:rsidRDefault="00106676" w:rsidP="0062027C"/>
    <w:p w14:paraId="3ECE7671" w14:textId="11A2B009" w:rsidR="00106676" w:rsidRDefault="00106676" w:rsidP="0062027C"/>
    <w:p w14:paraId="2947FAB9" w14:textId="496A608D" w:rsidR="00106676" w:rsidRDefault="00106676" w:rsidP="0062027C"/>
    <w:p w14:paraId="1106D6CB" w14:textId="4E6AEDDB" w:rsidR="00106676" w:rsidRDefault="00106676" w:rsidP="0062027C"/>
    <w:p w14:paraId="7733C8AA" w14:textId="18A6275C" w:rsidR="00106676" w:rsidRDefault="00106676" w:rsidP="0062027C"/>
    <w:p w14:paraId="3940A2CE" w14:textId="7FB27D04" w:rsidR="00106676" w:rsidRDefault="00106676" w:rsidP="0062027C"/>
    <w:p w14:paraId="7D730DE4" w14:textId="77777777" w:rsidR="00106676" w:rsidRDefault="00106676" w:rsidP="0062027C"/>
    <w:p w14:paraId="45900EAB" w14:textId="428F895E" w:rsidR="00F155ED" w:rsidRDefault="00F155ED" w:rsidP="0062027C"/>
    <w:p w14:paraId="1795B8E3" w14:textId="65E298DB" w:rsidR="00F155ED" w:rsidRDefault="00F155ED" w:rsidP="0062027C"/>
    <w:p w14:paraId="410EF2D5" w14:textId="7586B715" w:rsidR="00F155ED" w:rsidRDefault="00F155ED" w:rsidP="0062027C"/>
    <w:p w14:paraId="4C2A9B70" w14:textId="1999E671" w:rsidR="00F155ED" w:rsidRDefault="00F155ED" w:rsidP="0062027C"/>
    <w:p w14:paraId="402A2CDB" w14:textId="2D07A30E" w:rsidR="00F155ED" w:rsidRDefault="00F155ED" w:rsidP="0062027C"/>
    <w:p w14:paraId="19070D3B" w14:textId="3E934C4D" w:rsidR="00F155ED" w:rsidRDefault="00F155ED" w:rsidP="0062027C"/>
    <w:p w14:paraId="33E304D5" w14:textId="273D3792" w:rsidR="00F155ED" w:rsidRDefault="00F155ED" w:rsidP="0062027C"/>
    <w:p w14:paraId="7289ADDC" w14:textId="26DFB840" w:rsidR="00F155ED" w:rsidRDefault="00F155ED" w:rsidP="0062027C"/>
    <w:p w14:paraId="6FAC354E" w14:textId="3C85EB2B" w:rsidR="00F155ED" w:rsidRDefault="00F155ED" w:rsidP="0062027C"/>
    <w:p w14:paraId="789BB7F2" w14:textId="08ECAB44" w:rsidR="00F155ED" w:rsidRDefault="00F155ED" w:rsidP="0062027C"/>
    <w:p w14:paraId="7A72F5FD" w14:textId="2753E425" w:rsidR="00F155ED" w:rsidRDefault="00F155ED" w:rsidP="0062027C"/>
    <w:p w14:paraId="58643562" w14:textId="77777777" w:rsidR="00F155ED" w:rsidRDefault="00F155ED" w:rsidP="0062027C"/>
    <w:bookmarkStart w:id="64" w:name="_Toc109754184" w:displacedByCustomXml="next"/>
    <w:sdt>
      <w:sdtPr>
        <w:rPr>
          <w:b w:val="0"/>
          <w:bCs w:val="0"/>
          <w:sz w:val="20"/>
          <w:szCs w:val="22"/>
        </w:rPr>
        <w:id w:val="2007010651"/>
        <w:docPartObj>
          <w:docPartGallery w:val="Bibliographies"/>
          <w:docPartUnique/>
        </w:docPartObj>
      </w:sdtPr>
      <w:sdtEndPr/>
      <w:sdtContent>
        <w:p w14:paraId="76094B55" w14:textId="7EE1E9BA" w:rsidR="00F155ED" w:rsidRDefault="00F155ED">
          <w:pPr>
            <w:pStyle w:val="Heading1"/>
          </w:pPr>
          <w:r>
            <w:t>Works Cited</w:t>
          </w:r>
          <w:bookmarkEnd w:id="64"/>
        </w:p>
        <w:p w14:paraId="40081D52" w14:textId="77777777" w:rsidR="00F155ED" w:rsidRDefault="00F155ED" w:rsidP="00F155ED">
          <w:pPr>
            <w:pStyle w:val="Bibliography"/>
            <w:ind w:left="720" w:hanging="720"/>
            <w:rPr>
              <w:noProof/>
              <w:sz w:val="24"/>
              <w:szCs w:val="24"/>
            </w:rPr>
          </w:pPr>
          <w:r>
            <w:fldChar w:fldCharType="begin"/>
          </w:r>
          <w:r>
            <w:instrText xml:space="preserve"> BIBLIOGRAPHY </w:instrText>
          </w:r>
          <w:r>
            <w:fldChar w:fldCharType="separate"/>
          </w:r>
          <w:r>
            <w:rPr>
              <w:noProof/>
            </w:rPr>
            <w:t xml:space="preserve">Liker, J. K. (2004). </w:t>
          </w:r>
          <w:r>
            <w:rPr>
              <w:i/>
              <w:iCs/>
              <w:noProof/>
            </w:rPr>
            <w:t>The Toyota Way: 14 Management Principles from the World's Greatest Manufacturer (Reissue edition) .</w:t>
          </w:r>
          <w:r>
            <w:rPr>
              <w:noProof/>
            </w:rPr>
            <w:t xml:space="preserve"> McGraw-Hill Education.</w:t>
          </w:r>
        </w:p>
        <w:p w14:paraId="1259B998" w14:textId="77777777" w:rsidR="00F155ED" w:rsidRDefault="00F155ED" w:rsidP="00F155ED">
          <w:pPr>
            <w:pStyle w:val="Bibliography"/>
            <w:ind w:left="720" w:hanging="720"/>
            <w:rPr>
              <w:noProof/>
            </w:rPr>
          </w:pPr>
          <w:r>
            <w:rPr>
              <w:noProof/>
            </w:rPr>
            <w:t xml:space="preserve">Allen, T., Murman, E., Bozdogan, K., Cutcher-Gershenfeld, J., McManus, H., &amp; Nightingale, D. (2002). </w:t>
          </w:r>
          <w:r>
            <w:rPr>
              <w:i/>
              <w:iCs/>
              <w:noProof/>
            </w:rPr>
            <w:t>Lean enterprise value : insights from MIT's Lean Aerospace Initiative.</w:t>
          </w:r>
          <w:r>
            <w:rPr>
              <w:noProof/>
            </w:rPr>
            <w:t xml:space="preserve"> New York: Palgrave.</w:t>
          </w:r>
        </w:p>
        <w:p w14:paraId="1731B7CA" w14:textId="77777777" w:rsidR="00F155ED" w:rsidRDefault="00F155ED" w:rsidP="00F155ED">
          <w:pPr>
            <w:pStyle w:val="Bibliography"/>
            <w:ind w:left="720" w:hanging="720"/>
            <w:rPr>
              <w:noProof/>
            </w:rPr>
          </w:pPr>
          <w:r>
            <w:rPr>
              <w:noProof/>
            </w:rPr>
            <w:t xml:space="preserve">Bhasin, S. (2012). Prominent obstacles to lean. </w:t>
          </w:r>
          <w:r>
            <w:rPr>
              <w:i/>
              <w:iCs/>
              <w:noProof/>
            </w:rPr>
            <w:t xml:space="preserve">International Journal of Productivity and Performance </w:t>
          </w:r>
          <w:r>
            <w:rPr>
              <w:noProof/>
            </w:rPr>
            <w:t>, 403-425.</w:t>
          </w:r>
        </w:p>
        <w:p w14:paraId="6964835E" w14:textId="77777777" w:rsidR="00F155ED" w:rsidRDefault="00F155ED" w:rsidP="00F155ED">
          <w:pPr>
            <w:pStyle w:val="Bibliography"/>
            <w:ind w:left="720" w:hanging="720"/>
            <w:rPr>
              <w:noProof/>
            </w:rPr>
          </w:pPr>
          <w:r>
            <w:rPr>
              <w:noProof/>
            </w:rPr>
            <w:t xml:space="preserve">Dennis, P. (2015). </w:t>
          </w:r>
          <w:r>
            <w:rPr>
              <w:i/>
              <w:iCs/>
              <w:noProof/>
            </w:rPr>
            <w:t>Lean Production Simplified</w:t>
          </w:r>
          <w:r>
            <w:rPr>
              <w:noProof/>
            </w:rPr>
            <w:t xml:space="preserve"> (3rd ed.). New York: CRC Press, Taylor &amp; Francis Group.</w:t>
          </w:r>
        </w:p>
        <w:p w14:paraId="501095D3" w14:textId="77777777" w:rsidR="00F155ED" w:rsidRDefault="00F155ED" w:rsidP="00F155ED">
          <w:pPr>
            <w:pStyle w:val="Bibliography"/>
            <w:ind w:left="720" w:hanging="720"/>
            <w:rPr>
              <w:noProof/>
            </w:rPr>
          </w:pPr>
          <w:r>
            <w:rPr>
              <w:noProof/>
            </w:rPr>
            <w:t xml:space="preserve">Maleyeff, J., &amp; Amheiter, E. (2005). The integration of lean management and six sigma. </w:t>
          </w:r>
          <w:r>
            <w:rPr>
              <w:i/>
              <w:iCs/>
              <w:noProof/>
            </w:rPr>
            <w:t>The TQM Magazine, Vol. 17</w:t>
          </w:r>
          <w:r>
            <w:rPr>
              <w:noProof/>
            </w:rPr>
            <w:t>, 5-18.</w:t>
          </w:r>
        </w:p>
        <w:p w14:paraId="27508FFA" w14:textId="77777777" w:rsidR="00F155ED" w:rsidRDefault="00F155ED" w:rsidP="00F155ED">
          <w:pPr>
            <w:pStyle w:val="Bibliography"/>
            <w:ind w:left="720" w:hanging="720"/>
            <w:rPr>
              <w:noProof/>
            </w:rPr>
          </w:pPr>
          <w:r>
            <w:rPr>
              <w:noProof/>
            </w:rPr>
            <w:t xml:space="preserve">Skhmot, N. (2022, July 13). </w:t>
          </w:r>
          <w:r>
            <w:rPr>
              <w:i/>
              <w:iCs/>
              <w:noProof/>
            </w:rPr>
            <w:t>The 8 Wastes of Lean 2017.</w:t>
          </w:r>
          <w:r>
            <w:rPr>
              <w:noProof/>
            </w:rPr>
            <w:t xml:space="preserve"> Retrieved from The Lean Way: https://theleanway.net/The-8-Wastes-of-Lean</w:t>
          </w:r>
        </w:p>
        <w:p w14:paraId="58B038DE" w14:textId="77777777" w:rsidR="00F155ED" w:rsidRDefault="00F155ED" w:rsidP="00F155ED">
          <w:pPr>
            <w:pStyle w:val="Bibliography"/>
            <w:ind w:left="720" w:hanging="720"/>
            <w:rPr>
              <w:noProof/>
            </w:rPr>
          </w:pPr>
          <w:r>
            <w:rPr>
              <w:noProof/>
            </w:rPr>
            <w:t xml:space="preserve">Tapping , D., &amp; Shuker, t. (2003). </w:t>
          </w:r>
          <w:r>
            <w:rPr>
              <w:i/>
              <w:iCs/>
              <w:noProof/>
            </w:rPr>
            <w:t>Value Stream Management for the Lean Office.</w:t>
          </w:r>
          <w:r>
            <w:rPr>
              <w:noProof/>
            </w:rPr>
            <w:t xml:space="preserve"> Value Stream Management for the Lean Office: Productivity Press.</w:t>
          </w:r>
        </w:p>
        <w:p w14:paraId="7B828EB0" w14:textId="77777777" w:rsidR="00F155ED" w:rsidRDefault="00F155ED" w:rsidP="00F155ED">
          <w:pPr>
            <w:pStyle w:val="Bibliography"/>
            <w:ind w:left="720" w:hanging="720"/>
            <w:rPr>
              <w:noProof/>
            </w:rPr>
          </w:pPr>
          <w:r>
            <w:rPr>
              <w:noProof/>
            </w:rPr>
            <w:t xml:space="preserve">Totally Aligned Organization. (2022, July 17). </w:t>
          </w:r>
          <w:r>
            <w:rPr>
              <w:i/>
              <w:iCs/>
              <w:noProof/>
            </w:rPr>
            <w:t>Lean (Flow &amp; Cellular Manufacturing)</w:t>
          </w:r>
          <w:r>
            <w:rPr>
              <w:noProof/>
            </w:rPr>
            <w:t>. Retrieved from Totally Aligned Organization: https://totallyalignedorganization.in/models/lean</w:t>
          </w:r>
        </w:p>
        <w:p w14:paraId="5AA8E14F" w14:textId="77777777" w:rsidR="00F155ED" w:rsidRDefault="00F155ED" w:rsidP="00F155ED">
          <w:pPr>
            <w:pStyle w:val="Bibliography"/>
            <w:ind w:left="720" w:hanging="720"/>
            <w:rPr>
              <w:noProof/>
            </w:rPr>
          </w:pPr>
          <w:r>
            <w:rPr>
              <w:noProof/>
            </w:rPr>
            <w:t xml:space="preserve">Treece, D. (2022, JUne 29). </w:t>
          </w:r>
          <w:r>
            <w:rPr>
              <w:i/>
              <w:iCs/>
              <w:noProof/>
            </w:rPr>
            <w:t>What Should Your Profit Margins Be?</w:t>
          </w:r>
          <w:r>
            <w:rPr>
              <w:noProof/>
            </w:rPr>
            <w:t xml:space="preserve"> Retrieved from Business News Daily: https://www.businessnewsdaily.com/11096-determining-profit-margins.html</w:t>
          </w:r>
        </w:p>
        <w:p w14:paraId="1BD878C8" w14:textId="77777777" w:rsidR="00F155ED" w:rsidRDefault="00F155ED" w:rsidP="00F155ED">
          <w:pPr>
            <w:pStyle w:val="Bibliography"/>
            <w:ind w:left="720" w:hanging="720"/>
            <w:rPr>
              <w:noProof/>
            </w:rPr>
          </w:pPr>
          <w:r>
            <w:rPr>
              <w:noProof/>
            </w:rPr>
            <w:t xml:space="preserve">Trent, R. J. (2008). </w:t>
          </w:r>
          <w:r>
            <w:rPr>
              <w:i/>
              <w:iCs/>
              <w:noProof/>
            </w:rPr>
            <w:t>End-to-End Lean Management: A Guide to Complete Supply Chain Improvement.</w:t>
          </w:r>
          <w:r>
            <w:rPr>
              <w:noProof/>
            </w:rPr>
            <w:t xml:space="preserve"> J. Ross Publishing.</w:t>
          </w:r>
        </w:p>
        <w:p w14:paraId="5A9E4568" w14:textId="77777777" w:rsidR="00F155ED" w:rsidRDefault="00F155ED" w:rsidP="00F155ED">
          <w:pPr>
            <w:pStyle w:val="Bibliography"/>
            <w:ind w:left="720" w:hanging="720"/>
            <w:rPr>
              <w:noProof/>
            </w:rPr>
          </w:pPr>
          <w:r>
            <w:rPr>
              <w:noProof/>
            </w:rPr>
            <w:t xml:space="preserve">Womack, J. P., Jones, D. T., &amp; Roos, D. (1990). </w:t>
          </w:r>
          <w:r>
            <w:rPr>
              <w:i/>
              <w:iCs/>
              <w:noProof/>
            </w:rPr>
            <w:t>The Machine That Changed the world.</w:t>
          </w:r>
          <w:r>
            <w:rPr>
              <w:noProof/>
            </w:rPr>
            <w:t xml:space="preserve"> New York: According to Womack and Jones, there are five key lean principles: value, value stream, flow, pull, and perfection.</w:t>
          </w:r>
        </w:p>
        <w:p w14:paraId="5D9BFF9A" w14:textId="389673B6" w:rsidR="00F155ED" w:rsidRDefault="00F155ED" w:rsidP="00F155ED">
          <w:r>
            <w:rPr>
              <w:b/>
              <w:bCs/>
            </w:rPr>
            <w:fldChar w:fldCharType="end"/>
          </w:r>
        </w:p>
      </w:sdtContent>
    </w:sdt>
    <w:p w14:paraId="6CE3CA47" w14:textId="1EFF9DC3" w:rsidR="00F155ED" w:rsidRDefault="00F155ED">
      <w:pPr>
        <w:suppressAutoHyphens w:val="0"/>
        <w:spacing w:after="160" w:line="240" w:lineRule="auto"/>
        <w:ind w:left="0"/>
      </w:pPr>
      <w:r>
        <w:br w:type="page"/>
      </w:r>
    </w:p>
    <w:p w14:paraId="47BA4F76" w14:textId="77777777" w:rsidR="00F155ED" w:rsidRDefault="00F155ED" w:rsidP="0062027C">
      <w:pPr>
        <w:pStyle w:val="Heading1"/>
        <w:sectPr w:rsidR="00F155ED" w:rsidSect="000877E8">
          <w:headerReference w:type="default" r:id="rId25"/>
          <w:footerReference w:type="default" r:id="rId26"/>
          <w:pgSz w:w="11906" w:h="16838"/>
          <w:pgMar w:top="1440" w:right="1440" w:bottom="1440" w:left="1134" w:header="720" w:footer="720" w:gutter="0"/>
          <w:cols w:space="720"/>
          <w:docGrid w:linePitch="299"/>
        </w:sectPr>
      </w:pPr>
    </w:p>
    <w:p w14:paraId="115C61D6" w14:textId="793A2C16" w:rsidR="0062027C" w:rsidRDefault="0062027C" w:rsidP="0062027C">
      <w:pPr>
        <w:pStyle w:val="Heading1"/>
      </w:pPr>
      <w:bookmarkStart w:id="65" w:name="_Toc109754185"/>
      <w:r>
        <w:lastRenderedPageBreak/>
        <w:t>Appendices</w:t>
      </w:r>
      <w:bookmarkEnd w:id="65"/>
      <w:r>
        <w:t xml:space="preserve"> </w:t>
      </w:r>
    </w:p>
    <w:p w14:paraId="29A0BE6D" w14:textId="08F1F927" w:rsidR="0062027C" w:rsidRDefault="0062027C" w:rsidP="0062027C">
      <w:pPr>
        <w:pStyle w:val="Heading2"/>
      </w:pPr>
      <w:bookmarkStart w:id="66" w:name="_Toc109754186"/>
      <w:r>
        <w:t>Appendix 1 – Taperloc Stems Current Value Stream Map</w:t>
      </w:r>
      <w:bookmarkEnd w:id="66"/>
      <w:r w:rsidR="00F155ED">
        <w:t xml:space="preserve"> </w:t>
      </w:r>
    </w:p>
    <w:p w14:paraId="45F003F1" w14:textId="330C9566" w:rsidR="00F155ED" w:rsidRPr="00F155ED" w:rsidRDefault="00F155ED" w:rsidP="00F155ED">
      <w:r>
        <w:t>(For larger scale appendix 1 has been sent via email)</w:t>
      </w:r>
    </w:p>
    <w:p w14:paraId="2737ABFF" w14:textId="77777777" w:rsidR="00F155ED" w:rsidRPr="00F155ED" w:rsidRDefault="00F155ED" w:rsidP="00F155ED"/>
    <w:p w14:paraId="32ADB889" w14:textId="4418BF92" w:rsidR="00F155ED" w:rsidRDefault="00F155ED" w:rsidP="00F155ED">
      <w:r w:rsidRPr="00F155ED">
        <w:rPr>
          <w:noProof/>
        </w:rPr>
        <w:drawing>
          <wp:inline distT="0" distB="0" distL="0" distR="0" wp14:anchorId="09884B9D" wp14:editId="6A68FED3">
            <wp:extent cx="8863330" cy="433451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63330" cy="4334510"/>
                    </a:xfrm>
                    <a:prstGeom prst="rect">
                      <a:avLst/>
                    </a:prstGeom>
                  </pic:spPr>
                </pic:pic>
              </a:graphicData>
            </a:graphic>
          </wp:inline>
        </w:drawing>
      </w:r>
    </w:p>
    <w:p w14:paraId="047A253A" w14:textId="5CF2C5BC" w:rsidR="006258BA" w:rsidRDefault="006258BA" w:rsidP="00F155ED"/>
    <w:p w14:paraId="43914CDE" w14:textId="203D683D" w:rsidR="006258BA" w:rsidRDefault="006258BA" w:rsidP="006258BA">
      <w:pPr>
        <w:pStyle w:val="Heading2"/>
      </w:pPr>
      <w:bookmarkStart w:id="67" w:name="_Toc109754187"/>
      <w:r>
        <w:lastRenderedPageBreak/>
        <w:t xml:space="preserve">Appendix 2 – </w:t>
      </w:r>
      <w:r w:rsidRPr="006258BA">
        <w:t>Taperloc Stems Line Balancing Graph</w:t>
      </w:r>
      <w:bookmarkEnd w:id="67"/>
    </w:p>
    <w:p w14:paraId="557FA8C0" w14:textId="0F52A614" w:rsidR="006258BA" w:rsidRPr="00F155ED" w:rsidRDefault="006258BA" w:rsidP="006258BA">
      <w:r>
        <w:t>(For larger scale appendix 2 has been sent via email)</w:t>
      </w:r>
    </w:p>
    <w:p w14:paraId="6898A8D1" w14:textId="6ED4B404" w:rsidR="006258BA" w:rsidRPr="00F155ED" w:rsidRDefault="006258BA" w:rsidP="00F155ED">
      <w:r>
        <w:rPr>
          <w:noProof/>
        </w:rPr>
        <w:drawing>
          <wp:anchor distT="0" distB="0" distL="114300" distR="114300" simplePos="0" relativeHeight="251697152" behindDoc="1" locked="0" layoutInCell="1" allowOverlap="1" wp14:anchorId="1FE8333C" wp14:editId="3492DD9D">
            <wp:simplePos x="0" y="0"/>
            <wp:positionH relativeFrom="margin">
              <wp:posOffset>769620</wp:posOffset>
            </wp:positionH>
            <wp:positionV relativeFrom="paragraph">
              <wp:posOffset>125730</wp:posOffset>
            </wp:positionV>
            <wp:extent cx="6784340" cy="5021580"/>
            <wp:effectExtent l="19050" t="19050" r="16510" b="26670"/>
            <wp:wrapTight wrapText="bothSides">
              <wp:wrapPolygon edited="0">
                <wp:start x="-61" y="-82"/>
                <wp:lineTo x="-61" y="21633"/>
                <wp:lineTo x="21592" y="21633"/>
                <wp:lineTo x="21592" y="-82"/>
                <wp:lineTo x="-61" y="-82"/>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84340" cy="50215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sectPr w:rsidR="006258BA" w:rsidRPr="00F155ED" w:rsidSect="00F155ED">
      <w:pgSz w:w="16838" w:h="11906" w:orient="landscape"/>
      <w:pgMar w:top="1134"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D77AC" w14:textId="77777777" w:rsidR="00642642" w:rsidRDefault="00642642" w:rsidP="00AD4C75">
      <w:r>
        <w:separator/>
      </w:r>
    </w:p>
  </w:endnote>
  <w:endnote w:type="continuationSeparator" w:id="0">
    <w:p w14:paraId="332822BB" w14:textId="77777777" w:rsidR="00642642" w:rsidRDefault="00642642" w:rsidP="00AD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0"/>
      </w:rPr>
      <w:id w:val="61839690"/>
      <w:docPartObj>
        <w:docPartGallery w:val="Page Numbers (Bottom of Page)"/>
        <w:docPartUnique/>
      </w:docPartObj>
    </w:sdtPr>
    <w:sdtEndPr/>
    <w:sdtContent>
      <w:sdt>
        <w:sdtPr>
          <w:rPr>
            <w:szCs w:val="20"/>
          </w:rPr>
          <w:id w:val="-1769616900"/>
          <w:docPartObj>
            <w:docPartGallery w:val="Page Numbers (Top of Page)"/>
            <w:docPartUnique/>
          </w:docPartObj>
        </w:sdtPr>
        <w:sdtEndPr/>
        <w:sdtContent>
          <w:p w14:paraId="3A5EB4E0" w14:textId="6A7ABDFF" w:rsidR="00034AB1" w:rsidRPr="00034AB1" w:rsidRDefault="00034AB1">
            <w:pPr>
              <w:pStyle w:val="Footer"/>
              <w:jc w:val="right"/>
              <w:rPr>
                <w:szCs w:val="20"/>
              </w:rPr>
            </w:pPr>
            <w:r w:rsidRPr="00034AB1">
              <w:rPr>
                <w:szCs w:val="20"/>
              </w:rPr>
              <w:t xml:space="preserve">Page </w:t>
            </w:r>
            <w:r w:rsidRPr="00034AB1">
              <w:rPr>
                <w:b/>
                <w:bCs/>
                <w:szCs w:val="20"/>
              </w:rPr>
              <w:fldChar w:fldCharType="begin"/>
            </w:r>
            <w:r w:rsidRPr="00034AB1">
              <w:rPr>
                <w:b/>
                <w:bCs/>
                <w:szCs w:val="20"/>
              </w:rPr>
              <w:instrText xml:space="preserve"> PAGE </w:instrText>
            </w:r>
            <w:r w:rsidRPr="00034AB1">
              <w:rPr>
                <w:b/>
                <w:bCs/>
                <w:szCs w:val="20"/>
              </w:rPr>
              <w:fldChar w:fldCharType="separate"/>
            </w:r>
            <w:r w:rsidRPr="00034AB1">
              <w:rPr>
                <w:b/>
                <w:bCs/>
                <w:noProof/>
                <w:szCs w:val="20"/>
              </w:rPr>
              <w:t>2</w:t>
            </w:r>
            <w:r w:rsidRPr="00034AB1">
              <w:rPr>
                <w:b/>
                <w:bCs/>
                <w:szCs w:val="20"/>
              </w:rPr>
              <w:fldChar w:fldCharType="end"/>
            </w:r>
            <w:r w:rsidRPr="00034AB1">
              <w:rPr>
                <w:szCs w:val="20"/>
              </w:rPr>
              <w:t xml:space="preserve"> of </w:t>
            </w:r>
            <w:r w:rsidRPr="00034AB1">
              <w:rPr>
                <w:b/>
                <w:bCs/>
                <w:szCs w:val="20"/>
              </w:rPr>
              <w:fldChar w:fldCharType="begin"/>
            </w:r>
            <w:r w:rsidRPr="00034AB1">
              <w:rPr>
                <w:b/>
                <w:bCs/>
                <w:szCs w:val="20"/>
              </w:rPr>
              <w:instrText xml:space="preserve"> NUMPAGES  </w:instrText>
            </w:r>
            <w:r w:rsidRPr="00034AB1">
              <w:rPr>
                <w:b/>
                <w:bCs/>
                <w:szCs w:val="20"/>
              </w:rPr>
              <w:fldChar w:fldCharType="separate"/>
            </w:r>
            <w:r w:rsidRPr="00034AB1">
              <w:rPr>
                <w:b/>
                <w:bCs/>
                <w:noProof/>
                <w:szCs w:val="20"/>
              </w:rPr>
              <w:t>2</w:t>
            </w:r>
            <w:r w:rsidRPr="00034AB1">
              <w:rPr>
                <w:b/>
                <w:bCs/>
                <w:szCs w:val="20"/>
              </w:rPr>
              <w:fldChar w:fldCharType="end"/>
            </w:r>
          </w:p>
        </w:sdtContent>
      </w:sdt>
    </w:sdtContent>
  </w:sdt>
  <w:p w14:paraId="332F36FC" w14:textId="77777777" w:rsidR="00A47065" w:rsidRPr="00034AB1" w:rsidRDefault="00A47065">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A669" w14:textId="77777777" w:rsidR="00642642" w:rsidRDefault="00642642" w:rsidP="00AD4C75">
      <w:r>
        <w:separator/>
      </w:r>
    </w:p>
  </w:footnote>
  <w:footnote w:type="continuationSeparator" w:id="0">
    <w:p w14:paraId="285CEC5B" w14:textId="77777777" w:rsidR="00642642" w:rsidRDefault="00642642" w:rsidP="00AD4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E27B" w14:textId="2E69562A" w:rsidR="00A47065" w:rsidRDefault="00A47065">
    <w:pPr>
      <w:pStyle w:val="Header"/>
    </w:pPr>
    <w:r>
      <w:t>190</w:t>
    </w:r>
    <w:r w:rsidR="00034AB1">
      <w:t>9135 Amy Evans</w:t>
    </w:r>
    <w:r w:rsidR="00034AB1">
      <w:tab/>
    </w:r>
    <w:r w:rsidR="00034AB1">
      <w:tab/>
    </w:r>
    <w:r w:rsidR="00D32D27" w:rsidRPr="00D32D27">
      <w:t>ACMA6002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800"/>
    <w:multiLevelType w:val="hybridMultilevel"/>
    <w:tmpl w:val="23C6B87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7377944"/>
    <w:multiLevelType w:val="multilevel"/>
    <w:tmpl w:val="CEBC7AC2"/>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2" w15:restartNumberingAfterBreak="0">
    <w:nsid w:val="0BF030C6"/>
    <w:multiLevelType w:val="multilevel"/>
    <w:tmpl w:val="8B76C304"/>
    <w:styleLink w:val="WWOutlineListStyle6"/>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66B43B0"/>
    <w:multiLevelType w:val="multilevel"/>
    <w:tmpl w:val="D8A26240"/>
    <w:styleLink w:val="WWOutlineListStyle3"/>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9896189"/>
    <w:multiLevelType w:val="multilevel"/>
    <w:tmpl w:val="2E68AF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192110"/>
    <w:multiLevelType w:val="hybridMultilevel"/>
    <w:tmpl w:val="308CF2B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28545973"/>
    <w:multiLevelType w:val="hybridMultilevel"/>
    <w:tmpl w:val="D91A5A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D2A6DCB"/>
    <w:multiLevelType w:val="multilevel"/>
    <w:tmpl w:val="93AEE068"/>
    <w:styleLink w:val="WWOutlineListStyle9"/>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4530D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677DFB"/>
    <w:multiLevelType w:val="multilevel"/>
    <w:tmpl w:val="8A52033A"/>
    <w:styleLink w:val="WWOutlineListStyle1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432"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B0E4F8E"/>
    <w:multiLevelType w:val="multilevel"/>
    <w:tmpl w:val="8A822416"/>
    <w:styleLink w:val="WWOutlineListStyle1"/>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D0E7C1B"/>
    <w:multiLevelType w:val="multilevel"/>
    <w:tmpl w:val="B8F63BF8"/>
    <w:styleLink w:val="WWOutlineListStyle7"/>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1517C7D"/>
    <w:multiLevelType w:val="multilevel"/>
    <w:tmpl w:val="429CD5BC"/>
    <w:styleLink w:val="WWOutlineListStyle4"/>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5812579"/>
    <w:multiLevelType w:val="hybridMultilevel"/>
    <w:tmpl w:val="934C4FA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4A8F08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675D01"/>
    <w:multiLevelType w:val="multilevel"/>
    <w:tmpl w:val="884C631C"/>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02E2D1F"/>
    <w:multiLevelType w:val="multilevel"/>
    <w:tmpl w:val="836E7FDC"/>
    <w:styleLink w:val="WWOutlineListStyle8"/>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53430B97"/>
    <w:multiLevelType w:val="hybridMultilevel"/>
    <w:tmpl w:val="A7AC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45353"/>
    <w:multiLevelType w:val="hybridMultilevel"/>
    <w:tmpl w:val="E17621E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568B5A63"/>
    <w:multiLevelType w:val="hybridMultilevel"/>
    <w:tmpl w:val="BBBEDBE0"/>
    <w:lvl w:ilvl="0" w:tplc="08090001">
      <w:start w:val="1"/>
      <w:numFmt w:val="bullet"/>
      <w:lvlText w:val=""/>
      <w:lvlJc w:val="left"/>
      <w:pPr>
        <w:ind w:left="1146" w:hanging="360"/>
      </w:pPr>
      <w:rPr>
        <w:rFonts w:ascii="Symbol" w:hAnsi="Symbol" w:hint="default"/>
      </w:rPr>
    </w:lvl>
    <w:lvl w:ilvl="1" w:tplc="D5D4E0E8">
      <w:numFmt w:val="bullet"/>
      <w:lvlText w:val="•"/>
      <w:lvlJc w:val="left"/>
      <w:pPr>
        <w:ind w:left="1866" w:hanging="360"/>
      </w:pPr>
      <w:rPr>
        <w:rFonts w:ascii="Arial" w:eastAsia="Times New Roman" w:hAnsi="Arial" w:cs="Arial"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15:restartNumberingAfterBreak="0">
    <w:nsid w:val="5CBE3383"/>
    <w:multiLevelType w:val="multilevel"/>
    <w:tmpl w:val="B9E62AFC"/>
    <w:styleLink w:val="WWOutlineListStyle2"/>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02230E2"/>
    <w:multiLevelType w:val="hybridMultilevel"/>
    <w:tmpl w:val="33EA1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49384D"/>
    <w:multiLevelType w:val="hybridMultilevel"/>
    <w:tmpl w:val="3618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3122A"/>
    <w:multiLevelType w:val="multilevel"/>
    <w:tmpl w:val="0B18FEA4"/>
    <w:styleLink w:val="WWOutlineListStyle"/>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FE61E06"/>
    <w:multiLevelType w:val="hybridMultilevel"/>
    <w:tmpl w:val="0DA247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74CA3AE8"/>
    <w:multiLevelType w:val="multilevel"/>
    <w:tmpl w:val="3B68603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794D5160"/>
    <w:multiLevelType w:val="multilevel"/>
    <w:tmpl w:val="1B98EE1E"/>
    <w:styleLink w:val="WWOutlineListStyle5"/>
    <w:lvl w:ilvl="0">
      <w:start w:val="1"/>
      <w:numFmt w:val="decimal"/>
      <w:lvlText w:val="%1."/>
      <w:lvlJc w:val="left"/>
      <w:pPr>
        <w:ind w:left="360" w:hanging="360"/>
      </w:pPr>
    </w:lvl>
    <w:lvl w:ilvl="1">
      <w:start w:val="1"/>
      <w:numFmt w:val="decimal"/>
      <w:lvlText w:val="%1.%2."/>
      <w:lvlJc w:val="left"/>
      <w:pPr>
        <w:ind w:left="792" w:hanging="432"/>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2">
    <w:abstractNumId w:val="7"/>
  </w:num>
  <w:num w:numId="3">
    <w:abstractNumId w:val="16"/>
  </w:num>
  <w:num w:numId="4">
    <w:abstractNumId w:val="11"/>
  </w:num>
  <w:num w:numId="5">
    <w:abstractNumId w:val="2"/>
  </w:num>
  <w:num w:numId="6">
    <w:abstractNumId w:val="27"/>
  </w:num>
  <w:num w:numId="7">
    <w:abstractNumId w:val="12"/>
  </w:num>
  <w:num w:numId="8">
    <w:abstractNumId w:val="3"/>
  </w:num>
  <w:num w:numId="9">
    <w:abstractNumId w:val="20"/>
  </w:num>
  <w:num w:numId="10">
    <w:abstractNumId w:val="10"/>
  </w:num>
  <w:num w:numId="11">
    <w:abstractNumId w:val="24"/>
  </w:num>
  <w:num w:numId="12">
    <w:abstractNumId w:val="1"/>
  </w:num>
  <w:num w:numId="13">
    <w:abstractNumId w:val="4"/>
  </w:num>
  <w:num w:numId="14">
    <w:abstractNumId w:val="15"/>
  </w:num>
  <w:num w:numId="15">
    <w:abstractNumId w:val="26"/>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1"/>
  </w:num>
  <w:num w:numId="20">
    <w:abstractNumId w:val="9"/>
  </w:num>
  <w:num w:numId="21">
    <w:abstractNumId w:val="14"/>
  </w:num>
  <w:num w:numId="22">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23">
    <w:abstractNumId w:val="22"/>
  </w:num>
  <w:num w:numId="24">
    <w:abstractNumId w:val="19"/>
  </w:num>
  <w:num w:numId="25">
    <w:abstractNumId w:val="25"/>
  </w:num>
  <w:num w:numId="26">
    <w:abstractNumId w:val="0"/>
  </w:num>
  <w:num w:numId="27">
    <w:abstractNumId w:val="13"/>
  </w:num>
  <w:num w:numId="28">
    <w:abstractNumId w:val="5"/>
  </w:num>
  <w:num w:numId="29">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0">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1">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2">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3">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4">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5">
    <w:abstractNumId w:val="9"/>
    <w:lvlOverride w:ilvl="0">
      <w:lvl w:ilvl="0">
        <w:start w:val="1"/>
        <w:numFmt w:val="decimal"/>
        <w:pStyle w:val="Heading1"/>
        <w:lvlText w:val="%1."/>
        <w:lvlJc w:val="left"/>
        <w:pPr>
          <w:ind w:left="360" w:hanging="360"/>
        </w:pPr>
      </w:lvl>
    </w:lvlOverride>
    <w:lvlOverride w:ilvl="1">
      <w:lvl w:ilvl="1">
        <w:start w:val="1"/>
        <w:numFmt w:val="decimal"/>
        <w:pStyle w:val="Heading2"/>
        <w:lvlText w:val="%1.%2."/>
        <w:lvlJc w:val="left"/>
        <w:pPr>
          <w:ind w:left="792" w:hanging="432"/>
        </w:pPr>
      </w:lvl>
    </w:lvlOverride>
    <w:lvlOverride w:ilvl="2">
      <w:lvl w:ilvl="2">
        <w:start w:val="1"/>
        <w:numFmt w:val="decimal"/>
        <w:pStyle w:val="Heading3"/>
        <w:lvlText w:val="%1.%2.%3."/>
        <w:lvlJc w:val="left"/>
        <w:pPr>
          <w:ind w:left="1224" w:hanging="504"/>
        </w:pPr>
        <w:rPr>
          <w:color w:val="000000" w:themeColor="text1"/>
        </w:rPr>
      </w:lvl>
    </w:lvlOverride>
    <w:lvlOverride w:ilvl="3">
      <w:lvl w:ilvl="3">
        <w:start w:val="1"/>
        <w:numFmt w:val="decimal"/>
        <w:pStyle w:val="Heading4"/>
        <w:lvlText w:val="%1.%2.%3.%4."/>
        <w:lvlJc w:val="left"/>
        <w:pPr>
          <w:ind w:left="1728" w:hanging="648"/>
        </w:pPr>
      </w:lvl>
    </w:lvlOverride>
    <w:lvlOverride w:ilvl="4">
      <w:lvl w:ilvl="4">
        <w:start w:val="1"/>
        <w:numFmt w:val="decimal"/>
        <w:pStyle w:val="Heading5"/>
        <w:lvlText w:val="%1.%2.%3.%4.%5."/>
        <w:lvlJc w:val="left"/>
        <w:pPr>
          <w:ind w:left="2232" w:hanging="792"/>
        </w:pPr>
      </w:lvl>
    </w:lvlOverride>
    <w:lvlOverride w:ilvl="5">
      <w:lvl w:ilvl="5">
        <w:start w:val="1"/>
        <w:numFmt w:val="decimal"/>
        <w:pStyle w:val="Heading6"/>
        <w:lvlText w:val="%1.%2.%3.%4.%5.%6."/>
        <w:lvlJc w:val="left"/>
        <w:pPr>
          <w:ind w:left="2736" w:hanging="936"/>
        </w:pPr>
      </w:lvl>
    </w:lvlOverride>
    <w:lvlOverride w:ilvl="6">
      <w:lvl w:ilvl="6">
        <w:start w:val="1"/>
        <w:numFmt w:val="decimal"/>
        <w:pStyle w:val="Heading7"/>
        <w:lvlText w:val="%1.%2.%3.%4.%5.%6.%7."/>
        <w:lvlJc w:val="left"/>
        <w:pPr>
          <w:ind w:left="3240" w:hanging="1080"/>
        </w:pPr>
      </w:lvl>
    </w:lvlOverride>
    <w:lvlOverride w:ilvl="7">
      <w:lvl w:ilvl="7">
        <w:start w:val="1"/>
        <w:numFmt w:val="decimal"/>
        <w:pStyle w:val="Heading8"/>
        <w:lvlText w:val="%1.%2.%3.%4.%5.%6.%7.%8."/>
        <w:lvlJc w:val="left"/>
        <w:pPr>
          <w:ind w:left="3744" w:hanging="1224"/>
        </w:pPr>
      </w:lvl>
    </w:lvlOverride>
    <w:lvlOverride w:ilvl="8">
      <w:lvl w:ilvl="8">
        <w:start w:val="1"/>
        <w:numFmt w:val="decimal"/>
        <w:pStyle w:val="Heading9"/>
        <w:lvlText w:val="%1.%2.%3.%4.%5.%6.%7.%8.%9."/>
        <w:lvlJc w:val="left"/>
        <w:pPr>
          <w:ind w:left="4320" w:hanging="1440"/>
        </w:pPr>
      </w:lvl>
    </w:lvlOverride>
  </w:num>
  <w:num w:numId="36">
    <w:abstractNumId w:val="18"/>
  </w:num>
  <w:num w:numId="37">
    <w:abstractNumId w:val="6"/>
  </w:num>
  <w:num w:numId="38">
    <w:abstractNumId w:val="17"/>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0E1"/>
    <w:rsid w:val="0000171C"/>
    <w:rsid w:val="0000298F"/>
    <w:rsid w:val="000073F1"/>
    <w:rsid w:val="00007FE7"/>
    <w:rsid w:val="00020389"/>
    <w:rsid w:val="00020729"/>
    <w:rsid w:val="00022B81"/>
    <w:rsid w:val="000232DA"/>
    <w:rsid w:val="0003361C"/>
    <w:rsid w:val="00034AB1"/>
    <w:rsid w:val="0004086D"/>
    <w:rsid w:val="0004149B"/>
    <w:rsid w:val="00046618"/>
    <w:rsid w:val="00046904"/>
    <w:rsid w:val="000471FE"/>
    <w:rsid w:val="00063950"/>
    <w:rsid w:val="00065CE9"/>
    <w:rsid w:val="00072078"/>
    <w:rsid w:val="000812AF"/>
    <w:rsid w:val="000877E8"/>
    <w:rsid w:val="000930E6"/>
    <w:rsid w:val="00093110"/>
    <w:rsid w:val="000A13C2"/>
    <w:rsid w:val="000B1175"/>
    <w:rsid w:val="000B7D3E"/>
    <w:rsid w:val="000D075A"/>
    <w:rsid w:val="000D528D"/>
    <w:rsid w:val="000E2A9E"/>
    <w:rsid w:val="000F330F"/>
    <w:rsid w:val="000F4231"/>
    <w:rsid w:val="00106676"/>
    <w:rsid w:val="00110C38"/>
    <w:rsid w:val="0012096F"/>
    <w:rsid w:val="00131EE9"/>
    <w:rsid w:val="00142EA2"/>
    <w:rsid w:val="00144EED"/>
    <w:rsid w:val="00145184"/>
    <w:rsid w:val="00145A0D"/>
    <w:rsid w:val="001647A5"/>
    <w:rsid w:val="00174501"/>
    <w:rsid w:val="00193ECD"/>
    <w:rsid w:val="001B012C"/>
    <w:rsid w:val="001B4639"/>
    <w:rsid w:val="001C0C84"/>
    <w:rsid w:val="001C464B"/>
    <w:rsid w:val="001D133C"/>
    <w:rsid w:val="001D2AF2"/>
    <w:rsid w:val="001D3300"/>
    <w:rsid w:val="001E0935"/>
    <w:rsid w:val="001E3687"/>
    <w:rsid w:val="001E41FE"/>
    <w:rsid w:val="001E4908"/>
    <w:rsid w:val="001F5DF5"/>
    <w:rsid w:val="002011FD"/>
    <w:rsid w:val="0020622F"/>
    <w:rsid w:val="00210954"/>
    <w:rsid w:val="00212E07"/>
    <w:rsid w:val="00225C46"/>
    <w:rsid w:val="00226997"/>
    <w:rsid w:val="0024534E"/>
    <w:rsid w:val="00261EA6"/>
    <w:rsid w:val="00282976"/>
    <w:rsid w:val="00290294"/>
    <w:rsid w:val="00294486"/>
    <w:rsid w:val="002B6D0D"/>
    <w:rsid w:val="002C7EEA"/>
    <w:rsid w:val="002D5CAC"/>
    <w:rsid w:val="002F48C4"/>
    <w:rsid w:val="002F504B"/>
    <w:rsid w:val="00302311"/>
    <w:rsid w:val="003029B0"/>
    <w:rsid w:val="00303A2A"/>
    <w:rsid w:val="00303C5C"/>
    <w:rsid w:val="0031251A"/>
    <w:rsid w:val="00327276"/>
    <w:rsid w:val="0033074A"/>
    <w:rsid w:val="0033280F"/>
    <w:rsid w:val="0033765A"/>
    <w:rsid w:val="00340EE6"/>
    <w:rsid w:val="00347F1A"/>
    <w:rsid w:val="00352F8B"/>
    <w:rsid w:val="003533E5"/>
    <w:rsid w:val="00357E8C"/>
    <w:rsid w:val="0036339A"/>
    <w:rsid w:val="0036771B"/>
    <w:rsid w:val="00370486"/>
    <w:rsid w:val="00380F11"/>
    <w:rsid w:val="003810C0"/>
    <w:rsid w:val="003820BD"/>
    <w:rsid w:val="003866E8"/>
    <w:rsid w:val="0038771E"/>
    <w:rsid w:val="00393C95"/>
    <w:rsid w:val="003A1E67"/>
    <w:rsid w:val="003A2825"/>
    <w:rsid w:val="003A72C2"/>
    <w:rsid w:val="003B5896"/>
    <w:rsid w:val="003C3F32"/>
    <w:rsid w:val="003D12E6"/>
    <w:rsid w:val="003D4DB7"/>
    <w:rsid w:val="003D55E5"/>
    <w:rsid w:val="003E46D3"/>
    <w:rsid w:val="003F3062"/>
    <w:rsid w:val="003F4691"/>
    <w:rsid w:val="003F49F2"/>
    <w:rsid w:val="00400B0A"/>
    <w:rsid w:val="00406D73"/>
    <w:rsid w:val="004077F8"/>
    <w:rsid w:val="004102AF"/>
    <w:rsid w:val="004108E6"/>
    <w:rsid w:val="004276AC"/>
    <w:rsid w:val="00431842"/>
    <w:rsid w:val="00433FD6"/>
    <w:rsid w:val="00444060"/>
    <w:rsid w:val="00455E17"/>
    <w:rsid w:val="00470C38"/>
    <w:rsid w:val="004742E9"/>
    <w:rsid w:val="00485C62"/>
    <w:rsid w:val="004907E0"/>
    <w:rsid w:val="00491518"/>
    <w:rsid w:val="0049301C"/>
    <w:rsid w:val="004A1C64"/>
    <w:rsid w:val="004B213A"/>
    <w:rsid w:val="004B4CA7"/>
    <w:rsid w:val="004C01CA"/>
    <w:rsid w:val="004C0B46"/>
    <w:rsid w:val="004D1485"/>
    <w:rsid w:val="004D2487"/>
    <w:rsid w:val="004D29CB"/>
    <w:rsid w:val="004E1AF7"/>
    <w:rsid w:val="004E4139"/>
    <w:rsid w:val="004F3D43"/>
    <w:rsid w:val="00501531"/>
    <w:rsid w:val="005034AA"/>
    <w:rsid w:val="00510B56"/>
    <w:rsid w:val="005121DB"/>
    <w:rsid w:val="00513236"/>
    <w:rsid w:val="00513F43"/>
    <w:rsid w:val="00520E2D"/>
    <w:rsid w:val="005231C6"/>
    <w:rsid w:val="00523CF7"/>
    <w:rsid w:val="00530598"/>
    <w:rsid w:val="00534800"/>
    <w:rsid w:val="00541511"/>
    <w:rsid w:val="00546468"/>
    <w:rsid w:val="005476F9"/>
    <w:rsid w:val="00550B93"/>
    <w:rsid w:val="005536E7"/>
    <w:rsid w:val="005574A0"/>
    <w:rsid w:val="0055794A"/>
    <w:rsid w:val="00561017"/>
    <w:rsid w:val="00562A28"/>
    <w:rsid w:val="0056468F"/>
    <w:rsid w:val="00567899"/>
    <w:rsid w:val="00570C92"/>
    <w:rsid w:val="00570F8A"/>
    <w:rsid w:val="00572CBE"/>
    <w:rsid w:val="005763DE"/>
    <w:rsid w:val="00586148"/>
    <w:rsid w:val="00587FE7"/>
    <w:rsid w:val="00590520"/>
    <w:rsid w:val="00594D54"/>
    <w:rsid w:val="005968CE"/>
    <w:rsid w:val="00596F49"/>
    <w:rsid w:val="005B4184"/>
    <w:rsid w:val="005B64B0"/>
    <w:rsid w:val="005B6841"/>
    <w:rsid w:val="005C0930"/>
    <w:rsid w:val="005D2C5A"/>
    <w:rsid w:val="005D4FB0"/>
    <w:rsid w:val="005E00C2"/>
    <w:rsid w:val="005E2947"/>
    <w:rsid w:val="005E531D"/>
    <w:rsid w:val="005E6F96"/>
    <w:rsid w:val="005F2C09"/>
    <w:rsid w:val="005F2D68"/>
    <w:rsid w:val="006025A8"/>
    <w:rsid w:val="00604D1E"/>
    <w:rsid w:val="006122C1"/>
    <w:rsid w:val="00612FEA"/>
    <w:rsid w:val="00613537"/>
    <w:rsid w:val="0062027C"/>
    <w:rsid w:val="006258BA"/>
    <w:rsid w:val="00636909"/>
    <w:rsid w:val="00636CF6"/>
    <w:rsid w:val="00641D80"/>
    <w:rsid w:val="00642642"/>
    <w:rsid w:val="00645F37"/>
    <w:rsid w:val="00651358"/>
    <w:rsid w:val="00657C09"/>
    <w:rsid w:val="00665D43"/>
    <w:rsid w:val="00667EAE"/>
    <w:rsid w:val="00671A3D"/>
    <w:rsid w:val="006800E1"/>
    <w:rsid w:val="006A5602"/>
    <w:rsid w:val="006A7674"/>
    <w:rsid w:val="006B45BD"/>
    <w:rsid w:val="006C0293"/>
    <w:rsid w:val="006C40B3"/>
    <w:rsid w:val="006C6491"/>
    <w:rsid w:val="006D7669"/>
    <w:rsid w:val="006D7D65"/>
    <w:rsid w:val="006E05B3"/>
    <w:rsid w:val="006E2878"/>
    <w:rsid w:val="006E38F5"/>
    <w:rsid w:val="006E7CE1"/>
    <w:rsid w:val="00703ED2"/>
    <w:rsid w:val="00705EF4"/>
    <w:rsid w:val="00712D34"/>
    <w:rsid w:val="007133C8"/>
    <w:rsid w:val="0071557D"/>
    <w:rsid w:val="00717F29"/>
    <w:rsid w:val="007213FC"/>
    <w:rsid w:val="007305ED"/>
    <w:rsid w:val="0073101C"/>
    <w:rsid w:val="007371E8"/>
    <w:rsid w:val="007423A8"/>
    <w:rsid w:val="00744C15"/>
    <w:rsid w:val="0074511B"/>
    <w:rsid w:val="007510A0"/>
    <w:rsid w:val="0075340C"/>
    <w:rsid w:val="00770370"/>
    <w:rsid w:val="0077186E"/>
    <w:rsid w:val="007726ED"/>
    <w:rsid w:val="00775CF9"/>
    <w:rsid w:val="0078410C"/>
    <w:rsid w:val="00790683"/>
    <w:rsid w:val="00794ED9"/>
    <w:rsid w:val="0079624C"/>
    <w:rsid w:val="00796B4D"/>
    <w:rsid w:val="007A3754"/>
    <w:rsid w:val="007B3A5E"/>
    <w:rsid w:val="007B4118"/>
    <w:rsid w:val="007C0497"/>
    <w:rsid w:val="007C1417"/>
    <w:rsid w:val="007C2AD6"/>
    <w:rsid w:val="007C62A4"/>
    <w:rsid w:val="007D2D03"/>
    <w:rsid w:val="007D34E3"/>
    <w:rsid w:val="007E66B9"/>
    <w:rsid w:val="007F3E76"/>
    <w:rsid w:val="008074CA"/>
    <w:rsid w:val="00811DB7"/>
    <w:rsid w:val="00836A80"/>
    <w:rsid w:val="00857B52"/>
    <w:rsid w:val="00874065"/>
    <w:rsid w:val="00877640"/>
    <w:rsid w:val="00887695"/>
    <w:rsid w:val="0089387D"/>
    <w:rsid w:val="008968F1"/>
    <w:rsid w:val="008A64A5"/>
    <w:rsid w:val="008A6BF9"/>
    <w:rsid w:val="008C06AD"/>
    <w:rsid w:val="008C70D8"/>
    <w:rsid w:val="008D2A01"/>
    <w:rsid w:val="008D3B5D"/>
    <w:rsid w:val="008E1909"/>
    <w:rsid w:val="008F20B7"/>
    <w:rsid w:val="00900D08"/>
    <w:rsid w:val="00902F07"/>
    <w:rsid w:val="00905087"/>
    <w:rsid w:val="00907325"/>
    <w:rsid w:val="00914642"/>
    <w:rsid w:val="00915AC8"/>
    <w:rsid w:val="0091603A"/>
    <w:rsid w:val="00916BC6"/>
    <w:rsid w:val="009179E9"/>
    <w:rsid w:val="009202AB"/>
    <w:rsid w:val="00921CFD"/>
    <w:rsid w:val="00941729"/>
    <w:rsid w:val="00947898"/>
    <w:rsid w:val="0095358E"/>
    <w:rsid w:val="009541BC"/>
    <w:rsid w:val="00955607"/>
    <w:rsid w:val="0095590B"/>
    <w:rsid w:val="00960C6D"/>
    <w:rsid w:val="0096549D"/>
    <w:rsid w:val="009701A1"/>
    <w:rsid w:val="009902B2"/>
    <w:rsid w:val="009A2BDE"/>
    <w:rsid w:val="009A78A5"/>
    <w:rsid w:val="009B2E02"/>
    <w:rsid w:val="009C0D56"/>
    <w:rsid w:val="009C2595"/>
    <w:rsid w:val="009C4D47"/>
    <w:rsid w:val="009C6724"/>
    <w:rsid w:val="009C7BCA"/>
    <w:rsid w:val="009D56BB"/>
    <w:rsid w:val="009D5B28"/>
    <w:rsid w:val="009E2C39"/>
    <w:rsid w:val="009E40E1"/>
    <w:rsid w:val="009E5BF7"/>
    <w:rsid w:val="00A00C69"/>
    <w:rsid w:val="00A101BE"/>
    <w:rsid w:val="00A20445"/>
    <w:rsid w:val="00A21C75"/>
    <w:rsid w:val="00A243BB"/>
    <w:rsid w:val="00A278A1"/>
    <w:rsid w:val="00A37C12"/>
    <w:rsid w:val="00A430B9"/>
    <w:rsid w:val="00A47065"/>
    <w:rsid w:val="00A545E7"/>
    <w:rsid w:val="00A57C63"/>
    <w:rsid w:val="00A6262A"/>
    <w:rsid w:val="00A631DB"/>
    <w:rsid w:val="00A71878"/>
    <w:rsid w:val="00A72EF5"/>
    <w:rsid w:val="00A862EA"/>
    <w:rsid w:val="00AA0A30"/>
    <w:rsid w:val="00AB26F1"/>
    <w:rsid w:val="00AC6ED8"/>
    <w:rsid w:val="00AD1D41"/>
    <w:rsid w:val="00AD2A2C"/>
    <w:rsid w:val="00AD4C75"/>
    <w:rsid w:val="00AD71A4"/>
    <w:rsid w:val="00AD72BA"/>
    <w:rsid w:val="00AE0607"/>
    <w:rsid w:val="00AE7B0A"/>
    <w:rsid w:val="00AF293C"/>
    <w:rsid w:val="00B0154F"/>
    <w:rsid w:val="00B10BAB"/>
    <w:rsid w:val="00B10DD0"/>
    <w:rsid w:val="00B120F1"/>
    <w:rsid w:val="00B12690"/>
    <w:rsid w:val="00B1619A"/>
    <w:rsid w:val="00B22BDF"/>
    <w:rsid w:val="00B24296"/>
    <w:rsid w:val="00B26DD8"/>
    <w:rsid w:val="00B27878"/>
    <w:rsid w:val="00B27902"/>
    <w:rsid w:val="00B310EC"/>
    <w:rsid w:val="00B33297"/>
    <w:rsid w:val="00B407E3"/>
    <w:rsid w:val="00B42F55"/>
    <w:rsid w:val="00B53C1F"/>
    <w:rsid w:val="00B54B8D"/>
    <w:rsid w:val="00B61E5F"/>
    <w:rsid w:val="00B6350F"/>
    <w:rsid w:val="00B64532"/>
    <w:rsid w:val="00B70F93"/>
    <w:rsid w:val="00B716C9"/>
    <w:rsid w:val="00B743CB"/>
    <w:rsid w:val="00B75988"/>
    <w:rsid w:val="00B76820"/>
    <w:rsid w:val="00B83EBB"/>
    <w:rsid w:val="00B91937"/>
    <w:rsid w:val="00BA26F1"/>
    <w:rsid w:val="00BA2F95"/>
    <w:rsid w:val="00BA5478"/>
    <w:rsid w:val="00BC01A2"/>
    <w:rsid w:val="00BC479F"/>
    <w:rsid w:val="00BD0DA3"/>
    <w:rsid w:val="00BD1B1A"/>
    <w:rsid w:val="00BE17B5"/>
    <w:rsid w:val="00BE4843"/>
    <w:rsid w:val="00BF066B"/>
    <w:rsid w:val="00BF1282"/>
    <w:rsid w:val="00C00F36"/>
    <w:rsid w:val="00C05D7D"/>
    <w:rsid w:val="00C143A2"/>
    <w:rsid w:val="00C203AB"/>
    <w:rsid w:val="00C21B9D"/>
    <w:rsid w:val="00C30642"/>
    <w:rsid w:val="00C36CAA"/>
    <w:rsid w:val="00C52CBF"/>
    <w:rsid w:val="00C54F5C"/>
    <w:rsid w:val="00C61F38"/>
    <w:rsid w:val="00C70062"/>
    <w:rsid w:val="00C74972"/>
    <w:rsid w:val="00C7694F"/>
    <w:rsid w:val="00C76E40"/>
    <w:rsid w:val="00C800E1"/>
    <w:rsid w:val="00C80611"/>
    <w:rsid w:val="00C86061"/>
    <w:rsid w:val="00C86986"/>
    <w:rsid w:val="00C87B00"/>
    <w:rsid w:val="00C9011E"/>
    <w:rsid w:val="00C92423"/>
    <w:rsid w:val="00C9765E"/>
    <w:rsid w:val="00CA24C3"/>
    <w:rsid w:val="00CA2A2B"/>
    <w:rsid w:val="00CB0F1A"/>
    <w:rsid w:val="00CB342D"/>
    <w:rsid w:val="00CB57E5"/>
    <w:rsid w:val="00CC66D4"/>
    <w:rsid w:val="00CC7C56"/>
    <w:rsid w:val="00CC7C78"/>
    <w:rsid w:val="00CD0641"/>
    <w:rsid w:val="00CD49AA"/>
    <w:rsid w:val="00CE16D4"/>
    <w:rsid w:val="00CE34C1"/>
    <w:rsid w:val="00CE719E"/>
    <w:rsid w:val="00CE7332"/>
    <w:rsid w:val="00CF0FFB"/>
    <w:rsid w:val="00CF1FAA"/>
    <w:rsid w:val="00CF2AB0"/>
    <w:rsid w:val="00CF3993"/>
    <w:rsid w:val="00CF472E"/>
    <w:rsid w:val="00CF78E2"/>
    <w:rsid w:val="00D0261E"/>
    <w:rsid w:val="00D05FB2"/>
    <w:rsid w:val="00D237E7"/>
    <w:rsid w:val="00D25673"/>
    <w:rsid w:val="00D272EF"/>
    <w:rsid w:val="00D32D27"/>
    <w:rsid w:val="00D3745E"/>
    <w:rsid w:val="00D410F0"/>
    <w:rsid w:val="00D455B9"/>
    <w:rsid w:val="00D46AA9"/>
    <w:rsid w:val="00D47FBA"/>
    <w:rsid w:val="00D52B46"/>
    <w:rsid w:val="00D5516A"/>
    <w:rsid w:val="00D56CFD"/>
    <w:rsid w:val="00D61C5B"/>
    <w:rsid w:val="00D62D2F"/>
    <w:rsid w:val="00D63BA3"/>
    <w:rsid w:val="00D64405"/>
    <w:rsid w:val="00D65BDC"/>
    <w:rsid w:val="00D67C42"/>
    <w:rsid w:val="00D70DFA"/>
    <w:rsid w:val="00D8509C"/>
    <w:rsid w:val="00D87D2B"/>
    <w:rsid w:val="00D9197B"/>
    <w:rsid w:val="00D91F20"/>
    <w:rsid w:val="00D9526A"/>
    <w:rsid w:val="00DB2120"/>
    <w:rsid w:val="00DB2A4A"/>
    <w:rsid w:val="00DC14FA"/>
    <w:rsid w:val="00DC1546"/>
    <w:rsid w:val="00DD1973"/>
    <w:rsid w:val="00DE5AF8"/>
    <w:rsid w:val="00DE714C"/>
    <w:rsid w:val="00DE75B1"/>
    <w:rsid w:val="00DF05D1"/>
    <w:rsid w:val="00E1255D"/>
    <w:rsid w:val="00E13A98"/>
    <w:rsid w:val="00E13AD8"/>
    <w:rsid w:val="00E15298"/>
    <w:rsid w:val="00E171A1"/>
    <w:rsid w:val="00E17572"/>
    <w:rsid w:val="00E229BA"/>
    <w:rsid w:val="00E250BB"/>
    <w:rsid w:val="00E2607A"/>
    <w:rsid w:val="00E26A99"/>
    <w:rsid w:val="00E311B9"/>
    <w:rsid w:val="00E31A9D"/>
    <w:rsid w:val="00E323B0"/>
    <w:rsid w:val="00E438CF"/>
    <w:rsid w:val="00E53971"/>
    <w:rsid w:val="00E5401C"/>
    <w:rsid w:val="00E56247"/>
    <w:rsid w:val="00E56DB0"/>
    <w:rsid w:val="00E62D1D"/>
    <w:rsid w:val="00E66350"/>
    <w:rsid w:val="00E75B91"/>
    <w:rsid w:val="00E77823"/>
    <w:rsid w:val="00E7790D"/>
    <w:rsid w:val="00E818D3"/>
    <w:rsid w:val="00E8517A"/>
    <w:rsid w:val="00E852FB"/>
    <w:rsid w:val="00E91C5D"/>
    <w:rsid w:val="00E92AE5"/>
    <w:rsid w:val="00E961DB"/>
    <w:rsid w:val="00EA69CC"/>
    <w:rsid w:val="00EB19FA"/>
    <w:rsid w:val="00EB464E"/>
    <w:rsid w:val="00EC29B7"/>
    <w:rsid w:val="00ED595B"/>
    <w:rsid w:val="00ED7356"/>
    <w:rsid w:val="00EE51AC"/>
    <w:rsid w:val="00EE5C85"/>
    <w:rsid w:val="00F01B5F"/>
    <w:rsid w:val="00F0674D"/>
    <w:rsid w:val="00F071F2"/>
    <w:rsid w:val="00F149EB"/>
    <w:rsid w:val="00F155ED"/>
    <w:rsid w:val="00F44087"/>
    <w:rsid w:val="00F46FC3"/>
    <w:rsid w:val="00F63717"/>
    <w:rsid w:val="00F63B8E"/>
    <w:rsid w:val="00F665BD"/>
    <w:rsid w:val="00F66A28"/>
    <w:rsid w:val="00F73967"/>
    <w:rsid w:val="00F87D94"/>
    <w:rsid w:val="00F901CE"/>
    <w:rsid w:val="00FA5B32"/>
    <w:rsid w:val="00FB4A2F"/>
    <w:rsid w:val="00FB7366"/>
    <w:rsid w:val="00FC2CCE"/>
    <w:rsid w:val="00FC628B"/>
    <w:rsid w:val="00FD12EE"/>
    <w:rsid w:val="00FD35B0"/>
    <w:rsid w:val="00FD628A"/>
    <w:rsid w:val="00FD6332"/>
    <w:rsid w:val="00FE3035"/>
    <w:rsid w:val="00FF587E"/>
    <w:rsid w:val="00FF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071A5"/>
  <w15:docId w15:val="{8762C356-A806-465C-905C-6EBDAADA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2EA"/>
    <w:pPr>
      <w:suppressAutoHyphens/>
      <w:spacing w:after="0" w:line="360" w:lineRule="auto"/>
      <w:ind w:left="426"/>
    </w:pPr>
    <w:rPr>
      <w:rFonts w:ascii="Arial" w:eastAsia="Times New Roman" w:hAnsi="Arial" w:cs="Arial"/>
      <w:sz w:val="20"/>
      <w:lang w:eastAsia="en-GB"/>
    </w:rPr>
  </w:style>
  <w:style w:type="paragraph" w:styleId="Heading1">
    <w:name w:val="heading 1"/>
    <w:basedOn w:val="Normal"/>
    <w:next w:val="Normal"/>
    <w:uiPriority w:val="9"/>
    <w:qFormat/>
    <w:pPr>
      <w:keepNext/>
      <w:keepLines/>
      <w:numPr>
        <w:numId w:val="1"/>
      </w:numPr>
      <w:spacing w:before="240"/>
      <w:outlineLvl w:val="0"/>
    </w:pPr>
    <w:rPr>
      <w:b/>
      <w:bCs/>
      <w:sz w:val="28"/>
      <w:szCs w:val="32"/>
    </w:rPr>
  </w:style>
  <w:style w:type="paragraph" w:styleId="Heading2">
    <w:name w:val="heading 2"/>
    <w:basedOn w:val="Heading1"/>
    <w:next w:val="Normal"/>
    <w:uiPriority w:val="9"/>
    <w:unhideWhenUsed/>
    <w:qFormat/>
    <w:pPr>
      <w:numPr>
        <w:ilvl w:val="1"/>
      </w:numPr>
      <w:ind w:left="576" w:hanging="576"/>
      <w:outlineLvl w:val="1"/>
    </w:pPr>
    <w:rPr>
      <w:sz w:val="24"/>
      <w:szCs w:val="24"/>
    </w:rPr>
  </w:style>
  <w:style w:type="paragraph" w:styleId="Heading3">
    <w:name w:val="heading 3"/>
    <w:basedOn w:val="Normal"/>
    <w:next w:val="Normal"/>
    <w:link w:val="Heading3Char"/>
    <w:uiPriority w:val="9"/>
    <w:unhideWhenUsed/>
    <w:qFormat/>
    <w:rsid w:val="00636909"/>
    <w:pPr>
      <w:keepNext/>
      <w:keepLines/>
      <w:numPr>
        <w:ilvl w:val="2"/>
        <w:numId w:val="1"/>
      </w:numPr>
      <w:spacing w:before="40"/>
      <w:outlineLvl w:val="2"/>
    </w:pPr>
    <w:rPr>
      <w:rFonts w:eastAsiaTheme="majorEastAsia"/>
      <w:b/>
      <w:bCs/>
    </w:rPr>
  </w:style>
  <w:style w:type="paragraph" w:styleId="Heading4">
    <w:name w:val="heading 4"/>
    <w:basedOn w:val="Normal"/>
    <w:next w:val="Normal"/>
    <w:link w:val="Heading4Char"/>
    <w:uiPriority w:val="9"/>
    <w:unhideWhenUsed/>
    <w:qFormat/>
    <w:rsid w:val="00E13A98"/>
    <w:pPr>
      <w:keepNext/>
      <w:keepLines/>
      <w:numPr>
        <w:ilvl w:val="3"/>
        <w:numId w:val="1"/>
      </w:numPr>
      <w:spacing w:before="40"/>
      <w:ind w:left="864" w:hanging="864"/>
      <w:outlineLvl w:val="3"/>
    </w:pPr>
    <w:rPr>
      <w:rFonts w:eastAsiaTheme="majorEastAsia"/>
      <w:b/>
      <w:bCs/>
    </w:rPr>
  </w:style>
  <w:style w:type="paragraph" w:styleId="Heading5">
    <w:name w:val="heading 5"/>
    <w:basedOn w:val="Normal"/>
    <w:next w:val="Normal"/>
    <w:link w:val="Heading5Char"/>
    <w:uiPriority w:val="9"/>
    <w:semiHidden/>
    <w:unhideWhenUsed/>
    <w:qFormat/>
    <w:rsid w:val="00636909"/>
    <w:pPr>
      <w:keepNext/>
      <w:keepLines/>
      <w:numPr>
        <w:ilvl w:val="4"/>
        <w:numId w:val="1"/>
      </w:numPr>
      <w:spacing w:before="40"/>
      <w:ind w:left="1008" w:hanging="1008"/>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6909"/>
    <w:pPr>
      <w:keepNext/>
      <w:keepLines/>
      <w:numPr>
        <w:ilvl w:val="5"/>
        <w:numId w:val="1"/>
      </w:numPr>
      <w:spacing w:before="40"/>
      <w:ind w:left="1152" w:hanging="1152"/>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6909"/>
    <w:pPr>
      <w:keepNext/>
      <w:keepLines/>
      <w:numPr>
        <w:ilvl w:val="6"/>
        <w:numId w:val="1"/>
      </w:numPr>
      <w:spacing w:before="40"/>
      <w:ind w:left="1296" w:hanging="1296"/>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6909"/>
    <w:pPr>
      <w:keepNext/>
      <w:keepLines/>
      <w:numPr>
        <w:ilvl w:val="7"/>
        <w:numId w:val="1"/>
      </w:numPr>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6909"/>
    <w:pPr>
      <w:keepNext/>
      <w:keepLines/>
      <w:numPr>
        <w:ilvl w:val="8"/>
        <w:numId w:val="1"/>
      </w:numPr>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0">
    <w:name w:val="WW_OutlineListStyle_10"/>
    <w:basedOn w:val="NoList"/>
    <w:pPr>
      <w:numPr>
        <w:numId w:val="20"/>
      </w:numPr>
    </w:pPr>
  </w:style>
  <w:style w:type="paragraph" w:styleId="ListParagraph">
    <w:name w:val="List Paragraph"/>
    <w:basedOn w:val="Normal"/>
    <w:uiPriority w:val="34"/>
    <w:qFormat/>
    <w:pPr>
      <w:ind w:left="720"/>
    </w:pPr>
  </w:style>
  <w:style w:type="character" w:customStyle="1" w:styleId="Heading1Char">
    <w:name w:val="Heading 1 Char"/>
    <w:basedOn w:val="DefaultParagraphFont"/>
    <w:uiPriority w:val="9"/>
    <w:rPr>
      <w:rFonts w:ascii="Arial" w:eastAsia="Times New Roman" w:hAnsi="Arial" w:cs="Arial"/>
      <w:b/>
      <w:bCs/>
      <w:sz w:val="32"/>
      <w:szCs w:val="32"/>
      <w:lang w:eastAsia="en-GB"/>
    </w:rPr>
  </w:style>
  <w:style w:type="character" w:customStyle="1" w:styleId="Heading2Char">
    <w:name w:val="Heading 2 Char"/>
    <w:basedOn w:val="DefaultParagraphFont"/>
    <w:rPr>
      <w:rFonts w:ascii="Arial" w:eastAsia="Times New Roman" w:hAnsi="Arial" w:cs="Arial"/>
      <w:b/>
      <w:bCs/>
      <w:sz w:val="24"/>
      <w:szCs w:val="24"/>
      <w:lang w:eastAsia="en-GB"/>
    </w:rPr>
  </w:style>
  <w:style w:type="character" w:styleId="Hyperlink">
    <w:name w:val="Hyperlink"/>
    <w:basedOn w:val="DefaultParagraphFont"/>
    <w:uiPriority w:val="99"/>
    <w:unhideWhenUsed/>
    <w:rsid w:val="00645F37"/>
    <w:rPr>
      <w:color w:val="0000FF"/>
      <w:u w:val="single"/>
    </w:rPr>
  </w:style>
  <w:style w:type="numbering" w:customStyle="1" w:styleId="WWOutlineListStyle9">
    <w:name w:val="WW_OutlineListStyle_9"/>
    <w:basedOn w:val="NoList"/>
    <w:pPr>
      <w:numPr>
        <w:numId w:val="2"/>
      </w:numPr>
    </w:pPr>
  </w:style>
  <w:style w:type="numbering" w:customStyle="1" w:styleId="WWOutlineListStyle8">
    <w:name w:val="WW_OutlineListStyle_8"/>
    <w:basedOn w:val="NoList"/>
    <w:pPr>
      <w:numPr>
        <w:numId w:val="3"/>
      </w:numPr>
    </w:pPr>
  </w:style>
  <w:style w:type="numbering" w:customStyle="1" w:styleId="WWOutlineListStyle7">
    <w:name w:val="WW_OutlineListStyle_7"/>
    <w:basedOn w:val="NoList"/>
    <w:pPr>
      <w:numPr>
        <w:numId w:val="4"/>
      </w:numPr>
    </w:pPr>
  </w:style>
  <w:style w:type="numbering" w:customStyle="1" w:styleId="WWOutlineListStyle6">
    <w:name w:val="WW_OutlineListStyle_6"/>
    <w:basedOn w:val="NoList"/>
    <w:pPr>
      <w:numPr>
        <w:numId w:val="5"/>
      </w:numPr>
    </w:pPr>
  </w:style>
  <w:style w:type="numbering" w:customStyle="1" w:styleId="WWOutlineListStyle5">
    <w:name w:val="WW_OutlineListStyle_5"/>
    <w:basedOn w:val="NoList"/>
    <w:pPr>
      <w:numPr>
        <w:numId w:val="6"/>
      </w:numPr>
    </w:pPr>
  </w:style>
  <w:style w:type="numbering" w:customStyle="1" w:styleId="WWOutlineListStyle4">
    <w:name w:val="WW_OutlineListStyle_4"/>
    <w:basedOn w:val="NoList"/>
    <w:pPr>
      <w:numPr>
        <w:numId w:val="7"/>
      </w:numPr>
    </w:pPr>
  </w:style>
  <w:style w:type="numbering" w:customStyle="1" w:styleId="WWOutlineListStyle3">
    <w:name w:val="WW_OutlineListStyle_3"/>
    <w:basedOn w:val="NoList"/>
    <w:pPr>
      <w:numPr>
        <w:numId w:val="8"/>
      </w:numPr>
    </w:pPr>
  </w:style>
  <w:style w:type="numbering" w:customStyle="1" w:styleId="WWOutlineListStyle2">
    <w:name w:val="WW_OutlineListStyle_2"/>
    <w:basedOn w:val="NoList"/>
    <w:pPr>
      <w:numPr>
        <w:numId w:val="9"/>
      </w:numPr>
    </w:pPr>
  </w:style>
  <w:style w:type="numbering" w:customStyle="1" w:styleId="WWOutlineListStyle1">
    <w:name w:val="WW_OutlineListStyle_1"/>
    <w:basedOn w:val="NoList"/>
    <w:pPr>
      <w:numPr>
        <w:numId w:val="10"/>
      </w:numPr>
    </w:pPr>
  </w:style>
  <w:style w:type="numbering" w:customStyle="1" w:styleId="WWOutlineListStyle">
    <w:name w:val="WW_OutlineListStyle"/>
    <w:basedOn w:val="NoList"/>
    <w:pPr>
      <w:numPr>
        <w:numId w:val="11"/>
      </w:numPr>
    </w:pPr>
  </w:style>
  <w:style w:type="paragraph" w:styleId="Caption">
    <w:name w:val="caption"/>
    <w:basedOn w:val="Normal"/>
    <w:next w:val="Normal"/>
    <w:uiPriority w:val="35"/>
    <w:unhideWhenUsed/>
    <w:qFormat/>
    <w:rsid w:val="00470C38"/>
    <w:pPr>
      <w:spacing w:after="200"/>
    </w:pPr>
    <w:rPr>
      <w:i/>
      <w:iCs/>
      <w:color w:val="44546A" w:themeColor="text2"/>
      <w:sz w:val="18"/>
      <w:szCs w:val="18"/>
    </w:rPr>
  </w:style>
  <w:style w:type="table" w:styleId="TableGrid">
    <w:name w:val="Table Grid"/>
    <w:basedOn w:val="TableNormal"/>
    <w:uiPriority w:val="39"/>
    <w:rsid w:val="00470C3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122C1"/>
    <w:rPr>
      <w:sz w:val="16"/>
      <w:szCs w:val="16"/>
    </w:rPr>
  </w:style>
  <w:style w:type="paragraph" w:styleId="CommentText">
    <w:name w:val="annotation text"/>
    <w:basedOn w:val="Normal"/>
    <w:link w:val="CommentTextChar"/>
    <w:uiPriority w:val="99"/>
    <w:unhideWhenUsed/>
    <w:rsid w:val="006122C1"/>
    <w:rPr>
      <w:szCs w:val="20"/>
    </w:rPr>
  </w:style>
  <w:style w:type="character" w:customStyle="1" w:styleId="CommentTextChar">
    <w:name w:val="Comment Text Char"/>
    <w:basedOn w:val="DefaultParagraphFont"/>
    <w:link w:val="CommentText"/>
    <w:uiPriority w:val="99"/>
    <w:rsid w:val="006122C1"/>
    <w:rPr>
      <w:rFonts w:ascii="Arial" w:eastAsia="Times New Roman" w:hAnsi="Arial" w:cs="Arial"/>
      <w:sz w:val="20"/>
      <w:szCs w:val="20"/>
      <w:lang w:eastAsia="en-GB"/>
    </w:rPr>
  </w:style>
  <w:style w:type="paragraph" w:styleId="CommentSubject">
    <w:name w:val="annotation subject"/>
    <w:basedOn w:val="CommentText"/>
    <w:next w:val="CommentText"/>
    <w:link w:val="CommentSubjectChar"/>
    <w:uiPriority w:val="99"/>
    <w:semiHidden/>
    <w:unhideWhenUsed/>
    <w:rsid w:val="006122C1"/>
    <w:rPr>
      <w:b/>
      <w:bCs/>
    </w:rPr>
  </w:style>
  <w:style w:type="character" w:customStyle="1" w:styleId="CommentSubjectChar">
    <w:name w:val="Comment Subject Char"/>
    <w:basedOn w:val="CommentTextChar"/>
    <w:link w:val="CommentSubject"/>
    <w:uiPriority w:val="99"/>
    <w:semiHidden/>
    <w:rsid w:val="006122C1"/>
    <w:rPr>
      <w:rFonts w:ascii="Arial" w:eastAsia="Times New Roman" w:hAnsi="Arial" w:cs="Arial"/>
      <w:b/>
      <w:bCs/>
      <w:sz w:val="20"/>
      <w:szCs w:val="20"/>
      <w:lang w:eastAsia="en-GB"/>
    </w:rPr>
  </w:style>
  <w:style w:type="paragraph" w:styleId="Header">
    <w:name w:val="header"/>
    <w:basedOn w:val="Normal"/>
    <w:link w:val="HeaderChar"/>
    <w:uiPriority w:val="99"/>
    <w:unhideWhenUsed/>
    <w:rsid w:val="00DE5AF8"/>
    <w:pPr>
      <w:tabs>
        <w:tab w:val="center" w:pos="4513"/>
        <w:tab w:val="right" w:pos="9026"/>
      </w:tabs>
      <w:spacing w:line="240" w:lineRule="auto"/>
    </w:pPr>
  </w:style>
  <w:style w:type="character" w:customStyle="1" w:styleId="HeaderChar">
    <w:name w:val="Header Char"/>
    <w:basedOn w:val="DefaultParagraphFont"/>
    <w:link w:val="Header"/>
    <w:uiPriority w:val="99"/>
    <w:rsid w:val="00DE5AF8"/>
    <w:rPr>
      <w:rFonts w:ascii="Arial" w:eastAsia="Times New Roman" w:hAnsi="Arial" w:cs="Arial"/>
      <w:lang w:eastAsia="en-GB"/>
    </w:rPr>
  </w:style>
  <w:style w:type="paragraph" w:styleId="Footer">
    <w:name w:val="footer"/>
    <w:basedOn w:val="Normal"/>
    <w:link w:val="FooterChar"/>
    <w:uiPriority w:val="99"/>
    <w:unhideWhenUsed/>
    <w:rsid w:val="00DE5AF8"/>
    <w:pPr>
      <w:tabs>
        <w:tab w:val="center" w:pos="4513"/>
        <w:tab w:val="right" w:pos="9026"/>
      </w:tabs>
      <w:spacing w:line="240" w:lineRule="auto"/>
    </w:pPr>
  </w:style>
  <w:style w:type="character" w:customStyle="1" w:styleId="FooterChar">
    <w:name w:val="Footer Char"/>
    <w:basedOn w:val="DefaultParagraphFont"/>
    <w:link w:val="Footer"/>
    <w:uiPriority w:val="99"/>
    <w:rsid w:val="00DE5AF8"/>
    <w:rPr>
      <w:rFonts w:ascii="Arial" w:eastAsia="Times New Roman" w:hAnsi="Arial" w:cs="Arial"/>
      <w:lang w:eastAsia="en-GB"/>
    </w:rPr>
  </w:style>
  <w:style w:type="character" w:customStyle="1" w:styleId="Heading3Char">
    <w:name w:val="Heading 3 Char"/>
    <w:basedOn w:val="DefaultParagraphFont"/>
    <w:link w:val="Heading3"/>
    <w:uiPriority w:val="9"/>
    <w:rsid w:val="00636909"/>
    <w:rPr>
      <w:rFonts w:ascii="Arial" w:eastAsiaTheme="majorEastAsia" w:hAnsi="Arial" w:cs="Arial"/>
      <w:b/>
      <w:bCs/>
      <w:lang w:eastAsia="en-GB"/>
    </w:rPr>
  </w:style>
  <w:style w:type="character" w:customStyle="1" w:styleId="Heading4Char">
    <w:name w:val="Heading 4 Char"/>
    <w:basedOn w:val="DefaultParagraphFont"/>
    <w:link w:val="Heading4"/>
    <w:uiPriority w:val="9"/>
    <w:rsid w:val="00E13A98"/>
    <w:rPr>
      <w:rFonts w:ascii="Arial" w:eastAsiaTheme="majorEastAsia" w:hAnsi="Arial" w:cs="Arial"/>
      <w:b/>
      <w:bCs/>
      <w:lang w:eastAsia="en-GB"/>
    </w:rPr>
  </w:style>
  <w:style w:type="character" w:customStyle="1" w:styleId="Heading5Char">
    <w:name w:val="Heading 5 Char"/>
    <w:basedOn w:val="DefaultParagraphFont"/>
    <w:link w:val="Heading5"/>
    <w:uiPriority w:val="9"/>
    <w:semiHidden/>
    <w:rsid w:val="00636909"/>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636909"/>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636909"/>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63690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36909"/>
    <w:rPr>
      <w:rFonts w:asciiTheme="majorHAnsi" w:eastAsiaTheme="majorEastAsia" w:hAnsiTheme="majorHAnsi" w:cstheme="majorBidi"/>
      <w:i/>
      <w:iCs/>
      <w:color w:val="272727" w:themeColor="text1" w:themeTint="D8"/>
      <w:sz w:val="21"/>
      <w:szCs w:val="21"/>
      <w:lang w:eastAsia="en-GB"/>
    </w:rPr>
  </w:style>
  <w:style w:type="paragraph" w:styleId="Bibliography">
    <w:name w:val="Bibliography"/>
    <w:basedOn w:val="Normal"/>
    <w:next w:val="Normal"/>
    <w:uiPriority w:val="37"/>
    <w:unhideWhenUsed/>
    <w:rsid w:val="00501531"/>
  </w:style>
  <w:style w:type="paragraph" w:styleId="TOCHeading">
    <w:name w:val="TOC Heading"/>
    <w:basedOn w:val="Heading1"/>
    <w:next w:val="Normal"/>
    <w:uiPriority w:val="39"/>
    <w:unhideWhenUsed/>
    <w:qFormat/>
    <w:rsid w:val="001E4908"/>
    <w:pPr>
      <w:numPr>
        <w:numId w:val="0"/>
      </w:numPr>
      <w:suppressAutoHyphens w:val="0"/>
      <w:autoSpaceDN/>
      <w:spacing w:line="259" w:lineRule="auto"/>
      <w:textAlignment w:val="auto"/>
      <w:outlineLvl w:val="9"/>
    </w:pPr>
    <w:rPr>
      <w:rFonts w:asciiTheme="majorHAnsi" w:eastAsiaTheme="majorEastAsia" w:hAnsiTheme="majorHAnsi" w:cstheme="majorBidi"/>
      <w:b w:val="0"/>
      <w:bCs w:val="0"/>
      <w:color w:val="2F5496" w:themeColor="accent1" w:themeShade="BF"/>
      <w:sz w:val="32"/>
      <w:lang w:val="en-US" w:eastAsia="en-US"/>
    </w:rPr>
  </w:style>
  <w:style w:type="paragraph" w:styleId="TOC1">
    <w:name w:val="toc 1"/>
    <w:basedOn w:val="Normal"/>
    <w:next w:val="Normal"/>
    <w:autoRedefine/>
    <w:uiPriority w:val="39"/>
    <w:unhideWhenUsed/>
    <w:rsid w:val="00E56DB0"/>
    <w:pPr>
      <w:tabs>
        <w:tab w:val="left" w:pos="440"/>
        <w:tab w:val="right" w:leader="dot" w:pos="9322"/>
      </w:tabs>
      <w:spacing w:after="100" w:line="276" w:lineRule="auto"/>
      <w:ind w:left="0"/>
    </w:pPr>
  </w:style>
  <w:style w:type="paragraph" w:styleId="TOC2">
    <w:name w:val="toc 2"/>
    <w:basedOn w:val="Normal"/>
    <w:next w:val="Normal"/>
    <w:autoRedefine/>
    <w:uiPriority w:val="39"/>
    <w:unhideWhenUsed/>
    <w:rsid w:val="001E4908"/>
    <w:pPr>
      <w:spacing w:after="100"/>
      <w:ind w:left="220"/>
    </w:pPr>
  </w:style>
  <w:style w:type="paragraph" w:styleId="TOC3">
    <w:name w:val="toc 3"/>
    <w:basedOn w:val="Normal"/>
    <w:next w:val="Normal"/>
    <w:autoRedefine/>
    <w:uiPriority w:val="39"/>
    <w:unhideWhenUsed/>
    <w:rsid w:val="001E4908"/>
    <w:pPr>
      <w:spacing w:after="100"/>
      <w:ind w:left="440"/>
    </w:pPr>
  </w:style>
  <w:style w:type="paragraph" w:styleId="TableofFigures">
    <w:name w:val="table of figures"/>
    <w:basedOn w:val="Normal"/>
    <w:next w:val="Normal"/>
    <w:uiPriority w:val="99"/>
    <w:unhideWhenUsed/>
    <w:rsid w:val="009E40E1"/>
    <w:pPr>
      <w:ind w:left="0"/>
    </w:pPr>
  </w:style>
  <w:style w:type="character" w:customStyle="1" w:styleId="ph">
    <w:name w:val="ph"/>
    <w:basedOn w:val="DefaultParagraphFont"/>
    <w:rsid w:val="0012096F"/>
  </w:style>
  <w:style w:type="character" w:styleId="UnresolvedMention">
    <w:name w:val="Unresolved Mention"/>
    <w:basedOn w:val="DefaultParagraphFont"/>
    <w:uiPriority w:val="99"/>
    <w:semiHidden/>
    <w:unhideWhenUsed/>
    <w:rsid w:val="00CB57E5"/>
    <w:rPr>
      <w:color w:val="605E5C"/>
      <w:shd w:val="clear" w:color="auto" w:fill="E1DFDD"/>
    </w:rPr>
  </w:style>
  <w:style w:type="paragraph" w:styleId="NormalWeb">
    <w:name w:val="Normal (Web)"/>
    <w:basedOn w:val="Normal"/>
    <w:uiPriority w:val="99"/>
    <w:semiHidden/>
    <w:unhideWhenUsed/>
    <w:rsid w:val="0033765A"/>
    <w:pPr>
      <w:suppressAutoHyphens w:val="0"/>
      <w:autoSpaceDN/>
      <w:spacing w:before="100" w:beforeAutospacing="1" w:after="100" w:afterAutospacing="1" w:line="240" w:lineRule="auto"/>
      <w:ind w:left="0"/>
      <w:textAlignment w:val="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4046">
      <w:bodyDiv w:val="1"/>
      <w:marLeft w:val="0"/>
      <w:marRight w:val="0"/>
      <w:marTop w:val="0"/>
      <w:marBottom w:val="0"/>
      <w:divBdr>
        <w:top w:val="none" w:sz="0" w:space="0" w:color="auto"/>
        <w:left w:val="none" w:sz="0" w:space="0" w:color="auto"/>
        <w:bottom w:val="none" w:sz="0" w:space="0" w:color="auto"/>
        <w:right w:val="none" w:sz="0" w:space="0" w:color="auto"/>
      </w:divBdr>
    </w:div>
    <w:div w:id="159858565">
      <w:bodyDiv w:val="1"/>
      <w:marLeft w:val="0"/>
      <w:marRight w:val="0"/>
      <w:marTop w:val="0"/>
      <w:marBottom w:val="0"/>
      <w:divBdr>
        <w:top w:val="none" w:sz="0" w:space="0" w:color="auto"/>
        <w:left w:val="none" w:sz="0" w:space="0" w:color="auto"/>
        <w:bottom w:val="none" w:sz="0" w:space="0" w:color="auto"/>
        <w:right w:val="none" w:sz="0" w:space="0" w:color="auto"/>
      </w:divBdr>
    </w:div>
    <w:div w:id="445006865">
      <w:bodyDiv w:val="1"/>
      <w:marLeft w:val="0"/>
      <w:marRight w:val="0"/>
      <w:marTop w:val="0"/>
      <w:marBottom w:val="0"/>
      <w:divBdr>
        <w:top w:val="none" w:sz="0" w:space="0" w:color="auto"/>
        <w:left w:val="none" w:sz="0" w:space="0" w:color="auto"/>
        <w:bottom w:val="none" w:sz="0" w:space="0" w:color="auto"/>
        <w:right w:val="none" w:sz="0" w:space="0" w:color="auto"/>
      </w:divBdr>
    </w:div>
    <w:div w:id="455606707">
      <w:bodyDiv w:val="1"/>
      <w:marLeft w:val="0"/>
      <w:marRight w:val="0"/>
      <w:marTop w:val="0"/>
      <w:marBottom w:val="0"/>
      <w:divBdr>
        <w:top w:val="none" w:sz="0" w:space="0" w:color="auto"/>
        <w:left w:val="none" w:sz="0" w:space="0" w:color="auto"/>
        <w:bottom w:val="none" w:sz="0" w:space="0" w:color="auto"/>
        <w:right w:val="none" w:sz="0" w:space="0" w:color="auto"/>
      </w:divBdr>
    </w:div>
    <w:div w:id="482889305">
      <w:bodyDiv w:val="1"/>
      <w:marLeft w:val="0"/>
      <w:marRight w:val="0"/>
      <w:marTop w:val="0"/>
      <w:marBottom w:val="0"/>
      <w:divBdr>
        <w:top w:val="none" w:sz="0" w:space="0" w:color="auto"/>
        <w:left w:val="none" w:sz="0" w:space="0" w:color="auto"/>
        <w:bottom w:val="none" w:sz="0" w:space="0" w:color="auto"/>
        <w:right w:val="none" w:sz="0" w:space="0" w:color="auto"/>
      </w:divBdr>
    </w:div>
    <w:div w:id="540745493">
      <w:bodyDiv w:val="1"/>
      <w:marLeft w:val="0"/>
      <w:marRight w:val="0"/>
      <w:marTop w:val="0"/>
      <w:marBottom w:val="0"/>
      <w:divBdr>
        <w:top w:val="none" w:sz="0" w:space="0" w:color="auto"/>
        <w:left w:val="none" w:sz="0" w:space="0" w:color="auto"/>
        <w:bottom w:val="none" w:sz="0" w:space="0" w:color="auto"/>
        <w:right w:val="none" w:sz="0" w:space="0" w:color="auto"/>
      </w:divBdr>
    </w:div>
    <w:div w:id="555896655">
      <w:bodyDiv w:val="1"/>
      <w:marLeft w:val="0"/>
      <w:marRight w:val="0"/>
      <w:marTop w:val="0"/>
      <w:marBottom w:val="0"/>
      <w:divBdr>
        <w:top w:val="none" w:sz="0" w:space="0" w:color="auto"/>
        <w:left w:val="none" w:sz="0" w:space="0" w:color="auto"/>
        <w:bottom w:val="none" w:sz="0" w:space="0" w:color="auto"/>
        <w:right w:val="none" w:sz="0" w:space="0" w:color="auto"/>
      </w:divBdr>
    </w:div>
    <w:div w:id="559824262">
      <w:bodyDiv w:val="1"/>
      <w:marLeft w:val="0"/>
      <w:marRight w:val="0"/>
      <w:marTop w:val="0"/>
      <w:marBottom w:val="0"/>
      <w:divBdr>
        <w:top w:val="none" w:sz="0" w:space="0" w:color="auto"/>
        <w:left w:val="none" w:sz="0" w:space="0" w:color="auto"/>
        <w:bottom w:val="none" w:sz="0" w:space="0" w:color="auto"/>
        <w:right w:val="none" w:sz="0" w:space="0" w:color="auto"/>
      </w:divBdr>
    </w:div>
    <w:div w:id="678852114">
      <w:bodyDiv w:val="1"/>
      <w:marLeft w:val="0"/>
      <w:marRight w:val="0"/>
      <w:marTop w:val="0"/>
      <w:marBottom w:val="0"/>
      <w:divBdr>
        <w:top w:val="none" w:sz="0" w:space="0" w:color="auto"/>
        <w:left w:val="none" w:sz="0" w:space="0" w:color="auto"/>
        <w:bottom w:val="none" w:sz="0" w:space="0" w:color="auto"/>
        <w:right w:val="none" w:sz="0" w:space="0" w:color="auto"/>
      </w:divBdr>
    </w:div>
    <w:div w:id="696123511">
      <w:bodyDiv w:val="1"/>
      <w:marLeft w:val="0"/>
      <w:marRight w:val="0"/>
      <w:marTop w:val="0"/>
      <w:marBottom w:val="0"/>
      <w:divBdr>
        <w:top w:val="none" w:sz="0" w:space="0" w:color="auto"/>
        <w:left w:val="none" w:sz="0" w:space="0" w:color="auto"/>
        <w:bottom w:val="none" w:sz="0" w:space="0" w:color="auto"/>
        <w:right w:val="none" w:sz="0" w:space="0" w:color="auto"/>
      </w:divBdr>
    </w:div>
    <w:div w:id="804156935">
      <w:bodyDiv w:val="1"/>
      <w:marLeft w:val="0"/>
      <w:marRight w:val="0"/>
      <w:marTop w:val="0"/>
      <w:marBottom w:val="0"/>
      <w:divBdr>
        <w:top w:val="none" w:sz="0" w:space="0" w:color="auto"/>
        <w:left w:val="none" w:sz="0" w:space="0" w:color="auto"/>
        <w:bottom w:val="none" w:sz="0" w:space="0" w:color="auto"/>
        <w:right w:val="none" w:sz="0" w:space="0" w:color="auto"/>
      </w:divBdr>
    </w:div>
    <w:div w:id="809133509">
      <w:bodyDiv w:val="1"/>
      <w:marLeft w:val="0"/>
      <w:marRight w:val="0"/>
      <w:marTop w:val="0"/>
      <w:marBottom w:val="0"/>
      <w:divBdr>
        <w:top w:val="none" w:sz="0" w:space="0" w:color="auto"/>
        <w:left w:val="none" w:sz="0" w:space="0" w:color="auto"/>
        <w:bottom w:val="none" w:sz="0" w:space="0" w:color="auto"/>
        <w:right w:val="none" w:sz="0" w:space="0" w:color="auto"/>
      </w:divBdr>
    </w:div>
    <w:div w:id="825055005">
      <w:bodyDiv w:val="1"/>
      <w:marLeft w:val="0"/>
      <w:marRight w:val="0"/>
      <w:marTop w:val="0"/>
      <w:marBottom w:val="0"/>
      <w:divBdr>
        <w:top w:val="none" w:sz="0" w:space="0" w:color="auto"/>
        <w:left w:val="none" w:sz="0" w:space="0" w:color="auto"/>
        <w:bottom w:val="none" w:sz="0" w:space="0" w:color="auto"/>
        <w:right w:val="none" w:sz="0" w:space="0" w:color="auto"/>
      </w:divBdr>
    </w:div>
    <w:div w:id="828255519">
      <w:bodyDiv w:val="1"/>
      <w:marLeft w:val="0"/>
      <w:marRight w:val="0"/>
      <w:marTop w:val="0"/>
      <w:marBottom w:val="0"/>
      <w:divBdr>
        <w:top w:val="none" w:sz="0" w:space="0" w:color="auto"/>
        <w:left w:val="none" w:sz="0" w:space="0" w:color="auto"/>
        <w:bottom w:val="none" w:sz="0" w:space="0" w:color="auto"/>
        <w:right w:val="none" w:sz="0" w:space="0" w:color="auto"/>
      </w:divBdr>
    </w:div>
    <w:div w:id="844901099">
      <w:bodyDiv w:val="1"/>
      <w:marLeft w:val="0"/>
      <w:marRight w:val="0"/>
      <w:marTop w:val="0"/>
      <w:marBottom w:val="0"/>
      <w:divBdr>
        <w:top w:val="none" w:sz="0" w:space="0" w:color="auto"/>
        <w:left w:val="none" w:sz="0" w:space="0" w:color="auto"/>
        <w:bottom w:val="none" w:sz="0" w:space="0" w:color="auto"/>
        <w:right w:val="none" w:sz="0" w:space="0" w:color="auto"/>
      </w:divBdr>
    </w:div>
    <w:div w:id="845512320">
      <w:bodyDiv w:val="1"/>
      <w:marLeft w:val="0"/>
      <w:marRight w:val="0"/>
      <w:marTop w:val="0"/>
      <w:marBottom w:val="0"/>
      <w:divBdr>
        <w:top w:val="none" w:sz="0" w:space="0" w:color="auto"/>
        <w:left w:val="none" w:sz="0" w:space="0" w:color="auto"/>
        <w:bottom w:val="none" w:sz="0" w:space="0" w:color="auto"/>
        <w:right w:val="none" w:sz="0" w:space="0" w:color="auto"/>
      </w:divBdr>
    </w:div>
    <w:div w:id="931740549">
      <w:bodyDiv w:val="1"/>
      <w:marLeft w:val="0"/>
      <w:marRight w:val="0"/>
      <w:marTop w:val="0"/>
      <w:marBottom w:val="0"/>
      <w:divBdr>
        <w:top w:val="none" w:sz="0" w:space="0" w:color="auto"/>
        <w:left w:val="none" w:sz="0" w:space="0" w:color="auto"/>
        <w:bottom w:val="none" w:sz="0" w:space="0" w:color="auto"/>
        <w:right w:val="none" w:sz="0" w:space="0" w:color="auto"/>
      </w:divBdr>
    </w:div>
    <w:div w:id="945380020">
      <w:bodyDiv w:val="1"/>
      <w:marLeft w:val="0"/>
      <w:marRight w:val="0"/>
      <w:marTop w:val="0"/>
      <w:marBottom w:val="0"/>
      <w:divBdr>
        <w:top w:val="none" w:sz="0" w:space="0" w:color="auto"/>
        <w:left w:val="none" w:sz="0" w:space="0" w:color="auto"/>
        <w:bottom w:val="none" w:sz="0" w:space="0" w:color="auto"/>
        <w:right w:val="none" w:sz="0" w:space="0" w:color="auto"/>
      </w:divBdr>
    </w:div>
    <w:div w:id="1096248694">
      <w:bodyDiv w:val="1"/>
      <w:marLeft w:val="0"/>
      <w:marRight w:val="0"/>
      <w:marTop w:val="0"/>
      <w:marBottom w:val="0"/>
      <w:divBdr>
        <w:top w:val="none" w:sz="0" w:space="0" w:color="auto"/>
        <w:left w:val="none" w:sz="0" w:space="0" w:color="auto"/>
        <w:bottom w:val="none" w:sz="0" w:space="0" w:color="auto"/>
        <w:right w:val="none" w:sz="0" w:space="0" w:color="auto"/>
      </w:divBdr>
    </w:div>
    <w:div w:id="1151941127">
      <w:bodyDiv w:val="1"/>
      <w:marLeft w:val="0"/>
      <w:marRight w:val="0"/>
      <w:marTop w:val="0"/>
      <w:marBottom w:val="0"/>
      <w:divBdr>
        <w:top w:val="none" w:sz="0" w:space="0" w:color="auto"/>
        <w:left w:val="none" w:sz="0" w:space="0" w:color="auto"/>
        <w:bottom w:val="none" w:sz="0" w:space="0" w:color="auto"/>
        <w:right w:val="none" w:sz="0" w:space="0" w:color="auto"/>
      </w:divBdr>
    </w:div>
    <w:div w:id="1163619280">
      <w:bodyDiv w:val="1"/>
      <w:marLeft w:val="0"/>
      <w:marRight w:val="0"/>
      <w:marTop w:val="0"/>
      <w:marBottom w:val="0"/>
      <w:divBdr>
        <w:top w:val="none" w:sz="0" w:space="0" w:color="auto"/>
        <w:left w:val="none" w:sz="0" w:space="0" w:color="auto"/>
        <w:bottom w:val="none" w:sz="0" w:space="0" w:color="auto"/>
        <w:right w:val="none" w:sz="0" w:space="0" w:color="auto"/>
      </w:divBdr>
    </w:div>
    <w:div w:id="1202091706">
      <w:bodyDiv w:val="1"/>
      <w:marLeft w:val="0"/>
      <w:marRight w:val="0"/>
      <w:marTop w:val="0"/>
      <w:marBottom w:val="0"/>
      <w:divBdr>
        <w:top w:val="none" w:sz="0" w:space="0" w:color="auto"/>
        <w:left w:val="none" w:sz="0" w:space="0" w:color="auto"/>
        <w:bottom w:val="none" w:sz="0" w:space="0" w:color="auto"/>
        <w:right w:val="none" w:sz="0" w:space="0" w:color="auto"/>
      </w:divBdr>
    </w:div>
    <w:div w:id="1240602589">
      <w:bodyDiv w:val="1"/>
      <w:marLeft w:val="0"/>
      <w:marRight w:val="0"/>
      <w:marTop w:val="0"/>
      <w:marBottom w:val="0"/>
      <w:divBdr>
        <w:top w:val="none" w:sz="0" w:space="0" w:color="auto"/>
        <w:left w:val="none" w:sz="0" w:space="0" w:color="auto"/>
        <w:bottom w:val="none" w:sz="0" w:space="0" w:color="auto"/>
        <w:right w:val="none" w:sz="0" w:space="0" w:color="auto"/>
      </w:divBdr>
    </w:div>
    <w:div w:id="1246036936">
      <w:bodyDiv w:val="1"/>
      <w:marLeft w:val="0"/>
      <w:marRight w:val="0"/>
      <w:marTop w:val="0"/>
      <w:marBottom w:val="0"/>
      <w:divBdr>
        <w:top w:val="none" w:sz="0" w:space="0" w:color="auto"/>
        <w:left w:val="none" w:sz="0" w:space="0" w:color="auto"/>
        <w:bottom w:val="none" w:sz="0" w:space="0" w:color="auto"/>
        <w:right w:val="none" w:sz="0" w:space="0" w:color="auto"/>
      </w:divBdr>
    </w:div>
    <w:div w:id="1250390820">
      <w:bodyDiv w:val="1"/>
      <w:marLeft w:val="0"/>
      <w:marRight w:val="0"/>
      <w:marTop w:val="0"/>
      <w:marBottom w:val="0"/>
      <w:divBdr>
        <w:top w:val="none" w:sz="0" w:space="0" w:color="auto"/>
        <w:left w:val="none" w:sz="0" w:space="0" w:color="auto"/>
        <w:bottom w:val="none" w:sz="0" w:space="0" w:color="auto"/>
        <w:right w:val="none" w:sz="0" w:space="0" w:color="auto"/>
      </w:divBdr>
    </w:div>
    <w:div w:id="1265772242">
      <w:bodyDiv w:val="1"/>
      <w:marLeft w:val="0"/>
      <w:marRight w:val="0"/>
      <w:marTop w:val="0"/>
      <w:marBottom w:val="0"/>
      <w:divBdr>
        <w:top w:val="none" w:sz="0" w:space="0" w:color="auto"/>
        <w:left w:val="none" w:sz="0" w:space="0" w:color="auto"/>
        <w:bottom w:val="none" w:sz="0" w:space="0" w:color="auto"/>
        <w:right w:val="none" w:sz="0" w:space="0" w:color="auto"/>
      </w:divBdr>
    </w:div>
    <w:div w:id="1363750981">
      <w:bodyDiv w:val="1"/>
      <w:marLeft w:val="0"/>
      <w:marRight w:val="0"/>
      <w:marTop w:val="0"/>
      <w:marBottom w:val="0"/>
      <w:divBdr>
        <w:top w:val="none" w:sz="0" w:space="0" w:color="auto"/>
        <w:left w:val="none" w:sz="0" w:space="0" w:color="auto"/>
        <w:bottom w:val="none" w:sz="0" w:space="0" w:color="auto"/>
        <w:right w:val="none" w:sz="0" w:space="0" w:color="auto"/>
      </w:divBdr>
    </w:div>
    <w:div w:id="1379624141">
      <w:bodyDiv w:val="1"/>
      <w:marLeft w:val="0"/>
      <w:marRight w:val="0"/>
      <w:marTop w:val="0"/>
      <w:marBottom w:val="0"/>
      <w:divBdr>
        <w:top w:val="none" w:sz="0" w:space="0" w:color="auto"/>
        <w:left w:val="none" w:sz="0" w:space="0" w:color="auto"/>
        <w:bottom w:val="none" w:sz="0" w:space="0" w:color="auto"/>
        <w:right w:val="none" w:sz="0" w:space="0" w:color="auto"/>
      </w:divBdr>
    </w:div>
    <w:div w:id="1381634262">
      <w:bodyDiv w:val="1"/>
      <w:marLeft w:val="0"/>
      <w:marRight w:val="0"/>
      <w:marTop w:val="0"/>
      <w:marBottom w:val="0"/>
      <w:divBdr>
        <w:top w:val="none" w:sz="0" w:space="0" w:color="auto"/>
        <w:left w:val="none" w:sz="0" w:space="0" w:color="auto"/>
        <w:bottom w:val="none" w:sz="0" w:space="0" w:color="auto"/>
        <w:right w:val="none" w:sz="0" w:space="0" w:color="auto"/>
      </w:divBdr>
    </w:div>
    <w:div w:id="1414812501">
      <w:bodyDiv w:val="1"/>
      <w:marLeft w:val="0"/>
      <w:marRight w:val="0"/>
      <w:marTop w:val="0"/>
      <w:marBottom w:val="0"/>
      <w:divBdr>
        <w:top w:val="none" w:sz="0" w:space="0" w:color="auto"/>
        <w:left w:val="none" w:sz="0" w:space="0" w:color="auto"/>
        <w:bottom w:val="none" w:sz="0" w:space="0" w:color="auto"/>
        <w:right w:val="none" w:sz="0" w:space="0" w:color="auto"/>
      </w:divBdr>
    </w:div>
    <w:div w:id="1427113565">
      <w:bodyDiv w:val="1"/>
      <w:marLeft w:val="0"/>
      <w:marRight w:val="0"/>
      <w:marTop w:val="0"/>
      <w:marBottom w:val="0"/>
      <w:divBdr>
        <w:top w:val="none" w:sz="0" w:space="0" w:color="auto"/>
        <w:left w:val="none" w:sz="0" w:space="0" w:color="auto"/>
        <w:bottom w:val="none" w:sz="0" w:space="0" w:color="auto"/>
        <w:right w:val="none" w:sz="0" w:space="0" w:color="auto"/>
      </w:divBdr>
    </w:div>
    <w:div w:id="1450708946">
      <w:bodyDiv w:val="1"/>
      <w:marLeft w:val="0"/>
      <w:marRight w:val="0"/>
      <w:marTop w:val="0"/>
      <w:marBottom w:val="0"/>
      <w:divBdr>
        <w:top w:val="none" w:sz="0" w:space="0" w:color="auto"/>
        <w:left w:val="none" w:sz="0" w:space="0" w:color="auto"/>
        <w:bottom w:val="none" w:sz="0" w:space="0" w:color="auto"/>
        <w:right w:val="none" w:sz="0" w:space="0" w:color="auto"/>
      </w:divBdr>
    </w:div>
    <w:div w:id="1564828770">
      <w:bodyDiv w:val="1"/>
      <w:marLeft w:val="0"/>
      <w:marRight w:val="0"/>
      <w:marTop w:val="0"/>
      <w:marBottom w:val="0"/>
      <w:divBdr>
        <w:top w:val="none" w:sz="0" w:space="0" w:color="auto"/>
        <w:left w:val="none" w:sz="0" w:space="0" w:color="auto"/>
        <w:bottom w:val="none" w:sz="0" w:space="0" w:color="auto"/>
        <w:right w:val="none" w:sz="0" w:space="0" w:color="auto"/>
      </w:divBdr>
    </w:div>
    <w:div w:id="1624538539">
      <w:bodyDiv w:val="1"/>
      <w:marLeft w:val="0"/>
      <w:marRight w:val="0"/>
      <w:marTop w:val="0"/>
      <w:marBottom w:val="0"/>
      <w:divBdr>
        <w:top w:val="none" w:sz="0" w:space="0" w:color="auto"/>
        <w:left w:val="none" w:sz="0" w:space="0" w:color="auto"/>
        <w:bottom w:val="none" w:sz="0" w:space="0" w:color="auto"/>
        <w:right w:val="none" w:sz="0" w:space="0" w:color="auto"/>
      </w:divBdr>
    </w:div>
    <w:div w:id="1641614705">
      <w:bodyDiv w:val="1"/>
      <w:marLeft w:val="0"/>
      <w:marRight w:val="0"/>
      <w:marTop w:val="0"/>
      <w:marBottom w:val="0"/>
      <w:divBdr>
        <w:top w:val="none" w:sz="0" w:space="0" w:color="auto"/>
        <w:left w:val="none" w:sz="0" w:space="0" w:color="auto"/>
        <w:bottom w:val="none" w:sz="0" w:space="0" w:color="auto"/>
        <w:right w:val="none" w:sz="0" w:space="0" w:color="auto"/>
      </w:divBdr>
    </w:div>
    <w:div w:id="1846286523">
      <w:bodyDiv w:val="1"/>
      <w:marLeft w:val="0"/>
      <w:marRight w:val="0"/>
      <w:marTop w:val="0"/>
      <w:marBottom w:val="0"/>
      <w:divBdr>
        <w:top w:val="none" w:sz="0" w:space="0" w:color="auto"/>
        <w:left w:val="none" w:sz="0" w:space="0" w:color="auto"/>
        <w:bottom w:val="none" w:sz="0" w:space="0" w:color="auto"/>
        <w:right w:val="none" w:sz="0" w:space="0" w:color="auto"/>
      </w:divBdr>
    </w:div>
    <w:div w:id="1938521700">
      <w:bodyDiv w:val="1"/>
      <w:marLeft w:val="0"/>
      <w:marRight w:val="0"/>
      <w:marTop w:val="0"/>
      <w:marBottom w:val="0"/>
      <w:divBdr>
        <w:top w:val="none" w:sz="0" w:space="0" w:color="auto"/>
        <w:left w:val="none" w:sz="0" w:space="0" w:color="auto"/>
        <w:bottom w:val="none" w:sz="0" w:space="0" w:color="auto"/>
        <w:right w:val="none" w:sz="0" w:space="0" w:color="auto"/>
      </w:divBdr>
    </w:div>
    <w:div w:id="1945528461">
      <w:bodyDiv w:val="1"/>
      <w:marLeft w:val="0"/>
      <w:marRight w:val="0"/>
      <w:marTop w:val="0"/>
      <w:marBottom w:val="0"/>
      <w:divBdr>
        <w:top w:val="none" w:sz="0" w:space="0" w:color="auto"/>
        <w:left w:val="none" w:sz="0" w:space="0" w:color="auto"/>
        <w:bottom w:val="none" w:sz="0" w:space="0" w:color="auto"/>
        <w:right w:val="none" w:sz="0" w:space="0" w:color="auto"/>
      </w:divBdr>
    </w:div>
    <w:div w:id="1952396939">
      <w:bodyDiv w:val="1"/>
      <w:marLeft w:val="0"/>
      <w:marRight w:val="0"/>
      <w:marTop w:val="0"/>
      <w:marBottom w:val="0"/>
      <w:divBdr>
        <w:top w:val="none" w:sz="0" w:space="0" w:color="auto"/>
        <w:left w:val="none" w:sz="0" w:space="0" w:color="auto"/>
        <w:bottom w:val="none" w:sz="0" w:space="0" w:color="auto"/>
        <w:right w:val="none" w:sz="0" w:space="0" w:color="auto"/>
      </w:divBdr>
    </w:div>
    <w:div w:id="2026402957">
      <w:bodyDiv w:val="1"/>
      <w:marLeft w:val="0"/>
      <w:marRight w:val="0"/>
      <w:marTop w:val="0"/>
      <w:marBottom w:val="0"/>
      <w:divBdr>
        <w:top w:val="none" w:sz="0" w:space="0" w:color="auto"/>
        <w:left w:val="none" w:sz="0" w:space="0" w:color="auto"/>
        <w:bottom w:val="none" w:sz="0" w:space="0" w:color="auto"/>
        <w:right w:val="none" w:sz="0" w:space="0" w:color="auto"/>
      </w:divBdr>
    </w:div>
    <w:div w:id="2041280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hyperlink" Target="file:///P:\C%20Drive\2021\Documents\BEng\1.%20BEng%20NEW\Uni%20-%20AMO\2.%20Manufacturing%20Systems%20&amp;%20Simulation\1909135%20Amy%20Evans%20-%20Applying%20Lean%20Techniques%20ACMA6002.docx"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file:///P:\C%20Drive\2021\Documents\BEng\1.%20BEng%20NEW\Uni%20-%20AMO\2.%20Manufacturing%20Systems%20&amp;%20Simulation\1909135%20Amy%20Evans%20-%20Applying%20Lean%20Techniques%20ACMA6002.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Tre22</b:Tag>
    <b:SourceType>InternetSite</b:SourceType>
    <b:Guid>{FF21DB88-8E8C-45FB-A293-DF24FD6C5055}</b:Guid>
    <b:Title>What Should Your Profit Margins Be?</b:Title>
    <b:Year>2022</b:Year>
    <b:InternetSiteTitle>Business News Daily</b:InternetSiteTitle>
    <b:Month>JUne</b:Month>
    <b:Day>29</b:Day>
    <b:URL>https://www.businessnewsdaily.com/11096-determining-profit-margins.html</b:URL>
    <b:Author>
      <b:Author>
        <b:NameList>
          <b:Person>
            <b:Last>Treece</b:Last>
            <b:First>Dock</b:First>
          </b:Person>
        </b:NameList>
      </b:Author>
    </b:Author>
    <b:RefOrder>1</b:RefOrder>
  </b:Source>
  <b:Source>
    <b:Tag>Mal05</b:Tag>
    <b:SourceType>JournalArticle</b:SourceType>
    <b:Guid>{09B2F1C1-0BC9-4B28-A353-7D985BBB33D5}</b:Guid>
    <b:Title>The integration of lean management and six sigma</b:Title>
    <b:Year>2005</b:Year>
    <b:Author>
      <b:Author>
        <b:NameList>
          <b:Person>
            <b:Last>Maleyeff</b:Last>
            <b:First>J</b:First>
          </b:Person>
          <b:Person>
            <b:Last>Amheiter</b:Last>
            <b:First>E.D</b:First>
          </b:Person>
        </b:NameList>
      </b:Author>
    </b:Author>
    <b:JournalName>The TQM Magazine, Vol. 17</b:JournalName>
    <b:Pages>5-18</b:Pages>
    <b:RefOrder>2</b:RefOrder>
  </b:Source>
  <b:Source>
    <b:Tag>Wom90</b:Tag>
    <b:SourceType>Book</b:SourceType>
    <b:Guid>{8696EEE4-934A-45FB-94A3-F8336A2EF699}</b:Guid>
    <b:Title>The Machine That Changed the world</b:Title>
    <b:Year>1990</b:Year>
    <b:Author>
      <b:Author>
        <b:NameList>
          <b:Person>
            <b:Last>Womack</b:Last>
            <b:Middle>P</b:Middle>
            <b:First>J</b:First>
          </b:Person>
          <b:Person>
            <b:Last>Jones</b:Last>
            <b:Middle>T</b:Middle>
            <b:First>D</b:First>
          </b:Person>
          <b:Person>
            <b:Last>Roos</b:Last>
            <b:First>D</b:First>
          </b:Person>
        </b:NameList>
      </b:Author>
    </b:Author>
    <b:City>New York</b:City>
    <b:Publisher>According to Womack and Jones, there are five key lean principles: value, value stream, flow, pull, and perfection.</b:Publisher>
    <b:RefOrder>3</b:RefOrder>
  </b:Source>
  <b:Source>
    <b:Tag>Tap03</b:Tag>
    <b:SourceType>Book</b:SourceType>
    <b:Guid>{22BFA058-76D8-4344-B3A0-0BF62389C488}</b:Guid>
    <b:Title>Value Stream Management for the Lean Office</b:Title>
    <b:Year>2003</b:Year>
    <b:City>Value Stream Management for the Lean Office</b:City>
    <b:Publisher>Productivity Press</b:Publisher>
    <b:Author>
      <b:Author>
        <b:NameList>
          <b:Person>
            <b:Last>Tapping </b:Last>
            <b:First>D</b:First>
          </b:Person>
          <b:Person>
            <b:Last>Shuker</b:Last>
            <b:First>t</b:First>
          </b:Person>
        </b:NameList>
      </b:Author>
    </b:Author>
    <b:RefOrder>4</b:RefOrder>
  </b:Source>
  <b:Source>
    <b:Tag>Naw22</b:Tag>
    <b:SourceType>DocumentFromInternetSite</b:SourceType>
    <b:Guid>{6D1741B6-D7CF-40AE-A96A-6469E3156B35}</b:Guid>
    <b:Title>The 8 Wastes of Lean 2017</b:Title>
    <b:Year>2022</b:Year>
    <b:Author>
      <b:Author>
        <b:NameList>
          <b:Person>
            <b:Last>Skhmot</b:Last>
            <b:First>Nawras</b:First>
          </b:Person>
        </b:NameList>
      </b:Author>
    </b:Author>
    <b:InternetSiteTitle>The Lean Way</b:InternetSiteTitle>
    <b:Month>July</b:Month>
    <b:Day>13</b:Day>
    <b:URL>https://theleanway.net/The-8-Wastes-of-Lean</b:URL>
    <b:RefOrder>5</b:RefOrder>
  </b:Source>
  <b:Source>
    <b:Tag>Pas07</b:Tag>
    <b:SourceType>Book</b:SourceType>
    <b:Guid>{9040F552-F193-4B16-ADE3-8023EFCCF8EC}</b:Guid>
    <b:Title>Lean Production Simplified</b:Title>
    <b:Year>2015</b:Year>
    <b:City>New York</b:City>
    <b:Publisher>CRC Press, Taylor &amp; Francis Group</b:Publisher>
    <b:Author>
      <b:Author>
        <b:NameList>
          <b:Person>
            <b:Last>Dennis</b:Last>
            <b:First>Pascal</b:First>
          </b:Person>
        </b:NameList>
      </b:Author>
    </b:Author>
    <b:Edition>3rd</b:Edition>
    <b:RefOrder>6</b:RefOrder>
  </b:Source>
  <b:Source>
    <b:Tag>Tot22</b:Tag>
    <b:SourceType>InternetSite</b:SourceType>
    <b:Guid>{D5FDABDD-72E6-4440-A62A-32CA2963D8A2}</b:Guid>
    <b:Title>Lean (Flow &amp; Cellular Manufacturing)</b:Title>
    <b:Year>2022</b:Year>
    <b:Author>
      <b:Author>
        <b:Corporate>Totally Aligned Organization</b:Corporate>
      </b:Author>
    </b:Author>
    <b:InternetSiteTitle>Totally Aligned Organization</b:InternetSiteTitle>
    <b:Month>July</b:Month>
    <b:Day>17</b:Day>
    <b:URL>https://totallyalignedorganization.in/models/lean</b:URL>
    <b:RefOrder>10</b:RefOrder>
  </b:Source>
  <b:Source>
    <b:Tag>All02</b:Tag>
    <b:SourceType>Book</b:SourceType>
    <b:Guid>{E604043A-E908-4069-92C8-E68BC67678BA}</b:Guid>
    <b:Title>Lean enterprise value : insights from MIT's Lean Aerospace Initiative</b:Title>
    <b:Year>2002</b:Year>
    <b:City>New York</b:City>
    <b:Publisher>Palgrave</b:Publisher>
    <b:Author>
      <b:Author>
        <b:NameList>
          <b:Person>
            <b:Last>Allen</b:Last>
            <b:First>T</b:First>
          </b:Person>
          <b:Person>
            <b:Last>Murman</b:Last>
            <b:First>E</b:First>
          </b:Person>
          <b:Person>
            <b:Last>Bozdogan</b:Last>
            <b:First>K</b:First>
          </b:Person>
          <b:Person>
            <b:Last>Cutcher-Gershenfeld</b:Last>
            <b:First>J</b:First>
          </b:Person>
          <b:Person>
            <b:Last>McManus</b:Last>
            <b:First>H</b:First>
          </b:Person>
          <b:Person>
            <b:Last> Nightingale</b:Last>
            <b:First>D</b:First>
          </b:Person>
        </b:NameList>
      </b:Author>
    </b:Author>
    <b:RefOrder>9</b:RefOrder>
  </b:Source>
  <b:Source>
    <b:Tag>Tre08</b:Tag>
    <b:SourceType>Book</b:SourceType>
    <b:Guid>{A5BE6496-2BE4-4976-A386-924BB6665C4E}</b:Guid>
    <b:Title> End-to-End Lean Management: A Guide to Complete Supply Chain Improvement</b:Title>
    <b:Year>2008</b:Year>
    <b:Publisher>J. Ross Publishing</b:Publisher>
    <b:Author>
      <b:Author>
        <b:NameList>
          <b:Person>
            <b:Last>Trent</b:Last>
            <b:Middle>J</b:Middle>
            <b:First>R</b:First>
          </b:Person>
        </b:NameList>
      </b:Author>
    </b:Author>
    <b:RefOrder>7</b:RefOrder>
  </b:Source>
  <b:Source>
    <b:Tag>Lik04</b:Tag>
    <b:SourceType>Book</b:SourceType>
    <b:Guid>{7DD04017-5E9D-43B8-9B18-C2C248EECC59}</b:Guid>
    <b:Title>The Toyota Way: 14 Management Principles from the World's Greatest Manufacturer (Reissue edition) </b:Title>
    <b:Year>2004</b:Year>
    <b:Publisher>McGraw-Hill Education</b:Publisher>
    <b:Author>
      <b:Author>
        <b:NameList>
          <b:Person>
            <b:Last> Liker</b:Last>
            <b:Middle>K</b:Middle>
            <b:First>Jeffrey</b:First>
          </b:Person>
        </b:NameList>
      </b:Author>
    </b:Author>
    <b:RefOrder>8</b:RefOrder>
  </b:Source>
  <b:Source>
    <b:Tag>Bha12</b:Tag>
    <b:SourceType>JournalArticle</b:SourceType>
    <b:Guid>{8260D771-1AF3-47B4-B342-41745765E407}</b:Guid>
    <b:Title>Prominent obstacles to lean</b:Title>
    <b:Year>2012</b:Year>
    <b:JournalName>International Journal of Productivity and Performance </b:JournalName>
    <b:Pages>403-425</b:Pages>
    <b:Author>
      <b:Author>
        <b:NameList>
          <b:Person>
            <b:Last>Bhasin</b:Last>
            <b:First>S</b:First>
          </b:Person>
        </b:NameList>
      </b:Author>
    </b:Author>
    <b:RefOrder>11</b:RefOrder>
  </b:Source>
</b:Sources>
</file>

<file path=customXml/itemProps1.xml><?xml version="1.0" encoding="utf-8"?>
<ds:datastoreItem xmlns:ds="http://schemas.openxmlformats.org/officeDocument/2006/customXml" ds:itemID="{4C64435D-929F-4918-837D-D6DBC50D7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9087</TotalTime>
  <Pages>18</Pages>
  <Words>3658</Words>
  <Characters>20855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Amy</dc:creator>
  <cp:keywords/>
  <dc:description/>
  <cp:lastModifiedBy>Evans, Amy</cp:lastModifiedBy>
  <cp:revision>174</cp:revision>
  <dcterms:created xsi:type="dcterms:W3CDTF">2022-02-17T09:01:00Z</dcterms:created>
  <dcterms:modified xsi:type="dcterms:W3CDTF">2022-07-26T17:56:00Z</dcterms:modified>
</cp:coreProperties>
</file>