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2E7676" w14:textId="77777777" w:rsidR="00F70C9F" w:rsidRDefault="00F70C9F" w:rsidP="00DA189A">
      <w:pPr>
        <w:spacing w:line="360" w:lineRule="auto"/>
        <w:rPr>
          <w:rFonts w:ascii="Times New Roman" w:hAnsi="Times New Roman" w:cs="Times New Roman"/>
        </w:rPr>
      </w:pPr>
    </w:p>
    <w:p w14:paraId="0F061B20" w14:textId="6436200C" w:rsidR="00F70C9F" w:rsidRPr="006F6D85" w:rsidRDefault="00F70C9F" w:rsidP="00DA189A">
      <w:pPr>
        <w:spacing w:line="360" w:lineRule="auto"/>
        <w:rPr>
          <w:rFonts w:ascii="Times New Roman" w:hAnsi="Times New Roman" w:cs="Times New Roman"/>
          <w:b/>
          <w:bCs/>
          <w:sz w:val="28"/>
          <w:szCs w:val="28"/>
        </w:rPr>
      </w:pPr>
      <w:r w:rsidRPr="006F6D85">
        <w:rPr>
          <w:rFonts w:ascii="Times New Roman" w:hAnsi="Times New Roman" w:cs="Times New Roman"/>
          <w:b/>
          <w:bCs/>
          <w:sz w:val="28"/>
          <w:szCs w:val="28"/>
        </w:rPr>
        <w:t xml:space="preserve">Introduction </w:t>
      </w:r>
    </w:p>
    <w:p w14:paraId="10634C38" w14:textId="77777777" w:rsidR="000146B4" w:rsidRDefault="00DA189A" w:rsidP="000146B4">
      <w:pPr>
        <w:spacing w:line="360" w:lineRule="auto"/>
        <w:jc w:val="both"/>
        <w:rPr>
          <w:rFonts w:ascii="Times New Roman" w:hAnsi="Times New Roman" w:cs="Times New Roman"/>
        </w:rPr>
      </w:pPr>
      <w:r>
        <w:rPr>
          <w:rFonts w:ascii="Times New Roman" w:hAnsi="Times New Roman" w:cs="Times New Roman"/>
        </w:rPr>
        <w:t xml:space="preserve"> </w:t>
      </w:r>
    </w:p>
    <w:p w14:paraId="29EE7E2B" w14:textId="4C6FA8E1" w:rsidR="00C726A1" w:rsidRPr="00C726A1" w:rsidRDefault="000146B4" w:rsidP="000146B4">
      <w:pPr>
        <w:spacing w:line="360" w:lineRule="auto"/>
        <w:jc w:val="both"/>
        <w:rPr>
          <w:rFonts w:ascii="Times New Roman" w:hAnsi="Times New Roman" w:cs="Times New Roman"/>
        </w:rPr>
      </w:pPr>
      <w:r>
        <w:rPr>
          <w:rFonts w:ascii="Times New Roman" w:hAnsi="Times New Roman" w:cs="Times New Roman"/>
        </w:rPr>
        <w:t xml:space="preserve"> </w:t>
      </w:r>
      <w:r w:rsidRPr="000146B4">
        <w:rPr>
          <w:rFonts w:ascii="Times New Roman" w:hAnsi="Times New Roman" w:cs="Times New Roman"/>
        </w:rPr>
        <w:t>Understanding youth perceptions of law enforcement</w:t>
      </w:r>
      <w:r w:rsidRPr="000146B4">
        <w:rPr>
          <w:rFonts w:ascii="Times New Roman" w:hAnsi="Times New Roman" w:cs="Times New Roman"/>
        </w:rPr>
        <w:t xml:space="preserve"> </w:t>
      </w:r>
      <w:r w:rsidR="00C726A1" w:rsidRPr="00C726A1">
        <w:rPr>
          <w:rFonts w:ascii="Times New Roman" w:hAnsi="Times New Roman" w:cs="Times New Roman"/>
        </w:rPr>
        <w:t>is critical to fostering trust, legitimacy, and effective community-based policing</w:t>
      </w:r>
      <w:r w:rsidR="00E9481B" w:rsidRPr="002A6433">
        <w:rPr>
          <w:rFonts w:ascii="Times New Roman" w:hAnsi="Times New Roman" w:cs="Times New Roman"/>
        </w:rPr>
        <w:t xml:space="preserve"> (</w:t>
      </w:r>
      <w:r w:rsidR="00E9481B" w:rsidRPr="001304E3">
        <w:rPr>
          <w:rFonts w:ascii="Times New Roman" w:hAnsi="Times New Roman" w:cs="Times New Roman"/>
        </w:rPr>
        <w:t>Flacks, 2018</w:t>
      </w:r>
      <w:r w:rsidR="002A6433" w:rsidRPr="002A6433">
        <w:rPr>
          <w:rFonts w:ascii="Times New Roman" w:hAnsi="Times New Roman" w:cs="Times New Roman"/>
        </w:rPr>
        <w:t xml:space="preserve">; </w:t>
      </w:r>
      <w:r w:rsidR="002A6433" w:rsidRPr="008E1347">
        <w:rPr>
          <w:rFonts w:ascii="Times New Roman" w:hAnsi="Times New Roman" w:cs="Times New Roman"/>
        </w:rPr>
        <w:t xml:space="preserve">Fine, Padilla, </w:t>
      </w:r>
      <w:r w:rsidR="002A6433" w:rsidRPr="002A6433">
        <w:rPr>
          <w:rFonts w:ascii="Times New Roman" w:hAnsi="Times New Roman" w:cs="Times New Roman"/>
        </w:rPr>
        <w:t>and</w:t>
      </w:r>
      <w:r w:rsidR="002A6433" w:rsidRPr="008E1347">
        <w:rPr>
          <w:rFonts w:ascii="Times New Roman" w:hAnsi="Times New Roman" w:cs="Times New Roman"/>
        </w:rPr>
        <w:t xml:space="preserve"> Tom, 2020</w:t>
      </w:r>
      <w:r w:rsidR="00E9481B" w:rsidRPr="002A6433">
        <w:rPr>
          <w:rFonts w:ascii="Times New Roman" w:hAnsi="Times New Roman" w:cs="Times New Roman"/>
        </w:rPr>
        <w:t>)</w:t>
      </w:r>
      <w:r w:rsidR="00C726A1" w:rsidRPr="00C726A1">
        <w:rPr>
          <w:rFonts w:ascii="Times New Roman" w:hAnsi="Times New Roman" w:cs="Times New Roman"/>
        </w:rPr>
        <w:t>. This research project critically examines the perceptions and attitudes of young adults toward police officers operating within their local communities</w:t>
      </w:r>
      <w:r w:rsidR="002A6433" w:rsidRPr="002A6433">
        <w:rPr>
          <w:rFonts w:ascii="Times New Roman" w:hAnsi="Times New Roman" w:cs="Times New Roman"/>
        </w:rPr>
        <w:t xml:space="preserve"> (</w:t>
      </w:r>
      <w:r w:rsidR="002A6433" w:rsidRPr="00E218E2">
        <w:rPr>
          <w:rFonts w:ascii="Times New Roman" w:hAnsi="Times New Roman" w:cs="Times New Roman"/>
        </w:rPr>
        <w:t>Hu</w:t>
      </w:r>
      <w:r w:rsidR="002A6433">
        <w:rPr>
          <w:rFonts w:ascii="Times New Roman" w:hAnsi="Times New Roman" w:cs="Times New Roman"/>
          <w:i/>
          <w:iCs/>
        </w:rPr>
        <w:t xml:space="preserve"> et al.,</w:t>
      </w:r>
      <w:r w:rsidR="002A6433">
        <w:rPr>
          <w:rFonts w:ascii="Times New Roman" w:hAnsi="Times New Roman" w:cs="Times New Roman"/>
        </w:rPr>
        <w:t xml:space="preserve"> 2020; </w:t>
      </w:r>
      <w:r w:rsidR="002A6433" w:rsidRPr="006C5BF3">
        <w:rPr>
          <w:rFonts w:ascii="Times New Roman" w:hAnsi="Times New Roman" w:cs="Times New Roman"/>
        </w:rPr>
        <w:t xml:space="preserve">Foster, Jones, </w:t>
      </w:r>
      <w:r w:rsidR="002A6433">
        <w:rPr>
          <w:rFonts w:ascii="Times New Roman" w:hAnsi="Times New Roman" w:cs="Times New Roman"/>
        </w:rPr>
        <w:t>and</w:t>
      </w:r>
      <w:r w:rsidR="002A6433" w:rsidRPr="006C5BF3">
        <w:rPr>
          <w:rFonts w:ascii="Times New Roman" w:hAnsi="Times New Roman" w:cs="Times New Roman"/>
        </w:rPr>
        <w:t xml:space="preserve"> Pierce,</w:t>
      </w:r>
      <w:r w:rsidR="002A6433">
        <w:rPr>
          <w:rFonts w:ascii="Times New Roman" w:hAnsi="Times New Roman" w:cs="Times New Roman"/>
        </w:rPr>
        <w:t xml:space="preserve"> </w:t>
      </w:r>
      <w:r w:rsidR="002A6433" w:rsidRPr="006C5BF3">
        <w:rPr>
          <w:rFonts w:ascii="Times New Roman" w:hAnsi="Times New Roman" w:cs="Times New Roman"/>
        </w:rPr>
        <w:t>2022</w:t>
      </w:r>
      <w:r w:rsidR="002A6433">
        <w:rPr>
          <w:rFonts w:ascii="Times New Roman" w:hAnsi="Times New Roman" w:cs="Times New Roman"/>
        </w:rPr>
        <w:t xml:space="preserve">; </w:t>
      </w:r>
      <w:r w:rsidR="002A6433" w:rsidRPr="006C5BF3">
        <w:rPr>
          <w:rFonts w:ascii="Times New Roman" w:hAnsi="Times New Roman" w:cs="Times New Roman"/>
        </w:rPr>
        <w:t>Jackson and Bradford, 2019</w:t>
      </w:r>
      <w:r w:rsidR="002A6433" w:rsidRPr="002A6433">
        <w:rPr>
          <w:rFonts w:ascii="Times New Roman" w:hAnsi="Times New Roman" w:cs="Times New Roman"/>
        </w:rPr>
        <w:t>)</w:t>
      </w:r>
      <w:r w:rsidR="00C726A1" w:rsidRPr="00C726A1">
        <w:rPr>
          <w:rFonts w:ascii="Times New Roman" w:hAnsi="Times New Roman" w:cs="Times New Roman"/>
        </w:rPr>
        <w:t xml:space="preserve">, with a specific focus on the Dyfed-Powys Police jurisdiction (Sindall </w:t>
      </w:r>
      <w:r w:rsidR="00C726A1" w:rsidRPr="00C726A1">
        <w:rPr>
          <w:rFonts w:ascii="Times New Roman" w:hAnsi="Times New Roman" w:cs="Times New Roman"/>
          <w:i/>
          <w:iCs/>
        </w:rPr>
        <w:t>et al.,</w:t>
      </w:r>
      <w:r w:rsidR="00C726A1" w:rsidRPr="00C726A1">
        <w:rPr>
          <w:rFonts w:ascii="Times New Roman" w:hAnsi="Times New Roman" w:cs="Times New Roman"/>
        </w:rPr>
        <w:t xml:space="preserve"> 2016; </w:t>
      </w:r>
      <w:r w:rsidR="000F660D">
        <w:rPr>
          <w:rFonts w:ascii="Times New Roman" w:hAnsi="Times New Roman" w:cs="Times New Roman"/>
        </w:rPr>
        <w:t>DPPCC</w:t>
      </w:r>
      <w:r w:rsidR="00C726A1" w:rsidRPr="00C726A1">
        <w:rPr>
          <w:rFonts w:ascii="Times New Roman" w:hAnsi="Times New Roman" w:cs="Times New Roman"/>
        </w:rPr>
        <w:t>, 2024). The study centres on individuals aged 18 to 24 residing in the Welsh counties of Ceredigion, Pembrokeshire, Carmarthenshire, and Powys</w:t>
      </w:r>
      <w:r w:rsidR="00B62DB1">
        <w:rPr>
          <w:rFonts w:ascii="Times New Roman" w:hAnsi="Times New Roman" w:cs="Times New Roman"/>
        </w:rPr>
        <w:t xml:space="preserve"> </w:t>
      </w:r>
      <w:r w:rsidR="00C726A1" w:rsidRPr="00C726A1">
        <w:rPr>
          <w:rFonts w:ascii="Times New Roman" w:hAnsi="Times New Roman" w:cs="Times New Roman"/>
        </w:rPr>
        <w:t>areas collectively served by Dyfed-Powys Police (Parkinson, 2020; Stats Wales, 2024).</w:t>
      </w:r>
    </w:p>
    <w:p w14:paraId="6DA00452" w14:textId="2FFA0D41" w:rsidR="00C726A1" w:rsidRDefault="00C726A1" w:rsidP="00C726A1">
      <w:pPr>
        <w:spacing w:line="360" w:lineRule="auto"/>
        <w:jc w:val="both"/>
        <w:rPr>
          <w:rFonts w:ascii="Times New Roman" w:hAnsi="Times New Roman" w:cs="Times New Roman"/>
        </w:rPr>
      </w:pPr>
      <w:r w:rsidRPr="00C726A1">
        <w:rPr>
          <w:rFonts w:ascii="Times New Roman" w:hAnsi="Times New Roman" w:cs="Times New Roman"/>
        </w:rPr>
        <w:t>Young adulthood is a transitional period marked by increased independence</w:t>
      </w:r>
      <w:r w:rsidR="00FD325A" w:rsidRPr="00883DF4">
        <w:rPr>
          <w:rFonts w:ascii="Times New Roman" w:hAnsi="Times New Roman" w:cs="Times New Roman"/>
        </w:rPr>
        <w:t xml:space="preserve"> (</w:t>
      </w:r>
      <w:proofErr w:type="spellStart"/>
      <w:r w:rsidR="00883DF4" w:rsidRPr="00883DF4">
        <w:rPr>
          <w:rFonts w:ascii="Times New Roman" w:eastAsia="Times New Roman" w:hAnsi="Times New Roman" w:cs="Times New Roman"/>
        </w:rPr>
        <w:t>McGorry</w:t>
      </w:r>
      <w:proofErr w:type="spellEnd"/>
      <w:r w:rsidR="00883DF4" w:rsidRPr="00883DF4">
        <w:rPr>
          <w:rFonts w:ascii="Times New Roman" w:hAnsi="Times New Roman" w:cs="Times New Roman"/>
        </w:rPr>
        <w:t xml:space="preserve"> </w:t>
      </w:r>
      <w:r w:rsidR="00883DF4" w:rsidRPr="00883DF4">
        <w:rPr>
          <w:rFonts w:ascii="Times New Roman" w:hAnsi="Times New Roman" w:cs="Times New Roman"/>
        </w:rPr>
        <w:t>an</w:t>
      </w:r>
      <w:r w:rsidR="00883DF4" w:rsidRPr="00883DF4">
        <w:rPr>
          <w:rFonts w:ascii="Times New Roman" w:hAnsi="Times New Roman" w:cs="Times New Roman"/>
        </w:rPr>
        <w:t>d </w:t>
      </w:r>
      <w:r w:rsidR="00883DF4" w:rsidRPr="00883DF4">
        <w:rPr>
          <w:rFonts w:ascii="Times New Roman" w:eastAsia="Times New Roman" w:hAnsi="Times New Roman" w:cs="Times New Roman"/>
        </w:rPr>
        <w:t>Yung</w:t>
      </w:r>
      <w:r w:rsidR="00883DF4" w:rsidRPr="00883DF4">
        <w:rPr>
          <w:rFonts w:ascii="Times New Roman" w:hAnsi="Times New Roman" w:cs="Times New Roman"/>
        </w:rPr>
        <w:t>,</w:t>
      </w:r>
      <w:r w:rsidR="00883DF4" w:rsidRPr="00883DF4">
        <w:rPr>
          <w:rFonts w:ascii="Times New Roman" w:hAnsi="Times New Roman" w:cs="Times New Roman"/>
        </w:rPr>
        <w:t xml:space="preserve"> </w:t>
      </w:r>
      <w:r w:rsidR="00883DF4" w:rsidRPr="00883DF4">
        <w:rPr>
          <w:rFonts w:ascii="Times New Roman" w:hAnsi="Times New Roman" w:cs="Times New Roman"/>
        </w:rPr>
        <w:t>2020</w:t>
      </w:r>
      <w:r w:rsidR="00883DF4" w:rsidRPr="00883DF4">
        <w:rPr>
          <w:rFonts w:ascii="Times New Roman" w:hAnsi="Times New Roman" w:cs="Times New Roman"/>
        </w:rPr>
        <w:t xml:space="preserve">; </w:t>
      </w:r>
      <w:r w:rsidR="00FD325A" w:rsidRPr="00C50FA2">
        <w:rPr>
          <w:rFonts w:ascii="Times New Roman" w:hAnsi="Times New Roman" w:cs="Times New Roman"/>
        </w:rPr>
        <w:t xml:space="preserve">Hogan </w:t>
      </w:r>
      <w:r w:rsidR="00FD325A" w:rsidRPr="00883DF4">
        <w:rPr>
          <w:rFonts w:ascii="Times New Roman" w:hAnsi="Times New Roman" w:cs="Times New Roman"/>
        </w:rPr>
        <w:t>and</w:t>
      </w:r>
      <w:r w:rsidR="00FD325A" w:rsidRPr="00C50FA2">
        <w:rPr>
          <w:rFonts w:ascii="Times New Roman" w:hAnsi="Times New Roman" w:cs="Times New Roman"/>
        </w:rPr>
        <w:t xml:space="preserve"> Astone, 1986</w:t>
      </w:r>
      <w:r w:rsidR="00FD325A" w:rsidRPr="00883DF4">
        <w:rPr>
          <w:rFonts w:ascii="Times New Roman" w:hAnsi="Times New Roman" w:cs="Times New Roman"/>
        </w:rPr>
        <w:t>)</w:t>
      </w:r>
      <w:r w:rsidRPr="00C726A1">
        <w:rPr>
          <w:rFonts w:ascii="Times New Roman" w:hAnsi="Times New Roman" w:cs="Times New Roman"/>
        </w:rPr>
        <w:t>, identity development</w:t>
      </w:r>
      <w:r w:rsidR="00FD325A" w:rsidRPr="00883DF4">
        <w:rPr>
          <w:rFonts w:ascii="Times New Roman" w:hAnsi="Times New Roman" w:cs="Times New Roman"/>
        </w:rPr>
        <w:t xml:space="preserve"> (</w:t>
      </w:r>
      <w:r w:rsidR="00FD325A" w:rsidRPr="00C50FA2">
        <w:rPr>
          <w:rFonts w:ascii="Times New Roman" w:hAnsi="Times New Roman" w:cs="Times New Roman"/>
        </w:rPr>
        <w:t xml:space="preserve">Hogan </w:t>
      </w:r>
      <w:r w:rsidR="00FD325A" w:rsidRPr="00883DF4">
        <w:rPr>
          <w:rFonts w:ascii="Times New Roman" w:hAnsi="Times New Roman" w:cs="Times New Roman"/>
        </w:rPr>
        <w:t>and</w:t>
      </w:r>
      <w:r w:rsidR="00FD325A" w:rsidRPr="00C50FA2">
        <w:rPr>
          <w:rFonts w:ascii="Times New Roman" w:hAnsi="Times New Roman" w:cs="Times New Roman"/>
        </w:rPr>
        <w:t xml:space="preserve"> Astone, 198</w:t>
      </w:r>
      <w:r w:rsidR="00FD325A" w:rsidRPr="00883DF4">
        <w:rPr>
          <w:rFonts w:ascii="Times New Roman" w:hAnsi="Times New Roman" w:cs="Times New Roman"/>
        </w:rPr>
        <w:t xml:space="preserve">6; </w:t>
      </w:r>
      <w:r w:rsidR="00FD325A" w:rsidRPr="00883DF4">
        <w:rPr>
          <w:rFonts w:ascii="Times New Roman" w:hAnsi="Times New Roman" w:cs="Times New Roman"/>
        </w:rPr>
        <w:t>Hargis and Castel, 2018</w:t>
      </w:r>
      <w:r w:rsidR="00FD325A" w:rsidRPr="00883DF4">
        <w:rPr>
          <w:rFonts w:ascii="Times New Roman" w:hAnsi="Times New Roman" w:cs="Times New Roman"/>
        </w:rPr>
        <w:t>)</w:t>
      </w:r>
      <w:r w:rsidRPr="00C726A1">
        <w:rPr>
          <w:rFonts w:ascii="Times New Roman" w:hAnsi="Times New Roman" w:cs="Times New Roman"/>
        </w:rPr>
        <w:t>, and civic engagement</w:t>
      </w:r>
      <w:r w:rsidR="00FD325A" w:rsidRPr="00FD325A">
        <w:rPr>
          <w:rFonts w:ascii="Times New Roman" w:hAnsi="Times New Roman" w:cs="Times New Roman"/>
        </w:rPr>
        <w:t xml:space="preserve"> (</w:t>
      </w:r>
      <w:r w:rsidR="00FD325A" w:rsidRPr="00C50FA2">
        <w:rPr>
          <w:rFonts w:ascii="Times New Roman" w:hAnsi="Times New Roman" w:cs="Times New Roman"/>
        </w:rPr>
        <w:t>Boehme,</w:t>
      </w:r>
      <w:r w:rsidR="00FD325A" w:rsidRPr="00FD325A">
        <w:rPr>
          <w:rFonts w:ascii="Times New Roman" w:hAnsi="Times New Roman" w:cs="Times New Roman"/>
        </w:rPr>
        <w:t xml:space="preserve"> </w:t>
      </w:r>
      <w:r w:rsidR="00FD325A" w:rsidRPr="00C50FA2">
        <w:rPr>
          <w:rFonts w:ascii="Times New Roman" w:hAnsi="Times New Roman" w:cs="Times New Roman"/>
        </w:rPr>
        <w:t xml:space="preserve">Kaminski </w:t>
      </w:r>
      <w:r w:rsidR="00FD325A" w:rsidRPr="00FD325A">
        <w:rPr>
          <w:rFonts w:ascii="Times New Roman" w:hAnsi="Times New Roman" w:cs="Times New Roman"/>
        </w:rPr>
        <w:t>and</w:t>
      </w:r>
      <w:r w:rsidR="00FD325A" w:rsidRPr="00C50FA2">
        <w:rPr>
          <w:rFonts w:ascii="Times New Roman" w:hAnsi="Times New Roman" w:cs="Times New Roman"/>
        </w:rPr>
        <w:t xml:space="preserve"> Nolan,</w:t>
      </w:r>
      <w:r w:rsidR="00FD325A" w:rsidRPr="00FD325A">
        <w:rPr>
          <w:rFonts w:ascii="Times New Roman" w:hAnsi="Times New Roman" w:cs="Times New Roman"/>
        </w:rPr>
        <w:t xml:space="preserve"> </w:t>
      </w:r>
      <w:r w:rsidR="00FD325A" w:rsidRPr="00C50FA2">
        <w:rPr>
          <w:rFonts w:ascii="Times New Roman" w:hAnsi="Times New Roman" w:cs="Times New Roman"/>
        </w:rPr>
        <w:t>2022</w:t>
      </w:r>
      <w:r w:rsidR="00FD325A" w:rsidRPr="00FD325A">
        <w:rPr>
          <w:rFonts w:ascii="Times New Roman" w:hAnsi="Times New Roman" w:cs="Times New Roman"/>
        </w:rPr>
        <w:t>)</w:t>
      </w:r>
      <w:r w:rsidRPr="00C726A1">
        <w:rPr>
          <w:rFonts w:ascii="Times New Roman" w:hAnsi="Times New Roman" w:cs="Times New Roman"/>
        </w:rPr>
        <w:t xml:space="preserve">. Research has shown that this pursuit of autonomy can sometimes be at odds with the authoritative role of the </w:t>
      </w:r>
      <w:r w:rsidRPr="00C726A1">
        <w:rPr>
          <w:rFonts w:ascii="Times New Roman" w:hAnsi="Times New Roman" w:cs="Times New Roman"/>
          <w:color w:val="000000" w:themeColor="text1"/>
        </w:rPr>
        <w:t>police</w:t>
      </w:r>
      <w:r w:rsidR="00516E20" w:rsidRPr="006A251B">
        <w:rPr>
          <w:rFonts w:ascii="Times New Roman" w:hAnsi="Times New Roman" w:cs="Times New Roman"/>
          <w:color w:val="000000" w:themeColor="text1"/>
        </w:rPr>
        <w:t xml:space="preserve"> (</w:t>
      </w:r>
      <w:r w:rsidR="00516E20" w:rsidRPr="00084698">
        <w:rPr>
          <w:rFonts w:ascii="Times New Roman" w:hAnsi="Times New Roman" w:cs="Times New Roman"/>
          <w:color w:val="000000" w:themeColor="text1"/>
        </w:rPr>
        <w:t>Monaghan,</w:t>
      </w:r>
      <w:r w:rsidR="00516E20" w:rsidRPr="006A251B">
        <w:rPr>
          <w:rFonts w:ascii="Times New Roman" w:hAnsi="Times New Roman" w:cs="Times New Roman"/>
          <w:color w:val="000000" w:themeColor="text1"/>
        </w:rPr>
        <w:t xml:space="preserve"> </w:t>
      </w:r>
      <w:r w:rsidR="00516E20" w:rsidRPr="00084698">
        <w:rPr>
          <w:rFonts w:ascii="Times New Roman" w:hAnsi="Times New Roman" w:cs="Times New Roman"/>
          <w:color w:val="000000" w:themeColor="text1"/>
        </w:rPr>
        <w:t>2022</w:t>
      </w:r>
      <w:r w:rsidR="00516E20" w:rsidRPr="006A251B">
        <w:rPr>
          <w:rFonts w:ascii="Times New Roman" w:hAnsi="Times New Roman" w:cs="Times New Roman"/>
          <w:color w:val="000000" w:themeColor="text1"/>
        </w:rPr>
        <w:t xml:space="preserve">; </w:t>
      </w:r>
      <w:r w:rsidR="00516E20" w:rsidRPr="006A251B">
        <w:rPr>
          <w:rFonts w:ascii="Times New Roman" w:hAnsi="Times New Roman" w:cs="Times New Roman"/>
          <w:color w:val="000000" w:themeColor="text1"/>
        </w:rPr>
        <w:t>Maile</w:t>
      </w:r>
      <w:r w:rsidR="00516E20" w:rsidRPr="006A251B">
        <w:rPr>
          <w:rFonts w:ascii="Times New Roman" w:hAnsi="Times New Roman" w:cs="Times New Roman"/>
          <w:i/>
          <w:iCs/>
          <w:color w:val="000000" w:themeColor="text1"/>
        </w:rPr>
        <w:t xml:space="preserve"> et al.,</w:t>
      </w:r>
      <w:r w:rsidR="00516E20" w:rsidRPr="006A251B">
        <w:rPr>
          <w:rFonts w:ascii="Times New Roman" w:hAnsi="Times New Roman" w:cs="Times New Roman"/>
          <w:color w:val="000000" w:themeColor="text1"/>
        </w:rPr>
        <w:t xml:space="preserve"> 2023)</w:t>
      </w:r>
      <w:r w:rsidRPr="00C726A1">
        <w:rPr>
          <w:rFonts w:ascii="Times New Roman" w:hAnsi="Times New Roman" w:cs="Times New Roman"/>
          <w:color w:val="000000" w:themeColor="text1"/>
        </w:rPr>
        <w:t>, leading to friction in interactions and a greater susceptibility to scepticism toward policing institutions (</w:t>
      </w:r>
      <w:r w:rsidR="006A251B" w:rsidRPr="006A251B">
        <w:rPr>
          <w:rFonts w:ascii="Times New Roman" w:hAnsi="Times New Roman" w:cs="Times New Roman"/>
          <w:color w:val="000000" w:themeColor="text1"/>
        </w:rPr>
        <w:t>Cavanagh</w:t>
      </w:r>
      <w:r w:rsidR="006A251B" w:rsidRPr="006A251B">
        <w:rPr>
          <w:rFonts w:ascii="Times New Roman" w:hAnsi="Times New Roman" w:cs="Times New Roman"/>
          <w:color w:val="000000" w:themeColor="text1"/>
        </w:rPr>
        <w:t>,</w:t>
      </w:r>
      <w:r w:rsidR="006A251B" w:rsidRPr="006A251B">
        <w:rPr>
          <w:rFonts w:ascii="Times New Roman" w:hAnsi="Times New Roman" w:cs="Times New Roman"/>
          <w:color w:val="000000" w:themeColor="text1"/>
        </w:rPr>
        <w:t xml:space="preserve"> Fine</w:t>
      </w:r>
      <w:r w:rsidR="006A251B" w:rsidRPr="006A251B">
        <w:rPr>
          <w:rFonts w:ascii="Times New Roman" w:hAnsi="Times New Roman" w:cs="Times New Roman"/>
          <w:color w:val="000000" w:themeColor="text1"/>
        </w:rPr>
        <w:t>, and</w:t>
      </w:r>
      <w:r w:rsidR="006A251B" w:rsidRPr="006A251B">
        <w:rPr>
          <w:rFonts w:ascii="Times New Roman" w:hAnsi="Times New Roman" w:cs="Times New Roman"/>
          <w:color w:val="000000" w:themeColor="text1"/>
        </w:rPr>
        <w:t xml:space="preserve"> Cauffman</w:t>
      </w:r>
      <w:r w:rsidR="006A251B" w:rsidRPr="006A251B">
        <w:rPr>
          <w:rFonts w:ascii="Times New Roman" w:hAnsi="Times New Roman" w:cs="Times New Roman"/>
          <w:color w:val="000000" w:themeColor="text1"/>
        </w:rPr>
        <w:t>,</w:t>
      </w:r>
      <w:r w:rsidR="006A251B" w:rsidRPr="006A251B">
        <w:rPr>
          <w:rFonts w:ascii="Times New Roman" w:hAnsi="Times New Roman" w:cs="Times New Roman"/>
          <w:color w:val="000000" w:themeColor="text1"/>
        </w:rPr>
        <w:t xml:space="preserve"> 2020</w:t>
      </w:r>
      <w:r w:rsidR="006A251B" w:rsidRPr="006A251B">
        <w:rPr>
          <w:rFonts w:ascii="Times New Roman" w:hAnsi="Times New Roman" w:cs="Times New Roman"/>
          <w:color w:val="000000" w:themeColor="text1"/>
        </w:rPr>
        <w:t xml:space="preserve">; </w:t>
      </w:r>
      <w:r w:rsidRPr="00C726A1">
        <w:rPr>
          <w:rFonts w:ascii="Times New Roman" w:hAnsi="Times New Roman" w:cs="Times New Roman"/>
        </w:rPr>
        <w:t xml:space="preserve">Sindall </w:t>
      </w:r>
      <w:r w:rsidRPr="00C726A1">
        <w:rPr>
          <w:rFonts w:ascii="Times New Roman" w:hAnsi="Times New Roman" w:cs="Times New Roman"/>
          <w:i/>
          <w:iCs/>
        </w:rPr>
        <w:t>et al.,</w:t>
      </w:r>
      <w:r w:rsidRPr="00C726A1">
        <w:rPr>
          <w:rFonts w:ascii="Times New Roman" w:hAnsi="Times New Roman" w:cs="Times New Roman"/>
        </w:rPr>
        <w:t xml:space="preserve"> 2016; </w:t>
      </w:r>
      <w:proofErr w:type="spellStart"/>
      <w:r w:rsidRPr="00C726A1">
        <w:rPr>
          <w:rFonts w:ascii="Times New Roman" w:hAnsi="Times New Roman" w:cs="Times New Roman"/>
        </w:rPr>
        <w:t>Dirikx</w:t>
      </w:r>
      <w:proofErr w:type="spellEnd"/>
      <w:r w:rsidRPr="00C726A1">
        <w:rPr>
          <w:rFonts w:ascii="Times New Roman" w:hAnsi="Times New Roman" w:cs="Times New Roman"/>
        </w:rPr>
        <w:t xml:space="preserve"> </w:t>
      </w:r>
      <w:r w:rsidRPr="00C726A1">
        <w:rPr>
          <w:rFonts w:ascii="Times New Roman" w:hAnsi="Times New Roman" w:cs="Times New Roman"/>
          <w:i/>
          <w:iCs/>
        </w:rPr>
        <w:t>et al.,</w:t>
      </w:r>
      <w:r w:rsidRPr="00C726A1">
        <w:rPr>
          <w:rFonts w:ascii="Times New Roman" w:hAnsi="Times New Roman" w:cs="Times New Roman"/>
        </w:rPr>
        <w:t xml:space="preserve"> 2012). These tensions are particularly important to investigate in rural and semi-rural areas like Dyfed-Powys</w:t>
      </w:r>
      <w:r w:rsidR="006A251B" w:rsidRPr="006A251B">
        <w:rPr>
          <w:rFonts w:ascii="Times New Roman" w:hAnsi="Times New Roman" w:cs="Times New Roman"/>
        </w:rPr>
        <w:t xml:space="preserve"> (</w:t>
      </w:r>
      <w:r w:rsidR="001A70E8">
        <w:rPr>
          <w:rFonts w:ascii="Times New Roman" w:hAnsi="Times New Roman" w:cs="Times New Roman"/>
        </w:rPr>
        <w:t>DPPCP</w:t>
      </w:r>
      <w:r w:rsidR="006A251B">
        <w:rPr>
          <w:rFonts w:ascii="Times New Roman" w:hAnsi="Times New Roman" w:cs="Times New Roman"/>
        </w:rPr>
        <w:t xml:space="preserve">, </w:t>
      </w:r>
      <w:r w:rsidR="006A251B" w:rsidRPr="006A251B">
        <w:rPr>
          <w:rFonts w:ascii="Times New Roman" w:hAnsi="Times New Roman" w:cs="Times New Roman"/>
        </w:rPr>
        <w:t>2025-2029</w:t>
      </w:r>
      <w:r w:rsidR="006A251B" w:rsidRPr="006A251B">
        <w:rPr>
          <w:rFonts w:ascii="Times New Roman" w:hAnsi="Times New Roman" w:cs="Times New Roman"/>
        </w:rPr>
        <w:t>; Dyfed Powys, 2025)</w:t>
      </w:r>
      <w:r w:rsidRPr="00C726A1">
        <w:rPr>
          <w:rFonts w:ascii="Times New Roman" w:hAnsi="Times New Roman" w:cs="Times New Roman"/>
        </w:rPr>
        <w:t>, where dynamics of visibility, familiarity, and community identity may differ significantly from those in urban settings</w:t>
      </w:r>
      <w:r w:rsidR="006A251B" w:rsidRPr="006A251B">
        <w:rPr>
          <w:rFonts w:ascii="Times New Roman" w:hAnsi="Times New Roman" w:cs="Times New Roman"/>
        </w:rPr>
        <w:t xml:space="preserve"> (</w:t>
      </w:r>
      <w:r w:rsidR="001A70E8">
        <w:rPr>
          <w:rFonts w:ascii="Times New Roman" w:hAnsi="Times New Roman" w:cs="Times New Roman"/>
        </w:rPr>
        <w:t>DPPCP</w:t>
      </w:r>
      <w:r w:rsidR="006A251B" w:rsidRPr="006A251B">
        <w:rPr>
          <w:rFonts w:ascii="Times New Roman" w:hAnsi="Times New Roman" w:cs="Times New Roman"/>
        </w:rPr>
        <w:t>, 2025-2029</w:t>
      </w:r>
      <w:r w:rsidR="006A251B" w:rsidRPr="006A251B">
        <w:rPr>
          <w:rFonts w:ascii="Times New Roman" w:hAnsi="Times New Roman" w:cs="Times New Roman"/>
        </w:rPr>
        <w:t xml:space="preserve">; </w:t>
      </w:r>
      <w:r w:rsidR="006A251B" w:rsidRPr="00C1032E">
        <w:rPr>
          <w:rFonts w:ascii="Times New Roman" w:hAnsi="Times New Roman" w:cs="Times New Roman"/>
        </w:rPr>
        <w:t xml:space="preserve">Brunson and </w:t>
      </w:r>
      <w:proofErr w:type="spellStart"/>
      <w:r w:rsidR="006A251B" w:rsidRPr="00C1032E">
        <w:rPr>
          <w:rFonts w:ascii="Times New Roman" w:hAnsi="Times New Roman" w:cs="Times New Roman"/>
        </w:rPr>
        <w:t>Weitzer</w:t>
      </w:r>
      <w:proofErr w:type="spellEnd"/>
      <w:r w:rsidR="006A251B" w:rsidRPr="00C1032E">
        <w:rPr>
          <w:rFonts w:ascii="Times New Roman" w:hAnsi="Times New Roman" w:cs="Times New Roman"/>
        </w:rPr>
        <w:t xml:space="preserve">, </w:t>
      </w:r>
      <w:r w:rsidR="006A251B" w:rsidRPr="006A251B">
        <w:rPr>
          <w:rFonts w:ascii="Times New Roman" w:hAnsi="Times New Roman" w:cs="Times New Roman"/>
        </w:rPr>
        <w:t>2009</w:t>
      </w:r>
      <w:r w:rsidR="006A251B" w:rsidRPr="006A251B">
        <w:rPr>
          <w:rFonts w:ascii="Times New Roman" w:hAnsi="Times New Roman" w:cs="Times New Roman"/>
        </w:rPr>
        <w:t xml:space="preserve">; </w:t>
      </w:r>
      <w:proofErr w:type="spellStart"/>
      <w:r w:rsidR="006A251B" w:rsidRPr="009625A2">
        <w:rPr>
          <w:rFonts w:ascii="Times New Roman" w:hAnsi="Times New Roman" w:cs="Times New Roman"/>
        </w:rPr>
        <w:t>Mulrooney</w:t>
      </w:r>
      <w:proofErr w:type="spellEnd"/>
      <w:r w:rsidR="006A251B" w:rsidRPr="006A251B">
        <w:rPr>
          <w:rFonts w:ascii="Times New Roman" w:hAnsi="Times New Roman" w:cs="Times New Roman"/>
        </w:rPr>
        <w:t xml:space="preserve"> </w:t>
      </w:r>
      <w:r w:rsidR="006A251B" w:rsidRPr="006A251B">
        <w:rPr>
          <w:rFonts w:ascii="Times New Roman" w:hAnsi="Times New Roman" w:cs="Times New Roman"/>
          <w:i/>
          <w:iCs/>
        </w:rPr>
        <w:t>et</w:t>
      </w:r>
      <w:r w:rsidR="006A251B">
        <w:rPr>
          <w:rFonts w:ascii="Times New Roman" w:hAnsi="Times New Roman" w:cs="Times New Roman"/>
          <w:i/>
          <w:iCs/>
        </w:rPr>
        <w:t xml:space="preserve"> al.,</w:t>
      </w:r>
      <w:r w:rsidR="006A251B">
        <w:rPr>
          <w:rFonts w:ascii="Times New Roman" w:hAnsi="Times New Roman" w:cs="Times New Roman"/>
        </w:rPr>
        <w:t xml:space="preserve"> 2024</w:t>
      </w:r>
      <w:r w:rsidR="006A251B" w:rsidRPr="006A251B">
        <w:rPr>
          <w:rFonts w:ascii="Times New Roman" w:hAnsi="Times New Roman" w:cs="Times New Roman"/>
        </w:rPr>
        <w:t>)</w:t>
      </w:r>
      <w:r w:rsidRPr="00C726A1">
        <w:rPr>
          <w:rFonts w:ascii="Times New Roman" w:hAnsi="Times New Roman" w:cs="Times New Roman"/>
        </w:rPr>
        <w:t>.</w:t>
      </w:r>
      <w:r>
        <w:rPr>
          <w:rFonts w:ascii="Times New Roman" w:hAnsi="Times New Roman" w:cs="Times New Roman"/>
        </w:rPr>
        <w:t xml:space="preserve"> </w:t>
      </w:r>
    </w:p>
    <w:p w14:paraId="429F85C5" w14:textId="5565FDE7" w:rsidR="00F47819" w:rsidRDefault="000146B4" w:rsidP="00F47819">
      <w:pPr>
        <w:spacing w:line="360" w:lineRule="auto"/>
        <w:jc w:val="both"/>
        <w:rPr>
          <w:rFonts w:ascii="Times New Roman" w:hAnsi="Times New Roman" w:cs="Times New Roman"/>
        </w:rPr>
      </w:pPr>
      <w:r w:rsidRPr="000146B4">
        <w:rPr>
          <w:rFonts w:ascii="Times New Roman" w:hAnsi="Times New Roman" w:cs="Times New Roman"/>
        </w:rPr>
        <w:t xml:space="preserve">Examining the ways that firsthand interactions and observed experiences with </w:t>
      </w:r>
      <w:r w:rsidRPr="000146B4">
        <w:rPr>
          <w:rFonts w:ascii="Times New Roman" w:hAnsi="Times New Roman" w:cs="Times New Roman"/>
        </w:rPr>
        <w:t>law enforcement</w:t>
      </w:r>
      <w:r w:rsidR="00C726A1" w:rsidRPr="00C726A1">
        <w:rPr>
          <w:rFonts w:ascii="Times New Roman" w:hAnsi="Times New Roman" w:cs="Times New Roman"/>
        </w:rPr>
        <w:t xml:space="preserve"> shape young adults’ interpretations of police authority and legitimacy</w:t>
      </w:r>
      <w:r w:rsidR="002E13D9">
        <w:rPr>
          <w:rFonts w:ascii="Times New Roman" w:hAnsi="Times New Roman" w:cs="Times New Roman"/>
        </w:rPr>
        <w:t xml:space="preserve"> (</w:t>
      </w:r>
      <w:r w:rsidR="002E13D9" w:rsidRPr="002E13D9">
        <w:rPr>
          <w:rFonts w:ascii="Times New Roman" w:hAnsi="Times New Roman" w:cs="Times New Roman"/>
          <w:color w:val="000000" w:themeColor="text1"/>
        </w:rPr>
        <w:t xml:space="preserve">Morrow and </w:t>
      </w:r>
      <w:proofErr w:type="spellStart"/>
      <w:r w:rsidR="002E13D9" w:rsidRPr="002E13D9">
        <w:rPr>
          <w:rFonts w:ascii="Times New Roman" w:hAnsi="Times New Roman" w:cs="Times New Roman"/>
          <w:color w:val="000000" w:themeColor="text1"/>
        </w:rPr>
        <w:t>Vickovic</w:t>
      </w:r>
      <w:proofErr w:type="spellEnd"/>
      <w:r w:rsidR="002E13D9" w:rsidRPr="002E13D9">
        <w:rPr>
          <w:rFonts w:ascii="Times New Roman" w:hAnsi="Times New Roman" w:cs="Times New Roman"/>
          <w:color w:val="000000" w:themeColor="text1"/>
        </w:rPr>
        <w:t>, 2023</w:t>
      </w:r>
      <w:r w:rsidR="002E13D9">
        <w:rPr>
          <w:rFonts w:ascii="Times New Roman" w:hAnsi="Times New Roman" w:cs="Times New Roman"/>
          <w:color w:val="000000" w:themeColor="text1"/>
        </w:rPr>
        <w:t xml:space="preserve">; </w:t>
      </w:r>
      <w:proofErr w:type="spellStart"/>
      <w:r w:rsidR="002E13D9" w:rsidRPr="00626E27">
        <w:rPr>
          <w:rFonts w:ascii="Times New Roman" w:hAnsi="Times New Roman" w:cs="Times New Roman"/>
        </w:rPr>
        <w:t>Gau</w:t>
      </w:r>
      <w:proofErr w:type="spellEnd"/>
      <w:r w:rsidR="002E13D9" w:rsidRPr="00626E27">
        <w:rPr>
          <w:rFonts w:ascii="Times New Roman" w:hAnsi="Times New Roman" w:cs="Times New Roman"/>
        </w:rPr>
        <w:t xml:space="preserve"> </w:t>
      </w:r>
      <w:r w:rsidR="002E13D9">
        <w:rPr>
          <w:rFonts w:ascii="Times New Roman" w:hAnsi="Times New Roman" w:cs="Times New Roman"/>
        </w:rPr>
        <w:t>and</w:t>
      </w:r>
      <w:r w:rsidR="002E13D9" w:rsidRPr="00626E27">
        <w:rPr>
          <w:rFonts w:ascii="Times New Roman" w:hAnsi="Times New Roman" w:cs="Times New Roman"/>
        </w:rPr>
        <w:t xml:space="preserve"> Brunson,</w:t>
      </w:r>
      <w:r w:rsidR="002E13D9">
        <w:rPr>
          <w:rFonts w:ascii="Times New Roman" w:hAnsi="Times New Roman" w:cs="Times New Roman"/>
        </w:rPr>
        <w:t xml:space="preserve"> </w:t>
      </w:r>
      <w:r w:rsidR="002E13D9" w:rsidRPr="00626E27">
        <w:rPr>
          <w:rFonts w:ascii="Times New Roman" w:hAnsi="Times New Roman" w:cs="Times New Roman"/>
        </w:rPr>
        <w:t>2015</w:t>
      </w:r>
      <w:r w:rsidR="002E13D9">
        <w:rPr>
          <w:rFonts w:ascii="Times New Roman" w:hAnsi="Times New Roman" w:cs="Times New Roman"/>
        </w:rPr>
        <w:t>)</w:t>
      </w:r>
      <w:r w:rsidR="00C726A1" w:rsidRPr="00C726A1">
        <w:rPr>
          <w:rFonts w:ascii="Times New Roman" w:hAnsi="Times New Roman" w:cs="Times New Roman"/>
        </w:rPr>
        <w:t>, this study seeks to uncover the broader social and structural forces that influence public trust</w:t>
      </w:r>
      <w:r w:rsidR="00AC35DD" w:rsidRPr="00AC35DD">
        <w:rPr>
          <w:rFonts w:ascii="Times New Roman" w:hAnsi="Times New Roman" w:cs="Times New Roman"/>
        </w:rPr>
        <w:t xml:space="preserve"> (</w:t>
      </w:r>
      <w:r w:rsidR="001A70E8">
        <w:rPr>
          <w:rFonts w:ascii="Times New Roman" w:hAnsi="Times New Roman" w:cs="Times New Roman"/>
        </w:rPr>
        <w:t>DPPCP</w:t>
      </w:r>
      <w:r w:rsidR="00AC35DD" w:rsidRPr="00AC35DD">
        <w:rPr>
          <w:rFonts w:ascii="Times New Roman" w:hAnsi="Times New Roman" w:cs="Times New Roman"/>
        </w:rPr>
        <w:t xml:space="preserve">, </w:t>
      </w:r>
      <w:r w:rsidR="00AC35DD" w:rsidRPr="00AC35DD">
        <w:rPr>
          <w:rFonts w:ascii="Times New Roman" w:hAnsi="Times New Roman" w:cs="Times New Roman"/>
        </w:rPr>
        <w:t>2025-2029</w:t>
      </w:r>
      <w:r w:rsidR="00AC35DD" w:rsidRPr="00AC35DD">
        <w:rPr>
          <w:rFonts w:ascii="Times New Roman" w:hAnsi="Times New Roman" w:cs="Times New Roman"/>
        </w:rPr>
        <w:t xml:space="preserve">; </w:t>
      </w:r>
      <w:proofErr w:type="spellStart"/>
      <w:r w:rsidR="00AC35DD" w:rsidRPr="009625A2">
        <w:rPr>
          <w:rFonts w:ascii="Times New Roman" w:hAnsi="Times New Roman" w:cs="Times New Roman"/>
        </w:rPr>
        <w:t>Skarlatidou</w:t>
      </w:r>
      <w:proofErr w:type="spellEnd"/>
      <w:r w:rsidR="00AC35DD" w:rsidRPr="00AC35DD">
        <w:rPr>
          <w:rFonts w:ascii="Times New Roman" w:hAnsi="Times New Roman" w:cs="Times New Roman"/>
          <w:i/>
          <w:iCs/>
        </w:rPr>
        <w:t xml:space="preserve"> et al., </w:t>
      </w:r>
      <w:r w:rsidR="00AC35DD" w:rsidRPr="00AC35DD">
        <w:rPr>
          <w:rFonts w:ascii="Times New Roman" w:hAnsi="Times New Roman" w:cs="Times New Roman"/>
        </w:rPr>
        <w:t xml:space="preserve">2021; </w:t>
      </w:r>
      <w:r w:rsidR="00AC35DD" w:rsidRPr="00AC35DD">
        <w:rPr>
          <w:rFonts w:ascii="Times New Roman" w:hAnsi="Times New Roman" w:cs="Times New Roman"/>
        </w:rPr>
        <w:t>Hu</w:t>
      </w:r>
      <w:r w:rsidR="00AC35DD" w:rsidRPr="00AC35DD">
        <w:rPr>
          <w:rFonts w:ascii="Times New Roman" w:hAnsi="Times New Roman" w:cs="Times New Roman"/>
          <w:i/>
          <w:iCs/>
        </w:rPr>
        <w:t xml:space="preserve"> et al.,</w:t>
      </w:r>
      <w:r w:rsidR="00AC35DD" w:rsidRPr="00AC35DD">
        <w:rPr>
          <w:rFonts w:ascii="Times New Roman" w:hAnsi="Times New Roman" w:cs="Times New Roman"/>
        </w:rPr>
        <w:t xml:space="preserve"> 2020)</w:t>
      </w:r>
      <w:r w:rsidR="00C726A1" w:rsidRPr="00C726A1">
        <w:rPr>
          <w:rFonts w:ascii="Times New Roman" w:hAnsi="Times New Roman" w:cs="Times New Roman"/>
        </w:rPr>
        <w:t>. Employing a qualitative methodology</w:t>
      </w:r>
      <w:r w:rsidR="00493E2F">
        <w:rPr>
          <w:rFonts w:ascii="Times New Roman" w:hAnsi="Times New Roman" w:cs="Times New Roman"/>
        </w:rPr>
        <w:t xml:space="preserve"> (</w:t>
      </w:r>
      <w:r w:rsidR="00493E2F">
        <w:rPr>
          <w:rFonts w:ascii="Times New Roman" w:hAnsi="Times New Roman" w:cs="Times New Roman"/>
          <w:color w:val="000000" w:themeColor="text1"/>
        </w:rPr>
        <w:t>Rahman, 2016</w:t>
      </w:r>
      <w:r w:rsidR="001C4012">
        <w:rPr>
          <w:rFonts w:ascii="Times New Roman" w:hAnsi="Times New Roman" w:cs="Times New Roman"/>
          <w:color w:val="000000" w:themeColor="text1"/>
        </w:rPr>
        <w:t>; Creswell, 2007</w:t>
      </w:r>
      <w:r w:rsidR="00493E2F">
        <w:rPr>
          <w:rFonts w:ascii="Times New Roman" w:hAnsi="Times New Roman" w:cs="Times New Roman"/>
          <w:color w:val="000000" w:themeColor="text1"/>
        </w:rPr>
        <w:t>)</w:t>
      </w:r>
      <w:r w:rsidR="00C726A1" w:rsidRPr="00C726A1">
        <w:rPr>
          <w:rFonts w:ascii="Times New Roman" w:hAnsi="Times New Roman" w:cs="Times New Roman"/>
        </w:rPr>
        <w:t>, the research will gather data through a questionnaire distributed via Qualtrics</w:t>
      </w:r>
      <w:r w:rsidR="001C4012" w:rsidRPr="001C4012">
        <w:rPr>
          <w:rFonts w:ascii="Times New Roman" w:hAnsi="Times New Roman" w:cs="Times New Roman"/>
        </w:rPr>
        <w:t xml:space="preserve"> (</w:t>
      </w:r>
      <w:r w:rsidR="001C4012" w:rsidRPr="00C726A1">
        <w:rPr>
          <w:rFonts w:ascii="Times New Roman" w:hAnsi="Times New Roman" w:cs="Times New Roman"/>
        </w:rPr>
        <w:t>Qualtrics, 2017</w:t>
      </w:r>
      <w:r w:rsidR="001C4012">
        <w:rPr>
          <w:rFonts w:ascii="Times New Roman" w:hAnsi="Times New Roman" w:cs="Times New Roman"/>
        </w:rPr>
        <w:t>; Kent State University, 2021)</w:t>
      </w:r>
      <w:r w:rsidR="00C726A1" w:rsidRPr="00C726A1">
        <w:rPr>
          <w:rFonts w:ascii="Times New Roman" w:hAnsi="Times New Roman" w:cs="Times New Roman"/>
        </w:rPr>
        <w:t>, allowing participants to articulate their views in their own words and offering rich, contextual insights into their lived experiences</w:t>
      </w:r>
      <w:r w:rsidR="001C4012" w:rsidRPr="001C4012">
        <w:rPr>
          <w:rFonts w:ascii="Times New Roman" w:hAnsi="Times New Roman" w:cs="Times New Roman"/>
        </w:rPr>
        <w:t xml:space="preserve"> (</w:t>
      </w:r>
      <w:r w:rsidR="001C4012" w:rsidRPr="001C4012">
        <w:rPr>
          <w:rFonts w:ascii="Times New Roman" w:hAnsi="Times New Roman" w:cs="Times New Roman"/>
        </w:rPr>
        <w:t>Cho</w:t>
      </w:r>
      <w:r w:rsidR="001C4012">
        <w:rPr>
          <w:rFonts w:ascii="Times New Roman" w:hAnsi="Times New Roman" w:cs="Times New Roman"/>
        </w:rPr>
        <w:t>, 2017</w:t>
      </w:r>
      <w:r w:rsidR="001C4012">
        <w:rPr>
          <w:rFonts w:ascii="Times New Roman" w:hAnsi="Times New Roman" w:cs="Times New Roman"/>
        </w:rPr>
        <w:t xml:space="preserve">; </w:t>
      </w:r>
      <w:r w:rsidR="001C4012">
        <w:rPr>
          <w:rFonts w:ascii="Times New Roman" w:hAnsi="Times New Roman" w:cs="Times New Roman"/>
          <w:color w:val="000000" w:themeColor="text1"/>
        </w:rPr>
        <w:t>Rahman, 2016</w:t>
      </w:r>
      <w:r w:rsidR="001C4012">
        <w:rPr>
          <w:rFonts w:ascii="Times New Roman" w:hAnsi="Times New Roman" w:cs="Times New Roman"/>
          <w:color w:val="000000" w:themeColor="text1"/>
        </w:rPr>
        <w:t xml:space="preserve">; </w:t>
      </w:r>
      <w:r w:rsidR="001C4012">
        <w:rPr>
          <w:rFonts w:ascii="Times New Roman" w:hAnsi="Times New Roman" w:cs="Times New Roman"/>
          <w:color w:val="000000" w:themeColor="text1"/>
        </w:rPr>
        <w:t>Silverman, 2016</w:t>
      </w:r>
      <w:r w:rsidR="001C4012">
        <w:rPr>
          <w:rFonts w:ascii="Times New Roman" w:hAnsi="Times New Roman" w:cs="Times New Roman"/>
          <w:color w:val="000000" w:themeColor="text1"/>
        </w:rPr>
        <w:t xml:space="preserve">, </w:t>
      </w:r>
      <w:r w:rsidR="001C4012">
        <w:rPr>
          <w:rFonts w:ascii="Times New Roman" w:hAnsi="Times New Roman" w:cs="Times New Roman"/>
          <w:color w:val="000000" w:themeColor="text1"/>
        </w:rPr>
        <w:t>Silverman,</w:t>
      </w:r>
      <w:r w:rsidR="001C4012">
        <w:rPr>
          <w:rFonts w:ascii="Times New Roman" w:hAnsi="Times New Roman" w:cs="Times New Roman"/>
          <w:color w:val="000000" w:themeColor="text1"/>
        </w:rPr>
        <w:t xml:space="preserve"> </w:t>
      </w:r>
      <w:r w:rsidR="001C4012">
        <w:rPr>
          <w:rFonts w:ascii="Times New Roman" w:hAnsi="Times New Roman" w:cs="Times New Roman"/>
          <w:color w:val="000000" w:themeColor="text1"/>
        </w:rPr>
        <w:t>20</w:t>
      </w:r>
      <w:r w:rsidR="001C4012">
        <w:rPr>
          <w:rFonts w:ascii="Times New Roman" w:hAnsi="Times New Roman" w:cs="Times New Roman"/>
          <w:color w:val="000000" w:themeColor="text1"/>
        </w:rPr>
        <w:t>22</w:t>
      </w:r>
      <w:r w:rsidR="001C4012">
        <w:rPr>
          <w:rFonts w:ascii="Times New Roman" w:hAnsi="Times New Roman" w:cs="Times New Roman"/>
        </w:rPr>
        <w:t>)</w:t>
      </w:r>
      <w:r w:rsidR="00C726A1" w:rsidRPr="00C726A1">
        <w:rPr>
          <w:rFonts w:ascii="Times New Roman" w:hAnsi="Times New Roman" w:cs="Times New Roman"/>
        </w:rPr>
        <w:t>.</w:t>
      </w:r>
      <w:r w:rsidR="00C726A1">
        <w:rPr>
          <w:rFonts w:ascii="Times New Roman" w:hAnsi="Times New Roman" w:cs="Times New Roman"/>
        </w:rPr>
        <w:t xml:space="preserve"> </w:t>
      </w:r>
      <w:r w:rsidRPr="000146B4">
        <w:rPr>
          <w:rFonts w:ascii="Times New Roman" w:hAnsi="Times New Roman" w:cs="Times New Roman"/>
        </w:rPr>
        <w:t>These insights will illuminate the dynamics of youth</w:t>
      </w:r>
      <w:r>
        <w:rPr>
          <w:rFonts w:ascii="Times New Roman" w:hAnsi="Times New Roman" w:cs="Times New Roman"/>
        </w:rPr>
        <w:t xml:space="preserve"> </w:t>
      </w:r>
      <w:r w:rsidRPr="000146B4">
        <w:rPr>
          <w:rFonts w:ascii="Times New Roman" w:hAnsi="Times New Roman" w:cs="Times New Roman"/>
        </w:rPr>
        <w:t xml:space="preserve">police relations in rural Wales, laying the groundwork for more informed and impactful community </w:t>
      </w:r>
      <w:r w:rsidRPr="000146B4">
        <w:rPr>
          <w:rFonts w:ascii="Times New Roman" w:hAnsi="Times New Roman" w:cs="Times New Roman"/>
        </w:rPr>
        <w:lastRenderedPageBreak/>
        <w:t>partnerships</w:t>
      </w:r>
      <w:r w:rsidRPr="000146B4">
        <w:rPr>
          <w:rFonts w:ascii="Times New Roman" w:hAnsi="Times New Roman" w:cs="Times New Roman"/>
        </w:rPr>
        <w:t xml:space="preserve"> </w:t>
      </w:r>
      <w:r w:rsidR="001C4012" w:rsidRPr="001C4012">
        <w:rPr>
          <w:rFonts w:ascii="Times New Roman" w:hAnsi="Times New Roman" w:cs="Times New Roman"/>
        </w:rPr>
        <w:t>(</w:t>
      </w:r>
      <w:r w:rsidR="001A70E8">
        <w:rPr>
          <w:rFonts w:ascii="Times New Roman" w:hAnsi="Times New Roman" w:cs="Times New Roman"/>
        </w:rPr>
        <w:t>DPPCP</w:t>
      </w:r>
      <w:r w:rsidR="001C4012" w:rsidRPr="001C4012">
        <w:rPr>
          <w:rFonts w:ascii="Times New Roman" w:hAnsi="Times New Roman" w:cs="Times New Roman"/>
        </w:rPr>
        <w:t>, 2025-2029; Dyfed Powys, 2025</w:t>
      </w:r>
      <w:r w:rsidR="001C4012" w:rsidRPr="001C4012">
        <w:rPr>
          <w:rFonts w:ascii="Times New Roman" w:hAnsi="Times New Roman" w:cs="Times New Roman"/>
        </w:rPr>
        <w:t>)</w:t>
      </w:r>
      <w:r w:rsidR="00C726A1" w:rsidRPr="00C726A1">
        <w:rPr>
          <w:rFonts w:ascii="Times New Roman" w:hAnsi="Times New Roman" w:cs="Times New Roman"/>
        </w:rPr>
        <w:t xml:space="preserve">. </w:t>
      </w:r>
      <w:r w:rsidR="001C4012" w:rsidRPr="001C4012">
        <w:rPr>
          <w:rFonts w:ascii="Times New Roman" w:hAnsi="Times New Roman" w:cs="Times New Roman"/>
        </w:rPr>
        <w:t>As well as</w:t>
      </w:r>
      <w:r w:rsidR="00C726A1" w:rsidRPr="00C726A1">
        <w:rPr>
          <w:rFonts w:ascii="Times New Roman" w:hAnsi="Times New Roman" w:cs="Times New Roman"/>
        </w:rPr>
        <w:t xml:space="preserve"> offer valuable insights for local police services</w:t>
      </w:r>
      <w:r w:rsidR="00B73701">
        <w:rPr>
          <w:rFonts w:ascii="Times New Roman" w:hAnsi="Times New Roman" w:cs="Times New Roman"/>
        </w:rPr>
        <w:t xml:space="preserve"> </w:t>
      </w:r>
      <w:r w:rsidR="00B73701" w:rsidRPr="00B73701">
        <w:rPr>
          <w:rFonts w:ascii="Times New Roman" w:hAnsi="Times New Roman" w:cs="Times New Roman"/>
        </w:rPr>
        <w:t>and</w:t>
      </w:r>
      <w:r w:rsidR="001C4012" w:rsidRPr="00B73701">
        <w:rPr>
          <w:rFonts w:ascii="Times New Roman" w:hAnsi="Times New Roman" w:cs="Times New Roman"/>
        </w:rPr>
        <w:t xml:space="preserve"> </w:t>
      </w:r>
      <w:r w:rsidR="00C726A1" w:rsidRPr="00C726A1">
        <w:rPr>
          <w:rFonts w:ascii="Times New Roman" w:hAnsi="Times New Roman" w:cs="Times New Roman"/>
        </w:rPr>
        <w:t>policymakers</w:t>
      </w:r>
      <w:r w:rsidR="00B73701">
        <w:rPr>
          <w:rFonts w:ascii="Times New Roman" w:hAnsi="Times New Roman" w:cs="Times New Roman"/>
        </w:rPr>
        <w:t xml:space="preserve"> </w:t>
      </w:r>
      <w:r w:rsidR="00B73701" w:rsidRPr="001C4012">
        <w:rPr>
          <w:rFonts w:ascii="Times New Roman" w:hAnsi="Times New Roman" w:cs="Times New Roman"/>
        </w:rPr>
        <w:t>(</w:t>
      </w:r>
      <w:r w:rsidR="000F660D">
        <w:rPr>
          <w:rFonts w:ascii="Times New Roman" w:hAnsi="Times New Roman" w:cs="Times New Roman"/>
        </w:rPr>
        <w:t>DPPC</w:t>
      </w:r>
      <w:r w:rsidR="00970520">
        <w:rPr>
          <w:rFonts w:ascii="Times New Roman" w:hAnsi="Times New Roman" w:cs="Times New Roman"/>
        </w:rPr>
        <w:t>P</w:t>
      </w:r>
      <w:r w:rsidR="00B73701" w:rsidRPr="001C4012">
        <w:rPr>
          <w:rFonts w:ascii="Times New Roman" w:hAnsi="Times New Roman" w:cs="Times New Roman"/>
        </w:rPr>
        <w:t xml:space="preserve">, 2025-2029; </w:t>
      </w:r>
      <w:r w:rsidR="000F660D">
        <w:rPr>
          <w:rFonts w:ascii="Times New Roman" w:hAnsi="Times New Roman" w:cs="Times New Roman"/>
        </w:rPr>
        <w:t>DPPCC</w:t>
      </w:r>
      <w:r w:rsidR="00B73701" w:rsidRPr="001C4012">
        <w:rPr>
          <w:rFonts w:ascii="Times New Roman" w:hAnsi="Times New Roman" w:cs="Times New Roman"/>
        </w:rPr>
        <w:t>, 2024a</w:t>
      </w:r>
      <w:r w:rsidR="00B73701">
        <w:rPr>
          <w:rFonts w:ascii="Times New Roman" w:hAnsi="Times New Roman" w:cs="Times New Roman"/>
        </w:rPr>
        <w:t>)</w:t>
      </w:r>
      <w:r w:rsidR="00C726A1" w:rsidRPr="00C726A1">
        <w:rPr>
          <w:rFonts w:ascii="Times New Roman" w:hAnsi="Times New Roman" w:cs="Times New Roman"/>
        </w:rPr>
        <w:t xml:space="preserve">, aiming to improve engagement </w:t>
      </w:r>
    </w:p>
    <w:p w14:paraId="5CCC95E4" w14:textId="2B23A1BD" w:rsidR="00F47819" w:rsidRPr="00C726A1" w:rsidRDefault="00F47819" w:rsidP="00F47819">
      <w:pPr>
        <w:spacing w:line="360" w:lineRule="auto"/>
        <w:jc w:val="both"/>
        <w:rPr>
          <w:rFonts w:ascii="Times New Roman" w:hAnsi="Times New Roman" w:cs="Times New Roman"/>
        </w:rPr>
      </w:pPr>
      <w:r w:rsidRPr="00C726A1">
        <w:rPr>
          <w:rFonts w:ascii="Times New Roman" w:hAnsi="Times New Roman" w:cs="Times New Roman"/>
        </w:rPr>
        <w:t>strategies, enhance legitimacy, and reduce alienation among young people</w:t>
      </w:r>
      <w:r w:rsidRPr="00B73701">
        <w:rPr>
          <w:rFonts w:ascii="Times New Roman" w:hAnsi="Times New Roman" w:cs="Times New Roman"/>
        </w:rPr>
        <w:t xml:space="preserve"> (</w:t>
      </w:r>
      <w:r w:rsidR="000F660D">
        <w:rPr>
          <w:rFonts w:ascii="Times New Roman" w:hAnsi="Times New Roman" w:cs="Times New Roman"/>
        </w:rPr>
        <w:t>DPPCC</w:t>
      </w:r>
      <w:r w:rsidRPr="00B73701">
        <w:rPr>
          <w:rFonts w:ascii="Times New Roman" w:hAnsi="Times New Roman" w:cs="Times New Roman"/>
        </w:rPr>
        <w:t xml:space="preserve">, 2024a; </w:t>
      </w:r>
      <w:r w:rsidR="001A70E8">
        <w:rPr>
          <w:rFonts w:ascii="Times New Roman" w:hAnsi="Times New Roman" w:cs="Times New Roman"/>
        </w:rPr>
        <w:t>DPPCP</w:t>
      </w:r>
      <w:r w:rsidRPr="00B73701">
        <w:rPr>
          <w:rFonts w:ascii="Times New Roman" w:hAnsi="Times New Roman" w:cs="Times New Roman"/>
        </w:rPr>
        <w:t xml:space="preserve">, 2025-2029; Parkinson, 2020; </w:t>
      </w:r>
      <w:r w:rsidR="000F660D">
        <w:rPr>
          <w:rFonts w:ascii="Times New Roman" w:hAnsi="Times New Roman" w:cs="Times New Roman"/>
        </w:rPr>
        <w:t>DPPCC</w:t>
      </w:r>
      <w:r w:rsidRPr="00B73701">
        <w:rPr>
          <w:rFonts w:ascii="Times New Roman" w:hAnsi="Times New Roman" w:cs="Times New Roman"/>
          <w:color w:val="000000" w:themeColor="text1"/>
        </w:rPr>
        <w:t>, 2024b</w:t>
      </w:r>
      <w:r w:rsidRPr="00B73701">
        <w:rPr>
          <w:rFonts w:ascii="Times New Roman" w:hAnsi="Times New Roman" w:cs="Times New Roman"/>
        </w:rPr>
        <w:t>)</w:t>
      </w:r>
      <w:r w:rsidRPr="00C726A1">
        <w:rPr>
          <w:rFonts w:ascii="Times New Roman" w:hAnsi="Times New Roman" w:cs="Times New Roman"/>
        </w:rPr>
        <w:t>. By situating the voices of young adults</w:t>
      </w:r>
      <w:r>
        <w:rPr>
          <w:rFonts w:ascii="Times New Roman" w:hAnsi="Times New Roman" w:cs="Times New Roman"/>
        </w:rPr>
        <w:t xml:space="preserve"> (</w:t>
      </w:r>
      <w:r w:rsidRPr="001C4012">
        <w:rPr>
          <w:rFonts w:ascii="Times New Roman" w:hAnsi="Times New Roman" w:cs="Times New Roman"/>
        </w:rPr>
        <w:t>Gentile, 2010</w:t>
      </w:r>
      <w:r>
        <w:rPr>
          <w:rFonts w:ascii="Times New Roman" w:hAnsi="Times New Roman" w:cs="Times New Roman"/>
        </w:rPr>
        <w:t>)</w:t>
      </w:r>
      <w:r w:rsidRPr="00C726A1">
        <w:rPr>
          <w:rFonts w:ascii="Times New Roman" w:hAnsi="Times New Roman" w:cs="Times New Roman"/>
        </w:rPr>
        <w:t xml:space="preserve"> at the centre of the analysis, this study aspires to inform more inclusive and responsive models of community policing</w:t>
      </w:r>
      <w:r>
        <w:rPr>
          <w:rFonts w:ascii="Times New Roman" w:hAnsi="Times New Roman" w:cs="Times New Roman"/>
        </w:rPr>
        <w:t xml:space="preserve"> (</w:t>
      </w:r>
      <w:r w:rsidR="001A70E8">
        <w:rPr>
          <w:rFonts w:ascii="Times New Roman" w:hAnsi="Times New Roman" w:cs="Times New Roman"/>
        </w:rPr>
        <w:t>DPPCP</w:t>
      </w:r>
      <w:r w:rsidR="001A70E8" w:rsidRPr="001C4012">
        <w:rPr>
          <w:rFonts w:ascii="Times New Roman" w:hAnsi="Times New Roman" w:cs="Times New Roman"/>
        </w:rPr>
        <w:t xml:space="preserve"> </w:t>
      </w:r>
      <w:r w:rsidRPr="001C4012">
        <w:rPr>
          <w:rFonts w:ascii="Times New Roman" w:hAnsi="Times New Roman" w:cs="Times New Roman"/>
        </w:rPr>
        <w:t>2025-2029</w:t>
      </w:r>
      <w:r>
        <w:rPr>
          <w:rFonts w:ascii="Times New Roman" w:hAnsi="Times New Roman" w:cs="Times New Roman"/>
        </w:rPr>
        <w:t>)</w:t>
      </w:r>
      <w:r w:rsidRPr="00C726A1">
        <w:rPr>
          <w:rFonts w:ascii="Times New Roman" w:hAnsi="Times New Roman" w:cs="Times New Roman"/>
        </w:rPr>
        <w:t>.</w:t>
      </w:r>
    </w:p>
    <w:p w14:paraId="2F9F3986" w14:textId="77777777" w:rsidR="00F47819" w:rsidRDefault="00F47819" w:rsidP="00F47819">
      <w:pPr>
        <w:spacing w:line="360" w:lineRule="auto"/>
        <w:jc w:val="both"/>
        <w:rPr>
          <w:rFonts w:ascii="Times New Roman" w:hAnsi="Times New Roman" w:cs="Times New Roman"/>
        </w:rPr>
      </w:pPr>
    </w:p>
    <w:p w14:paraId="0A6EA086" w14:textId="77777777" w:rsidR="00F47819" w:rsidRPr="006F6D85" w:rsidRDefault="00F47819" w:rsidP="00F47819">
      <w:pPr>
        <w:spacing w:line="360" w:lineRule="auto"/>
        <w:jc w:val="both"/>
        <w:rPr>
          <w:rFonts w:ascii="Times New Roman" w:hAnsi="Times New Roman" w:cs="Times New Roman"/>
          <w:b/>
          <w:bCs/>
          <w:sz w:val="28"/>
          <w:szCs w:val="28"/>
        </w:rPr>
      </w:pPr>
      <w:r w:rsidRPr="006F6D85">
        <w:rPr>
          <w:rFonts w:ascii="Times New Roman" w:hAnsi="Times New Roman" w:cs="Times New Roman"/>
          <w:b/>
          <w:bCs/>
          <w:sz w:val="28"/>
          <w:szCs w:val="28"/>
        </w:rPr>
        <w:t xml:space="preserve">Mini Lit Review </w:t>
      </w:r>
    </w:p>
    <w:p w14:paraId="5110FC29" w14:textId="77777777" w:rsidR="00F47819" w:rsidRDefault="00F47819" w:rsidP="00F47819">
      <w:pPr>
        <w:spacing w:line="360" w:lineRule="auto"/>
        <w:jc w:val="both"/>
        <w:rPr>
          <w:rFonts w:ascii="Times New Roman" w:hAnsi="Times New Roman" w:cs="Times New Roman"/>
        </w:rPr>
      </w:pPr>
    </w:p>
    <w:p w14:paraId="2B73721B" w14:textId="62E8DACE" w:rsidR="00C726A1" w:rsidRPr="00C726A1" w:rsidRDefault="000146B4" w:rsidP="00F47819">
      <w:pPr>
        <w:spacing w:line="360" w:lineRule="auto"/>
        <w:jc w:val="both"/>
        <w:rPr>
          <w:rFonts w:ascii="Times New Roman" w:hAnsi="Times New Roman" w:cs="Times New Roman"/>
        </w:rPr>
      </w:pPr>
      <w:r w:rsidRPr="000146B4">
        <w:rPr>
          <w:rFonts w:ascii="Times New Roman" w:hAnsi="Times New Roman" w:cs="Times New Roman"/>
        </w:rPr>
        <w:t>Quantitative methodologies overwhelmingly shape the existing literature on youth–police attitudes</w:t>
      </w:r>
      <w:r w:rsidR="00F47819" w:rsidRPr="00C726A1">
        <w:rPr>
          <w:rFonts w:ascii="Times New Roman" w:hAnsi="Times New Roman" w:cs="Times New Roman"/>
        </w:rPr>
        <w:t>, which often prioritise breadth over depth (</w:t>
      </w:r>
      <w:r w:rsidR="00F47819" w:rsidRPr="002A3809">
        <w:rPr>
          <w:rFonts w:ascii="Times New Roman" w:hAnsi="Times New Roman" w:cs="Times New Roman"/>
        </w:rPr>
        <w:t xml:space="preserve">Hurst, Frank and Browning, 2000; Fine </w:t>
      </w:r>
      <w:r w:rsidR="00F47819" w:rsidRPr="002A3809">
        <w:rPr>
          <w:rFonts w:ascii="Times New Roman" w:hAnsi="Times New Roman" w:cs="Times New Roman"/>
          <w:i/>
          <w:iCs/>
        </w:rPr>
        <w:t>et al.,</w:t>
      </w:r>
      <w:r w:rsidR="00F47819" w:rsidRPr="002A3809">
        <w:rPr>
          <w:rFonts w:ascii="Times New Roman" w:hAnsi="Times New Roman" w:cs="Times New Roman"/>
        </w:rPr>
        <w:t xml:space="preserve"> 2020b</w:t>
      </w:r>
      <w:r w:rsidR="00F47819">
        <w:rPr>
          <w:rFonts w:ascii="Times New Roman" w:hAnsi="Times New Roman" w:cs="Times New Roman"/>
        </w:rPr>
        <w:t xml:space="preserve">; </w:t>
      </w:r>
      <w:r w:rsidR="00F47819" w:rsidRPr="00C726A1">
        <w:rPr>
          <w:rFonts w:ascii="Times New Roman" w:hAnsi="Times New Roman" w:cs="Times New Roman"/>
        </w:rPr>
        <w:t>Gleeson, 2018; Tewksbury, 2009). While such studies have produced valuable statistical insights</w:t>
      </w:r>
      <w:r w:rsidR="00F47819" w:rsidRPr="002A3809">
        <w:rPr>
          <w:rFonts w:ascii="Times New Roman" w:hAnsi="Times New Roman" w:cs="Times New Roman"/>
        </w:rPr>
        <w:t xml:space="preserve"> (</w:t>
      </w:r>
      <w:r w:rsidR="00F47819" w:rsidRPr="002A3809">
        <w:rPr>
          <w:rFonts w:ascii="Times New Roman" w:hAnsi="Times New Roman" w:cs="Times New Roman"/>
          <w:color w:val="000000" w:themeColor="text1"/>
        </w:rPr>
        <w:t xml:space="preserve">Rahman, 2016; Tewksbury, 2009; </w:t>
      </w:r>
      <w:r w:rsidR="00F47819" w:rsidRPr="002A3809">
        <w:rPr>
          <w:rFonts w:ascii="Times New Roman" w:eastAsia="Times New Roman" w:hAnsi="Times New Roman" w:cs="Times New Roman"/>
        </w:rPr>
        <w:t>Maher</w:t>
      </w:r>
      <w:r w:rsidR="00F47819" w:rsidRPr="002A3809">
        <w:rPr>
          <w:rFonts w:ascii="Times New Roman" w:hAnsi="Times New Roman" w:cs="Times New Roman"/>
        </w:rPr>
        <w:t xml:space="preserve"> and</w:t>
      </w:r>
      <w:r w:rsidR="00F47819" w:rsidRPr="002A3809">
        <w:rPr>
          <w:rFonts w:ascii="Times New Roman" w:eastAsia="Times New Roman" w:hAnsi="Times New Roman" w:cs="Times New Roman"/>
        </w:rPr>
        <w:t> </w:t>
      </w:r>
      <w:proofErr w:type="spellStart"/>
      <w:r w:rsidR="00F47819" w:rsidRPr="002A3809">
        <w:rPr>
          <w:rFonts w:ascii="Times New Roman" w:eastAsia="Times New Roman" w:hAnsi="Times New Roman" w:cs="Times New Roman"/>
        </w:rPr>
        <w:t>Dertadian</w:t>
      </w:r>
      <w:proofErr w:type="spellEnd"/>
      <w:r w:rsidR="00F47819" w:rsidRPr="002A3809">
        <w:rPr>
          <w:rFonts w:ascii="Times New Roman" w:eastAsia="Times New Roman" w:hAnsi="Times New Roman" w:cs="Times New Roman"/>
        </w:rPr>
        <w:t>, 2018</w:t>
      </w:r>
      <w:r w:rsidR="00F47819" w:rsidRPr="002A3809">
        <w:rPr>
          <w:rFonts w:ascii="Times New Roman" w:hAnsi="Times New Roman" w:cs="Times New Roman"/>
          <w:color w:val="000000" w:themeColor="text1"/>
        </w:rPr>
        <w:t>)</w:t>
      </w:r>
      <w:r w:rsidR="00F47819" w:rsidRPr="00C726A1">
        <w:rPr>
          <w:rFonts w:ascii="Times New Roman" w:hAnsi="Times New Roman" w:cs="Times New Roman"/>
        </w:rPr>
        <w:t>, they frequently overlook the complex, context-dependent, and subjective nature of young individuals’ lived experiences with law enforcement</w:t>
      </w:r>
      <w:r w:rsidR="00F47819" w:rsidRPr="00D31AB7">
        <w:rPr>
          <w:rFonts w:ascii="Times New Roman" w:hAnsi="Times New Roman" w:cs="Times New Roman"/>
        </w:rPr>
        <w:t xml:space="preserve"> (</w:t>
      </w:r>
      <w:proofErr w:type="spellStart"/>
      <w:r w:rsidR="00F47819" w:rsidRPr="00D31AB7">
        <w:rPr>
          <w:rFonts w:ascii="Times New Roman" w:hAnsi="Times New Roman" w:cs="Times New Roman"/>
        </w:rPr>
        <w:t>Rannaweera</w:t>
      </w:r>
      <w:proofErr w:type="spellEnd"/>
      <w:r w:rsidR="00F47819" w:rsidRPr="00D31AB7">
        <w:rPr>
          <w:rFonts w:ascii="Times New Roman" w:hAnsi="Times New Roman" w:cs="Times New Roman"/>
        </w:rPr>
        <w:t xml:space="preserve">, 2024; </w:t>
      </w:r>
      <w:r w:rsidR="00F47819" w:rsidRPr="00C726A1">
        <w:rPr>
          <w:rFonts w:ascii="Times New Roman" w:hAnsi="Times New Roman" w:cs="Times New Roman"/>
        </w:rPr>
        <w:t>Tewksbury, 2009</w:t>
      </w:r>
      <w:r w:rsidR="00F47819" w:rsidRPr="00D31AB7">
        <w:rPr>
          <w:rFonts w:ascii="Times New Roman" w:hAnsi="Times New Roman" w:cs="Times New Roman"/>
        </w:rPr>
        <w:t xml:space="preserve">; </w:t>
      </w:r>
      <w:r w:rsidR="00F47819" w:rsidRPr="00D31AB7">
        <w:rPr>
          <w:rFonts w:ascii="Times New Roman" w:hAnsi="Times New Roman" w:cs="Times New Roman"/>
          <w:color w:val="000000" w:themeColor="text1"/>
        </w:rPr>
        <w:t>Rahman, 2016;</w:t>
      </w:r>
      <w:r w:rsidR="00F47819" w:rsidRPr="00D31AB7">
        <w:rPr>
          <w:rFonts w:ascii="Times New Roman" w:hAnsi="Times New Roman" w:cs="Times New Roman"/>
        </w:rPr>
        <w:t>)</w:t>
      </w:r>
      <w:r w:rsidR="00F47819" w:rsidRPr="00C726A1">
        <w:rPr>
          <w:rFonts w:ascii="Times New Roman" w:hAnsi="Times New Roman" w:cs="Times New Roman"/>
        </w:rPr>
        <w:t xml:space="preserve">. In contrast, this study adopts a qualitative approach to explore these attitudes in greater depth, </w:t>
      </w:r>
      <w:r w:rsidR="00F47819" w:rsidRPr="00D31AB7">
        <w:rPr>
          <w:rFonts w:ascii="Times New Roman" w:hAnsi="Times New Roman" w:cs="Times New Roman"/>
        </w:rPr>
        <w:t>(</w:t>
      </w:r>
      <w:r w:rsidR="00F47819" w:rsidRPr="00D31AB7">
        <w:rPr>
          <w:rFonts w:ascii="Times New Roman" w:hAnsi="Times New Roman" w:cs="Times New Roman"/>
          <w:color w:val="000000" w:themeColor="text1"/>
        </w:rPr>
        <w:t>Rahman,</w:t>
      </w:r>
      <w:r w:rsidR="00F47819" w:rsidRPr="002A3809">
        <w:rPr>
          <w:rFonts w:ascii="Times New Roman" w:hAnsi="Times New Roman" w:cs="Times New Roman"/>
          <w:color w:val="000000" w:themeColor="text1"/>
        </w:rPr>
        <w:t xml:space="preserve"> 2016</w:t>
      </w:r>
      <w:r w:rsidR="00F47819">
        <w:rPr>
          <w:rFonts w:ascii="Times New Roman" w:hAnsi="Times New Roman" w:cs="Times New Roman"/>
          <w:color w:val="000000" w:themeColor="text1"/>
        </w:rPr>
        <w:t xml:space="preserve">) </w:t>
      </w:r>
      <w:r w:rsidR="00F713BB">
        <w:rPr>
          <w:rFonts w:ascii="Times New Roman" w:hAnsi="Times New Roman" w:cs="Times New Roman"/>
        </w:rPr>
        <w:t>z</w:t>
      </w:r>
      <w:r w:rsidR="00F713BB" w:rsidRPr="00F713BB">
        <w:rPr>
          <w:rFonts w:ascii="Times New Roman" w:hAnsi="Times New Roman" w:cs="Times New Roman"/>
        </w:rPr>
        <w:t>eroing in on the extent to which individuals aged 18–24 exhibit significantly less satisfaction, trust, and confidence in law enforcement than older age groups</w:t>
      </w:r>
      <w:r w:rsidR="00F47819" w:rsidRPr="00C726A1">
        <w:rPr>
          <w:rFonts w:ascii="Times New Roman" w:hAnsi="Times New Roman" w:cs="Times New Roman"/>
          <w:color w:val="000000" w:themeColor="text1"/>
        </w:rPr>
        <w:t xml:space="preserve"> (</w:t>
      </w:r>
      <w:r w:rsidR="00F47819" w:rsidRPr="00913385">
        <w:rPr>
          <w:rFonts w:ascii="Times New Roman" w:eastAsia="Times New Roman" w:hAnsi="Times New Roman" w:cs="Times New Roman"/>
          <w:color w:val="000000" w:themeColor="text1"/>
        </w:rPr>
        <w:t>Owen-Evans</w:t>
      </w:r>
      <w:r w:rsidR="00F47819" w:rsidRPr="00D31AB7">
        <w:rPr>
          <w:rFonts w:ascii="Times New Roman" w:hAnsi="Times New Roman" w:cs="Times New Roman"/>
          <w:color w:val="000000" w:themeColor="text1"/>
        </w:rPr>
        <w:t xml:space="preserve"> and</w:t>
      </w:r>
      <w:r w:rsidR="00F47819" w:rsidRPr="00913385">
        <w:rPr>
          <w:rFonts w:ascii="Times New Roman" w:eastAsia="Times New Roman" w:hAnsi="Times New Roman" w:cs="Times New Roman"/>
          <w:color w:val="000000" w:themeColor="text1"/>
        </w:rPr>
        <w:t xml:space="preserve"> Low</w:t>
      </w:r>
      <w:r w:rsidR="00F47819" w:rsidRPr="00D31AB7">
        <w:rPr>
          <w:rFonts w:ascii="Times New Roman" w:hAnsi="Times New Roman" w:cs="Times New Roman"/>
          <w:color w:val="000000" w:themeColor="text1"/>
        </w:rPr>
        <w:t>, 2024;</w:t>
      </w:r>
      <w:r w:rsidR="00F47819" w:rsidRPr="00D31AB7">
        <w:rPr>
          <w:color w:val="000000" w:themeColor="text1"/>
        </w:rPr>
        <w:t xml:space="preserve"> </w:t>
      </w:r>
      <w:r w:rsidR="00F47819" w:rsidRPr="00913385">
        <w:rPr>
          <w:rFonts w:ascii="Times New Roman" w:hAnsi="Times New Roman" w:cs="Times New Roman"/>
          <w:color w:val="000000" w:themeColor="text1"/>
        </w:rPr>
        <w:t>Graham</w:t>
      </w:r>
      <w:r w:rsidR="00F47819" w:rsidRPr="00D31AB7">
        <w:rPr>
          <w:rFonts w:ascii="Times New Roman" w:hAnsi="Times New Roman" w:cs="Times New Roman"/>
          <w:color w:val="000000" w:themeColor="text1"/>
        </w:rPr>
        <w:t xml:space="preserve"> </w:t>
      </w:r>
      <w:r w:rsidR="00F47819" w:rsidRPr="00D31AB7">
        <w:rPr>
          <w:rFonts w:ascii="Times New Roman" w:hAnsi="Times New Roman" w:cs="Times New Roman"/>
        </w:rPr>
        <w:t>and</w:t>
      </w:r>
      <w:r w:rsidR="00F47819" w:rsidRPr="00913385">
        <w:rPr>
          <w:rFonts w:ascii="Times New Roman" w:hAnsi="Times New Roman" w:cs="Times New Roman"/>
        </w:rPr>
        <w:t xml:space="preserve"> </w:t>
      </w:r>
      <w:proofErr w:type="spellStart"/>
      <w:r w:rsidR="00F47819" w:rsidRPr="00913385">
        <w:rPr>
          <w:rFonts w:ascii="Times New Roman" w:hAnsi="Times New Roman" w:cs="Times New Roman"/>
        </w:rPr>
        <w:t>Karn</w:t>
      </w:r>
      <w:proofErr w:type="spellEnd"/>
      <w:r w:rsidR="00F47819" w:rsidRPr="00913385">
        <w:rPr>
          <w:rFonts w:ascii="Times New Roman" w:hAnsi="Times New Roman" w:cs="Times New Roman"/>
        </w:rPr>
        <w:t>,</w:t>
      </w:r>
      <w:r w:rsidR="00F47819" w:rsidRPr="00D31AB7">
        <w:rPr>
          <w:rFonts w:ascii="Times New Roman" w:hAnsi="Times New Roman" w:cs="Times New Roman"/>
        </w:rPr>
        <w:t xml:space="preserve"> 2013;</w:t>
      </w:r>
      <w:r w:rsidR="00F47819">
        <w:t xml:space="preserve"> </w:t>
      </w:r>
      <w:proofErr w:type="spellStart"/>
      <w:r w:rsidR="00F47819" w:rsidRPr="00C726A1">
        <w:rPr>
          <w:rFonts w:ascii="Times New Roman" w:hAnsi="Times New Roman" w:cs="Times New Roman"/>
        </w:rPr>
        <w:t>Dirikx</w:t>
      </w:r>
      <w:proofErr w:type="spellEnd"/>
      <w:r w:rsidR="00F47819" w:rsidRPr="00C726A1">
        <w:rPr>
          <w:rFonts w:ascii="Times New Roman" w:hAnsi="Times New Roman" w:cs="Times New Roman"/>
        </w:rPr>
        <w:t xml:space="preserve"> </w:t>
      </w:r>
      <w:r w:rsidR="00F47819" w:rsidRPr="00C726A1">
        <w:rPr>
          <w:rFonts w:ascii="Times New Roman" w:hAnsi="Times New Roman" w:cs="Times New Roman"/>
          <w:i/>
          <w:iCs/>
        </w:rPr>
        <w:t>et al.,</w:t>
      </w:r>
      <w:r w:rsidR="00F47819" w:rsidRPr="00C726A1">
        <w:rPr>
          <w:rFonts w:ascii="Times New Roman" w:hAnsi="Times New Roman" w:cs="Times New Roman"/>
        </w:rPr>
        <w:t xml:space="preserve"> 2012).</w:t>
      </w:r>
      <w:r w:rsidR="00F47819">
        <w:rPr>
          <w:rFonts w:ascii="Times New Roman" w:hAnsi="Times New Roman" w:cs="Times New Roman"/>
        </w:rPr>
        <w:t xml:space="preserve"> </w:t>
      </w:r>
      <w:r w:rsidR="00AA6950" w:rsidRPr="00AA6950">
        <w:rPr>
          <w:rFonts w:ascii="Times New Roman" w:hAnsi="Times New Roman" w:cs="Times New Roman"/>
        </w:rPr>
        <w:t>While the academic community has begun to champion rich, interpretive methods</w:t>
      </w:r>
      <w:r w:rsidR="00AA6950">
        <w:rPr>
          <w:rFonts w:ascii="Times New Roman" w:hAnsi="Times New Roman" w:cs="Times New Roman"/>
        </w:rPr>
        <w:t xml:space="preserve">, </w:t>
      </w:r>
      <w:r w:rsidR="00AA6950" w:rsidRPr="00AA6950">
        <w:rPr>
          <w:rFonts w:ascii="Times New Roman" w:hAnsi="Times New Roman" w:cs="Times New Roman"/>
        </w:rPr>
        <w:t>especially for studying underrepresented populations</w:t>
      </w:r>
      <w:r w:rsidR="00AA6950">
        <w:rPr>
          <w:rFonts w:ascii="Times New Roman" w:hAnsi="Times New Roman" w:cs="Times New Roman"/>
        </w:rPr>
        <w:t xml:space="preserve">, </w:t>
      </w:r>
      <w:r w:rsidR="00AA6950" w:rsidRPr="00AA6950">
        <w:rPr>
          <w:rFonts w:ascii="Times New Roman" w:hAnsi="Times New Roman" w:cs="Times New Roman"/>
        </w:rPr>
        <w:t>qualitative research here has long been limited and remains a distant second to quantitative analysi</w:t>
      </w:r>
      <w:r w:rsidR="00AA6950">
        <w:rPr>
          <w:rFonts w:ascii="Times New Roman" w:hAnsi="Times New Roman" w:cs="Times New Roman"/>
        </w:rPr>
        <w:t>s</w:t>
      </w:r>
      <w:r w:rsidR="00AA6950" w:rsidRPr="00AA6950">
        <w:rPr>
          <w:rFonts w:ascii="Times New Roman" w:hAnsi="Times New Roman" w:cs="Times New Roman"/>
        </w:rPr>
        <w:t xml:space="preserve"> </w:t>
      </w:r>
      <w:r w:rsidR="00F47819" w:rsidRPr="00C726A1">
        <w:rPr>
          <w:rFonts w:ascii="Times New Roman" w:hAnsi="Times New Roman" w:cs="Times New Roman"/>
        </w:rPr>
        <w:t xml:space="preserve">(Liu </w:t>
      </w:r>
      <w:r w:rsidR="00F47819" w:rsidRPr="00817D8D">
        <w:rPr>
          <w:rFonts w:ascii="Times New Roman" w:hAnsi="Times New Roman" w:cs="Times New Roman"/>
        </w:rPr>
        <w:t>and</w:t>
      </w:r>
      <w:r w:rsidR="00F47819" w:rsidRPr="00C726A1">
        <w:rPr>
          <w:rFonts w:ascii="Times New Roman" w:hAnsi="Times New Roman" w:cs="Times New Roman"/>
        </w:rPr>
        <w:t xml:space="preserve"> Crank, 2011</w:t>
      </w:r>
      <w:r w:rsidR="00F47819" w:rsidRPr="00817D8D">
        <w:rPr>
          <w:rFonts w:ascii="Times New Roman" w:hAnsi="Times New Roman" w:cs="Times New Roman"/>
        </w:rPr>
        <w:t xml:space="preserve">; </w:t>
      </w:r>
      <w:r w:rsidR="00F47819" w:rsidRPr="004B268E">
        <w:rPr>
          <w:rFonts w:ascii="Times New Roman" w:hAnsi="Times New Roman" w:cs="Times New Roman"/>
        </w:rPr>
        <w:t xml:space="preserve">Kellam and Jennings, </w:t>
      </w:r>
      <w:r w:rsidR="00F47819" w:rsidRPr="00817D8D">
        <w:rPr>
          <w:rFonts w:ascii="Times New Roman" w:hAnsi="Times New Roman" w:cs="Times New Roman"/>
        </w:rPr>
        <w:t>2</w:t>
      </w:r>
      <w:r w:rsidR="00F47819" w:rsidRPr="004B268E">
        <w:rPr>
          <w:rFonts w:ascii="Times New Roman" w:hAnsi="Times New Roman" w:cs="Times New Roman"/>
        </w:rPr>
        <w:t>021</w:t>
      </w:r>
      <w:r w:rsidR="00F47819" w:rsidRPr="00817D8D">
        <w:rPr>
          <w:rFonts w:ascii="Times New Roman" w:hAnsi="Times New Roman" w:cs="Times New Roman"/>
        </w:rPr>
        <w:t xml:space="preserve">; </w:t>
      </w:r>
      <w:r w:rsidR="00F47819" w:rsidRPr="00817D8D">
        <w:rPr>
          <w:rFonts w:ascii="Times New Roman" w:eastAsia="Times New Roman" w:hAnsi="Times New Roman" w:cs="Times New Roman"/>
        </w:rPr>
        <w:t>Ocean</w:t>
      </w:r>
      <w:r w:rsidR="00F47819" w:rsidRPr="00817D8D">
        <w:rPr>
          <w:rFonts w:ascii="Times New Roman" w:hAnsi="Times New Roman" w:cs="Times New Roman"/>
        </w:rPr>
        <w:t>,</w:t>
      </w:r>
      <w:r w:rsidR="00F47819" w:rsidRPr="008A5BD3">
        <w:rPr>
          <w:rFonts w:ascii="Times New Roman" w:hAnsi="Times New Roman" w:cs="Times New Roman"/>
        </w:rPr>
        <w:t xml:space="preserve"> </w:t>
      </w:r>
      <w:r w:rsidR="00F47819" w:rsidRPr="008A5BD3">
        <w:rPr>
          <w:rFonts w:ascii="Times New Roman" w:eastAsia="Times New Roman" w:hAnsi="Times New Roman" w:cs="Times New Roman"/>
        </w:rPr>
        <w:t>Montgomery</w:t>
      </w:r>
      <w:r w:rsidR="00F47819" w:rsidRPr="008A5BD3">
        <w:rPr>
          <w:rFonts w:ascii="Times New Roman" w:hAnsi="Times New Roman" w:cs="Times New Roman"/>
        </w:rPr>
        <w:t xml:space="preserve"> </w:t>
      </w:r>
      <w:r w:rsidR="00F47819" w:rsidRPr="00817D8D">
        <w:rPr>
          <w:rFonts w:ascii="Times New Roman" w:hAnsi="Times New Roman" w:cs="Times New Roman"/>
        </w:rPr>
        <w:t>and</w:t>
      </w:r>
      <w:r w:rsidR="00F47819" w:rsidRPr="00817D8D">
        <w:rPr>
          <w:rFonts w:ascii="Times New Roman" w:eastAsia="Times New Roman" w:hAnsi="Times New Roman" w:cs="Times New Roman"/>
        </w:rPr>
        <w:t> Thorne</w:t>
      </w:r>
      <w:r w:rsidR="00F47819" w:rsidRPr="00817D8D">
        <w:rPr>
          <w:rFonts w:ascii="Times New Roman" w:hAnsi="Times New Roman" w:cs="Times New Roman"/>
        </w:rPr>
        <w:t>, 2022</w:t>
      </w:r>
      <w:r w:rsidR="00F47819" w:rsidRPr="00C726A1">
        <w:rPr>
          <w:rFonts w:ascii="Times New Roman" w:hAnsi="Times New Roman" w:cs="Times New Roman"/>
        </w:rPr>
        <w:t>). This represents a critical gap</w:t>
      </w:r>
      <w:r w:rsidR="00F47819" w:rsidRPr="00817D8D">
        <w:rPr>
          <w:rFonts w:ascii="Times New Roman" w:hAnsi="Times New Roman" w:cs="Times New Roman"/>
        </w:rPr>
        <w:t xml:space="preserve"> (</w:t>
      </w:r>
      <w:r w:rsidR="00F47819" w:rsidRPr="00817D8D">
        <w:rPr>
          <w:rFonts w:ascii="Times New Roman" w:eastAsia="Times New Roman" w:hAnsi="Times New Roman" w:cs="Times New Roman"/>
        </w:rPr>
        <w:t>Ocean</w:t>
      </w:r>
      <w:r w:rsidR="00F47819" w:rsidRPr="00817D8D">
        <w:rPr>
          <w:rFonts w:ascii="Times New Roman" w:hAnsi="Times New Roman" w:cs="Times New Roman"/>
        </w:rPr>
        <w:t xml:space="preserve">, </w:t>
      </w:r>
      <w:r w:rsidR="00F47819" w:rsidRPr="00817D8D">
        <w:rPr>
          <w:rFonts w:ascii="Times New Roman" w:eastAsia="Times New Roman" w:hAnsi="Times New Roman" w:cs="Times New Roman"/>
        </w:rPr>
        <w:t>Montgomery</w:t>
      </w:r>
      <w:r w:rsidR="00F47819" w:rsidRPr="00817D8D">
        <w:rPr>
          <w:rFonts w:ascii="Times New Roman" w:hAnsi="Times New Roman" w:cs="Times New Roman"/>
        </w:rPr>
        <w:t xml:space="preserve"> and</w:t>
      </w:r>
      <w:r w:rsidR="00F47819" w:rsidRPr="00817D8D">
        <w:rPr>
          <w:rFonts w:ascii="Times New Roman" w:eastAsia="Times New Roman" w:hAnsi="Times New Roman" w:cs="Times New Roman"/>
        </w:rPr>
        <w:t> Thorne</w:t>
      </w:r>
      <w:r w:rsidR="00F47819" w:rsidRPr="00817D8D">
        <w:rPr>
          <w:rFonts w:ascii="Times New Roman" w:hAnsi="Times New Roman" w:cs="Times New Roman"/>
        </w:rPr>
        <w:t>, 2022</w:t>
      </w:r>
      <w:r w:rsidR="00F47819">
        <w:rPr>
          <w:rFonts w:ascii="Times New Roman" w:hAnsi="Times New Roman" w:cs="Times New Roman"/>
        </w:rPr>
        <w:t>)</w:t>
      </w:r>
      <w:r w:rsidR="00F47819" w:rsidRPr="00C726A1">
        <w:rPr>
          <w:rFonts w:ascii="Times New Roman" w:hAnsi="Times New Roman" w:cs="Times New Roman"/>
        </w:rPr>
        <w:t xml:space="preserve">, especially in light of the disproportionate policing of young people through mechanisms such as </w:t>
      </w:r>
      <w:r w:rsidR="00F47819" w:rsidRPr="001804F7">
        <w:rPr>
          <w:rFonts w:ascii="Times New Roman" w:hAnsi="Times New Roman" w:cs="Times New Roman"/>
        </w:rPr>
        <w:t xml:space="preserve">stop and </w:t>
      </w:r>
      <w:r w:rsidR="00F47819" w:rsidRPr="00C726A1">
        <w:rPr>
          <w:rFonts w:ascii="Times New Roman" w:hAnsi="Times New Roman" w:cs="Times New Roman"/>
        </w:rPr>
        <w:t>search</w:t>
      </w:r>
      <w:r w:rsidR="00F47819" w:rsidRPr="001804F7">
        <w:rPr>
          <w:rFonts w:ascii="Times New Roman" w:hAnsi="Times New Roman" w:cs="Times New Roman"/>
        </w:rPr>
        <w:t xml:space="preserve"> (</w:t>
      </w:r>
      <w:r w:rsidR="00F47819">
        <w:rPr>
          <w:rFonts w:ascii="Times New Roman" w:hAnsi="Times New Roman" w:cs="Times New Roman"/>
        </w:rPr>
        <w:t xml:space="preserve">IOPD, 2022; HMICFRS, 2021; </w:t>
      </w:r>
      <w:proofErr w:type="spellStart"/>
      <w:r w:rsidR="00F47819" w:rsidRPr="004707B9">
        <w:rPr>
          <w:rFonts w:ascii="Times New Roman" w:hAnsi="Times New Roman" w:cs="Times New Roman"/>
        </w:rPr>
        <w:t>Kandelia</w:t>
      </w:r>
      <w:proofErr w:type="spellEnd"/>
      <w:r w:rsidR="00F47819" w:rsidRPr="004707B9">
        <w:rPr>
          <w:rFonts w:ascii="Times New Roman" w:hAnsi="Times New Roman" w:cs="Times New Roman"/>
        </w:rPr>
        <w:t>, 2024</w:t>
      </w:r>
      <w:r w:rsidR="00F47819" w:rsidRPr="00276A3B">
        <w:rPr>
          <w:rFonts w:ascii="Times New Roman" w:hAnsi="Times New Roman" w:cs="Times New Roman"/>
        </w:rPr>
        <w:t xml:space="preserve">; Flacks, 2024; </w:t>
      </w:r>
      <w:r w:rsidR="00F47819" w:rsidRPr="002E3145">
        <w:rPr>
          <w:rFonts w:ascii="Times New Roman" w:hAnsi="Times New Roman" w:cs="Times New Roman"/>
        </w:rPr>
        <w:t>Bradford,</w:t>
      </w:r>
      <w:r w:rsidR="00F47819" w:rsidRPr="00276A3B">
        <w:rPr>
          <w:rFonts w:ascii="Times New Roman" w:hAnsi="Times New Roman" w:cs="Times New Roman"/>
        </w:rPr>
        <w:t xml:space="preserve"> </w:t>
      </w:r>
      <w:r w:rsidR="00F47819" w:rsidRPr="002E3145">
        <w:rPr>
          <w:rFonts w:ascii="Times New Roman" w:hAnsi="Times New Roman" w:cs="Times New Roman"/>
        </w:rPr>
        <w:t>2017</w:t>
      </w:r>
      <w:r w:rsidR="00F47819">
        <w:rPr>
          <w:rFonts w:ascii="Times New Roman" w:hAnsi="Times New Roman" w:cs="Times New Roman"/>
        </w:rPr>
        <w:t>)</w:t>
      </w:r>
      <w:r w:rsidR="00F47819" w:rsidRPr="00C726A1">
        <w:rPr>
          <w:rFonts w:ascii="Times New Roman" w:hAnsi="Times New Roman" w:cs="Times New Roman"/>
        </w:rPr>
        <w:t xml:space="preserve">, </w:t>
      </w:r>
      <w:r w:rsidR="00AA6950" w:rsidRPr="00AA6950">
        <w:rPr>
          <w:rFonts w:ascii="Times New Roman" w:hAnsi="Times New Roman" w:cs="Times New Roman"/>
        </w:rPr>
        <w:t>which have been proven to corrode perceptions of fairness and weaken institutional legitimacy</w:t>
      </w:r>
      <w:r w:rsidR="00AA6950" w:rsidRPr="00AA6950">
        <w:rPr>
          <w:rFonts w:ascii="Times New Roman" w:hAnsi="Times New Roman" w:cs="Times New Roman"/>
        </w:rPr>
        <w:t xml:space="preserve"> </w:t>
      </w:r>
      <w:r w:rsidR="00F47819" w:rsidRPr="00C726A1">
        <w:rPr>
          <w:rFonts w:ascii="Times New Roman" w:hAnsi="Times New Roman" w:cs="Times New Roman"/>
        </w:rPr>
        <w:t>(</w:t>
      </w:r>
      <w:proofErr w:type="spellStart"/>
      <w:r w:rsidR="00F47819" w:rsidRPr="004707B9">
        <w:rPr>
          <w:rFonts w:ascii="Times New Roman" w:hAnsi="Times New Roman" w:cs="Times New Roman"/>
        </w:rPr>
        <w:t>Kandelia</w:t>
      </w:r>
      <w:proofErr w:type="spellEnd"/>
      <w:r w:rsidR="00F47819" w:rsidRPr="004707B9">
        <w:rPr>
          <w:rFonts w:ascii="Times New Roman" w:hAnsi="Times New Roman" w:cs="Times New Roman"/>
        </w:rPr>
        <w:t>, 2024</w:t>
      </w:r>
      <w:r w:rsidR="00F47819" w:rsidRPr="00276A3B">
        <w:rPr>
          <w:rFonts w:ascii="Times New Roman" w:hAnsi="Times New Roman" w:cs="Times New Roman"/>
        </w:rPr>
        <w:t xml:space="preserve">; Flacks, 2024; </w:t>
      </w:r>
      <w:r w:rsidR="00F47819" w:rsidRPr="002E3145">
        <w:rPr>
          <w:rFonts w:ascii="Times New Roman" w:hAnsi="Times New Roman" w:cs="Times New Roman"/>
        </w:rPr>
        <w:t>Bradford,</w:t>
      </w:r>
      <w:r w:rsidR="00F47819" w:rsidRPr="00276A3B">
        <w:rPr>
          <w:rFonts w:ascii="Times New Roman" w:hAnsi="Times New Roman" w:cs="Times New Roman"/>
        </w:rPr>
        <w:t xml:space="preserve"> </w:t>
      </w:r>
      <w:r w:rsidR="00F47819" w:rsidRPr="002E3145">
        <w:rPr>
          <w:rFonts w:ascii="Times New Roman" w:hAnsi="Times New Roman" w:cs="Times New Roman"/>
        </w:rPr>
        <w:t>2017</w:t>
      </w:r>
      <w:r w:rsidR="00F47819">
        <w:rPr>
          <w:rFonts w:ascii="Times New Roman" w:hAnsi="Times New Roman" w:cs="Times New Roman"/>
        </w:rPr>
        <w:t xml:space="preserve">; </w:t>
      </w:r>
      <w:r w:rsidR="00F47819" w:rsidRPr="00C726A1">
        <w:rPr>
          <w:rFonts w:ascii="Times New Roman" w:hAnsi="Times New Roman" w:cs="Times New Roman"/>
        </w:rPr>
        <w:t xml:space="preserve">Crawford, 2009; </w:t>
      </w:r>
      <w:r w:rsidR="001D419A" w:rsidRPr="00C726A1">
        <w:rPr>
          <w:rFonts w:ascii="Times New Roman" w:hAnsi="Times New Roman" w:cs="Times New Roman"/>
        </w:rPr>
        <w:t>IOPD, 2022</w:t>
      </w:r>
      <w:r w:rsidR="001D419A">
        <w:rPr>
          <w:rFonts w:ascii="Times New Roman" w:hAnsi="Times New Roman" w:cs="Times New Roman"/>
        </w:rPr>
        <w:t xml:space="preserve">; </w:t>
      </w:r>
      <w:proofErr w:type="spellStart"/>
      <w:r w:rsidR="00F47819" w:rsidRPr="00C726A1">
        <w:rPr>
          <w:rFonts w:ascii="Times New Roman" w:hAnsi="Times New Roman" w:cs="Times New Roman"/>
        </w:rPr>
        <w:t>Gau</w:t>
      </w:r>
      <w:proofErr w:type="spellEnd"/>
      <w:r w:rsidR="00F47819" w:rsidRPr="00C726A1">
        <w:rPr>
          <w:rFonts w:ascii="Times New Roman" w:hAnsi="Times New Roman" w:cs="Times New Roman"/>
        </w:rPr>
        <w:t xml:space="preserve"> </w:t>
      </w:r>
      <w:r w:rsidR="00F47819">
        <w:rPr>
          <w:rFonts w:ascii="Times New Roman" w:hAnsi="Times New Roman" w:cs="Times New Roman"/>
        </w:rPr>
        <w:t>and</w:t>
      </w:r>
      <w:r w:rsidR="00F47819" w:rsidRPr="00C726A1">
        <w:rPr>
          <w:rFonts w:ascii="Times New Roman" w:hAnsi="Times New Roman" w:cs="Times New Roman"/>
        </w:rPr>
        <w:t xml:space="preserve"> Brunson, 2015; Barrett </w:t>
      </w:r>
      <w:r w:rsidR="00F47819" w:rsidRPr="00C726A1">
        <w:rPr>
          <w:rFonts w:ascii="Times New Roman" w:hAnsi="Times New Roman" w:cs="Times New Roman"/>
          <w:i/>
          <w:iCs/>
        </w:rPr>
        <w:t xml:space="preserve">et al., </w:t>
      </w:r>
      <w:r w:rsidR="00F47819" w:rsidRPr="00C726A1">
        <w:rPr>
          <w:rFonts w:ascii="Times New Roman" w:hAnsi="Times New Roman" w:cs="Times New Roman"/>
        </w:rPr>
        <w:t>2014). Encounters that are perceived as intrusive, unfair, or discriminatory can contribute to a broader sense of</w:t>
      </w:r>
      <w:r w:rsidR="00F47819">
        <w:rPr>
          <w:rFonts w:ascii="Times New Roman" w:hAnsi="Times New Roman" w:cs="Times New Roman"/>
        </w:rPr>
        <w:t xml:space="preserve"> </w:t>
      </w:r>
      <w:r w:rsidR="00C726A1" w:rsidRPr="00C726A1">
        <w:rPr>
          <w:rFonts w:ascii="Times New Roman" w:hAnsi="Times New Roman" w:cs="Times New Roman"/>
        </w:rPr>
        <w:t>disenfranchisement among youth</w:t>
      </w:r>
      <w:r w:rsidR="001804F7" w:rsidRPr="001804F7">
        <w:rPr>
          <w:rFonts w:ascii="Times New Roman" w:hAnsi="Times New Roman" w:cs="Times New Roman"/>
        </w:rPr>
        <w:t xml:space="preserve"> (</w:t>
      </w:r>
      <w:proofErr w:type="spellStart"/>
      <w:r w:rsidR="001804F7" w:rsidRPr="004707B9">
        <w:rPr>
          <w:rFonts w:ascii="Times New Roman" w:hAnsi="Times New Roman" w:cs="Times New Roman"/>
        </w:rPr>
        <w:t>Kandelia</w:t>
      </w:r>
      <w:proofErr w:type="spellEnd"/>
      <w:r w:rsidR="001804F7" w:rsidRPr="004707B9">
        <w:rPr>
          <w:rFonts w:ascii="Times New Roman" w:hAnsi="Times New Roman" w:cs="Times New Roman"/>
        </w:rPr>
        <w:t>, 2024</w:t>
      </w:r>
      <w:r w:rsidR="001804F7" w:rsidRPr="001804F7">
        <w:rPr>
          <w:rFonts w:ascii="Times New Roman" w:hAnsi="Times New Roman" w:cs="Times New Roman"/>
        </w:rPr>
        <w:t xml:space="preserve">; Flacks, 2024; </w:t>
      </w:r>
      <w:r w:rsidR="001804F7" w:rsidRPr="002E3145">
        <w:rPr>
          <w:rFonts w:ascii="Times New Roman" w:hAnsi="Times New Roman" w:cs="Times New Roman"/>
        </w:rPr>
        <w:t>Bradford,</w:t>
      </w:r>
      <w:r w:rsidR="001804F7" w:rsidRPr="001804F7">
        <w:rPr>
          <w:rFonts w:ascii="Times New Roman" w:hAnsi="Times New Roman" w:cs="Times New Roman"/>
        </w:rPr>
        <w:t xml:space="preserve"> </w:t>
      </w:r>
      <w:r w:rsidR="001804F7" w:rsidRPr="002E3145">
        <w:rPr>
          <w:rFonts w:ascii="Times New Roman" w:hAnsi="Times New Roman" w:cs="Times New Roman"/>
        </w:rPr>
        <w:t>2017</w:t>
      </w:r>
      <w:r w:rsidR="001804F7" w:rsidRPr="001804F7">
        <w:rPr>
          <w:rFonts w:ascii="Times New Roman" w:hAnsi="Times New Roman" w:cs="Times New Roman"/>
        </w:rPr>
        <w:t>)</w:t>
      </w:r>
      <w:r w:rsidR="00C726A1" w:rsidRPr="00C726A1">
        <w:rPr>
          <w:rFonts w:ascii="Times New Roman" w:hAnsi="Times New Roman" w:cs="Times New Roman"/>
        </w:rPr>
        <w:t>, particularly those from disadvantaged or rural backgrounds</w:t>
      </w:r>
      <w:r w:rsidR="001804F7" w:rsidRPr="001804F7">
        <w:rPr>
          <w:rFonts w:ascii="Times New Roman" w:hAnsi="Times New Roman" w:cs="Times New Roman"/>
        </w:rPr>
        <w:t xml:space="preserve"> (</w:t>
      </w:r>
      <w:r w:rsidR="001804F7" w:rsidRPr="00E218E2">
        <w:rPr>
          <w:rFonts w:ascii="Times New Roman" w:hAnsi="Times New Roman" w:cs="Times New Roman"/>
        </w:rPr>
        <w:t>Smith and Byrne, 2017</w:t>
      </w:r>
      <w:r w:rsidR="001804F7">
        <w:rPr>
          <w:rFonts w:ascii="Times New Roman" w:hAnsi="Times New Roman" w:cs="Times New Roman"/>
        </w:rPr>
        <w:t xml:space="preserve">; </w:t>
      </w:r>
      <w:proofErr w:type="spellStart"/>
      <w:r w:rsidR="001804F7" w:rsidRPr="009625A2">
        <w:rPr>
          <w:rFonts w:ascii="Times New Roman" w:hAnsi="Times New Roman" w:cs="Times New Roman"/>
        </w:rPr>
        <w:t>Mulrooney</w:t>
      </w:r>
      <w:proofErr w:type="spellEnd"/>
      <w:r w:rsidR="001804F7">
        <w:rPr>
          <w:rFonts w:ascii="Times New Roman" w:hAnsi="Times New Roman" w:cs="Times New Roman"/>
        </w:rPr>
        <w:t xml:space="preserve"> </w:t>
      </w:r>
      <w:r w:rsidR="001804F7">
        <w:rPr>
          <w:rFonts w:ascii="Times New Roman" w:hAnsi="Times New Roman" w:cs="Times New Roman"/>
          <w:i/>
          <w:iCs/>
        </w:rPr>
        <w:t>et al.,</w:t>
      </w:r>
      <w:r w:rsidR="001804F7" w:rsidRPr="009625A2">
        <w:rPr>
          <w:rFonts w:ascii="Times New Roman" w:hAnsi="Times New Roman" w:cs="Times New Roman"/>
        </w:rPr>
        <w:t xml:space="preserve"> 2024</w:t>
      </w:r>
      <w:r w:rsidR="001804F7">
        <w:rPr>
          <w:rFonts w:ascii="Times New Roman" w:hAnsi="Times New Roman" w:cs="Times New Roman"/>
        </w:rPr>
        <w:t>)</w:t>
      </w:r>
      <w:r w:rsidR="00C726A1" w:rsidRPr="00C726A1">
        <w:rPr>
          <w:rFonts w:ascii="Times New Roman" w:hAnsi="Times New Roman" w:cs="Times New Roman"/>
        </w:rPr>
        <w:t>.</w:t>
      </w:r>
      <w:r w:rsidR="00C726A1">
        <w:rPr>
          <w:rFonts w:ascii="Times New Roman" w:hAnsi="Times New Roman" w:cs="Times New Roman"/>
        </w:rPr>
        <w:t xml:space="preserve"> </w:t>
      </w:r>
      <w:r w:rsidR="00AA6950" w:rsidRPr="00AA6950">
        <w:rPr>
          <w:rFonts w:ascii="Times New Roman" w:hAnsi="Times New Roman" w:cs="Times New Roman"/>
        </w:rPr>
        <w:t xml:space="preserve">Maintaining public order and </w:t>
      </w:r>
      <w:r w:rsidR="00AA6950" w:rsidRPr="00AA6950">
        <w:rPr>
          <w:rFonts w:ascii="Times New Roman" w:hAnsi="Times New Roman" w:cs="Times New Roman"/>
        </w:rPr>
        <w:lastRenderedPageBreak/>
        <w:t>fostering voluntary obedience to the law depend fundamentally on seeing the police as legitimate and trustworthy community partner</w:t>
      </w:r>
      <w:r w:rsidR="00AA6950" w:rsidRPr="00AA6950">
        <w:rPr>
          <w:rFonts w:ascii="Times New Roman" w:hAnsi="Times New Roman" w:cs="Times New Roman"/>
        </w:rPr>
        <w:t xml:space="preserve"> </w:t>
      </w:r>
      <w:r w:rsidR="00C726A1" w:rsidRPr="00C726A1">
        <w:rPr>
          <w:rFonts w:ascii="Times New Roman" w:hAnsi="Times New Roman" w:cs="Times New Roman"/>
        </w:rPr>
        <w:t xml:space="preserve">(Watkins </w:t>
      </w:r>
      <w:r w:rsidR="00C726A1">
        <w:rPr>
          <w:rFonts w:ascii="Times New Roman" w:hAnsi="Times New Roman" w:cs="Times New Roman"/>
        </w:rPr>
        <w:t>and</w:t>
      </w:r>
      <w:r w:rsidR="00C726A1" w:rsidRPr="00C726A1">
        <w:rPr>
          <w:rFonts w:ascii="Times New Roman" w:hAnsi="Times New Roman" w:cs="Times New Roman"/>
        </w:rPr>
        <w:t xml:space="preserve"> </w:t>
      </w:r>
      <w:proofErr w:type="spellStart"/>
      <w:r w:rsidR="00C726A1" w:rsidRPr="00C726A1">
        <w:rPr>
          <w:rFonts w:ascii="Times New Roman" w:hAnsi="Times New Roman" w:cs="Times New Roman"/>
        </w:rPr>
        <w:t>Maume</w:t>
      </w:r>
      <w:proofErr w:type="spellEnd"/>
      <w:r w:rsidR="00C726A1" w:rsidRPr="00C726A1">
        <w:rPr>
          <w:rFonts w:ascii="Times New Roman" w:hAnsi="Times New Roman" w:cs="Times New Roman"/>
        </w:rPr>
        <w:t>, 2012; HMICFRS, 2021</w:t>
      </w:r>
      <w:r w:rsidR="001804F7">
        <w:rPr>
          <w:rFonts w:ascii="Times New Roman" w:hAnsi="Times New Roman" w:cs="Times New Roman"/>
        </w:rPr>
        <w:t xml:space="preserve">; </w:t>
      </w:r>
      <w:r w:rsidR="001804F7">
        <w:rPr>
          <w:rFonts w:ascii="Times New Roman" w:hAnsi="Times New Roman" w:cs="Times New Roman"/>
        </w:rPr>
        <w:t>IOPD, 2022</w:t>
      </w:r>
      <w:r w:rsidR="001804F7">
        <w:rPr>
          <w:rFonts w:ascii="Times New Roman" w:hAnsi="Times New Roman" w:cs="Times New Roman"/>
        </w:rPr>
        <w:t xml:space="preserve">; </w:t>
      </w:r>
      <w:r w:rsidR="001A70E8">
        <w:rPr>
          <w:rFonts w:ascii="Times New Roman" w:hAnsi="Times New Roman" w:cs="Times New Roman"/>
        </w:rPr>
        <w:t>DPPCP</w:t>
      </w:r>
      <w:r w:rsidR="001804F7">
        <w:rPr>
          <w:rFonts w:ascii="Times New Roman" w:hAnsi="Times New Roman" w:cs="Times New Roman"/>
        </w:rPr>
        <w:t xml:space="preserve">, </w:t>
      </w:r>
      <w:r w:rsidR="001804F7" w:rsidRPr="00B73701">
        <w:rPr>
          <w:rFonts w:ascii="Times New Roman" w:hAnsi="Times New Roman" w:cs="Times New Roman"/>
        </w:rPr>
        <w:t>2025-2029</w:t>
      </w:r>
      <w:r w:rsidR="00C726A1" w:rsidRPr="00C726A1">
        <w:rPr>
          <w:rFonts w:ascii="Times New Roman" w:hAnsi="Times New Roman" w:cs="Times New Roman"/>
        </w:rPr>
        <w:t>). However, these dynamics cannot be fully understood through numerical data alone</w:t>
      </w:r>
      <w:r w:rsidR="001804F7" w:rsidRPr="001804F7">
        <w:rPr>
          <w:rFonts w:ascii="Times New Roman" w:hAnsi="Times New Roman" w:cs="Times New Roman"/>
        </w:rPr>
        <w:t xml:space="preserve"> (</w:t>
      </w:r>
      <w:r w:rsidR="001804F7" w:rsidRPr="001804F7">
        <w:rPr>
          <w:rFonts w:ascii="Times New Roman" w:hAnsi="Times New Roman" w:cs="Times New Roman"/>
          <w:color w:val="000000" w:themeColor="text1"/>
        </w:rPr>
        <w:t>Rahman, 2016</w:t>
      </w:r>
      <w:r w:rsidR="001804F7" w:rsidRPr="001804F7">
        <w:rPr>
          <w:rFonts w:ascii="Times New Roman" w:hAnsi="Times New Roman" w:cs="Times New Roman"/>
          <w:color w:val="000000" w:themeColor="text1"/>
        </w:rPr>
        <w:t xml:space="preserve">; </w:t>
      </w:r>
      <w:r w:rsidR="001A70E8">
        <w:rPr>
          <w:rFonts w:ascii="Times New Roman" w:hAnsi="Times New Roman" w:cs="Times New Roman"/>
        </w:rPr>
        <w:t>DPPCP</w:t>
      </w:r>
      <w:r w:rsidR="001804F7" w:rsidRPr="001804F7">
        <w:rPr>
          <w:rFonts w:ascii="Times New Roman" w:hAnsi="Times New Roman" w:cs="Times New Roman"/>
        </w:rPr>
        <w:t>, 2025-2029</w:t>
      </w:r>
      <w:r w:rsidR="001804F7" w:rsidRPr="001804F7">
        <w:rPr>
          <w:rFonts w:ascii="Times New Roman" w:hAnsi="Times New Roman" w:cs="Times New Roman"/>
          <w:color w:val="000000" w:themeColor="text1"/>
        </w:rPr>
        <w:t>)</w:t>
      </w:r>
      <w:r w:rsidR="00C726A1" w:rsidRPr="00C726A1">
        <w:rPr>
          <w:rFonts w:ascii="Times New Roman" w:hAnsi="Times New Roman" w:cs="Times New Roman"/>
        </w:rPr>
        <w:t>. Research has increasingly recognised that traditional survey-based approaches may</w:t>
      </w:r>
      <w:r w:rsidR="002A3809" w:rsidRPr="000E5BF5">
        <w:rPr>
          <w:rFonts w:ascii="Times New Roman" w:hAnsi="Times New Roman" w:cs="Times New Roman"/>
        </w:rPr>
        <w:t xml:space="preserve"> </w:t>
      </w:r>
      <w:r w:rsidR="00C726A1" w:rsidRPr="00C726A1">
        <w:rPr>
          <w:rFonts w:ascii="Times New Roman" w:hAnsi="Times New Roman" w:cs="Times New Roman"/>
        </w:rPr>
        <w:t>obscure the deeper ontological and experiential dimensions that shape youth-police relations</w:t>
      </w:r>
      <w:r w:rsidR="001804F7" w:rsidRPr="000E5BF5">
        <w:rPr>
          <w:rFonts w:ascii="Times New Roman" w:hAnsi="Times New Roman" w:cs="Times New Roman"/>
        </w:rPr>
        <w:t xml:space="preserve"> (</w:t>
      </w:r>
      <w:proofErr w:type="spellStart"/>
      <w:r w:rsidR="001804F7" w:rsidRPr="00772A78">
        <w:rPr>
          <w:rFonts w:ascii="Times New Roman" w:hAnsi="Times New Roman" w:cs="Times New Roman"/>
        </w:rPr>
        <w:t>Ricciardelli</w:t>
      </w:r>
      <w:proofErr w:type="spellEnd"/>
      <w:r w:rsidR="001804F7" w:rsidRPr="00772A78">
        <w:rPr>
          <w:rFonts w:ascii="Times New Roman" w:hAnsi="Times New Roman" w:cs="Times New Roman"/>
        </w:rPr>
        <w:t xml:space="preserve">, </w:t>
      </w:r>
      <w:proofErr w:type="spellStart"/>
      <w:r w:rsidR="001804F7" w:rsidRPr="00772A78">
        <w:rPr>
          <w:rFonts w:ascii="Times New Roman" w:hAnsi="Times New Roman" w:cs="Times New Roman"/>
        </w:rPr>
        <w:t>Adorjan</w:t>
      </w:r>
      <w:proofErr w:type="spellEnd"/>
      <w:r w:rsidR="001804F7" w:rsidRPr="00772A78">
        <w:rPr>
          <w:rFonts w:ascii="Times New Roman" w:hAnsi="Times New Roman" w:cs="Times New Roman"/>
        </w:rPr>
        <w:t xml:space="preserve"> </w:t>
      </w:r>
      <w:r w:rsidR="001804F7" w:rsidRPr="000E5BF5">
        <w:rPr>
          <w:rFonts w:ascii="Times New Roman" w:hAnsi="Times New Roman" w:cs="Times New Roman"/>
        </w:rPr>
        <w:t>and</w:t>
      </w:r>
      <w:r w:rsidR="001804F7" w:rsidRPr="00772A78">
        <w:rPr>
          <w:rFonts w:ascii="Times New Roman" w:hAnsi="Times New Roman" w:cs="Times New Roman"/>
        </w:rPr>
        <w:t xml:space="preserve"> Spencer, 2019</w:t>
      </w:r>
      <w:r w:rsidR="000E5BF5" w:rsidRPr="000E5BF5">
        <w:rPr>
          <w:rFonts w:ascii="Times New Roman" w:hAnsi="Times New Roman" w:cs="Times New Roman"/>
        </w:rPr>
        <w:t xml:space="preserve">; </w:t>
      </w:r>
      <w:proofErr w:type="spellStart"/>
      <w:r w:rsidR="000E5BF5" w:rsidRPr="00C726A1">
        <w:rPr>
          <w:rFonts w:ascii="Times New Roman" w:hAnsi="Times New Roman" w:cs="Times New Roman"/>
        </w:rPr>
        <w:t>Dirikx</w:t>
      </w:r>
      <w:proofErr w:type="spellEnd"/>
      <w:r w:rsidR="000E5BF5" w:rsidRPr="00C726A1">
        <w:rPr>
          <w:rFonts w:ascii="Times New Roman" w:hAnsi="Times New Roman" w:cs="Times New Roman"/>
        </w:rPr>
        <w:t xml:space="preserve"> </w:t>
      </w:r>
      <w:r w:rsidR="000E5BF5" w:rsidRPr="00C726A1">
        <w:rPr>
          <w:rFonts w:ascii="Times New Roman" w:hAnsi="Times New Roman" w:cs="Times New Roman"/>
          <w:i/>
          <w:iCs/>
        </w:rPr>
        <w:t>et al.,</w:t>
      </w:r>
      <w:r w:rsidR="000E5BF5" w:rsidRPr="00C726A1">
        <w:rPr>
          <w:rFonts w:ascii="Times New Roman" w:hAnsi="Times New Roman" w:cs="Times New Roman"/>
        </w:rPr>
        <w:t xml:space="preserve"> 2012</w:t>
      </w:r>
      <w:r w:rsidR="000E5BF5" w:rsidRPr="000E5BF5">
        <w:rPr>
          <w:rFonts w:ascii="Times New Roman" w:hAnsi="Times New Roman" w:cs="Times New Roman"/>
        </w:rPr>
        <w:t xml:space="preserve">; </w:t>
      </w:r>
      <w:proofErr w:type="spellStart"/>
      <w:r w:rsidR="000E5BF5" w:rsidRPr="00504B2F">
        <w:rPr>
          <w:rFonts w:ascii="Times New Roman" w:hAnsi="Times New Roman" w:cs="Times New Roman"/>
        </w:rPr>
        <w:t>Eterno</w:t>
      </w:r>
      <w:proofErr w:type="spellEnd"/>
      <w:r w:rsidR="000E5BF5" w:rsidRPr="00504B2F">
        <w:rPr>
          <w:rFonts w:ascii="Times New Roman" w:hAnsi="Times New Roman" w:cs="Times New Roman"/>
        </w:rPr>
        <w:t xml:space="preserve">, Barrow </w:t>
      </w:r>
      <w:r w:rsidR="000E5BF5" w:rsidRPr="000E5BF5">
        <w:rPr>
          <w:rFonts w:ascii="Times New Roman" w:hAnsi="Times New Roman" w:cs="Times New Roman"/>
        </w:rPr>
        <w:t>and</w:t>
      </w:r>
      <w:r w:rsidR="000E5BF5" w:rsidRPr="00504B2F">
        <w:rPr>
          <w:rFonts w:ascii="Times New Roman" w:hAnsi="Times New Roman" w:cs="Times New Roman"/>
        </w:rPr>
        <w:t xml:space="preserve"> Silverman, 2016</w:t>
      </w:r>
      <w:r w:rsidR="001804F7" w:rsidRPr="000E5BF5">
        <w:rPr>
          <w:rFonts w:ascii="Times New Roman" w:hAnsi="Times New Roman" w:cs="Times New Roman"/>
        </w:rPr>
        <w:t>)</w:t>
      </w:r>
      <w:r w:rsidR="000E5BF5">
        <w:rPr>
          <w:rFonts w:ascii="Times New Roman" w:hAnsi="Times New Roman" w:cs="Times New Roman"/>
        </w:rPr>
        <w:t xml:space="preserve">, </w:t>
      </w:r>
      <w:r w:rsidR="00C726A1" w:rsidRPr="00C726A1">
        <w:rPr>
          <w:rFonts w:ascii="Times New Roman" w:hAnsi="Times New Roman" w:cs="Times New Roman"/>
        </w:rPr>
        <w:t>such as feelings of powerlessness, alienation, or distrust rooted in personal or vicarious encounters (Silverman, 2016; Cho, 2017; Silverman, 2022). By employing a qualitative methodology, this study seeks to bring these dimensions to the forefront, offering a more holistic and human-centred account of how young adults make sense of policing in their communities</w:t>
      </w:r>
      <w:r w:rsidR="000E5BF5" w:rsidRPr="000E5BF5">
        <w:rPr>
          <w:rFonts w:ascii="Times New Roman" w:hAnsi="Times New Roman" w:cs="Times New Roman"/>
        </w:rPr>
        <w:t xml:space="preserve"> (</w:t>
      </w:r>
      <w:r w:rsidR="000E5BF5" w:rsidRPr="000E5BF5">
        <w:rPr>
          <w:rFonts w:ascii="Times New Roman" w:hAnsi="Times New Roman" w:cs="Times New Roman"/>
        </w:rPr>
        <w:t>Maile</w:t>
      </w:r>
      <w:r w:rsidR="000E5BF5" w:rsidRPr="000E5BF5">
        <w:rPr>
          <w:rFonts w:ascii="Times New Roman" w:hAnsi="Times New Roman" w:cs="Times New Roman"/>
        </w:rPr>
        <w:t xml:space="preserve"> </w:t>
      </w:r>
      <w:r w:rsidR="000E5BF5" w:rsidRPr="000E5BF5">
        <w:rPr>
          <w:rFonts w:ascii="Times New Roman" w:hAnsi="Times New Roman" w:cs="Times New Roman"/>
          <w:i/>
          <w:iCs/>
        </w:rPr>
        <w:t>et al.,</w:t>
      </w:r>
      <w:r w:rsidR="000E5BF5" w:rsidRPr="000E5BF5">
        <w:rPr>
          <w:rFonts w:ascii="Times New Roman" w:hAnsi="Times New Roman" w:cs="Times New Roman"/>
        </w:rPr>
        <w:t xml:space="preserve"> </w:t>
      </w:r>
      <w:r w:rsidR="000E5BF5" w:rsidRPr="000E5BF5">
        <w:rPr>
          <w:rFonts w:ascii="Times New Roman" w:hAnsi="Times New Roman" w:cs="Times New Roman"/>
        </w:rPr>
        <w:t>2023</w:t>
      </w:r>
      <w:r w:rsidR="000E5BF5" w:rsidRPr="000E5BF5">
        <w:rPr>
          <w:rFonts w:ascii="Times New Roman" w:hAnsi="Times New Roman" w:cs="Times New Roman"/>
        </w:rPr>
        <w:t xml:space="preserve">; </w:t>
      </w:r>
      <w:r w:rsidR="000E5BF5" w:rsidRPr="00504B2F">
        <w:rPr>
          <w:rFonts w:ascii="Times New Roman" w:hAnsi="Times New Roman" w:cs="Times New Roman"/>
        </w:rPr>
        <w:t xml:space="preserve">Dennison and </w:t>
      </w:r>
      <w:proofErr w:type="spellStart"/>
      <w:r w:rsidR="000E5BF5" w:rsidRPr="00504B2F">
        <w:rPr>
          <w:rFonts w:ascii="Times New Roman" w:hAnsi="Times New Roman" w:cs="Times New Roman"/>
        </w:rPr>
        <w:t>Finkeldey</w:t>
      </w:r>
      <w:proofErr w:type="spellEnd"/>
      <w:r w:rsidR="000E5BF5" w:rsidRPr="00504B2F">
        <w:rPr>
          <w:rFonts w:ascii="Times New Roman" w:hAnsi="Times New Roman" w:cs="Times New Roman"/>
        </w:rPr>
        <w:t>, 2021</w:t>
      </w:r>
      <w:r w:rsidR="000E5BF5" w:rsidRPr="000E5BF5">
        <w:rPr>
          <w:rFonts w:ascii="Times New Roman" w:hAnsi="Times New Roman" w:cs="Times New Roman"/>
        </w:rPr>
        <w:t xml:space="preserve">; </w:t>
      </w:r>
      <w:proofErr w:type="spellStart"/>
      <w:r w:rsidR="000E5BF5" w:rsidRPr="00504B2F">
        <w:rPr>
          <w:rFonts w:ascii="Times New Roman" w:hAnsi="Times New Roman" w:cs="Times New Roman"/>
        </w:rPr>
        <w:t>Ellem</w:t>
      </w:r>
      <w:proofErr w:type="spellEnd"/>
      <w:r w:rsidR="000E5BF5" w:rsidRPr="00504B2F">
        <w:rPr>
          <w:rFonts w:ascii="Times New Roman" w:hAnsi="Times New Roman" w:cs="Times New Roman"/>
        </w:rPr>
        <w:t xml:space="preserve"> and Richards, 2018</w:t>
      </w:r>
      <w:r w:rsidR="000E5BF5" w:rsidRPr="000E5BF5">
        <w:rPr>
          <w:rFonts w:ascii="Times New Roman" w:hAnsi="Times New Roman" w:cs="Times New Roman"/>
        </w:rPr>
        <w:t>)</w:t>
      </w:r>
      <w:r w:rsidR="00C726A1" w:rsidRPr="00C726A1">
        <w:rPr>
          <w:rFonts w:ascii="Times New Roman" w:hAnsi="Times New Roman" w:cs="Times New Roman"/>
        </w:rPr>
        <w:t>.</w:t>
      </w:r>
      <w:r w:rsidR="00C726A1" w:rsidRPr="000E5BF5">
        <w:rPr>
          <w:rFonts w:ascii="Times New Roman" w:hAnsi="Times New Roman" w:cs="Times New Roman"/>
        </w:rPr>
        <w:t xml:space="preserve"> </w:t>
      </w:r>
      <w:r w:rsidR="00C726A1" w:rsidRPr="00C726A1">
        <w:rPr>
          <w:rFonts w:ascii="Times New Roman" w:hAnsi="Times New Roman" w:cs="Times New Roman"/>
        </w:rPr>
        <w:t>Furthermore, this research is uniquely situated within the rural policing context of Dyfed-Powys</w:t>
      </w:r>
      <w:r w:rsidR="000E5BF5" w:rsidRPr="000E5BF5">
        <w:rPr>
          <w:rFonts w:ascii="Times New Roman" w:hAnsi="Times New Roman" w:cs="Times New Roman"/>
        </w:rPr>
        <w:t xml:space="preserve"> (</w:t>
      </w:r>
      <w:r w:rsidR="000F660D">
        <w:rPr>
          <w:rFonts w:ascii="Times New Roman" w:hAnsi="Times New Roman" w:cs="Times New Roman"/>
        </w:rPr>
        <w:t>DPP</w:t>
      </w:r>
      <w:r w:rsidR="000E5BF5" w:rsidRPr="000E5BF5">
        <w:rPr>
          <w:rFonts w:ascii="Times New Roman" w:hAnsi="Times New Roman" w:cs="Times New Roman"/>
        </w:rPr>
        <w:t xml:space="preserve"> Force, 2025)</w:t>
      </w:r>
      <w:r w:rsidR="00C726A1" w:rsidRPr="000E5BF5">
        <w:rPr>
          <w:rFonts w:ascii="Times New Roman" w:hAnsi="Times New Roman" w:cs="Times New Roman"/>
        </w:rPr>
        <w:t xml:space="preserve">, </w:t>
      </w:r>
      <w:r w:rsidR="00C726A1" w:rsidRPr="00C726A1">
        <w:rPr>
          <w:rFonts w:ascii="Times New Roman" w:hAnsi="Times New Roman" w:cs="Times New Roman"/>
        </w:rPr>
        <w:t>a region encompassing large, sparsely populated areas with distinct social and structural challenges</w:t>
      </w:r>
      <w:r w:rsidR="000E5BF5" w:rsidRPr="000E5BF5">
        <w:rPr>
          <w:rFonts w:ascii="Times New Roman" w:hAnsi="Times New Roman" w:cs="Times New Roman"/>
        </w:rPr>
        <w:t xml:space="preserve"> (</w:t>
      </w:r>
      <w:r w:rsidR="000F660D">
        <w:rPr>
          <w:rFonts w:ascii="Times New Roman" w:hAnsi="Times New Roman" w:cs="Times New Roman"/>
        </w:rPr>
        <w:t>DPP</w:t>
      </w:r>
      <w:r w:rsidR="000F660D">
        <w:rPr>
          <w:rFonts w:ascii="Times New Roman" w:hAnsi="Times New Roman" w:cs="Times New Roman"/>
        </w:rPr>
        <w:t>CC</w:t>
      </w:r>
      <w:r w:rsidR="000E5BF5" w:rsidRPr="000E5BF5">
        <w:rPr>
          <w:rFonts w:ascii="Times New Roman" w:hAnsi="Times New Roman" w:cs="Times New Roman"/>
        </w:rPr>
        <w:t xml:space="preserve">, </w:t>
      </w:r>
      <w:r w:rsidR="000E5BF5" w:rsidRPr="000E5BF5">
        <w:rPr>
          <w:rFonts w:ascii="Times New Roman" w:hAnsi="Times New Roman" w:cs="Times New Roman"/>
        </w:rPr>
        <w:t>2024a</w:t>
      </w:r>
      <w:r w:rsidR="000E5BF5" w:rsidRPr="000E5BF5">
        <w:rPr>
          <w:rFonts w:ascii="Times New Roman" w:hAnsi="Times New Roman" w:cs="Times New Roman"/>
        </w:rPr>
        <w:t xml:space="preserve">; </w:t>
      </w:r>
      <w:r w:rsidR="000F660D">
        <w:rPr>
          <w:rFonts w:ascii="Times New Roman" w:hAnsi="Times New Roman" w:cs="Times New Roman"/>
        </w:rPr>
        <w:t>DPP</w:t>
      </w:r>
      <w:r w:rsidR="000F660D">
        <w:rPr>
          <w:rFonts w:ascii="Times New Roman" w:hAnsi="Times New Roman" w:cs="Times New Roman"/>
        </w:rPr>
        <w:t>C</w:t>
      </w:r>
      <w:r w:rsidR="00970520">
        <w:rPr>
          <w:rFonts w:ascii="Times New Roman" w:hAnsi="Times New Roman" w:cs="Times New Roman"/>
        </w:rPr>
        <w:t>P</w:t>
      </w:r>
      <w:r w:rsidR="000E5BF5" w:rsidRPr="000E5BF5">
        <w:rPr>
          <w:rFonts w:ascii="Times New Roman" w:hAnsi="Times New Roman" w:cs="Times New Roman"/>
        </w:rPr>
        <w:t xml:space="preserve">, </w:t>
      </w:r>
      <w:r w:rsidR="000E5BF5" w:rsidRPr="000E5BF5">
        <w:rPr>
          <w:rFonts w:ascii="Times New Roman" w:hAnsi="Times New Roman" w:cs="Times New Roman"/>
        </w:rPr>
        <w:t>2025-</w:t>
      </w:r>
      <w:r w:rsidR="000E5BF5" w:rsidRPr="003F61BE">
        <w:rPr>
          <w:rFonts w:ascii="Times New Roman" w:hAnsi="Times New Roman" w:cs="Times New Roman"/>
        </w:rPr>
        <w:t>2029</w:t>
      </w:r>
      <w:r w:rsidR="000E5BF5" w:rsidRPr="003F61BE">
        <w:rPr>
          <w:rFonts w:ascii="Times New Roman" w:hAnsi="Times New Roman" w:cs="Times New Roman"/>
        </w:rPr>
        <w:t>)</w:t>
      </w:r>
      <w:r w:rsidR="00C726A1" w:rsidRPr="00C726A1">
        <w:rPr>
          <w:rFonts w:ascii="Times New Roman" w:hAnsi="Times New Roman" w:cs="Times New Roman"/>
        </w:rPr>
        <w:t>. Rural youth may face compounded feelings of isolation, limited access to support services, and a lack of anonymity</w:t>
      </w:r>
      <w:r w:rsidR="003F61BE" w:rsidRPr="003F61BE">
        <w:rPr>
          <w:rFonts w:ascii="Times New Roman" w:hAnsi="Times New Roman" w:cs="Times New Roman"/>
        </w:rPr>
        <w:t xml:space="preserve"> (</w:t>
      </w:r>
      <w:r w:rsidR="003F61BE" w:rsidRPr="003F61BE">
        <w:rPr>
          <w:rFonts w:ascii="Times New Roman" w:hAnsi="Times New Roman" w:cs="Times New Roman"/>
        </w:rPr>
        <w:t xml:space="preserve">Maile </w:t>
      </w:r>
      <w:r w:rsidR="003F61BE" w:rsidRPr="003F61BE">
        <w:rPr>
          <w:rFonts w:ascii="Times New Roman" w:hAnsi="Times New Roman" w:cs="Times New Roman"/>
          <w:i/>
          <w:iCs/>
        </w:rPr>
        <w:t>et al.,</w:t>
      </w:r>
      <w:r w:rsidR="003F61BE" w:rsidRPr="003F61BE">
        <w:rPr>
          <w:rFonts w:ascii="Times New Roman" w:hAnsi="Times New Roman" w:cs="Times New Roman"/>
        </w:rPr>
        <w:t xml:space="preserve"> 2023</w:t>
      </w:r>
      <w:r w:rsidR="003F61BE" w:rsidRPr="003F61BE">
        <w:rPr>
          <w:rFonts w:ascii="Times New Roman" w:hAnsi="Times New Roman" w:cs="Times New Roman"/>
        </w:rPr>
        <w:t xml:space="preserve">; </w:t>
      </w:r>
      <w:r w:rsidR="003F61BE" w:rsidRPr="00E218E2">
        <w:rPr>
          <w:rFonts w:ascii="Times New Roman" w:hAnsi="Times New Roman" w:cs="Times New Roman"/>
        </w:rPr>
        <w:t>Smith and Byrne, 2017</w:t>
      </w:r>
      <w:r w:rsidR="003F61BE" w:rsidRPr="003F61BE">
        <w:rPr>
          <w:rFonts w:ascii="Times New Roman" w:hAnsi="Times New Roman" w:cs="Times New Roman"/>
        </w:rPr>
        <w:t xml:space="preserve">; </w:t>
      </w:r>
      <w:proofErr w:type="spellStart"/>
      <w:r w:rsidR="003F61BE" w:rsidRPr="009625A2">
        <w:rPr>
          <w:rFonts w:ascii="Times New Roman" w:hAnsi="Times New Roman" w:cs="Times New Roman"/>
        </w:rPr>
        <w:t>Mulrooney</w:t>
      </w:r>
      <w:proofErr w:type="spellEnd"/>
      <w:r w:rsidR="003F61BE" w:rsidRPr="003F61BE">
        <w:rPr>
          <w:rFonts w:ascii="Times New Roman" w:hAnsi="Times New Roman" w:cs="Times New Roman"/>
        </w:rPr>
        <w:t xml:space="preserve"> </w:t>
      </w:r>
      <w:r w:rsidR="003F61BE" w:rsidRPr="003F61BE">
        <w:rPr>
          <w:rFonts w:ascii="Times New Roman" w:hAnsi="Times New Roman" w:cs="Times New Roman"/>
          <w:i/>
          <w:iCs/>
        </w:rPr>
        <w:t xml:space="preserve">et al., </w:t>
      </w:r>
      <w:r w:rsidR="003F61BE" w:rsidRPr="009625A2">
        <w:rPr>
          <w:rFonts w:ascii="Times New Roman" w:hAnsi="Times New Roman" w:cs="Times New Roman"/>
        </w:rPr>
        <w:t>2024</w:t>
      </w:r>
      <w:r w:rsidR="003F61BE" w:rsidRPr="003F61BE">
        <w:rPr>
          <w:rFonts w:ascii="Times New Roman" w:hAnsi="Times New Roman" w:cs="Times New Roman"/>
        </w:rPr>
        <w:t>)</w:t>
      </w:r>
      <w:r w:rsidR="00C726A1" w:rsidRPr="00C726A1">
        <w:rPr>
          <w:rFonts w:ascii="Times New Roman" w:hAnsi="Times New Roman" w:cs="Times New Roman"/>
        </w:rPr>
        <w:t>, all of which can intensify negative perceptions of law enforcement (</w:t>
      </w:r>
      <w:r w:rsidR="000F660D">
        <w:rPr>
          <w:rFonts w:ascii="Times New Roman" w:hAnsi="Times New Roman" w:cs="Times New Roman"/>
        </w:rPr>
        <w:t>DPP</w:t>
      </w:r>
      <w:r w:rsidR="000F660D">
        <w:rPr>
          <w:rFonts w:ascii="Times New Roman" w:hAnsi="Times New Roman" w:cs="Times New Roman"/>
        </w:rPr>
        <w:t>CC</w:t>
      </w:r>
      <w:r w:rsidR="00C726A1" w:rsidRPr="00C726A1">
        <w:rPr>
          <w:rFonts w:ascii="Times New Roman" w:hAnsi="Times New Roman" w:cs="Times New Roman"/>
        </w:rPr>
        <w:t>, 202</w:t>
      </w:r>
      <w:r w:rsidR="003F61BE" w:rsidRPr="003F61BE">
        <w:rPr>
          <w:rFonts w:ascii="Times New Roman" w:hAnsi="Times New Roman" w:cs="Times New Roman"/>
        </w:rPr>
        <w:t>4b;</w:t>
      </w:r>
      <w:r w:rsidR="003F61BE">
        <w:rPr>
          <w:rFonts w:ascii="Times New Roman" w:hAnsi="Times New Roman" w:cs="Times New Roman"/>
        </w:rPr>
        <w:t xml:space="preserve"> </w:t>
      </w:r>
      <w:r w:rsidR="003F61BE" w:rsidRPr="003F61BE">
        <w:rPr>
          <w:rFonts w:ascii="Times New Roman" w:hAnsi="Times New Roman" w:cs="Times New Roman"/>
        </w:rPr>
        <w:t xml:space="preserve">Maile </w:t>
      </w:r>
      <w:r w:rsidR="003F61BE" w:rsidRPr="003F61BE">
        <w:rPr>
          <w:rFonts w:ascii="Times New Roman" w:hAnsi="Times New Roman" w:cs="Times New Roman"/>
          <w:i/>
          <w:iCs/>
        </w:rPr>
        <w:t>et al.,</w:t>
      </w:r>
      <w:r w:rsidR="003F61BE" w:rsidRPr="003F61BE">
        <w:rPr>
          <w:rFonts w:ascii="Times New Roman" w:hAnsi="Times New Roman" w:cs="Times New Roman"/>
        </w:rPr>
        <w:t xml:space="preserve"> 2023</w:t>
      </w:r>
      <w:r w:rsidR="00C726A1" w:rsidRPr="00C726A1">
        <w:rPr>
          <w:rFonts w:ascii="Times New Roman" w:hAnsi="Times New Roman" w:cs="Times New Roman"/>
        </w:rPr>
        <w:t>). Yet, such environments remain underexplored in national policing discourse</w:t>
      </w:r>
      <w:r w:rsidR="003F61BE">
        <w:rPr>
          <w:rFonts w:ascii="Times New Roman" w:hAnsi="Times New Roman" w:cs="Times New Roman"/>
        </w:rPr>
        <w:t xml:space="preserve"> (</w:t>
      </w:r>
      <w:r w:rsidR="003F61BE" w:rsidRPr="003F61BE">
        <w:rPr>
          <w:rFonts w:ascii="Times New Roman" w:hAnsi="Times New Roman" w:cs="Times New Roman"/>
        </w:rPr>
        <w:t xml:space="preserve">Maile </w:t>
      </w:r>
      <w:r w:rsidR="003F61BE" w:rsidRPr="003F61BE">
        <w:rPr>
          <w:rFonts w:ascii="Times New Roman" w:hAnsi="Times New Roman" w:cs="Times New Roman"/>
          <w:i/>
          <w:iCs/>
        </w:rPr>
        <w:t>et al.,</w:t>
      </w:r>
      <w:r w:rsidR="003F61BE" w:rsidRPr="003F61BE">
        <w:rPr>
          <w:rFonts w:ascii="Times New Roman" w:hAnsi="Times New Roman" w:cs="Times New Roman"/>
        </w:rPr>
        <w:t xml:space="preserve"> 2023</w:t>
      </w:r>
      <w:r w:rsidR="003F61BE">
        <w:rPr>
          <w:rFonts w:ascii="Times New Roman" w:hAnsi="Times New Roman" w:cs="Times New Roman"/>
        </w:rPr>
        <w:t>)</w:t>
      </w:r>
      <w:r w:rsidR="00C726A1" w:rsidRPr="00C726A1">
        <w:rPr>
          <w:rFonts w:ascii="Times New Roman" w:hAnsi="Times New Roman" w:cs="Times New Roman"/>
        </w:rPr>
        <w:t>. By utilising online, anonymous data collection methods via Qualtrics</w:t>
      </w:r>
      <w:r w:rsidR="003F61BE">
        <w:rPr>
          <w:rFonts w:ascii="Times New Roman" w:hAnsi="Times New Roman" w:cs="Times New Roman"/>
        </w:rPr>
        <w:t xml:space="preserve"> (Qualtrics, 2017; Kent State University, 2021)</w:t>
      </w:r>
      <w:r w:rsidR="00C726A1" w:rsidRPr="00C726A1">
        <w:rPr>
          <w:rFonts w:ascii="Times New Roman" w:hAnsi="Times New Roman" w:cs="Times New Roman"/>
        </w:rPr>
        <w:t xml:space="preserve">, this study not only ensures accessibility for participants in remote communities </w:t>
      </w:r>
      <w:r w:rsidR="003F61BE">
        <w:rPr>
          <w:rFonts w:ascii="Times New Roman" w:hAnsi="Times New Roman" w:cs="Times New Roman"/>
        </w:rPr>
        <w:t>(</w:t>
      </w:r>
      <w:r w:rsidR="003F61BE" w:rsidRPr="00E218E2">
        <w:rPr>
          <w:rFonts w:ascii="Times New Roman" w:hAnsi="Times New Roman" w:cs="Times New Roman"/>
        </w:rPr>
        <w:t>Smith and Byrne, 2017</w:t>
      </w:r>
      <w:r w:rsidR="003F61BE" w:rsidRPr="003F61BE">
        <w:rPr>
          <w:rFonts w:ascii="Times New Roman" w:hAnsi="Times New Roman" w:cs="Times New Roman"/>
        </w:rPr>
        <w:t xml:space="preserve">; </w:t>
      </w:r>
      <w:proofErr w:type="spellStart"/>
      <w:r w:rsidR="003F61BE" w:rsidRPr="009625A2">
        <w:rPr>
          <w:rFonts w:ascii="Times New Roman" w:hAnsi="Times New Roman" w:cs="Times New Roman"/>
        </w:rPr>
        <w:t>Mulrooney</w:t>
      </w:r>
      <w:proofErr w:type="spellEnd"/>
      <w:r w:rsidR="003F61BE" w:rsidRPr="003F61BE">
        <w:rPr>
          <w:rFonts w:ascii="Times New Roman" w:hAnsi="Times New Roman" w:cs="Times New Roman"/>
        </w:rPr>
        <w:t xml:space="preserve"> </w:t>
      </w:r>
      <w:r w:rsidR="003F61BE" w:rsidRPr="003F61BE">
        <w:rPr>
          <w:rFonts w:ascii="Times New Roman" w:hAnsi="Times New Roman" w:cs="Times New Roman"/>
          <w:i/>
          <w:iCs/>
        </w:rPr>
        <w:t xml:space="preserve">et al., </w:t>
      </w:r>
      <w:r w:rsidR="003F61BE" w:rsidRPr="009625A2">
        <w:rPr>
          <w:rFonts w:ascii="Times New Roman" w:hAnsi="Times New Roman" w:cs="Times New Roman"/>
        </w:rPr>
        <w:t>2024</w:t>
      </w:r>
      <w:r w:rsidR="003F61BE">
        <w:rPr>
          <w:rFonts w:ascii="Times New Roman" w:hAnsi="Times New Roman" w:cs="Times New Roman"/>
        </w:rPr>
        <w:t xml:space="preserve">) </w:t>
      </w:r>
      <w:r w:rsidR="00C726A1" w:rsidRPr="00C726A1">
        <w:rPr>
          <w:rFonts w:ascii="Times New Roman" w:hAnsi="Times New Roman" w:cs="Times New Roman"/>
        </w:rPr>
        <w:t>but also creates a safe space for candid, reflexive engagement (Rahman, 2016</w:t>
      </w:r>
      <w:r w:rsidR="003F61BE" w:rsidRPr="003F61BE">
        <w:rPr>
          <w:rFonts w:ascii="Times New Roman" w:hAnsi="Times New Roman" w:cs="Times New Roman"/>
        </w:rPr>
        <w:t xml:space="preserve">; </w:t>
      </w:r>
      <w:r w:rsidR="003F61BE" w:rsidRPr="003F61BE">
        <w:rPr>
          <w:rFonts w:ascii="Times New Roman" w:hAnsi="Times New Roman" w:cs="Times New Roman"/>
        </w:rPr>
        <w:t xml:space="preserve">Maile </w:t>
      </w:r>
      <w:r w:rsidR="003F61BE" w:rsidRPr="003F61BE">
        <w:rPr>
          <w:rFonts w:ascii="Times New Roman" w:hAnsi="Times New Roman" w:cs="Times New Roman"/>
          <w:i/>
          <w:iCs/>
        </w:rPr>
        <w:t>et al.,</w:t>
      </w:r>
      <w:r w:rsidR="003F61BE" w:rsidRPr="003F61BE">
        <w:rPr>
          <w:rFonts w:ascii="Times New Roman" w:hAnsi="Times New Roman" w:cs="Times New Roman"/>
        </w:rPr>
        <w:t xml:space="preserve"> 2023</w:t>
      </w:r>
      <w:r w:rsidR="00C726A1" w:rsidRPr="00C726A1">
        <w:rPr>
          <w:rFonts w:ascii="Times New Roman" w:hAnsi="Times New Roman" w:cs="Times New Roman"/>
        </w:rPr>
        <w:t>).</w:t>
      </w:r>
    </w:p>
    <w:p w14:paraId="06ED4503" w14:textId="5EB6B868" w:rsidR="00C726A1" w:rsidRPr="00C726A1" w:rsidRDefault="00C726A1" w:rsidP="00C726A1">
      <w:pPr>
        <w:spacing w:line="360" w:lineRule="auto"/>
        <w:jc w:val="both"/>
        <w:rPr>
          <w:rFonts w:ascii="Times New Roman" w:hAnsi="Times New Roman" w:cs="Times New Roman"/>
        </w:rPr>
      </w:pPr>
      <w:r w:rsidRPr="00C726A1">
        <w:rPr>
          <w:rFonts w:ascii="Times New Roman" w:hAnsi="Times New Roman" w:cs="Times New Roman"/>
        </w:rPr>
        <w:t>In summary, this study addresses a significant methodological and contextual gap in existing research</w:t>
      </w:r>
      <w:r w:rsidR="003F61BE" w:rsidRPr="003F61BE">
        <w:rPr>
          <w:rFonts w:ascii="Times New Roman" w:hAnsi="Times New Roman" w:cs="Times New Roman"/>
        </w:rPr>
        <w:t xml:space="preserve"> (</w:t>
      </w:r>
      <w:proofErr w:type="spellStart"/>
      <w:r w:rsidR="003F61BE" w:rsidRPr="00772A78">
        <w:rPr>
          <w:rFonts w:ascii="Times New Roman" w:hAnsi="Times New Roman" w:cs="Times New Roman"/>
        </w:rPr>
        <w:t>Ricciardelli</w:t>
      </w:r>
      <w:proofErr w:type="spellEnd"/>
      <w:r w:rsidR="003F61BE" w:rsidRPr="00772A78">
        <w:rPr>
          <w:rFonts w:ascii="Times New Roman" w:hAnsi="Times New Roman" w:cs="Times New Roman"/>
        </w:rPr>
        <w:t xml:space="preserve">, </w:t>
      </w:r>
      <w:proofErr w:type="spellStart"/>
      <w:r w:rsidR="003F61BE" w:rsidRPr="00772A78">
        <w:rPr>
          <w:rFonts w:ascii="Times New Roman" w:hAnsi="Times New Roman" w:cs="Times New Roman"/>
        </w:rPr>
        <w:t>Adorjan</w:t>
      </w:r>
      <w:proofErr w:type="spellEnd"/>
      <w:r w:rsidR="003F61BE" w:rsidRPr="00772A78">
        <w:rPr>
          <w:rFonts w:ascii="Times New Roman" w:hAnsi="Times New Roman" w:cs="Times New Roman"/>
        </w:rPr>
        <w:t xml:space="preserve"> </w:t>
      </w:r>
      <w:r w:rsidR="003F61BE" w:rsidRPr="003F61BE">
        <w:rPr>
          <w:rFonts w:ascii="Times New Roman" w:hAnsi="Times New Roman" w:cs="Times New Roman"/>
        </w:rPr>
        <w:t>and</w:t>
      </w:r>
      <w:r w:rsidR="003F61BE" w:rsidRPr="00772A78">
        <w:rPr>
          <w:rFonts w:ascii="Times New Roman" w:hAnsi="Times New Roman" w:cs="Times New Roman"/>
        </w:rPr>
        <w:t xml:space="preserve"> Spencer, 2019</w:t>
      </w:r>
      <w:r w:rsidR="003F61BE" w:rsidRPr="003F61BE">
        <w:rPr>
          <w:rFonts w:ascii="Times New Roman" w:hAnsi="Times New Roman" w:cs="Times New Roman"/>
        </w:rPr>
        <w:t xml:space="preserve">; </w:t>
      </w:r>
      <w:proofErr w:type="spellStart"/>
      <w:r w:rsidR="003F61BE" w:rsidRPr="00C726A1">
        <w:rPr>
          <w:rFonts w:ascii="Times New Roman" w:hAnsi="Times New Roman" w:cs="Times New Roman"/>
        </w:rPr>
        <w:t>Dirikx</w:t>
      </w:r>
      <w:proofErr w:type="spellEnd"/>
      <w:r w:rsidR="003F61BE" w:rsidRPr="00C726A1">
        <w:rPr>
          <w:rFonts w:ascii="Times New Roman" w:hAnsi="Times New Roman" w:cs="Times New Roman"/>
        </w:rPr>
        <w:t xml:space="preserve"> </w:t>
      </w:r>
      <w:r w:rsidR="003F61BE" w:rsidRPr="00C726A1">
        <w:rPr>
          <w:rFonts w:ascii="Times New Roman" w:hAnsi="Times New Roman" w:cs="Times New Roman"/>
          <w:i/>
          <w:iCs/>
        </w:rPr>
        <w:t>et al.,</w:t>
      </w:r>
      <w:r w:rsidR="003F61BE" w:rsidRPr="00C726A1">
        <w:rPr>
          <w:rFonts w:ascii="Times New Roman" w:hAnsi="Times New Roman" w:cs="Times New Roman"/>
        </w:rPr>
        <w:t xml:space="preserve"> 2012</w:t>
      </w:r>
      <w:r w:rsidR="003F61BE" w:rsidRPr="003F61BE">
        <w:rPr>
          <w:rFonts w:ascii="Times New Roman" w:hAnsi="Times New Roman" w:cs="Times New Roman"/>
        </w:rPr>
        <w:t xml:space="preserve">; </w:t>
      </w:r>
      <w:proofErr w:type="spellStart"/>
      <w:r w:rsidR="003F61BE" w:rsidRPr="00504B2F">
        <w:rPr>
          <w:rFonts w:ascii="Times New Roman" w:hAnsi="Times New Roman" w:cs="Times New Roman"/>
        </w:rPr>
        <w:t>Eterno</w:t>
      </w:r>
      <w:proofErr w:type="spellEnd"/>
      <w:r w:rsidR="003F61BE" w:rsidRPr="00504B2F">
        <w:rPr>
          <w:rFonts w:ascii="Times New Roman" w:hAnsi="Times New Roman" w:cs="Times New Roman"/>
        </w:rPr>
        <w:t xml:space="preserve">, Barrow </w:t>
      </w:r>
      <w:r w:rsidR="003F61BE" w:rsidRPr="003F61BE">
        <w:rPr>
          <w:rFonts w:ascii="Times New Roman" w:hAnsi="Times New Roman" w:cs="Times New Roman"/>
        </w:rPr>
        <w:t>and</w:t>
      </w:r>
      <w:r w:rsidR="003F61BE" w:rsidRPr="00504B2F">
        <w:rPr>
          <w:rFonts w:ascii="Times New Roman" w:hAnsi="Times New Roman" w:cs="Times New Roman"/>
        </w:rPr>
        <w:t xml:space="preserve"> Silverman, 2016</w:t>
      </w:r>
      <w:r w:rsidR="003F61BE" w:rsidRPr="003F61BE">
        <w:rPr>
          <w:rFonts w:ascii="Times New Roman" w:hAnsi="Times New Roman" w:cs="Times New Roman"/>
        </w:rPr>
        <w:t>)</w:t>
      </w:r>
      <w:r w:rsidRPr="00C726A1">
        <w:rPr>
          <w:rFonts w:ascii="Times New Roman" w:hAnsi="Times New Roman" w:cs="Times New Roman"/>
        </w:rPr>
        <w:t>. By centring the voices of young adults</w:t>
      </w:r>
      <w:r w:rsidR="003F61BE" w:rsidRPr="003F61BE">
        <w:rPr>
          <w:rFonts w:ascii="Times New Roman" w:hAnsi="Times New Roman" w:cs="Times New Roman"/>
        </w:rPr>
        <w:t xml:space="preserve"> (Gentile, 2010)</w:t>
      </w:r>
      <w:r w:rsidRPr="00C726A1">
        <w:rPr>
          <w:rFonts w:ascii="Times New Roman" w:hAnsi="Times New Roman" w:cs="Times New Roman"/>
        </w:rPr>
        <w:t xml:space="preserve"> in rural Wales, </w:t>
      </w:r>
      <w:proofErr w:type="gramStart"/>
      <w:r w:rsidR="00AA6950" w:rsidRPr="00AA6950">
        <w:rPr>
          <w:rFonts w:ascii="Times New Roman" w:hAnsi="Times New Roman" w:cs="Times New Roman"/>
        </w:rPr>
        <w:t>It</w:t>
      </w:r>
      <w:proofErr w:type="gramEnd"/>
      <w:r w:rsidR="00AA6950" w:rsidRPr="00AA6950">
        <w:rPr>
          <w:rFonts w:ascii="Times New Roman" w:hAnsi="Times New Roman" w:cs="Times New Roman"/>
        </w:rPr>
        <w:t xml:space="preserve"> seeks to deepen our insight into the complex dimensions of police legitimacy</w:t>
      </w:r>
      <w:r w:rsidRPr="00C726A1">
        <w:rPr>
          <w:rFonts w:ascii="Times New Roman" w:hAnsi="Times New Roman" w:cs="Times New Roman"/>
        </w:rPr>
        <w:t>, trust, and authority as experienced and interpreted by those at the intersection of youth and marginalisation</w:t>
      </w:r>
      <w:r w:rsidR="003F61BE" w:rsidRPr="003F61BE">
        <w:rPr>
          <w:rFonts w:ascii="Times New Roman" w:hAnsi="Times New Roman" w:cs="Times New Roman"/>
        </w:rPr>
        <w:t xml:space="preserve"> (</w:t>
      </w:r>
      <w:r w:rsidR="003F61BE" w:rsidRPr="003F61BE">
        <w:rPr>
          <w:rFonts w:ascii="Times New Roman" w:hAnsi="Times New Roman" w:cs="Times New Roman"/>
        </w:rPr>
        <w:t xml:space="preserve">Maile </w:t>
      </w:r>
      <w:r w:rsidR="003F61BE" w:rsidRPr="003F61BE">
        <w:rPr>
          <w:rFonts w:ascii="Times New Roman" w:hAnsi="Times New Roman" w:cs="Times New Roman"/>
          <w:i/>
          <w:iCs/>
        </w:rPr>
        <w:t>et al.,</w:t>
      </w:r>
      <w:r w:rsidR="003F61BE" w:rsidRPr="003F61BE">
        <w:rPr>
          <w:rFonts w:ascii="Times New Roman" w:hAnsi="Times New Roman" w:cs="Times New Roman"/>
        </w:rPr>
        <w:t xml:space="preserve"> 2023</w:t>
      </w:r>
      <w:r w:rsidR="003F61BE" w:rsidRPr="003F61BE">
        <w:rPr>
          <w:rFonts w:ascii="Times New Roman" w:hAnsi="Times New Roman" w:cs="Times New Roman"/>
        </w:rPr>
        <w:t xml:space="preserve">; </w:t>
      </w:r>
      <w:r w:rsidR="000F660D">
        <w:rPr>
          <w:rFonts w:ascii="Times New Roman" w:hAnsi="Times New Roman" w:cs="Times New Roman"/>
        </w:rPr>
        <w:t>DPP</w:t>
      </w:r>
      <w:r w:rsidR="000F660D">
        <w:rPr>
          <w:rFonts w:ascii="Times New Roman" w:hAnsi="Times New Roman" w:cs="Times New Roman"/>
        </w:rPr>
        <w:t>CC</w:t>
      </w:r>
      <w:r w:rsidR="003F61BE" w:rsidRPr="003F61BE">
        <w:rPr>
          <w:rFonts w:ascii="Times New Roman" w:hAnsi="Times New Roman" w:cs="Times New Roman"/>
        </w:rPr>
        <w:t xml:space="preserve">, 2024a; </w:t>
      </w:r>
      <w:r w:rsidR="000F660D">
        <w:rPr>
          <w:rFonts w:ascii="Times New Roman" w:hAnsi="Times New Roman" w:cs="Times New Roman"/>
        </w:rPr>
        <w:t>DPP</w:t>
      </w:r>
      <w:r w:rsidR="000F660D">
        <w:rPr>
          <w:rFonts w:ascii="Times New Roman" w:hAnsi="Times New Roman" w:cs="Times New Roman"/>
        </w:rPr>
        <w:t>C</w:t>
      </w:r>
      <w:r w:rsidR="00970520">
        <w:rPr>
          <w:rFonts w:ascii="Times New Roman" w:hAnsi="Times New Roman" w:cs="Times New Roman"/>
        </w:rPr>
        <w:t>P</w:t>
      </w:r>
      <w:r w:rsidR="003F61BE" w:rsidRPr="003F61BE">
        <w:rPr>
          <w:rFonts w:ascii="Times New Roman" w:hAnsi="Times New Roman" w:cs="Times New Roman"/>
        </w:rPr>
        <w:t>, 2025-2029</w:t>
      </w:r>
      <w:r w:rsidR="003F61BE" w:rsidRPr="003F61BE">
        <w:rPr>
          <w:rFonts w:ascii="Times New Roman" w:hAnsi="Times New Roman" w:cs="Times New Roman"/>
        </w:rPr>
        <w:t>)</w:t>
      </w:r>
      <w:r w:rsidRPr="00C726A1">
        <w:rPr>
          <w:rFonts w:ascii="Times New Roman" w:hAnsi="Times New Roman" w:cs="Times New Roman"/>
        </w:rPr>
        <w:t>.</w:t>
      </w:r>
    </w:p>
    <w:p w14:paraId="28FA05A7" w14:textId="77777777" w:rsidR="009F2A0C" w:rsidRDefault="009F2A0C" w:rsidP="009F2A0C">
      <w:pPr>
        <w:spacing w:line="360" w:lineRule="auto"/>
        <w:jc w:val="both"/>
        <w:rPr>
          <w:rFonts w:ascii="Times New Roman" w:hAnsi="Times New Roman" w:cs="Times New Roman"/>
        </w:rPr>
      </w:pPr>
    </w:p>
    <w:p w14:paraId="0F44F1E6" w14:textId="3408B740" w:rsidR="009F2A0C" w:rsidRPr="006F6D85" w:rsidRDefault="009F2A0C" w:rsidP="009F2A0C">
      <w:pPr>
        <w:spacing w:line="360" w:lineRule="auto"/>
        <w:jc w:val="both"/>
        <w:rPr>
          <w:rFonts w:ascii="Times New Roman" w:hAnsi="Times New Roman" w:cs="Times New Roman"/>
          <w:b/>
          <w:bCs/>
          <w:sz w:val="28"/>
          <w:szCs w:val="28"/>
        </w:rPr>
      </w:pPr>
      <w:r w:rsidRPr="006F6D85">
        <w:rPr>
          <w:rFonts w:ascii="Times New Roman" w:hAnsi="Times New Roman" w:cs="Times New Roman"/>
          <w:b/>
          <w:bCs/>
          <w:sz w:val="28"/>
          <w:szCs w:val="28"/>
        </w:rPr>
        <w:t xml:space="preserve">Methodology </w:t>
      </w:r>
    </w:p>
    <w:p w14:paraId="36128C14" w14:textId="77777777" w:rsidR="00CE1678" w:rsidRPr="00C726A1" w:rsidRDefault="009F2A0C" w:rsidP="009F2A0C">
      <w:pPr>
        <w:spacing w:line="360" w:lineRule="auto"/>
        <w:jc w:val="both"/>
        <w:rPr>
          <w:rFonts w:ascii="Times New Roman" w:hAnsi="Times New Roman" w:cs="Times New Roman"/>
        </w:rPr>
      </w:pPr>
      <w:r w:rsidRPr="00C726A1">
        <w:rPr>
          <w:rFonts w:ascii="Times New Roman" w:hAnsi="Times New Roman" w:cs="Times New Roman"/>
        </w:rPr>
        <w:t xml:space="preserve"> </w:t>
      </w:r>
    </w:p>
    <w:p w14:paraId="72EC8559" w14:textId="0D8E800F" w:rsidR="00C726A1" w:rsidRPr="00C726A1" w:rsidRDefault="00C726A1" w:rsidP="00C726A1">
      <w:pPr>
        <w:spacing w:line="360" w:lineRule="auto"/>
        <w:jc w:val="both"/>
        <w:rPr>
          <w:rFonts w:ascii="Times New Roman" w:hAnsi="Times New Roman" w:cs="Times New Roman"/>
        </w:rPr>
      </w:pPr>
      <w:r>
        <w:rPr>
          <w:rFonts w:ascii="Times New Roman" w:hAnsi="Times New Roman" w:cs="Times New Roman"/>
        </w:rPr>
        <w:lastRenderedPageBreak/>
        <w:t xml:space="preserve"> </w:t>
      </w:r>
      <w:proofErr w:type="gramStart"/>
      <w:r w:rsidR="00AA6950" w:rsidRPr="00AA6950">
        <w:rPr>
          <w:rFonts w:ascii="Times New Roman" w:hAnsi="Times New Roman" w:cs="Times New Roman"/>
        </w:rPr>
        <w:t>In order to</w:t>
      </w:r>
      <w:proofErr w:type="gramEnd"/>
      <w:r w:rsidR="00AA6950" w:rsidRPr="00AA6950">
        <w:rPr>
          <w:rFonts w:ascii="Times New Roman" w:hAnsi="Times New Roman" w:cs="Times New Roman"/>
        </w:rPr>
        <w:t xml:space="preserve"> answer the central </w:t>
      </w:r>
      <w:r w:rsidRPr="00C726A1">
        <w:rPr>
          <w:rFonts w:ascii="Times New Roman" w:hAnsi="Times New Roman" w:cs="Times New Roman"/>
        </w:rPr>
        <w:t>research question</w:t>
      </w:r>
      <w:r>
        <w:rPr>
          <w:rFonts w:ascii="Times New Roman" w:hAnsi="Times New Roman" w:cs="Times New Roman"/>
        </w:rPr>
        <w:t xml:space="preserve"> </w:t>
      </w:r>
      <w:r w:rsidRPr="00C726A1">
        <w:rPr>
          <w:rFonts w:ascii="Times New Roman" w:hAnsi="Times New Roman" w:cs="Times New Roman"/>
        </w:rPr>
        <w:t>—</w:t>
      </w:r>
      <w:r>
        <w:rPr>
          <w:rFonts w:ascii="Times New Roman" w:hAnsi="Times New Roman" w:cs="Times New Roman"/>
        </w:rPr>
        <w:t xml:space="preserve"> </w:t>
      </w:r>
      <w:r w:rsidRPr="00C726A1">
        <w:rPr>
          <w:rFonts w:ascii="Times New Roman" w:hAnsi="Times New Roman" w:cs="Times New Roman"/>
          <w:i/>
          <w:iCs/>
        </w:rPr>
        <w:t>How do young adults aged 18–24 in the Dyfed-Powys area perceive their local police officers, and how are these perceptions shaped by personal experiences or the absence thereof?</w:t>
      </w:r>
      <w:r>
        <w:rPr>
          <w:rFonts w:ascii="Times New Roman" w:hAnsi="Times New Roman" w:cs="Times New Roman"/>
        </w:rPr>
        <w:t xml:space="preserve"> </w:t>
      </w:r>
      <w:r w:rsidR="00AA6950" w:rsidRPr="00AA6950">
        <w:rPr>
          <w:rFonts w:ascii="Times New Roman" w:hAnsi="Times New Roman" w:cs="Times New Roman"/>
        </w:rPr>
        <w:t>This research is grounded in a subjectivist epistemological paradigm</w:t>
      </w:r>
      <w:r w:rsidR="00AA6950" w:rsidRPr="00AA6950">
        <w:rPr>
          <w:rFonts w:ascii="Times New Roman" w:hAnsi="Times New Roman" w:cs="Times New Roman"/>
        </w:rPr>
        <w:t xml:space="preserve"> </w:t>
      </w:r>
      <w:r w:rsidRPr="00C726A1">
        <w:rPr>
          <w:rFonts w:ascii="Times New Roman" w:hAnsi="Times New Roman" w:cs="Times New Roman"/>
        </w:rPr>
        <w:t xml:space="preserve">(Horowitz, 1989; </w:t>
      </w:r>
      <w:proofErr w:type="spellStart"/>
      <w:r w:rsidRPr="00C726A1">
        <w:rPr>
          <w:rFonts w:ascii="Times New Roman" w:hAnsi="Times New Roman" w:cs="Times New Roman"/>
        </w:rPr>
        <w:t>Kivunja</w:t>
      </w:r>
      <w:proofErr w:type="spellEnd"/>
      <w:r w:rsidRPr="00C726A1">
        <w:rPr>
          <w:rFonts w:ascii="Times New Roman" w:hAnsi="Times New Roman" w:cs="Times New Roman"/>
        </w:rPr>
        <w:t xml:space="preserve"> </w:t>
      </w:r>
      <w:r w:rsidR="006F6D85">
        <w:rPr>
          <w:rFonts w:ascii="Times New Roman" w:hAnsi="Times New Roman" w:cs="Times New Roman"/>
        </w:rPr>
        <w:t>and</w:t>
      </w:r>
      <w:r w:rsidRPr="00C726A1">
        <w:rPr>
          <w:rFonts w:ascii="Times New Roman" w:hAnsi="Times New Roman" w:cs="Times New Roman"/>
        </w:rPr>
        <w:t xml:space="preserve"> </w:t>
      </w:r>
      <w:proofErr w:type="spellStart"/>
      <w:r w:rsidRPr="00C726A1">
        <w:rPr>
          <w:rFonts w:ascii="Times New Roman" w:hAnsi="Times New Roman" w:cs="Times New Roman"/>
        </w:rPr>
        <w:t>Kuyini</w:t>
      </w:r>
      <w:proofErr w:type="spellEnd"/>
      <w:r w:rsidRPr="00C726A1">
        <w:rPr>
          <w:rFonts w:ascii="Times New Roman" w:hAnsi="Times New Roman" w:cs="Times New Roman"/>
        </w:rPr>
        <w:t>, 2017</w:t>
      </w:r>
      <w:r w:rsidR="001D419A">
        <w:rPr>
          <w:rFonts w:ascii="Times New Roman" w:hAnsi="Times New Roman" w:cs="Times New Roman"/>
        </w:rPr>
        <w:t>;</w:t>
      </w:r>
      <w:r w:rsidR="001D419A" w:rsidRPr="001D419A">
        <w:rPr>
          <w:rFonts w:ascii="Times New Roman" w:hAnsi="Times New Roman" w:cs="Times New Roman"/>
        </w:rPr>
        <w:t xml:space="preserve"> </w:t>
      </w:r>
      <w:r w:rsidR="001D419A" w:rsidRPr="00C726A1">
        <w:rPr>
          <w:rFonts w:ascii="Times New Roman" w:hAnsi="Times New Roman" w:cs="Times New Roman"/>
        </w:rPr>
        <w:t>Creswell, 2007</w:t>
      </w:r>
      <w:r w:rsidR="001D419A">
        <w:rPr>
          <w:rFonts w:ascii="Times New Roman" w:hAnsi="Times New Roman" w:cs="Times New Roman"/>
        </w:rPr>
        <w:t xml:space="preserve">; </w:t>
      </w:r>
      <w:r w:rsidR="001D419A" w:rsidRPr="00C726A1">
        <w:rPr>
          <w:rFonts w:ascii="Times New Roman" w:hAnsi="Times New Roman" w:cs="Times New Roman"/>
        </w:rPr>
        <w:t>Sobel, 2016</w:t>
      </w:r>
      <w:r w:rsidRPr="00C726A1">
        <w:rPr>
          <w:rFonts w:ascii="Times New Roman" w:hAnsi="Times New Roman" w:cs="Times New Roman"/>
        </w:rPr>
        <w:t>). Subjectivism posits that knowledge is inherently constructed through individual interpretation and personal experience</w:t>
      </w:r>
      <w:r w:rsidR="006F6D85" w:rsidRPr="00747429">
        <w:rPr>
          <w:rFonts w:ascii="Times New Roman" w:hAnsi="Times New Roman" w:cs="Times New Roman"/>
        </w:rPr>
        <w:t xml:space="preserve"> (</w:t>
      </w:r>
      <w:proofErr w:type="spellStart"/>
      <w:r w:rsidR="00747429" w:rsidRPr="00747429">
        <w:rPr>
          <w:rFonts w:ascii="Times New Roman" w:hAnsi="Times New Roman" w:cs="Times New Roman"/>
        </w:rPr>
        <w:t>Hamati-Ataya</w:t>
      </w:r>
      <w:proofErr w:type="spellEnd"/>
      <w:r w:rsidR="00747429" w:rsidRPr="00747429">
        <w:rPr>
          <w:rFonts w:ascii="Times New Roman" w:hAnsi="Times New Roman" w:cs="Times New Roman"/>
        </w:rPr>
        <w:t>, 2014</w:t>
      </w:r>
      <w:r w:rsidR="00747429" w:rsidRPr="00747429">
        <w:rPr>
          <w:rFonts w:ascii="Times New Roman" w:hAnsi="Times New Roman" w:cs="Times New Roman"/>
        </w:rPr>
        <w:t xml:space="preserve">; </w:t>
      </w:r>
      <w:r w:rsidR="00747429" w:rsidRPr="00747429">
        <w:rPr>
          <w:rFonts w:ascii="Times New Roman" w:hAnsi="Times New Roman" w:cs="Times New Roman"/>
        </w:rPr>
        <w:t>Hiller,</w:t>
      </w:r>
      <w:r w:rsidR="00747429" w:rsidRPr="00747429">
        <w:rPr>
          <w:rFonts w:ascii="Times New Roman" w:hAnsi="Times New Roman" w:cs="Times New Roman"/>
        </w:rPr>
        <w:t xml:space="preserve"> </w:t>
      </w:r>
      <w:r w:rsidR="00747429" w:rsidRPr="00747429">
        <w:rPr>
          <w:rFonts w:ascii="Times New Roman" w:hAnsi="Times New Roman" w:cs="Times New Roman"/>
        </w:rPr>
        <w:t>2016</w:t>
      </w:r>
      <w:r w:rsidR="00747429" w:rsidRPr="00747429">
        <w:rPr>
          <w:rFonts w:ascii="Times New Roman" w:hAnsi="Times New Roman" w:cs="Times New Roman"/>
        </w:rPr>
        <w:t xml:space="preserve">; </w:t>
      </w:r>
      <w:r w:rsidR="006F6D85" w:rsidRPr="00747429">
        <w:rPr>
          <w:rFonts w:ascii="Times New Roman" w:hAnsi="Times New Roman" w:cs="Times New Roman"/>
        </w:rPr>
        <w:t>Creswell,</w:t>
      </w:r>
      <w:r w:rsidR="006F6D85">
        <w:rPr>
          <w:rFonts w:ascii="Times New Roman" w:hAnsi="Times New Roman" w:cs="Times New Roman"/>
        </w:rPr>
        <w:t xml:space="preserve"> 2007)</w:t>
      </w:r>
      <w:r w:rsidRPr="00C726A1">
        <w:rPr>
          <w:rFonts w:ascii="Times New Roman" w:hAnsi="Times New Roman" w:cs="Times New Roman"/>
        </w:rPr>
        <w:t>. From this standpoint, perceptions of authority</w:t>
      </w:r>
      <w:r>
        <w:rPr>
          <w:rFonts w:ascii="Times New Roman" w:hAnsi="Times New Roman" w:cs="Times New Roman"/>
        </w:rPr>
        <w:t xml:space="preserve">, </w:t>
      </w:r>
      <w:r w:rsidRPr="00C726A1">
        <w:rPr>
          <w:rFonts w:ascii="Times New Roman" w:hAnsi="Times New Roman" w:cs="Times New Roman"/>
        </w:rPr>
        <w:t>such as attitudes toward the police</w:t>
      </w:r>
      <w:r>
        <w:rPr>
          <w:rFonts w:ascii="Times New Roman" w:hAnsi="Times New Roman" w:cs="Times New Roman"/>
        </w:rPr>
        <w:t xml:space="preserve"> </w:t>
      </w:r>
      <w:r w:rsidRPr="00C726A1">
        <w:rPr>
          <w:rFonts w:ascii="Times New Roman" w:hAnsi="Times New Roman" w:cs="Times New Roman"/>
        </w:rPr>
        <w:t>are understood not as static or universally shared, but as fluid, contextually embedded constructions shaped by social, emotional, and experiential factors</w:t>
      </w:r>
      <w:r w:rsidR="0052344F" w:rsidRPr="0052344F">
        <w:rPr>
          <w:rFonts w:ascii="Times New Roman" w:hAnsi="Times New Roman" w:cs="Times New Roman"/>
        </w:rPr>
        <w:t xml:space="preserve"> (</w:t>
      </w:r>
      <w:r w:rsidR="0052344F" w:rsidRPr="005F5595">
        <w:rPr>
          <w:rFonts w:ascii="Times New Roman" w:hAnsi="Times New Roman" w:cs="Times New Roman"/>
        </w:rPr>
        <w:t>Gunther</w:t>
      </w:r>
      <w:r w:rsidR="0052344F" w:rsidRPr="0052344F">
        <w:rPr>
          <w:rFonts w:ascii="Times New Roman" w:hAnsi="Times New Roman" w:cs="Times New Roman"/>
        </w:rPr>
        <w:t xml:space="preserve">, </w:t>
      </w:r>
      <w:r w:rsidR="0052344F" w:rsidRPr="0052344F">
        <w:rPr>
          <w:rFonts w:ascii="Times New Roman" w:hAnsi="Times New Roman" w:cs="Times New Roman"/>
        </w:rPr>
        <w:t>2023</w:t>
      </w:r>
      <w:r w:rsidR="0052344F" w:rsidRPr="0052344F">
        <w:rPr>
          <w:rFonts w:ascii="Times New Roman" w:hAnsi="Times New Roman" w:cs="Times New Roman"/>
        </w:rPr>
        <w:t xml:space="preserve">; </w:t>
      </w:r>
      <w:proofErr w:type="spellStart"/>
      <w:r w:rsidR="0052344F" w:rsidRPr="00531D24">
        <w:rPr>
          <w:rFonts w:ascii="Times New Roman" w:hAnsi="Times New Roman" w:cs="Times New Roman"/>
        </w:rPr>
        <w:t>Saliya</w:t>
      </w:r>
      <w:proofErr w:type="spellEnd"/>
      <w:r w:rsidR="0052344F" w:rsidRPr="00531D24">
        <w:rPr>
          <w:rFonts w:ascii="Times New Roman" w:hAnsi="Times New Roman" w:cs="Times New Roman"/>
        </w:rPr>
        <w:t>, 2023</w:t>
      </w:r>
      <w:r w:rsidR="0052344F" w:rsidRPr="0052344F">
        <w:rPr>
          <w:rFonts w:ascii="Times New Roman" w:hAnsi="Times New Roman" w:cs="Times New Roman"/>
        </w:rPr>
        <w:t xml:space="preserve">; </w:t>
      </w:r>
      <w:proofErr w:type="spellStart"/>
      <w:r w:rsidR="0052344F" w:rsidRPr="00531D24">
        <w:rPr>
          <w:rFonts w:ascii="Times New Roman" w:hAnsi="Times New Roman" w:cs="Times New Roman"/>
        </w:rPr>
        <w:t>Melentieva</w:t>
      </w:r>
      <w:proofErr w:type="spellEnd"/>
      <w:r w:rsidR="0052344F" w:rsidRPr="00531D24">
        <w:rPr>
          <w:rFonts w:ascii="Times New Roman" w:hAnsi="Times New Roman" w:cs="Times New Roman"/>
        </w:rPr>
        <w:t>, 2024</w:t>
      </w:r>
      <w:r w:rsidR="0052344F" w:rsidRPr="0052344F">
        <w:rPr>
          <w:rFonts w:ascii="Times New Roman" w:hAnsi="Times New Roman" w:cs="Times New Roman"/>
        </w:rPr>
        <w:t>)</w:t>
      </w:r>
      <w:r w:rsidRPr="00C726A1">
        <w:rPr>
          <w:rFonts w:ascii="Times New Roman" w:hAnsi="Times New Roman" w:cs="Times New Roman"/>
        </w:rPr>
        <w:t>.</w:t>
      </w:r>
    </w:p>
    <w:p w14:paraId="70A40CCA" w14:textId="5FDDB01C" w:rsidR="00C726A1" w:rsidRPr="00C726A1" w:rsidRDefault="00C726A1" w:rsidP="00C726A1">
      <w:pPr>
        <w:spacing w:line="360" w:lineRule="auto"/>
        <w:jc w:val="both"/>
        <w:rPr>
          <w:rFonts w:ascii="Times New Roman" w:hAnsi="Times New Roman" w:cs="Times New Roman"/>
        </w:rPr>
      </w:pPr>
      <w:r w:rsidRPr="00C726A1">
        <w:rPr>
          <w:rFonts w:ascii="Times New Roman" w:hAnsi="Times New Roman" w:cs="Times New Roman"/>
        </w:rPr>
        <w:t>This epistemological stance is further enriched by a postmodernist theoretical framework</w:t>
      </w:r>
      <w:r w:rsidR="0052344F">
        <w:rPr>
          <w:rFonts w:ascii="Times New Roman" w:hAnsi="Times New Roman" w:cs="Times New Roman"/>
        </w:rPr>
        <w:t xml:space="preserve"> (Creswell, 2007; </w:t>
      </w:r>
      <w:proofErr w:type="spellStart"/>
      <w:r w:rsidR="0052344F" w:rsidRPr="0052344F">
        <w:rPr>
          <w:rFonts w:ascii="Times New Roman" w:hAnsi="Times New Roman" w:cs="Times New Roman"/>
        </w:rPr>
        <w:t>Appignanesi</w:t>
      </w:r>
      <w:proofErr w:type="spellEnd"/>
      <w:r w:rsidR="0052344F">
        <w:rPr>
          <w:rFonts w:ascii="Times New Roman" w:hAnsi="Times New Roman" w:cs="Times New Roman"/>
        </w:rPr>
        <w:t xml:space="preserve"> </w:t>
      </w:r>
      <w:r w:rsidR="0052344F">
        <w:rPr>
          <w:rFonts w:ascii="Times New Roman" w:hAnsi="Times New Roman" w:cs="Times New Roman"/>
          <w:i/>
          <w:iCs/>
        </w:rPr>
        <w:t>et al.,</w:t>
      </w:r>
      <w:r w:rsidR="00773583">
        <w:rPr>
          <w:rFonts w:ascii="Times New Roman" w:hAnsi="Times New Roman" w:cs="Times New Roman"/>
        </w:rPr>
        <w:t xml:space="preserve"> </w:t>
      </w:r>
      <w:r w:rsidR="0052344F" w:rsidRPr="0052344F">
        <w:rPr>
          <w:rFonts w:ascii="Times New Roman" w:hAnsi="Times New Roman" w:cs="Times New Roman"/>
        </w:rPr>
        <w:t>2013</w:t>
      </w:r>
      <w:r w:rsidR="00773583">
        <w:rPr>
          <w:rFonts w:ascii="Times New Roman" w:hAnsi="Times New Roman" w:cs="Times New Roman"/>
        </w:rPr>
        <w:t xml:space="preserve">; </w:t>
      </w:r>
      <w:r w:rsidR="00773583">
        <w:rPr>
          <w:rFonts w:ascii="Times New Roman" w:hAnsi="Times New Roman" w:cs="Times New Roman"/>
        </w:rPr>
        <w:t>Butler,</w:t>
      </w:r>
      <w:r w:rsidR="00773583">
        <w:rPr>
          <w:rFonts w:ascii="Times New Roman" w:hAnsi="Times New Roman" w:cs="Times New Roman"/>
        </w:rPr>
        <w:t xml:space="preserve"> </w:t>
      </w:r>
      <w:r w:rsidR="00773583">
        <w:rPr>
          <w:rFonts w:ascii="Times New Roman" w:hAnsi="Times New Roman" w:cs="Times New Roman"/>
        </w:rPr>
        <w:t>2002</w:t>
      </w:r>
      <w:r w:rsidR="0052344F">
        <w:rPr>
          <w:rFonts w:ascii="Times New Roman" w:hAnsi="Times New Roman" w:cs="Times New Roman"/>
        </w:rPr>
        <w:t>)</w:t>
      </w:r>
      <w:r w:rsidRPr="00C726A1">
        <w:rPr>
          <w:rFonts w:ascii="Times New Roman" w:hAnsi="Times New Roman" w:cs="Times New Roman"/>
        </w:rPr>
        <w:t>, which rejects singular, objective truths in favour of multiple, co-existing realities shaped by discourse, culture, and lived experience (</w:t>
      </w:r>
      <w:proofErr w:type="spellStart"/>
      <w:r w:rsidRPr="00C726A1">
        <w:rPr>
          <w:rFonts w:ascii="Times New Roman" w:hAnsi="Times New Roman" w:cs="Times New Roman"/>
        </w:rPr>
        <w:t>Gabardi</w:t>
      </w:r>
      <w:proofErr w:type="spellEnd"/>
      <w:r w:rsidRPr="00C726A1">
        <w:rPr>
          <w:rFonts w:ascii="Times New Roman" w:hAnsi="Times New Roman" w:cs="Times New Roman"/>
        </w:rPr>
        <w:t xml:space="preserve">, 2001; </w:t>
      </w:r>
      <w:proofErr w:type="spellStart"/>
      <w:r w:rsidRPr="00C726A1">
        <w:rPr>
          <w:rFonts w:ascii="Times New Roman" w:hAnsi="Times New Roman" w:cs="Times New Roman"/>
        </w:rPr>
        <w:t>Appignanesi</w:t>
      </w:r>
      <w:proofErr w:type="spellEnd"/>
      <w:r w:rsidRPr="00C726A1">
        <w:rPr>
          <w:rFonts w:ascii="Times New Roman" w:hAnsi="Times New Roman" w:cs="Times New Roman"/>
        </w:rPr>
        <w:t xml:space="preserve"> </w:t>
      </w:r>
      <w:r w:rsidRPr="00C726A1">
        <w:rPr>
          <w:rFonts w:ascii="Times New Roman" w:hAnsi="Times New Roman" w:cs="Times New Roman"/>
          <w:i/>
          <w:iCs/>
        </w:rPr>
        <w:t>et al</w:t>
      </w:r>
      <w:r w:rsidRPr="00C726A1">
        <w:rPr>
          <w:rFonts w:ascii="Times New Roman" w:hAnsi="Times New Roman" w:cs="Times New Roman"/>
        </w:rPr>
        <w:t xml:space="preserve">., 2013; </w:t>
      </w:r>
      <w:proofErr w:type="spellStart"/>
      <w:r w:rsidRPr="00C726A1">
        <w:rPr>
          <w:rFonts w:ascii="Times New Roman" w:hAnsi="Times New Roman" w:cs="Times New Roman"/>
        </w:rPr>
        <w:t>Cahoone</w:t>
      </w:r>
      <w:proofErr w:type="spellEnd"/>
      <w:r w:rsidRPr="00C726A1">
        <w:rPr>
          <w:rFonts w:ascii="Times New Roman" w:hAnsi="Times New Roman" w:cs="Times New Roman"/>
        </w:rPr>
        <w:t>, 2004; Butler, 2022</w:t>
      </w:r>
      <w:r w:rsidR="00773583">
        <w:rPr>
          <w:rFonts w:ascii="Times New Roman" w:hAnsi="Times New Roman" w:cs="Times New Roman"/>
        </w:rPr>
        <w:t xml:space="preserve">; </w:t>
      </w:r>
      <w:proofErr w:type="spellStart"/>
      <w:r w:rsidR="00773583">
        <w:rPr>
          <w:rFonts w:ascii="Times New Roman" w:hAnsi="Times New Roman" w:cs="Times New Roman"/>
        </w:rPr>
        <w:t>Cahoone</w:t>
      </w:r>
      <w:proofErr w:type="spellEnd"/>
      <w:r w:rsidR="00773583">
        <w:rPr>
          <w:rFonts w:ascii="Times New Roman" w:hAnsi="Times New Roman" w:cs="Times New Roman"/>
        </w:rPr>
        <w:t xml:space="preserve">, </w:t>
      </w:r>
      <w:r w:rsidR="00773583">
        <w:rPr>
          <w:rFonts w:ascii="Times New Roman" w:hAnsi="Times New Roman" w:cs="Times New Roman"/>
        </w:rPr>
        <w:t>2004</w:t>
      </w:r>
      <w:r w:rsidRPr="00C726A1">
        <w:rPr>
          <w:rFonts w:ascii="Times New Roman" w:hAnsi="Times New Roman" w:cs="Times New Roman"/>
        </w:rPr>
        <w:t>). Such a framework allows for a nuanced exploration of how young people in Dyfed-Powys make meaning of their interactions with police</w:t>
      </w:r>
      <w:r w:rsidR="00773583" w:rsidRPr="00773583">
        <w:rPr>
          <w:rFonts w:ascii="Times New Roman" w:hAnsi="Times New Roman" w:cs="Times New Roman"/>
        </w:rPr>
        <w:t xml:space="preserve"> (</w:t>
      </w:r>
      <w:r w:rsidR="000F660D">
        <w:rPr>
          <w:rFonts w:ascii="Times New Roman" w:hAnsi="Times New Roman" w:cs="Times New Roman"/>
        </w:rPr>
        <w:t>DPP</w:t>
      </w:r>
      <w:r w:rsidR="000F660D">
        <w:rPr>
          <w:rFonts w:ascii="Times New Roman" w:hAnsi="Times New Roman" w:cs="Times New Roman"/>
        </w:rPr>
        <w:t>CC</w:t>
      </w:r>
      <w:r w:rsidR="00773583">
        <w:rPr>
          <w:rFonts w:ascii="Times New Roman" w:hAnsi="Times New Roman" w:cs="Times New Roman"/>
        </w:rPr>
        <w:t xml:space="preserve">, </w:t>
      </w:r>
      <w:r w:rsidR="00773583" w:rsidRPr="00B73701">
        <w:rPr>
          <w:rFonts w:ascii="Times New Roman" w:hAnsi="Times New Roman" w:cs="Times New Roman"/>
        </w:rPr>
        <w:t>2024a</w:t>
      </w:r>
      <w:r w:rsidR="00773583">
        <w:rPr>
          <w:rFonts w:ascii="Times New Roman" w:hAnsi="Times New Roman" w:cs="Times New Roman"/>
        </w:rPr>
        <w:t xml:space="preserve">; </w:t>
      </w:r>
      <w:r w:rsidR="000F660D">
        <w:rPr>
          <w:rFonts w:ascii="Times New Roman" w:hAnsi="Times New Roman" w:cs="Times New Roman"/>
        </w:rPr>
        <w:t>DPPC</w:t>
      </w:r>
      <w:r w:rsidR="00970520">
        <w:rPr>
          <w:rFonts w:ascii="Times New Roman" w:hAnsi="Times New Roman" w:cs="Times New Roman"/>
        </w:rPr>
        <w:t>P</w:t>
      </w:r>
      <w:r w:rsidR="00773583" w:rsidRPr="00DA6B0F">
        <w:rPr>
          <w:rFonts w:ascii="Times New Roman" w:hAnsi="Times New Roman" w:cs="Times New Roman"/>
        </w:rPr>
        <w:t xml:space="preserve">, </w:t>
      </w:r>
      <w:r w:rsidR="00773583" w:rsidRPr="00DA6B0F">
        <w:rPr>
          <w:rFonts w:ascii="Times New Roman" w:hAnsi="Times New Roman" w:cs="Times New Roman"/>
        </w:rPr>
        <w:t>2025-2029</w:t>
      </w:r>
      <w:r w:rsidR="00773583" w:rsidRPr="00DA6B0F">
        <w:rPr>
          <w:rFonts w:ascii="Times New Roman" w:hAnsi="Times New Roman" w:cs="Times New Roman"/>
        </w:rPr>
        <w:t>)</w:t>
      </w:r>
      <w:r w:rsidRPr="00C726A1">
        <w:rPr>
          <w:rFonts w:ascii="Times New Roman" w:hAnsi="Times New Roman" w:cs="Times New Roman"/>
        </w:rPr>
        <w:t>, recognising that individual narratives can diverge significantly depending on identity, geography, and prior contact with law enforcement</w:t>
      </w:r>
      <w:r w:rsidR="00773583" w:rsidRPr="00DA6B0F">
        <w:rPr>
          <w:rFonts w:ascii="Times New Roman" w:hAnsi="Times New Roman" w:cs="Times New Roman"/>
        </w:rPr>
        <w:t xml:space="preserve"> (</w:t>
      </w:r>
      <w:r w:rsidR="00773583" w:rsidRPr="00DA6B0F">
        <w:rPr>
          <w:rFonts w:ascii="Times New Roman" w:hAnsi="Times New Roman" w:cs="Times New Roman"/>
        </w:rPr>
        <w:t>Fine</w:t>
      </w:r>
      <w:r w:rsidR="00773583" w:rsidRPr="00DA6B0F">
        <w:rPr>
          <w:rFonts w:ascii="Times New Roman" w:hAnsi="Times New Roman" w:cs="Times New Roman"/>
        </w:rPr>
        <w:t xml:space="preserve"> </w:t>
      </w:r>
      <w:r w:rsidR="00773583" w:rsidRPr="00DA6B0F">
        <w:rPr>
          <w:rFonts w:ascii="Times New Roman" w:hAnsi="Times New Roman" w:cs="Times New Roman"/>
          <w:i/>
          <w:iCs/>
        </w:rPr>
        <w:t>et al.,</w:t>
      </w:r>
      <w:r w:rsidR="00773583" w:rsidRPr="00DA6B0F">
        <w:rPr>
          <w:rFonts w:ascii="Times New Roman" w:hAnsi="Times New Roman" w:cs="Times New Roman"/>
        </w:rPr>
        <w:t xml:space="preserve"> </w:t>
      </w:r>
      <w:r w:rsidR="00773583" w:rsidRPr="00DA6B0F">
        <w:rPr>
          <w:rFonts w:ascii="Times New Roman" w:hAnsi="Times New Roman" w:cs="Times New Roman"/>
        </w:rPr>
        <w:t>2020a</w:t>
      </w:r>
      <w:r w:rsidR="00773583" w:rsidRPr="00DA6B0F">
        <w:rPr>
          <w:rFonts w:ascii="Times New Roman" w:hAnsi="Times New Roman" w:cs="Times New Roman"/>
        </w:rPr>
        <w:t xml:space="preserve">; </w:t>
      </w:r>
      <w:r w:rsidR="00773583" w:rsidRPr="00DA6B0F">
        <w:rPr>
          <w:rFonts w:ascii="Times New Roman" w:hAnsi="Times New Roman" w:cs="Times New Roman"/>
        </w:rPr>
        <w:t>Lennox, 2021</w:t>
      </w:r>
      <w:r w:rsidR="00773583" w:rsidRPr="00DA6B0F">
        <w:rPr>
          <w:rFonts w:ascii="Times New Roman" w:hAnsi="Times New Roman" w:cs="Times New Roman"/>
        </w:rPr>
        <w:t>)</w:t>
      </w:r>
      <w:r w:rsidRPr="00C726A1">
        <w:rPr>
          <w:rFonts w:ascii="Times New Roman" w:hAnsi="Times New Roman" w:cs="Times New Roman"/>
        </w:rPr>
        <w:t>.</w:t>
      </w:r>
      <w:r w:rsidRPr="00DA6B0F">
        <w:rPr>
          <w:rFonts w:ascii="Times New Roman" w:hAnsi="Times New Roman" w:cs="Times New Roman"/>
        </w:rPr>
        <w:t xml:space="preserve"> </w:t>
      </w:r>
      <w:r w:rsidRPr="00C726A1">
        <w:rPr>
          <w:rFonts w:ascii="Times New Roman" w:hAnsi="Times New Roman" w:cs="Times New Roman"/>
        </w:rPr>
        <w:t>In line with this interpretivist approach</w:t>
      </w:r>
      <w:r w:rsidR="00DA6B0F" w:rsidRPr="00DA6B0F">
        <w:rPr>
          <w:rFonts w:ascii="Times New Roman" w:hAnsi="Times New Roman" w:cs="Times New Roman"/>
        </w:rPr>
        <w:t xml:space="preserve"> (</w:t>
      </w:r>
      <w:r w:rsidR="00DA6B0F" w:rsidRPr="00DA6B0F">
        <w:rPr>
          <w:rFonts w:ascii="Times New Roman" w:eastAsia="Times New Roman" w:hAnsi="Times New Roman" w:cs="Times New Roman"/>
        </w:rPr>
        <w:t>Nickerson</w:t>
      </w:r>
      <w:r w:rsidR="00DA6B0F" w:rsidRPr="00DA6B0F">
        <w:rPr>
          <w:rFonts w:ascii="Times New Roman" w:hAnsi="Times New Roman" w:cs="Times New Roman"/>
        </w:rPr>
        <w:t>,</w:t>
      </w:r>
      <w:r w:rsidR="00DA6B0F" w:rsidRPr="00DA6B0F">
        <w:rPr>
          <w:rFonts w:ascii="Times New Roman" w:hAnsi="Times New Roman" w:cs="Times New Roman"/>
        </w:rPr>
        <w:t xml:space="preserve"> </w:t>
      </w:r>
      <w:r w:rsidR="00DA6B0F" w:rsidRPr="00DA6B0F">
        <w:rPr>
          <w:rFonts w:ascii="Times New Roman" w:hAnsi="Times New Roman" w:cs="Times New Roman"/>
        </w:rPr>
        <w:t>2024</w:t>
      </w:r>
      <w:r w:rsidR="00DA6B0F" w:rsidRPr="00DA6B0F">
        <w:rPr>
          <w:rFonts w:ascii="Times New Roman" w:hAnsi="Times New Roman" w:cs="Times New Roman"/>
        </w:rPr>
        <w:t xml:space="preserve">; </w:t>
      </w:r>
      <w:proofErr w:type="spellStart"/>
      <w:r w:rsidR="00DA6B0F" w:rsidRPr="003D588A">
        <w:rPr>
          <w:rFonts w:ascii="Times New Roman" w:eastAsia="Times New Roman" w:hAnsi="Times New Roman" w:cs="Times New Roman"/>
        </w:rPr>
        <w:t>Trangbæk</w:t>
      </w:r>
      <w:proofErr w:type="spellEnd"/>
      <w:r w:rsidR="00DA6B0F" w:rsidRPr="00DA6B0F">
        <w:rPr>
          <w:rFonts w:ascii="Times New Roman" w:hAnsi="Times New Roman" w:cs="Times New Roman"/>
        </w:rPr>
        <w:t xml:space="preserve"> </w:t>
      </w:r>
      <w:r w:rsidR="00DA6B0F" w:rsidRPr="00DA6B0F">
        <w:rPr>
          <w:rFonts w:ascii="Times New Roman" w:hAnsi="Times New Roman" w:cs="Times New Roman"/>
        </w:rPr>
        <w:t xml:space="preserve">and </w:t>
      </w:r>
      <w:proofErr w:type="spellStart"/>
      <w:r w:rsidR="00DA6B0F" w:rsidRPr="003D588A">
        <w:rPr>
          <w:rFonts w:ascii="Times New Roman" w:eastAsia="Times New Roman" w:hAnsi="Times New Roman" w:cs="Times New Roman"/>
        </w:rPr>
        <w:t>Cecchini</w:t>
      </w:r>
      <w:proofErr w:type="spellEnd"/>
      <w:r w:rsidR="00DA6B0F" w:rsidRPr="00DA6B0F">
        <w:rPr>
          <w:rFonts w:ascii="Times New Roman" w:hAnsi="Times New Roman" w:cs="Times New Roman"/>
        </w:rPr>
        <w:t>,</w:t>
      </w:r>
      <w:r w:rsidR="00DA6B0F" w:rsidRPr="00DA6B0F">
        <w:rPr>
          <w:rFonts w:ascii="Times New Roman" w:hAnsi="Times New Roman" w:cs="Times New Roman"/>
        </w:rPr>
        <w:t xml:space="preserve"> 2023)</w:t>
      </w:r>
      <w:r w:rsidRPr="00C726A1">
        <w:rPr>
          <w:rFonts w:ascii="Times New Roman" w:hAnsi="Times New Roman" w:cs="Times New Roman"/>
        </w:rPr>
        <w:t>, the study will employ a qualitative questionnaire composed of open-ended questions. Delivered via Qualtrics</w:t>
      </w:r>
      <w:r w:rsidR="00DA6B0F" w:rsidRPr="009649D6">
        <w:rPr>
          <w:rFonts w:ascii="Times New Roman" w:hAnsi="Times New Roman" w:cs="Times New Roman"/>
        </w:rPr>
        <w:t xml:space="preserve"> (Qualtrics</w:t>
      </w:r>
      <w:r w:rsidR="00DA6B0F">
        <w:rPr>
          <w:rFonts w:ascii="Times New Roman" w:hAnsi="Times New Roman" w:cs="Times New Roman"/>
        </w:rPr>
        <w:t>, 201</w:t>
      </w:r>
      <w:r w:rsidR="009649D6">
        <w:rPr>
          <w:rFonts w:ascii="Times New Roman" w:hAnsi="Times New Roman" w:cs="Times New Roman"/>
        </w:rPr>
        <w:t>7; Kent State University, 2021)</w:t>
      </w:r>
      <w:r w:rsidRPr="00C726A1">
        <w:rPr>
          <w:rFonts w:ascii="Times New Roman" w:hAnsi="Times New Roman" w:cs="Times New Roman"/>
        </w:rPr>
        <w:t xml:space="preserve">, </w:t>
      </w:r>
      <w:r w:rsidR="00AA6950">
        <w:rPr>
          <w:rFonts w:ascii="Times New Roman" w:hAnsi="Times New Roman" w:cs="Times New Roman"/>
        </w:rPr>
        <w:t>d</w:t>
      </w:r>
      <w:r w:rsidR="00AA6950" w:rsidRPr="00AA6950">
        <w:rPr>
          <w:rFonts w:ascii="Times New Roman" w:hAnsi="Times New Roman" w:cs="Times New Roman"/>
        </w:rPr>
        <w:t>esigned to prompt rich, reflective feedback, the survey lets respondents vividly convey their personal experiences and viewpoints</w:t>
      </w:r>
      <w:r w:rsidR="009649D6" w:rsidRPr="009649D6">
        <w:rPr>
          <w:rFonts w:ascii="Times New Roman" w:hAnsi="Times New Roman" w:cs="Times New Roman"/>
        </w:rPr>
        <w:t xml:space="preserve"> (</w:t>
      </w:r>
      <w:r w:rsidR="009649D6" w:rsidRPr="009649D6">
        <w:rPr>
          <w:rFonts w:ascii="Times New Roman" w:hAnsi="Times New Roman" w:cs="Times New Roman"/>
        </w:rPr>
        <w:t xml:space="preserve">Cho, 2017; </w:t>
      </w:r>
      <w:r w:rsidR="009649D6" w:rsidRPr="009649D6">
        <w:rPr>
          <w:rFonts w:ascii="Times New Roman" w:hAnsi="Times New Roman" w:cs="Times New Roman"/>
          <w:color w:val="000000" w:themeColor="text1"/>
        </w:rPr>
        <w:t>Rahman, 2016; Silverman, 2016, Silverman</w:t>
      </w:r>
      <w:r w:rsidR="009649D6">
        <w:rPr>
          <w:rFonts w:ascii="Times New Roman" w:hAnsi="Times New Roman" w:cs="Times New Roman"/>
          <w:color w:val="000000" w:themeColor="text1"/>
        </w:rPr>
        <w:t>, 2022</w:t>
      </w:r>
      <w:r w:rsidR="009649D6">
        <w:rPr>
          <w:rFonts w:ascii="Times New Roman" w:hAnsi="Times New Roman" w:cs="Times New Roman"/>
          <w:color w:val="000000" w:themeColor="text1"/>
        </w:rPr>
        <w:t xml:space="preserve">; </w:t>
      </w:r>
      <w:r w:rsidR="009649D6">
        <w:rPr>
          <w:rFonts w:ascii="Times New Roman" w:hAnsi="Times New Roman" w:cs="Times New Roman"/>
        </w:rPr>
        <w:t>Gentile, 2010)</w:t>
      </w:r>
      <w:r w:rsidRPr="00C726A1">
        <w:rPr>
          <w:rFonts w:ascii="Times New Roman" w:hAnsi="Times New Roman" w:cs="Times New Roman"/>
        </w:rPr>
        <w:t>. This method prioritises depth over breadth</w:t>
      </w:r>
      <w:r w:rsidR="009649D6" w:rsidRPr="009649D6">
        <w:rPr>
          <w:rFonts w:ascii="Times New Roman" w:hAnsi="Times New Roman" w:cs="Times New Roman"/>
        </w:rPr>
        <w:t xml:space="preserve"> (</w:t>
      </w:r>
      <w:r w:rsidR="009649D6" w:rsidRPr="002A3809">
        <w:rPr>
          <w:rFonts w:ascii="Times New Roman" w:hAnsi="Times New Roman" w:cs="Times New Roman"/>
        </w:rPr>
        <w:t xml:space="preserve">Hurst, Frank and Browning, 2000; Fine </w:t>
      </w:r>
      <w:r w:rsidR="009649D6" w:rsidRPr="002A3809">
        <w:rPr>
          <w:rFonts w:ascii="Times New Roman" w:hAnsi="Times New Roman" w:cs="Times New Roman"/>
          <w:i/>
          <w:iCs/>
        </w:rPr>
        <w:t>et al.,</w:t>
      </w:r>
      <w:r w:rsidR="009649D6" w:rsidRPr="002A3809">
        <w:rPr>
          <w:rFonts w:ascii="Times New Roman" w:hAnsi="Times New Roman" w:cs="Times New Roman"/>
        </w:rPr>
        <w:t xml:space="preserve"> 2020b</w:t>
      </w:r>
      <w:r w:rsidR="009649D6">
        <w:rPr>
          <w:rFonts w:ascii="Times New Roman" w:hAnsi="Times New Roman" w:cs="Times New Roman"/>
        </w:rPr>
        <w:t xml:space="preserve">; </w:t>
      </w:r>
      <w:r w:rsidR="009649D6" w:rsidRPr="00C726A1">
        <w:rPr>
          <w:rFonts w:ascii="Times New Roman" w:hAnsi="Times New Roman" w:cs="Times New Roman"/>
        </w:rPr>
        <w:t>Gleeson, 2018</w:t>
      </w:r>
      <w:r w:rsidR="009649D6">
        <w:rPr>
          <w:rFonts w:ascii="Times New Roman" w:hAnsi="Times New Roman" w:cs="Times New Roman"/>
        </w:rPr>
        <w:t>)</w:t>
      </w:r>
      <w:r w:rsidRPr="00C726A1">
        <w:rPr>
          <w:rFonts w:ascii="Times New Roman" w:hAnsi="Times New Roman" w:cs="Times New Roman"/>
        </w:rPr>
        <w:t>, ensuring the data collected reflects the subjective and multidimensional nature of youth-police relations</w:t>
      </w:r>
      <w:r w:rsidR="009649D6" w:rsidRPr="009649D6">
        <w:rPr>
          <w:rFonts w:ascii="Times New Roman" w:hAnsi="Times New Roman" w:cs="Times New Roman"/>
        </w:rPr>
        <w:t xml:space="preserve"> (</w:t>
      </w:r>
      <w:proofErr w:type="spellStart"/>
      <w:r w:rsidR="009649D6" w:rsidRPr="00C726A1">
        <w:rPr>
          <w:rFonts w:ascii="Times New Roman" w:hAnsi="Times New Roman" w:cs="Times New Roman"/>
        </w:rPr>
        <w:t>Dirikx</w:t>
      </w:r>
      <w:proofErr w:type="spellEnd"/>
      <w:r w:rsidR="009649D6" w:rsidRPr="00C726A1">
        <w:rPr>
          <w:rFonts w:ascii="Times New Roman" w:hAnsi="Times New Roman" w:cs="Times New Roman"/>
        </w:rPr>
        <w:t xml:space="preserve"> </w:t>
      </w:r>
      <w:r w:rsidR="009649D6" w:rsidRPr="00C726A1">
        <w:rPr>
          <w:rFonts w:ascii="Times New Roman" w:hAnsi="Times New Roman" w:cs="Times New Roman"/>
          <w:i/>
          <w:iCs/>
        </w:rPr>
        <w:t>et al.,</w:t>
      </w:r>
      <w:r w:rsidR="009649D6" w:rsidRPr="00C726A1">
        <w:rPr>
          <w:rFonts w:ascii="Times New Roman" w:hAnsi="Times New Roman" w:cs="Times New Roman"/>
        </w:rPr>
        <w:t xml:space="preserve"> 2012</w:t>
      </w:r>
      <w:r w:rsidR="009649D6" w:rsidRPr="009649D6">
        <w:rPr>
          <w:rFonts w:ascii="Times New Roman" w:hAnsi="Times New Roman" w:cs="Times New Roman"/>
        </w:rPr>
        <w:t xml:space="preserve">; </w:t>
      </w:r>
      <w:r w:rsidR="009649D6" w:rsidRPr="009649D6">
        <w:rPr>
          <w:rFonts w:ascii="Times New Roman" w:hAnsi="Times New Roman" w:cs="Times New Roman"/>
        </w:rPr>
        <w:t>Hinds, 2007</w:t>
      </w:r>
      <w:r w:rsidR="009649D6" w:rsidRPr="009649D6">
        <w:rPr>
          <w:rFonts w:ascii="Times New Roman" w:hAnsi="Times New Roman" w:cs="Times New Roman"/>
        </w:rPr>
        <w:t>)</w:t>
      </w:r>
      <w:r w:rsidRPr="00C726A1">
        <w:rPr>
          <w:rFonts w:ascii="Times New Roman" w:hAnsi="Times New Roman" w:cs="Times New Roman"/>
        </w:rPr>
        <w:t>.</w:t>
      </w:r>
    </w:p>
    <w:p w14:paraId="3D163670" w14:textId="77777777" w:rsidR="00AA6950" w:rsidRDefault="00AA6950" w:rsidP="00C726A1">
      <w:pPr>
        <w:spacing w:line="360" w:lineRule="auto"/>
        <w:jc w:val="both"/>
        <w:rPr>
          <w:rFonts w:ascii="Times New Roman" w:hAnsi="Times New Roman" w:cs="Times New Roman"/>
          <w:u w:val="single"/>
        </w:rPr>
      </w:pPr>
    </w:p>
    <w:p w14:paraId="0C4758C1" w14:textId="56BA1DCD" w:rsidR="00F47819" w:rsidRDefault="00C726A1" w:rsidP="00C726A1">
      <w:pPr>
        <w:spacing w:line="360" w:lineRule="auto"/>
        <w:jc w:val="both"/>
        <w:rPr>
          <w:rFonts w:ascii="Times New Roman" w:hAnsi="Times New Roman" w:cs="Times New Roman"/>
          <w:u w:val="single"/>
        </w:rPr>
      </w:pPr>
      <w:r w:rsidRPr="00C726A1">
        <w:rPr>
          <w:rFonts w:ascii="Times New Roman" w:hAnsi="Times New Roman" w:cs="Times New Roman"/>
          <w:u w:val="single"/>
        </w:rPr>
        <w:t>Sample and Recruitment</w:t>
      </w:r>
      <w:r w:rsidR="00F47819">
        <w:rPr>
          <w:rFonts w:ascii="Times New Roman" w:hAnsi="Times New Roman" w:cs="Times New Roman"/>
          <w:u w:val="single"/>
        </w:rPr>
        <w:t xml:space="preserve"> –</w:t>
      </w:r>
    </w:p>
    <w:p w14:paraId="1C65F2E1" w14:textId="77777777" w:rsidR="00F47819" w:rsidRDefault="00F47819" w:rsidP="00C726A1">
      <w:pPr>
        <w:spacing w:line="360" w:lineRule="auto"/>
        <w:jc w:val="both"/>
        <w:rPr>
          <w:rFonts w:ascii="Times New Roman" w:hAnsi="Times New Roman" w:cs="Times New Roman"/>
          <w:u w:val="single"/>
        </w:rPr>
      </w:pPr>
    </w:p>
    <w:p w14:paraId="6807C622" w14:textId="01308E96" w:rsidR="00C726A1" w:rsidRPr="00C726A1" w:rsidRDefault="00C726A1" w:rsidP="00C726A1">
      <w:pPr>
        <w:spacing w:line="360" w:lineRule="auto"/>
        <w:jc w:val="both"/>
        <w:rPr>
          <w:rFonts w:ascii="Times New Roman" w:hAnsi="Times New Roman" w:cs="Times New Roman"/>
        </w:rPr>
      </w:pPr>
      <w:r w:rsidRPr="00C726A1">
        <w:rPr>
          <w:rFonts w:ascii="Times New Roman" w:hAnsi="Times New Roman" w:cs="Times New Roman"/>
        </w:rPr>
        <w:t xml:space="preserve">The target population includes individuals aged 18–24 residing in the Dyfed-Powys region, encompassing the counties of </w:t>
      </w:r>
      <w:r w:rsidR="001D419A" w:rsidRPr="00C726A1">
        <w:rPr>
          <w:rFonts w:ascii="Times New Roman" w:hAnsi="Times New Roman" w:cs="Times New Roman"/>
        </w:rPr>
        <w:t xml:space="preserve">Ceredigion, </w:t>
      </w:r>
      <w:r w:rsidRPr="00C726A1">
        <w:rPr>
          <w:rFonts w:ascii="Times New Roman" w:hAnsi="Times New Roman" w:cs="Times New Roman"/>
        </w:rPr>
        <w:t>Carmarthenshire, Powys</w:t>
      </w:r>
      <w:r w:rsidR="001D419A" w:rsidRPr="001D419A">
        <w:rPr>
          <w:rFonts w:ascii="Times New Roman" w:hAnsi="Times New Roman" w:cs="Times New Roman"/>
        </w:rPr>
        <w:t xml:space="preserve"> and</w:t>
      </w:r>
      <w:r w:rsidRPr="00C726A1">
        <w:rPr>
          <w:rFonts w:ascii="Times New Roman" w:hAnsi="Times New Roman" w:cs="Times New Roman"/>
        </w:rPr>
        <w:t xml:space="preserve"> </w:t>
      </w:r>
      <w:r w:rsidR="001D419A" w:rsidRPr="00C726A1">
        <w:rPr>
          <w:rFonts w:ascii="Times New Roman" w:hAnsi="Times New Roman" w:cs="Times New Roman"/>
        </w:rPr>
        <w:t xml:space="preserve">Pembrokeshire, </w:t>
      </w:r>
      <w:r w:rsidRPr="00C726A1">
        <w:rPr>
          <w:rFonts w:ascii="Times New Roman" w:hAnsi="Times New Roman" w:cs="Times New Roman"/>
        </w:rPr>
        <w:t>(</w:t>
      </w:r>
      <w:r w:rsidR="000F660D">
        <w:rPr>
          <w:rFonts w:ascii="Times New Roman" w:hAnsi="Times New Roman" w:cs="Times New Roman"/>
        </w:rPr>
        <w:t>DPP</w:t>
      </w:r>
      <w:r w:rsidRPr="00C726A1">
        <w:rPr>
          <w:rFonts w:ascii="Times New Roman" w:hAnsi="Times New Roman" w:cs="Times New Roman"/>
        </w:rPr>
        <w:t>, 202</w:t>
      </w:r>
      <w:r w:rsidR="000F660D">
        <w:rPr>
          <w:rFonts w:ascii="Times New Roman" w:hAnsi="Times New Roman" w:cs="Times New Roman"/>
        </w:rPr>
        <w:t>5</w:t>
      </w:r>
      <w:r w:rsidRPr="00C726A1">
        <w:rPr>
          <w:rFonts w:ascii="Times New Roman" w:hAnsi="Times New Roman" w:cs="Times New Roman"/>
        </w:rPr>
        <w:t xml:space="preserve">). As of July 2024, there were an estimated 48,677 individuals aged 16–24 across these </w:t>
      </w:r>
      <w:r w:rsidRPr="00C726A1">
        <w:rPr>
          <w:rFonts w:ascii="Times New Roman" w:hAnsi="Times New Roman" w:cs="Times New Roman"/>
        </w:rPr>
        <w:lastRenderedPageBreak/>
        <w:t>counties (Stats Wales, 2024). In accordance with ethical guidelines established by the University of Wales Trinity Saint David (UWTSD, 20</w:t>
      </w:r>
      <w:r w:rsidR="00A04505">
        <w:rPr>
          <w:rFonts w:ascii="Times New Roman" w:hAnsi="Times New Roman" w:cs="Times New Roman"/>
        </w:rPr>
        <w:t>24</w:t>
      </w:r>
      <w:r w:rsidR="001D419A">
        <w:rPr>
          <w:rFonts w:ascii="Times New Roman" w:hAnsi="Times New Roman" w:cs="Times New Roman"/>
        </w:rPr>
        <w:t>a</w:t>
      </w:r>
      <w:r w:rsidRPr="00C726A1">
        <w:rPr>
          <w:rFonts w:ascii="Times New Roman" w:hAnsi="Times New Roman" w:cs="Times New Roman"/>
        </w:rPr>
        <w:t xml:space="preserve">), only individuals aged 18 and above will be included in the study. </w:t>
      </w:r>
      <w:proofErr w:type="gramStart"/>
      <w:r w:rsidRPr="00C726A1">
        <w:rPr>
          <w:rFonts w:ascii="Times New Roman" w:hAnsi="Times New Roman" w:cs="Times New Roman"/>
        </w:rPr>
        <w:t>Taking into account</w:t>
      </w:r>
      <w:proofErr w:type="gramEnd"/>
      <w:r w:rsidRPr="00C726A1">
        <w:rPr>
          <w:rFonts w:ascii="Times New Roman" w:hAnsi="Times New Roman" w:cs="Times New Roman"/>
        </w:rPr>
        <w:t xml:space="preserve"> an anticipated non-response rate of approximately 50% (Wu </w:t>
      </w:r>
      <w:r w:rsidRPr="00C726A1">
        <w:rPr>
          <w:rFonts w:ascii="Times New Roman" w:hAnsi="Times New Roman" w:cs="Times New Roman"/>
          <w:i/>
          <w:iCs/>
        </w:rPr>
        <w:t>et al</w:t>
      </w:r>
      <w:r w:rsidRPr="00C726A1">
        <w:rPr>
          <w:rFonts w:ascii="Times New Roman" w:hAnsi="Times New Roman" w:cs="Times New Roman"/>
        </w:rPr>
        <w:t>., 2022</w:t>
      </w:r>
      <w:r w:rsidR="00745347" w:rsidRPr="00745347">
        <w:rPr>
          <w:rFonts w:ascii="Times New Roman" w:hAnsi="Times New Roman" w:cs="Times New Roman"/>
        </w:rPr>
        <w:t xml:space="preserve">; </w:t>
      </w:r>
      <w:r w:rsidR="00745347" w:rsidRPr="00745347">
        <w:rPr>
          <w:rFonts w:ascii="Times New Roman" w:hAnsi="Times New Roman" w:cs="Times New Roman"/>
        </w:rPr>
        <w:t>Fincham 2008</w:t>
      </w:r>
      <w:r w:rsidR="00745347" w:rsidRPr="00745347">
        <w:rPr>
          <w:rFonts w:ascii="Times New Roman" w:hAnsi="Times New Roman" w:cs="Times New Roman"/>
        </w:rPr>
        <w:t xml:space="preserve">; </w:t>
      </w:r>
      <w:r w:rsidR="00745347" w:rsidRPr="00745347">
        <w:rPr>
          <w:rFonts w:ascii="Times New Roman" w:hAnsi="Times New Roman" w:cs="Times New Roman"/>
        </w:rPr>
        <w:t>National Audit Office</w:t>
      </w:r>
      <w:r w:rsidR="00745347">
        <w:rPr>
          <w:rFonts w:ascii="Times New Roman" w:hAnsi="Times New Roman" w:cs="Times New Roman"/>
        </w:rPr>
        <w:t xml:space="preserve">, </w:t>
      </w:r>
      <w:r w:rsidR="00745347" w:rsidRPr="00745347">
        <w:rPr>
          <w:rFonts w:ascii="Times New Roman" w:hAnsi="Times New Roman" w:cs="Times New Roman"/>
        </w:rPr>
        <w:t>20</w:t>
      </w:r>
      <w:r w:rsidR="00745347" w:rsidRPr="00745347">
        <w:rPr>
          <w:rFonts w:ascii="Times New Roman" w:hAnsi="Times New Roman" w:cs="Times New Roman"/>
        </w:rPr>
        <w:t>06</w:t>
      </w:r>
      <w:r w:rsidRPr="00C726A1">
        <w:rPr>
          <w:rFonts w:ascii="Times New Roman" w:hAnsi="Times New Roman" w:cs="Times New Roman"/>
        </w:rPr>
        <w:t>), the effective target sample pool is estimated at approximately 24,338 individuals.</w:t>
      </w:r>
    </w:p>
    <w:p w14:paraId="0D48F6E6" w14:textId="52EE3655" w:rsidR="00C726A1" w:rsidRPr="00C726A1" w:rsidRDefault="00C726A1" w:rsidP="00C726A1">
      <w:pPr>
        <w:spacing w:line="360" w:lineRule="auto"/>
        <w:jc w:val="both"/>
        <w:rPr>
          <w:rFonts w:ascii="Times New Roman" w:hAnsi="Times New Roman" w:cs="Times New Roman"/>
        </w:rPr>
      </w:pPr>
      <w:r w:rsidRPr="00C726A1">
        <w:rPr>
          <w:rFonts w:ascii="Times New Roman" w:hAnsi="Times New Roman" w:cs="Times New Roman"/>
        </w:rPr>
        <w:t>To ensure demographic and geographic representativeness across rural, semi-rural, and urban sub-regions of Dyfed-Powys (HMICFRS, 2023), a stratified sampling strategy will be implemented</w:t>
      </w:r>
      <w:r w:rsidR="00745347">
        <w:rPr>
          <w:rFonts w:ascii="Times New Roman" w:hAnsi="Times New Roman" w:cs="Times New Roman"/>
        </w:rPr>
        <w:t xml:space="preserve"> (</w:t>
      </w:r>
      <w:r w:rsidR="00745347" w:rsidRPr="00745347">
        <w:rPr>
          <w:rFonts w:ascii="Times New Roman" w:hAnsi="Times New Roman" w:cs="Times New Roman"/>
        </w:rPr>
        <w:t>National Audit Office</w:t>
      </w:r>
      <w:r w:rsidR="00745347">
        <w:rPr>
          <w:rFonts w:ascii="Times New Roman" w:hAnsi="Times New Roman" w:cs="Times New Roman"/>
        </w:rPr>
        <w:t xml:space="preserve">, </w:t>
      </w:r>
      <w:r w:rsidR="00745347" w:rsidRPr="00745347">
        <w:rPr>
          <w:rFonts w:ascii="Times New Roman" w:hAnsi="Times New Roman" w:cs="Times New Roman"/>
        </w:rPr>
        <w:t>2006</w:t>
      </w:r>
      <w:r w:rsidR="00745347">
        <w:rPr>
          <w:rFonts w:ascii="Times New Roman" w:hAnsi="Times New Roman" w:cs="Times New Roman"/>
        </w:rPr>
        <w:t xml:space="preserve">; </w:t>
      </w:r>
      <w:r w:rsidR="00745347" w:rsidRPr="00C726A1">
        <w:rPr>
          <w:rFonts w:ascii="Times New Roman" w:hAnsi="Times New Roman" w:cs="Times New Roman"/>
        </w:rPr>
        <w:t xml:space="preserve">Wu </w:t>
      </w:r>
      <w:r w:rsidR="00745347" w:rsidRPr="00C726A1">
        <w:rPr>
          <w:rFonts w:ascii="Times New Roman" w:hAnsi="Times New Roman" w:cs="Times New Roman"/>
          <w:i/>
          <w:iCs/>
        </w:rPr>
        <w:t>et al</w:t>
      </w:r>
      <w:r w:rsidR="00745347" w:rsidRPr="00C726A1">
        <w:rPr>
          <w:rFonts w:ascii="Times New Roman" w:hAnsi="Times New Roman" w:cs="Times New Roman"/>
        </w:rPr>
        <w:t>., 2022</w:t>
      </w:r>
      <w:r w:rsidR="00745347">
        <w:rPr>
          <w:rFonts w:ascii="Times New Roman" w:hAnsi="Times New Roman" w:cs="Times New Roman"/>
        </w:rPr>
        <w:t>)</w:t>
      </w:r>
      <w:r w:rsidRPr="00C726A1">
        <w:rPr>
          <w:rFonts w:ascii="Times New Roman" w:hAnsi="Times New Roman" w:cs="Times New Roman"/>
        </w:rPr>
        <w:t>. The aim is to recruit approximately 10% of the adjusted population pool (n</w:t>
      </w:r>
      <w:r w:rsidR="00F47819">
        <w:rPr>
          <w:rFonts w:ascii="Times New Roman" w:hAnsi="Times New Roman" w:cs="Times New Roman"/>
        </w:rPr>
        <w:t>=</w:t>
      </w:r>
      <w:r w:rsidRPr="00C726A1">
        <w:rPr>
          <w:rFonts w:ascii="Times New Roman" w:hAnsi="Times New Roman" w:cs="Times New Roman"/>
        </w:rPr>
        <w:t>2,409), enabling proportionate inclusion across spatial and socioeconomic strata (Stats Wales, 2024; ONS, 2021</w:t>
      </w:r>
      <w:r w:rsidR="00745347">
        <w:rPr>
          <w:rFonts w:ascii="Times New Roman" w:hAnsi="Times New Roman" w:cs="Times New Roman"/>
        </w:rPr>
        <w:t xml:space="preserve">; </w:t>
      </w:r>
      <w:r w:rsidR="00745347" w:rsidRPr="00745347">
        <w:rPr>
          <w:rFonts w:ascii="Times New Roman" w:hAnsi="Times New Roman" w:cs="Times New Roman"/>
        </w:rPr>
        <w:t>National Audit Office</w:t>
      </w:r>
      <w:r w:rsidR="00745347">
        <w:rPr>
          <w:rFonts w:ascii="Times New Roman" w:hAnsi="Times New Roman" w:cs="Times New Roman"/>
        </w:rPr>
        <w:t xml:space="preserve">, </w:t>
      </w:r>
      <w:r w:rsidR="00745347" w:rsidRPr="00745347">
        <w:rPr>
          <w:rFonts w:ascii="Times New Roman" w:hAnsi="Times New Roman" w:cs="Times New Roman"/>
        </w:rPr>
        <w:t>2006</w:t>
      </w:r>
      <w:r w:rsidR="00745347">
        <w:rPr>
          <w:rFonts w:ascii="Times New Roman" w:hAnsi="Times New Roman" w:cs="Times New Roman"/>
        </w:rPr>
        <w:t xml:space="preserve">; </w:t>
      </w:r>
      <w:r w:rsidR="00745347" w:rsidRPr="00745347">
        <w:rPr>
          <w:rFonts w:ascii="Times New Roman" w:hAnsi="Times New Roman" w:cs="Times New Roman"/>
        </w:rPr>
        <w:t>Fincham 2008</w:t>
      </w:r>
      <w:r w:rsidRPr="00C726A1">
        <w:rPr>
          <w:rFonts w:ascii="Times New Roman" w:hAnsi="Times New Roman" w:cs="Times New Roman"/>
        </w:rPr>
        <w:t>).</w:t>
      </w:r>
    </w:p>
    <w:p w14:paraId="4AF07914" w14:textId="77777777" w:rsidR="00C726A1" w:rsidRDefault="00C726A1" w:rsidP="00C726A1">
      <w:pPr>
        <w:spacing w:line="360" w:lineRule="auto"/>
        <w:jc w:val="both"/>
        <w:rPr>
          <w:rFonts w:ascii="Times New Roman" w:hAnsi="Times New Roman" w:cs="Times New Roman"/>
          <w:u w:val="single"/>
        </w:rPr>
      </w:pPr>
    </w:p>
    <w:p w14:paraId="43348249" w14:textId="32D00AF1" w:rsidR="00C726A1" w:rsidRDefault="00C726A1" w:rsidP="00C726A1">
      <w:pPr>
        <w:spacing w:line="360" w:lineRule="auto"/>
        <w:jc w:val="both"/>
        <w:rPr>
          <w:rFonts w:ascii="Times New Roman" w:hAnsi="Times New Roman" w:cs="Times New Roman"/>
          <w:u w:val="single"/>
        </w:rPr>
      </w:pPr>
      <w:r w:rsidRPr="00C726A1">
        <w:rPr>
          <w:rFonts w:ascii="Times New Roman" w:hAnsi="Times New Roman" w:cs="Times New Roman"/>
          <w:u w:val="single"/>
        </w:rPr>
        <w:t>Recruitment Strategy</w:t>
      </w:r>
      <w:r w:rsidR="00F47819">
        <w:rPr>
          <w:rFonts w:ascii="Times New Roman" w:hAnsi="Times New Roman" w:cs="Times New Roman"/>
          <w:u w:val="single"/>
        </w:rPr>
        <w:t xml:space="preserve"> –</w:t>
      </w:r>
    </w:p>
    <w:p w14:paraId="32CDC890" w14:textId="77777777" w:rsidR="00F47819" w:rsidRDefault="00F47819" w:rsidP="00C726A1">
      <w:pPr>
        <w:spacing w:line="360" w:lineRule="auto"/>
        <w:jc w:val="both"/>
        <w:rPr>
          <w:rFonts w:ascii="Times New Roman" w:hAnsi="Times New Roman" w:cs="Times New Roman"/>
        </w:rPr>
      </w:pPr>
    </w:p>
    <w:p w14:paraId="50771537" w14:textId="379105F3" w:rsidR="00C726A1" w:rsidRPr="00C726A1" w:rsidRDefault="00C726A1" w:rsidP="00C726A1">
      <w:pPr>
        <w:spacing w:line="360" w:lineRule="auto"/>
        <w:jc w:val="both"/>
        <w:rPr>
          <w:rFonts w:ascii="Times New Roman" w:hAnsi="Times New Roman" w:cs="Times New Roman"/>
        </w:rPr>
      </w:pPr>
      <w:r w:rsidRPr="00C726A1">
        <w:rPr>
          <w:rFonts w:ascii="Times New Roman" w:hAnsi="Times New Roman" w:cs="Times New Roman"/>
        </w:rPr>
        <w:t>Social media platforms</w:t>
      </w:r>
      <w:r>
        <w:rPr>
          <w:rFonts w:ascii="Times New Roman" w:hAnsi="Times New Roman" w:cs="Times New Roman"/>
        </w:rPr>
        <w:t xml:space="preserve">, </w:t>
      </w:r>
      <w:r w:rsidRPr="00C726A1">
        <w:rPr>
          <w:rFonts w:ascii="Times New Roman" w:hAnsi="Times New Roman" w:cs="Times New Roman"/>
        </w:rPr>
        <w:t>specifically Facebook and Instagram</w:t>
      </w:r>
      <w:r>
        <w:rPr>
          <w:rFonts w:ascii="Times New Roman" w:hAnsi="Times New Roman" w:cs="Times New Roman"/>
        </w:rPr>
        <w:t xml:space="preserve"> </w:t>
      </w:r>
      <w:r w:rsidR="000C2CB0">
        <w:rPr>
          <w:rFonts w:ascii="Times New Roman" w:hAnsi="Times New Roman" w:cs="Times New Roman"/>
        </w:rPr>
        <w:t xml:space="preserve">(Meta, 2025a; Meta, 2025b) </w:t>
      </w:r>
      <w:r w:rsidRPr="00C726A1">
        <w:rPr>
          <w:rFonts w:ascii="Times New Roman" w:hAnsi="Times New Roman" w:cs="Times New Roman"/>
        </w:rPr>
        <w:t>will be used as the primary recruitment tools, owing to their advanced geotargeting capabilities and widespread use among the target demographic</w:t>
      </w:r>
      <w:r w:rsidR="000C2CB0" w:rsidRPr="000C2CB0">
        <w:rPr>
          <w:rFonts w:ascii="Times New Roman" w:hAnsi="Times New Roman" w:cs="Times New Roman"/>
        </w:rPr>
        <w:t xml:space="preserve"> (</w:t>
      </w:r>
      <w:r w:rsidR="000C2CB0" w:rsidRPr="00C726A1">
        <w:rPr>
          <w:rFonts w:ascii="Times New Roman" w:hAnsi="Times New Roman" w:cs="Times New Roman"/>
        </w:rPr>
        <w:t>Instagram</w:t>
      </w:r>
      <w:r w:rsidR="000C2CB0" w:rsidRPr="000C2CB0">
        <w:rPr>
          <w:rFonts w:ascii="Times New Roman" w:hAnsi="Times New Roman" w:cs="Times New Roman"/>
        </w:rPr>
        <w:t xml:space="preserve"> (Meta, 2025a; Meta, 2025b</w:t>
      </w:r>
      <w:r w:rsidR="000C2CB0" w:rsidRPr="000C2CB0">
        <w:rPr>
          <w:rFonts w:ascii="Times New Roman" w:hAnsi="Times New Roman" w:cs="Times New Roman"/>
        </w:rPr>
        <w:t xml:space="preserve">; </w:t>
      </w:r>
      <w:proofErr w:type="spellStart"/>
      <w:r w:rsidR="000C2CB0" w:rsidRPr="000C2CB0">
        <w:rPr>
          <w:rFonts w:ascii="Times New Roman" w:hAnsi="Times New Roman" w:cs="Times New Roman"/>
        </w:rPr>
        <w:t>Neundorf</w:t>
      </w:r>
      <w:proofErr w:type="spellEnd"/>
      <w:r w:rsidR="000C2CB0" w:rsidRPr="000C2CB0">
        <w:rPr>
          <w:rFonts w:ascii="Times New Roman" w:hAnsi="Times New Roman" w:cs="Times New Roman"/>
        </w:rPr>
        <w:t xml:space="preserve"> and </w:t>
      </w:r>
      <w:proofErr w:type="spellStart"/>
      <w:r w:rsidR="000C2CB0" w:rsidRPr="000C2CB0">
        <w:rPr>
          <w:rFonts w:ascii="Times New Roman" w:hAnsi="Times New Roman" w:cs="Times New Roman"/>
        </w:rPr>
        <w:t>Öztürk</w:t>
      </w:r>
      <w:proofErr w:type="spellEnd"/>
      <w:r w:rsidR="000C2CB0" w:rsidRPr="000C2CB0">
        <w:rPr>
          <w:rFonts w:ascii="Times New Roman" w:hAnsi="Times New Roman" w:cs="Times New Roman"/>
        </w:rPr>
        <w:t>, 2023</w:t>
      </w:r>
      <w:r w:rsidR="000C2CB0" w:rsidRPr="000C2CB0">
        <w:rPr>
          <w:rFonts w:ascii="Times New Roman" w:hAnsi="Times New Roman" w:cs="Times New Roman"/>
        </w:rPr>
        <w:t>)</w:t>
      </w:r>
      <w:r w:rsidRPr="00C726A1">
        <w:rPr>
          <w:rFonts w:ascii="Times New Roman" w:hAnsi="Times New Roman" w:cs="Times New Roman"/>
        </w:rPr>
        <w:t>. A standardised message will be circulated through local community groups and public pages across the four counties</w:t>
      </w:r>
      <w:r w:rsidR="000C2CB0" w:rsidRPr="000C2CB0">
        <w:rPr>
          <w:rFonts w:ascii="Times New Roman" w:hAnsi="Times New Roman" w:cs="Times New Roman"/>
        </w:rPr>
        <w:t xml:space="preserve"> (</w:t>
      </w:r>
      <w:r w:rsidR="000C2CB0" w:rsidRPr="000C2CB0">
        <w:rPr>
          <w:rFonts w:ascii="Times New Roman" w:hAnsi="Times New Roman" w:cs="Times New Roman"/>
        </w:rPr>
        <w:t>Krosnick, 2018</w:t>
      </w:r>
      <w:r w:rsidR="000C2CB0" w:rsidRPr="000C2CB0">
        <w:rPr>
          <w:rFonts w:ascii="Times New Roman" w:hAnsi="Times New Roman" w:cs="Times New Roman"/>
        </w:rPr>
        <w:t xml:space="preserve">; </w:t>
      </w:r>
      <w:r w:rsidR="000C2CB0" w:rsidRPr="000C2CB0">
        <w:rPr>
          <w:rFonts w:ascii="Times New Roman" w:hAnsi="Times New Roman" w:cs="Times New Roman"/>
        </w:rPr>
        <w:t>Ansell</w:t>
      </w:r>
      <w:r w:rsidR="000C2CB0" w:rsidRPr="000C2CB0">
        <w:rPr>
          <w:rFonts w:ascii="Times New Roman" w:hAnsi="Times New Roman" w:cs="Times New Roman"/>
        </w:rPr>
        <w:t xml:space="preserve"> </w:t>
      </w:r>
      <w:r w:rsidR="000C2CB0" w:rsidRPr="000C2CB0">
        <w:rPr>
          <w:rFonts w:ascii="Times New Roman" w:hAnsi="Times New Roman" w:cs="Times New Roman"/>
          <w:i/>
          <w:iCs/>
        </w:rPr>
        <w:t>et al.,</w:t>
      </w:r>
      <w:r w:rsidR="000C2CB0" w:rsidRPr="000C2CB0">
        <w:rPr>
          <w:rFonts w:ascii="Times New Roman" w:hAnsi="Times New Roman" w:cs="Times New Roman"/>
        </w:rPr>
        <w:t xml:space="preserve"> 2022; </w:t>
      </w:r>
      <w:r w:rsidR="000C2CB0" w:rsidRPr="000C2CB0">
        <w:rPr>
          <w:rFonts w:ascii="Times New Roman" w:hAnsi="Times New Roman" w:cs="Times New Roman"/>
        </w:rPr>
        <w:t>Oliver, 2010</w:t>
      </w:r>
      <w:r w:rsidR="000C2CB0" w:rsidRPr="000C2CB0">
        <w:rPr>
          <w:rFonts w:ascii="Times New Roman" w:hAnsi="Times New Roman" w:cs="Times New Roman"/>
        </w:rPr>
        <w:t>)</w:t>
      </w:r>
      <w:r w:rsidRPr="00C726A1">
        <w:rPr>
          <w:rFonts w:ascii="Times New Roman" w:hAnsi="Times New Roman" w:cs="Times New Roman"/>
        </w:rPr>
        <w:t>, following explicit permission from page administrators</w:t>
      </w:r>
      <w:r w:rsidR="000C2CB0" w:rsidRPr="000C2CB0">
        <w:rPr>
          <w:rFonts w:ascii="Times New Roman" w:hAnsi="Times New Roman" w:cs="Times New Roman"/>
        </w:rPr>
        <w:t xml:space="preserve"> (</w:t>
      </w:r>
      <w:r w:rsidR="000C2CB0" w:rsidRPr="000C2CB0">
        <w:rPr>
          <w:rFonts w:ascii="Times New Roman" w:hAnsi="Times New Roman" w:cs="Times New Roman"/>
        </w:rPr>
        <w:t xml:space="preserve">Krosnick, 2018; Ansell </w:t>
      </w:r>
      <w:r w:rsidR="000C2CB0" w:rsidRPr="000C2CB0">
        <w:rPr>
          <w:rFonts w:ascii="Times New Roman" w:hAnsi="Times New Roman" w:cs="Times New Roman"/>
          <w:i/>
          <w:iCs/>
        </w:rPr>
        <w:t>et al.,</w:t>
      </w:r>
      <w:r w:rsidR="000C2CB0" w:rsidRPr="000C2CB0">
        <w:rPr>
          <w:rFonts w:ascii="Times New Roman" w:hAnsi="Times New Roman" w:cs="Times New Roman"/>
        </w:rPr>
        <w:t xml:space="preserve"> 2022; Oliver, 2010</w:t>
      </w:r>
      <w:r w:rsidR="000C2CB0" w:rsidRPr="000C2CB0">
        <w:rPr>
          <w:rFonts w:ascii="Times New Roman" w:hAnsi="Times New Roman" w:cs="Times New Roman"/>
        </w:rPr>
        <w:t xml:space="preserve">; </w:t>
      </w:r>
      <w:r w:rsidR="00A04505">
        <w:rPr>
          <w:rFonts w:ascii="Times New Roman" w:hAnsi="Times New Roman" w:cs="Times New Roman"/>
          <w:color w:val="000000" w:themeColor="text1"/>
        </w:rPr>
        <w:t>UWTSD</w:t>
      </w:r>
      <w:r w:rsidR="000C2CB0" w:rsidRPr="000C2CB0">
        <w:rPr>
          <w:rFonts w:ascii="Times New Roman" w:hAnsi="Times New Roman" w:cs="Times New Roman"/>
          <w:color w:val="000000" w:themeColor="text1"/>
        </w:rPr>
        <w:t xml:space="preserve">, </w:t>
      </w:r>
      <w:r w:rsidR="000C2CB0" w:rsidRPr="000C2CB0">
        <w:rPr>
          <w:rFonts w:ascii="Times New Roman" w:hAnsi="Times New Roman" w:cs="Times New Roman"/>
          <w:color w:val="000000" w:themeColor="text1"/>
        </w:rPr>
        <w:t>2022a</w:t>
      </w:r>
      <w:r w:rsidR="000C2CB0" w:rsidRPr="000C2CB0">
        <w:rPr>
          <w:rFonts w:ascii="Times New Roman" w:hAnsi="Times New Roman" w:cs="Times New Roman"/>
        </w:rPr>
        <w:t>)</w:t>
      </w:r>
      <w:r w:rsidRPr="00C726A1">
        <w:rPr>
          <w:rFonts w:ascii="Times New Roman" w:hAnsi="Times New Roman" w:cs="Times New Roman"/>
        </w:rPr>
        <w:t>. Additionally, paid targeted advertisements will be deployed to increase visibility and demographic specificity (Meta, 2025</w:t>
      </w:r>
      <w:r w:rsidR="000C2CB0">
        <w:rPr>
          <w:rFonts w:ascii="Times New Roman" w:hAnsi="Times New Roman" w:cs="Times New Roman"/>
        </w:rPr>
        <w:t>a, Meta, 2025b</w:t>
      </w:r>
      <w:r w:rsidRPr="00C726A1">
        <w:rPr>
          <w:rFonts w:ascii="Times New Roman" w:hAnsi="Times New Roman" w:cs="Times New Roman"/>
        </w:rPr>
        <w:t>). This online dissemination strategy not only broadens access but also ensures anonymity</w:t>
      </w:r>
      <w:r w:rsidR="0016549F" w:rsidRPr="0016549F">
        <w:rPr>
          <w:rFonts w:ascii="Times New Roman" w:hAnsi="Times New Roman" w:cs="Times New Roman"/>
        </w:rPr>
        <w:t xml:space="preserve"> (</w:t>
      </w:r>
      <w:r w:rsidR="00A04505">
        <w:rPr>
          <w:rFonts w:ascii="Times New Roman" w:hAnsi="Times New Roman" w:cs="Times New Roman"/>
          <w:color w:val="000000" w:themeColor="text1"/>
        </w:rPr>
        <w:t>UWTSD</w:t>
      </w:r>
      <w:r w:rsidR="0016549F" w:rsidRPr="0016549F">
        <w:rPr>
          <w:rFonts w:ascii="Times New Roman" w:hAnsi="Times New Roman" w:cs="Times New Roman"/>
          <w:color w:val="000000" w:themeColor="text1"/>
        </w:rPr>
        <w:t>, 2022a</w:t>
      </w:r>
      <w:r w:rsidR="0016549F" w:rsidRPr="0016549F">
        <w:rPr>
          <w:rFonts w:ascii="Times New Roman" w:hAnsi="Times New Roman" w:cs="Times New Roman"/>
          <w:color w:val="000000" w:themeColor="text1"/>
        </w:rPr>
        <w:t xml:space="preserve">; </w:t>
      </w:r>
      <w:r w:rsidR="0016549F" w:rsidRPr="0016549F">
        <w:rPr>
          <w:rFonts w:ascii="Times New Roman" w:hAnsi="Times New Roman" w:cs="Times New Roman"/>
        </w:rPr>
        <w:t>Oliver,</w:t>
      </w:r>
      <w:r w:rsidR="0016549F" w:rsidRPr="0016549F">
        <w:rPr>
          <w:rFonts w:ascii="Times New Roman" w:hAnsi="Times New Roman" w:cs="Times New Roman"/>
        </w:rPr>
        <w:t xml:space="preserve"> </w:t>
      </w:r>
      <w:r w:rsidR="0016549F" w:rsidRPr="0016549F">
        <w:rPr>
          <w:rFonts w:ascii="Times New Roman" w:hAnsi="Times New Roman" w:cs="Times New Roman"/>
        </w:rPr>
        <w:t>2010</w:t>
      </w:r>
      <w:r w:rsidR="0016549F" w:rsidRPr="0016549F">
        <w:rPr>
          <w:rFonts w:ascii="Times New Roman" w:hAnsi="Times New Roman" w:cs="Times New Roman"/>
        </w:rPr>
        <w:t xml:space="preserve">; </w:t>
      </w:r>
      <w:r w:rsidR="0016549F" w:rsidRPr="0016549F">
        <w:rPr>
          <w:rFonts w:ascii="Times New Roman" w:hAnsi="Times New Roman" w:cs="Times New Roman"/>
          <w:iCs/>
        </w:rPr>
        <w:t>British Sociological Association</w:t>
      </w:r>
      <w:r w:rsidR="0016549F" w:rsidRPr="0016549F">
        <w:rPr>
          <w:rFonts w:ascii="Times New Roman" w:hAnsi="Times New Roman" w:cs="Times New Roman"/>
          <w:iCs/>
        </w:rPr>
        <w:t xml:space="preserve">, </w:t>
      </w:r>
      <w:r w:rsidR="0016549F" w:rsidRPr="0016549F">
        <w:rPr>
          <w:rFonts w:ascii="Times New Roman" w:hAnsi="Times New Roman" w:cs="Times New Roman"/>
          <w:iCs/>
        </w:rPr>
        <w:t>2017</w:t>
      </w:r>
      <w:r w:rsidR="0016549F" w:rsidRPr="0016549F">
        <w:rPr>
          <w:rFonts w:ascii="Times New Roman" w:hAnsi="Times New Roman" w:cs="Times New Roman"/>
          <w:color w:val="000000" w:themeColor="text1"/>
        </w:rPr>
        <w:t>)</w:t>
      </w:r>
      <w:r w:rsidRPr="00C726A1">
        <w:rPr>
          <w:rFonts w:ascii="Times New Roman" w:hAnsi="Times New Roman" w:cs="Times New Roman"/>
        </w:rPr>
        <w:t>, an important consideration given the potential sensitivity of participant experiences (Rahman, 2016</w:t>
      </w:r>
      <w:r w:rsidR="0016549F">
        <w:rPr>
          <w:rFonts w:ascii="Times New Roman" w:hAnsi="Times New Roman" w:cs="Times New Roman"/>
        </w:rPr>
        <w:t xml:space="preserve">; </w:t>
      </w:r>
      <w:r w:rsidR="00A04505">
        <w:rPr>
          <w:rFonts w:ascii="Times New Roman" w:hAnsi="Times New Roman" w:cs="Times New Roman"/>
          <w:color w:val="000000" w:themeColor="text1"/>
        </w:rPr>
        <w:t>UWTSD</w:t>
      </w:r>
      <w:r w:rsidR="0016549F" w:rsidRPr="0016549F">
        <w:rPr>
          <w:rFonts w:ascii="Times New Roman" w:hAnsi="Times New Roman" w:cs="Times New Roman"/>
          <w:color w:val="000000" w:themeColor="text1"/>
        </w:rPr>
        <w:t xml:space="preserve">, 2022a; </w:t>
      </w:r>
      <w:r w:rsidR="0016549F" w:rsidRPr="0016549F">
        <w:rPr>
          <w:rFonts w:ascii="Times New Roman" w:hAnsi="Times New Roman" w:cs="Times New Roman"/>
        </w:rPr>
        <w:t xml:space="preserve">Oliver, 2010; </w:t>
      </w:r>
      <w:r w:rsidR="0016549F" w:rsidRPr="0016549F">
        <w:rPr>
          <w:rFonts w:ascii="Times New Roman" w:hAnsi="Times New Roman" w:cs="Times New Roman"/>
          <w:iCs/>
        </w:rPr>
        <w:t>British Sociological Association, 2017</w:t>
      </w:r>
      <w:r w:rsidRPr="00C726A1">
        <w:rPr>
          <w:rFonts w:ascii="Times New Roman" w:hAnsi="Times New Roman" w:cs="Times New Roman"/>
        </w:rPr>
        <w:t>).</w:t>
      </w:r>
    </w:p>
    <w:p w14:paraId="546486B7" w14:textId="77777777" w:rsidR="00C726A1" w:rsidRDefault="00C726A1" w:rsidP="00C726A1">
      <w:pPr>
        <w:spacing w:line="360" w:lineRule="auto"/>
        <w:jc w:val="both"/>
        <w:rPr>
          <w:rFonts w:ascii="Times New Roman" w:hAnsi="Times New Roman" w:cs="Times New Roman"/>
          <w:u w:val="single"/>
        </w:rPr>
      </w:pPr>
    </w:p>
    <w:p w14:paraId="0375D200" w14:textId="0B56D5D3" w:rsidR="00C726A1" w:rsidRDefault="00C726A1" w:rsidP="00C726A1">
      <w:pPr>
        <w:spacing w:line="360" w:lineRule="auto"/>
        <w:jc w:val="both"/>
        <w:rPr>
          <w:rFonts w:ascii="Times New Roman" w:hAnsi="Times New Roman" w:cs="Times New Roman"/>
          <w:u w:val="single"/>
        </w:rPr>
      </w:pPr>
      <w:r w:rsidRPr="00C726A1">
        <w:rPr>
          <w:rFonts w:ascii="Times New Roman" w:hAnsi="Times New Roman" w:cs="Times New Roman"/>
          <w:u w:val="single"/>
        </w:rPr>
        <w:t>Questionnaire Content and Analytical Focus</w:t>
      </w:r>
      <w:r w:rsidR="00F47819">
        <w:rPr>
          <w:rFonts w:ascii="Times New Roman" w:hAnsi="Times New Roman" w:cs="Times New Roman"/>
          <w:u w:val="single"/>
        </w:rPr>
        <w:t xml:space="preserve"> –</w:t>
      </w:r>
    </w:p>
    <w:p w14:paraId="6AF071CE" w14:textId="77777777" w:rsidR="00C726A1" w:rsidRDefault="00C726A1" w:rsidP="00C726A1">
      <w:pPr>
        <w:spacing w:line="360" w:lineRule="auto"/>
        <w:jc w:val="both"/>
        <w:rPr>
          <w:rFonts w:ascii="Times New Roman" w:hAnsi="Times New Roman" w:cs="Times New Roman"/>
        </w:rPr>
      </w:pPr>
    </w:p>
    <w:p w14:paraId="1C455AF0" w14:textId="4D944C6F" w:rsidR="008A5BD3" w:rsidRDefault="00C726A1" w:rsidP="00C726A1">
      <w:pPr>
        <w:spacing w:line="360" w:lineRule="auto"/>
        <w:jc w:val="both"/>
        <w:rPr>
          <w:rFonts w:ascii="Times New Roman" w:hAnsi="Times New Roman" w:cs="Times New Roman"/>
          <w:color w:val="000000" w:themeColor="text1"/>
        </w:rPr>
      </w:pPr>
      <w:r w:rsidRPr="00C726A1">
        <w:rPr>
          <w:rFonts w:ascii="Times New Roman" w:hAnsi="Times New Roman" w:cs="Times New Roman"/>
        </w:rPr>
        <w:t>The questionnaire will explore themes such as perceived police fairness, legitimacy, trust, accountability</w:t>
      </w:r>
      <w:r w:rsidR="00CB52B6">
        <w:rPr>
          <w:rFonts w:ascii="Times New Roman" w:hAnsi="Times New Roman" w:cs="Times New Roman"/>
        </w:rPr>
        <w:t xml:space="preserve"> (</w:t>
      </w:r>
      <w:r w:rsidR="00CB52B6" w:rsidRPr="001D2A4C">
        <w:rPr>
          <w:rFonts w:ascii="Times New Roman" w:hAnsi="Times New Roman" w:cs="Times New Roman"/>
        </w:rPr>
        <w:t>Ansell</w:t>
      </w:r>
      <w:r w:rsidR="00CB52B6">
        <w:rPr>
          <w:rFonts w:ascii="Times New Roman" w:hAnsi="Times New Roman" w:cs="Times New Roman"/>
        </w:rPr>
        <w:t xml:space="preserve"> </w:t>
      </w:r>
      <w:r w:rsidR="00CB52B6">
        <w:rPr>
          <w:rFonts w:ascii="Times New Roman" w:hAnsi="Times New Roman" w:cs="Times New Roman"/>
          <w:i/>
          <w:iCs/>
        </w:rPr>
        <w:t>et al.,</w:t>
      </w:r>
      <w:r w:rsidR="00CB52B6">
        <w:rPr>
          <w:rFonts w:ascii="Times New Roman" w:hAnsi="Times New Roman" w:cs="Times New Roman"/>
        </w:rPr>
        <w:t xml:space="preserve"> 2022; </w:t>
      </w:r>
      <w:r w:rsidR="00CB52B6">
        <w:rPr>
          <w:rFonts w:ascii="Times New Roman" w:hAnsi="Times New Roman" w:cs="Times New Roman"/>
        </w:rPr>
        <w:t>Cho, 2017</w:t>
      </w:r>
      <w:r w:rsidR="009F7063">
        <w:rPr>
          <w:rFonts w:ascii="Times New Roman" w:hAnsi="Times New Roman" w:cs="Times New Roman"/>
        </w:rPr>
        <w:t xml:space="preserve">; </w:t>
      </w:r>
      <w:r w:rsidR="009F7063">
        <w:rPr>
          <w:rFonts w:ascii="Times New Roman" w:hAnsi="Times New Roman" w:cs="Times New Roman"/>
        </w:rPr>
        <w:t>Oliver, 2010</w:t>
      </w:r>
      <w:r w:rsidR="00CB52B6">
        <w:rPr>
          <w:rFonts w:ascii="Times New Roman" w:hAnsi="Times New Roman" w:cs="Times New Roman"/>
        </w:rPr>
        <w:t>)</w:t>
      </w:r>
      <w:r w:rsidRPr="00C726A1">
        <w:rPr>
          <w:rFonts w:ascii="Times New Roman" w:hAnsi="Times New Roman" w:cs="Times New Roman"/>
        </w:rPr>
        <w:t>, and the role of prior interactions</w:t>
      </w:r>
      <w:r>
        <w:rPr>
          <w:rFonts w:ascii="Times New Roman" w:hAnsi="Times New Roman" w:cs="Times New Roman"/>
        </w:rPr>
        <w:t xml:space="preserve"> </w:t>
      </w:r>
      <w:r w:rsidRPr="00C726A1">
        <w:rPr>
          <w:rFonts w:ascii="Times New Roman" w:hAnsi="Times New Roman" w:cs="Times New Roman"/>
        </w:rPr>
        <w:t xml:space="preserve">both direct (e.g., </w:t>
      </w:r>
      <w:r w:rsidRPr="00C726A1">
        <w:rPr>
          <w:rFonts w:ascii="Times New Roman" w:hAnsi="Times New Roman" w:cs="Times New Roman"/>
          <w:color w:val="000000" w:themeColor="text1"/>
        </w:rPr>
        <w:t>being stopped or questioned)</w:t>
      </w:r>
      <w:r w:rsidR="009F7063" w:rsidRPr="009F7063">
        <w:rPr>
          <w:rFonts w:ascii="Times New Roman" w:hAnsi="Times New Roman" w:cs="Times New Roman"/>
          <w:color w:val="000000" w:themeColor="text1"/>
        </w:rPr>
        <w:t xml:space="preserve"> (</w:t>
      </w:r>
      <w:r w:rsidR="009F7063" w:rsidRPr="009F7063">
        <w:rPr>
          <w:rFonts w:ascii="Times New Roman" w:hAnsi="Times New Roman" w:cs="Times New Roman"/>
          <w:color w:val="000000" w:themeColor="text1"/>
        </w:rPr>
        <w:t xml:space="preserve">Morrow and </w:t>
      </w:r>
      <w:proofErr w:type="spellStart"/>
      <w:r w:rsidR="009F7063" w:rsidRPr="009F7063">
        <w:rPr>
          <w:rFonts w:ascii="Times New Roman" w:hAnsi="Times New Roman" w:cs="Times New Roman"/>
          <w:color w:val="000000" w:themeColor="text1"/>
        </w:rPr>
        <w:t>Vickovic</w:t>
      </w:r>
      <w:proofErr w:type="spellEnd"/>
      <w:r w:rsidR="009F7063" w:rsidRPr="009F7063">
        <w:rPr>
          <w:rFonts w:ascii="Times New Roman" w:hAnsi="Times New Roman" w:cs="Times New Roman"/>
          <w:color w:val="000000" w:themeColor="text1"/>
        </w:rPr>
        <w:t>, 2023</w:t>
      </w:r>
      <w:r w:rsidR="009F7063" w:rsidRPr="009F7063">
        <w:rPr>
          <w:rFonts w:ascii="Times New Roman" w:hAnsi="Times New Roman" w:cs="Times New Roman"/>
          <w:color w:val="000000" w:themeColor="text1"/>
        </w:rPr>
        <w:t xml:space="preserve">; </w:t>
      </w:r>
      <w:r w:rsidR="009F7063" w:rsidRPr="009F7063">
        <w:rPr>
          <w:rFonts w:ascii="Times New Roman" w:hAnsi="Times New Roman" w:cs="Times New Roman"/>
          <w:color w:val="000000" w:themeColor="text1"/>
        </w:rPr>
        <w:t>White</w:t>
      </w:r>
      <w:r w:rsidR="009F7063" w:rsidRPr="009F7063">
        <w:rPr>
          <w:rFonts w:ascii="Times New Roman" w:hAnsi="Times New Roman" w:cs="Times New Roman"/>
          <w:color w:val="000000" w:themeColor="text1"/>
        </w:rPr>
        <w:t>,</w:t>
      </w:r>
      <w:r w:rsidR="009F7063" w:rsidRPr="009F7063">
        <w:rPr>
          <w:rFonts w:ascii="Times New Roman" w:hAnsi="Times New Roman" w:cs="Times New Roman"/>
          <w:color w:val="000000" w:themeColor="text1"/>
        </w:rPr>
        <w:t xml:space="preserve"> Mulvey </w:t>
      </w:r>
      <w:r w:rsidR="009F7063" w:rsidRPr="009F7063">
        <w:rPr>
          <w:rFonts w:ascii="Times New Roman" w:hAnsi="Times New Roman" w:cs="Times New Roman"/>
          <w:color w:val="000000" w:themeColor="text1"/>
        </w:rPr>
        <w:lastRenderedPageBreak/>
        <w:t>and</w:t>
      </w:r>
      <w:r w:rsidR="009F7063" w:rsidRPr="009F7063">
        <w:rPr>
          <w:rFonts w:ascii="Times New Roman" w:hAnsi="Times New Roman" w:cs="Times New Roman"/>
          <w:color w:val="000000" w:themeColor="text1"/>
        </w:rPr>
        <w:t xml:space="preserve"> Dario</w:t>
      </w:r>
      <w:r w:rsidR="009F7063" w:rsidRPr="009F7063">
        <w:rPr>
          <w:rFonts w:ascii="Times New Roman" w:hAnsi="Times New Roman" w:cs="Times New Roman"/>
          <w:color w:val="000000" w:themeColor="text1"/>
        </w:rPr>
        <w:t xml:space="preserve">, </w:t>
      </w:r>
      <w:r w:rsidR="009F7063" w:rsidRPr="009F7063">
        <w:rPr>
          <w:rFonts w:ascii="Times New Roman" w:hAnsi="Times New Roman" w:cs="Times New Roman"/>
          <w:color w:val="000000" w:themeColor="text1"/>
        </w:rPr>
        <w:t>2016</w:t>
      </w:r>
      <w:r w:rsidR="009F7063" w:rsidRPr="009F7063">
        <w:rPr>
          <w:rFonts w:ascii="Times New Roman" w:hAnsi="Times New Roman" w:cs="Times New Roman"/>
          <w:color w:val="000000" w:themeColor="text1"/>
        </w:rPr>
        <w:t xml:space="preserve">; </w:t>
      </w:r>
      <w:r w:rsidR="009F7063" w:rsidRPr="009F7063">
        <w:rPr>
          <w:rFonts w:ascii="Times New Roman" w:hAnsi="Times New Roman" w:cs="Times New Roman"/>
          <w:color w:val="000000" w:themeColor="text1"/>
        </w:rPr>
        <w:t>Fine</w:t>
      </w:r>
      <w:r w:rsidR="009F7063" w:rsidRPr="009F7063">
        <w:rPr>
          <w:rFonts w:ascii="Times New Roman" w:hAnsi="Times New Roman" w:cs="Times New Roman"/>
          <w:color w:val="000000" w:themeColor="text1"/>
        </w:rPr>
        <w:t>,</w:t>
      </w:r>
      <w:r w:rsidR="009F7063" w:rsidRPr="009F7063">
        <w:rPr>
          <w:rFonts w:ascii="Times New Roman" w:hAnsi="Times New Roman" w:cs="Times New Roman"/>
          <w:color w:val="000000" w:themeColor="text1"/>
        </w:rPr>
        <w:t xml:space="preserve"> Padilla</w:t>
      </w:r>
      <w:r w:rsidR="009F7063" w:rsidRPr="009F7063">
        <w:rPr>
          <w:rFonts w:ascii="Times New Roman" w:hAnsi="Times New Roman" w:cs="Times New Roman"/>
          <w:color w:val="000000" w:themeColor="text1"/>
        </w:rPr>
        <w:t>, and</w:t>
      </w:r>
      <w:r w:rsidR="009F7063" w:rsidRPr="009F7063">
        <w:rPr>
          <w:rFonts w:ascii="Times New Roman" w:hAnsi="Times New Roman" w:cs="Times New Roman"/>
          <w:color w:val="000000" w:themeColor="text1"/>
        </w:rPr>
        <w:t xml:space="preserve"> </w:t>
      </w:r>
      <w:proofErr w:type="spellStart"/>
      <w:r w:rsidR="009F7063" w:rsidRPr="009F7063">
        <w:rPr>
          <w:rFonts w:ascii="Times New Roman" w:hAnsi="Times New Roman" w:cs="Times New Roman"/>
          <w:color w:val="000000" w:themeColor="text1"/>
        </w:rPr>
        <w:t>Tapp</w:t>
      </w:r>
      <w:proofErr w:type="spellEnd"/>
      <w:r w:rsidR="009F7063" w:rsidRPr="009F7063">
        <w:rPr>
          <w:rFonts w:ascii="Times New Roman" w:hAnsi="Times New Roman" w:cs="Times New Roman"/>
          <w:color w:val="000000" w:themeColor="text1"/>
        </w:rPr>
        <w:t>,</w:t>
      </w:r>
      <w:r w:rsidR="009F7063" w:rsidRPr="009F7063">
        <w:rPr>
          <w:rFonts w:ascii="Times New Roman" w:hAnsi="Times New Roman" w:cs="Times New Roman"/>
          <w:color w:val="000000" w:themeColor="text1"/>
        </w:rPr>
        <w:t xml:space="preserve"> 2019</w:t>
      </w:r>
      <w:r w:rsidR="009F7063" w:rsidRPr="009F7063">
        <w:rPr>
          <w:rFonts w:ascii="Times New Roman" w:hAnsi="Times New Roman" w:cs="Times New Roman"/>
          <w:color w:val="000000" w:themeColor="text1"/>
        </w:rPr>
        <w:t>)</w:t>
      </w:r>
      <w:r w:rsidRPr="00C726A1">
        <w:rPr>
          <w:rFonts w:ascii="Times New Roman" w:hAnsi="Times New Roman" w:cs="Times New Roman"/>
          <w:color w:val="000000" w:themeColor="text1"/>
        </w:rPr>
        <w:t xml:space="preserve"> </w:t>
      </w:r>
      <w:r w:rsidRPr="00C726A1">
        <w:rPr>
          <w:rFonts w:ascii="Times New Roman" w:hAnsi="Times New Roman" w:cs="Times New Roman"/>
        </w:rPr>
        <w:t>and indirect (e.g., media influence or peer experiences)</w:t>
      </w:r>
      <w:r w:rsidR="009F7063" w:rsidRPr="009F7063">
        <w:rPr>
          <w:rFonts w:ascii="Times New Roman" w:hAnsi="Times New Roman" w:cs="Times New Roman"/>
        </w:rPr>
        <w:t xml:space="preserve"> (</w:t>
      </w:r>
      <w:r w:rsidR="009F7063" w:rsidRPr="008056E5">
        <w:rPr>
          <w:rFonts w:ascii="Times New Roman" w:hAnsi="Times New Roman" w:cs="Times New Roman"/>
          <w:color w:val="000000" w:themeColor="text1"/>
        </w:rPr>
        <w:t>Akers</w:t>
      </w:r>
      <w:r w:rsidR="009F7063">
        <w:rPr>
          <w:rFonts w:ascii="Times New Roman" w:hAnsi="Times New Roman" w:cs="Times New Roman"/>
          <w:color w:val="000000" w:themeColor="text1"/>
        </w:rPr>
        <w:t xml:space="preserve">, </w:t>
      </w:r>
      <w:r w:rsidR="009F7063" w:rsidRPr="008056E5">
        <w:rPr>
          <w:rFonts w:ascii="Times New Roman" w:hAnsi="Times New Roman" w:cs="Times New Roman"/>
          <w:color w:val="000000" w:themeColor="text1"/>
        </w:rPr>
        <w:t>2009</w:t>
      </w:r>
      <w:r w:rsidR="009F7063">
        <w:rPr>
          <w:rFonts w:ascii="Times New Roman" w:hAnsi="Times New Roman" w:cs="Times New Roman"/>
          <w:color w:val="000000" w:themeColor="text1"/>
        </w:rPr>
        <w:t xml:space="preserve">; </w:t>
      </w:r>
      <w:r w:rsidR="009F7063">
        <w:rPr>
          <w:rFonts w:ascii="Times New Roman" w:hAnsi="Times New Roman" w:cs="Times New Roman"/>
          <w:color w:val="000000" w:themeColor="text1"/>
        </w:rPr>
        <w:t>Schultz, 2019</w:t>
      </w:r>
      <w:r w:rsidR="009F7063">
        <w:rPr>
          <w:rFonts w:ascii="Times New Roman" w:hAnsi="Times New Roman" w:cs="Times New Roman"/>
          <w:color w:val="000000" w:themeColor="text1"/>
        </w:rPr>
        <w:t xml:space="preserve">; </w:t>
      </w:r>
      <w:r w:rsidR="009F7063">
        <w:rPr>
          <w:rFonts w:ascii="Times New Roman" w:hAnsi="Times New Roman" w:cs="Times New Roman"/>
        </w:rPr>
        <w:t>Miller</w:t>
      </w:r>
      <w:r w:rsidR="009F7063">
        <w:rPr>
          <w:rFonts w:ascii="Times New Roman" w:hAnsi="Times New Roman" w:cs="Times New Roman"/>
        </w:rPr>
        <w:t xml:space="preserve"> </w:t>
      </w:r>
      <w:r w:rsidR="009F7063">
        <w:rPr>
          <w:rFonts w:ascii="Times New Roman" w:hAnsi="Times New Roman" w:cs="Times New Roman"/>
          <w:i/>
          <w:iCs/>
        </w:rPr>
        <w:t>et al.,</w:t>
      </w:r>
      <w:r w:rsidR="009F7063">
        <w:rPr>
          <w:rFonts w:ascii="Times New Roman" w:hAnsi="Times New Roman" w:cs="Times New Roman"/>
        </w:rPr>
        <w:t xml:space="preserve"> </w:t>
      </w:r>
      <w:r w:rsidR="009F7063">
        <w:rPr>
          <w:rFonts w:ascii="Times New Roman" w:hAnsi="Times New Roman" w:cs="Times New Roman"/>
        </w:rPr>
        <w:t>2004</w:t>
      </w:r>
      <w:r w:rsidR="009F7063">
        <w:rPr>
          <w:rFonts w:ascii="Times New Roman" w:hAnsi="Times New Roman" w:cs="Times New Roman"/>
          <w:color w:val="000000" w:themeColor="text1"/>
        </w:rPr>
        <w:t>)</w:t>
      </w:r>
      <w:r>
        <w:rPr>
          <w:rFonts w:ascii="Times New Roman" w:hAnsi="Times New Roman" w:cs="Times New Roman"/>
        </w:rPr>
        <w:t xml:space="preserve"> </w:t>
      </w:r>
      <w:r w:rsidRPr="00C726A1">
        <w:rPr>
          <w:rFonts w:ascii="Times New Roman" w:hAnsi="Times New Roman" w:cs="Times New Roman"/>
        </w:rPr>
        <w:t>in shaping these views (</w:t>
      </w:r>
      <w:proofErr w:type="spellStart"/>
      <w:r w:rsidRPr="00C726A1">
        <w:rPr>
          <w:rFonts w:ascii="Times New Roman" w:hAnsi="Times New Roman" w:cs="Times New Roman"/>
        </w:rPr>
        <w:t>Mynenko</w:t>
      </w:r>
      <w:proofErr w:type="spellEnd"/>
      <w:r w:rsidRPr="00C726A1">
        <w:rPr>
          <w:rFonts w:ascii="Times New Roman" w:hAnsi="Times New Roman" w:cs="Times New Roman"/>
        </w:rPr>
        <w:t xml:space="preserve"> </w:t>
      </w:r>
      <w:r w:rsidR="006F6D85">
        <w:rPr>
          <w:rFonts w:ascii="Times New Roman" w:hAnsi="Times New Roman" w:cs="Times New Roman"/>
        </w:rPr>
        <w:t>and</w:t>
      </w:r>
      <w:r w:rsidRPr="00C726A1">
        <w:rPr>
          <w:rFonts w:ascii="Times New Roman" w:hAnsi="Times New Roman" w:cs="Times New Roman"/>
        </w:rPr>
        <w:t xml:space="preserve"> Ditcham, 2022). By capturing these varied dimensions, the study aims to illuminate how young people conceptualise and evaluate their relationships </w:t>
      </w:r>
      <w:r w:rsidR="009F7063" w:rsidRPr="008A5BD3">
        <w:rPr>
          <w:rFonts w:ascii="Times New Roman" w:hAnsi="Times New Roman" w:cs="Times New Roman"/>
        </w:rPr>
        <w:t>(</w:t>
      </w:r>
      <w:r w:rsidR="009F7063" w:rsidRPr="008A5BD3">
        <w:rPr>
          <w:rFonts w:ascii="Times New Roman" w:hAnsi="Times New Roman" w:cs="Times New Roman"/>
          <w:color w:val="000000" w:themeColor="text1"/>
        </w:rPr>
        <w:t>Schultz</w:t>
      </w:r>
      <w:r w:rsidR="009F7063">
        <w:rPr>
          <w:rFonts w:ascii="Times New Roman" w:hAnsi="Times New Roman" w:cs="Times New Roman"/>
          <w:color w:val="000000" w:themeColor="text1"/>
        </w:rPr>
        <w:t>, 2019</w:t>
      </w:r>
      <w:r w:rsidR="009F7063">
        <w:rPr>
          <w:rFonts w:ascii="Times New Roman" w:hAnsi="Times New Roman" w:cs="Times New Roman"/>
          <w:color w:val="000000" w:themeColor="text1"/>
        </w:rPr>
        <w:t xml:space="preserve">; </w:t>
      </w:r>
      <w:r w:rsidR="009F7063" w:rsidRPr="009F7063">
        <w:rPr>
          <w:rFonts w:ascii="Times New Roman" w:hAnsi="Times New Roman" w:cs="Times New Roman"/>
          <w:color w:val="000000" w:themeColor="text1"/>
        </w:rPr>
        <w:t xml:space="preserve">Fine, Padilla, and </w:t>
      </w:r>
      <w:proofErr w:type="spellStart"/>
      <w:r w:rsidR="009F7063" w:rsidRPr="009F7063">
        <w:rPr>
          <w:rFonts w:ascii="Times New Roman" w:hAnsi="Times New Roman" w:cs="Times New Roman"/>
          <w:color w:val="000000" w:themeColor="text1"/>
        </w:rPr>
        <w:t>Tapp</w:t>
      </w:r>
      <w:proofErr w:type="spellEnd"/>
      <w:r w:rsidR="009F7063" w:rsidRPr="009F7063">
        <w:rPr>
          <w:rFonts w:ascii="Times New Roman" w:hAnsi="Times New Roman" w:cs="Times New Roman"/>
          <w:color w:val="000000" w:themeColor="text1"/>
        </w:rPr>
        <w:t>, 2019</w:t>
      </w:r>
      <w:r w:rsidR="009F7063">
        <w:rPr>
          <w:rFonts w:ascii="Times New Roman" w:hAnsi="Times New Roman" w:cs="Times New Roman"/>
          <w:color w:val="000000" w:themeColor="text1"/>
        </w:rPr>
        <w:t xml:space="preserve">; </w:t>
      </w:r>
      <w:r w:rsidR="000F660D">
        <w:rPr>
          <w:rFonts w:ascii="Times New Roman" w:hAnsi="Times New Roman" w:cs="Times New Roman"/>
        </w:rPr>
        <w:t>DPPCC</w:t>
      </w:r>
      <w:r w:rsidR="008A5BD3">
        <w:rPr>
          <w:rFonts w:ascii="Times New Roman" w:hAnsi="Times New Roman" w:cs="Times New Roman"/>
          <w:color w:val="000000" w:themeColor="text1"/>
        </w:rPr>
        <w:t xml:space="preserve">, </w:t>
      </w:r>
      <w:r w:rsidR="009F7063" w:rsidRPr="00111D81">
        <w:rPr>
          <w:rFonts w:ascii="Times New Roman" w:hAnsi="Times New Roman" w:cs="Times New Roman"/>
          <w:color w:val="000000" w:themeColor="text1"/>
        </w:rPr>
        <w:t>2024</w:t>
      </w:r>
      <w:r w:rsidR="009F7063">
        <w:rPr>
          <w:rFonts w:ascii="Times New Roman" w:hAnsi="Times New Roman" w:cs="Times New Roman"/>
          <w:color w:val="000000" w:themeColor="text1"/>
        </w:rPr>
        <w:t>b</w:t>
      </w:r>
      <w:r w:rsidR="009F7063">
        <w:rPr>
          <w:rFonts w:ascii="Times New Roman" w:hAnsi="Times New Roman" w:cs="Times New Roman"/>
          <w:color w:val="000000" w:themeColor="text1"/>
        </w:rPr>
        <w:t xml:space="preserve">) </w:t>
      </w:r>
      <w:r w:rsidRPr="00C726A1">
        <w:rPr>
          <w:rFonts w:ascii="Times New Roman" w:hAnsi="Times New Roman" w:cs="Times New Roman"/>
        </w:rPr>
        <w:t>with local police in a region often marginalised in mainstream policing discourse</w:t>
      </w:r>
      <w:r w:rsidR="008A5BD3">
        <w:rPr>
          <w:rFonts w:ascii="Times New Roman" w:hAnsi="Times New Roman" w:cs="Times New Roman"/>
        </w:rPr>
        <w:t xml:space="preserve"> (</w:t>
      </w:r>
      <w:r w:rsidR="000F660D">
        <w:rPr>
          <w:rFonts w:ascii="Times New Roman" w:hAnsi="Times New Roman" w:cs="Times New Roman"/>
        </w:rPr>
        <w:t>DPPCC</w:t>
      </w:r>
      <w:r w:rsidR="008A5BD3">
        <w:rPr>
          <w:rFonts w:ascii="Times New Roman" w:hAnsi="Times New Roman" w:cs="Times New Roman"/>
          <w:color w:val="000000" w:themeColor="text1"/>
        </w:rPr>
        <w:t xml:space="preserve">, </w:t>
      </w:r>
      <w:r w:rsidR="008A5BD3" w:rsidRPr="00111D81">
        <w:rPr>
          <w:rFonts w:ascii="Times New Roman" w:hAnsi="Times New Roman" w:cs="Times New Roman"/>
          <w:color w:val="000000" w:themeColor="text1"/>
        </w:rPr>
        <w:t>2024</w:t>
      </w:r>
      <w:r w:rsidR="008A5BD3">
        <w:rPr>
          <w:rFonts w:ascii="Times New Roman" w:hAnsi="Times New Roman" w:cs="Times New Roman"/>
          <w:color w:val="000000" w:themeColor="text1"/>
        </w:rPr>
        <w:t>b</w:t>
      </w:r>
      <w:r w:rsidR="008A5BD3">
        <w:rPr>
          <w:rFonts w:ascii="Times New Roman" w:hAnsi="Times New Roman" w:cs="Times New Roman"/>
          <w:color w:val="000000" w:themeColor="text1"/>
        </w:rPr>
        <w:t xml:space="preserve">; </w:t>
      </w:r>
      <w:r w:rsidR="00A04505">
        <w:rPr>
          <w:rFonts w:ascii="Times New Roman" w:hAnsi="Times New Roman" w:cs="Times New Roman"/>
        </w:rPr>
        <w:t>DPPC</w:t>
      </w:r>
      <w:r w:rsidR="00970520">
        <w:rPr>
          <w:rFonts w:ascii="Times New Roman" w:hAnsi="Times New Roman" w:cs="Times New Roman"/>
        </w:rPr>
        <w:t>P</w:t>
      </w:r>
      <w:r w:rsidR="008A5BD3">
        <w:rPr>
          <w:rFonts w:ascii="Times New Roman" w:hAnsi="Times New Roman" w:cs="Times New Roman"/>
        </w:rPr>
        <w:t xml:space="preserve">, </w:t>
      </w:r>
      <w:r w:rsidR="008A5BD3" w:rsidRPr="00B73701">
        <w:rPr>
          <w:rFonts w:ascii="Times New Roman" w:hAnsi="Times New Roman" w:cs="Times New Roman"/>
        </w:rPr>
        <w:t>2025-2029</w:t>
      </w:r>
      <w:r w:rsidR="008A5BD3">
        <w:rPr>
          <w:rFonts w:ascii="Times New Roman" w:hAnsi="Times New Roman" w:cs="Times New Roman"/>
          <w:color w:val="000000" w:themeColor="text1"/>
        </w:rPr>
        <w:t>)</w:t>
      </w:r>
      <w:r w:rsidRPr="00C726A1">
        <w:rPr>
          <w:rFonts w:ascii="Times New Roman" w:hAnsi="Times New Roman" w:cs="Times New Roman"/>
        </w:rPr>
        <w:t>.</w:t>
      </w:r>
      <w:r w:rsidR="008A5BD3">
        <w:rPr>
          <w:rFonts w:ascii="Times New Roman" w:hAnsi="Times New Roman" w:cs="Times New Roman"/>
          <w:color w:val="000000" w:themeColor="text1"/>
        </w:rPr>
        <w:t xml:space="preserve"> </w:t>
      </w:r>
    </w:p>
    <w:p w14:paraId="31CEAF05" w14:textId="7A166091" w:rsidR="00C726A1" w:rsidRPr="00C726A1" w:rsidRDefault="00C726A1" w:rsidP="00C726A1">
      <w:pPr>
        <w:spacing w:line="360" w:lineRule="auto"/>
        <w:jc w:val="both"/>
        <w:rPr>
          <w:rFonts w:ascii="Times New Roman" w:hAnsi="Times New Roman" w:cs="Times New Roman"/>
          <w:color w:val="000000" w:themeColor="text1"/>
        </w:rPr>
      </w:pPr>
      <w:r w:rsidRPr="00C726A1">
        <w:rPr>
          <w:rFonts w:ascii="Times New Roman" w:hAnsi="Times New Roman" w:cs="Times New Roman"/>
        </w:rPr>
        <w:t>Importantly, this research addresses a broader sociopolitical issue: the persistent tension and mistrust that often characterise youth-police interactions</w:t>
      </w:r>
      <w:r w:rsidR="008A5BD3" w:rsidRPr="008A5BD3">
        <w:rPr>
          <w:rFonts w:ascii="Times New Roman" w:hAnsi="Times New Roman" w:cs="Times New Roman"/>
        </w:rPr>
        <w:t xml:space="preserve"> (</w:t>
      </w:r>
      <w:r w:rsidR="00A04505">
        <w:rPr>
          <w:rFonts w:ascii="Times New Roman" w:hAnsi="Times New Roman" w:cs="Times New Roman"/>
        </w:rPr>
        <w:t>DPPCC</w:t>
      </w:r>
      <w:r w:rsidR="008A5BD3" w:rsidRPr="008A5BD3">
        <w:rPr>
          <w:rFonts w:ascii="Times New Roman" w:hAnsi="Times New Roman" w:cs="Times New Roman"/>
          <w:color w:val="000000" w:themeColor="text1"/>
        </w:rPr>
        <w:t xml:space="preserve">, 2024b; </w:t>
      </w:r>
      <w:r w:rsidR="00A04505">
        <w:rPr>
          <w:rFonts w:ascii="Times New Roman" w:hAnsi="Times New Roman" w:cs="Times New Roman"/>
        </w:rPr>
        <w:t>DPPC</w:t>
      </w:r>
      <w:r w:rsidR="00970520">
        <w:rPr>
          <w:rFonts w:ascii="Times New Roman" w:hAnsi="Times New Roman" w:cs="Times New Roman"/>
        </w:rPr>
        <w:t>P</w:t>
      </w:r>
      <w:r w:rsidR="008A5BD3" w:rsidRPr="008A5BD3">
        <w:rPr>
          <w:rFonts w:ascii="Times New Roman" w:hAnsi="Times New Roman" w:cs="Times New Roman"/>
        </w:rPr>
        <w:t>, 2025-2029</w:t>
      </w:r>
      <w:r w:rsidR="008A5BD3" w:rsidRPr="008A5BD3">
        <w:rPr>
          <w:rFonts w:ascii="Times New Roman" w:hAnsi="Times New Roman" w:cs="Times New Roman"/>
        </w:rPr>
        <w:t>)</w:t>
      </w:r>
      <w:r w:rsidRPr="00C726A1">
        <w:rPr>
          <w:rFonts w:ascii="Times New Roman" w:hAnsi="Times New Roman" w:cs="Times New Roman"/>
        </w:rPr>
        <w:t xml:space="preserve">, particularly in rural or socioeconomically disadvantaged communities (Parkinson, 2020; </w:t>
      </w:r>
      <w:r w:rsidR="00A04505">
        <w:rPr>
          <w:rFonts w:ascii="Times New Roman" w:hAnsi="Times New Roman" w:cs="Times New Roman"/>
        </w:rPr>
        <w:t>DPPCC</w:t>
      </w:r>
      <w:r w:rsidRPr="00C726A1">
        <w:rPr>
          <w:rFonts w:ascii="Times New Roman" w:hAnsi="Times New Roman" w:cs="Times New Roman"/>
        </w:rPr>
        <w:t>, 202</w:t>
      </w:r>
      <w:r w:rsidR="008A5BD3">
        <w:rPr>
          <w:rFonts w:ascii="Times New Roman" w:hAnsi="Times New Roman" w:cs="Times New Roman"/>
        </w:rPr>
        <w:t>4b</w:t>
      </w:r>
      <w:r w:rsidRPr="00C726A1">
        <w:rPr>
          <w:rFonts w:ascii="Times New Roman" w:hAnsi="Times New Roman" w:cs="Times New Roman"/>
        </w:rPr>
        <w:t>). In privileging subjective, situated narratives and decentralising dominant institutional perspectives, this study offers a necessary corrective to the quantitative dominance in existing literature</w:t>
      </w:r>
      <w:r w:rsidR="008A5BD3">
        <w:rPr>
          <w:rFonts w:ascii="Times New Roman" w:hAnsi="Times New Roman" w:cs="Times New Roman"/>
        </w:rPr>
        <w:t xml:space="preserve"> (</w:t>
      </w:r>
      <w:r w:rsidR="008A5BD3" w:rsidRPr="004B268E">
        <w:rPr>
          <w:rFonts w:ascii="Times New Roman" w:hAnsi="Times New Roman" w:cs="Times New Roman"/>
        </w:rPr>
        <w:t xml:space="preserve">Kellam and Jennings, </w:t>
      </w:r>
      <w:r w:rsidR="008A5BD3" w:rsidRPr="00817D8D">
        <w:rPr>
          <w:rFonts w:ascii="Times New Roman" w:hAnsi="Times New Roman" w:cs="Times New Roman"/>
        </w:rPr>
        <w:t>2</w:t>
      </w:r>
      <w:r w:rsidR="008A5BD3" w:rsidRPr="004B268E">
        <w:rPr>
          <w:rFonts w:ascii="Times New Roman" w:hAnsi="Times New Roman" w:cs="Times New Roman"/>
        </w:rPr>
        <w:t>021</w:t>
      </w:r>
      <w:r w:rsidR="008A5BD3" w:rsidRPr="00817D8D">
        <w:rPr>
          <w:rFonts w:ascii="Times New Roman" w:hAnsi="Times New Roman" w:cs="Times New Roman"/>
        </w:rPr>
        <w:t xml:space="preserve">; </w:t>
      </w:r>
      <w:r w:rsidR="008A5BD3" w:rsidRPr="00817D8D">
        <w:rPr>
          <w:rFonts w:ascii="Times New Roman" w:eastAsia="Times New Roman" w:hAnsi="Times New Roman" w:cs="Times New Roman"/>
        </w:rPr>
        <w:t>Ocean</w:t>
      </w:r>
      <w:r w:rsidR="008A5BD3" w:rsidRPr="00817D8D">
        <w:rPr>
          <w:rFonts w:ascii="Times New Roman" w:hAnsi="Times New Roman" w:cs="Times New Roman"/>
        </w:rPr>
        <w:t>,</w:t>
      </w:r>
      <w:r w:rsidR="008A5BD3" w:rsidRPr="008A5BD3">
        <w:rPr>
          <w:rFonts w:ascii="Times New Roman" w:hAnsi="Times New Roman" w:cs="Times New Roman"/>
        </w:rPr>
        <w:t xml:space="preserve"> </w:t>
      </w:r>
      <w:r w:rsidR="008A5BD3" w:rsidRPr="008A5BD3">
        <w:rPr>
          <w:rFonts w:ascii="Times New Roman" w:eastAsia="Times New Roman" w:hAnsi="Times New Roman" w:cs="Times New Roman"/>
        </w:rPr>
        <w:t>Montgomery</w:t>
      </w:r>
      <w:r w:rsidR="008A5BD3" w:rsidRPr="008A5BD3">
        <w:rPr>
          <w:rFonts w:ascii="Times New Roman" w:hAnsi="Times New Roman" w:cs="Times New Roman"/>
        </w:rPr>
        <w:t xml:space="preserve"> </w:t>
      </w:r>
      <w:r w:rsidR="008A5BD3" w:rsidRPr="00817D8D">
        <w:rPr>
          <w:rFonts w:ascii="Times New Roman" w:hAnsi="Times New Roman" w:cs="Times New Roman"/>
        </w:rPr>
        <w:t>and</w:t>
      </w:r>
      <w:r w:rsidR="008A5BD3" w:rsidRPr="00817D8D">
        <w:rPr>
          <w:rFonts w:ascii="Times New Roman" w:eastAsia="Times New Roman" w:hAnsi="Times New Roman" w:cs="Times New Roman"/>
        </w:rPr>
        <w:t> Thorne</w:t>
      </w:r>
      <w:r w:rsidR="008A5BD3" w:rsidRPr="00817D8D">
        <w:rPr>
          <w:rFonts w:ascii="Times New Roman" w:hAnsi="Times New Roman" w:cs="Times New Roman"/>
        </w:rPr>
        <w:t>, 2022</w:t>
      </w:r>
      <w:r w:rsidR="008A5BD3">
        <w:rPr>
          <w:rFonts w:ascii="Times New Roman" w:hAnsi="Times New Roman" w:cs="Times New Roman"/>
        </w:rPr>
        <w:t>)</w:t>
      </w:r>
      <w:r w:rsidRPr="00C726A1">
        <w:rPr>
          <w:rFonts w:ascii="Times New Roman" w:hAnsi="Times New Roman" w:cs="Times New Roman"/>
        </w:rPr>
        <w:t>. It seeks not only to understand how young people in Dyfed-Powys experience policing</w:t>
      </w:r>
      <w:r w:rsidR="008A5BD3" w:rsidRPr="008A5BD3">
        <w:rPr>
          <w:rFonts w:ascii="Times New Roman" w:hAnsi="Times New Roman" w:cs="Times New Roman"/>
        </w:rPr>
        <w:t xml:space="preserve"> (</w:t>
      </w:r>
      <w:r w:rsidR="008A5BD3" w:rsidRPr="00C726A1">
        <w:rPr>
          <w:rFonts w:ascii="Times New Roman" w:hAnsi="Times New Roman" w:cs="Times New Roman"/>
        </w:rPr>
        <w:t xml:space="preserve">Parkinson, 2020; </w:t>
      </w:r>
      <w:r w:rsidR="00A04505">
        <w:rPr>
          <w:rFonts w:ascii="Times New Roman" w:hAnsi="Times New Roman" w:cs="Times New Roman"/>
        </w:rPr>
        <w:t>DPPCC</w:t>
      </w:r>
      <w:r w:rsidR="00A04505">
        <w:rPr>
          <w:rFonts w:ascii="Times New Roman" w:hAnsi="Times New Roman" w:cs="Times New Roman"/>
        </w:rPr>
        <w:t>,</w:t>
      </w:r>
      <w:r w:rsidR="00A04505" w:rsidRPr="00C726A1">
        <w:rPr>
          <w:rFonts w:ascii="Times New Roman" w:hAnsi="Times New Roman" w:cs="Times New Roman"/>
        </w:rPr>
        <w:t xml:space="preserve"> </w:t>
      </w:r>
      <w:r w:rsidR="008A5BD3" w:rsidRPr="00C726A1">
        <w:rPr>
          <w:rFonts w:ascii="Times New Roman" w:hAnsi="Times New Roman" w:cs="Times New Roman"/>
        </w:rPr>
        <w:t>202</w:t>
      </w:r>
      <w:r w:rsidR="008A5BD3" w:rsidRPr="008A5BD3">
        <w:rPr>
          <w:rFonts w:ascii="Times New Roman" w:hAnsi="Times New Roman" w:cs="Times New Roman"/>
        </w:rPr>
        <w:t>4b</w:t>
      </w:r>
      <w:r w:rsidR="008A5BD3" w:rsidRPr="008A5BD3">
        <w:rPr>
          <w:rFonts w:ascii="Times New Roman" w:hAnsi="Times New Roman" w:cs="Times New Roman"/>
        </w:rPr>
        <w:t>)</w:t>
      </w:r>
      <w:r w:rsidRPr="00C726A1">
        <w:rPr>
          <w:rFonts w:ascii="Times New Roman" w:hAnsi="Times New Roman" w:cs="Times New Roman"/>
        </w:rPr>
        <w:t xml:space="preserve"> but also to contribute meaningfully to ongoing conversations around legitimacy, institutional trust, and social justice</w:t>
      </w:r>
      <w:r w:rsidR="008A5BD3" w:rsidRPr="008A5BD3">
        <w:rPr>
          <w:rFonts w:ascii="Times New Roman" w:hAnsi="Times New Roman" w:cs="Times New Roman"/>
        </w:rPr>
        <w:t xml:space="preserve"> (</w:t>
      </w:r>
      <w:r w:rsidR="00A04505">
        <w:rPr>
          <w:rFonts w:ascii="Times New Roman" w:hAnsi="Times New Roman" w:cs="Times New Roman"/>
        </w:rPr>
        <w:t>DPPCC</w:t>
      </w:r>
      <w:r w:rsidR="008A5BD3" w:rsidRPr="008A5BD3">
        <w:rPr>
          <w:rFonts w:ascii="Times New Roman" w:hAnsi="Times New Roman" w:cs="Times New Roman"/>
          <w:color w:val="000000" w:themeColor="text1"/>
        </w:rPr>
        <w:t xml:space="preserve">, 2024b; </w:t>
      </w:r>
      <w:r w:rsidR="00A04505">
        <w:rPr>
          <w:rFonts w:ascii="Times New Roman" w:hAnsi="Times New Roman" w:cs="Times New Roman"/>
        </w:rPr>
        <w:t>DPPC</w:t>
      </w:r>
      <w:r w:rsidR="00970520">
        <w:rPr>
          <w:rFonts w:ascii="Times New Roman" w:hAnsi="Times New Roman" w:cs="Times New Roman"/>
        </w:rPr>
        <w:t>P</w:t>
      </w:r>
      <w:r w:rsidR="008A5BD3" w:rsidRPr="008A5BD3">
        <w:rPr>
          <w:rFonts w:ascii="Times New Roman" w:hAnsi="Times New Roman" w:cs="Times New Roman"/>
        </w:rPr>
        <w:t>, 2025-2029</w:t>
      </w:r>
      <w:r w:rsidR="008A5BD3" w:rsidRPr="008A5BD3">
        <w:rPr>
          <w:rFonts w:ascii="Times New Roman" w:hAnsi="Times New Roman" w:cs="Times New Roman"/>
        </w:rPr>
        <w:t>)</w:t>
      </w:r>
      <w:r w:rsidRPr="00C726A1">
        <w:rPr>
          <w:rFonts w:ascii="Times New Roman" w:hAnsi="Times New Roman" w:cs="Times New Roman"/>
        </w:rPr>
        <w:t>.</w:t>
      </w:r>
    </w:p>
    <w:p w14:paraId="7179306B" w14:textId="470D8589" w:rsidR="009F2A0C" w:rsidRPr="009F2A0C" w:rsidRDefault="00D85DCA" w:rsidP="009F2A0C">
      <w:pPr>
        <w:spacing w:line="360" w:lineRule="auto"/>
        <w:jc w:val="both"/>
        <w:rPr>
          <w:rFonts w:ascii="Times New Roman" w:hAnsi="Times New Roman" w:cs="Times New Roman"/>
        </w:rPr>
      </w:pPr>
      <w:r>
        <w:rPr>
          <w:rFonts w:ascii="Times New Roman" w:hAnsi="Times New Roman" w:cs="Times New Roman"/>
        </w:rPr>
        <w:t xml:space="preserve"> </w:t>
      </w:r>
    </w:p>
    <w:p w14:paraId="1680679B" w14:textId="597330A0" w:rsidR="009F2A0C" w:rsidRPr="006F6D85" w:rsidRDefault="00053B36" w:rsidP="009F2A0C">
      <w:pPr>
        <w:spacing w:line="360" w:lineRule="auto"/>
        <w:jc w:val="both"/>
        <w:rPr>
          <w:rFonts w:ascii="Times New Roman" w:hAnsi="Times New Roman" w:cs="Times New Roman"/>
          <w:b/>
          <w:bCs/>
          <w:sz w:val="28"/>
          <w:szCs w:val="28"/>
        </w:rPr>
      </w:pPr>
      <w:r w:rsidRPr="006F6D85">
        <w:rPr>
          <w:rFonts w:ascii="Times New Roman" w:hAnsi="Times New Roman" w:cs="Times New Roman"/>
          <w:b/>
          <w:bCs/>
          <w:sz w:val="28"/>
          <w:szCs w:val="28"/>
        </w:rPr>
        <w:t>Data Collection</w:t>
      </w:r>
    </w:p>
    <w:p w14:paraId="3157DB4A" w14:textId="77777777" w:rsidR="006F6D85" w:rsidRDefault="006F6D85" w:rsidP="009F2A0C">
      <w:pPr>
        <w:spacing w:line="360" w:lineRule="auto"/>
        <w:jc w:val="both"/>
        <w:rPr>
          <w:rFonts w:ascii="Times New Roman" w:hAnsi="Times New Roman" w:cs="Times New Roman"/>
          <w:b/>
          <w:bCs/>
        </w:rPr>
      </w:pPr>
    </w:p>
    <w:p w14:paraId="135704CF" w14:textId="0C0F09AF" w:rsidR="00C726A1" w:rsidRPr="00C726A1" w:rsidRDefault="003414E5" w:rsidP="00C726A1">
      <w:pPr>
        <w:spacing w:line="360" w:lineRule="auto"/>
        <w:jc w:val="both"/>
        <w:rPr>
          <w:rFonts w:ascii="Times New Roman" w:hAnsi="Times New Roman" w:cs="Times New Roman"/>
        </w:rPr>
      </w:pPr>
      <w:r>
        <w:rPr>
          <w:rFonts w:ascii="Times New Roman" w:hAnsi="Times New Roman" w:cs="Times New Roman"/>
        </w:rPr>
        <w:t xml:space="preserve"> </w:t>
      </w:r>
      <w:r w:rsidR="00C726A1" w:rsidRPr="00C726A1">
        <w:rPr>
          <w:rFonts w:ascii="Times New Roman" w:hAnsi="Times New Roman" w:cs="Times New Roman"/>
        </w:rPr>
        <w:t>Aligned with the subjectivist epistemological paradigm</w:t>
      </w:r>
      <w:r>
        <w:rPr>
          <w:rFonts w:ascii="Times New Roman" w:hAnsi="Times New Roman" w:cs="Times New Roman"/>
        </w:rPr>
        <w:t xml:space="preserve"> (</w:t>
      </w:r>
      <w:proofErr w:type="spellStart"/>
      <w:r w:rsidRPr="00747429">
        <w:rPr>
          <w:rFonts w:ascii="Times New Roman" w:hAnsi="Times New Roman" w:cs="Times New Roman"/>
        </w:rPr>
        <w:t>Hamati-Ataya</w:t>
      </w:r>
      <w:proofErr w:type="spellEnd"/>
      <w:r w:rsidRPr="00747429">
        <w:rPr>
          <w:rFonts w:ascii="Times New Roman" w:hAnsi="Times New Roman" w:cs="Times New Roman"/>
        </w:rPr>
        <w:t>, 2014; Hiller, 2016; Creswell,</w:t>
      </w:r>
      <w:r>
        <w:rPr>
          <w:rFonts w:ascii="Times New Roman" w:hAnsi="Times New Roman" w:cs="Times New Roman"/>
        </w:rPr>
        <w:t xml:space="preserve"> 2007</w:t>
      </w:r>
      <w:r>
        <w:rPr>
          <w:rFonts w:ascii="Times New Roman" w:hAnsi="Times New Roman" w:cs="Times New Roman"/>
        </w:rPr>
        <w:t>)</w:t>
      </w:r>
      <w:r w:rsidR="00C726A1" w:rsidRPr="00C726A1">
        <w:rPr>
          <w:rFonts w:ascii="Times New Roman" w:hAnsi="Times New Roman" w:cs="Times New Roman"/>
        </w:rPr>
        <w:t xml:space="preserve"> underpinning this study, the data collection process prioritises the exploration of individual lived experiences, values, and interpretations as foundational to the construction of social reality (Horowitz, 1989; Sobel, 2016; Creswell, 2007; </w:t>
      </w:r>
      <w:proofErr w:type="spellStart"/>
      <w:r w:rsidR="00C726A1" w:rsidRPr="00C726A1">
        <w:rPr>
          <w:rFonts w:ascii="Times New Roman" w:hAnsi="Times New Roman" w:cs="Times New Roman"/>
        </w:rPr>
        <w:t>Kivunja</w:t>
      </w:r>
      <w:proofErr w:type="spellEnd"/>
      <w:r w:rsidR="00C726A1" w:rsidRPr="00C726A1">
        <w:rPr>
          <w:rFonts w:ascii="Times New Roman" w:hAnsi="Times New Roman" w:cs="Times New Roman"/>
        </w:rPr>
        <w:t xml:space="preserve"> &amp; </w:t>
      </w:r>
      <w:proofErr w:type="spellStart"/>
      <w:r w:rsidR="00C726A1" w:rsidRPr="00C726A1">
        <w:rPr>
          <w:rFonts w:ascii="Times New Roman" w:hAnsi="Times New Roman" w:cs="Times New Roman"/>
        </w:rPr>
        <w:t>Kuyini</w:t>
      </w:r>
      <w:proofErr w:type="spellEnd"/>
      <w:r w:rsidR="00C726A1" w:rsidRPr="00C726A1">
        <w:rPr>
          <w:rFonts w:ascii="Times New Roman" w:hAnsi="Times New Roman" w:cs="Times New Roman"/>
        </w:rPr>
        <w:t>, 2017). This ontological and epistemological orientation recognises that attitudes toward authority</w:t>
      </w:r>
      <w:r w:rsidR="00055C10">
        <w:rPr>
          <w:rFonts w:ascii="Times New Roman" w:hAnsi="Times New Roman" w:cs="Times New Roman"/>
        </w:rPr>
        <w:t xml:space="preserve">, </w:t>
      </w:r>
      <w:r w:rsidR="00C726A1" w:rsidRPr="00C726A1">
        <w:rPr>
          <w:rFonts w:ascii="Times New Roman" w:hAnsi="Times New Roman" w:cs="Times New Roman"/>
        </w:rPr>
        <w:t>specifically the police</w:t>
      </w:r>
      <w:r>
        <w:rPr>
          <w:rFonts w:ascii="Times New Roman" w:hAnsi="Times New Roman" w:cs="Times New Roman"/>
        </w:rPr>
        <w:t xml:space="preserve"> (</w:t>
      </w:r>
      <w:r w:rsidRPr="00E218E2">
        <w:rPr>
          <w:rFonts w:ascii="Times New Roman" w:hAnsi="Times New Roman" w:cs="Times New Roman"/>
        </w:rPr>
        <w:t>Hu</w:t>
      </w:r>
      <w:r>
        <w:rPr>
          <w:rFonts w:ascii="Times New Roman" w:hAnsi="Times New Roman" w:cs="Times New Roman"/>
          <w:i/>
          <w:iCs/>
        </w:rPr>
        <w:t xml:space="preserve"> et al.,</w:t>
      </w:r>
      <w:r>
        <w:rPr>
          <w:rFonts w:ascii="Times New Roman" w:hAnsi="Times New Roman" w:cs="Times New Roman"/>
        </w:rPr>
        <w:t xml:space="preserve"> 2020; </w:t>
      </w:r>
      <w:r w:rsidRPr="006C5BF3">
        <w:rPr>
          <w:rFonts w:ascii="Times New Roman" w:hAnsi="Times New Roman" w:cs="Times New Roman"/>
        </w:rPr>
        <w:t xml:space="preserve">Foster, Jones, </w:t>
      </w:r>
      <w:r>
        <w:rPr>
          <w:rFonts w:ascii="Times New Roman" w:hAnsi="Times New Roman" w:cs="Times New Roman"/>
        </w:rPr>
        <w:t>and</w:t>
      </w:r>
      <w:r w:rsidRPr="006C5BF3">
        <w:rPr>
          <w:rFonts w:ascii="Times New Roman" w:hAnsi="Times New Roman" w:cs="Times New Roman"/>
        </w:rPr>
        <w:t xml:space="preserve"> Pierce,</w:t>
      </w:r>
      <w:r>
        <w:rPr>
          <w:rFonts w:ascii="Times New Roman" w:hAnsi="Times New Roman" w:cs="Times New Roman"/>
        </w:rPr>
        <w:t xml:space="preserve"> </w:t>
      </w:r>
      <w:r w:rsidRPr="006C5BF3">
        <w:rPr>
          <w:rFonts w:ascii="Times New Roman" w:hAnsi="Times New Roman" w:cs="Times New Roman"/>
        </w:rPr>
        <w:t>2022</w:t>
      </w:r>
      <w:r>
        <w:rPr>
          <w:rFonts w:ascii="Times New Roman" w:hAnsi="Times New Roman" w:cs="Times New Roman"/>
        </w:rPr>
        <w:t xml:space="preserve">; </w:t>
      </w:r>
      <w:r w:rsidRPr="006C5BF3">
        <w:rPr>
          <w:rFonts w:ascii="Times New Roman" w:hAnsi="Times New Roman" w:cs="Times New Roman"/>
        </w:rPr>
        <w:t>Jackson and Bradford, 2019</w:t>
      </w:r>
      <w:r>
        <w:rPr>
          <w:rFonts w:ascii="Times New Roman" w:hAnsi="Times New Roman" w:cs="Times New Roman"/>
        </w:rPr>
        <w:t xml:space="preserve">; </w:t>
      </w:r>
      <w:r w:rsidR="00A04505">
        <w:rPr>
          <w:rFonts w:ascii="Times New Roman" w:hAnsi="Times New Roman" w:cs="Times New Roman"/>
        </w:rPr>
        <w:t>DPPCC</w:t>
      </w:r>
      <w:r w:rsidRPr="008A5BD3">
        <w:rPr>
          <w:rFonts w:ascii="Times New Roman" w:hAnsi="Times New Roman" w:cs="Times New Roman"/>
          <w:color w:val="000000" w:themeColor="text1"/>
        </w:rPr>
        <w:t>, 2024b</w:t>
      </w:r>
      <w:r>
        <w:rPr>
          <w:rFonts w:ascii="Times New Roman" w:hAnsi="Times New Roman" w:cs="Times New Roman"/>
        </w:rPr>
        <w:t>)</w:t>
      </w:r>
      <w:r w:rsidR="00055C10">
        <w:rPr>
          <w:rFonts w:ascii="Times New Roman" w:hAnsi="Times New Roman" w:cs="Times New Roman"/>
        </w:rPr>
        <w:t xml:space="preserve">, </w:t>
      </w:r>
      <w:r w:rsidR="00C726A1" w:rsidRPr="00C726A1">
        <w:rPr>
          <w:rFonts w:ascii="Times New Roman" w:hAnsi="Times New Roman" w:cs="Times New Roman"/>
        </w:rPr>
        <w:t>are not objective or universal but are instead deeply embedded within socio-cultural context and shaped by both personal and mediated experience</w:t>
      </w:r>
      <w:r w:rsidRPr="003414E5">
        <w:rPr>
          <w:rFonts w:ascii="Times New Roman" w:hAnsi="Times New Roman" w:cs="Times New Roman"/>
        </w:rPr>
        <w:t xml:space="preserve"> (</w:t>
      </w:r>
      <w:r w:rsidRPr="008056E5">
        <w:rPr>
          <w:rFonts w:ascii="Times New Roman" w:hAnsi="Times New Roman" w:cs="Times New Roman"/>
          <w:color w:val="000000" w:themeColor="text1"/>
        </w:rPr>
        <w:t>Akers</w:t>
      </w:r>
      <w:r w:rsidRPr="003414E5">
        <w:rPr>
          <w:rFonts w:ascii="Times New Roman" w:hAnsi="Times New Roman" w:cs="Times New Roman"/>
          <w:color w:val="000000" w:themeColor="text1"/>
        </w:rPr>
        <w:t xml:space="preserve">, </w:t>
      </w:r>
      <w:r w:rsidRPr="008056E5">
        <w:rPr>
          <w:rFonts w:ascii="Times New Roman" w:hAnsi="Times New Roman" w:cs="Times New Roman"/>
          <w:color w:val="000000" w:themeColor="text1"/>
        </w:rPr>
        <w:t>2009</w:t>
      </w:r>
      <w:r w:rsidRPr="003414E5">
        <w:rPr>
          <w:rFonts w:ascii="Times New Roman" w:hAnsi="Times New Roman" w:cs="Times New Roman"/>
          <w:color w:val="000000" w:themeColor="text1"/>
        </w:rPr>
        <w:t xml:space="preserve">; Schultz, 2019; </w:t>
      </w:r>
      <w:r w:rsidRPr="003414E5">
        <w:rPr>
          <w:rFonts w:ascii="Times New Roman" w:hAnsi="Times New Roman" w:cs="Times New Roman"/>
        </w:rPr>
        <w:t xml:space="preserve">Miller </w:t>
      </w:r>
      <w:r w:rsidRPr="003414E5">
        <w:rPr>
          <w:rFonts w:ascii="Times New Roman" w:hAnsi="Times New Roman" w:cs="Times New Roman"/>
          <w:i/>
          <w:iCs/>
        </w:rPr>
        <w:t>et al.,</w:t>
      </w:r>
      <w:r w:rsidRPr="003414E5">
        <w:rPr>
          <w:rFonts w:ascii="Times New Roman" w:hAnsi="Times New Roman" w:cs="Times New Roman"/>
        </w:rPr>
        <w:t xml:space="preserve"> 2004</w:t>
      </w:r>
      <w:r w:rsidRPr="003414E5">
        <w:rPr>
          <w:rFonts w:ascii="Times New Roman" w:hAnsi="Times New Roman" w:cs="Times New Roman"/>
        </w:rPr>
        <w:t xml:space="preserve">; </w:t>
      </w:r>
      <w:r w:rsidRPr="003414E5">
        <w:rPr>
          <w:rFonts w:ascii="Times New Roman" w:hAnsi="Times New Roman" w:cs="Times New Roman"/>
          <w:color w:val="000000" w:themeColor="text1"/>
        </w:rPr>
        <w:t>White, Mulvey and Dario, 2016; Fine</w:t>
      </w:r>
      <w:r w:rsidRPr="009F7063">
        <w:rPr>
          <w:rFonts w:ascii="Times New Roman" w:hAnsi="Times New Roman" w:cs="Times New Roman"/>
          <w:color w:val="000000" w:themeColor="text1"/>
        </w:rPr>
        <w:t xml:space="preserve">, Padilla, and </w:t>
      </w:r>
      <w:proofErr w:type="spellStart"/>
      <w:r w:rsidRPr="009F7063">
        <w:rPr>
          <w:rFonts w:ascii="Times New Roman" w:hAnsi="Times New Roman" w:cs="Times New Roman"/>
          <w:color w:val="000000" w:themeColor="text1"/>
        </w:rPr>
        <w:t>Tapp</w:t>
      </w:r>
      <w:proofErr w:type="spellEnd"/>
      <w:r w:rsidRPr="009F7063">
        <w:rPr>
          <w:rFonts w:ascii="Times New Roman" w:hAnsi="Times New Roman" w:cs="Times New Roman"/>
          <w:color w:val="000000" w:themeColor="text1"/>
        </w:rPr>
        <w:t>, 2019</w:t>
      </w:r>
      <w:r>
        <w:rPr>
          <w:rFonts w:ascii="Times New Roman" w:hAnsi="Times New Roman" w:cs="Times New Roman"/>
        </w:rPr>
        <w:t>)</w:t>
      </w:r>
      <w:r w:rsidR="00C726A1" w:rsidRPr="00C726A1">
        <w:rPr>
          <w:rFonts w:ascii="Times New Roman" w:hAnsi="Times New Roman" w:cs="Times New Roman"/>
        </w:rPr>
        <w:t>.</w:t>
      </w:r>
      <w:r w:rsidR="00C726A1">
        <w:rPr>
          <w:rFonts w:ascii="Times New Roman" w:hAnsi="Times New Roman" w:cs="Times New Roman"/>
        </w:rPr>
        <w:t xml:space="preserve"> </w:t>
      </w:r>
      <w:r w:rsidR="00C726A1" w:rsidRPr="00C726A1">
        <w:rPr>
          <w:rFonts w:ascii="Times New Roman" w:hAnsi="Times New Roman" w:cs="Times New Roman"/>
        </w:rPr>
        <w:t>The study will focus on individuals aged 18 to 24 currently residing in the Dyfed-Powys area</w:t>
      </w:r>
      <w:r w:rsidRPr="003414E5">
        <w:rPr>
          <w:rFonts w:ascii="Times New Roman" w:hAnsi="Times New Roman" w:cs="Times New Roman"/>
        </w:rPr>
        <w:t xml:space="preserve"> (</w:t>
      </w:r>
      <w:r w:rsidR="000F660D">
        <w:rPr>
          <w:rFonts w:ascii="Times New Roman" w:hAnsi="Times New Roman" w:cs="Times New Roman"/>
        </w:rPr>
        <w:t>DPP</w:t>
      </w:r>
      <w:r>
        <w:rPr>
          <w:rFonts w:ascii="Times New Roman" w:hAnsi="Times New Roman" w:cs="Times New Roman"/>
        </w:rPr>
        <w:t xml:space="preserve">, </w:t>
      </w:r>
      <w:r>
        <w:rPr>
          <w:rFonts w:ascii="Times New Roman" w:hAnsi="Times New Roman" w:cs="Times New Roman"/>
        </w:rPr>
        <w:t>2025)</w:t>
      </w:r>
      <w:r w:rsidR="00C726A1" w:rsidRPr="00C726A1">
        <w:rPr>
          <w:rFonts w:ascii="Times New Roman" w:hAnsi="Times New Roman" w:cs="Times New Roman"/>
        </w:rPr>
        <w:t>. While this demographic focus offers a vital lens into youth-police relations</w:t>
      </w:r>
      <w:r w:rsidRPr="003414E5">
        <w:rPr>
          <w:rFonts w:ascii="Times New Roman" w:hAnsi="Times New Roman" w:cs="Times New Roman"/>
        </w:rPr>
        <w:t xml:space="preserve"> (</w:t>
      </w:r>
      <w:proofErr w:type="spellStart"/>
      <w:r w:rsidRPr="00C726A1">
        <w:rPr>
          <w:rFonts w:ascii="Times New Roman" w:hAnsi="Times New Roman" w:cs="Times New Roman"/>
        </w:rPr>
        <w:t>Dirikx</w:t>
      </w:r>
      <w:proofErr w:type="spellEnd"/>
      <w:r w:rsidRPr="00C726A1">
        <w:rPr>
          <w:rFonts w:ascii="Times New Roman" w:hAnsi="Times New Roman" w:cs="Times New Roman"/>
        </w:rPr>
        <w:t xml:space="preserve"> </w:t>
      </w:r>
      <w:r w:rsidRPr="00C726A1">
        <w:rPr>
          <w:rFonts w:ascii="Times New Roman" w:hAnsi="Times New Roman" w:cs="Times New Roman"/>
          <w:i/>
          <w:iCs/>
        </w:rPr>
        <w:t>et al.,</w:t>
      </w:r>
      <w:r w:rsidRPr="00C726A1">
        <w:rPr>
          <w:rFonts w:ascii="Times New Roman" w:hAnsi="Times New Roman" w:cs="Times New Roman"/>
        </w:rPr>
        <w:t xml:space="preserve"> 2012</w:t>
      </w:r>
      <w:r w:rsidRPr="003414E5">
        <w:rPr>
          <w:rFonts w:ascii="Times New Roman" w:hAnsi="Times New Roman" w:cs="Times New Roman"/>
        </w:rPr>
        <w:t>; Hinds, 2007</w:t>
      </w:r>
      <w:r w:rsidRPr="003414E5">
        <w:rPr>
          <w:rFonts w:ascii="Times New Roman" w:hAnsi="Times New Roman" w:cs="Times New Roman"/>
        </w:rPr>
        <w:t>)</w:t>
      </w:r>
      <w:r w:rsidR="00C726A1" w:rsidRPr="00C726A1">
        <w:rPr>
          <w:rFonts w:ascii="Times New Roman" w:hAnsi="Times New Roman" w:cs="Times New Roman"/>
        </w:rPr>
        <w:t>, several methodological considerations must be acknowledged</w:t>
      </w:r>
      <w:r w:rsidRPr="003414E5">
        <w:rPr>
          <w:rFonts w:ascii="Times New Roman" w:hAnsi="Times New Roman" w:cs="Times New Roman"/>
        </w:rPr>
        <w:t xml:space="preserve"> (Creswell, 2007)</w:t>
      </w:r>
      <w:r w:rsidR="00C726A1" w:rsidRPr="00C726A1">
        <w:rPr>
          <w:rFonts w:ascii="Times New Roman" w:hAnsi="Times New Roman" w:cs="Times New Roman"/>
        </w:rPr>
        <w:t xml:space="preserve">. First, not all participants within this age range will necessarily </w:t>
      </w:r>
      <w:r w:rsidR="00C726A1" w:rsidRPr="00C726A1">
        <w:rPr>
          <w:rFonts w:ascii="Times New Roman" w:hAnsi="Times New Roman" w:cs="Times New Roman"/>
        </w:rPr>
        <w:lastRenderedPageBreak/>
        <w:t>have been born or raised in Dyfed-Powys (</w:t>
      </w:r>
      <w:proofErr w:type="spellStart"/>
      <w:r w:rsidR="00C726A1" w:rsidRPr="00C726A1">
        <w:rPr>
          <w:rFonts w:ascii="Times New Roman" w:hAnsi="Times New Roman" w:cs="Times New Roman"/>
        </w:rPr>
        <w:t>Krausova</w:t>
      </w:r>
      <w:proofErr w:type="spellEnd"/>
      <w:r w:rsidR="00C726A1" w:rsidRPr="00C726A1">
        <w:rPr>
          <w:rFonts w:ascii="Times New Roman" w:hAnsi="Times New Roman" w:cs="Times New Roman"/>
        </w:rPr>
        <w:t xml:space="preserve"> </w:t>
      </w:r>
      <w:r w:rsidR="00055C10">
        <w:rPr>
          <w:rFonts w:ascii="Times New Roman" w:hAnsi="Times New Roman" w:cs="Times New Roman"/>
        </w:rPr>
        <w:t>and</w:t>
      </w:r>
      <w:r w:rsidR="00C726A1" w:rsidRPr="00C726A1">
        <w:rPr>
          <w:rFonts w:ascii="Times New Roman" w:hAnsi="Times New Roman" w:cs="Times New Roman"/>
        </w:rPr>
        <w:t xml:space="preserve"> Vargas-Silva, 2014; ONS, 2021</w:t>
      </w:r>
      <w:r w:rsidR="001D419A">
        <w:rPr>
          <w:rFonts w:ascii="Times New Roman" w:hAnsi="Times New Roman" w:cs="Times New Roman"/>
        </w:rPr>
        <w:t>;</w:t>
      </w:r>
      <w:r w:rsidR="001D419A" w:rsidRPr="001D419A">
        <w:rPr>
          <w:rFonts w:ascii="Times New Roman" w:hAnsi="Times New Roman" w:cs="Times New Roman"/>
        </w:rPr>
        <w:t xml:space="preserve"> </w:t>
      </w:r>
      <w:r w:rsidR="001D419A" w:rsidRPr="00C726A1">
        <w:rPr>
          <w:rFonts w:ascii="Times New Roman" w:hAnsi="Times New Roman" w:cs="Times New Roman"/>
        </w:rPr>
        <w:t xml:space="preserve">Duffy </w:t>
      </w:r>
      <w:r w:rsidR="001D419A">
        <w:rPr>
          <w:rFonts w:ascii="Times New Roman" w:hAnsi="Times New Roman" w:cs="Times New Roman"/>
        </w:rPr>
        <w:t>and</w:t>
      </w:r>
      <w:r w:rsidR="001D419A" w:rsidRPr="00C726A1">
        <w:rPr>
          <w:rFonts w:ascii="Times New Roman" w:hAnsi="Times New Roman" w:cs="Times New Roman"/>
        </w:rPr>
        <w:t xml:space="preserve"> Browne, 2022</w:t>
      </w:r>
      <w:r w:rsidR="00C726A1" w:rsidRPr="00C726A1">
        <w:rPr>
          <w:rFonts w:ascii="Times New Roman" w:hAnsi="Times New Roman" w:cs="Times New Roman"/>
        </w:rPr>
        <w:t>). As such, their perceptions may be influenced by previous encounters with police forces in other regions or countries</w:t>
      </w:r>
      <w:r w:rsidRPr="00114FC4">
        <w:rPr>
          <w:rFonts w:ascii="Times New Roman" w:hAnsi="Times New Roman" w:cs="Times New Roman"/>
        </w:rPr>
        <w:t xml:space="preserve"> (</w:t>
      </w:r>
      <w:proofErr w:type="spellStart"/>
      <w:r w:rsidRPr="00B45FE5">
        <w:rPr>
          <w:rFonts w:ascii="Times New Roman" w:hAnsi="Times New Roman" w:cs="Times New Roman"/>
          <w:iCs/>
        </w:rPr>
        <w:t>Hanway</w:t>
      </w:r>
      <w:proofErr w:type="spellEnd"/>
      <w:r w:rsidRPr="00B45FE5">
        <w:rPr>
          <w:rFonts w:ascii="Times New Roman" w:hAnsi="Times New Roman" w:cs="Times New Roman"/>
          <w:iCs/>
        </w:rPr>
        <w:t xml:space="preserve"> and </w:t>
      </w:r>
      <w:proofErr w:type="spellStart"/>
      <w:r w:rsidRPr="00B45FE5">
        <w:rPr>
          <w:rFonts w:ascii="Times New Roman" w:hAnsi="Times New Roman" w:cs="Times New Roman"/>
          <w:iCs/>
        </w:rPr>
        <w:t>Hambly</w:t>
      </w:r>
      <w:proofErr w:type="spellEnd"/>
      <w:r w:rsidRPr="00114FC4">
        <w:rPr>
          <w:rFonts w:ascii="Times New Roman" w:hAnsi="Times New Roman" w:cs="Times New Roman"/>
          <w:iCs/>
        </w:rPr>
        <w:t>, 2023</w:t>
      </w:r>
      <w:r w:rsidRPr="00114FC4">
        <w:rPr>
          <w:rFonts w:ascii="Times New Roman" w:hAnsi="Times New Roman" w:cs="Times New Roman"/>
          <w:iCs/>
        </w:rPr>
        <w:t>)</w:t>
      </w:r>
      <w:r w:rsidR="00C726A1" w:rsidRPr="00C726A1">
        <w:rPr>
          <w:rFonts w:ascii="Times New Roman" w:hAnsi="Times New Roman" w:cs="Times New Roman"/>
        </w:rPr>
        <w:t>, introducing experiential variability into the data</w:t>
      </w:r>
      <w:r w:rsidR="00114FC4" w:rsidRPr="00114FC4">
        <w:rPr>
          <w:rFonts w:ascii="Times New Roman" w:hAnsi="Times New Roman" w:cs="Times New Roman"/>
        </w:rPr>
        <w:t xml:space="preserve"> (</w:t>
      </w:r>
      <w:r w:rsidR="00114FC4" w:rsidRPr="00114FC4">
        <w:rPr>
          <w:rFonts w:ascii="Times New Roman" w:eastAsia="Times New Roman" w:hAnsi="Times New Roman" w:cs="Times New Roman"/>
        </w:rPr>
        <w:t>Gabriel</w:t>
      </w:r>
      <w:r w:rsidR="00114FC4" w:rsidRPr="00114FC4">
        <w:rPr>
          <w:rFonts w:ascii="Times New Roman" w:hAnsi="Times New Roman" w:cs="Times New Roman"/>
        </w:rPr>
        <w:t xml:space="preserve"> and </w:t>
      </w:r>
      <w:proofErr w:type="spellStart"/>
      <w:r w:rsidR="00114FC4" w:rsidRPr="00114FC4">
        <w:rPr>
          <w:rFonts w:ascii="Times New Roman" w:eastAsia="Times New Roman" w:hAnsi="Times New Roman" w:cs="Times New Roman"/>
        </w:rPr>
        <w:t>Gygax</w:t>
      </w:r>
      <w:proofErr w:type="spellEnd"/>
      <w:r w:rsidR="00114FC4" w:rsidRPr="00114FC4">
        <w:rPr>
          <w:rFonts w:ascii="Times New Roman" w:hAnsi="Times New Roman" w:cs="Times New Roman"/>
        </w:rPr>
        <w:t xml:space="preserve">, </w:t>
      </w:r>
      <w:r w:rsidR="00114FC4" w:rsidRPr="00114FC4">
        <w:rPr>
          <w:rFonts w:ascii="Times New Roman" w:hAnsi="Times New Roman" w:cs="Times New Roman"/>
        </w:rPr>
        <w:t>2</w:t>
      </w:r>
      <w:r w:rsidR="00114FC4" w:rsidRPr="00114FC4">
        <w:rPr>
          <w:rFonts w:ascii="Times New Roman" w:hAnsi="Times New Roman" w:cs="Times New Roman"/>
        </w:rPr>
        <w:t>023</w:t>
      </w:r>
      <w:r w:rsidR="00114FC4" w:rsidRPr="00114FC4">
        <w:rPr>
          <w:rFonts w:ascii="Times New Roman" w:hAnsi="Times New Roman" w:cs="Times New Roman"/>
        </w:rPr>
        <w:t>)</w:t>
      </w:r>
      <w:r w:rsidR="00C726A1" w:rsidRPr="00C726A1">
        <w:rPr>
          <w:rFonts w:ascii="Times New Roman" w:hAnsi="Times New Roman" w:cs="Times New Roman"/>
        </w:rPr>
        <w:t>. These prior experiences</w:t>
      </w:r>
      <w:r w:rsidR="00055C10">
        <w:rPr>
          <w:rFonts w:ascii="Times New Roman" w:hAnsi="Times New Roman" w:cs="Times New Roman"/>
        </w:rPr>
        <w:t xml:space="preserve">, </w:t>
      </w:r>
      <w:r w:rsidR="00C726A1" w:rsidRPr="00C726A1">
        <w:rPr>
          <w:rFonts w:ascii="Times New Roman" w:hAnsi="Times New Roman" w:cs="Times New Roman"/>
        </w:rPr>
        <w:t>whether positive or negative</w:t>
      </w:r>
      <w:r w:rsidR="00055C10">
        <w:rPr>
          <w:rFonts w:ascii="Times New Roman" w:hAnsi="Times New Roman" w:cs="Times New Roman"/>
        </w:rPr>
        <w:t xml:space="preserve"> </w:t>
      </w:r>
      <w:r w:rsidR="00C726A1" w:rsidRPr="00C726A1">
        <w:rPr>
          <w:rFonts w:ascii="Times New Roman" w:hAnsi="Times New Roman" w:cs="Times New Roman"/>
        </w:rPr>
        <w:t>may shape generalised attitudes or stereotypes that are projected onto local police officers</w:t>
      </w:r>
      <w:r w:rsidR="00114FC4" w:rsidRPr="00114FC4">
        <w:rPr>
          <w:rFonts w:ascii="Times New Roman" w:hAnsi="Times New Roman" w:cs="Times New Roman"/>
        </w:rPr>
        <w:t xml:space="preserve"> (</w:t>
      </w:r>
      <w:proofErr w:type="spellStart"/>
      <w:r w:rsidR="00114FC4" w:rsidRPr="00B45FE5">
        <w:rPr>
          <w:rFonts w:ascii="Times New Roman" w:hAnsi="Times New Roman" w:cs="Times New Roman"/>
          <w:iCs/>
        </w:rPr>
        <w:t>Hanway</w:t>
      </w:r>
      <w:proofErr w:type="spellEnd"/>
      <w:r w:rsidR="00114FC4" w:rsidRPr="00B45FE5">
        <w:rPr>
          <w:rFonts w:ascii="Times New Roman" w:hAnsi="Times New Roman" w:cs="Times New Roman"/>
          <w:iCs/>
        </w:rPr>
        <w:t xml:space="preserve"> and </w:t>
      </w:r>
      <w:proofErr w:type="spellStart"/>
      <w:r w:rsidR="00114FC4" w:rsidRPr="00B45FE5">
        <w:rPr>
          <w:rFonts w:ascii="Times New Roman" w:hAnsi="Times New Roman" w:cs="Times New Roman"/>
          <w:iCs/>
        </w:rPr>
        <w:t>Hambly</w:t>
      </w:r>
      <w:proofErr w:type="spellEnd"/>
      <w:r w:rsidR="00114FC4" w:rsidRPr="00114FC4">
        <w:rPr>
          <w:rFonts w:ascii="Times New Roman" w:hAnsi="Times New Roman" w:cs="Times New Roman"/>
          <w:iCs/>
        </w:rPr>
        <w:t>, 2023</w:t>
      </w:r>
      <w:r w:rsidR="00114FC4" w:rsidRPr="00114FC4">
        <w:rPr>
          <w:rFonts w:ascii="Times New Roman" w:hAnsi="Times New Roman" w:cs="Times New Roman"/>
          <w:iCs/>
        </w:rPr>
        <w:t>)</w:t>
      </w:r>
      <w:r w:rsidR="00C726A1" w:rsidRPr="00C726A1">
        <w:rPr>
          <w:rFonts w:ascii="Times New Roman" w:hAnsi="Times New Roman" w:cs="Times New Roman"/>
        </w:rPr>
        <w:t xml:space="preserve">, complicating efforts to isolate region-specific perceptions (Brunson </w:t>
      </w:r>
      <w:r w:rsidR="00114FC4">
        <w:rPr>
          <w:rFonts w:ascii="Times New Roman" w:hAnsi="Times New Roman" w:cs="Times New Roman"/>
        </w:rPr>
        <w:t>and</w:t>
      </w:r>
      <w:r w:rsidR="00C726A1" w:rsidRPr="00C726A1">
        <w:rPr>
          <w:rFonts w:ascii="Times New Roman" w:hAnsi="Times New Roman" w:cs="Times New Roman"/>
        </w:rPr>
        <w:t xml:space="preserve"> </w:t>
      </w:r>
      <w:proofErr w:type="spellStart"/>
      <w:r w:rsidR="00C726A1" w:rsidRPr="00C726A1">
        <w:rPr>
          <w:rFonts w:ascii="Times New Roman" w:hAnsi="Times New Roman" w:cs="Times New Roman"/>
        </w:rPr>
        <w:t>Weitzer</w:t>
      </w:r>
      <w:proofErr w:type="spellEnd"/>
      <w:r w:rsidR="00C726A1" w:rsidRPr="00C726A1">
        <w:rPr>
          <w:rFonts w:ascii="Times New Roman" w:hAnsi="Times New Roman" w:cs="Times New Roman"/>
        </w:rPr>
        <w:t xml:space="preserve">, 2009; Hinton, 2000; Stroebe </w:t>
      </w:r>
      <w:r w:rsidR="00114FC4">
        <w:rPr>
          <w:rFonts w:ascii="Times New Roman" w:hAnsi="Times New Roman" w:cs="Times New Roman"/>
        </w:rPr>
        <w:t>and</w:t>
      </w:r>
      <w:r w:rsidR="00C726A1" w:rsidRPr="00C726A1">
        <w:rPr>
          <w:rFonts w:ascii="Times New Roman" w:hAnsi="Times New Roman" w:cs="Times New Roman"/>
        </w:rPr>
        <w:t xml:space="preserve"> </w:t>
      </w:r>
      <w:proofErr w:type="spellStart"/>
      <w:r w:rsidR="00C726A1" w:rsidRPr="00C726A1">
        <w:rPr>
          <w:rFonts w:ascii="Times New Roman" w:hAnsi="Times New Roman" w:cs="Times New Roman"/>
        </w:rPr>
        <w:t>Insko</w:t>
      </w:r>
      <w:proofErr w:type="spellEnd"/>
      <w:r w:rsidR="00C726A1" w:rsidRPr="00C726A1">
        <w:rPr>
          <w:rFonts w:ascii="Times New Roman" w:hAnsi="Times New Roman" w:cs="Times New Roman"/>
        </w:rPr>
        <w:t>, 1989).</w:t>
      </w:r>
      <w:r w:rsidR="00C726A1">
        <w:rPr>
          <w:rFonts w:ascii="Times New Roman" w:hAnsi="Times New Roman" w:cs="Times New Roman"/>
        </w:rPr>
        <w:t xml:space="preserve"> </w:t>
      </w:r>
      <w:r w:rsidR="00C726A1" w:rsidRPr="00C726A1">
        <w:rPr>
          <w:rFonts w:ascii="Times New Roman" w:hAnsi="Times New Roman" w:cs="Times New Roman"/>
        </w:rPr>
        <w:t>Secondly, in a hyper-connected, media-saturated society</w:t>
      </w:r>
      <w:r w:rsidR="00114FC4">
        <w:rPr>
          <w:rFonts w:ascii="Times New Roman" w:hAnsi="Times New Roman" w:cs="Times New Roman"/>
        </w:rPr>
        <w:t xml:space="preserve"> (</w:t>
      </w:r>
      <w:r w:rsidR="00114FC4">
        <w:rPr>
          <w:rFonts w:ascii="Times New Roman" w:hAnsi="Times New Roman" w:cs="Times New Roman"/>
          <w:color w:val="000000" w:themeColor="text1"/>
        </w:rPr>
        <w:t xml:space="preserve">Schultz, </w:t>
      </w:r>
      <w:r w:rsidR="00114FC4" w:rsidRPr="00114FC4">
        <w:rPr>
          <w:rFonts w:ascii="Times New Roman" w:hAnsi="Times New Roman" w:cs="Times New Roman"/>
          <w:color w:val="000000" w:themeColor="text1"/>
        </w:rPr>
        <w:t>2019</w:t>
      </w:r>
      <w:r w:rsidR="00114FC4" w:rsidRPr="00114FC4">
        <w:rPr>
          <w:rFonts w:ascii="Times New Roman" w:hAnsi="Times New Roman" w:cs="Times New Roman"/>
          <w:color w:val="000000" w:themeColor="text1"/>
        </w:rPr>
        <w:t xml:space="preserve">; </w:t>
      </w:r>
      <w:r w:rsidR="00114FC4" w:rsidRPr="00114FC4">
        <w:rPr>
          <w:rFonts w:ascii="Times New Roman" w:hAnsi="Times New Roman" w:cs="Times New Roman"/>
        </w:rPr>
        <w:t>Lee, 2023</w:t>
      </w:r>
      <w:r w:rsidR="00114FC4" w:rsidRPr="00114FC4">
        <w:rPr>
          <w:rFonts w:ascii="Times New Roman" w:hAnsi="Times New Roman" w:cs="Times New Roman"/>
        </w:rPr>
        <w:t xml:space="preserve">; </w:t>
      </w:r>
      <w:r w:rsidR="00114FC4" w:rsidRPr="00114FC4">
        <w:rPr>
          <w:rFonts w:ascii="Times New Roman" w:hAnsi="Times New Roman" w:cs="Times New Roman"/>
          <w:iCs/>
        </w:rPr>
        <w:t>Schiff, 2023</w:t>
      </w:r>
      <w:r w:rsidR="00114FC4" w:rsidRPr="00114FC4">
        <w:rPr>
          <w:rFonts w:ascii="Times New Roman" w:hAnsi="Times New Roman" w:cs="Times New Roman"/>
          <w:color w:val="000000" w:themeColor="text1"/>
        </w:rPr>
        <w:t>)</w:t>
      </w:r>
      <w:r w:rsidR="00C726A1" w:rsidRPr="00C726A1">
        <w:rPr>
          <w:rFonts w:ascii="Times New Roman" w:hAnsi="Times New Roman" w:cs="Times New Roman"/>
        </w:rPr>
        <w:t>, direct contact is no longer the only avenue through which public attitudes are formed</w:t>
      </w:r>
      <w:r w:rsidR="00114FC4" w:rsidRPr="00114FC4">
        <w:rPr>
          <w:rFonts w:ascii="Times New Roman" w:hAnsi="Times New Roman" w:cs="Times New Roman"/>
        </w:rPr>
        <w:t xml:space="preserve"> (</w:t>
      </w:r>
      <w:r w:rsidR="00114FC4" w:rsidRPr="00114FC4">
        <w:rPr>
          <w:rFonts w:ascii="Times New Roman" w:hAnsi="Times New Roman" w:cs="Times New Roman"/>
        </w:rPr>
        <w:t>Lee,</w:t>
      </w:r>
      <w:r w:rsidR="00114FC4" w:rsidRPr="00114FC4">
        <w:rPr>
          <w:rFonts w:ascii="Times New Roman" w:hAnsi="Times New Roman" w:cs="Times New Roman"/>
        </w:rPr>
        <w:t xml:space="preserve"> </w:t>
      </w:r>
      <w:r w:rsidR="00114FC4" w:rsidRPr="00114FC4">
        <w:rPr>
          <w:rFonts w:ascii="Times New Roman" w:hAnsi="Times New Roman" w:cs="Times New Roman"/>
        </w:rPr>
        <w:t>2023</w:t>
      </w:r>
      <w:r w:rsidR="00114FC4" w:rsidRPr="00114FC4">
        <w:rPr>
          <w:rFonts w:ascii="Times New Roman" w:hAnsi="Times New Roman" w:cs="Times New Roman"/>
        </w:rPr>
        <w:t xml:space="preserve">; </w:t>
      </w:r>
      <w:r w:rsidR="00114FC4" w:rsidRPr="00114FC4">
        <w:rPr>
          <w:rFonts w:ascii="Times New Roman" w:hAnsi="Times New Roman" w:cs="Times New Roman"/>
          <w:iCs/>
        </w:rPr>
        <w:t>Schiff, 2023</w:t>
      </w:r>
      <w:r w:rsidR="00114FC4" w:rsidRPr="00114FC4">
        <w:rPr>
          <w:rFonts w:ascii="Times New Roman" w:hAnsi="Times New Roman" w:cs="Times New Roman"/>
        </w:rPr>
        <w:t>)</w:t>
      </w:r>
      <w:r w:rsidR="00C726A1" w:rsidRPr="00C726A1">
        <w:rPr>
          <w:rFonts w:ascii="Times New Roman" w:hAnsi="Times New Roman" w:cs="Times New Roman"/>
        </w:rPr>
        <w:t>. National and international media portrayals</w:t>
      </w:r>
      <w:r w:rsidR="00114FC4" w:rsidRPr="00114FC4">
        <w:rPr>
          <w:rFonts w:ascii="Times New Roman" w:hAnsi="Times New Roman" w:cs="Times New Roman"/>
        </w:rPr>
        <w:t xml:space="preserve"> (</w:t>
      </w:r>
      <w:r w:rsidR="00114FC4" w:rsidRPr="00114FC4">
        <w:rPr>
          <w:rFonts w:ascii="Times New Roman" w:hAnsi="Times New Roman" w:cs="Times New Roman"/>
        </w:rPr>
        <w:t xml:space="preserve">Lee, 2023; </w:t>
      </w:r>
      <w:r w:rsidR="00114FC4" w:rsidRPr="00114FC4">
        <w:rPr>
          <w:rFonts w:ascii="Times New Roman" w:hAnsi="Times New Roman" w:cs="Times New Roman"/>
          <w:iCs/>
        </w:rPr>
        <w:t>Schiff, 2023</w:t>
      </w:r>
      <w:r w:rsidR="00114FC4">
        <w:rPr>
          <w:rFonts w:ascii="Times New Roman" w:hAnsi="Times New Roman" w:cs="Times New Roman"/>
          <w:iCs/>
        </w:rPr>
        <w:t>)</w:t>
      </w:r>
      <w:r w:rsidR="00C726A1" w:rsidRPr="00C726A1">
        <w:rPr>
          <w:rFonts w:ascii="Times New Roman" w:hAnsi="Times New Roman" w:cs="Times New Roman"/>
        </w:rPr>
        <w:t>, particularly those highlighting police misconduct or systemic injustice, can significantly influence public trust</w:t>
      </w:r>
      <w:r w:rsidR="00055C10">
        <w:rPr>
          <w:rFonts w:ascii="Times New Roman" w:hAnsi="Times New Roman" w:cs="Times New Roman"/>
        </w:rPr>
        <w:t xml:space="preserve"> </w:t>
      </w:r>
      <w:r w:rsidR="00894027">
        <w:rPr>
          <w:rFonts w:ascii="Times New Roman" w:hAnsi="Times New Roman" w:cs="Times New Roman"/>
        </w:rPr>
        <w:t>(</w:t>
      </w:r>
      <w:r w:rsidR="00894027">
        <w:rPr>
          <w:rFonts w:ascii="Times New Roman" w:hAnsi="Times New Roman" w:cs="Times New Roman"/>
          <w:color w:val="000000" w:themeColor="text1"/>
        </w:rPr>
        <w:t>Schultz, 2019</w:t>
      </w:r>
      <w:r w:rsidR="00894027">
        <w:rPr>
          <w:rFonts w:ascii="Times New Roman" w:hAnsi="Times New Roman" w:cs="Times New Roman"/>
          <w:color w:val="000000" w:themeColor="text1"/>
        </w:rPr>
        <w:t xml:space="preserve">) </w:t>
      </w:r>
      <w:r w:rsidR="00C726A1" w:rsidRPr="00C726A1">
        <w:rPr>
          <w:rFonts w:ascii="Times New Roman" w:hAnsi="Times New Roman" w:cs="Times New Roman"/>
        </w:rPr>
        <w:t xml:space="preserve">especially among younger individuals who engage intensively with online content (Miller </w:t>
      </w:r>
      <w:r w:rsidR="00C726A1" w:rsidRPr="00C726A1">
        <w:rPr>
          <w:rFonts w:ascii="Times New Roman" w:hAnsi="Times New Roman" w:cs="Times New Roman"/>
          <w:i/>
          <w:iCs/>
        </w:rPr>
        <w:t xml:space="preserve">et al., </w:t>
      </w:r>
      <w:r w:rsidR="00C726A1" w:rsidRPr="00C726A1">
        <w:rPr>
          <w:rFonts w:ascii="Times New Roman" w:hAnsi="Times New Roman" w:cs="Times New Roman"/>
        </w:rPr>
        <w:t>2004; Schultz, 2019). As such, mediated narratives may serve as powerful shaping forces in the absence of personal interaction with law enforcement</w:t>
      </w:r>
      <w:r w:rsidR="00894027" w:rsidRPr="00894027">
        <w:rPr>
          <w:rFonts w:ascii="Times New Roman" w:hAnsi="Times New Roman" w:cs="Times New Roman"/>
        </w:rPr>
        <w:t xml:space="preserve"> (</w:t>
      </w:r>
      <w:r w:rsidR="00894027">
        <w:rPr>
          <w:rFonts w:ascii="Times New Roman" w:hAnsi="Times New Roman" w:cs="Times New Roman"/>
          <w:color w:val="000000" w:themeColor="text1"/>
        </w:rPr>
        <w:t>Schultz, 2019</w:t>
      </w:r>
      <w:r w:rsidR="00894027">
        <w:rPr>
          <w:rFonts w:ascii="Times New Roman" w:hAnsi="Times New Roman" w:cs="Times New Roman"/>
          <w:color w:val="000000" w:themeColor="text1"/>
        </w:rPr>
        <w:t xml:space="preserve">; </w:t>
      </w:r>
      <w:r w:rsidR="00894027" w:rsidRPr="00114FC4">
        <w:rPr>
          <w:rFonts w:ascii="Times New Roman" w:hAnsi="Times New Roman" w:cs="Times New Roman"/>
        </w:rPr>
        <w:t xml:space="preserve">Lee, 2023; </w:t>
      </w:r>
      <w:r w:rsidR="00894027" w:rsidRPr="00114FC4">
        <w:rPr>
          <w:rFonts w:ascii="Times New Roman" w:hAnsi="Times New Roman" w:cs="Times New Roman"/>
          <w:iCs/>
        </w:rPr>
        <w:t>Schiff, 2023</w:t>
      </w:r>
      <w:r w:rsidR="00894027">
        <w:rPr>
          <w:rFonts w:ascii="Times New Roman" w:hAnsi="Times New Roman" w:cs="Times New Roman"/>
          <w:color w:val="000000" w:themeColor="text1"/>
        </w:rPr>
        <w:t>)</w:t>
      </w:r>
      <w:r w:rsidR="00C726A1" w:rsidRPr="00C726A1">
        <w:rPr>
          <w:rFonts w:ascii="Times New Roman" w:hAnsi="Times New Roman" w:cs="Times New Roman"/>
        </w:rPr>
        <w:t>. Recognising this, the study will remain attentive to both direct and indirect experiences when analysing participants’ responses</w:t>
      </w:r>
      <w:r w:rsidR="00894027" w:rsidRPr="00894027">
        <w:rPr>
          <w:rFonts w:ascii="Times New Roman" w:hAnsi="Times New Roman" w:cs="Times New Roman"/>
        </w:rPr>
        <w:t xml:space="preserve"> (</w:t>
      </w:r>
      <w:proofErr w:type="spellStart"/>
      <w:r w:rsidR="00894027">
        <w:rPr>
          <w:rFonts w:ascii="Times New Roman" w:hAnsi="Times New Roman" w:cs="Times New Roman"/>
        </w:rPr>
        <w:t>Kivunja</w:t>
      </w:r>
      <w:proofErr w:type="spellEnd"/>
      <w:r w:rsidR="00894027">
        <w:rPr>
          <w:rFonts w:ascii="Times New Roman" w:hAnsi="Times New Roman" w:cs="Times New Roman"/>
        </w:rPr>
        <w:t xml:space="preserve"> and </w:t>
      </w:r>
      <w:proofErr w:type="spellStart"/>
      <w:r w:rsidR="00894027">
        <w:rPr>
          <w:rFonts w:ascii="Times New Roman" w:hAnsi="Times New Roman" w:cs="Times New Roman"/>
        </w:rPr>
        <w:t>Kuyini</w:t>
      </w:r>
      <w:proofErr w:type="spellEnd"/>
      <w:r w:rsidR="00894027">
        <w:rPr>
          <w:rFonts w:ascii="Times New Roman" w:hAnsi="Times New Roman" w:cs="Times New Roman"/>
        </w:rPr>
        <w:t>, 2017</w:t>
      </w:r>
      <w:r w:rsidR="00894027">
        <w:rPr>
          <w:rFonts w:ascii="Times New Roman" w:hAnsi="Times New Roman" w:cs="Times New Roman"/>
        </w:rPr>
        <w:t xml:space="preserve">; </w:t>
      </w:r>
      <w:r w:rsidR="00894027">
        <w:rPr>
          <w:rFonts w:ascii="Times New Roman" w:hAnsi="Times New Roman" w:cs="Times New Roman"/>
        </w:rPr>
        <w:t>Liu and Crank, 2010</w:t>
      </w:r>
      <w:r w:rsidR="00894027">
        <w:rPr>
          <w:rFonts w:ascii="Times New Roman" w:hAnsi="Times New Roman" w:cs="Times New Roman"/>
        </w:rPr>
        <w:t xml:space="preserve">; </w:t>
      </w:r>
      <w:r w:rsidR="00894027">
        <w:rPr>
          <w:rFonts w:ascii="Times New Roman" w:hAnsi="Times New Roman" w:cs="Times New Roman"/>
        </w:rPr>
        <w:t>Oliver, 2010</w:t>
      </w:r>
      <w:r w:rsidR="00894027">
        <w:rPr>
          <w:rFonts w:ascii="Times New Roman" w:hAnsi="Times New Roman" w:cs="Times New Roman"/>
        </w:rPr>
        <w:t xml:space="preserve">; </w:t>
      </w:r>
      <w:r w:rsidR="00A04505">
        <w:rPr>
          <w:rFonts w:ascii="Times New Roman" w:hAnsi="Times New Roman" w:cs="Times New Roman"/>
          <w:color w:val="000000" w:themeColor="text1"/>
        </w:rPr>
        <w:t>UWTSD</w:t>
      </w:r>
      <w:r w:rsidR="00894027">
        <w:rPr>
          <w:rFonts w:ascii="Times New Roman" w:hAnsi="Times New Roman" w:cs="Times New Roman"/>
          <w:color w:val="000000" w:themeColor="text1"/>
        </w:rPr>
        <w:t xml:space="preserve">, </w:t>
      </w:r>
      <w:r w:rsidR="00894027">
        <w:rPr>
          <w:rFonts w:ascii="Times New Roman" w:hAnsi="Times New Roman" w:cs="Times New Roman"/>
          <w:color w:val="000000" w:themeColor="text1"/>
        </w:rPr>
        <w:t>2022a</w:t>
      </w:r>
      <w:r w:rsidR="00894027">
        <w:rPr>
          <w:rFonts w:ascii="Times New Roman" w:hAnsi="Times New Roman" w:cs="Times New Roman"/>
        </w:rPr>
        <w:t>)</w:t>
      </w:r>
      <w:r w:rsidR="00C726A1" w:rsidRPr="00C726A1">
        <w:rPr>
          <w:rFonts w:ascii="Times New Roman" w:hAnsi="Times New Roman" w:cs="Times New Roman"/>
        </w:rPr>
        <w:t>.</w:t>
      </w:r>
    </w:p>
    <w:p w14:paraId="2AD2F921" w14:textId="2AAB1FA7" w:rsidR="00C726A1" w:rsidRPr="00C726A1" w:rsidRDefault="00C726A1" w:rsidP="00C726A1">
      <w:pPr>
        <w:spacing w:line="360" w:lineRule="auto"/>
        <w:jc w:val="both"/>
        <w:rPr>
          <w:rFonts w:ascii="Times New Roman" w:hAnsi="Times New Roman" w:cs="Times New Roman"/>
        </w:rPr>
      </w:pPr>
      <w:r w:rsidRPr="00C726A1">
        <w:rPr>
          <w:rFonts w:ascii="Times New Roman" w:hAnsi="Times New Roman" w:cs="Times New Roman"/>
        </w:rPr>
        <w:t>Given ethical considerations and practical limitations, direct access to participants (e.g., via institutional email databases) is not feasible</w:t>
      </w:r>
      <w:r w:rsidR="00894027">
        <w:rPr>
          <w:rFonts w:ascii="Times New Roman" w:hAnsi="Times New Roman" w:cs="Times New Roman"/>
        </w:rPr>
        <w:t xml:space="preserve"> (</w:t>
      </w:r>
      <w:r w:rsidR="00A04505">
        <w:rPr>
          <w:rFonts w:ascii="Times New Roman" w:hAnsi="Times New Roman" w:cs="Times New Roman"/>
          <w:color w:val="000000" w:themeColor="text1"/>
        </w:rPr>
        <w:t>UWTSD</w:t>
      </w:r>
      <w:r w:rsidR="00894027" w:rsidRPr="00894027">
        <w:rPr>
          <w:rFonts w:ascii="Times New Roman" w:hAnsi="Times New Roman" w:cs="Times New Roman"/>
          <w:color w:val="000000" w:themeColor="text1"/>
        </w:rPr>
        <w:t>, 2022a</w:t>
      </w:r>
      <w:r w:rsidR="00894027" w:rsidRPr="00894027">
        <w:rPr>
          <w:rFonts w:ascii="Times New Roman" w:hAnsi="Times New Roman" w:cs="Times New Roman"/>
          <w:color w:val="000000" w:themeColor="text1"/>
        </w:rPr>
        <w:t xml:space="preserve">; </w:t>
      </w:r>
      <w:r w:rsidR="00894027" w:rsidRPr="00894027">
        <w:rPr>
          <w:rFonts w:ascii="Times New Roman" w:hAnsi="Times New Roman" w:cs="Times New Roman"/>
        </w:rPr>
        <w:t>Oliver, 2010</w:t>
      </w:r>
      <w:r w:rsidR="00894027" w:rsidRPr="00894027">
        <w:rPr>
          <w:rFonts w:ascii="Times New Roman" w:hAnsi="Times New Roman" w:cs="Times New Roman"/>
        </w:rPr>
        <w:t xml:space="preserve">; </w:t>
      </w:r>
      <w:r w:rsidR="00894027" w:rsidRPr="00894027">
        <w:rPr>
          <w:rFonts w:ascii="Times New Roman" w:hAnsi="Times New Roman" w:cs="Times New Roman"/>
          <w:iCs/>
        </w:rPr>
        <w:t>British Sociological Association</w:t>
      </w:r>
      <w:r w:rsidR="00894027" w:rsidRPr="00894027">
        <w:rPr>
          <w:rFonts w:ascii="Times New Roman" w:hAnsi="Times New Roman" w:cs="Times New Roman"/>
          <w:iCs/>
        </w:rPr>
        <w:t xml:space="preserve">, </w:t>
      </w:r>
      <w:r w:rsidR="00894027" w:rsidRPr="00894027">
        <w:rPr>
          <w:rFonts w:ascii="Times New Roman" w:hAnsi="Times New Roman" w:cs="Times New Roman"/>
          <w:iCs/>
        </w:rPr>
        <w:t>2017</w:t>
      </w:r>
      <w:r w:rsidR="00894027" w:rsidRPr="00894027">
        <w:rPr>
          <w:rFonts w:ascii="Times New Roman" w:hAnsi="Times New Roman" w:cs="Times New Roman"/>
        </w:rPr>
        <w:t>)</w:t>
      </w:r>
      <w:r w:rsidRPr="00C726A1">
        <w:rPr>
          <w:rFonts w:ascii="Times New Roman" w:hAnsi="Times New Roman" w:cs="Times New Roman"/>
        </w:rPr>
        <w:t>. As a result, digital recruitment methods will be employed. Social media platforms</w:t>
      </w:r>
      <w:r w:rsidR="00055C10" w:rsidRPr="00894027">
        <w:rPr>
          <w:rFonts w:ascii="Times New Roman" w:hAnsi="Times New Roman" w:cs="Times New Roman"/>
        </w:rPr>
        <w:t xml:space="preserve"> </w:t>
      </w:r>
      <w:r w:rsidRPr="00C726A1">
        <w:rPr>
          <w:rFonts w:ascii="Times New Roman" w:hAnsi="Times New Roman" w:cs="Times New Roman"/>
        </w:rPr>
        <w:t>specifically Facebook</w:t>
      </w:r>
      <w:r w:rsidR="00055C10" w:rsidRPr="00894027">
        <w:rPr>
          <w:rFonts w:ascii="Times New Roman" w:hAnsi="Times New Roman" w:cs="Times New Roman"/>
        </w:rPr>
        <w:t xml:space="preserve"> and</w:t>
      </w:r>
      <w:r w:rsidRPr="00C726A1">
        <w:rPr>
          <w:rFonts w:ascii="Times New Roman" w:hAnsi="Times New Roman" w:cs="Times New Roman"/>
        </w:rPr>
        <w:t xml:space="preserve"> Instagram</w:t>
      </w:r>
      <w:r w:rsidR="00894027" w:rsidRPr="00894027">
        <w:rPr>
          <w:rFonts w:ascii="Times New Roman" w:hAnsi="Times New Roman" w:cs="Times New Roman"/>
        </w:rPr>
        <w:t xml:space="preserve"> (Meta, 2025a; Meta, 2025b)</w:t>
      </w:r>
      <w:r w:rsidRPr="00C726A1">
        <w:rPr>
          <w:rFonts w:ascii="Times New Roman" w:hAnsi="Times New Roman" w:cs="Times New Roman"/>
        </w:rPr>
        <w:t>,</w:t>
      </w:r>
      <w:r w:rsidR="00055C10" w:rsidRPr="00894027">
        <w:rPr>
          <w:rFonts w:ascii="Times New Roman" w:hAnsi="Times New Roman" w:cs="Times New Roman"/>
        </w:rPr>
        <w:t xml:space="preserve"> which</w:t>
      </w:r>
      <w:r w:rsidR="00055C10">
        <w:rPr>
          <w:rFonts w:ascii="Times New Roman" w:hAnsi="Times New Roman" w:cs="Times New Roman"/>
        </w:rPr>
        <w:t xml:space="preserve"> </w:t>
      </w:r>
      <w:r w:rsidRPr="00C726A1">
        <w:rPr>
          <w:rFonts w:ascii="Times New Roman" w:hAnsi="Times New Roman" w:cs="Times New Roman"/>
        </w:rPr>
        <w:t>will serve as the primary outreach tools</w:t>
      </w:r>
      <w:r w:rsidR="00894027" w:rsidRPr="00894027">
        <w:rPr>
          <w:rFonts w:ascii="Times New Roman" w:hAnsi="Times New Roman" w:cs="Times New Roman"/>
        </w:rPr>
        <w:t xml:space="preserve"> (</w:t>
      </w:r>
      <w:r w:rsidR="00894027" w:rsidRPr="00894027">
        <w:rPr>
          <w:rFonts w:ascii="Times New Roman" w:hAnsi="Times New Roman" w:cs="Times New Roman"/>
        </w:rPr>
        <w:t>Oliver</w:t>
      </w:r>
      <w:r w:rsidR="00894027">
        <w:rPr>
          <w:rFonts w:ascii="Times New Roman" w:hAnsi="Times New Roman" w:cs="Times New Roman"/>
        </w:rPr>
        <w:t>,</w:t>
      </w:r>
      <w:r w:rsidR="00894027">
        <w:rPr>
          <w:rFonts w:ascii="Times New Roman" w:hAnsi="Times New Roman" w:cs="Times New Roman"/>
        </w:rPr>
        <w:t xml:space="preserve"> </w:t>
      </w:r>
      <w:r w:rsidR="00894027">
        <w:rPr>
          <w:rFonts w:ascii="Times New Roman" w:hAnsi="Times New Roman" w:cs="Times New Roman"/>
        </w:rPr>
        <w:t>2010</w:t>
      </w:r>
      <w:r w:rsidR="00894027">
        <w:rPr>
          <w:rFonts w:ascii="Times New Roman" w:hAnsi="Times New Roman" w:cs="Times New Roman"/>
        </w:rPr>
        <w:t xml:space="preserve">; </w:t>
      </w:r>
      <w:r w:rsidR="00894027">
        <w:rPr>
          <w:rFonts w:ascii="Times New Roman" w:hAnsi="Times New Roman" w:cs="Times New Roman"/>
          <w:color w:val="000000" w:themeColor="text1"/>
        </w:rPr>
        <w:t>Silverman, 2022</w:t>
      </w:r>
      <w:r w:rsidR="00894027">
        <w:rPr>
          <w:rFonts w:ascii="Times New Roman" w:hAnsi="Times New Roman" w:cs="Times New Roman"/>
        </w:rPr>
        <w:t>)</w:t>
      </w:r>
      <w:r w:rsidRPr="00C726A1">
        <w:rPr>
          <w:rFonts w:ascii="Times New Roman" w:hAnsi="Times New Roman" w:cs="Times New Roman"/>
        </w:rPr>
        <w:t xml:space="preserve">. Initial recruitment efforts will involve sending standardised requests to the administrators or gatekeepers </w:t>
      </w:r>
      <w:r w:rsidR="00894027">
        <w:rPr>
          <w:rFonts w:ascii="Times New Roman" w:hAnsi="Times New Roman" w:cs="Times New Roman"/>
        </w:rPr>
        <w:t>(</w:t>
      </w:r>
      <w:r w:rsidR="00894027" w:rsidRPr="00774406">
        <w:rPr>
          <w:rFonts w:ascii="Times New Roman" w:hAnsi="Times New Roman" w:cs="Times New Roman"/>
        </w:rPr>
        <w:t>Kadri,</w:t>
      </w:r>
      <w:r w:rsidR="00894027">
        <w:rPr>
          <w:rFonts w:ascii="Times New Roman" w:hAnsi="Times New Roman" w:cs="Times New Roman"/>
        </w:rPr>
        <w:t xml:space="preserve"> </w:t>
      </w:r>
      <w:r w:rsidR="00894027" w:rsidRPr="00774406">
        <w:rPr>
          <w:rFonts w:ascii="Times New Roman" w:hAnsi="Times New Roman" w:cs="Times New Roman"/>
        </w:rPr>
        <w:t>2021</w:t>
      </w:r>
      <w:r w:rsidR="0004788C">
        <w:rPr>
          <w:rFonts w:ascii="Times New Roman" w:hAnsi="Times New Roman" w:cs="Times New Roman"/>
        </w:rPr>
        <w:t xml:space="preserve">; </w:t>
      </w:r>
      <w:r w:rsidR="0004788C" w:rsidRPr="00354743">
        <w:rPr>
          <w:rFonts w:ascii="Times New Roman" w:hAnsi="Times New Roman" w:cs="Times New Roman"/>
        </w:rPr>
        <w:t>Wu, Boateng and Yuan,</w:t>
      </w:r>
      <w:r w:rsidR="0004788C">
        <w:rPr>
          <w:rFonts w:ascii="Times New Roman" w:hAnsi="Times New Roman" w:cs="Times New Roman"/>
        </w:rPr>
        <w:t xml:space="preserve"> </w:t>
      </w:r>
      <w:r w:rsidR="0004788C" w:rsidRPr="00354743">
        <w:rPr>
          <w:rFonts w:ascii="Times New Roman" w:hAnsi="Times New Roman" w:cs="Times New Roman"/>
        </w:rPr>
        <w:t>2016</w:t>
      </w:r>
      <w:r w:rsidR="00894027">
        <w:rPr>
          <w:rFonts w:ascii="Times New Roman" w:hAnsi="Times New Roman" w:cs="Times New Roman"/>
        </w:rPr>
        <w:t xml:space="preserve">) </w:t>
      </w:r>
      <w:r w:rsidRPr="00C726A1">
        <w:rPr>
          <w:rFonts w:ascii="Times New Roman" w:hAnsi="Times New Roman" w:cs="Times New Roman"/>
        </w:rPr>
        <w:t>of community pages and local groups across Dyfed-Powys, seeking permission to share the survey link</w:t>
      </w:r>
      <w:r w:rsidR="0004788C" w:rsidRPr="0004788C">
        <w:rPr>
          <w:rFonts w:ascii="Times New Roman" w:hAnsi="Times New Roman" w:cs="Times New Roman"/>
        </w:rPr>
        <w:t xml:space="preserve"> (</w:t>
      </w:r>
      <w:r w:rsidR="0004788C" w:rsidRPr="0004788C">
        <w:rPr>
          <w:rFonts w:ascii="Times New Roman" w:hAnsi="Times New Roman" w:cs="Times New Roman"/>
        </w:rPr>
        <w:t>Oliver</w:t>
      </w:r>
      <w:r w:rsidR="0004788C">
        <w:rPr>
          <w:rFonts w:ascii="Times New Roman" w:hAnsi="Times New Roman" w:cs="Times New Roman"/>
        </w:rPr>
        <w:t xml:space="preserve">, 2010; </w:t>
      </w:r>
      <w:r w:rsidR="0004788C">
        <w:rPr>
          <w:rFonts w:ascii="Times New Roman" w:hAnsi="Times New Roman" w:cs="Times New Roman"/>
          <w:color w:val="000000" w:themeColor="text1"/>
        </w:rPr>
        <w:t>Silverman, 2022</w:t>
      </w:r>
      <w:r w:rsidR="0004788C">
        <w:rPr>
          <w:rFonts w:ascii="Times New Roman" w:hAnsi="Times New Roman" w:cs="Times New Roman"/>
          <w:color w:val="000000" w:themeColor="text1"/>
        </w:rPr>
        <w:t>)</w:t>
      </w:r>
      <w:r w:rsidRPr="00C726A1">
        <w:rPr>
          <w:rFonts w:ascii="Times New Roman" w:hAnsi="Times New Roman" w:cs="Times New Roman"/>
        </w:rPr>
        <w:t>. In addition, paid advertisements via Facebook and Instagram will be strategically deployed to geotarget individuals within the desired age group and geographic radius (Meta, 2025</w:t>
      </w:r>
      <w:r w:rsidR="0004788C" w:rsidRPr="0004788C">
        <w:rPr>
          <w:rFonts w:ascii="Times New Roman" w:hAnsi="Times New Roman" w:cs="Times New Roman"/>
        </w:rPr>
        <w:t>a; Meta 2025b</w:t>
      </w:r>
      <w:r w:rsidRPr="00C726A1">
        <w:rPr>
          <w:rFonts w:ascii="Times New Roman" w:hAnsi="Times New Roman" w:cs="Times New Roman"/>
        </w:rPr>
        <w:t>), thereby refining sample segmentation and maximising reach</w:t>
      </w:r>
      <w:r w:rsidR="0004788C" w:rsidRPr="0004788C">
        <w:rPr>
          <w:rFonts w:ascii="Times New Roman" w:hAnsi="Times New Roman" w:cs="Times New Roman"/>
        </w:rPr>
        <w:t xml:space="preserve"> (</w:t>
      </w:r>
      <w:r w:rsidR="0004788C" w:rsidRPr="00894027">
        <w:rPr>
          <w:rFonts w:ascii="Times New Roman" w:hAnsi="Times New Roman" w:cs="Times New Roman"/>
        </w:rPr>
        <w:t>Oliver</w:t>
      </w:r>
      <w:r w:rsidR="0004788C">
        <w:rPr>
          <w:rFonts w:ascii="Times New Roman" w:hAnsi="Times New Roman" w:cs="Times New Roman"/>
        </w:rPr>
        <w:t xml:space="preserve">, 2010; </w:t>
      </w:r>
      <w:r w:rsidR="0004788C">
        <w:rPr>
          <w:rFonts w:ascii="Times New Roman" w:hAnsi="Times New Roman" w:cs="Times New Roman"/>
          <w:color w:val="000000" w:themeColor="text1"/>
        </w:rPr>
        <w:t>Silverman, 2022</w:t>
      </w:r>
      <w:r w:rsidR="0004788C">
        <w:rPr>
          <w:rFonts w:ascii="Times New Roman" w:hAnsi="Times New Roman" w:cs="Times New Roman"/>
          <w:color w:val="000000" w:themeColor="text1"/>
        </w:rPr>
        <w:t>)</w:t>
      </w:r>
      <w:r w:rsidRPr="00C726A1">
        <w:rPr>
          <w:rFonts w:ascii="Times New Roman" w:hAnsi="Times New Roman" w:cs="Times New Roman"/>
        </w:rPr>
        <w:t>.</w:t>
      </w:r>
      <w:r>
        <w:rPr>
          <w:rFonts w:ascii="Times New Roman" w:hAnsi="Times New Roman" w:cs="Times New Roman"/>
        </w:rPr>
        <w:t xml:space="preserve"> </w:t>
      </w:r>
      <w:r w:rsidRPr="00C726A1">
        <w:rPr>
          <w:rFonts w:ascii="Times New Roman" w:hAnsi="Times New Roman" w:cs="Times New Roman"/>
        </w:rPr>
        <w:t>The questionnaire will be administered via Qualtrics, a secure, user-friendly web-based platform widely recognised for its suitability in academic research (Qualtrics, 2017</w:t>
      </w:r>
      <w:r w:rsidR="0004788C" w:rsidRPr="0004788C">
        <w:rPr>
          <w:rFonts w:ascii="Times New Roman" w:hAnsi="Times New Roman" w:cs="Times New Roman"/>
        </w:rPr>
        <w:t>; Kent State University, 2021</w:t>
      </w:r>
      <w:r w:rsidRPr="00C726A1">
        <w:rPr>
          <w:rFonts w:ascii="Times New Roman" w:hAnsi="Times New Roman" w:cs="Times New Roman"/>
        </w:rPr>
        <w:t xml:space="preserve">). </w:t>
      </w:r>
      <w:r w:rsidR="00AA6950" w:rsidRPr="00AA6950">
        <w:rPr>
          <w:rFonts w:ascii="Times New Roman" w:hAnsi="Times New Roman" w:cs="Times New Roman"/>
        </w:rPr>
        <w:t xml:space="preserve">Built exclusively with open-response questions, it’s calibrated to capture deep, textured understandings of participants’ views on police </w:t>
      </w:r>
      <w:r w:rsidR="00AA6950" w:rsidRPr="00AA6950">
        <w:rPr>
          <w:rFonts w:ascii="Times New Roman" w:hAnsi="Times New Roman" w:cs="Times New Roman"/>
        </w:rPr>
        <w:lastRenderedPageBreak/>
        <w:t>behaviour</w:t>
      </w:r>
      <w:r w:rsidRPr="00C726A1">
        <w:rPr>
          <w:rFonts w:ascii="Times New Roman" w:hAnsi="Times New Roman" w:cs="Times New Roman"/>
        </w:rPr>
        <w:t>, fairness, trust, legitimacy, and any direct or vicarious experiences with law enforcement (Silverman, 2016; Cho, 2017; Silverman, 2022). This approach is methodologically consistent with the study’s interpretivist framework</w:t>
      </w:r>
      <w:r w:rsidR="0004788C" w:rsidRPr="0004788C">
        <w:rPr>
          <w:rFonts w:ascii="Times New Roman" w:hAnsi="Times New Roman" w:cs="Times New Roman"/>
        </w:rPr>
        <w:t xml:space="preserve"> (</w:t>
      </w:r>
      <w:r w:rsidR="0004788C" w:rsidRPr="0004788C">
        <w:rPr>
          <w:rFonts w:ascii="Times New Roman" w:eastAsia="Times New Roman" w:hAnsi="Times New Roman" w:cs="Times New Roman"/>
        </w:rPr>
        <w:t>Ocean</w:t>
      </w:r>
      <w:r w:rsidR="0004788C" w:rsidRPr="0004788C">
        <w:rPr>
          <w:rFonts w:ascii="Times New Roman" w:hAnsi="Times New Roman" w:cs="Times New Roman"/>
        </w:rPr>
        <w:t>,</w:t>
      </w:r>
      <w:r w:rsidR="0004788C" w:rsidRPr="0004788C">
        <w:rPr>
          <w:rFonts w:ascii="Times New Roman" w:hAnsi="Times New Roman" w:cs="Times New Roman"/>
        </w:rPr>
        <w:t xml:space="preserve"> </w:t>
      </w:r>
      <w:r w:rsidR="0004788C" w:rsidRPr="0004788C">
        <w:rPr>
          <w:rFonts w:ascii="Times New Roman" w:eastAsia="Times New Roman" w:hAnsi="Times New Roman" w:cs="Times New Roman"/>
        </w:rPr>
        <w:t>Montgomery</w:t>
      </w:r>
      <w:r w:rsidR="0004788C" w:rsidRPr="0004788C">
        <w:rPr>
          <w:rFonts w:ascii="Times New Roman" w:hAnsi="Times New Roman" w:cs="Times New Roman"/>
        </w:rPr>
        <w:t xml:space="preserve"> and</w:t>
      </w:r>
      <w:r w:rsidR="0004788C" w:rsidRPr="0004788C">
        <w:rPr>
          <w:rFonts w:ascii="Times New Roman" w:eastAsia="Times New Roman" w:hAnsi="Times New Roman" w:cs="Times New Roman"/>
        </w:rPr>
        <w:t> Thorne</w:t>
      </w:r>
      <w:r w:rsidR="0004788C" w:rsidRPr="0004788C">
        <w:rPr>
          <w:rFonts w:ascii="Times New Roman" w:hAnsi="Times New Roman" w:cs="Times New Roman"/>
        </w:rPr>
        <w:t>,</w:t>
      </w:r>
      <w:r w:rsidR="0004788C" w:rsidRPr="0004788C">
        <w:rPr>
          <w:rFonts w:ascii="Times New Roman" w:hAnsi="Times New Roman" w:cs="Times New Roman"/>
        </w:rPr>
        <w:t xml:space="preserve"> </w:t>
      </w:r>
      <w:r w:rsidR="0004788C" w:rsidRPr="0004788C">
        <w:rPr>
          <w:rFonts w:ascii="Times New Roman" w:hAnsi="Times New Roman" w:cs="Times New Roman"/>
        </w:rPr>
        <w:t>2022</w:t>
      </w:r>
      <w:r w:rsidR="0004788C" w:rsidRPr="0004788C">
        <w:rPr>
          <w:rFonts w:ascii="Times New Roman" w:hAnsi="Times New Roman" w:cs="Times New Roman"/>
        </w:rPr>
        <w:t xml:space="preserve">; </w:t>
      </w:r>
      <w:r w:rsidR="0004788C" w:rsidRPr="0004788C">
        <w:rPr>
          <w:rFonts w:ascii="Times New Roman" w:hAnsi="Times New Roman" w:cs="Times New Roman"/>
        </w:rPr>
        <w:t>Hiller, 2016</w:t>
      </w:r>
      <w:r w:rsidR="0004788C" w:rsidRPr="0004788C">
        <w:rPr>
          <w:rFonts w:ascii="Times New Roman" w:hAnsi="Times New Roman" w:cs="Times New Roman"/>
        </w:rPr>
        <w:t xml:space="preserve">; </w:t>
      </w:r>
      <w:r w:rsidR="0004788C" w:rsidRPr="0004788C">
        <w:rPr>
          <w:rFonts w:ascii="Times New Roman" w:eastAsia="Times New Roman" w:hAnsi="Times New Roman" w:cs="Times New Roman"/>
        </w:rPr>
        <w:t>Nickerson</w:t>
      </w:r>
      <w:r w:rsidR="0004788C" w:rsidRPr="0004788C">
        <w:rPr>
          <w:rFonts w:ascii="Times New Roman" w:hAnsi="Times New Roman" w:cs="Times New Roman"/>
        </w:rPr>
        <w:t>, 2024</w:t>
      </w:r>
      <w:r w:rsidR="0004788C" w:rsidRPr="0004788C">
        <w:rPr>
          <w:rFonts w:ascii="Times New Roman" w:hAnsi="Times New Roman" w:cs="Times New Roman"/>
        </w:rPr>
        <w:t xml:space="preserve">; </w:t>
      </w:r>
      <w:proofErr w:type="spellStart"/>
      <w:r w:rsidR="0004788C" w:rsidRPr="003D588A">
        <w:rPr>
          <w:rFonts w:ascii="Times New Roman" w:eastAsia="Times New Roman" w:hAnsi="Times New Roman" w:cs="Times New Roman"/>
        </w:rPr>
        <w:t>Trangbæk</w:t>
      </w:r>
      <w:proofErr w:type="spellEnd"/>
      <w:r w:rsidR="0004788C" w:rsidRPr="0004788C">
        <w:rPr>
          <w:rFonts w:ascii="Times New Roman" w:hAnsi="Times New Roman" w:cs="Times New Roman"/>
        </w:rPr>
        <w:t xml:space="preserve"> and </w:t>
      </w:r>
      <w:proofErr w:type="spellStart"/>
      <w:r w:rsidR="0004788C" w:rsidRPr="003D588A">
        <w:rPr>
          <w:rFonts w:ascii="Times New Roman" w:eastAsia="Times New Roman" w:hAnsi="Times New Roman" w:cs="Times New Roman"/>
        </w:rPr>
        <w:t>Cecchini</w:t>
      </w:r>
      <w:proofErr w:type="spellEnd"/>
      <w:r w:rsidR="0004788C" w:rsidRPr="0004788C">
        <w:rPr>
          <w:rFonts w:ascii="Times New Roman" w:hAnsi="Times New Roman" w:cs="Times New Roman"/>
        </w:rPr>
        <w:t>, 2023</w:t>
      </w:r>
      <w:r w:rsidR="0004788C" w:rsidRPr="0004788C">
        <w:rPr>
          <w:rFonts w:ascii="Times New Roman" w:hAnsi="Times New Roman" w:cs="Times New Roman"/>
        </w:rPr>
        <w:t>)</w:t>
      </w:r>
      <w:r w:rsidRPr="00C726A1">
        <w:rPr>
          <w:rFonts w:ascii="Times New Roman" w:hAnsi="Times New Roman" w:cs="Times New Roman"/>
        </w:rPr>
        <w:t>, offering participants the opportunity to articulate their views</w:t>
      </w:r>
      <w:r w:rsidR="0004788C" w:rsidRPr="0004788C">
        <w:rPr>
          <w:rFonts w:ascii="Times New Roman" w:hAnsi="Times New Roman" w:cs="Times New Roman"/>
        </w:rPr>
        <w:t xml:space="preserve"> (Gentile, 2010)</w:t>
      </w:r>
      <w:r w:rsidRPr="00C726A1">
        <w:rPr>
          <w:rFonts w:ascii="Times New Roman" w:hAnsi="Times New Roman" w:cs="Times New Roman"/>
        </w:rPr>
        <w:t xml:space="preserve"> in their own terms and to foreground aspects of their experience that might otherwise be missed in structured survey formats</w:t>
      </w:r>
      <w:r w:rsidR="0004788C" w:rsidRPr="0004788C">
        <w:rPr>
          <w:rFonts w:ascii="Times New Roman" w:hAnsi="Times New Roman" w:cs="Times New Roman"/>
        </w:rPr>
        <w:t xml:space="preserve"> (</w:t>
      </w:r>
      <w:r w:rsidR="0004788C" w:rsidRPr="0004788C">
        <w:rPr>
          <w:rFonts w:ascii="Times New Roman" w:hAnsi="Times New Roman" w:cs="Times New Roman"/>
          <w:color w:val="000000" w:themeColor="text1"/>
        </w:rPr>
        <w:t>Wu, Zhao, and Fils-</w:t>
      </w:r>
      <w:proofErr w:type="spellStart"/>
      <w:r w:rsidR="0004788C" w:rsidRPr="0004788C">
        <w:rPr>
          <w:rFonts w:ascii="Times New Roman" w:hAnsi="Times New Roman" w:cs="Times New Roman"/>
          <w:color w:val="000000" w:themeColor="text1"/>
        </w:rPr>
        <w:t>Aime</w:t>
      </w:r>
      <w:proofErr w:type="spellEnd"/>
      <w:r w:rsidR="0004788C" w:rsidRPr="0004788C">
        <w:rPr>
          <w:rFonts w:ascii="Times New Roman" w:hAnsi="Times New Roman" w:cs="Times New Roman"/>
          <w:color w:val="000000" w:themeColor="text1"/>
        </w:rPr>
        <w:t>, 2022</w:t>
      </w:r>
      <w:r w:rsidR="0004788C" w:rsidRPr="0004788C">
        <w:rPr>
          <w:rFonts w:ascii="Times New Roman" w:hAnsi="Times New Roman" w:cs="Times New Roman"/>
          <w:color w:val="000000" w:themeColor="text1"/>
        </w:rPr>
        <w:t xml:space="preserve">; </w:t>
      </w:r>
      <w:r w:rsidR="0004788C" w:rsidRPr="0004788C">
        <w:rPr>
          <w:rFonts w:ascii="Times New Roman" w:hAnsi="Times New Roman" w:cs="Times New Roman"/>
        </w:rPr>
        <w:t>Krosnick, 2018</w:t>
      </w:r>
      <w:r w:rsidR="0004788C" w:rsidRPr="0004788C">
        <w:rPr>
          <w:rFonts w:ascii="Times New Roman" w:hAnsi="Times New Roman" w:cs="Times New Roman"/>
          <w:color w:val="000000" w:themeColor="text1"/>
        </w:rPr>
        <w:t>)</w:t>
      </w:r>
      <w:r w:rsidRPr="00C726A1">
        <w:rPr>
          <w:rFonts w:ascii="Times New Roman" w:hAnsi="Times New Roman" w:cs="Times New Roman"/>
        </w:rPr>
        <w:t>.</w:t>
      </w:r>
      <w:r w:rsidRPr="0004788C">
        <w:rPr>
          <w:rFonts w:ascii="Times New Roman" w:hAnsi="Times New Roman" w:cs="Times New Roman"/>
        </w:rPr>
        <w:t xml:space="preserve"> </w:t>
      </w:r>
      <w:r w:rsidRPr="00C726A1">
        <w:rPr>
          <w:rFonts w:ascii="Times New Roman" w:hAnsi="Times New Roman" w:cs="Times New Roman"/>
        </w:rPr>
        <w:t>However, the qualitative nature of this method presents several challenges</w:t>
      </w:r>
      <w:r w:rsidR="0004788C" w:rsidRPr="0004788C">
        <w:rPr>
          <w:rFonts w:ascii="Times New Roman" w:hAnsi="Times New Roman" w:cs="Times New Roman"/>
        </w:rPr>
        <w:t xml:space="preserve"> (</w:t>
      </w:r>
      <w:r w:rsidR="0004788C" w:rsidRPr="0004788C">
        <w:rPr>
          <w:rFonts w:ascii="Times New Roman" w:hAnsi="Times New Roman" w:cs="Times New Roman"/>
          <w:color w:val="000000" w:themeColor="text1"/>
        </w:rPr>
        <w:t>Wu, Zhao, and</w:t>
      </w:r>
      <w:r w:rsidR="0004788C">
        <w:rPr>
          <w:rFonts w:ascii="Times New Roman" w:hAnsi="Times New Roman" w:cs="Times New Roman"/>
          <w:color w:val="000000" w:themeColor="text1"/>
        </w:rPr>
        <w:t xml:space="preserve"> Fils-</w:t>
      </w:r>
      <w:proofErr w:type="spellStart"/>
      <w:r w:rsidR="0004788C">
        <w:rPr>
          <w:rFonts w:ascii="Times New Roman" w:hAnsi="Times New Roman" w:cs="Times New Roman"/>
          <w:color w:val="000000" w:themeColor="text1"/>
        </w:rPr>
        <w:t>Aime</w:t>
      </w:r>
      <w:proofErr w:type="spellEnd"/>
      <w:r w:rsidR="0004788C">
        <w:rPr>
          <w:rFonts w:ascii="Times New Roman" w:hAnsi="Times New Roman" w:cs="Times New Roman"/>
          <w:color w:val="000000" w:themeColor="text1"/>
        </w:rPr>
        <w:t xml:space="preserve">, </w:t>
      </w:r>
      <w:r w:rsidR="0004788C" w:rsidRPr="0004788C">
        <w:rPr>
          <w:rFonts w:ascii="Times New Roman" w:hAnsi="Times New Roman" w:cs="Times New Roman"/>
          <w:color w:val="000000" w:themeColor="text1"/>
        </w:rPr>
        <w:t xml:space="preserve">2022; </w:t>
      </w:r>
      <w:r w:rsidR="0004788C" w:rsidRPr="0004788C">
        <w:rPr>
          <w:rFonts w:ascii="Times New Roman" w:hAnsi="Times New Roman" w:cs="Times New Roman"/>
        </w:rPr>
        <w:t>Krosnick, 2018</w:t>
      </w:r>
      <w:r w:rsidR="0004788C">
        <w:rPr>
          <w:rFonts w:ascii="Times New Roman" w:hAnsi="Times New Roman" w:cs="Times New Roman"/>
        </w:rPr>
        <w:t>)</w:t>
      </w:r>
      <w:r w:rsidRPr="00C726A1">
        <w:rPr>
          <w:rFonts w:ascii="Times New Roman" w:hAnsi="Times New Roman" w:cs="Times New Roman"/>
        </w:rPr>
        <w:t>. Open-ended surveys, while offering depth, can be time-consuming</w:t>
      </w:r>
      <w:r w:rsidR="0004788C">
        <w:rPr>
          <w:rFonts w:ascii="Times New Roman" w:hAnsi="Times New Roman" w:cs="Times New Roman"/>
        </w:rPr>
        <w:t xml:space="preserve"> (</w:t>
      </w:r>
      <w:r w:rsidR="0004788C" w:rsidRPr="0004788C">
        <w:rPr>
          <w:rFonts w:ascii="Times New Roman" w:hAnsi="Times New Roman" w:cs="Times New Roman"/>
          <w:color w:val="000000" w:themeColor="text1"/>
        </w:rPr>
        <w:t>Wu, Zhao, and</w:t>
      </w:r>
      <w:r w:rsidR="0004788C">
        <w:rPr>
          <w:rFonts w:ascii="Times New Roman" w:hAnsi="Times New Roman" w:cs="Times New Roman"/>
          <w:color w:val="000000" w:themeColor="text1"/>
        </w:rPr>
        <w:t xml:space="preserve"> Fils-</w:t>
      </w:r>
      <w:proofErr w:type="spellStart"/>
      <w:r w:rsidR="0004788C">
        <w:rPr>
          <w:rFonts w:ascii="Times New Roman" w:hAnsi="Times New Roman" w:cs="Times New Roman"/>
          <w:color w:val="000000" w:themeColor="text1"/>
        </w:rPr>
        <w:t>Aime</w:t>
      </w:r>
      <w:proofErr w:type="spellEnd"/>
      <w:r w:rsidR="0004788C">
        <w:rPr>
          <w:rFonts w:ascii="Times New Roman" w:hAnsi="Times New Roman" w:cs="Times New Roman"/>
          <w:color w:val="000000" w:themeColor="text1"/>
        </w:rPr>
        <w:t xml:space="preserve">, </w:t>
      </w:r>
      <w:r w:rsidR="0004788C" w:rsidRPr="0004788C">
        <w:rPr>
          <w:rFonts w:ascii="Times New Roman" w:hAnsi="Times New Roman" w:cs="Times New Roman"/>
          <w:color w:val="000000" w:themeColor="text1"/>
        </w:rPr>
        <w:t xml:space="preserve">2022; </w:t>
      </w:r>
      <w:r w:rsidR="0004788C" w:rsidRPr="0004788C">
        <w:rPr>
          <w:rFonts w:ascii="Times New Roman" w:hAnsi="Times New Roman" w:cs="Times New Roman"/>
        </w:rPr>
        <w:t>Krosnick, 2018</w:t>
      </w:r>
      <w:r w:rsidR="0004788C">
        <w:rPr>
          <w:rFonts w:ascii="Times New Roman" w:hAnsi="Times New Roman" w:cs="Times New Roman"/>
        </w:rPr>
        <w:t xml:space="preserve">; </w:t>
      </w:r>
      <w:r w:rsidR="0004788C">
        <w:rPr>
          <w:rFonts w:ascii="Times New Roman" w:hAnsi="Times New Roman" w:cs="Times New Roman"/>
          <w:color w:val="000000" w:themeColor="text1"/>
        </w:rPr>
        <w:t>Rahman, 2016</w:t>
      </w:r>
      <w:r w:rsidR="0004788C">
        <w:rPr>
          <w:rFonts w:ascii="Times New Roman" w:hAnsi="Times New Roman" w:cs="Times New Roman"/>
        </w:rPr>
        <w:t>)</w:t>
      </w:r>
      <w:r w:rsidRPr="00C726A1">
        <w:rPr>
          <w:rFonts w:ascii="Times New Roman" w:hAnsi="Times New Roman" w:cs="Times New Roman"/>
        </w:rPr>
        <w:t>, potentially reducing completion rates and deterring less motivated participants (Gleeson, 2018; Silverman, 2022</w:t>
      </w:r>
      <w:r w:rsidR="0004788C">
        <w:rPr>
          <w:rFonts w:ascii="Times New Roman" w:hAnsi="Times New Roman" w:cs="Times New Roman"/>
        </w:rPr>
        <w:t xml:space="preserve">; </w:t>
      </w:r>
      <w:r w:rsidR="0004788C">
        <w:rPr>
          <w:rFonts w:ascii="Times New Roman" w:hAnsi="Times New Roman" w:cs="Times New Roman"/>
          <w:color w:val="000000" w:themeColor="text1"/>
        </w:rPr>
        <w:t>Rahman, 2016</w:t>
      </w:r>
      <w:r w:rsidRPr="00C726A1">
        <w:rPr>
          <w:rFonts w:ascii="Times New Roman" w:hAnsi="Times New Roman" w:cs="Times New Roman"/>
        </w:rPr>
        <w:t>). Moreover, the interpretive richness of qualitative data can be undermined if questions are ambiguously phrased or misinterpreted</w:t>
      </w:r>
      <w:r w:rsidR="0004788C" w:rsidRPr="0004788C">
        <w:rPr>
          <w:rFonts w:ascii="Times New Roman" w:hAnsi="Times New Roman" w:cs="Times New Roman"/>
        </w:rPr>
        <w:t xml:space="preserve"> (</w:t>
      </w:r>
      <w:r w:rsidR="0004788C">
        <w:rPr>
          <w:rFonts w:ascii="Times New Roman" w:hAnsi="Times New Roman" w:cs="Times New Roman"/>
          <w:color w:val="000000" w:themeColor="text1"/>
        </w:rPr>
        <w:t>Rahman,</w:t>
      </w:r>
      <w:r w:rsidR="0004788C">
        <w:rPr>
          <w:rFonts w:ascii="Times New Roman" w:hAnsi="Times New Roman" w:cs="Times New Roman"/>
          <w:color w:val="000000" w:themeColor="text1"/>
        </w:rPr>
        <w:t xml:space="preserve"> </w:t>
      </w:r>
      <w:r w:rsidR="0004788C">
        <w:rPr>
          <w:rFonts w:ascii="Times New Roman" w:hAnsi="Times New Roman" w:cs="Times New Roman"/>
          <w:color w:val="000000" w:themeColor="text1"/>
        </w:rPr>
        <w:t>2016</w:t>
      </w:r>
      <w:r w:rsidR="0004788C">
        <w:rPr>
          <w:rFonts w:ascii="Times New Roman" w:hAnsi="Times New Roman" w:cs="Times New Roman"/>
          <w:color w:val="000000" w:themeColor="text1"/>
        </w:rPr>
        <w:t>)</w:t>
      </w:r>
      <w:r w:rsidRPr="00C726A1">
        <w:rPr>
          <w:rFonts w:ascii="Times New Roman" w:hAnsi="Times New Roman" w:cs="Times New Roman"/>
        </w:rPr>
        <w:t>, thereby affecting both the clarity and reliability of responses (Silverman, 2016; Cho, 2017</w:t>
      </w:r>
      <w:r w:rsidR="0004788C">
        <w:rPr>
          <w:rFonts w:ascii="Times New Roman" w:hAnsi="Times New Roman" w:cs="Times New Roman"/>
        </w:rPr>
        <w:t xml:space="preserve">; </w:t>
      </w:r>
      <w:r w:rsidR="0004788C">
        <w:rPr>
          <w:rFonts w:ascii="Times New Roman" w:hAnsi="Times New Roman" w:cs="Times New Roman"/>
          <w:color w:val="000000" w:themeColor="text1"/>
        </w:rPr>
        <w:t>Rahman, 2016</w:t>
      </w:r>
      <w:r w:rsidRPr="00C726A1">
        <w:rPr>
          <w:rFonts w:ascii="Times New Roman" w:hAnsi="Times New Roman" w:cs="Times New Roman"/>
        </w:rPr>
        <w:t>). To mitigate these risks, the questionnaire will be pilot tested with a small sample of representative participants to refine question wording, structure, and length</w:t>
      </w:r>
      <w:r w:rsidR="0004788C">
        <w:rPr>
          <w:rFonts w:ascii="Times New Roman" w:hAnsi="Times New Roman" w:cs="Times New Roman"/>
        </w:rPr>
        <w:t xml:space="preserve"> (</w:t>
      </w:r>
      <w:r w:rsidR="0004788C">
        <w:rPr>
          <w:rFonts w:ascii="Times New Roman" w:hAnsi="Times New Roman" w:cs="Times New Roman"/>
          <w:color w:val="000000" w:themeColor="text1"/>
        </w:rPr>
        <w:t>Rahman, 2016</w:t>
      </w:r>
      <w:r w:rsidR="0004788C">
        <w:rPr>
          <w:rFonts w:ascii="Times New Roman" w:hAnsi="Times New Roman" w:cs="Times New Roman"/>
          <w:color w:val="000000" w:themeColor="text1"/>
        </w:rPr>
        <w:t>; Silverman, 2016)</w:t>
      </w:r>
      <w:r w:rsidRPr="00C726A1">
        <w:rPr>
          <w:rFonts w:ascii="Times New Roman" w:hAnsi="Times New Roman" w:cs="Times New Roman"/>
        </w:rPr>
        <w:t>. Additionally, accessible and inclusive language will be used throughout to ensure that the content is comprehensible, relevant, and engaging for a diverse participant base</w:t>
      </w:r>
      <w:r w:rsidR="0004788C">
        <w:rPr>
          <w:rFonts w:ascii="Times New Roman" w:hAnsi="Times New Roman" w:cs="Times New Roman"/>
        </w:rPr>
        <w:t xml:space="preserve"> (</w:t>
      </w:r>
      <w:r w:rsidR="0004788C">
        <w:rPr>
          <w:rFonts w:ascii="Times New Roman" w:hAnsi="Times New Roman" w:cs="Times New Roman"/>
          <w:color w:val="000000" w:themeColor="text1"/>
        </w:rPr>
        <w:t>Rahman, 2016; Silverman, 2016</w:t>
      </w:r>
      <w:r w:rsidR="0004788C">
        <w:rPr>
          <w:rFonts w:ascii="Times New Roman" w:hAnsi="Times New Roman" w:cs="Times New Roman"/>
          <w:color w:val="000000" w:themeColor="text1"/>
        </w:rPr>
        <w:t xml:space="preserve">; </w:t>
      </w:r>
      <w:r w:rsidR="0004788C" w:rsidRPr="0004788C">
        <w:rPr>
          <w:rFonts w:ascii="Times New Roman" w:hAnsi="Times New Roman" w:cs="Times New Roman"/>
          <w:color w:val="000000" w:themeColor="text1"/>
        </w:rPr>
        <w:t>Wu, Zhao, and</w:t>
      </w:r>
      <w:r w:rsidR="0004788C">
        <w:rPr>
          <w:rFonts w:ascii="Times New Roman" w:hAnsi="Times New Roman" w:cs="Times New Roman"/>
          <w:color w:val="000000" w:themeColor="text1"/>
        </w:rPr>
        <w:t xml:space="preserve"> Fils-</w:t>
      </w:r>
      <w:proofErr w:type="spellStart"/>
      <w:r w:rsidR="0004788C">
        <w:rPr>
          <w:rFonts w:ascii="Times New Roman" w:hAnsi="Times New Roman" w:cs="Times New Roman"/>
          <w:color w:val="000000" w:themeColor="text1"/>
        </w:rPr>
        <w:t>Aime</w:t>
      </w:r>
      <w:proofErr w:type="spellEnd"/>
      <w:r w:rsidR="0004788C">
        <w:rPr>
          <w:rFonts w:ascii="Times New Roman" w:hAnsi="Times New Roman" w:cs="Times New Roman"/>
          <w:color w:val="000000" w:themeColor="text1"/>
        </w:rPr>
        <w:t xml:space="preserve">, </w:t>
      </w:r>
      <w:r w:rsidR="0004788C" w:rsidRPr="0004788C">
        <w:rPr>
          <w:rFonts w:ascii="Times New Roman" w:hAnsi="Times New Roman" w:cs="Times New Roman"/>
          <w:color w:val="000000" w:themeColor="text1"/>
        </w:rPr>
        <w:t xml:space="preserve">2022; </w:t>
      </w:r>
      <w:r w:rsidR="0004788C" w:rsidRPr="0004788C">
        <w:rPr>
          <w:rFonts w:ascii="Times New Roman" w:hAnsi="Times New Roman" w:cs="Times New Roman"/>
        </w:rPr>
        <w:t>Krosnick, 2018</w:t>
      </w:r>
      <w:r w:rsidR="0004788C">
        <w:rPr>
          <w:rFonts w:ascii="Times New Roman" w:hAnsi="Times New Roman" w:cs="Times New Roman"/>
          <w:color w:val="000000" w:themeColor="text1"/>
        </w:rPr>
        <w:t>)</w:t>
      </w:r>
      <w:r w:rsidRPr="00C726A1">
        <w:rPr>
          <w:rFonts w:ascii="Times New Roman" w:hAnsi="Times New Roman" w:cs="Times New Roman"/>
        </w:rPr>
        <w:t>.</w:t>
      </w:r>
    </w:p>
    <w:p w14:paraId="7AAC3057" w14:textId="7641A395" w:rsidR="00C726A1" w:rsidRPr="00C726A1" w:rsidRDefault="00C726A1" w:rsidP="00C726A1">
      <w:pPr>
        <w:spacing w:line="360" w:lineRule="auto"/>
        <w:jc w:val="both"/>
        <w:rPr>
          <w:rFonts w:ascii="Times New Roman" w:hAnsi="Times New Roman" w:cs="Times New Roman"/>
        </w:rPr>
      </w:pPr>
      <w:r w:rsidRPr="00C726A1">
        <w:rPr>
          <w:rFonts w:ascii="Times New Roman" w:hAnsi="Times New Roman" w:cs="Times New Roman"/>
        </w:rPr>
        <w:t>By enabling participants to express themselves freely and reflectively, the data collection strategy not only aligns with the theoretical foundations of the study</w:t>
      </w:r>
      <w:r w:rsidR="00AE364C" w:rsidRPr="00AE364C">
        <w:rPr>
          <w:rFonts w:ascii="Times New Roman" w:hAnsi="Times New Roman" w:cs="Times New Roman"/>
        </w:rPr>
        <w:t xml:space="preserve"> (</w:t>
      </w:r>
      <w:r w:rsidR="00AE364C" w:rsidRPr="00AE364C">
        <w:rPr>
          <w:rFonts w:ascii="Times New Roman" w:hAnsi="Times New Roman" w:cs="Times New Roman"/>
        </w:rPr>
        <w:t>Onwuegbuzie, Leech and Collins, 2010</w:t>
      </w:r>
      <w:r w:rsidR="00AE364C" w:rsidRPr="00AE364C">
        <w:rPr>
          <w:rFonts w:ascii="Times New Roman" w:hAnsi="Times New Roman" w:cs="Times New Roman"/>
        </w:rPr>
        <w:t>)</w:t>
      </w:r>
      <w:r w:rsidRPr="00C726A1">
        <w:rPr>
          <w:rFonts w:ascii="Times New Roman" w:hAnsi="Times New Roman" w:cs="Times New Roman"/>
        </w:rPr>
        <w:t xml:space="preserve"> but also addresses the broader research aim: to uncover the complex, layered, and often underexplored realities of how young adults in Dyfed-Powys perceive their local police officers</w:t>
      </w:r>
      <w:r w:rsidR="00AE364C" w:rsidRPr="00AE364C">
        <w:rPr>
          <w:rFonts w:ascii="Times New Roman" w:hAnsi="Times New Roman" w:cs="Times New Roman"/>
        </w:rPr>
        <w:t xml:space="preserve"> (</w:t>
      </w:r>
      <w:r w:rsidR="00A04505">
        <w:rPr>
          <w:rFonts w:ascii="Times New Roman" w:hAnsi="Times New Roman" w:cs="Times New Roman"/>
        </w:rPr>
        <w:t>DPPC</w:t>
      </w:r>
      <w:r w:rsidR="00970520">
        <w:rPr>
          <w:rFonts w:ascii="Times New Roman" w:hAnsi="Times New Roman" w:cs="Times New Roman"/>
        </w:rPr>
        <w:t>P</w:t>
      </w:r>
      <w:r w:rsidR="00AE364C" w:rsidRPr="00AE364C">
        <w:rPr>
          <w:rFonts w:ascii="Times New Roman" w:hAnsi="Times New Roman" w:cs="Times New Roman"/>
        </w:rPr>
        <w:t xml:space="preserve">, </w:t>
      </w:r>
      <w:r w:rsidR="00AE364C" w:rsidRPr="00AE364C">
        <w:rPr>
          <w:rFonts w:ascii="Times New Roman" w:hAnsi="Times New Roman" w:cs="Times New Roman"/>
        </w:rPr>
        <w:t>2025-2029</w:t>
      </w:r>
      <w:r w:rsidR="00AE364C" w:rsidRPr="00AE364C">
        <w:rPr>
          <w:rFonts w:ascii="Times New Roman" w:hAnsi="Times New Roman" w:cs="Times New Roman"/>
        </w:rPr>
        <w:t xml:space="preserve">; </w:t>
      </w:r>
      <w:r w:rsidR="00A04505">
        <w:rPr>
          <w:rFonts w:ascii="Times New Roman" w:hAnsi="Times New Roman" w:cs="Times New Roman"/>
        </w:rPr>
        <w:t>DPPCC</w:t>
      </w:r>
      <w:r w:rsidR="00AE364C" w:rsidRPr="00AE364C">
        <w:rPr>
          <w:rFonts w:ascii="Times New Roman" w:hAnsi="Times New Roman" w:cs="Times New Roman"/>
          <w:color w:val="000000" w:themeColor="text1"/>
        </w:rPr>
        <w:t xml:space="preserve">, </w:t>
      </w:r>
      <w:r w:rsidR="00AE364C" w:rsidRPr="00AE364C">
        <w:rPr>
          <w:rFonts w:ascii="Times New Roman" w:hAnsi="Times New Roman" w:cs="Times New Roman"/>
          <w:color w:val="000000" w:themeColor="text1"/>
        </w:rPr>
        <w:t>2024b</w:t>
      </w:r>
      <w:r w:rsidR="00AE364C" w:rsidRPr="00AE364C">
        <w:rPr>
          <w:rFonts w:ascii="Times New Roman" w:hAnsi="Times New Roman" w:cs="Times New Roman"/>
        </w:rPr>
        <w:t>)</w:t>
      </w:r>
      <w:r w:rsidRPr="00C726A1">
        <w:rPr>
          <w:rFonts w:ascii="Times New Roman" w:hAnsi="Times New Roman" w:cs="Times New Roman"/>
        </w:rPr>
        <w:t>. In doing so, it contributes valuable insights to contemporary debates surrounding institutional trust, legitimacy, and youth engagement with authority</w:t>
      </w:r>
      <w:r w:rsidR="00AE364C" w:rsidRPr="00AE364C">
        <w:rPr>
          <w:rFonts w:ascii="Times New Roman" w:hAnsi="Times New Roman" w:cs="Times New Roman"/>
        </w:rPr>
        <w:t xml:space="preserve"> (</w:t>
      </w:r>
      <w:r w:rsidR="00AE364C" w:rsidRPr="00AE364C">
        <w:rPr>
          <w:rFonts w:ascii="Times New Roman" w:hAnsi="Times New Roman" w:cs="Times New Roman"/>
        </w:rPr>
        <w:t xml:space="preserve">Ansell </w:t>
      </w:r>
      <w:r w:rsidR="00AE364C" w:rsidRPr="00AE364C">
        <w:rPr>
          <w:rFonts w:ascii="Times New Roman" w:hAnsi="Times New Roman" w:cs="Times New Roman"/>
          <w:i/>
          <w:iCs/>
        </w:rPr>
        <w:t>et al.,</w:t>
      </w:r>
      <w:r w:rsidR="00AE364C" w:rsidRPr="00AE364C">
        <w:rPr>
          <w:rFonts w:ascii="Times New Roman" w:hAnsi="Times New Roman" w:cs="Times New Roman"/>
        </w:rPr>
        <w:t xml:space="preserve"> 2022; Cho, 2017</w:t>
      </w:r>
      <w:r w:rsidR="00AE364C" w:rsidRPr="00AE364C">
        <w:rPr>
          <w:rFonts w:ascii="Times New Roman" w:hAnsi="Times New Roman" w:cs="Times New Roman"/>
        </w:rPr>
        <w:t>)</w:t>
      </w:r>
      <w:r w:rsidRPr="00C726A1">
        <w:rPr>
          <w:rFonts w:ascii="Times New Roman" w:hAnsi="Times New Roman" w:cs="Times New Roman"/>
        </w:rPr>
        <w:t>.</w:t>
      </w:r>
    </w:p>
    <w:p w14:paraId="03B9D86F" w14:textId="77777777" w:rsidR="00053B36" w:rsidRDefault="00053B36" w:rsidP="009F2A0C">
      <w:pPr>
        <w:spacing w:line="360" w:lineRule="auto"/>
        <w:jc w:val="both"/>
        <w:rPr>
          <w:rFonts w:ascii="Times New Roman" w:hAnsi="Times New Roman" w:cs="Times New Roman"/>
          <w:b/>
          <w:bCs/>
        </w:rPr>
      </w:pPr>
    </w:p>
    <w:p w14:paraId="18B46492" w14:textId="5C98C44E" w:rsidR="00053B36" w:rsidRDefault="00053B36" w:rsidP="009F2A0C">
      <w:pPr>
        <w:spacing w:line="360" w:lineRule="auto"/>
        <w:jc w:val="both"/>
        <w:rPr>
          <w:rFonts w:ascii="Times New Roman" w:hAnsi="Times New Roman" w:cs="Times New Roman"/>
          <w:b/>
          <w:bCs/>
        </w:rPr>
      </w:pPr>
      <w:r>
        <w:rPr>
          <w:rFonts w:ascii="Times New Roman" w:hAnsi="Times New Roman" w:cs="Times New Roman"/>
          <w:b/>
          <w:bCs/>
        </w:rPr>
        <w:t>Ethics</w:t>
      </w:r>
    </w:p>
    <w:p w14:paraId="52E59613" w14:textId="77777777" w:rsidR="00053B36" w:rsidRDefault="00053B36" w:rsidP="009F2A0C">
      <w:pPr>
        <w:spacing w:line="360" w:lineRule="auto"/>
        <w:jc w:val="both"/>
        <w:rPr>
          <w:rFonts w:ascii="Times New Roman" w:hAnsi="Times New Roman" w:cs="Times New Roman"/>
          <w:b/>
          <w:bCs/>
        </w:rPr>
      </w:pPr>
    </w:p>
    <w:p w14:paraId="74ABE5AD" w14:textId="3067487D" w:rsidR="00C726A1" w:rsidRPr="00C726A1" w:rsidRDefault="00640E77" w:rsidP="00C726A1">
      <w:pPr>
        <w:spacing w:line="360" w:lineRule="auto"/>
        <w:jc w:val="both"/>
        <w:rPr>
          <w:rFonts w:ascii="Times New Roman" w:hAnsi="Times New Roman" w:cs="Times New Roman"/>
        </w:rPr>
      </w:pPr>
      <w:r>
        <w:rPr>
          <w:rFonts w:ascii="Times New Roman" w:hAnsi="Times New Roman" w:cs="Times New Roman"/>
        </w:rPr>
        <w:t xml:space="preserve"> </w:t>
      </w:r>
      <w:r w:rsidR="0017155F">
        <w:rPr>
          <w:rFonts w:ascii="Times New Roman" w:hAnsi="Times New Roman" w:cs="Times New Roman"/>
        </w:rPr>
        <w:t xml:space="preserve"> </w:t>
      </w:r>
      <w:r w:rsidR="0017155F" w:rsidRPr="0017155F">
        <w:rPr>
          <w:rFonts w:ascii="Times New Roman" w:hAnsi="Times New Roman" w:cs="Times New Roman"/>
        </w:rPr>
        <w:t>Adhering to the highest ethical standards, this study safeguards participants’ autonomy, dignity, and well-being, fully aligning with institutional and professional research code</w:t>
      </w:r>
      <w:r w:rsidR="0017155F" w:rsidRPr="0017155F">
        <w:rPr>
          <w:rFonts w:ascii="Times New Roman" w:hAnsi="Times New Roman" w:cs="Times New Roman"/>
        </w:rPr>
        <w:t xml:space="preserve"> </w:t>
      </w:r>
      <w:r w:rsidR="00C726A1" w:rsidRPr="00C726A1">
        <w:rPr>
          <w:rFonts w:ascii="Times New Roman" w:hAnsi="Times New Roman" w:cs="Times New Roman"/>
        </w:rPr>
        <w:t>(</w:t>
      </w:r>
      <w:r w:rsidR="00A04505">
        <w:rPr>
          <w:rFonts w:ascii="Times New Roman" w:hAnsi="Times New Roman" w:cs="Times New Roman"/>
          <w:color w:val="000000" w:themeColor="text1"/>
        </w:rPr>
        <w:t>UWTSD</w:t>
      </w:r>
      <w:r w:rsidR="00D3294A">
        <w:rPr>
          <w:rFonts w:ascii="Times New Roman" w:hAnsi="Times New Roman" w:cs="Times New Roman"/>
          <w:color w:val="000000" w:themeColor="text1"/>
        </w:rPr>
        <w:t>,</w:t>
      </w:r>
      <w:r w:rsidR="00C726A1" w:rsidRPr="00C726A1">
        <w:rPr>
          <w:rFonts w:ascii="Times New Roman" w:hAnsi="Times New Roman" w:cs="Times New Roman"/>
        </w:rPr>
        <w:t xml:space="preserve"> 20</w:t>
      </w:r>
      <w:r w:rsidR="00D3294A">
        <w:rPr>
          <w:rFonts w:ascii="Times New Roman" w:hAnsi="Times New Roman" w:cs="Times New Roman"/>
        </w:rPr>
        <w:t>24a</w:t>
      </w:r>
      <w:r w:rsidR="00C726A1" w:rsidRPr="00C726A1">
        <w:rPr>
          <w:rFonts w:ascii="Times New Roman" w:hAnsi="Times New Roman" w:cs="Times New Roman"/>
        </w:rPr>
        <w:t xml:space="preserve">; </w:t>
      </w:r>
      <w:r w:rsidR="00A04505">
        <w:rPr>
          <w:rFonts w:ascii="Times New Roman" w:hAnsi="Times New Roman" w:cs="Times New Roman"/>
          <w:color w:val="000000" w:themeColor="text1"/>
        </w:rPr>
        <w:t>UWTSD</w:t>
      </w:r>
      <w:r w:rsidR="00C726A1" w:rsidRPr="00C726A1">
        <w:rPr>
          <w:rFonts w:ascii="Times New Roman" w:hAnsi="Times New Roman" w:cs="Times New Roman"/>
        </w:rPr>
        <w:t>, 202</w:t>
      </w:r>
      <w:r w:rsidR="00D3294A" w:rsidRPr="00D3294A">
        <w:rPr>
          <w:rFonts w:ascii="Times New Roman" w:hAnsi="Times New Roman" w:cs="Times New Roman"/>
        </w:rPr>
        <w:t xml:space="preserve">4b; </w:t>
      </w:r>
      <w:r w:rsidR="00D3294A" w:rsidRPr="00D3294A">
        <w:rPr>
          <w:rFonts w:ascii="Times New Roman" w:hAnsi="Times New Roman" w:cs="Times New Roman"/>
          <w:iCs/>
        </w:rPr>
        <w:t>British Sociological Association</w:t>
      </w:r>
      <w:r w:rsidR="00D3294A" w:rsidRPr="00D3294A">
        <w:rPr>
          <w:rFonts w:ascii="Times New Roman" w:hAnsi="Times New Roman" w:cs="Times New Roman"/>
          <w:iCs/>
        </w:rPr>
        <w:t xml:space="preserve">, </w:t>
      </w:r>
      <w:r w:rsidR="00D3294A" w:rsidRPr="00D3294A">
        <w:rPr>
          <w:rFonts w:ascii="Times New Roman" w:hAnsi="Times New Roman" w:cs="Times New Roman"/>
          <w:iCs/>
        </w:rPr>
        <w:t>2017</w:t>
      </w:r>
      <w:r w:rsidR="00C726A1" w:rsidRPr="00C726A1">
        <w:rPr>
          <w:rFonts w:ascii="Times New Roman" w:hAnsi="Times New Roman" w:cs="Times New Roman"/>
        </w:rPr>
        <w:t xml:space="preserve">). Ethical integrity </w:t>
      </w:r>
      <w:r w:rsidR="00C726A1" w:rsidRPr="00C726A1">
        <w:rPr>
          <w:rFonts w:ascii="Times New Roman" w:hAnsi="Times New Roman" w:cs="Times New Roman"/>
        </w:rPr>
        <w:lastRenderedPageBreak/>
        <w:t xml:space="preserve">will be upheld throughout the research process, beginning with the acquisition of informed consent via a clearly articulated digital consent form embedded at the outset of the Qualtrics questionnaire (Bender </w:t>
      </w:r>
      <w:r w:rsidR="00C726A1" w:rsidRPr="00C726A1">
        <w:rPr>
          <w:rFonts w:ascii="Times New Roman" w:hAnsi="Times New Roman" w:cs="Times New Roman"/>
          <w:i/>
          <w:iCs/>
        </w:rPr>
        <w:t>et al</w:t>
      </w:r>
      <w:r w:rsidR="00C726A1" w:rsidRPr="00C726A1">
        <w:rPr>
          <w:rFonts w:ascii="Times New Roman" w:hAnsi="Times New Roman" w:cs="Times New Roman"/>
        </w:rPr>
        <w:t>., 2020</w:t>
      </w:r>
      <w:r w:rsidR="00D3294A">
        <w:rPr>
          <w:rFonts w:ascii="Times New Roman" w:hAnsi="Times New Roman" w:cs="Times New Roman"/>
        </w:rPr>
        <w:t>; Qualtrics, 2017; Kent State University, 2021</w:t>
      </w:r>
      <w:r w:rsidR="00C726A1" w:rsidRPr="00C726A1">
        <w:rPr>
          <w:rFonts w:ascii="Times New Roman" w:hAnsi="Times New Roman" w:cs="Times New Roman"/>
        </w:rPr>
        <w:t xml:space="preserve">). This form will provide a comprehensive overview of the study’s aims, methods, and ethical safeguards, </w:t>
      </w:r>
      <w:r w:rsidR="0017155F">
        <w:rPr>
          <w:rFonts w:ascii="Times New Roman" w:hAnsi="Times New Roman" w:cs="Times New Roman"/>
        </w:rPr>
        <w:t>e</w:t>
      </w:r>
      <w:r w:rsidR="0017155F" w:rsidRPr="0017155F">
        <w:rPr>
          <w:rFonts w:ascii="Times New Roman" w:hAnsi="Times New Roman" w:cs="Times New Roman"/>
        </w:rPr>
        <w:t>quipping participants with the information they need to consent voluntarily and with full understanding</w:t>
      </w:r>
      <w:r w:rsidR="0017155F" w:rsidRPr="0017155F">
        <w:rPr>
          <w:rFonts w:ascii="Times New Roman" w:hAnsi="Times New Roman" w:cs="Times New Roman"/>
        </w:rPr>
        <w:t xml:space="preserve"> </w:t>
      </w:r>
      <w:r w:rsidR="00D3294A" w:rsidRPr="00D3294A">
        <w:rPr>
          <w:rFonts w:ascii="Times New Roman" w:hAnsi="Times New Roman" w:cs="Times New Roman"/>
        </w:rPr>
        <w:t>(</w:t>
      </w:r>
      <w:r w:rsidR="00D3294A" w:rsidRPr="00D3294A">
        <w:rPr>
          <w:rFonts w:ascii="Times New Roman" w:hAnsi="Times New Roman" w:cs="Times New Roman"/>
        </w:rPr>
        <w:t>Oliver</w:t>
      </w:r>
      <w:r w:rsidR="00D3294A">
        <w:rPr>
          <w:rFonts w:ascii="Times New Roman" w:hAnsi="Times New Roman" w:cs="Times New Roman"/>
        </w:rPr>
        <w:t>, 2010</w:t>
      </w:r>
      <w:r w:rsidR="00D3294A">
        <w:rPr>
          <w:rFonts w:ascii="Times New Roman" w:hAnsi="Times New Roman" w:cs="Times New Roman"/>
        </w:rPr>
        <w:t xml:space="preserve">; </w:t>
      </w:r>
      <w:r w:rsidR="00A04505">
        <w:rPr>
          <w:rFonts w:ascii="Times New Roman" w:hAnsi="Times New Roman" w:cs="Times New Roman"/>
          <w:color w:val="000000" w:themeColor="text1"/>
        </w:rPr>
        <w:t>UWTSD</w:t>
      </w:r>
      <w:r w:rsidR="00D3294A">
        <w:rPr>
          <w:rFonts w:ascii="Times New Roman" w:hAnsi="Times New Roman" w:cs="Times New Roman"/>
          <w:color w:val="000000" w:themeColor="text1"/>
        </w:rPr>
        <w:t xml:space="preserve">, </w:t>
      </w:r>
      <w:r w:rsidR="00D3294A">
        <w:rPr>
          <w:rFonts w:ascii="Times New Roman" w:hAnsi="Times New Roman" w:cs="Times New Roman"/>
          <w:color w:val="000000" w:themeColor="text1"/>
        </w:rPr>
        <w:t>2022a</w:t>
      </w:r>
      <w:r w:rsidR="00D3294A">
        <w:rPr>
          <w:rFonts w:ascii="Times New Roman" w:hAnsi="Times New Roman" w:cs="Times New Roman"/>
          <w:color w:val="000000" w:themeColor="text1"/>
        </w:rPr>
        <w:t xml:space="preserve">; </w:t>
      </w:r>
      <w:r w:rsidR="00D3294A" w:rsidRPr="00E218E2">
        <w:rPr>
          <w:rFonts w:ascii="Times New Roman" w:hAnsi="Times New Roman" w:cs="Times New Roman"/>
        </w:rPr>
        <w:t xml:space="preserve">Johnson, Adkins </w:t>
      </w:r>
      <w:r w:rsidR="00D3294A">
        <w:rPr>
          <w:rFonts w:ascii="Times New Roman" w:hAnsi="Times New Roman" w:cs="Times New Roman"/>
        </w:rPr>
        <w:t>and</w:t>
      </w:r>
      <w:r w:rsidR="00D3294A" w:rsidRPr="00E218E2">
        <w:rPr>
          <w:rFonts w:ascii="Times New Roman" w:hAnsi="Times New Roman" w:cs="Times New Roman"/>
        </w:rPr>
        <w:t xml:space="preserve"> Chauvin,</w:t>
      </w:r>
      <w:r w:rsidR="00D3294A">
        <w:rPr>
          <w:rFonts w:ascii="Times New Roman" w:hAnsi="Times New Roman" w:cs="Times New Roman"/>
        </w:rPr>
        <w:t xml:space="preserve"> </w:t>
      </w:r>
      <w:r w:rsidR="00D3294A" w:rsidRPr="00E218E2">
        <w:rPr>
          <w:rFonts w:ascii="Times New Roman" w:hAnsi="Times New Roman" w:cs="Times New Roman"/>
        </w:rPr>
        <w:t>2020</w:t>
      </w:r>
      <w:r w:rsidR="00D3294A">
        <w:rPr>
          <w:rFonts w:ascii="Times New Roman" w:hAnsi="Times New Roman" w:cs="Times New Roman"/>
        </w:rPr>
        <w:t>)</w:t>
      </w:r>
      <w:r w:rsidR="00C726A1" w:rsidRPr="00C726A1">
        <w:rPr>
          <w:rFonts w:ascii="Times New Roman" w:hAnsi="Times New Roman" w:cs="Times New Roman"/>
        </w:rPr>
        <w:t>.</w:t>
      </w:r>
      <w:r w:rsidR="00C726A1">
        <w:rPr>
          <w:rFonts w:ascii="Times New Roman" w:hAnsi="Times New Roman" w:cs="Times New Roman"/>
        </w:rPr>
        <w:t xml:space="preserve"> </w:t>
      </w:r>
      <w:r w:rsidR="00C726A1" w:rsidRPr="00C726A1">
        <w:rPr>
          <w:rFonts w:ascii="Times New Roman" w:hAnsi="Times New Roman" w:cs="Times New Roman"/>
        </w:rPr>
        <w:t>Participants will be assured of their anonymity and confidentiality</w:t>
      </w:r>
      <w:r w:rsidR="00D3294A" w:rsidRPr="00D3294A">
        <w:rPr>
          <w:rFonts w:ascii="Times New Roman" w:hAnsi="Times New Roman" w:cs="Times New Roman"/>
        </w:rPr>
        <w:t xml:space="preserve"> (</w:t>
      </w:r>
      <w:r w:rsidR="00A04505">
        <w:rPr>
          <w:rFonts w:ascii="Times New Roman" w:hAnsi="Times New Roman" w:cs="Times New Roman"/>
          <w:color w:val="000000" w:themeColor="text1"/>
        </w:rPr>
        <w:t>UWTSD</w:t>
      </w:r>
      <w:r w:rsidR="00D3294A" w:rsidRPr="00D3294A">
        <w:rPr>
          <w:rFonts w:ascii="Times New Roman" w:hAnsi="Times New Roman" w:cs="Times New Roman"/>
          <w:color w:val="000000" w:themeColor="text1"/>
        </w:rPr>
        <w:t xml:space="preserve">, 2022a; </w:t>
      </w:r>
      <w:r w:rsidR="00D3294A" w:rsidRPr="00D3294A">
        <w:rPr>
          <w:rFonts w:ascii="Times New Roman" w:hAnsi="Times New Roman" w:cs="Times New Roman"/>
        </w:rPr>
        <w:t xml:space="preserve">Oliver, 2010; </w:t>
      </w:r>
      <w:r w:rsidR="00D3294A" w:rsidRPr="00D3294A">
        <w:rPr>
          <w:rFonts w:ascii="Times New Roman" w:hAnsi="Times New Roman" w:cs="Times New Roman"/>
          <w:iCs/>
        </w:rPr>
        <w:t>British</w:t>
      </w:r>
      <w:r w:rsidR="00D3294A" w:rsidRPr="0016549F">
        <w:rPr>
          <w:rFonts w:ascii="Times New Roman" w:hAnsi="Times New Roman" w:cs="Times New Roman"/>
          <w:iCs/>
        </w:rPr>
        <w:t xml:space="preserve"> Sociological Association, 2017</w:t>
      </w:r>
      <w:r w:rsidR="00D3294A">
        <w:rPr>
          <w:rFonts w:ascii="Times New Roman" w:hAnsi="Times New Roman" w:cs="Times New Roman"/>
          <w:iCs/>
        </w:rPr>
        <w:t>)</w:t>
      </w:r>
      <w:r w:rsidR="00C726A1" w:rsidRPr="00C726A1">
        <w:rPr>
          <w:rFonts w:ascii="Times New Roman" w:hAnsi="Times New Roman" w:cs="Times New Roman"/>
        </w:rPr>
        <w:t>. No personally identifiable information will be collected at any stage of the study</w:t>
      </w:r>
      <w:r w:rsidR="00D3294A">
        <w:rPr>
          <w:rFonts w:ascii="Times New Roman" w:hAnsi="Times New Roman" w:cs="Times New Roman"/>
        </w:rPr>
        <w:t xml:space="preserve"> (</w:t>
      </w:r>
      <w:r w:rsidR="00A04505">
        <w:rPr>
          <w:rFonts w:ascii="Times New Roman" w:hAnsi="Times New Roman" w:cs="Times New Roman"/>
          <w:color w:val="000000" w:themeColor="text1"/>
        </w:rPr>
        <w:t>UWTSD</w:t>
      </w:r>
      <w:r w:rsidR="00D3294A" w:rsidRPr="0016549F">
        <w:rPr>
          <w:rFonts w:ascii="Times New Roman" w:hAnsi="Times New Roman" w:cs="Times New Roman"/>
          <w:color w:val="000000" w:themeColor="text1"/>
        </w:rPr>
        <w:t xml:space="preserve">, 2022a; </w:t>
      </w:r>
      <w:r w:rsidR="00D3294A" w:rsidRPr="0016549F">
        <w:rPr>
          <w:rFonts w:ascii="Times New Roman" w:hAnsi="Times New Roman" w:cs="Times New Roman"/>
        </w:rPr>
        <w:t xml:space="preserve">Oliver, 2010; </w:t>
      </w:r>
      <w:r w:rsidR="00D3294A" w:rsidRPr="0016549F">
        <w:rPr>
          <w:rFonts w:ascii="Times New Roman" w:hAnsi="Times New Roman" w:cs="Times New Roman"/>
          <w:iCs/>
        </w:rPr>
        <w:t>British Sociological Association, 2017</w:t>
      </w:r>
      <w:r w:rsidR="00D3294A">
        <w:rPr>
          <w:rFonts w:ascii="Times New Roman" w:hAnsi="Times New Roman" w:cs="Times New Roman"/>
          <w:iCs/>
        </w:rPr>
        <w:t>)</w:t>
      </w:r>
      <w:r w:rsidR="00C726A1" w:rsidRPr="00C726A1">
        <w:rPr>
          <w:rFonts w:ascii="Times New Roman" w:hAnsi="Times New Roman" w:cs="Times New Roman"/>
        </w:rPr>
        <w:t xml:space="preserve">, and all responses will remain anonymous, thus protecting individual identities and ensuring privacy (Oliver, 2010; Bender </w:t>
      </w:r>
      <w:r w:rsidR="00C726A1" w:rsidRPr="00C726A1">
        <w:rPr>
          <w:rFonts w:ascii="Times New Roman" w:hAnsi="Times New Roman" w:cs="Times New Roman"/>
          <w:i/>
          <w:iCs/>
        </w:rPr>
        <w:t>et al.,</w:t>
      </w:r>
      <w:r w:rsidR="00C726A1" w:rsidRPr="00C726A1">
        <w:rPr>
          <w:rFonts w:ascii="Times New Roman" w:hAnsi="Times New Roman" w:cs="Times New Roman"/>
        </w:rPr>
        <w:t xml:space="preserve"> 2020). Confidentiality will be strictly observed: </w:t>
      </w:r>
      <w:r w:rsidR="0017155F" w:rsidRPr="0017155F">
        <w:rPr>
          <w:rFonts w:ascii="Times New Roman" w:hAnsi="Times New Roman" w:cs="Times New Roman"/>
        </w:rPr>
        <w:t>The core research team alone will handle the data, and no details will be shared externally unless participants explicitly agree</w:t>
      </w:r>
      <w:r w:rsidR="0017155F" w:rsidRPr="0017155F">
        <w:rPr>
          <w:rFonts w:ascii="Times New Roman" w:hAnsi="Times New Roman" w:cs="Times New Roman"/>
        </w:rPr>
        <w:t xml:space="preserve"> </w:t>
      </w:r>
      <w:r w:rsidR="00C726A1" w:rsidRPr="00C726A1">
        <w:rPr>
          <w:rFonts w:ascii="Times New Roman" w:hAnsi="Times New Roman" w:cs="Times New Roman"/>
        </w:rPr>
        <w:t xml:space="preserve">(Ansell </w:t>
      </w:r>
      <w:r w:rsidR="00C726A1" w:rsidRPr="00C726A1">
        <w:rPr>
          <w:rFonts w:ascii="Times New Roman" w:hAnsi="Times New Roman" w:cs="Times New Roman"/>
          <w:i/>
          <w:iCs/>
        </w:rPr>
        <w:t xml:space="preserve">et al., </w:t>
      </w:r>
      <w:r w:rsidR="00C726A1" w:rsidRPr="00C726A1">
        <w:rPr>
          <w:rFonts w:ascii="Times New Roman" w:hAnsi="Times New Roman" w:cs="Times New Roman"/>
        </w:rPr>
        <w:t>2022</w:t>
      </w:r>
      <w:r w:rsidR="00D3294A">
        <w:rPr>
          <w:rFonts w:ascii="Times New Roman" w:hAnsi="Times New Roman" w:cs="Times New Roman"/>
        </w:rPr>
        <w:t xml:space="preserve">; </w:t>
      </w:r>
      <w:r w:rsidR="00D3294A" w:rsidRPr="00C726A1">
        <w:rPr>
          <w:rFonts w:ascii="Times New Roman" w:hAnsi="Times New Roman" w:cs="Times New Roman"/>
        </w:rPr>
        <w:t xml:space="preserve">Bender </w:t>
      </w:r>
      <w:r w:rsidR="00D3294A" w:rsidRPr="00C726A1">
        <w:rPr>
          <w:rFonts w:ascii="Times New Roman" w:hAnsi="Times New Roman" w:cs="Times New Roman"/>
          <w:i/>
          <w:iCs/>
        </w:rPr>
        <w:t>et al.,</w:t>
      </w:r>
      <w:r w:rsidR="00D3294A" w:rsidRPr="00C726A1">
        <w:rPr>
          <w:rFonts w:ascii="Times New Roman" w:hAnsi="Times New Roman" w:cs="Times New Roman"/>
        </w:rPr>
        <w:t xml:space="preserve"> 2020</w:t>
      </w:r>
      <w:r w:rsidR="00C726A1" w:rsidRPr="00C726A1">
        <w:rPr>
          <w:rFonts w:ascii="Times New Roman" w:hAnsi="Times New Roman" w:cs="Times New Roman"/>
        </w:rPr>
        <w:t>).</w:t>
      </w:r>
      <w:r w:rsidR="00C726A1">
        <w:rPr>
          <w:rFonts w:ascii="Times New Roman" w:hAnsi="Times New Roman" w:cs="Times New Roman"/>
        </w:rPr>
        <w:t xml:space="preserve"> </w:t>
      </w:r>
      <w:r w:rsidR="00C726A1" w:rsidRPr="00C726A1">
        <w:rPr>
          <w:rFonts w:ascii="Times New Roman" w:hAnsi="Times New Roman" w:cs="Times New Roman"/>
        </w:rPr>
        <w:t xml:space="preserve">The consent form will also outline participants’ rights, </w:t>
      </w:r>
      <w:r w:rsidR="0017155F" w:rsidRPr="0017155F">
        <w:rPr>
          <w:rFonts w:ascii="Times New Roman" w:hAnsi="Times New Roman" w:cs="Times New Roman"/>
        </w:rPr>
        <w:t xml:space="preserve">allowing participants to discontinue participation at any time, no questions </w:t>
      </w:r>
      <w:r w:rsidR="0017155F" w:rsidRPr="0017155F">
        <w:rPr>
          <w:rFonts w:ascii="Times New Roman" w:hAnsi="Times New Roman" w:cs="Times New Roman"/>
        </w:rPr>
        <w:t>asked,</w:t>
      </w:r>
      <w:r w:rsidR="0017155F" w:rsidRPr="0017155F">
        <w:rPr>
          <w:rFonts w:ascii="Times New Roman" w:hAnsi="Times New Roman" w:cs="Times New Roman"/>
        </w:rPr>
        <w:t xml:space="preserve"> and no penalties imposed</w:t>
      </w:r>
      <w:r w:rsidR="00D3294A">
        <w:rPr>
          <w:rFonts w:ascii="Times New Roman" w:hAnsi="Times New Roman" w:cs="Times New Roman"/>
        </w:rPr>
        <w:t xml:space="preserve"> (</w:t>
      </w:r>
      <w:r w:rsidR="00A04505">
        <w:rPr>
          <w:rFonts w:ascii="Times New Roman" w:hAnsi="Times New Roman" w:cs="Times New Roman"/>
          <w:color w:val="000000" w:themeColor="text1"/>
        </w:rPr>
        <w:t>UWTSD</w:t>
      </w:r>
      <w:r w:rsidR="00D3294A" w:rsidRPr="0016549F">
        <w:rPr>
          <w:rFonts w:ascii="Times New Roman" w:hAnsi="Times New Roman" w:cs="Times New Roman"/>
          <w:color w:val="000000" w:themeColor="text1"/>
        </w:rPr>
        <w:t xml:space="preserve">, 2022a; </w:t>
      </w:r>
      <w:r w:rsidR="00D3294A" w:rsidRPr="0016549F">
        <w:rPr>
          <w:rFonts w:ascii="Times New Roman" w:hAnsi="Times New Roman" w:cs="Times New Roman"/>
        </w:rPr>
        <w:t xml:space="preserve">Oliver, 2010; </w:t>
      </w:r>
      <w:r w:rsidR="00D3294A" w:rsidRPr="0016549F">
        <w:rPr>
          <w:rFonts w:ascii="Times New Roman" w:hAnsi="Times New Roman" w:cs="Times New Roman"/>
          <w:iCs/>
        </w:rPr>
        <w:t>British Sociological Association, 2017</w:t>
      </w:r>
      <w:r w:rsidR="00D3294A">
        <w:rPr>
          <w:rFonts w:ascii="Times New Roman" w:hAnsi="Times New Roman" w:cs="Times New Roman"/>
          <w:iCs/>
        </w:rPr>
        <w:t>)</w:t>
      </w:r>
      <w:r w:rsidR="00C726A1" w:rsidRPr="00C726A1">
        <w:rPr>
          <w:rFonts w:ascii="Times New Roman" w:hAnsi="Times New Roman" w:cs="Times New Roman"/>
        </w:rPr>
        <w:t xml:space="preserve">. </w:t>
      </w:r>
      <w:r w:rsidR="0017155F" w:rsidRPr="0017155F">
        <w:rPr>
          <w:rFonts w:ascii="Times New Roman" w:hAnsi="Times New Roman" w:cs="Times New Roman"/>
        </w:rPr>
        <w:t>Acknowledging the topic’s sensitivity, participants are free to skip any questions that feel uncomfortable or distressing</w:t>
      </w:r>
      <w:r w:rsidR="0017155F" w:rsidRPr="0017155F">
        <w:rPr>
          <w:rFonts w:ascii="Times New Roman" w:hAnsi="Times New Roman" w:cs="Times New Roman"/>
        </w:rPr>
        <w:t xml:space="preserve"> </w:t>
      </w:r>
      <w:r w:rsidR="00D3294A">
        <w:rPr>
          <w:rFonts w:ascii="Times New Roman" w:hAnsi="Times New Roman" w:cs="Times New Roman"/>
        </w:rPr>
        <w:t>(</w:t>
      </w:r>
      <w:r w:rsidR="00A04505">
        <w:rPr>
          <w:rFonts w:ascii="Times New Roman" w:hAnsi="Times New Roman" w:cs="Times New Roman"/>
          <w:color w:val="000000" w:themeColor="text1"/>
        </w:rPr>
        <w:t>UWTSD</w:t>
      </w:r>
      <w:r w:rsidR="00D3294A" w:rsidRPr="0016549F">
        <w:rPr>
          <w:rFonts w:ascii="Times New Roman" w:hAnsi="Times New Roman" w:cs="Times New Roman"/>
          <w:color w:val="000000" w:themeColor="text1"/>
        </w:rPr>
        <w:t xml:space="preserve">, 2022a; </w:t>
      </w:r>
      <w:r w:rsidR="00D3294A" w:rsidRPr="0016549F">
        <w:rPr>
          <w:rFonts w:ascii="Times New Roman" w:hAnsi="Times New Roman" w:cs="Times New Roman"/>
        </w:rPr>
        <w:t xml:space="preserve">Oliver, 2010; </w:t>
      </w:r>
      <w:r w:rsidR="00D3294A" w:rsidRPr="0016549F">
        <w:rPr>
          <w:rFonts w:ascii="Times New Roman" w:hAnsi="Times New Roman" w:cs="Times New Roman"/>
          <w:iCs/>
        </w:rPr>
        <w:t>British Sociological Association, 2017</w:t>
      </w:r>
      <w:r w:rsidR="00D3294A">
        <w:rPr>
          <w:rFonts w:ascii="Times New Roman" w:hAnsi="Times New Roman" w:cs="Times New Roman"/>
          <w:iCs/>
        </w:rPr>
        <w:t>)</w:t>
      </w:r>
      <w:r w:rsidR="00C726A1" w:rsidRPr="00C726A1">
        <w:rPr>
          <w:rFonts w:ascii="Times New Roman" w:hAnsi="Times New Roman" w:cs="Times New Roman"/>
        </w:rPr>
        <w:t xml:space="preserve">. Emphasis will be placed on ensuring that participation is entirely voluntary, empowering individuals to engage on their own terms (Ansell </w:t>
      </w:r>
      <w:r w:rsidR="00C726A1" w:rsidRPr="00C726A1">
        <w:rPr>
          <w:rFonts w:ascii="Times New Roman" w:hAnsi="Times New Roman" w:cs="Times New Roman"/>
          <w:i/>
          <w:iCs/>
        </w:rPr>
        <w:t>et al.,</w:t>
      </w:r>
      <w:r w:rsidR="00C726A1" w:rsidRPr="00C726A1">
        <w:rPr>
          <w:rFonts w:ascii="Times New Roman" w:hAnsi="Times New Roman" w:cs="Times New Roman"/>
        </w:rPr>
        <w:t xml:space="preserve"> 2022</w:t>
      </w:r>
      <w:r w:rsidR="00D3294A">
        <w:rPr>
          <w:rFonts w:ascii="Times New Roman" w:hAnsi="Times New Roman" w:cs="Times New Roman"/>
        </w:rPr>
        <w:t xml:space="preserve">; </w:t>
      </w:r>
      <w:r w:rsidR="00D3294A" w:rsidRPr="00C726A1">
        <w:rPr>
          <w:rFonts w:ascii="Times New Roman" w:hAnsi="Times New Roman" w:cs="Times New Roman"/>
        </w:rPr>
        <w:t xml:space="preserve">Bender </w:t>
      </w:r>
      <w:r w:rsidR="00D3294A" w:rsidRPr="00C726A1">
        <w:rPr>
          <w:rFonts w:ascii="Times New Roman" w:hAnsi="Times New Roman" w:cs="Times New Roman"/>
          <w:i/>
          <w:iCs/>
        </w:rPr>
        <w:t>et al.,</w:t>
      </w:r>
      <w:r w:rsidR="00D3294A" w:rsidRPr="00C726A1">
        <w:rPr>
          <w:rFonts w:ascii="Times New Roman" w:hAnsi="Times New Roman" w:cs="Times New Roman"/>
        </w:rPr>
        <w:t xml:space="preserve"> 2020</w:t>
      </w:r>
      <w:r w:rsidR="00C726A1" w:rsidRPr="00C726A1">
        <w:rPr>
          <w:rFonts w:ascii="Times New Roman" w:hAnsi="Times New Roman" w:cs="Times New Roman"/>
        </w:rPr>
        <w:t>).</w:t>
      </w:r>
      <w:r>
        <w:rPr>
          <w:rFonts w:ascii="Times New Roman" w:hAnsi="Times New Roman" w:cs="Times New Roman"/>
        </w:rPr>
        <w:t xml:space="preserve"> </w:t>
      </w:r>
      <w:r w:rsidR="00C726A1" w:rsidRPr="00C726A1">
        <w:rPr>
          <w:rFonts w:ascii="Times New Roman" w:hAnsi="Times New Roman" w:cs="Times New Roman"/>
        </w:rPr>
        <w:t>In the interest of transparency and social relevance, the consent form will state that anonymised findings may be shared with the Dyfed Powys Police and Crime Commissioner</w:t>
      </w:r>
      <w:r w:rsidR="00D3294A" w:rsidRPr="00D3294A">
        <w:rPr>
          <w:rFonts w:ascii="Times New Roman" w:hAnsi="Times New Roman" w:cs="Times New Roman"/>
        </w:rPr>
        <w:t xml:space="preserve"> (</w:t>
      </w:r>
      <w:r w:rsidR="00A04505">
        <w:rPr>
          <w:rFonts w:ascii="Times New Roman" w:hAnsi="Times New Roman" w:cs="Times New Roman"/>
        </w:rPr>
        <w:t>DPPC</w:t>
      </w:r>
      <w:r w:rsidR="00970520">
        <w:rPr>
          <w:rFonts w:ascii="Times New Roman" w:hAnsi="Times New Roman" w:cs="Times New Roman"/>
        </w:rPr>
        <w:t>P</w:t>
      </w:r>
      <w:r w:rsidR="00D3294A">
        <w:rPr>
          <w:rFonts w:ascii="Times New Roman" w:hAnsi="Times New Roman" w:cs="Times New Roman"/>
        </w:rPr>
        <w:t xml:space="preserve">, </w:t>
      </w:r>
      <w:r w:rsidR="00D3294A" w:rsidRPr="00B73701">
        <w:rPr>
          <w:rFonts w:ascii="Times New Roman" w:hAnsi="Times New Roman" w:cs="Times New Roman"/>
        </w:rPr>
        <w:t>2025-2029</w:t>
      </w:r>
      <w:r w:rsidR="00D3294A">
        <w:rPr>
          <w:rFonts w:ascii="Times New Roman" w:hAnsi="Times New Roman" w:cs="Times New Roman"/>
        </w:rPr>
        <w:t xml:space="preserve">; </w:t>
      </w:r>
      <w:r w:rsidR="000F660D">
        <w:rPr>
          <w:rFonts w:ascii="Times New Roman" w:hAnsi="Times New Roman" w:cs="Times New Roman"/>
        </w:rPr>
        <w:t>DPP</w:t>
      </w:r>
      <w:r w:rsidR="000F660D">
        <w:rPr>
          <w:rFonts w:ascii="Times New Roman" w:hAnsi="Times New Roman" w:cs="Times New Roman"/>
        </w:rPr>
        <w:t>CC</w:t>
      </w:r>
      <w:r w:rsidR="00D3294A">
        <w:rPr>
          <w:rFonts w:ascii="Times New Roman" w:hAnsi="Times New Roman" w:cs="Times New Roman"/>
        </w:rPr>
        <w:t xml:space="preserve">, </w:t>
      </w:r>
      <w:r w:rsidR="00D3294A" w:rsidRPr="00B73701">
        <w:rPr>
          <w:rFonts w:ascii="Times New Roman" w:hAnsi="Times New Roman" w:cs="Times New Roman"/>
        </w:rPr>
        <w:t>2024a</w:t>
      </w:r>
      <w:r w:rsidR="00D3294A">
        <w:rPr>
          <w:rFonts w:ascii="Times New Roman" w:hAnsi="Times New Roman" w:cs="Times New Roman"/>
        </w:rPr>
        <w:t>)</w:t>
      </w:r>
      <w:r w:rsidR="00C726A1" w:rsidRPr="00C726A1">
        <w:rPr>
          <w:rFonts w:ascii="Times New Roman" w:hAnsi="Times New Roman" w:cs="Times New Roman"/>
        </w:rPr>
        <w:t>. This disclosure will clarify that the aim is not to evaluate individual officers or incidents, but to contribute to an evidence-based understanding of how young adults perceive local policing practices (</w:t>
      </w:r>
      <w:r w:rsidR="00A04505">
        <w:rPr>
          <w:rFonts w:ascii="Times New Roman" w:hAnsi="Times New Roman" w:cs="Times New Roman"/>
        </w:rPr>
        <w:t>DPPCC</w:t>
      </w:r>
      <w:r w:rsidR="00C726A1" w:rsidRPr="00C726A1">
        <w:rPr>
          <w:rFonts w:ascii="Times New Roman" w:hAnsi="Times New Roman" w:cs="Times New Roman"/>
        </w:rPr>
        <w:t>, 2024</w:t>
      </w:r>
      <w:r w:rsidR="00B1557D" w:rsidRPr="00B1557D">
        <w:rPr>
          <w:rFonts w:ascii="Times New Roman" w:hAnsi="Times New Roman" w:cs="Times New Roman"/>
        </w:rPr>
        <w:t xml:space="preserve">a; </w:t>
      </w:r>
      <w:r w:rsidR="00B1557D" w:rsidRPr="00B1557D">
        <w:rPr>
          <w:rFonts w:ascii="Times New Roman" w:hAnsi="Times New Roman" w:cs="Times New Roman"/>
          <w:color w:val="000000" w:themeColor="text1"/>
        </w:rPr>
        <w:t>Fine</w:t>
      </w:r>
      <w:r w:rsidR="00B1557D" w:rsidRPr="00B1557D">
        <w:rPr>
          <w:rFonts w:ascii="Times New Roman" w:hAnsi="Times New Roman" w:cs="Times New Roman"/>
          <w:color w:val="000000" w:themeColor="text1"/>
        </w:rPr>
        <w:t>,</w:t>
      </w:r>
      <w:r w:rsidR="00B1557D" w:rsidRPr="00B1557D">
        <w:rPr>
          <w:rFonts w:ascii="Times New Roman" w:hAnsi="Times New Roman" w:cs="Times New Roman"/>
          <w:color w:val="000000" w:themeColor="text1"/>
        </w:rPr>
        <w:t xml:space="preserve"> Padilla and</w:t>
      </w:r>
      <w:r w:rsidR="00B1557D" w:rsidRPr="00B1557D">
        <w:rPr>
          <w:rFonts w:ascii="Times New Roman" w:hAnsi="Times New Roman" w:cs="Times New Roman"/>
          <w:color w:val="000000" w:themeColor="text1"/>
        </w:rPr>
        <w:t xml:space="preserve"> </w:t>
      </w:r>
      <w:proofErr w:type="spellStart"/>
      <w:r w:rsidR="00B1557D" w:rsidRPr="00B1557D">
        <w:rPr>
          <w:rFonts w:ascii="Times New Roman" w:hAnsi="Times New Roman" w:cs="Times New Roman"/>
          <w:color w:val="000000" w:themeColor="text1"/>
        </w:rPr>
        <w:t>Tapp</w:t>
      </w:r>
      <w:proofErr w:type="spellEnd"/>
      <w:r w:rsidR="00B1557D" w:rsidRPr="00B1557D">
        <w:rPr>
          <w:rFonts w:ascii="Times New Roman" w:hAnsi="Times New Roman" w:cs="Times New Roman"/>
          <w:color w:val="000000" w:themeColor="text1"/>
        </w:rPr>
        <w:t>,</w:t>
      </w:r>
      <w:r w:rsidR="00B1557D" w:rsidRPr="00B1557D">
        <w:rPr>
          <w:rFonts w:ascii="Times New Roman" w:hAnsi="Times New Roman" w:cs="Times New Roman"/>
          <w:color w:val="000000" w:themeColor="text1"/>
        </w:rPr>
        <w:t xml:space="preserve"> 2019</w:t>
      </w:r>
      <w:r w:rsidR="00B1557D" w:rsidRPr="00B1557D">
        <w:rPr>
          <w:rFonts w:ascii="Times New Roman" w:hAnsi="Times New Roman" w:cs="Times New Roman"/>
          <w:color w:val="000000" w:themeColor="text1"/>
        </w:rPr>
        <w:t xml:space="preserve">; </w:t>
      </w:r>
      <w:r w:rsidR="00B1557D" w:rsidRPr="006C5BF3">
        <w:rPr>
          <w:rFonts w:ascii="Times New Roman" w:hAnsi="Times New Roman" w:cs="Times New Roman"/>
        </w:rPr>
        <w:t>Harris, and Jones,</w:t>
      </w:r>
      <w:r w:rsidR="00B1557D" w:rsidRPr="00B1557D">
        <w:rPr>
          <w:rFonts w:ascii="Times New Roman" w:hAnsi="Times New Roman" w:cs="Times New Roman"/>
        </w:rPr>
        <w:t xml:space="preserve"> </w:t>
      </w:r>
      <w:r w:rsidR="00B1557D" w:rsidRPr="006C5BF3">
        <w:rPr>
          <w:rFonts w:ascii="Times New Roman" w:hAnsi="Times New Roman" w:cs="Times New Roman"/>
        </w:rPr>
        <w:t>2020</w:t>
      </w:r>
      <w:r w:rsidR="00C726A1" w:rsidRPr="00C726A1">
        <w:rPr>
          <w:rFonts w:ascii="Times New Roman" w:hAnsi="Times New Roman" w:cs="Times New Roman"/>
        </w:rPr>
        <w:t>). By amplifying the voices of 18–24-year-olds</w:t>
      </w:r>
      <w:r w:rsidR="00C726A1">
        <w:rPr>
          <w:rFonts w:ascii="Times New Roman" w:hAnsi="Times New Roman" w:cs="Times New Roman"/>
        </w:rPr>
        <w:t xml:space="preserve"> </w:t>
      </w:r>
      <w:r w:rsidR="00C726A1" w:rsidRPr="00C726A1">
        <w:rPr>
          <w:rFonts w:ascii="Times New Roman" w:hAnsi="Times New Roman" w:cs="Times New Roman"/>
        </w:rPr>
        <w:t>a group frequently underrepresented in formal policymaking but disproportionately impacted by certain law enforcement strategies</w:t>
      </w:r>
      <w:r w:rsidR="00B1557D">
        <w:rPr>
          <w:rFonts w:ascii="Times New Roman" w:hAnsi="Times New Roman" w:cs="Times New Roman"/>
        </w:rPr>
        <w:t xml:space="preserve"> (</w:t>
      </w:r>
      <w:r w:rsidR="00B1557D" w:rsidRPr="006A251B">
        <w:rPr>
          <w:rFonts w:ascii="Times New Roman" w:hAnsi="Times New Roman" w:cs="Times New Roman"/>
          <w:color w:val="000000" w:themeColor="text1"/>
        </w:rPr>
        <w:t>Cavanagh</w:t>
      </w:r>
      <w:r w:rsidR="00B1557D">
        <w:rPr>
          <w:rFonts w:ascii="Times New Roman" w:hAnsi="Times New Roman" w:cs="Times New Roman"/>
          <w:color w:val="000000" w:themeColor="text1"/>
        </w:rPr>
        <w:t>,</w:t>
      </w:r>
      <w:r w:rsidR="00B1557D" w:rsidRPr="006A251B">
        <w:rPr>
          <w:rFonts w:ascii="Times New Roman" w:hAnsi="Times New Roman" w:cs="Times New Roman"/>
          <w:color w:val="000000" w:themeColor="text1"/>
        </w:rPr>
        <w:t xml:space="preserve"> Fine </w:t>
      </w:r>
      <w:r w:rsidR="00B1557D">
        <w:rPr>
          <w:rFonts w:ascii="Times New Roman" w:hAnsi="Times New Roman" w:cs="Times New Roman"/>
          <w:color w:val="000000" w:themeColor="text1"/>
        </w:rPr>
        <w:t>and</w:t>
      </w:r>
      <w:r w:rsidR="00B1557D" w:rsidRPr="006A251B">
        <w:rPr>
          <w:rFonts w:ascii="Times New Roman" w:hAnsi="Times New Roman" w:cs="Times New Roman"/>
          <w:color w:val="000000" w:themeColor="text1"/>
        </w:rPr>
        <w:t xml:space="preserve"> Cauffman</w:t>
      </w:r>
      <w:r w:rsidR="00B1557D">
        <w:rPr>
          <w:rFonts w:ascii="Times New Roman" w:hAnsi="Times New Roman" w:cs="Times New Roman"/>
          <w:color w:val="000000" w:themeColor="text1"/>
        </w:rPr>
        <w:t xml:space="preserve">, </w:t>
      </w:r>
      <w:r w:rsidR="00B1557D" w:rsidRPr="006A251B">
        <w:rPr>
          <w:rFonts w:ascii="Times New Roman" w:hAnsi="Times New Roman" w:cs="Times New Roman"/>
          <w:color w:val="000000" w:themeColor="text1"/>
        </w:rPr>
        <w:t>2020</w:t>
      </w:r>
      <w:r w:rsidR="00B1557D">
        <w:rPr>
          <w:rFonts w:ascii="Times New Roman" w:hAnsi="Times New Roman" w:cs="Times New Roman"/>
          <w:color w:val="000000" w:themeColor="text1"/>
        </w:rPr>
        <w:t xml:space="preserve">; </w:t>
      </w:r>
      <w:r w:rsidR="00B1557D" w:rsidRPr="00B1557D">
        <w:rPr>
          <w:rFonts w:ascii="Times New Roman" w:hAnsi="Times New Roman" w:cs="Times New Roman"/>
          <w:color w:val="000000" w:themeColor="text1"/>
        </w:rPr>
        <w:t xml:space="preserve">Cintron </w:t>
      </w:r>
      <w:r w:rsidR="00B1557D">
        <w:rPr>
          <w:rFonts w:ascii="Times New Roman" w:hAnsi="Times New Roman" w:cs="Times New Roman"/>
          <w:i/>
          <w:iCs/>
          <w:color w:val="000000" w:themeColor="text1"/>
        </w:rPr>
        <w:t>et al.,</w:t>
      </w:r>
      <w:r w:rsidR="00B1557D">
        <w:rPr>
          <w:rFonts w:ascii="Times New Roman" w:hAnsi="Times New Roman" w:cs="Times New Roman"/>
          <w:color w:val="000000" w:themeColor="text1"/>
        </w:rPr>
        <w:t xml:space="preserve"> </w:t>
      </w:r>
      <w:r w:rsidR="00B1557D" w:rsidRPr="00B1557D">
        <w:rPr>
          <w:rFonts w:ascii="Times New Roman" w:hAnsi="Times New Roman" w:cs="Times New Roman"/>
          <w:color w:val="000000" w:themeColor="text1"/>
        </w:rPr>
        <w:t>2019</w:t>
      </w:r>
      <w:r w:rsidR="00B1557D" w:rsidRPr="006A251B">
        <w:rPr>
          <w:rFonts w:ascii="Times New Roman" w:hAnsi="Times New Roman" w:cs="Times New Roman"/>
          <w:color w:val="000000" w:themeColor="text1"/>
        </w:rPr>
        <w:t>)</w:t>
      </w:r>
      <w:r w:rsidR="00D3294A">
        <w:rPr>
          <w:rFonts w:ascii="Times New Roman" w:hAnsi="Times New Roman" w:cs="Times New Roman"/>
        </w:rPr>
        <w:t xml:space="preserve">, </w:t>
      </w:r>
      <w:r w:rsidR="00C726A1" w:rsidRPr="00C726A1">
        <w:rPr>
          <w:rFonts w:ascii="Times New Roman" w:hAnsi="Times New Roman" w:cs="Times New Roman"/>
        </w:rPr>
        <w:t xml:space="preserve">the study seeks to inform more inclusive and youth-sensitive approaches to community engagement (Parkinson, 2020; </w:t>
      </w:r>
      <w:proofErr w:type="spellStart"/>
      <w:r w:rsidR="00C726A1" w:rsidRPr="00C726A1">
        <w:rPr>
          <w:rFonts w:ascii="Times New Roman" w:hAnsi="Times New Roman" w:cs="Times New Roman"/>
        </w:rPr>
        <w:t>Mynenko</w:t>
      </w:r>
      <w:proofErr w:type="spellEnd"/>
      <w:r w:rsidR="00C726A1" w:rsidRPr="00C726A1">
        <w:rPr>
          <w:rFonts w:ascii="Times New Roman" w:hAnsi="Times New Roman" w:cs="Times New Roman"/>
        </w:rPr>
        <w:t xml:space="preserve"> </w:t>
      </w:r>
      <w:r w:rsidR="00D3294A">
        <w:rPr>
          <w:rFonts w:ascii="Times New Roman" w:hAnsi="Times New Roman" w:cs="Times New Roman"/>
        </w:rPr>
        <w:t>and</w:t>
      </w:r>
      <w:r w:rsidR="00C726A1" w:rsidRPr="00C726A1">
        <w:rPr>
          <w:rFonts w:ascii="Times New Roman" w:hAnsi="Times New Roman" w:cs="Times New Roman"/>
        </w:rPr>
        <w:t xml:space="preserve"> Ditcham, 2022).</w:t>
      </w:r>
      <w:r w:rsidR="00C7463B">
        <w:rPr>
          <w:rFonts w:ascii="Times New Roman" w:hAnsi="Times New Roman" w:cs="Times New Roman"/>
        </w:rPr>
        <w:t xml:space="preserve"> </w:t>
      </w:r>
      <w:proofErr w:type="gramStart"/>
      <w:r w:rsidR="00C726A1" w:rsidRPr="00C726A1">
        <w:rPr>
          <w:rFonts w:ascii="Times New Roman" w:hAnsi="Times New Roman" w:cs="Times New Roman"/>
        </w:rPr>
        <w:t>In light of</w:t>
      </w:r>
      <w:proofErr w:type="gramEnd"/>
      <w:r w:rsidR="00C726A1" w:rsidRPr="00C726A1">
        <w:rPr>
          <w:rFonts w:ascii="Times New Roman" w:hAnsi="Times New Roman" w:cs="Times New Roman"/>
        </w:rPr>
        <w:t xml:space="preserve"> ongoing national and global concerns regarding declining trust in law enforcement, particularly among young people</w:t>
      </w:r>
      <w:r w:rsidR="00C7463B">
        <w:rPr>
          <w:rFonts w:ascii="Times New Roman" w:hAnsi="Times New Roman" w:cs="Times New Roman"/>
        </w:rPr>
        <w:t xml:space="preserve"> (</w:t>
      </w:r>
      <w:r w:rsidR="00C7463B" w:rsidRPr="006A251B">
        <w:rPr>
          <w:rFonts w:ascii="Times New Roman" w:hAnsi="Times New Roman" w:cs="Times New Roman"/>
          <w:color w:val="000000" w:themeColor="text1"/>
        </w:rPr>
        <w:t>Cavanagh</w:t>
      </w:r>
      <w:r w:rsidR="00C7463B">
        <w:rPr>
          <w:rFonts w:ascii="Times New Roman" w:hAnsi="Times New Roman" w:cs="Times New Roman"/>
          <w:color w:val="000000" w:themeColor="text1"/>
        </w:rPr>
        <w:t>,</w:t>
      </w:r>
      <w:r w:rsidR="00C7463B" w:rsidRPr="006A251B">
        <w:rPr>
          <w:rFonts w:ascii="Times New Roman" w:hAnsi="Times New Roman" w:cs="Times New Roman"/>
          <w:color w:val="000000" w:themeColor="text1"/>
        </w:rPr>
        <w:t xml:space="preserve"> Fine </w:t>
      </w:r>
      <w:r w:rsidR="00C7463B">
        <w:rPr>
          <w:rFonts w:ascii="Times New Roman" w:hAnsi="Times New Roman" w:cs="Times New Roman"/>
          <w:color w:val="000000" w:themeColor="text1"/>
        </w:rPr>
        <w:t>and</w:t>
      </w:r>
      <w:r w:rsidR="00C7463B" w:rsidRPr="006A251B">
        <w:rPr>
          <w:rFonts w:ascii="Times New Roman" w:hAnsi="Times New Roman" w:cs="Times New Roman"/>
          <w:color w:val="000000" w:themeColor="text1"/>
        </w:rPr>
        <w:t xml:space="preserve"> Cauffman</w:t>
      </w:r>
      <w:r w:rsidR="00C7463B">
        <w:rPr>
          <w:rFonts w:ascii="Times New Roman" w:hAnsi="Times New Roman" w:cs="Times New Roman"/>
          <w:color w:val="000000" w:themeColor="text1"/>
        </w:rPr>
        <w:t xml:space="preserve">, </w:t>
      </w:r>
      <w:r w:rsidR="00C7463B" w:rsidRPr="006A251B">
        <w:rPr>
          <w:rFonts w:ascii="Times New Roman" w:hAnsi="Times New Roman" w:cs="Times New Roman"/>
          <w:color w:val="000000" w:themeColor="text1"/>
        </w:rPr>
        <w:t>2020</w:t>
      </w:r>
      <w:r w:rsidR="00C7463B">
        <w:rPr>
          <w:rFonts w:ascii="Times New Roman" w:hAnsi="Times New Roman" w:cs="Times New Roman"/>
          <w:color w:val="000000" w:themeColor="text1"/>
        </w:rPr>
        <w:t xml:space="preserve">; </w:t>
      </w:r>
      <w:r w:rsidR="00C7463B" w:rsidRPr="00B1557D">
        <w:rPr>
          <w:rFonts w:ascii="Times New Roman" w:hAnsi="Times New Roman" w:cs="Times New Roman"/>
          <w:color w:val="000000" w:themeColor="text1"/>
        </w:rPr>
        <w:t xml:space="preserve">Cintron </w:t>
      </w:r>
      <w:r w:rsidR="00C7463B">
        <w:rPr>
          <w:rFonts w:ascii="Times New Roman" w:hAnsi="Times New Roman" w:cs="Times New Roman"/>
          <w:i/>
          <w:iCs/>
          <w:color w:val="000000" w:themeColor="text1"/>
        </w:rPr>
        <w:t>et al.,</w:t>
      </w:r>
      <w:r w:rsidR="00C7463B">
        <w:rPr>
          <w:rFonts w:ascii="Times New Roman" w:hAnsi="Times New Roman" w:cs="Times New Roman"/>
          <w:color w:val="000000" w:themeColor="text1"/>
        </w:rPr>
        <w:t xml:space="preserve"> </w:t>
      </w:r>
      <w:r w:rsidR="00C7463B" w:rsidRPr="00C7463B">
        <w:rPr>
          <w:rFonts w:ascii="Times New Roman" w:hAnsi="Times New Roman" w:cs="Times New Roman"/>
          <w:color w:val="000000" w:themeColor="text1"/>
        </w:rPr>
        <w:t>2019</w:t>
      </w:r>
      <w:r w:rsidR="00C7463B" w:rsidRPr="00C7463B">
        <w:rPr>
          <w:rFonts w:ascii="Times New Roman" w:hAnsi="Times New Roman" w:cs="Times New Roman"/>
          <w:color w:val="000000" w:themeColor="text1"/>
        </w:rPr>
        <w:t xml:space="preserve">; </w:t>
      </w:r>
      <w:r w:rsidR="00C7463B" w:rsidRPr="00913385">
        <w:rPr>
          <w:rFonts w:ascii="Times New Roman" w:eastAsia="Times New Roman" w:hAnsi="Times New Roman" w:cs="Times New Roman"/>
        </w:rPr>
        <w:t>Owen-Evans</w:t>
      </w:r>
      <w:r w:rsidR="00C7463B" w:rsidRPr="00C7463B">
        <w:rPr>
          <w:rFonts w:ascii="Times New Roman" w:hAnsi="Times New Roman" w:cs="Times New Roman"/>
        </w:rPr>
        <w:t xml:space="preserve"> and</w:t>
      </w:r>
      <w:r w:rsidR="00C7463B" w:rsidRPr="00913385">
        <w:rPr>
          <w:rFonts w:ascii="Times New Roman" w:eastAsia="Times New Roman" w:hAnsi="Times New Roman" w:cs="Times New Roman"/>
        </w:rPr>
        <w:t xml:space="preserve"> Low</w:t>
      </w:r>
      <w:r w:rsidR="00C7463B" w:rsidRPr="00C7463B">
        <w:rPr>
          <w:rFonts w:ascii="Times New Roman" w:hAnsi="Times New Roman" w:cs="Times New Roman"/>
        </w:rPr>
        <w:t>, 2024</w:t>
      </w:r>
      <w:r w:rsidR="00C7463B">
        <w:rPr>
          <w:rFonts w:ascii="Times New Roman" w:hAnsi="Times New Roman" w:cs="Times New Roman"/>
        </w:rPr>
        <w:t xml:space="preserve">; </w:t>
      </w:r>
      <w:r w:rsidR="00A04505">
        <w:rPr>
          <w:rFonts w:ascii="Times New Roman" w:hAnsi="Times New Roman" w:cs="Times New Roman"/>
        </w:rPr>
        <w:t>DPPC</w:t>
      </w:r>
      <w:r w:rsidR="00970520">
        <w:rPr>
          <w:rFonts w:ascii="Times New Roman" w:hAnsi="Times New Roman" w:cs="Times New Roman"/>
        </w:rPr>
        <w:t>P</w:t>
      </w:r>
      <w:r w:rsidR="00C7463B">
        <w:rPr>
          <w:rFonts w:ascii="Times New Roman" w:hAnsi="Times New Roman" w:cs="Times New Roman"/>
        </w:rPr>
        <w:t xml:space="preserve">, </w:t>
      </w:r>
      <w:r w:rsidR="00C7463B" w:rsidRPr="00B73701">
        <w:rPr>
          <w:rFonts w:ascii="Times New Roman" w:hAnsi="Times New Roman" w:cs="Times New Roman"/>
        </w:rPr>
        <w:t>2025-2029</w:t>
      </w:r>
      <w:r w:rsidR="00C7463B" w:rsidRPr="00C7463B">
        <w:rPr>
          <w:rFonts w:ascii="Times New Roman" w:hAnsi="Times New Roman" w:cs="Times New Roman"/>
          <w:color w:val="000000" w:themeColor="text1"/>
        </w:rPr>
        <w:t>)</w:t>
      </w:r>
      <w:r w:rsidR="00C726A1" w:rsidRPr="00C726A1">
        <w:rPr>
          <w:rFonts w:ascii="Times New Roman" w:hAnsi="Times New Roman" w:cs="Times New Roman"/>
        </w:rPr>
        <w:t xml:space="preserve">, </w:t>
      </w:r>
      <w:r w:rsidR="00F76F93" w:rsidRPr="00F76F93">
        <w:rPr>
          <w:rFonts w:ascii="Times New Roman" w:hAnsi="Times New Roman" w:cs="Times New Roman"/>
        </w:rPr>
        <w:t xml:space="preserve">In response to growing </w:t>
      </w:r>
      <w:r w:rsidR="00F76F93" w:rsidRPr="00F76F93">
        <w:rPr>
          <w:rFonts w:ascii="Times New Roman" w:hAnsi="Times New Roman" w:cs="Times New Roman"/>
        </w:rPr>
        <w:lastRenderedPageBreak/>
        <w:t>concerns, this research prioritises the voices of those most affected to explore critical issues surrounding police legitimacy, fairness, and accountabilit</w:t>
      </w:r>
      <w:r w:rsidR="00F76F93">
        <w:rPr>
          <w:rFonts w:ascii="Times New Roman" w:hAnsi="Times New Roman" w:cs="Times New Roman"/>
        </w:rPr>
        <w:t>y</w:t>
      </w:r>
      <w:r w:rsidR="00C7463B" w:rsidRPr="00C7463B">
        <w:rPr>
          <w:rFonts w:ascii="Times New Roman" w:hAnsi="Times New Roman" w:cs="Times New Roman"/>
        </w:rPr>
        <w:t xml:space="preserve"> (</w:t>
      </w:r>
      <w:r w:rsidR="00C7463B" w:rsidRPr="00913385">
        <w:rPr>
          <w:rFonts w:ascii="Times New Roman" w:eastAsia="Times New Roman" w:hAnsi="Times New Roman" w:cs="Times New Roman"/>
        </w:rPr>
        <w:t>Owen-Evans</w:t>
      </w:r>
      <w:r w:rsidR="00C7463B" w:rsidRPr="00C7463B">
        <w:rPr>
          <w:rFonts w:ascii="Times New Roman" w:hAnsi="Times New Roman" w:cs="Times New Roman"/>
        </w:rPr>
        <w:t xml:space="preserve"> and</w:t>
      </w:r>
      <w:r w:rsidR="00C7463B" w:rsidRPr="00913385">
        <w:rPr>
          <w:rFonts w:ascii="Times New Roman" w:eastAsia="Times New Roman" w:hAnsi="Times New Roman" w:cs="Times New Roman"/>
        </w:rPr>
        <w:t xml:space="preserve"> Low</w:t>
      </w:r>
      <w:r w:rsidR="00C7463B" w:rsidRPr="00C7463B">
        <w:rPr>
          <w:rFonts w:ascii="Times New Roman" w:hAnsi="Times New Roman" w:cs="Times New Roman"/>
        </w:rPr>
        <w:t>, 2024</w:t>
      </w:r>
      <w:r w:rsidR="00C7463B">
        <w:rPr>
          <w:rFonts w:ascii="Times New Roman" w:hAnsi="Times New Roman" w:cs="Times New Roman"/>
        </w:rPr>
        <w:t xml:space="preserve">; </w:t>
      </w:r>
      <w:r w:rsidR="00A04505">
        <w:rPr>
          <w:rFonts w:ascii="Times New Roman" w:hAnsi="Times New Roman" w:cs="Times New Roman"/>
        </w:rPr>
        <w:t>DPPC</w:t>
      </w:r>
      <w:r w:rsidR="00970520">
        <w:rPr>
          <w:rFonts w:ascii="Times New Roman" w:hAnsi="Times New Roman" w:cs="Times New Roman"/>
        </w:rPr>
        <w:t>P</w:t>
      </w:r>
      <w:r w:rsidR="00C7463B">
        <w:rPr>
          <w:rFonts w:ascii="Times New Roman" w:hAnsi="Times New Roman" w:cs="Times New Roman"/>
        </w:rPr>
        <w:t xml:space="preserve">, </w:t>
      </w:r>
      <w:r w:rsidR="00C7463B" w:rsidRPr="00B73701">
        <w:rPr>
          <w:rFonts w:ascii="Times New Roman" w:hAnsi="Times New Roman" w:cs="Times New Roman"/>
        </w:rPr>
        <w:t>2025-2029</w:t>
      </w:r>
      <w:r w:rsidR="00C7463B">
        <w:rPr>
          <w:rFonts w:ascii="Times New Roman" w:hAnsi="Times New Roman" w:cs="Times New Roman"/>
        </w:rPr>
        <w:t>)</w:t>
      </w:r>
      <w:r w:rsidR="00C726A1" w:rsidRPr="00C726A1">
        <w:rPr>
          <w:rFonts w:ascii="Times New Roman" w:hAnsi="Times New Roman" w:cs="Times New Roman"/>
        </w:rPr>
        <w:t>. The consent form will underscore the academic and civic importance of capturing these underrepresented perspectives</w:t>
      </w:r>
      <w:r w:rsidR="00C7463B" w:rsidRPr="002C1106">
        <w:rPr>
          <w:rFonts w:ascii="Times New Roman" w:hAnsi="Times New Roman" w:cs="Times New Roman"/>
        </w:rPr>
        <w:t xml:space="preserve"> (</w:t>
      </w:r>
      <w:proofErr w:type="spellStart"/>
      <w:r w:rsidR="00C7463B" w:rsidRPr="009625A2">
        <w:rPr>
          <w:rFonts w:ascii="Times New Roman" w:hAnsi="Times New Roman" w:cs="Times New Roman"/>
        </w:rPr>
        <w:t>Mulrooney</w:t>
      </w:r>
      <w:proofErr w:type="spellEnd"/>
      <w:r w:rsidR="00C7463B">
        <w:rPr>
          <w:rFonts w:ascii="Times New Roman" w:hAnsi="Times New Roman" w:cs="Times New Roman"/>
        </w:rPr>
        <w:t xml:space="preserve"> </w:t>
      </w:r>
      <w:r w:rsidR="00C7463B">
        <w:rPr>
          <w:rFonts w:ascii="Times New Roman" w:hAnsi="Times New Roman" w:cs="Times New Roman"/>
          <w:i/>
          <w:iCs/>
        </w:rPr>
        <w:t>et al</w:t>
      </w:r>
      <w:r w:rsidR="00C7463B" w:rsidRPr="002C1106">
        <w:rPr>
          <w:rFonts w:ascii="Times New Roman" w:hAnsi="Times New Roman" w:cs="Times New Roman"/>
          <w:i/>
          <w:iCs/>
        </w:rPr>
        <w:t>.,</w:t>
      </w:r>
      <w:r w:rsidR="00C7463B" w:rsidRPr="002C1106">
        <w:rPr>
          <w:rFonts w:ascii="Times New Roman" w:hAnsi="Times New Roman" w:cs="Times New Roman"/>
        </w:rPr>
        <w:t xml:space="preserve"> 2024; </w:t>
      </w:r>
      <w:r w:rsidR="00C7463B" w:rsidRPr="002C1106">
        <w:rPr>
          <w:rFonts w:ascii="Times New Roman" w:hAnsi="Times New Roman" w:cs="Times New Roman"/>
        </w:rPr>
        <w:t>Maile</w:t>
      </w:r>
      <w:r w:rsidR="002C1106" w:rsidRPr="002C1106">
        <w:rPr>
          <w:rFonts w:ascii="Times New Roman" w:hAnsi="Times New Roman" w:cs="Times New Roman"/>
        </w:rPr>
        <w:t xml:space="preserve"> </w:t>
      </w:r>
      <w:r w:rsidR="002C1106" w:rsidRPr="002C1106">
        <w:rPr>
          <w:rFonts w:ascii="Times New Roman" w:hAnsi="Times New Roman" w:cs="Times New Roman"/>
          <w:i/>
          <w:iCs/>
        </w:rPr>
        <w:t>et al.,</w:t>
      </w:r>
      <w:r w:rsidR="002C1106" w:rsidRPr="002C1106">
        <w:rPr>
          <w:rFonts w:ascii="Times New Roman" w:hAnsi="Times New Roman" w:cs="Times New Roman"/>
        </w:rPr>
        <w:t xml:space="preserve"> 2023</w:t>
      </w:r>
      <w:r w:rsidR="00C7463B" w:rsidRPr="002C1106">
        <w:rPr>
          <w:rFonts w:ascii="Times New Roman" w:hAnsi="Times New Roman" w:cs="Times New Roman"/>
        </w:rPr>
        <w:t>)</w:t>
      </w:r>
      <w:r w:rsidR="00C726A1" w:rsidRPr="00C726A1">
        <w:rPr>
          <w:rFonts w:ascii="Times New Roman" w:hAnsi="Times New Roman" w:cs="Times New Roman"/>
        </w:rPr>
        <w:t xml:space="preserve"> </w:t>
      </w:r>
      <w:proofErr w:type="gramStart"/>
      <w:r w:rsidR="00C726A1" w:rsidRPr="00C726A1">
        <w:rPr>
          <w:rFonts w:ascii="Times New Roman" w:hAnsi="Times New Roman" w:cs="Times New Roman"/>
        </w:rPr>
        <w:t>in order to</w:t>
      </w:r>
      <w:proofErr w:type="gramEnd"/>
      <w:r w:rsidR="00C726A1" w:rsidRPr="00C726A1">
        <w:rPr>
          <w:rFonts w:ascii="Times New Roman" w:hAnsi="Times New Roman" w:cs="Times New Roman"/>
        </w:rPr>
        <w:t xml:space="preserve"> inform future reform and relationship-building efforts between young people and the police</w:t>
      </w:r>
      <w:r w:rsidR="002C1106" w:rsidRPr="002C1106">
        <w:rPr>
          <w:rFonts w:ascii="Times New Roman" w:hAnsi="Times New Roman" w:cs="Times New Roman"/>
        </w:rPr>
        <w:t xml:space="preserve"> (</w:t>
      </w:r>
      <w:r w:rsidR="00A04505">
        <w:rPr>
          <w:rFonts w:ascii="Times New Roman" w:hAnsi="Times New Roman" w:cs="Times New Roman"/>
        </w:rPr>
        <w:t>DPPC</w:t>
      </w:r>
      <w:r w:rsidR="00970520">
        <w:rPr>
          <w:rFonts w:ascii="Times New Roman" w:hAnsi="Times New Roman" w:cs="Times New Roman"/>
        </w:rPr>
        <w:t>P</w:t>
      </w:r>
      <w:r w:rsidR="002C1106" w:rsidRPr="002C1106">
        <w:rPr>
          <w:rFonts w:ascii="Times New Roman" w:hAnsi="Times New Roman" w:cs="Times New Roman"/>
        </w:rPr>
        <w:t>, 2025-2029</w:t>
      </w:r>
      <w:r w:rsidR="002C1106" w:rsidRPr="002C1106">
        <w:rPr>
          <w:rFonts w:ascii="Times New Roman" w:hAnsi="Times New Roman" w:cs="Times New Roman"/>
        </w:rPr>
        <w:t xml:space="preserve">; </w:t>
      </w:r>
      <w:r w:rsidR="002C1106" w:rsidRPr="00913385">
        <w:rPr>
          <w:rFonts w:ascii="Times New Roman" w:eastAsia="Times New Roman" w:hAnsi="Times New Roman" w:cs="Times New Roman"/>
        </w:rPr>
        <w:t>Owen-Evans</w:t>
      </w:r>
      <w:r w:rsidR="002C1106" w:rsidRPr="002C1106">
        <w:rPr>
          <w:rFonts w:ascii="Times New Roman" w:hAnsi="Times New Roman" w:cs="Times New Roman"/>
        </w:rPr>
        <w:t xml:space="preserve"> and</w:t>
      </w:r>
      <w:r w:rsidR="002C1106" w:rsidRPr="00913385">
        <w:rPr>
          <w:rFonts w:ascii="Times New Roman" w:eastAsia="Times New Roman" w:hAnsi="Times New Roman" w:cs="Times New Roman"/>
        </w:rPr>
        <w:t xml:space="preserve"> Low</w:t>
      </w:r>
      <w:r w:rsidR="002C1106" w:rsidRPr="002C1106">
        <w:rPr>
          <w:rFonts w:ascii="Times New Roman" w:hAnsi="Times New Roman" w:cs="Times New Roman"/>
        </w:rPr>
        <w:t>, 2024</w:t>
      </w:r>
      <w:r w:rsidR="002C1106" w:rsidRPr="002C1106">
        <w:rPr>
          <w:rFonts w:ascii="Times New Roman" w:hAnsi="Times New Roman" w:cs="Times New Roman"/>
        </w:rPr>
        <w:t>)</w:t>
      </w:r>
      <w:r w:rsidR="00C726A1" w:rsidRPr="00C726A1">
        <w:rPr>
          <w:rFonts w:ascii="Times New Roman" w:hAnsi="Times New Roman" w:cs="Times New Roman"/>
        </w:rPr>
        <w:t>.</w:t>
      </w:r>
      <w:r w:rsidR="00C726A1">
        <w:rPr>
          <w:rFonts w:ascii="Times New Roman" w:hAnsi="Times New Roman" w:cs="Times New Roman"/>
        </w:rPr>
        <w:t xml:space="preserve"> </w:t>
      </w:r>
      <w:r w:rsidR="00C726A1" w:rsidRPr="00C726A1">
        <w:rPr>
          <w:rFonts w:ascii="Times New Roman" w:hAnsi="Times New Roman" w:cs="Times New Roman"/>
        </w:rPr>
        <w:t>To confirm informed consent digitally, the survey will include an initial consent question</w:t>
      </w:r>
      <w:r w:rsidR="002C1106">
        <w:rPr>
          <w:rFonts w:ascii="Times New Roman" w:hAnsi="Times New Roman" w:cs="Times New Roman"/>
        </w:rPr>
        <w:t xml:space="preserve"> (</w:t>
      </w:r>
      <w:r w:rsidR="00A04505">
        <w:rPr>
          <w:rFonts w:ascii="Times New Roman" w:hAnsi="Times New Roman" w:cs="Times New Roman"/>
          <w:color w:val="000000" w:themeColor="text1"/>
        </w:rPr>
        <w:t>UWTSD</w:t>
      </w:r>
      <w:r w:rsidR="00A04505">
        <w:rPr>
          <w:rFonts w:ascii="Times New Roman" w:hAnsi="Times New Roman" w:cs="Times New Roman"/>
          <w:color w:val="000000" w:themeColor="text1"/>
        </w:rPr>
        <w:t>,</w:t>
      </w:r>
      <w:r w:rsidR="00A04505" w:rsidRPr="0016549F">
        <w:rPr>
          <w:rFonts w:ascii="Times New Roman" w:hAnsi="Times New Roman" w:cs="Times New Roman"/>
          <w:color w:val="000000" w:themeColor="text1"/>
        </w:rPr>
        <w:t xml:space="preserve"> </w:t>
      </w:r>
      <w:r w:rsidR="002C1106" w:rsidRPr="0016549F">
        <w:rPr>
          <w:rFonts w:ascii="Times New Roman" w:hAnsi="Times New Roman" w:cs="Times New Roman"/>
          <w:color w:val="000000" w:themeColor="text1"/>
        </w:rPr>
        <w:t xml:space="preserve">2022a; </w:t>
      </w:r>
      <w:r w:rsidR="002C1106" w:rsidRPr="0016549F">
        <w:rPr>
          <w:rFonts w:ascii="Times New Roman" w:hAnsi="Times New Roman" w:cs="Times New Roman"/>
        </w:rPr>
        <w:t xml:space="preserve">Oliver, 2010; </w:t>
      </w:r>
      <w:r w:rsidR="002C1106" w:rsidRPr="0016549F">
        <w:rPr>
          <w:rFonts w:ascii="Times New Roman" w:hAnsi="Times New Roman" w:cs="Times New Roman"/>
          <w:iCs/>
        </w:rPr>
        <w:t>British Sociological Association, 2017</w:t>
      </w:r>
      <w:r w:rsidR="002C1106">
        <w:rPr>
          <w:rFonts w:ascii="Times New Roman" w:hAnsi="Times New Roman" w:cs="Times New Roman"/>
          <w:iCs/>
        </w:rPr>
        <w:t>)</w:t>
      </w:r>
      <w:r w:rsidR="00C726A1" w:rsidRPr="00C726A1">
        <w:rPr>
          <w:rFonts w:ascii="Times New Roman" w:hAnsi="Times New Roman" w:cs="Times New Roman"/>
        </w:rPr>
        <w:t>. Participants will be asked to confirm whether they agree to take part in the study. A Yes response will allow them to proceed to the main questionnaire, while selecting No will trigger an automatic redirection to a closing page thanking them for their time and interest (Kent State University, 2021</w:t>
      </w:r>
      <w:r w:rsidR="002C1106" w:rsidRPr="002C1106">
        <w:rPr>
          <w:rFonts w:ascii="Times New Roman" w:hAnsi="Times New Roman" w:cs="Times New Roman"/>
        </w:rPr>
        <w:t>; Qualtrics, 2017</w:t>
      </w:r>
      <w:r w:rsidR="00C726A1" w:rsidRPr="00C726A1">
        <w:rPr>
          <w:rFonts w:ascii="Times New Roman" w:hAnsi="Times New Roman" w:cs="Times New Roman"/>
        </w:rPr>
        <w:t>). This two-step process ensures that consent is not only informed but actively affirmed, aligning with best practices in ethical online research</w:t>
      </w:r>
      <w:r w:rsidR="002C1106" w:rsidRPr="002C1106">
        <w:rPr>
          <w:rFonts w:ascii="Times New Roman" w:hAnsi="Times New Roman" w:cs="Times New Roman"/>
        </w:rPr>
        <w:t xml:space="preserve"> (</w:t>
      </w:r>
      <w:r w:rsidR="00A04505">
        <w:rPr>
          <w:rFonts w:ascii="Times New Roman" w:hAnsi="Times New Roman" w:cs="Times New Roman"/>
          <w:color w:val="000000" w:themeColor="text1"/>
        </w:rPr>
        <w:t>UWTSD</w:t>
      </w:r>
      <w:r w:rsidR="002C1106" w:rsidRPr="0016549F">
        <w:rPr>
          <w:rFonts w:ascii="Times New Roman" w:hAnsi="Times New Roman" w:cs="Times New Roman"/>
          <w:color w:val="000000" w:themeColor="text1"/>
        </w:rPr>
        <w:t xml:space="preserve">, 2022a; </w:t>
      </w:r>
      <w:r w:rsidR="002C1106" w:rsidRPr="0016549F">
        <w:rPr>
          <w:rFonts w:ascii="Times New Roman" w:hAnsi="Times New Roman" w:cs="Times New Roman"/>
        </w:rPr>
        <w:t xml:space="preserve">Oliver, 2010; </w:t>
      </w:r>
      <w:r w:rsidR="002C1106" w:rsidRPr="0016549F">
        <w:rPr>
          <w:rFonts w:ascii="Times New Roman" w:hAnsi="Times New Roman" w:cs="Times New Roman"/>
          <w:iCs/>
        </w:rPr>
        <w:t>British Sociological Association, 2017</w:t>
      </w:r>
      <w:r w:rsidR="002C1106">
        <w:rPr>
          <w:rFonts w:ascii="Times New Roman" w:hAnsi="Times New Roman" w:cs="Times New Roman"/>
          <w:iCs/>
        </w:rPr>
        <w:t>)</w:t>
      </w:r>
      <w:r w:rsidR="00C726A1" w:rsidRPr="00C726A1">
        <w:rPr>
          <w:rFonts w:ascii="Times New Roman" w:hAnsi="Times New Roman" w:cs="Times New Roman"/>
        </w:rPr>
        <w:t>.</w:t>
      </w:r>
    </w:p>
    <w:p w14:paraId="23D284AB" w14:textId="5450ECA5" w:rsidR="007C0D0F" w:rsidRPr="00154B15" w:rsidRDefault="00154B15" w:rsidP="009F2A0C">
      <w:pPr>
        <w:spacing w:line="360" w:lineRule="auto"/>
        <w:jc w:val="both"/>
        <w:rPr>
          <w:rFonts w:ascii="Times New Roman" w:hAnsi="Times New Roman" w:cs="Times New Roman"/>
        </w:rPr>
      </w:pPr>
      <w:r>
        <w:rPr>
          <w:rFonts w:ascii="Times New Roman" w:hAnsi="Times New Roman" w:cs="Times New Roman"/>
        </w:rPr>
        <w:t xml:space="preserve">  </w:t>
      </w:r>
    </w:p>
    <w:p w14:paraId="46EA5C6F" w14:textId="6132AA89" w:rsidR="00053B36" w:rsidRPr="009F2A0C" w:rsidRDefault="00053B36" w:rsidP="009F2A0C">
      <w:pPr>
        <w:spacing w:line="360" w:lineRule="auto"/>
        <w:jc w:val="both"/>
        <w:rPr>
          <w:rFonts w:ascii="Times New Roman" w:hAnsi="Times New Roman" w:cs="Times New Roman"/>
          <w:b/>
          <w:bCs/>
        </w:rPr>
      </w:pPr>
      <w:r>
        <w:rPr>
          <w:rFonts w:ascii="Times New Roman" w:hAnsi="Times New Roman" w:cs="Times New Roman"/>
          <w:b/>
          <w:bCs/>
        </w:rPr>
        <w:t xml:space="preserve">Conclusion </w:t>
      </w:r>
    </w:p>
    <w:p w14:paraId="341F6CEE" w14:textId="67285EC3" w:rsidR="009D5C22" w:rsidRDefault="009D5C22" w:rsidP="009F2A0C">
      <w:pPr>
        <w:spacing w:line="360" w:lineRule="auto"/>
        <w:jc w:val="both"/>
        <w:rPr>
          <w:rFonts w:ascii="Times New Roman" w:hAnsi="Times New Roman" w:cs="Times New Roman"/>
          <w:b/>
          <w:bCs/>
        </w:rPr>
      </w:pPr>
    </w:p>
    <w:p w14:paraId="47E297F1" w14:textId="75528487" w:rsidR="00640E77" w:rsidRPr="00640E77" w:rsidRDefault="009F553C" w:rsidP="00640E77">
      <w:pPr>
        <w:spacing w:line="360" w:lineRule="auto"/>
        <w:jc w:val="both"/>
        <w:rPr>
          <w:rFonts w:ascii="Times New Roman" w:hAnsi="Times New Roman" w:cs="Times New Roman"/>
        </w:rPr>
      </w:pPr>
      <w:r>
        <w:rPr>
          <w:rFonts w:ascii="Times New Roman" w:hAnsi="Times New Roman" w:cs="Times New Roman"/>
        </w:rPr>
        <w:t xml:space="preserve"> </w:t>
      </w:r>
      <w:r w:rsidR="00640E77" w:rsidRPr="00640E77">
        <w:rPr>
          <w:rFonts w:ascii="Times New Roman" w:hAnsi="Times New Roman" w:cs="Times New Roman"/>
        </w:rPr>
        <w:t>This research proposal has outlined the rationale, structure, and methodological foundations of a qualitative study aimed at addressing the central question: </w:t>
      </w:r>
      <w:r w:rsidR="00640E77" w:rsidRPr="00640E77">
        <w:rPr>
          <w:rFonts w:ascii="Times New Roman" w:hAnsi="Times New Roman" w:cs="Times New Roman"/>
          <w:i/>
          <w:iCs/>
        </w:rPr>
        <w:t>How do young adults aged 18–24 in the Dyfed-Powys area perceive their local police officers, and how are these perceptions shaped by personal experiences—or the absence thereof?</w:t>
      </w:r>
      <w:r w:rsidR="00640E77" w:rsidRPr="00640E77">
        <w:rPr>
          <w:rFonts w:ascii="Times New Roman" w:hAnsi="Times New Roman" w:cs="Times New Roman"/>
        </w:rPr>
        <w:t> Rooted in a subjectivist epistemology</w:t>
      </w:r>
      <w:r w:rsidR="000F660D">
        <w:rPr>
          <w:rFonts w:ascii="Times New Roman" w:hAnsi="Times New Roman" w:cs="Times New Roman"/>
        </w:rPr>
        <w:t xml:space="preserve"> (</w:t>
      </w:r>
      <w:proofErr w:type="spellStart"/>
      <w:r w:rsidR="000F660D" w:rsidRPr="00747429">
        <w:rPr>
          <w:rFonts w:ascii="Times New Roman" w:hAnsi="Times New Roman" w:cs="Times New Roman"/>
        </w:rPr>
        <w:t>Hamati-Ataya</w:t>
      </w:r>
      <w:proofErr w:type="spellEnd"/>
      <w:r w:rsidR="000F660D" w:rsidRPr="00747429">
        <w:rPr>
          <w:rFonts w:ascii="Times New Roman" w:hAnsi="Times New Roman" w:cs="Times New Roman"/>
        </w:rPr>
        <w:t>, 2014; Hiller, 2016; Creswell,</w:t>
      </w:r>
      <w:r w:rsidR="000F660D">
        <w:rPr>
          <w:rFonts w:ascii="Times New Roman" w:hAnsi="Times New Roman" w:cs="Times New Roman"/>
        </w:rPr>
        <w:t xml:space="preserve"> 2007</w:t>
      </w:r>
      <w:r w:rsidR="000F660D">
        <w:rPr>
          <w:rFonts w:ascii="Times New Roman" w:hAnsi="Times New Roman" w:cs="Times New Roman"/>
        </w:rPr>
        <w:t>)</w:t>
      </w:r>
      <w:r w:rsidR="00640E77" w:rsidRPr="00640E77">
        <w:rPr>
          <w:rFonts w:ascii="Times New Roman" w:hAnsi="Times New Roman" w:cs="Times New Roman"/>
        </w:rPr>
        <w:t xml:space="preserve">, the study recognises that perceptions of authority are not fixed or universal but are socially and individually constructed through lived experiences, personal narratives, and cultural context (Creswell, 2007; </w:t>
      </w:r>
      <w:proofErr w:type="spellStart"/>
      <w:r w:rsidR="00640E77" w:rsidRPr="00640E77">
        <w:rPr>
          <w:rFonts w:ascii="Times New Roman" w:hAnsi="Times New Roman" w:cs="Times New Roman"/>
        </w:rPr>
        <w:t>Kivunja</w:t>
      </w:r>
      <w:proofErr w:type="spellEnd"/>
      <w:r w:rsidR="00640E77" w:rsidRPr="00640E77">
        <w:rPr>
          <w:rFonts w:ascii="Times New Roman" w:hAnsi="Times New Roman" w:cs="Times New Roman"/>
        </w:rPr>
        <w:t xml:space="preserve"> </w:t>
      </w:r>
      <w:r w:rsidR="00AD488E">
        <w:rPr>
          <w:rFonts w:ascii="Times New Roman" w:hAnsi="Times New Roman" w:cs="Times New Roman"/>
        </w:rPr>
        <w:t>and</w:t>
      </w:r>
      <w:r w:rsidR="00640E77" w:rsidRPr="00640E77">
        <w:rPr>
          <w:rFonts w:ascii="Times New Roman" w:hAnsi="Times New Roman" w:cs="Times New Roman"/>
        </w:rPr>
        <w:t xml:space="preserve"> </w:t>
      </w:r>
      <w:proofErr w:type="spellStart"/>
      <w:r w:rsidR="00640E77" w:rsidRPr="00640E77">
        <w:rPr>
          <w:rFonts w:ascii="Times New Roman" w:hAnsi="Times New Roman" w:cs="Times New Roman"/>
        </w:rPr>
        <w:t>Kuyini</w:t>
      </w:r>
      <w:proofErr w:type="spellEnd"/>
      <w:r w:rsidR="00640E77" w:rsidRPr="00640E77">
        <w:rPr>
          <w:rFonts w:ascii="Times New Roman" w:hAnsi="Times New Roman" w:cs="Times New Roman"/>
        </w:rPr>
        <w:t xml:space="preserve">, 2017). This philosophical underpinning informs the study’s qualitative design, which privileges the voices </w:t>
      </w:r>
      <w:r w:rsidR="00AD488E">
        <w:rPr>
          <w:rFonts w:ascii="Times New Roman" w:hAnsi="Times New Roman" w:cs="Times New Roman"/>
        </w:rPr>
        <w:t xml:space="preserve">(Gentile, 2010) </w:t>
      </w:r>
      <w:r w:rsidR="00640E77" w:rsidRPr="00640E77">
        <w:rPr>
          <w:rFonts w:ascii="Times New Roman" w:hAnsi="Times New Roman" w:cs="Times New Roman"/>
        </w:rPr>
        <w:t>of participants and seeks to uncover the complex, nuanced, and context-specific realities of youth-police relations</w:t>
      </w:r>
      <w:r w:rsidR="00AD488E">
        <w:rPr>
          <w:rFonts w:ascii="Times New Roman" w:hAnsi="Times New Roman" w:cs="Times New Roman"/>
        </w:rPr>
        <w:t xml:space="preserve"> (</w:t>
      </w:r>
      <w:r w:rsidR="00AD488E" w:rsidRPr="00AE364C">
        <w:rPr>
          <w:rFonts w:ascii="Times New Roman" w:hAnsi="Times New Roman" w:cs="Times New Roman"/>
        </w:rPr>
        <w:t xml:space="preserve">Ansell </w:t>
      </w:r>
      <w:r w:rsidR="00AD488E" w:rsidRPr="00AE364C">
        <w:rPr>
          <w:rFonts w:ascii="Times New Roman" w:hAnsi="Times New Roman" w:cs="Times New Roman"/>
          <w:i/>
          <w:iCs/>
        </w:rPr>
        <w:t>et al.,</w:t>
      </w:r>
      <w:r w:rsidR="00AD488E" w:rsidRPr="00AE364C">
        <w:rPr>
          <w:rFonts w:ascii="Times New Roman" w:hAnsi="Times New Roman" w:cs="Times New Roman"/>
        </w:rPr>
        <w:t xml:space="preserve"> 2022; Cho, 2017</w:t>
      </w:r>
      <w:r w:rsidR="00AD488E">
        <w:rPr>
          <w:rFonts w:ascii="Times New Roman" w:hAnsi="Times New Roman" w:cs="Times New Roman"/>
        </w:rPr>
        <w:t>)</w:t>
      </w:r>
      <w:r w:rsidR="00640E77" w:rsidRPr="00640E77">
        <w:rPr>
          <w:rFonts w:ascii="Times New Roman" w:hAnsi="Times New Roman" w:cs="Times New Roman"/>
        </w:rPr>
        <w:t>.</w:t>
      </w:r>
    </w:p>
    <w:p w14:paraId="5AEBDDC7" w14:textId="2A3C4DEF" w:rsidR="00640E77" w:rsidRPr="00640E77" w:rsidRDefault="00640E77" w:rsidP="00640E77">
      <w:pPr>
        <w:spacing w:line="360" w:lineRule="auto"/>
        <w:jc w:val="both"/>
        <w:rPr>
          <w:rFonts w:ascii="Times New Roman" w:hAnsi="Times New Roman" w:cs="Times New Roman"/>
        </w:rPr>
      </w:pPr>
      <w:r w:rsidRPr="00640E77">
        <w:rPr>
          <w:rFonts w:ascii="Times New Roman" w:hAnsi="Times New Roman" w:cs="Times New Roman"/>
        </w:rPr>
        <w:t>Data will be collected through an open-ended online questionnaire administered via Qualtrics (Qualtrics, 2017</w:t>
      </w:r>
      <w:r w:rsidR="00AD488E" w:rsidRPr="00AD488E">
        <w:rPr>
          <w:rFonts w:ascii="Times New Roman" w:hAnsi="Times New Roman" w:cs="Times New Roman"/>
        </w:rPr>
        <w:t>; Kent</w:t>
      </w:r>
      <w:r w:rsidR="00AD488E">
        <w:rPr>
          <w:rFonts w:ascii="Times New Roman" w:hAnsi="Times New Roman" w:cs="Times New Roman"/>
        </w:rPr>
        <w:t xml:space="preserve"> State University, 2021</w:t>
      </w:r>
      <w:r w:rsidRPr="00640E77">
        <w:rPr>
          <w:rFonts w:ascii="Times New Roman" w:hAnsi="Times New Roman" w:cs="Times New Roman"/>
        </w:rPr>
        <w:t xml:space="preserve">), </w:t>
      </w:r>
      <w:r w:rsidR="00F76F93" w:rsidRPr="00F76F93">
        <w:rPr>
          <w:rFonts w:ascii="Times New Roman" w:hAnsi="Times New Roman" w:cs="Times New Roman"/>
        </w:rPr>
        <w:t>Participants will be enlisted through strategic social media outreach on Facebook and Instagram</w:t>
      </w:r>
      <w:r w:rsidR="00F76F93" w:rsidRPr="00F76F93">
        <w:rPr>
          <w:rFonts w:ascii="Times New Roman" w:hAnsi="Times New Roman" w:cs="Times New Roman"/>
        </w:rPr>
        <w:t xml:space="preserve"> </w:t>
      </w:r>
      <w:r w:rsidR="00AD488E" w:rsidRPr="00AD488E">
        <w:rPr>
          <w:rFonts w:ascii="Times New Roman" w:hAnsi="Times New Roman" w:cs="Times New Roman"/>
        </w:rPr>
        <w:t>(Meta</w:t>
      </w:r>
      <w:r w:rsidR="00AD488E">
        <w:rPr>
          <w:rFonts w:ascii="Times New Roman" w:hAnsi="Times New Roman" w:cs="Times New Roman"/>
        </w:rPr>
        <w:t>, 2025a; Meta, 2025b)</w:t>
      </w:r>
      <w:r w:rsidRPr="00640E77">
        <w:rPr>
          <w:rFonts w:ascii="Times New Roman" w:hAnsi="Times New Roman" w:cs="Times New Roman"/>
        </w:rPr>
        <w:t xml:space="preserve">. This approach is both accessible and scalable, ensuring representation across the geographically diverse and </w:t>
      </w:r>
      <w:r w:rsidRPr="00640E77">
        <w:rPr>
          <w:rFonts w:ascii="Times New Roman" w:hAnsi="Times New Roman" w:cs="Times New Roman"/>
        </w:rPr>
        <w:lastRenderedPageBreak/>
        <w:t>often under-researched Dyfed-Powys region</w:t>
      </w:r>
      <w:r w:rsidR="00AD488E" w:rsidRPr="00AD488E">
        <w:rPr>
          <w:rFonts w:ascii="Times New Roman" w:hAnsi="Times New Roman" w:cs="Times New Roman"/>
        </w:rPr>
        <w:t xml:space="preserve"> (</w:t>
      </w:r>
      <w:r w:rsidR="000F660D">
        <w:rPr>
          <w:rFonts w:ascii="Times New Roman" w:hAnsi="Times New Roman" w:cs="Times New Roman"/>
        </w:rPr>
        <w:t>DPP</w:t>
      </w:r>
      <w:r w:rsidR="00AD488E" w:rsidRPr="00AD488E">
        <w:rPr>
          <w:rFonts w:ascii="Times New Roman" w:hAnsi="Times New Roman" w:cs="Times New Roman"/>
        </w:rPr>
        <w:t>, 2025)</w:t>
      </w:r>
      <w:r w:rsidRPr="00640E77">
        <w:rPr>
          <w:rFonts w:ascii="Times New Roman" w:hAnsi="Times New Roman" w:cs="Times New Roman"/>
        </w:rPr>
        <w:t>. While qualitative questionnaires are well suited to capturing rich, subjective insights</w:t>
      </w:r>
      <w:r w:rsidR="00AD488E" w:rsidRPr="00AD488E">
        <w:rPr>
          <w:rFonts w:ascii="Times New Roman" w:hAnsi="Times New Roman" w:cs="Times New Roman"/>
        </w:rPr>
        <w:t xml:space="preserve"> (</w:t>
      </w:r>
      <w:r w:rsidR="00AD488E" w:rsidRPr="00AD488E">
        <w:rPr>
          <w:rFonts w:ascii="Times New Roman" w:hAnsi="Times New Roman" w:cs="Times New Roman"/>
          <w:color w:val="000000" w:themeColor="text1"/>
        </w:rPr>
        <w:t>Rahman, 2016</w:t>
      </w:r>
      <w:r w:rsidR="00AD488E" w:rsidRPr="00AD488E">
        <w:rPr>
          <w:rFonts w:ascii="Times New Roman" w:hAnsi="Times New Roman" w:cs="Times New Roman"/>
          <w:color w:val="000000" w:themeColor="text1"/>
        </w:rPr>
        <w:t>)</w:t>
      </w:r>
      <w:r w:rsidRPr="00640E77">
        <w:rPr>
          <w:rFonts w:ascii="Times New Roman" w:hAnsi="Times New Roman" w:cs="Times New Roman"/>
        </w:rPr>
        <w:t>, the method is not without limitations</w:t>
      </w:r>
      <w:r w:rsidR="00AD488E">
        <w:rPr>
          <w:rFonts w:ascii="Times New Roman" w:hAnsi="Times New Roman" w:cs="Times New Roman"/>
        </w:rPr>
        <w:t xml:space="preserve"> (</w:t>
      </w:r>
      <w:r w:rsidR="00AD488E">
        <w:rPr>
          <w:rFonts w:ascii="Times New Roman" w:hAnsi="Times New Roman" w:cs="Times New Roman"/>
        </w:rPr>
        <w:t>Cho, 2017</w:t>
      </w:r>
      <w:r w:rsidR="00AD488E">
        <w:rPr>
          <w:rFonts w:ascii="Times New Roman" w:hAnsi="Times New Roman" w:cs="Times New Roman"/>
        </w:rPr>
        <w:t xml:space="preserve">; </w:t>
      </w:r>
      <w:r w:rsidR="00AD488E">
        <w:rPr>
          <w:rFonts w:ascii="Times New Roman" w:hAnsi="Times New Roman" w:cs="Times New Roman"/>
          <w:color w:val="000000" w:themeColor="text1"/>
        </w:rPr>
        <w:t>Rahman, 2016</w:t>
      </w:r>
      <w:r w:rsidR="00AD488E">
        <w:rPr>
          <w:rFonts w:ascii="Times New Roman" w:hAnsi="Times New Roman" w:cs="Times New Roman"/>
        </w:rPr>
        <w:t>)</w:t>
      </w:r>
      <w:r w:rsidRPr="00640E77">
        <w:rPr>
          <w:rFonts w:ascii="Times New Roman" w:hAnsi="Times New Roman" w:cs="Times New Roman"/>
        </w:rPr>
        <w:t>. Response rates may be affected by the time-intensive nature of open-ended questions</w:t>
      </w:r>
      <w:r w:rsidR="00AD488E">
        <w:rPr>
          <w:rFonts w:ascii="Times New Roman" w:hAnsi="Times New Roman" w:cs="Times New Roman"/>
        </w:rPr>
        <w:t xml:space="preserve"> (</w:t>
      </w:r>
      <w:r w:rsidR="00AD488E">
        <w:rPr>
          <w:rFonts w:ascii="Times New Roman" w:hAnsi="Times New Roman" w:cs="Times New Roman"/>
        </w:rPr>
        <w:t xml:space="preserve">Cho, 2017; </w:t>
      </w:r>
      <w:r w:rsidR="00AD488E">
        <w:rPr>
          <w:rFonts w:ascii="Times New Roman" w:hAnsi="Times New Roman" w:cs="Times New Roman"/>
          <w:color w:val="000000" w:themeColor="text1"/>
        </w:rPr>
        <w:t>Rahman, 2016</w:t>
      </w:r>
      <w:r w:rsidR="00AD488E">
        <w:rPr>
          <w:rFonts w:ascii="Times New Roman" w:hAnsi="Times New Roman" w:cs="Times New Roman"/>
          <w:color w:val="000000" w:themeColor="text1"/>
        </w:rPr>
        <w:t>)</w:t>
      </w:r>
      <w:r w:rsidRPr="00640E77">
        <w:rPr>
          <w:rFonts w:ascii="Times New Roman" w:hAnsi="Times New Roman" w:cs="Times New Roman"/>
        </w:rPr>
        <w:t>, and the absence of interviewer clarification can occasionally lead to misinterpretation or ambiguity (Rahman, 2016). Nonetheless, these limitations are balanced by the method’s ability to reveal the ontological depth and emotional texture of participant experiences</w:t>
      </w:r>
      <w:r w:rsidR="009F553C" w:rsidRPr="00AD488E">
        <w:rPr>
          <w:rFonts w:ascii="Times New Roman" w:hAnsi="Times New Roman" w:cs="Times New Roman"/>
        </w:rPr>
        <w:t>,</w:t>
      </w:r>
      <w:r w:rsidR="009F553C">
        <w:rPr>
          <w:rFonts w:ascii="Times New Roman" w:hAnsi="Times New Roman" w:cs="Times New Roman"/>
        </w:rPr>
        <w:t xml:space="preserve"> </w:t>
      </w:r>
      <w:r w:rsidRPr="00640E77">
        <w:rPr>
          <w:rFonts w:ascii="Times New Roman" w:hAnsi="Times New Roman" w:cs="Times New Roman"/>
        </w:rPr>
        <w:t>dimensions that are frequently lost in quantitative studies</w:t>
      </w:r>
      <w:r w:rsidR="00AD488E">
        <w:rPr>
          <w:rFonts w:ascii="Times New Roman" w:hAnsi="Times New Roman" w:cs="Times New Roman"/>
        </w:rPr>
        <w:t xml:space="preserve"> (</w:t>
      </w:r>
      <w:r w:rsidR="00AD488E">
        <w:rPr>
          <w:rFonts w:ascii="Times New Roman" w:hAnsi="Times New Roman" w:cs="Times New Roman"/>
          <w:color w:val="000000" w:themeColor="text1"/>
        </w:rPr>
        <w:t>Rahman, 2016</w:t>
      </w:r>
      <w:r w:rsidR="00AD488E">
        <w:rPr>
          <w:rFonts w:ascii="Times New Roman" w:hAnsi="Times New Roman" w:cs="Times New Roman"/>
          <w:color w:val="000000" w:themeColor="text1"/>
        </w:rPr>
        <w:t>;</w:t>
      </w:r>
      <w:r w:rsidR="00AD488E" w:rsidRPr="00AD488E">
        <w:rPr>
          <w:rFonts w:ascii="Times New Roman" w:hAnsi="Times New Roman" w:cs="Times New Roman"/>
          <w:color w:val="000000" w:themeColor="text1"/>
        </w:rPr>
        <w:t xml:space="preserve"> </w:t>
      </w:r>
      <w:r w:rsidR="00AD488E">
        <w:rPr>
          <w:rFonts w:ascii="Times New Roman" w:hAnsi="Times New Roman" w:cs="Times New Roman"/>
          <w:color w:val="000000" w:themeColor="text1"/>
        </w:rPr>
        <w:t>Tewksbury, 2009</w:t>
      </w:r>
      <w:r w:rsidR="00AD488E">
        <w:rPr>
          <w:rFonts w:ascii="Times New Roman" w:hAnsi="Times New Roman" w:cs="Times New Roman"/>
          <w:color w:val="000000" w:themeColor="text1"/>
        </w:rPr>
        <w:t>)</w:t>
      </w:r>
      <w:r w:rsidRPr="00640E77">
        <w:rPr>
          <w:rFonts w:ascii="Times New Roman" w:hAnsi="Times New Roman" w:cs="Times New Roman"/>
        </w:rPr>
        <w:t>.</w:t>
      </w:r>
    </w:p>
    <w:p w14:paraId="25A80458" w14:textId="50454FED" w:rsidR="00640E77" w:rsidRPr="00640E77" w:rsidRDefault="00640E77" w:rsidP="00640E77">
      <w:pPr>
        <w:spacing w:line="360" w:lineRule="auto"/>
        <w:jc w:val="both"/>
        <w:rPr>
          <w:rFonts w:ascii="Times New Roman" w:hAnsi="Times New Roman" w:cs="Times New Roman"/>
        </w:rPr>
      </w:pPr>
      <w:r w:rsidRPr="00640E77">
        <w:rPr>
          <w:rFonts w:ascii="Times New Roman" w:hAnsi="Times New Roman" w:cs="Times New Roman"/>
        </w:rPr>
        <w:t>The significance of this research extends beyond academic inquiry. By centring the perspectives of young adults</w:t>
      </w:r>
      <w:r w:rsidR="00E30E13" w:rsidRPr="00E30E13">
        <w:rPr>
          <w:rFonts w:ascii="Times New Roman" w:hAnsi="Times New Roman" w:cs="Times New Roman"/>
        </w:rPr>
        <w:t xml:space="preserve"> (</w:t>
      </w:r>
      <w:proofErr w:type="spellStart"/>
      <w:r w:rsidR="00E30E13" w:rsidRPr="009625A2">
        <w:rPr>
          <w:rFonts w:ascii="Times New Roman" w:hAnsi="Times New Roman" w:cs="Times New Roman"/>
        </w:rPr>
        <w:t>Mulrooney</w:t>
      </w:r>
      <w:proofErr w:type="spellEnd"/>
      <w:r w:rsidR="00E30E13" w:rsidRPr="00E30E13">
        <w:rPr>
          <w:rFonts w:ascii="Times New Roman" w:hAnsi="Times New Roman" w:cs="Times New Roman"/>
        </w:rPr>
        <w:t xml:space="preserve"> </w:t>
      </w:r>
      <w:r w:rsidR="00E30E13" w:rsidRPr="00E30E13">
        <w:rPr>
          <w:rFonts w:ascii="Times New Roman" w:hAnsi="Times New Roman" w:cs="Times New Roman"/>
          <w:i/>
          <w:iCs/>
        </w:rPr>
        <w:t>et al.,</w:t>
      </w:r>
      <w:r w:rsidR="00E30E13" w:rsidRPr="00E30E13">
        <w:rPr>
          <w:rFonts w:ascii="Times New Roman" w:hAnsi="Times New Roman" w:cs="Times New Roman"/>
        </w:rPr>
        <w:t xml:space="preserve"> 2024; Maile </w:t>
      </w:r>
      <w:r w:rsidR="00E30E13" w:rsidRPr="00E30E13">
        <w:rPr>
          <w:rFonts w:ascii="Times New Roman" w:hAnsi="Times New Roman" w:cs="Times New Roman"/>
          <w:i/>
          <w:iCs/>
        </w:rPr>
        <w:t>et al.,</w:t>
      </w:r>
      <w:r w:rsidR="00E30E13" w:rsidRPr="00E30E13">
        <w:rPr>
          <w:rFonts w:ascii="Times New Roman" w:hAnsi="Times New Roman" w:cs="Times New Roman"/>
        </w:rPr>
        <w:t xml:space="preserve"> 2023</w:t>
      </w:r>
      <w:r w:rsidR="00E30E13" w:rsidRPr="00E30E13">
        <w:rPr>
          <w:rFonts w:ascii="Times New Roman" w:hAnsi="Times New Roman" w:cs="Times New Roman"/>
        </w:rPr>
        <w:t>)</w:t>
      </w:r>
      <w:r w:rsidR="009F553C" w:rsidRPr="00E30E13">
        <w:rPr>
          <w:rFonts w:ascii="Times New Roman" w:hAnsi="Times New Roman" w:cs="Times New Roman"/>
        </w:rPr>
        <w:t xml:space="preserve">, </w:t>
      </w:r>
      <w:r w:rsidRPr="00640E77">
        <w:rPr>
          <w:rFonts w:ascii="Times New Roman" w:hAnsi="Times New Roman" w:cs="Times New Roman"/>
        </w:rPr>
        <w:t>particularly those in rural and semi-rural communities who may feel alienated or underserved by existing policing practices</w:t>
      </w:r>
      <w:r w:rsidR="00E30E13" w:rsidRPr="00E30E13">
        <w:rPr>
          <w:rFonts w:ascii="Times New Roman" w:hAnsi="Times New Roman" w:cs="Times New Roman"/>
        </w:rPr>
        <w:t xml:space="preserve"> (</w:t>
      </w:r>
      <w:r w:rsidR="00E30E13" w:rsidRPr="00E218E2">
        <w:rPr>
          <w:rFonts w:ascii="Times New Roman" w:hAnsi="Times New Roman" w:cs="Times New Roman"/>
        </w:rPr>
        <w:t>Smith and Byrne, 2017</w:t>
      </w:r>
      <w:r w:rsidR="00E30E13" w:rsidRPr="003F61BE">
        <w:rPr>
          <w:rFonts w:ascii="Times New Roman" w:hAnsi="Times New Roman" w:cs="Times New Roman"/>
        </w:rPr>
        <w:t xml:space="preserve">; </w:t>
      </w:r>
      <w:proofErr w:type="spellStart"/>
      <w:r w:rsidR="00E30E13" w:rsidRPr="009625A2">
        <w:rPr>
          <w:rFonts w:ascii="Times New Roman" w:hAnsi="Times New Roman" w:cs="Times New Roman"/>
        </w:rPr>
        <w:t>Mulrooney</w:t>
      </w:r>
      <w:proofErr w:type="spellEnd"/>
      <w:r w:rsidR="00E30E13" w:rsidRPr="003F61BE">
        <w:rPr>
          <w:rFonts w:ascii="Times New Roman" w:hAnsi="Times New Roman" w:cs="Times New Roman"/>
        </w:rPr>
        <w:t xml:space="preserve"> </w:t>
      </w:r>
      <w:r w:rsidR="00E30E13" w:rsidRPr="003F61BE">
        <w:rPr>
          <w:rFonts w:ascii="Times New Roman" w:hAnsi="Times New Roman" w:cs="Times New Roman"/>
          <w:i/>
          <w:iCs/>
        </w:rPr>
        <w:t xml:space="preserve">et al., </w:t>
      </w:r>
      <w:r w:rsidR="00E30E13" w:rsidRPr="009625A2">
        <w:rPr>
          <w:rFonts w:ascii="Times New Roman" w:hAnsi="Times New Roman" w:cs="Times New Roman"/>
        </w:rPr>
        <w:t>2024</w:t>
      </w:r>
      <w:r w:rsidR="00E30E13">
        <w:rPr>
          <w:rFonts w:ascii="Times New Roman" w:hAnsi="Times New Roman" w:cs="Times New Roman"/>
        </w:rPr>
        <w:t>)</w:t>
      </w:r>
      <w:r w:rsidR="009F553C">
        <w:rPr>
          <w:rFonts w:ascii="Times New Roman" w:hAnsi="Times New Roman" w:cs="Times New Roman"/>
        </w:rPr>
        <w:t>. T</w:t>
      </w:r>
      <w:r w:rsidRPr="00640E77">
        <w:rPr>
          <w:rFonts w:ascii="Times New Roman" w:hAnsi="Times New Roman" w:cs="Times New Roman"/>
        </w:rPr>
        <w:t>his study aims to contribute to more inclusive, youth-informed policy and practice</w:t>
      </w:r>
      <w:r w:rsidR="00E30E13">
        <w:rPr>
          <w:rFonts w:ascii="Times New Roman" w:hAnsi="Times New Roman" w:cs="Times New Roman"/>
        </w:rPr>
        <w:t xml:space="preserve"> (</w:t>
      </w:r>
      <w:r w:rsidR="00A04505">
        <w:rPr>
          <w:rFonts w:ascii="Times New Roman" w:hAnsi="Times New Roman" w:cs="Times New Roman"/>
        </w:rPr>
        <w:t>DPPCC</w:t>
      </w:r>
      <w:r w:rsidR="00E30E13" w:rsidRPr="008A5BD3">
        <w:rPr>
          <w:rFonts w:ascii="Times New Roman" w:hAnsi="Times New Roman" w:cs="Times New Roman"/>
          <w:color w:val="000000" w:themeColor="text1"/>
        </w:rPr>
        <w:t>, 2024b</w:t>
      </w:r>
      <w:r w:rsidR="00E30E13">
        <w:rPr>
          <w:rFonts w:ascii="Times New Roman" w:hAnsi="Times New Roman" w:cs="Times New Roman"/>
          <w:color w:val="000000" w:themeColor="text1"/>
        </w:rPr>
        <w:t xml:space="preserve">; </w:t>
      </w:r>
      <w:r w:rsidR="00A04505">
        <w:rPr>
          <w:rFonts w:ascii="Times New Roman" w:hAnsi="Times New Roman" w:cs="Times New Roman"/>
        </w:rPr>
        <w:t>DPPCC</w:t>
      </w:r>
      <w:r w:rsidR="00E30E13" w:rsidRPr="00640E77">
        <w:rPr>
          <w:rFonts w:ascii="Times New Roman" w:hAnsi="Times New Roman" w:cs="Times New Roman"/>
        </w:rPr>
        <w:t>, 2024</w:t>
      </w:r>
      <w:r w:rsidR="00E30E13">
        <w:rPr>
          <w:rFonts w:ascii="Times New Roman" w:hAnsi="Times New Roman" w:cs="Times New Roman"/>
        </w:rPr>
        <w:t xml:space="preserve">; </w:t>
      </w:r>
      <w:r w:rsidR="00A04505">
        <w:rPr>
          <w:rFonts w:ascii="Times New Roman" w:hAnsi="Times New Roman" w:cs="Times New Roman"/>
        </w:rPr>
        <w:t>DPPC</w:t>
      </w:r>
      <w:r w:rsidR="00970520">
        <w:rPr>
          <w:rFonts w:ascii="Times New Roman" w:hAnsi="Times New Roman" w:cs="Times New Roman"/>
        </w:rPr>
        <w:t>P</w:t>
      </w:r>
      <w:r w:rsidR="00E30E13">
        <w:rPr>
          <w:rFonts w:ascii="Times New Roman" w:hAnsi="Times New Roman" w:cs="Times New Roman"/>
        </w:rPr>
        <w:t xml:space="preserve">, </w:t>
      </w:r>
      <w:r w:rsidR="00E30E13" w:rsidRPr="00B73701">
        <w:rPr>
          <w:rFonts w:ascii="Times New Roman" w:hAnsi="Times New Roman" w:cs="Times New Roman"/>
        </w:rPr>
        <w:t>2025-2029</w:t>
      </w:r>
      <w:r w:rsidR="00E30E13">
        <w:rPr>
          <w:rFonts w:ascii="Times New Roman" w:hAnsi="Times New Roman" w:cs="Times New Roman"/>
        </w:rPr>
        <w:t>)</w:t>
      </w:r>
      <w:r w:rsidRPr="00640E77">
        <w:rPr>
          <w:rFonts w:ascii="Times New Roman" w:hAnsi="Times New Roman" w:cs="Times New Roman"/>
        </w:rPr>
        <w:t xml:space="preserve">. The anonymised findings may offer the Dyfed-Powys Police and Crime Commissioner actionable insights into the challenges and opportunities for improving engagement, trust, and communication with younger populations (Parkinson, 2020; </w:t>
      </w:r>
      <w:r w:rsidR="00A04505">
        <w:rPr>
          <w:rFonts w:ascii="Times New Roman" w:hAnsi="Times New Roman" w:cs="Times New Roman"/>
        </w:rPr>
        <w:t>DPPCC,</w:t>
      </w:r>
      <w:r w:rsidRPr="00640E77">
        <w:rPr>
          <w:rFonts w:ascii="Times New Roman" w:hAnsi="Times New Roman" w:cs="Times New Roman"/>
        </w:rPr>
        <w:t xml:space="preserve"> 2024</w:t>
      </w:r>
      <w:r w:rsidR="009F553C">
        <w:rPr>
          <w:rFonts w:ascii="Times New Roman" w:hAnsi="Times New Roman" w:cs="Times New Roman"/>
        </w:rPr>
        <w:t>a</w:t>
      </w:r>
      <w:r w:rsidRPr="00640E77">
        <w:rPr>
          <w:rFonts w:ascii="Times New Roman" w:hAnsi="Times New Roman" w:cs="Times New Roman"/>
        </w:rPr>
        <w:t>). In doing so, the research addresses critical concerns surrounding legitimacy, procedural fairness, and social justice in policing</w:t>
      </w:r>
      <w:r w:rsidR="00E30E13">
        <w:rPr>
          <w:rFonts w:ascii="Times New Roman" w:hAnsi="Times New Roman" w:cs="Times New Roman"/>
        </w:rPr>
        <w:t xml:space="preserve"> (</w:t>
      </w:r>
      <w:r w:rsidR="00A04505">
        <w:rPr>
          <w:rFonts w:ascii="Times New Roman" w:hAnsi="Times New Roman" w:cs="Times New Roman"/>
        </w:rPr>
        <w:t>DPPC</w:t>
      </w:r>
      <w:r w:rsidR="00970520">
        <w:rPr>
          <w:rFonts w:ascii="Times New Roman" w:hAnsi="Times New Roman" w:cs="Times New Roman"/>
        </w:rPr>
        <w:t>P</w:t>
      </w:r>
      <w:r w:rsidR="00E30E13">
        <w:rPr>
          <w:rFonts w:ascii="Times New Roman" w:hAnsi="Times New Roman" w:cs="Times New Roman"/>
        </w:rPr>
        <w:t xml:space="preserve">, </w:t>
      </w:r>
      <w:r w:rsidR="00E30E13" w:rsidRPr="00B73701">
        <w:rPr>
          <w:rFonts w:ascii="Times New Roman" w:hAnsi="Times New Roman" w:cs="Times New Roman"/>
        </w:rPr>
        <w:t>2025-2029</w:t>
      </w:r>
      <w:r w:rsidR="00E30E13">
        <w:rPr>
          <w:rFonts w:ascii="Times New Roman" w:hAnsi="Times New Roman" w:cs="Times New Roman"/>
        </w:rPr>
        <w:t xml:space="preserve">; </w:t>
      </w:r>
      <w:r w:rsidR="000F660D">
        <w:rPr>
          <w:rFonts w:ascii="Times New Roman" w:hAnsi="Times New Roman" w:cs="Times New Roman"/>
        </w:rPr>
        <w:t>DPPCC</w:t>
      </w:r>
      <w:r w:rsidR="000F660D">
        <w:rPr>
          <w:rFonts w:ascii="Times New Roman" w:hAnsi="Times New Roman" w:cs="Times New Roman"/>
        </w:rPr>
        <w:t>,</w:t>
      </w:r>
      <w:r w:rsidR="000F660D" w:rsidRPr="008A5BD3">
        <w:rPr>
          <w:rFonts w:ascii="Times New Roman" w:hAnsi="Times New Roman" w:cs="Times New Roman"/>
          <w:color w:val="000000" w:themeColor="text1"/>
        </w:rPr>
        <w:t xml:space="preserve"> </w:t>
      </w:r>
      <w:r w:rsidR="00E30E13" w:rsidRPr="008A5BD3">
        <w:rPr>
          <w:rFonts w:ascii="Times New Roman" w:hAnsi="Times New Roman" w:cs="Times New Roman"/>
          <w:color w:val="000000" w:themeColor="text1"/>
        </w:rPr>
        <w:t>2024b</w:t>
      </w:r>
      <w:r w:rsidR="00E30E13">
        <w:rPr>
          <w:rFonts w:ascii="Times New Roman" w:hAnsi="Times New Roman" w:cs="Times New Roman"/>
        </w:rPr>
        <w:t>)</w:t>
      </w:r>
      <w:r w:rsidRPr="00640E77">
        <w:rPr>
          <w:rFonts w:ascii="Times New Roman" w:hAnsi="Times New Roman" w:cs="Times New Roman"/>
        </w:rPr>
        <w:t>.</w:t>
      </w:r>
    </w:p>
    <w:p w14:paraId="5FE22AE0" w14:textId="77777777" w:rsidR="008B595B" w:rsidRPr="008B595B" w:rsidRDefault="008B595B" w:rsidP="008056E5">
      <w:pPr>
        <w:rPr>
          <w:rFonts w:ascii="Times New Roman" w:hAnsi="Times New Roman" w:cs="Times New Roman"/>
          <w:color w:val="000000" w:themeColor="text1"/>
        </w:rPr>
      </w:pPr>
    </w:p>
    <w:p w14:paraId="0293CB57" w14:textId="77777777" w:rsidR="008B595B" w:rsidRPr="008B595B" w:rsidRDefault="008B595B" w:rsidP="008056E5">
      <w:pPr>
        <w:rPr>
          <w:rFonts w:ascii="Times New Roman" w:hAnsi="Times New Roman" w:cs="Times New Roman"/>
          <w:color w:val="000000" w:themeColor="text1"/>
        </w:rPr>
      </w:pPr>
    </w:p>
    <w:p w14:paraId="7AEC74A9" w14:textId="77777777" w:rsidR="008B595B" w:rsidRPr="008B595B" w:rsidRDefault="008B595B" w:rsidP="008056E5">
      <w:pPr>
        <w:rPr>
          <w:rFonts w:ascii="Times New Roman" w:hAnsi="Times New Roman" w:cs="Times New Roman"/>
          <w:color w:val="000000" w:themeColor="text1"/>
        </w:rPr>
      </w:pPr>
    </w:p>
    <w:p w14:paraId="5C44701B" w14:textId="77777777" w:rsidR="008B595B" w:rsidRPr="008B595B" w:rsidRDefault="008B595B" w:rsidP="008056E5">
      <w:pPr>
        <w:rPr>
          <w:rFonts w:ascii="Times New Roman" w:hAnsi="Times New Roman" w:cs="Times New Roman"/>
          <w:color w:val="000000" w:themeColor="text1"/>
        </w:rPr>
      </w:pPr>
    </w:p>
    <w:p w14:paraId="488D9E30" w14:textId="77777777" w:rsidR="008B595B" w:rsidRPr="008B595B" w:rsidRDefault="008B595B" w:rsidP="008056E5">
      <w:pPr>
        <w:rPr>
          <w:rFonts w:ascii="Times New Roman" w:hAnsi="Times New Roman" w:cs="Times New Roman"/>
          <w:color w:val="000000" w:themeColor="text1"/>
        </w:rPr>
      </w:pPr>
    </w:p>
    <w:p w14:paraId="7BFA843B" w14:textId="77777777" w:rsidR="008B595B" w:rsidRPr="008B595B" w:rsidRDefault="008B595B" w:rsidP="008056E5">
      <w:pPr>
        <w:rPr>
          <w:rFonts w:ascii="Times New Roman" w:hAnsi="Times New Roman" w:cs="Times New Roman"/>
          <w:color w:val="FF0000"/>
        </w:rPr>
      </w:pPr>
    </w:p>
    <w:p w14:paraId="54AFC1BF" w14:textId="77777777" w:rsidR="008B595B" w:rsidRPr="008B595B" w:rsidRDefault="008B595B" w:rsidP="008056E5">
      <w:pPr>
        <w:rPr>
          <w:rFonts w:ascii="Times New Roman" w:hAnsi="Times New Roman" w:cs="Times New Roman"/>
        </w:rPr>
      </w:pPr>
    </w:p>
    <w:p w14:paraId="75A88F08" w14:textId="77777777" w:rsidR="008B595B" w:rsidRPr="008B595B" w:rsidRDefault="008B595B" w:rsidP="008056E5">
      <w:pPr>
        <w:rPr>
          <w:rFonts w:ascii="Times New Roman" w:hAnsi="Times New Roman" w:cs="Times New Roman"/>
          <w:color w:val="FF0000"/>
        </w:rPr>
      </w:pPr>
    </w:p>
    <w:p w14:paraId="5E840D28" w14:textId="77777777" w:rsidR="008B595B" w:rsidRPr="008B595B" w:rsidRDefault="008B595B" w:rsidP="008056E5">
      <w:pPr>
        <w:rPr>
          <w:rFonts w:ascii="Times New Roman" w:hAnsi="Times New Roman" w:cs="Times New Roman"/>
          <w:color w:val="FF0000"/>
        </w:rPr>
      </w:pPr>
    </w:p>
    <w:p w14:paraId="0AF99CEA" w14:textId="77777777" w:rsidR="008B595B" w:rsidRPr="008B595B" w:rsidRDefault="008B595B" w:rsidP="008056E5">
      <w:pPr>
        <w:rPr>
          <w:rFonts w:ascii="Times New Roman" w:hAnsi="Times New Roman" w:cs="Times New Roman"/>
          <w:color w:val="000000" w:themeColor="text1"/>
        </w:rPr>
      </w:pPr>
    </w:p>
    <w:p w14:paraId="25056745" w14:textId="77777777" w:rsidR="008B595B" w:rsidRPr="008B595B" w:rsidRDefault="008B595B" w:rsidP="008056E5">
      <w:pPr>
        <w:rPr>
          <w:rFonts w:ascii="Times New Roman" w:hAnsi="Times New Roman" w:cs="Times New Roman"/>
          <w:color w:val="000000" w:themeColor="text1"/>
        </w:rPr>
      </w:pPr>
    </w:p>
    <w:p w14:paraId="5B5786A0" w14:textId="77777777" w:rsidR="008B595B" w:rsidRPr="008B595B" w:rsidRDefault="008B595B" w:rsidP="008056E5">
      <w:pPr>
        <w:rPr>
          <w:rFonts w:ascii="Times New Roman" w:hAnsi="Times New Roman" w:cs="Times New Roman"/>
          <w:color w:val="FF0000"/>
        </w:rPr>
      </w:pPr>
    </w:p>
    <w:p w14:paraId="47D489AE" w14:textId="77777777" w:rsidR="008B595B" w:rsidRPr="008B595B" w:rsidRDefault="008B595B" w:rsidP="001C4012">
      <w:pPr>
        <w:ind w:left="720" w:hanging="720"/>
        <w:rPr>
          <w:rFonts w:ascii="Times New Roman" w:hAnsi="Times New Roman" w:cs="Times New Roman"/>
        </w:rPr>
      </w:pPr>
    </w:p>
    <w:p w14:paraId="62B9416F" w14:textId="1472A40E" w:rsidR="008B595B" w:rsidRPr="00F76F93" w:rsidRDefault="00F76F93" w:rsidP="008B595B">
      <w:pPr>
        <w:rPr>
          <w:rFonts w:ascii="Times New Roman" w:hAnsi="Times New Roman" w:cs="Times New Roman"/>
        </w:rPr>
      </w:pPr>
      <w:r>
        <w:rPr>
          <w:rFonts w:ascii="Times New Roman" w:hAnsi="Times New Roman" w:cs="Times New Roman"/>
        </w:rPr>
        <w:br w:type="page"/>
      </w:r>
    </w:p>
    <w:p w14:paraId="78101FC1" w14:textId="77777777" w:rsidR="008B595B" w:rsidRPr="008B595B" w:rsidRDefault="008B595B" w:rsidP="008B595B">
      <w:pPr>
        <w:rPr>
          <w:rFonts w:ascii="Times New Roman" w:hAnsi="Times New Roman" w:cs="Times New Roman"/>
        </w:rPr>
      </w:pPr>
    </w:p>
    <w:p w14:paraId="7D96B73A" w14:textId="77777777" w:rsidR="008B595B" w:rsidRPr="008B595B" w:rsidRDefault="008B595B" w:rsidP="008B595B">
      <w:pPr>
        <w:spacing w:line="360" w:lineRule="auto"/>
        <w:ind w:hanging="720"/>
        <w:rPr>
          <w:rFonts w:ascii="Times New Roman" w:hAnsi="Times New Roman" w:cs="Times New Roman"/>
          <w:color w:val="000000" w:themeColor="text1"/>
        </w:rPr>
      </w:pPr>
      <w:r w:rsidRPr="008056E5">
        <w:rPr>
          <w:rFonts w:ascii="Times New Roman" w:hAnsi="Times New Roman" w:cs="Times New Roman"/>
          <w:color w:val="000000" w:themeColor="text1"/>
        </w:rPr>
        <w:t>Akers R. L. (2009). </w:t>
      </w:r>
      <w:r w:rsidRPr="008056E5">
        <w:rPr>
          <w:rFonts w:ascii="Times New Roman" w:hAnsi="Times New Roman" w:cs="Times New Roman"/>
          <w:i/>
          <w:iCs/>
          <w:color w:val="000000" w:themeColor="text1"/>
        </w:rPr>
        <w:t>Social learning and social structure: A general theory of crime and deviance</w:t>
      </w:r>
      <w:r w:rsidRPr="008056E5">
        <w:rPr>
          <w:rFonts w:ascii="Times New Roman" w:hAnsi="Times New Roman" w:cs="Times New Roman"/>
          <w:color w:val="000000" w:themeColor="text1"/>
        </w:rPr>
        <w:t>.</w:t>
      </w:r>
      <w:r w:rsidRPr="008B595B">
        <w:rPr>
          <w:rFonts w:ascii="Times New Roman" w:hAnsi="Times New Roman" w:cs="Times New Roman"/>
          <w:color w:val="000000" w:themeColor="text1"/>
        </w:rPr>
        <w:t xml:space="preserve"> </w:t>
      </w:r>
      <w:r w:rsidRPr="008B595B">
        <w:rPr>
          <w:rFonts w:ascii="Times New Roman" w:hAnsi="Times New Roman" w:cs="Times New Roman"/>
          <w:color w:val="000000" w:themeColor="text1"/>
        </w:rPr>
        <w:t>New York</w:t>
      </w:r>
      <w:r w:rsidRPr="008B595B">
        <w:rPr>
          <w:rFonts w:ascii="Times New Roman" w:hAnsi="Times New Roman" w:cs="Times New Roman"/>
          <w:color w:val="000000" w:themeColor="text1"/>
        </w:rPr>
        <w:t>: Routledge.</w:t>
      </w:r>
    </w:p>
    <w:p w14:paraId="1A001B44"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Ansell, N., </w:t>
      </w:r>
      <w:proofErr w:type="spellStart"/>
      <w:r w:rsidRPr="008B595B">
        <w:rPr>
          <w:rFonts w:ascii="Times New Roman" w:hAnsi="Times New Roman" w:cs="Times New Roman"/>
        </w:rPr>
        <w:t>Mwathunga</w:t>
      </w:r>
      <w:proofErr w:type="spellEnd"/>
      <w:r w:rsidRPr="008B595B">
        <w:rPr>
          <w:rFonts w:ascii="Times New Roman" w:hAnsi="Times New Roman" w:cs="Times New Roman"/>
        </w:rPr>
        <w:t xml:space="preserve">, E., Hajdu, F., Robson, E., </w:t>
      </w:r>
      <w:proofErr w:type="spellStart"/>
      <w:r w:rsidRPr="008B595B">
        <w:rPr>
          <w:rFonts w:ascii="Times New Roman" w:hAnsi="Times New Roman" w:cs="Times New Roman"/>
        </w:rPr>
        <w:t>Hlabana</w:t>
      </w:r>
      <w:proofErr w:type="spellEnd"/>
      <w:r w:rsidRPr="008B595B">
        <w:rPr>
          <w:rFonts w:ascii="Times New Roman" w:hAnsi="Times New Roman" w:cs="Times New Roman"/>
        </w:rPr>
        <w:t xml:space="preserve">, T., Van Blerk, L., and </w:t>
      </w:r>
      <w:proofErr w:type="spellStart"/>
      <w:r w:rsidRPr="008B595B">
        <w:rPr>
          <w:rFonts w:ascii="Times New Roman" w:hAnsi="Times New Roman" w:cs="Times New Roman"/>
        </w:rPr>
        <w:t>Hemsteede</w:t>
      </w:r>
      <w:proofErr w:type="spellEnd"/>
      <w:r w:rsidRPr="008B595B">
        <w:rPr>
          <w:rFonts w:ascii="Times New Roman" w:hAnsi="Times New Roman" w:cs="Times New Roman"/>
        </w:rPr>
        <w:t xml:space="preserve">, R., (2022). Ethical Principles, Social Harm and the Economic Relations of Research: Negotiating Ethics Committee Requirements and Community Expectations in Ethnographic Research in Rural Malawi. </w:t>
      </w:r>
      <w:r w:rsidRPr="008B595B">
        <w:rPr>
          <w:rFonts w:ascii="Times New Roman" w:hAnsi="Times New Roman" w:cs="Times New Roman"/>
          <w:i/>
          <w:iCs/>
        </w:rPr>
        <w:t xml:space="preserve">Qualitative inquiry. </w:t>
      </w:r>
      <w:r w:rsidRPr="008B595B">
        <w:rPr>
          <w:rFonts w:ascii="Times New Roman" w:hAnsi="Times New Roman" w:cs="Times New Roman"/>
        </w:rPr>
        <w:t xml:space="preserve">Available at: </w:t>
      </w:r>
      <w:hyperlink r:id="rId8" w:history="1">
        <w:r w:rsidRPr="008B595B">
          <w:rPr>
            <w:rStyle w:val="Hyperlink"/>
            <w:rFonts w:ascii="Times New Roman" w:hAnsi="Times New Roman" w:cs="Times New Roman"/>
          </w:rPr>
          <w:t>https://journals.sagepub.com/doi/full/10.1177/10778004221124631</w:t>
        </w:r>
      </w:hyperlink>
      <w:r w:rsidRPr="008B595B">
        <w:rPr>
          <w:rFonts w:ascii="Times New Roman" w:hAnsi="Times New Roman" w:cs="Times New Roman"/>
        </w:rPr>
        <w:t xml:space="preserve"> [Assessed on 03rd May 2025]. </w:t>
      </w:r>
    </w:p>
    <w:p w14:paraId="1122C876" w14:textId="77777777" w:rsidR="008B595B" w:rsidRPr="008B595B" w:rsidRDefault="008B595B" w:rsidP="008B595B">
      <w:pPr>
        <w:spacing w:line="360" w:lineRule="auto"/>
        <w:ind w:hanging="720"/>
        <w:rPr>
          <w:rFonts w:ascii="Times New Roman" w:hAnsi="Times New Roman" w:cs="Times New Roman"/>
        </w:rPr>
      </w:pPr>
      <w:proofErr w:type="spellStart"/>
      <w:r w:rsidRPr="008B595B">
        <w:rPr>
          <w:rFonts w:ascii="Times New Roman" w:hAnsi="Times New Roman" w:cs="Times New Roman"/>
        </w:rPr>
        <w:t>Appignanesi</w:t>
      </w:r>
      <w:proofErr w:type="spellEnd"/>
      <w:r w:rsidRPr="008B595B">
        <w:rPr>
          <w:rFonts w:ascii="Times New Roman" w:hAnsi="Times New Roman" w:cs="Times New Roman"/>
        </w:rPr>
        <w:t xml:space="preserve">, Sardar, Z., Garratt, C., and Curry, P., (2013). Introducing Postmodernism. Cambridge: Icon Books Ltd. </w:t>
      </w:r>
    </w:p>
    <w:p w14:paraId="7E7118A7"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Available at: </w:t>
      </w:r>
      <w:hyperlink r:id="rId9" w:history="1">
        <w:r w:rsidRPr="008B595B">
          <w:rPr>
            <w:rStyle w:val="Hyperlink"/>
            <w:rFonts w:ascii="Times New Roman" w:hAnsi="Times New Roman" w:cs="Times New Roman"/>
          </w:rPr>
          <w:t>https://democracy.carmarthenshire.gov.wales/documents/s86436/Report.pdf</w:t>
        </w:r>
      </w:hyperlink>
      <w:r w:rsidRPr="008B595B">
        <w:rPr>
          <w:rFonts w:ascii="Times New Roman" w:hAnsi="Times New Roman" w:cs="Times New Roman"/>
        </w:rPr>
        <w:t xml:space="preserve"> [Assessed 03rd May 2025]. </w:t>
      </w:r>
    </w:p>
    <w:p w14:paraId="53CBAAF0"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Barrett, G, A, Fletcher, S, M., and Patel, T, G., (2014). Black minority ethnic communities and levels of satisfaction with policing: Findings from a study in the north of England. </w:t>
      </w:r>
      <w:r w:rsidRPr="008B595B">
        <w:rPr>
          <w:rFonts w:ascii="Times New Roman" w:hAnsi="Times New Roman" w:cs="Times New Roman"/>
          <w:i/>
          <w:iCs/>
        </w:rPr>
        <w:t xml:space="preserve">Criminology and Criminal Justice. </w:t>
      </w:r>
      <w:r w:rsidRPr="008B595B">
        <w:rPr>
          <w:rFonts w:ascii="Times New Roman" w:hAnsi="Times New Roman" w:cs="Times New Roman"/>
        </w:rPr>
        <w:t xml:space="preserve">14 (2), pp, 196-215. Available at: </w:t>
      </w:r>
      <w:hyperlink r:id="rId10" w:history="1">
        <w:r w:rsidRPr="008B595B">
          <w:rPr>
            <w:rStyle w:val="Hyperlink"/>
            <w:rFonts w:ascii="Times New Roman" w:hAnsi="Times New Roman" w:cs="Times New Roman"/>
          </w:rPr>
          <w:t>https://journals.sagepub.com/doi/abs/10.1177/1748895813483760</w:t>
        </w:r>
      </w:hyperlink>
      <w:r w:rsidRPr="008B595B">
        <w:rPr>
          <w:rFonts w:ascii="Times New Roman" w:hAnsi="Times New Roman" w:cs="Times New Roman"/>
        </w:rPr>
        <w:t xml:space="preserve"> [Assessed on 03rd May 2025]. </w:t>
      </w:r>
    </w:p>
    <w:p w14:paraId="4769A529"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Bender, S., </w:t>
      </w:r>
      <w:proofErr w:type="spellStart"/>
      <w:r w:rsidRPr="008B595B">
        <w:rPr>
          <w:rFonts w:ascii="Times New Roman" w:hAnsi="Times New Roman" w:cs="Times New Roman"/>
        </w:rPr>
        <w:t>Jarmin</w:t>
      </w:r>
      <w:proofErr w:type="spellEnd"/>
      <w:r w:rsidRPr="008B595B">
        <w:rPr>
          <w:rFonts w:ascii="Times New Roman" w:hAnsi="Times New Roman" w:cs="Times New Roman"/>
        </w:rPr>
        <w:t xml:space="preserve">, R, S., </w:t>
      </w:r>
      <w:proofErr w:type="spellStart"/>
      <w:r w:rsidRPr="008B595B">
        <w:rPr>
          <w:rFonts w:ascii="Times New Roman" w:hAnsi="Times New Roman" w:cs="Times New Roman"/>
        </w:rPr>
        <w:t>Kreuter</w:t>
      </w:r>
      <w:proofErr w:type="spellEnd"/>
      <w:r w:rsidRPr="008B595B">
        <w:rPr>
          <w:rFonts w:ascii="Times New Roman" w:hAnsi="Times New Roman" w:cs="Times New Roman"/>
        </w:rPr>
        <w:t>, F., and Lane, J., (2020). Big Data and Social Science. ‘</w:t>
      </w:r>
      <w:r w:rsidRPr="008B595B">
        <w:rPr>
          <w:rFonts w:ascii="Times New Roman" w:hAnsi="Times New Roman" w:cs="Times New Roman"/>
          <w:i/>
          <w:iCs/>
        </w:rPr>
        <w:t xml:space="preserve">Data Science Methods and Tools for Research and Practice’. </w:t>
      </w:r>
      <w:r w:rsidRPr="008B595B">
        <w:rPr>
          <w:rFonts w:ascii="Times New Roman" w:hAnsi="Times New Roman" w:cs="Times New Roman"/>
        </w:rPr>
        <w:t>New York: Chapman and Hall.</w:t>
      </w:r>
    </w:p>
    <w:p w14:paraId="3AF1E5EB" w14:textId="77777777" w:rsidR="008B595B" w:rsidRPr="00C50FA2" w:rsidRDefault="008B595B" w:rsidP="008B595B">
      <w:pPr>
        <w:spacing w:line="360" w:lineRule="auto"/>
        <w:ind w:hanging="720"/>
        <w:rPr>
          <w:rFonts w:ascii="Times New Roman" w:hAnsi="Times New Roman" w:cs="Times New Roman"/>
        </w:rPr>
      </w:pPr>
      <w:r w:rsidRPr="00C50FA2">
        <w:rPr>
          <w:rFonts w:ascii="Times New Roman" w:hAnsi="Times New Roman" w:cs="Times New Roman"/>
        </w:rPr>
        <w:t xml:space="preserve">Boehme, H. M., Kaminski, R. J., </w:t>
      </w:r>
      <w:r w:rsidRPr="008B595B">
        <w:rPr>
          <w:rFonts w:ascii="Times New Roman" w:hAnsi="Times New Roman" w:cs="Times New Roman"/>
        </w:rPr>
        <w:t>and</w:t>
      </w:r>
      <w:r w:rsidRPr="00C50FA2">
        <w:rPr>
          <w:rFonts w:ascii="Times New Roman" w:hAnsi="Times New Roman" w:cs="Times New Roman"/>
        </w:rPr>
        <w:t xml:space="preserve"> Nolan, M. S. (2022). City-wide firearm violence spikes in </w:t>
      </w:r>
      <w:proofErr w:type="spellStart"/>
      <w:r w:rsidRPr="00C50FA2">
        <w:rPr>
          <w:rFonts w:ascii="Times New Roman" w:hAnsi="Times New Roman" w:cs="Times New Roman"/>
        </w:rPr>
        <w:t>minneapolis</w:t>
      </w:r>
      <w:proofErr w:type="spellEnd"/>
      <w:r w:rsidRPr="00C50FA2">
        <w:rPr>
          <w:rFonts w:ascii="Times New Roman" w:hAnsi="Times New Roman" w:cs="Times New Roman"/>
        </w:rPr>
        <w:t xml:space="preserve"> following the murder of </w:t>
      </w:r>
      <w:proofErr w:type="spellStart"/>
      <w:r w:rsidRPr="00C50FA2">
        <w:rPr>
          <w:rFonts w:ascii="Times New Roman" w:hAnsi="Times New Roman" w:cs="Times New Roman"/>
        </w:rPr>
        <w:t>george</w:t>
      </w:r>
      <w:proofErr w:type="spellEnd"/>
      <w:r w:rsidRPr="00C50FA2">
        <w:rPr>
          <w:rFonts w:ascii="Times New Roman" w:hAnsi="Times New Roman" w:cs="Times New Roman"/>
        </w:rPr>
        <w:t xml:space="preserve"> </w:t>
      </w:r>
      <w:proofErr w:type="spellStart"/>
      <w:r w:rsidRPr="00C50FA2">
        <w:rPr>
          <w:rFonts w:ascii="Times New Roman" w:hAnsi="Times New Roman" w:cs="Times New Roman"/>
        </w:rPr>
        <w:t>floyd</w:t>
      </w:r>
      <w:proofErr w:type="spellEnd"/>
      <w:r w:rsidRPr="00C50FA2">
        <w:rPr>
          <w:rFonts w:ascii="Times New Roman" w:hAnsi="Times New Roman" w:cs="Times New Roman"/>
        </w:rPr>
        <w:t xml:space="preserve">: a comparative time-series analysis of three cities. Urban Science, 6(1), 16. </w:t>
      </w:r>
      <w:hyperlink r:id="rId11" w:history="1">
        <w:r w:rsidRPr="00C50FA2">
          <w:rPr>
            <w:rStyle w:val="Hyperlink"/>
            <w:rFonts w:ascii="Times New Roman" w:hAnsi="Times New Roman" w:cs="Times New Roman"/>
          </w:rPr>
          <w:t>https://doi.org/10.3390/u</w:t>
        </w:r>
        <w:r w:rsidRPr="00C50FA2">
          <w:rPr>
            <w:rStyle w:val="Hyperlink"/>
            <w:rFonts w:ascii="Times New Roman" w:hAnsi="Times New Roman" w:cs="Times New Roman"/>
          </w:rPr>
          <w:t>r</w:t>
        </w:r>
        <w:r w:rsidRPr="00C50FA2">
          <w:rPr>
            <w:rStyle w:val="Hyperlink"/>
            <w:rFonts w:ascii="Times New Roman" w:hAnsi="Times New Roman" w:cs="Times New Roman"/>
          </w:rPr>
          <w:t>bansci6010016</w:t>
        </w:r>
      </w:hyperlink>
      <w:r w:rsidRPr="008B595B">
        <w:rPr>
          <w:rFonts w:ascii="Times New Roman" w:hAnsi="Times New Roman" w:cs="Times New Roman"/>
        </w:rPr>
        <w:t xml:space="preserve"> [Assessed on 11</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6D0E41E8" w14:textId="77777777" w:rsidR="008B595B" w:rsidRPr="002E3145" w:rsidRDefault="008B595B" w:rsidP="008B595B">
      <w:pPr>
        <w:spacing w:line="360" w:lineRule="auto"/>
        <w:ind w:hanging="720"/>
        <w:rPr>
          <w:rFonts w:ascii="Times New Roman" w:hAnsi="Times New Roman" w:cs="Times New Roman"/>
        </w:rPr>
      </w:pPr>
      <w:r w:rsidRPr="002E3145">
        <w:rPr>
          <w:rFonts w:ascii="Times New Roman" w:hAnsi="Times New Roman" w:cs="Times New Roman"/>
        </w:rPr>
        <w:t>Bradford, B. (2017). Stop and search and police legitimacy.</w:t>
      </w:r>
      <w:r w:rsidRPr="008B595B">
        <w:rPr>
          <w:rFonts w:ascii="Times New Roman" w:hAnsi="Times New Roman" w:cs="Times New Roman"/>
        </w:rPr>
        <w:t xml:space="preserve"> Available at: </w:t>
      </w:r>
      <w:hyperlink r:id="rId12" w:history="1">
        <w:r w:rsidRPr="002E3145">
          <w:rPr>
            <w:rStyle w:val="Hyperlink"/>
            <w:rFonts w:ascii="Times New Roman" w:hAnsi="Times New Roman" w:cs="Times New Roman"/>
          </w:rPr>
          <w:t>https://doi.org/10.4324/9781315885940</w:t>
        </w:r>
      </w:hyperlink>
      <w:r w:rsidRPr="008B595B">
        <w:rPr>
          <w:rFonts w:ascii="Times New Roman" w:hAnsi="Times New Roman" w:cs="Times New Roman"/>
        </w:rPr>
        <w:t xml:space="preserve"> [Assessed on 11th May 2025]. </w:t>
      </w:r>
    </w:p>
    <w:p w14:paraId="570363CE" w14:textId="77777777" w:rsidR="008B595B" w:rsidRPr="008B595B" w:rsidRDefault="008B595B" w:rsidP="008B595B">
      <w:pPr>
        <w:spacing w:line="360" w:lineRule="auto"/>
        <w:ind w:hanging="720"/>
        <w:rPr>
          <w:rFonts w:ascii="Times New Roman" w:hAnsi="Times New Roman" w:cs="Times New Roman"/>
          <w:iCs/>
        </w:rPr>
      </w:pPr>
      <w:r w:rsidRPr="008B595B">
        <w:rPr>
          <w:rFonts w:ascii="Times New Roman" w:hAnsi="Times New Roman" w:cs="Times New Roman"/>
          <w:iCs/>
        </w:rPr>
        <w:t xml:space="preserve">British Sociological Association (2017). </w:t>
      </w:r>
      <w:r w:rsidRPr="008B595B">
        <w:rPr>
          <w:rFonts w:ascii="Times New Roman" w:eastAsia="Times New Roman" w:hAnsi="Times New Roman" w:cs="Times New Roman"/>
          <w:iCs/>
        </w:rPr>
        <w:t>BSA Statement of Ethical Practice 2017</w:t>
      </w:r>
      <w:r w:rsidRPr="008B595B">
        <w:rPr>
          <w:rFonts w:ascii="Times New Roman" w:hAnsi="Times New Roman" w:cs="Times New Roman"/>
          <w:iCs/>
        </w:rPr>
        <w:t xml:space="preserve">. Available at: </w:t>
      </w:r>
      <w:hyperlink r:id="rId13" w:history="1">
        <w:r w:rsidRPr="008B595B">
          <w:rPr>
            <w:rStyle w:val="Hyperlink"/>
            <w:rFonts w:ascii="Times New Roman" w:hAnsi="Times New Roman" w:cs="Times New Roman"/>
            <w:iCs/>
          </w:rPr>
          <w:t>https://www.britsoc.co.uk/media/24310/bsa_statement_of_ethical_practice.pdf</w:t>
        </w:r>
      </w:hyperlink>
      <w:r w:rsidRPr="008B595B">
        <w:rPr>
          <w:rFonts w:ascii="Times New Roman" w:hAnsi="Times New Roman" w:cs="Times New Roman"/>
          <w:iCs/>
        </w:rPr>
        <w:t xml:space="preserve"> [Assessed on 12th May 2025]. </w:t>
      </w:r>
    </w:p>
    <w:p w14:paraId="3818BFB6"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Brunson, R, K., and </w:t>
      </w:r>
      <w:proofErr w:type="spellStart"/>
      <w:r w:rsidRPr="008B595B">
        <w:rPr>
          <w:rFonts w:ascii="Times New Roman" w:hAnsi="Times New Roman" w:cs="Times New Roman"/>
        </w:rPr>
        <w:t>Weitzer</w:t>
      </w:r>
      <w:proofErr w:type="spellEnd"/>
      <w:r w:rsidRPr="008B595B">
        <w:rPr>
          <w:rFonts w:ascii="Times New Roman" w:hAnsi="Times New Roman" w:cs="Times New Roman"/>
        </w:rPr>
        <w:t xml:space="preserve">, R., (2009). Police Relations with Black and White Youths in Different Urban </w:t>
      </w:r>
      <w:proofErr w:type="spellStart"/>
      <w:r w:rsidRPr="008B595B">
        <w:rPr>
          <w:rFonts w:ascii="Times New Roman" w:hAnsi="Times New Roman" w:cs="Times New Roman"/>
        </w:rPr>
        <w:t>Neighborhoods</w:t>
      </w:r>
      <w:proofErr w:type="spellEnd"/>
      <w:r w:rsidRPr="008B595B">
        <w:rPr>
          <w:rFonts w:ascii="Times New Roman" w:hAnsi="Times New Roman" w:cs="Times New Roman"/>
        </w:rPr>
        <w:t xml:space="preserve">. </w:t>
      </w:r>
      <w:r w:rsidRPr="008B595B">
        <w:rPr>
          <w:rFonts w:ascii="Times New Roman" w:hAnsi="Times New Roman" w:cs="Times New Roman"/>
          <w:i/>
          <w:iCs/>
        </w:rPr>
        <w:t xml:space="preserve">Urban Affairs Review. </w:t>
      </w:r>
      <w:r w:rsidRPr="008B595B">
        <w:rPr>
          <w:rFonts w:ascii="Times New Roman" w:hAnsi="Times New Roman" w:cs="Times New Roman"/>
        </w:rPr>
        <w:t xml:space="preserve">44(6). Pp, 858-885. California. Available at: </w:t>
      </w:r>
      <w:hyperlink r:id="rId14" w:history="1">
        <w:r w:rsidRPr="008B595B">
          <w:rPr>
            <w:rStyle w:val="Hyperlink"/>
            <w:rFonts w:ascii="Times New Roman" w:hAnsi="Times New Roman" w:cs="Times New Roman"/>
          </w:rPr>
          <w:t>https://www.researchgate.net/publication/249734933_Police_Relations_With_Black_and_White_Youths_in_Different_Urban_Neighborhoods</w:t>
        </w:r>
      </w:hyperlink>
      <w:r w:rsidRPr="008B595B">
        <w:rPr>
          <w:rFonts w:ascii="Times New Roman" w:hAnsi="Times New Roman" w:cs="Times New Roman"/>
        </w:rPr>
        <w:t xml:space="preserve"> [Assessed on 03rd May 2025]. </w:t>
      </w:r>
    </w:p>
    <w:p w14:paraId="287F75D8"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Butler, C. (2002). Postmodernism: A Very Short Introduction. Oxford: Oxford University Press. </w:t>
      </w:r>
    </w:p>
    <w:p w14:paraId="3CD8B94F" w14:textId="77777777" w:rsidR="008B595B" w:rsidRPr="008B595B" w:rsidRDefault="008B595B" w:rsidP="008B595B">
      <w:pPr>
        <w:spacing w:line="360" w:lineRule="auto"/>
        <w:ind w:hanging="720"/>
        <w:rPr>
          <w:rFonts w:ascii="Times New Roman" w:hAnsi="Times New Roman" w:cs="Times New Roman"/>
        </w:rPr>
      </w:pPr>
      <w:proofErr w:type="spellStart"/>
      <w:r w:rsidRPr="008B595B">
        <w:rPr>
          <w:rFonts w:ascii="Times New Roman" w:hAnsi="Times New Roman" w:cs="Times New Roman"/>
        </w:rPr>
        <w:t>Cahoone</w:t>
      </w:r>
      <w:proofErr w:type="spellEnd"/>
      <w:r w:rsidRPr="008B595B">
        <w:rPr>
          <w:rFonts w:ascii="Times New Roman" w:hAnsi="Times New Roman" w:cs="Times New Roman"/>
        </w:rPr>
        <w:t>. (2004). From Modernism to Postmodernism: An Anthology (expanded 2</w:t>
      </w:r>
      <w:r w:rsidRPr="008B595B">
        <w:rPr>
          <w:rFonts w:ascii="Times New Roman" w:hAnsi="Times New Roman" w:cs="Times New Roman"/>
          <w:vertAlign w:val="superscript"/>
        </w:rPr>
        <w:t>nd</w:t>
      </w:r>
      <w:r w:rsidRPr="008B595B">
        <w:rPr>
          <w:rFonts w:ascii="Times New Roman" w:hAnsi="Times New Roman" w:cs="Times New Roman"/>
        </w:rPr>
        <w:t xml:space="preserve"> edition). Oxford: Blackwell. </w:t>
      </w:r>
    </w:p>
    <w:p w14:paraId="6149DD5F" w14:textId="77777777" w:rsidR="008B595B" w:rsidRPr="008B595B" w:rsidRDefault="008B595B" w:rsidP="008B595B">
      <w:pPr>
        <w:spacing w:line="360" w:lineRule="auto"/>
        <w:ind w:hanging="720"/>
        <w:rPr>
          <w:rFonts w:ascii="Times New Roman" w:hAnsi="Times New Roman" w:cs="Times New Roman"/>
          <w:color w:val="000000" w:themeColor="text1"/>
        </w:rPr>
      </w:pPr>
      <w:r w:rsidRPr="008B595B">
        <w:rPr>
          <w:rFonts w:ascii="Times New Roman" w:hAnsi="Times New Roman" w:cs="Times New Roman"/>
          <w:color w:val="000000" w:themeColor="text1"/>
        </w:rPr>
        <w:t>Cavanagh C., Fine A., Cauffman E. (2020). How do adolescents develop legal cynicism? A test of legal socialization mechanisms among youth involved in the justice system. </w:t>
      </w:r>
      <w:r w:rsidRPr="008B595B">
        <w:rPr>
          <w:rFonts w:ascii="Times New Roman" w:hAnsi="Times New Roman" w:cs="Times New Roman"/>
          <w:i/>
          <w:iCs/>
          <w:color w:val="000000" w:themeColor="text1"/>
        </w:rPr>
        <w:t>Justice Quarterly</w:t>
      </w:r>
      <w:r w:rsidRPr="008B595B">
        <w:rPr>
          <w:rFonts w:ascii="Times New Roman" w:hAnsi="Times New Roman" w:cs="Times New Roman"/>
          <w:color w:val="000000" w:themeColor="text1"/>
        </w:rPr>
        <w:t>, 39(3), 478–496. </w:t>
      </w:r>
      <w:hyperlink r:id="rId15" w:history="1">
        <w:r w:rsidRPr="008B595B">
          <w:rPr>
            <w:rStyle w:val="Hyperlink"/>
            <w:rFonts w:ascii="Times New Roman" w:hAnsi="Times New Roman" w:cs="Times New Roman"/>
          </w:rPr>
          <w:t>https://doi.org/10.1080/07418825.2020.1801805</w:t>
        </w:r>
      </w:hyperlink>
      <w:r w:rsidRPr="008B595B">
        <w:rPr>
          <w:rFonts w:ascii="Times New Roman" w:hAnsi="Times New Roman" w:cs="Times New Roman"/>
          <w:color w:val="000000" w:themeColor="text1"/>
        </w:rPr>
        <w:t>[Assessed on 11</w:t>
      </w:r>
      <w:r w:rsidRPr="008B595B">
        <w:rPr>
          <w:rFonts w:ascii="Times New Roman" w:hAnsi="Times New Roman" w:cs="Times New Roman"/>
          <w:color w:val="000000" w:themeColor="text1"/>
          <w:vertAlign w:val="superscript"/>
        </w:rPr>
        <w:t>th</w:t>
      </w:r>
      <w:r w:rsidRPr="008B595B">
        <w:rPr>
          <w:rFonts w:ascii="Times New Roman" w:hAnsi="Times New Roman" w:cs="Times New Roman"/>
          <w:color w:val="000000" w:themeColor="text1"/>
        </w:rPr>
        <w:t xml:space="preserve"> May 2025]. </w:t>
      </w:r>
    </w:p>
    <w:p w14:paraId="69BE5EE6"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Cho, J. (2017). Evaluating Qualitative Research. New York: Oxford University Press. </w:t>
      </w:r>
    </w:p>
    <w:p w14:paraId="474B9225" w14:textId="77777777" w:rsidR="008B595B" w:rsidRPr="008B595B" w:rsidRDefault="008B595B" w:rsidP="008B595B">
      <w:pPr>
        <w:spacing w:line="360" w:lineRule="auto"/>
        <w:ind w:hanging="720"/>
        <w:rPr>
          <w:rFonts w:ascii="Times New Roman" w:hAnsi="Times New Roman" w:cs="Times New Roman"/>
          <w:color w:val="000000" w:themeColor="text1"/>
        </w:rPr>
      </w:pPr>
      <w:r w:rsidRPr="008B595B">
        <w:rPr>
          <w:rFonts w:ascii="Times New Roman" w:hAnsi="Times New Roman" w:cs="Times New Roman"/>
          <w:color w:val="000000" w:themeColor="text1"/>
        </w:rPr>
        <w:t>Cintron M., Dawkins M., Gibson C., Hill M. C. (2019). “The talk” regarding minority youth interactions with police. </w:t>
      </w:r>
      <w:r w:rsidRPr="008B595B">
        <w:rPr>
          <w:rFonts w:ascii="Times New Roman" w:hAnsi="Times New Roman" w:cs="Times New Roman"/>
          <w:i/>
          <w:iCs/>
          <w:color w:val="000000" w:themeColor="text1"/>
        </w:rPr>
        <w:t>Journal of Ethnicity in Criminal Justice</w:t>
      </w:r>
      <w:r w:rsidRPr="008B595B">
        <w:rPr>
          <w:rFonts w:ascii="Times New Roman" w:hAnsi="Times New Roman" w:cs="Times New Roman"/>
          <w:color w:val="000000" w:themeColor="text1"/>
        </w:rPr>
        <w:t>, 17(4), 379–404. </w:t>
      </w:r>
      <w:hyperlink r:id="rId16" w:history="1">
        <w:r w:rsidRPr="008B595B">
          <w:rPr>
            <w:rStyle w:val="Hyperlink"/>
            <w:rFonts w:ascii="Times New Roman" w:hAnsi="Times New Roman" w:cs="Times New Roman"/>
            <w:color w:val="000000" w:themeColor="text1"/>
          </w:rPr>
          <w:t>https://doi.org/10.1080/15377938.2019.1646687</w:t>
        </w:r>
      </w:hyperlink>
      <w:r w:rsidRPr="008B595B">
        <w:rPr>
          <w:rFonts w:ascii="Times New Roman" w:hAnsi="Times New Roman" w:cs="Times New Roman"/>
          <w:color w:val="000000" w:themeColor="text1"/>
        </w:rPr>
        <w:t xml:space="preserve"> [Assessed on 12th May 2025].</w:t>
      </w:r>
    </w:p>
    <w:p w14:paraId="39326132"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Crawford, A. (2009). Criminalizing Sociability through Anti-social Behaviour Legislation: Dispersal Powers, Young People and the Police. 9(1). Available at: </w:t>
      </w:r>
      <w:hyperlink r:id="rId17" w:history="1">
        <w:r w:rsidRPr="008B595B">
          <w:rPr>
            <w:rStyle w:val="Hyperlink"/>
            <w:rFonts w:ascii="Times New Roman" w:hAnsi="Times New Roman" w:cs="Times New Roman"/>
          </w:rPr>
          <w:t>https://journals.sagepub.com/doi/10.1177/1473225408101429</w:t>
        </w:r>
      </w:hyperlink>
      <w:r w:rsidRPr="008B595B">
        <w:rPr>
          <w:rFonts w:ascii="Times New Roman" w:hAnsi="Times New Roman" w:cs="Times New Roman"/>
        </w:rPr>
        <w:t xml:space="preserve"> [Assessed on 03rd May 2025]. </w:t>
      </w:r>
    </w:p>
    <w:p w14:paraId="5CC78724"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Creswell, J, W. (2007). Qualitative Inquiry and Research Design: Choosing Among Five Approaches. London: Sage. </w:t>
      </w:r>
    </w:p>
    <w:p w14:paraId="6D9850F5" w14:textId="77777777" w:rsidR="008B595B" w:rsidRPr="00504B2F" w:rsidRDefault="008B595B" w:rsidP="008B595B">
      <w:pPr>
        <w:spacing w:line="360" w:lineRule="auto"/>
        <w:ind w:hanging="720"/>
        <w:rPr>
          <w:rFonts w:ascii="Times New Roman" w:hAnsi="Times New Roman" w:cs="Times New Roman"/>
        </w:rPr>
      </w:pPr>
      <w:r w:rsidRPr="00504B2F">
        <w:rPr>
          <w:rFonts w:ascii="Times New Roman" w:hAnsi="Times New Roman" w:cs="Times New Roman"/>
        </w:rPr>
        <w:t xml:space="preserve">Dennison, C. R. and </w:t>
      </w:r>
      <w:proofErr w:type="spellStart"/>
      <w:r w:rsidRPr="00504B2F">
        <w:rPr>
          <w:rFonts w:ascii="Times New Roman" w:hAnsi="Times New Roman" w:cs="Times New Roman"/>
        </w:rPr>
        <w:t>Finkeldey</w:t>
      </w:r>
      <w:proofErr w:type="spellEnd"/>
      <w:r w:rsidRPr="00504B2F">
        <w:rPr>
          <w:rFonts w:ascii="Times New Roman" w:hAnsi="Times New Roman" w:cs="Times New Roman"/>
        </w:rPr>
        <w:t xml:space="preserve">, J. G. (2021). Self‐reported experiences and consequences of unfair treatment by police*. Criminology, 59(2), 254-290. </w:t>
      </w:r>
      <w:hyperlink r:id="rId18" w:history="1">
        <w:r w:rsidRPr="00504B2F">
          <w:rPr>
            <w:rStyle w:val="Hyperlink"/>
            <w:rFonts w:ascii="Times New Roman" w:hAnsi="Times New Roman" w:cs="Times New Roman"/>
          </w:rPr>
          <w:t>https://doi.org/10.1111/1745-9125.12269</w:t>
        </w:r>
      </w:hyperlink>
      <w:r w:rsidRPr="008B595B">
        <w:rPr>
          <w:rFonts w:ascii="Times New Roman" w:hAnsi="Times New Roman" w:cs="Times New Roman"/>
        </w:rPr>
        <w:t xml:space="preserve"> [Assessed on 12th May 2025]. </w:t>
      </w:r>
    </w:p>
    <w:p w14:paraId="0766C1E4" w14:textId="77777777" w:rsidR="008B595B" w:rsidRPr="008B595B" w:rsidRDefault="008B595B" w:rsidP="008B595B">
      <w:pPr>
        <w:spacing w:line="360" w:lineRule="auto"/>
        <w:ind w:hanging="720"/>
        <w:rPr>
          <w:rFonts w:ascii="Times New Roman" w:hAnsi="Times New Roman" w:cs="Times New Roman"/>
        </w:rPr>
      </w:pPr>
      <w:proofErr w:type="spellStart"/>
      <w:r w:rsidRPr="008B595B">
        <w:rPr>
          <w:rFonts w:ascii="Times New Roman" w:hAnsi="Times New Roman" w:cs="Times New Roman"/>
        </w:rPr>
        <w:t>Dirikx</w:t>
      </w:r>
      <w:proofErr w:type="spellEnd"/>
      <w:r w:rsidRPr="008B595B">
        <w:rPr>
          <w:rFonts w:ascii="Times New Roman" w:hAnsi="Times New Roman" w:cs="Times New Roman"/>
        </w:rPr>
        <w:t xml:space="preserve">, A., </w:t>
      </w:r>
      <w:proofErr w:type="spellStart"/>
      <w:r w:rsidRPr="008B595B">
        <w:rPr>
          <w:rFonts w:ascii="Times New Roman" w:hAnsi="Times New Roman" w:cs="Times New Roman"/>
        </w:rPr>
        <w:t>Gelders</w:t>
      </w:r>
      <w:proofErr w:type="spellEnd"/>
      <w:r w:rsidRPr="008B595B">
        <w:rPr>
          <w:rFonts w:ascii="Times New Roman" w:hAnsi="Times New Roman" w:cs="Times New Roman"/>
        </w:rPr>
        <w:t xml:space="preserve">, D., and </w:t>
      </w:r>
      <w:proofErr w:type="spellStart"/>
      <w:r w:rsidRPr="008B595B">
        <w:rPr>
          <w:rFonts w:ascii="Times New Roman" w:hAnsi="Times New Roman" w:cs="Times New Roman"/>
        </w:rPr>
        <w:t>Parmentier</w:t>
      </w:r>
      <w:proofErr w:type="spellEnd"/>
      <w:r w:rsidRPr="008B595B">
        <w:rPr>
          <w:rFonts w:ascii="Times New Roman" w:hAnsi="Times New Roman" w:cs="Times New Roman"/>
        </w:rPr>
        <w:t xml:space="preserve">, S. (2012). Police-youth relationships: A qualitative analysis of Flemish adolescents' attitudes toward the police. </w:t>
      </w:r>
      <w:r w:rsidRPr="008B595B">
        <w:rPr>
          <w:rFonts w:ascii="Times New Roman" w:hAnsi="Times New Roman" w:cs="Times New Roman"/>
          <w:i/>
          <w:iCs/>
        </w:rPr>
        <w:t>European Journal of Criminology. </w:t>
      </w:r>
      <w:r w:rsidRPr="008B595B">
        <w:rPr>
          <w:rFonts w:ascii="Times New Roman" w:hAnsi="Times New Roman" w:cs="Times New Roman"/>
        </w:rPr>
        <w:t xml:space="preserve">9(2), pp, 191-205. Available at: </w:t>
      </w:r>
      <w:hyperlink r:id="rId19" w:history="1">
        <w:r w:rsidRPr="008B595B">
          <w:rPr>
            <w:rStyle w:val="Hyperlink"/>
            <w:rFonts w:ascii="Times New Roman" w:hAnsi="Times New Roman" w:cs="Times New Roman"/>
          </w:rPr>
          <w:t>https://www.researchgate.net/publication/233757981_Police-youth_relationships_A_qualitative_analysis_of_Flemish_adolescents'_attitudes_toward_the_police</w:t>
        </w:r>
      </w:hyperlink>
      <w:r w:rsidRPr="008B595B">
        <w:rPr>
          <w:rFonts w:ascii="Times New Roman" w:hAnsi="Times New Roman" w:cs="Times New Roman"/>
        </w:rPr>
        <w:t xml:space="preserve"> [Assessed on 03rd May 2025]. </w:t>
      </w:r>
    </w:p>
    <w:p w14:paraId="0C28F71D"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Duffy, S., and Browne, A. (2022). Census: Deprivation falls in Wales and rise in foreign-born people. BBC. Available at: </w:t>
      </w:r>
      <w:hyperlink r:id="rId20" w:history="1">
        <w:r w:rsidRPr="008B595B">
          <w:rPr>
            <w:rStyle w:val="Hyperlink"/>
            <w:rFonts w:ascii="Times New Roman" w:hAnsi="Times New Roman" w:cs="Times New Roman"/>
          </w:rPr>
          <w:t>https://www.bbc.co.uk/news/uk-wales-63484520</w:t>
        </w:r>
      </w:hyperlink>
      <w:r w:rsidRPr="008B595B">
        <w:rPr>
          <w:rFonts w:ascii="Times New Roman" w:hAnsi="Times New Roman" w:cs="Times New Roman"/>
        </w:rPr>
        <w:t xml:space="preserve"> [Assessed on 03rd May 2025]. </w:t>
      </w:r>
    </w:p>
    <w:p w14:paraId="381A3B39" w14:textId="77777777" w:rsidR="00781055" w:rsidRPr="008B595B" w:rsidRDefault="00781055" w:rsidP="008B595B">
      <w:pPr>
        <w:spacing w:line="360" w:lineRule="auto"/>
        <w:ind w:hanging="720"/>
        <w:rPr>
          <w:rFonts w:ascii="Times New Roman" w:hAnsi="Times New Roman" w:cs="Times New Roman"/>
        </w:rPr>
      </w:pPr>
      <w:r w:rsidRPr="008B595B">
        <w:rPr>
          <w:rFonts w:ascii="Times New Roman" w:hAnsi="Times New Roman" w:cs="Times New Roman"/>
        </w:rPr>
        <w:t xml:space="preserve">Dyfed Powys Police </w:t>
      </w:r>
      <w:r>
        <w:rPr>
          <w:rFonts w:ascii="Times New Roman" w:hAnsi="Times New Roman" w:cs="Times New Roman"/>
        </w:rPr>
        <w:t xml:space="preserve">and </w:t>
      </w:r>
      <w:r w:rsidRPr="008B595B">
        <w:rPr>
          <w:rFonts w:ascii="Times New Roman" w:hAnsi="Times New Roman" w:cs="Times New Roman"/>
        </w:rPr>
        <w:t>Crime Commissioner. [</w:t>
      </w:r>
      <w:r w:rsidRPr="008B595B">
        <w:rPr>
          <w:rFonts w:ascii="Times New Roman" w:hAnsi="Times New Roman" w:cs="Times New Roman"/>
        </w:rPr>
        <w:t>DPPCC</w:t>
      </w:r>
      <w:r w:rsidRPr="008B595B">
        <w:rPr>
          <w:rFonts w:ascii="Times New Roman" w:hAnsi="Times New Roman" w:cs="Times New Roman"/>
        </w:rPr>
        <w:t xml:space="preserve">] (2024a). Dyfed Powys Police and Crime Commissioner – Business Plan Quarter 4 2024/25 Summary Performance Report. Available </w:t>
      </w:r>
      <w:r w:rsidRPr="008B595B">
        <w:rPr>
          <w:rFonts w:ascii="Times New Roman" w:hAnsi="Times New Roman" w:cs="Times New Roman"/>
        </w:rPr>
        <w:lastRenderedPageBreak/>
        <w:t xml:space="preserve">at: </w:t>
      </w:r>
      <w:hyperlink r:id="rId21" w:history="1">
        <w:r w:rsidRPr="008B595B">
          <w:rPr>
            <w:rStyle w:val="Hyperlink"/>
            <w:rFonts w:ascii="Times New Roman" w:hAnsi="Times New Roman" w:cs="Times New Roman"/>
          </w:rPr>
          <w:t>https://democrac</w:t>
        </w:r>
        <w:r w:rsidRPr="008B595B">
          <w:rPr>
            <w:rStyle w:val="Hyperlink"/>
            <w:rFonts w:ascii="Times New Roman" w:hAnsi="Times New Roman" w:cs="Times New Roman"/>
          </w:rPr>
          <w:t>y</w:t>
        </w:r>
        <w:r w:rsidRPr="008B595B">
          <w:rPr>
            <w:rStyle w:val="Hyperlink"/>
            <w:rFonts w:ascii="Times New Roman" w:hAnsi="Times New Roman" w:cs="Times New Roman"/>
          </w:rPr>
          <w:t>.carmarthenshire.gov.wales/documents/s90861/Report.pdf</w:t>
        </w:r>
      </w:hyperlink>
      <w:r w:rsidRPr="008B595B">
        <w:rPr>
          <w:rFonts w:ascii="Times New Roman" w:hAnsi="Times New Roman" w:cs="Times New Roman"/>
        </w:rPr>
        <w:t xml:space="preserve"> [Assessed on 03</w:t>
      </w:r>
      <w:r w:rsidRPr="008B595B">
        <w:rPr>
          <w:rFonts w:ascii="Times New Roman" w:hAnsi="Times New Roman" w:cs="Times New Roman"/>
          <w:vertAlign w:val="superscript"/>
        </w:rPr>
        <w:t>rd</w:t>
      </w:r>
      <w:r w:rsidRPr="008B595B">
        <w:rPr>
          <w:rFonts w:ascii="Times New Roman" w:hAnsi="Times New Roman" w:cs="Times New Roman"/>
        </w:rPr>
        <w:t xml:space="preserve"> May 2025]. </w:t>
      </w:r>
      <w:r w:rsidRPr="008B595B">
        <w:rPr>
          <w:rFonts w:ascii="Times New Roman" w:hAnsi="Times New Roman" w:cs="Times New Roman"/>
          <w:b/>
          <w:bCs/>
        </w:rPr>
        <w:t xml:space="preserve"> </w:t>
      </w:r>
    </w:p>
    <w:p w14:paraId="615EDC03" w14:textId="77777777" w:rsidR="00781055" w:rsidRPr="008B595B" w:rsidRDefault="00781055" w:rsidP="008B595B">
      <w:pPr>
        <w:spacing w:line="360" w:lineRule="auto"/>
        <w:ind w:hanging="720"/>
        <w:rPr>
          <w:rFonts w:ascii="Times New Roman" w:hAnsi="Times New Roman" w:cs="Times New Roman"/>
          <w:b/>
          <w:bCs/>
          <w:color w:val="000000" w:themeColor="text1"/>
        </w:rPr>
      </w:pPr>
      <w:r w:rsidRPr="008B595B">
        <w:rPr>
          <w:rFonts w:ascii="Times New Roman" w:hAnsi="Times New Roman" w:cs="Times New Roman"/>
          <w:color w:val="000000" w:themeColor="text1"/>
        </w:rPr>
        <w:t>Dyfed Powys Police and Crime Commissioner. [</w:t>
      </w:r>
      <w:r w:rsidRPr="008B595B">
        <w:rPr>
          <w:rFonts w:ascii="Times New Roman" w:hAnsi="Times New Roman" w:cs="Times New Roman"/>
        </w:rPr>
        <w:t>DPPCC</w:t>
      </w:r>
      <w:r w:rsidRPr="008B595B">
        <w:rPr>
          <w:rFonts w:ascii="Times New Roman" w:hAnsi="Times New Roman" w:cs="Times New Roman"/>
          <w:color w:val="000000" w:themeColor="text1"/>
        </w:rPr>
        <w:t xml:space="preserve">] (2024b). </w:t>
      </w:r>
      <w:r w:rsidRPr="008B595B">
        <w:rPr>
          <w:rFonts w:ascii="Times New Roman" w:hAnsi="Times New Roman" w:cs="Times New Roman"/>
          <w:color w:val="000000" w:themeColor="text1"/>
        </w:rPr>
        <w:t>Police and Crime Commissioner Engages with Young People to Support Shaping Safer Communities</w:t>
      </w:r>
      <w:r w:rsidRPr="008B595B">
        <w:rPr>
          <w:rFonts w:ascii="Times New Roman" w:hAnsi="Times New Roman" w:cs="Times New Roman"/>
          <w:color w:val="000000" w:themeColor="text1"/>
        </w:rPr>
        <w:t xml:space="preserve">. Available at: </w:t>
      </w:r>
      <w:hyperlink r:id="rId22" w:history="1">
        <w:r w:rsidRPr="008B595B">
          <w:rPr>
            <w:rStyle w:val="Hyperlink"/>
            <w:rFonts w:ascii="Times New Roman" w:hAnsi="Times New Roman" w:cs="Times New Roman"/>
          </w:rPr>
          <w:t>https://www.dyfedpowys-pcc.org.uk/en/news/police-and-crime-commissioner-engages-with-young-people-to-support-shaping-safer-communities/</w:t>
        </w:r>
      </w:hyperlink>
      <w:r w:rsidRPr="008B595B">
        <w:rPr>
          <w:rFonts w:ascii="Times New Roman" w:hAnsi="Times New Roman" w:cs="Times New Roman"/>
          <w:color w:val="000000" w:themeColor="text1"/>
        </w:rPr>
        <w:t xml:space="preserve"> [Assessed on 06</w:t>
      </w:r>
      <w:r w:rsidRPr="008B595B">
        <w:rPr>
          <w:rFonts w:ascii="Times New Roman" w:hAnsi="Times New Roman" w:cs="Times New Roman"/>
          <w:color w:val="000000" w:themeColor="text1"/>
          <w:vertAlign w:val="superscript"/>
        </w:rPr>
        <w:t>th</w:t>
      </w:r>
      <w:r w:rsidRPr="008B595B">
        <w:rPr>
          <w:rFonts w:ascii="Times New Roman" w:hAnsi="Times New Roman" w:cs="Times New Roman"/>
          <w:color w:val="000000" w:themeColor="text1"/>
        </w:rPr>
        <w:t xml:space="preserve"> May 2025].</w:t>
      </w:r>
      <w:r w:rsidRPr="008B595B">
        <w:rPr>
          <w:rFonts w:ascii="Times New Roman" w:hAnsi="Times New Roman" w:cs="Times New Roman"/>
          <w:b/>
          <w:bCs/>
          <w:color w:val="000000" w:themeColor="text1"/>
        </w:rPr>
        <w:t xml:space="preserve"> </w:t>
      </w:r>
    </w:p>
    <w:p w14:paraId="0F2B44EC" w14:textId="65001898" w:rsidR="00781055" w:rsidRPr="008B595B" w:rsidRDefault="00781055" w:rsidP="008B595B">
      <w:pPr>
        <w:spacing w:line="360" w:lineRule="auto"/>
        <w:ind w:hanging="720"/>
        <w:rPr>
          <w:rFonts w:ascii="Times New Roman" w:hAnsi="Times New Roman" w:cs="Times New Roman"/>
        </w:rPr>
      </w:pPr>
      <w:r w:rsidRPr="008B595B">
        <w:rPr>
          <w:rFonts w:ascii="Times New Roman" w:hAnsi="Times New Roman" w:cs="Times New Roman"/>
        </w:rPr>
        <w:t>Dyfed Powys Police and Crime Plan [</w:t>
      </w:r>
      <w:r w:rsidRPr="008B595B">
        <w:rPr>
          <w:rFonts w:ascii="Times New Roman" w:hAnsi="Times New Roman" w:cs="Times New Roman"/>
        </w:rPr>
        <w:t>DPPC</w:t>
      </w:r>
      <w:r w:rsidR="001A70E8">
        <w:rPr>
          <w:rFonts w:ascii="Times New Roman" w:hAnsi="Times New Roman" w:cs="Times New Roman"/>
        </w:rPr>
        <w:t>P</w:t>
      </w:r>
      <w:r w:rsidRPr="008B595B">
        <w:rPr>
          <w:rFonts w:ascii="Times New Roman" w:hAnsi="Times New Roman" w:cs="Times New Roman"/>
        </w:rPr>
        <w:t>] (2025-2029) Improving Trust and Confidence in Local Policing</w:t>
      </w:r>
      <w:r>
        <w:rPr>
          <w:rFonts w:ascii="Times New Roman" w:hAnsi="Times New Roman" w:cs="Times New Roman"/>
        </w:rPr>
        <w:t xml:space="preserve">. Available at: </w:t>
      </w:r>
      <w:hyperlink r:id="rId23" w:history="1">
        <w:r w:rsidRPr="00B0430D">
          <w:rPr>
            <w:rStyle w:val="Hyperlink"/>
            <w:rFonts w:ascii="Times New Roman" w:hAnsi="Times New Roman" w:cs="Times New Roman"/>
          </w:rPr>
          <w:t>https://democracy.carmarthenshire.gov.wales/documents/s86436/Report.pdf</w:t>
        </w:r>
      </w:hyperlink>
      <w:r>
        <w:rPr>
          <w:rFonts w:ascii="Times New Roman" w:hAnsi="Times New Roman" w:cs="Times New Roman"/>
        </w:rPr>
        <w:t xml:space="preserve"> [Assessed on 06th May 2025]. </w:t>
      </w:r>
      <w:r w:rsidRPr="008B595B">
        <w:rPr>
          <w:rFonts w:ascii="Times New Roman" w:hAnsi="Times New Roman" w:cs="Times New Roman"/>
        </w:rPr>
        <w:t xml:space="preserve"> </w:t>
      </w:r>
    </w:p>
    <w:p w14:paraId="7876BEB6"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Dyfed Powys Police. [</w:t>
      </w:r>
      <w:r w:rsidRPr="008B595B">
        <w:rPr>
          <w:rFonts w:ascii="Times New Roman" w:hAnsi="Times New Roman" w:cs="Times New Roman"/>
        </w:rPr>
        <w:t>DPP</w:t>
      </w:r>
      <w:r w:rsidRPr="008B595B">
        <w:rPr>
          <w:rFonts w:ascii="Times New Roman" w:hAnsi="Times New Roman" w:cs="Times New Roman"/>
        </w:rPr>
        <w:t xml:space="preserve">] (2025). About Us. Available at: </w:t>
      </w:r>
      <w:hyperlink r:id="rId24" w:history="1">
        <w:r w:rsidRPr="008B595B">
          <w:rPr>
            <w:rStyle w:val="Hyperlink"/>
            <w:rFonts w:ascii="Times New Roman" w:hAnsi="Times New Roman" w:cs="Times New Roman"/>
          </w:rPr>
          <w:t>https://www.dyfed-powys.police.uk/police-forces/dyfed-powys-police/areas/about-us/about-us/</w:t>
        </w:r>
      </w:hyperlink>
      <w:r w:rsidRPr="008B595B">
        <w:rPr>
          <w:rFonts w:ascii="Times New Roman" w:hAnsi="Times New Roman" w:cs="Times New Roman"/>
        </w:rPr>
        <w:t xml:space="preserve"> [Assessed on 03</w:t>
      </w:r>
      <w:r w:rsidRPr="008B595B">
        <w:rPr>
          <w:rFonts w:ascii="Times New Roman" w:hAnsi="Times New Roman" w:cs="Times New Roman"/>
          <w:vertAlign w:val="superscript"/>
        </w:rPr>
        <w:t>rd</w:t>
      </w:r>
      <w:r w:rsidRPr="008B595B">
        <w:rPr>
          <w:rFonts w:ascii="Times New Roman" w:hAnsi="Times New Roman" w:cs="Times New Roman"/>
        </w:rPr>
        <w:t xml:space="preserve"> May 2025]. </w:t>
      </w:r>
    </w:p>
    <w:p w14:paraId="7E7F4174" w14:textId="77777777" w:rsidR="008B595B" w:rsidRPr="00504B2F" w:rsidRDefault="008B595B" w:rsidP="008B595B">
      <w:pPr>
        <w:spacing w:line="360" w:lineRule="auto"/>
        <w:ind w:hanging="720"/>
        <w:rPr>
          <w:rFonts w:ascii="Times New Roman" w:hAnsi="Times New Roman" w:cs="Times New Roman"/>
        </w:rPr>
      </w:pPr>
      <w:proofErr w:type="spellStart"/>
      <w:r w:rsidRPr="00504B2F">
        <w:rPr>
          <w:rFonts w:ascii="Times New Roman" w:hAnsi="Times New Roman" w:cs="Times New Roman"/>
        </w:rPr>
        <w:t>Ellem</w:t>
      </w:r>
      <w:proofErr w:type="spellEnd"/>
      <w:r w:rsidRPr="00504B2F">
        <w:rPr>
          <w:rFonts w:ascii="Times New Roman" w:hAnsi="Times New Roman" w:cs="Times New Roman"/>
        </w:rPr>
        <w:t xml:space="preserve">, K. and Richards, K. (2018). Police contact with young people with cognitive disabilities: perceptions of procedural (in)justice. Youth Justice, 18(3), 230-247. </w:t>
      </w:r>
      <w:hyperlink r:id="rId25" w:history="1">
        <w:r w:rsidRPr="00504B2F">
          <w:rPr>
            <w:rStyle w:val="Hyperlink"/>
            <w:rFonts w:ascii="Times New Roman" w:hAnsi="Times New Roman" w:cs="Times New Roman"/>
          </w:rPr>
          <w:t>https://doi.org/10.1177/1473225418794357</w:t>
        </w:r>
      </w:hyperlink>
      <w:r w:rsidRPr="008B595B">
        <w:rPr>
          <w:rFonts w:ascii="Times New Roman" w:hAnsi="Times New Roman" w:cs="Times New Roman"/>
        </w:rPr>
        <w:t xml:space="preserve"> [Assessed on 12th May 2025]. </w:t>
      </w:r>
    </w:p>
    <w:p w14:paraId="72FEEA36" w14:textId="77777777" w:rsidR="008B595B" w:rsidRPr="008B595B" w:rsidRDefault="008B595B" w:rsidP="008B595B">
      <w:pPr>
        <w:spacing w:line="360" w:lineRule="auto"/>
        <w:ind w:hanging="720"/>
        <w:rPr>
          <w:rFonts w:ascii="Times New Roman" w:hAnsi="Times New Roman" w:cs="Times New Roman"/>
        </w:rPr>
      </w:pPr>
      <w:proofErr w:type="spellStart"/>
      <w:r w:rsidRPr="00504B2F">
        <w:rPr>
          <w:rFonts w:ascii="Times New Roman" w:hAnsi="Times New Roman" w:cs="Times New Roman"/>
        </w:rPr>
        <w:t>Eterno</w:t>
      </w:r>
      <w:proofErr w:type="spellEnd"/>
      <w:r w:rsidRPr="00504B2F">
        <w:rPr>
          <w:rFonts w:ascii="Times New Roman" w:hAnsi="Times New Roman" w:cs="Times New Roman"/>
        </w:rPr>
        <w:t xml:space="preserve">, J., Barrow, C., </w:t>
      </w:r>
      <w:r w:rsidRPr="008B595B">
        <w:rPr>
          <w:rFonts w:ascii="Times New Roman" w:hAnsi="Times New Roman" w:cs="Times New Roman"/>
        </w:rPr>
        <w:t>and</w:t>
      </w:r>
      <w:r w:rsidRPr="00504B2F">
        <w:rPr>
          <w:rFonts w:ascii="Times New Roman" w:hAnsi="Times New Roman" w:cs="Times New Roman"/>
        </w:rPr>
        <w:t xml:space="preserve"> Silverman, E. B. (2016). Forcible stops: police and citizens speak out. Public Administration Review, 77(2), 181-192. </w:t>
      </w:r>
      <w:hyperlink r:id="rId26" w:history="1">
        <w:r w:rsidRPr="00504B2F">
          <w:rPr>
            <w:rStyle w:val="Hyperlink"/>
            <w:rFonts w:ascii="Times New Roman" w:hAnsi="Times New Roman" w:cs="Times New Roman"/>
          </w:rPr>
          <w:t>https://doi.org/10.1111/puar.12684</w:t>
        </w:r>
      </w:hyperlink>
      <w:r w:rsidRPr="008B595B">
        <w:rPr>
          <w:rFonts w:ascii="Times New Roman" w:hAnsi="Times New Roman" w:cs="Times New Roman"/>
        </w:rPr>
        <w:t xml:space="preserve"> [Assessed on 12th May 2025]. </w:t>
      </w:r>
    </w:p>
    <w:p w14:paraId="386C0930"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Fincham J. E. (2008). Response rates and responsiveness for surveys, standards, and the Journal.</w:t>
      </w:r>
      <w:r w:rsidRPr="008B595B">
        <w:rPr>
          <w:rFonts w:ascii="Times New Roman" w:eastAsia="Times New Roman" w:hAnsi="Times New Roman" w:cs="Times New Roman"/>
        </w:rPr>
        <w:t> </w:t>
      </w:r>
      <w:r w:rsidRPr="008B595B">
        <w:rPr>
          <w:rFonts w:ascii="Times New Roman" w:hAnsi="Times New Roman" w:cs="Times New Roman"/>
          <w:i/>
          <w:iCs/>
        </w:rPr>
        <w:t>American journal of pharmaceutical education</w:t>
      </w:r>
      <w:r w:rsidRPr="008B595B">
        <w:rPr>
          <w:rFonts w:ascii="Times New Roman" w:hAnsi="Times New Roman" w:cs="Times New Roman"/>
        </w:rPr>
        <w:t>,</w:t>
      </w:r>
      <w:r w:rsidRPr="008B595B">
        <w:rPr>
          <w:rFonts w:ascii="Times New Roman" w:eastAsia="Times New Roman" w:hAnsi="Times New Roman" w:cs="Times New Roman"/>
        </w:rPr>
        <w:t> </w:t>
      </w:r>
      <w:r w:rsidRPr="008B595B">
        <w:rPr>
          <w:rFonts w:ascii="Times New Roman" w:hAnsi="Times New Roman" w:cs="Times New Roman"/>
          <w:i/>
          <w:iCs/>
        </w:rPr>
        <w:t>72</w:t>
      </w:r>
      <w:r w:rsidRPr="008B595B">
        <w:rPr>
          <w:rFonts w:ascii="Times New Roman" w:hAnsi="Times New Roman" w:cs="Times New Roman"/>
        </w:rPr>
        <w:t xml:space="preserve">(2), 43. </w:t>
      </w:r>
      <w:hyperlink r:id="rId27" w:history="1">
        <w:r w:rsidRPr="008B595B">
          <w:rPr>
            <w:rStyle w:val="Hyperlink"/>
            <w:rFonts w:ascii="Times New Roman" w:hAnsi="Times New Roman" w:cs="Times New Roman"/>
          </w:rPr>
          <w:t>https://doi.org/10.5688/aj720243</w:t>
        </w:r>
      </w:hyperlink>
      <w:r w:rsidRPr="008B595B">
        <w:rPr>
          <w:rFonts w:ascii="Times New Roman" w:hAnsi="Times New Roman" w:cs="Times New Roman"/>
        </w:rPr>
        <w:t xml:space="preserve"> [Assessed on 12th May 2025]. </w:t>
      </w:r>
    </w:p>
    <w:p w14:paraId="23A93BC0" w14:textId="77777777" w:rsidR="008B595B" w:rsidRPr="008B595B" w:rsidRDefault="008B595B" w:rsidP="008B595B">
      <w:pPr>
        <w:spacing w:line="360" w:lineRule="auto"/>
        <w:ind w:hanging="720"/>
        <w:rPr>
          <w:rFonts w:ascii="Times New Roman" w:hAnsi="Times New Roman" w:cs="Times New Roman"/>
          <w:color w:val="000000" w:themeColor="text1"/>
        </w:rPr>
      </w:pPr>
      <w:r w:rsidRPr="008B595B">
        <w:rPr>
          <w:rFonts w:ascii="Times New Roman" w:hAnsi="Times New Roman" w:cs="Times New Roman"/>
          <w:color w:val="000000" w:themeColor="text1"/>
        </w:rPr>
        <w:t>Fine A. D., Padilla K. E.,</w:t>
      </w:r>
      <w:r w:rsidRPr="008B595B">
        <w:rPr>
          <w:rFonts w:ascii="Times New Roman" w:hAnsi="Times New Roman" w:cs="Times New Roman"/>
          <w:color w:val="000000" w:themeColor="text1"/>
        </w:rPr>
        <w:t xml:space="preserve"> and</w:t>
      </w:r>
      <w:r w:rsidRPr="008B595B">
        <w:rPr>
          <w:rFonts w:ascii="Times New Roman" w:hAnsi="Times New Roman" w:cs="Times New Roman"/>
          <w:color w:val="000000" w:themeColor="text1"/>
        </w:rPr>
        <w:t xml:space="preserve"> </w:t>
      </w:r>
      <w:proofErr w:type="spellStart"/>
      <w:r w:rsidRPr="008B595B">
        <w:rPr>
          <w:rFonts w:ascii="Times New Roman" w:hAnsi="Times New Roman" w:cs="Times New Roman"/>
          <w:color w:val="000000" w:themeColor="text1"/>
        </w:rPr>
        <w:t>Tapp</w:t>
      </w:r>
      <w:proofErr w:type="spellEnd"/>
      <w:r w:rsidRPr="008B595B">
        <w:rPr>
          <w:rFonts w:ascii="Times New Roman" w:hAnsi="Times New Roman" w:cs="Times New Roman"/>
          <w:color w:val="000000" w:themeColor="text1"/>
        </w:rPr>
        <w:t xml:space="preserve"> J. (2019). Can youths’ perceptions of the police be improved? Results of a school-based field evaluation in three jurisdictions. </w:t>
      </w:r>
      <w:r w:rsidRPr="008B595B">
        <w:rPr>
          <w:rFonts w:ascii="Times New Roman" w:hAnsi="Times New Roman" w:cs="Times New Roman"/>
          <w:i/>
          <w:iCs/>
          <w:color w:val="000000" w:themeColor="text1"/>
        </w:rPr>
        <w:t>Psychology, Public Policy, and Law</w:t>
      </w:r>
      <w:r w:rsidRPr="008B595B">
        <w:rPr>
          <w:rFonts w:ascii="Times New Roman" w:hAnsi="Times New Roman" w:cs="Times New Roman"/>
          <w:color w:val="000000" w:themeColor="text1"/>
        </w:rPr>
        <w:t>, 25(4), 303–314</w:t>
      </w:r>
      <w:r w:rsidRPr="008B595B">
        <w:rPr>
          <w:rFonts w:ascii="Times New Roman" w:hAnsi="Times New Roman" w:cs="Times New Roman"/>
          <w:color w:val="FF0000"/>
        </w:rPr>
        <w:t>. </w:t>
      </w:r>
      <w:hyperlink r:id="rId28" w:history="1">
        <w:r w:rsidRPr="008B595B">
          <w:rPr>
            <w:rStyle w:val="Hyperlink"/>
            <w:rFonts w:ascii="Times New Roman" w:hAnsi="Times New Roman" w:cs="Times New Roman"/>
          </w:rPr>
          <w:t>https://doi.org/10.1037/law0000207</w:t>
        </w:r>
      </w:hyperlink>
      <w:r w:rsidRPr="008B595B">
        <w:rPr>
          <w:rFonts w:ascii="Times New Roman" w:hAnsi="Times New Roman" w:cs="Times New Roman"/>
          <w:color w:val="FF0000"/>
        </w:rPr>
        <w:t xml:space="preserve"> </w:t>
      </w:r>
      <w:r w:rsidRPr="008B595B">
        <w:rPr>
          <w:rFonts w:ascii="Times New Roman" w:hAnsi="Times New Roman" w:cs="Times New Roman"/>
          <w:color w:val="000000" w:themeColor="text1"/>
        </w:rPr>
        <w:t xml:space="preserve">[Assessed on 10th May 2025]. </w:t>
      </w:r>
    </w:p>
    <w:p w14:paraId="2E65E8E7"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Fine, A., Donley, S., Cavanagh, C., and Cauffman, E. (2020a). Youth perceptions of law enforcement and worry about crime from 1976 to 2016. Criminal Justice and </w:t>
      </w:r>
      <w:proofErr w:type="spellStart"/>
      <w:r w:rsidRPr="008B595B">
        <w:rPr>
          <w:rFonts w:ascii="Times New Roman" w:hAnsi="Times New Roman" w:cs="Times New Roman"/>
        </w:rPr>
        <w:t>Behavior</w:t>
      </w:r>
      <w:proofErr w:type="spellEnd"/>
      <w:r w:rsidRPr="008B595B">
        <w:rPr>
          <w:rFonts w:ascii="Times New Roman" w:hAnsi="Times New Roman" w:cs="Times New Roman"/>
        </w:rPr>
        <w:t xml:space="preserve">, 47(5), 564-581. </w:t>
      </w:r>
      <w:hyperlink r:id="rId29" w:history="1">
        <w:r w:rsidRPr="008B595B">
          <w:rPr>
            <w:rStyle w:val="Hyperlink"/>
            <w:rFonts w:ascii="Times New Roman" w:hAnsi="Times New Roman" w:cs="Times New Roman"/>
          </w:rPr>
          <w:t>https://doi.org/10.1177</w:t>
        </w:r>
        <w:r w:rsidRPr="008B595B">
          <w:rPr>
            <w:rStyle w:val="Hyperlink"/>
            <w:rFonts w:ascii="Times New Roman" w:hAnsi="Times New Roman" w:cs="Times New Roman"/>
          </w:rPr>
          <w:t>/</w:t>
        </w:r>
        <w:r w:rsidRPr="008B595B">
          <w:rPr>
            <w:rStyle w:val="Hyperlink"/>
            <w:rFonts w:ascii="Times New Roman" w:hAnsi="Times New Roman" w:cs="Times New Roman"/>
          </w:rPr>
          <w:t>0093854820903752</w:t>
        </w:r>
      </w:hyperlink>
      <w:r w:rsidRPr="008B595B">
        <w:rPr>
          <w:rFonts w:ascii="Times New Roman" w:hAnsi="Times New Roman" w:cs="Times New Roman"/>
        </w:rPr>
        <w:t xml:space="preserve"> [Assessed on 06</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16A4A995" w14:textId="77777777" w:rsidR="008B595B" w:rsidRPr="008E1347" w:rsidRDefault="008B595B" w:rsidP="008B595B">
      <w:pPr>
        <w:spacing w:line="360" w:lineRule="auto"/>
        <w:ind w:hanging="720"/>
        <w:rPr>
          <w:rFonts w:ascii="Times New Roman" w:hAnsi="Times New Roman" w:cs="Times New Roman"/>
        </w:rPr>
      </w:pPr>
      <w:r w:rsidRPr="008E1347">
        <w:rPr>
          <w:rFonts w:ascii="Times New Roman" w:hAnsi="Times New Roman" w:cs="Times New Roman"/>
        </w:rPr>
        <w:t xml:space="preserve">Fine, A., Padilla, K. E., </w:t>
      </w:r>
      <w:r w:rsidRPr="008B595B">
        <w:rPr>
          <w:rFonts w:ascii="Times New Roman" w:hAnsi="Times New Roman" w:cs="Times New Roman"/>
        </w:rPr>
        <w:t>and</w:t>
      </w:r>
      <w:r w:rsidRPr="008E1347">
        <w:rPr>
          <w:rFonts w:ascii="Times New Roman" w:hAnsi="Times New Roman" w:cs="Times New Roman"/>
        </w:rPr>
        <w:t xml:space="preserve"> Tom, K. E. (2020). Police legitimacy: identifying developmental trends and whether youths’ perceptions can be changed. Journal of Experimental Criminology, 18(1), 67-87. </w:t>
      </w:r>
      <w:hyperlink r:id="rId30" w:history="1">
        <w:r w:rsidRPr="008E1347">
          <w:rPr>
            <w:rStyle w:val="Hyperlink"/>
            <w:rFonts w:ascii="Times New Roman" w:hAnsi="Times New Roman" w:cs="Times New Roman"/>
          </w:rPr>
          <w:t>https://doi.org/10.1007/s11292-020-09438-7</w:t>
        </w:r>
      </w:hyperlink>
      <w:r w:rsidRPr="008B595B">
        <w:rPr>
          <w:rFonts w:ascii="Times New Roman" w:hAnsi="Times New Roman" w:cs="Times New Roman"/>
        </w:rPr>
        <w:t xml:space="preserve"> [Assessed on 11th May 2025]. </w:t>
      </w:r>
    </w:p>
    <w:p w14:paraId="460A6D6E" w14:textId="77777777" w:rsidR="008B595B" w:rsidRPr="00C50FA2"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lastRenderedPageBreak/>
        <w:t>Fine, A., Simmons, C., Cavanagh, C., Rowan, Z., and Cauffman, E. (2020b). Implications of Youths' Perceptions of Police Bias and the Code of the Street for Violent Offending.</w:t>
      </w:r>
      <w:r w:rsidRPr="008B595B">
        <w:rPr>
          <w:rFonts w:ascii="Times New Roman" w:eastAsia="Times New Roman" w:hAnsi="Times New Roman" w:cs="Times New Roman"/>
        </w:rPr>
        <w:t> </w:t>
      </w:r>
      <w:r w:rsidRPr="008B595B">
        <w:rPr>
          <w:rFonts w:ascii="Times New Roman" w:eastAsia="Times New Roman" w:hAnsi="Times New Roman" w:cs="Times New Roman"/>
          <w:i/>
          <w:iCs/>
        </w:rPr>
        <w:t>Psychology of Violence</w:t>
      </w:r>
      <w:r w:rsidRPr="008B595B">
        <w:rPr>
          <w:rFonts w:ascii="Times New Roman" w:hAnsi="Times New Roman" w:cs="Times New Roman"/>
        </w:rPr>
        <w:t>, 10(5), 473–482.</w:t>
      </w:r>
      <w:r w:rsidRPr="008B595B">
        <w:rPr>
          <w:rFonts w:ascii="Times New Roman" w:eastAsia="Times New Roman" w:hAnsi="Times New Roman" w:cs="Times New Roman"/>
        </w:rPr>
        <w:t> </w:t>
      </w:r>
      <w:hyperlink r:id="rId31" w:history="1">
        <w:r w:rsidRPr="008B595B">
          <w:rPr>
            <w:rStyle w:val="Hyperlink"/>
            <w:rFonts w:ascii="Times New Roman" w:hAnsi="Times New Roman" w:cs="Times New Roman"/>
          </w:rPr>
          <w:t>https://psycnet.apa.org/record/2020-16884-001</w:t>
        </w:r>
      </w:hyperlink>
      <w:r w:rsidRPr="008B595B">
        <w:rPr>
          <w:rFonts w:ascii="Times New Roman" w:hAnsi="Times New Roman" w:cs="Times New Roman"/>
        </w:rPr>
        <w:t xml:space="preserve"> [Assessed on 11th May 2025]. </w:t>
      </w:r>
    </w:p>
    <w:p w14:paraId="1914E690" w14:textId="77777777" w:rsidR="008B595B" w:rsidRPr="001304E3" w:rsidRDefault="008B595B" w:rsidP="008B595B">
      <w:pPr>
        <w:spacing w:line="360" w:lineRule="auto"/>
        <w:ind w:hanging="720"/>
        <w:rPr>
          <w:rFonts w:ascii="Times New Roman" w:hAnsi="Times New Roman" w:cs="Times New Roman"/>
        </w:rPr>
      </w:pPr>
      <w:r w:rsidRPr="001304E3">
        <w:rPr>
          <w:rFonts w:ascii="Times New Roman" w:hAnsi="Times New Roman" w:cs="Times New Roman"/>
        </w:rPr>
        <w:t xml:space="preserve">Flacks, S. (2018). Law, </w:t>
      </w:r>
      <w:proofErr w:type="spellStart"/>
      <w:r w:rsidRPr="008B595B">
        <w:rPr>
          <w:rFonts w:ascii="Times New Roman" w:hAnsi="Times New Roman" w:cs="Times New Roman"/>
        </w:rPr>
        <w:t>N</w:t>
      </w:r>
      <w:r w:rsidRPr="001304E3">
        <w:rPr>
          <w:rFonts w:ascii="Times New Roman" w:hAnsi="Times New Roman" w:cs="Times New Roman"/>
        </w:rPr>
        <w:t>ecropolitics</w:t>
      </w:r>
      <w:proofErr w:type="spellEnd"/>
      <w:r w:rsidRPr="001304E3">
        <w:rPr>
          <w:rFonts w:ascii="Times New Roman" w:hAnsi="Times New Roman" w:cs="Times New Roman"/>
        </w:rPr>
        <w:t xml:space="preserve"> and the </w:t>
      </w:r>
      <w:r w:rsidRPr="008B595B">
        <w:rPr>
          <w:rFonts w:ascii="Times New Roman" w:hAnsi="Times New Roman" w:cs="Times New Roman"/>
        </w:rPr>
        <w:t>S</w:t>
      </w:r>
      <w:r w:rsidRPr="001304E3">
        <w:rPr>
          <w:rFonts w:ascii="Times New Roman" w:hAnsi="Times New Roman" w:cs="Times New Roman"/>
        </w:rPr>
        <w:t xml:space="preserve">top and </w:t>
      </w:r>
      <w:r w:rsidRPr="008B595B">
        <w:rPr>
          <w:rFonts w:ascii="Times New Roman" w:hAnsi="Times New Roman" w:cs="Times New Roman"/>
        </w:rPr>
        <w:t>S</w:t>
      </w:r>
      <w:r w:rsidRPr="001304E3">
        <w:rPr>
          <w:rFonts w:ascii="Times New Roman" w:hAnsi="Times New Roman" w:cs="Times New Roman"/>
        </w:rPr>
        <w:t xml:space="preserve">earch of </w:t>
      </w:r>
      <w:r w:rsidRPr="008B595B">
        <w:rPr>
          <w:rFonts w:ascii="Times New Roman" w:hAnsi="Times New Roman" w:cs="Times New Roman"/>
        </w:rPr>
        <w:t>Y</w:t>
      </w:r>
      <w:r w:rsidRPr="001304E3">
        <w:rPr>
          <w:rFonts w:ascii="Times New Roman" w:hAnsi="Times New Roman" w:cs="Times New Roman"/>
        </w:rPr>
        <w:t xml:space="preserve">oung </w:t>
      </w:r>
      <w:r w:rsidRPr="008B595B">
        <w:rPr>
          <w:rFonts w:ascii="Times New Roman" w:hAnsi="Times New Roman" w:cs="Times New Roman"/>
        </w:rPr>
        <w:t>P</w:t>
      </w:r>
      <w:r w:rsidRPr="001304E3">
        <w:rPr>
          <w:rFonts w:ascii="Times New Roman" w:hAnsi="Times New Roman" w:cs="Times New Roman"/>
        </w:rPr>
        <w:t xml:space="preserve">eople. Theoretical Criminology, 24(2), 387-405. </w:t>
      </w:r>
      <w:hyperlink r:id="rId32" w:history="1">
        <w:r w:rsidRPr="001304E3">
          <w:rPr>
            <w:rStyle w:val="Hyperlink"/>
            <w:rFonts w:ascii="Times New Roman" w:hAnsi="Times New Roman" w:cs="Times New Roman"/>
          </w:rPr>
          <w:t>https://doi.org/10.1177/1362480618774036</w:t>
        </w:r>
      </w:hyperlink>
      <w:r w:rsidRPr="008B595B">
        <w:rPr>
          <w:rFonts w:ascii="Times New Roman" w:hAnsi="Times New Roman" w:cs="Times New Roman"/>
        </w:rPr>
        <w:t xml:space="preserve"> [Assessed on 11th May 2025]. </w:t>
      </w:r>
    </w:p>
    <w:p w14:paraId="51DDCE5F"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Flacks, S. (2024). Child q, school searches and children’s rights. Amicus Curiae, 5(2), 333-349. </w:t>
      </w:r>
      <w:hyperlink r:id="rId33" w:history="1">
        <w:r w:rsidRPr="008B595B">
          <w:rPr>
            <w:rStyle w:val="Hyperlink"/>
            <w:rFonts w:ascii="Times New Roman" w:hAnsi="Times New Roman" w:cs="Times New Roman"/>
          </w:rPr>
          <w:t>https://doi.org/10.14296/ac.v5i2.5686</w:t>
        </w:r>
      </w:hyperlink>
      <w:r w:rsidRPr="008B595B">
        <w:rPr>
          <w:rFonts w:ascii="Times New Roman" w:hAnsi="Times New Roman" w:cs="Times New Roman"/>
        </w:rPr>
        <w:t xml:space="preserve"> [Assessed 11th May 2025]. </w:t>
      </w:r>
    </w:p>
    <w:p w14:paraId="4542E4DC" w14:textId="77777777" w:rsidR="008B595B" w:rsidRPr="008B595B" w:rsidRDefault="008B595B" w:rsidP="008B595B">
      <w:pPr>
        <w:spacing w:line="360" w:lineRule="auto"/>
        <w:ind w:hanging="720"/>
        <w:rPr>
          <w:rFonts w:ascii="Times New Roman" w:hAnsi="Times New Roman" w:cs="Times New Roman"/>
        </w:rPr>
      </w:pPr>
      <w:r w:rsidRPr="006C5BF3">
        <w:rPr>
          <w:rFonts w:ascii="Times New Roman" w:hAnsi="Times New Roman" w:cs="Times New Roman"/>
        </w:rPr>
        <w:t xml:space="preserve">Foster, K. A., Jones, M. S., </w:t>
      </w:r>
      <w:r w:rsidRPr="008B595B">
        <w:rPr>
          <w:rFonts w:ascii="Times New Roman" w:hAnsi="Times New Roman" w:cs="Times New Roman"/>
        </w:rPr>
        <w:t>and</w:t>
      </w:r>
      <w:r w:rsidRPr="006C5BF3">
        <w:rPr>
          <w:rFonts w:ascii="Times New Roman" w:hAnsi="Times New Roman" w:cs="Times New Roman"/>
        </w:rPr>
        <w:t xml:space="preserve"> Pierce, H. (2022). Race and ethnicity differences in police contact and perceptions of and attitudes toward the police among youth. Criminal Justice and </w:t>
      </w:r>
      <w:proofErr w:type="spellStart"/>
      <w:r w:rsidRPr="006C5BF3">
        <w:rPr>
          <w:rFonts w:ascii="Times New Roman" w:hAnsi="Times New Roman" w:cs="Times New Roman"/>
        </w:rPr>
        <w:t>Behavior</w:t>
      </w:r>
      <w:proofErr w:type="spellEnd"/>
      <w:r w:rsidRPr="006C5BF3">
        <w:rPr>
          <w:rFonts w:ascii="Times New Roman" w:hAnsi="Times New Roman" w:cs="Times New Roman"/>
        </w:rPr>
        <w:t xml:space="preserve">, 49(5), 660-680. </w:t>
      </w:r>
      <w:hyperlink r:id="rId34" w:history="1">
        <w:r w:rsidRPr="006C5BF3">
          <w:rPr>
            <w:rStyle w:val="Hyperlink"/>
            <w:rFonts w:ascii="Times New Roman" w:hAnsi="Times New Roman" w:cs="Times New Roman"/>
          </w:rPr>
          <w:t>https://doi.org/10.1177/00938548221078296</w:t>
        </w:r>
      </w:hyperlink>
      <w:r w:rsidRPr="008B595B">
        <w:rPr>
          <w:rFonts w:ascii="Times New Roman" w:hAnsi="Times New Roman" w:cs="Times New Roman"/>
        </w:rPr>
        <w:t xml:space="preserve"> [Assessed on 06th May 2025]. </w:t>
      </w:r>
    </w:p>
    <w:p w14:paraId="3252974D" w14:textId="77777777" w:rsidR="008B595B" w:rsidRPr="008B595B" w:rsidRDefault="008B595B" w:rsidP="008B595B">
      <w:pPr>
        <w:spacing w:line="360" w:lineRule="auto"/>
        <w:ind w:hanging="720"/>
        <w:rPr>
          <w:rFonts w:ascii="Times New Roman" w:hAnsi="Times New Roman" w:cs="Times New Roman"/>
        </w:rPr>
      </w:pPr>
      <w:proofErr w:type="spellStart"/>
      <w:r w:rsidRPr="008B595B">
        <w:rPr>
          <w:rFonts w:ascii="Times New Roman" w:hAnsi="Times New Roman" w:cs="Times New Roman"/>
        </w:rPr>
        <w:t>Gabardi</w:t>
      </w:r>
      <w:proofErr w:type="spellEnd"/>
      <w:r w:rsidRPr="008B595B">
        <w:rPr>
          <w:rFonts w:ascii="Times New Roman" w:hAnsi="Times New Roman" w:cs="Times New Roman"/>
        </w:rPr>
        <w:t>, (2001). Negotiating Postmodernism. Minneapolis: University of Minneapolis Press.</w:t>
      </w:r>
    </w:p>
    <w:p w14:paraId="25833479"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eastAsia="Times New Roman" w:hAnsi="Times New Roman" w:cs="Times New Roman"/>
        </w:rPr>
        <w:t>Gabriel</w:t>
      </w:r>
      <w:r w:rsidRPr="008B595B">
        <w:rPr>
          <w:rFonts w:ascii="Times New Roman" w:hAnsi="Times New Roman" w:cs="Times New Roman"/>
        </w:rPr>
        <w:t xml:space="preserve">, U., and </w:t>
      </w:r>
      <w:proofErr w:type="spellStart"/>
      <w:r w:rsidRPr="008B595B">
        <w:rPr>
          <w:rFonts w:ascii="Times New Roman" w:eastAsia="Times New Roman" w:hAnsi="Times New Roman" w:cs="Times New Roman"/>
        </w:rPr>
        <w:t>Gygax</w:t>
      </w:r>
      <w:proofErr w:type="spellEnd"/>
      <w:r w:rsidRPr="008B595B">
        <w:rPr>
          <w:rFonts w:ascii="Times New Roman" w:hAnsi="Times New Roman" w:cs="Times New Roman"/>
        </w:rPr>
        <w:t xml:space="preserve">, P., (2023). </w:t>
      </w:r>
      <w:r w:rsidRPr="008B595B">
        <w:rPr>
          <w:rFonts w:ascii="Times New Roman" w:eastAsia="Times New Roman" w:hAnsi="Times New Roman" w:cs="Times New Roman"/>
        </w:rPr>
        <w:t>The Routledge Handbook of Experimental Linguistics</w:t>
      </w:r>
      <w:r w:rsidRPr="008B595B">
        <w:rPr>
          <w:rFonts w:ascii="Times New Roman" w:hAnsi="Times New Roman" w:cs="Times New Roman"/>
        </w:rPr>
        <w:t xml:space="preserve"> </w:t>
      </w:r>
      <w:r w:rsidRPr="008B595B">
        <w:rPr>
          <w:rFonts w:ascii="Times New Roman" w:eastAsia="Times New Roman" w:hAnsi="Times New Roman" w:cs="Times New Roman"/>
          <w:i/>
          <w:iCs/>
        </w:rPr>
        <w:t>Dealing with participant variability in experimental linguistics</w:t>
      </w:r>
      <w:r w:rsidRPr="008B595B">
        <w:rPr>
          <w:rFonts w:ascii="Times New Roman" w:hAnsi="Times New Roman" w:cs="Times New Roman"/>
          <w:i/>
          <w:iCs/>
        </w:rPr>
        <w:t>.</w:t>
      </w:r>
      <w:r w:rsidRPr="008B595B">
        <w:rPr>
          <w:rFonts w:ascii="Times New Roman" w:hAnsi="Times New Roman" w:cs="Times New Roman"/>
        </w:rPr>
        <w:t xml:space="preserve"> (1</w:t>
      </w:r>
      <w:r w:rsidRPr="008B595B">
        <w:rPr>
          <w:rFonts w:ascii="Times New Roman" w:hAnsi="Times New Roman" w:cs="Times New Roman"/>
          <w:vertAlign w:val="superscript"/>
        </w:rPr>
        <w:t>st</w:t>
      </w:r>
      <w:r w:rsidRPr="008B595B">
        <w:rPr>
          <w:rFonts w:ascii="Times New Roman" w:hAnsi="Times New Roman" w:cs="Times New Roman"/>
        </w:rPr>
        <w:t xml:space="preserve"> </w:t>
      </w:r>
      <w:proofErr w:type="spellStart"/>
      <w:r w:rsidRPr="008B595B">
        <w:rPr>
          <w:rFonts w:ascii="Times New Roman" w:hAnsi="Times New Roman" w:cs="Times New Roman"/>
        </w:rPr>
        <w:t>edn</w:t>
      </w:r>
      <w:proofErr w:type="spellEnd"/>
      <w:r w:rsidRPr="008B595B">
        <w:rPr>
          <w:rFonts w:ascii="Times New Roman" w:hAnsi="Times New Roman" w:cs="Times New Roman"/>
        </w:rPr>
        <w:t xml:space="preserve">). London: Routledge. </w:t>
      </w:r>
    </w:p>
    <w:p w14:paraId="65321BD5" w14:textId="77777777" w:rsidR="008B068F" w:rsidRDefault="008B595B" w:rsidP="008B068F">
      <w:pPr>
        <w:spacing w:line="360" w:lineRule="auto"/>
        <w:ind w:hanging="720"/>
        <w:rPr>
          <w:rFonts w:ascii="Times New Roman" w:hAnsi="Times New Roman" w:cs="Times New Roman"/>
        </w:rPr>
      </w:pPr>
      <w:proofErr w:type="spellStart"/>
      <w:r w:rsidRPr="008B595B">
        <w:rPr>
          <w:rFonts w:ascii="Times New Roman" w:hAnsi="Times New Roman" w:cs="Times New Roman"/>
        </w:rPr>
        <w:t>Gau</w:t>
      </w:r>
      <w:proofErr w:type="spellEnd"/>
      <w:r w:rsidRPr="008B595B">
        <w:rPr>
          <w:rFonts w:ascii="Times New Roman" w:hAnsi="Times New Roman" w:cs="Times New Roman"/>
        </w:rPr>
        <w:t>, J. M., and Brunson, R. K. (2015). Procedural injustice, lost legitimacy, and self-help: Young males’ adaptations to perceived unfairness in urban policing tactics. </w:t>
      </w:r>
      <w:r w:rsidRPr="008B595B">
        <w:rPr>
          <w:rFonts w:ascii="Times New Roman" w:hAnsi="Times New Roman" w:cs="Times New Roman"/>
          <w:i/>
          <w:iCs/>
        </w:rPr>
        <w:t>Journal of Contemporary Criminal Justice, 31</w:t>
      </w:r>
      <w:r w:rsidRPr="008B595B">
        <w:rPr>
          <w:rFonts w:ascii="Times New Roman" w:hAnsi="Times New Roman" w:cs="Times New Roman"/>
        </w:rPr>
        <w:t>(2), pp, 132–150. Available at: </w:t>
      </w:r>
      <w:hyperlink r:id="rId35" w:tgtFrame="_blank" w:history="1">
        <w:r w:rsidRPr="008B595B">
          <w:rPr>
            <w:rStyle w:val="Hyperlink"/>
            <w:rFonts w:ascii="Times New Roman" w:hAnsi="Times New Roman" w:cs="Times New Roman"/>
          </w:rPr>
          <w:t>https://doi.org/10.1177/1043986214568841</w:t>
        </w:r>
      </w:hyperlink>
      <w:r w:rsidRPr="008B595B">
        <w:rPr>
          <w:rFonts w:ascii="Times New Roman" w:hAnsi="Times New Roman" w:cs="Times New Roman"/>
        </w:rPr>
        <w:t xml:space="preserve"> [Assessed on 03</w:t>
      </w:r>
      <w:r w:rsidRPr="008B595B">
        <w:rPr>
          <w:rFonts w:ascii="Times New Roman" w:hAnsi="Times New Roman" w:cs="Times New Roman"/>
          <w:vertAlign w:val="superscript"/>
        </w:rPr>
        <w:t>rd</w:t>
      </w:r>
      <w:r w:rsidRPr="008B595B">
        <w:rPr>
          <w:rFonts w:ascii="Times New Roman" w:hAnsi="Times New Roman" w:cs="Times New Roman"/>
        </w:rPr>
        <w:t xml:space="preserve"> May 2025]. </w:t>
      </w:r>
    </w:p>
    <w:p w14:paraId="2A7B5947" w14:textId="525D6D2C" w:rsidR="008B595B" w:rsidRPr="008B595B" w:rsidRDefault="008B595B" w:rsidP="008B068F">
      <w:pPr>
        <w:spacing w:line="360" w:lineRule="auto"/>
        <w:ind w:hanging="720"/>
        <w:rPr>
          <w:rFonts w:ascii="Times New Roman" w:hAnsi="Times New Roman" w:cs="Times New Roman"/>
        </w:rPr>
      </w:pPr>
      <w:r w:rsidRPr="008B595B">
        <w:rPr>
          <w:rFonts w:ascii="Times New Roman" w:hAnsi="Times New Roman" w:cs="Times New Roman"/>
        </w:rPr>
        <w:t xml:space="preserve">Gentile, M. C. (2010). Giving Voice to Values: How to Speak Your Mind When You Know What’s Right. Yale University Press. </w:t>
      </w:r>
    </w:p>
    <w:p w14:paraId="591CB9AE"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Gleeson, H. (2018). Exploring the Meaning of Young People’s Attitudes Towards the Police. A Qualitative Study of the Irish Youth. </w:t>
      </w:r>
      <w:r w:rsidRPr="008B595B">
        <w:rPr>
          <w:rFonts w:ascii="Times New Roman" w:hAnsi="Times New Roman" w:cs="Times New Roman"/>
          <w:i/>
          <w:iCs/>
        </w:rPr>
        <w:t xml:space="preserve">International Journal of Law, Crime, and Justice, </w:t>
      </w:r>
      <w:r w:rsidRPr="008B595B">
        <w:rPr>
          <w:rFonts w:ascii="Times New Roman" w:hAnsi="Times New Roman" w:cs="Times New Roman"/>
        </w:rPr>
        <w:t xml:space="preserve">55, pp. 97-105. Available at: </w:t>
      </w:r>
      <w:hyperlink r:id="rId36" w:history="1">
        <w:r w:rsidRPr="008B595B">
          <w:rPr>
            <w:rStyle w:val="Hyperlink"/>
            <w:rFonts w:ascii="Times New Roman" w:hAnsi="Times New Roman" w:cs="Times New Roman"/>
          </w:rPr>
          <w:t>https://repository.mdx.ac.uk/download/e3a7ace96e7e4f0f90d754b153b63f99431319d746117e9b35d6b37557c61a4f/612519/Revision 2_ Meaning of YP attitudes to police.pdf</w:t>
        </w:r>
      </w:hyperlink>
      <w:r w:rsidRPr="008B595B">
        <w:rPr>
          <w:rFonts w:ascii="Times New Roman" w:hAnsi="Times New Roman" w:cs="Times New Roman"/>
        </w:rPr>
        <w:t xml:space="preserve"> [Assessed on 06</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3E0C2D97" w14:textId="36C5E73D" w:rsidR="008B595B" w:rsidRPr="008B595B" w:rsidRDefault="008B595B" w:rsidP="008B595B">
      <w:pPr>
        <w:spacing w:line="360" w:lineRule="auto"/>
        <w:ind w:hanging="720"/>
        <w:rPr>
          <w:rFonts w:ascii="Times New Roman" w:hAnsi="Times New Roman" w:cs="Times New Roman"/>
        </w:rPr>
      </w:pPr>
      <w:r w:rsidRPr="00913385">
        <w:rPr>
          <w:rFonts w:ascii="Times New Roman" w:hAnsi="Times New Roman" w:cs="Times New Roman"/>
        </w:rPr>
        <w:t>Graham,</w:t>
      </w:r>
      <w:r w:rsidRPr="008B595B">
        <w:rPr>
          <w:rFonts w:ascii="Times New Roman" w:hAnsi="Times New Roman" w:cs="Times New Roman"/>
        </w:rPr>
        <w:t xml:space="preserve"> J., and</w:t>
      </w:r>
      <w:r w:rsidRPr="00913385">
        <w:rPr>
          <w:rFonts w:ascii="Times New Roman" w:hAnsi="Times New Roman" w:cs="Times New Roman"/>
        </w:rPr>
        <w:t xml:space="preserve"> </w:t>
      </w:r>
      <w:proofErr w:type="spellStart"/>
      <w:r w:rsidRPr="00913385">
        <w:rPr>
          <w:rFonts w:ascii="Times New Roman" w:hAnsi="Times New Roman" w:cs="Times New Roman"/>
        </w:rPr>
        <w:t>Karn</w:t>
      </w:r>
      <w:proofErr w:type="spellEnd"/>
      <w:r w:rsidRPr="00913385">
        <w:rPr>
          <w:rFonts w:ascii="Times New Roman" w:hAnsi="Times New Roman" w:cs="Times New Roman"/>
        </w:rPr>
        <w:t>,</w:t>
      </w:r>
      <w:r w:rsidRPr="008B595B">
        <w:rPr>
          <w:rFonts w:ascii="Times New Roman" w:hAnsi="Times New Roman" w:cs="Times New Roman"/>
        </w:rPr>
        <w:t xml:space="preserve"> J.,</w:t>
      </w:r>
      <w:r w:rsidRPr="00913385">
        <w:rPr>
          <w:rFonts w:ascii="Times New Roman" w:hAnsi="Times New Roman" w:cs="Times New Roman"/>
        </w:rPr>
        <w:t xml:space="preserve"> </w:t>
      </w:r>
      <w:r w:rsidRPr="008B595B">
        <w:rPr>
          <w:rFonts w:ascii="Times New Roman" w:hAnsi="Times New Roman" w:cs="Times New Roman"/>
        </w:rPr>
        <w:t>(2013). Policing young adults</w:t>
      </w:r>
      <w:r>
        <w:rPr>
          <w:rFonts w:ascii="Times New Roman" w:hAnsi="Times New Roman" w:cs="Times New Roman"/>
        </w:rPr>
        <w:t xml:space="preserve">. </w:t>
      </w:r>
      <w:r w:rsidRPr="00913385">
        <w:rPr>
          <w:rFonts w:ascii="Times New Roman" w:hAnsi="Times New Roman" w:cs="Times New Roman"/>
        </w:rPr>
        <w:t>A scoping study</w:t>
      </w:r>
      <w:r w:rsidRPr="008B595B">
        <w:rPr>
          <w:rFonts w:ascii="Times New Roman" w:hAnsi="Times New Roman" w:cs="Times New Roman"/>
        </w:rPr>
        <w:t>,</w:t>
      </w:r>
      <w:r w:rsidRPr="00913385">
        <w:rPr>
          <w:rFonts w:ascii="Times New Roman" w:hAnsi="Times New Roman" w:cs="Times New Roman"/>
        </w:rPr>
        <w:t xml:space="preserve"> </w:t>
      </w:r>
      <w:r w:rsidRPr="00913385">
        <w:rPr>
          <w:rFonts w:ascii="Times New Roman" w:hAnsi="Times New Roman" w:cs="Times New Roman"/>
          <w:i/>
          <w:iCs/>
        </w:rPr>
        <w:t>The Police Foundation</w:t>
      </w:r>
      <w:r w:rsidRPr="008B595B">
        <w:rPr>
          <w:rFonts w:ascii="Times New Roman" w:hAnsi="Times New Roman" w:cs="Times New Roman"/>
        </w:rPr>
        <w:t xml:space="preserve">. Available at: </w:t>
      </w:r>
      <w:hyperlink r:id="rId37" w:history="1">
        <w:r w:rsidRPr="008B595B">
          <w:rPr>
            <w:rStyle w:val="Hyperlink"/>
            <w:rFonts w:ascii="Times New Roman" w:hAnsi="Times New Roman" w:cs="Times New Roman"/>
          </w:rPr>
          <w:t>http://www.police-foundation.org.uk/wp-content/uploads/2017/06/policing_young_adults.pdf</w:t>
        </w:r>
      </w:hyperlink>
      <w:r w:rsidRPr="008B595B">
        <w:rPr>
          <w:rFonts w:ascii="Times New Roman" w:hAnsi="Times New Roman" w:cs="Times New Roman"/>
        </w:rPr>
        <w:t xml:space="preserve"> [Assessed on 12th May 2025].  </w:t>
      </w:r>
    </w:p>
    <w:p w14:paraId="743DCA7A" w14:textId="77777777" w:rsidR="008B595B" w:rsidRPr="008B595B" w:rsidRDefault="008B595B" w:rsidP="008B595B">
      <w:pPr>
        <w:spacing w:line="360" w:lineRule="auto"/>
        <w:ind w:hanging="720"/>
        <w:rPr>
          <w:rFonts w:ascii="Times New Roman" w:hAnsi="Times New Roman" w:cs="Times New Roman"/>
        </w:rPr>
      </w:pPr>
      <w:r w:rsidRPr="00C50FA2">
        <w:rPr>
          <w:rFonts w:ascii="Times New Roman" w:hAnsi="Times New Roman" w:cs="Times New Roman"/>
        </w:rPr>
        <w:lastRenderedPageBreak/>
        <w:t xml:space="preserve">Graziano, L. M. (2019). News media and perceptions of police: a state-of-the-art-review. Policing: An International Journal, 42(2), 209-225. </w:t>
      </w:r>
      <w:hyperlink r:id="rId38" w:history="1">
        <w:r w:rsidRPr="00C50FA2">
          <w:rPr>
            <w:rStyle w:val="Hyperlink"/>
            <w:rFonts w:ascii="Times New Roman" w:hAnsi="Times New Roman" w:cs="Times New Roman"/>
          </w:rPr>
          <w:t>https://doi.org/10.1108/pijpsm-11-2017-0134</w:t>
        </w:r>
      </w:hyperlink>
      <w:r w:rsidRPr="008B595B">
        <w:rPr>
          <w:rFonts w:ascii="Times New Roman" w:hAnsi="Times New Roman" w:cs="Times New Roman"/>
        </w:rPr>
        <w:t xml:space="preserve"> [Assessed on 11</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018D953F" w14:textId="77777777" w:rsidR="008B595B" w:rsidRPr="008B595B" w:rsidRDefault="008B595B" w:rsidP="008B595B">
      <w:pPr>
        <w:spacing w:line="360" w:lineRule="auto"/>
        <w:ind w:hanging="720"/>
        <w:rPr>
          <w:rFonts w:ascii="Times New Roman" w:hAnsi="Times New Roman" w:cs="Times New Roman"/>
        </w:rPr>
      </w:pPr>
      <w:r w:rsidRPr="005F5595">
        <w:rPr>
          <w:rFonts w:ascii="Times New Roman" w:hAnsi="Times New Roman" w:cs="Times New Roman"/>
        </w:rPr>
        <w:t>Gunther</w:t>
      </w:r>
      <w:r w:rsidRPr="008B595B">
        <w:rPr>
          <w:rFonts w:ascii="Times New Roman" w:hAnsi="Times New Roman" w:cs="Times New Roman"/>
        </w:rPr>
        <w:t xml:space="preserve">, S, V., (2023). The Subjective Experience of Power and Its Dynamics in Middle Managers: </w:t>
      </w:r>
      <w:r w:rsidRPr="008B595B">
        <w:rPr>
          <w:rFonts w:ascii="Times New Roman" w:hAnsi="Times New Roman" w:cs="Times New Roman"/>
          <w:i/>
          <w:iCs/>
        </w:rPr>
        <w:t xml:space="preserve">The Subjective Experience </w:t>
      </w:r>
      <w:proofErr w:type="gramStart"/>
      <w:r w:rsidRPr="008B595B">
        <w:rPr>
          <w:rFonts w:ascii="Times New Roman" w:hAnsi="Times New Roman" w:cs="Times New Roman"/>
          <w:i/>
          <w:iCs/>
        </w:rPr>
        <w:t>Of</w:t>
      </w:r>
      <w:proofErr w:type="gramEnd"/>
      <w:r w:rsidRPr="008B595B">
        <w:rPr>
          <w:rFonts w:ascii="Times New Roman" w:hAnsi="Times New Roman" w:cs="Times New Roman"/>
          <w:i/>
          <w:iCs/>
        </w:rPr>
        <w:t xml:space="preserve"> Power. </w:t>
      </w:r>
      <w:r w:rsidRPr="008B595B">
        <w:rPr>
          <w:rFonts w:ascii="Times New Roman" w:hAnsi="Times New Roman" w:cs="Times New Roman"/>
        </w:rPr>
        <w:t xml:space="preserve">Western Sydney University. Available at: </w:t>
      </w:r>
      <w:hyperlink r:id="rId39" w:history="1">
        <w:r w:rsidRPr="008B595B">
          <w:rPr>
            <w:rStyle w:val="Hyperlink"/>
            <w:rFonts w:ascii="Times New Roman" w:hAnsi="Times New Roman" w:cs="Times New Roman"/>
          </w:rPr>
          <w:t>https://d1wqtxts1xzle7.cloudfront.net/116894707/Gunther_S.V._2024_._The_Subjective_Experience_Of_Power_And_Its_Dynamics_In_Middle_Managers._Western_Sydney_University-libre.pdf?1721388619=&amp;response-content-disposition=inline%3B+filename=Gunther_S_V_2024_The_Subjective_Experien.pdf&amp;Expires=1747046520&amp;Signature=P9JXLNWejefpR-346SQicj9nGkNGHENTktPLm2DFFuZuOvIX2UubaZdvWIW8XW7pym8wB3GFaOhKiQ2akuqC-V0Kxh1sot1AFiiq2ING79fZSFrLZrMSXHHZfZZC-e9bQXLt41cpGhDtJ1lCwAc-tEM-2INNwMi3xwgqjx9f66YBIF7gGNNhMOS0r0rurPApJpcNSxAj4L32H~BkTuE7ZosJWJ0R8bPXy7Ru8h4LrNvWbnkPqGwztiB9Nq0~RJLALHtqLGzPYoCmIRSHD1AOWZQc0Hzc0IZDJOWTO9O~fjymAzh6IaNzvzUHwoh5UPjYz6BpOl~Xfik12cKcuEHpaw__&amp;Key-Pair-Id=APKAJLOHF5GGSLRBV4ZA</w:t>
        </w:r>
      </w:hyperlink>
      <w:r w:rsidRPr="008B595B">
        <w:rPr>
          <w:rFonts w:ascii="Times New Roman" w:hAnsi="Times New Roman" w:cs="Times New Roman"/>
        </w:rPr>
        <w:t xml:space="preserve"> [Assessed on 12</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2FA34D28" w14:textId="77777777" w:rsidR="008B595B" w:rsidRPr="008B595B" w:rsidRDefault="008B595B" w:rsidP="008B595B">
      <w:pPr>
        <w:spacing w:line="360" w:lineRule="auto"/>
        <w:ind w:hanging="720"/>
        <w:rPr>
          <w:rFonts w:ascii="Times New Roman" w:hAnsi="Times New Roman" w:cs="Times New Roman"/>
        </w:rPr>
      </w:pPr>
      <w:proofErr w:type="spellStart"/>
      <w:r w:rsidRPr="008B595B">
        <w:rPr>
          <w:rFonts w:ascii="Times New Roman" w:hAnsi="Times New Roman" w:cs="Times New Roman"/>
        </w:rPr>
        <w:t>Hamati-Ataya</w:t>
      </w:r>
      <w:proofErr w:type="spellEnd"/>
      <w:r w:rsidRPr="008B595B">
        <w:rPr>
          <w:rFonts w:ascii="Times New Roman" w:hAnsi="Times New Roman" w:cs="Times New Roman"/>
        </w:rPr>
        <w:t>, I., (2014). Transcending objectivism, subjectivism, and the knowledge in-between: the subject in/of ‘strong reflexivity.’</w:t>
      </w:r>
      <w:r w:rsidRPr="008B595B">
        <w:rPr>
          <w:rFonts w:ascii="Times New Roman" w:eastAsia="Times New Roman" w:hAnsi="Times New Roman" w:cs="Times New Roman"/>
        </w:rPr>
        <w:t> </w:t>
      </w:r>
      <w:r w:rsidRPr="008B595B">
        <w:rPr>
          <w:rFonts w:ascii="Times New Roman" w:hAnsi="Times New Roman" w:cs="Times New Roman"/>
          <w:i/>
          <w:iCs/>
        </w:rPr>
        <w:t>Review of International Studies</w:t>
      </w:r>
      <w:r w:rsidRPr="008B595B">
        <w:rPr>
          <w:rFonts w:ascii="Times New Roman" w:hAnsi="Times New Roman" w:cs="Times New Roman"/>
        </w:rPr>
        <w:t xml:space="preserve">. 40(1) pp. 153-175. Available at: </w:t>
      </w:r>
      <w:hyperlink r:id="rId40" w:history="1">
        <w:r w:rsidRPr="008B595B">
          <w:rPr>
            <w:rStyle w:val="Hyperlink"/>
            <w:rFonts w:ascii="Times New Roman" w:hAnsi="Times New Roman" w:cs="Times New Roman"/>
          </w:rPr>
          <w:t>https://www.cambridge.org/core/journals/review-of-international-studies/article/abs/transcending-objectivism-subjectivism-and-the-knowledge-inbetween-the-subject-inof-strong-reflexivity/1E1DBE7D3167C9B045851B22DFE4ED4B</w:t>
        </w:r>
      </w:hyperlink>
      <w:r w:rsidRPr="008B595B">
        <w:rPr>
          <w:rFonts w:ascii="Times New Roman" w:hAnsi="Times New Roman" w:cs="Times New Roman"/>
        </w:rPr>
        <w:t xml:space="preserve"> [Assessed on 12th May 2025]. </w:t>
      </w:r>
    </w:p>
    <w:p w14:paraId="26D3C503" w14:textId="77777777" w:rsidR="008B595B" w:rsidRPr="008B595B" w:rsidRDefault="008B595B" w:rsidP="008B595B">
      <w:pPr>
        <w:spacing w:line="360" w:lineRule="auto"/>
        <w:ind w:hanging="720"/>
        <w:rPr>
          <w:rFonts w:ascii="Times New Roman" w:hAnsi="Times New Roman" w:cs="Times New Roman"/>
          <w:iCs/>
        </w:rPr>
      </w:pPr>
      <w:proofErr w:type="spellStart"/>
      <w:r w:rsidRPr="00B45FE5">
        <w:rPr>
          <w:rFonts w:ascii="Times New Roman" w:hAnsi="Times New Roman" w:cs="Times New Roman"/>
          <w:iCs/>
        </w:rPr>
        <w:t>Hanway</w:t>
      </w:r>
      <w:proofErr w:type="spellEnd"/>
      <w:r w:rsidRPr="008B595B">
        <w:rPr>
          <w:rFonts w:ascii="Times New Roman" w:hAnsi="Times New Roman" w:cs="Times New Roman"/>
          <w:iCs/>
        </w:rPr>
        <w:t>, P.,</w:t>
      </w:r>
      <w:r w:rsidRPr="00B45FE5">
        <w:rPr>
          <w:rFonts w:ascii="Times New Roman" w:hAnsi="Times New Roman" w:cs="Times New Roman"/>
          <w:iCs/>
        </w:rPr>
        <w:t xml:space="preserve"> and </w:t>
      </w:r>
      <w:proofErr w:type="spellStart"/>
      <w:r w:rsidRPr="00B45FE5">
        <w:rPr>
          <w:rFonts w:ascii="Times New Roman" w:hAnsi="Times New Roman" w:cs="Times New Roman"/>
          <w:iCs/>
        </w:rPr>
        <w:t>Hambly</w:t>
      </w:r>
      <w:proofErr w:type="spellEnd"/>
      <w:r w:rsidRPr="008B595B">
        <w:rPr>
          <w:rFonts w:ascii="Times New Roman" w:hAnsi="Times New Roman" w:cs="Times New Roman"/>
          <w:iCs/>
        </w:rPr>
        <w:t xml:space="preserve">, O., (2023). </w:t>
      </w:r>
      <w:r w:rsidRPr="008B595B">
        <w:rPr>
          <w:rFonts w:ascii="Times New Roman" w:eastAsia="Times New Roman" w:hAnsi="Times New Roman" w:cs="Times New Roman"/>
          <w:iCs/>
        </w:rPr>
        <w:t>Public perceptions of policing: A review of research and literature</w:t>
      </w:r>
      <w:r w:rsidRPr="008B595B">
        <w:rPr>
          <w:rFonts w:ascii="Times New Roman" w:hAnsi="Times New Roman" w:cs="Times New Roman"/>
          <w:iCs/>
        </w:rPr>
        <w:t xml:space="preserve">. </w:t>
      </w:r>
      <w:r w:rsidRPr="008B595B">
        <w:rPr>
          <w:rFonts w:ascii="Times New Roman" w:hAnsi="Times New Roman" w:cs="Times New Roman"/>
          <w:i/>
        </w:rPr>
        <w:t>Home Office.</w:t>
      </w:r>
      <w:r w:rsidRPr="008B595B">
        <w:rPr>
          <w:rFonts w:ascii="Times New Roman" w:hAnsi="Times New Roman" w:cs="Times New Roman"/>
          <w:iCs/>
        </w:rPr>
        <w:t xml:space="preserve"> </w:t>
      </w:r>
      <w:hyperlink r:id="rId41" w:history="1">
        <w:r w:rsidRPr="008B595B">
          <w:rPr>
            <w:rStyle w:val="Hyperlink"/>
            <w:rFonts w:ascii="Times New Roman" w:hAnsi="Times New Roman" w:cs="Times New Roman"/>
            <w:iCs/>
          </w:rPr>
          <w:t>https://www.gov.uk/government/publications/public-perceptions-of-policing-a-review-of-research-and-literature/public-perceptions-of-policing-a-review-of-research-and-literature</w:t>
        </w:r>
      </w:hyperlink>
      <w:r w:rsidRPr="008B595B">
        <w:rPr>
          <w:rFonts w:ascii="Times New Roman" w:hAnsi="Times New Roman" w:cs="Times New Roman"/>
          <w:iCs/>
        </w:rPr>
        <w:t xml:space="preserve"> [Assessed on 12th May 2025]. </w:t>
      </w:r>
    </w:p>
    <w:p w14:paraId="2539BC07"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Hargis, M.B. and Castel, A.D. (2018) ‘Improving Medication Understanding and Adherence Using Principles of Memory and Metacognition: In Press - Policy Insights from </w:t>
      </w:r>
      <w:proofErr w:type="spellStart"/>
      <w:r w:rsidRPr="008B595B">
        <w:rPr>
          <w:rFonts w:ascii="Times New Roman" w:hAnsi="Times New Roman" w:cs="Times New Roman"/>
        </w:rPr>
        <w:t>Behavioral</w:t>
      </w:r>
      <w:proofErr w:type="spellEnd"/>
      <w:r w:rsidRPr="008B595B">
        <w:rPr>
          <w:rFonts w:ascii="Times New Roman" w:hAnsi="Times New Roman" w:cs="Times New Roman"/>
        </w:rPr>
        <w:t xml:space="preserve"> and Brain Sciences’,</w:t>
      </w:r>
      <w:r w:rsidRPr="008B595B">
        <w:rPr>
          <w:rFonts w:ascii="Times New Roman" w:eastAsia="Times New Roman" w:hAnsi="Times New Roman" w:cs="Times New Roman"/>
        </w:rPr>
        <w:t> </w:t>
      </w:r>
      <w:r w:rsidRPr="008B595B">
        <w:rPr>
          <w:rFonts w:ascii="Times New Roman" w:hAnsi="Times New Roman" w:cs="Times New Roman"/>
          <w:i/>
          <w:iCs/>
        </w:rPr>
        <w:t xml:space="preserve">Policy insights from the </w:t>
      </w:r>
      <w:proofErr w:type="spellStart"/>
      <w:r w:rsidRPr="008B595B">
        <w:rPr>
          <w:rFonts w:ascii="Times New Roman" w:hAnsi="Times New Roman" w:cs="Times New Roman"/>
          <w:i/>
          <w:iCs/>
        </w:rPr>
        <w:t>behavioral</w:t>
      </w:r>
      <w:proofErr w:type="spellEnd"/>
      <w:r w:rsidRPr="008B595B">
        <w:rPr>
          <w:rFonts w:ascii="Times New Roman" w:hAnsi="Times New Roman" w:cs="Times New Roman"/>
          <w:i/>
          <w:iCs/>
        </w:rPr>
        <w:t xml:space="preserve"> and brain sciences</w:t>
      </w:r>
      <w:r w:rsidRPr="008B595B">
        <w:rPr>
          <w:rFonts w:ascii="Times New Roman" w:hAnsi="Times New Roman" w:cs="Times New Roman"/>
        </w:rPr>
        <w:t xml:space="preserve">, 5(2), pp. 147–154. Available at: </w:t>
      </w:r>
      <w:hyperlink r:id="rId42" w:history="1">
        <w:r w:rsidRPr="008B595B">
          <w:rPr>
            <w:rStyle w:val="Hyperlink"/>
            <w:rFonts w:ascii="Times New Roman" w:hAnsi="Times New Roman" w:cs="Times New Roman"/>
          </w:rPr>
          <w:t>https://doi.org/10.1177/2372732218781643</w:t>
        </w:r>
      </w:hyperlink>
      <w:r w:rsidRPr="008B595B">
        <w:rPr>
          <w:rFonts w:ascii="Times New Roman" w:hAnsi="Times New Roman" w:cs="Times New Roman"/>
        </w:rPr>
        <w:t>. [Assessed on 11</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32EF0FA7" w14:textId="77777777" w:rsidR="008B595B" w:rsidRPr="008B595B" w:rsidRDefault="008B595B" w:rsidP="008B595B">
      <w:pPr>
        <w:spacing w:line="360" w:lineRule="auto"/>
        <w:ind w:hanging="720"/>
        <w:rPr>
          <w:rFonts w:ascii="Times New Roman" w:hAnsi="Times New Roman" w:cs="Times New Roman"/>
        </w:rPr>
      </w:pPr>
      <w:r w:rsidRPr="006C5BF3">
        <w:rPr>
          <w:rFonts w:ascii="Times New Roman" w:hAnsi="Times New Roman" w:cs="Times New Roman"/>
        </w:rPr>
        <w:lastRenderedPageBreak/>
        <w:t xml:space="preserve">Harris, J. and Jones, M. S. (2020). Shaping youths' perceptions and attitudes toward the police: differences in direct and vicarious encounters with police. Journal of Criminal Justice, 67, 101674. </w:t>
      </w:r>
      <w:hyperlink r:id="rId43" w:history="1">
        <w:r w:rsidRPr="006C5BF3">
          <w:rPr>
            <w:rStyle w:val="Hyperlink"/>
            <w:rFonts w:ascii="Times New Roman" w:hAnsi="Times New Roman" w:cs="Times New Roman"/>
          </w:rPr>
          <w:t>https://doi.org/10.1016/j.jcrimjus.2020.101674</w:t>
        </w:r>
      </w:hyperlink>
      <w:r w:rsidRPr="008B595B">
        <w:rPr>
          <w:rFonts w:ascii="Times New Roman" w:hAnsi="Times New Roman" w:cs="Times New Roman"/>
        </w:rPr>
        <w:t xml:space="preserve"> [Assessed on 06th May 2025]. </w:t>
      </w:r>
    </w:p>
    <w:p w14:paraId="18385738"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Hiller, J., (2016). </w:t>
      </w:r>
      <w:r w:rsidRPr="008B595B">
        <w:rPr>
          <w:rFonts w:ascii="Times New Roman" w:eastAsia="Times New Roman" w:hAnsi="Times New Roman" w:cs="Times New Roman"/>
        </w:rPr>
        <w:t>Epistemolo</w:t>
      </w:r>
      <w:r w:rsidRPr="008B595B">
        <w:rPr>
          <w:rFonts w:ascii="Times New Roman" w:eastAsia="Times New Roman" w:hAnsi="Times New Roman" w:cs="Times New Roman"/>
        </w:rPr>
        <w:t>g</w:t>
      </w:r>
      <w:r w:rsidRPr="008B595B">
        <w:rPr>
          <w:rFonts w:ascii="Times New Roman" w:eastAsia="Times New Roman" w:hAnsi="Times New Roman" w:cs="Times New Roman"/>
        </w:rPr>
        <w:t>ical Foundations of Objectivist and Interpretivist Research</w:t>
      </w:r>
      <w:r w:rsidRPr="008B595B">
        <w:rPr>
          <w:rFonts w:ascii="Times New Roman" w:hAnsi="Times New Roman" w:cs="Times New Roman"/>
        </w:rPr>
        <w:t>. Music Therapy Research: (3</w:t>
      </w:r>
      <w:r w:rsidRPr="008B595B">
        <w:rPr>
          <w:rFonts w:ascii="Times New Roman" w:hAnsi="Times New Roman" w:cs="Times New Roman"/>
          <w:vertAlign w:val="superscript"/>
        </w:rPr>
        <w:t>rd</w:t>
      </w:r>
      <w:r w:rsidRPr="008B595B">
        <w:rPr>
          <w:rFonts w:ascii="Times New Roman" w:hAnsi="Times New Roman" w:cs="Times New Roman"/>
        </w:rPr>
        <w:t xml:space="preserve"> </w:t>
      </w:r>
      <w:proofErr w:type="spellStart"/>
      <w:r w:rsidRPr="008B595B">
        <w:rPr>
          <w:rFonts w:ascii="Times New Roman" w:hAnsi="Times New Roman" w:cs="Times New Roman"/>
        </w:rPr>
        <w:t>edn</w:t>
      </w:r>
      <w:proofErr w:type="spellEnd"/>
      <w:r w:rsidRPr="008B595B">
        <w:rPr>
          <w:rFonts w:ascii="Times New Roman" w:hAnsi="Times New Roman" w:cs="Times New Roman"/>
        </w:rPr>
        <w:t xml:space="preserve">). Dallas, TX: Barcelona Publishers. </w:t>
      </w:r>
    </w:p>
    <w:p w14:paraId="4476BD7F"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Hinds, L. (2007). Building Police Youth Relationships: The Importance of Procedural Justice. Youth Justice. 7. 195-209. Available at: </w:t>
      </w:r>
      <w:hyperlink r:id="rId44" w:history="1">
        <w:r w:rsidRPr="008B595B">
          <w:rPr>
            <w:rStyle w:val="Hyperlink"/>
            <w:rFonts w:ascii="Times New Roman" w:hAnsi="Times New Roman" w:cs="Times New Roman"/>
          </w:rPr>
          <w:t>https://www.researchgate.net/publication/242072296_Building_Police_Youth_Relationships_The_Importance_of_Procedural_Justice</w:t>
        </w:r>
      </w:hyperlink>
      <w:r w:rsidRPr="008B595B">
        <w:rPr>
          <w:rFonts w:ascii="Times New Roman" w:hAnsi="Times New Roman" w:cs="Times New Roman"/>
        </w:rPr>
        <w:t xml:space="preserve"> [Assessed on 12th May 2025]. </w:t>
      </w:r>
    </w:p>
    <w:p w14:paraId="1A509189"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Hinton, P, R., (2000). Stereotypes, Cognition and Culture. Hove, East Sussex: Psychology Press. </w:t>
      </w:r>
    </w:p>
    <w:p w14:paraId="1FEBEF37"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His Majesty’s Inspectorate of Constabulary and Fire and Rescue Service [HMICFRS]. (2021). Disproportionate use of Police Powers. A Spotlight on Stop and Search and the use of Force. Available at: </w:t>
      </w:r>
      <w:hyperlink r:id="rId45" w:history="1">
        <w:r w:rsidRPr="008B595B">
          <w:rPr>
            <w:rStyle w:val="Hyperlink"/>
            <w:rFonts w:ascii="Times New Roman" w:hAnsi="Times New Roman" w:cs="Times New Roman"/>
          </w:rPr>
          <w:t>https://hmicfrs.justiceinspectorates.gov.uk/publications/disproportionate-use-of-police-powers-a-spotlight-on-stop-and-search-and-the-use-of-force/</w:t>
        </w:r>
      </w:hyperlink>
      <w:r w:rsidRPr="008B595B">
        <w:rPr>
          <w:rFonts w:ascii="Times New Roman" w:hAnsi="Times New Roman" w:cs="Times New Roman"/>
        </w:rPr>
        <w:t xml:space="preserve"> [Assessed on 06</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3944DE88"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His Majesty’s Inspectorate of Constabulary and Fire and Rescue Service [HMICFRS].</w:t>
      </w:r>
      <w:r w:rsidRPr="008B595B">
        <w:rPr>
          <w:rFonts w:ascii="Times New Roman" w:hAnsi="Times New Roman" w:cs="Times New Roman"/>
        </w:rPr>
        <w:t xml:space="preserve"> (2023). More About This Area. Available at:  </w:t>
      </w:r>
      <w:hyperlink r:id="rId46" w:history="1">
        <w:r w:rsidRPr="008B595B">
          <w:rPr>
            <w:rStyle w:val="Hyperlink"/>
            <w:rFonts w:ascii="Times New Roman" w:hAnsi="Times New Roman" w:cs="Times New Roman"/>
          </w:rPr>
          <w:t>https://hmicfrs.justiceinspectorates.gov.uk/peel-reports/dyfed-powys-2023-25/</w:t>
        </w:r>
      </w:hyperlink>
      <w:r w:rsidRPr="008B595B">
        <w:rPr>
          <w:rFonts w:ascii="Times New Roman" w:hAnsi="Times New Roman" w:cs="Times New Roman"/>
        </w:rPr>
        <w:t xml:space="preserve"> [Assessed on 06</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2219E12C" w14:textId="77777777" w:rsidR="008B595B" w:rsidRPr="008B595B" w:rsidRDefault="008B595B" w:rsidP="008B595B">
      <w:pPr>
        <w:spacing w:line="360" w:lineRule="auto"/>
        <w:ind w:hanging="720"/>
        <w:rPr>
          <w:rFonts w:ascii="Times New Roman" w:hAnsi="Times New Roman" w:cs="Times New Roman"/>
        </w:rPr>
      </w:pPr>
      <w:r w:rsidRPr="00C50FA2">
        <w:rPr>
          <w:rFonts w:ascii="Times New Roman" w:hAnsi="Times New Roman" w:cs="Times New Roman"/>
        </w:rPr>
        <w:t xml:space="preserve">Hogan, D. P., </w:t>
      </w:r>
      <w:r w:rsidRPr="008B595B">
        <w:rPr>
          <w:rFonts w:ascii="Times New Roman" w:hAnsi="Times New Roman" w:cs="Times New Roman"/>
        </w:rPr>
        <w:t>and</w:t>
      </w:r>
      <w:r w:rsidRPr="00C50FA2">
        <w:rPr>
          <w:rFonts w:ascii="Times New Roman" w:hAnsi="Times New Roman" w:cs="Times New Roman"/>
        </w:rPr>
        <w:t xml:space="preserve"> Astone, N. M. (1986). The Transition to Adulthood.</w:t>
      </w:r>
      <w:r w:rsidRPr="00C50FA2">
        <w:rPr>
          <w:rFonts w:ascii="Times New Roman" w:eastAsia="Times New Roman" w:hAnsi="Times New Roman" w:cs="Times New Roman"/>
        </w:rPr>
        <w:t> </w:t>
      </w:r>
      <w:r w:rsidRPr="00C50FA2">
        <w:rPr>
          <w:rFonts w:ascii="Times New Roman" w:hAnsi="Times New Roman" w:cs="Times New Roman"/>
          <w:i/>
          <w:iCs/>
        </w:rPr>
        <w:t>Annual Review of Sociology</w:t>
      </w:r>
      <w:r w:rsidRPr="00C50FA2">
        <w:rPr>
          <w:rFonts w:ascii="Times New Roman" w:hAnsi="Times New Roman" w:cs="Times New Roman"/>
        </w:rPr>
        <w:t>,</w:t>
      </w:r>
      <w:r w:rsidRPr="00C50FA2">
        <w:rPr>
          <w:rFonts w:ascii="Times New Roman" w:eastAsia="Times New Roman" w:hAnsi="Times New Roman" w:cs="Times New Roman"/>
        </w:rPr>
        <w:t> </w:t>
      </w:r>
      <w:r w:rsidRPr="00C50FA2">
        <w:rPr>
          <w:rFonts w:ascii="Times New Roman" w:hAnsi="Times New Roman" w:cs="Times New Roman"/>
          <w:i/>
          <w:iCs/>
        </w:rPr>
        <w:t>12</w:t>
      </w:r>
      <w:r w:rsidRPr="00C50FA2">
        <w:rPr>
          <w:rFonts w:ascii="Times New Roman" w:hAnsi="Times New Roman" w:cs="Times New Roman"/>
        </w:rPr>
        <w:t xml:space="preserve">, 109–130. </w:t>
      </w:r>
      <w:hyperlink r:id="rId47" w:history="1">
        <w:r w:rsidRPr="00C50FA2">
          <w:rPr>
            <w:rStyle w:val="Hyperlink"/>
            <w:rFonts w:ascii="Times New Roman" w:hAnsi="Times New Roman" w:cs="Times New Roman"/>
          </w:rPr>
          <w:t>http://www.jstor.org/stable/2083197</w:t>
        </w:r>
      </w:hyperlink>
    </w:p>
    <w:p w14:paraId="55E01FB0"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Horowitz, I, L., (1989) Society, </w:t>
      </w:r>
      <w:r w:rsidRPr="008B595B">
        <w:rPr>
          <w:rFonts w:ascii="Times New Roman" w:hAnsi="Times New Roman" w:cs="Times New Roman"/>
          <w:i/>
          <w:iCs/>
        </w:rPr>
        <w:t>Sociology and Subjectivism,</w:t>
      </w:r>
      <w:r w:rsidRPr="008B595B">
        <w:rPr>
          <w:rFonts w:ascii="Times New Roman" w:hAnsi="Times New Roman" w:cs="Times New Roman"/>
          <w:i/>
          <w:iCs/>
        </w:rPr>
        <w:t xml:space="preserve"> (New Brunswick),</w:t>
      </w:r>
      <w:r w:rsidRPr="008B595B">
        <w:rPr>
          <w:rFonts w:ascii="Times New Roman" w:hAnsi="Times New Roman" w:cs="Times New Roman"/>
        </w:rPr>
        <w:t xml:space="preserve"> 26(5), pp. 29-54. Available at: </w:t>
      </w:r>
      <w:hyperlink r:id="rId48" w:history="1">
        <w:r w:rsidRPr="008B595B">
          <w:rPr>
            <w:rStyle w:val="Hyperlink"/>
            <w:rFonts w:ascii="Times New Roman" w:hAnsi="Times New Roman" w:cs="Times New Roman"/>
          </w:rPr>
          <w:t>https://archive.org/details/sim_society_1988-1989_26_contents</w:t>
        </w:r>
      </w:hyperlink>
      <w:r w:rsidRPr="008B595B">
        <w:rPr>
          <w:rFonts w:ascii="Times New Roman" w:hAnsi="Times New Roman" w:cs="Times New Roman"/>
        </w:rPr>
        <w:t xml:space="preserve"> [Assessed on 06th May 2025]. </w:t>
      </w:r>
    </w:p>
    <w:p w14:paraId="122C8073"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Hu, X., Dai, M., </w:t>
      </w:r>
      <w:proofErr w:type="spellStart"/>
      <w:r w:rsidRPr="008B595B">
        <w:rPr>
          <w:rFonts w:ascii="Times New Roman" w:hAnsi="Times New Roman" w:cs="Times New Roman"/>
        </w:rPr>
        <w:t>DeValve</w:t>
      </w:r>
      <w:proofErr w:type="spellEnd"/>
      <w:r w:rsidRPr="008B595B">
        <w:rPr>
          <w:rFonts w:ascii="Times New Roman" w:hAnsi="Times New Roman" w:cs="Times New Roman"/>
        </w:rPr>
        <w:t xml:space="preserve">, M. J., and Lejeune, A. (2020). Understanding public attitudes towards the police: co-variates of satisfaction, trust, and confidence. Canadian Journal of Criminology and Criminal Justice, 62(1), 26-49. </w:t>
      </w:r>
      <w:hyperlink r:id="rId49" w:history="1">
        <w:r w:rsidRPr="008B595B">
          <w:rPr>
            <w:rStyle w:val="Hyperlink"/>
            <w:rFonts w:ascii="Times New Roman" w:hAnsi="Times New Roman" w:cs="Times New Roman"/>
          </w:rPr>
          <w:t>https://doi.org/10.3138/cjccj.2019-0011</w:t>
        </w:r>
      </w:hyperlink>
      <w:r w:rsidRPr="008B595B">
        <w:rPr>
          <w:rFonts w:ascii="Times New Roman" w:hAnsi="Times New Roman" w:cs="Times New Roman"/>
        </w:rPr>
        <w:t xml:space="preserve"> [Assessed on 06th May 2025]. </w:t>
      </w:r>
    </w:p>
    <w:p w14:paraId="504889A1"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Hurst, Y., Frank, J., and Browning, S., (2000). The Attitudes of Juveniles Toward the Police: A Comparison of Black and White Youth. Policing: An International Journal of Police Strategies &amp; Management. 23. 37-53. Available at: </w:t>
      </w:r>
      <w:hyperlink r:id="rId50" w:history="1">
        <w:r w:rsidRPr="008B595B">
          <w:rPr>
            <w:rStyle w:val="Hyperlink"/>
            <w:rFonts w:ascii="Times New Roman" w:hAnsi="Times New Roman" w:cs="Times New Roman"/>
          </w:rPr>
          <w:t>https://www.researchgate.net/publication/235251263_The_Attitudes_of_Juveniles_Toward_the_Police_A_Comparison_of_Black_and_White_Youth</w:t>
        </w:r>
      </w:hyperlink>
      <w:r w:rsidRPr="008B595B">
        <w:rPr>
          <w:rFonts w:ascii="Times New Roman" w:hAnsi="Times New Roman" w:cs="Times New Roman"/>
        </w:rPr>
        <w:t xml:space="preserve"> [Assessed on 12th May 2025].</w:t>
      </w:r>
    </w:p>
    <w:p w14:paraId="09D4B4C4" w14:textId="0852AB36"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lastRenderedPageBreak/>
        <w:t xml:space="preserve">Independent Office for Police Conduct [IOPD]. (2022). National Stop and Search Learning Report, April 2022. Available at: </w:t>
      </w:r>
      <w:hyperlink r:id="rId51" w:history="1">
        <w:r w:rsidRPr="008B595B">
          <w:rPr>
            <w:rStyle w:val="Hyperlink"/>
            <w:rFonts w:ascii="Times New Roman" w:hAnsi="Times New Roman" w:cs="Times New Roman"/>
          </w:rPr>
          <w:t>Independent Office for Police Conduct %5BIOPD%5D. (2022). National Stop and Search Learning Report, April 2022.</w:t>
        </w:r>
      </w:hyperlink>
      <w:r w:rsidRPr="008B595B">
        <w:rPr>
          <w:rFonts w:ascii="Times New Roman" w:hAnsi="Times New Roman" w:cs="Times New Roman"/>
        </w:rPr>
        <w:t xml:space="preserve"> [Assessed on 06</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40277D6C" w14:textId="77777777" w:rsidR="008B595B" w:rsidRPr="008B595B" w:rsidRDefault="008B595B" w:rsidP="008B595B">
      <w:pPr>
        <w:spacing w:line="360" w:lineRule="auto"/>
        <w:ind w:hanging="720"/>
        <w:rPr>
          <w:rFonts w:ascii="Times New Roman" w:hAnsi="Times New Roman" w:cs="Times New Roman"/>
        </w:rPr>
      </w:pPr>
      <w:r w:rsidRPr="006C5BF3">
        <w:rPr>
          <w:rFonts w:ascii="Times New Roman" w:hAnsi="Times New Roman" w:cs="Times New Roman"/>
        </w:rPr>
        <w:t xml:space="preserve">Jackson, J. and Bradford, B. (2019). Measuring public attitudes towards the police. </w:t>
      </w:r>
      <w:hyperlink r:id="rId52" w:history="1">
        <w:r w:rsidRPr="006C5BF3">
          <w:rPr>
            <w:rStyle w:val="Hyperlink"/>
            <w:rFonts w:ascii="Times New Roman" w:hAnsi="Times New Roman" w:cs="Times New Roman"/>
          </w:rPr>
          <w:t>https://doi.org/10.31235/osf.io/2dh5s</w:t>
        </w:r>
      </w:hyperlink>
      <w:r w:rsidRPr="008B595B">
        <w:rPr>
          <w:rFonts w:ascii="Times New Roman" w:hAnsi="Times New Roman" w:cs="Times New Roman"/>
        </w:rPr>
        <w:t xml:space="preserve"> [ Assessed on 06</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4603773E" w14:textId="77777777" w:rsidR="008B595B" w:rsidRPr="008B595B" w:rsidRDefault="008B595B" w:rsidP="008B595B">
      <w:pPr>
        <w:spacing w:line="360" w:lineRule="auto"/>
        <w:ind w:hanging="720"/>
        <w:rPr>
          <w:rFonts w:ascii="Times New Roman" w:hAnsi="Times New Roman" w:cs="Times New Roman"/>
        </w:rPr>
      </w:pPr>
      <w:r w:rsidRPr="00E218E2">
        <w:rPr>
          <w:rFonts w:ascii="Times New Roman" w:hAnsi="Times New Roman" w:cs="Times New Roman"/>
        </w:rPr>
        <w:t xml:space="preserve">Johnson, J. L., Adkins, D., </w:t>
      </w:r>
      <w:r w:rsidRPr="008B595B">
        <w:rPr>
          <w:rFonts w:ascii="Times New Roman" w:hAnsi="Times New Roman" w:cs="Times New Roman"/>
        </w:rPr>
        <w:t>and</w:t>
      </w:r>
      <w:r w:rsidRPr="00E218E2">
        <w:rPr>
          <w:rFonts w:ascii="Times New Roman" w:hAnsi="Times New Roman" w:cs="Times New Roman"/>
        </w:rPr>
        <w:t xml:space="preserve"> Chauvin, S. W. (2020). A review of the quality indicators of rigor in qualitative research. American Journal of Pharmaceutical Education, 84(1), 7120. </w:t>
      </w:r>
      <w:hyperlink r:id="rId53" w:history="1">
        <w:r w:rsidRPr="00E218E2">
          <w:rPr>
            <w:rStyle w:val="Hyperlink"/>
            <w:rFonts w:ascii="Times New Roman" w:hAnsi="Times New Roman" w:cs="Times New Roman"/>
          </w:rPr>
          <w:t>https://doi.org/10.5688/ajpe7120</w:t>
        </w:r>
      </w:hyperlink>
      <w:r w:rsidRPr="008B595B">
        <w:rPr>
          <w:rFonts w:ascii="Times New Roman" w:hAnsi="Times New Roman" w:cs="Times New Roman"/>
        </w:rPr>
        <w:t xml:space="preserve"> [Assessed on 06th May 2025]. </w:t>
      </w:r>
    </w:p>
    <w:p w14:paraId="0E026BA7"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Kadri, T, E., (2021). Digital Gatekeepers </w:t>
      </w:r>
      <w:r w:rsidRPr="008B595B">
        <w:rPr>
          <w:rFonts w:ascii="Times New Roman" w:hAnsi="Times New Roman" w:cs="Times New Roman"/>
          <w:i/>
          <w:iCs/>
        </w:rPr>
        <w:t>‘Texas Law Review’</w:t>
      </w:r>
      <w:r w:rsidRPr="008B595B">
        <w:rPr>
          <w:rFonts w:ascii="Times New Roman" w:hAnsi="Times New Roman" w:cs="Times New Roman"/>
        </w:rPr>
        <w:t xml:space="preserve">, 99(5), pp. 951-1003. Available at: </w:t>
      </w:r>
      <w:hyperlink r:id="rId54" w:anchor=":~:text=This%20Essay%20offers%20a%20three,forms%20of%20interoperability%20between%20platforms." w:history="1">
        <w:r w:rsidRPr="008B595B">
          <w:rPr>
            <w:rStyle w:val="Hyperlink"/>
            <w:rFonts w:ascii="Times New Roman" w:hAnsi="Times New Roman" w:cs="Times New Roman"/>
          </w:rPr>
          <w:t xml:space="preserve">https://digitalcommons.law.uga.edu/fac_artchop/1389/ - :~:text=This Essay offers a </w:t>
        </w:r>
        <w:proofErr w:type="spellStart"/>
        <w:r w:rsidRPr="008B595B">
          <w:rPr>
            <w:rStyle w:val="Hyperlink"/>
            <w:rFonts w:ascii="Times New Roman" w:hAnsi="Times New Roman" w:cs="Times New Roman"/>
          </w:rPr>
          <w:t>three,forms</w:t>
        </w:r>
        <w:proofErr w:type="spellEnd"/>
        <w:r w:rsidRPr="008B595B">
          <w:rPr>
            <w:rStyle w:val="Hyperlink"/>
            <w:rFonts w:ascii="Times New Roman" w:hAnsi="Times New Roman" w:cs="Times New Roman"/>
          </w:rPr>
          <w:t xml:space="preserve"> of interoperability between platforms.</w:t>
        </w:r>
      </w:hyperlink>
      <w:r w:rsidRPr="008B595B">
        <w:rPr>
          <w:rFonts w:ascii="Times New Roman" w:hAnsi="Times New Roman" w:cs="Times New Roman"/>
        </w:rPr>
        <w:t xml:space="preserve"> [Assessed on 08</w:t>
      </w:r>
      <w:r w:rsidRPr="008B595B">
        <w:rPr>
          <w:rFonts w:ascii="Times New Roman" w:hAnsi="Times New Roman" w:cs="Times New Roman"/>
          <w:vertAlign w:val="superscript"/>
        </w:rPr>
        <w:t>th</w:t>
      </w:r>
      <w:r w:rsidRPr="008B595B">
        <w:rPr>
          <w:rFonts w:ascii="Times New Roman" w:hAnsi="Times New Roman" w:cs="Times New Roman"/>
        </w:rPr>
        <w:t xml:space="preserve"> May 2025].</w:t>
      </w:r>
    </w:p>
    <w:p w14:paraId="0DE8AF40" w14:textId="77777777" w:rsidR="008B595B" w:rsidRPr="008B595B" w:rsidRDefault="008B595B" w:rsidP="008B595B">
      <w:pPr>
        <w:spacing w:line="360" w:lineRule="auto"/>
        <w:ind w:hanging="720"/>
        <w:rPr>
          <w:rFonts w:ascii="Times New Roman" w:hAnsi="Times New Roman" w:cs="Times New Roman"/>
        </w:rPr>
      </w:pPr>
      <w:proofErr w:type="spellStart"/>
      <w:r w:rsidRPr="004707B9">
        <w:rPr>
          <w:rFonts w:ascii="Times New Roman" w:hAnsi="Times New Roman" w:cs="Times New Roman"/>
        </w:rPr>
        <w:t>Kandelia</w:t>
      </w:r>
      <w:proofErr w:type="spellEnd"/>
      <w:r w:rsidRPr="004707B9">
        <w:rPr>
          <w:rFonts w:ascii="Times New Roman" w:hAnsi="Times New Roman" w:cs="Times New Roman"/>
        </w:rPr>
        <w:t xml:space="preserve">, S. (2024). Stop and search: past problems, current concerns. The Long Walk to Equality: Perspectives on Racial Inequality, Injustice and the Law, 155-176. </w:t>
      </w:r>
      <w:hyperlink r:id="rId55" w:history="1">
        <w:r w:rsidRPr="004707B9">
          <w:rPr>
            <w:rStyle w:val="Hyperlink"/>
            <w:rFonts w:ascii="Times New Roman" w:hAnsi="Times New Roman" w:cs="Times New Roman"/>
          </w:rPr>
          <w:t>https://doi.org/10.16997</w:t>
        </w:r>
        <w:r w:rsidRPr="004707B9">
          <w:rPr>
            <w:rStyle w:val="Hyperlink"/>
            <w:rFonts w:ascii="Times New Roman" w:hAnsi="Times New Roman" w:cs="Times New Roman"/>
          </w:rPr>
          <w:t>/</w:t>
        </w:r>
        <w:r w:rsidRPr="004707B9">
          <w:rPr>
            <w:rStyle w:val="Hyperlink"/>
            <w:rFonts w:ascii="Times New Roman" w:hAnsi="Times New Roman" w:cs="Times New Roman"/>
          </w:rPr>
          <w:t>book63.h</w:t>
        </w:r>
      </w:hyperlink>
      <w:r w:rsidRPr="008B595B">
        <w:rPr>
          <w:rFonts w:ascii="Times New Roman" w:hAnsi="Times New Roman" w:cs="Times New Roman"/>
        </w:rPr>
        <w:t xml:space="preserve"> [Assessed on 11</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3297EBF7" w14:textId="77777777" w:rsidR="008B595B" w:rsidRPr="008B595B" w:rsidRDefault="008B595B" w:rsidP="008B595B">
      <w:pPr>
        <w:spacing w:line="360" w:lineRule="auto"/>
        <w:ind w:hanging="720"/>
        <w:rPr>
          <w:rFonts w:ascii="Times New Roman" w:hAnsi="Times New Roman" w:cs="Times New Roman"/>
        </w:rPr>
      </w:pPr>
      <w:r w:rsidRPr="004B268E">
        <w:rPr>
          <w:rFonts w:ascii="Times New Roman" w:hAnsi="Times New Roman" w:cs="Times New Roman"/>
        </w:rPr>
        <w:t>Kellam, N. and Jennings, M. (2021) ‘Uncovering Epistemologies and Values of Our Qualitative Engineering Education Research Community: Listening for Voices’,</w:t>
      </w:r>
      <w:r w:rsidRPr="004B268E">
        <w:rPr>
          <w:rFonts w:ascii="Times New Roman" w:eastAsia="Times New Roman" w:hAnsi="Times New Roman" w:cs="Times New Roman"/>
        </w:rPr>
        <w:t> </w:t>
      </w:r>
      <w:r w:rsidRPr="004B268E">
        <w:rPr>
          <w:rFonts w:ascii="Times New Roman" w:hAnsi="Times New Roman" w:cs="Times New Roman"/>
          <w:i/>
          <w:iCs/>
        </w:rPr>
        <w:t>Studies in Engineering Education</w:t>
      </w:r>
      <w:r w:rsidRPr="004B268E">
        <w:rPr>
          <w:rFonts w:ascii="Times New Roman" w:hAnsi="Times New Roman" w:cs="Times New Roman"/>
        </w:rPr>
        <w:t xml:space="preserve">, 2(1), p. 80–99. Available at: </w:t>
      </w:r>
      <w:hyperlink r:id="rId56" w:history="1">
        <w:r w:rsidRPr="008B595B">
          <w:rPr>
            <w:rStyle w:val="Hyperlink"/>
            <w:rFonts w:ascii="Times New Roman" w:hAnsi="Times New Roman" w:cs="Times New Roman"/>
          </w:rPr>
          <w:t>https://seejournal.org/articles/10.21061/see.37</w:t>
        </w:r>
      </w:hyperlink>
      <w:r w:rsidRPr="008B595B">
        <w:rPr>
          <w:rFonts w:ascii="Times New Roman" w:hAnsi="Times New Roman" w:cs="Times New Roman"/>
        </w:rPr>
        <w:t xml:space="preserve"> [Assessed on 12th May 2025].</w:t>
      </w:r>
    </w:p>
    <w:p w14:paraId="094421AD"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Kent State University. (2021). Statistical and Qualitative Data Analysis Software: About Qualtrics. Available at: </w:t>
      </w:r>
      <w:hyperlink r:id="rId57" w:history="1">
        <w:r w:rsidRPr="008B595B">
          <w:rPr>
            <w:rStyle w:val="Hyperlink"/>
            <w:rFonts w:ascii="Times New Roman" w:hAnsi="Times New Roman" w:cs="Times New Roman"/>
          </w:rPr>
          <w:t>https://libguides.library.kent.edu/statconsulting/home</w:t>
        </w:r>
      </w:hyperlink>
      <w:r w:rsidRPr="008B595B">
        <w:rPr>
          <w:rFonts w:ascii="Times New Roman" w:hAnsi="Times New Roman" w:cs="Times New Roman"/>
        </w:rPr>
        <w:t xml:space="preserve"> [Assessed on 06th May 2025]. </w:t>
      </w:r>
    </w:p>
    <w:p w14:paraId="15CC8D24" w14:textId="77777777" w:rsidR="008B595B" w:rsidRPr="008B595B" w:rsidRDefault="008B595B" w:rsidP="008B595B">
      <w:pPr>
        <w:spacing w:line="360" w:lineRule="auto"/>
        <w:ind w:hanging="720"/>
        <w:rPr>
          <w:rFonts w:ascii="Times New Roman" w:hAnsi="Times New Roman" w:cs="Times New Roman"/>
        </w:rPr>
      </w:pPr>
      <w:proofErr w:type="spellStart"/>
      <w:r w:rsidRPr="008B595B">
        <w:rPr>
          <w:rFonts w:ascii="Times New Roman" w:hAnsi="Times New Roman" w:cs="Times New Roman"/>
        </w:rPr>
        <w:t>Kivunja</w:t>
      </w:r>
      <w:proofErr w:type="spellEnd"/>
      <w:r w:rsidRPr="008B595B">
        <w:rPr>
          <w:rFonts w:ascii="Times New Roman" w:hAnsi="Times New Roman" w:cs="Times New Roman"/>
        </w:rPr>
        <w:t xml:space="preserve">, C and </w:t>
      </w:r>
      <w:proofErr w:type="spellStart"/>
      <w:r w:rsidRPr="008B595B">
        <w:rPr>
          <w:rFonts w:ascii="Times New Roman" w:hAnsi="Times New Roman" w:cs="Times New Roman"/>
        </w:rPr>
        <w:t>Kuyini</w:t>
      </w:r>
      <w:proofErr w:type="spellEnd"/>
      <w:r w:rsidRPr="008B595B">
        <w:rPr>
          <w:rFonts w:ascii="Times New Roman" w:hAnsi="Times New Roman" w:cs="Times New Roman"/>
        </w:rPr>
        <w:t xml:space="preserve">, A, B., (2017). Understanding and Applying Research Paradigms in Educational Context. </w:t>
      </w:r>
      <w:r w:rsidRPr="008B595B">
        <w:rPr>
          <w:rFonts w:ascii="Times New Roman" w:hAnsi="Times New Roman" w:cs="Times New Roman"/>
          <w:i/>
          <w:iCs/>
        </w:rPr>
        <w:t xml:space="preserve">International Journal of Higher Education, </w:t>
      </w:r>
      <w:r w:rsidRPr="008B595B">
        <w:rPr>
          <w:rFonts w:ascii="Times New Roman" w:hAnsi="Times New Roman" w:cs="Times New Roman"/>
        </w:rPr>
        <w:t xml:space="preserve">6(5), pp. 26-41. Available at: </w:t>
      </w:r>
      <w:hyperlink r:id="rId58" w:history="1">
        <w:r w:rsidRPr="008B595B">
          <w:rPr>
            <w:rStyle w:val="Hyperlink"/>
            <w:rFonts w:ascii="Times New Roman" w:hAnsi="Times New Roman" w:cs="Times New Roman"/>
          </w:rPr>
          <w:t>https://files.eric.ed.gov/fulltext/EJ1154775.pdf</w:t>
        </w:r>
      </w:hyperlink>
      <w:r w:rsidRPr="008B595B">
        <w:rPr>
          <w:rFonts w:ascii="Times New Roman" w:hAnsi="Times New Roman" w:cs="Times New Roman"/>
        </w:rPr>
        <w:t xml:space="preserve"> [Assessed on 06th April 2025]. </w:t>
      </w:r>
    </w:p>
    <w:p w14:paraId="634F66C2" w14:textId="77777777" w:rsidR="008B595B" w:rsidRPr="008B595B" w:rsidRDefault="008B595B" w:rsidP="008B595B">
      <w:pPr>
        <w:spacing w:line="360" w:lineRule="auto"/>
        <w:ind w:hanging="720"/>
        <w:rPr>
          <w:rFonts w:ascii="Times New Roman" w:hAnsi="Times New Roman" w:cs="Times New Roman"/>
        </w:rPr>
      </w:pPr>
      <w:proofErr w:type="spellStart"/>
      <w:r w:rsidRPr="008B595B">
        <w:rPr>
          <w:rFonts w:ascii="Times New Roman" w:hAnsi="Times New Roman" w:cs="Times New Roman"/>
        </w:rPr>
        <w:t>Krausova</w:t>
      </w:r>
      <w:proofErr w:type="spellEnd"/>
      <w:r w:rsidRPr="008B595B">
        <w:rPr>
          <w:rFonts w:ascii="Times New Roman" w:hAnsi="Times New Roman" w:cs="Times New Roman"/>
        </w:rPr>
        <w:t xml:space="preserve">, A., and Vargas-Silva, C., (2014). Briefing Wales: Census Profile. The Migration Observatory at the University of Oxford. Available at: </w:t>
      </w:r>
      <w:hyperlink r:id="rId59" w:history="1">
        <w:r w:rsidRPr="008B595B">
          <w:rPr>
            <w:rStyle w:val="Hyperlink"/>
            <w:rFonts w:ascii="Times New Roman" w:hAnsi="Times New Roman" w:cs="Times New Roman"/>
          </w:rPr>
          <w:t>https://migrationobservatory.ox.ac.uk/wp-content/uploads/2016/04/CensusProfile-Wales.pdf</w:t>
        </w:r>
      </w:hyperlink>
      <w:r w:rsidRPr="008B595B">
        <w:rPr>
          <w:rFonts w:ascii="Times New Roman" w:hAnsi="Times New Roman" w:cs="Times New Roman"/>
        </w:rPr>
        <w:t xml:space="preserve"> [Assessed on 06th May 2025]. </w:t>
      </w:r>
    </w:p>
    <w:p w14:paraId="782601A8"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Krosnick, J.A. (2018). Questionnaire Design. In: </w:t>
      </w:r>
      <w:proofErr w:type="spellStart"/>
      <w:r w:rsidRPr="008B595B">
        <w:rPr>
          <w:rFonts w:ascii="Times New Roman" w:hAnsi="Times New Roman" w:cs="Times New Roman"/>
        </w:rPr>
        <w:t>Vannette</w:t>
      </w:r>
      <w:proofErr w:type="spellEnd"/>
      <w:r w:rsidRPr="008B595B">
        <w:rPr>
          <w:rFonts w:ascii="Times New Roman" w:hAnsi="Times New Roman" w:cs="Times New Roman"/>
        </w:rPr>
        <w:t xml:space="preserve">, D., Krosnick, J. (eds) The Palgrave Handbook of Survey Research. Palgrave Macmillan, Cham. </w:t>
      </w:r>
      <w:hyperlink r:id="rId60" w:history="1">
        <w:r w:rsidRPr="008B595B">
          <w:rPr>
            <w:rStyle w:val="Hyperlink"/>
            <w:rFonts w:ascii="Times New Roman" w:hAnsi="Times New Roman" w:cs="Times New Roman"/>
          </w:rPr>
          <w:t>https://doi.org/10.1007/978-3-319-54395-6_53</w:t>
        </w:r>
      </w:hyperlink>
      <w:r w:rsidRPr="008B595B">
        <w:rPr>
          <w:rFonts w:ascii="Times New Roman" w:hAnsi="Times New Roman" w:cs="Times New Roman"/>
        </w:rPr>
        <w:t xml:space="preserve"> [Assessed on 12th May 2025]. </w:t>
      </w:r>
    </w:p>
    <w:p w14:paraId="651A7A6C" w14:textId="77777777" w:rsidR="008B595B" w:rsidRPr="00B45FE5"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lastRenderedPageBreak/>
        <w:t xml:space="preserve">Lee, R. L. (2023). The New Collective </w:t>
      </w:r>
      <w:proofErr w:type="spellStart"/>
      <w:r w:rsidRPr="008B595B">
        <w:rPr>
          <w:rFonts w:ascii="Times New Roman" w:hAnsi="Times New Roman" w:cs="Times New Roman"/>
        </w:rPr>
        <w:t>Behavior</w:t>
      </w:r>
      <w:proofErr w:type="spellEnd"/>
      <w:r w:rsidRPr="008B595B">
        <w:rPr>
          <w:rFonts w:ascii="Times New Roman" w:hAnsi="Times New Roman" w:cs="Times New Roman"/>
        </w:rPr>
        <w:t xml:space="preserve"> in Digital Society: Connection, Contagion, Control. Germany: Lexington Books.</w:t>
      </w:r>
    </w:p>
    <w:p w14:paraId="43D76CC2"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Lennox, K. (2021). I don't know you, random man: adolescent female perceptions of procedural justice during police contact. </w:t>
      </w:r>
      <w:hyperlink r:id="rId61" w:history="1">
        <w:r w:rsidRPr="008B595B">
          <w:rPr>
            <w:rStyle w:val="Hyperlink"/>
            <w:rFonts w:ascii="Times New Roman" w:hAnsi="Times New Roman" w:cs="Times New Roman"/>
          </w:rPr>
          <w:t>https://doi.org/10.26686/wgtn.15258546.v1</w:t>
        </w:r>
      </w:hyperlink>
      <w:r w:rsidRPr="008B595B">
        <w:rPr>
          <w:rFonts w:ascii="Times New Roman" w:hAnsi="Times New Roman" w:cs="Times New Roman"/>
        </w:rPr>
        <w:t xml:space="preserve"> [Assessed on 12th May 2025]. </w:t>
      </w:r>
    </w:p>
    <w:p w14:paraId="3A741B0E"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Liu, Y., and Crank, J., (2010). Attitudes Towards the Police: A Critique and Recommendations, </w:t>
      </w:r>
      <w:r w:rsidRPr="008B595B">
        <w:rPr>
          <w:rFonts w:ascii="Times New Roman" w:hAnsi="Times New Roman" w:cs="Times New Roman"/>
          <w:i/>
          <w:iCs/>
        </w:rPr>
        <w:t xml:space="preserve">Criminal Justice Studies. </w:t>
      </w:r>
      <w:r w:rsidRPr="008B595B">
        <w:rPr>
          <w:rFonts w:ascii="Times New Roman" w:hAnsi="Times New Roman" w:cs="Times New Roman"/>
        </w:rPr>
        <w:t xml:space="preserve">23(2), pp. 99-117. Available at: </w:t>
      </w:r>
      <w:hyperlink r:id="rId62" w:history="1">
        <w:r w:rsidRPr="008B595B">
          <w:rPr>
            <w:rStyle w:val="Hyperlink"/>
            <w:rFonts w:ascii="Times New Roman" w:hAnsi="Times New Roman" w:cs="Times New Roman"/>
          </w:rPr>
          <w:t>https://www.researchgate.net/publication/240536582_Attitudes_Toward_the_Police_A_Critique_and_Recommendations</w:t>
        </w:r>
      </w:hyperlink>
      <w:r w:rsidRPr="008B595B">
        <w:rPr>
          <w:rFonts w:ascii="Times New Roman" w:hAnsi="Times New Roman" w:cs="Times New Roman"/>
        </w:rPr>
        <w:t xml:space="preserve"> [ Assessed on 06</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133EB3FE"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eastAsia="Times New Roman" w:hAnsi="Times New Roman" w:cs="Times New Roman"/>
        </w:rPr>
        <w:t>Maher, L.</w:t>
      </w:r>
      <w:r w:rsidRPr="008B595B">
        <w:rPr>
          <w:rFonts w:ascii="Times New Roman" w:hAnsi="Times New Roman" w:cs="Times New Roman"/>
        </w:rPr>
        <w:t>, and</w:t>
      </w:r>
      <w:r w:rsidRPr="008B595B">
        <w:rPr>
          <w:rFonts w:ascii="Times New Roman" w:eastAsia="Times New Roman" w:hAnsi="Times New Roman" w:cs="Times New Roman"/>
        </w:rPr>
        <w:t> </w:t>
      </w:r>
      <w:proofErr w:type="spellStart"/>
      <w:r w:rsidRPr="008B595B">
        <w:rPr>
          <w:rFonts w:ascii="Times New Roman" w:eastAsia="Times New Roman" w:hAnsi="Times New Roman" w:cs="Times New Roman"/>
        </w:rPr>
        <w:t>Dertadian</w:t>
      </w:r>
      <w:proofErr w:type="spellEnd"/>
      <w:r w:rsidRPr="008B595B">
        <w:rPr>
          <w:rFonts w:ascii="Times New Roman" w:eastAsia="Times New Roman" w:hAnsi="Times New Roman" w:cs="Times New Roman"/>
        </w:rPr>
        <w:t>, G.</w:t>
      </w:r>
      <w:r w:rsidRPr="008B595B">
        <w:rPr>
          <w:rFonts w:ascii="Times New Roman" w:hAnsi="Times New Roman" w:cs="Times New Roman"/>
        </w:rPr>
        <w:t>,</w:t>
      </w:r>
      <w:r w:rsidRPr="008B595B">
        <w:rPr>
          <w:rFonts w:ascii="Times New Roman" w:eastAsia="Times New Roman" w:hAnsi="Times New Roman" w:cs="Times New Roman"/>
        </w:rPr>
        <w:t> </w:t>
      </w:r>
      <w:r w:rsidRPr="008B595B">
        <w:rPr>
          <w:rFonts w:ascii="Times New Roman" w:hAnsi="Times New Roman" w:cs="Times New Roman"/>
        </w:rPr>
        <w:t>(</w:t>
      </w:r>
      <w:r w:rsidRPr="008B595B">
        <w:rPr>
          <w:rFonts w:ascii="Times New Roman" w:eastAsia="Times New Roman" w:hAnsi="Times New Roman" w:cs="Times New Roman"/>
        </w:rPr>
        <w:t>2018</w:t>
      </w:r>
      <w:r w:rsidRPr="008B595B">
        <w:rPr>
          <w:rFonts w:ascii="Times New Roman" w:hAnsi="Times New Roman" w:cs="Times New Roman"/>
        </w:rPr>
        <w:t>).</w:t>
      </w:r>
      <w:r w:rsidRPr="008B595B">
        <w:rPr>
          <w:rFonts w:ascii="Times New Roman" w:eastAsia="Times New Roman" w:hAnsi="Times New Roman" w:cs="Times New Roman"/>
        </w:rPr>
        <w:t> Qualitative research</w:t>
      </w:r>
      <w:r w:rsidRPr="008B595B">
        <w:rPr>
          <w:rFonts w:ascii="Times New Roman" w:hAnsi="Times New Roman" w:cs="Times New Roman"/>
        </w:rPr>
        <w:t>.</w:t>
      </w:r>
      <w:r w:rsidRPr="008B595B">
        <w:rPr>
          <w:rFonts w:ascii="Times New Roman" w:eastAsia="Times New Roman" w:hAnsi="Times New Roman" w:cs="Times New Roman"/>
        </w:rPr>
        <w:t> </w:t>
      </w:r>
      <w:r w:rsidRPr="008B595B">
        <w:rPr>
          <w:rFonts w:ascii="Times New Roman" w:hAnsi="Times New Roman" w:cs="Times New Roman"/>
          <w:i/>
          <w:iCs/>
        </w:rPr>
        <w:t>Addiction</w:t>
      </w:r>
      <w:r w:rsidRPr="008B595B">
        <w:rPr>
          <w:rFonts w:ascii="Times New Roman" w:hAnsi="Times New Roman" w:cs="Times New Roman"/>
        </w:rPr>
        <w:t>,</w:t>
      </w:r>
      <w:r w:rsidRPr="008B595B">
        <w:rPr>
          <w:rFonts w:ascii="Times New Roman" w:eastAsia="Times New Roman" w:hAnsi="Times New Roman" w:cs="Times New Roman"/>
        </w:rPr>
        <w:t> 113 </w:t>
      </w:r>
      <w:r w:rsidRPr="008B595B">
        <w:rPr>
          <w:rFonts w:ascii="Times New Roman" w:hAnsi="Times New Roman" w:cs="Times New Roman"/>
        </w:rPr>
        <w:t>pp.</w:t>
      </w:r>
      <w:r w:rsidRPr="008B595B">
        <w:rPr>
          <w:rFonts w:ascii="Times New Roman" w:eastAsia="Times New Roman" w:hAnsi="Times New Roman" w:cs="Times New Roman"/>
        </w:rPr>
        <w:t> 167</w:t>
      </w:r>
      <w:r w:rsidRPr="008B595B">
        <w:rPr>
          <w:rFonts w:ascii="Times New Roman" w:hAnsi="Times New Roman" w:cs="Times New Roman"/>
        </w:rPr>
        <w:t>–</w:t>
      </w:r>
      <w:r w:rsidRPr="008B595B">
        <w:rPr>
          <w:rFonts w:ascii="Times New Roman" w:eastAsia="Times New Roman" w:hAnsi="Times New Roman" w:cs="Times New Roman"/>
        </w:rPr>
        <w:t>172</w:t>
      </w:r>
      <w:r w:rsidRPr="008B595B">
        <w:rPr>
          <w:rFonts w:ascii="Times New Roman" w:hAnsi="Times New Roman" w:cs="Times New Roman"/>
        </w:rPr>
        <w:t xml:space="preserve">. Available at: </w:t>
      </w:r>
      <w:hyperlink r:id="rId63" w:history="1">
        <w:r w:rsidRPr="008B595B">
          <w:rPr>
            <w:rStyle w:val="Hyperlink"/>
            <w:rFonts w:ascii="Times New Roman" w:hAnsi="Times New Roman" w:cs="Times New Roman"/>
          </w:rPr>
          <w:t>https://onlinelibrary.wiley.com/doi/abs/10.1111/add.13931</w:t>
        </w:r>
      </w:hyperlink>
      <w:r w:rsidRPr="008B595B">
        <w:rPr>
          <w:rFonts w:ascii="Times New Roman" w:hAnsi="Times New Roman" w:cs="Times New Roman"/>
        </w:rPr>
        <w:t xml:space="preserve"> [Assessed on 12th May 2025]. </w:t>
      </w:r>
    </w:p>
    <w:p w14:paraId="678BCAD2" w14:textId="77777777" w:rsidR="008B595B" w:rsidRPr="00A819A9"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Maile, A., </w:t>
      </w:r>
      <w:proofErr w:type="spellStart"/>
      <w:r w:rsidRPr="008B595B">
        <w:rPr>
          <w:rFonts w:ascii="Times New Roman" w:hAnsi="Times New Roman" w:cs="Times New Roman"/>
        </w:rPr>
        <w:t>Ritzenthaler</w:t>
      </w:r>
      <w:proofErr w:type="spellEnd"/>
      <w:r w:rsidRPr="008B595B">
        <w:rPr>
          <w:rFonts w:ascii="Times New Roman" w:hAnsi="Times New Roman" w:cs="Times New Roman"/>
        </w:rPr>
        <w:t xml:space="preserve">, S., Thompson, A., and </w:t>
      </w:r>
      <w:proofErr w:type="spellStart"/>
      <w:r w:rsidRPr="008B595B">
        <w:rPr>
          <w:rFonts w:ascii="Times New Roman" w:hAnsi="Times New Roman" w:cs="Times New Roman"/>
        </w:rPr>
        <w:t>Kristjánsson</w:t>
      </w:r>
      <w:proofErr w:type="spellEnd"/>
      <w:r w:rsidRPr="008B595B">
        <w:rPr>
          <w:rFonts w:ascii="Times New Roman" w:hAnsi="Times New Roman" w:cs="Times New Roman"/>
        </w:rPr>
        <w:t>, K.</w:t>
      </w:r>
      <w:r w:rsidRPr="00084698">
        <w:rPr>
          <w:rFonts w:ascii="Times New Roman" w:eastAsia="Times New Roman" w:hAnsi="Times New Roman" w:cs="Times New Roman"/>
        </w:rPr>
        <w:t> </w:t>
      </w:r>
      <w:r w:rsidRPr="00084698">
        <w:rPr>
          <w:rFonts w:ascii="Times New Roman" w:hAnsi="Times New Roman" w:cs="Times New Roman"/>
        </w:rPr>
        <w:t>(2023) ‘Professional policing and the role of autonomy and discretion in decision-making: A qualitative study from a virtue ethical perspective’,</w:t>
      </w:r>
      <w:r w:rsidRPr="00084698">
        <w:rPr>
          <w:rFonts w:ascii="Times New Roman" w:eastAsia="Times New Roman" w:hAnsi="Times New Roman" w:cs="Times New Roman"/>
        </w:rPr>
        <w:t> </w:t>
      </w:r>
      <w:r w:rsidRPr="00084698">
        <w:rPr>
          <w:rFonts w:ascii="Times New Roman" w:hAnsi="Times New Roman" w:cs="Times New Roman"/>
          <w:i/>
          <w:iCs/>
        </w:rPr>
        <w:t>Policing : a journal of policy and practice</w:t>
      </w:r>
      <w:r w:rsidRPr="00084698">
        <w:rPr>
          <w:rFonts w:ascii="Times New Roman" w:hAnsi="Times New Roman" w:cs="Times New Roman"/>
        </w:rPr>
        <w:t xml:space="preserve">, 17. Available at: </w:t>
      </w:r>
      <w:hyperlink r:id="rId64" w:history="1">
        <w:r w:rsidRPr="00084698">
          <w:rPr>
            <w:rStyle w:val="Hyperlink"/>
            <w:rFonts w:ascii="Times New Roman" w:hAnsi="Times New Roman" w:cs="Times New Roman"/>
          </w:rPr>
          <w:t>https://doi.org/10.1093/police/paac086</w:t>
        </w:r>
      </w:hyperlink>
      <w:r w:rsidRPr="00084698">
        <w:rPr>
          <w:rFonts w:ascii="Times New Roman" w:hAnsi="Times New Roman" w:cs="Times New Roman"/>
        </w:rPr>
        <w:t>.</w:t>
      </w:r>
      <w:r w:rsidRPr="008B595B">
        <w:rPr>
          <w:rFonts w:ascii="Times New Roman" w:hAnsi="Times New Roman" w:cs="Times New Roman"/>
        </w:rPr>
        <w:t xml:space="preserve"> [Assessed on 11</w:t>
      </w:r>
      <w:r w:rsidRPr="008B595B">
        <w:rPr>
          <w:rFonts w:ascii="Times New Roman" w:hAnsi="Times New Roman" w:cs="Times New Roman"/>
          <w:vertAlign w:val="superscript"/>
        </w:rPr>
        <w:t>th</w:t>
      </w:r>
      <w:r w:rsidRPr="008B595B">
        <w:rPr>
          <w:rFonts w:ascii="Times New Roman" w:hAnsi="Times New Roman" w:cs="Times New Roman"/>
        </w:rPr>
        <w:t xml:space="preserve"> May 2025].</w:t>
      </w:r>
    </w:p>
    <w:p w14:paraId="78F0D94A" w14:textId="77777777" w:rsidR="008B595B" w:rsidRPr="00772A78"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Maile, A., </w:t>
      </w:r>
      <w:proofErr w:type="spellStart"/>
      <w:r w:rsidRPr="008B595B">
        <w:rPr>
          <w:rFonts w:ascii="Times New Roman" w:hAnsi="Times New Roman" w:cs="Times New Roman"/>
        </w:rPr>
        <w:t>Ritzenthaler</w:t>
      </w:r>
      <w:proofErr w:type="spellEnd"/>
      <w:r w:rsidRPr="008B595B">
        <w:rPr>
          <w:rFonts w:ascii="Times New Roman" w:hAnsi="Times New Roman" w:cs="Times New Roman"/>
        </w:rPr>
        <w:t xml:space="preserve">, S., Thompson, A., </w:t>
      </w:r>
      <w:proofErr w:type="spellStart"/>
      <w:r w:rsidRPr="008B595B">
        <w:rPr>
          <w:rFonts w:ascii="Times New Roman" w:hAnsi="Times New Roman" w:cs="Times New Roman"/>
        </w:rPr>
        <w:t>Kristjánsson</w:t>
      </w:r>
      <w:proofErr w:type="spellEnd"/>
      <w:r w:rsidRPr="008B595B">
        <w:rPr>
          <w:rFonts w:ascii="Times New Roman" w:hAnsi="Times New Roman" w:cs="Times New Roman"/>
        </w:rPr>
        <w:t>, K., (2023). Professional policing and the role of autonomy and discretion in decision-making: A qualitative study from a virtue ethical perspective,</w:t>
      </w:r>
      <w:r w:rsidRPr="008B595B">
        <w:rPr>
          <w:rFonts w:ascii="Times New Roman" w:eastAsia="Times New Roman" w:hAnsi="Times New Roman" w:cs="Times New Roman"/>
        </w:rPr>
        <w:t> </w:t>
      </w:r>
      <w:r w:rsidRPr="008B595B">
        <w:rPr>
          <w:rFonts w:ascii="Times New Roman" w:eastAsia="Times New Roman" w:hAnsi="Times New Roman" w:cs="Times New Roman"/>
          <w:i/>
          <w:iCs/>
        </w:rPr>
        <w:t>Policing: A Journal of Policy and Practice</w:t>
      </w:r>
      <w:r w:rsidRPr="008B595B">
        <w:rPr>
          <w:rFonts w:ascii="Times New Roman" w:hAnsi="Times New Roman" w:cs="Times New Roman"/>
        </w:rPr>
        <w:t>, (17), Available at:</w:t>
      </w:r>
      <w:r w:rsidRPr="008B595B">
        <w:rPr>
          <w:rFonts w:ascii="Times New Roman" w:eastAsia="Times New Roman" w:hAnsi="Times New Roman" w:cs="Times New Roman"/>
        </w:rPr>
        <w:t> </w:t>
      </w:r>
      <w:hyperlink r:id="rId65" w:history="1">
        <w:r w:rsidRPr="008B595B">
          <w:rPr>
            <w:rStyle w:val="Hyperlink"/>
            <w:rFonts w:ascii="Times New Roman" w:eastAsia="Times New Roman" w:hAnsi="Times New Roman" w:cs="Times New Roman"/>
          </w:rPr>
          <w:t>https://doi.org/10.1093/police/paac086</w:t>
        </w:r>
      </w:hyperlink>
      <w:r w:rsidRPr="008B595B">
        <w:rPr>
          <w:rFonts w:ascii="Times New Roman" w:hAnsi="Times New Roman" w:cs="Times New Roman"/>
        </w:rPr>
        <w:t xml:space="preserve"> [Assessed on 12th May 2025]. </w:t>
      </w:r>
    </w:p>
    <w:p w14:paraId="4ACCE784" w14:textId="77777777" w:rsidR="008B595B" w:rsidRPr="008B595B" w:rsidRDefault="008B595B" w:rsidP="008B595B">
      <w:pPr>
        <w:spacing w:line="360" w:lineRule="auto"/>
        <w:ind w:hanging="720"/>
        <w:rPr>
          <w:rFonts w:ascii="Times New Roman" w:hAnsi="Times New Roman" w:cs="Times New Roman"/>
        </w:rPr>
      </w:pPr>
      <w:proofErr w:type="spellStart"/>
      <w:r w:rsidRPr="008B595B">
        <w:rPr>
          <w:rFonts w:ascii="Times New Roman" w:eastAsia="Times New Roman" w:hAnsi="Times New Roman" w:cs="Times New Roman"/>
        </w:rPr>
        <w:t>McGorry</w:t>
      </w:r>
      <w:proofErr w:type="spellEnd"/>
      <w:r w:rsidRPr="008B595B">
        <w:rPr>
          <w:rFonts w:ascii="Times New Roman" w:hAnsi="Times New Roman" w:cs="Times New Roman"/>
        </w:rPr>
        <w:t>, P, D., and </w:t>
      </w:r>
      <w:r w:rsidRPr="008B595B">
        <w:rPr>
          <w:rFonts w:ascii="Times New Roman" w:eastAsia="Times New Roman" w:hAnsi="Times New Roman" w:cs="Times New Roman"/>
        </w:rPr>
        <w:t>Yung</w:t>
      </w:r>
      <w:r w:rsidRPr="008B595B">
        <w:rPr>
          <w:rFonts w:ascii="Times New Roman" w:hAnsi="Times New Roman" w:cs="Times New Roman"/>
        </w:rPr>
        <w:t xml:space="preserve">, A, R., (2020). </w:t>
      </w:r>
      <w:r w:rsidRPr="008B595B">
        <w:rPr>
          <w:rFonts w:ascii="Times New Roman" w:eastAsia="Times New Roman" w:hAnsi="Times New Roman" w:cs="Times New Roman"/>
        </w:rPr>
        <w:t xml:space="preserve">Transition </w:t>
      </w:r>
      <w:r w:rsidRPr="008B595B">
        <w:rPr>
          <w:rFonts w:ascii="Times New Roman" w:hAnsi="Times New Roman" w:cs="Times New Roman"/>
        </w:rPr>
        <w:t xml:space="preserve">To Adulthood: </w:t>
      </w:r>
      <w:r w:rsidRPr="00A819A9">
        <w:rPr>
          <w:rFonts w:ascii="Times New Roman" w:hAnsi="Times New Roman" w:cs="Times New Roman"/>
        </w:rPr>
        <w:t xml:space="preserve">The </w:t>
      </w:r>
      <w:r w:rsidRPr="008B595B">
        <w:rPr>
          <w:rFonts w:ascii="Times New Roman" w:hAnsi="Times New Roman" w:cs="Times New Roman"/>
        </w:rPr>
        <w:t xml:space="preserve">Changing Landscape. </w:t>
      </w:r>
      <w:r w:rsidRPr="008B595B">
        <w:rPr>
          <w:rFonts w:ascii="Times New Roman" w:eastAsia="Times New Roman" w:hAnsi="Times New Roman" w:cs="Times New Roman"/>
          <w:i/>
          <w:iCs/>
        </w:rPr>
        <w:t>Youth Mental Health</w:t>
      </w:r>
      <w:r w:rsidRPr="008B595B">
        <w:rPr>
          <w:rFonts w:ascii="Times New Roman" w:hAnsi="Times New Roman" w:cs="Times New Roman"/>
        </w:rPr>
        <w:t>. (1</w:t>
      </w:r>
      <w:r w:rsidRPr="008B595B">
        <w:rPr>
          <w:rFonts w:ascii="Times New Roman" w:hAnsi="Times New Roman" w:cs="Times New Roman"/>
          <w:vertAlign w:val="superscript"/>
        </w:rPr>
        <w:t>st</w:t>
      </w:r>
      <w:r w:rsidRPr="008B595B">
        <w:rPr>
          <w:rFonts w:ascii="Times New Roman" w:hAnsi="Times New Roman" w:cs="Times New Roman"/>
        </w:rPr>
        <w:t xml:space="preserve"> eds). London: Routledge. </w:t>
      </w:r>
    </w:p>
    <w:p w14:paraId="31DA818E" w14:textId="77777777" w:rsidR="008B595B" w:rsidRPr="00531D24" w:rsidRDefault="008B595B" w:rsidP="008B595B">
      <w:pPr>
        <w:spacing w:line="360" w:lineRule="auto"/>
        <w:ind w:hanging="720"/>
        <w:rPr>
          <w:rFonts w:ascii="Times New Roman" w:hAnsi="Times New Roman" w:cs="Times New Roman"/>
        </w:rPr>
      </w:pPr>
      <w:proofErr w:type="spellStart"/>
      <w:r w:rsidRPr="00531D24">
        <w:rPr>
          <w:rFonts w:ascii="Times New Roman" w:hAnsi="Times New Roman" w:cs="Times New Roman"/>
        </w:rPr>
        <w:t>Melentieva</w:t>
      </w:r>
      <w:proofErr w:type="spellEnd"/>
      <w:r w:rsidRPr="00531D24">
        <w:rPr>
          <w:rFonts w:ascii="Times New Roman" w:hAnsi="Times New Roman" w:cs="Times New Roman"/>
        </w:rPr>
        <w:t>, A. (2024). Relation between moral and legal normativity in workers from legal field. Development Through Research and Innovation</w:t>
      </w:r>
      <w:r w:rsidRPr="008B595B">
        <w:rPr>
          <w:rFonts w:ascii="Times New Roman" w:hAnsi="Times New Roman" w:cs="Times New Roman"/>
        </w:rPr>
        <w:t xml:space="preserve">. Available at: </w:t>
      </w:r>
      <w:hyperlink r:id="rId66" w:history="1">
        <w:r w:rsidRPr="00531D24">
          <w:rPr>
            <w:rStyle w:val="Hyperlink"/>
            <w:rFonts w:ascii="Times New Roman" w:hAnsi="Times New Roman" w:cs="Times New Roman"/>
          </w:rPr>
          <w:t>https://doi.org/10.53486/dri2023.15</w:t>
        </w:r>
      </w:hyperlink>
      <w:r w:rsidRPr="008B595B">
        <w:rPr>
          <w:rFonts w:ascii="Times New Roman" w:hAnsi="Times New Roman" w:cs="Times New Roman"/>
        </w:rPr>
        <w:t xml:space="preserve"> [Assessed on 12th May. 2025]. </w:t>
      </w:r>
    </w:p>
    <w:p w14:paraId="26A8ECD2"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Meta. (2025a). Instagram Ads, ‘Building Your Business on Instagram’. Available at: </w:t>
      </w:r>
      <w:hyperlink r:id="rId67" w:history="1">
        <w:r w:rsidRPr="008B595B">
          <w:rPr>
            <w:rStyle w:val="Hyperlink"/>
            <w:rFonts w:ascii="Times New Roman" w:hAnsi="Times New Roman" w:cs="Times New Roman"/>
          </w:rPr>
          <w:t>https://www.facebook.com/business/ads/instagram-ad</w:t>
        </w:r>
      </w:hyperlink>
      <w:r w:rsidRPr="008B595B">
        <w:rPr>
          <w:rFonts w:ascii="Times New Roman" w:hAnsi="Times New Roman" w:cs="Times New Roman"/>
        </w:rPr>
        <w:t xml:space="preserve"> [Assessed on 06</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3991EBA9"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Meta., (2025b). Your Customers Are Here. Find Them with Meta Ads. Available at: </w:t>
      </w:r>
      <w:hyperlink r:id="rId68" w:history="1">
        <w:r w:rsidRPr="008B595B">
          <w:rPr>
            <w:rStyle w:val="Hyperlink"/>
            <w:rFonts w:ascii="Times New Roman" w:hAnsi="Times New Roman" w:cs="Times New Roman"/>
          </w:rPr>
          <w:t>https://www.facebook.com/business/ads</w:t>
        </w:r>
      </w:hyperlink>
      <w:r w:rsidRPr="008B595B">
        <w:rPr>
          <w:rFonts w:ascii="Times New Roman" w:hAnsi="Times New Roman" w:cs="Times New Roman"/>
        </w:rPr>
        <w:t xml:space="preserve"> [Assessed on 12th May 2025].</w:t>
      </w:r>
    </w:p>
    <w:p w14:paraId="2E0A9527"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Miller, J., Davis, R., Henderson, N, J., Markovic, J., and Ortiz, C, W., (2004). Public Opinions of the Police: The Influence of Friends, Family and News Media. Available at: </w:t>
      </w:r>
      <w:hyperlink r:id="rId69" w:history="1">
        <w:r w:rsidRPr="008B595B">
          <w:rPr>
            <w:rStyle w:val="Hyperlink"/>
            <w:rFonts w:ascii="Times New Roman" w:hAnsi="Times New Roman" w:cs="Times New Roman"/>
          </w:rPr>
          <w:t>https://www.ojp.gov/pdffiles1/nij/grants/205619.pdf</w:t>
        </w:r>
      </w:hyperlink>
      <w:r w:rsidRPr="008B595B">
        <w:rPr>
          <w:rFonts w:ascii="Times New Roman" w:hAnsi="Times New Roman" w:cs="Times New Roman"/>
        </w:rPr>
        <w:t xml:space="preserve"> [Assessed on 06</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6708BC14" w14:textId="77777777" w:rsidR="008B595B" w:rsidRPr="008B595B" w:rsidRDefault="008B595B" w:rsidP="008B595B">
      <w:pPr>
        <w:spacing w:line="360" w:lineRule="auto"/>
        <w:ind w:hanging="720"/>
        <w:rPr>
          <w:rFonts w:ascii="Times New Roman" w:hAnsi="Times New Roman" w:cs="Times New Roman"/>
        </w:rPr>
      </w:pPr>
      <w:r w:rsidRPr="00084698">
        <w:rPr>
          <w:rFonts w:ascii="Times New Roman" w:hAnsi="Times New Roman" w:cs="Times New Roman"/>
        </w:rPr>
        <w:lastRenderedPageBreak/>
        <w:t>Monaghan, J. (2022) ‘Idealizations and ideal policing’,</w:t>
      </w:r>
      <w:r w:rsidRPr="00084698">
        <w:rPr>
          <w:rFonts w:ascii="Times New Roman" w:eastAsia="Times New Roman" w:hAnsi="Times New Roman" w:cs="Times New Roman"/>
        </w:rPr>
        <w:t> </w:t>
      </w:r>
      <w:r w:rsidRPr="00084698">
        <w:rPr>
          <w:rFonts w:ascii="Times New Roman" w:hAnsi="Times New Roman" w:cs="Times New Roman"/>
          <w:i/>
          <w:iCs/>
        </w:rPr>
        <w:t>Philosophers’ imprint</w:t>
      </w:r>
      <w:r w:rsidRPr="00084698">
        <w:rPr>
          <w:rFonts w:ascii="Times New Roman" w:hAnsi="Times New Roman" w:cs="Times New Roman"/>
        </w:rPr>
        <w:t xml:space="preserve">, 22, pp. 1–15. Available at: </w:t>
      </w:r>
      <w:hyperlink r:id="rId70" w:history="1">
        <w:r w:rsidRPr="00084698">
          <w:rPr>
            <w:rStyle w:val="Hyperlink"/>
            <w:rFonts w:ascii="Times New Roman" w:hAnsi="Times New Roman" w:cs="Times New Roman"/>
          </w:rPr>
          <w:t>https://doi.org/10.3998/phimp.882</w:t>
        </w:r>
      </w:hyperlink>
      <w:r w:rsidRPr="00084698">
        <w:rPr>
          <w:rFonts w:ascii="Times New Roman" w:hAnsi="Times New Roman" w:cs="Times New Roman"/>
        </w:rPr>
        <w:t>.</w:t>
      </w:r>
      <w:r w:rsidRPr="008B595B">
        <w:rPr>
          <w:rFonts w:ascii="Times New Roman" w:hAnsi="Times New Roman" w:cs="Times New Roman"/>
        </w:rPr>
        <w:t xml:space="preserve"> [Assessed on 11</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55242CF9" w14:textId="77777777" w:rsidR="008B595B" w:rsidRPr="008B595B" w:rsidRDefault="008B595B" w:rsidP="008B595B">
      <w:pPr>
        <w:spacing w:line="360" w:lineRule="auto"/>
        <w:ind w:hanging="720"/>
        <w:rPr>
          <w:rFonts w:ascii="Times New Roman" w:hAnsi="Times New Roman" w:cs="Times New Roman"/>
          <w:color w:val="000000" w:themeColor="text1"/>
        </w:rPr>
      </w:pPr>
      <w:r w:rsidRPr="008B595B">
        <w:rPr>
          <w:rFonts w:ascii="Times New Roman" w:hAnsi="Times New Roman" w:cs="Times New Roman"/>
          <w:color w:val="000000" w:themeColor="text1"/>
        </w:rPr>
        <w:t>Morrow</w:t>
      </w:r>
      <w:r w:rsidRPr="008B595B">
        <w:rPr>
          <w:rFonts w:ascii="Times New Roman" w:hAnsi="Times New Roman" w:cs="Times New Roman"/>
          <w:color w:val="000000" w:themeColor="text1"/>
        </w:rPr>
        <w:t xml:space="preserve">, W, J., </w:t>
      </w:r>
      <w:r w:rsidRPr="008B595B">
        <w:rPr>
          <w:rFonts w:ascii="Times New Roman" w:hAnsi="Times New Roman" w:cs="Times New Roman"/>
          <w:color w:val="000000" w:themeColor="text1"/>
        </w:rPr>
        <w:t>and</w:t>
      </w:r>
      <w:r w:rsidRPr="008B595B">
        <w:rPr>
          <w:rFonts w:ascii="Times New Roman" w:hAnsi="Times New Roman" w:cs="Times New Roman"/>
          <w:color w:val="000000" w:themeColor="text1"/>
        </w:rPr>
        <w:t xml:space="preserve"> </w:t>
      </w:r>
      <w:proofErr w:type="spellStart"/>
      <w:r w:rsidRPr="008B595B">
        <w:rPr>
          <w:rFonts w:ascii="Times New Roman" w:hAnsi="Times New Roman" w:cs="Times New Roman"/>
          <w:color w:val="000000" w:themeColor="text1"/>
        </w:rPr>
        <w:t>Vickovic</w:t>
      </w:r>
      <w:proofErr w:type="spellEnd"/>
      <w:r w:rsidRPr="008B595B">
        <w:rPr>
          <w:rFonts w:ascii="Times New Roman" w:hAnsi="Times New Roman" w:cs="Times New Roman"/>
          <w:color w:val="000000" w:themeColor="text1"/>
        </w:rPr>
        <w:t xml:space="preserve">, S, G., (2023). </w:t>
      </w:r>
      <w:r w:rsidRPr="008B595B">
        <w:rPr>
          <w:rFonts w:ascii="Times New Roman" w:hAnsi="Times New Roman" w:cs="Times New Roman"/>
          <w:color w:val="000000" w:themeColor="text1"/>
        </w:rPr>
        <w:t>Exploring Perceptions of Police Legitimacy: The Role of Family, Friends, and Procedural Justice</w:t>
      </w:r>
      <w:r w:rsidRPr="008B595B">
        <w:rPr>
          <w:rFonts w:ascii="Times New Roman" w:hAnsi="Times New Roman" w:cs="Times New Roman"/>
          <w:color w:val="000000" w:themeColor="text1"/>
        </w:rPr>
        <w:t xml:space="preserve">. </w:t>
      </w:r>
      <w:r w:rsidRPr="008B595B">
        <w:rPr>
          <w:rFonts w:ascii="Times New Roman" w:hAnsi="Times New Roman" w:cs="Times New Roman"/>
          <w:i/>
          <w:iCs/>
          <w:color w:val="000000" w:themeColor="text1"/>
        </w:rPr>
        <w:t>Criminal Justice Review</w:t>
      </w:r>
      <w:r w:rsidRPr="008B595B">
        <w:rPr>
          <w:rFonts w:ascii="Times New Roman" w:hAnsi="Times New Roman" w:cs="Times New Roman"/>
          <w:color w:val="000000" w:themeColor="text1"/>
        </w:rPr>
        <w:t xml:space="preserve">. Available at: </w:t>
      </w:r>
      <w:hyperlink r:id="rId71" w:anchor="tab-contributors" w:history="1">
        <w:r w:rsidRPr="008B595B">
          <w:rPr>
            <w:rStyle w:val="Hyperlink"/>
            <w:rFonts w:ascii="Times New Roman" w:hAnsi="Times New Roman" w:cs="Times New Roman"/>
            <w:color w:val="000000" w:themeColor="text1"/>
          </w:rPr>
          <w:t>https://journals.sagepub.com/doi/10.1177/07340168231159368?icid=int.sj-challenge-page.citing-articles.2 - tab-contributors</w:t>
        </w:r>
      </w:hyperlink>
      <w:r w:rsidRPr="008B595B">
        <w:rPr>
          <w:rFonts w:ascii="Times New Roman" w:hAnsi="Times New Roman" w:cs="Times New Roman"/>
          <w:color w:val="000000" w:themeColor="text1"/>
        </w:rPr>
        <w:t xml:space="preserve"> [Assessed on 06</w:t>
      </w:r>
      <w:r w:rsidRPr="008B595B">
        <w:rPr>
          <w:rFonts w:ascii="Times New Roman" w:hAnsi="Times New Roman" w:cs="Times New Roman"/>
          <w:color w:val="000000" w:themeColor="text1"/>
          <w:vertAlign w:val="superscript"/>
        </w:rPr>
        <w:t>th</w:t>
      </w:r>
      <w:r w:rsidRPr="008B595B">
        <w:rPr>
          <w:rFonts w:ascii="Times New Roman" w:hAnsi="Times New Roman" w:cs="Times New Roman"/>
          <w:color w:val="000000" w:themeColor="text1"/>
        </w:rPr>
        <w:t xml:space="preserve"> May 2025]. </w:t>
      </w:r>
    </w:p>
    <w:p w14:paraId="67DE20E6" w14:textId="77777777" w:rsidR="008B595B" w:rsidRPr="008B595B" w:rsidRDefault="008B595B" w:rsidP="008B595B">
      <w:pPr>
        <w:spacing w:line="360" w:lineRule="auto"/>
        <w:ind w:hanging="720"/>
        <w:rPr>
          <w:rFonts w:ascii="Times New Roman" w:hAnsi="Times New Roman" w:cs="Times New Roman"/>
        </w:rPr>
      </w:pPr>
      <w:proofErr w:type="spellStart"/>
      <w:r w:rsidRPr="009625A2">
        <w:rPr>
          <w:rFonts w:ascii="Times New Roman" w:hAnsi="Times New Roman" w:cs="Times New Roman"/>
        </w:rPr>
        <w:t>Mulrooney</w:t>
      </w:r>
      <w:proofErr w:type="spellEnd"/>
      <w:r w:rsidRPr="009625A2">
        <w:rPr>
          <w:rFonts w:ascii="Times New Roman" w:hAnsi="Times New Roman" w:cs="Times New Roman"/>
        </w:rPr>
        <w:t xml:space="preserve">, K., Bullock, K., </w:t>
      </w:r>
      <w:proofErr w:type="spellStart"/>
      <w:r w:rsidRPr="009625A2">
        <w:rPr>
          <w:rFonts w:ascii="Times New Roman" w:hAnsi="Times New Roman" w:cs="Times New Roman"/>
        </w:rPr>
        <w:t>Mouhanna</w:t>
      </w:r>
      <w:proofErr w:type="spellEnd"/>
      <w:r w:rsidRPr="009625A2">
        <w:rPr>
          <w:rFonts w:ascii="Times New Roman" w:hAnsi="Times New Roman" w:cs="Times New Roman"/>
        </w:rPr>
        <w:t xml:space="preserve">, C., </w:t>
      </w:r>
      <w:r w:rsidRPr="008B595B">
        <w:rPr>
          <w:rFonts w:ascii="Times New Roman" w:hAnsi="Times New Roman" w:cs="Times New Roman"/>
        </w:rPr>
        <w:t>and</w:t>
      </w:r>
      <w:r w:rsidRPr="009625A2">
        <w:rPr>
          <w:rFonts w:ascii="Times New Roman" w:hAnsi="Times New Roman" w:cs="Times New Roman"/>
        </w:rPr>
        <w:t xml:space="preserve"> Harkness, A. (2024). Police relationships and engagement with rural citizens: perspectives of front-line police in the </w:t>
      </w:r>
      <w:r w:rsidRPr="008B595B">
        <w:rPr>
          <w:rFonts w:ascii="Times New Roman" w:hAnsi="Times New Roman" w:cs="Times New Roman"/>
        </w:rPr>
        <w:t>United Kingdom</w:t>
      </w:r>
      <w:r w:rsidRPr="009625A2">
        <w:rPr>
          <w:rFonts w:ascii="Times New Roman" w:hAnsi="Times New Roman" w:cs="Times New Roman"/>
        </w:rPr>
        <w:t xml:space="preserve">, </w:t>
      </w:r>
      <w:proofErr w:type="spellStart"/>
      <w:r w:rsidRPr="009625A2">
        <w:rPr>
          <w:rFonts w:ascii="Times New Roman" w:hAnsi="Times New Roman" w:cs="Times New Roman"/>
        </w:rPr>
        <w:t>australia</w:t>
      </w:r>
      <w:proofErr w:type="spellEnd"/>
      <w:r w:rsidRPr="009625A2">
        <w:rPr>
          <w:rFonts w:ascii="Times New Roman" w:hAnsi="Times New Roman" w:cs="Times New Roman"/>
        </w:rPr>
        <w:t xml:space="preserve">, and </w:t>
      </w:r>
      <w:proofErr w:type="spellStart"/>
      <w:r w:rsidRPr="009625A2">
        <w:rPr>
          <w:rFonts w:ascii="Times New Roman" w:hAnsi="Times New Roman" w:cs="Times New Roman"/>
        </w:rPr>
        <w:t>france</w:t>
      </w:r>
      <w:proofErr w:type="spellEnd"/>
      <w:r w:rsidRPr="009625A2">
        <w:rPr>
          <w:rFonts w:ascii="Times New Roman" w:hAnsi="Times New Roman" w:cs="Times New Roman"/>
        </w:rPr>
        <w:t xml:space="preserve">. Policing: An International Journal, 47(3), 340-352. </w:t>
      </w:r>
      <w:hyperlink r:id="rId72" w:history="1">
        <w:r w:rsidRPr="009625A2">
          <w:rPr>
            <w:rStyle w:val="Hyperlink"/>
            <w:rFonts w:ascii="Times New Roman" w:hAnsi="Times New Roman" w:cs="Times New Roman"/>
          </w:rPr>
          <w:t>https://doi.org/10.1108/pijpsm-12-2023-0173</w:t>
        </w:r>
      </w:hyperlink>
      <w:r w:rsidRPr="008B595B">
        <w:rPr>
          <w:rFonts w:ascii="Times New Roman" w:hAnsi="Times New Roman" w:cs="Times New Roman"/>
        </w:rPr>
        <w:t xml:space="preserve"> [Assessed on 11th May 2025]. </w:t>
      </w:r>
    </w:p>
    <w:p w14:paraId="4FA10C98" w14:textId="77777777" w:rsidR="008B595B" w:rsidRPr="008B595B" w:rsidRDefault="008B595B" w:rsidP="008B595B">
      <w:pPr>
        <w:spacing w:line="360" w:lineRule="auto"/>
        <w:ind w:hanging="720"/>
        <w:rPr>
          <w:rFonts w:ascii="Times New Roman" w:hAnsi="Times New Roman" w:cs="Times New Roman"/>
        </w:rPr>
      </w:pPr>
      <w:proofErr w:type="spellStart"/>
      <w:r w:rsidRPr="008B595B">
        <w:rPr>
          <w:rFonts w:ascii="Times New Roman" w:hAnsi="Times New Roman" w:cs="Times New Roman"/>
        </w:rPr>
        <w:t>Mynenko</w:t>
      </w:r>
      <w:proofErr w:type="spellEnd"/>
      <w:r w:rsidRPr="008B595B">
        <w:rPr>
          <w:rFonts w:ascii="Times New Roman" w:hAnsi="Times New Roman" w:cs="Times New Roman"/>
        </w:rPr>
        <w:t xml:space="preserve">, K, D., and Ditcham, K., (2022). Public Confidence in the Police: A New Low for the Service. Available at: </w:t>
      </w:r>
      <w:hyperlink r:id="rId73" w:history="1">
        <w:r w:rsidRPr="008B595B">
          <w:rPr>
            <w:rStyle w:val="Hyperlink"/>
            <w:rFonts w:ascii="Times New Roman" w:hAnsi="Times New Roman" w:cs="Times New Roman"/>
          </w:rPr>
          <w:t>https://www.rusi.org/explore-our-research/publications/commentary/public-confidence-police-new-low-service</w:t>
        </w:r>
      </w:hyperlink>
      <w:r w:rsidRPr="008B595B">
        <w:rPr>
          <w:rFonts w:ascii="Times New Roman" w:hAnsi="Times New Roman" w:cs="Times New Roman"/>
        </w:rPr>
        <w:t xml:space="preserve"> [Assessed on 06</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706CF26A" w14:textId="77777777" w:rsidR="008B595B" w:rsidRPr="00CA41D4"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National Audit Office (2006). A Practical Guide to Sampling. </w:t>
      </w:r>
      <w:r w:rsidRPr="00CA41D4">
        <w:rPr>
          <w:rFonts w:ascii="Times New Roman" w:hAnsi="Times New Roman" w:cs="Times New Roman"/>
          <w:i/>
          <w:iCs/>
        </w:rPr>
        <w:t>Statistical &amp; Technical Team</w:t>
      </w:r>
      <w:r w:rsidRPr="008B595B">
        <w:rPr>
          <w:rFonts w:ascii="Times New Roman" w:hAnsi="Times New Roman" w:cs="Times New Roman"/>
          <w:i/>
          <w:iCs/>
        </w:rPr>
        <w:t xml:space="preserve">. </w:t>
      </w:r>
      <w:r w:rsidRPr="008B595B">
        <w:rPr>
          <w:rFonts w:ascii="Times New Roman" w:hAnsi="Times New Roman" w:cs="Times New Roman"/>
        </w:rPr>
        <w:t xml:space="preserve">Available at: </w:t>
      </w:r>
      <w:hyperlink r:id="rId74" w:history="1">
        <w:r w:rsidRPr="008B595B">
          <w:rPr>
            <w:rStyle w:val="Hyperlink"/>
            <w:rFonts w:ascii="Times New Roman" w:hAnsi="Times New Roman" w:cs="Times New Roman"/>
          </w:rPr>
          <w:t>https://www.nao.org.uk/wp-content/uploads/2001/06/SamplingGuide.pdf</w:t>
        </w:r>
      </w:hyperlink>
      <w:r w:rsidRPr="008B595B">
        <w:rPr>
          <w:rFonts w:ascii="Times New Roman" w:hAnsi="Times New Roman" w:cs="Times New Roman"/>
        </w:rPr>
        <w:t xml:space="preserve"> [Assessed on 12th May 2025]. </w:t>
      </w:r>
      <w:r w:rsidRPr="00CA41D4">
        <w:rPr>
          <w:rFonts w:ascii="Times New Roman" w:hAnsi="Times New Roman" w:cs="Times New Roman"/>
        </w:rPr>
        <w:t xml:space="preserve"> </w:t>
      </w:r>
    </w:p>
    <w:p w14:paraId="1E9CCC7D" w14:textId="77777777" w:rsidR="008B595B" w:rsidRPr="008B595B" w:rsidRDefault="008B595B" w:rsidP="008B595B">
      <w:pPr>
        <w:spacing w:line="360" w:lineRule="auto"/>
        <w:ind w:hanging="720"/>
        <w:rPr>
          <w:rFonts w:ascii="Times New Roman" w:hAnsi="Times New Roman" w:cs="Times New Roman"/>
        </w:rPr>
      </w:pPr>
      <w:proofErr w:type="spellStart"/>
      <w:r w:rsidRPr="008B595B">
        <w:rPr>
          <w:rFonts w:ascii="Times New Roman" w:hAnsi="Times New Roman" w:cs="Times New Roman"/>
        </w:rPr>
        <w:t>Neundorf</w:t>
      </w:r>
      <w:proofErr w:type="spellEnd"/>
      <w:r w:rsidRPr="008B595B">
        <w:rPr>
          <w:rFonts w:ascii="Times New Roman" w:hAnsi="Times New Roman" w:cs="Times New Roman"/>
        </w:rPr>
        <w:t xml:space="preserve">, A. and </w:t>
      </w:r>
      <w:proofErr w:type="spellStart"/>
      <w:r w:rsidRPr="008B595B">
        <w:rPr>
          <w:rFonts w:ascii="Times New Roman" w:hAnsi="Times New Roman" w:cs="Times New Roman"/>
        </w:rPr>
        <w:t>Öztürk</w:t>
      </w:r>
      <w:proofErr w:type="spellEnd"/>
      <w:r w:rsidRPr="008B595B">
        <w:rPr>
          <w:rFonts w:ascii="Times New Roman" w:hAnsi="Times New Roman" w:cs="Times New Roman"/>
        </w:rPr>
        <w:t>, A. (2023) ‘How to improve representativeness and cost-effectiveness in samples recruited through meta: A comparison of advertisement tools’,</w:t>
      </w:r>
      <w:r w:rsidRPr="008B595B">
        <w:rPr>
          <w:rFonts w:ascii="Times New Roman" w:eastAsia="Times New Roman" w:hAnsi="Times New Roman" w:cs="Times New Roman"/>
        </w:rPr>
        <w:t> </w:t>
      </w:r>
      <w:proofErr w:type="spellStart"/>
      <w:r w:rsidRPr="008B595B">
        <w:rPr>
          <w:rFonts w:ascii="Times New Roman" w:hAnsi="Times New Roman" w:cs="Times New Roman"/>
          <w:i/>
          <w:iCs/>
        </w:rPr>
        <w:t>PloS</w:t>
      </w:r>
      <w:proofErr w:type="spellEnd"/>
      <w:r w:rsidRPr="008B595B">
        <w:rPr>
          <w:rFonts w:ascii="Times New Roman" w:hAnsi="Times New Roman" w:cs="Times New Roman"/>
          <w:i/>
          <w:iCs/>
        </w:rPr>
        <w:t xml:space="preserve"> one</w:t>
      </w:r>
      <w:r w:rsidRPr="008B595B">
        <w:rPr>
          <w:rFonts w:ascii="Times New Roman" w:hAnsi="Times New Roman" w:cs="Times New Roman"/>
        </w:rPr>
        <w:t xml:space="preserve">, 18(2), pp. e0281243-. Available at: </w:t>
      </w:r>
      <w:hyperlink r:id="rId75" w:history="1">
        <w:r w:rsidRPr="008B595B">
          <w:rPr>
            <w:rStyle w:val="Hyperlink"/>
            <w:rFonts w:ascii="Times New Roman" w:hAnsi="Times New Roman" w:cs="Times New Roman"/>
          </w:rPr>
          <w:t>https://doi.org/10.1371/journal.pone.0281243</w:t>
        </w:r>
      </w:hyperlink>
      <w:r w:rsidRPr="008B595B">
        <w:rPr>
          <w:rFonts w:ascii="Times New Roman" w:hAnsi="Times New Roman" w:cs="Times New Roman"/>
        </w:rPr>
        <w:t>. [Assessed on 12</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005D942E"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eastAsia="Times New Roman" w:hAnsi="Times New Roman" w:cs="Times New Roman"/>
        </w:rPr>
        <w:t>Nickerson</w:t>
      </w:r>
      <w:r w:rsidRPr="008B595B">
        <w:rPr>
          <w:rFonts w:ascii="Times New Roman" w:hAnsi="Times New Roman" w:cs="Times New Roman"/>
        </w:rPr>
        <w:t xml:space="preserve">, C., (2024). </w:t>
      </w:r>
      <w:r w:rsidRPr="008B595B">
        <w:rPr>
          <w:rFonts w:ascii="Times New Roman" w:eastAsia="Times New Roman" w:hAnsi="Times New Roman" w:cs="Times New Roman"/>
        </w:rPr>
        <w:t xml:space="preserve">Interpretivism Paradigm </w:t>
      </w:r>
      <w:r w:rsidRPr="008B595B">
        <w:rPr>
          <w:rFonts w:ascii="Times New Roman" w:hAnsi="Times New Roman" w:cs="Times New Roman"/>
        </w:rPr>
        <w:t>and</w:t>
      </w:r>
      <w:r w:rsidRPr="008B595B">
        <w:rPr>
          <w:rFonts w:ascii="Times New Roman" w:eastAsia="Times New Roman" w:hAnsi="Times New Roman" w:cs="Times New Roman"/>
        </w:rPr>
        <w:t xml:space="preserve"> Research Philosophy</w:t>
      </w:r>
      <w:r w:rsidRPr="008B595B">
        <w:rPr>
          <w:rFonts w:ascii="Times New Roman" w:hAnsi="Times New Roman" w:cs="Times New Roman"/>
        </w:rPr>
        <w:t xml:space="preserve">. Available at: </w:t>
      </w:r>
      <w:hyperlink r:id="rId76" w:history="1">
        <w:r w:rsidRPr="008B595B">
          <w:rPr>
            <w:rStyle w:val="Hyperlink"/>
            <w:rFonts w:ascii="Times New Roman" w:hAnsi="Times New Roman" w:cs="Times New Roman"/>
          </w:rPr>
          <w:t>https://www.simplypsychology.org/interpretivism-paradigm.html</w:t>
        </w:r>
      </w:hyperlink>
      <w:r w:rsidRPr="008B595B">
        <w:rPr>
          <w:rFonts w:ascii="Times New Roman" w:hAnsi="Times New Roman" w:cs="Times New Roman"/>
        </w:rPr>
        <w:t xml:space="preserve"> [Assessed on 12th May 2025]. </w:t>
      </w:r>
    </w:p>
    <w:p w14:paraId="210A681A"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eastAsia="Times New Roman" w:hAnsi="Times New Roman" w:cs="Times New Roman"/>
        </w:rPr>
        <w:t>Ocean</w:t>
      </w:r>
      <w:r w:rsidRPr="008B595B">
        <w:rPr>
          <w:rFonts w:ascii="Times New Roman" w:hAnsi="Times New Roman" w:cs="Times New Roman"/>
        </w:rPr>
        <w:t xml:space="preserve">, M., </w:t>
      </w:r>
      <w:r w:rsidRPr="008B595B">
        <w:rPr>
          <w:rFonts w:ascii="Times New Roman" w:eastAsia="Times New Roman" w:hAnsi="Times New Roman" w:cs="Times New Roman"/>
        </w:rPr>
        <w:t>Montgomery</w:t>
      </w:r>
      <w:r w:rsidRPr="008B595B">
        <w:rPr>
          <w:rFonts w:ascii="Times New Roman" w:hAnsi="Times New Roman" w:cs="Times New Roman"/>
        </w:rPr>
        <w:t>, R., and</w:t>
      </w:r>
      <w:r w:rsidRPr="008B595B">
        <w:rPr>
          <w:rFonts w:ascii="Times New Roman" w:eastAsia="Times New Roman" w:hAnsi="Times New Roman" w:cs="Times New Roman"/>
        </w:rPr>
        <w:t> Thorne</w:t>
      </w:r>
      <w:r w:rsidRPr="008B595B">
        <w:rPr>
          <w:rFonts w:ascii="Times New Roman" w:hAnsi="Times New Roman" w:cs="Times New Roman"/>
        </w:rPr>
        <w:t xml:space="preserve">, S., (2022). </w:t>
      </w:r>
      <w:r w:rsidRPr="008B595B">
        <w:rPr>
          <w:rFonts w:ascii="Times New Roman" w:eastAsia="Times New Roman" w:hAnsi="Times New Roman" w:cs="Times New Roman"/>
        </w:rPr>
        <w:t>Exploring the Expansive Properties of Interpretive Description: An Invitation to Anti-oppressive Researchers</w:t>
      </w:r>
      <w:r w:rsidRPr="008B595B">
        <w:rPr>
          <w:rFonts w:ascii="Times New Roman" w:hAnsi="Times New Roman" w:cs="Times New Roman"/>
        </w:rPr>
        <w:t xml:space="preserve">. Available at: </w:t>
      </w:r>
      <w:hyperlink r:id="rId77" w:anchor="tab-contributors" w:history="1">
        <w:r w:rsidRPr="008B595B">
          <w:rPr>
            <w:rStyle w:val="Hyperlink"/>
            <w:rFonts w:ascii="Times New Roman" w:hAnsi="Times New Roman" w:cs="Times New Roman"/>
          </w:rPr>
          <w:t>https://journals.sagepub.com/doi/10.1177/16094069221103665 - tab-contributors</w:t>
        </w:r>
      </w:hyperlink>
      <w:r w:rsidRPr="008B595B">
        <w:rPr>
          <w:rFonts w:ascii="Times New Roman" w:hAnsi="Times New Roman" w:cs="Times New Roman"/>
        </w:rPr>
        <w:t xml:space="preserve"> [Assessed on 12</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27487A8D"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Office of National Statistics [ONS]., (2021). 2021 Census Population for Areas in England and Wales. Available at: </w:t>
      </w:r>
      <w:hyperlink r:id="rId78" w:history="1">
        <w:r w:rsidRPr="008B595B">
          <w:rPr>
            <w:rStyle w:val="Hyperlink"/>
            <w:rFonts w:ascii="Times New Roman" w:hAnsi="Times New Roman" w:cs="Times New Roman"/>
          </w:rPr>
          <w:t>https://www.nomisweb.co.uk/reports/localarea?compare=W06000010,W92000004,W92000004</w:t>
        </w:r>
      </w:hyperlink>
      <w:r w:rsidRPr="008B595B">
        <w:rPr>
          <w:rFonts w:ascii="Times New Roman" w:hAnsi="Times New Roman" w:cs="Times New Roman"/>
        </w:rPr>
        <w:t xml:space="preserve"> [Assessed on 06</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22923191"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lastRenderedPageBreak/>
        <w:t>Oliver, P., (2010). The Student’s Guild to Research Ethics. 2</w:t>
      </w:r>
      <w:r w:rsidRPr="008B595B">
        <w:rPr>
          <w:rFonts w:ascii="Times New Roman" w:hAnsi="Times New Roman" w:cs="Times New Roman"/>
          <w:vertAlign w:val="superscript"/>
        </w:rPr>
        <w:t>nd</w:t>
      </w:r>
      <w:r w:rsidRPr="008B595B">
        <w:rPr>
          <w:rFonts w:ascii="Times New Roman" w:hAnsi="Times New Roman" w:cs="Times New Roman"/>
        </w:rPr>
        <w:t xml:space="preserve"> ed. Maidenhead: Open University Press.</w:t>
      </w:r>
    </w:p>
    <w:p w14:paraId="5D843FF2"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Onwuegbuzie, A, J., Leech, N, L., and Collins, K, M, T., (2010). Innovative Data Collection Strategies in Qualitative Research. 15(3), pp. 696-726</w:t>
      </w:r>
      <w:r w:rsidRPr="008B595B">
        <w:rPr>
          <w:rFonts w:ascii="Times New Roman" w:eastAsia="Times New Roman" w:hAnsi="Times New Roman" w:cs="Times New Roman"/>
        </w:rPr>
        <w:t> </w:t>
      </w:r>
      <w:r w:rsidRPr="008B595B">
        <w:rPr>
          <w:rFonts w:ascii="Times New Roman" w:hAnsi="Times New Roman" w:cs="Times New Roman"/>
        </w:rPr>
        <w:t xml:space="preserve">Available at: </w:t>
      </w:r>
      <w:hyperlink r:id="rId79" w:history="1">
        <w:r w:rsidRPr="008B595B">
          <w:rPr>
            <w:rStyle w:val="Hyperlink"/>
            <w:rFonts w:ascii="Times New Roman" w:hAnsi="Times New Roman" w:cs="Times New Roman"/>
          </w:rPr>
          <w:t>https://eric.ed.gov/?id=EJ887912</w:t>
        </w:r>
      </w:hyperlink>
      <w:r w:rsidRPr="008B595B">
        <w:rPr>
          <w:rFonts w:ascii="Times New Roman" w:hAnsi="Times New Roman" w:cs="Times New Roman"/>
        </w:rPr>
        <w:t xml:space="preserve"> [Assessed on 12</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35961090" w14:textId="77777777" w:rsidR="008B595B" w:rsidRPr="008B595B" w:rsidRDefault="008B595B" w:rsidP="008B595B">
      <w:pPr>
        <w:spacing w:line="360" w:lineRule="auto"/>
        <w:ind w:hanging="720"/>
        <w:rPr>
          <w:rFonts w:ascii="Times New Roman" w:hAnsi="Times New Roman" w:cs="Times New Roman"/>
        </w:rPr>
      </w:pPr>
      <w:r w:rsidRPr="00913385">
        <w:rPr>
          <w:rFonts w:ascii="Times New Roman" w:eastAsia="Times New Roman" w:hAnsi="Times New Roman" w:cs="Times New Roman"/>
        </w:rPr>
        <w:t>Owen-Evans</w:t>
      </w:r>
      <w:r w:rsidRPr="008B595B">
        <w:rPr>
          <w:rFonts w:ascii="Times New Roman" w:hAnsi="Times New Roman" w:cs="Times New Roman"/>
        </w:rPr>
        <w:t>, R., and</w:t>
      </w:r>
      <w:r w:rsidRPr="00913385">
        <w:rPr>
          <w:rFonts w:ascii="Times New Roman" w:eastAsia="Times New Roman" w:hAnsi="Times New Roman" w:cs="Times New Roman"/>
        </w:rPr>
        <w:t xml:space="preserve"> Low</w:t>
      </w:r>
      <w:r w:rsidRPr="008B595B">
        <w:rPr>
          <w:rFonts w:ascii="Times New Roman" w:hAnsi="Times New Roman" w:cs="Times New Roman"/>
        </w:rPr>
        <w:t xml:space="preserve">, N., (2024). </w:t>
      </w:r>
      <w:r w:rsidRPr="008B595B">
        <w:rPr>
          <w:rFonts w:ascii="Times New Roman" w:eastAsia="Times New Roman" w:hAnsi="Times New Roman" w:cs="Times New Roman"/>
        </w:rPr>
        <w:t>Public trust and confidence in the police</w:t>
      </w:r>
      <w:r w:rsidRPr="008B595B">
        <w:rPr>
          <w:rFonts w:ascii="Times New Roman" w:hAnsi="Times New Roman" w:cs="Times New Roman"/>
        </w:rPr>
        <w:t xml:space="preserve">. </w:t>
      </w:r>
      <w:r w:rsidRPr="008B595B">
        <w:rPr>
          <w:rFonts w:ascii="Times New Roman" w:hAnsi="Times New Roman" w:cs="Times New Roman"/>
          <w:i/>
          <w:iCs/>
        </w:rPr>
        <w:t xml:space="preserve">UK Parliament. </w:t>
      </w:r>
      <w:r w:rsidRPr="008B595B">
        <w:rPr>
          <w:rFonts w:ascii="Times New Roman" w:hAnsi="Times New Roman" w:cs="Times New Roman"/>
        </w:rPr>
        <w:t xml:space="preserve">Available at: </w:t>
      </w:r>
      <w:hyperlink r:id="rId80" w:history="1">
        <w:r w:rsidRPr="008B595B">
          <w:rPr>
            <w:rStyle w:val="Hyperlink"/>
            <w:rFonts w:ascii="Times New Roman" w:hAnsi="Times New Roman" w:cs="Times New Roman"/>
          </w:rPr>
          <w:t>https://post.parliament.uk/public-trust-and-confidence-in-the-police/</w:t>
        </w:r>
      </w:hyperlink>
      <w:r w:rsidRPr="008B595B">
        <w:rPr>
          <w:rFonts w:ascii="Times New Roman" w:hAnsi="Times New Roman" w:cs="Times New Roman"/>
        </w:rPr>
        <w:t xml:space="preserve"> [Assessed on 12</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5906427F"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Parkinson, D., (2020). Dyfed Powys Police Chief Wants Views of Young People. Available at: </w:t>
      </w:r>
      <w:hyperlink r:id="rId81" w:history="1">
        <w:r w:rsidRPr="008B595B">
          <w:rPr>
            <w:rStyle w:val="Hyperlink"/>
            <w:rFonts w:ascii="Times New Roman" w:hAnsi="Times New Roman" w:cs="Times New Roman"/>
          </w:rPr>
          <w:t>https://www.tivysideadvertiser.co.uk/news/18143299.dyfed-powys-police-chief-wants-views-young-people/</w:t>
        </w:r>
      </w:hyperlink>
      <w:r w:rsidRPr="008B595B">
        <w:rPr>
          <w:rFonts w:ascii="Times New Roman" w:hAnsi="Times New Roman" w:cs="Times New Roman"/>
        </w:rPr>
        <w:t xml:space="preserve"> [Assessed on 06</w:t>
      </w:r>
      <w:r w:rsidRPr="008B595B">
        <w:rPr>
          <w:rFonts w:ascii="Times New Roman" w:hAnsi="Times New Roman" w:cs="Times New Roman"/>
          <w:vertAlign w:val="superscript"/>
        </w:rPr>
        <w:t>th</w:t>
      </w:r>
      <w:r w:rsidRPr="008B595B">
        <w:rPr>
          <w:rFonts w:ascii="Times New Roman" w:hAnsi="Times New Roman" w:cs="Times New Roman"/>
        </w:rPr>
        <w:t xml:space="preserve"> May 2025]. </w:t>
      </w:r>
    </w:p>
    <w:p w14:paraId="6031E856" w14:textId="77777777" w:rsidR="008B595B" w:rsidRPr="008B595B" w:rsidRDefault="008B595B" w:rsidP="008B595B">
      <w:pPr>
        <w:spacing w:line="360" w:lineRule="auto"/>
        <w:ind w:hanging="720"/>
        <w:rPr>
          <w:rFonts w:ascii="Times New Roman" w:hAnsi="Times New Roman" w:cs="Times New Roman"/>
          <w:color w:val="000000" w:themeColor="text1"/>
        </w:rPr>
      </w:pPr>
      <w:r w:rsidRPr="008B595B">
        <w:rPr>
          <w:rFonts w:ascii="Times New Roman" w:hAnsi="Times New Roman" w:cs="Times New Roman"/>
          <w:color w:val="000000" w:themeColor="text1"/>
        </w:rPr>
        <w:t>Qualtrics. (2017). What is Qualtrics? The World’s First Experience Management Platform. [</w:t>
      </w:r>
      <w:proofErr w:type="spellStart"/>
      <w:r w:rsidRPr="008B595B">
        <w:rPr>
          <w:rFonts w:ascii="Times New Roman" w:hAnsi="Times New Roman" w:cs="Times New Roman"/>
          <w:color w:val="000000" w:themeColor="text1"/>
        </w:rPr>
        <w:t>Youtube</w:t>
      </w:r>
      <w:proofErr w:type="spellEnd"/>
      <w:r w:rsidRPr="008B595B">
        <w:rPr>
          <w:rFonts w:ascii="Times New Roman" w:hAnsi="Times New Roman" w:cs="Times New Roman"/>
          <w:color w:val="000000" w:themeColor="text1"/>
        </w:rPr>
        <w:t xml:space="preserve">]. Available at: </w:t>
      </w:r>
      <w:hyperlink r:id="rId82" w:history="1">
        <w:r w:rsidRPr="008B595B">
          <w:rPr>
            <w:rStyle w:val="Hyperlink"/>
            <w:rFonts w:ascii="Times New Roman" w:hAnsi="Times New Roman" w:cs="Times New Roman"/>
          </w:rPr>
          <w:t>https://www.youtube.com/watch?v=YjooLZhFXPE</w:t>
        </w:r>
      </w:hyperlink>
      <w:r w:rsidRPr="008B595B">
        <w:rPr>
          <w:rFonts w:ascii="Times New Roman" w:hAnsi="Times New Roman" w:cs="Times New Roman"/>
          <w:color w:val="000000" w:themeColor="text1"/>
        </w:rPr>
        <w:t xml:space="preserve"> [Assessed on 06</w:t>
      </w:r>
      <w:r w:rsidRPr="008B595B">
        <w:rPr>
          <w:rFonts w:ascii="Times New Roman" w:hAnsi="Times New Roman" w:cs="Times New Roman"/>
          <w:color w:val="000000" w:themeColor="text1"/>
          <w:vertAlign w:val="superscript"/>
        </w:rPr>
        <w:t>th</w:t>
      </w:r>
      <w:r w:rsidRPr="008B595B">
        <w:rPr>
          <w:rFonts w:ascii="Times New Roman" w:hAnsi="Times New Roman" w:cs="Times New Roman"/>
          <w:color w:val="000000" w:themeColor="text1"/>
        </w:rPr>
        <w:t xml:space="preserve"> May 2025]. </w:t>
      </w:r>
    </w:p>
    <w:p w14:paraId="75AB2227" w14:textId="77777777" w:rsidR="008B595B" w:rsidRPr="008B595B" w:rsidRDefault="008B595B" w:rsidP="008B595B">
      <w:pPr>
        <w:spacing w:line="360" w:lineRule="auto"/>
        <w:ind w:hanging="720"/>
        <w:rPr>
          <w:rFonts w:ascii="Times New Roman" w:hAnsi="Times New Roman" w:cs="Times New Roman"/>
          <w:color w:val="000000" w:themeColor="text1"/>
        </w:rPr>
      </w:pPr>
      <w:r w:rsidRPr="008B595B">
        <w:rPr>
          <w:rFonts w:ascii="Times New Roman" w:hAnsi="Times New Roman" w:cs="Times New Roman"/>
          <w:color w:val="000000" w:themeColor="text1"/>
        </w:rPr>
        <w:t xml:space="preserve">Rahman, S., (2016). The Advantages and Disadvantages of Using Qualitative and Quantitative Approaches and Methods in Language ‘Testing Assessment’ Research: A Literature Review. </w:t>
      </w:r>
      <w:r w:rsidRPr="008B595B">
        <w:rPr>
          <w:rFonts w:ascii="Times New Roman" w:hAnsi="Times New Roman" w:cs="Times New Roman"/>
          <w:i/>
          <w:iCs/>
          <w:color w:val="000000" w:themeColor="text1"/>
        </w:rPr>
        <w:t xml:space="preserve"> Journal of Education and Learning.</w:t>
      </w:r>
      <w:r w:rsidRPr="008B595B">
        <w:rPr>
          <w:rFonts w:ascii="Times New Roman" w:hAnsi="Times New Roman" w:cs="Times New Roman"/>
          <w:color w:val="000000" w:themeColor="text1"/>
        </w:rPr>
        <w:t xml:space="preserve"> </w:t>
      </w:r>
      <w:r w:rsidRPr="008B595B">
        <w:rPr>
          <w:rFonts w:ascii="Times New Roman" w:hAnsi="Times New Roman" w:cs="Times New Roman"/>
          <w:color w:val="000000" w:themeColor="text1"/>
        </w:rPr>
        <w:t xml:space="preserve">Canadian </w:t>
      </w:r>
      <w:proofErr w:type="spellStart"/>
      <w:r w:rsidRPr="008B595B">
        <w:rPr>
          <w:rFonts w:ascii="Times New Roman" w:hAnsi="Times New Roman" w:cs="Times New Roman"/>
          <w:color w:val="000000" w:themeColor="text1"/>
        </w:rPr>
        <w:t>Center</w:t>
      </w:r>
      <w:proofErr w:type="spellEnd"/>
      <w:r w:rsidRPr="008B595B">
        <w:rPr>
          <w:rFonts w:ascii="Times New Roman" w:hAnsi="Times New Roman" w:cs="Times New Roman"/>
          <w:color w:val="000000" w:themeColor="text1"/>
        </w:rPr>
        <w:t xml:space="preserve"> of Science and Education.</w:t>
      </w:r>
      <w:r w:rsidRPr="008B595B">
        <w:rPr>
          <w:rFonts w:ascii="Times New Roman" w:hAnsi="Times New Roman" w:cs="Times New Roman"/>
          <w:i/>
          <w:iCs/>
          <w:color w:val="000000" w:themeColor="text1"/>
        </w:rPr>
        <w:t xml:space="preserve"> </w:t>
      </w:r>
      <w:r w:rsidRPr="008B595B">
        <w:rPr>
          <w:rFonts w:ascii="Times New Roman" w:hAnsi="Times New Roman" w:cs="Times New Roman"/>
          <w:color w:val="000000" w:themeColor="text1"/>
        </w:rPr>
        <w:t xml:space="preserve">6(1). Available at: </w:t>
      </w:r>
      <w:hyperlink r:id="rId83" w:history="1">
        <w:r w:rsidRPr="008B595B">
          <w:rPr>
            <w:rStyle w:val="Hyperlink"/>
            <w:rFonts w:ascii="Times New Roman" w:hAnsi="Times New Roman" w:cs="Times New Roman"/>
          </w:rPr>
          <w:t>https://files.eric.ed.gov/fulltext/EJ1120221.pdf</w:t>
        </w:r>
      </w:hyperlink>
      <w:r w:rsidRPr="008B595B">
        <w:rPr>
          <w:rFonts w:ascii="Times New Roman" w:hAnsi="Times New Roman" w:cs="Times New Roman"/>
          <w:color w:val="000000" w:themeColor="text1"/>
        </w:rPr>
        <w:t xml:space="preserve"> [Assessed on 06</w:t>
      </w:r>
      <w:r w:rsidRPr="008B595B">
        <w:rPr>
          <w:rFonts w:ascii="Times New Roman" w:hAnsi="Times New Roman" w:cs="Times New Roman"/>
          <w:color w:val="000000" w:themeColor="text1"/>
          <w:vertAlign w:val="superscript"/>
        </w:rPr>
        <w:t>th</w:t>
      </w:r>
      <w:r w:rsidRPr="008B595B">
        <w:rPr>
          <w:rFonts w:ascii="Times New Roman" w:hAnsi="Times New Roman" w:cs="Times New Roman"/>
          <w:color w:val="000000" w:themeColor="text1"/>
        </w:rPr>
        <w:t xml:space="preserve"> May 2025].</w:t>
      </w:r>
    </w:p>
    <w:p w14:paraId="414A161F" w14:textId="77777777" w:rsidR="008B595B" w:rsidRPr="00C50FA2" w:rsidRDefault="008B595B" w:rsidP="008B595B">
      <w:pPr>
        <w:spacing w:line="360" w:lineRule="auto"/>
        <w:ind w:hanging="720"/>
        <w:rPr>
          <w:rFonts w:ascii="Times New Roman" w:hAnsi="Times New Roman" w:cs="Times New Roman"/>
        </w:rPr>
      </w:pPr>
      <w:proofErr w:type="spellStart"/>
      <w:r w:rsidRPr="008B595B">
        <w:rPr>
          <w:rFonts w:ascii="Times New Roman" w:hAnsi="Times New Roman" w:cs="Times New Roman"/>
        </w:rPr>
        <w:t>Rannaweera</w:t>
      </w:r>
      <w:proofErr w:type="spellEnd"/>
      <w:r w:rsidRPr="008B595B">
        <w:rPr>
          <w:rFonts w:ascii="Times New Roman" w:hAnsi="Times New Roman" w:cs="Times New Roman"/>
        </w:rPr>
        <w:t xml:space="preserve">, K, G, N, U. (2024). Beyond Numbers: Embracing the Depth of Qualitative Research in Criminology. International Journal of Qualitative Research. 3. Available at: </w:t>
      </w:r>
      <w:hyperlink r:id="rId84" w:history="1">
        <w:r w:rsidRPr="008B595B">
          <w:rPr>
            <w:rStyle w:val="Hyperlink"/>
            <w:rFonts w:ascii="Times New Roman" w:hAnsi="Times New Roman" w:cs="Times New Roman"/>
          </w:rPr>
          <w:t>https://www.researchgate.net/publication/379448995_Beyond_Numbers_Embracing_the_Depth_of_Qualitative_Research_in_Criminology</w:t>
        </w:r>
      </w:hyperlink>
      <w:r w:rsidRPr="008B595B">
        <w:rPr>
          <w:rFonts w:ascii="Times New Roman" w:hAnsi="Times New Roman" w:cs="Times New Roman"/>
        </w:rPr>
        <w:t xml:space="preserve"> [Assessed on 12th May 2025]. </w:t>
      </w:r>
    </w:p>
    <w:p w14:paraId="523F88F0" w14:textId="77777777" w:rsidR="008B595B" w:rsidRPr="008B595B" w:rsidRDefault="008B595B" w:rsidP="008B595B">
      <w:pPr>
        <w:spacing w:line="360" w:lineRule="auto"/>
        <w:ind w:hanging="720"/>
        <w:rPr>
          <w:rFonts w:ascii="Times New Roman" w:hAnsi="Times New Roman" w:cs="Times New Roman"/>
        </w:rPr>
      </w:pPr>
      <w:proofErr w:type="spellStart"/>
      <w:r w:rsidRPr="00772A78">
        <w:rPr>
          <w:rFonts w:ascii="Times New Roman" w:hAnsi="Times New Roman" w:cs="Times New Roman"/>
        </w:rPr>
        <w:t>Ricciardelli</w:t>
      </w:r>
      <w:proofErr w:type="spellEnd"/>
      <w:r w:rsidRPr="00772A78">
        <w:rPr>
          <w:rFonts w:ascii="Times New Roman" w:hAnsi="Times New Roman" w:cs="Times New Roman"/>
        </w:rPr>
        <w:t xml:space="preserve">, R., </w:t>
      </w:r>
      <w:proofErr w:type="spellStart"/>
      <w:r w:rsidRPr="00772A78">
        <w:rPr>
          <w:rFonts w:ascii="Times New Roman" w:hAnsi="Times New Roman" w:cs="Times New Roman"/>
        </w:rPr>
        <w:t>Adorjan</w:t>
      </w:r>
      <w:proofErr w:type="spellEnd"/>
      <w:r w:rsidRPr="00772A78">
        <w:rPr>
          <w:rFonts w:ascii="Times New Roman" w:hAnsi="Times New Roman" w:cs="Times New Roman"/>
        </w:rPr>
        <w:t xml:space="preserve">, M., </w:t>
      </w:r>
      <w:r w:rsidRPr="008B595B">
        <w:rPr>
          <w:rFonts w:ascii="Times New Roman" w:hAnsi="Times New Roman" w:cs="Times New Roman"/>
        </w:rPr>
        <w:t>and</w:t>
      </w:r>
      <w:r w:rsidRPr="00772A78">
        <w:rPr>
          <w:rFonts w:ascii="Times New Roman" w:hAnsi="Times New Roman" w:cs="Times New Roman"/>
        </w:rPr>
        <w:t xml:space="preserve"> Spencer, D. (2019). Canadian rural youth and role tension of the police: ‘it’s hard in a small town’. Youth Justice, 20(3), 199-214. </w:t>
      </w:r>
      <w:hyperlink r:id="rId85" w:history="1">
        <w:r w:rsidRPr="00772A78">
          <w:rPr>
            <w:rStyle w:val="Hyperlink"/>
            <w:rFonts w:ascii="Times New Roman" w:hAnsi="Times New Roman" w:cs="Times New Roman"/>
          </w:rPr>
          <w:t>https://doi.org/10.1177/1473225419872406</w:t>
        </w:r>
      </w:hyperlink>
      <w:r w:rsidRPr="008B595B">
        <w:rPr>
          <w:rFonts w:ascii="Times New Roman" w:hAnsi="Times New Roman" w:cs="Times New Roman"/>
        </w:rPr>
        <w:t xml:space="preserve"> [Assessed on 12th May 2025]. </w:t>
      </w:r>
    </w:p>
    <w:p w14:paraId="6A754BAE" w14:textId="77777777" w:rsidR="008B595B" w:rsidRPr="008B595B" w:rsidRDefault="008B595B" w:rsidP="008B595B">
      <w:pPr>
        <w:spacing w:line="360" w:lineRule="auto"/>
        <w:ind w:hanging="720"/>
        <w:rPr>
          <w:rFonts w:ascii="Times New Roman" w:hAnsi="Times New Roman" w:cs="Times New Roman"/>
        </w:rPr>
      </w:pPr>
      <w:r w:rsidRPr="009625A2">
        <w:rPr>
          <w:rFonts w:ascii="Times New Roman" w:hAnsi="Times New Roman" w:cs="Times New Roman"/>
        </w:rPr>
        <w:t xml:space="preserve">Ruddell, R. and O’Connor, C. D. (2021). What do the rural folks think? perceptions of police performance. Policing: A Journal of Policy and Practice, 16(1), 107-121. </w:t>
      </w:r>
      <w:hyperlink r:id="rId86" w:history="1">
        <w:r w:rsidRPr="009625A2">
          <w:rPr>
            <w:rStyle w:val="Hyperlink"/>
            <w:rFonts w:ascii="Times New Roman" w:hAnsi="Times New Roman" w:cs="Times New Roman"/>
          </w:rPr>
          <w:t>https://doi.org/10.1093/police/paab063</w:t>
        </w:r>
      </w:hyperlink>
      <w:r w:rsidRPr="008B595B">
        <w:rPr>
          <w:rFonts w:ascii="Times New Roman" w:hAnsi="Times New Roman" w:cs="Times New Roman"/>
        </w:rPr>
        <w:t xml:space="preserve"> [Assessed on 11th May 2025]. </w:t>
      </w:r>
    </w:p>
    <w:p w14:paraId="30E55304" w14:textId="77777777" w:rsidR="008B595B" w:rsidRPr="008B595B" w:rsidRDefault="008B595B" w:rsidP="008B595B">
      <w:pPr>
        <w:spacing w:line="360" w:lineRule="auto"/>
        <w:ind w:hanging="720"/>
        <w:rPr>
          <w:rFonts w:ascii="Times New Roman" w:hAnsi="Times New Roman" w:cs="Times New Roman"/>
        </w:rPr>
      </w:pPr>
      <w:proofErr w:type="spellStart"/>
      <w:r w:rsidRPr="008B595B">
        <w:rPr>
          <w:rFonts w:ascii="Times New Roman" w:hAnsi="Times New Roman" w:cs="Times New Roman"/>
        </w:rPr>
        <w:t>Rukus</w:t>
      </w:r>
      <w:proofErr w:type="spellEnd"/>
      <w:r w:rsidRPr="008B595B">
        <w:rPr>
          <w:rFonts w:ascii="Times New Roman" w:hAnsi="Times New Roman" w:cs="Times New Roman"/>
        </w:rPr>
        <w:t xml:space="preserve">, J., Warner, M. E., and Zhang, X. (2017). Community policing: least effective where need is greatest. Crime &amp;Amp; Delinquency, 64(14), 1858-1881. </w:t>
      </w:r>
      <w:hyperlink r:id="rId87" w:history="1">
        <w:r w:rsidRPr="008B595B">
          <w:rPr>
            <w:rStyle w:val="Hyperlink"/>
            <w:rFonts w:ascii="Times New Roman" w:hAnsi="Times New Roman" w:cs="Times New Roman"/>
          </w:rPr>
          <w:t>https://doi.org/10.1177/0011128716686339</w:t>
        </w:r>
      </w:hyperlink>
      <w:r w:rsidRPr="008B595B">
        <w:rPr>
          <w:rFonts w:ascii="Times New Roman" w:hAnsi="Times New Roman" w:cs="Times New Roman"/>
        </w:rPr>
        <w:t xml:space="preserve"> [Assessed on 11th May 2025]. </w:t>
      </w:r>
    </w:p>
    <w:p w14:paraId="68AE7D25" w14:textId="77777777" w:rsidR="008B595B" w:rsidRPr="008B595B" w:rsidRDefault="008B595B" w:rsidP="008B595B">
      <w:pPr>
        <w:spacing w:line="360" w:lineRule="auto"/>
        <w:ind w:hanging="720"/>
        <w:rPr>
          <w:rFonts w:ascii="Times New Roman" w:hAnsi="Times New Roman" w:cs="Times New Roman"/>
        </w:rPr>
      </w:pPr>
      <w:proofErr w:type="spellStart"/>
      <w:r w:rsidRPr="00531D24">
        <w:rPr>
          <w:rFonts w:ascii="Times New Roman" w:hAnsi="Times New Roman" w:cs="Times New Roman"/>
        </w:rPr>
        <w:lastRenderedPageBreak/>
        <w:t>Saliya</w:t>
      </w:r>
      <w:proofErr w:type="spellEnd"/>
      <w:r w:rsidRPr="00531D24">
        <w:rPr>
          <w:rFonts w:ascii="Times New Roman" w:hAnsi="Times New Roman" w:cs="Times New Roman"/>
        </w:rPr>
        <w:t xml:space="preserve">, C. A. (2023). Research philosophy. Advances in Knowledge Acquisition, Transfer, and Management, 35-51. </w:t>
      </w:r>
      <w:hyperlink r:id="rId88" w:history="1">
        <w:r w:rsidRPr="00531D24">
          <w:rPr>
            <w:rStyle w:val="Hyperlink"/>
            <w:rFonts w:ascii="Times New Roman" w:hAnsi="Times New Roman" w:cs="Times New Roman"/>
          </w:rPr>
          <w:t>https://doi.org/10.4018/978-1-6684-6859-3.ch004</w:t>
        </w:r>
      </w:hyperlink>
      <w:r w:rsidRPr="008B595B">
        <w:rPr>
          <w:rFonts w:ascii="Times New Roman" w:hAnsi="Times New Roman" w:cs="Times New Roman"/>
        </w:rPr>
        <w:t xml:space="preserve"> [Assessed on 12th May 2025]. </w:t>
      </w:r>
    </w:p>
    <w:p w14:paraId="0903D33B" w14:textId="77777777" w:rsidR="008B595B" w:rsidRPr="008B595B" w:rsidRDefault="008B595B" w:rsidP="008B595B">
      <w:pPr>
        <w:spacing w:line="360" w:lineRule="auto"/>
        <w:ind w:hanging="720"/>
        <w:rPr>
          <w:rFonts w:ascii="Times New Roman" w:hAnsi="Times New Roman" w:cs="Times New Roman"/>
          <w:iCs/>
        </w:rPr>
      </w:pPr>
      <w:r w:rsidRPr="008B595B">
        <w:rPr>
          <w:rFonts w:ascii="Times New Roman" w:hAnsi="Times New Roman" w:cs="Times New Roman"/>
          <w:iCs/>
        </w:rPr>
        <w:t xml:space="preserve">Schiff, D. (2023). A New Era. In: Judaism in a Digital Age. Palgrave Macmillan, Cham. </w:t>
      </w:r>
      <w:hyperlink r:id="rId89" w:history="1">
        <w:r w:rsidRPr="008B595B">
          <w:rPr>
            <w:rStyle w:val="Hyperlink"/>
            <w:rFonts w:ascii="Times New Roman" w:hAnsi="Times New Roman" w:cs="Times New Roman"/>
            <w:iCs/>
          </w:rPr>
          <w:t>https://doi.org/10.1007/978-3-031-17992-1_4</w:t>
        </w:r>
      </w:hyperlink>
      <w:r w:rsidRPr="008B595B">
        <w:rPr>
          <w:rFonts w:ascii="Times New Roman" w:hAnsi="Times New Roman" w:cs="Times New Roman"/>
          <w:iCs/>
        </w:rPr>
        <w:t xml:space="preserve"> [Assessed on 12th May 2025]. </w:t>
      </w:r>
    </w:p>
    <w:p w14:paraId="72CB294A" w14:textId="77777777" w:rsidR="008B595B" w:rsidRPr="008B595B" w:rsidRDefault="008B595B" w:rsidP="008B595B">
      <w:pPr>
        <w:spacing w:line="360" w:lineRule="auto"/>
        <w:ind w:hanging="720"/>
        <w:rPr>
          <w:rFonts w:ascii="Times New Roman" w:hAnsi="Times New Roman" w:cs="Times New Roman"/>
          <w:color w:val="000000" w:themeColor="text1"/>
        </w:rPr>
      </w:pPr>
      <w:r w:rsidRPr="008B595B">
        <w:rPr>
          <w:rFonts w:ascii="Times New Roman" w:hAnsi="Times New Roman" w:cs="Times New Roman"/>
          <w:color w:val="000000" w:themeColor="text1"/>
        </w:rPr>
        <w:t xml:space="preserve">Schultz, J., (2019). Media Coverage of Law Enforcement and Effects of the Image Created. Available at: </w:t>
      </w:r>
      <w:hyperlink r:id="rId90" w:history="1">
        <w:r w:rsidRPr="008B595B">
          <w:rPr>
            <w:rStyle w:val="Hyperlink"/>
            <w:rFonts w:ascii="Times New Roman" w:hAnsi="Times New Roman" w:cs="Times New Roman"/>
          </w:rPr>
          <w:t>https://scholar.dominican.edu/senior-theses/127/</w:t>
        </w:r>
      </w:hyperlink>
      <w:r w:rsidRPr="008B595B">
        <w:rPr>
          <w:rFonts w:ascii="Times New Roman" w:hAnsi="Times New Roman" w:cs="Times New Roman"/>
          <w:color w:val="000000" w:themeColor="text1"/>
        </w:rPr>
        <w:t xml:space="preserve"> [Assessed on 06</w:t>
      </w:r>
      <w:r w:rsidRPr="008B595B">
        <w:rPr>
          <w:rFonts w:ascii="Times New Roman" w:hAnsi="Times New Roman" w:cs="Times New Roman"/>
          <w:color w:val="000000" w:themeColor="text1"/>
          <w:vertAlign w:val="superscript"/>
        </w:rPr>
        <w:t>th</w:t>
      </w:r>
      <w:r w:rsidRPr="008B595B">
        <w:rPr>
          <w:rFonts w:ascii="Times New Roman" w:hAnsi="Times New Roman" w:cs="Times New Roman"/>
          <w:color w:val="000000" w:themeColor="text1"/>
        </w:rPr>
        <w:t xml:space="preserve"> May 2025]. </w:t>
      </w:r>
    </w:p>
    <w:p w14:paraId="76FBF830" w14:textId="77777777" w:rsidR="008B595B" w:rsidRPr="008B595B" w:rsidRDefault="008B595B" w:rsidP="008B595B">
      <w:pPr>
        <w:spacing w:line="360" w:lineRule="auto"/>
        <w:ind w:hanging="720"/>
        <w:rPr>
          <w:rFonts w:ascii="Times New Roman" w:hAnsi="Times New Roman" w:cs="Times New Roman"/>
          <w:color w:val="000000" w:themeColor="text1"/>
        </w:rPr>
      </w:pPr>
      <w:r w:rsidRPr="008B595B">
        <w:rPr>
          <w:rFonts w:ascii="Times New Roman" w:hAnsi="Times New Roman" w:cs="Times New Roman"/>
          <w:color w:val="000000" w:themeColor="text1"/>
        </w:rPr>
        <w:t>Silverman, D., (2016). Qualitative Research. (4</w:t>
      </w:r>
      <w:r w:rsidRPr="008B595B">
        <w:rPr>
          <w:rFonts w:ascii="Times New Roman" w:hAnsi="Times New Roman" w:cs="Times New Roman"/>
          <w:color w:val="000000" w:themeColor="text1"/>
          <w:vertAlign w:val="superscript"/>
        </w:rPr>
        <w:t>th</w:t>
      </w:r>
      <w:r w:rsidRPr="008B595B">
        <w:rPr>
          <w:rFonts w:ascii="Times New Roman" w:hAnsi="Times New Roman" w:cs="Times New Roman"/>
          <w:color w:val="000000" w:themeColor="text1"/>
        </w:rPr>
        <w:t xml:space="preserve"> ed). London: Sage. </w:t>
      </w:r>
    </w:p>
    <w:p w14:paraId="3B6D3077" w14:textId="77777777" w:rsidR="008B595B" w:rsidRPr="008B595B" w:rsidRDefault="008B595B" w:rsidP="008B595B">
      <w:pPr>
        <w:spacing w:line="360" w:lineRule="auto"/>
        <w:ind w:hanging="720"/>
        <w:rPr>
          <w:rFonts w:ascii="Times New Roman" w:hAnsi="Times New Roman" w:cs="Times New Roman"/>
          <w:color w:val="000000" w:themeColor="text1"/>
        </w:rPr>
      </w:pPr>
      <w:r w:rsidRPr="008B595B">
        <w:rPr>
          <w:rFonts w:ascii="Times New Roman" w:hAnsi="Times New Roman" w:cs="Times New Roman"/>
          <w:color w:val="000000" w:themeColor="text1"/>
        </w:rPr>
        <w:t>Silverman, D., (2022). Doing Qualitative Research. (6</w:t>
      </w:r>
      <w:r w:rsidRPr="008B595B">
        <w:rPr>
          <w:rFonts w:ascii="Times New Roman" w:hAnsi="Times New Roman" w:cs="Times New Roman"/>
          <w:color w:val="000000" w:themeColor="text1"/>
          <w:vertAlign w:val="superscript"/>
        </w:rPr>
        <w:t>th</w:t>
      </w:r>
      <w:r w:rsidRPr="008B595B">
        <w:rPr>
          <w:rFonts w:ascii="Times New Roman" w:hAnsi="Times New Roman" w:cs="Times New Roman"/>
          <w:color w:val="000000" w:themeColor="text1"/>
        </w:rPr>
        <w:t xml:space="preserve"> ed). London: Sage.</w:t>
      </w:r>
    </w:p>
    <w:p w14:paraId="66E915C7" w14:textId="77777777" w:rsidR="008B595B" w:rsidRPr="008B595B" w:rsidRDefault="008B595B" w:rsidP="008B595B">
      <w:pPr>
        <w:spacing w:line="360" w:lineRule="auto"/>
        <w:ind w:hanging="720"/>
        <w:rPr>
          <w:rFonts w:ascii="Times New Roman" w:hAnsi="Times New Roman" w:cs="Times New Roman"/>
          <w:color w:val="000000" w:themeColor="text1"/>
        </w:rPr>
      </w:pPr>
      <w:r w:rsidRPr="008B595B">
        <w:rPr>
          <w:rFonts w:ascii="Times New Roman" w:hAnsi="Times New Roman" w:cs="Times New Roman"/>
          <w:color w:val="000000" w:themeColor="text1"/>
        </w:rPr>
        <w:t xml:space="preserve">Sindall, K., McCarthy, D, J., and Brunton-Smith, I., (2017) Young People and the Formation of Attitudes Towards the Police. </w:t>
      </w:r>
      <w:r w:rsidRPr="008B595B">
        <w:rPr>
          <w:rFonts w:ascii="Times New Roman" w:hAnsi="Times New Roman" w:cs="Times New Roman"/>
          <w:i/>
          <w:iCs/>
          <w:color w:val="000000" w:themeColor="text1"/>
        </w:rPr>
        <w:t>European Journal of Criminology</w:t>
      </w:r>
      <w:r w:rsidRPr="008B595B">
        <w:rPr>
          <w:rFonts w:ascii="Times New Roman" w:hAnsi="Times New Roman" w:cs="Times New Roman"/>
          <w:color w:val="000000" w:themeColor="text1"/>
        </w:rPr>
        <w:t xml:space="preserve">, 14(3), pp. 344-364. Available at: </w:t>
      </w:r>
      <w:hyperlink r:id="rId91" w:history="1">
        <w:r w:rsidRPr="008B595B">
          <w:rPr>
            <w:rStyle w:val="Hyperlink"/>
            <w:rFonts w:ascii="Times New Roman" w:hAnsi="Times New Roman" w:cs="Times New Roman"/>
          </w:rPr>
          <w:t>https://psycnet.apa.org/record/2017-22516-005</w:t>
        </w:r>
      </w:hyperlink>
      <w:r w:rsidRPr="008B595B">
        <w:rPr>
          <w:rFonts w:ascii="Times New Roman" w:hAnsi="Times New Roman" w:cs="Times New Roman"/>
          <w:color w:val="000000" w:themeColor="text1"/>
        </w:rPr>
        <w:t xml:space="preserve"> [Assessed on 07th May 2025]. </w:t>
      </w:r>
    </w:p>
    <w:p w14:paraId="16F55740" w14:textId="77777777" w:rsidR="008B595B" w:rsidRPr="008B595B" w:rsidRDefault="008B595B" w:rsidP="008B595B">
      <w:pPr>
        <w:spacing w:line="360" w:lineRule="auto"/>
        <w:ind w:hanging="720"/>
        <w:rPr>
          <w:rFonts w:ascii="Times New Roman" w:hAnsi="Times New Roman" w:cs="Times New Roman"/>
        </w:rPr>
      </w:pPr>
      <w:proofErr w:type="spellStart"/>
      <w:r w:rsidRPr="009625A2">
        <w:rPr>
          <w:rFonts w:ascii="Times New Roman" w:hAnsi="Times New Roman" w:cs="Times New Roman"/>
        </w:rPr>
        <w:t>Skarlatidou</w:t>
      </w:r>
      <w:proofErr w:type="spellEnd"/>
      <w:r w:rsidRPr="009625A2">
        <w:rPr>
          <w:rFonts w:ascii="Times New Roman" w:hAnsi="Times New Roman" w:cs="Times New Roman"/>
        </w:rPr>
        <w:t xml:space="preserve">, A., Ludwig, L., </w:t>
      </w:r>
      <w:proofErr w:type="spellStart"/>
      <w:r w:rsidRPr="009625A2">
        <w:rPr>
          <w:rFonts w:ascii="Times New Roman" w:hAnsi="Times New Roman" w:cs="Times New Roman"/>
        </w:rPr>
        <w:t>Solymosi</w:t>
      </w:r>
      <w:proofErr w:type="spellEnd"/>
      <w:r w:rsidRPr="009625A2">
        <w:rPr>
          <w:rFonts w:ascii="Times New Roman" w:hAnsi="Times New Roman" w:cs="Times New Roman"/>
        </w:rPr>
        <w:t xml:space="preserve">, R., </w:t>
      </w:r>
      <w:r w:rsidRPr="008B595B">
        <w:rPr>
          <w:rFonts w:ascii="Times New Roman" w:hAnsi="Times New Roman" w:cs="Times New Roman"/>
        </w:rPr>
        <w:t>and</w:t>
      </w:r>
      <w:r w:rsidRPr="009625A2">
        <w:rPr>
          <w:rFonts w:ascii="Times New Roman" w:hAnsi="Times New Roman" w:cs="Times New Roman"/>
        </w:rPr>
        <w:t xml:space="preserve"> Bradford, B. (2021). Understanding knife crime and trust in police with young people in east </w:t>
      </w:r>
      <w:proofErr w:type="spellStart"/>
      <w:r w:rsidRPr="009625A2">
        <w:rPr>
          <w:rFonts w:ascii="Times New Roman" w:hAnsi="Times New Roman" w:cs="Times New Roman"/>
        </w:rPr>
        <w:t>london</w:t>
      </w:r>
      <w:proofErr w:type="spellEnd"/>
      <w:r w:rsidRPr="009625A2">
        <w:rPr>
          <w:rFonts w:ascii="Times New Roman" w:hAnsi="Times New Roman" w:cs="Times New Roman"/>
        </w:rPr>
        <w:t xml:space="preserve">. Crime &amp;Amp; Delinquency, 69(5), 943-970. </w:t>
      </w:r>
      <w:hyperlink r:id="rId92" w:history="1">
        <w:r w:rsidRPr="009625A2">
          <w:rPr>
            <w:rStyle w:val="Hyperlink"/>
            <w:rFonts w:ascii="Times New Roman" w:hAnsi="Times New Roman" w:cs="Times New Roman"/>
          </w:rPr>
          <w:t>https://doi.org/10.1177/00111287211029873</w:t>
        </w:r>
      </w:hyperlink>
      <w:r w:rsidRPr="008B595B">
        <w:rPr>
          <w:rFonts w:ascii="Times New Roman" w:hAnsi="Times New Roman" w:cs="Times New Roman"/>
        </w:rPr>
        <w:t xml:space="preserve"> [Assessed on 11th May 2025]. </w:t>
      </w:r>
    </w:p>
    <w:p w14:paraId="5D20F190" w14:textId="77777777" w:rsidR="008B595B" w:rsidRPr="008B595B" w:rsidRDefault="008B595B" w:rsidP="008B595B">
      <w:pPr>
        <w:spacing w:line="360" w:lineRule="auto"/>
        <w:ind w:hanging="720"/>
        <w:rPr>
          <w:rFonts w:ascii="Times New Roman" w:hAnsi="Times New Roman" w:cs="Times New Roman"/>
        </w:rPr>
      </w:pPr>
      <w:r w:rsidRPr="00E218E2">
        <w:rPr>
          <w:rFonts w:ascii="Times New Roman" w:hAnsi="Times New Roman" w:cs="Times New Roman"/>
        </w:rPr>
        <w:t xml:space="preserve">Smith, K. and Byrne, R. (2017). Farm crime in </w:t>
      </w:r>
      <w:proofErr w:type="spellStart"/>
      <w:r w:rsidRPr="00E218E2">
        <w:rPr>
          <w:rFonts w:ascii="Times New Roman" w:hAnsi="Times New Roman" w:cs="Times New Roman"/>
        </w:rPr>
        <w:t>england</w:t>
      </w:r>
      <w:proofErr w:type="spellEnd"/>
      <w:r w:rsidRPr="00E218E2">
        <w:rPr>
          <w:rFonts w:ascii="Times New Roman" w:hAnsi="Times New Roman" w:cs="Times New Roman"/>
        </w:rPr>
        <w:t xml:space="preserve"> and </w:t>
      </w:r>
      <w:proofErr w:type="spellStart"/>
      <w:r w:rsidRPr="00E218E2">
        <w:rPr>
          <w:rFonts w:ascii="Times New Roman" w:hAnsi="Times New Roman" w:cs="Times New Roman"/>
        </w:rPr>
        <w:t>wales</w:t>
      </w:r>
      <w:proofErr w:type="spellEnd"/>
      <w:r w:rsidRPr="00E218E2">
        <w:rPr>
          <w:rFonts w:ascii="Times New Roman" w:hAnsi="Times New Roman" w:cs="Times New Roman"/>
        </w:rPr>
        <w:t xml:space="preserve">: a preliminary scoping study examining farmer attitudes. International Journal of Rural Criminology, 3(2), 191-223. </w:t>
      </w:r>
      <w:hyperlink r:id="rId93" w:history="1">
        <w:r w:rsidRPr="00E218E2">
          <w:rPr>
            <w:rStyle w:val="Hyperlink"/>
            <w:rFonts w:ascii="Times New Roman" w:hAnsi="Times New Roman" w:cs="Times New Roman"/>
          </w:rPr>
          <w:t>https://doi.org/10.18061/1811/81047</w:t>
        </w:r>
      </w:hyperlink>
      <w:r w:rsidRPr="008B595B">
        <w:rPr>
          <w:rFonts w:ascii="Times New Roman" w:hAnsi="Times New Roman" w:cs="Times New Roman"/>
        </w:rPr>
        <w:t xml:space="preserve"> [Assessed on 06th May 2025]. </w:t>
      </w:r>
    </w:p>
    <w:p w14:paraId="53E00DCF" w14:textId="77777777" w:rsidR="008B595B" w:rsidRPr="008B595B" w:rsidRDefault="008B595B" w:rsidP="008B595B">
      <w:pPr>
        <w:spacing w:line="360" w:lineRule="auto"/>
        <w:ind w:hanging="720"/>
        <w:rPr>
          <w:rFonts w:ascii="Times New Roman" w:hAnsi="Times New Roman" w:cs="Times New Roman"/>
          <w:color w:val="000000" w:themeColor="text1"/>
        </w:rPr>
      </w:pPr>
      <w:r w:rsidRPr="008B595B">
        <w:rPr>
          <w:rFonts w:ascii="Times New Roman" w:hAnsi="Times New Roman" w:cs="Times New Roman"/>
          <w:color w:val="000000" w:themeColor="text1"/>
        </w:rPr>
        <w:t>Sobel, D., (2016). From Valuing to Value: Towards a Defence of Subjectivism. (1</w:t>
      </w:r>
      <w:r w:rsidRPr="008B595B">
        <w:rPr>
          <w:rFonts w:ascii="Times New Roman" w:hAnsi="Times New Roman" w:cs="Times New Roman"/>
          <w:color w:val="000000" w:themeColor="text1"/>
          <w:vertAlign w:val="superscript"/>
        </w:rPr>
        <w:t>st</w:t>
      </w:r>
      <w:r w:rsidRPr="008B595B">
        <w:rPr>
          <w:rFonts w:ascii="Times New Roman" w:hAnsi="Times New Roman" w:cs="Times New Roman"/>
          <w:color w:val="000000" w:themeColor="text1"/>
        </w:rPr>
        <w:t xml:space="preserve"> ed). Oxford: Oxford University Press. </w:t>
      </w:r>
    </w:p>
    <w:p w14:paraId="557E98A3" w14:textId="77777777" w:rsidR="008B595B" w:rsidRPr="008B595B" w:rsidRDefault="008B595B" w:rsidP="008B595B">
      <w:pPr>
        <w:spacing w:line="360" w:lineRule="auto"/>
        <w:ind w:hanging="720"/>
        <w:rPr>
          <w:rFonts w:ascii="Times New Roman" w:hAnsi="Times New Roman" w:cs="Times New Roman"/>
          <w:color w:val="000000" w:themeColor="text1"/>
        </w:rPr>
      </w:pPr>
      <w:r w:rsidRPr="008B595B">
        <w:rPr>
          <w:rFonts w:ascii="Times New Roman" w:hAnsi="Times New Roman" w:cs="Times New Roman"/>
          <w:color w:val="000000" w:themeColor="text1"/>
        </w:rPr>
        <w:t xml:space="preserve">Stats Wales. (2024). Population Estimates by Local Authority and Age. Available at: </w:t>
      </w:r>
      <w:hyperlink r:id="rId94" w:history="1">
        <w:r w:rsidRPr="008B595B">
          <w:rPr>
            <w:rStyle w:val="Hyperlink"/>
            <w:rFonts w:ascii="Times New Roman" w:hAnsi="Times New Roman" w:cs="Times New Roman"/>
          </w:rPr>
          <w:t>https://statswales.gov.wales/Cat</w:t>
        </w:r>
        <w:r w:rsidRPr="008B595B">
          <w:rPr>
            <w:rStyle w:val="Hyperlink"/>
            <w:rFonts w:ascii="Times New Roman" w:hAnsi="Times New Roman" w:cs="Times New Roman"/>
          </w:rPr>
          <w:t>a</w:t>
        </w:r>
        <w:r w:rsidRPr="008B595B">
          <w:rPr>
            <w:rStyle w:val="Hyperlink"/>
            <w:rFonts w:ascii="Times New Roman" w:hAnsi="Times New Roman" w:cs="Times New Roman"/>
          </w:rPr>
          <w:t>logue/Population-and-Migration/Population/Estimates/Local-Authority/populationestimates-by-localauthority-age</w:t>
        </w:r>
      </w:hyperlink>
      <w:r w:rsidRPr="008B595B">
        <w:rPr>
          <w:rFonts w:ascii="Times New Roman" w:hAnsi="Times New Roman" w:cs="Times New Roman"/>
          <w:color w:val="000000" w:themeColor="text1"/>
        </w:rPr>
        <w:t xml:space="preserve"> [Assessed on 07th May 2025]. </w:t>
      </w:r>
    </w:p>
    <w:p w14:paraId="74B28844" w14:textId="77777777" w:rsidR="008B595B" w:rsidRPr="008B595B" w:rsidRDefault="008B595B" w:rsidP="008B595B">
      <w:pPr>
        <w:spacing w:line="360" w:lineRule="auto"/>
        <w:ind w:hanging="720"/>
        <w:rPr>
          <w:rFonts w:ascii="Times New Roman" w:hAnsi="Times New Roman" w:cs="Times New Roman"/>
          <w:color w:val="000000" w:themeColor="text1"/>
        </w:rPr>
      </w:pPr>
      <w:r w:rsidRPr="008B595B">
        <w:rPr>
          <w:rFonts w:ascii="Times New Roman" w:hAnsi="Times New Roman" w:cs="Times New Roman"/>
          <w:color w:val="000000" w:themeColor="text1"/>
        </w:rPr>
        <w:t xml:space="preserve">Stroebe, W., and </w:t>
      </w:r>
      <w:proofErr w:type="spellStart"/>
      <w:r w:rsidRPr="008B595B">
        <w:rPr>
          <w:rFonts w:ascii="Times New Roman" w:hAnsi="Times New Roman" w:cs="Times New Roman"/>
          <w:color w:val="000000" w:themeColor="text1"/>
        </w:rPr>
        <w:t>Insko</w:t>
      </w:r>
      <w:proofErr w:type="spellEnd"/>
      <w:r w:rsidRPr="008B595B">
        <w:rPr>
          <w:rFonts w:ascii="Times New Roman" w:hAnsi="Times New Roman" w:cs="Times New Roman"/>
          <w:color w:val="000000" w:themeColor="text1"/>
        </w:rPr>
        <w:t xml:space="preserve">, C, A. (1989). Stereotypes, Prejudice and Discrimination: Changing Conceptions in Theory and Research. In Bar-Tal, D., </w:t>
      </w:r>
      <w:proofErr w:type="spellStart"/>
      <w:r w:rsidRPr="008B595B">
        <w:rPr>
          <w:rFonts w:ascii="Times New Roman" w:hAnsi="Times New Roman" w:cs="Times New Roman"/>
          <w:color w:val="000000" w:themeColor="text1"/>
        </w:rPr>
        <w:t>Graumann</w:t>
      </w:r>
      <w:proofErr w:type="spellEnd"/>
      <w:r w:rsidRPr="008B595B">
        <w:rPr>
          <w:rFonts w:ascii="Times New Roman" w:hAnsi="Times New Roman" w:cs="Times New Roman"/>
          <w:color w:val="000000" w:themeColor="text1"/>
        </w:rPr>
        <w:t xml:space="preserve">, C, F., </w:t>
      </w:r>
      <w:proofErr w:type="spellStart"/>
      <w:r w:rsidRPr="008B595B">
        <w:rPr>
          <w:rFonts w:ascii="Times New Roman" w:hAnsi="Times New Roman" w:cs="Times New Roman"/>
          <w:color w:val="000000" w:themeColor="text1"/>
        </w:rPr>
        <w:t>Kruglanski</w:t>
      </w:r>
      <w:proofErr w:type="spellEnd"/>
      <w:r w:rsidRPr="008B595B">
        <w:rPr>
          <w:rFonts w:ascii="Times New Roman" w:hAnsi="Times New Roman" w:cs="Times New Roman"/>
          <w:color w:val="000000" w:themeColor="text1"/>
        </w:rPr>
        <w:t xml:space="preserve">, A, W., Stroebe, W., (eds) Stereotyping and Prejudice. </w:t>
      </w:r>
      <w:r w:rsidRPr="008B595B">
        <w:rPr>
          <w:rFonts w:ascii="Times New Roman" w:hAnsi="Times New Roman" w:cs="Times New Roman"/>
          <w:i/>
          <w:iCs/>
          <w:color w:val="000000" w:themeColor="text1"/>
        </w:rPr>
        <w:t>Springer Series in Social Psychology.</w:t>
      </w:r>
      <w:r w:rsidRPr="008B595B">
        <w:rPr>
          <w:rFonts w:ascii="Times New Roman" w:hAnsi="Times New Roman" w:cs="Times New Roman"/>
          <w:color w:val="000000" w:themeColor="text1"/>
        </w:rPr>
        <w:t xml:space="preserve"> New York: Springer. Available at: </w:t>
      </w:r>
      <w:hyperlink r:id="rId95" w:history="1">
        <w:r w:rsidRPr="008B595B">
          <w:rPr>
            <w:rStyle w:val="Hyperlink"/>
            <w:rFonts w:ascii="Times New Roman" w:hAnsi="Times New Roman" w:cs="Times New Roman"/>
          </w:rPr>
          <w:t>https://link.springer.com/chapter/10.1007/978-1-4612-3582-8_1</w:t>
        </w:r>
      </w:hyperlink>
      <w:r w:rsidRPr="008B595B">
        <w:rPr>
          <w:rFonts w:ascii="Times New Roman" w:hAnsi="Times New Roman" w:cs="Times New Roman"/>
          <w:color w:val="000000" w:themeColor="text1"/>
        </w:rPr>
        <w:t xml:space="preserve"> [Assessed on 07th May 2025]. </w:t>
      </w:r>
    </w:p>
    <w:p w14:paraId="00229DDB" w14:textId="77777777" w:rsidR="008B595B" w:rsidRPr="008B595B" w:rsidRDefault="008B595B" w:rsidP="008B595B">
      <w:pPr>
        <w:spacing w:line="360" w:lineRule="auto"/>
        <w:ind w:hanging="720"/>
        <w:rPr>
          <w:rFonts w:ascii="Times New Roman" w:hAnsi="Times New Roman" w:cs="Times New Roman"/>
          <w:color w:val="000000" w:themeColor="text1"/>
        </w:rPr>
      </w:pPr>
      <w:r w:rsidRPr="008B595B">
        <w:rPr>
          <w:rFonts w:ascii="Times New Roman" w:hAnsi="Times New Roman" w:cs="Times New Roman"/>
          <w:color w:val="000000" w:themeColor="text1"/>
        </w:rPr>
        <w:t xml:space="preserve">Tewksbury, R., (2009). Qualitative Versus Quantitative Methods: Understanding Why Qualitative Methods are Superior for Criminology and Criminal Justice. </w:t>
      </w:r>
      <w:r w:rsidRPr="008B595B">
        <w:rPr>
          <w:rFonts w:ascii="Times New Roman" w:hAnsi="Times New Roman" w:cs="Times New Roman"/>
          <w:i/>
          <w:iCs/>
          <w:color w:val="000000" w:themeColor="text1"/>
        </w:rPr>
        <w:t>Journal of</w:t>
      </w:r>
      <w:r w:rsidRPr="008B595B">
        <w:rPr>
          <w:rFonts w:ascii="Times New Roman" w:hAnsi="Times New Roman" w:cs="Times New Roman"/>
          <w:color w:val="000000" w:themeColor="text1"/>
        </w:rPr>
        <w:t xml:space="preserve"> </w:t>
      </w:r>
      <w:r w:rsidRPr="008B595B">
        <w:rPr>
          <w:rFonts w:ascii="Times New Roman" w:hAnsi="Times New Roman" w:cs="Times New Roman"/>
          <w:i/>
          <w:iCs/>
          <w:color w:val="000000" w:themeColor="text1"/>
        </w:rPr>
        <w:t>Theoretical and Philosophical Criminology</w:t>
      </w:r>
      <w:r w:rsidRPr="008B595B">
        <w:rPr>
          <w:rFonts w:ascii="Times New Roman" w:hAnsi="Times New Roman" w:cs="Times New Roman"/>
          <w:color w:val="000000" w:themeColor="text1"/>
        </w:rPr>
        <w:t xml:space="preserve">, Vol 1 (1) </w:t>
      </w:r>
      <w:r w:rsidRPr="008B595B">
        <w:rPr>
          <w:rFonts w:ascii="Times New Roman" w:hAnsi="Times New Roman" w:cs="Times New Roman"/>
          <w:color w:val="000000" w:themeColor="text1"/>
        </w:rPr>
        <w:t xml:space="preserve">Available at: </w:t>
      </w:r>
      <w:hyperlink r:id="rId96" w:history="1">
        <w:r w:rsidRPr="008B595B">
          <w:rPr>
            <w:rStyle w:val="Hyperlink"/>
            <w:rFonts w:ascii="Times New Roman" w:hAnsi="Times New Roman" w:cs="Times New Roman"/>
          </w:rPr>
          <w:t>http://jtpcrim.org/January_Articles/Qualitative_Vs_Quantitave_Richard_Tewksbury.pdf</w:t>
        </w:r>
      </w:hyperlink>
      <w:r w:rsidRPr="008B595B">
        <w:rPr>
          <w:rFonts w:ascii="Times New Roman" w:hAnsi="Times New Roman" w:cs="Times New Roman"/>
          <w:color w:val="000000" w:themeColor="text1"/>
        </w:rPr>
        <w:t xml:space="preserve"> [Assessed on 07th May 2025]. </w:t>
      </w:r>
    </w:p>
    <w:p w14:paraId="4B0E857E" w14:textId="77777777" w:rsidR="008B595B" w:rsidRPr="008B595B" w:rsidRDefault="008B595B" w:rsidP="008B595B">
      <w:pPr>
        <w:spacing w:line="360" w:lineRule="auto"/>
        <w:ind w:hanging="720"/>
        <w:rPr>
          <w:rFonts w:ascii="Times New Roman" w:hAnsi="Times New Roman" w:cs="Times New Roman"/>
        </w:rPr>
      </w:pPr>
      <w:proofErr w:type="spellStart"/>
      <w:r w:rsidRPr="003D588A">
        <w:rPr>
          <w:rFonts w:ascii="Times New Roman" w:eastAsia="Times New Roman" w:hAnsi="Times New Roman" w:cs="Times New Roman"/>
        </w:rPr>
        <w:t>Trangbæk</w:t>
      </w:r>
      <w:proofErr w:type="spellEnd"/>
      <w:r w:rsidRPr="008B595B">
        <w:rPr>
          <w:rFonts w:ascii="Times New Roman" w:hAnsi="Times New Roman" w:cs="Times New Roman"/>
        </w:rPr>
        <w:t xml:space="preserve">, A., and </w:t>
      </w:r>
      <w:proofErr w:type="spellStart"/>
      <w:r w:rsidRPr="003D588A">
        <w:rPr>
          <w:rFonts w:ascii="Times New Roman" w:eastAsia="Times New Roman" w:hAnsi="Times New Roman" w:cs="Times New Roman"/>
        </w:rPr>
        <w:t>Cecchini</w:t>
      </w:r>
      <w:proofErr w:type="spellEnd"/>
      <w:r w:rsidRPr="008B595B">
        <w:rPr>
          <w:rFonts w:ascii="Times New Roman" w:hAnsi="Times New Roman" w:cs="Times New Roman"/>
        </w:rPr>
        <w:t xml:space="preserve">, M., (2023). Chapter 9: Using the interpretivist methodology. Available at: </w:t>
      </w:r>
      <w:hyperlink r:id="rId97" w:history="1">
        <w:r w:rsidRPr="008B595B">
          <w:rPr>
            <w:rStyle w:val="Hyperlink"/>
            <w:rFonts w:ascii="Times New Roman" w:hAnsi="Times New Roman" w:cs="Times New Roman"/>
          </w:rPr>
          <w:t>https://www.elgaronline.com/edcollchap/book/9781800886582/book-part-9781800886582-18.xml</w:t>
        </w:r>
      </w:hyperlink>
      <w:r w:rsidRPr="008B595B">
        <w:rPr>
          <w:rFonts w:ascii="Times New Roman" w:hAnsi="Times New Roman" w:cs="Times New Roman"/>
        </w:rPr>
        <w:t xml:space="preserve"> [Assessed on 12th May 2025]. </w:t>
      </w:r>
    </w:p>
    <w:p w14:paraId="07240FB1" w14:textId="77777777" w:rsidR="008B595B" w:rsidRPr="008B595B" w:rsidRDefault="008B595B" w:rsidP="008B595B">
      <w:pPr>
        <w:spacing w:line="360" w:lineRule="auto"/>
        <w:ind w:hanging="720"/>
        <w:rPr>
          <w:rFonts w:ascii="Times New Roman" w:hAnsi="Times New Roman" w:cs="Times New Roman"/>
          <w:color w:val="000000" w:themeColor="text1"/>
        </w:rPr>
      </w:pPr>
      <w:r w:rsidRPr="008B595B">
        <w:rPr>
          <w:rFonts w:ascii="Times New Roman" w:hAnsi="Times New Roman" w:cs="Times New Roman"/>
          <w:color w:val="000000" w:themeColor="text1"/>
        </w:rPr>
        <w:t>University o</w:t>
      </w:r>
      <w:r w:rsidRPr="008B595B">
        <w:rPr>
          <w:rFonts w:ascii="Times New Roman" w:hAnsi="Times New Roman" w:cs="Times New Roman"/>
          <w:color w:val="000000" w:themeColor="text1"/>
        </w:rPr>
        <w:t>f</w:t>
      </w:r>
      <w:r w:rsidRPr="008B595B">
        <w:rPr>
          <w:rFonts w:ascii="Times New Roman" w:hAnsi="Times New Roman" w:cs="Times New Roman"/>
          <w:color w:val="000000" w:themeColor="text1"/>
        </w:rPr>
        <w:t xml:space="preserve"> Wales Trinity Saint David [UWTSD].</w:t>
      </w:r>
      <w:r w:rsidRPr="008B595B">
        <w:rPr>
          <w:rFonts w:ascii="Times New Roman" w:hAnsi="Times New Roman" w:cs="Times New Roman"/>
          <w:color w:val="000000" w:themeColor="text1"/>
        </w:rPr>
        <w:t xml:space="preserve"> (2022a). Research Ethics and Integrity Code of Practice. Available at: </w:t>
      </w:r>
      <w:hyperlink r:id="rId98" w:history="1">
        <w:r w:rsidRPr="008B595B">
          <w:rPr>
            <w:rStyle w:val="Hyperlink"/>
            <w:rFonts w:ascii="Times New Roman" w:hAnsi="Times New Roman" w:cs="Times New Roman"/>
          </w:rPr>
          <w:t>https://www.uwtsd.ac.uk/sites/default/files/2024-02/REICoP-July-2022.pdf</w:t>
        </w:r>
      </w:hyperlink>
      <w:r w:rsidRPr="008B595B">
        <w:rPr>
          <w:rFonts w:ascii="Times New Roman" w:hAnsi="Times New Roman" w:cs="Times New Roman"/>
          <w:color w:val="000000" w:themeColor="text1"/>
        </w:rPr>
        <w:t xml:space="preserve"> [Assessed on 07th May 2025]. </w:t>
      </w:r>
    </w:p>
    <w:p w14:paraId="0D7A9DCB" w14:textId="77777777" w:rsidR="008B595B" w:rsidRPr="008B595B" w:rsidRDefault="008B595B" w:rsidP="008B595B">
      <w:pPr>
        <w:spacing w:line="360" w:lineRule="auto"/>
        <w:ind w:hanging="720"/>
        <w:rPr>
          <w:rFonts w:ascii="Times New Roman" w:hAnsi="Times New Roman" w:cs="Times New Roman"/>
          <w:color w:val="000000" w:themeColor="text1"/>
        </w:rPr>
      </w:pPr>
      <w:r w:rsidRPr="008B595B">
        <w:rPr>
          <w:rFonts w:ascii="Times New Roman" w:hAnsi="Times New Roman" w:cs="Times New Roman"/>
          <w:color w:val="000000" w:themeColor="text1"/>
        </w:rPr>
        <w:t xml:space="preserve">University of Wales Trinity Saint David [UWTSD]. (2022b) Research Data Management Policy. (v2.0). Available at: </w:t>
      </w:r>
      <w:hyperlink r:id="rId99" w:history="1">
        <w:r w:rsidRPr="008B595B">
          <w:rPr>
            <w:rStyle w:val="Hyperlink"/>
            <w:rFonts w:ascii="Times New Roman" w:hAnsi="Times New Roman" w:cs="Times New Roman"/>
          </w:rPr>
          <w:t>https://www.uwtsd.ac.uk/media/1675/downloa</w:t>
        </w:r>
        <w:r w:rsidRPr="008B595B">
          <w:rPr>
            <w:rStyle w:val="Hyperlink"/>
            <w:rFonts w:ascii="Times New Roman" w:hAnsi="Times New Roman" w:cs="Times New Roman"/>
          </w:rPr>
          <w:t>d</w:t>
        </w:r>
        <w:r w:rsidRPr="008B595B">
          <w:rPr>
            <w:rStyle w:val="Hyperlink"/>
            <w:rFonts w:ascii="Times New Roman" w:hAnsi="Times New Roman" w:cs="Times New Roman"/>
          </w:rPr>
          <w:t>?attachment</w:t>
        </w:r>
      </w:hyperlink>
      <w:r w:rsidRPr="008B595B">
        <w:rPr>
          <w:rFonts w:ascii="Times New Roman" w:hAnsi="Times New Roman" w:cs="Times New Roman"/>
          <w:color w:val="000000" w:themeColor="text1"/>
        </w:rPr>
        <w:t xml:space="preserve"> [Assessed on 07</w:t>
      </w:r>
      <w:r w:rsidRPr="008B595B">
        <w:rPr>
          <w:rFonts w:ascii="Times New Roman" w:hAnsi="Times New Roman" w:cs="Times New Roman"/>
          <w:color w:val="000000" w:themeColor="text1"/>
          <w:vertAlign w:val="superscript"/>
        </w:rPr>
        <w:t>th</w:t>
      </w:r>
      <w:r w:rsidRPr="008B595B">
        <w:rPr>
          <w:rFonts w:ascii="Times New Roman" w:hAnsi="Times New Roman" w:cs="Times New Roman"/>
          <w:color w:val="000000" w:themeColor="text1"/>
        </w:rPr>
        <w:t xml:space="preserve"> May 2025]. </w:t>
      </w:r>
    </w:p>
    <w:p w14:paraId="340439D5" w14:textId="77777777" w:rsidR="008B595B" w:rsidRPr="008B595B" w:rsidRDefault="008B595B" w:rsidP="008B595B">
      <w:pPr>
        <w:spacing w:line="360" w:lineRule="auto"/>
        <w:ind w:hanging="720"/>
        <w:rPr>
          <w:rFonts w:ascii="Times New Roman" w:hAnsi="Times New Roman" w:cs="Times New Roman"/>
        </w:rPr>
      </w:pPr>
      <w:proofErr w:type="spellStart"/>
      <w:r w:rsidRPr="008B595B">
        <w:rPr>
          <w:rFonts w:ascii="Times New Roman" w:hAnsi="Times New Roman" w:cs="Times New Roman"/>
        </w:rPr>
        <w:t>Verhaeghen</w:t>
      </w:r>
      <w:proofErr w:type="spellEnd"/>
      <w:r w:rsidRPr="008B595B">
        <w:rPr>
          <w:rFonts w:ascii="Times New Roman" w:hAnsi="Times New Roman" w:cs="Times New Roman"/>
        </w:rPr>
        <w:t xml:space="preserve">, P. and Aikman, S. N. (2022). Police as threat: the influence of race and the summer of </w:t>
      </w:r>
      <w:proofErr w:type="gramStart"/>
      <w:r w:rsidRPr="008B595B">
        <w:rPr>
          <w:rFonts w:ascii="Times New Roman" w:hAnsi="Times New Roman" w:cs="Times New Roman"/>
        </w:rPr>
        <w:t>black lives matter</w:t>
      </w:r>
      <w:proofErr w:type="gramEnd"/>
      <w:r w:rsidRPr="008B595B">
        <w:rPr>
          <w:rFonts w:ascii="Times New Roman" w:hAnsi="Times New Roman" w:cs="Times New Roman"/>
        </w:rPr>
        <w:t xml:space="preserve"> on implicit and explicit attitudes towards the police. Journal of Community Psychology, 50(8), 3354-3370. </w:t>
      </w:r>
      <w:hyperlink r:id="rId100" w:history="1">
        <w:r w:rsidRPr="008B595B">
          <w:rPr>
            <w:rStyle w:val="Hyperlink"/>
            <w:rFonts w:ascii="Times New Roman" w:hAnsi="Times New Roman" w:cs="Times New Roman"/>
          </w:rPr>
          <w:t>https://doi.org/10.1002/jcop.22840</w:t>
        </w:r>
      </w:hyperlink>
      <w:r w:rsidRPr="008B595B">
        <w:rPr>
          <w:rFonts w:ascii="Times New Roman" w:hAnsi="Times New Roman" w:cs="Times New Roman"/>
        </w:rPr>
        <w:t xml:space="preserve"> [Assessed on 06th May 2025]. </w:t>
      </w:r>
    </w:p>
    <w:p w14:paraId="212B65FD" w14:textId="77777777" w:rsidR="008B595B" w:rsidRPr="008B595B" w:rsidRDefault="008B595B" w:rsidP="008B595B">
      <w:pPr>
        <w:spacing w:line="360" w:lineRule="auto"/>
        <w:ind w:hanging="720"/>
        <w:rPr>
          <w:rFonts w:ascii="Times New Roman" w:hAnsi="Times New Roman" w:cs="Times New Roman"/>
          <w:color w:val="000000" w:themeColor="text1"/>
        </w:rPr>
      </w:pPr>
      <w:r w:rsidRPr="008B595B">
        <w:rPr>
          <w:rFonts w:ascii="Times New Roman" w:hAnsi="Times New Roman" w:cs="Times New Roman"/>
          <w:color w:val="000000" w:themeColor="text1"/>
        </w:rPr>
        <w:t xml:space="preserve">Watkins, A, M., </w:t>
      </w:r>
      <w:proofErr w:type="spellStart"/>
      <w:r w:rsidRPr="008B595B">
        <w:rPr>
          <w:rFonts w:ascii="Times New Roman" w:hAnsi="Times New Roman" w:cs="Times New Roman"/>
          <w:color w:val="000000" w:themeColor="text1"/>
        </w:rPr>
        <w:t>Maume</w:t>
      </w:r>
      <w:proofErr w:type="spellEnd"/>
      <w:r w:rsidRPr="008B595B">
        <w:rPr>
          <w:rFonts w:ascii="Times New Roman" w:hAnsi="Times New Roman" w:cs="Times New Roman"/>
          <w:color w:val="000000" w:themeColor="text1"/>
        </w:rPr>
        <w:t xml:space="preserve">, M, O., (2012) Rethinking the Study of Juveniles Attitudes Towards the Police. </w:t>
      </w:r>
      <w:r w:rsidRPr="008B595B">
        <w:rPr>
          <w:rFonts w:ascii="Times New Roman" w:hAnsi="Times New Roman" w:cs="Times New Roman"/>
          <w:i/>
          <w:iCs/>
          <w:color w:val="000000" w:themeColor="text1"/>
        </w:rPr>
        <w:t>Criminal Justice Studies,</w:t>
      </w:r>
      <w:r w:rsidRPr="008B595B">
        <w:rPr>
          <w:rFonts w:ascii="Times New Roman" w:hAnsi="Times New Roman" w:cs="Times New Roman"/>
          <w:color w:val="000000" w:themeColor="text1"/>
        </w:rPr>
        <w:t xml:space="preserve"> 25(3), pp. 279-300. Available at: </w:t>
      </w:r>
      <w:hyperlink r:id="rId101" w:history="1">
        <w:r w:rsidRPr="008B595B">
          <w:rPr>
            <w:rStyle w:val="Hyperlink"/>
            <w:rFonts w:ascii="Times New Roman" w:hAnsi="Times New Roman" w:cs="Times New Roman"/>
          </w:rPr>
          <w:t>https://psycnet.apa.org/record/2012-23018-007</w:t>
        </w:r>
      </w:hyperlink>
      <w:r w:rsidRPr="008B595B">
        <w:rPr>
          <w:rFonts w:ascii="Times New Roman" w:hAnsi="Times New Roman" w:cs="Times New Roman"/>
          <w:color w:val="000000" w:themeColor="text1"/>
        </w:rPr>
        <w:t xml:space="preserve"> [Assessed on 07</w:t>
      </w:r>
      <w:r w:rsidRPr="008B595B">
        <w:rPr>
          <w:rFonts w:ascii="Times New Roman" w:hAnsi="Times New Roman" w:cs="Times New Roman"/>
          <w:color w:val="000000" w:themeColor="text1"/>
          <w:vertAlign w:val="superscript"/>
        </w:rPr>
        <w:t>th</w:t>
      </w:r>
      <w:r w:rsidRPr="008B595B">
        <w:rPr>
          <w:rFonts w:ascii="Times New Roman" w:hAnsi="Times New Roman" w:cs="Times New Roman"/>
          <w:color w:val="000000" w:themeColor="text1"/>
        </w:rPr>
        <w:t xml:space="preserve"> May 2025]. </w:t>
      </w:r>
    </w:p>
    <w:p w14:paraId="18F46AF0" w14:textId="77777777" w:rsidR="008B595B" w:rsidRPr="008B595B" w:rsidRDefault="008B595B" w:rsidP="008B595B">
      <w:pPr>
        <w:spacing w:line="360" w:lineRule="auto"/>
        <w:ind w:hanging="720"/>
        <w:rPr>
          <w:rFonts w:ascii="Times New Roman" w:hAnsi="Times New Roman" w:cs="Times New Roman"/>
          <w:color w:val="000000" w:themeColor="text1"/>
        </w:rPr>
      </w:pPr>
      <w:r w:rsidRPr="008B595B">
        <w:rPr>
          <w:rFonts w:ascii="Times New Roman" w:hAnsi="Times New Roman" w:cs="Times New Roman"/>
          <w:color w:val="000000" w:themeColor="text1"/>
        </w:rPr>
        <w:t xml:space="preserve">White M. D., Mulvey P., </w:t>
      </w:r>
      <w:r w:rsidRPr="008B595B">
        <w:rPr>
          <w:rFonts w:ascii="Times New Roman" w:hAnsi="Times New Roman" w:cs="Times New Roman"/>
          <w:color w:val="000000" w:themeColor="text1"/>
        </w:rPr>
        <w:t>and</w:t>
      </w:r>
      <w:r w:rsidRPr="008B595B">
        <w:rPr>
          <w:rFonts w:ascii="Times New Roman" w:hAnsi="Times New Roman" w:cs="Times New Roman"/>
          <w:color w:val="000000" w:themeColor="text1"/>
        </w:rPr>
        <w:t xml:space="preserve"> L. M. (2016). Arrestees’ perceptions of the police: Exploring procedural justice, legitimacy, and willingness to cooperate with police across offender types. </w:t>
      </w:r>
      <w:r w:rsidRPr="008B595B">
        <w:rPr>
          <w:rFonts w:ascii="Times New Roman" w:hAnsi="Times New Roman" w:cs="Times New Roman"/>
          <w:i/>
          <w:iCs/>
          <w:color w:val="000000" w:themeColor="text1"/>
        </w:rPr>
        <w:t xml:space="preserve">Criminal Justice and </w:t>
      </w:r>
      <w:r w:rsidRPr="008B595B">
        <w:rPr>
          <w:rFonts w:ascii="Times New Roman" w:hAnsi="Times New Roman" w:cs="Times New Roman"/>
          <w:i/>
          <w:iCs/>
          <w:color w:val="000000" w:themeColor="text1"/>
        </w:rPr>
        <w:t>Behaviour</w:t>
      </w:r>
      <w:r w:rsidRPr="008B595B">
        <w:rPr>
          <w:rFonts w:ascii="Times New Roman" w:hAnsi="Times New Roman" w:cs="Times New Roman"/>
          <w:color w:val="000000" w:themeColor="text1"/>
        </w:rPr>
        <w:t xml:space="preserve">, 43(3), 343–364. </w:t>
      </w:r>
      <w:hyperlink r:id="rId102" w:history="1">
        <w:r w:rsidRPr="008B595B">
          <w:rPr>
            <w:rStyle w:val="Hyperlink"/>
            <w:rFonts w:ascii="Times New Roman" w:hAnsi="Times New Roman" w:cs="Times New Roman"/>
          </w:rPr>
          <w:t>https://doi.org/10.1177/0093854815602501</w:t>
        </w:r>
      </w:hyperlink>
      <w:r w:rsidRPr="008B595B">
        <w:rPr>
          <w:rFonts w:ascii="Times New Roman" w:hAnsi="Times New Roman" w:cs="Times New Roman"/>
          <w:color w:val="FF0000"/>
        </w:rPr>
        <w:t xml:space="preserve"> </w:t>
      </w:r>
      <w:r w:rsidRPr="008B595B">
        <w:rPr>
          <w:rFonts w:ascii="Times New Roman" w:hAnsi="Times New Roman" w:cs="Times New Roman"/>
          <w:color w:val="000000" w:themeColor="text1"/>
        </w:rPr>
        <w:t xml:space="preserve">[Assessed on 10th May 2025]. </w:t>
      </w:r>
    </w:p>
    <w:p w14:paraId="73B72C5C" w14:textId="77777777" w:rsidR="008B595B" w:rsidRPr="008B595B" w:rsidRDefault="008B595B" w:rsidP="008B595B">
      <w:pPr>
        <w:spacing w:line="360" w:lineRule="auto"/>
        <w:ind w:hanging="720"/>
        <w:rPr>
          <w:rFonts w:ascii="Times New Roman" w:hAnsi="Times New Roman" w:cs="Times New Roman"/>
        </w:rPr>
      </w:pPr>
      <w:r w:rsidRPr="008B595B">
        <w:rPr>
          <w:rFonts w:ascii="Times New Roman" w:hAnsi="Times New Roman" w:cs="Times New Roman"/>
        </w:rPr>
        <w:t xml:space="preserve">Wu, G., Boateng, F. D., and Yuan, Y. (2016). In the eyes of the gatekeepers. The Police Journal: Theory, Practice and Principles, 89(4), 269-289. </w:t>
      </w:r>
      <w:hyperlink r:id="rId103" w:history="1">
        <w:r w:rsidRPr="008B595B">
          <w:rPr>
            <w:rStyle w:val="Hyperlink"/>
            <w:rFonts w:ascii="Times New Roman" w:hAnsi="Times New Roman" w:cs="Times New Roman"/>
          </w:rPr>
          <w:t>https://doi.org/10.1177/0032258x16646406</w:t>
        </w:r>
      </w:hyperlink>
      <w:r w:rsidRPr="008B595B">
        <w:rPr>
          <w:rFonts w:ascii="Times New Roman" w:hAnsi="Times New Roman" w:cs="Times New Roman"/>
        </w:rPr>
        <w:t xml:space="preserve"> </w:t>
      </w:r>
    </w:p>
    <w:p w14:paraId="552DC7F2" w14:textId="77777777" w:rsidR="008B595B" w:rsidRPr="008B595B" w:rsidRDefault="008B595B" w:rsidP="008B595B">
      <w:pPr>
        <w:spacing w:line="360" w:lineRule="auto"/>
        <w:ind w:hanging="720"/>
        <w:rPr>
          <w:rFonts w:ascii="Times New Roman" w:hAnsi="Times New Roman" w:cs="Times New Roman"/>
          <w:color w:val="000000" w:themeColor="text1"/>
        </w:rPr>
      </w:pPr>
      <w:r w:rsidRPr="008B595B">
        <w:rPr>
          <w:rFonts w:ascii="Times New Roman" w:hAnsi="Times New Roman" w:cs="Times New Roman"/>
          <w:color w:val="000000" w:themeColor="text1"/>
        </w:rPr>
        <w:t>Wu, M., Zhao, K., and Fils-</w:t>
      </w:r>
      <w:proofErr w:type="spellStart"/>
      <w:r w:rsidRPr="008B595B">
        <w:rPr>
          <w:rFonts w:ascii="Times New Roman" w:hAnsi="Times New Roman" w:cs="Times New Roman"/>
          <w:color w:val="000000" w:themeColor="text1"/>
        </w:rPr>
        <w:t>Aime</w:t>
      </w:r>
      <w:proofErr w:type="spellEnd"/>
      <w:r w:rsidRPr="008B595B">
        <w:rPr>
          <w:rFonts w:ascii="Times New Roman" w:hAnsi="Times New Roman" w:cs="Times New Roman"/>
          <w:color w:val="000000" w:themeColor="text1"/>
        </w:rPr>
        <w:t xml:space="preserve">, F., (2022). Response Rates of Online Surveys in Published Research: A Meta-Analysis, Computers in Human Behaviour Reports. (7). New York: Elsevier Science.   </w:t>
      </w:r>
    </w:p>
    <w:p w14:paraId="032897B3" w14:textId="77777777" w:rsidR="008B595B" w:rsidRPr="00EB2A14" w:rsidRDefault="008B595B" w:rsidP="008B595B">
      <w:pPr>
        <w:rPr>
          <w:iCs/>
        </w:rPr>
      </w:pPr>
    </w:p>
    <w:p w14:paraId="0D9B592B" w14:textId="77777777" w:rsidR="008B595B" w:rsidRPr="001C4012" w:rsidRDefault="008B595B" w:rsidP="001C4012">
      <w:pPr>
        <w:ind w:left="720" w:hanging="720"/>
        <w:rPr>
          <w:rFonts w:ascii="Times New Roman" w:hAnsi="Times New Roman" w:cs="Times New Roman"/>
        </w:rPr>
      </w:pPr>
    </w:p>
    <w:p w14:paraId="4B19DE8D" w14:textId="77777777" w:rsidR="001C4012" w:rsidRDefault="001C4012" w:rsidP="008056E5">
      <w:pPr>
        <w:rPr>
          <w:rFonts w:ascii="Times New Roman" w:hAnsi="Times New Roman" w:cs="Times New Roman"/>
          <w:color w:val="FF0000"/>
        </w:rPr>
      </w:pPr>
    </w:p>
    <w:p w14:paraId="2B837597" w14:textId="77777777" w:rsidR="000F660D" w:rsidRPr="008056E5" w:rsidRDefault="000F660D" w:rsidP="008056E5">
      <w:pPr>
        <w:rPr>
          <w:rFonts w:ascii="Times New Roman" w:hAnsi="Times New Roman" w:cs="Times New Roman"/>
          <w:color w:val="FF0000"/>
        </w:rPr>
      </w:pPr>
    </w:p>
    <w:p w14:paraId="6903BB07" w14:textId="77777777" w:rsidR="008056E5" w:rsidRPr="0034584A" w:rsidRDefault="008056E5" w:rsidP="008056E5">
      <w:pPr>
        <w:rPr>
          <w:rFonts w:ascii="Times New Roman" w:hAnsi="Times New Roman" w:cs="Times New Roman"/>
          <w:color w:val="FF0000"/>
        </w:rPr>
      </w:pPr>
    </w:p>
    <w:p w14:paraId="597E4D9D" w14:textId="7744CB69" w:rsidR="00247179" w:rsidRDefault="00247179">
      <w:pPr>
        <w:rPr>
          <w:rFonts w:ascii="Times New Roman" w:hAnsi="Times New Roman" w:cs="Times New Roman"/>
        </w:rPr>
      </w:pPr>
    </w:p>
    <w:p w14:paraId="1BC39341" w14:textId="38F4E20E" w:rsidR="001C4012" w:rsidRDefault="001C4012">
      <w:pPr>
        <w:rPr>
          <w:rFonts w:ascii="Times New Roman" w:hAnsi="Times New Roman" w:cs="Times New Roman"/>
        </w:rPr>
      </w:pPr>
      <w:r>
        <w:rPr>
          <w:rFonts w:ascii="Times New Roman" w:hAnsi="Times New Roman" w:cs="Times New Roman"/>
        </w:rPr>
        <w:br w:type="page"/>
      </w:r>
    </w:p>
    <w:p w14:paraId="77DA8230" w14:textId="77777777" w:rsidR="00640E77" w:rsidRDefault="00247179" w:rsidP="00640E77">
      <w:pPr>
        <w:tabs>
          <w:tab w:val="left" w:pos="5103"/>
        </w:tabs>
        <w:ind w:right="282"/>
        <w:jc w:val="both"/>
        <w:rPr>
          <w:rFonts w:ascii="Times New Roman" w:hAnsi="Times New Roman" w:cs="Times New Roman"/>
        </w:rPr>
      </w:pPr>
      <w:r>
        <w:rPr>
          <w:rFonts w:ascii="Times New Roman" w:hAnsi="Times New Roman" w:cs="Times New Roman"/>
        </w:rPr>
        <w:lastRenderedPageBreak/>
        <w:t xml:space="preserve"> </w:t>
      </w:r>
      <w:r w:rsidRPr="00666FCB">
        <w:rPr>
          <w:rFonts w:ascii="Times New Roman" w:hAnsi="Times New Roman" w:cs="Times New Roman"/>
        </w:rPr>
        <w:t xml:space="preserve">The University follows the OECD Frascati manual definition of </w:t>
      </w:r>
      <w:r w:rsidRPr="00666FCB">
        <w:rPr>
          <w:rFonts w:ascii="Times New Roman" w:hAnsi="Times New Roman" w:cs="Times New Roman"/>
          <w:b/>
        </w:rPr>
        <w:t>research activity</w:t>
      </w:r>
      <w:r w:rsidRPr="00666FCB">
        <w:rPr>
          <w:rFonts w:ascii="Times New Roman" w:hAnsi="Times New Roman" w:cs="Times New Roman"/>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05CDE38" w14:textId="65C5FF28" w:rsidR="00640E77" w:rsidRDefault="00640E77" w:rsidP="00640E77">
      <w:pPr>
        <w:tabs>
          <w:tab w:val="left" w:pos="5103"/>
        </w:tabs>
        <w:ind w:right="282"/>
        <w:jc w:val="both"/>
        <w:rPr>
          <w:rFonts w:ascii="Times New Roman" w:hAnsi="Times New Roman" w:cs="Times New Roman"/>
        </w:rPr>
      </w:pPr>
      <w:r>
        <w:rPr>
          <w:rFonts w:ascii="Times New Roman" w:hAnsi="Times New Roman" w:cs="Times New Roman"/>
        </w:rPr>
        <w:t xml:space="preserve"> </w:t>
      </w:r>
      <w:r w:rsidR="00247179" w:rsidRPr="00666FCB">
        <w:rPr>
          <w:rFonts w:ascii="Times New Roman" w:hAnsi="Times New Roman" w:cs="Times New Roman"/>
        </w:rPr>
        <w:t>The individual undertaking the research activity is known as the “principal researcher”.</w:t>
      </w:r>
      <w:r>
        <w:rPr>
          <w:rFonts w:ascii="Times New Roman" w:hAnsi="Times New Roman" w:cs="Times New Roman"/>
        </w:rPr>
        <w:t xml:space="preserve"> </w:t>
      </w:r>
      <w:r w:rsidR="00247179" w:rsidRPr="00666FCB">
        <w:rPr>
          <w:rFonts w:ascii="Times New Roman" w:hAnsi="Times New Roman" w:cs="Times New Roman"/>
        </w:rPr>
        <w:t>Ethical approval is not required for routine audits, performance reviews, quality assurance studies, testing within normal educational requirements, and literary or artistic criticism.</w:t>
      </w:r>
      <w:r>
        <w:rPr>
          <w:rFonts w:ascii="Times New Roman" w:hAnsi="Times New Roman" w:cs="Times New Roman"/>
        </w:rPr>
        <w:t xml:space="preserve"> </w:t>
      </w:r>
    </w:p>
    <w:p w14:paraId="575D3196" w14:textId="77777777" w:rsidR="00640E77" w:rsidRDefault="00640E77" w:rsidP="00640E77">
      <w:pPr>
        <w:tabs>
          <w:tab w:val="left" w:pos="5103"/>
        </w:tabs>
        <w:ind w:right="282"/>
        <w:jc w:val="both"/>
        <w:rPr>
          <w:rFonts w:ascii="Times New Roman" w:hAnsi="Times New Roman" w:cs="Times New Roman"/>
          <w:b/>
          <w:bCs/>
        </w:rPr>
      </w:pPr>
    </w:p>
    <w:p w14:paraId="4B91A1D8" w14:textId="14C1516B" w:rsidR="00247179" w:rsidRPr="00640E77" w:rsidRDefault="00247179" w:rsidP="00640E77">
      <w:pPr>
        <w:tabs>
          <w:tab w:val="left" w:pos="5103"/>
        </w:tabs>
        <w:ind w:right="282"/>
        <w:jc w:val="both"/>
        <w:rPr>
          <w:rFonts w:ascii="Times New Roman" w:hAnsi="Times New Roman" w:cs="Times New Roman"/>
        </w:rPr>
      </w:pPr>
      <w:r w:rsidRPr="00666FCB">
        <w:rPr>
          <w:rFonts w:ascii="Times New Roman" w:hAnsi="Times New Roman" w:cs="Times New Roman"/>
          <w:b/>
          <w:bCs/>
        </w:rPr>
        <w:t>Please read the notes for guidance before completing ALL sections of the form.</w:t>
      </w:r>
      <w:r w:rsidR="00640E77">
        <w:rPr>
          <w:rFonts w:ascii="Times New Roman" w:hAnsi="Times New Roman" w:cs="Times New Roman"/>
        </w:rPr>
        <w:t xml:space="preserve"> </w:t>
      </w:r>
      <w:r w:rsidRPr="00666FCB">
        <w:rPr>
          <w:rFonts w:ascii="Times New Roman" w:hAnsi="Times New Roman" w:cs="Times New Roman"/>
          <w:b/>
        </w:rPr>
        <w:t>This form</w:t>
      </w:r>
      <w:r w:rsidRPr="00666FCB">
        <w:rPr>
          <w:rFonts w:ascii="Times New Roman" w:hAnsi="Times New Roman" w:cs="Times New Roman"/>
        </w:rPr>
        <w:t xml:space="preserve"> </w:t>
      </w:r>
      <w:r w:rsidRPr="00666FCB">
        <w:rPr>
          <w:rFonts w:ascii="Times New Roman" w:hAnsi="Times New Roman" w:cs="Times New Roman"/>
          <w:b/>
        </w:rPr>
        <w:t>must be completed and approved prior to undertaking any research activity.</w:t>
      </w:r>
      <w:r w:rsidRPr="00666FCB">
        <w:rPr>
          <w:rFonts w:ascii="Times New Roman" w:hAnsi="Times New Roman" w:cs="Times New Roman"/>
        </w:rPr>
        <w:t xml:space="preserve"> Please see Checklist for details of process for different categories of application. </w:t>
      </w:r>
      <w:r w:rsidRPr="00666FCB">
        <w:rPr>
          <w:rFonts w:ascii="Times New Roman" w:hAnsi="Times New Roman" w:cs="Times New Roman"/>
          <w:b/>
        </w:rPr>
        <w:t>Delete the Guidance Notes at the end of the form BEFORE submitting your application</w:t>
      </w:r>
    </w:p>
    <w:p w14:paraId="02487068" w14:textId="77777777" w:rsidR="00640E77" w:rsidRDefault="00640E77" w:rsidP="00247179">
      <w:pPr>
        <w:autoSpaceDE w:val="0"/>
        <w:autoSpaceDN w:val="0"/>
        <w:adjustRightInd w:val="0"/>
        <w:spacing w:after="240"/>
        <w:jc w:val="both"/>
        <w:rPr>
          <w:rFonts w:ascii="Times New Roman" w:hAnsi="Times New Roman" w:cs="Times New Roman"/>
          <w:b/>
        </w:rPr>
      </w:pPr>
    </w:p>
    <w:p w14:paraId="2CFABBD4" w14:textId="3D3A57D6" w:rsidR="00247179" w:rsidRPr="00666FCB" w:rsidRDefault="00247179" w:rsidP="00247179">
      <w:pPr>
        <w:autoSpaceDE w:val="0"/>
        <w:autoSpaceDN w:val="0"/>
        <w:adjustRightInd w:val="0"/>
        <w:spacing w:after="240"/>
        <w:jc w:val="both"/>
        <w:rPr>
          <w:rFonts w:ascii="Times New Roman" w:hAnsi="Times New Roman" w:cs="Times New Roman"/>
          <w:b/>
        </w:rPr>
      </w:pPr>
      <w:r w:rsidRPr="00666FCB">
        <w:rPr>
          <w:rFonts w:ascii="Times New Roman" w:hAnsi="Times New Roman" w:cs="Times New Roman"/>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247179" w:rsidRPr="00666FCB" w14:paraId="57C4BFC8" w14:textId="77777777" w:rsidTr="00005D3E">
        <w:trPr>
          <w:trHeight w:val="439"/>
        </w:trPr>
        <w:tc>
          <w:tcPr>
            <w:tcW w:w="3253" w:type="dxa"/>
            <w:gridSpan w:val="2"/>
            <w:shd w:val="clear" w:color="auto" w:fill="F2F2F2" w:themeFill="background1" w:themeFillShade="F2"/>
          </w:tcPr>
          <w:p w14:paraId="2A047E1F"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Full Name:</w:t>
            </w:r>
          </w:p>
        </w:tc>
        <w:tc>
          <w:tcPr>
            <w:tcW w:w="6636" w:type="dxa"/>
            <w:gridSpan w:val="4"/>
          </w:tcPr>
          <w:p w14:paraId="09673764" w14:textId="69BAA4BA" w:rsidR="00247179" w:rsidRPr="00666FCB" w:rsidRDefault="00247179" w:rsidP="00005D3E">
            <w:pPr>
              <w:jc w:val="both"/>
              <w:rPr>
                <w:rFonts w:ascii="Times New Roman" w:hAnsi="Times New Roman" w:cs="Times New Roman"/>
              </w:rPr>
            </w:pPr>
            <w:r>
              <w:rPr>
                <w:rFonts w:ascii="Times New Roman" w:hAnsi="Times New Roman" w:cs="Times New Roman"/>
              </w:rPr>
              <w:t>Jessica Rowe</w:t>
            </w:r>
          </w:p>
        </w:tc>
      </w:tr>
      <w:tr w:rsidR="00247179" w:rsidRPr="00666FCB" w14:paraId="3BECE4C6" w14:textId="77777777" w:rsidTr="00005D3E">
        <w:trPr>
          <w:trHeight w:val="472"/>
        </w:trPr>
        <w:tc>
          <w:tcPr>
            <w:tcW w:w="3253" w:type="dxa"/>
            <w:gridSpan w:val="2"/>
            <w:shd w:val="clear" w:color="auto" w:fill="BFBFBF" w:themeFill="background1" w:themeFillShade="BF"/>
            <w:vAlign w:val="center"/>
          </w:tcPr>
          <w:p w14:paraId="31FE4E4C"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Tick all boxes which apply:</w:t>
            </w:r>
          </w:p>
          <w:p w14:paraId="040E9001" w14:textId="77777777" w:rsidR="00247179" w:rsidRPr="00666FCB" w:rsidRDefault="00247179" w:rsidP="00005D3E">
            <w:pPr>
              <w:jc w:val="both"/>
              <w:rPr>
                <w:rFonts w:ascii="Times New Roman" w:hAnsi="Times New Roman" w:cs="Times New Roman"/>
              </w:rPr>
            </w:pPr>
          </w:p>
        </w:tc>
        <w:tc>
          <w:tcPr>
            <w:tcW w:w="2551" w:type="dxa"/>
            <w:shd w:val="clear" w:color="auto" w:fill="F2F2F2" w:themeFill="background1" w:themeFillShade="F2"/>
            <w:vAlign w:val="center"/>
          </w:tcPr>
          <w:p w14:paraId="3DB73A66"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Member of staff:</w:t>
            </w:r>
          </w:p>
        </w:tc>
        <w:tc>
          <w:tcPr>
            <w:tcW w:w="709" w:type="dxa"/>
            <w:shd w:val="clear" w:color="auto" w:fill="BFBFBF" w:themeFill="background1" w:themeFillShade="BF"/>
            <w:vAlign w:val="center"/>
          </w:tcPr>
          <w:p w14:paraId="39483232" w14:textId="77777777" w:rsidR="00247179" w:rsidRPr="00666FCB" w:rsidRDefault="00247179" w:rsidP="00005D3E">
            <w:pPr>
              <w:jc w:val="both"/>
              <w:rPr>
                <w:rFonts w:ascii="Times New Roman" w:hAnsi="Times New Roman" w:cs="Times New Roman"/>
              </w:rPr>
            </w:pPr>
            <w:r w:rsidRPr="00666FCB">
              <w:rPr>
                <w:rFonts w:ascii="Segoe UI Symbol" w:eastAsia="MS Gothic" w:hAnsi="Segoe UI Symbol" w:cs="Segoe UI Symbol"/>
              </w:rPr>
              <w:t>☐</w:t>
            </w:r>
          </w:p>
        </w:tc>
        <w:tc>
          <w:tcPr>
            <w:tcW w:w="2526" w:type="dxa"/>
            <w:shd w:val="clear" w:color="auto" w:fill="F2F2F2" w:themeFill="background1" w:themeFillShade="F2"/>
            <w:vAlign w:val="center"/>
          </w:tcPr>
          <w:p w14:paraId="21BA8B85"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Honorary research fellow:</w:t>
            </w:r>
          </w:p>
        </w:tc>
        <w:tc>
          <w:tcPr>
            <w:tcW w:w="850" w:type="dxa"/>
            <w:shd w:val="clear" w:color="auto" w:fill="BFBFBF" w:themeFill="background1" w:themeFillShade="BF"/>
            <w:vAlign w:val="center"/>
          </w:tcPr>
          <w:p w14:paraId="0C87419D" w14:textId="77777777" w:rsidR="00247179" w:rsidRPr="00666FCB" w:rsidRDefault="00247179" w:rsidP="00005D3E">
            <w:pPr>
              <w:jc w:val="both"/>
              <w:rPr>
                <w:rFonts w:ascii="Times New Roman" w:hAnsi="Times New Roman" w:cs="Times New Roman"/>
              </w:rPr>
            </w:pPr>
            <w:r w:rsidRPr="00666FCB">
              <w:rPr>
                <w:rFonts w:ascii="Segoe UI Symbol" w:eastAsia="MS Gothic" w:hAnsi="Segoe UI Symbol" w:cs="Segoe UI Symbol"/>
              </w:rPr>
              <w:t>☐</w:t>
            </w:r>
          </w:p>
        </w:tc>
      </w:tr>
      <w:tr w:rsidR="00247179" w:rsidRPr="00666FCB" w14:paraId="7D35D78A" w14:textId="77777777" w:rsidTr="00005D3E">
        <w:trPr>
          <w:trHeight w:val="472"/>
        </w:trPr>
        <w:tc>
          <w:tcPr>
            <w:tcW w:w="2544" w:type="dxa"/>
            <w:shd w:val="clear" w:color="auto" w:fill="F2F2F2" w:themeFill="background1" w:themeFillShade="F2"/>
            <w:vAlign w:val="center"/>
          </w:tcPr>
          <w:p w14:paraId="0A115760"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Undergraduate Student</w:t>
            </w:r>
          </w:p>
        </w:tc>
        <w:sdt>
          <w:sdtPr>
            <w:rPr>
              <w:rFonts w:ascii="Times New Roman" w:hAnsi="Times New Roman" w:cs="Times New Roman"/>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651B060" w14:textId="77777777" w:rsidR="00247179" w:rsidRPr="00666FCB" w:rsidRDefault="00247179" w:rsidP="00005D3E">
                <w:pPr>
                  <w:jc w:val="both"/>
                  <w:rPr>
                    <w:rFonts w:ascii="Times New Roman" w:hAnsi="Times New Roman" w:cs="Times New Roman"/>
                  </w:rPr>
                </w:pPr>
                <w:r w:rsidRPr="00666FCB">
                  <w:rPr>
                    <w:rFonts w:ascii="Segoe UI Symbol" w:eastAsia="MS Gothic" w:hAnsi="Segoe UI Symbol" w:cs="Segoe UI Symbol"/>
                  </w:rPr>
                  <w:t>☒</w:t>
                </w:r>
              </w:p>
            </w:tc>
          </w:sdtContent>
        </w:sdt>
        <w:tc>
          <w:tcPr>
            <w:tcW w:w="2551" w:type="dxa"/>
            <w:shd w:val="clear" w:color="auto" w:fill="F2F2F2" w:themeFill="background1" w:themeFillShade="F2"/>
            <w:vAlign w:val="center"/>
          </w:tcPr>
          <w:p w14:paraId="16E83D0D"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Taught Postgraduate Student</w:t>
            </w:r>
          </w:p>
        </w:tc>
        <w:sdt>
          <w:sdtPr>
            <w:rPr>
              <w:rFonts w:ascii="Times New Roman" w:hAnsi="Times New Roman" w:cs="Times New Roman"/>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67ADDF5" w14:textId="77777777" w:rsidR="00247179" w:rsidRPr="00666FCB" w:rsidRDefault="00247179" w:rsidP="00005D3E">
                <w:pPr>
                  <w:jc w:val="both"/>
                  <w:rPr>
                    <w:rFonts w:ascii="Times New Roman" w:hAnsi="Times New Roman" w:cs="Times New Roman"/>
                  </w:rPr>
                </w:pPr>
                <w:r w:rsidRPr="00666FCB">
                  <w:rPr>
                    <w:rFonts w:ascii="Segoe UI Symbol" w:eastAsia="MS Gothic" w:hAnsi="Segoe UI Symbol" w:cs="Segoe UI Symbol"/>
                  </w:rPr>
                  <w:t>☐</w:t>
                </w:r>
              </w:p>
            </w:tc>
          </w:sdtContent>
        </w:sdt>
        <w:tc>
          <w:tcPr>
            <w:tcW w:w="2526" w:type="dxa"/>
            <w:shd w:val="clear" w:color="auto" w:fill="F2F2F2" w:themeFill="background1" w:themeFillShade="F2"/>
            <w:vAlign w:val="center"/>
          </w:tcPr>
          <w:p w14:paraId="12A1EFBA"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Postgraduate Research Student</w:t>
            </w:r>
          </w:p>
        </w:tc>
        <w:sdt>
          <w:sdtPr>
            <w:rPr>
              <w:rFonts w:ascii="Times New Roman" w:hAnsi="Times New Roman" w:cs="Times New Roman"/>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9765F60" w14:textId="77777777" w:rsidR="00247179" w:rsidRPr="00666FCB" w:rsidRDefault="00247179" w:rsidP="00005D3E">
                <w:pPr>
                  <w:jc w:val="both"/>
                  <w:rPr>
                    <w:rFonts w:ascii="Times New Roman" w:hAnsi="Times New Roman" w:cs="Times New Roman"/>
                  </w:rPr>
                </w:pPr>
                <w:r w:rsidRPr="00666FCB">
                  <w:rPr>
                    <w:rFonts w:ascii="Segoe UI Symbol" w:eastAsia="MS Gothic" w:hAnsi="Segoe UI Symbol" w:cs="Segoe UI Symbol"/>
                  </w:rPr>
                  <w:t>☐</w:t>
                </w:r>
              </w:p>
            </w:tc>
          </w:sdtContent>
        </w:sdt>
      </w:tr>
    </w:tbl>
    <w:p w14:paraId="159AB808" w14:textId="77777777" w:rsidR="00247179" w:rsidRPr="00666FCB" w:rsidRDefault="00247179" w:rsidP="00247179">
      <w:pPr>
        <w:jc w:val="both"/>
        <w:rPr>
          <w:rFonts w:ascii="Times New Roman" w:hAnsi="Times New Roman" w:cs="Times New Roman"/>
          <w:bCs/>
          <w:iC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247179" w:rsidRPr="00666FCB" w14:paraId="2F83FB71" w14:textId="77777777" w:rsidTr="00005D3E">
        <w:trPr>
          <w:cantSplit/>
          <w:trHeight w:val="272"/>
        </w:trPr>
        <w:tc>
          <w:tcPr>
            <w:tcW w:w="3253" w:type="dxa"/>
            <w:shd w:val="clear" w:color="auto" w:fill="F2F2F2" w:themeFill="background1" w:themeFillShade="F2"/>
          </w:tcPr>
          <w:p w14:paraId="6B92B7C9"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Faculty/School/Centre:</w:t>
            </w:r>
          </w:p>
        </w:tc>
        <w:tc>
          <w:tcPr>
            <w:tcW w:w="6636" w:type="dxa"/>
          </w:tcPr>
          <w:p w14:paraId="76A192A7"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Humanities and Social Sciences</w:t>
            </w:r>
          </w:p>
        </w:tc>
      </w:tr>
      <w:tr w:rsidR="00247179" w:rsidRPr="00666FCB" w14:paraId="0BC197DC" w14:textId="77777777" w:rsidTr="00005D3E">
        <w:trPr>
          <w:cantSplit/>
          <w:trHeight w:val="340"/>
        </w:trPr>
        <w:tc>
          <w:tcPr>
            <w:tcW w:w="3253" w:type="dxa"/>
            <w:shd w:val="clear" w:color="auto" w:fill="F2F2F2" w:themeFill="background1" w:themeFillShade="F2"/>
          </w:tcPr>
          <w:p w14:paraId="7551F1BE"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Campus:</w:t>
            </w:r>
          </w:p>
        </w:tc>
        <w:tc>
          <w:tcPr>
            <w:tcW w:w="6636" w:type="dxa"/>
          </w:tcPr>
          <w:p w14:paraId="63B4021A"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Carmarthen</w:t>
            </w:r>
          </w:p>
        </w:tc>
      </w:tr>
      <w:tr w:rsidR="00247179" w:rsidRPr="00666FCB" w14:paraId="5C8074C1" w14:textId="77777777" w:rsidTr="00005D3E">
        <w:trPr>
          <w:cantSplit/>
          <w:trHeight w:val="340"/>
        </w:trPr>
        <w:tc>
          <w:tcPr>
            <w:tcW w:w="3253" w:type="dxa"/>
            <w:shd w:val="clear" w:color="auto" w:fill="F2F2F2" w:themeFill="background1" w:themeFillShade="F2"/>
          </w:tcPr>
          <w:p w14:paraId="1CEB826E"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Student E-mail address:</w:t>
            </w:r>
          </w:p>
        </w:tc>
        <w:tc>
          <w:tcPr>
            <w:tcW w:w="6636" w:type="dxa"/>
          </w:tcPr>
          <w:p w14:paraId="11F76F95" w14:textId="5D75E1FB" w:rsidR="00247179" w:rsidRPr="00666FCB" w:rsidRDefault="00640E77" w:rsidP="00005D3E">
            <w:pPr>
              <w:jc w:val="both"/>
              <w:rPr>
                <w:rFonts w:ascii="Times New Roman" w:hAnsi="Times New Roman" w:cs="Times New Roman"/>
              </w:rPr>
            </w:pPr>
            <w:hyperlink r:id="rId104" w:history="1">
              <w:r w:rsidRPr="00CC5309">
                <w:rPr>
                  <w:rStyle w:val="Hyperlink"/>
                  <w:rFonts w:ascii="Times New Roman" w:hAnsi="Times New Roman" w:cs="Times New Roman"/>
                </w:rPr>
                <w:t>2108311@student.uwtsd.ac.uk</w:t>
              </w:r>
            </w:hyperlink>
          </w:p>
        </w:tc>
      </w:tr>
      <w:tr w:rsidR="00247179" w:rsidRPr="00666FCB" w14:paraId="5C426F64" w14:textId="77777777" w:rsidTr="00005D3E">
        <w:trPr>
          <w:cantSplit/>
          <w:trHeight w:val="340"/>
        </w:trPr>
        <w:tc>
          <w:tcPr>
            <w:tcW w:w="3253" w:type="dxa"/>
            <w:shd w:val="clear" w:color="auto" w:fill="F2F2F2" w:themeFill="background1" w:themeFillShade="F2"/>
          </w:tcPr>
          <w:p w14:paraId="470BF0D8"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Contact Telephone Number:</w:t>
            </w:r>
          </w:p>
        </w:tc>
        <w:tc>
          <w:tcPr>
            <w:tcW w:w="6636" w:type="dxa"/>
          </w:tcPr>
          <w:p w14:paraId="30237B6A" w14:textId="566F0063" w:rsidR="00247179" w:rsidRPr="00666FCB" w:rsidRDefault="00247179" w:rsidP="00005D3E">
            <w:pPr>
              <w:jc w:val="both"/>
              <w:rPr>
                <w:rFonts w:ascii="Times New Roman" w:hAnsi="Times New Roman" w:cs="Times New Roman"/>
              </w:rPr>
            </w:pPr>
            <w:r>
              <w:rPr>
                <w:rFonts w:ascii="Times New Roman" w:hAnsi="Times New Roman" w:cs="Times New Roman"/>
              </w:rPr>
              <w:t>07445379357</w:t>
            </w:r>
          </w:p>
        </w:tc>
      </w:tr>
    </w:tbl>
    <w:p w14:paraId="7BB84004" w14:textId="7B6ECA2D" w:rsidR="00247179" w:rsidRPr="00666FCB" w:rsidRDefault="00247179" w:rsidP="00247179">
      <w:pPr>
        <w:jc w:val="both"/>
        <w:rPr>
          <w:rFonts w:ascii="Times New Roman" w:hAnsi="Times New Roman" w:cs="Times New Roman"/>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247179" w:rsidRPr="00666FCB" w14:paraId="5FCAC75C" w14:textId="77777777" w:rsidTr="00005D3E">
        <w:tc>
          <w:tcPr>
            <w:tcW w:w="9889" w:type="dxa"/>
            <w:gridSpan w:val="2"/>
            <w:shd w:val="clear" w:color="auto" w:fill="BFBFBF" w:themeFill="background1" w:themeFillShade="BF"/>
          </w:tcPr>
          <w:p w14:paraId="667CE0D9"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b/>
                <w:i/>
              </w:rPr>
              <w:t>For students:</w:t>
            </w:r>
          </w:p>
        </w:tc>
      </w:tr>
      <w:tr w:rsidR="00247179" w:rsidRPr="00666FCB" w14:paraId="5071AC7B" w14:textId="77777777" w:rsidTr="00005D3E">
        <w:trPr>
          <w:trHeight w:val="513"/>
        </w:trPr>
        <w:tc>
          <w:tcPr>
            <w:tcW w:w="3253" w:type="dxa"/>
            <w:shd w:val="clear" w:color="auto" w:fill="F2F2F2" w:themeFill="background1" w:themeFillShade="F2"/>
            <w:vAlign w:val="center"/>
          </w:tcPr>
          <w:p w14:paraId="014F0F29"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Student Number:</w:t>
            </w:r>
          </w:p>
        </w:tc>
        <w:tc>
          <w:tcPr>
            <w:tcW w:w="6636" w:type="dxa"/>
          </w:tcPr>
          <w:p w14:paraId="5105393D" w14:textId="3CD2F03D" w:rsidR="00247179" w:rsidRPr="00666FCB" w:rsidRDefault="00247179" w:rsidP="00005D3E">
            <w:pPr>
              <w:jc w:val="both"/>
              <w:rPr>
                <w:rFonts w:ascii="Times New Roman" w:hAnsi="Times New Roman" w:cs="Times New Roman"/>
              </w:rPr>
            </w:pPr>
            <w:r>
              <w:rPr>
                <w:rFonts w:ascii="Times New Roman" w:hAnsi="Times New Roman" w:cs="Times New Roman"/>
              </w:rPr>
              <w:t>2108311</w:t>
            </w:r>
          </w:p>
        </w:tc>
      </w:tr>
      <w:tr w:rsidR="00247179" w:rsidRPr="00666FCB" w14:paraId="241F2F9F" w14:textId="77777777" w:rsidTr="00005D3E">
        <w:trPr>
          <w:trHeight w:val="549"/>
        </w:trPr>
        <w:tc>
          <w:tcPr>
            <w:tcW w:w="3253" w:type="dxa"/>
            <w:shd w:val="clear" w:color="auto" w:fill="F2F2F2" w:themeFill="background1" w:themeFillShade="F2"/>
            <w:vAlign w:val="center"/>
          </w:tcPr>
          <w:p w14:paraId="33F2CF63"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Programme of Study:</w:t>
            </w:r>
          </w:p>
        </w:tc>
        <w:tc>
          <w:tcPr>
            <w:tcW w:w="6636" w:type="dxa"/>
          </w:tcPr>
          <w:p w14:paraId="050AE79A" w14:textId="77777777" w:rsidR="00247179" w:rsidRDefault="00247179" w:rsidP="00005D3E">
            <w:pPr>
              <w:jc w:val="both"/>
              <w:rPr>
                <w:rFonts w:ascii="Times New Roman" w:hAnsi="Times New Roman" w:cs="Times New Roman"/>
              </w:rPr>
            </w:pPr>
            <w:r w:rsidRPr="00666FCB">
              <w:rPr>
                <w:rFonts w:ascii="Times New Roman" w:hAnsi="Times New Roman" w:cs="Times New Roman"/>
              </w:rPr>
              <w:t xml:space="preserve">MA Equity and Diversity in Society </w:t>
            </w:r>
          </w:p>
          <w:p w14:paraId="0E63C23C" w14:textId="77777777" w:rsidR="00247179" w:rsidRPr="00666FCB" w:rsidRDefault="00247179" w:rsidP="00005D3E">
            <w:pPr>
              <w:jc w:val="both"/>
              <w:rPr>
                <w:rFonts w:ascii="Times New Roman" w:hAnsi="Times New Roman" w:cs="Times New Roman"/>
              </w:rPr>
            </w:pPr>
            <w:r>
              <w:rPr>
                <w:rFonts w:ascii="Times New Roman" w:hAnsi="Times New Roman" w:cs="Times New Roman"/>
              </w:rPr>
              <w:t xml:space="preserve">MA Harmony &amp; Sustainability: Theory and Practice </w:t>
            </w:r>
          </w:p>
        </w:tc>
      </w:tr>
      <w:tr w:rsidR="00247179" w:rsidRPr="00666FCB" w14:paraId="1693EFBB" w14:textId="77777777" w:rsidTr="00005D3E">
        <w:trPr>
          <w:trHeight w:val="557"/>
        </w:trPr>
        <w:tc>
          <w:tcPr>
            <w:tcW w:w="3253" w:type="dxa"/>
            <w:shd w:val="clear" w:color="auto" w:fill="F2F2F2" w:themeFill="background1" w:themeFillShade="F2"/>
            <w:vAlign w:val="center"/>
          </w:tcPr>
          <w:p w14:paraId="5B72A699"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Director of Studies/Supervisor:</w:t>
            </w:r>
          </w:p>
        </w:tc>
        <w:tc>
          <w:tcPr>
            <w:tcW w:w="6636" w:type="dxa"/>
          </w:tcPr>
          <w:p w14:paraId="586E327E"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Dr Caroline Lohmann-Hancock</w:t>
            </w:r>
          </w:p>
        </w:tc>
      </w:tr>
    </w:tbl>
    <w:p w14:paraId="44609840" w14:textId="77777777" w:rsidR="00247179" w:rsidRPr="00666FCB" w:rsidRDefault="00247179" w:rsidP="00247179">
      <w:pPr>
        <w:jc w:val="both"/>
        <w:rPr>
          <w:rFonts w:ascii="Times New Roman" w:hAnsi="Times New Roman" w:cs="Times New Roman"/>
          <w:b/>
        </w:rPr>
      </w:pPr>
    </w:p>
    <w:p w14:paraId="6298E389" w14:textId="77777777" w:rsidR="00640E77" w:rsidRDefault="00640E77" w:rsidP="00247179">
      <w:pPr>
        <w:autoSpaceDE w:val="0"/>
        <w:autoSpaceDN w:val="0"/>
        <w:adjustRightInd w:val="0"/>
        <w:spacing w:after="240"/>
        <w:jc w:val="both"/>
        <w:rPr>
          <w:rFonts w:ascii="Times New Roman" w:hAnsi="Times New Roman" w:cs="Times New Roman"/>
          <w:b/>
        </w:rPr>
      </w:pPr>
    </w:p>
    <w:p w14:paraId="13960FF7" w14:textId="77777777" w:rsidR="00640E77" w:rsidRDefault="00640E77" w:rsidP="00247179">
      <w:pPr>
        <w:autoSpaceDE w:val="0"/>
        <w:autoSpaceDN w:val="0"/>
        <w:adjustRightInd w:val="0"/>
        <w:spacing w:after="240"/>
        <w:jc w:val="both"/>
        <w:rPr>
          <w:rFonts w:ascii="Times New Roman" w:hAnsi="Times New Roman" w:cs="Times New Roman"/>
          <w:b/>
        </w:rPr>
      </w:pPr>
    </w:p>
    <w:p w14:paraId="38A04003" w14:textId="77777777" w:rsidR="00640E77" w:rsidRDefault="00640E77" w:rsidP="00247179">
      <w:pPr>
        <w:autoSpaceDE w:val="0"/>
        <w:autoSpaceDN w:val="0"/>
        <w:adjustRightInd w:val="0"/>
        <w:spacing w:after="240"/>
        <w:jc w:val="both"/>
        <w:rPr>
          <w:rFonts w:ascii="Times New Roman" w:hAnsi="Times New Roman" w:cs="Times New Roman"/>
          <w:b/>
        </w:rPr>
      </w:pPr>
    </w:p>
    <w:p w14:paraId="6CD55E57" w14:textId="77777777" w:rsidR="00640E77" w:rsidRDefault="00640E77" w:rsidP="00247179">
      <w:pPr>
        <w:autoSpaceDE w:val="0"/>
        <w:autoSpaceDN w:val="0"/>
        <w:adjustRightInd w:val="0"/>
        <w:spacing w:after="240"/>
        <w:jc w:val="both"/>
        <w:rPr>
          <w:rFonts w:ascii="Times New Roman" w:hAnsi="Times New Roman" w:cs="Times New Roman"/>
          <w:b/>
        </w:rPr>
      </w:pPr>
    </w:p>
    <w:p w14:paraId="57BEFB0B" w14:textId="77777777" w:rsidR="003829C9" w:rsidRDefault="003829C9" w:rsidP="00247179">
      <w:pPr>
        <w:autoSpaceDE w:val="0"/>
        <w:autoSpaceDN w:val="0"/>
        <w:adjustRightInd w:val="0"/>
        <w:spacing w:after="240"/>
        <w:jc w:val="both"/>
        <w:rPr>
          <w:rFonts w:ascii="Times New Roman" w:hAnsi="Times New Roman" w:cs="Times New Roman"/>
          <w:b/>
        </w:rPr>
      </w:pPr>
    </w:p>
    <w:p w14:paraId="48BD9562" w14:textId="46947447" w:rsidR="00247179" w:rsidRPr="00666FCB" w:rsidRDefault="00247179" w:rsidP="00247179">
      <w:pPr>
        <w:autoSpaceDE w:val="0"/>
        <w:autoSpaceDN w:val="0"/>
        <w:adjustRightInd w:val="0"/>
        <w:spacing w:after="240"/>
        <w:jc w:val="both"/>
        <w:rPr>
          <w:rFonts w:ascii="Times New Roman" w:hAnsi="Times New Roman" w:cs="Times New Roman"/>
          <w:b/>
        </w:rPr>
      </w:pPr>
      <w:r w:rsidRPr="00666FCB">
        <w:rPr>
          <w:rFonts w:ascii="Times New Roman" w:hAnsi="Times New Roman" w:cs="Times New Roman"/>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247179" w:rsidRPr="00666FCB" w14:paraId="76127E83" w14:textId="77777777" w:rsidTr="00005D3E">
        <w:tc>
          <w:tcPr>
            <w:tcW w:w="6232" w:type="dxa"/>
            <w:gridSpan w:val="2"/>
            <w:shd w:val="clear" w:color="auto" w:fill="F2F2F2" w:themeFill="background1" w:themeFillShade="F2"/>
            <w:vAlign w:val="center"/>
          </w:tcPr>
          <w:p w14:paraId="2C18AB0B"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Has the research activity received approval in principle?</w:t>
            </w:r>
          </w:p>
          <w:p w14:paraId="496681B0"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C8A1BB8" w14:textId="77777777" w:rsidR="00247179" w:rsidRPr="00666FCB" w:rsidRDefault="00247179" w:rsidP="00005D3E">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sdt>
          <w:sdtPr>
            <w:rPr>
              <w:rFonts w:ascii="Times New Roman" w:hAnsi="Times New Roman" w:cs="Times New Roman"/>
              <w:b/>
              <w:sz w:val="24"/>
              <w:szCs w:val="24"/>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956596E" w14:textId="77777777" w:rsidR="00247179" w:rsidRPr="00666FCB" w:rsidRDefault="00247179" w:rsidP="00005D3E">
                <w:pPr>
                  <w:autoSpaceDE w:val="0"/>
                  <w:autoSpaceDN w:val="0"/>
                  <w:adjustRightInd w:val="0"/>
                  <w:jc w:val="both"/>
                  <w:rPr>
                    <w:rFonts w:ascii="Times New Roman" w:hAnsi="Times New Roman" w:cs="Times New Roman"/>
                    <w:b/>
                    <w:sz w:val="24"/>
                    <w:szCs w:val="24"/>
                  </w:rPr>
                </w:pPr>
                <w:r w:rsidRPr="00666FCB">
                  <w:rPr>
                    <w:rFonts w:ascii="Segoe UI Symbol" w:eastAsia="MS Gothic" w:hAnsi="Segoe UI Symbol" w:cs="Segoe UI Symbol"/>
                    <w:b/>
                    <w:sz w:val="24"/>
                    <w:szCs w:val="24"/>
                  </w:rPr>
                  <w:t>☒</w:t>
                </w:r>
              </w:p>
            </w:tc>
          </w:sdtContent>
        </w:sdt>
        <w:tc>
          <w:tcPr>
            <w:tcW w:w="992" w:type="dxa"/>
            <w:shd w:val="clear" w:color="auto" w:fill="F2F2F2" w:themeFill="background1" w:themeFillShade="F2"/>
            <w:vAlign w:val="center"/>
          </w:tcPr>
          <w:p w14:paraId="60B1A6E7" w14:textId="77777777" w:rsidR="00247179" w:rsidRPr="00666FCB" w:rsidRDefault="00247179" w:rsidP="00005D3E">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sdt>
          <w:sdtPr>
            <w:rPr>
              <w:rFonts w:ascii="Times New Roman" w:hAnsi="Times New Roman" w:cs="Times New Roman"/>
              <w:b/>
              <w:sz w:val="24"/>
              <w:szCs w:val="24"/>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A5CD2DF" w14:textId="77777777" w:rsidR="00247179" w:rsidRPr="00666FCB" w:rsidRDefault="00247179" w:rsidP="00005D3E">
                <w:pPr>
                  <w:autoSpaceDE w:val="0"/>
                  <w:autoSpaceDN w:val="0"/>
                  <w:adjustRightInd w:val="0"/>
                  <w:jc w:val="both"/>
                  <w:rPr>
                    <w:rFonts w:ascii="Times New Roman" w:hAnsi="Times New Roman" w:cs="Times New Roman"/>
                    <w:b/>
                    <w:sz w:val="24"/>
                    <w:szCs w:val="24"/>
                  </w:rPr>
                </w:pPr>
                <w:r w:rsidRPr="00666FCB">
                  <w:rPr>
                    <w:rFonts w:ascii="Segoe UI Symbol" w:hAnsi="Segoe UI Symbol" w:cs="Segoe UI Symbol"/>
                    <w:b/>
                    <w:sz w:val="24"/>
                    <w:szCs w:val="24"/>
                  </w:rPr>
                  <w:t>☐</w:t>
                </w:r>
              </w:p>
            </w:tc>
          </w:sdtContent>
        </w:sdt>
      </w:tr>
      <w:tr w:rsidR="00247179" w:rsidRPr="00666FCB" w14:paraId="4AD609A8" w14:textId="77777777" w:rsidTr="00005D3E">
        <w:tc>
          <w:tcPr>
            <w:tcW w:w="8075" w:type="dxa"/>
            <w:gridSpan w:val="4"/>
            <w:shd w:val="clear" w:color="auto" w:fill="F2F2F2" w:themeFill="background1" w:themeFillShade="F2"/>
          </w:tcPr>
          <w:p w14:paraId="3E8C6F10"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p>
        </w:tc>
        <w:tc>
          <w:tcPr>
            <w:tcW w:w="1843" w:type="dxa"/>
            <w:gridSpan w:val="2"/>
            <w:shd w:val="clear" w:color="auto" w:fill="F2F2F2" w:themeFill="background1" w:themeFillShade="F2"/>
          </w:tcPr>
          <w:p w14:paraId="2C8D7BE0" w14:textId="77777777" w:rsidR="00247179" w:rsidRPr="00666FCB" w:rsidRDefault="00247179" w:rsidP="00005D3E">
            <w:pPr>
              <w:autoSpaceDE w:val="0"/>
              <w:autoSpaceDN w:val="0"/>
              <w:adjustRightInd w:val="0"/>
              <w:jc w:val="both"/>
              <w:rPr>
                <w:rFonts w:ascii="Times New Roman" w:hAnsi="Times New Roman" w:cs="Times New Roman"/>
                <w:b/>
                <w:bCs/>
                <w:i/>
                <w:sz w:val="24"/>
                <w:szCs w:val="24"/>
              </w:rPr>
            </w:pPr>
            <w:r w:rsidRPr="00666FCB">
              <w:rPr>
                <w:rFonts w:ascii="Times New Roman" w:hAnsi="Times New Roman" w:cs="Times New Roman"/>
                <w:b/>
                <w:bCs/>
                <w:i/>
                <w:sz w:val="24"/>
                <w:szCs w:val="24"/>
              </w:rPr>
              <w:t>Date</w:t>
            </w:r>
          </w:p>
        </w:tc>
      </w:tr>
      <w:tr w:rsidR="00247179" w:rsidRPr="00666FCB" w14:paraId="28ECDB9A" w14:textId="77777777" w:rsidTr="00005D3E">
        <w:trPr>
          <w:trHeight w:val="437"/>
        </w:trPr>
        <w:tc>
          <w:tcPr>
            <w:tcW w:w="3693" w:type="dxa"/>
            <w:vMerge w:val="restart"/>
            <w:shd w:val="clear" w:color="auto" w:fill="F2F2F2" w:themeFill="background1" w:themeFillShade="F2"/>
          </w:tcPr>
          <w:p w14:paraId="103D3E3D"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If </w:t>
            </w:r>
            <w:proofErr w:type="gramStart"/>
            <w:r w:rsidRPr="00666FCB">
              <w:rPr>
                <w:rFonts w:ascii="Times New Roman" w:hAnsi="Times New Roman" w:cs="Times New Roman"/>
                <w:sz w:val="24"/>
                <w:szCs w:val="24"/>
              </w:rPr>
              <w:t>Yes</w:t>
            </w:r>
            <w:proofErr w:type="gramEnd"/>
            <w:r w:rsidRPr="00666FCB">
              <w:rPr>
                <w:rFonts w:ascii="Times New Roman" w:hAnsi="Times New Roman" w:cs="Times New Roman"/>
                <w:sz w:val="24"/>
                <w:szCs w:val="24"/>
              </w:rPr>
              <w:t>, please indicate source of approval (and date where known):</w:t>
            </w:r>
            <w:r w:rsidRPr="00666FCB">
              <w:rPr>
                <w:rFonts w:ascii="Times New Roman" w:hAnsi="Times New Roman" w:cs="Times New Roman"/>
                <w:bCs/>
                <w:i/>
                <w:iCs/>
                <w:color w:val="FF0000"/>
                <w:sz w:val="24"/>
                <w:szCs w:val="24"/>
              </w:rPr>
              <w:t xml:space="preserve"> </w:t>
            </w:r>
            <w:r w:rsidRPr="00666FCB">
              <w:rPr>
                <w:rFonts w:ascii="Times New Roman" w:hAnsi="Times New Roman" w:cs="Times New Roman"/>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8895339"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Research Degrees Committee</w:t>
            </w:r>
          </w:p>
        </w:tc>
        <w:sdt>
          <w:sdtPr>
            <w:rPr>
              <w:rFonts w:ascii="Times New Roman" w:hAnsi="Times New Roman" w:cs="Times New Roman"/>
              <w:b/>
              <w:bCs/>
              <w:sz w:val="24"/>
              <w:szCs w:val="24"/>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74A79DC"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tc>
          </w:sdtContent>
        </w:sdt>
        <w:tc>
          <w:tcPr>
            <w:tcW w:w="1843" w:type="dxa"/>
            <w:gridSpan w:val="2"/>
            <w:vAlign w:val="center"/>
          </w:tcPr>
          <w:p w14:paraId="2F31EA0E"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p>
        </w:tc>
      </w:tr>
      <w:tr w:rsidR="00247179" w:rsidRPr="00666FCB" w14:paraId="53AA6A09" w14:textId="77777777" w:rsidTr="00005D3E">
        <w:trPr>
          <w:trHeight w:val="415"/>
        </w:trPr>
        <w:tc>
          <w:tcPr>
            <w:tcW w:w="3693" w:type="dxa"/>
            <w:vMerge/>
            <w:shd w:val="clear" w:color="auto" w:fill="F2F2F2" w:themeFill="background1" w:themeFillShade="F2"/>
          </w:tcPr>
          <w:p w14:paraId="21B1657C" w14:textId="77777777" w:rsidR="00247179" w:rsidRPr="00666FCB" w:rsidRDefault="00247179" w:rsidP="00005D3E">
            <w:pPr>
              <w:autoSpaceDE w:val="0"/>
              <w:autoSpaceDN w:val="0"/>
              <w:adjustRightInd w:val="0"/>
              <w:jc w:val="both"/>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2D8F04EA"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Faculty Research Committee</w:t>
            </w:r>
          </w:p>
        </w:tc>
        <w:sdt>
          <w:sdtPr>
            <w:rPr>
              <w:rFonts w:ascii="Times New Roman" w:hAnsi="Times New Roman" w:cs="Times New Roman"/>
              <w:b/>
              <w:bCs/>
              <w:sz w:val="24"/>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2BC47B1"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tc>
          </w:sdtContent>
        </w:sdt>
        <w:tc>
          <w:tcPr>
            <w:tcW w:w="1843" w:type="dxa"/>
            <w:gridSpan w:val="2"/>
            <w:vAlign w:val="center"/>
          </w:tcPr>
          <w:p w14:paraId="6C174477"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p>
        </w:tc>
      </w:tr>
      <w:tr w:rsidR="00247179" w:rsidRPr="00666FCB" w14:paraId="4ED92371" w14:textId="77777777" w:rsidTr="00005D3E">
        <w:tc>
          <w:tcPr>
            <w:tcW w:w="3693" w:type="dxa"/>
            <w:vMerge/>
            <w:shd w:val="clear" w:color="auto" w:fill="F2F2F2" w:themeFill="background1" w:themeFillShade="F2"/>
          </w:tcPr>
          <w:p w14:paraId="4BB2CF2F" w14:textId="77777777" w:rsidR="00247179" w:rsidRPr="00666FCB" w:rsidRDefault="00247179" w:rsidP="00005D3E">
            <w:pPr>
              <w:autoSpaceDE w:val="0"/>
              <w:autoSpaceDN w:val="0"/>
              <w:adjustRightInd w:val="0"/>
              <w:jc w:val="both"/>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25C317D7"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(write in)</w:t>
            </w:r>
          </w:p>
          <w:p w14:paraId="48765DCF" w14:textId="4D8A598B"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MA EDS Supervisor</w:t>
            </w:r>
            <w:r>
              <w:rPr>
                <w:rFonts w:ascii="Times New Roman" w:hAnsi="Times New Roman" w:cs="Times New Roman"/>
                <w:sz w:val="24"/>
                <w:szCs w:val="24"/>
              </w:rPr>
              <w:t xml:space="preserve"> – Dr Caroline Lohmann-Hancock.</w:t>
            </w:r>
          </w:p>
        </w:tc>
        <w:sdt>
          <w:sdtPr>
            <w:rPr>
              <w:rFonts w:ascii="Times New Roman" w:hAnsi="Times New Roman" w:cs="Times New Roman"/>
              <w:b/>
              <w:bCs/>
              <w:sz w:val="24"/>
              <w:szCs w:val="24"/>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FF9ABB5"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sdtContent>
        </w:sdt>
        <w:tc>
          <w:tcPr>
            <w:tcW w:w="1843" w:type="dxa"/>
            <w:gridSpan w:val="2"/>
            <w:vAlign w:val="center"/>
          </w:tcPr>
          <w:p w14:paraId="283D32F8" w14:textId="054F951E" w:rsidR="00247179" w:rsidRPr="00666FCB" w:rsidRDefault="00247179" w:rsidP="00005D3E">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13/05/2025</w:t>
            </w:r>
          </w:p>
        </w:tc>
      </w:tr>
    </w:tbl>
    <w:p w14:paraId="7B318D99" w14:textId="77777777" w:rsidR="00247179" w:rsidRPr="00666FCB" w:rsidRDefault="00247179" w:rsidP="00247179">
      <w:pPr>
        <w:autoSpaceDE w:val="0"/>
        <w:autoSpaceDN w:val="0"/>
        <w:adjustRightInd w:val="0"/>
        <w:spacing w:after="240"/>
        <w:jc w:val="both"/>
        <w:rPr>
          <w:rFonts w:ascii="Times New Roman" w:hAnsi="Times New Roman" w:cs="Times New Roman"/>
          <w:bCs/>
          <w:iCs/>
        </w:rPr>
      </w:pPr>
    </w:p>
    <w:p w14:paraId="371227D6" w14:textId="77777777" w:rsidR="00247179" w:rsidRPr="00666FCB" w:rsidRDefault="00247179" w:rsidP="00247179">
      <w:pPr>
        <w:autoSpaceDE w:val="0"/>
        <w:autoSpaceDN w:val="0"/>
        <w:adjustRightInd w:val="0"/>
        <w:spacing w:after="240"/>
        <w:jc w:val="both"/>
        <w:rPr>
          <w:rFonts w:ascii="Times New Roman" w:hAnsi="Times New Roman" w:cs="Times New Roman"/>
          <w:b/>
        </w:rPr>
      </w:pPr>
      <w:r w:rsidRPr="00666FCB">
        <w:rPr>
          <w:rFonts w:ascii="Times New Roman" w:hAnsi="Times New Roman" w:cs="Times New Roman"/>
          <w:b/>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247179" w:rsidRPr="00666FCB" w14:paraId="5E8B1007" w14:textId="77777777" w:rsidTr="00005D3E">
        <w:tc>
          <w:tcPr>
            <w:tcW w:w="9918" w:type="dxa"/>
            <w:gridSpan w:val="2"/>
            <w:shd w:val="clear" w:color="auto" w:fill="F2F2F2" w:themeFill="background1" w:themeFillShade="F2"/>
          </w:tcPr>
          <w:p w14:paraId="4E8EFCF5"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Please list the core ethical guidance documents that have been referred to during the completion of this form (including any discipline-specific codes of research ethics, </w:t>
            </w:r>
            <w:proofErr w:type="gramStart"/>
            <w:r w:rsidRPr="00666FCB">
              <w:rPr>
                <w:rFonts w:ascii="Times New Roman" w:hAnsi="Times New Roman" w:cs="Times New Roman"/>
                <w:sz w:val="24"/>
                <w:szCs w:val="24"/>
              </w:rPr>
              <w:t>and also</w:t>
            </w:r>
            <w:proofErr w:type="gramEnd"/>
            <w:r w:rsidRPr="00666FCB">
              <w:rPr>
                <w:rFonts w:ascii="Times New Roman" w:hAnsi="Times New Roman" w:cs="Times New Roman"/>
                <w:sz w:val="24"/>
                <w:szCs w:val="24"/>
              </w:rPr>
              <w:t xml:space="preserve"> any specific ethical guidance relating to the proposed methodology).  Please tick to confirm that your research proposal adheres to these codes and guidelines.</w:t>
            </w:r>
          </w:p>
        </w:tc>
      </w:tr>
      <w:tr w:rsidR="00247179" w:rsidRPr="00666FCB" w14:paraId="0F7BF926" w14:textId="77777777" w:rsidTr="00005D3E">
        <w:trPr>
          <w:trHeight w:val="227"/>
        </w:trPr>
        <w:tc>
          <w:tcPr>
            <w:tcW w:w="8784" w:type="dxa"/>
          </w:tcPr>
          <w:p w14:paraId="17F2D242" w14:textId="77777777" w:rsidR="00247179" w:rsidRPr="00152A17" w:rsidRDefault="00247179" w:rsidP="00005D3E">
            <w:pPr>
              <w:autoSpaceDE w:val="0"/>
              <w:autoSpaceDN w:val="0"/>
              <w:adjustRightInd w:val="0"/>
              <w:jc w:val="both"/>
              <w:rPr>
                <w:rFonts w:ascii="Times New Roman" w:hAnsi="Times New Roman" w:cs="Times New Roman"/>
                <w:b/>
                <w:bCs/>
                <w:color w:val="0000FF"/>
                <w:sz w:val="24"/>
                <w:szCs w:val="24"/>
                <w:u w:val="single"/>
              </w:rPr>
            </w:pPr>
            <w:hyperlink r:id="rId105" w:history="1">
              <w:r w:rsidRPr="00666FCB">
                <w:rPr>
                  <w:rStyle w:val="Hyperlink"/>
                  <w:rFonts w:ascii="Times New Roman" w:hAnsi="Times New Roman" w:cs="Times New Roman"/>
                  <w:b/>
                  <w:bCs/>
                  <w:sz w:val="24"/>
                  <w:szCs w:val="24"/>
                </w:rPr>
                <w:t xml:space="preserve">UWTSD Research Ethics &amp; Integrity Code of </w:t>
              </w:r>
              <w:r w:rsidRPr="00666FCB">
                <w:rPr>
                  <w:rStyle w:val="Hyperlink"/>
                  <w:rFonts w:ascii="Times New Roman" w:hAnsi="Times New Roman" w:cs="Times New Roman"/>
                  <w:b/>
                  <w:bCs/>
                  <w:sz w:val="24"/>
                  <w:szCs w:val="24"/>
                </w:rPr>
                <w:t>P</w:t>
              </w:r>
              <w:r w:rsidRPr="00666FCB">
                <w:rPr>
                  <w:rStyle w:val="Hyperlink"/>
                  <w:rFonts w:ascii="Times New Roman" w:hAnsi="Times New Roman" w:cs="Times New Roman"/>
                  <w:b/>
                  <w:bCs/>
                  <w:sz w:val="24"/>
                  <w:szCs w:val="24"/>
                </w:rPr>
                <w:t>ractice</w:t>
              </w:r>
            </w:hyperlink>
          </w:p>
        </w:tc>
        <w:sdt>
          <w:sdtPr>
            <w:rPr>
              <w:rFonts w:ascii="Times New Roman" w:hAnsi="Times New Roman" w:cs="Times New Roman"/>
              <w:b/>
              <w:bCs/>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8EF2A" w14:textId="1C1879AF" w:rsidR="00247179" w:rsidRPr="00666FCB" w:rsidRDefault="00247179" w:rsidP="00005D3E">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sdtContent>
        </w:sdt>
      </w:tr>
      <w:tr w:rsidR="00247179" w:rsidRPr="00666FCB" w14:paraId="5433FEED" w14:textId="77777777" w:rsidTr="00005D3E">
        <w:trPr>
          <w:trHeight w:val="227"/>
        </w:trPr>
        <w:tc>
          <w:tcPr>
            <w:tcW w:w="8784" w:type="dxa"/>
          </w:tcPr>
          <w:p w14:paraId="2211E6F2" w14:textId="77777777" w:rsidR="00247179" w:rsidRPr="00666FCB" w:rsidRDefault="00247179" w:rsidP="00005D3E">
            <w:pPr>
              <w:autoSpaceDE w:val="0"/>
              <w:autoSpaceDN w:val="0"/>
              <w:adjustRightInd w:val="0"/>
              <w:jc w:val="both"/>
              <w:rPr>
                <w:rFonts w:ascii="Times New Roman" w:hAnsi="Times New Roman" w:cs="Times New Roman"/>
                <w:b/>
                <w:bCs/>
                <w:color w:val="FF0000"/>
                <w:sz w:val="24"/>
                <w:szCs w:val="24"/>
              </w:rPr>
            </w:pPr>
            <w:r w:rsidRPr="00666FCB">
              <w:rPr>
                <w:rFonts w:ascii="Times New Roman" w:hAnsi="Times New Roman" w:cs="Times New Roman"/>
                <w:b/>
                <w:bCs/>
                <w:sz w:val="24"/>
                <w:szCs w:val="24"/>
              </w:rPr>
              <w:t>UWTSD Research Data Management Policy</w:t>
            </w:r>
          </w:p>
        </w:tc>
        <w:tc>
          <w:tcPr>
            <w:tcW w:w="1134" w:type="dxa"/>
            <w:shd w:val="clear" w:color="auto" w:fill="BFBFBF" w:themeFill="background1" w:themeFillShade="BF"/>
          </w:tcPr>
          <w:sdt>
            <w:sdtPr>
              <w:rPr>
                <w:rFonts w:ascii="Times New Roman" w:hAnsi="Times New Roman" w:cs="Times New Roman"/>
                <w:b/>
                <w:bCs/>
                <w:sz w:val="24"/>
                <w:szCs w:val="24"/>
              </w:rPr>
              <w:id w:val="-2040961117"/>
              <w14:checkbox>
                <w14:checked w14:val="1"/>
                <w14:checkedState w14:val="2612" w14:font="MS Gothic"/>
                <w14:uncheckedState w14:val="2610" w14:font="MS Gothic"/>
              </w14:checkbox>
            </w:sdtPr>
            <w:sdtContent>
              <w:p w14:paraId="23D597F9" w14:textId="362A2E85" w:rsidR="00247179" w:rsidRPr="00666FCB" w:rsidRDefault="00247179" w:rsidP="00005D3E">
                <w:pPr>
                  <w:autoSpaceDE w:val="0"/>
                  <w:autoSpaceDN w:val="0"/>
                  <w:adjustRightInd w:val="0"/>
                  <w:jc w:val="both"/>
                  <w:rPr>
                    <w:rFonts w:ascii="Times New Roman" w:hAnsi="Times New Roman" w:cs="Times New Roman"/>
                    <w:b/>
                    <w:bCs/>
                    <w:i/>
                    <w:sz w:val="24"/>
                    <w:szCs w:val="24"/>
                  </w:rPr>
                </w:pPr>
                <w:r>
                  <w:rPr>
                    <w:rFonts w:ascii="MS Gothic" w:eastAsia="MS Gothic" w:hAnsi="MS Gothic" w:cs="Times New Roman" w:hint="eastAsia"/>
                    <w:b/>
                    <w:bCs/>
                    <w:sz w:val="24"/>
                    <w:szCs w:val="24"/>
                  </w:rPr>
                  <w:t>☒</w:t>
                </w:r>
              </w:p>
            </w:sdtContent>
          </w:sdt>
        </w:tc>
      </w:tr>
      <w:tr w:rsidR="00247179" w:rsidRPr="00666FCB" w14:paraId="74A214D9" w14:textId="77777777" w:rsidTr="00005D3E">
        <w:trPr>
          <w:trHeight w:val="227"/>
        </w:trPr>
        <w:tc>
          <w:tcPr>
            <w:tcW w:w="8784" w:type="dxa"/>
          </w:tcPr>
          <w:p w14:paraId="69C7B146" w14:textId="77777777" w:rsidR="00247179" w:rsidRPr="00666FCB" w:rsidRDefault="00247179" w:rsidP="00005D3E">
            <w:pPr>
              <w:autoSpaceDE w:val="0"/>
              <w:autoSpaceDN w:val="0"/>
              <w:adjustRightInd w:val="0"/>
              <w:jc w:val="both"/>
              <w:rPr>
                <w:rFonts w:ascii="Times New Roman" w:hAnsi="Times New Roman" w:cs="Times New Roman"/>
                <w:b/>
                <w:bCs/>
                <w:i/>
                <w:sz w:val="24"/>
                <w:szCs w:val="24"/>
              </w:rPr>
            </w:pPr>
            <w:r w:rsidRPr="00666FCB">
              <w:rPr>
                <w:rFonts w:ascii="Times New Roman" w:hAnsi="Times New Roman" w:cs="Times New Roman"/>
                <w:b/>
                <w:bCs/>
                <w:i/>
                <w:sz w:val="24"/>
                <w:szCs w:val="24"/>
              </w:rPr>
              <w:t xml:space="preserve">British Sociological Association Ethical Guidelines </w:t>
            </w:r>
          </w:p>
        </w:tc>
        <w:tc>
          <w:tcPr>
            <w:tcW w:w="1134" w:type="dxa"/>
            <w:shd w:val="clear" w:color="auto" w:fill="BFBFBF" w:themeFill="background1" w:themeFillShade="BF"/>
          </w:tcPr>
          <w:sdt>
            <w:sdtPr>
              <w:rPr>
                <w:rFonts w:ascii="Times New Roman" w:hAnsi="Times New Roman" w:cs="Times New Roman"/>
                <w:b/>
                <w:bCs/>
                <w:sz w:val="24"/>
                <w:szCs w:val="24"/>
              </w:rPr>
              <w:id w:val="-2087453121"/>
              <w14:checkbox>
                <w14:checked w14:val="1"/>
                <w14:checkedState w14:val="2612" w14:font="MS Gothic"/>
                <w14:uncheckedState w14:val="2610" w14:font="MS Gothic"/>
              </w14:checkbox>
            </w:sdtPr>
            <w:sdtContent>
              <w:p w14:paraId="2CE8A8D7" w14:textId="60135525" w:rsidR="00247179" w:rsidRPr="00666FCB" w:rsidRDefault="00247179" w:rsidP="00005D3E">
                <w:pPr>
                  <w:autoSpaceDE w:val="0"/>
                  <w:autoSpaceDN w:val="0"/>
                  <w:adjustRightInd w:val="0"/>
                  <w:jc w:val="both"/>
                  <w:rPr>
                    <w:rFonts w:ascii="Times New Roman" w:hAnsi="Times New Roman" w:cs="Times New Roman"/>
                    <w:b/>
                    <w:bCs/>
                    <w:i/>
                    <w:sz w:val="24"/>
                    <w:szCs w:val="24"/>
                  </w:rPr>
                </w:pPr>
                <w:r>
                  <w:rPr>
                    <w:rFonts w:ascii="MS Gothic" w:eastAsia="MS Gothic" w:hAnsi="MS Gothic" w:cs="Times New Roman" w:hint="eastAsia"/>
                    <w:b/>
                    <w:bCs/>
                    <w:sz w:val="24"/>
                    <w:szCs w:val="24"/>
                  </w:rPr>
                  <w:t>☒</w:t>
                </w:r>
              </w:p>
            </w:sdtContent>
          </w:sdt>
        </w:tc>
      </w:tr>
    </w:tbl>
    <w:p w14:paraId="0906B362" w14:textId="77777777" w:rsidR="00247179" w:rsidRPr="00666FCB" w:rsidRDefault="00247179" w:rsidP="00247179">
      <w:pPr>
        <w:autoSpaceDE w:val="0"/>
        <w:autoSpaceDN w:val="0"/>
        <w:adjustRightInd w:val="0"/>
        <w:spacing w:after="240"/>
        <w:jc w:val="both"/>
        <w:rPr>
          <w:rFonts w:ascii="Times New Roman" w:hAnsi="Times New Roman" w:cs="Times New Roman"/>
          <w:b/>
        </w:rPr>
      </w:pPr>
    </w:p>
    <w:p w14:paraId="611C7551" w14:textId="77777777" w:rsidR="00247179" w:rsidRPr="00666FCB" w:rsidRDefault="00247179" w:rsidP="00247179">
      <w:pPr>
        <w:autoSpaceDE w:val="0"/>
        <w:autoSpaceDN w:val="0"/>
        <w:adjustRightInd w:val="0"/>
        <w:spacing w:after="240"/>
        <w:jc w:val="both"/>
        <w:rPr>
          <w:rFonts w:ascii="Times New Roman" w:hAnsi="Times New Roman" w:cs="Times New Roman"/>
          <w:b/>
        </w:rPr>
      </w:pPr>
      <w:r w:rsidRPr="00666FCB">
        <w:rPr>
          <w:rFonts w:ascii="Times New Roman" w:hAnsi="Times New Roman" w:cs="Times New Roman"/>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247179" w:rsidRPr="00666FCB" w14:paraId="68563B5D" w14:textId="77777777" w:rsidTr="00005D3E">
        <w:tc>
          <w:tcPr>
            <w:tcW w:w="6232" w:type="dxa"/>
            <w:gridSpan w:val="2"/>
            <w:shd w:val="clear" w:color="auto" w:fill="F2F2F2" w:themeFill="background1" w:themeFillShade="F2"/>
          </w:tcPr>
          <w:p w14:paraId="1BCD7F8B" w14:textId="77777777" w:rsidR="00247179" w:rsidRPr="00666FCB" w:rsidRDefault="00247179" w:rsidP="00005D3E">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Does the research activity involve collaborators outside of the University?</w:t>
            </w:r>
          </w:p>
        </w:tc>
        <w:tc>
          <w:tcPr>
            <w:tcW w:w="993" w:type="dxa"/>
            <w:shd w:val="clear" w:color="auto" w:fill="F2F2F2" w:themeFill="background1" w:themeFillShade="F2"/>
            <w:vAlign w:val="center"/>
          </w:tcPr>
          <w:p w14:paraId="35A2A62D" w14:textId="77777777" w:rsidR="00247179" w:rsidRPr="00666FCB" w:rsidRDefault="00247179" w:rsidP="00005D3E">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YES</w:t>
            </w:r>
          </w:p>
        </w:tc>
        <w:tc>
          <w:tcPr>
            <w:tcW w:w="850" w:type="dxa"/>
            <w:shd w:val="clear" w:color="auto" w:fill="BFBFBF" w:themeFill="background1" w:themeFillShade="BF"/>
            <w:vAlign w:val="center"/>
          </w:tcPr>
          <w:sdt>
            <w:sdtPr>
              <w:rPr>
                <w:rFonts w:ascii="Times New Roman" w:hAnsi="Times New Roman" w:cs="Times New Roman"/>
                <w:b/>
                <w:strike/>
                <w:sz w:val="24"/>
                <w:szCs w:val="24"/>
              </w:rPr>
              <w:id w:val="1804497617"/>
              <w14:checkbox>
                <w14:checked w14:val="0"/>
                <w14:checkedState w14:val="2612" w14:font="MS Gothic"/>
                <w14:uncheckedState w14:val="2610" w14:font="MS Gothic"/>
              </w14:checkbox>
            </w:sdtPr>
            <w:sdtContent>
              <w:p w14:paraId="3BCDEC68" w14:textId="77777777" w:rsidR="00247179" w:rsidRPr="00666FCB" w:rsidRDefault="00247179" w:rsidP="00005D3E">
                <w:pPr>
                  <w:autoSpaceDE w:val="0"/>
                  <w:autoSpaceDN w:val="0"/>
                  <w:adjustRightInd w:val="0"/>
                  <w:jc w:val="both"/>
                  <w:rPr>
                    <w:rFonts w:ascii="Times New Roman" w:hAnsi="Times New Roman" w:cs="Times New Roman"/>
                    <w:b/>
                    <w:strike/>
                    <w:sz w:val="24"/>
                    <w:szCs w:val="24"/>
                  </w:rPr>
                </w:pPr>
                <w:r w:rsidRPr="00666FCB">
                  <w:rPr>
                    <w:rFonts w:ascii="Segoe UI Symbol" w:hAnsi="Segoe UI Symbol" w:cs="Segoe UI Symbol"/>
                    <w:b/>
                    <w:strike/>
                    <w:sz w:val="24"/>
                    <w:szCs w:val="24"/>
                  </w:rPr>
                  <w:t>☐</w:t>
                </w:r>
              </w:p>
            </w:sdtContent>
          </w:sdt>
        </w:tc>
        <w:tc>
          <w:tcPr>
            <w:tcW w:w="796" w:type="dxa"/>
            <w:shd w:val="clear" w:color="auto" w:fill="F2F2F2" w:themeFill="background1" w:themeFillShade="F2"/>
            <w:vAlign w:val="center"/>
          </w:tcPr>
          <w:p w14:paraId="65F32660" w14:textId="77777777" w:rsidR="00247179" w:rsidRPr="00666FCB" w:rsidRDefault="00247179" w:rsidP="00005D3E">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NO</w:t>
            </w:r>
          </w:p>
        </w:tc>
        <w:tc>
          <w:tcPr>
            <w:tcW w:w="1047" w:type="dxa"/>
            <w:gridSpan w:val="3"/>
            <w:shd w:val="clear" w:color="auto" w:fill="BFBFBF" w:themeFill="background1" w:themeFillShade="BF"/>
            <w:vAlign w:val="center"/>
          </w:tcPr>
          <w:sdt>
            <w:sdtPr>
              <w:rPr>
                <w:rFonts w:ascii="Times New Roman" w:hAnsi="Times New Roman" w:cs="Times New Roman"/>
                <w:b/>
                <w:strike/>
                <w:sz w:val="24"/>
                <w:szCs w:val="24"/>
              </w:rPr>
              <w:id w:val="1016347612"/>
              <w14:checkbox>
                <w14:checked w14:val="1"/>
                <w14:checkedState w14:val="2612" w14:font="MS Gothic"/>
                <w14:uncheckedState w14:val="2610" w14:font="MS Gothic"/>
              </w14:checkbox>
            </w:sdtPr>
            <w:sdtContent>
              <w:p w14:paraId="3C140D7D" w14:textId="77777777" w:rsidR="00247179" w:rsidRPr="00666FCB" w:rsidRDefault="00247179" w:rsidP="00005D3E">
                <w:pPr>
                  <w:autoSpaceDE w:val="0"/>
                  <w:autoSpaceDN w:val="0"/>
                  <w:adjustRightInd w:val="0"/>
                  <w:jc w:val="both"/>
                  <w:rPr>
                    <w:rFonts w:ascii="Times New Roman" w:hAnsi="Times New Roman" w:cs="Times New Roman"/>
                    <w:b/>
                    <w:strike/>
                    <w:sz w:val="24"/>
                    <w:szCs w:val="24"/>
                  </w:rPr>
                </w:pPr>
                <w:r w:rsidRPr="00666FCB">
                  <w:rPr>
                    <w:rFonts w:ascii="Segoe UI Symbol" w:eastAsia="MS Gothic" w:hAnsi="Segoe UI Symbol" w:cs="Segoe UI Symbol"/>
                    <w:b/>
                    <w:strike/>
                    <w:sz w:val="24"/>
                    <w:szCs w:val="24"/>
                  </w:rPr>
                  <w:t>☒</w:t>
                </w:r>
              </w:p>
            </w:sdtContent>
          </w:sdt>
        </w:tc>
      </w:tr>
      <w:tr w:rsidR="00247179" w:rsidRPr="00666FCB" w14:paraId="0C9FCFC2" w14:textId="77777777" w:rsidTr="00005D3E">
        <w:tc>
          <w:tcPr>
            <w:tcW w:w="9918" w:type="dxa"/>
            <w:gridSpan w:val="8"/>
          </w:tcPr>
          <w:p w14:paraId="4F305F83" w14:textId="77777777" w:rsidR="00247179" w:rsidRPr="00666FCB" w:rsidRDefault="00247179" w:rsidP="00005D3E">
            <w:pPr>
              <w:autoSpaceDE w:val="0"/>
              <w:autoSpaceDN w:val="0"/>
              <w:adjustRightInd w:val="0"/>
              <w:jc w:val="both"/>
              <w:rPr>
                <w:rFonts w:ascii="Times New Roman" w:hAnsi="Times New Roman" w:cs="Times New Roman"/>
                <w:strike/>
                <w:sz w:val="24"/>
                <w:szCs w:val="24"/>
              </w:rPr>
            </w:pPr>
          </w:p>
          <w:p w14:paraId="0DCD00AE" w14:textId="77777777" w:rsidR="00247179" w:rsidRPr="00666FCB" w:rsidRDefault="00247179" w:rsidP="00005D3E">
            <w:pPr>
              <w:autoSpaceDE w:val="0"/>
              <w:autoSpaceDN w:val="0"/>
              <w:adjustRightInd w:val="0"/>
              <w:jc w:val="both"/>
              <w:rPr>
                <w:rFonts w:ascii="Times New Roman" w:hAnsi="Times New Roman" w:cs="Times New Roman"/>
                <w:b/>
                <w:bCs/>
                <w:i/>
                <w:strike/>
                <w:sz w:val="24"/>
                <w:szCs w:val="24"/>
              </w:rPr>
            </w:pPr>
            <w:r w:rsidRPr="00666FCB">
              <w:rPr>
                <w:rFonts w:ascii="Times New Roman" w:hAnsi="Times New Roman" w:cs="Times New Roman"/>
                <w:strike/>
                <w:sz w:val="24"/>
                <w:szCs w:val="24"/>
              </w:rPr>
              <w:t xml:space="preserve">If </w:t>
            </w:r>
            <w:proofErr w:type="gramStart"/>
            <w:r w:rsidRPr="00666FCB">
              <w:rPr>
                <w:rFonts w:ascii="Times New Roman" w:hAnsi="Times New Roman" w:cs="Times New Roman"/>
                <w:strike/>
                <w:sz w:val="24"/>
                <w:szCs w:val="24"/>
              </w:rPr>
              <w:t>Yes</w:t>
            </w:r>
            <w:proofErr w:type="gramEnd"/>
            <w:r w:rsidRPr="00666FCB">
              <w:rPr>
                <w:rFonts w:ascii="Times New Roman" w:hAnsi="Times New Roman" w:cs="Times New Roman"/>
                <w:strike/>
                <w:sz w:val="24"/>
                <w:szCs w:val="24"/>
              </w:rPr>
              <w:t>, please provide the name of the external organisation and name and contact details for the main contact person and confirmation this person has consented to their personal data being shared as part of this collaboration.</w:t>
            </w:r>
          </w:p>
        </w:tc>
      </w:tr>
      <w:tr w:rsidR="00247179" w:rsidRPr="00666FCB" w14:paraId="07BC200A" w14:textId="77777777" w:rsidTr="00005D3E">
        <w:trPr>
          <w:trHeight w:val="227"/>
        </w:trPr>
        <w:tc>
          <w:tcPr>
            <w:tcW w:w="3823" w:type="dxa"/>
            <w:shd w:val="clear" w:color="auto" w:fill="F2F2F2" w:themeFill="background1" w:themeFillShade="F2"/>
          </w:tcPr>
          <w:p w14:paraId="69F1EFF5" w14:textId="77777777" w:rsidR="00247179" w:rsidRPr="00666FCB" w:rsidRDefault="00247179" w:rsidP="00005D3E">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Institution</w:t>
            </w:r>
          </w:p>
        </w:tc>
        <w:tc>
          <w:tcPr>
            <w:tcW w:w="6095" w:type="dxa"/>
            <w:gridSpan w:val="7"/>
          </w:tcPr>
          <w:p w14:paraId="018F89D6"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p>
          <w:p w14:paraId="7AA78592"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p>
        </w:tc>
      </w:tr>
      <w:tr w:rsidR="00247179" w:rsidRPr="00666FCB" w14:paraId="112C15E1" w14:textId="77777777" w:rsidTr="00005D3E">
        <w:trPr>
          <w:trHeight w:val="227"/>
        </w:trPr>
        <w:tc>
          <w:tcPr>
            <w:tcW w:w="3823" w:type="dxa"/>
            <w:shd w:val="clear" w:color="auto" w:fill="F2F2F2" w:themeFill="background1" w:themeFillShade="F2"/>
          </w:tcPr>
          <w:p w14:paraId="5725D129" w14:textId="77777777" w:rsidR="00247179" w:rsidRPr="00666FCB" w:rsidRDefault="00247179" w:rsidP="00005D3E">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Contact person name</w:t>
            </w:r>
          </w:p>
        </w:tc>
        <w:tc>
          <w:tcPr>
            <w:tcW w:w="6095" w:type="dxa"/>
            <w:gridSpan w:val="7"/>
          </w:tcPr>
          <w:p w14:paraId="60D5EE34"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p>
          <w:p w14:paraId="0A2038B4"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p>
        </w:tc>
      </w:tr>
      <w:tr w:rsidR="00247179" w:rsidRPr="00666FCB" w14:paraId="169892B4" w14:textId="77777777" w:rsidTr="00005D3E">
        <w:trPr>
          <w:trHeight w:val="227"/>
        </w:trPr>
        <w:tc>
          <w:tcPr>
            <w:tcW w:w="3823" w:type="dxa"/>
            <w:shd w:val="clear" w:color="auto" w:fill="F2F2F2" w:themeFill="background1" w:themeFillShade="F2"/>
          </w:tcPr>
          <w:p w14:paraId="63500CF6" w14:textId="77777777" w:rsidR="00247179" w:rsidRPr="00666FCB" w:rsidRDefault="00247179" w:rsidP="00005D3E">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Contact person e-mail address</w:t>
            </w:r>
          </w:p>
          <w:p w14:paraId="110E2A5D" w14:textId="77777777" w:rsidR="00247179" w:rsidRPr="00666FCB" w:rsidRDefault="00247179" w:rsidP="00005D3E">
            <w:pPr>
              <w:autoSpaceDE w:val="0"/>
              <w:autoSpaceDN w:val="0"/>
              <w:adjustRightInd w:val="0"/>
              <w:jc w:val="both"/>
              <w:rPr>
                <w:rFonts w:ascii="Times New Roman" w:hAnsi="Times New Roman" w:cs="Times New Roman"/>
                <w:strike/>
                <w:sz w:val="24"/>
                <w:szCs w:val="24"/>
              </w:rPr>
            </w:pPr>
          </w:p>
        </w:tc>
        <w:tc>
          <w:tcPr>
            <w:tcW w:w="6095" w:type="dxa"/>
            <w:gridSpan w:val="7"/>
          </w:tcPr>
          <w:p w14:paraId="677BE1F6"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p>
        </w:tc>
      </w:tr>
      <w:tr w:rsidR="00247179" w:rsidRPr="00666FCB" w14:paraId="08A7F04A" w14:textId="77777777" w:rsidTr="00005D3E">
        <w:tc>
          <w:tcPr>
            <w:tcW w:w="6232" w:type="dxa"/>
            <w:gridSpan w:val="2"/>
            <w:shd w:val="clear" w:color="auto" w:fill="F2F2F2" w:themeFill="background1" w:themeFillShade="F2"/>
          </w:tcPr>
          <w:p w14:paraId="7640D24A" w14:textId="77777777" w:rsidR="00247179" w:rsidRPr="00666FCB" w:rsidRDefault="00247179" w:rsidP="00005D3E">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Has this individual consented to sharing their details on this form?</w:t>
            </w:r>
          </w:p>
        </w:tc>
        <w:tc>
          <w:tcPr>
            <w:tcW w:w="993" w:type="dxa"/>
            <w:shd w:val="clear" w:color="auto" w:fill="F2F2F2" w:themeFill="background1" w:themeFillShade="F2"/>
            <w:vAlign w:val="center"/>
          </w:tcPr>
          <w:p w14:paraId="2FD044FD"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63F36B29"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287595643"/>
                <w14:checkbox>
                  <w14:checked w14:val="0"/>
                  <w14:checkedState w14:val="2612" w14:font="MS Gothic"/>
                  <w14:uncheckedState w14:val="2610" w14:font="MS Gothic"/>
                </w14:checkbox>
              </w:sdtPr>
              <w:sdtContent>
                <w:r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0C62E827"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755960482"/>
              <w14:checkbox>
                <w14:checked w14:val="0"/>
                <w14:checkedState w14:val="2612" w14:font="MS Gothic"/>
                <w14:uncheckedState w14:val="2610" w14:font="MS Gothic"/>
              </w14:checkbox>
            </w:sdtPr>
            <w:sdtContent>
              <w:p w14:paraId="4970D4FE"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247179" w:rsidRPr="00666FCB" w14:paraId="381B9D8F" w14:textId="77777777" w:rsidTr="00005D3E">
        <w:tc>
          <w:tcPr>
            <w:tcW w:w="6232" w:type="dxa"/>
            <w:gridSpan w:val="2"/>
            <w:shd w:val="clear" w:color="auto" w:fill="F2F2F2" w:themeFill="background1" w:themeFillShade="F2"/>
          </w:tcPr>
          <w:p w14:paraId="2DB9FC75" w14:textId="77777777" w:rsidR="00247179" w:rsidRPr="00666FCB" w:rsidRDefault="00247179" w:rsidP="00005D3E">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Are you in receipt of a KESS scholarship?</w:t>
            </w:r>
          </w:p>
        </w:tc>
        <w:tc>
          <w:tcPr>
            <w:tcW w:w="993" w:type="dxa"/>
            <w:shd w:val="clear" w:color="auto" w:fill="F2F2F2" w:themeFill="background1" w:themeFillShade="F2"/>
            <w:vAlign w:val="center"/>
          </w:tcPr>
          <w:p w14:paraId="5316E979"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3107A00C"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1563443322"/>
                <w14:checkbox>
                  <w14:checked w14:val="0"/>
                  <w14:checkedState w14:val="2612" w14:font="MS Gothic"/>
                  <w14:uncheckedState w14:val="2610" w14:font="MS Gothic"/>
                </w14:checkbox>
              </w:sdtPr>
              <w:sdtContent>
                <w:r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0C93C514"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748419000"/>
              <w14:checkbox>
                <w14:checked w14:val="0"/>
                <w14:checkedState w14:val="2612" w14:font="MS Gothic"/>
                <w14:uncheckedState w14:val="2610" w14:font="MS Gothic"/>
              </w14:checkbox>
            </w:sdtPr>
            <w:sdtContent>
              <w:p w14:paraId="1BFC4624"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247179" w:rsidRPr="00666FCB" w14:paraId="2D7EFB88" w14:textId="77777777" w:rsidTr="00005D3E">
        <w:tc>
          <w:tcPr>
            <w:tcW w:w="6232" w:type="dxa"/>
            <w:gridSpan w:val="2"/>
            <w:shd w:val="clear" w:color="auto" w:fill="F2F2F2" w:themeFill="background1" w:themeFillShade="F2"/>
          </w:tcPr>
          <w:p w14:paraId="16783F8F" w14:textId="77777777" w:rsidR="00247179" w:rsidRPr="00666FCB" w:rsidRDefault="00247179" w:rsidP="00005D3E">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Is your research externally funded</w:t>
            </w:r>
          </w:p>
        </w:tc>
        <w:tc>
          <w:tcPr>
            <w:tcW w:w="993" w:type="dxa"/>
            <w:shd w:val="clear" w:color="auto" w:fill="F2F2F2" w:themeFill="background1" w:themeFillShade="F2"/>
            <w:vAlign w:val="center"/>
          </w:tcPr>
          <w:p w14:paraId="1E2B04CD"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7363FA9F"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1911424659"/>
                <w14:checkbox>
                  <w14:checked w14:val="0"/>
                  <w14:checkedState w14:val="2612" w14:font="MS Gothic"/>
                  <w14:uncheckedState w14:val="2610" w14:font="MS Gothic"/>
                </w14:checkbox>
              </w:sdtPr>
              <w:sdtContent>
                <w:r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5D9290E8"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876681663"/>
              <w14:checkbox>
                <w14:checked w14:val="0"/>
                <w14:checkedState w14:val="2612" w14:font="MS Gothic"/>
                <w14:uncheckedState w14:val="2610" w14:font="MS Gothic"/>
              </w14:checkbox>
            </w:sdtPr>
            <w:sdtContent>
              <w:p w14:paraId="5ACE0ABE"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247179" w:rsidRPr="00666FCB" w14:paraId="2EDD94B1" w14:textId="77777777" w:rsidTr="00005D3E">
        <w:trPr>
          <w:trHeight w:val="386"/>
        </w:trPr>
        <w:tc>
          <w:tcPr>
            <w:tcW w:w="3823" w:type="dxa"/>
            <w:vMerge w:val="restart"/>
            <w:shd w:val="clear" w:color="auto" w:fill="F2F2F2" w:themeFill="background1" w:themeFillShade="F2"/>
          </w:tcPr>
          <w:p w14:paraId="7B846872" w14:textId="77777777" w:rsidR="00247179" w:rsidRPr="00666FCB" w:rsidRDefault="00247179" w:rsidP="00005D3E">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Are you specifically employed to undertake this research in either a paid or voluntary capacity?</w:t>
            </w:r>
          </w:p>
        </w:tc>
        <w:tc>
          <w:tcPr>
            <w:tcW w:w="2409" w:type="dxa"/>
          </w:tcPr>
          <w:p w14:paraId="21A7C7AA"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Voluntary</w:t>
            </w:r>
          </w:p>
        </w:tc>
        <w:tc>
          <w:tcPr>
            <w:tcW w:w="993" w:type="dxa"/>
            <w:shd w:val="clear" w:color="auto" w:fill="F2F2F2" w:themeFill="background1" w:themeFillShade="F2"/>
            <w:vAlign w:val="center"/>
          </w:tcPr>
          <w:p w14:paraId="3CA38DF7" w14:textId="77777777" w:rsidR="00247179" w:rsidRPr="00666FCB" w:rsidRDefault="00247179" w:rsidP="00005D3E">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sdt>
            <w:sdtPr>
              <w:rPr>
                <w:rFonts w:ascii="Times New Roman" w:hAnsi="Times New Roman" w:cs="Times New Roman"/>
                <w:b/>
                <w:bCs/>
                <w:strike/>
                <w:sz w:val="24"/>
                <w:szCs w:val="24"/>
              </w:rPr>
              <w:id w:val="-1452555905"/>
              <w14:checkbox>
                <w14:checked w14:val="0"/>
                <w14:checkedState w14:val="2612" w14:font="MS Gothic"/>
                <w14:uncheckedState w14:val="2610" w14:font="MS Gothic"/>
              </w14:checkbox>
            </w:sdtPr>
            <w:sdtContent>
              <w:p w14:paraId="698A01F6"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82" w:type="dxa"/>
            <w:gridSpan w:val="2"/>
            <w:shd w:val="clear" w:color="auto" w:fill="F2F2F2" w:themeFill="background1" w:themeFillShade="F2"/>
            <w:vAlign w:val="center"/>
          </w:tcPr>
          <w:p w14:paraId="6E7A3446" w14:textId="77777777" w:rsidR="00247179" w:rsidRPr="00666FCB" w:rsidRDefault="00247179" w:rsidP="00005D3E">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61" w:type="dxa"/>
            <w:gridSpan w:val="2"/>
            <w:shd w:val="clear" w:color="auto" w:fill="D9D9D9" w:themeFill="background1" w:themeFillShade="D9"/>
            <w:vAlign w:val="center"/>
          </w:tcPr>
          <w:sdt>
            <w:sdtPr>
              <w:rPr>
                <w:rFonts w:ascii="Times New Roman" w:hAnsi="Times New Roman" w:cs="Times New Roman"/>
                <w:bCs/>
                <w:strike/>
                <w:sz w:val="24"/>
                <w:szCs w:val="24"/>
              </w:rPr>
              <w:id w:val="-1824587797"/>
              <w14:checkbox>
                <w14:checked w14:val="0"/>
                <w14:checkedState w14:val="2612" w14:font="MS Gothic"/>
                <w14:uncheckedState w14:val="2610" w14:font="MS Gothic"/>
              </w14:checkbox>
            </w:sdtPr>
            <w:sdtContent>
              <w:p w14:paraId="61344F93"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247179" w:rsidRPr="00666FCB" w14:paraId="623A8607" w14:textId="77777777" w:rsidTr="00005D3E">
        <w:trPr>
          <w:trHeight w:val="386"/>
        </w:trPr>
        <w:tc>
          <w:tcPr>
            <w:tcW w:w="3823" w:type="dxa"/>
            <w:vMerge/>
            <w:shd w:val="clear" w:color="auto" w:fill="F2F2F2" w:themeFill="background1" w:themeFillShade="F2"/>
          </w:tcPr>
          <w:p w14:paraId="059E1F6C" w14:textId="77777777" w:rsidR="00247179" w:rsidRPr="00666FCB" w:rsidRDefault="00247179" w:rsidP="00005D3E">
            <w:pPr>
              <w:autoSpaceDE w:val="0"/>
              <w:autoSpaceDN w:val="0"/>
              <w:adjustRightInd w:val="0"/>
              <w:jc w:val="both"/>
              <w:rPr>
                <w:rFonts w:ascii="Times New Roman" w:hAnsi="Times New Roman" w:cs="Times New Roman"/>
                <w:strike/>
                <w:sz w:val="24"/>
                <w:szCs w:val="24"/>
              </w:rPr>
            </w:pPr>
          </w:p>
        </w:tc>
        <w:tc>
          <w:tcPr>
            <w:tcW w:w="2409" w:type="dxa"/>
          </w:tcPr>
          <w:p w14:paraId="1E2832E6"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Employed</w:t>
            </w:r>
          </w:p>
        </w:tc>
        <w:tc>
          <w:tcPr>
            <w:tcW w:w="993" w:type="dxa"/>
            <w:shd w:val="clear" w:color="auto" w:fill="F2F2F2" w:themeFill="background1" w:themeFillShade="F2"/>
            <w:vAlign w:val="center"/>
          </w:tcPr>
          <w:p w14:paraId="07357208" w14:textId="77777777" w:rsidR="00247179" w:rsidRPr="00666FCB" w:rsidRDefault="00247179" w:rsidP="00005D3E">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sdt>
            <w:sdtPr>
              <w:rPr>
                <w:rFonts w:ascii="Times New Roman" w:hAnsi="Times New Roman" w:cs="Times New Roman"/>
                <w:b/>
                <w:bCs/>
                <w:strike/>
                <w:sz w:val="24"/>
                <w:szCs w:val="24"/>
              </w:rPr>
              <w:id w:val="-361060577"/>
              <w14:checkbox>
                <w14:checked w14:val="0"/>
                <w14:checkedState w14:val="2612" w14:font="MS Gothic"/>
                <w14:uncheckedState w14:val="2610" w14:font="MS Gothic"/>
              </w14:checkbox>
            </w:sdtPr>
            <w:sdtContent>
              <w:p w14:paraId="28645388"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82" w:type="dxa"/>
            <w:gridSpan w:val="2"/>
            <w:shd w:val="clear" w:color="auto" w:fill="F2F2F2" w:themeFill="background1" w:themeFillShade="F2"/>
            <w:vAlign w:val="center"/>
          </w:tcPr>
          <w:p w14:paraId="2BE54BD8" w14:textId="77777777" w:rsidR="00247179" w:rsidRPr="00666FCB" w:rsidRDefault="00247179" w:rsidP="00005D3E">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61" w:type="dxa"/>
            <w:gridSpan w:val="2"/>
            <w:shd w:val="clear" w:color="auto" w:fill="D9D9D9" w:themeFill="background1" w:themeFillShade="D9"/>
            <w:vAlign w:val="center"/>
          </w:tcPr>
          <w:sdt>
            <w:sdtPr>
              <w:rPr>
                <w:rFonts w:ascii="Times New Roman" w:hAnsi="Times New Roman" w:cs="Times New Roman"/>
                <w:bCs/>
                <w:strike/>
                <w:sz w:val="24"/>
                <w:szCs w:val="24"/>
              </w:rPr>
              <w:id w:val="-1007364088"/>
              <w14:checkbox>
                <w14:checked w14:val="0"/>
                <w14:checkedState w14:val="2612" w14:font="MS Gothic"/>
                <w14:uncheckedState w14:val="2610" w14:font="MS Gothic"/>
              </w14:checkbox>
            </w:sdtPr>
            <w:sdtContent>
              <w:p w14:paraId="169B633B"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247179" w:rsidRPr="00666FCB" w14:paraId="5CB1E34A" w14:textId="77777777" w:rsidTr="00005D3E">
        <w:tc>
          <w:tcPr>
            <w:tcW w:w="3823" w:type="dxa"/>
            <w:shd w:val="clear" w:color="auto" w:fill="F2F2F2" w:themeFill="background1" w:themeFillShade="F2"/>
          </w:tcPr>
          <w:p w14:paraId="7A34B233" w14:textId="77777777" w:rsidR="00247179" w:rsidRPr="00666FCB" w:rsidRDefault="00247179" w:rsidP="00005D3E">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lastRenderedPageBreak/>
              <w:t xml:space="preserve">Is the research being undertaken within an existing UWTSD </w:t>
            </w:r>
            <w:proofErr w:type="spellStart"/>
            <w:r w:rsidRPr="00666FCB">
              <w:rPr>
                <w:rFonts w:ascii="Times New Roman" w:hAnsi="Times New Roman" w:cs="Times New Roman"/>
                <w:strike/>
                <w:sz w:val="24"/>
                <w:szCs w:val="24"/>
              </w:rPr>
              <w:t>Athrofa</w:t>
            </w:r>
            <w:proofErr w:type="spellEnd"/>
            <w:r w:rsidRPr="00666FCB">
              <w:rPr>
                <w:rFonts w:ascii="Times New Roman" w:hAnsi="Times New Roman" w:cs="Times New Roman"/>
                <w:strike/>
                <w:sz w:val="24"/>
                <w:szCs w:val="24"/>
              </w:rPr>
              <w:t xml:space="preserve"> Professional Learning Partnership (APLP)</w:t>
            </w:r>
          </w:p>
        </w:tc>
        <w:tc>
          <w:tcPr>
            <w:tcW w:w="2409" w:type="dxa"/>
          </w:tcPr>
          <w:p w14:paraId="52A551CD"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 xml:space="preserve">If </w:t>
            </w:r>
            <w:proofErr w:type="gramStart"/>
            <w:r w:rsidRPr="00666FCB">
              <w:rPr>
                <w:rFonts w:ascii="Times New Roman" w:hAnsi="Times New Roman" w:cs="Times New Roman"/>
                <w:bCs/>
                <w:strike/>
                <w:sz w:val="24"/>
                <w:szCs w:val="24"/>
              </w:rPr>
              <w:t>YES</w:t>
            </w:r>
            <w:proofErr w:type="gramEnd"/>
            <w:r w:rsidRPr="00666FCB">
              <w:rPr>
                <w:rFonts w:ascii="Times New Roman" w:hAnsi="Times New Roman" w:cs="Times New Roman"/>
                <w:bCs/>
                <w:strike/>
                <w:sz w:val="24"/>
                <w:szCs w:val="24"/>
              </w:rPr>
              <w:t xml:space="preserve"> then the permission question below does not need to be answered.</w:t>
            </w:r>
          </w:p>
        </w:tc>
        <w:tc>
          <w:tcPr>
            <w:tcW w:w="993" w:type="dxa"/>
            <w:shd w:val="clear" w:color="auto" w:fill="F2F2F2" w:themeFill="background1" w:themeFillShade="F2"/>
            <w:vAlign w:val="center"/>
          </w:tcPr>
          <w:p w14:paraId="2B40084E" w14:textId="77777777" w:rsidR="00247179" w:rsidRPr="00666FCB" w:rsidRDefault="00247179" w:rsidP="00005D3E">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528B6237"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Cs/>
                  <w:strike/>
                  <w:sz w:val="24"/>
                  <w:szCs w:val="24"/>
                </w:rPr>
                <w:id w:val="48506529"/>
                <w14:checkbox>
                  <w14:checked w14:val="0"/>
                  <w14:checkedState w14:val="2612" w14:font="MS Gothic"/>
                  <w14:uncheckedState w14:val="2610" w14:font="MS Gothic"/>
                </w14:checkbox>
              </w:sdtPr>
              <w:sdtContent>
                <w:r w:rsidRPr="00666FCB">
                  <w:rPr>
                    <w:rFonts w:ascii="Segoe UI Symbol" w:eastAsia="MS Gothic" w:hAnsi="Segoe UI Symbol" w:cs="Segoe UI Symbol"/>
                    <w:bCs/>
                    <w:strike/>
                    <w:sz w:val="24"/>
                    <w:szCs w:val="24"/>
                  </w:rPr>
                  <w:t>☐</w:t>
                </w:r>
              </w:sdtContent>
            </w:sdt>
          </w:p>
        </w:tc>
        <w:tc>
          <w:tcPr>
            <w:tcW w:w="992" w:type="dxa"/>
            <w:gridSpan w:val="3"/>
            <w:shd w:val="clear" w:color="auto" w:fill="F2F2F2" w:themeFill="background1" w:themeFillShade="F2"/>
            <w:vAlign w:val="center"/>
          </w:tcPr>
          <w:p w14:paraId="4843B591" w14:textId="77777777" w:rsidR="00247179" w:rsidRPr="00666FCB" w:rsidRDefault="00247179" w:rsidP="00005D3E">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039408862"/>
              <w14:checkbox>
                <w14:checked w14:val="0"/>
                <w14:checkedState w14:val="2612" w14:font="MS Gothic"/>
                <w14:uncheckedState w14:val="2610" w14:font="MS Gothic"/>
              </w14:checkbox>
            </w:sdtPr>
            <w:sdtContent>
              <w:p w14:paraId="6899507E"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247179" w:rsidRPr="00666FCB" w14:paraId="1CE8F248" w14:textId="77777777" w:rsidTr="00005D3E">
        <w:tc>
          <w:tcPr>
            <w:tcW w:w="3823" w:type="dxa"/>
            <w:shd w:val="clear" w:color="auto" w:fill="F2F2F2" w:themeFill="background1" w:themeFillShade="F2"/>
          </w:tcPr>
          <w:p w14:paraId="2F696ED7" w14:textId="77777777" w:rsidR="00247179" w:rsidRPr="00666FCB" w:rsidRDefault="00247179" w:rsidP="00005D3E">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Permission to undertake the research has been provided by the partner organisation</w:t>
            </w:r>
          </w:p>
        </w:tc>
        <w:tc>
          <w:tcPr>
            <w:tcW w:w="2409" w:type="dxa"/>
          </w:tcPr>
          <w:p w14:paraId="7ACE0997"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(If YES attach copy)</w:t>
            </w:r>
          </w:p>
          <w:p w14:paraId="4D52DDBE" w14:textId="77777777" w:rsidR="00247179" w:rsidRPr="00666FCB" w:rsidDel="008461DD" w:rsidRDefault="00247179" w:rsidP="00005D3E">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If NO the application cannot continue</w:t>
            </w:r>
          </w:p>
        </w:tc>
        <w:tc>
          <w:tcPr>
            <w:tcW w:w="993" w:type="dxa"/>
            <w:shd w:val="clear" w:color="auto" w:fill="F2F2F2" w:themeFill="background1" w:themeFillShade="F2"/>
            <w:vAlign w:val="center"/>
          </w:tcPr>
          <w:p w14:paraId="7F118D79" w14:textId="77777777" w:rsidR="00247179" w:rsidRPr="00666FCB" w:rsidRDefault="00247179" w:rsidP="00005D3E">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5F6D57C9"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Cs/>
                  <w:strike/>
                  <w:sz w:val="24"/>
                  <w:szCs w:val="24"/>
                </w:rPr>
                <w:id w:val="185717742"/>
                <w14:checkbox>
                  <w14:checked w14:val="0"/>
                  <w14:checkedState w14:val="2612" w14:font="MS Gothic"/>
                  <w14:uncheckedState w14:val="2610" w14:font="MS Gothic"/>
                </w14:checkbox>
              </w:sdtPr>
              <w:sdtContent>
                <w:r w:rsidRPr="00666FCB">
                  <w:rPr>
                    <w:rFonts w:ascii="Segoe UI Symbol" w:eastAsia="MS Gothic" w:hAnsi="Segoe UI Symbol" w:cs="Segoe UI Symbol"/>
                    <w:bCs/>
                    <w:strike/>
                    <w:sz w:val="24"/>
                    <w:szCs w:val="24"/>
                  </w:rPr>
                  <w:t>☐</w:t>
                </w:r>
              </w:sdtContent>
            </w:sdt>
          </w:p>
        </w:tc>
        <w:tc>
          <w:tcPr>
            <w:tcW w:w="992" w:type="dxa"/>
            <w:gridSpan w:val="3"/>
            <w:shd w:val="clear" w:color="auto" w:fill="F2F2F2" w:themeFill="background1" w:themeFillShade="F2"/>
            <w:vAlign w:val="center"/>
          </w:tcPr>
          <w:p w14:paraId="00CDAB64" w14:textId="77777777" w:rsidR="00247179" w:rsidRPr="00666FCB" w:rsidRDefault="00247179" w:rsidP="00005D3E">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912467415"/>
              <w14:checkbox>
                <w14:checked w14:val="0"/>
                <w14:checkedState w14:val="2612" w14:font="MS Gothic"/>
                <w14:uncheckedState w14:val="2610" w14:font="MS Gothic"/>
              </w14:checkbox>
            </w:sdtPr>
            <w:sdtContent>
              <w:p w14:paraId="6D34C7FC"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bl>
    <w:p w14:paraId="2FA36A08" w14:textId="77777777" w:rsidR="00247179" w:rsidRPr="00666FCB" w:rsidRDefault="00247179" w:rsidP="00247179">
      <w:pPr>
        <w:jc w:val="both"/>
        <w:rPr>
          <w:rFonts w:ascii="Times New Roman" w:hAnsi="Times New Roman" w:cs="Times New Roman"/>
          <w:b/>
          <w:bCs/>
          <w:iCs/>
        </w:rPr>
      </w:pPr>
    </w:p>
    <w:p w14:paraId="2B277F63" w14:textId="77777777" w:rsidR="00247179" w:rsidRPr="00666FCB" w:rsidRDefault="00247179" w:rsidP="00247179">
      <w:pPr>
        <w:autoSpaceDE w:val="0"/>
        <w:autoSpaceDN w:val="0"/>
        <w:adjustRightInd w:val="0"/>
        <w:spacing w:after="240"/>
        <w:jc w:val="both"/>
        <w:rPr>
          <w:rFonts w:ascii="Times New Roman" w:hAnsi="Times New Roman" w:cs="Times New Roman"/>
          <w:b/>
          <w:strike/>
        </w:rPr>
      </w:pPr>
      <w:r w:rsidRPr="00666FCB">
        <w:rPr>
          <w:rFonts w:ascii="Times New Roman" w:hAnsi="Times New Roman" w:cs="Times New Roman"/>
          <w:b/>
          <w:strike/>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247179" w:rsidRPr="00666FCB" w14:paraId="5448493C" w14:textId="77777777" w:rsidTr="00005D3E">
        <w:trPr>
          <w:trHeight w:val="507"/>
        </w:trPr>
        <w:tc>
          <w:tcPr>
            <w:tcW w:w="6237" w:type="dxa"/>
            <w:shd w:val="clear" w:color="auto" w:fill="F2F2F2" w:themeFill="background1" w:themeFillShade="F2"/>
            <w:vAlign w:val="center"/>
          </w:tcPr>
          <w:p w14:paraId="254EC193"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Does this organisation have its own ethics approval system?</w:t>
            </w:r>
          </w:p>
        </w:tc>
        <w:tc>
          <w:tcPr>
            <w:tcW w:w="993" w:type="dxa"/>
            <w:shd w:val="clear" w:color="auto" w:fill="F2F2F2" w:themeFill="background1" w:themeFillShade="F2"/>
            <w:vAlign w:val="center"/>
          </w:tcPr>
          <w:p w14:paraId="5964D840" w14:textId="77777777" w:rsidR="00247179" w:rsidRPr="00666FCB" w:rsidRDefault="00247179" w:rsidP="00005D3E">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bCs/>
                <w:strike/>
                <w:sz w:val="24"/>
                <w:szCs w:val="24"/>
              </w:rPr>
              <w:t>YES</w:t>
            </w:r>
          </w:p>
        </w:tc>
        <w:tc>
          <w:tcPr>
            <w:tcW w:w="895" w:type="dxa"/>
            <w:shd w:val="clear" w:color="auto" w:fill="BFBFBF" w:themeFill="background1" w:themeFillShade="BF"/>
            <w:vAlign w:val="center"/>
          </w:tcPr>
          <w:sdt>
            <w:sdtPr>
              <w:rPr>
                <w:rFonts w:ascii="Times New Roman" w:hAnsi="Times New Roman" w:cs="Times New Roman"/>
                <w:b/>
                <w:bCs/>
                <w:strike/>
                <w:sz w:val="24"/>
                <w:szCs w:val="24"/>
              </w:rPr>
              <w:id w:val="-1279024073"/>
              <w14:checkbox>
                <w14:checked w14:val="0"/>
                <w14:checkedState w14:val="2612" w14:font="MS Gothic"/>
                <w14:uncheckedState w14:val="2610" w14:font="MS Gothic"/>
              </w14:checkbox>
            </w:sdtPr>
            <w:sdtContent>
              <w:p w14:paraId="0CC903C4"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47" w:type="dxa"/>
            <w:shd w:val="clear" w:color="auto" w:fill="F2F2F2" w:themeFill="background1" w:themeFillShade="F2"/>
            <w:vAlign w:val="center"/>
          </w:tcPr>
          <w:p w14:paraId="16A23AFD" w14:textId="77777777" w:rsidR="00247179" w:rsidRPr="00666FCB" w:rsidRDefault="00247179" w:rsidP="00005D3E">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bCs/>
                <w:strike/>
                <w:sz w:val="24"/>
                <w:szCs w:val="24"/>
              </w:rPr>
              <w:t>NO</w:t>
            </w:r>
          </w:p>
        </w:tc>
        <w:tc>
          <w:tcPr>
            <w:tcW w:w="851" w:type="dxa"/>
            <w:shd w:val="clear" w:color="auto" w:fill="BFBFBF" w:themeFill="background1" w:themeFillShade="BF"/>
            <w:vAlign w:val="center"/>
          </w:tcPr>
          <w:sdt>
            <w:sdtPr>
              <w:rPr>
                <w:rFonts w:ascii="Times New Roman" w:hAnsi="Times New Roman" w:cs="Times New Roman"/>
                <w:b/>
                <w:bCs/>
                <w:strike/>
                <w:sz w:val="24"/>
                <w:szCs w:val="24"/>
              </w:rPr>
              <w:id w:val="-711570112"/>
              <w14:checkbox>
                <w14:checked w14:val="0"/>
                <w14:checkedState w14:val="2612" w14:font="MS Gothic"/>
                <w14:uncheckedState w14:val="2610" w14:font="MS Gothic"/>
              </w14:checkbox>
            </w:sdtPr>
            <w:sdtContent>
              <w:p w14:paraId="68BDCC02"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r>
      <w:tr w:rsidR="00247179" w:rsidRPr="00666FCB" w14:paraId="3EA2B27B" w14:textId="77777777" w:rsidTr="00005D3E">
        <w:tc>
          <w:tcPr>
            <w:tcW w:w="9923" w:type="dxa"/>
            <w:gridSpan w:val="5"/>
          </w:tcPr>
          <w:p w14:paraId="742E5AD6" w14:textId="77777777" w:rsidR="00247179" w:rsidRPr="00666FCB" w:rsidRDefault="00247179" w:rsidP="00005D3E">
            <w:pPr>
              <w:autoSpaceDE w:val="0"/>
              <w:autoSpaceDN w:val="0"/>
              <w:adjustRightInd w:val="0"/>
              <w:jc w:val="both"/>
              <w:rPr>
                <w:rFonts w:ascii="Times New Roman" w:hAnsi="Times New Roman" w:cs="Times New Roman"/>
                <w:bCs/>
                <w:strike/>
                <w:sz w:val="24"/>
                <w:szCs w:val="24"/>
              </w:rPr>
            </w:pPr>
          </w:p>
          <w:p w14:paraId="315FADFE" w14:textId="77777777" w:rsidR="00247179" w:rsidRPr="00152A17" w:rsidRDefault="00247179" w:rsidP="00005D3E">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 xml:space="preserve">If </w:t>
            </w:r>
            <w:proofErr w:type="gramStart"/>
            <w:r w:rsidRPr="00666FCB">
              <w:rPr>
                <w:rFonts w:ascii="Times New Roman" w:hAnsi="Times New Roman" w:cs="Times New Roman"/>
                <w:bCs/>
                <w:strike/>
                <w:sz w:val="24"/>
                <w:szCs w:val="24"/>
              </w:rPr>
              <w:t>Yes</w:t>
            </w:r>
            <w:proofErr w:type="gramEnd"/>
            <w:r w:rsidRPr="00666FCB">
              <w:rPr>
                <w:rFonts w:ascii="Times New Roman" w:hAnsi="Times New Roman" w:cs="Times New Roman"/>
                <w:bCs/>
                <w:strike/>
                <w:sz w:val="24"/>
                <w:szCs w:val="24"/>
              </w:rPr>
              <w:t>, please attach a copy of any final approval (or interim approval) from the organisation</w:t>
            </w:r>
          </w:p>
        </w:tc>
      </w:tr>
    </w:tbl>
    <w:p w14:paraId="02A5DDEC" w14:textId="77777777" w:rsidR="00247179" w:rsidRPr="00666FCB" w:rsidRDefault="00247179" w:rsidP="00247179">
      <w:pPr>
        <w:autoSpaceDE w:val="0"/>
        <w:autoSpaceDN w:val="0"/>
        <w:adjustRightInd w:val="0"/>
        <w:spacing w:after="240"/>
        <w:jc w:val="both"/>
        <w:rPr>
          <w:rFonts w:ascii="Times New Roman" w:hAnsi="Times New Roman" w:cs="Times New Roman"/>
          <w:bCs/>
          <w:iCs/>
        </w:rPr>
      </w:pPr>
    </w:p>
    <w:p w14:paraId="303F53EB" w14:textId="77777777" w:rsidR="00247179" w:rsidRPr="00666FCB" w:rsidRDefault="00247179" w:rsidP="00247179">
      <w:pPr>
        <w:autoSpaceDE w:val="0"/>
        <w:autoSpaceDN w:val="0"/>
        <w:adjustRightInd w:val="0"/>
        <w:spacing w:after="240"/>
        <w:jc w:val="both"/>
        <w:rPr>
          <w:rFonts w:ascii="Times New Roman" w:hAnsi="Times New Roman" w:cs="Times New Roman"/>
          <w:b/>
        </w:rPr>
      </w:pPr>
      <w:r w:rsidRPr="00666FCB">
        <w:rPr>
          <w:rFonts w:ascii="Times New Roman" w:hAnsi="Times New Roman" w:cs="Times New Roman"/>
          <w:b/>
        </w:rPr>
        <w:t>SECTION E: Details of Research Activity</w:t>
      </w:r>
    </w:p>
    <w:tbl>
      <w:tblPr>
        <w:tblW w:w="527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7"/>
        <w:gridCol w:w="2324"/>
        <w:gridCol w:w="2324"/>
        <w:gridCol w:w="2558"/>
      </w:tblGrid>
      <w:tr w:rsidR="00247179" w:rsidRPr="00666FCB" w14:paraId="16CE55EC" w14:textId="77777777" w:rsidTr="00005D3E">
        <w:trPr>
          <w:trHeight w:val="454"/>
        </w:trPr>
        <w:tc>
          <w:tcPr>
            <w:tcW w:w="12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832629"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Indicative title:</w:t>
            </w:r>
          </w:p>
        </w:tc>
        <w:tc>
          <w:tcPr>
            <w:tcW w:w="3792" w:type="pct"/>
            <w:gridSpan w:val="3"/>
            <w:tcBorders>
              <w:top w:val="single" w:sz="4" w:space="0" w:color="auto"/>
              <w:left w:val="single" w:sz="4" w:space="0" w:color="auto"/>
              <w:bottom w:val="single" w:sz="4" w:space="0" w:color="auto"/>
              <w:right w:val="single" w:sz="4" w:space="0" w:color="auto"/>
            </w:tcBorders>
            <w:vAlign w:val="center"/>
          </w:tcPr>
          <w:p w14:paraId="2A5B9776" w14:textId="4DBE324A" w:rsidR="00247179" w:rsidRPr="00666FCB" w:rsidRDefault="00247179" w:rsidP="009B2DD4">
            <w:pPr>
              <w:spacing w:line="360" w:lineRule="auto"/>
              <w:jc w:val="both"/>
              <w:rPr>
                <w:rFonts w:ascii="Times New Roman" w:hAnsi="Times New Roman" w:cs="Times New Roman"/>
              </w:rPr>
            </w:pPr>
            <w:r w:rsidRPr="00606B33">
              <w:rPr>
                <w:rFonts w:ascii="Times New Roman" w:hAnsi="Times New Roman" w:cs="Times New Roman"/>
                <w:i/>
                <w:iCs/>
              </w:rPr>
              <w:t>How do young adults aged 18–24 in the Dyfed-Powys area perceive their local police officers, and how do personal experiences or lack thereof influence these perceptions?</w:t>
            </w:r>
          </w:p>
        </w:tc>
      </w:tr>
      <w:tr w:rsidR="00247179" w:rsidRPr="00666FCB" w14:paraId="3C2D18C9" w14:textId="77777777" w:rsidTr="00005D3E">
        <w:trPr>
          <w:trHeight w:val="454"/>
        </w:trPr>
        <w:tc>
          <w:tcPr>
            <w:tcW w:w="12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C3003A"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Proposed start date:</w:t>
            </w:r>
          </w:p>
        </w:tc>
        <w:tc>
          <w:tcPr>
            <w:tcW w:w="1223" w:type="pct"/>
            <w:tcBorders>
              <w:top w:val="single" w:sz="4" w:space="0" w:color="auto"/>
              <w:left w:val="single" w:sz="4" w:space="0" w:color="auto"/>
              <w:bottom w:val="single" w:sz="4" w:space="0" w:color="auto"/>
              <w:right w:val="single" w:sz="4" w:space="0" w:color="auto"/>
            </w:tcBorders>
            <w:vAlign w:val="center"/>
          </w:tcPr>
          <w:p w14:paraId="47EC5B1B" w14:textId="5ADC0228" w:rsidR="00247179" w:rsidRPr="00666FCB" w:rsidRDefault="00247179" w:rsidP="00005D3E">
            <w:pPr>
              <w:jc w:val="both"/>
              <w:rPr>
                <w:rFonts w:ascii="Times New Roman" w:hAnsi="Times New Roman" w:cs="Times New Roman"/>
              </w:rPr>
            </w:pPr>
            <w:r>
              <w:rPr>
                <w:rFonts w:ascii="Times New Roman" w:hAnsi="Times New Roman" w:cs="Times New Roman"/>
              </w:rPr>
              <w:t>13/05/25</w:t>
            </w:r>
          </w:p>
        </w:tc>
        <w:tc>
          <w:tcPr>
            <w:tcW w:w="12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6FF0D3"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Proposed end date:</w:t>
            </w:r>
          </w:p>
        </w:tc>
        <w:tc>
          <w:tcPr>
            <w:tcW w:w="1346" w:type="pct"/>
            <w:tcBorders>
              <w:top w:val="single" w:sz="4" w:space="0" w:color="auto"/>
              <w:left w:val="single" w:sz="4" w:space="0" w:color="auto"/>
              <w:bottom w:val="single" w:sz="4" w:space="0" w:color="auto"/>
              <w:right w:val="single" w:sz="4" w:space="0" w:color="auto"/>
            </w:tcBorders>
            <w:vAlign w:val="center"/>
          </w:tcPr>
          <w:p w14:paraId="4E76BC92" w14:textId="5DD0BFF6" w:rsidR="00247179" w:rsidRPr="00666FCB" w:rsidRDefault="00247179" w:rsidP="00005D3E">
            <w:pPr>
              <w:jc w:val="both"/>
              <w:rPr>
                <w:rFonts w:ascii="Times New Roman" w:hAnsi="Times New Roman" w:cs="Times New Roman"/>
              </w:rPr>
            </w:pPr>
            <w:r>
              <w:rPr>
                <w:rFonts w:ascii="Times New Roman" w:hAnsi="Times New Roman" w:cs="Times New Roman"/>
              </w:rPr>
              <w:t>14/05/26</w:t>
            </w:r>
          </w:p>
        </w:tc>
      </w:tr>
      <w:tr w:rsidR="00247179" w:rsidRPr="00666FCB" w14:paraId="54CB9FF5" w14:textId="77777777" w:rsidTr="00005D3E">
        <w:trPr>
          <w:trHeight w:val="454"/>
        </w:trPr>
        <w:tc>
          <w:tcPr>
            <w:tcW w:w="5000" w:type="pct"/>
            <w:gridSpan w:val="4"/>
            <w:tcBorders>
              <w:top w:val="single" w:sz="4" w:space="0" w:color="auto"/>
            </w:tcBorders>
            <w:shd w:val="clear" w:color="auto" w:fill="F2F2F2" w:themeFill="background1" w:themeFillShade="F2"/>
            <w:vAlign w:val="center"/>
          </w:tcPr>
          <w:p w14:paraId="291CB881" w14:textId="77777777" w:rsidR="00247179" w:rsidRPr="00666FCB" w:rsidRDefault="00247179" w:rsidP="00005D3E">
            <w:pPr>
              <w:spacing w:before="120" w:after="120"/>
              <w:jc w:val="both"/>
              <w:rPr>
                <w:rFonts w:ascii="Times New Roman" w:hAnsi="Times New Roman" w:cs="Times New Roman"/>
                <w:b/>
              </w:rPr>
            </w:pPr>
            <w:r w:rsidRPr="00666FCB">
              <w:rPr>
                <w:rFonts w:ascii="Times New Roman" w:hAnsi="Times New Roman" w:cs="Times New Roman"/>
                <w:b/>
              </w:rPr>
              <w:t>Introduction to the Research (maximum 300 words)</w:t>
            </w:r>
          </w:p>
          <w:p w14:paraId="4DDEEC67" w14:textId="77777777" w:rsidR="00247179" w:rsidRPr="00666FCB" w:rsidRDefault="00247179" w:rsidP="00005D3E">
            <w:pPr>
              <w:spacing w:before="120" w:after="120"/>
              <w:jc w:val="both"/>
              <w:rPr>
                <w:rFonts w:ascii="Times New Roman" w:hAnsi="Times New Roman" w:cs="Times New Roman"/>
                <w:b/>
              </w:rPr>
            </w:pPr>
            <w:r w:rsidRPr="00666FCB">
              <w:rPr>
                <w:rFonts w:ascii="Times New Roman" w:hAnsi="Times New Roman" w:cs="Times New Roman"/>
                <w:b/>
              </w:rPr>
              <w:t xml:space="preserve">Ensure that you write for a </w:t>
            </w:r>
            <w:r w:rsidRPr="00666FCB">
              <w:rPr>
                <w:rFonts w:ascii="Times New Roman" w:hAnsi="Times New Roman" w:cs="Times New Roman"/>
                <w:b/>
                <w:u w:val="single"/>
              </w:rPr>
              <w:t>Non-Specialist Audience</w:t>
            </w:r>
            <w:r w:rsidRPr="00666FCB">
              <w:rPr>
                <w:rFonts w:ascii="Times New Roman" w:hAnsi="Times New Roman" w:cs="Times New Roman"/>
                <w:b/>
              </w:rPr>
              <w:t xml:space="preserve"> when outlining your response to the three points below:</w:t>
            </w:r>
          </w:p>
          <w:p w14:paraId="7C200674" w14:textId="77777777" w:rsidR="00247179" w:rsidRPr="00666FCB" w:rsidRDefault="00247179" w:rsidP="00247179">
            <w:pPr>
              <w:pStyle w:val="ListParagraph"/>
              <w:numPr>
                <w:ilvl w:val="0"/>
                <w:numId w:val="34"/>
              </w:numPr>
              <w:contextualSpacing w:val="0"/>
              <w:jc w:val="both"/>
              <w:rPr>
                <w:rFonts w:ascii="Times New Roman" w:hAnsi="Times New Roman"/>
                <w:i/>
              </w:rPr>
            </w:pPr>
            <w:r w:rsidRPr="00666FCB">
              <w:rPr>
                <w:rFonts w:ascii="Times New Roman" w:hAnsi="Times New Roman"/>
                <w:i/>
              </w:rPr>
              <w:t>Purpose of Research Activity</w:t>
            </w:r>
          </w:p>
          <w:p w14:paraId="73A48494" w14:textId="77777777" w:rsidR="00247179" w:rsidRPr="00666FCB" w:rsidRDefault="00247179" w:rsidP="00247179">
            <w:pPr>
              <w:pStyle w:val="ListParagraph"/>
              <w:numPr>
                <w:ilvl w:val="0"/>
                <w:numId w:val="34"/>
              </w:numPr>
              <w:contextualSpacing w:val="0"/>
              <w:jc w:val="both"/>
              <w:rPr>
                <w:rFonts w:ascii="Times New Roman" w:hAnsi="Times New Roman"/>
                <w:i/>
              </w:rPr>
            </w:pPr>
            <w:r w:rsidRPr="00666FCB">
              <w:rPr>
                <w:rFonts w:ascii="Times New Roman" w:hAnsi="Times New Roman"/>
                <w:i/>
              </w:rPr>
              <w:t>Proposed Research Question</w:t>
            </w:r>
          </w:p>
          <w:p w14:paraId="097F05F3" w14:textId="77777777" w:rsidR="00247179" w:rsidRPr="00666FCB" w:rsidRDefault="00247179" w:rsidP="00247179">
            <w:pPr>
              <w:pStyle w:val="ListParagraph"/>
              <w:numPr>
                <w:ilvl w:val="0"/>
                <w:numId w:val="34"/>
              </w:numPr>
              <w:contextualSpacing w:val="0"/>
              <w:jc w:val="both"/>
              <w:rPr>
                <w:rFonts w:ascii="Times New Roman" w:hAnsi="Times New Roman"/>
                <w:i/>
              </w:rPr>
            </w:pPr>
            <w:r w:rsidRPr="00666FCB">
              <w:rPr>
                <w:rFonts w:ascii="Times New Roman" w:hAnsi="Times New Roman"/>
                <w:i/>
              </w:rPr>
              <w:t>Aims of Research Activity</w:t>
            </w:r>
          </w:p>
          <w:p w14:paraId="6913E935" w14:textId="77777777" w:rsidR="00247179" w:rsidRPr="00666FCB" w:rsidRDefault="00247179" w:rsidP="00247179">
            <w:pPr>
              <w:pStyle w:val="ListParagraph"/>
              <w:numPr>
                <w:ilvl w:val="0"/>
                <w:numId w:val="34"/>
              </w:numPr>
              <w:ind w:left="714" w:hanging="357"/>
              <w:contextualSpacing w:val="0"/>
              <w:jc w:val="both"/>
              <w:rPr>
                <w:rFonts w:ascii="Times New Roman" w:hAnsi="Times New Roman"/>
                <w:i/>
              </w:rPr>
            </w:pPr>
            <w:r w:rsidRPr="00666FCB">
              <w:rPr>
                <w:rFonts w:ascii="Times New Roman" w:hAnsi="Times New Roman"/>
                <w:i/>
              </w:rPr>
              <w:t>Objectives of Research Activity</w:t>
            </w:r>
          </w:p>
          <w:p w14:paraId="3BE67D5B" w14:textId="77777777" w:rsidR="00247179" w:rsidRPr="00666FCB" w:rsidRDefault="00247179" w:rsidP="00005D3E">
            <w:pPr>
              <w:spacing w:after="120"/>
              <w:jc w:val="both"/>
              <w:rPr>
                <w:rFonts w:ascii="Times New Roman" w:hAnsi="Times New Roman" w:cs="Times New Roman"/>
              </w:rPr>
            </w:pPr>
            <w:r w:rsidRPr="00666FCB">
              <w:rPr>
                <w:rFonts w:ascii="Times New Roman" w:hAnsi="Times New Roman" w:cs="Times New Roman"/>
              </w:rPr>
              <w:t xml:space="preserve">Demonstrate, briefly, how </w:t>
            </w:r>
            <w:r w:rsidRPr="00666FCB">
              <w:rPr>
                <w:rFonts w:ascii="Times New Roman" w:hAnsi="Times New Roman" w:cs="Times New Roman"/>
                <w:b/>
                <w:u w:val="single"/>
              </w:rPr>
              <w:t>Existing Research</w:t>
            </w:r>
            <w:r w:rsidRPr="00666FCB">
              <w:rPr>
                <w:rFonts w:ascii="Times New Roman" w:hAnsi="Times New Roman" w:cs="Times New Roman"/>
              </w:rPr>
              <w:t xml:space="preserve"> has informed the proposed activity and explain</w:t>
            </w:r>
          </w:p>
          <w:p w14:paraId="1463E381" w14:textId="77777777" w:rsidR="00247179" w:rsidRPr="00666FCB" w:rsidRDefault="00247179" w:rsidP="00247179">
            <w:pPr>
              <w:pStyle w:val="ListParagraph"/>
              <w:numPr>
                <w:ilvl w:val="0"/>
                <w:numId w:val="34"/>
              </w:numPr>
              <w:contextualSpacing w:val="0"/>
              <w:jc w:val="both"/>
              <w:rPr>
                <w:rFonts w:ascii="Times New Roman" w:hAnsi="Times New Roman"/>
                <w:i/>
              </w:rPr>
            </w:pPr>
            <w:r w:rsidRPr="00666FCB">
              <w:rPr>
                <w:rFonts w:ascii="Times New Roman" w:hAnsi="Times New Roman"/>
                <w:i/>
              </w:rPr>
              <w:t xml:space="preserve">What the research activity will add to the body of knowledge </w:t>
            </w:r>
          </w:p>
          <w:p w14:paraId="571B7E5D" w14:textId="77777777" w:rsidR="00247179" w:rsidRPr="00666FCB" w:rsidRDefault="00247179" w:rsidP="00247179">
            <w:pPr>
              <w:pStyle w:val="ListParagraph"/>
              <w:numPr>
                <w:ilvl w:val="0"/>
                <w:numId w:val="34"/>
              </w:numPr>
              <w:contextualSpacing w:val="0"/>
              <w:jc w:val="both"/>
              <w:rPr>
                <w:rFonts w:ascii="Times New Roman" w:hAnsi="Times New Roman"/>
              </w:rPr>
            </w:pPr>
            <w:r w:rsidRPr="00666FCB">
              <w:rPr>
                <w:rFonts w:ascii="Times New Roman" w:hAnsi="Times New Roman"/>
                <w:i/>
              </w:rPr>
              <w:t xml:space="preserve">How it addresses an area of importance. </w:t>
            </w:r>
          </w:p>
        </w:tc>
      </w:tr>
      <w:tr w:rsidR="00247179" w:rsidRPr="00666FCB" w:rsidDel="002A152D" w14:paraId="4631B08B" w14:textId="77777777" w:rsidTr="00005D3E">
        <w:trPr>
          <w:trHeight w:val="454"/>
        </w:trPr>
        <w:tc>
          <w:tcPr>
            <w:tcW w:w="5000" w:type="pct"/>
            <w:gridSpan w:val="4"/>
            <w:vAlign w:val="center"/>
          </w:tcPr>
          <w:p w14:paraId="22C4629B" w14:textId="77777777" w:rsidR="00247179" w:rsidRPr="00640E77" w:rsidRDefault="00247179" w:rsidP="00640E77">
            <w:pPr>
              <w:autoSpaceDE w:val="0"/>
              <w:autoSpaceDN w:val="0"/>
              <w:adjustRightInd w:val="0"/>
              <w:rPr>
                <w:rFonts w:ascii="Times New Roman" w:hAnsi="Times New Roman" w:cs="Times New Roman"/>
                <w:b/>
                <w:bCs/>
              </w:rPr>
            </w:pPr>
            <w:r w:rsidRPr="00640E77">
              <w:rPr>
                <w:rFonts w:ascii="Times New Roman" w:hAnsi="Times New Roman" w:cs="Times New Roman"/>
                <w:b/>
                <w:bCs/>
              </w:rPr>
              <w:t>Purpose of Research Activity</w:t>
            </w:r>
          </w:p>
          <w:p w14:paraId="01EA62D4" w14:textId="77777777" w:rsidR="00640E77" w:rsidRDefault="00247179" w:rsidP="00640E77">
            <w:pPr>
              <w:spacing w:line="276" w:lineRule="auto"/>
              <w:rPr>
                <w:rFonts w:ascii="Times New Roman" w:hAnsi="Times New Roman" w:cs="Times New Roman"/>
                <w:color w:val="000000" w:themeColor="text1"/>
              </w:rPr>
            </w:pPr>
            <w:r w:rsidRPr="00640E77">
              <w:rPr>
                <w:rFonts w:ascii="Times New Roman" w:hAnsi="Times New Roman" w:cs="Times New Roman"/>
                <w:color w:val="000000" w:themeColor="text1"/>
              </w:rPr>
              <w:t xml:space="preserve"> </w:t>
            </w:r>
          </w:p>
          <w:p w14:paraId="5622AD3E" w14:textId="132B6F8D" w:rsidR="0002451F" w:rsidRDefault="00640E77" w:rsidP="009B2DD4">
            <w:pPr>
              <w:spacing w:line="360" w:lineRule="auto"/>
              <w:rPr>
                <w:rFonts w:ascii="Times New Roman" w:hAnsi="Times New Roman" w:cs="Times New Roman"/>
                <w:color w:val="000000" w:themeColor="text1"/>
              </w:rPr>
            </w:pPr>
            <w:r w:rsidRPr="00640E77">
              <w:rPr>
                <w:rFonts w:ascii="Times New Roman" w:hAnsi="Times New Roman" w:cs="Times New Roman"/>
                <w:color w:val="000000" w:themeColor="text1"/>
              </w:rPr>
              <w:t xml:space="preserve">This research seeks to investigate the complex and often strained relationship between young people and </w:t>
            </w:r>
            <w:r w:rsidRPr="003829C9">
              <w:rPr>
                <w:rFonts w:ascii="Times New Roman" w:hAnsi="Times New Roman" w:cs="Times New Roman"/>
                <w:color w:val="000000" w:themeColor="text1"/>
              </w:rPr>
              <w:t>the police</w:t>
            </w:r>
            <w:r w:rsidR="003829C9" w:rsidRPr="003829C9">
              <w:rPr>
                <w:rFonts w:ascii="Times New Roman" w:hAnsi="Times New Roman" w:cs="Times New Roman"/>
                <w:color w:val="000000" w:themeColor="text1"/>
              </w:rPr>
              <w:t xml:space="preserve"> (</w:t>
            </w:r>
            <w:proofErr w:type="spellStart"/>
            <w:r w:rsidR="003829C9" w:rsidRPr="009625A2">
              <w:rPr>
                <w:rFonts w:ascii="Times New Roman" w:hAnsi="Times New Roman" w:cs="Times New Roman"/>
              </w:rPr>
              <w:t>Mulrooney</w:t>
            </w:r>
            <w:proofErr w:type="spellEnd"/>
            <w:r w:rsidR="003829C9" w:rsidRPr="00E30E13">
              <w:rPr>
                <w:rFonts w:ascii="Times New Roman" w:hAnsi="Times New Roman" w:cs="Times New Roman"/>
              </w:rPr>
              <w:t xml:space="preserve"> </w:t>
            </w:r>
            <w:r w:rsidR="003829C9" w:rsidRPr="00E30E13">
              <w:rPr>
                <w:rFonts w:ascii="Times New Roman" w:hAnsi="Times New Roman" w:cs="Times New Roman"/>
                <w:i/>
                <w:iCs/>
              </w:rPr>
              <w:t>et al.,</w:t>
            </w:r>
            <w:r w:rsidR="003829C9" w:rsidRPr="00E30E13">
              <w:rPr>
                <w:rFonts w:ascii="Times New Roman" w:hAnsi="Times New Roman" w:cs="Times New Roman"/>
              </w:rPr>
              <w:t xml:space="preserve"> 2024; Maile </w:t>
            </w:r>
            <w:r w:rsidR="003829C9" w:rsidRPr="00E30E13">
              <w:rPr>
                <w:rFonts w:ascii="Times New Roman" w:hAnsi="Times New Roman" w:cs="Times New Roman"/>
                <w:i/>
                <w:iCs/>
              </w:rPr>
              <w:t>et al.,</w:t>
            </w:r>
            <w:r w:rsidR="003829C9" w:rsidRPr="00E30E13">
              <w:rPr>
                <w:rFonts w:ascii="Times New Roman" w:hAnsi="Times New Roman" w:cs="Times New Roman"/>
              </w:rPr>
              <w:t xml:space="preserve"> 2023</w:t>
            </w:r>
            <w:r w:rsidR="003829C9">
              <w:rPr>
                <w:rFonts w:ascii="Times New Roman" w:hAnsi="Times New Roman" w:cs="Times New Roman"/>
              </w:rPr>
              <w:t>)</w:t>
            </w:r>
            <w:r w:rsidRPr="00640E77">
              <w:rPr>
                <w:rFonts w:ascii="Times New Roman" w:hAnsi="Times New Roman" w:cs="Times New Roman"/>
                <w:color w:val="000000" w:themeColor="text1"/>
              </w:rPr>
              <w:t xml:space="preserve">, with a particular focus on uncovering the roots of widespread distrust among individuals </w:t>
            </w:r>
            <w:r w:rsidRPr="003829C9">
              <w:rPr>
                <w:rFonts w:ascii="Times New Roman" w:hAnsi="Times New Roman" w:cs="Times New Roman"/>
                <w:color w:val="000000" w:themeColor="text1"/>
              </w:rPr>
              <w:t>aged 18–24</w:t>
            </w:r>
            <w:r w:rsidR="003829C9" w:rsidRPr="003829C9">
              <w:rPr>
                <w:rFonts w:ascii="Times New Roman" w:hAnsi="Times New Roman" w:cs="Times New Roman"/>
                <w:color w:val="000000" w:themeColor="text1"/>
              </w:rPr>
              <w:t xml:space="preserve"> (</w:t>
            </w:r>
            <w:proofErr w:type="spellStart"/>
            <w:r w:rsidR="003829C9" w:rsidRPr="00772A78">
              <w:rPr>
                <w:rFonts w:ascii="Times New Roman" w:hAnsi="Times New Roman" w:cs="Times New Roman"/>
              </w:rPr>
              <w:t>Ricciardelli</w:t>
            </w:r>
            <w:proofErr w:type="spellEnd"/>
            <w:r w:rsidR="003829C9" w:rsidRPr="00772A78">
              <w:rPr>
                <w:rFonts w:ascii="Times New Roman" w:hAnsi="Times New Roman" w:cs="Times New Roman"/>
              </w:rPr>
              <w:t xml:space="preserve">, </w:t>
            </w:r>
            <w:proofErr w:type="spellStart"/>
            <w:r w:rsidR="003829C9" w:rsidRPr="00772A78">
              <w:rPr>
                <w:rFonts w:ascii="Times New Roman" w:hAnsi="Times New Roman" w:cs="Times New Roman"/>
              </w:rPr>
              <w:t>Adorjan</w:t>
            </w:r>
            <w:proofErr w:type="spellEnd"/>
            <w:r w:rsidR="003829C9" w:rsidRPr="00772A78">
              <w:rPr>
                <w:rFonts w:ascii="Times New Roman" w:hAnsi="Times New Roman" w:cs="Times New Roman"/>
              </w:rPr>
              <w:t xml:space="preserve"> </w:t>
            </w:r>
            <w:r w:rsidR="003829C9" w:rsidRPr="008B595B">
              <w:rPr>
                <w:rFonts w:ascii="Times New Roman" w:hAnsi="Times New Roman" w:cs="Times New Roman"/>
              </w:rPr>
              <w:t>and</w:t>
            </w:r>
            <w:r w:rsidR="003829C9" w:rsidRPr="00772A78">
              <w:rPr>
                <w:rFonts w:ascii="Times New Roman" w:hAnsi="Times New Roman" w:cs="Times New Roman"/>
              </w:rPr>
              <w:t xml:space="preserve"> Spencer,</w:t>
            </w:r>
            <w:r w:rsidR="003829C9">
              <w:rPr>
                <w:rFonts w:ascii="Times New Roman" w:hAnsi="Times New Roman" w:cs="Times New Roman"/>
              </w:rPr>
              <w:t xml:space="preserve"> </w:t>
            </w:r>
            <w:r w:rsidR="003829C9" w:rsidRPr="00772A78">
              <w:rPr>
                <w:rFonts w:ascii="Times New Roman" w:hAnsi="Times New Roman" w:cs="Times New Roman"/>
              </w:rPr>
              <w:t>2019</w:t>
            </w:r>
            <w:r w:rsidR="003829C9">
              <w:rPr>
                <w:rFonts w:ascii="Times New Roman" w:hAnsi="Times New Roman" w:cs="Times New Roman"/>
              </w:rPr>
              <w:t xml:space="preserve">; </w:t>
            </w:r>
            <w:r w:rsidR="003829C9" w:rsidRPr="006C5BF3">
              <w:rPr>
                <w:rFonts w:ascii="Times New Roman" w:hAnsi="Times New Roman" w:cs="Times New Roman"/>
              </w:rPr>
              <w:t>Harris and Jones, 2020</w:t>
            </w:r>
            <w:r w:rsidR="003829C9">
              <w:rPr>
                <w:rFonts w:ascii="Times New Roman" w:hAnsi="Times New Roman" w:cs="Times New Roman"/>
              </w:rPr>
              <w:t>)</w:t>
            </w:r>
            <w:r w:rsidRPr="00640E77">
              <w:rPr>
                <w:rFonts w:ascii="Times New Roman" w:hAnsi="Times New Roman" w:cs="Times New Roman"/>
                <w:color w:val="000000" w:themeColor="text1"/>
              </w:rPr>
              <w:t xml:space="preserve">. Recent reports have highlighted persistent tensions between the younger generation and </w:t>
            </w:r>
            <w:r w:rsidRPr="003829C9">
              <w:rPr>
                <w:rFonts w:ascii="Times New Roman" w:hAnsi="Times New Roman" w:cs="Times New Roman"/>
                <w:color w:val="000000" w:themeColor="text1"/>
              </w:rPr>
              <w:t>law enforcement</w:t>
            </w:r>
            <w:r w:rsidR="003829C9" w:rsidRPr="003829C9">
              <w:rPr>
                <w:rFonts w:ascii="Times New Roman" w:hAnsi="Times New Roman" w:cs="Times New Roman"/>
                <w:color w:val="000000" w:themeColor="text1"/>
              </w:rPr>
              <w:t xml:space="preserve"> (</w:t>
            </w:r>
            <w:r w:rsidR="003829C9" w:rsidRPr="006C5BF3">
              <w:rPr>
                <w:rFonts w:ascii="Times New Roman" w:hAnsi="Times New Roman" w:cs="Times New Roman"/>
              </w:rPr>
              <w:t>Harris and Jones, 2020</w:t>
            </w:r>
            <w:r w:rsidR="003829C9">
              <w:rPr>
                <w:rFonts w:ascii="Times New Roman" w:hAnsi="Times New Roman" w:cs="Times New Roman"/>
              </w:rPr>
              <w:t xml:space="preserve">; </w:t>
            </w:r>
            <w:r w:rsidR="003829C9" w:rsidRPr="006C5BF3">
              <w:rPr>
                <w:rFonts w:ascii="Times New Roman" w:hAnsi="Times New Roman" w:cs="Times New Roman"/>
              </w:rPr>
              <w:t xml:space="preserve">Foster, Jones </w:t>
            </w:r>
            <w:r w:rsidR="003829C9" w:rsidRPr="008B595B">
              <w:rPr>
                <w:rFonts w:ascii="Times New Roman" w:hAnsi="Times New Roman" w:cs="Times New Roman"/>
              </w:rPr>
              <w:t>and</w:t>
            </w:r>
            <w:r w:rsidR="003829C9" w:rsidRPr="006C5BF3">
              <w:rPr>
                <w:rFonts w:ascii="Times New Roman" w:hAnsi="Times New Roman" w:cs="Times New Roman"/>
              </w:rPr>
              <w:t xml:space="preserve"> Pierce,</w:t>
            </w:r>
            <w:r w:rsidR="003829C9">
              <w:rPr>
                <w:rFonts w:ascii="Times New Roman" w:hAnsi="Times New Roman" w:cs="Times New Roman"/>
              </w:rPr>
              <w:t xml:space="preserve"> </w:t>
            </w:r>
            <w:r w:rsidR="003829C9" w:rsidRPr="006C5BF3">
              <w:rPr>
                <w:rFonts w:ascii="Times New Roman" w:hAnsi="Times New Roman" w:cs="Times New Roman"/>
              </w:rPr>
              <w:t>2022</w:t>
            </w:r>
            <w:r w:rsidR="003829C9">
              <w:rPr>
                <w:rFonts w:ascii="Times New Roman" w:hAnsi="Times New Roman" w:cs="Times New Roman"/>
              </w:rPr>
              <w:t>)</w:t>
            </w:r>
            <w:r w:rsidRPr="00640E77">
              <w:rPr>
                <w:rFonts w:ascii="Times New Roman" w:hAnsi="Times New Roman" w:cs="Times New Roman"/>
                <w:color w:val="000000" w:themeColor="text1"/>
              </w:rPr>
              <w:t xml:space="preserve">, prompting renewed academic interest in understanding the underlying causes of </w:t>
            </w:r>
            <w:r w:rsidRPr="00640E77">
              <w:rPr>
                <w:rFonts w:ascii="Times New Roman" w:hAnsi="Times New Roman" w:cs="Times New Roman"/>
                <w:color w:val="000000" w:themeColor="text1"/>
              </w:rPr>
              <w:lastRenderedPageBreak/>
              <w:t xml:space="preserve">these frictions (HMICFRS, 2021). One frequently cited factor is the disproportionate use of stop-and-search </w:t>
            </w:r>
            <w:r w:rsidRPr="003829C9">
              <w:rPr>
                <w:rFonts w:ascii="Times New Roman" w:hAnsi="Times New Roman" w:cs="Times New Roman"/>
                <w:color w:val="000000" w:themeColor="text1"/>
              </w:rPr>
              <w:t>procedures</w:t>
            </w:r>
            <w:r w:rsidR="003829C9" w:rsidRPr="003829C9">
              <w:rPr>
                <w:rFonts w:ascii="Times New Roman" w:hAnsi="Times New Roman" w:cs="Times New Roman"/>
                <w:color w:val="000000" w:themeColor="text1"/>
              </w:rPr>
              <w:t xml:space="preserve"> (</w:t>
            </w:r>
            <w:r w:rsidR="003829C9">
              <w:rPr>
                <w:rFonts w:ascii="Times New Roman" w:hAnsi="Times New Roman" w:cs="Times New Roman"/>
              </w:rPr>
              <w:t xml:space="preserve">IOPD, 2022; HMICFRS, 2021; </w:t>
            </w:r>
            <w:proofErr w:type="spellStart"/>
            <w:r w:rsidR="003829C9" w:rsidRPr="004707B9">
              <w:rPr>
                <w:rFonts w:ascii="Times New Roman" w:hAnsi="Times New Roman" w:cs="Times New Roman"/>
              </w:rPr>
              <w:t>Kandelia</w:t>
            </w:r>
            <w:proofErr w:type="spellEnd"/>
            <w:r w:rsidR="003829C9" w:rsidRPr="004707B9">
              <w:rPr>
                <w:rFonts w:ascii="Times New Roman" w:hAnsi="Times New Roman" w:cs="Times New Roman"/>
              </w:rPr>
              <w:t>, 2024</w:t>
            </w:r>
            <w:r w:rsidR="003829C9" w:rsidRPr="00276A3B">
              <w:rPr>
                <w:rFonts w:ascii="Times New Roman" w:hAnsi="Times New Roman" w:cs="Times New Roman"/>
              </w:rPr>
              <w:t xml:space="preserve">; Flacks, 2024; </w:t>
            </w:r>
            <w:r w:rsidR="003829C9" w:rsidRPr="002E3145">
              <w:rPr>
                <w:rFonts w:ascii="Times New Roman" w:hAnsi="Times New Roman" w:cs="Times New Roman"/>
              </w:rPr>
              <w:t>Bradford,</w:t>
            </w:r>
            <w:r w:rsidR="003829C9" w:rsidRPr="00276A3B">
              <w:rPr>
                <w:rFonts w:ascii="Times New Roman" w:hAnsi="Times New Roman" w:cs="Times New Roman"/>
              </w:rPr>
              <w:t xml:space="preserve"> </w:t>
            </w:r>
            <w:r w:rsidR="003829C9" w:rsidRPr="002E3145">
              <w:rPr>
                <w:rFonts w:ascii="Times New Roman" w:hAnsi="Times New Roman" w:cs="Times New Roman"/>
              </w:rPr>
              <w:t>2017</w:t>
            </w:r>
            <w:r w:rsidR="003829C9">
              <w:rPr>
                <w:rFonts w:ascii="Times New Roman" w:hAnsi="Times New Roman" w:cs="Times New Roman"/>
              </w:rPr>
              <w:t>)</w:t>
            </w:r>
            <w:r w:rsidRPr="00640E77">
              <w:rPr>
                <w:rFonts w:ascii="Times New Roman" w:hAnsi="Times New Roman" w:cs="Times New Roman"/>
                <w:color w:val="000000" w:themeColor="text1"/>
              </w:rPr>
              <w:t xml:space="preserve">, </w:t>
            </w:r>
            <w:r w:rsidR="000A7FFB" w:rsidRPr="000A7FFB">
              <w:rPr>
                <w:rFonts w:ascii="Times New Roman" w:hAnsi="Times New Roman" w:cs="Times New Roman"/>
                <w:color w:val="000000" w:themeColor="text1"/>
              </w:rPr>
              <w:t>which are found to compromise young people’s trust in the fairness of law enforcemen</w:t>
            </w:r>
            <w:r w:rsidR="000A7FFB">
              <w:rPr>
                <w:rFonts w:ascii="Times New Roman" w:hAnsi="Times New Roman" w:cs="Times New Roman"/>
                <w:color w:val="000000" w:themeColor="text1"/>
              </w:rPr>
              <w:t xml:space="preserve">t </w:t>
            </w:r>
            <w:r w:rsidRPr="00640E77">
              <w:rPr>
                <w:rFonts w:ascii="Times New Roman" w:hAnsi="Times New Roman" w:cs="Times New Roman"/>
                <w:color w:val="000000" w:themeColor="text1"/>
              </w:rPr>
              <w:t xml:space="preserve">(Crawford, 2009; </w:t>
            </w:r>
            <w:proofErr w:type="spellStart"/>
            <w:r w:rsidRPr="00640E77">
              <w:rPr>
                <w:rFonts w:ascii="Times New Roman" w:hAnsi="Times New Roman" w:cs="Times New Roman"/>
                <w:color w:val="000000" w:themeColor="text1"/>
              </w:rPr>
              <w:t>Gau</w:t>
            </w:r>
            <w:proofErr w:type="spellEnd"/>
            <w:r w:rsidRPr="00640E77">
              <w:rPr>
                <w:rFonts w:ascii="Times New Roman" w:hAnsi="Times New Roman" w:cs="Times New Roman"/>
                <w:color w:val="000000" w:themeColor="text1"/>
              </w:rPr>
              <w:t xml:space="preserve"> </w:t>
            </w:r>
            <w:r w:rsidR="00A8486A">
              <w:rPr>
                <w:rFonts w:ascii="Times New Roman" w:hAnsi="Times New Roman" w:cs="Times New Roman"/>
                <w:color w:val="000000" w:themeColor="text1"/>
              </w:rPr>
              <w:t>and</w:t>
            </w:r>
            <w:r w:rsidRPr="00640E77">
              <w:rPr>
                <w:rFonts w:ascii="Times New Roman" w:hAnsi="Times New Roman" w:cs="Times New Roman"/>
                <w:color w:val="000000" w:themeColor="text1"/>
              </w:rPr>
              <w:t xml:space="preserve"> Brunson, 2015; IOPD, 2022).</w:t>
            </w:r>
            <w:r w:rsidR="000A7FFB">
              <w:rPr>
                <w:rFonts w:ascii="Times New Roman" w:hAnsi="Times New Roman" w:cs="Times New Roman"/>
                <w:color w:val="000000" w:themeColor="text1"/>
              </w:rPr>
              <w:t xml:space="preserve"> </w:t>
            </w:r>
            <w:r w:rsidRPr="00640E77">
              <w:rPr>
                <w:rFonts w:ascii="Times New Roman" w:hAnsi="Times New Roman" w:cs="Times New Roman"/>
                <w:color w:val="000000" w:themeColor="text1"/>
              </w:rPr>
              <w:t>While existing research has provided valuable insights</w:t>
            </w:r>
            <w:r w:rsidR="00A8486A">
              <w:rPr>
                <w:rFonts w:ascii="Times New Roman" w:hAnsi="Times New Roman" w:cs="Times New Roman"/>
                <w:color w:val="000000" w:themeColor="text1"/>
              </w:rPr>
              <w:t xml:space="preserve">, </w:t>
            </w:r>
            <w:r w:rsidRPr="00640E77">
              <w:rPr>
                <w:rFonts w:ascii="Times New Roman" w:hAnsi="Times New Roman" w:cs="Times New Roman"/>
                <w:color w:val="000000" w:themeColor="text1"/>
              </w:rPr>
              <w:t>particularly through large-scale, quantitative studies</w:t>
            </w:r>
            <w:r w:rsidR="003829C9" w:rsidRPr="003829C9">
              <w:rPr>
                <w:rFonts w:ascii="Times New Roman" w:hAnsi="Times New Roman" w:cs="Times New Roman"/>
                <w:color w:val="000000" w:themeColor="text1"/>
              </w:rPr>
              <w:t xml:space="preserve"> (</w:t>
            </w:r>
            <w:r w:rsidR="003829C9">
              <w:rPr>
                <w:rFonts w:ascii="Times New Roman" w:hAnsi="Times New Roman" w:cs="Times New Roman"/>
                <w:color w:val="000000" w:themeColor="text1"/>
              </w:rPr>
              <w:t>Rahman, 2016;</w:t>
            </w:r>
            <w:r w:rsidR="003829C9" w:rsidRPr="00AD488E">
              <w:rPr>
                <w:rFonts w:ascii="Times New Roman" w:hAnsi="Times New Roman" w:cs="Times New Roman"/>
                <w:color w:val="000000" w:themeColor="text1"/>
              </w:rPr>
              <w:t xml:space="preserve"> </w:t>
            </w:r>
            <w:r w:rsidR="003829C9">
              <w:rPr>
                <w:rFonts w:ascii="Times New Roman" w:hAnsi="Times New Roman" w:cs="Times New Roman"/>
                <w:color w:val="000000" w:themeColor="text1"/>
              </w:rPr>
              <w:t>Tewksbury, 2009</w:t>
            </w:r>
            <w:r w:rsidR="003829C9">
              <w:rPr>
                <w:rFonts w:ascii="Times New Roman" w:hAnsi="Times New Roman" w:cs="Times New Roman"/>
                <w:color w:val="000000" w:themeColor="text1"/>
              </w:rPr>
              <w:t>)</w:t>
            </w:r>
            <w:r w:rsidR="00A8486A">
              <w:rPr>
                <w:rFonts w:ascii="Times New Roman" w:hAnsi="Times New Roman" w:cs="Times New Roman"/>
                <w:color w:val="000000" w:themeColor="text1"/>
              </w:rPr>
              <w:t xml:space="preserve">, </w:t>
            </w:r>
            <w:r w:rsidRPr="00640E77">
              <w:rPr>
                <w:rFonts w:ascii="Times New Roman" w:hAnsi="Times New Roman" w:cs="Times New Roman"/>
                <w:color w:val="000000" w:themeColor="text1"/>
              </w:rPr>
              <w:t>these approaches often prioritise statistical generalisations at the expense of exploring the contextual and subjective dimensions of young people's lived experiences (Gleeson, 2018; Tewksbury, 2009). As a result, critical variables such as community identity, prior exposure to law enforcement</w:t>
            </w:r>
            <w:r w:rsidR="00B0430D">
              <w:rPr>
                <w:rFonts w:ascii="Times New Roman" w:hAnsi="Times New Roman" w:cs="Times New Roman"/>
                <w:color w:val="000000" w:themeColor="text1"/>
              </w:rPr>
              <w:t xml:space="preserve"> (</w:t>
            </w:r>
            <w:r w:rsidR="00B0430D" w:rsidRPr="00640E77">
              <w:rPr>
                <w:rFonts w:ascii="Times New Roman" w:hAnsi="Times New Roman" w:cs="Times New Roman"/>
                <w:color w:val="000000" w:themeColor="text1"/>
              </w:rPr>
              <w:t>Cho, 2017</w:t>
            </w:r>
            <w:r w:rsidR="00B0430D">
              <w:rPr>
                <w:rFonts w:ascii="Times New Roman" w:hAnsi="Times New Roman" w:cs="Times New Roman"/>
                <w:color w:val="000000" w:themeColor="text1"/>
              </w:rPr>
              <w:t>)</w:t>
            </w:r>
            <w:r w:rsidRPr="00640E77">
              <w:rPr>
                <w:rFonts w:ascii="Times New Roman" w:hAnsi="Times New Roman" w:cs="Times New Roman"/>
                <w:color w:val="000000" w:themeColor="text1"/>
              </w:rPr>
              <w:t>, social media influence</w:t>
            </w:r>
            <w:r w:rsidR="003829C9" w:rsidRPr="003829C9">
              <w:rPr>
                <w:rFonts w:ascii="Times New Roman" w:hAnsi="Times New Roman" w:cs="Times New Roman"/>
                <w:color w:val="000000" w:themeColor="text1"/>
              </w:rPr>
              <w:t xml:space="preserve"> (</w:t>
            </w:r>
            <w:r w:rsidR="003829C9" w:rsidRPr="00114FC4">
              <w:rPr>
                <w:rFonts w:ascii="Times New Roman" w:hAnsi="Times New Roman" w:cs="Times New Roman"/>
              </w:rPr>
              <w:t xml:space="preserve">Lee, 2023; </w:t>
            </w:r>
            <w:r w:rsidR="003829C9" w:rsidRPr="00114FC4">
              <w:rPr>
                <w:rFonts w:ascii="Times New Roman" w:hAnsi="Times New Roman" w:cs="Times New Roman"/>
                <w:iCs/>
              </w:rPr>
              <w:t>Schiff, 2023</w:t>
            </w:r>
            <w:r w:rsidR="003829C9">
              <w:rPr>
                <w:rFonts w:ascii="Times New Roman" w:hAnsi="Times New Roman" w:cs="Times New Roman"/>
                <w:iCs/>
              </w:rPr>
              <w:t>)</w:t>
            </w:r>
            <w:r w:rsidRPr="00640E77">
              <w:rPr>
                <w:rFonts w:ascii="Times New Roman" w:hAnsi="Times New Roman" w:cs="Times New Roman"/>
                <w:color w:val="000000" w:themeColor="text1"/>
              </w:rPr>
              <w:t>, and peer narratives are frequently overlooked (Silverman, 2016; Cho, 2017; Silverman, 2022). These factors are essential to understanding why some young people perceive police officers as legitimate actors in their communities, while others view them with suspicion, resentment, or fear</w:t>
            </w:r>
            <w:r w:rsidR="00B0430D">
              <w:rPr>
                <w:rFonts w:ascii="Times New Roman" w:hAnsi="Times New Roman" w:cs="Times New Roman"/>
                <w:color w:val="000000" w:themeColor="text1"/>
              </w:rPr>
              <w:t xml:space="preserve"> (</w:t>
            </w:r>
            <w:r w:rsidR="00B0430D" w:rsidRPr="00640E77">
              <w:rPr>
                <w:rFonts w:ascii="Times New Roman" w:hAnsi="Times New Roman" w:cs="Times New Roman"/>
                <w:color w:val="000000" w:themeColor="text1"/>
              </w:rPr>
              <w:t>Silverman, 2016; Cho, 2017; Silverman, 2022)</w:t>
            </w:r>
            <w:r w:rsidRPr="00640E77">
              <w:rPr>
                <w:rFonts w:ascii="Times New Roman" w:hAnsi="Times New Roman" w:cs="Times New Roman"/>
                <w:color w:val="000000" w:themeColor="text1"/>
              </w:rPr>
              <w:t>.</w:t>
            </w:r>
            <w:r w:rsidR="00225488">
              <w:rPr>
                <w:rFonts w:ascii="Times New Roman" w:hAnsi="Times New Roman" w:cs="Times New Roman"/>
                <w:color w:val="000000" w:themeColor="text1"/>
              </w:rPr>
              <w:t xml:space="preserve"> </w:t>
            </w:r>
            <w:r w:rsidRPr="00640E77">
              <w:rPr>
                <w:rFonts w:ascii="Times New Roman" w:hAnsi="Times New Roman" w:cs="Times New Roman"/>
                <w:color w:val="000000" w:themeColor="text1"/>
              </w:rPr>
              <w:t xml:space="preserve">Given these limitations, </w:t>
            </w:r>
            <w:r w:rsidR="00225488">
              <w:rPr>
                <w:rFonts w:ascii="Times New Roman" w:hAnsi="Times New Roman" w:cs="Times New Roman"/>
                <w:color w:val="000000" w:themeColor="text1"/>
              </w:rPr>
              <w:t>e</w:t>
            </w:r>
            <w:r w:rsidR="00225488" w:rsidRPr="00225488">
              <w:rPr>
                <w:rFonts w:ascii="Times New Roman" w:hAnsi="Times New Roman" w:cs="Times New Roman"/>
                <w:color w:val="000000" w:themeColor="text1"/>
              </w:rPr>
              <w:t xml:space="preserve">mploying a qualitative framework allows us to delve deeply into the dynamics and drivers </w:t>
            </w:r>
            <w:r w:rsidR="00A00FAC" w:rsidRPr="00225488">
              <w:rPr>
                <w:rFonts w:ascii="Times New Roman" w:hAnsi="Times New Roman" w:cs="Times New Roman"/>
                <w:color w:val="000000" w:themeColor="text1"/>
              </w:rPr>
              <w:t>of young</w:t>
            </w:r>
            <w:r w:rsidR="00225488" w:rsidRPr="00225488">
              <w:rPr>
                <w:rFonts w:ascii="Times New Roman" w:hAnsi="Times New Roman" w:cs="Times New Roman"/>
                <w:color w:val="000000" w:themeColor="text1"/>
              </w:rPr>
              <w:t xml:space="preserve"> individuals’ encounters with, and views of, law enforcement</w:t>
            </w:r>
            <w:r w:rsidR="00225488" w:rsidRPr="00225488">
              <w:rPr>
                <w:rFonts w:ascii="Times New Roman" w:hAnsi="Times New Roman" w:cs="Times New Roman"/>
                <w:color w:val="000000" w:themeColor="text1"/>
              </w:rPr>
              <w:t xml:space="preserve"> </w:t>
            </w:r>
            <w:r w:rsidR="00B0430D">
              <w:rPr>
                <w:rFonts w:ascii="Times New Roman" w:hAnsi="Times New Roman" w:cs="Times New Roman"/>
                <w:color w:val="000000" w:themeColor="text1"/>
              </w:rPr>
              <w:t>(</w:t>
            </w:r>
            <w:r w:rsidR="00B0430D" w:rsidRPr="00640E77">
              <w:rPr>
                <w:rFonts w:ascii="Times New Roman" w:hAnsi="Times New Roman" w:cs="Times New Roman"/>
                <w:color w:val="000000" w:themeColor="text1"/>
              </w:rPr>
              <w:t>Cho, 2017</w:t>
            </w:r>
            <w:r w:rsidR="00B0430D">
              <w:rPr>
                <w:rFonts w:ascii="Times New Roman" w:hAnsi="Times New Roman" w:cs="Times New Roman"/>
                <w:color w:val="000000" w:themeColor="text1"/>
              </w:rPr>
              <w:t xml:space="preserve">; </w:t>
            </w:r>
            <w:r w:rsidR="00B0430D">
              <w:rPr>
                <w:rFonts w:ascii="Times New Roman" w:hAnsi="Times New Roman" w:cs="Times New Roman"/>
                <w:color w:val="000000" w:themeColor="text1"/>
              </w:rPr>
              <w:t>Rahman, 2016</w:t>
            </w:r>
            <w:r w:rsidR="00B0430D">
              <w:rPr>
                <w:rFonts w:ascii="Times New Roman" w:hAnsi="Times New Roman" w:cs="Times New Roman"/>
                <w:color w:val="000000" w:themeColor="text1"/>
              </w:rPr>
              <w:t xml:space="preserve">; </w:t>
            </w:r>
            <w:proofErr w:type="spellStart"/>
            <w:r w:rsidR="00B0430D" w:rsidRPr="00772A78">
              <w:rPr>
                <w:rFonts w:ascii="Times New Roman" w:hAnsi="Times New Roman" w:cs="Times New Roman"/>
              </w:rPr>
              <w:t>Ricciardelli</w:t>
            </w:r>
            <w:proofErr w:type="spellEnd"/>
            <w:r w:rsidR="00B0430D" w:rsidRPr="00772A78">
              <w:rPr>
                <w:rFonts w:ascii="Times New Roman" w:hAnsi="Times New Roman" w:cs="Times New Roman"/>
              </w:rPr>
              <w:t xml:space="preserve">, </w:t>
            </w:r>
            <w:proofErr w:type="spellStart"/>
            <w:r w:rsidR="00B0430D" w:rsidRPr="00772A78">
              <w:rPr>
                <w:rFonts w:ascii="Times New Roman" w:hAnsi="Times New Roman" w:cs="Times New Roman"/>
              </w:rPr>
              <w:t>Adorjan</w:t>
            </w:r>
            <w:proofErr w:type="spellEnd"/>
            <w:r w:rsidR="00B0430D" w:rsidRPr="00772A78">
              <w:rPr>
                <w:rFonts w:ascii="Times New Roman" w:hAnsi="Times New Roman" w:cs="Times New Roman"/>
              </w:rPr>
              <w:t xml:space="preserve"> </w:t>
            </w:r>
            <w:r w:rsidR="00B0430D" w:rsidRPr="008B595B">
              <w:rPr>
                <w:rFonts w:ascii="Times New Roman" w:hAnsi="Times New Roman" w:cs="Times New Roman"/>
              </w:rPr>
              <w:t>and</w:t>
            </w:r>
            <w:r w:rsidR="00B0430D" w:rsidRPr="00772A78">
              <w:rPr>
                <w:rFonts w:ascii="Times New Roman" w:hAnsi="Times New Roman" w:cs="Times New Roman"/>
              </w:rPr>
              <w:t xml:space="preserve"> Spencer,</w:t>
            </w:r>
            <w:r w:rsidR="00B0430D">
              <w:rPr>
                <w:rFonts w:ascii="Times New Roman" w:hAnsi="Times New Roman" w:cs="Times New Roman"/>
              </w:rPr>
              <w:t xml:space="preserve"> </w:t>
            </w:r>
            <w:r w:rsidR="00B0430D" w:rsidRPr="00772A78">
              <w:rPr>
                <w:rFonts w:ascii="Times New Roman" w:hAnsi="Times New Roman" w:cs="Times New Roman"/>
              </w:rPr>
              <w:t>2019</w:t>
            </w:r>
            <w:r w:rsidR="00B0430D">
              <w:rPr>
                <w:rFonts w:ascii="Times New Roman" w:hAnsi="Times New Roman" w:cs="Times New Roman"/>
              </w:rPr>
              <w:t xml:space="preserve">; </w:t>
            </w:r>
            <w:r w:rsidR="00B0430D" w:rsidRPr="006C5BF3">
              <w:rPr>
                <w:rFonts w:ascii="Times New Roman" w:hAnsi="Times New Roman" w:cs="Times New Roman"/>
              </w:rPr>
              <w:t>Harris and Jones, 2020</w:t>
            </w:r>
            <w:r w:rsidR="00B0430D">
              <w:rPr>
                <w:rFonts w:ascii="Times New Roman" w:hAnsi="Times New Roman" w:cs="Times New Roman"/>
                <w:color w:val="000000" w:themeColor="text1"/>
              </w:rPr>
              <w:t>)</w:t>
            </w:r>
            <w:r w:rsidRPr="00640E77">
              <w:rPr>
                <w:rFonts w:ascii="Times New Roman" w:hAnsi="Times New Roman" w:cs="Times New Roman"/>
                <w:color w:val="000000" w:themeColor="text1"/>
              </w:rPr>
              <w:t>. Through open-ended, narrative-rich data collection, qualitative research can surface the nuanced and often emotionally charged accounts that shape youth perceptions</w:t>
            </w:r>
            <w:r w:rsidR="00A8486A">
              <w:rPr>
                <w:rFonts w:ascii="Times New Roman" w:hAnsi="Times New Roman" w:cs="Times New Roman"/>
                <w:color w:val="000000" w:themeColor="text1"/>
              </w:rPr>
              <w:t xml:space="preserve">, </w:t>
            </w:r>
            <w:r w:rsidRPr="00640E77">
              <w:rPr>
                <w:rFonts w:ascii="Times New Roman" w:hAnsi="Times New Roman" w:cs="Times New Roman"/>
                <w:color w:val="000000" w:themeColor="text1"/>
              </w:rPr>
              <w:t xml:space="preserve">accounts that are difficult to capture through structured survey instruments alone (Silverman, 2016; Cho, 2017). </w:t>
            </w:r>
            <w:r w:rsidR="00276A11" w:rsidRPr="00276A11">
              <w:rPr>
                <w:rFonts w:ascii="Times New Roman" w:hAnsi="Times New Roman" w:cs="Times New Roman"/>
                <w:color w:val="000000" w:themeColor="text1"/>
              </w:rPr>
              <w:t>Accordingly, this study seeks to bridge a critical literature gap by vividly portraying the lived experiences of young adults in Dyfed-Powy</w:t>
            </w:r>
            <w:r w:rsidR="00276A11">
              <w:rPr>
                <w:rFonts w:ascii="Times New Roman" w:hAnsi="Times New Roman" w:cs="Times New Roman"/>
                <w:color w:val="000000" w:themeColor="text1"/>
              </w:rPr>
              <w:t>s</w:t>
            </w:r>
            <w:r w:rsidR="00276A11" w:rsidRPr="00276A11">
              <w:rPr>
                <w:rFonts w:ascii="Times New Roman" w:hAnsi="Times New Roman" w:cs="Times New Roman"/>
                <w:color w:val="000000" w:themeColor="text1"/>
              </w:rPr>
              <w:t xml:space="preserve"> </w:t>
            </w:r>
            <w:r w:rsidRPr="00640E77">
              <w:rPr>
                <w:rFonts w:ascii="Times New Roman" w:hAnsi="Times New Roman" w:cs="Times New Roman"/>
                <w:color w:val="000000" w:themeColor="text1"/>
              </w:rPr>
              <w:t>and providing deeper insight into the mechanisms through which trust, legitimacy, and alienation are constructed in their relationships with law enforcement</w:t>
            </w:r>
            <w:r w:rsidR="00B0430D" w:rsidRPr="00B0430D">
              <w:rPr>
                <w:rFonts w:ascii="Times New Roman" w:hAnsi="Times New Roman" w:cs="Times New Roman"/>
                <w:color w:val="000000" w:themeColor="text1"/>
              </w:rPr>
              <w:t xml:space="preserve"> (</w:t>
            </w:r>
            <w:r w:rsidR="00B0430D" w:rsidRPr="00B0430D">
              <w:rPr>
                <w:rFonts w:ascii="Times New Roman" w:hAnsi="Times New Roman" w:cs="Times New Roman"/>
              </w:rPr>
              <w:t>DPPC</w:t>
            </w:r>
            <w:r w:rsidR="00970520">
              <w:rPr>
                <w:rFonts w:ascii="Times New Roman" w:hAnsi="Times New Roman" w:cs="Times New Roman"/>
              </w:rPr>
              <w:t>P</w:t>
            </w:r>
            <w:r w:rsidR="00B0430D" w:rsidRPr="00B0430D">
              <w:rPr>
                <w:rFonts w:ascii="Times New Roman" w:hAnsi="Times New Roman" w:cs="Times New Roman"/>
              </w:rPr>
              <w:t>, 2025-2029; DPPCC, 2024a</w:t>
            </w:r>
            <w:r w:rsidR="00B0430D" w:rsidRPr="00B0430D">
              <w:rPr>
                <w:rFonts w:ascii="Times New Roman" w:hAnsi="Times New Roman" w:cs="Times New Roman"/>
              </w:rPr>
              <w:t>; DPPCC, 2024a)</w:t>
            </w:r>
            <w:r w:rsidRPr="00640E77">
              <w:rPr>
                <w:rFonts w:ascii="Times New Roman" w:hAnsi="Times New Roman" w:cs="Times New Roman"/>
                <w:color w:val="000000" w:themeColor="text1"/>
              </w:rPr>
              <w:t>.</w:t>
            </w:r>
          </w:p>
          <w:p w14:paraId="211F7F7B" w14:textId="77777777" w:rsidR="00AB111A" w:rsidRPr="00640E77" w:rsidRDefault="00AB111A" w:rsidP="009B2DD4">
            <w:pPr>
              <w:spacing w:line="360" w:lineRule="auto"/>
              <w:rPr>
                <w:rFonts w:ascii="Times New Roman" w:hAnsi="Times New Roman" w:cs="Times New Roman"/>
                <w:color w:val="000000" w:themeColor="text1"/>
              </w:rPr>
            </w:pPr>
          </w:p>
          <w:p w14:paraId="713CD20D" w14:textId="24890AF4" w:rsidR="0002451F" w:rsidRPr="00640E77" w:rsidRDefault="0002451F" w:rsidP="00640E77">
            <w:pPr>
              <w:rPr>
                <w:rFonts w:ascii="Times New Roman" w:hAnsi="Times New Roman" w:cs="Times New Roman"/>
                <w:color w:val="000000" w:themeColor="text1"/>
              </w:rPr>
            </w:pPr>
            <w:r w:rsidRPr="00640E77">
              <w:rPr>
                <w:rFonts w:ascii="Times New Roman" w:hAnsi="Times New Roman" w:cs="Times New Roman"/>
                <w:color w:val="000000" w:themeColor="text1"/>
              </w:rPr>
              <w:t xml:space="preserve">Reference List – </w:t>
            </w:r>
          </w:p>
          <w:p w14:paraId="3A929EB5" w14:textId="77777777" w:rsidR="00AB111A" w:rsidRPr="00AB111A" w:rsidRDefault="00AB111A" w:rsidP="00640E77">
            <w:pPr>
              <w:ind w:left="720" w:hanging="720"/>
              <w:rPr>
                <w:rFonts w:ascii="Times New Roman" w:hAnsi="Times New Roman" w:cs="Times New Roman"/>
                <w:sz w:val="22"/>
                <w:szCs w:val="22"/>
              </w:rPr>
            </w:pPr>
            <w:r w:rsidRPr="00AB111A">
              <w:rPr>
                <w:rFonts w:ascii="Times New Roman" w:hAnsi="Times New Roman" w:cs="Times New Roman"/>
                <w:sz w:val="22"/>
                <w:szCs w:val="22"/>
              </w:rPr>
              <w:t xml:space="preserve">Cho, J. (2017). Evaluating Qualitative Research. New York: Oxford University Press. </w:t>
            </w:r>
          </w:p>
          <w:p w14:paraId="25DF5A33" w14:textId="77777777" w:rsidR="00AB111A" w:rsidRPr="00AB111A" w:rsidRDefault="00AB111A" w:rsidP="000E2BBB">
            <w:pPr>
              <w:ind w:left="720" w:hanging="720"/>
              <w:rPr>
                <w:rFonts w:ascii="Times New Roman" w:hAnsi="Times New Roman" w:cs="Times New Roman"/>
                <w:sz w:val="22"/>
                <w:szCs w:val="22"/>
              </w:rPr>
            </w:pPr>
            <w:r w:rsidRPr="00AB111A">
              <w:rPr>
                <w:rFonts w:ascii="Times New Roman" w:hAnsi="Times New Roman" w:cs="Times New Roman"/>
                <w:sz w:val="22"/>
                <w:szCs w:val="22"/>
              </w:rPr>
              <w:t xml:space="preserve">Crawford, A. (2009). Criminalizing Sociability through Anti-social Behaviour Legislation: Dispersal Powers, Young People and the Police. 9(1). Available at: </w:t>
            </w:r>
            <w:hyperlink r:id="rId106" w:history="1">
              <w:r w:rsidRPr="00AB111A">
                <w:rPr>
                  <w:rStyle w:val="Hyperlink"/>
                  <w:rFonts w:ascii="Times New Roman" w:hAnsi="Times New Roman" w:cs="Times New Roman"/>
                  <w:sz w:val="22"/>
                  <w:szCs w:val="22"/>
                </w:rPr>
                <w:t>https://journals.sagepub.com/doi/10.1177/1473225408101429</w:t>
              </w:r>
            </w:hyperlink>
            <w:r w:rsidRPr="00AB111A">
              <w:rPr>
                <w:rFonts w:ascii="Times New Roman" w:hAnsi="Times New Roman" w:cs="Times New Roman"/>
                <w:sz w:val="22"/>
                <w:szCs w:val="22"/>
              </w:rPr>
              <w:t xml:space="preserve"> [Assessed on 03rd May 2025]. </w:t>
            </w:r>
          </w:p>
          <w:p w14:paraId="7C8E4E5B" w14:textId="77777777" w:rsidR="00781055" w:rsidRPr="00AB111A" w:rsidRDefault="00781055" w:rsidP="000E2BBB">
            <w:pPr>
              <w:ind w:left="720" w:hanging="720"/>
              <w:rPr>
                <w:rFonts w:ascii="Times New Roman" w:hAnsi="Times New Roman" w:cs="Times New Roman"/>
                <w:b/>
                <w:bCs/>
                <w:sz w:val="22"/>
                <w:szCs w:val="22"/>
              </w:rPr>
            </w:pPr>
            <w:r w:rsidRPr="00AB111A">
              <w:rPr>
                <w:rFonts w:ascii="Times New Roman" w:hAnsi="Times New Roman" w:cs="Times New Roman"/>
                <w:sz w:val="22"/>
                <w:szCs w:val="22"/>
              </w:rPr>
              <w:t xml:space="preserve">Dyfed Powys Police </w:t>
            </w:r>
            <w:r>
              <w:rPr>
                <w:rFonts w:ascii="Times New Roman" w:hAnsi="Times New Roman" w:cs="Times New Roman"/>
                <w:sz w:val="22"/>
                <w:szCs w:val="22"/>
              </w:rPr>
              <w:t xml:space="preserve">and </w:t>
            </w:r>
            <w:r w:rsidRPr="00AB111A">
              <w:rPr>
                <w:rFonts w:ascii="Times New Roman" w:hAnsi="Times New Roman" w:cs="Times New Roman"/>
                <w:sz w:val="22"/>
                <w:szCs w:val="22"/>
              </w:rPr>
              <w:t xml:space="preserve">Crime Commissioner. [DPPCC] (2024a). Dyfed Powys Police and Crime Commissioner – Business Plan Quarter 4 2024/25 Summary Performance Report. Available at: </w:t>
            </w:r>
            <w:hyperlink r:id="rId107" w:history="1">
              <w:r w:rsidRPr="00AB111A">
                <w:rPr>
                  <w:rStyle w:val="Hyperlink"/>
                  <w:rFonts w:ascii="Times New Roman" w:hAnsi="Times New Roman" w:cs="Times New Roman"/>
                  <w:sz w:val="22"/>
                  <w:szCs w:val="22"/>
                </w:rPr>
                <w:t>https://democracy.carmarthenshire.gov.wales/documents/s90861/Report.pdf</w:t>
              </w:r>
            </w:hyperlink>
            <w:r w:rsidRPr="00AB111A">
              <w:rPr>
                <w:rFonts w:ascii="Times New Roman" w:hAnsi="Times New Roman" w:cs="Times New Roman"/>
                <w:sz w:val="22"/>
                <w:szCs w:val="22"/>
              </w:rPr>
              <w:t xml:space="preserve"> [Assessed on 03</w:t>
            </w:r>
            <w:r w:rsidRPr="00AB111A">
              <w:rPr>
                <w:rFonts w:ascii="Times New Roman" w:hAnsi="Times New Roman" w:cs="Times New Roman"/>
                <w:sz w:val="22"/>
                <w:szCs w:val="22"/>
                <w:vertAlign w:val="superscript"/>
              </w:rPr>
              <w:t>rd</w:t>
            </w:r>
            <w:r w:rsidRPr="00AB111A">
              <w:rPr>
                <w:rFonts w:ascii="Times New Roman" w:hAnsi="Times New Roman" w:cs="Times New Roman"/>
                <w:sz w:val="22"/>
                <w:szCs w:val="22"/>
              </w:rPr>
              <w:t xml:space="preserve"> May 2025]. </w:t>
            </w:r>
            <w:r w:rsidRPr="00AB111A">
              <w:rPr>
                <w:rFonts w:ascii="Times New Roman" w:hAnsi="Times New Roman" w:cs="Times New Roman"/>
                <w:b/>
                <w:bCs/>
                <w:sz w:val="22"/>
                <w:szCs w:val="22"/>
              </w:rPr>
              <w:t xml:space="preserve"> </w:t>
            </w:r>
          </w:p>
          <w:p w14:paraId="7A61003A" w14:textId="77777777" w:rsidR="00781055" w:rsidRPr="00AB111A" w:rsidRDefault="00781055" w:rsidP="00B0430D">
            <w:pPr>
              <w:ind w:left="720" w:hanging="720"/>
              <w:rPr>
                <w:rFonts w:ascii="Times New Roman" w:hAnsi="Times New Roman" w:cs="Times New Roman"/>
                <w:b/>
                <w:bCs/>
                <w:color w:val="000000" w:themeColor="text1"/>
                <w:sz w:val="22"/>
                <w:szCs w:val="22"/>
              </w:rPr>
            </w:pPr>
            <w:r w:rsidRPr="00AB111A">
              <w:rPr>
                <w:rFonts w:ascii="Times New Roman" w:hAnsi="Times New Roman" w:cs="Times New Roman"/>
                <w:color w:val="000000" w:themeColor="text1"/>
                <w:sz w:val="22"/>
                <w:szCs w:val="22"/>
              </w:rPr>
              <w:t>Dyfed Powys Police and Crime Commissioner. [</w:t>
            </w:r>
            <w:r w:rsidRPr="00AB111A">
              <w:rPr>
                <w:rFonts w:ascii="Times New Roman" w:hAnsi="Times New Roman" w:cs="Times New Roman"/>
                <w:sz w:val="22"/>
                <w:szCs w:val="22"/>
              </w:rPr>
              <w:t>DPPCC</w:t>
            </w:r>
            <w:r w:rsidRPr="00AB111A">
              <w:rPr>
                <w:rFonts w:ascii="Times New Roman" w:hAnsi="Times New Roman" w:cs="Times New Roman"/>
                <w:color w:val="000000" w:themeColor="text1"/>
                <w:sz w:val="22"/>
                <w:szCs w:val="22"/>
              </w:rPr>
              <w:t xml:space="preserve">] (2024b). Police and Crime Commissioner Engages with Young People to Support Shaping Safer Communities. Available at: </w:t>
            </w:r>
            <w:hyperlink r:id="rId108" w:history="1">
              <w:r w:rsidRPr="00AB111A">
                <w:rPr>
                  <w:rStyle w:val="Hyperlink"/>
                  <w:rFonts w:ascii="Times New Roman" w:hAnsi="Times New Roman" w:cs="Times New Roman"/>
                  <w:sz w:val="22"/>
                  <w:szCs w:val="22"/>
                </w:rPr>
                <w:t>https://www.dyfedpowys-pcc.org.uk/en/news/police-and-crime-commissioner-engages-with-young-people-to-support-shaping-safer-communities/</w:t>
              </w:r>
            </w:hyperlink>
            <w:r w:rsidRPr="00AB111A">
              <w:rPr>
                <w:rFonts w:ascii="Times New Roman" w:hAnsi="Times New Roman" w:cs="Times New Roman"/>
                <w:color w:val="000000" w:themeColor="text1"/>
                <w:sz w:val="22"/>
                <w:szCs w:val="22"/>
              </w:rPr>
              <w:t xml:space="preserve"> [Assessed on 06</w:t>
            </w:r>
            <w:r w:rsidRPr="00AB111A">
              <w:rPr>
                <w:rFonts w:ascii="Times New Roman" w:hAnsi="Times New Roman" w:cs="Times New Roman"/>
                <w:color w:val="000000" w:themeColor="text1"/>
                <w:sz w:val="22"/>
                <w:szCs w:val="22"/>
                <w:vertAlign w:val="superscript"/>
              </w:rPr>
              <w:t>th</w:t>
            </w:r>
            <w:r w:rsidRPr="00AB111A">
              <w:rPr>
                <w:rFonts w:ascii="Times New Roman" w:hAnsi="Times New Roman" w:cs="Times New Roman"/>
                <w:color w:val="000000" w:themeColor="text1"/>
                <w:sz w:val="22"/>
                <w:szCs w:val="22"/>
              </w:rPr>
              <w:t xml:space="preserve"> May 2025].</w:t>
            </w:r>
            <w:r w:rsidRPr="00AB111A">
              <w:rPr>
                <w:rFonts w:ascii="Times New Roman" w:hAnsi="Times New Roman" w:cs="Times New Roman"/>
                <w:b/>
                <w:bCs/>
                <w:color w:val="000000" w:themeColor="text1"/>
                <w:sz w:val="22"/>
                <w:szCs w:val="22"/>
              </w:rPr>
              <w:t xml:space="preserve"> </w:t>
            </w:r>
          </w:p>
          <w:p w14:paraId="7652A4FB" w14:textId="3F264FF1" w:rsidR="00781055" w:rsidRPr="00AB111A" w:rsidRDefault="00781055" w:rsidP="00B0430D">
            <w:pPr>
              <w:ind w:left="720" w:hanging="720"/>
              <w:rPr>
                <w:rFonts w:ascii="Times New Roman" w:hAnsi="Times New Roman" w:cs="Times New Roman"/>
                <w:sz w:val="22"/>
                <w:szCs w:val="22"/>
              </w:rPr>
            </w:pPr>
            <w:r w:rsidRPr="00AB111A">
              <w:rPr>
                <w:rFonts w:ascii="Times New Roman" w:hAnsi="Times New Roman" w:cs="Times New Roman"/>
                <w:sz w:val="22"/>
                <w:szCs w:val="22"/>
              </w:rPr>
              <w:t>Dyfed Powys Police and Crime Plan [DPPC</w:t>
            </w:r>
            <w:r w:rsidR="00970520">
              <w:rPr>
                <w:rFonts w:ascii="Times New Roman" w:hAnsi="Times New Roman" w:cs="Times New Roman"/>
                <w:sz w:val="22"/>
                <w:szCs w:val="22"/>
              </w:rPr>
              <w:t>P</w:t>
            </w:r>
            <w:r w:rsidRPr="00AB111A">
              <w:rPr>
                <w:rFonts w:ascii="Times New Roman" w:hAnsi="Times New Roman" w:cs="Times New Roman"/>
                <w:sz w:val="22"/>
                <w:szCs w:val="22"/>
              </w:rPr>
              <w:t>] (2025-2029) Improving Trust and Confidence in Local Policing</w:t>
            </w:r>
            <w:r w:rsidRPr="00AB111A">
              <w:rPr>
                <w:rFonts w:ascii="Times New Roman" w:hAnsi="Times New Roman" w:cs="Times New Roman"/>
                <w:sz w:val="22"/>
                <w:szCs w:val="22"/>
              </w:rPr>
              <w:t xml:space="preserve">. </w:t>
            </w:r>
            <w:r w:rsidRPr="00AB111A">
              <w:rPr>
                <w:rFonts w:ascii="Times New Roman" w:hAnsi="Times New Roman" w:cs="Times New Roman"/>
                <w:sz w:val="22"/>
                <w:szCs w:val="22"/>
              </w:rPr>
              <w:t xml:space="preserve">Available at: </w:t>
            </w:r>
            <w:hyperlink r:id="rId109" w:history="1">
              <w:r w:rsidRPr="00AB111A">
                <w:rPr>
                  <w:rStyle w:val="Hyperlink"/>
                  <w:rFonts w:ascii="Times New Roman" w:hAnsi="Times New Roman" w:cs="Times New Roman"/>
                  <w:sz w:val="22"/>
                  <w:szCs w:val="22"/>
                </w:rPr>
                <w:t>https://democracy.carmarthenshire.gov.wales/documents/s86436/Report.pdf</w:t>
              </w:r>
            </w:hyperlink>
            <w:r w:rsidRPr="00AB111A">
              <w:rPr>
                <w:rFonts w:ascii="Times New Roman" w:hAnsi="Times New Roman" w:cs="Times New Roman"/>
                <w:sz w:val="22"/>
                <w:szCs w:val="22"/>
              </w:rPr>
              <w:t xml:space="preserve"> [Assessed on 06th May 2025].   </w:t>
            </w:r>
          </w:p>
          <w:p w14:paraId="0CEAEF3A" w14:textId="77777777" w:rsidR="00AB111A" w:rsidRPr="00AB111A" w:rsidRDefault="00AB111A" w:rsidP="00AB111A">
            <w:pPr>
              <w:ind w:left="720" w:hanging="720"/>
              <w:rPr>
                <w:rFonts w:ascii="Times New Roman" w:hAnsi="Times New Roman" w:cs="Times New Roman"/>
                <w:sz w:val="22"/>
                <w:szCs w:val="22"/>
              </w:rPr>
            </w:pPr>
            <w:r w:rsidRPr="006C5BF3">
              <w:rPr>
                <w:rFonts w:ascii="Times New Roman" w:hAnsi="Times New Roman" w:cs="Times New Roman"/>
                <w:sz w:val="22"/>
                <w:szCs w:val="22"/>
              </w:rPr>
              <w:t xml:space="preserve">Foster, K. A., Jones, M. S., </w:t>
            </w:r>
            <w:r w:rsidRPr="00AB111A">
              <w:rPr>
                <w:rFonts w:ascii="Times New Roman" w:hAnsi="Times New Roman" w:cs="Times New Roman"/>
                <w:sz w:val="22"/>
                <w:szCs w:val="22"/>
              </w:rPr>
              <w:t>and</w:t>
            </w:r>
            <w:r w:rsidRPr="006C5BF3">
              <w:rPr>
                <w:rFonts w:ascii="Times New Roman" w:hAnsi="Times New Roman" w:cs="Times New Roman"/>
                <w:sz w:val="22"/>
                <w:szCs w:val="22"/>
              </w:rPr>
              <w:t xml:space="preserve"> Pierce, H. (2022). Race and ethnicity differences in police contact and perceptions of and attitudes toward the police among youth. Criminal Justice and </w:t>
            </w:r>
            <w:proofErr w:type="spellStart"/>
            <w:r w:rsidRPr="006C5BF3">
              <w:rPr>
                <w:rFonts w:ascii="Times New Roman" w:hAnsi="Times New Roman" w:cs="Times New Roman"/>
                <w:sz w:val="22"/>
                <w:szCs w:val="22"/>
              </w:rPr>
              <w:t>Behavior</w:t>
            </w:r>
            <w:proofErr w:type="spellEnd"/>
            <w:r w:rsidRPr="006C5BF3">
              <w:rPr>
                <w:rFonts w:ascii="Times New Roman" w:hAnsi="Times New Roman" w:cs="Times New Roman"/>
                <w:sz w:val="22"/>
                <w:szCs w:val="22"/>
              </w:rPr>
              <w:t xml:space="preserve">, 49(5), 660-680. </w:t>
            </w:r>
            <w:hyperlink r:id="rId110" w:history="1">
              <w:r w:rsidRPr="006C5BF3">
                <w:rPr>
                  <w:rStyle w:val="Hyperlink"/>
                  <w:rFonts w:ascii="Times New Roman" w:hAnsi="Times New Roman" w:cs="Times New Roman"/>
                  <w:sz w:val="22"/>
                  <w:szCs w:val="22"/>
                </w:rPr>
                <w:t>https://doi.org/10.1177/00938548221078296</w:t>
              </w:r>
            </w:hyperlink>
            <w:r w:rsidRPr="00AB111A">
              <w:rPr>
                <w:rFonts w:ascii="Times New Roman" w:hAnsi="Times New Roman" w:cs="Times New Roman"/>
                <w:sz w:val="22"/>
                <w:szCs w:val="22"/>
              </w:rPr>
              <w:t xml:space="preserve"> [Assessed on 06th May 2025]. </w:t>
            </w:r>
          </w:p>
          <w:p w14:paraId="2BE84376" w14:textId="77777777" w:rsidR="00AB111A" w:rsidRPr="00AB111A" w:rsidRDefault="00AB111A" w:rsidP="00640E77">
            <w:pPr>
              <w:ind w:left="720" w:hanging="720"/>
              <w:rPr>
                <w:rFonts w:ascii="Times New Roman" w:hAnsi="Times New Roman" w:cs="Times New Roman"/>
                <w:sz w:val="22"/>
                <w:szCs w:val="22"/>
              </w:rPr>
            </w:pPr>
            <w:proofErr w:type="spellStart"/>
            <w:r w:rsidRPr="00AB111A">
              <w:rPr>
                <w:rFonts w:ascii="Times New Roman" w:hAnsi="Times New Roman" w:cs="Times New Roman"/>
                <w:sz w:val="22"/>
                <w:szCs w:val="22"/>
              </w:rPr>
              <w:t>Gau</w:t>
            </w:r>
            <w:proofErr w:type="spellEnd"/>
            <w:r w:rsidRPr="00AB111A">
              <w:rPr>
                <w:rFonts w:ascii="Times New Roman" w:hAnsi="Times New Roman" w:cs="Times New Roman"/>
                <w:sz w:val="22"/>
                <w:szCs w:val="22"/>
              </w:rPr>
              <w:t>, J. M., and Brunson, R. K. (2015). Procedural injustice, lost legitimacy, and self-help: Young males’ adaptations to perceived unfairness in urban policing tactics. </w:t>
            </w:r>
            <w:r w:rsidRPr="00AB111A">
              <w:rPr>
                <w:rFonts w:ascii="Times New Roman" w:hAnsi="Times New Roman" w:cs="Times New Roman"/>
                <w:i/>
                <w:iCs/>
                <w:sz w:val="22"/>
                <w:szCs w:val="22"/>
              </w:rPr>
              <w:t>Journal of Contemporary Criminal Justice, 31</w:t>
            </w:r>
            <w:r w:rsidRPr="00AB111A">
              <w:rPr>
                <w:rFonts w:ascii="Times New Roman" w:hAnsi="Times New Roman" w:cs="Times New Roman"/>
                <w:sz w:val="22"/>
                <w:szCs w:val="22"/>
              </w:rPr>
              <w:t>(2), pp, 132–150. Available at: </w:t>
            </w:r>
            <w:hyperlink r:id="rId111" w:tgtFrame="_blank" w:history="1">
              <w:r w:rsidRPr="00AB111A">
                <w:rPr>
                  <w:rStyle w:val="Hyperlink"/>
                  <w:rFonts w:ascii="Times New Roman" w:hAnsi="Times New Roman" w:cs="Times New Roman"/>
                  <w:sz w:val="22"/>
                  <w:szCs w:val="22"/>
                </w:rPr>
                <w:t>https://doi.org/10.1177/1043986214568841</w:t>
              </w:r>
            </w:hyperlink>
            <w:r w:rsidRPr="00AB111A">
              <w:rPr>
                <w:rFonts w:ascii="Times New Roman" w:hAnsi="Times New Roman" w:cs="Times New Roman"/>
                <w:sz w:val="22"/>
                <w:szCs w:val="22"/>
              </w:rPr>
              <w:t xml:space="preserve"> [Assessed on 03</w:t>
            </w:r>
            <w:r w:rsidRPr="00AB111A">
              <w:rPr>
                <w:rFonts w:ascii="Times New Roman" w:hAnsi="Times New Roman" w:cs="Times New Roman"/>
                <w:sz w:val="22"/>
                <w:szCs w:val="22"/>
                <w:vertAlign w:val="superscript"/>
              </w:rPr>
              <w:t>rd</w:t>
            </w:r>
            <w:r w:rsidRPr="00AB111A">
              <w:rPr>
                <w:rFonts w:ascii="Times New Roman" w:hAnsi="Times New Roman" w:cs="Times New Roman"/>
                <w:sz w:val="22"/>
                <w:szCs w:val="22"/>
              </w:rPr>
              <w:t xml:space="preserve"> May 2025]. </w:t>
            </w:r>
          </w:p>
          <w:p w14:paraId="0870D2F9" w14:textId="77777777" w:rsidR="00AB111A" w:rsidRPr="00AB111A" w:rsidRDefault="00AB111A" w:rsidP="00640E77">
            <w:pPr>
              <w:ind w:left="720" w:hanging="720"/>
              <w:rPr>
                <w:rFonts w:ascii="Times New Roman" w:hAnsi="Times New Roman" w:cs="Times New Roman"/>
                <w:sz w:val="22"/>
                <w:szCs w:val="22"/>
              </w:rPr>
            </w:pPr>
            <w:r w:rsidRPr="00AB111A">
              <w:rPr>
                <w:rFonts w:ascii="Times New Roman" w:hAnsi="Times New Roman" w:cs="Times New Roman"/>
                <w:sz w:val="22"/>
                <w:szCs w:val="22"/>
              </w:rPr>
              <w:t xml:space="preserve">Gleeson, H. (2018). Exploring the Meaning of Young People’s Attitudes Towards the Police. A Qualitative Study of the Irish Youth. </w:t>
            </w:r>
            <w:r w:rsidRPr="00AB111A">
              <w:rPr>
                <w:rFonts w:ascii="Times New Roman" w:hAnsi="Times New Roman" w:cs="Times New Roman"/>
                <w:i/>
                <w:iCs/>
                <w:sz w:val="22"/>
                <w:szCs w:val="22"/>
              </w:rPr>
              <w:t xml:space="preserve">International Journal of Law, Crime, and Justice, </w:t>
            </w:r>
            <w:r w:rsidRPr="00AB111A">
              <w:rPr>
                <w:rFonts w:ascii="Times New Roman" w:hAnsi="Times New Roman" w:cs="Times New Roman"/>
                <w:sz w:val="22"/>
                <w:szCs w:val="22"/>
              </w:rPr>
              <w:t xml:space="preserve">55, pp. 97-105. Available at: </w:t>
            </w:r>
            <w:hyperlink r:id="rId112" w:history="1">
              <w:r w:rsidRPr="00AB111A">
                <w:rPr>
                  <w:rStyle w:val="Hyperlink"/>
                  <w:rFonts w:ascii="Times New Roman" w:hAnsi="Times New Roman" w:cs="Times New Roman"/>
                  <w:sz w:val="22"/>
                  <w:szCs w:val="22"/>
                </w:rPr>
                <w:t>https://repository.mdx.ac.uk/download/e3a7ace96e7e4f0f90d754b153b63f99431319d746117e9b35d6b37557c61a4f/612519/Revision 2_ Meaning of YP attitudes to police.pdf</w:t>
              </w:r>
            </w:hyperlink>
            <w:r w:rsidRPr="00AB111A">
              <w:rPr>
                <w:rFonts w:ascii="Times New Roman" w:hAnsi="Times New Roman" w:cs="Times New Roman"/>
                <w:sz w:val="22"/>
                <w:szCs w:val="22"/>
              </w:rPr>
              <w:t xml:space="preserve"> [Assessed on 06</w:t>
            </w:r>
            <w:r w:rsidRPr="00AB111A">
              <w:rPr>
                <w:rFonts w:ascii="Times New Roman" w:hAnsi="Times New Roman" w:cs="Times New Roman"/>
                <w:sz w:val="22"/>
                <w:szCs w:val="22"/>
                <w:vertAlign w:val="superscript"/>
              </w:rPr>
              <w:t>th</w:t>
            </w:r>
            <w:r w:rsidRPr="00AB111A">
              <w:rPr>
                <w:rFonts w:ascii="Times New Roman" w:hAnsi="Times New Roman" w:cs="Times New Roman"/>
                <w:sz w:val="22"/>
                <w:szCs w:val="22"/>
              </w:rPr>
              <w:t xml:space="preserve"> May 2025]. </w:t>
            </w:r>
          </w:p>
          <w:p w14:paraId="6B5A4A69" w14:textId="77777777" w:rsidR="00AB111A" w:rsidRPr="00AB111A" w:rsidRDefault="00AB111A" w:rsidP="00AB111A">
            <w:pPr>
              <w:ind w:left="720" w:hanging="720"/>
              <w:rPr>
                <w:rFonts w:ascii="Times New Roman" w:hAnsi="Times New Roman" w:cs="Times New Roman"/>
                <w:sz w:val="22"/>
                <w:szCs w:val="22"/>
              </w:rPr>
            </w:pPr>
            <w:r w:rsidRPr="006C5BF3">
              <w:rPr>
                <w:rFonts w:ascii="Times New Roman" w:hAnsi="Times New Roman" w:cs="Times New Roman"/>
                <w:sz w:val="22"/>
                <w:szCs w:val="22"/>
              </w:rPr>
              <w:t xml:space="preserve">Harris, J. and Jones, M. S. (2020). Shaping youths' perceptions and attitudes toward the police: differences in direct and vicarious encounters with police. Journal of Criminal Justice, 67, 101674. </w:t>
            </w:r>
            <w:hyperlink r:id="rId113" w:history="1">
              <w:r w:rsidRPr="006C5BF3">
                <w:rPr>
                  <w:rStyle w:val="Hyperlink"/>
                  <w:rFonts w:ascii="Times New Roman" w:hAnsi="Times New Roman" w:cs="Times New Roman"/>
                  <w:sz w:val="22"/>
                  <w:szCs w:val="22"/>
                </w:rPr>
                <w:t>https://doi.org/10.1016/j.jcrimjus.2020.101674</w:t>
              </w:r>
            </w:hyperlink>
            <w:r w:rsidRPr="00AB111A">
              <w:rPr>
                <w:rFonts w:ascii="Times New Roman" w:hAnsi="Times New Roman" w:cs="Times New Roman"/>
                <w:sz w:val="22"/>
                <w:szCs w:val="22"/>
              </w:rPr>
              <w:t xml:space="preserve"> [Assessed on 06th May 2025]. </w:t>
            </w:r>
          </w:p>
          <w:p w14:paraId="01E58194" w14:textId="77777777" w:rsidR="00AB111A" w:rsidRPr="00AB111A" w:rsidRDefault="00AB111A" w:rsidP="00640E77">
            <w:pPr>
              <w:ind w:left="720" w:hanging="720"/>
              <w:rPr>
                <w:rFonts w:ascii="Times New Roman" w:hAnsi="Times New Roman" w:cs="Times New Roman"/>
                <w:sz w:val="22"/>
                <w:szCs w:val="22"/>
              </w:rPr>
            </w:pPr>
            <w:r w:rsidRPr="00AB111A">
              <w:rPr>
                <w:rFonts w:ascii="Times New Roman" w:hAnsi="Times New Roman" w:cs="Times New Roman"/>
                <w:sz w:val="22"/>
                <w:szCs w:val="22"/>
              </w:rPr>
              <w:t xml:space="preserve">His Majesty’s Inspectorate of Constabulary and Fire and Rescue Service [HMICFRS]. (2021). Disproportionate use of Police Powers. A Spotlight on Stop and Search and the use of Force. Available at: </w:t>
            </w:r>
            <w:hyperlink r:id="rId114" w:history="1">
              <w:r w:rsidRPr="00AB111A">
                <w:rPr>
                  <w:rStyle w:val="Hyperlink"/>
                  <w:rFonts w:ascii="Times New Roman" w:hAnsi="Times New Roman" w:cs="Times New Roman"/>
                  <w:sz w:val="22"/>
                  <w:szCs w:val="22"/>
                </w:rPr>
                <w:t>https://hmicfrs.justiceinspectorates.gov.uk/publications/disproportionate-use-of-police-powers-a-spotlight-on-stop-and-search-and-the-use-of-force/</w:t>
              </w:r>
            </w:hyperlink>
            <w:r w:rsidRPr="00AB111A">
              <w:rPr>
                <w:rFonts w:ascii="Times New Roman" w:hAnsi="Times New Roman" w:cs="Times New Roman"/>
                <w:sz w:val="22"/>
                <w:szCs w:val="22"/>
              </w:rPr>
              <w:t xml:space="preserve"> [Assessed on 06</w:t>
            </w:r>
            <w:r w:rsidRPr="00AB111A">
              <w:rPr>
                <w:rFonts w:ascii="Times New Roman" w:hAnsi="Times New Roman" w:cs="Times New Roman"/>
                <w:sz w:val="22"/>
                <w:szCs w:val="22"/>
                <w:vertAlign w:val="superscript"/>
              </w:rPr>
              <w:t>th</w:t>
            </w:r>
            <w:r w:rsidRPr="00AB111A">
              <w:rPr>
                <w:rFonts w:ascii="Times New Roman" w:hAnsi="Times New Roman" w:cs="Times New Roman"/>
                <w:sz w:val="22"/>
                <w:szCs w:val="22"/>
              </w:rPr>
              <w:t xml:space="preserve"> May 2025]. </w:t>
            </w:r>
          </w:p>
          <w:p w14:paraId="3622DE8F" w14:textId="1DF8B9C3" w:rsidR="00781055" w:rsidRDefault="00AB111A" w:rsidP="00781055">
            <w:pPr>
              <w:ind w:left="720" w:hanging="720"/>
              <w:rPr>
                <w:rFonts w:ascii="Times New Roman" w:hAnsi="Times New Roman" w:cs="Times New Roman"/>
                <w:sz w:val="22"/>
                <w:szCs w:val="22"/>
              </w:rPr>
            </w:pPr>
            <w:r w:rsidRPr="00AB111A">
              <w:rPr>
                <w:rFonts w:ascii="Times New Roman" w:hAnsi="Times New Roman" w:cs="Times New Roman"/>
                <w:sz w:val="22"/>
                <w:szCs w:val="22"/>
              </w:rPr>
              <w:t xml:space="preserve">Independent Office for Police Conduct [IOPD]. (2022). National Stop and Search Learning Report, April 2022. Available at: </w:t>
            </w:r>
            <w:hyperlink r:id="rId115" w:history="1">
              <w:r w:rsidRPr="00AB111A">
                <w:rPr>
                  <w:rStyle w:val="Hyperlink"/>
                  <w:rFonts w:ascii="Times New Roman" w:hAnsi="Times New Roman" w:cs="Times New Roman"/>
                  <w:sz w:val="22"/>
                  <w:szCs w:val="22"/>
                </w:rPr>
                <w:t>Independent Office for Police Conduct %5BIOPD%5D. (2022). National Stop and Search Learning Report, April 2022.</w:t>
              </w:r>
            </w:hyperlink>
            <w:r w:rsidRPr="00AB111A">
              <w:rPr>
                <w:rFonts w:ascii="Times New Roman" w:hAnsi="Times New Roman" w:cs="Times New Roman"/>
                <w:sz w:val="22"/>
                <w:szCs w:val="22"/>
              </w:rPr>
              <w:t xml:space="preserve"> [Assessed on 06</w:t>
            </w:r>
            <w:r w:rsidRPr="00AB111A">
              <w:rPr>
                <w:rFonts w:ascii="Times New Roman" w:hAnsi="Times New Roman" w:cs="Times New Roman"/>
                <w:sz w:val="22"/>
                <w:szCs w:val="22"/>
                <w:vertAlign w:val="superscript"/>
              </w:rPr>
              <w:t>th</w:t>
            </w:r>
            <w:r w:rsidRPr="00AB111A">
              <w:rPr>
                <w:rFonts w:ascii="Times New Roman" w:hAnsi="Times New Roman" w:cs="Times New Roman"/>
                <w:sz w:val="22"/>
                <w:szCs w:val="22"/>
              </w:rPr>
              <w:t xml:space="preserve"> May 2025]. </w:t>
            </w:r>
          </w:p>
          <w:p w14:paraId="77A0B6BE" w14:textId="02313DF7" w:rsidR="00781055" w:rsidRPr="00781055" w:rsidRDefault="00781055" w:rsidP="00781055">
            <w:pPr>
              <w:ind w:left="720" w:hanging="720"/>
              <w:rPr>
                <w:rFonts w:ascii="Times New Roman" w:hAnsi="Times New Roman" w:cs="Times New Roman"/>
                <w:sz w:val="22"/>
                <w:szCs w:val="22"/>
              </w:rPr>
            </w:pPr>
            <w:r w:rsidRPr="00781055">
              <w:rPr>
                <w:rFonts w:ascii="Times New Roman" w:hAnsi="Times New Roman" w:cs="Times New Roman"/>
                <w:sz w:val="22"/>
                <w:szCs w:val="22"/>
              </w:rPr>
              <w:t>Lee, R.</w:t>
            </w:r>
            <w:r w:rsidRPr="00781055">
              <w:rPr>
                <w:rFonts w:ascii="Times New Roman" w:hAnsi="Times New Roman" w:cs="Times New Roman"/>
                <w:sz w:val="22"/>
                <w:szCs w:val="22"/>
              </w:rPr>
              <w:t xml:space="preserve"> </w:t>
            </w:r>
            <w:r w:rsidRPr="00781055">
              <w:rPr>
                <w:rFonts w:ascii="Times New Roman" w:hAnsi="Times New Roman" w:cs="Times New Roman"/>
                <w:sz w:val="22"/>
                <w:szCs w:val="22"/>
              </w:rPr>
              <w:t xml:space="preserve">L. (2023). The New Collective </w:t>
            </w:r>
            <w:proofErr w:type="spellStart"/>
            <w:r w:rsidRPr="00781055">
              <w:rPr>
                <w:rFonts w:ascii="Times New Roman" w:hAnsi="Times New Roman" w:cs="Times New Roman"/>
                <w:sz w:val="22"/>
                <w:szCs w:val="22"/>
              </w:rPr>
              <w:t>Behavior</w:t>
            </w:r>
            <w:proofErr w:type="spellEnd"/>
            <w:r w:rsidRPr="00781055">
              <w:rPr>
                <w:rFonts w:ascii="Times New Roman" w:hAnsi="Times New Roman" w:cs="Times New Roman"/>
                <w:sz w:val="22"/>
                <w:szCs w:val="22"/>
              </w:rPr>
              <w:t xml:space="preserve"> in Digital Society: Connection, Contagion, Control. Germany: Lexington Books.</w:t>
            </w:r>
          </w:p>
          <w:p w14:paraId="50D09F9C" w14:textId="77777777" w:rsidR="00AB111A" w:rsidRPr="00AB111A" w:rsidRDefault="00AB111A" w:rsidP="00AB111A">
            <w:pPr>
              <w:ind w:left="720" w:hanging="720"/>
              <w:rPr>
                <w:rFonts w:ascii="Times New Roman" w:hAnsi="Times New Roman" w:cs="Times New Roman"/>
                <w:sz w:val="22"/>
                <w:szCs w:val="22"/>
              </w:rPr>
            </w:pPr>
            <w:r w:rsidRPr="00781055">
              <w:rPr>
                <w:rFonts w:ascii="Times New Roman" w:hAnsi="Times New Roman" w:cs="Times New Roman"/>
                <w:sz w:val="22"/>
                <w:szCs w:val="22"/>
              </w:rPr>
              <w:t xml:space="preserve">Maile, A., </w:t>
            </w:r>
            <w:proofErr w:type="spellStart"/>
            <w:r w:rsidRPr="00781055">
              <w:rPr>
                <w:rFonts w:ascii="Times New Roman" w:hAnsi="Times New Roman" w:cs="Times New Roman"/>
                <w:sz w:val="22"/>
                <w:szCs w:val="22"/>
              </w:rPr>
              <w:t>Ritzenthaler</w:t>
            </w:r>
            <w:proofErr w:type="spellEnd"/>
            <w:r w:rsidRPr="00781055">
              <w:rPr>
                <w:rFonts w:ascii="Times New Roman" w:hAnsi="Times New Roman" w:cs="Times New Roman"/>
                <w:sz w:val="22"/>
                <w:szCs w:val="22"/>
              </w:rPr>
              <w:t xml:space="preserve">, S., Thompson, A., </w:t>
            </w:r>
            <w:proofErr w:type="spellStart"/>
            <w:r w:rsidRPr="00781055">
              <w:rPr>
                <w:rFonts w:ascii="Times New Roman" w:hAnsi="Times New Roman" w:cs="Times New Roman"/>
                <w:sz w:val="22"/>
                <w:szCs w:val="22"/>
              </w:rPr>
              <w:t>Kristjánsson</w:t>
            </w:r>
            <w:proofErr w:type="spellEnd"/>
            <w:r w:rsidRPr="00AB111A">
              <w:rPr>
                <w:rFonts w:ascii="Times New Roman" w:hAnsi="Times New Roman" w:cs="Times New Roman"/>
                <w:sz w:val="22"/>
                <w:szCs w:val="22"/>
              </w:rPr>
              <w:t>, K., (2023). Professional policing and the role of autonomy and discretion in decision-making: A qualitative study from a virtue ethical perspective,</w:t>
            </w:r>
            <w:r w:rsidRPr="00AB111A">
              <w:rPr>
                <w:rFonts w:ascii="Times New Roman" w:eastAsia="Times New Roman" w:hAnsi="Times New Roman" w:cs="Times New Roman"/>
                <w:sz w:val="22"/>
                <w:szCs w:val="22"/>
              </w:rPr>
              <w:t> </w:t>
            </w:r>
            <w:r w:rsidRPr="00AB111A">
              <w:rPr>
                <w:rFonts w:ascii="Times New Roman" w:eastAsia="Times New Roman" w:hAnsi="Times New Roman" w:cs="Times New Roman"/>
                <w:i/>
                <w:iCs/>
                <w:sz w:val="22"/>
                <w:szCs w:val="22"/>
              </w:rPr>
              <w:t>Policing: A Journal of Policy and Practice</w:t>
            </w:r>
            <w:r w:rsidRPr="00AB111A">
              <w:rPr>
                <w:rFonts w:ascii="Times New Roman" w:hAnsi="Times New Roman" w:cs="Times New Roman"/>
                <w:sz w:val="22"/>
                <w:szCs w:val="22"/>
              </w:rPr>
              <w:t>, (17), Available at:</w:t>
            </w:r>
            <w:r w:rsidRPr="00AB111A">
              <w:rPr>
                <w:rFonts w:ascii="Times New Roman" w:eastAsia="Times New Roman" w:hAnsi="Times New Roman" w:cs="Times New Roman"/>
                <w:sz w:val="22"/>
                <w:szCs w:val="22"/>
              </w:rPr>
              <w:t> </w:t>
            </w:r>
            <w:hyperlink r:id="rId116" w:history="1">
              <w:r w:rsidRPr="00AB111A">
                <w:rPr>
                  <w:rStyle w:val="Hyperlink"/>
                  <w:rFonts w:ascii="Times New Roman" w:eastAsia="Times New Roman" w:hAnsi="Times New Roman" w:cs="Times New Roman"/>
                  <w:sz w:val="22"/>
                  <w:szCs w:val="22"/>
                </w:rPr>
                <w:t>https://doi.org/10.1093/police/paac086</w:t>
              </w:r>
            </w:hyperlink>
            <w:r w:rsidRPr="00AB111A">
              <w:rPr>
                <w:rFonts w:ascii="Times New Roman" w:hAnsi="Times New Roman" w:cs="Times New Roman"/>
                <w:sz w:val="22"/>
                <w:szCs w:val="22"/>
              </w:rPr>
              <w:t xml:space="preserve"> [Assessed on 12th May 2025]. </w:t>
            </w:r>
          </w:p>
          <w:p w14:paraId="6E880E5E" w14:textId="77777777" w:rsidR="00AB111A" w:rsidRPr="00AB111A" w:rsidRDefault="00AB111A" w:rsidP="000E2BBB">
            <w:pPr>
              <w:ind w:left="720" w:hanging="720"/>
              <w:rPr>
                <w:rFonts w:ascii="Times New Roman" w:hAnsi="Times New Roman" w:cs="Times New Roman"/>
                <w:sz w:val="22"/>
                <w:szCs w:val="22"/>
              </w:rPr>
            </w:pPr>
            <w:proofErr w:type="spellStart"/>
            <w:r w:rsidRPr="009625A2">
              <w:rPr>
                <w:rFonts w:ascii="Times New Roman" w:hAnsi="Times New Roman" w:cs="Times New Roman"/>
                <w:sz w:val="22"/>
                <w:szCs w:val="22"/>
              </w:rPr>
              <w:t>Mulrooney</w:t>
            </w:r>
            <w:proofErr w:type="spellEnd"/>
            <w:r w:rsidRPr="009625A2">
              <w:rPr>
                <w:rFonts w:ascii="Times New Roman" w:hAnsi="Times New Roman" w:cs="Times New Roman"/>
                <w:sz w:val="22"/>
                <w:szCs w:val="22"/>
              </w:rPr>
              <w:t xml:space="preserve">, K., Bullock, K., </w:t>
            </w:r>
            <w:proofErr w:type="spellStart"/>
            <w:r w:rsidRPr="009625A2">
              <w:rPr>
                <w:rFonts w:ascii="Times New Roman" w:hAnsi="Times New Roman" w:cs="Times New Roman"/>
                <w:sz w:val="22"/>
                <w:szCs w:val="22"/>
              </w:rPr>
              <w:t>Mouhanna</w:t>
            </w:r>
            <w:proofErr w:type="spellEnd"/>
            <w:r w:rsidRPr="009625A2">
              <w:rPr>
                <w:rFonts w:ascii="Times New Roman" w:hAnsi="Times New Roman" w:cs="Times New Roman"/>
                <w:sz w:val="22"/>
                <w:szCs w:val="22"/>
              </w:rPr>
              <w:t xml:space="preserve">, C., </w:t>
            </w:r>
            <w:r w:rsidRPr="00AB111A">
              <w:rPr>
                <w:rFonts w:ascii="Times New Roman" w:hAnsi="Times New Roman" w:cs="Times New Roman"/>
                <w:sz w:val="22"/>
                <w:szCs w:val="22"/>
              </w:rPr>
              <w:t>and</w:t>
            </w:r>
            <w:r w:rsidRPr="009625A2">
              <w:rPr>
                <w:rFonts w:ascii="Times New Roman" w:hAnsi="Times New Roman" w:cs="Times New Roman"/>
                <w:sz w:val="22"/>
                <w:szCs w:val="22"/>
              </w:rPr>
              <w:t xml:space="preserve"> Harkness, A. (2024). Police relationships and engagement with rural citizens: perspectives of front-line police in the </w:t>
            </w:r>
            <w:r w:rsidRPr="00AB111A">
              <w:rPr>
                <w:rFonts w:ascii="Times New Roman" w:hAnsi="Times New Roman" w:cs="Times New Roman"/>
                <w:sz w:val="22"/>
                <w:szCs w:val="22"/>
              </w:rPr>
              <w:t>United Kingdom</w:t>
            </w:r>
            <w:r w:rsidRPr="009625A2">
              <w:rPr>
                <w:rFonts w:ascii="Times New Roman" w:hAnsi="Times New Roman" w:cs="Times New Roman"/>
                <w:sz w:val="22"/>
                <w:szCs w:val="22"/>
              </w:rPr>
              <w:t xml:space="preserve">, </w:t>
            </w:r>
            <w:proofErr w:type="spellStart"/>
            <w:r w:rsidRPr="009625A2">
              <w:rPr>
                <w:rFonts w:ascii="Times New Roman" w:hAnsi="Times New Roman" w:cs="Times New Roman"/>
                <w:sz w:val="22"/>
                <w:szCs w:val="22"/>
              </w:rPr>
              <w:t>australia</w:t>
            </w:r>
            <w:proofErr w:type="spellEnd"/>
            <w:r w:rsidRPr="009625A2">
              <w:rPr>
                <w:rFonts w:ascii="Times New Roman" w:hAnsi="Times New Roman" w:cs="Times New Roman"/>
                <w:sz w:val="22"/>
                <w:szCs w:val="22"/>
              </w:rPr>
              <w:t xml:space="preserve">, and </w:t>
            </w:r>
            <w:proofErr w:type="spellStart"/>
            <w:r w:rsidRPr="009625A2">
              <w:rPr>
                <w:rFonts w:ascii="Times New Roman" w:hAnsi="Times New Roman" w:cs="Times New Roman"/>
                <w:sz w:val="22"/>
                <w:szCs w:val="22"/>
              </w:rPr>
              <w:t>france</w:t>
            </w:r>
            <w:proofErr w:type="spellEnd"/>
            <w:r w:rsidRPr="009625A2">
              <w:rPr>
                <w:rFonts w:ascii="Times New Roman" w:hAnsi="Times New Roman" w:cs="Times New Roman"/>
                <w:sz w:val="22"/>
                <w:szCs w:val="22"/>
              </w:rPr>
              <w:t xml:space="preserve">. Policing: An International Journal, 47(3), 340-352. </w:t>
            </w:r>
            <w:hyperlink r:id="rId117" w:history="1">
              <w:r w:rsidRPr="009625A2">
                <w:rPr>
                  <w:rStyle w:val="Hyperlink"/>
                  <w:rFonts w:ascii="Times New Roman" w:hAnsi="Times New Roman" w:cs="Times New Roman"/>
                  <w:sz w:val="22"/>
                  <w:szCs w:val="22"/>
                </w:rPr>
                <w:t>https://doi.org/10.1108/pijpsm-12-2023-0173</w:t>
              </w:r>
            </w:hyperlink>
            <w:r w:rsidRPr="00AB111A">
              <w:rPr>
                <w:rFonts w:ascii="Times New Roman" w:hAnsi="Times New Roman" w:cs="Times New Roman"/>
                <w:sz w:val="22"/>
                <w:szCs w:val="22"/>
              </w:rPr>
              <w:t xml:space="preserve"> [Assessed on 11th May 2025]. </w:t>
            </w:r>
          </w:p>
          <w:p w14:paraId="749C1F29" w14:textId="77777777" w:rsidR="00AB111A" w:rsidRPr="00AB111A" w:rsidRDefault="00AB111A" w:rsidP="00AB111A">
            <w:pPr>
              <w:ind w:left="720" w:hanging="720"/>
              <w:rPr>
                <w:rFonts w:ascii="Times New Roman" w:hAnsi="Times New Roman" w:cs="Times New Roman"/>
                <w:sz w:val="22"/>
                <w:szCs w:val="22"/>
              </w:rPr>
            </w:pPr>
            <w:r w:rsidRPr="00AB111A">
              <w:rPr>
                <w:rFonts w:ascii="Times New Roman" w:hAnsi="Times New Roman" w:cs="Times New Roman"/>
                <w:color w:val="000000" w:themeColor="text1"/>
                <w:sz w:val="22"/>
                <w:szCs w:val="22"/>
              </w:rPr>
              <w:t xml:space="preserve">Rahman, S., (2016). The Advantages and Disadvantages of Using Qualitative and Quantitative Approaches and Methods in Language ‘Testing Assessment’ Research: A Literature Review. </w:t>
            </w:r>
            <w:r w:rsidRPr="00AB111A">
              <w:rPr>
                <w:rFonts w:ascii="Times New Roman" w:hAnsi="Times New Roman" w:cs="Times New Roman"/>
                <w:i/>
                <w:iCs/>
                <w:color w:val="000000" w:themeColor="text1"/>
                <w:sz w:val="22"/>
                <w:szCs w:val="22"/>
              </w:rPr>
              <w:t xml:space="preserve"> Journal of Education and Learning.</w:t>
            </w:r>
            <w:r w:rsidRPr="00AB111A">
              <w:rPr>
                <w:rFonts w:ascii="Times New Roman" w:hAnsi="Times New Roman" w:cs="Times New Roman"/>
                <w:color w:val="000000" w:themeColor="text1"/>
                <w:sz w:val="22"/>
                <w:szCs w:val="22"/>
              </w:rPr>
              <w:t xml:space="preserve"> Canadian </w:t>
            </w:r>
            <w:proofErr w:type="spellStart"/>
            <w:r w:rsidRPr="00AB111A">
              <w:rPr>
                <w:rFonts w:ascii="Times New Roman" w:hAnsi="Times New Roman" w:cs="Times New Roman"/>
                <w:color w:val="000000" w:themeColor="text1"/>
                <w:sz w:val="22"/>
                <w:szCs w:val="22"/>
              </w:rPr>
              <w:t>Center</w:t>
            </w:r>
            <w:proofErr w:type="spellEnd"/>
            <w:r w:rsidRPr="00AB111A">
              <w:rPr>
                <w:rFonts w:ascii="Times New Roman" w:hAnsi="Times New Roman" w:cs="Times New Roman"/>
                <w:color w:val="000000" w:themeColor="text1"/>
                <w:sz w:val="22"/>
                <w:szCs w:val="22"/>
              </w:rPr>
              <w:t xml:space="preserve"> of Science and Education.</w:t>
            </w:r>
            <w:r w:rsidRPr="00AB111A">
              <w:rPr>
                <w:rFonts w:ascii="Times New Roman" w:hAnsi="Times New Roman" w:cs="Times New Roman"/>
                <w:i/>
                <w:iCs/>
                <w:color w:val="000000" w:themeColor="text1"/>
                <w:sz w:val="22"/>
                <w:szCs w:val="22"/>
              </w:rPr>
              <w:t xml:space="preserve"> </w:t>
            </w:r>
            <w:r w:rsidRPr="00AB111A">
              <w:rPr>
                <w:rFonts w:ascii="Times New Roman" w:hAnsi="Times New Roman" w:cs="Times New Roman"/>
                <w:color w:val="000000" w:themeColor="text1"/>
                <w:sz w:val="22"/>
                <w:szCs w:val="22"/>
              </w:rPr>
              <w:t xml:space="preserve">6(1). Available at: </w:t>
            </w:r>
            <w:hyperlink r:id="rId118" w:history="1">
              <w:r w:rsidRPr="00AB111A">
                <w:rPr>
                  <w:rStyle w:val="Hyperlink"/>
                  <w:rFonts w:ascii="Times New Roman" w:hAnsi="Times New Roman" w:cs="Times New Roman"/>
                  <w:sz w:val="22"/>
                  <w:szCs w:val="22"/>
                </w:rPr>
                <w:t>https://files.eric.ed.gov/fulltext/EJ1120221.pdf</w:t>
              </w:r>
            </w:hyperlink>
            <w:r w:rsidRPr="00AB111A">
              <w:rPr>
                <w:rFonts w:ascii="Times New Roman" w:hAnsi="Times New Roman" w:cs="Times New Roman"/>
                <w:color w:val="000000" w:themeColor="text1"/>
                <w:sz w:val="22"/>
                <w:szCs w:val="22"/>
              </w:rPr>
              <w:t xml:space="preserve"> [Assessed on 06</w:t>
            </w:r>
            <w:r w:rsidRPr="00AB111A">
              <w:rPr>
                <w:rFonts w:ascii="Times New Roman" w:hAnsi="Times New Roman" w:cs="Times New Roman"/>
                <w:color w:val="000000" w:themeColor="text1"/>
                <w:sz w:val="22"/>
                <w:szCs w:val="22"/>
                <w:vertAlign w:val="superscript"/>
              </w:rPr>
              <w:t>th</w:t>
            </w:r>
            <w:r w:rsidRPr="00AB111A">
              <w:rPr>
                <w:rFonts w:ascii="Times New Roman" w:hAnsi="Times New Roman" w:cs="Times New Roman"/>
                <w:color w:val="000000" w:themeColor="text1"/>
                <w:sz w:val="22"/>
                <w:szCs w:val="22"/>
              </w:rPr>
              <w:t xml:space="preserve"> May 2025].</w:t>
            </w:r>
          </w:p>
          <w:p w14:paraId="399015EA" w14:textId="77777777" w:rsidR="00781055" w:rsidRDefault="00AB111A" w:rsidP="00781055">
            <w:pPr>
              <w:ind w:left="720" w:hanging="720"/>
              <w:rPr>
                <w:rFonts w:ascii="Times New Roman" w:hAnsi="Times New Roman" w:cs="Times New Roman"/>
                <w:sz w:val="22"/>
                <w:szCs w:val="22"/>
              </w:rPr>
            </w:pPr>
            <w:proofErr w:type="spellStart"/>
            <w:r w:rsidRPr="00772A78">
              <w:rPr>
                <w:rFonts w:ascii="Times New Roman" w:hAnsi="Times New Roman" w:cs="Times New Roman"/>
                <w:sz w:val="22"/>
                <w:szCs w:val="22"/>
              </w:rPr>
              <w:t>Ricciardelli</w:t>
            </w:r>
            <w:proofErr w:type="spellEnd"/>
            <w:r w:rsidRPr="00772A78">
              <w:rPr>
                <w:rFonts w:ascii="Times New Roman" w:hAnsi="Times New Roman" w:cs="Times New Roman"/>
                <w:sz w:val="22"/>
                <w:szCs w:val="22"/>
              </w:rPr>
              <w:t xml:space="preserve">, R., </w:t>
            </w:r>
            <w:proofErr w:type="spellStart"/>
            <w:r w:rsidRPr="00772A78">
              <w:rPr>
                <w:rFonts w:ascii="Times New Roman" w:hAnsi="Times New Roman" w:cs="Times New Roman"/>
                <w:sz w:val="22"/>
                <w:szCs w:val="22"/>
              </w:rPr>
              <w:t>Adorjan</w:t>
            </w:r>
            <w:proofErr w:type="spellEnd"/>
            <w:r w:rsidRPr="00772A78">
              <w:rPr>
                <w:rFonts w:ascii="Times New Roman" w:hAnsi="Times New Roman" w:cs="Times New Roman"/>
                <w:sz w:val="22"/>
                <w:szCs w:val="22"/>
              </w:rPr>
              <w:t xml:space="preserve">, M., </w:t>
            </w:r>
            <w:r w:rsidRPr="00AB111A">
              <w:rPr>
                <w:rFonts w:ascii="Times New Roman" w:hAnsi="Times New Roman" w:cs="Times New Roman"/>
                <w:sz w:val="22"/>
                <w:szCs w:val="22"/>
              </w:rPr>
              <w:t>and</w:t>
            </w:r>
            <w:r w:rsidRPr="00772A78">
              <w:rPr>
                <w:rFonts w:ascii="Times New Roman" w:hAnsi="Times New Roman" w:cs="Times New Roman"/>
                <w:sz w:val="22"/>
                <w:szCs w:val="22"/>
              </w:rPr>
              <w:t xml:space="preserve"> Spencer, D. (2019). Canadian rural youth and role tension of the police: ‘it’s hard in a small town’. Youth Justice, 20(3), 199-214. </w:t>
            </w:r>
            <w:hyperlink r:id="rId119" w:history="1">
              <w:r w:rsidRPr="00772A78">
                <w:rPr>
                  <w:rStyle w:val="Hyperlink"/>
                  <w:rFonts w:ascii="Times New Roman" w:hAnsi="Times New Roman" w:cs="Times New Roman"/>
                  <w:sz w:val="22"/>
                  <w:szCs w:val="22"/>
                </w:rPr>
                <w:t>https://doi.org/10.1177/1473225419872406</w:t>
              </w:r>
            </w:hyperlink>
            <w:r w:rsidRPr="00AB111A">
              <w:rPr>
                <w:rFonts w:ascii="Times New Roman" w:hAnsi="Times New Roman" w:cs="Times New Roman"/>
                <w:sz w:val="22"/>
                <w:szCs w:val="22"/>
              </w:rPr>
              <w:t xml:space="preserve"> [Assessed on 12th May 2025]. </w:t>
            </w:r>
          </w:p>
          <w:p w14:paraId="74EF7548" w14:textId="2C7903B6" w:rsidR="00781055" w:rsidRPr="00781055" w:rsidRDefault="00781055" w:rsidP="00781055">
            <w:pPr>
              <w:ind w:left="720" w:hanging="720"/>
              <w:rPr>
                <w:rFonts w:ascii="Times New Roman" w:hAnsi="Times New Roman" w:cs="Times New Roman"/>
                <w:sz w:val="22"/>
                <w:szCs w:val="22"/>
              </w:rPr>
            </w:pPr>
            <w:r w:rsidRPr="00781055">
              <w:rPr>
                <w:rFonts w:ascii="Times New Roman" w:hAnsi="Times New Roman" w:cs="Times New Roman"/>
                <w:iCs/>
                <w:sz w:val="22"/>
                <w:szCs w:val="22"/>
              </w:rPr>
              <w:t xml:space="preserve">Schiff, D. (2023). A New Era. In: Judaism in a Digital Age. Palgrave Macmillan, Cham. </w:t>
            </w:r>
            <w:hyperlink r:id="rId120" w:history="1">
              <w:r w:rsidRPr="00781055">
                <w:rPr>
                  <w:rStyle w:val="Hyperlink"/>
                  <w:rFonts w:ascii="Times New Roman" w:hAnsi="Times New Roman" w:cs="Times New Roman"/>
                  <w:iCs/>
                  <w:sz w:val="22"/>
                  <w:szCs w:val="22"/>
                </w:rPr>
                <w:t>https://doi.org/10.1007/978-3-031-17992-1_4</w:t>
              </w:r>
            </w:hyperlink>
            <w:r w:rsidRPr="00781055">
              <w:rPr>
                <w:rFonts w:ascii="Times New Roman" w:hAnsi="Times New Roman" w:cs="Times New Roman"/>
                <w:iCs/>
                <w:sz w:val="22"/>
                <w:szCs w:val="22"/>
              </w:rPr>
              <w:t xml:space="preserve"> [Assessed on 12th May 2025]. </w:t>
            </w:r>
          </w:p>
          <w:p w14:paraId="39F1E4BA" w14:textId="77777777" w:rsidR="00AB111A" w:rsidRPr="00AB111A" w:rsidRDefault="00AB111A" w:rsidP="00781055">
            <w:pPr>
              <w:rPr>
                <w:rFonts w:ascii="Times New Roman" w:hAnsi="Times New Roman" w:cs="Times New Roman"/>
                <w:color w:val="000000" w:themeColor="text1"/>
                <w:sz w:val="22"/>
                <w:szCs w:val="22"/>
              </w:rPr>
            </w:pPr>
            <w:r w:rsidRPr="00AB111A">
              <w:rPr>
                <w:rFonts w:ascii="Times New Roman" w:hAnsi="Times New Roman" w:cs="Times New Roman"/>
                <w:color w:val="000000" w:themeColor="text1"/>
                <w:sz w:val="22"/>
                <w:szCs w:val="22"/>
              </w:rPr>
              <w:t>Silverman, D., (2016). Qualitative Research. (4</w:t>
            </w:r>
            <w:r w:rsidRPr="00AB111A">
              <w:rPr>
                <w:rFonts w:ascii="Times New Roman" w:hAnsi="Times New Roman" w:cs="Times New Roman"/>
                <w:color w:val="000000" w:themeColor="text1"/>
                <w:sz w:val="22"/>
                <w:szCs w:val="22"/>
                <w:vertAlign w:val="superscript"/>
              </w:rPr>
              <w:t>th</w:t>
            </w:r>
            <w:r w:rsidRPr="00AB111A">
              <w:rPr>
                <w:rFonts w:ascii="Times New Roman" w:hAnsi="Times New Roman" w:cs="Times New Roman"/>
                <w:color w:val="000000" w:themeColor="text1"/>
                <w:sz w:val="22"/>
                <w:szCs w:val="22"/>
              </w:rPr>
              <w:t xml:space="preserve"> ed). London: Sage. </w:t>
            </w:r>
          </w:p>
          <w:p w14:paraId="0FE08F70" w14:textId="77777777" w:rsidR="00AB111A" w:rsidRPr="00AB111A" w:rsidRDefault="00AB111A" w:rsidP="00640E77">
            <w:pPr>
              <w:ind w:left="720" w:hanging="720"/>
              <w:rPr>
                <w:rFonts w:ascii="Times New Roman" w:hAnsi="Times New Roman" w:cs="Times New Roman"/>
                <w:color w:val="000000" w:themeColor="text1"/>
                <w:sz w:val="22"/>
                <w:szCs w:val="22"/>
              </w:rPr>
            </w:pPr>
            <w:r w:rsidRPr="00AB111A">
              <w:rPr>
                <w:rFonts w:ascii="Times New Roman" w:hAnsi="Times New Roman" w:cs="Times New Roman"/>
                <w:color w:val="000000" w:themeColor="text1"/>
                <w:sz w:val="22"/>
                <w:szCs w:val="22"/>
              </w:rPr>
              <w:t>Silverman, D., (2022). Doing Qualitative Research. (6</w:t>
            </w:r>
            <w:r w:rsidRPr="00AB111A">
              <w:rPr>
                <w:rFonts w:ascii="Times New Roman" w:hAnsi="Times New Roman" w:cs="Times New Roman"/>
                <w:color w:val="000000" w:themeColor="text1"/>
                <w:sz w:val="22"/>
                <w:szCs w:val="22"/>
                <w:vertAlign w:val="superscript"/>
              </w:rPr>
              <w:t>th</w:t>
            </w:r>
            <w:r w:rsidRPr="00AB111A">
              <w:rPr>
                <w:rFonts w:ascii="Times New Roman" w:hAnsi="Times New Roman" w:cs="Times New Roman"/>
                <w:color w:val="000000" w:themeColor="text1"/>
                <w:sz w:val="22"/>
                <w:szCs w:val="22"/>
              </w:rPr>
              <w:t xml:space="preserve"> ed). London: Sage.</w:t>
            </w:r>
          </w:p>
          <w:p w14:paraId="34EB6353" w14:textId="77777777" w:rsidR="00AB111A" w:rsidRPr="00AB111A" w:rsidRDefault="00AB111A" w:rsidP="00B0430D">
            <w:pPr>
              <w:ind w:left="720" w:hanging="720"/>
              <w:rPr>
                <w:rFonts w:ascii="Times New Roman" w:hAnsi="Times New Roman" w:cs="Times New Roman"/>
                <w:color w:val="000000" w:themeColor="text1"/>
                <w:sz w:val="22"/>
                <w:szCs w:val="22"/>
              </w:rPr>
            </w:pPr>
            <w:r w:rsidRPr="00AB111A">
              <w:rPr>
                <w:rFonts w:ascii="Times New Roman" w:hAnsi="Times New Roman" w:cs="Times New Roman"/>
                <w:color w:val="000000" w:themeColor="text1"/>
                <w:sz w:val="22"/>
                <w:szCs w:val="22"/>
              </w:rPr>
              <w:t xml:space="preserve">Tewksbury, R., (2009). Qualitative Versus Quantitative Methods: Understanding Why Qualitative Methods are Superior for Criminology and Criminal Justice. </w:t>
            </w:r>
            <w:r w:rsidRPr="00AB111A">
              <w:rPr>
                <w:rFonts w:ascii="Times New Roman" w:hAnsi="Times New Roman" w:cs="Times New Roman"/>
                <w:i/>
                <w:iCs/>
                <w:color w:val="000000" w:themeColor="text1"/>
                <w:sz w:val="22"/>
                <w:szCs w:val="22"/>
              </w:rPr>
              <w:t>Journal of</w:t>
            </w:r>
            <w:r w:rsidRPr="00AB111A">
              <w:rPr>
                <w:rFonts w:ascii="Times New Roman" w:hAnsi="Times New Roman" w:cs="Times New Roman"/>
                <w:color w:val="000000" w:themeColor="text1"/>
                <w:sz w:val="22"/>
                <w:szCs w:val="22"/>
              </w:rPr>
              <w:t xml:space="preserve"> </w:t>
            </w:r>
            <w:r w:rsidRPr="00AB111A">
              <w:rPr>
                <w:rFonts w:ascii="Times New Roman" w:hAnsi="Times New Roman" w:cs="Times New Roman"/>
                <w:i/>
                <w:iCs/>
                <w:color w:val="000000" w:themeColor="text1"/>
                <w:sz w:val="22"/>
                <w:szCs w:val="22"/>
              </w:rPr>
              <w:t>Theoretical and Philosophical Criminology</w:t>
            </w:r>
            <w:r w:rsidRPr="00AB111A">
              <w:rPr>
                <w:rFonts w:ascii="Times New Roman" w:hAnsi="Times New Roman" w:cs="Times New Roman"/>
                <w:color w:val="000000" w:themeColor="text1"/>
                <w:sz w:val="22"/>
                <w:szCs w:val="22"/>
              </w:rPr>
              <w:t xml:space="preserve">, Vol 1 (1) Available at: </w:t>
            </w:r>
            <w:hyperlink r:id="rId121" w:history="1">
              <w:r w:rsidRPr="00AB111A">
                <w:rPr>
                  <w:rStyle w:val="Hyperlink"/>
                  <w:rFonts w:ascii="Times New Roman" w:hAnsi="Times New Roman" w:cs="Times New Roman"/>
                  <w:sz w:val="22"/>
                  <w:szCs w:val="22"/>
                </w:rPr>
                <w:t>http://jtpcrim.org/January_Articles/Qualitative_Vs_Quantitave_Richard_Tewksbury.pdf</w:t>
              </w:r>
            </w:hyperlink>
            <w:r w:rsidRPr="00AB111A">
              <w:rPr>
                <w:rFonts w:ascii="Times New Roman" w:hAnsi="Times New Roman" w:cs="Times New Roman"/>
                <w:color w:val="000000" w:themeColor="text1"/>
                <w:sz w:val="22"/>
                <w:szCs w:val="22"/>
              </w:rPr>
              <w:t xml:space="preserve"> [Assessed on 07th May 2025]. </w:t>
            </w:r>
          </w:p>
          <w:p w14:paraId="454E445D" w14:textId="77777777" w:rsidR="00AB111A" w:rsidRPr="00AB111A" w:rsidRDefault="00AB111A" w:rsidP="00AB111A">
            <w:pPr>
              <w:ind w:left="720" w:hanging="720"/>
              <w:rPr>
                <w:rFonts w:ascii="Times New Roman" w:hAnsi="Times New Roman" w:cs="Times New Roman"/>
                <w:color w:val="000000" w:themeColor="text1"/>
                <w:sz w:val="22"/>
                <w:szCs w:val="22"/>
              </w:rPr>
            </w:pPr>
            <w:r w:rsidRPr="00AB111A">
              <w:rPr>
                <w:rFonts w:ascii="Times New Roman" w:hAnsi="Times New Roman" w:cs="Times New Roman"/>
                <w:color w:val="000000" w:themeColor="text1"/>
                <w:sz w:val="22"/>
                <w:szCs w:val="22"/>
              </w:rPr>
              <w:t xml:space="preserve">Tewksbury, R., (2009). Qualitative Versus Quantitative Methods: Understanding Why Qualitative Methods are Superior for Criminology and Criminal Justice. </w:t>
            </w:r>
            <w:r w:rsidRPr="00AB111A">
              <w:rPr>
                <w:rFonts w:ascii="Times New Roman" w:hAnsi="Times New Roman" w:cs="Times New Roman"/>
                <w:i/>
                <w:iCs/>
                <w:color w:val="000000" w:themeColor="text1"/>
                <w:sz w:val="22"/>
                <w:szCs w:val="22"/>
              </w:rPr>
              <w:t>Journal of</w:t>
            </w:r>
            <w:r w:rsidRPr="00AB111A">
              <w:rPr>
                <w:rFonts w:ascii="Times New Roman" w:hAnsi="Times New Roman" w:cs="Times New Roman"/>
                <w:color w:val="000000" w:themeColor="text1"/>
                <w:sz w:val="22"/>
                <w:szCs w:val="22"/>
              </w:rPr>
              <w:t xml:space="preserve"> </w:t>
            </w:r>
            <w:r w:rsidRPr="00AB111A">
              <w:rPr>
                <w:rFonts w:ascii="Times New Roman" w:hAnsi="Times New Roman" w:cs="Times New Roman"/>
                <w:i/>
                <w:iCs/>
                <w:color w:val="000000" w:themeColor="text1"/>
                <w:sz w:val="22"/>
                <w:szCs w:val="22"/>
              </w:rPr>
              <w:t>Theoretical and Philosophical Criminology</w:t>
            </w:r>
            <w:r w:rsidRPr="00AB111A">
              <w:rPr>
                <w:rFonts w:ascii="Times New Roman" w:hAnsi="Times New Roman" w:cs="Times New Roman"/>
                <w:color w:val="000000" w:themeColor="text1"/>
                <w:sz w:val="22"/>
                <w:szCs w:val="22"/>
              </w:rPr>
              <w:t xml:space="preserve">, Vol 1 (1) Available at: </w:t>
            </w:r>
            <w:hyperlink r:id="rId122" w:history="1">
              <w:r w:rsidRPr="00AB111A">
                <w:rPr>
                  <w:rStyle w:val="Hyperlink"/>
                  <w:rFonts w:ascii="Times New Roman" w:hAnsi="Times New Roman" w:cs="Times New Roman"/>
                  <w:sz w:val="22"/>
                  <w:szCs w:val="22"/>
                </w:rPr>
                <w:t>http://jtpcrim.org/January_Articles/Qualitative_Vs_Quantitave_Richard_Tewksbury.pdf</w:t>
              </w:r>
            </w:hyperlink>
            <w:r w:rsidRPr="00AB111A">
              <w:rPr>
                <w:rFonts w:ascii="Times New Roman" w:hAnsi="Times New Roman" w:cs="Times New Roman"/>
                <w:color w:val="000000" w:themeColor="text1"/>
                <w:sz w:val="22"/>
                <w:szCs w:val="22"/>
              </w:rPr>
              <w:t xml:space="preserve"> [Assessed on 07th May 2025]. </w:t>
            </w:r>
          </w:p>
          <w:p w14:paraId="4AD7B629" w14:textId="77777777" w:rsidR="00AB111A" w:rsidRPr="008B595B" w:rsidRDefault="00AB111A" w:rsidP="00AB111A">
            <w:pPr>
              <w:ind w:left="720" w:hanging="720"/>
              <w:rPr>
                <w:rFonts w:ascii="Times New Roman" w:hAnsi="Times New Roman" w:cs="Times New Roman"/>
              </w:rPr>
            </w:pPr>
          </w:p>
          <w:p w14:paraId="411E65BC" w14:textId="16AA81BA" w:rsidR="00247179" w:rsidRPr="00640E77" w:rsidDel="00425DA7" w:rsidRDefault="00247179" w:rsidP="00640E77">
            <w:pPr>
              <w:rPr>
                <w:rFonts w:ascii="Times New Roman" w:hAnsi="Times New Roman" w:cs="Times New Roman"/>
              </w:rPr>
            </w:pPr>
          </w:p>
        </w:tc>
      </w:tr>
      <w:tr w:rsidR="00247179" w:rsidRPr="00666FCB" w:rsidDel="002A152D" w14:paraId="43C99E88" w14:textId="77777777" w:rsidTr="00005D3E">
        <w:trPr>
          <w:trHeight w:val="454"/>
        </w:trPr>
        <w:tc>
          <w:tcPr>
            <w:tcW w:w="5000" w:type="pct"/>
            <w:gridSpan w:val="4"/>
            <w:vAlign w:val="center"/>
          </w:tcPr>
          <w:p w14:paraId="7B4E96C4" w14:textId="77777777" w:rsidR="00247179" w:rsidRDefault="00247179" w:rsidP="00005D3E">
            <w:pPr>
              <w:autoSpaceDE w:val="0"/>
              <w:autoSpaceDN w:val="0"/>
              <w:adjustRightInd w:val="0"/>
              <w:jc w:val="both"/>
              <w:rPr>
                <w:rFonts w:ascii="Times New Roman" w:hAnsi="Times New Roman" w:cs="Times New Roman"/>
                <w:b/>
                <w:bCs/>
              </w:rPr>
            </w:pPr>
            <w:r w:rsidRPr="00666FCB">
              <w:rPr>
                <w:rFonts w:ascii="Times New Roman" w:hAnsi="Times New Roman" w:cs="Times New Roman"/>
                <w:b/>
                <w:bCs/>
              </w:rPr>
              <w:lastRenderedPageBreak/>
              <w:t>Research Question</w:t>
            </w:r>
          </w:p>
          <w:p w14:paraId="5AEF1AF2" w14:textId="77777777" w:rsidR="009B2DD4" w:rsidRPr="00666FCB" w:rsidRDefault="009B2DD4" w:rsidP="00005D3E">
            <w:pPr>
              <w:autoSpaceDE w:val="0"/>
              <w:autoSpaceDN w:val="0"/>
              <w:adjustRightInd w:val="0"/>
              <w:jc w:val="both"/>
              <w:rPr>
                <w:rFonts w:ascii="Times New Roman" w:hAnsi="Times New Roman" w:cs="Times New Roman"/>
                <w:b/>
                <w:bCs/>
              </w:rPr>
            </w:pPr>
          </w:p>
          <w:p w14:paraId="7FD69583" w14:textId="1588D8EF" w:rsidR="00247179" w:rsidRPr="00666FCB" w:rsidRDefault="003B358C" w:rsidP="009B2DD4">
            <w:pPr>
              <w:autoSpaceDE w:val="0"/>
              <w:autoSpaceDN w:val="0"/>
              <w:adjustRightInd w:val="0"/>
              <w:spacing w:line="360" w:lineRule="auto"/>
              <w:jc w:val="both"/>
              <w:rPr>
                <w:rFonts w:ascii="Times New Roman" w:hAnsi="Times New Roman" w:cs="Times New Roman"/>
              </w:rPr>
            </w:pPr>
            <w:r w:rsidRPr="00606B33">
              <w:rPr>
                <w:rFonts w:ascii="Times New Roman" w:hAnsi="Times New Roman" w:cs="Times New Roman"/>
                <w:i/>
                <w:iCs/>
              </w:rPr>
              <w:t>How do young adults aged 18–24 in the Dyfed-Powys area perceive their local police officers, and how do personal experiences or lack thereof influence these perceptions?</w:t>
            </w:r>
          </w:p>
          <w:p w14:paraId="6632BEAB" w14:textId="778DD17C" w:rsidR="00247179" w:rsidRPr="00666FCB" w:rsidRDefault="00247179" w:rsidP="00005D3E">
            <w:pPr>
              <w:autoSpaceDE w:val="0"/>
              <w:autoSpaceDN w:val="0"/>
              <w:adjustRightInd w:val="0"/>
              <w:jc w:val="both"/>
              <w:rPr>
                <w:rFonts w:ascii="Times New Roman" w:hAnsi="Times New Roman" w:cs="Times New Roman"/>
                <w:b/>
                <w:bCs/>
              </w:rPr>
            </w:pPr>
          </w:p>
        </w:tc>
      </w:tr>
      <w:tr w:rsidR="00247179" w:rsidRPr="00666FCB" w14:paraId="6B0EB593" w14:textId="77777777" w:rsidTr="00005D3E">
        <w:trPr>
          <w:trHeight w:val="454"/>
        </w:trPr>
        <w:tc>
          <w:tcPr>
            <w:tcW w:w="5000" w:type="pct"/>
            <w:gridSpan w:val="4"/>
            <w:vAlign w:val="center"/>
          </w:tcPr>
          <w:p w14:paraId="59456669" w14:textId="67C0BA29" w:rsidR="00247179" w:rsidRPr="00781055" w:rsidRDefault="00247179" w:rsidP="003B358C">
            <w:pPr>
              <w:autoSpaceDE w:val="0"/>
              <w:autoSpaceDN w:val="0"/>
              <w:adjustRightInd w:val="0"/>
              <w:jc w:val="both"/>
              <w:rPr>
                <w:rFonts w:ascii="Times New Roman" w:hAnsi="Times New Roman" w:cs="Times New Roman"/>
                <w:b/>
                <w:bCs/>
              </w:rPr>
            </w:pPr>
            <w:r w:rsidRPr="00781055">
              <w:rPr>
                <w:rFonts w:ascii="Times New Roman" w:hAnsi="Times New Roman" w:cs="Times New Roman"/>
                <w:b/>
                <w:bCs/>
              </w:rPr>
              <w:t>Aims of Research Activity</w:t>
            </w:r>
          </w:p>
          <w:p w14:paraId="71064CB5" w14:textId="4501981D" w:rsidR="00640E77" w:rsidRPr="00640E77" w:rsidRDefault="009E7246" w:rsidP="009B2DD4">
            <w:pPr>
              <w:autoSpaceDE w:val="0"/>
              <w:autoSpaceDN w:val="0"/>
              <w:adjustRightInd w:val="0"/>
              <w:spacing w:line="360" w:lineRule="auto"/>
              <w:rPr>
                <w:rFonts w:ascii="Times New Roman" w:hAnsi="Times New Roman" w:cs="Times New Roman"/>
              </w:rPr>
            </w:pPr>
            <w:r w:rsidRPr="009E7246">
              <w:rPr>
                <w:rFonts w:ascii="Times New Roman" w:hAnsi="Times New Roman" w:cs="Times New Roman"/>
              </w:rPr>
              <w:t>Focusing on Dyfed-Powys, this study will deliver in-depth understanding of the transforming relationship between young adults and law enforcemen</w:t>
            </w:r>
            <w:r>
              <w:rPr>
                <w:rFonts w:ascii="Times New Roman" w:hAnsi="Times New Roman" w:cs="Times New Roman"/>
              </w:rPr>
              <w:t>t</w:t>
            </w:r>
            <w:r w:rsidRPr="009E7246">
              <w:rPr>
                <w:rFonts w:ascii="Times New Roman" w:hAnsi="Times New Roman" w:cs="Times New Roman"/>
              </w:rPr>
              <w:t xml:space="preserve"> </w:t>
            </w:r>
            <w:r w:rsidR="00781055" w:rsidRPr="00781055">
              <w:rPr>
                <w:rFonts w:ascii="Times New Roman" w:hAnsi="Times New Roman" w:cs="Times New Roman"/>
              </w:rPr>
              <w:t>(</w:t>
            </w:r>
            <w:r w:rsidR="00781055" w:rsidRPr="00781055">
              <w:rPr>
                <w:rFonts w:ascii="Times New Roman" w:hAnsi="Times New Roman" w:cs="Times New Roman"/>
              </w:rPr>
              <w:t>DPPC</w:t>
            </w:r>
            <w:r w:rsidR="00970520">
              <w:rPr>
                <w:rFonts w:ascii="Times New Roman" w:hAnsi="Times New Roman" w:cs="Times New Roman"/>
              </w:rPr>
              <w:t>P</w:t>
            </w:r>
            <w:r w:rsidR="00781055" w:rsidRPr="00781055">
              <w:rPr>
                <w:rFonts w:ascii="Times New Roman" w:hAnsi="Times New Roman" w:cs="Times New Roman"/>
              </w:rPr>
              <w:t xml:space="preserve">, </w:t>
            </w:r>
            <w:r w:rsidR="00781055" w:rsidRPr="00781055">
              <w:rPr>
                <w:rFonts w:ascii="Times New Roman" w:hAnsi="Times New Roman" w:cs="Times New Roman"/>
              </w:rPr>
              <w:t>2025-2029</w:t>
            </w:r>
            <w:r w:rsidR="00781055" w:rsidRPr="00781055">
              <w:rPr>
                <w:rFonts w:ascii="Times New Roman" w:hAnsi="Times New Roman" w:cs="Times New Roman"/>
              </w:rPr>
              <w:t xml:space="preserve">; </w:t>
            </w:r>
            <w:r w:rsidR="00781055" w:rsidRPr="00781055">
              <w:rPr>
                <w:rFonts w:ascii="Times New Roman" w:hAnsi="Times New Roman" w:cs="Times New Roman"/>
              </w:rPr>
              <w:t>DPPCC</w:t>
            </w:r>
            <w:r w:rsidR="00781055" w:rsidRPr="00781055">
              <w:rPr>
                <w:rFonts w:ascii="Times New Roman" w:hAnsi="Times New Roman" w:cs="Times New Roman"/>
              </w:rPr>
              <w:t xml:space="preserve">, </w:t>
            </w:r>
            <w:r w:rsidR="00781055" w:rsidRPr="00781055">
              <w:rPr>
                <w:rFonts w:ascii="Times New Roman" w:hAnsi="Times New Roman" w:cs="Times New Roman"/>
                <w:color w:val="000000" w:themeColor="text1"/>
              </w:rPr>
              <w:t>2024b</w:t>
            </w:r>
            <w:r w:rsidR="00781055" w:rsidRPr="00781055">
              <w:rPr>
                <w:rFonts w:ascii="Times New Roman" w:hAnsi="Times New Roman" w:cs="Times New Roman"/>
              </w:rPr>
              <w:t>)</w:t>
            </w:r>
            <w:r w:rsidR="00640E77" w:rsidRPr="00640E77">
              <w:rPr>
                <w:rFonts w:ascii="Times New Roman" w:hAnsi="Times New Roman" w:cs="Times New Roman"/>
              </w:rPr>
              <w:t>. The specific aims are as follows:</w:t>
            </w:r>
          </w:p>
          <w:p w14:paraId="19B9AF85" w14:textId="3E4FED60" w:rsidR="00640E77" w:rsidRPr="00640E77" w:rsidRDefault="009E7246" w:rsidP="009B2DD4">
            <w:pPr>
              <w:numPr>
                <w:ilvl w:val="0"/>
                <w:numId w:val="60"/>
              </w:numPr>
              <w:autoSpaceDE w:val="0"/>
              <w:autoSpaceDN w:val="0"/>
              <w:adjustRightInd w:val="0"/>
              <w:spacing w:line="360" w:lineRule="auto"/>
              <w:rPr>
                <w:rFonts w:ascii="Times New Roman" w:hAnsi="Times New Roman" w:cs="Times New Roman"/>
              </w:rPr>
            </w:pPr>
            <w:r w:rsidRPr="009E7246">
              <w:rPr>
                <w:rFonts w:ascii="Times New Roman" w:hAnsi="Times New Roman" w:cs="Times New Roman"/>
              </w:rPr>
              <w:t xml:space="preserve">Explore the impact of both lived and </w:t>
            </w:r>
            <w:r w:rsidRPr="009E7246">
              <w:rPr>
                <w:rFonts w:ascii="Times New Roman" w:hAnsi="Times New Roman" w:cs="Times New Roman"/>
              </w:rPr>
              <w:t>second-hand</w:t>
            </w:r>
            <w:r w:rsidRPr="009E7246">
              <w:rPr>
                <w:rFonts w:ascii="Times New Roman" w:hAnsi="Times New Roman" w:cs="Times New Roman"/>
              </w:rPr>
              <w:t xml:space="preserve"> experiences with law enforcement on young adults’ broader beliefs and attitudes about policing and power structures</w:t>
            </w:r>
            <w:r w:rsidRPr="009E7246">
              <w:rPr>
                <w:rFonts w:ascii="Times New Roman" w:hAnsi="Times New Roman" w:cs="Times New Roman"/>
              </w:rPr>
              <w:t xml:space="preserve"> </w:t>
            </w:r>
            <w:r w:rsidR="00640E77" w:rsidRPr="00640E77">
              <w:rPr>
                <w:rFonts w:ascii="Times New Roman" w:hAnsi="Times New Roman" w:cs="Times New Roman"/>
              </w:rPr>
              <w:t>(</w:t>
            </w:r>
            <w:r w:rsidR="00C26BDA" w:rsidRPr="00640E77">
              <w:rPr>
                <w:rFonts w:ascii="Times New Roman" w:hAnsi="Times New Roman" w:cs="Times New Roman"/>
              </w:rPr>
              <w:t xml:space="preserve">Watkins </w:t>
            </w:r>
            <w:r w:rsidR="00C26BDA" w:rsidRPr="00781055">
              <w:rPr>
                <w:rFonts w:ascii="Times New Roman" w:hAnsi="Times New Roman" w:cs="Times New Roman"/>
              </w:rPr>
              <w:t>and</w:t>
            </w:r>
            <w:r w:rsidR="00C26BDA" w:rsidRPr="00640E77">
              <w:rPr>
                <w:rFonts w:ascii="Times New Roman" w:hAnsi="Times New Roman" w:cs="Times New Roman"/>
              </w:rPr>
              <w:t xml:space="preserve"> </w:t>
            </w:r>
            <w:proofErr w:type="spellStart"/>
            <w:r w:rsidR="00C26BDA" w:rsidRPr="00640E77">
              <w:rPr>
                <w:rFonts w:ascii="Times New Roman" w:hAnsi="Times New Roman" w:cs="Times New Roman"/>
              </w:rPr>
              <w:t>Maume</w:t>
            </w:r>
            <w:proofErr w:type="spellEnd"/>
            <w:r w:rsidR="00C26BDA" w:rsidRPr="00640E77">
              <w:rPr>
                <w:rFonts w:ascii="Times New Roman" w:hAnsi="Times New Roman" w:cs="Times New Roman"/>
              </w:rPr>
              <w:t>, 2012</w:t>
            </w:r>
            <w:r w:rsidR="00C26BDA">
              <w:rPr>
                <w:rFonts w:ascii="Times New Roman" w:hAnsi="Times New Roman" w:cs="Times New Roman"/>
              </w:rPr>
              <w:t xml:space="preserve">; </w:t>
            </w:r>
            <w:r w:rsidR="00640E77" w:rsidRPr="00640E77">
              <w:rPr>
                <w:rFonts w:ascii="Times New Roman" w:hAnsi="Times New Roman" w:cs="Times New Roman"/>
              </w:rPr>
              <w:t>Crawford, 2009; HMICFRS, 2021</w:t>
            </w:r>
            <w:r w:rsidR="00C26BDA">
              <w:rPr>
                <w:rFonts w:ascii="Times New Roman" w:hAnsi="Times New Roman" w:cs="Times New Roman"/>
              </w:rPr>
              <w:t>;</w:t>
            </w:r>
            <w:r w:rsidR="00C26BDA" w:rsidRPr="00640E77">
              <w:rPr>
                <w:rFonts w:ascii="Times New Roman" w:hAnsi="Times New Roman" w:cs="Times New Roman"/>
              </w:rPr>
              <w:t xml:space="preserve"> </w:t>
            </w:r>
            <w:r w:rsidR="00C26BDA" w:rsidRPr="00640E77">
              <w:rPr>
                <w:rFonts w:ascii="Times New Roman" w:hAnsi="Times New Roman" w:cs="Times New Roman"/>
              </w:rPr>
              <w:t>IOPD, 2022</w:t>
            </w:r>
            <w:r w:rsidR="00640E77" w:rsidRPr="00640E77">
              <w:rPr>
                <w:rFonts w:ascii="Times New Roman" w:hAnsi="Times New Roman" w:cs="Times New Roman"/>
              </w:rPr>
              <w:t>).</w:t>
            </w:r>
          </w:p>
          <w:p w14:paraId="038F4D39" w14:textId="382D9428" w:rsidR="00640E77" w:rsidRPr="00640E77" w:rsidRDefault="00191072" w:rsidP="009B2DD4">
            <w:pPr>
              <w:numPr>
                <w:ilvl w:val="0"/>
                <w:numId w:val="60"/>
              </w:numPr>
              <w:autoSpaceDE w:val="0"/>
              <w:autoSpaceDN w:val="0"/>
              <w:adjustRightInd w:val="0"/>
              <w:spacing w:line="360" w:lineRule="auto"/>
              <w:rPr>
                <w:rFonts w:ascii="Times New Roman" w:hAnsi="Times New Roman" w:cs="Times New Roman"/>
              </w:rPr>
            </w:pPr>
            <w:r w:rsidRPr="00191072">
              <w:rPr>
                <w:rFonts w:ascii="Times New Roman" w:hAnsi="Times New Roman" w:cs="Times New Roman"/>
              </w:rPr>
              <w:t xml:space="preserve">Identify avenues for fostering stronger bonds between law enforcement and youth, with an emphasis on rural and semi-rural communities prone to heightened </w:t>
            </w:r>
            <w:r w:rsidRPr="00191072">
              <w:rPr>
                <w:rFonts w:ascii="Times New Roman" w:hAnsi="Times New Roman" w:cs="Times New Roman"/>
              </w:rPr>
              <w:t xml:space="preserve">scepticism </w:t>
            </w:r>
            <w:r w:rsidR="00640E77" w:rsidRPr="00640E77">
              <w:rPr>
                <w:rFonts w:ascii="Times New Roman" w:hAnsi="Times New Roman" w:cs="Times New Roman"/>
              </w:rPr>
              <w:t xml:space="preserve">(Parkinson, 2020; </w:t>
            </w:r>
            <w:r w:rsidR="00C26BDA">
              <w:rPr>
                <w:rFonts w:ascii="Times New Roman" w:hAnsi="Times New Roman" w:cs="Times New Roman"/>
              </w:rPr>
              <w:t>DPPCC</w:t>
            </w:r>
            <w:r w:rsidR="00640E77" w:rsidRPr="00640E77">
              <w:rPr>
                <w:rFonts w:ascii="Times New Roman" w:hAnsi="Times New Roman" w:cs="Times New Roman"/>
              </w:rPr>
              <w:t xml:space="preserve">, 2024a; </w:t>
            </w:r>
            <w:r w:rsidR="00C26BDA">
              <w:rPr>
                <w:rFonts w:ascii="Times New Roman" w:hAnsi="Times New Roman" w:cs="Times New Roman"/>
              </w:rPr>
              <w:t xml:space="preserve">DPPCC, </w:t>
            </w:r>
            <w:r w:rsidR="00640E77" w:rsidRPr="00640E77">
              <w:rPr>
                <w:rFonts w:ascii="Times New Roman" w:hAnsi="Times New Roman" w:cs="Times New Roman"/>
              </w:rPr>
              <w:t xml:space="preserve">2024b; </w:t>
            </w:r>
            <w:r w:rsidR="00C26BDA">
              <w:rPr>
                <w:rFonts w:ascii="Times New Roman" w:hAnsi="Times New Roman" w:cs="Times New Roman"/>
              </w:rPr>
              <w:t>DPPCP</w:t>
            </w:r>
            <w:r w:rsidR="00640E77" w:rsidRPr="00640E77">
              <w:rPr>
                <w:rFonts w:ascii="Times New Roman" w:hAnsi="Times New Roman" w:cs="Times New Roman"/>
              </w:rPr>
              <w:t>, 2025–2029</w:t>
            </w:r>
            <w:r w:rsidR="008745E2" w:rsidRPr="008745E2">
              <w:rPr>
                <w:rFonts w:ascii="Times New Roman" w:hAnsi="Times New Roman" w:cs="Times New Roman"/>
              </w:rPr>
              <w:t xml:space="preserve">; </w:t>
            </w:r>
            <w:r w:rsidR="008745E2" w:rsidRPr="00E218E2">
              <w:rPr>
                <w:rFonts w:ascii="Times New Roman" w:hAnsi="Times New Roman" w:cs="Times New Roman"/>
              </w:rPr>
              <w:t>Smith and Byrne,</w:t>
            </w:r>
            <w:r w:rsidR="008745E2" w:rsidRPr="008745E2">
              <w:rPr>
                <w:rFonts w:ascii="Times New Roman" w:hAnsi="Times New Roman" w:cs="Times New Roman"/>
              </w:rPr>
              <w:t xml:space="preserve"> </w:t>
            </w:r>
            <w:r w:rsidR="008745E2" w:rsidRPr="00E218E2">
              <w:rPr>
                <w:rFonts w:ascii="Times New Roman" w:hAnsi="Times New Roman" w:cs="Times New Roman"/>
              </w:rPr>
              <w:t>2017</w:t>
            </w:r>
            <w:r w:rsidR="00640E77" w:rsidRPr="00640E77">
              <w:rPr>
                <w:rFonts w:ascii="Times New Roman" w:hAnsi="Times New Roman" w:cs="Times New Roman"/>
              </w:rPr>
              <w:t>).</w:t>
            </w:r>
          </w:p>
          <w:p w14:paraId="2B923742" w14:textId="731EFD06" w:rsidR="00640E77" w:rsidRPr="00640E77" w:rsidRDefault="00191072" w:rsidP="009B2DD4">
            <w:pPr>
              <w:numPr>
                <w:ilvl w:val="0"/>
                <w:numId w:val="60"/>
              </w:numPr>
              <w:autoSpaceDE w:val="0"/>
              <w:autoSpaceDN w:val="0"/>
              <w:adjustRightInd w:val="0"/>
              <w:spacing w:line="360" w:lineRule="auto"/>
              <w:rPr>
                <w:rFonts w:ascii="Times New Roman" w:hAnsi="Times New Roman" w:cs="Times New Roman"/>
              </w:rPr>
            </w:pPr>
            <w:r w:rsidRPr="00191072">
              <w:rPr>
                <w:rFonts w:ascii="Times New Roman" w:hAnsi="Times New Roman" w:cs="Times New Roman"/>
              </w:rPr>
              <w:t>Enable the Dyfed-Powys Police Force to design youth-informed, inclusive policing strategies by deepening their understanding of how young adults perceive police behaviour, authority, and community standing</w:t>
            </w:r>
            <w:r w:rsidR="00640E77" w:rsidRPr="00640E77">
              <w:rPr>
                <w:rFonts w:ascii="Times New Roman" w:hAnsi="Times New Roman" w:cs="Times New Roman"/>
              </w:rPr>
              <w:t xml:space="preserve"> (Parkinson, 2020; </w:t>
            </w:r>
            <w:r w:rsidR="00C26BDA">
              <w:rPr>
                <w:rFonts w:ascii="Times New Roman" w:hAnsi="Times New Roman" w:cs="Times New Roman"/>
              </w:rPr>
              <w:t>DPPCC</w:t>
            </w:r>
            <w:r w:rsidR="00640E77" w:rsidRPr="00640E77">
              <w:rPr>
                <w:rFonts w:ascii="Times New Roman" w:hAnsi="Times New Roman" w:cs="Times New Roman"/>
              </w:rPr>
              <w:t xml:space="preserve">, 2024a; </w:t>
            </w:r>
            <w:r w:rsidR="00C26BDA">
              <w:rPr>
                <w:rFonts w:ascii="Times New Roman" w:hAnsi="Times New Roman" w:cs="Times New Roman"/>
              </w:rPr>
              <w:t xml:space="preserve">DPPCC, </w:t>
            </w:r>
            <w:r w:rsidR="00640E77" w:rsidRPr="00640E77">
              <w:rPr>
                <w:rFonts w:ascii="Times New Roman" w:hAnsi="Times New Roman" w:cs="Times New Roman"/>
              </w:rPr>
              <w:t xml:space="preserve">2024b; </w:t>
            </w:r>
            <w:r w:rsidR="00C26BDA">
              <w:rPr>
                <w:rFonts w:ascii="Times New Roman" w:hAnsi="Times New Roman" w:cs="Times New Roman"/>
              </w:rPr>
              <w:t>DPPCP</w:t>
            </w:r>
            <w:r w:rsidR="00640E77" w:rsidRPr="00640E77">
              <w:rPr>
                <w:rFonts w:ascii="Times New Roman" w:hAnsi="Times New Roman" w:cs="Times New Roman"/>
              </w:rPr>
              <w:t>, 2025–2029).</w:t>
            </w:r>
          </w:p>
          <w:p w14:paraId="235EB79E" w14:textId="642ED594" w:rsidR="00640E77" w:rsidRPr="00640E77" w:rsidRDefault="00640E77" w:rsidP="009B2DD4">
            <w:pPr>
              <w:autoSpaceDE w:val="0"/>
              <w:autoSpaceDN w:val="0"/>
              <w:adjustRightInd w:val="0"/>
              <w:spacing w:line="360" w:lineRule="auto"/>
              <w:rPr>
                <w:rFonts w:ascii="Times New Roman" w:hAnsi="Times New Roman" w:cs="Times New Roman"/>
              </w:rPr>
            </w:pPr>
            <w:r w:rsidRPr="00640E77">
              <w:rPr>
                <w:rFonts w:ascii="Times New Roman" w:hAnsi="Times New Roman" w:cs="Times New Roman"/>
              </w:rPr>
              <w:t>Through these aims, the research seeks to inform both academic discourse and practical policing strategies, ultimately contributing to the promotion of trust, accountability, and mutual respect between young adults and law enforcement</w:t>
            </w:r>
            <w:r w:rsidR="00781055">
              <w:rPr>
                <w:rFonts w:ascii="Times New Roman" w:hAnsi="Times New Roman" w:cs="Times New Roman"/>
              </w:rPr>
              <w:t xml:space="preserve"> (</w:t>
            </w:r>
            <w:r w:rsidR="00781055" w:rsidRPr="00781055">
              <w:rPr>
                <w:rFonts w:ascii="Times New Roman" w:hAnsi="Times New Roman" w:cs="Times New Roman"/>
              </w:rPr>
              <w:t>DPPC</w:t>
            </w:r>
            <w:r w:rsidR="00970520">
              <w:rPr>
                <w:rFonts w:ascii="Times New Roman" w:hAnsi="Times New Roman" w:cs="Times New Roman"/>
              </w:rPr>
              <w:t>P</w:t>
            </w:r>
            <w:r w:rsidR="00781055" w:rsidRPr="00781055">
              <w:rPr>
                <w:rFonts w:ascii="Times New Roman" w:hAnsi="Times New Roman" w:cs="Times New Roman"/>
              </w:rPr>
              <w:t xml:space="preserve">, 2025-2029; DPPCC, </w:t>
            </w:r>
            <w:r w:rsidR="00781055" w:rsidRPr="00781055">
              <w:rPr>
                <w:rFonts w:ascii="Times New Roman" w:hAnsi="Times New Roman" w:cs="Times New Roman"/>
                <w:color w:val="000000" w:themeColor="text1"/>
              </w:rPr>
              <w:t>2024b</w:t>
            </w:r>
            <w:r w:rsidR="00781055">
              <w:rPr>
                <w:rFonts w:ascii="Times New Roman" w:hAnsi="Times New Roman" w:cs="Times New Roman"/>
                <w:color w:val="000000" w:themeColor="text1"/>
              </w:rPr>
              <w:t>)</w:t>
            </w:r>
            <w:r w:rsidRPr="00640E77">
              <w:rPr>
                <w:rFonts w:ascii="Times New Roman" w:hAnsi="Times New Roman" w:cs="Times New Roman"/>
              </w:rPr>
              <w:t>.</w:t>
            </w:r>
          </w:p>
          <w:p w14:paraId="4E889A00" w14:textId="77777777" w:rsidR="005876F5" w:rsidRPr="00781055" w:rsidRDefault="005876F5" w:rsidP="005876F5">
            <w:pPr>
              <w:autoSpaceDE w:val="0"/>
              <w:autoSpaceDN w:val="0"/>
              <w:adjustRightInd w:val="0"/>
              <w:ind w:left="360"/>
              <w:jc w:val="both"/>
              <w:rPr>
                <w:rFonts w:ascii="Times New Roman" w:hAnsi="Times New Roman" w:cs="Times New Roman"/>
              </w:rPr>
            </w:pPr>
          </w:p>
          <w:p w14:paraId="0179A5E9" w14:textId="77777777" w:rsidR="005876F5" w:rsidRPr="00781055" w:rsidRDefault="005876F5" w:rsidP="005876F5">
            <w:pPr>
              <w:autoSpaceDE w:val="0"/>
              <w:autoSpaceDN w:val="0"/>
              <w:adjustRightInd w:val="0"/>
              <w:jc w:val="both"/>
              <w:rPr>
                <w:rFonts w:ascii="Times New Roman" w:hAnsi="Times New Roman" w:cs="Times New Roman"/>
              </w:rPr>
            </w:pPr>
            <w:r w:rsidRPr="00781055">
              <w:rPr>
                <w:rFonts w:ascii="Times New Roman" w:hAnsi="Times New Roman" w:cs="Times New Roman"/>
              </w:rPr>
              <w:t xml:space="preserve">Reference List- </w:t>
            </w:r>
          </w:p>
          <w:p w14:paraId="6ADF0612" w14:textId="4EDFF9A9" w:rsidR="005876F5" w:rsidRPr="00781055" w:rsidRDefault="005876F5" w:rsidP="005876F5">
            <w:pPr>
              <w:autoSpaceDE w:val="0"/>
              <w:autoSpaceDN w:val="0"/>
              <w:adjustRightInd w:val="0"/>
              <w:jc w:val="both"/>
              <w:rPr>
                <w:rFonts w:ascii="Times New Roman" w:hAnsi="Times New Roman" w:cs="Times New Roman"/>
                <w:sz w:val="22"/>
                <w:szCs w:val="22"/>
              </w:rPr>
            </w:pPr>
            <w:r w:rsidRPr="00781055">
              <w:rPr>
                <w:rFonts w:ascii="Times New Roman" w:hAnsi="Times New Roman" w:cs="Times New Roman"/>
                <w:sz w:val="22"/>
                <w:szCs w:val="22"/>
              </w:rPr>
              <w:t xml:space="preserve"> </w:t>
            </w:r>
          </w:p>
          <w:p w14:paraId="458657E3" w14:textId="77777777" w:rsidR="004415EB" w:rsidRPr="00781055" w:rsidRDefault="004415EB" w:rsidP="0088504D">
            <w:pPr>
              <w:ind w:left="720" w:hanging="720"/>
              <w:rPr>
                <w:rFonts w:ascii="Times New Roman" w:hAnsi="Times New Roman" w:cs="Times New Roman"/>
                <w:sz w:val="22"/>
                <w:szCs w:val="22"/>
              </w:rPr>
            </w:pPr>
            <w:r w:rsidRPr="00781055">
              <w:rPr>
                <w:rFonts w:ascii="Times New Roman" w:hAnsi="Times New Roman" w:cs="Times New Roman"/>
                <w:sz w:val="22"/>
                <w:szCs w:val="22"/>
              </w:rPr>
              <w:t xml:space="preserve">Crawford, A. (2009). Criminalizing Sociability through Anti-social Behaviour Legislation: Dispersal Powers, Young People and the Police. 9(1). Available at: </w:t>
            </w:r>
            <w:hyperlink r:id="rId123" w:history="1">
              <w:r w:rsidRPr="00781055">
                <w:rPr>
                  <w:rStyle w:val="Hyperlink"/>
                  <w:rFonts w:ascii="Times New Roman" w:hAnsi="Times New Roman" w:cs="Times New Roman"/>
                  <w:sz w:val="22"/>
                  <w:szCs w:val="22"/>
                </w:rPr>
                <w:t>https://journals.sagepub.com/doi/10.1177/1473225408101429</w:t>
              </w:r>
            </w:hyperlink>
            <w:r w:rsidRPr="00781055">
              <w:rPr>
                <w:rFonts w:ascii="Times New Roman" w:hAnsi="Times New Roman" w:cs="Times New Roman"/>
                <w:sz w:val="22"/>
                <w:szCs w:val="22"/>
              </w:rPr>
              <w:t xml:space="preserve"> [Assessed on 03rd May 2025]. </w:t>
            </w:r>
          </w:p>
          <w:p w14:paraId="4DE67615" w14:textId="77777777" w:rsidR="004415EB" w:rsidRPr="00781055" w:rsidRDefault="004415EB" w:rsidP="0088504D">
            <w:pPr>
              <w:ind w:left="720" w:hanging="720"/>
              <w:rPr>
                <w:sz w:val="22"/>
                <w:szCs w:val="22"/>
              </w:rPr>
            </w:pPr>
            <w:r w:rsidRPr="00781055">
              <w:rPr>
                <w:rFonts w:ascii="Times New Roman" w:hAnsi="Times New Roman" w:cs="Times New Roman"/>
                <w:sz w:val="22"/>
                <w:szCs w:val="22"/>
              </w:rPr>
              <w:t xml:space="preserve">Dyfed Powys Police </w:t>
            </w:r>
            <w:r w:rsidRPr="00781055">
              <w:rPr>
                <w:rFonts w:ascii="Times New Roman" w:hAnsi="Times New Roman" w:cs="Times New Roman"/>
                <w:sz w:val="22"/>
                <w:szCs w:val="22"/>
              </w:rPr>
              <w:t xml:space="preserve">and </w:t>
            </w:r>
            <w:r w:rsidRPr="00781055">
              <w:rPr>
                <w:rFonts w:ascii="Times New Roman" w:hAnsi="Times New Roman" w:cs="Times New Roman"/>
                <w:sz w:val="22"/>
                <w:szCs w:val="22"/>
              </w:rPr>
              <w:t>Crime Commissioner. (2024</w:t>
            </w:r>
            <w:r w:rsidRPr="00781055">
              <w:rPr>
                <w:rFonts w:ascii="Times New Roman" w:hAnsi="Times New Roman" w:cs="Times New Roman"/>
                <w:sz w:val="22"/>
                <w:szCs w:val="22"/>
              </w:rPr>
              <w:t>b</w:t>
            </w:r>
            <w:r w:rsidRPr="00781055">
              <w:rPr>
                <w:rFonts w:ascii="Times New Roman" w:hAnsi="Times New Roman" w:cs="Times New Roman"/>
                <w:sz w:val="22"/>
                <w:szCs w:val="22"/>
              </w:rPr>
              <w:t xml:space="preserve">). Dyfed Powys Police and Crime Commissioner – Business Plan Quarter 4 2024/25 Summary Performance Report. Available at: </w:t>
            </w:r>
            <w:hyperlink r:id="rId124" w:history="1">
              <w:r w:rsidRPr="00781055">
                <w:rPr>
                  <w:rStyle w:val="Hyperlink"/>
                  <w:rFonts w:ascii="Times New Roman" w:hAnsi="Times New Roman" w:cs="Times New Roman"/>
                  <w:sz w:val="22"/>
                  <w:szCs w:val="22"/>
                </w:rPr>
                <w:t>https://democracy.carmarthenshire.gov.wales/documents/s90861/Report.pdf</w:t>
              </w:r>
            </w:hyperlink>
            <w:r w:rsidRPr="00781055">
              <w:rPr>
                <w:rFonts w:ascii="Times New Roman" w:hAnsi="Times New Roman" w:cs="Times New Roman"/>
                <w:sz w:val="22"/>
                <w:szCs w:val="22"/>
              </w:rPr>
              <w:t xml:space="preserve"> [Assessed on 03</w:t>
            </w:r>
            <w:r w:rsidRPr="00781055">
              <w:rPr>
                <w:rFonts w:ascii="Times New Roman" w:hAnsi="Times New Roman" w:cs="Times New Roman"/>
                <w:sz w:val="22"/>
                <w:szCs w:val="22"/>
                <w:vertAlign w:val="superscript"/>
              </w:rPr>
              <w:t>rd</w:t>
            </w:r>
            <w:r w:rsidRPr="00781055">
              <w:rPr>
                <w:rFonts w:ascii="Times New Roman" w:hAnsi="Times New Roman" w:cs="Times New Roman"/>
                <w:sz w:val="22"/>
                <w:szCs w:val="22"/>
              </w:rPr>
              <w:t xml:space="preserve"> May 2025]. </w:t>
            </w:r>
            <w:r w:rsidRPr="00781055">
              <w:rPr>
                <w:b/>
                <w:bCs/>
                <w:sz w:val="22"/>
                <w:szCs w:val="22"/>
              </w:rPr>
              <w:t xml:space="preserve"> </w:t>
            </w:r>
          </w:p>
          <w:p w14:paraId="1D4CDC92" w14:textId="77777777" w:rsidR="004415EB" w:rsidRPr="00781055" w:rsidRDefault="004415EB" w:rsidP="0088504D">
            <w:pPr>
              <w:ind w:left="720" w:hanging="720"/>
              <w:rPr>
                <w:rFonts w:ascii="Times New Roman" w:hAnsi="Times New Roman" w:cs="Times New Roman"/>
                <w:b/>
                <w:bCs/>
                <w:color w:val="000000" w:themeColor="text1"/>
                <w:sz w:val="22"/>
                <w:szCs w:val="22"/>
              </w:rPr>
            </w:pPr>
            <w:r w:rsidRPr="00781055">
              <w:rPr>
                <w:rFonts w:ascii="Times New Roman" w:hAnsi="Times New Roman" w:cs="Times New Roman"/>
                <w:color w:val="000000" w:themeColor="text1"/>
                <w:sz w:val="22"/>
                <w:szCs w:val="22"/>
              </w:rPr>
              <w:t>Dyfed Powys Police and Crime Commissioner., (2024</w:t>
            </w:r>
            <w:r w:rsidRPr="00781055">
              <w:rPr>
                <w:rFonts w:ascii="Times New Roman" w:hAnsi="Times New Roman" w:cs="Times New Roman"/>
                <w:color w:val="000000" w:themeColor="text1"/>
                <w:sz w:val="22"/>
                <w:szCs w:val="22"/>
              </w:rPr>
              <w:t>a</w:t>
            </w:r>
            <w:r w:rsidRPr="00781055">
              <w:rPr>
                <w:rFonts w:ascii="Times New Roman" w:hAnsi="Times New Roman" w:cs="Times New Roman"/>
                <w:color w:val="000000" w:themeColor="text1"/>
                <w:sz w:val="22"/>
                <w:szCs w:val="22"/>
              </w:rPr>
              <w:t xml:space="preserve">). Police and Crime Commissioner Engages with Young People to Support Shaping Safer Communities. Available at: </w:t>
            </w:r>
            <w:hyperlink r:id="rId125" w:history="1">
              <w:r w:rsidRPr="00781055">
                <w:rPr>
                  <w:rStyle w:val="Hyperlink"/>
                  <w:rFonts w:ascii="Times New Roman" w:hAnsi="Times New Roman" w:cs="Times New Roman"/>
                  <w:sz w:val="22"/>
                  <w:szCs w:val="22"/>
                </w:rPr>
                <w:t>https://www.dyfedpowys-pcc.org.uk/en/news/police-and-crime-commissioner-engages-with-young-people-to-support-shaping-safer-communities/</w:t>
              </w:r>
            </w:hyperlink>
            <w:r w:rsidRPr="00781055">
              <w:rPr>
                <w:rFonts w:ascii="Times New Roman" w:hAnsi="Times New Roman" w:cs="Times New Roman"/>
                <w:color w:val="000000" w:themeColor="text1"/>
                <w:sz w:val="22"/>
                <w:szCs w:val="22"/>
              </w:rPr>
              <w:t xml:space="preserve"> [Assessed on 06</w:t>
            </w:r>
            <w:r w:rsidRPr="00781055">
              <w:rPr>
                <w:rFonts w:ascii="Times New Roman" w:hAnsi="Times New Roman" w:cs="Times New Roman"/>
                <w:color w:val="000000" w:themeColor="text1"/>
                <w:sz w:val="22"/>
                <w:szCs w:val="22"/>
                <w:vertAlign w:val="superscript"/>
              </w:rPr>
              <w:t>th</w:t>
            </w:r>
            <w:r w:rsidRPr="00781055">
              <w:rPr>
                <w:rFonts w:ascii="Times New Roman" w:hAnsi="Times New Roman" w:cs="Times New Roman"/>
                <w:color w:val="000000" w:themeColor="text1"/>
                <w:sz w:val="22"/>
                <w:szCs w:val="22"/>
              </w:rPr>
              <w:t xml:space="preserve"> May 2025].</w:t>
            </w:r>
            <w:r w:rsidRPr="00781055">
              <w:rPr>
                <w:rFonts w:ascii="Times New Roman" w:hAnsi="Times New Roman" w:cs="Times New Roman"/>
                <w:b/>
                <w:bCs/>
                <w:color w:val="000000" w:themeColor="text1"/>
                <w:sz w:val="22"/>
                <w:szCs w:val="22"/>
              </w:rPr>
              <w:t xml:space="preserve"> </w:t>
            </w:r>
          </w:p>
          <w:p w14:paraId="28B697D2" w14:textId="77777777" w:rsidR="004415EB" w:rsidRPr="00781055" w:rsidRDefault="004415EB" w:rsidP="0088504D">
            <w:pPr>
              <w:ind w:left="720" w:hanging="720"/>
              <w:rPr>
                <w:rFonts w:ascii="Times New Roman" w:hAnsi="Times New Roman" w:cs="Times New Roman"/>
                <w:sz w:val="22"/>
                <w:szCs w:val="22"/>
              </w:rPr>
            </w:pPr>
            <w:r w:rsidRPr="00781055">
              <w:rPr>
                <w:rFonts w:ascii="Times New Roman" w:hAnsi="Times New Roman" w:cs="Times New Roman"/>
                <w:sz w:val="22"/>
                <w:szCs w:val="22"/>
              </w:rPr>
              <w:t xml:space="preserve">Dyfed-Powys Police and Crime Plan (2025-2029) Improving Trust and Confidence in Local Policing Available at: </w:t>
            </w:r>
            <w:hyperlink r:id="rId126" w:history="1">
              <w:r w:rsidRPr="00781055">
                <w:rPr>
                  <w:rStyle w:val="Hyperlink"/>
                  <w:rFonts w:ascii="Times New Roman" w:hAnsi="Times New Roman" w:cs="Times New Roman"/>
                  <w:sz w:val="22"/>
                  <w:szCs w:val="22"/>
                </w:rPr>
                <w:t>https://democracy.carmarthenshire.gov.wales/documents/s86436/Report.pdf</w:t>
              </w:r>
            </w:hyperlink>
            <w:r w:rsidRPr="00781055">
              <w:rPr>
                <w:rFonts w:ascii="Times New Roman" w:hAnsi="Times New Roman" w:cs="Times New Roman"/>
                <w:sz w:val="22"/>
                <w:szCs w:val="22"/>
              </w:rPr>
              <w:t xml:space="preserve"> [Assessed 03rd May 2025]. </w:t>
            </w:r>
          </w:p>
          <w:p w14:paraId="7FEB1167" w14:textId="4662B6BC" w:rsidR="004415EB" w:rsidRPr="00781055" w:rsidRDefault="004415EB" w:rsidP="0088504D">
            <w:pPr>
              <w:ind w:left="720" w:hanging="720"/>
              <w:rPr>
                <w:rFonts w:ascii="Times New Roman" w:hAnsi="Times New Roman" w:cs="Times New Roman"/>
                <w:sz w:val="22"/>
                <w:szCs w:val="22"/>
              </w:rPr>
            </w:pPr>
            <w:r w:rsidRPr="00781055">
              <w:rPr>
                <w:rFonts w:ascii="Times New Roman" w:hAnsi="Times New Roman" w:cs="Times New Roman"/>
                <w:sz w:val="22"/>
                <w:szCs w:val="22"/>
              </w:rPr>
              <w:t xml:space="preserve">Independent Office for Police Conduct [IOPD]. (2022). National Stop and Search Learning Report, April 2022. Available at: </w:t>
            </w:r>
            <w:hyperlink r:id="rId127" w:history="1">
              <w:r w:rsidRPr="00781055">
                <w:rPr>
                  <w:rStyle w:val="Hyperlink"/>
                  <w:rFonts w:ascii="Times New Roman" w:hAnsi="Times New Roman" w:cs="Times New Roman"/>
                  <w:sz w:val="22"/>
                  <w:szCs w:val="22"/>
                </w:rPr>
                <w:t>Independent Office for Police Conduct %5BIOPD%5D. (2022). National Stop and Search Learning Report, April 2022.</w:t>
              </w:r>
            </w:hyperlink>
            <w:r w:rsidRPr="00781055">
              <w:rPr>
                <w:rFonts w:ascii="Times New Roman" w:hAnsi="Times New Roman" w:cs="Times New Roman"/>
                <w:sz w:val="22"/>
                <w:szCs w:val="22"/>
              </w:rPr>
              <w:t xml:space="preserve"> [Assessed on 06</w:t>
            </w:r>
            <w:r w:rsidRPr="00781055">
              <w:rPr>
                <w:rFonts w:ascii="Times New Roman" w:hAnsi="Times New Roman" w:cs="Times New Roman"/>
                <w:sz w:val="22"/>
                <w:szCs w:val="22"/>
                <w:vertAlign w:val="superscript"/>
              </w:rPr>
              <w:t>th</w:t>
            </w:r>
            <w:r w:rsidRPr="00781055">
              <w:rPr>
                <w:rFonts w:ascii="Times New Roman" w:hAnsi="Times New Roman" w:cs="Times New Roman"/>
                <w:sz w:val="22"/>
                <w:szCs w:val="22"/>
              </w:rPr>
              <w:t xml:space="preserve"> May 2025]. </w:t>
            </w:r>
          </w:p>
          <w:p w14:paraId="78078C82" w14:textId="77777777" w:rsidR="004415EB" w:rsidRPr="00781055" w:rsidRDefault="004415EB" w:rsidP="0088504D">
            <w:pPr>
              <w:ind w:left="720" w:hanging="720"/>
              <w:rPr>
                <w:rFonts w:ascii="Times New Roman" w:hAnsi="Times New Roman" w:cs="Times New Roman"/>
                <w:sz w:val="22"/>
                <w:szCs w:val="22"/>
              </w:rPr>
            </w:pPr>
            <w:r w:rsidRPr="00781055">
              <w:rPr>
                <w:rFonts w:ascii="Times New Roman" w:hAnsi="Times New Roman" w:cs="Times New Roman"/>
                <w:sz w:val="22"/>
                <w:szCs w:val="22"/>
              </w:rPr>
              <w:t xml:space="preserve">Parkinson, D., (2020). Dyfed Powys Police Chief Wants Views of Young People. Available at: </w:t>
            </w:r>
            <w:hyperlink r:id="rId128" w:history="1">
              <w:r w:rsidRPr="00781055">
                <w:rPr>
                  <w:rStyle w:val="Hyperlink"/>
                  <w:rFonts w:ascii="Times New Roman" w:hAnsi="Times New Roman" w:cs="Times New Roman"/>
                  <w:sz w:val="22"/>
                  <w:szCs w:val="22"/>
                </w:rPr>
                <w:t>https://www.tivysideadvertiser.co.uk/news/18143299.dyfed-powys-police-chief-wants-views-young-people/</w:t>
              </w:r>
            </w:hyperlink>
            <w:r w:rsidRPr="00781055">
              <w:rPr>
                <w:rFonts w:ascii="Times New Roman" w:hAnsi="Times New Roman" w:cs="Times New Roman"/>
                <w:sz w:val="22"/>
                <w:szCs w:val="22"/>
              </w:rPr>
              <w:t xml:space="preserve"> [Assessed on 06</w:t>
            </w:r>
            <w:r w:rsidRPr="00781055">
              <w:rPr>
                <w:rFonts w:ascii="Times New Roman" w:hAnsi="Times New Roman" w:cs="Times New Roman"/>
                <w:sz w:val="22"/>
                <w:szCs w:val="22"/>
                <w:vertAlign w:val="superscript"/>
              </w:rPr>
              <w:t>th</w:t>
            </w:r>
            <w:r w:rsidRPr="00781055">
              <w:rPr>
                <w:rFonts w:ascii="Times New Roman" w:hAnsi="Times New Roman" w:cs="Times New Roman"/>
                <w:sz w:val="22"/>
                <w:szCs w:val="22"/>
              </w:rPr>
              <w:t xml:space="preserve"> May 2025]. </w:t>
            </w:r>
          </w:p>
          <w:p w14:paraId="54A64D3D" w14:textId="77777777" w:rsidR="004415EB" w:rsidRPr="00700D34" w:rsidRDefault="004415EB" w:rsidP="00700D34">
            <w:pPr>
              <w:ind w:left="720" w:hanging="720"/>
              <w:rPr>
                <w:rFonts w:ascii="Times New Roman" w:hAnsi="Times New Roman" w:cs="Times New Roman"/>
                <w:color w:val="000000" w:themeColor="text1"/>
                <w:sz w:val="22"/>
                <w:szCs w:val="22"/>
              </w:rPr>
            </w:pPr>
            <w:r w:rsidRPr="00E218E2">
              <w:rPr>
                <w:rFonts w:ascii="Times New Roman" w:hAnsi="Times New Roman" w:cs="Times New Roman"/>
                <w:sz w:val="22"/>
                <w:szCs w:val="22"/>
              </w:rPr>
              <w:t xml:space="preserve">Smith, K. and Byrne, R. (2017). Farm crime in </w:t>
            </w:r>
            <w:r w:rsidRPr="00700D34">
              <w:rPr>
                <w:rFonts w:ascii="Times New Roman" w:hAnsi="Times New Roman" w:cs="Times New Roman"/>
                <w:sz w:val="22"/>
                <w:szCs w:val="22"/>
              </w:rPr>
              <w:t>E</w:t>
            </w:r>
            <w:r w:rsidRPr="00E218E2">
              <w:rPr>
                <w:rFonts w:ascii="Times New Roman" w:hAnsi="Times New Roman" w:cs="Times New Roman"/>
                <w:sz w:val="22"/>
                <w:szCs w:val="22"/>
              </w:rPr>
              <w:t xml:space="preserve">ngland and </w:t>
            </w:r>
            <w:r w:rsidRPr="00700D34">
              <w:rPr>
                <w:rFonts w:ascii="Times New Roman" w:hAnsi="Times New Roman" w:cs="Times New Roman"/>
                <w:sz w:val="22"/>
                <w:szCs w:val="22"/>
              </w:rPr>
              <w:t>W</w:t>
            </w:r>
            <w:r w:rsidRPr="00E218E2">
              <w:rPr>
                <w:rFonts w:ascii="Times New Roman" w:hAnsi="Times New Roman" w:cs="Times New Roman"/>
                <w:sz w:val="22"/>
                <w:szCs w:val="22"/>
              </w:rPr>
              <w:t xml:space="preserve">ales: a preliminary scoping study examining farmer attitudes. International Journal of Rural Criminology, 3(2), 191-223. </w:t>
            </w:r>
            <w:hyperlink r:id="rId129" w:history="1">
              <w:r w:rsidRPr="00E218E2">
                <w:rPr>
                  <w:rStyle w:val="Hyperlink"/>
                  <w:rFonts w:ascii="Times New Roman" w:hAnsi="Times New Roman" w:cs="Times New Roman"/>
                  <w:sz w:val="22"/>
                  <w:szCs w:val="22"/>
                </w:rPr>
                <w:t>https://doi.org/10.18061/1811/81047</w:t>
              </w:r>
            </w:hyperlink>
            <w:r w:rsidRPr="00700D34">
              <w:rPr>
                <w:rFonts w:ascii="Times New Roman" w:hAnsi="Times New Roman" w:cs="Times New Roman"/>
                <w:sz w:val="22"/>
                <w:szCs w:val="22"/>
              </w:rPr>
              <w:t xml:space="preserve"> [Assessed on 06th May 2025]. </w:t>
            </w:r>
          </w:p>
          <w:p w14:paraId="0AEDFA4D" w14:textId="77777777" w:rsidR="004415EB" w:rsidRDefault="004415EB" w:rsidP="00700D34">
            <w:pPr>
              <w:ind w:left="720" w:hanging="720"/>
              <w:rPr>
                <w:rFonts w:ascii="Times New Roman" w:hAnsi="Times New Roman" w:cs="Times New Roman"/>
                <w:color w:val="000000" w:themeColor="text1"/>
                <w:sz w:val="22"/>
                <w:szCs w:val="22"/>
              </w:rPr>
            </w:pPr>
            <w:r w:rsidRPr="00781055">
              <w:rPr>
                <w:rFonts w:ascii="Times New Roman" w:hAnsi="Times New Roman" w:cs="Times New Roman"/>
                <w:color w:val="000000" w:themeColor="text1"/>
                <w:sz w:val="22"/>
                <w:szCs w:val="22"/>
              </w:rPr>
              <w:t xml:space="preserve">Watkins, A, M., </w:t>
            </w:r>
            <w:proofErr w:type="spellStart"/>
            <w:r w:rsidRPr="00781055">
              <w:rPr>
                <w:rFonts w:ascii="Times New Roman" w:hAnsi="Times New Roman" w:cs="Times New Roman"/>
                <w:color w:val="000000" w:themeColor="text1"/>
                <w:sz w:val="22"/>
                <w:szCs w:val="22"/>
              </w:rPr>
              <w:t>Maume</w:t>
            </w:r>
            <w:proofErr w:type="spellEnd"/>
            <w:r w:rsidRPr="00781055">
              <w:rPr>
                <w:rFonts w:ascii="Times New Roman" w:hAnsi="Times New Roman" w:cs="Times New Roman"/>
                <w:color w:val="000000" w:themeColor="text1"/>
                <w:sz w:val="22"/>
                <w:szCs w:val="22"/>
              </w:rPr>
              <w:t xml:space="preserve">, M, O., (2012) Rethinking the Study of Juveniles Attitudes Towards the Police. </w:t>
            </w:r>
            <w:r w:rsidRPr="00781055">
              <w:rPr>
                <w:rFonts w:ascii="Times New Roman" w:hAnsi="Times New Roman" w:cs="Times New Roman"/>
                <w:i/>
                <w:iCs/>
                <w:color w:val="000000" w:themeColor="text1"/>
                <w:sz w:val="22"/>
                <w:szCs w:val="22"/>
              </w:rPr>
              <w:t xml:space="preserve">Criminal Justice </w:t>
            </w:r>
            <w:r w:rsidRPr="00700D34">
              <w:rPr>
                <w:rFonts w:ascii="Times New Roman" w:hAnsi="Times New Roman" w:cs="Times New Roman"/>
                <w:color w:val="000000" w:themeColor="text1"/>
                <w:sz w:val="22"/>
                <w:szCs w:val="22"/>
              </w:rPr>
              <w:t>Studies</w:t>
            </w:r>
            <w:r w:rsidRPr="00781055">
              <w:rPr>
                <w:rFonts w:ascii="Times New Roman" w:hAnsi="Times New Roman" w:cs="Times New Roman"/>
                <w:i/>
                <w:iCs/>
                <w:color w:val="000000" w:themeColor="text1"/>
                <w:sz w:val="22"/>
                <w:szCs w:val="22"/>
              </w:rPr>
              <w:t>,</w:t>
            </w:r>
            <w:r w:rsidRPr="00781055">
              <w:rPr>
                <w:rFonts w:ascii="Times New Roman" w:hAnsi="Times New Roman" w:cs="Times New Roman"/>
                <w:color w:val="000000" w:themeColor="text1"/>
                <w:sz w:val="22"/>
                <w:szCs w:val="22"/>
              </w:rPr>
              <w:t xml:space="preserve"> 25(3), pp. 279-300. Available at: </w:t>
            </w:r>
            <w:hyperlink r:id="rId130" w:history="1">
              <w:r w:rsidRPr="00781055">
                <w:rPr>
                  <w:rStyle w:val="Hyperlink"/>
                  <w:rFonts w:ascii="Times New Roman" w:hAnsi="Times New Roman" w:cs="Times New Roman"/>
                  <w:sz w:val="22"/>
                  <w:szCs w:val="22"/>
                </w:rPr>
                <w:t>https://psycnet.apa.org/record/2012-23018-007</w:t>
              </w:r>
            </w:hyperlink>
            <w:r w:rsidRPr="00781055">
              <w:rPr>
                <w:rFonts w:ascii="Times New Roman" w:hAnsi="Times New Roman" w:cs="Times New Roman"/>
                <w:color w:val="000000" w:themeColor="text1"/>
                <w:sz w:val="22"/>
                <w:szCs w:val="22"/>
              </w:rPr>
              <w:t xml:space="preserve"> [Assessed on 07</w:t>
            </w:r>
            <w:r w:rsidRPr="00781055">
              <w:rPr>
                <w:rFonts w:ascii="Times New Roman" w:hAnsi="Times New Roman" w:cs="Times New Roman"/>
                <w:color w:val="000000" w:themeColor="text1"/>
                <w:sz w:val="22"/>
                <w:szCs w:val="22"/>
                <w:vertAlign w:val="superscript"/>
              </w:rPr>
              <w:t>th</w:t>
            </w:r>
            <w:r w:rsidRPr="00781055">
              <w:rPr>
                <w:rFonts w:ascii="Times New Roman" w:hAnsi="Times New Roman" w:cs="Times New Roman"/>
                <w:color w:val="000000" w:themeColor="text1"/>
                <w:sz w:val="22"/>
                <w:szCs w:val="22"/>
              </w:rPr>
              <w:t xml:space="preserve"> May 2025]. </w:t>
            </w:r>
          </w:p>
          <w:p w14:paraId="4B72D6FD" w14:textId="77777777" w:rsidR="00700D34" w:rsidRPr="00781055" w:rsidRDefault="00700D34" w:rsidP="0088504D">
            <w:pPr>
              <w:ind w:left="720" w:hanging="720"/>
              <w:rPr>
                <w:rFonts w:ascii="Times New Roman" w:hAnsi="Times New Roman" w:cs="Times New Roman"/>
                <w:color w:val="000000" w:themeColor="text1"/>
                <w:sz w:val="22"/>
                <w:szCs w:val="22"/>
              </w:rPr>
            </w:pPr>
          </w:p>
          <w:p w14:paraId="2468FF16" w14:textId="18B728B3" w:rsidR="00247179" w:rsidRPr="00781055" w:rsidRDefault="00247179" w:rsidP="00005D3E">
            <w:pPr>
              <w:jc w:val="both"/>
              <w:rPr>
                <w:rFonts w:ascii="Times New Roman" w:hAnsi="Times New Roman" w:cs="Times New Roman"/>
                <w:sz w:val="22"/>
                <w:szCs w:val="22"/>
              </w:rPr>
            </w:pPr>
          </w:p>
        </w:tc>
      </w:tr>
      <w:tr w:rsidR="00247179" w:rsidRPr="00666FCB" w14:paraId="3FF17372" w14:textId="77777777" w:rsidTr="00005D3E">
        <w:trPr>
          <w:trHeight w:val="454"/>
        </w:trPr>
        <w:tc>
          <w:tcPr>
            <w:tcW w:w="5000" w:type="pct"/>
            <w:gridSpan w:val="4"/>
            <w:vAlign w:val="center"/>
          </w:tcPr>
          <w:p w14:paraId="2E52EB85" w14:textId="08510DAF" w:rsidR="00247179" w:rsidRDefault="00247179" w:rsidP="0088504D">
            <w:pPr>
              <w:autoSpaceDE w:val="0"/>
              <w:autoSpaceDN w:val="0"/>
              <w:adjustRightInd w:val="0"/>
              <w:jc w:val="both"/>
              <w:rPr>
                <w:rFonts w:ascii="Times New Roman" w:hAnsi="Times New Roman" w:cs="Times New Roman"/>
                <w:b/>
                <w:bCs/>
              </w:rPr>
            </w:pPr>
            <w:r w:rsidRPr="00666FCB">
              <w:rPr>
                <w:rFonts w:ascii="Times New Roman" w:hAnsi="Times New Roman" w:cs="Times New Roman"/>
                <w:b/>
                <w:bCs/>
              </w:rPr>
              <w:t>Objectives of Research Activity</w:t>
            </w:r>
          </w:p>
          <w:p w14:paraId="685436B5" w14:textId="77777777" w:rsidR="00640E77" w:rsidRDefault="00640E77" w:rsidP="009B2DD4">
            <w:pPr>
              <w:autoSpaceDE w:val="0"/>
              <w:autoSpaceDN w:val="0"/>
              <w:adjustRightInd w:val="0"/>
              <w:spacing w:line="360" w:lineRule="auto"/>
              <w:rPr>
                <w:rFonts w:ascii="Times New Roman" w:hAnsi="Times New Roman" w:cs="Times New Roman"/>
              </w:rPr>
            </w:pPr>
            <w:r w:rsidRPr="00640E77">
              <w:rPr>
                <w:rFonts w:ascii="Times New Roman" w:hAnsi="Times New Roman" w:cs="Times New Roman"/>
              </w:rPr>
              <w:t>To achieve the stated aims, this research will pursue the following objectives:</w:t>
            </w:r>
          </w:p>
          <w:p w14:paraId="2E74FF12" w14:textId="77777777" w:rsidR="00640E77" w:rsidRPr="00640E77" w:rsidRDefault="00640E77" w:rsidP="009B2DD4">
            <w:pPr>
              <w:autoSpaceDE w:val="0"/>
              <w:autoSpaceDN w:val="0"/>
              <w:adjustRightInd w:val="0"/>
              <w:spacing w:line="360" w:lineRule="auto"/>
              <w:rPr>
                <w:rFonts w:ascii="Times New Roman" w:hAnsi="Times New Roman" w:cs="Times New Roman"/>
              </w:rPr>
            </w:pPr>
          </w:p>
          <w:p w14:paraId="01C3A95B" w14:textId="512EC490" w:rsidR="00640E77" w:rsidRPr="00640E77" w:rsidRDefault="00640E77" w:rsidP="009B2DD4">
            <w:pPr>
              <w:numPr>
                <w:ilvl w:val="0"/>
                <w:numId w:val="61"/>
              </w:numPr>
              <w:autoSpaceDE w:val="0"/>
              <w:autoSpaceDN w:val="0"/>
              <w:adjustRightInd w:val="0"/>
              <w:spacing w:line="360" w:lineRule="auto"/>
              <w:rPr>
                <w:rFonts w:ascii="Times New Roman" w:hAnsi="Times New Roman" w:cs="Times New Roman"/>
              </w:rPr>
            </w:pPr>
            <w:r w:rsidRPr="00640E77">
              <w:rPr>
                <w:rFonts w:ascii="Times New Roman" w:hAnsi="Times New Roman" w:cs="Times New Roman"/>
              </w:rPr>
              <w:t>To design and administer an online qualitative questionnaire via Qualtrics</w:t>
            </w:r>
            <w:r w:rsidR="00A8486A">
              <w:rPr>
                <w:rFonts w:ascii="Times New Roman" w:hAnsi="Times New Roman" w:cs="Times New Roman"/>
              </w:rPr>
              <w:t xml:space="preserve"> (</w:t>
            </w:r>
            <w:r w:rsidR="00700D34">
              <w:rPr>
                <w:rFonts w:ascii="Times New Roman" w:hAnsi="Times New Roman" w:cs="Times New Roman"/>
              </w:rPr>
              <w:t xml:space="preserve">Qualtrics, 2017; </w:t>
            </w:r>
            <w:r w:rsidR="00A8486A" w:rsidRPr="00640E77">
              <w:rPr>
                <w:rFonts w:ascii="Times New Roman" w:hAnsi="Times New Roman" w:cs="Times New Roman"/>
              </w:rPr>
              <w:t>Kent State University, 2021</w:t>
            </w:r>
            <w:r w:rsidR="00A8486A">
              <w:rPr>
                <w:rFonts w:ascii="Times New Roman" w:hAnsi="Times New Roman" w:cs="Times New Roman"/>
              </w:rPr>
              <w:t>)</w:t>
            </w:r>
            <w:r w:rsidRPr="00640E77">
              <w:rPr>
                <w:rFonts w:ascii="Times New Roman" w:hAnsi="Times New Roman" w:cs="Times New Roman"/>
              </w:rPr>
              <w:t xml:space="preserve"> targeting individuals aged 18–24 in the Dyfed-Powys region. </w:t>
            </w:r>
            <w:r w:rsidR="00191072" w:rsidRPr="00191072">
              <w:rPr>
                <w:rFonts w:ascii="Times New Roman" w:hAnsi="Times New Roman" w:cs="Times New Roman"/>
              </w:rPr>
              <w:t>The questionnaire is designed to capture in-depth perspectives on the local police force, including both personal encounters and vicarious experiences with law enforcemen</w:t>
            </w:r>
            <w:r w:rsidR="00191072">
              <w:rPr>
                <w:rFonts w:ascii="Times New Roman" w:hAnsi="Times New Roman" w:cs="Times New Roman"/>
              </w:rPr>
              <w:t xml:space="preserve">t </w:t>
            </w:r>
            <w:r w:rsidRPr="00640E77">
              <w:rPr>
                <w:rFonts w:ascii="Times New Roman" w:hAnsi="Times New Roman" w:cs="Times New Roman"/>
              </w:rPr>
              <w:t>(</w:t>
            </w:r>
            <w:r w:rsidR="00191072">
              <w:rPr>
                <w:rFonts w:ascii="Times New Roman" w:hAnsi="Times New Roman" w:cs="Times New Roman"/>
              </w:rPr>
              <w:t>DPPCP</w:t>
            </w:r>
            <w:r w:rsidRPr="00640E77">
              <w:rPr>
                <w:rFonts w:ascii="Times New Roman" w:hAnsi="Times New Roman" w:cs="Times New Roman"/>
              </w:rPr>
              <w:t>, 2025–2029).</w:t>
            </w:r>
          </w:p>
          <w:p w14:paraId="4A44B53D" w14:textId="25040D6B" w:rsidR="00640E77" w:rsidRPr="00640E77" w:rsidRDefault="00640E77" w:rsidP="009B2DD4">
            <w:pPr>
              <w:numPr>
                <w:ilvl w:val="0"/>
                <w:numId w:val="61"/>
              </w:numPr>
              <w:autoSpaceDE w:val="0"/>
              <w:autoSpaceDN w:val="0"/>
              <w:adjustRightInd w:val="0"/>
              <w:spacing w:line="360" w:lineRule="auto"/>
              <w:rPr>
                <w:rFonts w:ascii="Times New Roman" w:hAnsi="Times New Roman" w:cs="Times New Roman"/>
              </w:rPr>
            </w:pPr>
            <w:r w:rsidRPr="00640E77">
              <w:rPr>
                <w:rFonts w:ascii="Times New Roman" w:hAnsi="Times New Roman" w:cs="Times New Roman"/>
              </w:rPr>
              <w:t>To analyse the qualitative data to identify recurring themes, concerns, and suggestions related to trust, legitimacy, procedural fairness, and the quality of youth-police interactions. Particular attention will be paid to how experiences differ across rural, semi-rural, and urban communities</w:t>
            </w:r>
            <w:r w:rsidR="00700D34" w:rsidRPr="004415EB">
              <w:rPr>
                <w:rFonts w:ascii="Times New Roman" w:hAnsi="Times New Roman" w:cs="Times New Roman"/>
              </w:rPr>
              <w:t xml:space="preserve"> (</w:t>
            </w:r>
            <w:r w:rsidR="00C26BDA">
              <w:rPr>
                <w:rFonts w:ascii="Times New Roman" w:hAnsi="Times New Roman" w:cs="Times New Roman"/>
              </w:rPr>
              <w:t>DPPCP</w:t>
            </w:r>
            <w:r w:rsidR="00700D34" w:rsidRPr="00640E77">
              <w:rPr>
                <w:rFonts w:ascii="Times New Roman" w:hAnsi="Times New Roman" w:cs="Times New Roman"/>
              </w:rPr>
              <w:t>, 2025–2029</w:t>
            </w:r>
            <w:r w:rsidR="004415EB">
              <w:rPr>
                <w:rFonts w:ascii="Times New Roman" w:hAnsi="Times New Roman" w:cs="Times New Roman"/>
              </w:rPr>
              <w:t xml:space="preserve">; </w:t>
            </w:r>
            <w:r w:rsidR="004415EB" w:rsidRPr="00E218E2">
              <w:rPr>
                <w:rFonts w:ascii="Times New Roman" w:hAnsi="Times New Roman" w:cs="Times New Roman"/>
                <w:sz w:val="22"/>
                <w:szCs w:val="22"/>
              </w:rPr>
              <w:t xml:space="preserve">Smith and </w:t>
            </w:r>
            <w:r w:rsidR="004415EB" w:rsidRPr="00E218E2">
              <w:rPr>
                <w:rFonts w:ascii="Times New Roman" w:hAnsi="Times New Roman" w:cs="Times New Roman"/>
              </w:rPr>
              <w:t>Byrne, 2017</w:t>
            </w:r>
            <w:r w:rsidR="004415EB" w:rsidRPr="004415EB">
              <w:rPr>
                <w:rFonts w:ascii="Times New Roman" w:hAnsi="Times New Roman" w:cs="Times New Roman"/>
              </w:rPr>
              <w:t xml:space="preserve">; </w:t>
            </w:r>
            <w:proofErr w:type="spellStart"/>
            <w:r w:rsidR="004415EB" w:rsidRPr="009625A2">
              <w:rPr>
                <w:rFonts w:ascii="Times New Roman" w:hAnsi="Times New Roman" w:cs="Times New Roman"/>
              </w:rPr>
              <w:t>Mulrooney</w:t>
            </w:r>
            <w:proofErr w:type="spellEnd"/>
            <w:r w:rsidR="004415EB" w:rsidRPr="004415EB">
              <w:rPr>
                <w:rFonts w:ascii="Times New Roman" w:hAnsi="Times New Roman" w:cs="Times New Roman"/>
              </w:rPr>
              <w:t xml:space="preserve"> </w:t>
            </w:r>
            <w:r w:rsidR="004415EB" w:rsidRPr="004415EB">
              <w:rPr>
                <w:rFonts w:ascii="Times New Roman" w:hAnsi="Times New Roman" w:cs="Times New Roman"/>
                <w:i/>
                <w:iCs/>
              </w:rPr>
              <w:t>et al.,</w:t>
            </w:r>
            <w:r w:rsidR="004415EB" w:rsidRPr="004415EB">
              <w:rPr>
                <w:rFonts w:ascii="Times New Roman" w:hAnsi="Times New Roman" w:cs="Times New Roman"/>
              </w:rPr>
              <w:t xml:space="preserve"> 2024</w:t>
            </w:r>
            <w:r w:rsidR="00700D34" w:rsidRPr="004415EB">
              <w:rPr>
                <w:rFonts w:ascii="Times New Roman" w:hAnsi="Times New Roman" w:cs="Times New Roman"/>
              </w:rPr>
              <w:t>)</w:t>
            </w:r>
            <w:r w:rsidRPr="00640E77">
              <w:rPr>
                <w:rFonts w:ascii="Times New Roman" w:hAnsi="Times New Roman" w:cs="Times New Roman"/>
              </w:rPr>
              <w:t>.</w:t>
            </w:r>
          </w:p>
          <w:p w14:paraId="48E9D34F" w14:textId="312D1F29" w:rsidR="00640E77" w:rsidRDefault="00640E77" w:rsidP="009B2DD4">
            <w:pPr>
              <w:numPr>
                <w:ilvl w:val="0"/>
                <w:numId w:val="61"/>
              </w:numPr>
              <w:autoSpaceDE w:val="0"/>
              <w:autoSpaceDN w:val="0"/>
              <w:adjustRightInd w:val="0"/>
              <w:spacing w:line="360" w:lineRule="auto"/>
              <w:rPr>
                <w:rFonts w:ascii="Times New Roman" w:hAnsi="Times New Roman" w:cs="Times New Roman"/>
              </w:rPr>
            </w:pPr>
            <w:r w:rsidRPr="00640E77">
              <w:rPr>
                <w:rFonts w:ascii="Times New Roman" w:hAnsi="Times New Roman" w:cs="Times New Roman"/>
              </w:rPr>
              <w:t>To present anonymised findings to the Dyfed Powys Police and Crime Commissioner with the aim of informing future policy and practice</w:t>
            </w:r>
            <w:r w:rsidR="00191072" w:rsidRPr="00191072">
              <w:rPr>
                <w:rFonts w:ascii="Times New Roman" w:hAnsi="Times New Roman" w:cs="Times New Roman"/>
              </w:rPr>
              <w:t xml:space="preserve">. </w:t>
            </w:r>
            <w:r w:rsidR="00191072" w:rsidRPr="00191072">
              <w:rPr>
                <w:rFonts w:ascii="Times New Roman" w:hAnsi="Times New Roman" w:cs="Times New Roman"/>
              </w:rPr>
              <w:t xml:space="preserve">The </w:t>
            </w:r>
            <w:r w:rsidR="00191072" w:rsidRPr="00191072">
              <w:rPr>
                <w:rFonts w:ascii="Times New Roman" w:hAnsi="Times New Roman" w:cs="Times New Roman"/>
              </w:rPr>
              <w:t>study seeks</w:t>
            </w:r>
            <w:r w:rsidR="00191072" w:rsidRPr="00191072">
              <w:rPr>
                <w:rFonts w:ascii="Times New Roman" w:hAnsi="Times New Roman" w:cs="Times New Roman"/>
              </w:rPr>
              <w:t xml:space="preserve"> to inform the creation of more effective, inclusive, and youth-focused policing strategie</w:t>
            </w:r>
            <w:r w:rsidR="00191072">
              <w:rPr>
                <w:rFonts w:ascii="Times New Roman" w:hAnsi="Times New Roman" w:cs="Times New Roman"/>
              </w:rPr>
              <w:t>s</w:t>
            </w:r>
            <w:r w:rsidRPr="00640E77">
              <w:rPr>
                <w:rFonts w:ascii="Times New Roman" w:hAnsi="Times New Roman" w:cs="Times New Roman"/>
              </w:rPr>
              <w:t xml:space="preserve"> (</w:t>
            </w:r>
            <w:r w:rsidR="00C26BDA">
              <w:rPr>
                <w:rFonts w:ascii="Times New Roman" w:hAnsi="Times New Roman" w:cs="Times New Roman"/>
              </w:rPr>
              <w:t>DPPCC</w:t>
            </w:r>
            <w:r w:rsidRPr="00640E77">
              <w:rPr>
                <w:rFonts w:ascii="Times New Roman" w:hAnsi="Times New Roman" w:cs="Times New Roman"/>
              </w:rPr>
              <w:t>, 2024a; Dyfed-Powys Police and Crime Plan, 2025–2029).</w:t>
            </w:r>
          </w:p>
          <w:p w14:paraId="54D74564" w14:textId="77777777" w:rsidR="00640E77" w:rsidRPr="00640E77" w:rsidRDefault="00640E77" w:rsidP="009B2DD4">
            <w:pPr>
              <w:autoSpaceDE w:val="0"/>
              <w:autoSpaceDN w:val="0"/>
              <w:adjustRightInd w:val="0"/>
              <w:spacing w:line="360" w:lineRule="auto"/>
              <w:ind w:left="360"/>
              <w:rPr>
                <w:rFonts w:ascii="Times New Roman" w:hAnsi="Times New Roman" w:cs="Times New Roman"/>
              </w:rPr>
            </w:pPr>
          </w:p>
          <w:p w14:paraId="4D5C48A1" w14:textId="76850F8A" w:rsidR="00640E77" w:rsidRPr="00640E77" w:rsidRDefault="00191072" w:rsidP="009B2DD4">
            <w:pPr>
              <w:autoSpaceDE w:val="0"/>
              <w:autoSpaceDN w:val="0"/>
              <w:adjustRightInd w:val="0"/>
              <w:spacing w:line="360" w:lineRule="auto"/>
              <w:rPr>
                <w:rFonts w:ascii="Times New Roman" w:hAnsi="Times New Roman" w:cs="Times New Roman"/>
              </w:rPr>
            </w:pPr>
            <w:r>
              <w:rPr>
                <w:rFonts w:ascii="Times New Roman" w:hAnsi="Times New Roman" w:cs="Times New Roman"/>
              </w:rPr>
              <w:lastRenderedPageBreak/>
              <w:t>T</w:t>
            </w:r>
            <w:r w:rsidRPr="00191072">
              <w:rPr>
                <w:rFonts w:ascii="Times New Roman" w:hAnsi="Times New Roman" w:cs="Times New Roman"/>
              </w:rPr>
              <w:t>he study’s dual purpose is to contribute to academic knowledge and to foster meaningful, on-the-ground improvements in the bond between police and youth in Dyfed-Powy</w:t>
            </w:r>
            <w:r>
              <w:rPr>
                <w:rFonts w:ascii="Times New Roman" w:hAnsi="Times New Roman" w:cs="Times New Roman"/>
              </w:rPr>
              <w:t>s</w:t>
            </w:r>
            <w:r w:rsidRPr="00191072">
              <w:rPr>
                <w:rFonts w:ascii="Times New Roman" w:hAnsi="Times New Roman" w:cs="Times New Roman"/>
              </w:rPr>
              <w:t xml:space="preserve"> </w:t>
            </w:r>
            <w:r w:rsidR="004415EB" w:rsidRPr="004415EB">
              <w:rPr>
                <w:rFonts w:ascii="Times New Roman" w:hAnsi="Times New Roman" w:cs="Times New Roman"/>
              </w:rPr>
              <w:t>(</w:t>
            </w:r>
            <w:r>
              <w:rPr>
                <w:rFonts w:ascii="Times New Roman" w:hAnsi="Times New Roman" w:cs="Times New Roman"/>
              </w:rPr>
              <w:t>DPPCP</w:t>
            </w:r>
            <w:r w:rsidR="004415EB" w:rsidRPr="00640E77">
              <w:rPr>
                <w:rFonts w:ascii="Times New Roman" w:hAnsi="Times New Roman" w:cs="Times New Roman"/>
              </w:rPr>
              <w:t xml:space="preserve"> 2025–2029</w:t>
            </w:r>
            <w:r w:rsidR="004415EB">
              <w:rPr>
                <w:rFonts w:ascii="Times New Roman" w:hAnsi="Times New Roman" w:cs="Times New Roman"/>
              </w:rPr>
              <w:t xml:space="preserve">; </w:t>
            </w:r>
            <w:r w:rsidR="004415EB" w:rsidRPr="00E218E2">
              <w:rPr>
                <w:rFonts w:ascii="Times New Roman" w:hAnsi="Times New Roman" w:cs="Times New Roman"/>
                <w:sz w:val="22"/>
                <w:szCs w:val="22"/>
              </w:rPr>
              <w:t xml:space="preserve">Smith and </w:t>
            </w:r>
            <w:r w:rsidR="004415EB" w:rsidRPr="00E218E2">
              <w:rPr>
                <w:rFonts w:ascii="Times New Roman" w:hAnsi="Times New Roman" w:cs="Times New Roman"/>
              </w:rPr>
              <w:t>Byrne, 2017</w:t>
            </w:r>
            <w:r w:rsidR="004415EB" w:rsidRPr="004415EB">
              <w:rPr>
                <w:rFonts w:ascii="Times New Roman" w:hAnsi="Times New Roman" w:cs="Times New Roman"/>
              </w:rPr>
              <w:t xml:space="preserve">; </w:t>
            </w:r>
            <w:proofErr w:type="spellStart"/>
            <w:r w:rsidR="004415EB" w:rsidRPr="009625A2">
              <w:rPr>
                <w:rFonts w:ascii="Times New Roman" w:hAnsi="Times New Roman" w:cs="Times New Roman"/>
              </w:rPr>
              <w:t>Mulrooney</w:t>
            </w:r>
            <w:proofErr w:type="spellEnd"/>
            <w:r w:rsidR="004415EB" w:rsidRPr="004415EB">
              <w:rPr>
                <w:rFonts w:ascii="Times New Roman" w:hAnsi="Times New Roman" w:cs="Times New Roman"/>
              </w:rPr>
              <w:t xml:space="preserve"> </w:t>
            </w:r>
            <w:r w:rsidR="004415EB" w:rsidRPr="004415EB">
              <w:rPr>
                <w:rFonts w:ascii="Times New Roman" w:hAnsi="Times New Roman" w:cs="Times New Roman"/>
                <w:i/>
                <w:iCs/>
              </w:rPr>
              <w:t>et al.,</w:t>
            </w:r>
            <w:r w:rsidR="004415EB" w:rsidRPr="004415EB">
              <w:rPr>
                <w:rFonts w:ascii="Times New Roman" w:hAnsi="Times New Roman" w:cs="Times New Roman"/>
              </w:rPr>
              <w:t xml:space="preserve"> 2024</w:t>
            </w:r>
            <w:r w:rsidR="004415EB">
              <w:rPr>
                <w:rFonts w:ascii="Times New Roman" w:hAnsi="Times New Roman" w:cs="Times New Roman"/>
              </w:rPr>
              <w:t>)</w:t>
            </w:r>
            <w:r w:rsidR="00640E77" w:rsidRPr="00640E77">
              <w:rPr>
                <w:rFonts w:ascii="Times New Roman" w:hAnsi="Times New Roman" w:cs="Times New Roman"/>
              </w:rPr>
              <w:t>.</w:t>
            </w:r>
          </w:p>
          <w:p w14:paraId="7D89537B" w14:textId="77777777" w:rsidR="0088504D" w:rsidRDefault="0088504D" w:rsidP="0088504D">
            <w:pPr>
              <w:autoSpaceDE w:val="0"/>
              <w:autoSpaceDN w:val="0"/>
              <w:adjustRightInd w:val="0"/>
              <w:jc w:val="both"/>
              <w:rPr>
                <w:rFonts w:ascii="Times New Roman" w:hAnsi="Times New Roman" w:cs="Times New Roman"/>
              </w:rPr>
            </w:pPr>
          </w:p>
          <w:p w14:paraId="6A9DFAA8" w14:textId="146CDC9C" w:rsidR="0088504D" w:rsidRDefault="0088504D" w:rsidP="0088504D">
            <w:pPr>
              <w:autoSpaceDE w:val="0"/>
              <w:autoSpaceDN w:val="0"/>
              <w:adjustRightInd w:val="0"/>
              <w:jc w:val="both"/>
              <w:rPr>
                <w:rFonts w:ascii="Times New Roman" w:hAnsi="Times New Roman" w:cs="Times New Roman"/>
              </w:rPr>
            </w:pPr>
            <w:proofErr w:type="spellStart"/>
            <w:r>
              <w:rPr>
                <w:rFonts w:ascii="Times New Roman" w:hAnsi="Times New Roman" w:cs="Times New Roman"/>
              </w:rPr>
              <w:t>Refernece</w:t>
            </w:r>
            <w:proofErr w:type="spellEnd"/>
            <w:r>
              <w:rPr>
                <w:rFonts w:ascii="Times New Roman" w:hAnsi="Times New Roman" w:cs="Times New Roman"/>
              </w:rPr>
              <w:t xml:space="preserve"> List – </w:t>
            </w:r>
          </w:p>
          <w:p w14:paraId="3CAD52C1" w14:textId="77777777" w:rsidR="004415EB" w:rsidRPr="00700D34" w:rsidRDefault="004415EB" w:rsidP="0088504D">
            <w:pPr>
              <w:autoSpaceDE w:val="0"/>
              <w:autoSpaceDN w:val="0"/>
              <w:adjustRightInd w:val="0"/>
              <w:jc w:val="both"/>
              <w:rPr>
                <w:rFonts w:ascii="Times New Roman" w:hAnsi="Times New Roman" w:cs="Times New Roman"/>
                <w:sz w:val="22"/>
                <w:szCs w:val="22"/>
              </w:rPr>
            </w:pPr>
          </w:p>
          <w:p w14:paraId="2AB5050C" w14:textId="77777777" w:rsidR="004415EB" w:rsidRPr="00700D34" w:rsidRDefault="004415EB" w:rsidP="0088504D">
            <w:pPr>
              <w:ind w:left="720" w:hanging="720"/>
              <w:rPr>
                <w:rFonts w:ascii="Times New Roman" w:hAnsi="Times New Roman" w:cs="Times New Roman"/>
                <w:color w:val="000000" w:themeColor="text1"/>
                <w:sz w:val="22"/>
                <w:szCs w:val="22"/>
              </w:rPr>
            </w:pPr>
            <w:r w:rsidRPr="00700D34">
              <w:rPr>
                <w:rFonts w:ascii="Times New Roman" w:hAnsi="Times New Roman" w:cs="Times New Roman"/>
                <w:color w:val="000000" w:themeColor="text1"/>
                <w:sz w:val="22"/>
                <w:szCs w:val="22"/>
              </w:rPr>
              <w:t xml:space="preserve">Dyfed Powys Police and Crime Commissioner., (2024a). Police and Crime Commissioner Engages with Young People to Support Shaping Safer Communities. Available at: </w:t>
            </w:r>
            <w:hyperlink r:id="rId131" w:history="1">
              <w:r w:rsidRPr="00700D34">
                <w:rPr>
                  <w:rStyle w:val="Hyperlink"/>
                  <w:rFonts w:ascii="Times New Roman" w:hAnsi="Times New Roman" w:cs="Times New Roman"/>
                  <w:sz w:val="22"/>
                  <w:szCs w:val="22"/>
                </w:rPr>
                <w:t>https://www.dyfedpowys-pcc.org.uk/en/news/police-and-crime-commissioner-engages-with-young-people-to-support-shaping-safer-communities/</w:t>
              </w:r>
            </w:hyperlink>
            <w:r w:rsidRPr="00700D34">
              <w:rPr>
                <w:rFonts w:ascii="Times New Roman" w:hAnsi="Times New Roman" w:cs="Times New Roman"/>
                <w:color w:val="000000" w:themeColor="text1"/>
                <w:sz w:val="22"/>
                <w:szCs w:val="22"/>
              </w:rPr>
              <w:t xml:space="preserve"> [Assessed on 06</w:t>
            </w:r>
            <w:r w:rsidRPr="00700D34">
              <w:rPr>
                <w:rFonts w:ascii="Times New Roman" w:hAnsi="Times New Roman" w:cs="Times New Roman"/>
                <w:color w:val="000000" w:themeColor="text1"/>
                <w:sz w:val="22"/>
                <w:szCs w:val="22"/>
                <w:vertAlign w:val="superscript"/>
              </w:rPr>
              <w:t>th</w:t>
            </w:r>
            <w:r w:rsidRPr="00700D34">
              <w:rPr>
                <w:rFonts w:ascii="Times New Roman" w:hAnsi="Times New Roman" w:cs="Times New Roman"/>
                <w:color w:val="000000" w:themeColor="text1"/>
                <w:sz w:val="22"/>
                <w:szCs w:val="22"/>
              </w:rPr>
              <w:t xml:space="preserve"> May 2025].</w:t>
            </w:r>
          </w:p>
          <w:p w14:paraId="7D8F6403" w14:textId="77777777" w:rsidR="004415EB" w:rsidRPr="00700D34" w:rsidRDefault="004415EB" w:rsidP="0088504D">
            <w:pPr>
              <w:ind w:left="720" w:hanging="720"/>
              <w:rPr>
                <w:rFonts w:ascii="Times New Roman" w:hAnsi="Times New Roman" w:cs="Times New Roman"/>
                <w:sz w:val="22"/>
                <w:szCs w:val="22"/>
              </w:rPr>
            </w:pPr>
            <w:r w:rsidRPr="00700D34">
              <w:rPr>
                <w:rFonts w:ascii="Times New Roman" w:hAnsi="Times New Roman" w:cs="Times New Roman"/>
                <w:sz w:val="22"/>
                <w:szCs w:val="22"/>
              </w:rPr>
              <w:t xml:space="preserve">Dyfed-Powys Police and Crime Plan (2025-2029) Improving Trust and Confidence in Local Policing Available at: </w:t>
            </w:r>
            <w:hyperlink r:id="rId132" w:history="1">
              <w:r w:rsidRPr="00700D34">
                <w:rPr>
                  <w:rStyle w:val="Hyperlink"/>
                  <w:rFonts w:ascii="Times New Roman" w:hAnsi="Times New Roman" w:cs="Times New Roman"/>
                  <w:sz w:val="22"/>
                  <w:szCs w:val="22"/>
                </w:rPr>
                <w:t>https://democracy.carmarthenshire.gov.wales/documents/s86436/Report.pdf</w:t>
              </w:r>
            </w:hyperlink>
            <w:r w:rsidRPr="00700D34">
              <w:rPr>
                <w:rFonts w:ascii="Times New Roman" w:hAnsi="Times New Roman" w:cs="Times New Roman"/>
                <w:sz w:val="22"/>
                <w:szCs w:val="22"/>
              </w:rPr>
              <w:t xml:space="preserve"> [Assessed 03rd May 2025]. </w:t>
            </w:r>
          </w:p>
          <w:p w14:paraId="00FCD250" w14:textId="77777777" w:rsidR="004415EB" w:rsidRPr="00700D34" w:rsidRDefault="004415EB" w:rsidP="00700D34">
            <w:pPr>
              <w:ind w:left="720" w:hanging="720"/>
              <w:rPr>
                <w:rFonts w:ascii="Times New Roman" w:hAnsi="Times New Roman" w:cs="Times New Roman"/>
                <w:sz w:val="22"/>
                <w:szCs w:val="22"/>
              </w:rPr>
            </w:pPr>
            <w:r w:rsidRPr="00700D34">
              <w:rPr>
                <w:rFonts w:ascii="Times New Roman" w:hAnsi="Times New Roman" w:cs="Times New Roman"/>
                <w:sz w:val="22"/>
                <w:szCs w:val="22"/>
              </w:rPr>
              <w:t xml:space="preserve">Kent State University. (2021). Statistical and Qualitative Data Analysis Software: About Qualtrics. Available at: </w:t>
            </w:r>
            <w:hyperlink r:id="rId133" w:history="1">
              <w:r w:rsidRPr="00700D34">
                <w:rPr>
                  <w:rStyle w:val="Hyperlink"/>
                  <w:rFonts w:ascii="Times New Roman" w:hAnsi="Times New Roman" w:cs="Times New Roman"/>
                  <w:sz w:val="22"/>
                  <w:szCs w:val="22"/>
                </w:rPr>
                <w:t>https://libguides.library.kent.edu/statconsulting/home</w:t>
              </w:r>
            </w:hyperlink>
            <w:r w:rsidRPr="00700D34">
              <w:rPr>
                <w:rFonts w:ascii="Times New Roman" w:hAnsi="Times New Roman" w:cs="Times New Roman"/>
                <w:sz w:val="22"/>
                <w:szCs w:val="22"/>
              </w:rPr>
              <w:t xml:space="preserve"> [Assessed on 06th May 2025]. </w:t>
            </w:r>
          </w:p>
          <w:p w14:paraId="7E1CE6E7" w14:textId="77777777" w:rsidR="004415EB" w:rsidRPr="00AB111A" w:rsidRDefault="004415EB" w:rsidP="004415EB">
            <w:pPr>
              <w:ind w:left="720" w:hanging="720"/>
              <w:rPr>
                <w:rFonts w:ascii="Times New Roman" w:hAnsi="Times New Roman" w:cs="Times New Roman"/>
                <w:sz w:val="22"/>
                <w:szCs w:val="22"/>
              </w:rPr>
            </w:pPr>
            <w:proofErr w:type="spellStart"/>
            <w:r w:rsidRPr="009625A2">
              <w:rPr>
                <w:rFonts w:ascii="Times New Roman" w:hAnsi="Times New Roman" w:cs="Times New Roman"/>
                <w:sz w:val="22"/>
                <w:szCs w:val="22"/>
              </w:rPr>
              <w:t>Mulrooney</w:t>
            </w:r>
            <w:proofErr w:type="spellEnd"/>
            <w:r w:rsidRPr="009625A2">
              <w:rPr>
                <w:rFonts w:ascii="Times New Roman" w:hAnsi="Times New Roman" w:cs="Times New Roman"/>
                <w:sz w:val="22"/>
                <w:szCs w:val="22"/>
              </w:rPr>
              <w:t xml:space="preserve">, K., Bullock, K., </w:t>
            </w:r>
            <w:proofErr w:type="spellStart"/>
            <w:r w:rsidRPr="009625A2">
              <w:rPr>
                <w:rFonts w:ascii="Times New Roman" w:hAnsi="Times New Roman" w:cs="Times New Roman"/>
                <w:sz w:val="22"/>
                <w:szCs w:val="22"/>
              </w:rPr>
              <w:t>Mouhanna</w:t>
            </w:r>
            <w:proofErr w:type="spellEnd"/>
            <w:r w:rsidRPr="009625A2">
              <w:rPr>
                <w:rFonts w:ascii="Times New Roman" w:hAnsi="Times New Roman" w:cs="Times New Roman"/>
                <w:sz w:val="22"/>
                <w:szCs w:val="22"/>
              </w:rPr>
              <w:t xml:space="preserve">, C., </w:t>
            </w:r>
            <w:r w:rsidRPr="00AB111A">
              <w:rPr>
                <w:rFonts w:ascii="Times New Roman" w:hAnsi="Times New Roman" w:cs="Times New Roman"/>
                <w:sz w:val="22"/>
                <w:szCs w:val="22"/>
              </w:rPr>
              <w:t>and</w:t>
            </w:r>
            <w:r w:rsidRPr="009625A2">
              <w:rPr>
                <w:rFonts w:ascii="Times New Roman" w:hAnsi="Times New Roman" w:cs="Times New Roman"/>
                <w:sz w:val="22"/>
                <w:szCs w:val="22"/>
              </w:rPr>
              <w:t xml:space="preserve"> Harkness, A. (2024). Police relationships and engagement with rural citizens: perspectives of front-line police in the </w:t>
            </w:r>
            <w:r w:rsidRPr="00AB111A">
              <w:rPr>
                <w:rFonts w:ascii="Times New Roman" w:hAnsi="Times New Roman" w:cs="Times New Roman"/>
                <w:sz w:val="22"/>
                <w:szCs w:val="22"/>
              </w:rPr>
              <w:t>United Kingdom</w:t>
            </w:r>
            <w:r w:rsidRPr="009625A2">
              <w:rPr>
                <w:rFonts w:ascii="Times New Roman" w:hAnsi="Times New Roman" w:cs="Times New Roman"/>
                <w:sz w:val="22"/>
                <w:szCs w:val="22"/>
              </w:rPr>
              <w:t xml:space="preserve">, </w:t>
            </w:r>
            <w:proofErr w:type="spellStart"/>
            <w:r w:rsidRPr="009625A2">
              <w:rPr>
                <w:rFonts w:ascii="Times New Roman" w:hAnsi="Times New Roman" w:cs="Times New Roman"/>
                <w:sz w:val="22"/>
                <w:szCs w:val="22"/>
              </w:rPr>
              <w:t>australia</w:t>
            </w:r>
            <w:proofErr w:type="spellEnd"/>
            <w:r w:rsidRPr="009625A2">
              <w:rPr>
                <w:rFonts w:ascii="Times New Roman" w:hAnsi="Times New Roman" w:cs="Times New Roman"/>
                <w:sz w:val="22"/>
                <w:szCs w:val="22"/>
              </w:rPr>
              <w:t xml:space="preserve">, and </w:t>
            </w:r>
            <w:proofErr w:type="spellStart"/>
            <w:r w:rsidRPr="009625A2">
              <w:rPr>
                <w:rFonts w:ascii="Times New Roman" w:hAnsi="Times New Roman" w:cs="Times New Roman"/>
                <w:sz w:val="22"/>
                <w:szCs w:val="22"/>
              </w:rPr>
              <w:t>france</w:t>
            </w:r>
            <w:proofErr w:type="spellEnd"/>
            <w:r w:rsidRPr="009625A2">
              <w:rPr>
                <w:rFonts w:ascii="Times New Roman" w:hAnsi="Times New Roman" w:cs="Times New Roman"/>
                <w:sz w:val="22"/>
                <w:szCs w:val="22"/>
              </w:rPr>
              <w:t xml:space="preserve">. Policing: An International Journal, 47(3), 340-352. </w:t>
            </w:r>
            <w:hyperlink r:id="rId134" w:history="1">
              <w:r w:rsidRPr="009625A2">
                <w:rPr>
                  <w:rStyle w:val="Hyperlink"/>
                  <w:rFonts w:ascii="Times New Roman" w:hAnsi="Times New Roman" w:cs="Times New Roman"/>
                  <w:sz w:val="22"/>
                  <w:szCs w:val="22"/>
                </w:rPr>
                <w:t>https://doi.org/10.1108/pijpsm-12-2023-0173</w:t>
              </w:r>
            </w:hyperlink>
            <w:r w:rsidRPr="00AB111A">
              <w:rPr>
                <w:rFonts w:ascii="Times New Roman" w:hAnsi="Times New Roman" w:cs="Times New Roman"/>
                <w:sz w:val="22"/>
                <w:szCs w:val="22"/>
              </w:rPr>
              <w:t xml:space="preserve"> [Assessed on 11th May 2025]. </w:t>
            </w:r>
          </w:p>
          <w:p w14:paraId="35D333B1" w14:textId="77777777" w:rsidR="004415EB" w:rsidRDefault="004415EB" w:rsidP="004415EB">
            <w:pPr>
              <w:ind w:left="720" w:hanging="720"/>
              <w:rPr>
                <w:rFonts w:ascii="Times New Roman" w:hAnsi="Times New Roman" w:cs="Times New Roman"/>
                <w:color w:val="000000" w:themeColor="text1"/>
                <w:sz w:val="22"/>
                <w:szCs w:val="22"/>
              </w:rPr>
            </w:pPr>
            <w:r w:rsidRPr="00700D34">
              <w:rPr>
                <w:rFonts w:ascii="Times New Roman" w:hAnsi="Times New Roman" w:cs="Times New Roman"/>
                <w:color w:val="000000" w:themeColor="text1"/>
                <w:sz w:val="22"/>
                <w:szCs w:val="22"/>
              </w:rPr>
              <w:t>Qualtrics. (2017). What is Qualtrics? The World’s First Experience Management Platform. [</w:t>
            </w:r>
            <w:proofErr w:type="spellStart"/>
            <w:r w:rsidRPr="00700D34">
              <w:rPr>
                <w:rFonts w:ascii="Times New Roman" w:hAnsi="Times New Roman" w:cs="Times New Roman"/>
                <w:color w:val="000000" w:themeColor="text1"/>
                <w:sz w:val="22"/>
                <w:szCs w:val="22"/>
              </w:rPr>
              <w:t>Youtube</w:t>
            </w:r>
            <w:proofErr w:type="spellEnd"/>
            <w:r w:rsidRPr="00700D34">
              <w:rPr>
                <w:rFonts w:ascii="Times New Roman" w:hAnsi="Times New Roman" w:cs="Times New Roman"/>
                <w:color w:val="000000" w:themeColor="text1"/>
                <w:sz w:val="22"/>
                <w:szCs w:val="22"/>
              </w:rPr>
              <w:t xml:space="preserve">]. Available at: </w:t>
            </w:r>
            <w:hyperlink r:id="rId135" w:history="1">
              <w:r w:rsidRPr="00700D34">
                <w:rPr>
                  <w:rStyle w:val="Hyperlink"/>
                  <w:rFonts w:ascii="Times New Roman" w:hAnsi="Times New Roman" w:cs="Times New Roman"/>
                  <w:sz w:val="22"/>
                  <w:szCs w:val="22"/>
                </w:rPr>
                <w:t>https://www.youtube.com/watch?v=YjooLZhFXPE</w:t>
              </w:r>
            </w:hyperlink>
            <w:r w:rsidRPr="00700D34">
              <w:rPr>
                <w:rFonts w:ascii="Times New Roman" w:hAnsi="Times New Roman" w:cs="Times New Roman"/>
                <w:color w:val="000000" w:themeColor="text1"/>
                <w:sz w:val="22"/>
                <w:szCs w:val="22"/>
              </w:rPr>
              <w:t xml:space="preserve"> [Assessed on 06</w:t>
            </w:r>
            <w:r w:rsidRPr="00700D34">
              <w:rPr>
                <w:rFonts w:ascii="Times New Roman" w:hAnsi="Times New Roman" w:cs="Times New Roman"/>
                <w:color w:val="000000" w:themeColor="text1"/>
                <w:sz w:val="22"/>
                <w:szCs w:val="22"/>
                <w:vertAlign w:val="superscript"/>
              </w:rPr>
              <w:t>th</w:t>
            </w:r>
            <w:r w:rsidRPr="00700D34">
              <w:rPr>
                <w:rFonts w:ascii="Times New Roman" w:hAnsi="Times New Roman" w:cs="Times New Roman"/>
                <w:color w:val="000000" w:themeColor="text1"/>
                <w:sz w:val="22"/>
                <w:szCs w:val="22"/>
              </w:rPr>
              <w:t xml:space="preserve"> May 2025]. </w:t>
            </w:r>
          </w:p>
          <w:p w14:paraId="0272D16A" w14:textId="77777777" w:rsidR="004415EB" w:rsidRDefault="004415EB" w:rsidP="004415EB">
            <w:pPr>
              <w:ind w:left="720" w:hanging="720"/>
              <w:rPr>
                <w:rFonts w:ascii="Times New Roman" w:hAnsi="Times New Roman" w:cs="Times New Roman"/>
                <w:sz w:val="22"/>
                <w:szCs w:val="22"/>
              </w:rPr>
            </w:pPr>
            <w:r w:rsidRPr="00E218E2">
              <w:rPr>
                <w:rFonts w:ascii="Times New Roman" w:hAnsi="Times New Roman" w:cs="Times New Roman"/>
                <w:sz w:val="22"/>
                <w:szCs w:val="22"/>
              </w:rPr>
              <w:t xml:space="preserve">Smith, K. and Byrne, R. (2017). Farm crime in </w:t>
            </w:r>
            <w:r w:rsidRPr="00700D34">
              <w:rPr>
                <w:rFonts w:ascii="Times New Roman" w:hAnsi="Times New Roman" w:cs="Times New Roman"/>
                <w:sz w:val="22"/>
                <w:szCs w:val="22"/>
              </w:rPr>
              <w:t>E</w:t>
            </w:r>
            <w:r w:rsidRPr="00E218E2">
              <w:rPr>
                <w:rFonts w:ascii="Times New Roman" w:hAnsi="Times New Roman" w:cs="Times New Roman"/>
                <w:sz w:val="22"/>
                <w:szCs w:val="22"/>
              </w:rPr>
              <w:t xml:space="preserve">ngland and </w:t>
            </w:r>
            <w:r w:rsidRPr="00700D34">
              <w:rPr>
                <w:rFonts w:ascii="Times New Roman" w:hAnsi="Times New Roman" w:cs="Times New Roman"/>
                <w:sz w:val="22"/>
                <w:szCs w:val="22"/>
              </w:rPr>
              <w:t>W</w:t>
            </w:r>
            <w:r w:rsidRPr="00E218E2">
              <w:rPr>
                <w:rFonts w:ascii="Times New Roman" w:hAnsi="Times New Roman" w:cs="Times New Roman"/>
                <w:sz w:val="22"/>
                <w:szCs w:val="22"/>
              </w:rPr>
              <w:t xml:space="preserve">ales: a preliminary scoping study examining farmer attitudes. International Journal of Rural Criminology, 3(2), 191-223. </w:t>
            </w:r>
            <w:hyperlink r:id="rId136" w:history="1">
              <w:r w:rsidRPr="00E218E2">
                <w:rPr>
                  <w:rStyle w:val="Hyperlink"/>
                  <w:rFonts w:ascii="Times New Roman" w:hAnsi="Times New Roman" w:cs="Times New Roman"/>
                  <w:sz w:val="22"/>
                  <w:szCs w:val="22"/>
                </w:rPr>
                <w:t>https://doi.org/10.18061/1811/81047</w:t>
              </w:r>
            </w:hyperlink>
            <w:r w:rsidRPr="00700D34">
              <w:rPr>
                <w:rFonts w:ascii="Times New Roman" w:hAnsi="Times New Roman" w:cs="Times New Roman"/>
                <w:sz w:val="22"/>
                <w:szCs w:val="22"/>
              </w:rPr>
              <w:t xml:space="preserve"> [Assessed on 06th May 2025]. </w:t>
            </w:r>
          </w:p>
          <w:p w14:paraId="10512E0B" w14:textId="77777777" w:rsidR="004415EB" w:rsidRPr="004415EB" w:rsidRDefault="004415EB" w:rsidP="004415EB">
            <w:pPr>
              <w:ind w:left="720" w:hanging="720"/>
              <w:rPr>
                <w:rFonts w:ascii="Times New Roman" w:hAnsi="Times New Roman" w:cs="Times New Roman"/>
                <w:color w:val="000000" w:themeColor="text1"/>
                <w:sz w:val="22"/>
                <w:szCs w:val="22"/>
              </w:rPr>
            </w:pPr>
          </w:p>
          <w:p w14:paraId="2190C673" w14:textId="77777777" w:rsidR="00700D34" w:rsidRDefault="00700D34" w:rsidP="00FE7C1B">
            <w:pPr>
              <w:ind w:left="720" w:hanging="720"/>
              <w:rPr>
                <w:rFonts w:ascii="Times New Roman" w:hAnsi="Times New Roman" w:cs="Times New Roman"/>
              </w:rPr>
            </w:pPr>
          </w:p>
          <w:p w14:paraId="3E222BA7" w14:textId="1B2AEFFE" w:rsidR="00247179" w:rsidRPr="00FE7C1B" w:rsidRDefault="00247179" w:rsidP="00FE7C1B">
            <w:pPr>
              <w:rPr>
                <w:rFonts w:ascii="Times New Roman" w:hAnsi="Times New Roman" w:cs="Times New Roman"/>
                <w:b/>
                <w:bCs/>
                <w:color w:val="000000" w:themeColor="text1"/>
              </w:rPr>
            </w:pPr>
          </w:p>
        </w:tc>
      </w:tr>
      <w:tr w:rsidR="00247179" w:rsidRPr="00666FCB" w14:paraId="5EA9D87E" w14:textId="77777777" w:rsidTr="00005D3E">
        <w:trPr>
          <w:trHeight w:val="454"/>
        </w:trPr>
        <w:tc>
          <w:tcPr>
            <w:tcW w:w="5000" w:type="pct"/>
            <w:gridSpan w:val="4"/>
            <w:shd w:val="clear" w:color="auto" w:fill="F2F2F2" w:themeFill="background1" w:themeFillShade="F2"/>
            <w:vAlign w:val="center"/>
          </w:tcPr>
          <w:p w14:paraId="2CE6A4B9" w14:textId="77777777" w:rsidR="00247179" w:rsidRPr="00666FCB" w:rsidRDefault="00247179" w:rsidP="00005D3E">
            <w:pPr>
              <w:spacing w:before="120" w:after="120"/>
              <w:jc w:val="both"/>
              <w:rPr>
                <w:rFonts w:ascii="Times New Roman" w:hAnsi="Times New Roman" w:cs="Times New Roman"/>
                <w:b/>
              </w:rPr>
            </w:pPr>
            <w:r w:rsidRPr="00666FCB">
              <w:rPr>
                <w:rFonts w:ascii="Times New Roman" w:hAnsi="Times New Roman" w:cs="Times New Roman"/>
                <w:b/>
              </w:rPr>
              <w:t>Proposed methods (maximum 600 words)</w:t>
            </w:r>
          </w:p>
          <w:p w14:paraId="274A0B8D"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 xml:space="preserve">Provide </w:t>
            </w:r>
            <w:proofErr w:type="gramStart"/>
            <w:r w:rsidRPr="00666FCB">
              <w:rPr>
                <w:rFonts w:ascii="Times New Roman" w:hAnsi="Times New Roman" w:cs="Times New Roman"/>
              </w:rPr>
              <w:t>a brief summary</w:t>
            </w:r>
            <w:proofErr w:type="gramEnd"/>
            <w:r w:rsidRPr="00666FCB">
              <w:rPr>
                <w:rFonts w:ascii="Times New Roman" w:hAnsi="Times New Roman" w:cs="Times New Roman"/>
              </w:rPr>
              <w:t xml:space="preserve"> of all the methods that </w:t>
            </w:r>
            <w:r w:rsidRPr="00666FCB">
              <w:rPr>
                <w:rFonts w:ascii="Times New Roman" w:hAnsi="Times New Roman" w:cs="Times New Roman"/>
                <w:b/>
              </w:rPr>
              <w:t>may</w:t>
            </w:r>
            <w:r w:rsidRPr="00666FCB">
              <w:rPr>
                <w:rFonts w:ascii="Times New Roman" w:hAnsi="Times New Roman" w:cs="Times New Roman"/>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247179" w:rsidRPr="00666FCB" w14:paraId="28471FBC" w14:textId="77777777" w:rsidTr="00005D3E">
        <w:trPr>
          <w:trHeight w:val="454"/>
        </w:trPr>
        <w:tc>
          <w:tcPr>
            <w:tcW w:w="5000" w:type="pct"/>
            <w:gridSpan w:val="4"/>
            <w:vAlign w:val="center"/>
          </w:tcPr>
          <w:p w14:paraId="4A8D1DF1" w14:textId="04B3ED05" w:rsidR="00774406" w:rsidRPr="00774406" w:rsidRDefault="00A8486A" w:rsidP="00887F37">
            <w:pPr>
              <w:spacing w:line="360" w:lineRule="auto"/>
              <w:ind w:right="113"/>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00191072">
              <w:rPr>
                <w:rFonts w:ascii="Times New Roman" w:hAnsi="Times New Roman" w:cs="Times New Roman"/>
                <w:color w:val="000000" w:themeColor="text1"/>
              </w:rPr>
              <w:t>This study seeks to investigate how</w:t>
            </w:r>
            <w:r w:rsidR="00774406" w:rsidRPr="00774406">
              <w:rPr>
                <w:rFonts w:ascii="Times New Roman" w:hAnsi="Times New Roman" w:cs="Times New Roman"/>
                <w:color w:val="000000" w:themeColor="text1"/>
              </w:rPr>
              <w:t xml:space="preserve"> young adults aged 18–24 in the Dyfed-Powys area perceive their local police officers, and how these perceptions are shaped by personal experiences</w:t>
            </w:r>
            <w:r>
              <w:rPr>
                <w:rFonts w:ascii="Times New Roman" w:hAnsi="Times New Roman" w:cs="Times New Roman"/>
                <w:color w:val="000000" w:themeColor="text1"/>
              </w:rPr>
              <w:t xml:space="preserve">, </w:t>
            </w:r>
            <w:r w:rsidR="00774406" w:rsidRPr="00774406">
              <w:rPr>
                <w:rFonts w:ascii="Times New Roman" w:hAnsi="Times New Roman" w:cs="Times New Roman"/>
                <w:color w:val="000000" w:themeColor="text1"/>
              </w:rPr>
              <w:t>or the absence thereof</w:t>
            </w:r>
            <w:r w:rsidR="008B068F">
              <w:rPr>
                <w:rFonts w:ascii="Times New Roman" w:hAnsi="Times New Roman" w:cs="Times New Roman"/>
                <w:color w:val="000000" w:themeColor="text1"/>
              </w:rPr>
              <w:t xml:space="preserve"> (</w:t>
            </w:r>
            <w:r w:rsidR="00887F37">
              <w:rPr>
                <w:rFonts w:ascii="Times New Roman" w:hAnsi="Times New Roman" w:cs="Times New Roman"/>
              </w:rPr>
              <w:t>DPPCC,</w:t>
            </w:r>
            <w:r w:rsidR="008B068F" w:rsidRPr="00640E77">
              <w:rPr>
                <w:rFonts w:ascii="Times New Roman" w:hAnsi="Times New Roman" w:cs="Times New Roman"/>
              </w:rPr>
              <w:t xml:space="preserve"> 2024a; </w:t>
            </w:r>
            <w:r w:rsidR="00887F37">
              <w:rPr>
                <w:rFonts w:ascii="Times New Roman" w:hAnsi="Times New Roman" w:cs="Times New Roman"/>
              </w:rPr>
              <w:t>DPPCP</w:t>
            </w:r>
            <w:r w:rsidR="008B068F" w:rsidRPr="00640E77">
              <w:rPr>
                <w:rFonts w:ascii="Times New Roman" w:hAnsi="Times New Roman" w:cs="Times New Roman"/>
              </w:rPr>
              <w:t>, 2025–2029</w:t>
            </w:r>
            <w:r w:rsidR="008B068F">
              <w:rPr>
                <w:rFonts w:ascii="Times New Roman" w:hAnsi="Times New Roman" w:cs="Times New Roman"/>
              </w:rPr>
              <w:t>)</w:t>
            </w:r>
            <w:r w:rsidR="00774406" w:rsidRPr="00774406">
              <w:rPr>
                <w:rFonts w:ascii="Times New Roman" w:hAnsi="Times New Roman" w:cs="Times New Roman"/>
                <w:color w:val="000000" w:themeColor="text1"/>
              </w:rPr>
              <w:t xml:space="preserve">. The study is grounded in a subjectivist epistemological framework, which holds that reality is constructed through individual experience and interpretation rather than discovered through objective observation (Horowitz, 1989; Sobel, 2016; Creswell, 2007; </w:t>
            </w:r>
            <w:proofErr w:type="spellStart"/>
            <w:r w:rsidR="00774406" w:rsidRPr="00774406">
              <w:rPr>
                <w:rFonts w:ascii="Times New Roman" w:hAnsi="Times New Roman" w:cs="Times New Roman"/>
                <w:color w:val="000000" w:themeColor="text1"/>
              </w:rPr>
              <w:t>Kivunja</w:t>
            </w:r>
            <w:proofErr w:type="spellEnd"/>
            <w:r w:rsidR="00774406" w:rsidRPr="00774406">
              <w:rPr>
                <w:rFonts w:ascii="Times New Roman" w:hAnsi="Times New Roman" w:cs="Times New Roman"/>
                <w:color w:val="000000" w:themeColor="text1"/>
              </w:rPr>
              <w:t xml:space="preserve"> </w:t>
            </w:r>
            <w:r>
              <w:rPr>
                <w:rFonts w:ascii="Times New Roman" w:hAnsi="Times New Roman" w:cs="Times New Roman"/>
                <w:color w:val="000000" w:themeColor="text1"/>
              </w:rPr>
              <w:t>and</w:t>
            </w:r>
            <w:r w:rsidR="00774406" w:rsidRPr="00774406">
              <w:rPr>
                <w:rFonts w:ascii="Times New Roman" w:hAnsi="Times New Roman" w:cs="Times New Roman"/>
                <w:color w:val="000000" w:themeColor="text1"/>
              </w:rPr>
              <w:t xml:space="preserve"> </w:t>
            </w:r>
            <w:proofErr w:type="spellStart"/>
            <w:r w:rsidR="00774406" w:rsidRPr="00774406">
              <w:rPr>
                <w:rFonts w:ascii="Times New Roman" w:hAnsi="Times New Roman" w:cs="Times New Roman"/>
                <w:color w:val="000000" w:themeColor="text1"/>
              </w:rPr>
              <w:t>Kuyini</w:t>
            </w:r>
            <w:proofErr w:type="spellEnd"/>
            <w:r w:rsidR="00774406" w:rsidRPr="00774406">
              <w:rPr>
                <w:rFonts w:ascii="Times New Roman" w:hAnsi="Times New Roman" w:cs="Times New Roman"/>
                <w:color w:val="000000" w:themeColor="text1"/>
              </w:rPr>
              <w:t>, 2017). This approach is supported by a postmodernist perspective, which acknowledges the existence of multiple, co-constructed truths shaped by cultural, social, and linguistic contexts (</w:t>
            </w:r>
            <w:proofErr w:type="spellStart"/>
            <w:r w:rsidR="00774406" w:rsidRPr="00774406">
              <w:rPr>
                <w:rFonts w:ascii="Times New Roman" w:hAnsi="Times New Roman" w:cs="Times New Roman"/>
                <w:color w:val="000000" w:themeColor="text1"/>
              </w:rPr>
              <w:t>Gabardi</w:t>
            </w:r>
            <w:proofErr w:type="spellEnd"/>
            <w:r w:rsidR="00774406" w:rsidRPr="00774406">
              <w:rPr>
                <w:rFonts w:ascii="Times New Roman" w:hAnsi="Times New Roman" w:cs="Times New Roman"/>
                <w:color w:val="000000" w:themeColor="text1"/>
              </w:rPr>
              <w:t xml:space="preserve">, 2001; </w:t>
            </w:r>
            <w:proofErr w:type="spellStart"/>
            <w:r w:rsidR="00774406" w:rsidRPr="00774406">
              <w:rPr>
                <w:rFonts w:ascii="Times New Roman" w:hAnsi="Times New Roman" w:cs="Times New Roman"/>
                <w:color w:val="000000" w:themeColor="text1"/>
              </w:rPr>
              <w:t>Appignanesi</w:t>
            </w:r>
            <w:proofErr w:type="spellEnd"/>
            <w:r w:rsidR="00774406" w:rsidRPr="00774406">
              <w:rPr>
                <w:rFonts w:ascii="Times New Roman" w:hAnsi="Times New Roman" w:cs="Times New Roman"/>
                <w:color w:val="000000" w:themeColor="text1"/>
              </w:rPr>
              <w:t xml:space="preserve"> </w:t>
            </w:r>
            <w:r w:rsidR="00774406" w:rsidRPr="00774406">
              <w:rPr>
                <w:rFonts w:ascii="Times New Roman" w:hAnsi="Times New Roman" w:cs="Times New Roman"/>
                <w:i/>
                <w:iCs/>
                <w:color w:val="000000" w:themeColor="text1"/>
              </w:rPr>
              <w:t>et al</w:t>
            </w:r>
            <w:r w:rsidR="00774406" w:rsidRPr="00774406">
              <w:rPr>
                <w:rFonts w:ascii="Times New Roman" w:hAnsi="Times New Roman" w:cs="Times New Roman"/>
                <w:color w:val="000000" w:themeColor="text1"/>
              </w:rPr>
              <w:t xml:space="preserve">., 2013; </w:t>
            </w:r>
            <w:proofErr w:type="spellStart"/>
            <w:r w:rsidR="00774406" w:rsidRPr="00774406">
              <w:rPr>
                <w:rFonts w:ascii="Times New Roman" w:hAnsi="Times New Roman" w:cs="Times New Roman"/>
                <w:color w:val="000000" w:themeColor="text1"/>
              </w:rPr>
              <w:t>Cahoone</w:t>
            </w:r>
            <w:proofErr w:type="spellEnd"/>
            <w:r w:rsidR="00774406" w:rsidRPr="00774406">
              <w:rPr>
                <w:rFonts w:ascii="Times New Roman" w:hAnsi="Times New Roman" w:cs="Times New Roman"/>
                <w:color w:val="000000" w:themeColor="text1"/>
              </w:rPr>
              <w:t>, 2004; Butler, 2002). Together, these theoretical frameworks justify the use of qualitative methods that prioritise subjective understanding and participant voice</w:t>
            </w:r>
            <w:r w:rsidR="008B068F" w:rsidRPr="00190016">
              <w:rPr>
                <w:rFonts w:ascii="Times New Roman" w:hAnsi="Times New Roman" w:cs="Times New Roman"/>
                <w:color w:val="000000" w:themeColor="text1"/>
              </w:rPr>
              <w:t xml:space="preserve"> (</w:t>
            </w:r>
            <w:r w:rsidR="008B068F">
              <w:rPr>
                <w:rFonts w:ascii="Times New Roman" w:hAnsi="Times New Roman" w:cs="Times New Roman"/>
                <w:color w:val="000000" w:themeColor="text1"/>
              </w:rPr>
              <w:t xml:space="preserve">Gentile, </w:t>
            </w:r>
            <w:r w:rsidR="008B068F" w:rsidRPr="00190016">
              <w:rPr>
                <w:rFonts w:ascii="Times New Roman" w:hAnsi="Times New Roman" w:cs="Times New Roman"/>
                <w:color w:val="000000" w:themeColor="text1"/>
              </w:rPr>
              <w:t>2010</w:t>
            </w:r>
            <w:r w:rsidR="00190016" w:rsidRPr="00190016">
              <w:rPr>
                <w:rFonts w:ascii="Times New Roman" w:hAnsi="Times New Roman" w:cs="Times New Roman"/>
                <w:color w:val="000000" w:themeColor="text1"/>
              </w:rPr>
              <w:t xml:space="preserve">; </w:t>
            </w:r>
            <w:r w:rsidR="00190016" w:rsidRPr="00190016">
              <w:rPr>
                <w:rFonts w:ascii="Times New Roman" w:hAnsi="Times New Roman" w:cs="Times New Roman"/>
                <w:color w:val="000000" w:themeColor="text1"/>
              </w:rPr>
              <w:t>Tewksbury, 2009</w:t>
            </w:r>
            <w:r w:rsidR="008B068F" w:rsidRPr="00190016">
              <w:rPr>
                <w:rFonts w:ascii="Times New Roman" w:hAnsi="Times New Roman" w:cs="Times New Roman"/>
                <w:color w:val="000000" w:themeColor="text1"/>
              </w:rPr>
              <w:t>)</w:t>
            </w:r>
            <w:r w:rsidR="00774406" w:rsidRPr="00774406">
              <w:rPr>
                <w:rFonts w:ascii="Times New Roman" w:hAnsi="Times New Roman" w:cs="Times New Roman"/>
                <w:color w:val="000000" w:themeColor="text1"/>
              </w:rPr>
              <w:t>.</w:t>
            </w:r>
          </w:p>
          <w:p w14:paraId="22C29273" w14:textId="49F3993B" w:rsidR="00774406" w:rsidRPr="00774406" w:rsidRDefault="00774406" w:rsidP="00887F37">
            <w:pPr>
              <w:spacing w:line="360" w:lineRule="auto"/>
              <w:ind w:right="113"/>
              <w:jc w:val="both"/>
              <w:rPr>
                <w:rFonts w:ascii="Times New Roman" w:hAnsi="Times New Roman" w:cs="Times New Roman"/>
                <w:color w:val="000000" w:themeColor="text1"/>
              </w:rPr>
            </w:pPr>
            <w:r w:rsidRPr="00774406">
              <w:rPr>
                <w:rFonts w:ascii="Times New Roman" w:hAnsi="Times New Roman" w:cs="Times New Roman"/>
                <w:color w:val="000000" w:themeColor="text1"/>
              </w:rPr>
              <w:lastRenderedPageBreak/>
              <w:t>To capture the diverse and individualised perceptions of policing, data will be collected using an online qualitative questionnaire</w:t>
            </w:r>
            <w:r w:rsidR="00A8486A">
              <w:rPr>
                <w:rFonts w:ascii="Times New Roman" w:hAnsi="Times New Roman" w:cs="Times New Roman"/>
                <w:color w:val="000000" w:themeColor="text1"/>
              </w:rPr>
              <w:t xml:space="preserve"> (</w:t>
            </w:r>
            <w:r w:rsidR="00A8486A" w:rsidRPr="00774406">
              <w:rPr>
                <w:rFonts w:ascii="Times New Roman" w:hAnsi="Times New Roman" w:cs="Times New Roman"/>
                <w:color w:val="000000" w:themeColor="text1"/>
              </w:rPr>
              <w:t>Qualtrics, 2017</w:t>
            </w:r>
            <w:r w:rsidR="00A8486A">
              <w:rPr>
                <w:rFonts w:ascii="Times New Roman" w:hAnsi="Times New Roman" w:cs="Times New Roman"/>
                <w:color w:val="000000" w:themeColor="text1"/>
              </w:rPr>
              <w:t>)</w:t>
            </w:r>
            <w:r w:rsidRPr="00774406">
              <w:rPr>
                <w:rFonts w:ascii="Times New Roman" w:hAnsi="Times New Roman" w:cs="Times New Roman"/>
                <w:color w:val="000000" w:themeColor="text1"/>
              </w:rPr>
              <w:t xml:space="preserve">. </w:t>
            </w:r>
            <w:r w:rsidR="00191072" w:rsidRPr="00191072">
              <w:rPr>
                <w:rFonts w:ascii="Times New Roman" w:hAnsi="Times New Roman" w:cs="Times New Roman"/>
                <w:color w:val="000000" w:themeColor="text1"/>
              </w:rPr>
              <w:t xml:space="preserve">Designed with </w:t>
            </w:r>
            <w:proofErr w:type="gramStart"/>
            <w:r w:rsidR="00191072" w:rsidRPr="00191072">
              <w:rPr>
                <w:rFonts w:ascii="Times New Roman" w:hAnsi="Times New Roman" w:cs="Times New Roman"/>
                <w:color w:val="000000" w:themeColor="text1"/>
              </w:rPr>
              <w:t>open-respons</w:t>
            </w:r>
            <w:r w:rsidR="00191072">
              <w:rPr>
                <w:rFonts w:ascii="Times New Roman" w:hAnsi="Times New Roman" w:cs="Times New Roman"/>
                <w:color w:val="000000" w:themeColor="text1"/>
              </w:rPr>
              <w:t>es</w:t>
            </w:r>
            <w:proofErr w:type="gramEnd"/>
            <w:r w:rsidR="00191072" w:rsidRPr="00191072">
              <w:rPr>
                <w:rFonts w:ascii="Times New Roman" w:hAnsi="Times New Roman" w:cs="Times New Roman"/>
                <w:color w:val="000000" w:themeColor="text1"/>
              </w:rPr>
              <w:t>, the instrument asks participants to recount personal police encounters, outline their wider perceptions of law enforcement, and evaluate their trust</w:t>
            </w:r>
            <w:r w:rsidRPr="00774406">
              <w:rPr>
                <w:rFonts w:ascii="Times New Roman" w:hAnsi="Times New Roman" w:cs="Times New Roman"/>
                <w:color w:val="000000" w:themeColor="text1"/>
              </w:rPr>
              <w:t xml:space="preserve">, legitimacy, fairness, and performance (Qualtrics, 2017; Kent State University, 2021). The choice of open-ended questions aligns with the study’s philosophical commitment to capturing depth and </w:t>
            </w:r>
            <w:r w:rsidR="009B2DD4" w:rsidRPr="00774406">
              <w:rPr>
                <w:rFonts w:ascii="Times New Roman" w:hAnsi="Times New Roman" w:cs="Times New Roman"/>
                <w:color w:val="000000" w:themeColor="text1"/>
              </w:rPr>
              <w:t>nuance and</w:t>
            </w:r>
            <w:r w:rsidRPr="00774406">
              <w:rPr>
                <w:rFonts w:ascii="Times New Roman" w:hAnsi="Times New Roman" w:cs="Times New Roman"/>
                <w:color w:val="000000" w:themeColor="text1"/>
              </w:rPr>
              <w:t xml:space="preserve"> allows participants to shape the direction and tone of their responses</w:t>
            </w:r>
            <w:r w:rsidR="00190016">
              <w:rPr>
                <w:rFonts w:ascii="Times New Roman" w:hAnsi="Times New Roman" w:cs="Times New Roman"/>
                <w:color w:val="000000" w:themeColor="text1"/>
              </w:rPr>
              <w:t xml:space="preserve"> (</w:t>
            </w:r>
            <w:r w:rsidR="00190016">
              <w:rPr>
                <w:rFonts w:ascii="Times New Roman" w:hAnsi="Times New Roman" w:cs="Times New Roman"/>
              </w:rPr>
              <w:t xml:space="preserve">Cho, 2017; </w:t>
            </w:r>
            <w:r w:rsidR="00190016">
              <w:rPr>
                <w:rFonts w:ascii="Times New Roman" w:hAnsi="Times New Roman" w:cs="Times New Roman"/>
                <w:color w:val="000000" w:themeColor="text1"/>
              </w:rPr>
              <w:t>Rahman, 2016</w:t>
            </w:r>
            <w:r w:rsidR="00190016">
              <w:rPr>
                <w:rFonts w:ascii="Times New Roman" w:hAnsi="Times New Roman" w:cs="Times New Roman"/>
                <w:color w:val="000000" w:themeColor="text1"/>
              </w:rPr>
              <w:t>)</w:t>
            </w:r>
            <w:r w:rsidRPr="00774406">
              <w:rPr>
                <w:rFonts w:ascii="Times New Roman" w:hAnsi="Times New Roman" w:cs="Times New Roman"/>
                <w:color w:val="000000" w:themeColor="text1"/>
              </w:rPr>
              <w:t>.</w:t>
            </w:r>
          </w:p>
          <w:p w14:paraId="1D790ED6" w14:textId="4F21818F" w:rsidR="00774406" w:rsidRPr="00774406" w:rsidRDefault="00774406" w:rsidP="00887F37">
            <w:pPr>
              <w:spacing w:line="360" w:lineRule="auto"/>
              <w:ind w:right="113"/>
              <w:jc w:val="both"/>
              <w:rPr>
                <w:rFonts w:ascii="Times New Roman" w:hAnsi="Times New Roman" w:cs="Times New Roman"/>
                <w:color w:val="000000" w:themeColor="text1"/>
              </w:rPr>
            </w:pPr>
            <w:r w:rsidRPr="00774406">
              <w:rPr>
                <w:rFonts w:ascii="Times New Roman" w:hAnsi="Times New Roman" w:cs="Times New Roman"/>
                <w:color w:val="000000" w:themeColor="text1"/>
              </w:rPr>
              <w:t>The questionnaire will be hosted on Qualtrics, a secure, research-grade online platform, and distributed via targeted digital outreach</w:t>
            </w:r>
            <w:r w:rsidR="00863D55" w:rsidRPr="00863D55">
              <w:rPr>
                <w:rFonts w:ascii="Times New Roman" w:hAnsi="Times New Roman" w:cs="Times New Roman"/>
                <w:color w:val="000000" w:themeColor="text1"/>
              </w:rPr>
              <w:t xml:space="preserve"> (Qualtrics, 2017; Kent State University, 2021)</w:t>
            </w:r>
            <w:r w:rsidRPr="00774406">
              <w:rPr>
                <w:rFonts w:ascii="Times New Roman" w:hAnsi="Times New Roman" w:cs="Times New Roman"/>
                <w:color w:val="000000" w:themeColor="text1"/>
              </w:rPr>
              <w:t>. Recruitment will be conducted primarily through Facebook and Instagram</w:t>
            </w:r>
            <w:r w:rsidR="00863D55">
              <w:rPr>
                <w:rFonts w:ascii="Times New Roman" w:hAnsi="Times New Roman" w:cs="Times New Roman"/>
                <w:color w:val="000000" w:themeColor="text1"/>
              </w:rPr>
              <w:t xml:space="preserve"> (Meta, 2025a; Meta, 2025b)</w:t>
            </w:r>
            <w:r w:rsidRPr="00774406">
              <w:rPr>
                <w:rFonts w:ascii="Times New Roman" w:hAnsi="Times New Roman" w:cs="Times New Roman"/>
                <w:color w:val="000000" w:themeColor="text1"/>
              </w:rPr>
              <w:t>, using a dual strategy: (1) sending standardised permission requests to administrators of relevant community and youth-focused pages across Carmarthenshire, Ceredigion, Pembrokeshire, and Powys (Kadri, 2021), and (2) deploying paid advertisements using Meta’s age- and location-targeting capabilities (Meta, 2025</w:t>
            </w:r>
            <w:r w:rsidR="00863D55" w:rsidRPr="00863D55">
              <w:rPr>
                <w:rFonts w:ascii="Times New Roman" w:hAnsi="Times New Roman" w:cs="Times New Roman"/>
                <w:color w:val="000000" w:themeColor="text1"/>
              </w:rPr>
              <w:t>a;</w:t>
            </w:r>
            <w:r w:rsidR="00863D55">
              <w:rPr>
                <w:rFonts w:ascii="Times New Roman" w:hAnsi="Times New Roman" w:cs="Times New Roman"/>
                <w:color w:val="000000" w:themeColor="text1"/>
              </w:rPr>
              <w:t xml:space="preserve"> Meta, 2025b</w:t>
            </w:r>
            <w:r w:rsidRPr="00774406">
              <w:rPr>
                <w:rFonts w:ascii="Times New Roman" w:hAnsi="Times New Roman" w:cs="Times New Roman"/>
                <w:color w:val="000000" w:themeColor="text1"/>
              </w:rPr>
              <w:t xml:space="preserve">). </w:t>
            </w:r>
          </w:p>
          <w:p w14:paraId="483ADF0A" w14:textId="47F0B7EB" w:rsidR="00774406" w:rsidRPr="00774406" w:rsidRDefault="00774406" w:rsidP="00887F37">
            <w:pPr>
              <w:spacing w:line="360" w:lineRule="auto"/>
              <w:ind w:right="113"/>
              <w:jc w:val="both"/>
              <w:rPr>
                <w:rFonts w:ascii="Times New Roman" w:hAnsi="Times New Roman" w:cs="Times New Roman"/>
                <w:color w:val="000000" w:themeColor="text1"/>
              </w:rPr>
            </w:pPr>
            <w:r w:rsidRPr="00774406">
              <w:rPr>
                <w:rFonts w:ascii="Times New Roman" w:hAnsi="Times New Roman" w:cs="Times New Roman"/>
                <w:color w:val="000000" w:themeColor="text1"/>
              </w:rPr>
              <w:t xml:space="preserve">Participants will be individuals aged 18–24 residing in the Dyfed-Powys region, which comprises a mix of rural, semi-rural, and urban communities (Dyfed Powys Police, 2025). As of July 2024, Stats Wales (2024) reported 48,677 individuals aged 16–24 across the four counties. In line with University of Wales Trinity Saint David (UWTSD, 2022a) ethical guidance, only those aged 18 and above will be eligible to participate. Accounting for a projected non-response rate of approximately 50% (Wu </w:t>
            </w:r>
            <w:r w:rsidRPr="00774406">
              <w:rPr>
                <w:rFonts w:ascii="Times New Roman" w:hAnsi="Times New Roman" w:cs="Times New Roman"/>
                <w:i/>
                <w:iCs/>
                <w:color w:val="000000" w:themeColor="text1"/>
              </w:rPr>
              <w:t>et al.,</w:t>
            </w:r>
            <w:r w:rsidRPr="00774406">
              <w:rPr>
                <w:rFonts w:ascii="Times New Roman" w:hAnsi="Times New Roman" w:cs="Times New Roman"/>
                <w:color w:val="000000" w:themeColor="text1"/>
              </w:rPr>
              <w:t xml:space="preserve"> 2022</w:t>
            </w:r>
            <w:r w:rsidR="00863D55" w:rsidRPr="00960F38">
              <w:rPr>
                <w:rFonts w:ascii="Times New Roman" w:hAnsi="Times New Roman" w:cs="Times New Roman"/>
                <w:color w:val="000000" w:themeColor="text1"/>
              </w:rPr>
              <w:t xml:space="preserve">; </w:t>
            </w:r>
            <w:r w:rsidR="00863D55" w:rsidRPr="00960F38">
              <w:rPr>
                <w:rFonts w:ascii="Times New Roman" w:hAnsi="Times New Roman" w:cs="Times New Roman"/>
              </w:rPr>
              <w:t>Fincham</w:t>
            </w:r>
            <w:r w:rsidR="00863D55" w:rsidRPr="00960F38">
              <w:rPr>
                <w:rFonts w:ascii="Times New Roman" w:hAnsi="Times New Roman" w:cs="Times New Roman"/>
              </w:rPr>
              <w:t xml:space="preserve">, </w:t>
            </w:r>
            <w:r w:rsidR="00863D55" w:rsidRPr="00960F38">
              <w:rPr>
                <w:rFonts w:ascii="Times New Roman" w:hAnsi="Times New Roman" w:cs="Times New Roman"/>
              </w:rPr>
              <w:t>2008</w:t>
            </w:r>
            <w:r w:rsidR="00863D55" w:rsidRPr="00960F38">
              <w:rPr>
                <w:rFonts w:ascii="Times New Roman" w:hAnsi="Times New Roman" w:cs="Times New Roman"/>
              </w:rPr>
              <w:t xml:space="preserve">; </w:t>
            </w:r>
            <w:r w:rsidR="00863D55" w:rsidRPr="00960F38">
              <w:rPr>
                <w:rFonts w:ascii="Times New Roman" w:hAnsi="Times New Roman" w:cs="Times New Roman"/>
              </w:rPr>
              <w:t>National Audit Office</w:t>
            </w:r>
            <w:r w:rsidR="00863D55" w:rsidRPr="00960F38">
              <w:rPr>
                <w:rFonts w:ascii="Times New Roman" w:hAnsi="Times New Roman" w:cs="Times New Roman"/>
              </w:rPr>
              <w:t xml:space="preserve">, </w:t>
            </w:r>
            <w:r w:rsidR="00863D55" w:rsidRPr="00960F38">
              <w:rPr>
                <w:rFonts w:ascii="Times New Roman" w:hAnsi="Times New Roman" w:cs="Times New Roman"/>
              </w:rPr>
              <w:t>2006</w:t>
            </w:r>
            <w:r w:rsidRPr="00774406">
              <w:rPr>
                <w:rFonts w:ascii="Times New Roman" w:hAnsi="Times New Roman" w:cs="Times New Roman"/>
                <w:color w:val="000000" w:themeColor="text1"/>
              </w:rPr>
              <w:t xml:space="preserve">), the effective sample pool is estimated at around 24,338 individuals. A stratified sampling strategy will be adopted to ensure proportional representation from different geographic settings, with an intended sample size of approximately 10% (n </w:t>
            </w:r>
            <w:r w:rsidR="00960F38">
              <w:rPr>
                <w:rFonts w:ascii="Times New Roman" w:hAnsi="Times New Roman" w:cs="Times New Roman"/>
                <w:color w:val="000000" w:themeColor="text1"/>
              </w:rPr>
              <w:t>=</w:t>
            </w:r>
            <w:r w:rsidRPr="00774406">
              <w:rPr>
                <w:rFonts w:ascii="Times New Roman" w:hAnsi="Times New Roman" w:cs="Times New Roman"/>
                <w:color w:val="000000" w:themeColor="text1"/>
              </w:rPr>
              <w:t xml:space="preserve"> 2,433) (Stats Wales, 2024</w:t>
            </w:r>
            <w:r w:rsidR="00960F38" w:rsidRPr="00960F38">
              <w:rPr>
                <w:rFonts w:ascii="Times New Roman" w:hAnsi="Times New Roman" w:cs="Times New Roman"/>
                <w:color w:val="000000" w:themeColor="text1"/>
              </w:rPr>
              <w:t xml:space="preserve">; </w:t>
            </w:r>
            <w:r w:rsidR="00960F38" w:rsidRPr="00960F38">
              <w:rPr>
                <w:rFonts w:ascii="Times New Roman" w:hAnsi="Times New Roman" w:cs="Times New Roman"/>
              </w:rPr>
              <w:t>Fincham, 2008; National Audit Office, 2006</w:t>
            </w:r>
            <w:r w:rsidRPr="00774406">
              <w:rPr>
                <w:rFonts w:ascii="Times New Roman" w:hAnsi="Times New Roman" w:cs="Times New Roman"/>
                <w:color w:val="000000" w:themeColor="text1"/>
              </w:rPr>
              <w:t>).</w:t>
            </w:r>
          </w:p>
          <w:p w14:paraId="158B5E6C" w14:textId="690E9021" w:rsidR="00774406" w:rsidRPr="00774406" w:rsidRDefault="00191072" w:rsidP="00887F37">
            <w:pPr>
              <w:spacing w:line="360" w:lineRule="auto"/>
              <w:ind w:right="113"/>
              <w:jc w:val="both"/>
              <w:rPr>
                <w:rFonts w:ascii="Times New Roman" w:hAnsi="Times New Roman" w:cs="Times New Roman"/>
                <w:color w:val="000000" w:themeColor="text1"/>
              </w:rPr>
            </w:pPr>
            <w:r w:rsidRPr="00191072">
              <w:rPr>
                <w:rFonts w:ascii="Times New Roman" w:hAnsi="Times New Roman" w:cs="Times New Roman"/>
                <w:color w:val="000000" w:themeColor="text1"/>
              </w:rPr>
              <w:t>The questionnaire will explore themes such as both firsthand and vicarious encounters with the police, alongside participants’ perceptions of procedural fairness, trust, community engagement</w:t>
            </w:r>
            <w:r>
              <w:rPr>
                <w:rFonts w:ascii="Times New Roman" w:hAnsi="Times New Roman" w:cs="Times New Roman"/>
                <w:color w:val="000000" w:themeColor="text1"/>
              </w:rPr>
              <w:t xml:space="preserve">, </w:t>
            </w:r>
            <w:r w:rsidR="00774406" w:rsidRPr="00774406">
              <w:rPr>
                <w:rFonts w:ascii="Times New Roman" w:hAnsi="Times New Roman" w:cs="Times New Roman"/>
                <w:color w:val="000000" w:themeColor="text1"/>
              </w:rPr>
              <w:t>and professionalism</w:t>
            </w:r>
            <w:r>
              <w:rPr>
                <w:rFonts w:ascii="Times New Roman" w:hAnsi="Times New Roman" w:cs="Times New Roman"/>
                <w:color w:val="000000" w:themeColor="text1"/>
              </w:rPr>
              <w:t xml:space="preserve"> </w:t>
            </w:r>
            <w:r w:rsidR="00C37105" w:rsidRPr="00C37105">
              <w:rPr>
                <w:rFonts w:ascii="Times New Roman" w:hAnsi="Times New Roman" w:cs="Times New Roman"/>
                <w:color w:val="000000" w:themeColor="text1"/>
              </w:rPr>
              <w:t>(</w:t>
            </w:r>
            <w:r w:rsidR="00C37105" w:rsidRPr="00C37105">
              <w:rPr>
                <w:rFonts w:ascii="Times New Roman" w:hAnsi="Times New Roman" w:cs="Times New Roman"/>
                <w:color w:val="000000" w:themeColor="text1"/>
              </w:rPr>
              <w:t>Watkins</w:t>
            </w:r>
            <w:r w:rsidR="00C37105">
              <w:rPr>
                <w:rFonts w:ascii="Times New Roman" w:hAnsi="Times New Roman" w:cs="Times New Roman"/>
                <w:color w:val="000000" w:themeColor="text1"/>
              </w:rPr>
              <w:t xml:space="preserve"> and </w:t>
            </w:r>
            <w:proofErr w:type="spellStart"/>
            <w:r w:rsidR="00C37105" w:rsidRPr="00C37105">
              <w:rPr>
                <w:rFonts w:ascii="Times New Roman" w:hAnsi="Times New Roman" w:cs="Times New Roman"/>
                <w:color w:val="000000" w:themeColor="text1"/>
              </w:rPr>
              <w:t>Maume</w:t>
            </w:r>
            <w:proofErr w:type="spellEnd"/>
            <w:r w:rsidR="00C37105" w:rsidRPr="00C37105">
              <w:rPr>
                <w:rFonts w:ascii="Times New Roman" w:hAnsi="Times New Roman" w:cs="Times New Roman"/>
                <w:color w:val="000000" w:themeColor="text1"/>
              </w:rPr>
              <w:t>,</w:t>
            </w:r>
            <w:r w:rsidR="00C37105">
              <w:rPr>
                <w:rFonts w:ascii="Times New Roman" w:hAnsi="Times New Roman" w:cs="Times New Roman"/>
                <w:color w:val="000000" w:themeColor="text1"/>
              </w:rPr>
              <w:t xml:space="preserve"> </w:t>
            </w:r>
            <w:r w:rsidR="00C37105" w:rsidRPr="00C37105">
              <w:rPr>
                <w:rFonts w:ascii="Times New Roman" w:hAnsi="Times New Roman" w:cs="Times New Roman"/>
                <w:color w:val="000000" w:themeColor="text1"/>
              </w:rPr>
              <w:t>2012</w:t>
            </w:r>
            <w:r w:rsidR="00C37105" w:rsidRPr="00C37105">
              <w:rPr>
                <w:rFonts w:ascii="Times New Roman" w:hAnsi="Times New Roman" w:cs="Times New Roman"/>
                <w:color w:val="000000" w:themeColor="text1"/>
              </w:rPr>
              <w:t xml:space="preserve">; </w:t>
            </w:r>
            <w:r w:rsidR="00C37105" w:rsidRPr="00E218E2">
              <w:rPr>
                <w:rFonts w:ascii="Times New Roman" w:hAnsi="Times New Roman" w:cs="Times New Roman"/>
              </w:rPr>
              <w:t>Smith and Byrne</w:t>
            </w:r>
            <w:r w:rsidR="00C37105">
              <w:rPr>
                <w:rFonts w:ascii="Times New Roman" w:hAnsi="Times New Roman" w:cs="Times New Roman"/>
              </w:rPr>
              <w:t xml:space="preserve">, </w:t>
            </w:r>
            <w:r w:rsidR="00C37105" w:rsidRPr="00E218E2">
              <w:rPr>
                <w:rFonts w:ascii="Times New Roman" w:hAnsi="Times New Roman" w:cs="Times New Roman"/>
              </w:rPr>
              <w:t>2017</w:t>
            </w:r>
            <w:r w:rsidR="00C37105" w:rsidRPr="00C37105">
              <w:rPr>
                <w:rFonts w:ascii="Times New Roman" w:hAnsi="Times New Roman" w:cs="Times New Roman"/>
              </w:rPr>
              <w:t xml:space="preserve">; </w:t>
            </w:r>
            <w:r w:rsidR="00887F37">
              <w:rPr>
                <w:rFonts w:ascii="Times New Roman" w:hAnsi="Times New Roman" w:cs="Times New Roman"/>
              </w:rPr>
              <w:t>DPPCC</w:t>
            </w:r>
            <w:r w:rsidR="00C37105" w:rsidRPr="00640E77">
              <w:rPr>
                <w:rFonts w:ascii="Times New Roman" w:hAnsi="Times New Roman" w:cs="Times New Roman"/>
              </w:rPr>
              <w:t xml:space="preserve">, 2024a; </w:t>
            </w:r>
            <w:r w:rsidR="00887F37">
              <w:rPr>
                <w:rFonts w:ascii="Times New Roman" w:hAnsi="Times New Roman" w:cs="Times New Roman"/>
              </w:rPr>
              <w:t>DPPCP</w:t>
            </w:r>
            <w:r w:rsidR="00C37105" w:rsidRPr="00640E77">
              <w:rPr>
                <w:rFonts w:ascii="Times New Roman" w:hAnsi="Times New Roman" w:cs="Times New Roman"/>
              </w:rPr>
              <w:t>, 2025–2029</w:t>
            </w:r>
            <w:r w:rsidR="00C37105" w:rsidRPr="00C37105">
              <w:rPr>
                <w:rFonts w:ascii="Times New Roman" w:hAnsi="Times New Roman" w:cs="Times New Roman"/>
                <w:color w:val="000000" w:themeColor="text1"/>
              </w:rPr>
              <w:t>)</w:t>
            </w:r>
            <w:r w:rsidR="00774406" w:rsidRPr="00774406">
              <w:rPr>
                <w:rFonts w:ascii="Times New Roman" w:hAnsi="Times New Roman" w:cs="Times New Roman"/>
                <w:color w:val="000000" w:themeColor="text1"/>
              </w:rPr>
              <w:t>. This design acknowledges that participants’ views may be influenced not only by personal contact with law enforcement but also by vicarious experiences, such as those shaped by peers, family, or media representations (Crawford, 2009; Schultz, 2019; IOPD, 2022).</w:t>
            </w:r>
          </w:p>
          <w:p w14:paraId="1EB21C45" w14:textId="270E3CA9" w:rsidR="00774406" w:rsidRPr="00774406" w:rsidRDefault="00774406" w:rsidP="00887F37">
            <w:pPr>
              <w:spacing w:line="360" w:lineRule="auto"/>
              <w:ind w:right="113"/>
              <w:jc w:val="both"/>
              <w:rPr>
                <w:rFonts w:ascii="Times New Roman" w:hAnsi="Times New Roman" w:cs="Times New Roman"/>
                <w:color w:val="000000" w:themeColor="text1"/>
              </w:rPr>
            </w:pPr>
            <w:r w:rsidRPr="00774406">
              <w:rPr>
                <w:rFonts w:ascii="Times New Roman" w:hAnsi="Times New Roman" w:cs="Times New Roman"/>
                <w:color w:val="000000" w:themeColor="text1"/>
              </w:rPr>
              <w:lastRenderedPageBreak/>
              <w:t>All responses will be anonymised to protect participant privacy, and informed consent will be obtained digitally at the start of the survey</w:t>
            </w:r>
            <w:r w:rsidR="00D749BA" w:rsidRPr="00D749BA">
              <w:rPr>
                <w:rFonts w:ascii="Times New Roman" w:hAnsi="Times New Roman" w:cs="Times New Roman"/>
                <w:color w:val="000000" w:themeColor="text1"/>
              </w:rPr>
              <w:t xml:space="preserve"> (</w:t>
            </w:r>
            <w:r w:rsidR="00D749BA" w:rsidRPr="008B595B">
              <w:rPr>
                <w:rFonts w:ascii="Times New Roman" w:hAnsi="Times New Roman" w:cs="Times New Roman"/>
              </w:rPr>
              <w:t>Krosnick, 2018</w:t>
            </w:r>
            <w:r w:rsidR="00D749BA">
              <w:rPr>
                <w:rFonts w:ascii="Times New Roman" w:hAnsi="Times New Roman" w:cs="Times New Roman"/>
              </w:rPr>
              <w:t xml:space="preserve">; </w:t>
            </w:r>
            <w:r w:rsidR="00D749BA" w:rsidRPr="008B595B">
              <w:rPr>
                <w:rFonts w:ascii="Times New Roman" w:hAnsi="Times New Roman" w:cs="Times New Roman"/>
                <w:color w:val="000000" w:themeColor="text1"/>
              </w:rPr>
              <w:t>Wu, Zhao, and Fils-</w:t>
            </w:r>
            <w:proofErr w:type="spellStart"/>
            <w:r w:rsidR="00D749BA" w:rsidRPr="008B595B">
              <w:rPr>
                <w:rFonts w:ascii="Times New Roman" w:hAnsi="Times New Roman" w:cs="Times New Roman"/>
                <w:color w:val="000000" w:themeColor="text1"/>
              </w:rPr>
              <w:t>Aime</w:t>
            </w:r>
            <w:proofErr w:type="spellEnd"/>
            <w:r w:rsidR="00D749BA" w:rsidRPr="008B595B">
              <w:rPr>
                <w:rFonts w:ascii="Times New Roman" w:hAnsi="Times New Roman" w:cs="Times New Roman"/>
                <w:color w:val="000000" w:themeColor="text1"/>
              </w:rPr>
              <w:t>,</w:t>
            </w:r>
            <w:r w:rsidR="00D749BA">
              <w:rPr>
                <w:rFonts w:ascii="Times New Roman" w:hAnsi="Times New Roman" w:cs="Times New Roman"/>
                <w:color w:val="000000" w:themeColor="text1"/>
              </w:rPr>
              <w:t xml:space="preserve"> </w:t>
            </w:r>
            <w:r w:rsidR="00D749BA" w:rsidRPr="008B595B">
              <w:rPr>
                <w:rFonts w:ascii="Times New Roman" w:hAnsi="Times New Roman" w:cs="Times New Roman"/>
                <w:color w:val="000000" w:themeColor="text1"/>
              </w:rPr>
              <w:t>2022</w:t>
            </w:r>
            <w:r w:rsidR="00D749BA">
              <w:rPr>
                <w:rFonts w:ascii="Times New Roman" w:hAnsi="Times New Roman" w:cs="Times New Roman"/>
              </w:rPr>
              <w:t>)</w:t>
            </w:r>
            <w:r w:rsidRPr="00774406">
              <w:rPr>
                <w:rFonts w:ascii="Times New Roman" w:hAnsi="Times New Roman" w:cs="Times New Roman"/>
                <w:color w:val="000000" w:themeColor="text1"/>
              </w:rPr>
              <w:t xml:space="preserve">. </w:t>
            </w:r>
            <w:r w:rsidR="00191072" w:rsidRPr="00191072">
              <w:rPr>
                <w:rFonts w:ascii="Times New Roman" w:hAnsi="Times New Roman" w:cs="Times New Roman"/>
                <w:color w:val="000000" w:themeColor="text1"/>
              </w:rPr>
              <w:t>It will be stressed that participation is by choice and that individuals may opt out at any time without penalty</w:t>
            </w:r>
            <w:r w:rsidR="00191072" w:rsidRPr="00191072">
              <w:rPr>
                <w:rFonts w:ascii="Times New Roman" w:hAnsi="Times New Roman" w:cs="Times New Roman"/>
                <w:color w:val="000000" w:themeColor="text1"/>
              </w:rPr>
              <w:t xml:space="preserve"> </w:t>
            </w:r>
            <w:r w:rsidR="00D749BA">
              <w:rPr>
                <w:rFonts w:ascii="Times New Roman" w:hAnsi="Times New Roman" w:cs="Times New Roman"/>
                <w:color w:val="000000" w:themeColor="text1"/>
              </w:rPr>
              <w:t>(</w:t>
            </w:r>
            <w:r w:rsidR="00D749BA">
              <w:rPr>
                <w:rFonts w:ascii="Times New Roman" w:hAnsi="Times New Roman" w:cs="Times New Roman"/>
                <w:color w:val="000000" w:themeColor="text1"/>
              </w:rPr>
              <w:t>UWTSD</w:t>
            </w:r>
            <w:r w:rsidR="00D749BA" w:rsidRPr="0016549F">
              <w:rPr>
                <w:rFonts w:ascii="Times New Roman" w:hAnsi="Times New Roman" w:cs="Times New Roman"/>
                <w:color w:val="000000" w:themeColor="text1"/>
              </w:rPr>
              <w:t xml:space="preserve">, 2022a; </w:t>
            </w:r>
            <w:r w:rsidR="00D749BA" w:rsidRPr="0016549F">
              <w:rPr>
                <w:rFonts w:ascii="Times New Roman" w:hAnsi="Times New Roman" w:cs="Times New Roman"/>
              </w:rPr>
              <w:t xml:space="preserve">Oliver, 2010; </w:t>
            </w:r>
            <w:r w:rsidR="00D749BA" w:rsidRPr="0016549F">
              <w:rPr>
                <w:rFonts w:ascii="Times New Roman" w:hAnsi="Times New Roman" w:cs="Times New Roman"/>
                <w:iCs/>
              </w:rPr>
              <w:t>British Sociological Association, 2017</w:t>
            </w:r>
            <w:r w:rsidR="00D749BA">
              <w:rPr>
                <w:rFonts w:ascii="Times New Roman" w:hAnsi="Times New Roman" w:cs="Times New Roman"/>
                <w:iCs/>
              </w:rPr>
              <w:t>)</w:t>
            </w:r>
            <w:r w:rsidRPr="00774406">
              <w:rPr>
                <w:rFonts w:ascii="Times New Roman" w:hAnsi="Times New Roman" w:cs="Times New Roman"/>
                <w:color w:val="000000" w:themeColor="text1"/>
              </w:rPr>
              <w:t>. While open-ended surveys carry some limitations</w:t>
            </w:r>
            <w:r w:rsidR="00A8486A">
              <w:rPr>
                <w:rFonts w:ascii="Times New Roman" w:hAnsi="Times New Roman" w:cs="Times New Roman"/>
                <w:color w:val="000000" w:themeColor="text1"/>
              </w:rPr>
              <w:t xml:space="preserve">, </w:t>
            </w:r>
            <w:r w:rsidRPr="00774406">
              <w:rPr>
                <w:rFonts w:ascii="Times New Roman" w:hAnsi="Times New Roman" w:cs="Times New Roman"/>
                <w:color w:val="000000" w:themeColor="text1"/>
              </w:rPr>
              <w:t>including the risk of low response rates and potential question misinterpretation</w:t>
            </w:r>
            <w:r w:rsidR="00A8486A">
              <w:rPr>
                <w:rFonts w:ascii="Times New Roman" w:hAnsi="Times New Roman" w:cs="Times New Roman"/>
                <w:color w:val="000000" w:themeColor="text1"/>
              </w:rPr>
              <w:t xml:space="preserve">, </w:t>
            </w:r>
            <w:r w:rsidRPr="00774406">
              <w:rPr>
                <w:rFonts w:ascii="Times New Roman" w:hAnsi="Times New Roman" w:cs="Times New Roman"/>
                <w:color w:val="000000" w:themeColor="text1"/>
              </w:rPr>
              <w:t>these issues will be mitigated through clear, accessible language and pilot testing of the instrument (Silverman, 2016; Rahman, 2016).</w:t>
            </w:r>
          </w:p>
          <w:p w14:paraId="31F33E09" w14:textId="51F5613E" w:rsidR="00774406" w:rsidRPr="00774406" w:rsidRDefault="00774406" w:rsidP="00887F37">
            <w:pPr>
              <w:spacing w:line="360" w:lineRule="auto"/>
              <w:ind w:right="113"/>
              <w:jc w:val="both"/>
              <w:rPr>
                <w:rFonts w:ascii="Times New Roman" w:hAnsi="Times New Roman" w:cs="Times New Roman"/>
                <w:color w:val="000000" w:themeColor="text1"/>
              </w:rPr>
            </w:pPr>
            <w:r w:rsidRPr="00774406">
              <w:rPr>
                <w:rFonts w:ascii="Times New Roman" w:hAnsi="Times New Roman" w:cs="Times New Roman"/>
                <w:color w:val="000000" w:themeColor="text1"/>
              </w:rPr>
              <w:t>This methodological approach aligns with the study’s core aim: to uncover the complex and context-specific ways in which young adults in Dyfed-Powys interpret and engage with the police</w:t>
            </w:r>
            <w:r w:rsidR="00D749BA">
              <w:rPr>
                <w:rFonts w:ascii="Times New Roman" w:hAnsi="Times New Roman" w:cs="Times New Roman"/>
                <w:color w:val="000000" w:themeColor="text1"/>
              </w:rPr>
              <w:t xml:space="preserve"> (</w:t>
            </w:r>
            <w:r w:rsidR="00887F37">
              <w:rPr>
                <w:rFonts w:ascii="Times New Roman" w:hAnsi="Times New Roman" w:cs="Times New Roman"/>
                <w:color w:val="000000" w:themeColor="text1"/>
              </w:rPr>
              <w:t>D</w:t>
            </w:r>
            <w:r w:rsidR="00887F37">
              <w:rPr>
                <w:rFonts w:ascii="Times New Roman" w:hAnsi="Times New Roman" w:cs="Times New Roman"/>
              </w:rPr>
              <w:t>PPCC</w:t>
            </w:r>
            <w:r w:rsidR="00D749BA" w:rsidRPr="00640E77">
              <w:rPr>
                <w:rFonts w:ascii="Times New Roman" w:hAnsi="Times New Roman" w:cs="Times New Roman"/>
              </w:rPr>
              <w:t xml:space="preserve">, 2024a; </w:t>
            </w:r>
            <w:r w:rsidR="00887F37">
              <w:rPr>
                <w:rFonts w:ascii="Times New Roman" w:hAnsi="Times New Roman" w:cs="Times New Roman"/>
              </w:rPr>
              <w:t>DPPCP,</w:t>
            </w:r>
            <w:r w:rsidR="00D749BA" w:rsidRPr="00640E77">
              <w:rPr>
                <w:rFonts w:ascii="Times New Roman" w:hAnsi="Times New Roman" w:cs="Times New Roman"/>
              </w:rPr>
              <w:t xml:space="preserve"> 2025–2029</w:t>
            </w:r>
            <w:r w:rsidR="00D749BA">
              <w:rPr>
                <w:rFonts w:ascii="Times New Roman" w:hAnsi="Times New Roman" w:cs="Times New Roman"/>
              </w:rPr>
              <w:t>)</w:t>
            </w:r>
            <w:r w:rsidRPr="00774406">
              <w:rPr>
                <w:rFonts w:ascii="Times New Roman" w:hAnsi="Times New Roman" w:cs="Times New Roman"/>
                <w:color w:val="000000" w:themeColor="text1"/>
              </w:rPr>
              <w:t>. The findings will provide both academic insight and practical recommendations for enhancing youth-police relations in rural Wales</w:t>
            </w:r>
            <w:r w:rsidR="00D749BA">
              <w:rPr>
                <w:rFonts w:ascii="Times New Roman" w:hAnsi="Times New Roman" w:cs="Times New Roman"/>
                <w:color w:val="000000" w:themeColor="text1"/>
              </w:rPr>
              <w:t xml:space="preserve"> (</w:t>
            </w:r>
            <w:r w:rsidR="00887F37">
              <w:rPr>
                <w:rFonts w:ascii="Times New Roman" w:hAnsi="Times New Roman" w:cs="Times New Roman"/>
              </w:rPr>
              <w:t>DPPCC</w:t>
            </w:r>
            <w:r w:rsidR="00D749BA" w:rsidRPr="00640E77">
              <w:rPr>
                <w:rFonts w:ascii="Times New Roman" w:hAnsi="Times New Roman" w:cs="Times New Roman"/>
              </w:rPr>
              <w:t xml:space="preserve">, 2024a; </w:t>
            </w:r>
            <w:r w:rsidR="00887F37">
              <w:rPr>
                <w:rFonts w:ascii="Times New Roman" w:hAnsi="Times New Roman" w:cs="Times New Roman"/>
              </w:rPr>
              <w:t>DPPCP</w:t>
            </w:r>
            <w:r w:rsidR="00D749BA" w:rsidRPr="00640E77">
              <w:rPr>
                <w:rFonts w:ascii="Times New Roman" w:hAnsi="Times New Roman" w:cs="Times New Roman"/>
              </w:rPr>
              <w:t>, 2025–2029</w:t>
            </w:r>
            <w:r w:rsidR="00D749BA">
              <w:rPr>
                <w:rFonts w:ascii="Times New Roman" w:hAnsi="Times New Roman" w:cs="Times New Roman"/>
              </w:rPr>
              <w:t>)</w:t>
            </w:r>
            <w:r w:rsidRPr="00774406">
              <w:rPr>
                <w:rFonts w:ascii="Times New Roman" w:hAnsi="Times New Roman" w:cs="Times New Roman"/>
                <w:color w:val="000000" w:themeColor="text1"/>
              </w:rPr>
              <w:t>.</w:t>
            </w:r>
          </w:p>
          <w:p w14:paraId="4536E2B9" w14:textId="77777777" w:rsidR="00E03934" w:rsidRPr="00774406" w:rsidRDefault="00E03934" w:rsidP="00887F37">
            <w:pPr>
              <w:spacing w:line="360" w:lineRule="auto"/>
              <w:ind w:right="113"/>
              <w:jc w:val="both"/>
              <w:rPr>
                <w:rFonts w:ascii="Times New Roman" w:hAnsi="Times New Roman" w:cs="Times New Roman"/>
                <w:color w:val="000000" w:themeColor="text1"/>
              </w:rPr>
            </w:pPr>
          </w:p>
          <w:p w14:paraId="11B826D6" w14:textId="77777777" w:rsidR="00D749BA" w:rsidRDefault="00E03934" w:rsidP="00887F37">
            <w:pPr>
              <w:spacing w:line="276" w:lineRule="auto"/>
              <w:ind w:right="113"/>
              <w:rPr>
                <w:rFonts w:ascii="Times New Roman" w:hAnsi="Times New Roman" w:cs="Times New Roman"/>
                <w:color w:val="000000" w:themeColor="text1"/>
              </w:rPr>
            </w:pPr>
            <w:r w:rsidRPr="00774406">
              <w:rPr>
                <w:rFonts w:ascii="Times New Roman" w:hAnsi="Times New Roman" w:cs="Times New Roman"/>
                <w:color w:val="000000" w:themeColor="text1"/>
              </w:rPr>
              <w:t>Reference List –</w:t>
            </w:r>
          </w:p>
          <w:p w14:paraId="6C25D255" w14:textId="77777777" w:rsidR="00BC7D60" w:rsidRPr="00774406" w:rsidRDefault="00BC7D60" w:rsidP="00887F37">
            <w:pPr>
              <w:spacing w:line="276" w:lineRule="auto"/>
              <w:ind w:right="113"/>
              <w:rPr>
                <w:rFonts w:ascii="Times New Roman" w:hAnsi="Times New Roman" w:cs="Times New Roman"/>
                <w:color w:val="000000" w:themeColor="text1"/>
              </w:rPr>
            </w:pPr>
          </w:p>
          <w:p w14:paraId="0202E8D0" w14:textId="77777777" w:rsidR="00BC7D60" w:rsidRPr="008B068F" w:rsidRDefault="00BC7D60" w:rsidP="00887F37">
            <w:pPr>
              <w:ind w:left="720" w:right="113" w:hanging="720"/>
              <w:rPr>
                <w:rFonts w:ascii="Times New Roman" w:hAnsi="Times New Roman" w:cs="Times New Roman"/>
                <w:sz w:val="22"/>
                <w:szCs w:val="22"/>
              </w:rPr>
            </w:pPr>
            <w:proofErr w:type="spellStart"/>
            <w:r w:rsidRPr="008B068F">
              <w:rPr>
                <w:rFonts w:ascii="Times New Roman" w:hAnsi="Times New Roman" w:cs="Times New Roman"/>
                <w:sz w:val="22"/>
                <w:szCs w:val="22"/>
              </w:rPr>
              <w:t>Appignanesi</w:t>
            </w:r>
            <w:proofErr w:type="spellEnd"/>
            <w:r w:rsidRPr="008B068F">
              <w:rPr>
                <w:rFonts w:ascii="Times New Roman" w:hAnsi="Times New Roman" w:cs="Times New Roman"/>
                <w:sz w:val="22"/>
                <w:szCs w:val="22"/>
              </w:rPr>
              <w:t xml:space="preserve">, Sardar, Z., Garratt, C., and Curry, P., (2013). Introducing Postmodernism. Cambridge: Icon Books Ltd. </w:t>
            </w:r>
          </w:p>
          <w:p w14:paraId="44AA36A0" w14:textId="77777777" w:rsidR="00BC7D60" w:rsidRPr="008B068F" w:rsidRDefault="00BC7D60" w:rsidP="00887F37">
            <w:pPr>
              <w:ind w:left="720" w:right="113" w:hanging="720"/>
              <w:rPr>
                <w:rFonts w:ascii="Times New Roman" w:hAnsi="Times New Roman" w:cs="Times New Roman"/>
                <w:sz w:val="22"/>
                <w:szCs w:val="22"/>
              </w:rPr>
            </w:pPr>
            <w:r w:rsidRPr="008B068F">
              <w:rPr>
                <w:rFonts w:ascii="Times New Roman" w:hAnsi="Times New Roman" w:cs="Times New Roman"/>
                <w:sz w:val="22"/>
                <w:szCs w:val="22"/>
              </w:rPr>
              <w:t xml:space="preserve">Butler, C. (2002). Postmodernism: A Very Short Introduction. Oxford: Oxford University Press. </w:t>
            </w:r>
          </w:p>
          <w:p w14:paraId="50FE6168" w14:textId="77777777" w:rsidR="00BC7D60" w:rsidRDefault="00BC7D60" w:rsidP="00887F37">
            <w:pPr>
              <w:ind w:left="720" w:right="113" w:hanging="720"/>
              <w:rPr>
                <w:rFonts w:ascii="Times New Roman" w:hAnsi="Times New Roman" w:cs="Times New Roman"/>
                <w:sz w:val="22"/>
                <w:szCs w:val="22"/>
              </w:rPr>
            </w:pPr>
            <w:proofErr w:type="spellStart"/>
            <w:r w:rsidRPr="008B068F">
              <w:rPr>
                <w:rFonts w:ascii="Times New Roman" w:hAnsi="Times New Roman" w:cs="Times New Roman"/>
                <w:sz w:val="22"/>
                <w:szCs w:val="22"/>
              </w:rPr>
              <w:t>Cahoone</w:t>
            </w:r>
            <w:proofErr w:type="spellEnd"/>
            <w:r w:rsidRPr="008B068F">
              <w:rPr>
                <w:rFonts w:ascii="Times New Roman" w:hAnsi="Times New Roman" w:cs="Times New Roman"/>
                <w:sz w:val="22"/>
                <w:szCs w:val="22"/>
              </w:rPr>
              <w:t>. (2004). From Modernism to Postmodernism: An Anthology (expanded 2</w:t>
            </w:r>
            <w:r w:rsidRPr="008B068F">
              <w:rPr>
                <w:rFonts w:ascii="Times New Roman" w:hAnsi="Times New Roman" w:cs="Times New Roman"/>
                <w:sz w:val="22"/>
                <w:szCs w:val="22"/>
                <w:vertAlign w:val="superscript"/>
              </w:rPr>
              <w:t>nd</w:t>
            </w:r>
            <w:r w:rsidRPr="008B068F">
              <w:rPr>
                <w:rFonts w:ascii="Times New Roman" w:hAnsi="Times New Roman" w:cs="Times New Roman"/>
                <w:sz w:val="22"/>
                <w:szCs w:val="22"/>
              </w:rPr>
              <w:t xml:space="preserve"> edition). Oxford: Blackwell. </w:t>
            </w:r>
          </w:p>
          <w:p w14:paraId="49EBB5FC" w14:textId="77777777" w:rsidR="00BC7D60" w:rsidRPr="008B068F" w:rsidRDefault="00BC7D60" w:rsidP="00887F37">
            <w:pPr>
              <w:ind w:left="720" w:right="113" w:hanging="720"/>
              <w:rPr>
                <w:rFonts w:ascii="Times New Roman" w:hAnsi="Times New Roman" w:cs="Times New Roman"/>
                <w:sz w:val="22"/>
                <w:szCs w:val="22"/>
              </w:rPr>
            </w:pPr>
            <w:r w:rsidRPr="00AB111A">
              <w:rPr>
                <w:rFonts w:ascii="Times New Roman" w:hAnsi="Times New Roman" w:cs="Times New Roman"/>
                <w:sz w:val="22"/>
                <w:szCs w:val="22"/>
              </w:rPr>
              <w:t xml:space="preserve">Cho, J. (2017). Evaluating Qualitative Research. New York: Oxford University Press. </w:t>
            </w:r>
          </w:p>
          <w:p w14:paraId="72B17144" w14:textId="77777777" w:rsidR="00BC7D60" w:rsidRPr="008B068F" w:rsidRDefault="00BC7D60" w:rsidP="00887F37">
            <w:pPr>
              <w:ind w:left="720" w:right="113" w:hanging="720"/>
              <w:rPr>
                <w:rFonts w:ascii="Times New Roman" w:hAnsi="Times New Roman" w:cs="Times New Roman"/>
                <w:color w:val="000000" w:themeColor="text1"/>
                <w:sz w:val="22"/>
                <w:szCs w:val="22"/>
              </w:rPr>
            </w:pPr>
            <w:r w:rsidRPr="008B068F">
              <w:rPr>
                <w:rFonts w:ascii="Times New Roman" w:hAnsi="Times New Roman" w:cs="Times New Roman"/>
                <w:color w:val="000000" w:themeColor="text1"/>
                <w:sz w:val="22"/>
                <w:szCs w:val="22"/>
              </w:rPr>
              <w:t xml:space="preserve">Dyfed Powys Police and Crime Commissioner., (2024b). Police and Crime Commissioner Engages with Young People to Support Shaping Safer Communities. Available at: </w:t>
            </w:r>
            <w:hyperlink r:id="rId137" w:history="1">
              <w:r w:rsidRPr="008B068F">
                <w:rPr>
                  <w:rStyle w:val="Hyperlink"/>
                  <w:rFonts w:ascii="Times New Roman" w:hAnsi="Times New Roman" w:cs="Times New Roman"/>
                  <w:sz w:val="22"/>
                  <w:szCs w:val="22"/>
                </w:rPr>
                <w:t>https://www.dyfedpowys-pcc.org.uk/en/news/police-and-crime-commissioner-engages-with-young-people-to-support-shaping-safer-communities/</w:t>
              </w:r>
            </w:hyperlink>
            <w:r w:rsidRPr="008B068F">
              <w:rPr>
                <w:rFonts w:ascii="Times New Roman" w:hAnsi="Times New Roman" w:cs="Times New Roman"/>
                <w:color w:val="000000" w:themeColor="text1"/>
                <w:sz w:val="22"/>
                <w:szCs w:val="22"/>
              </w:rPr>
              <w:t xml:space="preserve"> [Assessed on 06</w:t>
            </w:r>
            <w:r w:rsidRPr="008B068F">
              <w:rPr>
                <w:rFonts w:ascii="Times New Roman" w:hAnsi="Times New Roman" w:cs="Times New Roman"/>
                <w:color w:val="000000" w:themeColor="text1"/>
                <w:sz w:val="22"/>
                <w:szCs w:val="22"/>
                <w:vertAlign w:val="superscript"/>
              </w:rPr>
              <w:t>th</w:t>
            </w:r>
            <w:r w:rsidRPr="008B068F">
              <w:rPr>
                <w:rFonts w:ascii="Times New Roman" w:hAnsi="Times New Roman" w:cs="Times New Roman"/>
                <w:color w:val="000000" w:themeColor="text1"/>
                <w:sz w:val="22"/>
                <w:szCs w:val="22"/>
              </w:rPr>
              <w:t xml:space="preserve"> May 2025].</w:t>
            </w:r>
          </w:p>
          <w:p w14:paraId="1C532D0D" w14:textId="77777777" w:rsidR="00BC7D60" w:rsidRPr="008B068F" w:rsidRDefault="00BC7D60" w:rsidP="00887F37">
            <w:pPr>
              <w:ind w:left="720" w:right="113" w:hanging="720"/>
              <w:rPr>
                <w:rFonts w:ascii="Times New Roman" w:hAnsi="Times New Roman" w:cs="Times New Roman"/>
                <w:sz w:val="22"/>
                <w:szCs w:val="22"/>
              </w:rPr>
            </w:pPr>
            <w:r w:rsidRPr="008B068F">
              <w:rPr>
                <w:rFonts w:ascii="Times New Roman" w:hAnsi="Times New Roman" w:cs="Times New Roman"/>
                <w:sz w:val="22"/>
                <w:szCs w:val="22"/>
              </w:rPr>
              <w:t xml:space="preserve">Dyfed Powys Police. (2025). About Us. Available at: </w:t>
            </w:r>
            <w:hyperlink r:id="rId138" w:history="1">
              <w:r w:rsidRPr="008B068F">
                <w:rPr>
                  <w:rStyle w:val="Hyperlink"/>
                  <w:rFonts w:ascii="Times New Roman" w:hAnsi="Times New Roman" w:cs="Times New Roman"/>
                  <w:sz w:val="22"/>
                  <w:szCs w:val="22"/>
                </w:rPr>
                <w:t>https://www.dyfed-powys.police.uk/police-forces/dyfed-powys-police/areas/about-us/about-us/</w:t>
              </w:r>
            </w:hyperlink>
            <w:r w:rsidRPr="008B068F">
              <w:rPr>
                <w:rFonts w:ascii="Times New Roman" w:hAnsi="Times New Roman" w:cs="Times New Roman"/>
                <w:sz w:val="22"/>
                <w:szCs w:val="22"/>
              </w:rPr>
              <w:t xml:space="preserve"> [Assessed on 03</w:t>
            </w:r>
            <w:r w:rsidRPr="008B068F">
              <w:rPr>
                <w:rFonts w:ascii="Times New Roman" w:hAnsi="Times New Roman" w:cs="Times New Roman"/>
                <w:sz w:val="22"/>
                <w:szCs w:val="22"/>
                <w:vertAlign w:val="superscript"/>
              </w:rPr>
              <w:t>rd</w:t>
            </w:r>
            <w:r w:rsidRPr="008B068F">
              <w:rPr>
                <w:rFonts w:ascii="Times New Roman" w:hAnsi="Times New Roman" w:cs="Times New Roman"/>
                <w:sz w:val="22"/>
                <w:szCs w:val="22"/>
              </w:rPr>
              <w:t xml:space="preserve"> May 2025]. </w:t>
            </w:r>
          </w:p>
          <w:p w14:paraId="3DF3FC0D" w14:textId="77777777" w:rsidR="00BC7D60" w:rsidRDefault="00BC7D60" w:rsidP="00887F37">
            <w:pPr>
              <w:ind w:left="720" w:right="113" w:hanging="720"/>
              <w:rPr>
                <w:rFonts w:ascii="Times New Roman" w:hAnsi="Times New Roman" w:cs="Times New Roman"/>
                <w:sz w:val="22"/>
                <w:szCs w:val="22"/>
              </w:rPr>
            </w:pPr>
            <w:r w:rsidRPr="008B068F">
              <w:rPr>
                <w:rFonts w:ascii="Times New Roman" w:hAnsi="Times New Roman" w:cs="Times New Roman"/>
                <w:sz w:val="22"/>
                <w:szCs w:val="22"/>
              </w:rPr>
              <w:t xml:space="preserve">Dyfed-Powys Police and Crime Plan (2025-2029) Improving Trust and Confidence in Local Policing Available at: </w:t>
            </w:r>
            <w:hyperlink r:id="rId139" w:history="1">
              <w:r w:rsidRPr="008B068F">
                <w:rPr>
                  <w:rStyle w:val="Hyperlink"/>
                  <w:rFonts w:ascii="Times New Roman" w:hAnsi="Times New Roman" w:cs="Times New Roman"/>
                  <w:sz w:val="22"/>
                  <w:szCs w:val="22"/>
                </w:rPr>
                <w:t>https://democracy.carmarthenshire.gov.wales/documents/s86436/Report.pdf</w:t>
              </w:r>
            </w:hyperlink>
            <w:r w:rsidRPr="008B068F">
              <w:rPr>
                <w:rFonts w:ascii="Times New Roman" w:hAnsi="Times New Roman" w:cs="Times New Roman"/>
                <w:sz w:val="22"/>
                <w:szCs w:val="22"/>
              </w:rPr>
              <w:t xml:space="preserve"> [Assessed 03rd May 2025]. </w:t>
            </w:r>
          </w:p>
          <w:p w14:paraId="54195EA1" w14:textId="77777777" w:rsidR="00BC7D60" w:rsidRPr="008B068F" w:rsidRDefault="00BC7D60" w:rsidP="00887F37">
            <w:pPr>
              <w:ind w:left="720" w:right="113" w:hanging="720"/>
              <w:rPr>
                <w:rFonts w:ascii="Times New Roman" w:hAnsi="Times New Roman" w:cs="Times New Roman"/>
                <w:sz w:val="22"/>
                <w:szCs w:val="22"/>
              </w:rPr>
            </w:pPr>
            <w:r w:rsidRPr="00863D55">
              <w:rPr>
                <w:rFonts w:ascii="Times New Roman" w:hAnsi="Times New Roman" w:cs="Times New Roman"/>
                <w:sz w:val="22"/>
                <w:szCs w:val="22"/>
              </w:rPr>
              <w:t>Fincham J. E. (2008). Response rates and responsiveness for surveys, standards, and the Journal.</w:t>
            </w:r>
            <w:r w:rsidRPr="00863D55">
              <w:rPr>
                <w:rFonts w:ascii="Times New Roman" w:eastAsia="Times New Roman" w:hAnsi="Times New Roman" w:cs="Times New Roman"/>
                <w:sz w:val="22"/>
                <w:szCs w:val="22"/>
              </w:rPr>
              <w:t> </w:t>
            </w:r>
            <w:r w:rsidRPr="00863D55">
              <w:rPr>
                <w:rFonts w:ascii="Times New Roman" w:hAnsi="Times New Roman" w:cs="Times New Roman"/>
                <w:i/>
                <w:iCs/>
                <w:sz w:val="22"/>
                <w:szCs w:val="22"/>
              </w:rPr>
              <w:t>American journal of pharmaceutical education</w:t>
            </w:r>
            <w:r w:rsidRPr="00863D55">
              <w:rPr>
                <w:rFonts w:ascii="Times New Roman" w:hAnsi="Times New Roman" w:cs="Times New Roman"/>
                <w:sz w:val="22"/>
                <w:szCs w:val="22"/>
              </w:rPr>
              <w:t>,</w:t>
            </w:r>
            <w:r w:rsidRPr="00863D55">
              <w:rPr>
                <w:rFonts w:ascii="Times New Roman" w:eastAsia="Times New Roman" w:hAnsi="Times New Roman" w:cs="Times New Roman"/>
                <w:sz w:val="22"/>
                <w:szCs w:val="22"/>
              </w:rPr>
              <w:t> </w:t>
            </w:r>
            <w:r w:rsidRPr="00863D55">
              <w:rPr>
                <w:rFonts w:ascii="Times New Roman" w:hAnsi="Times New Roman" w:cs="Times New Roman"/>
                <w:i/>
                <w:iCs/>
                <w:sz w:val="22"/>
                <w:szCs w:val="22"/>
              </w:rPr>
              <w:t>72</w:t>
            </w:r>
            <w:r w:rsidRPr="00863D55">
              <w:rPr>
                <w:rFonts w:ascii="Times New Roman" w:hAnsi="Times New Roman" w:cs="Times New Roman"/>
                <w:sz w:val="22"/>
                <w:szCs w:val="22"/>
              </w:rPr>
              <w:t xml:space="preserve">(2), 43. </w:t>
            </w:r>
            <w:hyperlink r:id="rId140" w:history="1">
              <w:r w:rsidRPr="00863D55">
                <w:rPr>
                  <w:rStyle w:val="Hyperlink"/>
                  <w:rFonts w:ascii="Times New Roman" w:hAnsi="Times New Roman" w:cs="Times New Roman"/>
                  <w:sz w:val="22"/>
                  <w:szCs w:val="22"/>
                </w:rPr>
                <w:t>https://doi.org/10.5688/aj720243</w:t>
              </w:r>
            </w:hyperlink>
            <w:r w:rsidRPr="00863D55">
              <w:rPr>
                <w:rFonts w:ascii="Times New Roman" w:hAnsi="Times New Roman" w:cs="Times New Roman"/>
                <w:sz w:val="22"/>
                <w:szCs w:val="22"/>
              </w:rPr>
              <w:t xml:space="preserve"> [Assessed on 12th May 2025]. </w:t>
            </w:r>
          </w:p>
          <w:p w14:paraId="6C503382" w14:textId="77777777" w:rsidR="00BC7D60" w:rsidRPr="008B068F" w:rsidRDefault="00BC7D60" w:rsidP="00887F37">
            <w:pPr>
              <w:ind w:left="720" w:right="113" w:hanging="720"/>
              <w:rPr>
                <w:rFonts w:ascii="Times New Roman" w:hAnsi="Times New Roman" w:cs="Times New Roman"/>
                <w:sz w:val="22"/>
                <w:szCs w:val="22"/>
              </w:rPr>
            </w:pPr>
            <w:proofErr w:type="spellStart"/>
            <w:r w:rsidRPr="008B068F">
              <w:rPr>
                <w:rFonts w:ascii="Times New Roman" w:hAnsi="Times New Roman" w:cs="Times New Roman"/>
                <w:sz w:val="22"/>
                <w:szCs w:val="22"/>
              </w:rPr>
              <w:t>Gabardi</w:t>
            </w:r>
            <w:proofErr w:type="spellEnd"/>
            <w:r w:rsidRPr="008B068F">
              <w:rPr>
                <w:rFonts w:ascii="Times New Roman" w:hAnsi="Times New Roman" w:cs="Times New Roman"/>
                <w:sz w:val="22"/>
                <w:szCs w:val="22"/>
              </w:rPr>
              <w:t>, (2001). Negotiating Postmodernism. Minneapolis: University of Minneapolis Press.</w:t>
            </w:r>
          </w:p>
          <w:p w14:paraId="5BD4E714" w14:textId="77777777" w:rsidR="00BC7D60" w:rsidRPr="008B068F" w:rsidRDefault="00BC7D60" w:rsidP="00887F37">
            <w:pPr>
              <w:ind w:left="720" w:right="113" w:hanging="720"/>
              <w:rPr>
                <w:rFonts w:ascii="Times New Roman" w:hAnsi="Times New Roman" w:cs="Times New Roman"/>
                <w:sz w:val="22"/>
                <w:szCs w:val="22"/>
              </w:rPr>
            </w:pPr>
            <w:r w:rsidRPr="008B068F">
              <w:rPr>
                <w:rFonts w:ascii="Times New Roman" w:hAnsi="Times New Roman" w:cs="Times New Roman"/>
                <w:sz w:val="22"/>
                <w:szCs w:val="22"/>
              </w:rPr>
              <w:t xml:space="preserve">Gentile, M. C. (2010). Giving Voice to Values: How to Speak Your Mind When You Know What’s Right. Yale University Press. </w:t>
            </w:r>
          </w:p>
          <w:p w14:paraId="11B1D6D7" w14:textId="77777777" w:rsidR="00BC7D60" w:rsidRPr="008B068F" w:rsidRDefault="00BC7D60" w:rsidP="00887F37">
            <w:pPr>
              <w:ind w:left="720" w:right="113" w:hanging="720"/>
              <w:rPr>
                <w:rFonts w:ascii="Times New Roman" w:hAnsi="Times New Roman" w:cs="Times New Roman"/>
                <w:sz w:val="22"/>
                <w:szCs w:val="22"/>
              </w:rPr>
            </w:pPr>
            <w:r w:rsidRPr="008B068F">
              <w:rPr>
                <w:rFonts w:ascii="Times New Roman" w:hAnsi="Times New Roman" w:cs="Times New Roman"/>
                <w:sz w:val="22"/>
                <w:szCs w:val="22"/>
              </w:rPr>
              <w:t xml:space="preserve">His Majesty’s Inspectorate of Constabulary and Fire and Rescue Service [HMICFRS]. (2023). More About This Area. Available at:  </w:t>
            </w:r>
            <w:hyperlink r:id="rId141" w:history="1">
              <w:r w:rsidRPr="008B068F">
                <w:rPr>
                  <w:rStyle w:val="Hyperlink"/>
                  <w:rFonts w:ascii="Times New Roman" w:hAnsi="Times New Roman" w:cs="Times New Roman"/>
                  <w:sz w:val="22"/>
                  <w:szCs w:val="22"/>
                </w:rPr>
                <w:t>https://hmicfrs.justiceinspectorates.gov.uk/peel-reports/dyfed-powys-2023-25/</w:t>
              </w:r>
            </w:hyperlink>
            <w:r w:rsidRPr="008B068F">
              <w:rPr>
                <w:rFonts w:ascii="Times New Roman" w:hAnsi="Times New Roman" w:cs="Times New Roman"/>
                <w:sz w:val="22"/>
                <w:szCs w:val="22"/>
              </w:rPr>
              <w:t xml:space="preserve"> [Assessed on 06</w:t>
            </w:r>
            <w:r w:rsidRPr="008B068F">
              <w:rPr>
                <w:rFonts w:ascii="Times New Roman" w:hAnsi="Times New Roman" w:cs="Times New Roman"/>
                <w:sz w:val="22"/>
                <w:szCs w:val="22"/>
                <w:vertAlign w:val="superscript"/>
              </w:rPr>
              <w:t>th</w:t>
            </w:r>
            <w:r w:rsidRPr="008B068F">
              <w:rPr>
                <w:rFonts w:ascii="Times New Roman" w:hAnsi="Times New Roman" w:cs="Times New Roman"/>
                <w:sz w:val="22"/>
                <w:szCs w:val="22"/>
              </w:rPr>
              <w:t xml:space="preserve"> May 2025]. </w:t>
            </w:r>
          </w:p>
          <w:p w14:paraId="6E8BB125" w14:textId="77777777" w:rsidR="00BC7D60" w:rsidRPr="008B068F" w:rsidRDefault="00BC7D60" w:rsidP="00887F37">
            <w:pPr>
              <w:ind w:left="720" w:right="113" w:hanging="720"/>
              <w:rPr>
                <w:rFonts w:ascii="Times New Roman" w:hAnsi="Times New Roman" w:cs="Times New Roman"/>
                <w:sz w:val="22"/>
                <w:szCs w:val="22"/>
              </w:rPr>
            </w:pPr>
            <w:r w:rsidRPr="008B068F">
              <w:rPr>
                <w:rFonts w:ascii="Times New Roman" w:hAnsi="Times New Roman" w:cs="Times New Roman"/>
                <w:sz w:val="22"/>
                <w:szCs w:val="22"/>
              </w:rPr>
              <w:t xml:space="preserve">Kadri, T, E., (2021). Digital Gatekeepers </w:t>
            </w:r>
            <w:r w:rsidRPr="008B068F">
              <w:rPr>
                <w:rFonts w:ascii="Times New Roman" w:hAnsi="Times New Roman" w:cs="Times New Roman"/>
                <w:i/>
                <w:iCs/>
                <w:sz w:val="22"/>
                <w:szCs w:val="22"/>
              </w:rPr>
              <w:t>‘Texas Law Review’</w:t>
            </w:r>
            <w:r w:rsidRPr="008B068F">
              <w:rPr>
                <w:rFonts w:ascii="Times New Roman" w:hAnsi="Times New Roman" w:cs="Times New Roman"/>
                <w:sz w:val="22"/>
                <w:szCs w:val="22"/>
              </w:rPr>
              <w:t xml:space="preserve">, 99(5), pp. 951-1003. Available at: </w:t>
            </w:r>
            <w:hyperlink r:id="rId142" w:anchor=":~:text=This%20Essay%20offers%20a%20three,forms%20of%20interoperability%20between%20platforms." w:history="1">
              <w:r w:rsidRPr="008B068F">
                <w:rPr>
                  <w:rStyle w:val="Hyperlink"/>
                  <w:rFonts w:ascii="Times New Roman" w:hAnsi="Times New Roman" w:cs="Times New Roman"/>
                  <w:sz w:val="22"/>
                  <w:szCs w:val="22"/>
                </w:rPr>
                <w:t xml:space="preserve">https://digitalcommons.law.uga.edu/fac_artchop/1389/ - :~:text=This Essay offers a </w:t>
              </w:r>
              <w:proofErr w:type="spellStart"/>
              <w:r w:rsidRPr="008B068F">
                <w:rPr>
                  <w:rStyle w:val="Hyperlink"/>
                  <w:rFonts w:ascii="Times New Roman" w:hAnsi="Times New Roman" w:cs="Times New Roman"/>
                  <w:sz w:val="22"/>
                  <w:szCs w:val="22"/>
                </w:rPr>
                <w:t>three,forms</w:t>
              </w:r>
              <w:proofErr w:type="spellEnd"/>
              <w:r w:rsidRPr="008B068F">
                <w:rPr>
                  <w:rStyle w:val="Hyperlink"/>
                  <w:rFonts w:ascii="Times New Roman" w:hAnsi="Times New Roman" w:cs="Times New Roman"/>
                  <w:sz w:val="22"/>
                  <w:szCs w:val="22"/>
                </w:rPr>
                <w:t xml:space="preserve"> of interoperability between platforms.</w:t>
              </w:r>
            </w:hyperlink>
            <w:r w:rsidRPr="008B068F">
              <w:rPr>
                <w:rFonts w:ascii="Times New Roman" w:hAnsi="Times New Roman" w:cs="Times New Roman"/>
                <w:sz w:val="22"/>
                <w:szCs w:val="22"/>
              </w:rPr>
              <w:t xml:space="preserve"> [Assessed on 08</w:t>
            </w:r>
            <w:r w:rsidRPr="008B068F">
              <w:rPr>
                <w:rFonts w:ascii="Times New Roman" w:hAnsi="Times New Roman" w:cs="Times New Roman"/>
                <w:sz w:val="22"/>
                <w:szCs w:val="22"/>
                <w:vertAlign w:val="superscript"/>
              </w:rPr>
              <w:t>th</w:t>
            </w:r>
            <w:r w:rsidRPr="008B068F">
              <w:rPr>
                <w:rFonts w:ascii="Times New Roman" w:hAnsi="Times New Roman" w:cs="Times New Roman"/>
                <w:sz w:val="22"/>
                <w:szCs w:val="22"/>
              </w:rPr>
              <w:t xml:space="preserve"> May 2025].</w:t>
            </w:r>
          </w:p>
          <w:p w14:paraId="0017DDBE" w14:textId="77777777" w:rsidR="00BC7D60" w:rsidRDefault="00BC7D60" w:rsidP="00887F37">
            <w:pPr>
              <w:ind w:left="720" w:right="113" w:hanging="720"/>
              <w:rPr>
                <w:rFonts w:ascii="Times New Roman" w:hAnsi="Times New Roman" w:cs="Times New Roman"/>
                <w:sz w:val="22"/>
                <w:szCs w:val="22"/>
              </w:rPr>
            </w:pPr>
            <w:r w:rsidRPr="008B068F">
              <w:rPr>
                <w:rFonts w:ascii="Times New Roman" w:hAnsi="Times New Roman" w:cs="Times New Roman"/>
                <w:sz w:val="22"/>
                <w:szCs w:val="22"/>
              </w:rPr>
              <w:lastRenderedPageBreak/>
              <w:t xml:space="preserve">Kent State University. (2021). Statistical and Qualitative Data Analysis Software: About Qualtrics. Available at: </w:t>
            </w:r>
            <w:hyperlink r:id="rId143" w:history="1">
              <w:r w:rsidRPr="008B068F">
                <w:rPr>
                  <w:rStyle w:val="Hyperlink"/>
                  <w:rFonts w:ascii="Times New Roman" w:hAnsi="Times New Roman" w:cs="Times New Roman"/>
                  <w:sz w:val="22"/>
                  <w:szCs w:val="22"/>
                </w:rPr>
                <w:t>https://libguides.library.kent.edu/statconsulting/home</w:t>
              </w:r>
            </w:hyperlink>
            <w:r w:rsidRPr="008B068F">
              <w:rPr>
                <w:rFonts w:ascii="Times New Roman" w:hAnsi="Times New Roman" w:cs="Times New Roman"/>
                <w:sz w:val="22"/>
                <w:szCs w:val="22"/>
              </w:rPr>
              <w:t xml:space="preserve"> [Assessed on 06th May 2025]</w:t>
            </w:r>
          </w:p>
          <w:p w14:paraId="2EA27AE5" w14:textId="77777777" w:rsidR="00BC7D60" w:rsidRPr="00BC7D60" w:rsidRDefault="00BC7D60" w:rsidP="00887F37">
            <w:pPr>
              <w:ind w:left="720" w:right="113" w:hanging="720"/>
              <w:rPr>
                <w:rFonts w:ascii="Times New Roman" w:hAnsi="Times New Roman" w:cs="Times New Roman"/>
                <w:sz w:val="22"/>
                <w:szCs w:val="22"/>
              </w:rPr>
            </w:pPr>
            <w:r w:rsidRPr="00BC7D60">
              <w:rPr>
                <w:rFonts w:ascii="Times New Roman" w:hAnsi="Times New Roman" w:cs="Times New Roman"/>
                <w:sz w:val="22"/>
                <w:szCs w:val="22"/>
              </w:rPr>
              <w:t xml:space="preserve">Krosnick, J.A. (2018). Questionnaire Design. In: </w:t>
            </w:r>
            <w:proofErr w:type="spellStart"/>
            <w:r w:rsidRPr="00BC7D60">
              <w:rPr>
                <w:rFonts w:ascii="Times New Roman" w:hAnsi="Times New Roman" w:cs="Times New Roman"/>
                <w:sz w:val="22"/>
                <w:szCs w:val="22"/>
              </w:rPr>
              <w:t>Vannette</w:t>
            </w:r>
            <w:proofErr w:type="spellEnd"/>
            <w:r w:rsidRPr="00BC7D60">
              <w:rPr>
                <w:rFonts w:ascii="Times New Roman" w:hAnsi="Times New Roman" w:cs="Times New Roman"/>
                <w:sz w:val="22"/>
                <w:szCs w:val="22"/>
              </w:rPr>
              <w:t xml:space="preserve">, D., Krosnick, J. (eds) The Palgrave Handbook of Survey Research. Palgrave Macmillan, Cham. </w:t>
            </w:r>
            <w:hyperlink r:id="rId144" w:history="1">
              <w:r w:rsidRPr="00BC7D60">
                <w:rPr>
                  <w:rStyle w:val="Hyperlink"/>
                  <w:rFonts w:ascii="Times New Roman" w:hAnsi="Times New Roman" w:cs="Times New Roman"/>
                  <w:sz w:val="22"/>
                  <w:szCs w:val="22"/>
                </w:rPr>
                <w:t>https://doi.org/10.1007/978-3-319-54395-6_53</w:t>
              </w:r>
            </w:hyperlink>
            <w:r w:rsidRPr="00BC7D60">
              <w:rPr>
                <w:rFonts w:ascii="Times New Roman" w:hAnsi="Times New Roman" w:cs="Times New Roman"/>
                <w:sz w:val="22"/>
                <w:szCs w:val="22"/>
              </w:rPr>
              <w:t xml:space="preserve"> [Assessed on 12th May 2025]. </w:t>
            </w:r>
          </w:p>
          <w:p w14:paraId="2A5177DD" w14:textId="77777777" w:rsidR="00BC7D60" w:rsidRPr="00863D55" w:rsidRDefault="00BC7D60" w:rsidP="00887F37">
            <w:pPr>
              <w:ind w:left="720" w:right="113" w:hanging="720"/>
              <w:rPr>
                <w:rFonts w:ascii="Times New Roman" w:hAnsi="Times New Roman" w:cs="Times New Roman"/>
                <w:sz w:val="22"/>
                <w:szCs w:val="22"/>
              </w:rPr>
            </w:pPr>
            <w:r w:rsidRPr="00863D55">
              <w:rPr>
                <w:rFonts w:ascii="Times New Roman" w:hAnsi="Times New Roman" w:cs="Times New Roman"/>
                <w:sz w:val="22"/>
                <w:szCs w:val="22"/>
              </w:rPr>
              <w:t xml:space="preserve">Meta. (2025a). Instagram Ads, ‘Building Your Business on Instagram’. Available at: </w:t>
            </w:r>
            <w:hyperlink r:id="rId145" w:history="1">
              <w:r w:rsidRPr="00863D55">
                <w:rPr>
                  <w:rStyle w:val="Hyperlink"/>
                  <w:rFonts w:ascii="Times New Roman" w:hAnsi="Times New Roman" w:cs="Times New Roman"/>
                  <w:sz w:val="22"/>
                  <w:szCs w:val="22"/>
                </w:rPr>
                <w:t>https://www.facebook.com/business/ads/instagram-ad</w:t>
              </w:r>
            </w:hyperlink>
            <w:r w:rsidRPr="00863D55">
              <w:rPr>
                <w:rFonts w:ascii="Times New Roman" w:hAnsi="Times New Roman" w:cs="Times New Roman"/>
                <w:sz w:val="22"/>
                <w:szCs w:val="22"/>
              </w:rPr>
              <w:t xml:space="preserve"> [Assessed on 06</w:t>
            </w:r>
            <w:r w:rsidRPr="00863D55">
              <w:rPr>
                <w:rFonts w:ascii="Times New Roman" w:hAnsi="Times New Roman" w:cs="Times New Roman"/>
                <w:sz w:val="22"/>
                <w:szCs w:val="22"/>
                <w:vertAlign w:val="superscript"/>
              </w:rPr>
              <w:t>th</w:t>
            </w:r>
            <w:r w:rsidRPr="00863D55">
              <w:rPr>
                <w:rFonts w:ascii="Times New Roman" w:hAnsi="Times New Roman" w:cs="Times New Roman"/>
                <w:sz w:val="22"/>
                <w:szCs w:val="22"/>
              </w:rPr>
              <w:t xml:space="preserve"> May 2025].</w:t>
            </w:r>
          </w:p>
          <w:p w14:paraId="12702424" w14:textId="77777777" w:rsidR="00BC7D60" w:rsidRPr="00863D55" w:rsidRDefault="00BC7D60" w:rsidP="00887F37">
            <w:pPr>
              <w:ind w:left="720" w:right="113" w:hanging="720"/>
              <w:rPr>
                <w:rFonts w:ascii="Times New Roman" w:hAnsi="Times New Roman" w:cs="Times New Roman"/>
                <w:sz w:val="22"/>
                <w:szCs w:val="22"/>
              </w:rPr>
            </w:pPr>
            <w:r w:rsidRPr="00863D55">
              <w:rPr>
                <w:rFonts w:ascii="Times New Roman" w:hAnsi="Times New Roman" w:cs="Times New Roman"/>
                <w:sz w:val="22"/>
                <w:szCs w:val="22"/>
              </w:rPr>
              <w:t xml:space="preserve">Meta., (2025b). Your Customers Are Here. Find Them with Meta Ads. Available at: </w:t>
            </w:r>
            <w:hyperlink r:id="rId146" w:history="1">
              <w:r w:rsidRPr="00863D55">
                <w:rPr>
                  <w:rStyle w:val="Hyperlink"/>
                  <w:rFonts w:ascii="Times New Roman" w:hAnsi="Times New Roman" w:cs="Times New Roman"/>
                  <w:sz w:val="22"/>
                  <w:szCs w:val="22"/>
                </w:rPr>
                <w:t>https://www.facebook.com/business/ads</w:t>
              </w:r>
            </w:hyperlink>
            <w:r w:rsidRPr="00863D55">
              <w:rPr>
                <w:rFonts w:ascii="Times New Roman" w:hAnsi="Times New Roman" w:cs="Times New Roman"/>
                <w:sz w:val="22"/>
                <w:szCs w:val="22"/>
              </w:rPr>
              <w:t xml:space="preserve"> [Assessed on 12th May 2025].</w:t>
            </w:r>
          </w:p>
          <w:p w14:paraId="73273E29" w14:textId="77777777" w:rsidR="00BC7D60" w:rsidRPr="00863D55" w:rsidRDefault="00BC7D60" w:rsidP="00887F37">
            <w:pPr>
              <w:ind w:left="720" w:right="113" w:hanging="720"/>
              <w:rPr>
                <w:rFonts w:ascii="Times New Roman" w:hAnsi="Times New Roman" w:cs="Times New Roman"/>
                <w:sz w:val="22"/>
                <w:szCs w:val="22"/>
              </w:rPr>
            </w:pPr>
            <w:r w:rsidRPr="00863D55">
              <w:rPr>
                <w:rFonts w:ascii="Times New Roman" w:hAnsi="Times New Roman" w:cs="Times New Roman"/>
                <w:sz w:val="22"/>
                <w:szCs w:val="22"/>
              </w:rPr>
              <w:t xml:space="preserve">National Audit Office (2006). A Practical Guide to Sampling. </w:t>
            </w:r>
            <w:r w:rsidRPr="00CA41D4">
              <w:rPr>
                <w:rFonts w:ascii="Times New Roman" w:hAnsi="Times New Roman" w:cs="Times New Roman"/>
                <w:i/>
                <w:iCs/>
                <w:sz w:val="22"/>
                <w:szCs w:val="22"/>
              </w:rPr>
              <w:t>Statistical &amp; Technical Team</w:t>
            </w:r>
            <w:r w:rsidRPr="00863D55">
              <w:rPr>
                <w:rFonts w:ascii="Times New Roman" w:hAnsi="Times New Roman" w:cs="Times New Roman"/>
                <w:i/>
                <w:iCs/>
                <w:sz w:val="22"/>
                <w:szCs w:val="22"/>
              </w:rPr>
              <w:t xml:space="preserve">. </w:t>
            </w:r>
            <w:r w:rsidRPr="00863D55">
              <w:rPr>
                <w:rFonts w:ascii="Times New Roman" w:hAnsi="Times New Roman" w:cs="Times New Roman"/>
                <w:sz w:val="22"/>
                <w:szCs w:val="22"/>
              </w:rPr>
              <w:t xml:space="preserve">Available at: </w:t>
            </w:r>
            <w:hyperlink r:id="rId147" w:history="1">
              <w:r w:rsidRPr="00863D55">
                <w:rPr>
                  <w:rStyle w:val="Hyperlink"/>
                  <w:rFonts w:ascii="Times New Roman" w:hAnsi="Times New Roman" w:cs="Times New Roman"/>
                  <w:sz w:val="22"/>
                  <w:szCs w:val="22"/>
                </w:rPr>
                <w:t>https://www.nao.org.uk/wp-content/uploads/2001/06/SamplingGuide.pdf</w:t>
              </w:r>
            </w:hyperlink>
            <w:r w:rsidRPr="00863D55">
              <w:rPr>
                <w:rFonts w:ascii="Times New Roman" w:hAnsi="Times New Roman" w:cs="Times New Roman"/>
                <w:sz w:val="22"/>
                <w:szCs w:val="22"/>
              </w:rPr>
              <w:t xml:space="preserve"> [Assessed on 12th May 2025]. </w:t>
            </w:r>
            <w:r w:rsidRPr="00CA41D4">
              <w:rPr>
                <w:rFonts w:ascii="Times New Roman" w:hAnsi="Times New Roman" w:cs="Times New Roman"/>
                <w:sz w:val="22"/>
                <w:szCs w:val="22"/>
              </w:rPr>
              <w:t xml:space="preserve"> </w:t>
            </w:r>
          </w:p>
          <w:p w14:paraId="438896DE" w14:textId="77777777" w:rsidR="00BC7D60" w:rsidRPr="008B068F" w:rsidRDefault="00BC7D60" w:rsidP="00887F37">
            <w:pPr>
              <w:ind w:left="720" w:right="113" w:hanging="720"/>
              <w:rPr>
                <w:rFonts w:ascii="Times New Roman" w:hAnsi="Times New Roman" w:cs="Times New Roman"/>
                <w:sz w:val="22"/>
                <w:szCs w:val="22"/>
              </w:rPr>
            </w:pPr>
            <w:r w:rsidRPr="008B068F">
              <w:rPr>
                <w:rFonts w:ascii="Times New Roman" w:hAnsi="Times New Roman" w:cs="Times New Roman"/>
                <w:sz w:val="22"/>
                <w:szCs w:val="22"/>
              </w:rPr>
              <w:t xml:space="preserve">Parkinson, D., (2020). Dyfed Powys Police Chief Wants Views of Young People. Available at: </w:t>
            </w:r>
            <w:hyperlink r:id="rId148" w:history="1">
              <w:r w:rsidRPr="008B068F">
                <w:rPr>
                  <w:rStyle w:val="Hyperlink"/>
                  <w:rFonts w:ascii="Times New Roman" w:hAnsi="Times New Roman" w:cs="Times New Roman"/>
                  <w:sz w:val="22"/>
                  <w:szCs w:val="22"/>
                </w:rPr>
                <w:t>https://www.tivysideadvertiser.co.uk/news/18143299.dyfed-powys-police-chief-wants-views-young-people/</w:t>
              </w:r>
            </w:hyperlink>
            <w:r w:rsidRPr="008B068F">
              <w:rPr>
                <w:rFonts w:ascii="Times New Roman" w:hAnsi="Times New Roman" w:cs="Times New Roman"/>
                <w:sz w:val="22"/>
                <w:szCs w:val="22"/>
              </w:rPr>
              <w:t xml:space="preserve"> [Assessed on 06</w:t>
            </w:r>
            <w:r w:rsidRPr="008B068F">
              <w:rPr>
                <w:rFonts w:ascii="Times New Roman" w:hAnsi="Times New Roman" w:cs="Times New Roman"/>
                <w:sz w:val="22"/>
                <w:szCs w:val="22"/>
                <w:vertAlign w:val="superscript"/>
              </w:rPr>
              <w:t>th</w:t>
            </w:r>
            <w:r w:rsidRPr="008B068F">
              <w:rPr>
                <w:rFonts w:ascii="Times New Roman" w:hAnsi="Times New Roman" w:cs="Times New Roman"/>
                <w:sz w:val="22"/>
                <w:szCs w:val="22"/>
              </w:rPr>
              <w:t xml:space="preserve"> May 2025]. </w:t>
            </w:r>
          </w:p>
          <w:p w14:paraId="6A1092BF" w14:textId="77777777" w:rsidR="00BC7D60" w:rsidRDefault="00BC7D60" w:rsidP="00887F37">
            <w:pPr>
              <w:ind w:left="720" w:right="113" w:hanging="720"/>
              <w:rPr>
                <w:rFonts w:ascii="Times New Roman" w:hAnsi="Times New Roman" w:cs="Times New Roman"/>
                <w:sz w:val="22"/>
                <w:szCs w:val="22"/>
              </w:rPr>
            </w:pPr>
            <w:r w:rsidRPr="008B068F">
              <w:rPr>
                <w:rFonts w:ascii="Times New Roman" w:hAnsi="Times New Roman" w:cs="Times New Roman"/>
                <w:sz w:val="22"/>
                <w:szCs w:val="22"/>
              </w:rPr>
              <w:t xml:space="preserve">Perrault, E, K., and </w:t>
            </w:r>
            <w:proofErr w:type="spellStart"/>
            <w:r w:rsidRPr="008B068F">
              <w:rPr>
                <w:rFonts w:ascii="Times New Roman" w:hAnsi="Times New Roman" w:cs="Times New Roman"/>
                <w:sz w:val="22"/>
                <w:szCs w:val="22"/>
              </w:rPr>
              <w:t>Nazione</w:t>
            </w:r>
            <w:proofErr w:type="spellEnd"/>
            <w:r w:rsidRPr="008B068F">
              <w:rPr>
                <w:rFonts w:ascii="Times New Roman" w:hAnsi="Times New Roman" w:cs="Times New Roman"/>
                <w:sz w:val="22"/>
                <w:szCs w:val="22"/>
              </w:rPr>
              <w:t xml:space="preserve"> S, A., (2016). </w:t>
            </w:r>
            <w:r w:rsidRPr="008B068F">
              <w:rPr>
                <w:rFonts w:ascii="Times New Roman" w:hAnsi="Times New Roman" w:cs="Times New Roman"/>
                <w:sz w:val="22"/>
                <w:szCs w:val="22"/>
              </w:rPr>
              <w:t>Informed Consent-Uninformed Participants: Shortcomings of Online Social Science Consent Forms and Recommendations for Improvement</w:t>
            </w:r>
            <w:r w:rsidRPr="008B068F">
              <w:rPr>
                <w:rFonts w:ascii="Times New Roman" w:hAnsi="Times New Roman" w:cs="Times New Roman"/>
                <w:sz w:val="22"/>
                <w:szCs w:val="22"/>
              </w:rPr>
              <w:t xml:space="preserve">. </w:t>
            </w:r>
            <w:r w:rsidRPr="008B068F">
              <w:rPr>
                <w:rFonts w:ascii="Times New Roman" w:hAnsi="Times New Roman" w:cs="Times New Roman"/>
                <w:i/>
                <w:iCs/>
                <w:sz w:val="22"/>
                <w:szCs w:val="22"/>
              </w:rPr>
              <w:t>Journal of Empirical Research on Human Research Ethics,</w:t>
            </w:r>
            <w:r w:rsidRPr="008B068F">
              <w:rPr>
                <w:rFonts w:ascii="Times New Roman" w:hAnsi="Times New Roman" w:cs="Times New Roman"/>
                <w:sz w:val="22"/>
                <w:szCs w:val="22"/>
              </w:rPr>
              <w:t xml:space="preserve"> 11(3), pp.274-280. Available at: </w:t>
            </w:r>
            <w:hyperlink r:id="rId149" w:history="1">
              <w:r w:rsidRPr="008B068F">
                <w:rPr>
                  <w:rStyle w:val="Hyperlink"/>
                  <w:rFonts w:ascii="Times New Roman" w:hAnsi="Times New Roman" w:cs="Times New Roman"/>
                  <w:sz w:val="22"/>
                  <w:szCs w:val="22"/>
                </w:rPr>
                <w:t>file:///Informed Consent-Uninformed Participants/ Shortcomings of Online Social Science Consent Forms and Recommendations for Improvement</w:t>
              </w:r>
            </w:hyperlink>
            <w:r w:rsidRPr="008B068F">
              <w:rPr>
                <w:rFonts w:ascii="Times New Roman" w:hAnsi="Times New Roman" w:cs="Times New Roman"/>
                <w:sz w:val="22"/>
                <w:szCs w:val="22"/>
              </w:rPr>
              <w:t xml:space="preserve"> [Assessed on 08</w:t>
            </w:r>
            <w:r w:rsidRPr="008B068F">
              <w:rPr>
                <w:rFonts w:ascii="Times New Roman" w:hAnsi="Times New Roman" w:cs="Times New Roman"/>
                <w:sz w:val="22"/>
                <w:szCs w:val="22"/>
                <w:vertAlign w:val="superscript"/>
              </w:rPr>
              <w:t>th</w:t>
            </w:r>
            <w:r w:rsidRPr="008B068F">
              <w:rPr>
                <w:rFonts w:ascii="Times New Roman" w:hAnsi="Times New Roman" w:cs="Times New Roman"/>
                <w:sz w:val="22"/>
                <w:szCs w:val="22"/>
              </w:rPr>
              <w:t xml:space="preserve"> May 2025]. </w:t>
            </w:r>
          </w:p>
          <w:p w14:paraId="18DA89E6" w14:textId="77777777" w:rsidR="00BC7D60" w:rsidRDefault="00BC7D60" w:rsidP="00887F37">
            <w:pPr>
              <w:ind w:left="720" w:right="113" w:hanging="720"/>
              <w:rPr>
                <w:rFonts w:ascii="Times New Roman" w:hAnsi="Times New Roman" w:cs="Times New Roman"/>
                <w:color w:val="000000" w:themeColor="text1"/>
                <w:sz w:val="22"/>
                <w:szCs w:val="22"/>
              </w:rPr>
            </w:pPr>
            <w:r w:rsidRPr="00AB111A">
              <w:rPr>
                <w:rFonts w:ascii="Times New Roman" w:hAnsi="Times New Roman" w:cs="Times New Roman"/>
                <w:color w:val="000000" w:themeColor="text1"/>
                <w:sz w:val="22"/>
                <w:szCs w:val="22"/>
              </w:rPr>
              <w:t xml:space="preserve">Rahman, S., (2016). The Advantages and Disadvantages of Using Qualitative and Quantitative Approaches and Methods in Language ‘Testing Assessment’ Research: A Literature Review. </w:t>
            </w:r>
            <w:r w:rsidRPr="00AB111A">
              <w:rPr>
                <w:rFonts w:ascii="Times New Roman" w:hAnsi="Times New Roman" w:cs="Times New Roman"/>
                <w:i/>
                <w:iCs/>
                <w:color w:val="000000" w:themeColor="text1"/>
                <w:sz w:val="22"/>
                <w:szCs w:val="22"/>
              </w:rPr>
              <w:t xml:space="preserve"> Journal of Education and Learning.</w:t>
            </w:r>
            <w:r w:rsidRPr="00AB111A">
              <w:rPr>
                <w:rFonts w:ascii="Times New Roman" w:hAnsi="Times New Roman" w:cs="Times New Roman"/>
                <w:color w:val="000000" w:themeColor="text1"/>
                <w:sz w:val="22"/>
                <w:szCs w:val="22"/>
              </w:rPr>
              <w:t xml:space="preserve"> Canadian </w:t>
            </w:r>
            <w:proofErr w:type="spellStart"/>
            <w:r w:rsidRPr="00AB111A">
              <w:rPr>
                <w:rFonts w:ascii="Times New Roman" w:hAnsi="Times New Roman" w:cs="Times New Roman"/>
                <w:color w:val="000000" w:themeColor="text1"/>
                <w:sz w:val="22"/>
                <w:szCs w:val="22"/>
              </w:rPr>
              <w:t>Center</w:t>
            </w:r>
            <w:proofErr w:type="spellEnd"/>
            <w:r w:rsidRPr="00AB111A">
              <w:rPr>
                <w:rFonts w:ascii="Times New Roman" w:hAnsi="Times New Roman" w:cs="Times New Roman"/>
                <w:color w:val="000000" w:themeColor="text1"/>
                <w:sz w:val="22"/>
                <w:szCs w:val="22"/>
              </w:rPr>
              <w:t xml:space="preserve"> of Science and Education.</w:t>
            </w:r>
            <w:r w:rsidRPr="00AB111A">
              <w:rPr>
                <w:rFonts w:ascii="Times New Roman" w:hAnsi="Times New Roman" w:cs="Times New Roman"/>
                <w:i/>
                <w:iCs/>
                <w:color w:val="000000" w:themeColor="text1"/>
                <w:sz w:val="22"/>
                <w:szCs w:val="22"/>
              </w:rPr>
              <w:t xml:space="preserve"> </w:t>
            </w:r>
            <w:r w:rsidRPr="00AB111A">
              <w:rPr>
                <w:rFonts w:ascii="Times New Roman" w:hAnsi="Times New Roman" w:cs="Times New Roman"/>
                <w:color w:val="000000" w:themeColor="text1"/>
                <w:sz w:val="22"/>
                <w:szCs w:val="22"/>
              </w:rPr>
              <w:t xml:space="preserve">6(1). Available at: </w:t>
            </w:r>
            <w:hyperlink r:id="rId150" w:history="1">
              <w:r w:rsidRPr="00AB111A">
                <w:rPr>
                  <w:rStyle w:val="Hyperlink"/>
                  <w:rFonts w:ascii="Times New Roman" w:hAnsi="Times New Roman" w:cs="Times New Roman"/>
                  <w:sz w:val="22"/>
                  <w:szCs w:val="22"/>
                </w:rPr>
                <w:t>https://files.eric.ed.gov/fulltext/EJ1120221.pdf</w:t>
              </w:r>
            </w:hyperlink>
            <w:r w:rsidRPr="00AB111A">
              <w:rPr>
                <w:rFonts w:ascii="Times New Roman" w:hAnsi="Times New Roman" w:cs="Times New Roman"/>
                <w:color w:val="000000" w:themeColor="text1"/>
                <w:sz w:val="22"/>
                <w:szCs w:val="22"/>
              </w:rPr>
              <w:t xml:space="preserve"> [Assessed on 06</w:t>
            </w:r>
            <w:r w:rsidRPr="00AB111A">
              <w:rPr>
                <w:rFonts w:ascii="Times New Roman" w:hAnsi="Times New Roman" w:cs="Times New Roman"/>
                <w:color w:val="000000" w:themeColor="text1"/>
                <w:sz w:val="22"/>
                <w:szCs w:val="22"/>
                <w:vertAlign w:val="superscript"/>
              </w:rPr>
              <w:t>th</w:t>
            </w:r>
            <w:r w:rsidRPr="00AB111A">
              <w:rPr>
                <w:rFonts w:ascii="Times New Roman" w:hAnsi="Times New Roman" w:cs="Times New Roman"/>
                <w:color w:val="000000" w:themeColor="text1"/>
                <w:sz w:val="22"/>
                <w:szCs w:val="22"/>
              </w:rPr>
              <w:t xml:space="preserve"> May 2025].</w:t>
            </w:r>
          </w:p>
          <w:p w14:paraId="0895E0AE" w14:textId="3F4BECFD" w:rsidR="001E55AA" w:rsidRPr="001E55AA" w:rsidRDefault="001E55AA" w:rsidP="00887F37">
            <w:pPr>
              <w:ind w:right="113"/>
              <w:rPr>
                <w:rFonts w:ascii="Times New Roman" w:hAnsi="Times New Roman" w:cs="Times New Roman"/>
                <w:color w:val="000000" w:themeColor="text1"/>
                <w:sz w:val="22"/>
                <w:szCs w:val="22"/>
              </w:rPr>
            </w:pPr>
            <w:r w:rsidRPr="00AB111A">
              <w:rPr>
                <w:rFonts w:ascii="Times New Roman" w:hAnsi="Times New Roman" w:cs="Times New Roman"/>
                <w:color w:val="000000" w:themeColor="text1"/>
                <w:sz w:val="22"/>
                <w:szCs w:val="22"/>
              </w:rPr>
              <w:t>Silverman, D., (2016). Qualitative Research. (4</w:t>
            </w:r>
            <w:r w:rsidRPr="00AB111A">
              <w:rPr>
                <w:rFonts w:ascii="Times New Roman" w:hAnsi="Times New Roman" w:cs="Times New Roman"/>
                <w:color w:val="000000" w:themeColor="text1"/>
                <w:sz w:val="22"/>
                <w:szCs w:val="22"/>
                <w:vertAlign w:val="superscript"/>
              </w:rPr>
              <w:t>th</w:t>
            </w:r>
            <w:r w:rsidRPr="00AB111A">
              <w:rPr>
                <w:rFonts w:ascii="Times New Roman" w:hAnsi="Times New Roman" w:cs="Times New Roman"/>
                <w:color w:val="000000" w:themeColor="text1"/>
                <w:sz w:val="22"/>
                <w:szCs w:val="22"/>
              </w:rPr>
              <w:t xml:space="preserve"> ed). London: Sage. </w:t>
            </w:r>
          </w:p>
          <w:p w14:paraId="12E8EE3C" w14:textId="77777777" w:rsidR="00BC7D60" w:rsidRPr="00700D34" w:rsidRDefault="00BC7D60" w:rsidP="00887F37">
            <w:pPr>
              <w:ind w:left="720" w:right="113" w:hanging="720"/>
              <w:rPr>
                <w:rFonts w:ascii="Times New Roman" w:hAnsi="Times New Roman" w:cs="Times New Roman"/>
                <w:color w:val="000000" w:themeColor="text1"/>
                <w:sz w:val="22"/>
                <w:szCs w:val="22"/>
              </w:rPr>
            </w:pPr>
            <w:r w:rsidRPr="00E218E2">
              <w:rPr>
                <w:rFonts w:ascii="Times New Roman" w:hAnsi="Times New Roman" w:cs="Times New Roman"/>
                <w:sz w:val="22"/>
                <w:szCs w:val="22"/>
              </w:rPr>
              <w:t xml:space="preserve">Smith, K. and Byrne, R. (2017). Farm crime in </w:t>
            </w:r>
            <w:r w:rsidRPr="00700D34">
              <w:rPr>
                <w:rFonts w:ascii="Times New Roman" w:hAnsi="Times New Roman" w:cs="Times New Roman"/>
                <w:sz w:val="22"/>
                <w:szCs w:val="22"/>
              </w:rPr>
              <w:t>E</w:t>
            </w:r>
            <w:r w:rsidRPr="00E218E2">
              <w:rPr>
                <w:rFonts w:ascii="Times New Roman" w:hAnsi="Times New Roman" w:cs="Times New Roman"/>
                <w:sz w:val="22"/>
                <w:szCs w:val="22"/>
              </w:rPr>
              <w:t xml:space="preserve">ngland and </w:t>
            </w:r>
            <w:r w:rsidRPr="00700D34">
              <w:rPr>
                <w:rFonts w:ascii="Times New Roman" w:hAnsi="Times New Roman" w:cs="Times New Roman"/>
                <w:sz w:val="22"/>
                <w:szCs w:val="22"/>
              </w:rPr>
              <w:t>W</w:t>
            </w:r>
            <w:r w:rsidRPr="00E218E2">
              <w:rPr>
                <w:rFonts w:ascii="Times New Roman" w:hAnsi="Times New Roman" w:cs="Times New Roman"/>
                <w:sz w:val="22"/>
                <w:szCs w:val="22"/>
              </w:rPr>
              <w:t xml:space="preserve">ales: a preliminary scoping study examining farmer attitudes. International Journal of Rural Criminology, 3(2), 191-223. </w:t>
            </w:r>
            <w:hyperlink r:id="rId151" w:history="1">
              <w:r w:rsidRPr="00E218E2">
                <w:rPr>
                  <w:rStyle w:val="Hyperlink"/>
                  <w:rFonts w:ascii="Times New Roman" w:hAnsi="Times New Roman" w:cs="Times New Roman"/>
                  <w:sz w:val="22"/>
                  <w:szCs w:val="22"/>
                </w:rPr>
                <w:t>https://doi.org/10.18061/1811/81047</w:t>
              </w:r>
            </w:hyperlink>
            <w:r w:rsidRPr="00700D34">
              <w:rPr>
                <w:rFonts w:ascii="Times New Roman" w:hAnsi="Times New Roman" w:cs="Times New Roman"/>
                <w:sz w:val="22"/>
                <w:szCs w:val="22"/>
              </w:rPr>
              <w:t xml:space="preserve"> [Assessed on 06th May 2025]. </w:t>
            </w:r>
          </w:p>
          <w:p w14:paraId="0D0837AF" w14:textId="77777777" w:rsidR="00BC7D60" w:rsidRDefault="00BC7D60" w:rsidP="00887F37">
            <w:pPr>
              <w:ind w:left="720" w:right="113" w:hanging="720"/>
              <w:rPr>
                <w:rFonts w:ascii="Times New Roman" w:hAnsi="Times New Roman" w:cs="Times New Roman"/>
                <w:color w:val="000000" w:themeColor="text1"/>
                <w:sz w:val="22"/>
                <w:szCs w:val="22"/>
              </w:rPr>
            </w:pPr>
            <w:r w:rsidRPr="008B068F">
              <w:rPr>
                <w:rFonts w:ascii="Times New Roman" w:hAnsi="Times New Roman" w:cs="Times New Roman"/>
                <w:color w:val="000000" w:themeColor="text1"/>
                <w:sz w:val="22"/>
                <w:szCs w:val="22"/>
              </w:rPr>
              <w:t xml:space="preserve">Stats Wales. (2024). Population Estimates by Local Authority and Age. Available at: </w:t>
            </w:r>
            <w:hyperlink r:id="rId152" w:history="1">
              <w:r w:rsidRPr="008B068F">
                <w:rPr>
                  <w:rStyle w:val="Hyperlink"/>
                  <w:rFonts w:ascii="Times New Roman" w:hAnsi="Times New Roman" w:cs="Times New Roman"/>
                  <w:sz w:val="22"/>
                  <w:szCs w:val="22"/>
                </w:rPr>
                <w:t>https://statswales.gov.wales/Catalogue/Population-and-Migration/Population/Estimates/Local-Authority/populationestimates-by-localauthority-age</w:t>
              </w:r>
            </w:hyperlink>
            <w:r w:rsidRPr="008B068F">
              <w:rPr>
                <w:rFonts w:ascii="Times New Roman" w:hAnsi="Times New Roman" w:cs="Times New Roman"/>
                <w:color w:val="000000" w:themeColor="text1"/>
                <w:sz w:val="22"/>
                <w:szCs w:val="22"/>
              </w:rPr>
              <w:t xml:space="preserve"> [Assessed on 07th May 2025]. </w:t>
            </w:r>
          </w:p>
          <w:p w14:paraId="0F4CFDC8" w14:textId="77777777" w:rsidR="00BC7D60" w:rsidRPr="008B068F" w:rsidRDefault="00BC7D60" w:rsidP="00887F37">
            <w:pPr>
              <w:ind w:left="720" w:right="113" w:hanging="720"/>
              <w:rPr>
                <w:rFonts w:ascii="Times New Roman" w:hAnsi="Times New Roman" w:cs="Times New Roman"/>
                <w:color w:val="000000" w:themeColor="text1"/>
                <w:sz w:val="22"/>
                <w:szCs w:val="22"/>
              </w:rPr>
            </w:pPr>
            <w:r w:rsidRPr="00AB111A">
              <w:rPr>
                <w:rFonts w:ascii="Times New Roman" w:hAnsi="Times New Roman" w:cs="Times New Roman"/>
                <w:color w:val="000000" w:themeColor="text1"/>
                <w:sz w:val="22"/>
                <w:szCs w:val="22"/>
              </w:rPr>
              <w:t xml:space="preserve">Tewksbury, R., (2009). Qualitative Versus Quantitative Methods: Understanding Why Qualitative Methods are Superior for Criminology and Criminal Justice. </w:t>
            </w:r>
            <w:r w:rsidRPr="00AB111A">
              <w:rPr>
                <w:rFonts w:ascii="Times New Roman" w:hAnsi="Times New Roman" w:cs="Times New Roman"/>
                <w:i/>
                <w:iCs/>
                <w:color w:val="000000" w:themeColor="text1"/>
                <w:sz w:val="22"/>
                <w:szCs w:val="22"/>
              </w:rPr>
              <w:t>Journal of</w:t>
            </w:r>
            <w:r w:rsidRPr="00AB111A">
              <w:rPr>
                <w:rFonts w:ascii="Times New Roman" w:hAnsi="Times New Roman" w:cs="Times New Roman"/>
                <w:color w:val="000000" w:themeColor="text1"/>
                <w:sz w:val="22"/>
                <w:szCs w:val="22"/>
              </w:rPr>
              <w:t xml:space="preserve"> </w:t>
            </w:r>
            <w:r w:rsidRPr="00AB111A">
              <w:rPr>
                <w:rFonts w:ascii="Times New Roman" w:hAnsi="Times New Roman" w:cs="Times New Roman"/>
                <w:i/>
                <w:iCs/>
                <w:color w:val="000000" w:themeColor="text1"/>
                <w:sz w:val="22"/>
                <w:szCs w:val="22"/>
              </w:rPr>
              <w:t>Theoretical and Philosophical Criminology</w:t>
            </w:r>
            <w:r w:rsidRPr="00AB111A">
              <w:rPr>
                <w:rFonts w:ascii="Times New Roman" w:hAnsi="Times New Roman" w:cs="Times New Roman"/>
                <w:color w:val="000000" w:themeColor="text1"/>
                <w:sz w:val="22"/>
                <w:szCs w:val="22"/>
              </w:rPr>
              <w:t xml:space="preserve">, Vol 1 (1) Available at: </w:t>
            </w:r>
            <w:hyperlink r:id="rId153" w:history="1">
              <w:r w:rsidRPr="00AB111A">
                <w:rPr>
                  <w:rStyle w:val="Hyperlink"/>
                  <w:rFonts w:ascii="Times New Roman" w:hAnsi="Times New Roman" w:cs="Times New Roman"/>
                  <w:sz w:val="22"/>
                  <w:szCs w:val="22"/>
                </w:rPr>
                <w:t>http://jtpcrim.org/January_Articles/Qualitative_Vs_Quantitave_Richard_Tewksbury.pdf</w:t>
              </w:r>
            </w:hyperlink>
            <w:r w:rsidRPr="00AB111A">
              <w:rPr>
                <w:rFonts w:ascii="Times New Roman" w:hAnsi="Times New Roman" w:cs="Times New Roman"/>
                <w:color w:val="000000" w:themeColor="text1"/>
                <w:sz w:val="22"/>
                <w:szCs w:val="22"/>
              </w:rPr>
              <w:t xml:space="preserve"> [Assessed on 07th May 2025]. </w:t>
            </w:r>
          </w:p>
          <w:p w14:paraId="17B0A6E5" w14:textId="77777777" w:rsidR="00BC7D60" w:rsidRPr="008B068F" w:rsidRDefault="00BC7D60" w:rsidP="00887F37">
            <w:pPr>
              <w:ind w:left="720" w:right="113" w:hanging="720"/>
              <w:rPr>
                <w:rFonts w:ascii="Times New Roman" w:hAnsi="Times New Roman" w:cs="Times New Roman"/>
                <w:color w:val="000000" w:themeColor="text1"/>
                <w:sz w:val="22"/>
                <w:szCs w:val="22"/>
              </w:rPr>
            </w:pPr>
            <w:r w:rsidRPr="008B068F">
              <w:rPr>
                <w:rFonts w:ascii="Times New Roman" w:hAnsi="Times New Roman" w:cs="Times New Roman"/>
                <w:color w:val="000000" w:themeColor="text1"/>
                <w:sz w:val="22"/>
                <w:szCs w:val="22"/>
              </w:rPr>
              <w:t xml:space="preserve">University on Wales Trinity Saint David [UWTSD]. (2022a). Research Ethics and Integrity Code of Practice. Available at: </w:t>
            </w:r>
            <w:hyperlink r:id="rId154" w:history="1">
              <w:r w:rsidRPr="008B068F">
                <w:rPr>
                  <w:rStyle w:val="Hyperlink"/>
                  <w:rFonts w:ascii="Times New Roman" w:hAnsi="Times New Roman" w:cs="Times New Roman"/>
                  <w:sz w:val="22"/>
                  <w:szCs w:val="22"/>
                </w:rPr>
                <w:t>https://www.uwtsd.ac.uk/sites/default/files/2024-02/REICoP-July-2022.pdf</w:t>
              </w:r>
            </w:hyperlink>
            <w:r w:rsidRPr="008B068F">
              <w:rPr>
                <w:rFonts w:ascii="Times New Roman" w:hAnsi="Times New Roman" w:cs="Times New Roman"/>
                <w:color w:val="000000" w:themeColor="text1"/>
                <w:sz w:val="22"/>
                <w:szCs w:val="22"/>
              </w:rPr>
              <w:t xml:space="preserve"> [Assessed on 07th May 2025]. </w:t>
            </w:r>
          </w:p>
          <w:p w14:paraId="6EFF4C5F" w14:textId="77777777" w:rsidR="00BC7D60" w:rsidRDefault="00BC7D60" w:rsidP="00887F37">
            <w:pPr>
              <w:ind w:left="720" w:right="113" w:hanging="720"/>
              <w:rPr>
                <w:rFonts w:ascii="Times New Roman" w:hAnsi="Times New Roman" w:cs="Times New Roman"/>
                <w:color w:val="000000" w:themeColor="text1"/>
                <w:sz w:val="22"/>
                <w:szCs w:val="22"/>
              </w:rPr>
            </w:pPr>
            <w:r w:rsidRPr="00781055">
              <w:rPr>
                <w:rFonts w:ascii="Times New Roman" w:hAnsi="Times New Roman" w:cs="Times New Roman"/>
                <w:color w:val="000000" w:themeColor="text1"/>
                <w:sz w:val="22"/>
                <w:szCs w:val="22"/>
              </w:rPr>
              <w:t xml:space="preserve">Watkins, A, M., </w:t>
            </w:r>
            <w:proofErr w:type="spellStart"/>
            <w:r w:rsidRPr="00781055">
              <w:rPr>
                <w:rFonts w:ascii="Times New Roman" w:hAnsi="Times New Roman" w:cs="Times New Roman"/>
                <w:color w:val="000000" w:themeColor="text1"/>
                <w:sz w:val="22"/>
                <w:szCs w:val="22"/>
              </w:rPr>
              <w:t>Maume</w:t>
            </w:r>
            <w:proofErr w:type="spellEnd"/>
            <w:r w:rsidRPr="00781055">
              <w:rPr>
                <w:rFonts w:ascii="Times New Roman" w:hAnsi="Times New Roman" w:cs="Times New Roman"/>
                <w:color w:val="000000" w:themeColor="text1"/>
                <w:sz w:val="22"/>
                <w:szCs w:val="22"/>
              </w:rPr>
              <w:t xml:space="preserve">, M, O., (2012) Rethinking the Study of Juveniles Attitudes Towards the Police. </w:t>
            </w:r>
            <w:r w:rsidRPr="00781055">
              <w:rPr>
                <w:rFonts w:ascii="Times New Roman" w:hAnsi="Times New Roman" w:cs="Times New Roman"/>
                <w:i/>
                <w:iCs/>
                <w:color w:val="000000" w:themeColor="text1"/>
                <w:sz w:val="22"/>
                <w:szCs w:val="22"/>
              </w:rPr>
              <w:t xml:space="preserve">Criminal Justice </w:t>
            </w:r>
            <w:r w:rsidRPr="00700D34">
              <w:rPr>
                <w:rFonts w:ascii="Times New Roman" w:hAnsi="Times New Roman" w:cs="Times New Roman"/>
                <w:color w:val="000000" w:themeColor="text1"/>
                <w:sz w:val="22"/>
                <w:szCs w:val="22"/>
              </w:rPr>
              <w:t>Studies</w:t>
            </w:r>
            <w:r w:rsidRPr="00781055">
              <w:rPr>
                <w:rFonts w:ascii="Times New Roman" w:hAnsi="Times New Roman" w:cs="Times New Roman"/>
                <w:i/>
                <w:iCs/>
                <w:color w:val="000000" w:themeColor="text1"/>
                <w:sz w:val="22"/>
                <w:szCs w:val="22"/>
              </w:rPr>
              <w:t>,</w:t>
            </w:r>
            <w:r w:rsidRPr="00781055">
              <w:rPr>
                <w:rFonts w:ascii="Times New Roman" w:hAnsi="Times New Roman" w:cs="Times New Roman"/>
                <w:color w:val="000000" w:themeColor="text1"/>
                <w:sz w:val="22"/>
                <w:szCs w:val="22"/>
              </w:rPr>
              <w:t xml:space="preserve"> 25(3), pp. 279-300. Available at: </w:t>
            </w:r>
            <w:hyperlink r:id="rId155" w:history="1">
              <w:r w:rsidRPr="00781055">
                <w:rPr>
                  <w:rStyle w:val="Hyperlink"/>
                  <w:rFonts w:ascii="Times New Roman" w:hAnsi="Times New Roman" w:cs="Times New Roman"/>
                  <w:sz w:val="22"/>
                  <w:szCs w:val="22"/>
                </w:rPr>
                <w:t>https://psycnet.apa.org/record/2012-23018-007</w:t>
              </w:r>
            </w:hyperlink>
            <w:r w:rsidRPr="00781055">
              <w:rPr>
                <w:rFonts w:ascii="Times New Roman" w:hAnsi="Times New Roman" w:cs="Times New Roman"/>
                <w:color w:val="000000" w:themeColor="text1"/>
                <w:sz w:val="22"/>
                <w:szCs w:val="22"/>
              </w:rPr>
              <w:t xml:space="preserve"> [Assessed on 07</w:t>
            </w:r>
            <w:r w:rsidRPr="00781055">
              <w:rPr>
                <w:rFonts w:ascii="Times New Roman" w:hAnsi="Times New Roman" w:cs="Times New Roman"/>
                <w:color w:val="000000" w:themeColor="text1"/>
                <w:sz w:val="22"/>
                <w:szCs w:val="22"/>
                <w:vertAlign w:val="superscript"/>
              </w:rPr>
              <w:t>th</w:t>
            </w:r>
            <w:r w:rsidRPr="00781055">
              <w:rPr>
                <w:rFonts w:ascii="Times New Roman" w:hAnsi="Times New Roman" w:cs="Times New Roman"/>
                <w:color w:val="000000" w:themeColor="text1"/>
                <w:sz w:val="22"/>
                <w:szCs w:val="22"/>
              </w:rPr>
              <w:t xml:space="preserve"> May 2025]. </w:t>
            </w:r>
          </w:p>
          <w:p w14:paraId="5321C6A8" w14:textId="77777777" w:rsidR="00BC7D60" w:rsidRPr="00BC7D60" w:rsidRDefault="00BC7D60" w:rsidP="00887F37">
            <w:pPr>
              <w:ind w:left="720" w:right="113" w:hanging="720"/>
              <w:rPr>
                <w:rFonts w:ascii="Times New Roman" w:hAnsi="Times New Roman" w:cs="Times New Roman"/>
                <w:sz w:val="22"/>
                <w:szCs w:val="22"/>
              </w:rPr>
            </w:pPr>
            <w:r w:rsidRPr="00BC7D60">
              <w:rPr>
                <w:rFonts w:ascii="Times New Roman" w:hAnsi="Times New Roman" w:cs="Times New Roman"/>
                <w:color w:val="000000" w:themeColor="text1"/>
                <w:sz w:val="22"/>
                <w:szCs w:val="22"/>
              </w:rPr>
              <w:t>Wu, M., Zhao, K., and Fils-</w:t>
            </w:r>
            <w:proofErr w:type="spellStart"/>
            <w:r w:rsidRPr="00BC7D60">
              <w:rPr>
                <w:rFonts w:ascii="Times New Roman" w:hAnsi="Times New Roman" w:cs="Times New Roman"/>
                <w:color w:val="000000" w:themeColor="text1"/>
                <w:sz w:val="22"/>
                <w:szCs w:val="22"/>
              </w:rPr>
              <w:t>Aime</w:t>
            </w:r>
            <w:proofErr w:type="spellEnd"/>
            <w:r w:rsidRPr="00BC7D60">
              <w:rPr>
                <w:rFonts w:ascii="Times New Roman" w:hAnsi="Times New Roman" w:cs="Times New Roman"/>
                <w:color w:val="000000" w:themeColor="text1"/>
                <w:sz w:val="22"/>
                <w:szCs w:val="22"/>
              </w:rPr>
              <w:t xml:space="preserve">, F., (2022). Response Rates of Online Surveys in Published Research: A Meta-Analysis, Computers in Human Behaviour Reports. (7). New York: Elsevier Science.   </w:t>
            </w:r>
          </w:p>
          <w:p w14:paraId="7D3D0072" w14:textId="63E398E1" w:rsidR="00247179" w:rsidRPr="00774406" w:rsidRDefault="00247179" w:rsidP="00887F37">
            <w:pPr>
              <w:ind w:left="720" w:right="113" w:hanging="720"/>
              <w:rPr>
                <w:rFonts w:ascii="Times New Roman" w:hAnsi="Times New Roman" w:cs="Times New Roman"/>
                <w:b/>
              </w:rPr>
            </w:pPr>
          </w:p>
        </w:tc>
      </w:tr>
      <w:tr w:rsidR="00247179" w:rsidRPr="00666FCB" w14:paraId="1EEC6310" w14:textId="77777777" w:rsidTr="00005D3E">
        <w:trPr>
          <w:trHeight w:val="454"/>
        </w:trPr>
        <w:tc>
          <w:tcPr>
            <w:tcW w:w="5000" w:type="pct"/>
            <w:gridSpan w:val="4"/>
            <w:shd w:val="clear" w:color="auto" w:fill="F2F2F2" w:themeFill="background1" w:themeFillShade="F2"/>
            <w:vAlign w:val="center"/>
          </w:tcPr>
          <w:p w14:paraId="4B992E9C" w14:textId="77777777" w:rsidR="00247179" w:rsidRPr="00666FCB" w:rsidRDefault="00247179" w:rsidP="00005D3E">
            <w:pPr>
              <w:spacing w:before="120"/>
              <w:jc w:val="both"/>
              <w:rPr>
                <w:rFonts w:ascii="Times New Roman" w:hAnsi="Times New Roman" w:cs="Times New Roman"/>
                <w:b/>
              </w:rPr>
            </w:pPr>
            <w:r w:rsidRPr="00666FCB">
              <w:rPr>
                <w:rFonts w:ascii="Times New Roman" w:hAnsi="Times New Roman" w:cs="Times New Roman"/>
              </w:rPr>
              <w:lastRenderedPageBreak/>
              <w:br w:type="page"/>
            </w:r>
            <w:r w:rsidRPr="00666FCB">
              <w:rPr>
                <w:rFonts w:ascii="Times New Roman" w:hAnsi="Times New Roman" w:cs="Times New Roman"/>
                <w:b/>
              </w:rPr>
              <w:t>Location of research activity</w:t>
            </w:r>
          </w:p>
          <w:p w14:paraId="4E9E032B"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Identify all locations where research activity will take place.</w:t>
            </w:r>
          </w:p>
        </w:tc>
      </w:tr>
      <w:tr w:rsidR="00247179" w:rsidRPr="00666FCB" w14:paraId="49B7C5DB" w14:textId="77777777" w:rsidTr="00005D3E">
        <w:trPr>
          <w:trHeight w:val="454"/>
        </w:trPr>
        <w:tc>
          <w:tcPr>
            <w:tcW w:w="5000" w:type="pct"/>
            <w:gridSpan w:val="4"/>
            <w:vAlign w:val="center"/>
          </w:tcPr>
          <w:p w14:paraId="015E7431" w14:textId="0B3D1F39" w:rsidR="00774406" w:rsidRDefault="00A8486A" w:rsidP="00774406">
            <w:pPr>
              <w:spacing w:line="360" w:lineRule="auto"/>
              <w:rPr>
                <w:rFonts w:ascii="Times New Roman" w:hAnsi="Times New Roman" w:cs="Times New Roman"/>
              </w:rPr>
            </w:pPr>
            <w:r>
              <w:rPr>
                <w:rFonts w:ascii="Times New Roman" w:hAnsi="Times New Roman" w:cs="Times New Roman"/>
                <w:color w:val="000000" w:themeColor="text1"/>
              </w:rPr>
              <w:t xml:space="preserve"> </w:t>
            </w:r>
            <w:r w:rsidR="008856C3" w:rsidRPr="008856C3">
              <w:rPr>
                <w:rFonts w:ascii="Times New Roman" w:hAnsi="Times New Roman" w:cs="Times New Roman"/>
                <w:color w:val="000000" w:themeColor="text1"/>
              </w:rPr>
              <w:t>Research data will be collected exclusively online through Qualtrics</w:t>
            </w:r>
            <w:r w:rsidR="00774406" w:rsidRPr="008856C3">
              <w:rPr>
                <w:rFonts w:ascii="Times New Roman" w:hAnsi="Times New Roman" w:cs="Times New Roman"/>
                <w:color w:val="000000" w:themeColor="text1"/>
              </w:rPr>
              <w:t>, a</w:t>
            </w:r>
            <w:r w:rsidR="00774406" w:rsidRPr="00774406">
              <w:rPr>
                <w:rFonts w:ascii="Times New Roman" w:hAnsi="Times New Roman" w:cs="Times New Roman"/>
                <w:color w:val="000000" w:themeColor="text1"/>
              </w:rPr>
              <w:t xml:space="preserve"> secure and widely used tool for collecting qualitative data in academic research (Qualtrics, 2017; Kent State University, </w:t>
            </w:r>
            <w:r w:rsidR="00774406" w:rsidRPr="00774406">
              <w:rPr>
                <w:rFonts w:ascii="Times New Roman" w:hAnsi="Times New Roman" w:cs="Times New Roman"/>
                <w:color w:val="000000" w:themeColor="text1"/>
              </w:rPr>
              <w:lastRenderedPageBreak/>
              <w:t xml:space="preserve">2021). The study will be digitally distributed and geographically targeted within the Dyfed-Powys region, encompassing the Welsh counties of Carmarthenshire, Pembrokeshire, Ceredigion, and Powys (Dyfed Powys Police, 2025). These areas represent a diverse mix of rural, semi-rural, and urban communities, providing a rich context for exploring youth perceptions of local </w:t>
            </w:r>
            <w:r w:rsidR="00774406" w:rsidRPr="002D6F11">
              <w:rPr>
                <w:rFonts w:ascii="Times New Roman" w:hAnsi="Times New Roman" w:cs="Times New Roman"/>
                <w:color w:val="000000" w:themeColor="text1"/>
              </w:rPr>
              <w:t>policing</w:t>
            </w:r>
            <w:r w:rsidR="002D6F11" w:rsidRPr="002D6F11">
              <w:rPr>
                <w:rFonts w:ascii="Times New Roman" w:hAnsi="Times New Roman" w:cs="Times New Roman"/>
                <w:color w:val="000000" w:themeColor="text1"/>
              </w:rPr>
              <w:t xml:space="preserve"> (</w:t>
            </w:r>
            <w:proofErr w:type="spellStart"/>
            <w:r w:rsidR="002D6F11" w:rsidRPr="009625A2">
              <w:rPr>
                <w:rFonts w:ascii="Times New Roman" w:hAnsi="Times New Roman" w:cs="Times New Roman"/>
              </w:rPr>
              <w:t>Mulrooney</w:t>
            </w:r>
            <w:proofErr w:type="spellEnd"/>
            <w:r w:rsidR="002D6F11" w:rsidRPr="002D6F11">
              <w:rPr>
                <w:rFonts w:ascii="Times New Roman" w:hAnsi="Times New Roman" w:cs="Times New Roman"/>
                <w:i/>
                <w:iCs/>
              </w:rPr>
              <w:t xml:space="preserve"> et al.,</w:t>
            </w:r>
            <w:r w:rsidR="002D6F11" w:rsidRPr="009625A2">
              <w:rPr>
                <w:rFonts w:ascii="Times New Roman" w:hAnsi="Times New Roman" w:cs="Times New Roman"/>
              </w:rPr>
              <w:t xml:space="preserve"> 2024</w:t>
            </w:r>
            <w:r w:rsidR="002D6F11" w:rsidRPr="002D6F11">
              <w:rPr>
                <w:rFonts w:ascii="Times New Roman" w:hAnsi="Times New Roman" w:cs="Times New Roman"/>
              </w:rPr>
              <w:t xml:space="preserve">; </w:t>
            </w:r>
            <w:proofErr w:type="spellStart"/>
            <w:r w:rsidR="002D6F11" w:rsidRPr="00772A78">
              <w:rPr>
                <w:rFonts w:ascii="Times New Roman" w:hAnsi="Times New Roman" w:cs="Times New Roman"/>
              </w:rPr>
              <w:t>Ricciardelli</w:t>
            </w:r>
            <w:proofErr w:type="spellEnd"/>
            <w:r w:rsidR="002D6F11" w:rsidRPr="00772A78">
              <w:rPr>
                <w:rFonts w:ascii="Times New Roman" w:hAnsi="Times New Roman" w:cs="Times New Roman"/>
              </w:rPr>
              <w:t xml:space="preserve">, </w:t>
            </w:r>
            <w:proofErr w:type="spellStart"/>
            <w:r w:rsidR="002D6F11" w:rsidRPr="00772A78">
              <w:rPr>
                <w:rFonts w:ascii="Times New Roman" w:hAnsi="Times New Roman" w:cs="Times New Roman"/>
              </w:rPr>
              <w:t>Adorjan</w:t>
            </w:r>
            <w:proofErr w:type="spellEnd"/>
            <w:r w:rsidR="002D6F11" w:rsidRPr="00772A78">
              <w:rPr>
                <w:rFonts w:ascii="Times New Roman" w:hAnsi="Times New Roman" w:cs="Times New Roman"/>
              </w:rPr>
              <w:t xml:space="preserve"> </w:t>
            </w:r>
            <w:r w:rsidR="002D6F11" w:rsidRPr="002D6F11">
              <w:rPr>
                <w:rFonts w:ascii="Times New Roman" w:hAnsi="Times New Roman" w:cs="Times New Roman"/>
              </w:rPr>
              <w:t>and</w:t>
            </w:r>
            <w:r w:rsidR="002D6F11" w:rsidRPr="00772A78">
              <w:rPr>
                <w:rFonts w:ascii="Times New Roman" w:hAnsi="Times New Roman" w:cs="Times New Roman"/>
              </w:rPr>
              <w:t xml:space="preserve"> Spencer,</w:t>
            </w:r>
            <w:r w:rsidR="002D6F11" w:rsidRPr="002D6F11">
              <w:rPr>
                <w:rFonts w:ascii="Times New Roman" w:hAnsi="Times New Roman" w:cs="Times New Roman"/>
              </w:rPr>
              <w:t xml:space="preserve"> </w:t>
            </w:r>
            <w:r w:rsidR="002D6F11" w:rsidRPr="00772A78">
              <w:rPr>
                <w:rFonts w:ascii="Times New Roman" w:hAnsi="Times New Roman" w:cs="Times New Roman"/>
              </w:rPr>
              <w:t>2019</w:t>
            </w:r>
            <w:r w:rsidR="002D6F11" w:rsidRPr="002D6F11">
              <w:rPr>
                <w:rFonts w:ascii="Times New Roman" w:hAnsi="Times New Roman" w:cs="Times New Roman"/>
              </w:rPr>
              <w:t>)</w:t>
            </w:r>
            <w:r w:rsidR="00774406" w:rsidRPr="002D6F11">
              <w:rPr>
                <w:rFonts w:ascii="Times New Roman" w:hAnsi="Times New Roman" w:cs="Times New Roman"/>
                <w:color w:val="000000" w:themeColor="text1"/>
              </w:rPr>
              <w:t>.</w:t>
            </w:r>
            <w:r w:rsidR="00774406" w:rsidRPr="00774406">
              <w:rPr>
                <w:rFonts w:ascii="Times New Roman" w:hAnsi="Times New Roman" w:cs="Times New Roman"/>
                <w:color w:val="000000" w:themeColor="text1"/>
              </w:rPr>
              <w:t xml:space="preserve"> The online nature of the data collection allows for broad accessibility and inclusivity, enabling participation across this wide and often geographicall</w:t>
            </w:r>
            <w:r w:rsidR="00774406" w:rsidRPr="00820424">
              <w:rPr>
                <w:rFonts w:ascii="Times New Roman" w:hAnsi="Times New Roman" w:cs="Times New Roman"/>
                <w:color w:val="000000" w:themeColor="text1"/>
              </w:rPr>
              <w:t>y dispersed region</w:t>
            </w:r>
            <w:r w:rsidR="00820424" w:rsidRPr="00820424">
              <w:rPr>
                <w:rFonts w:ascii="Times New Roman" w:hAnsi="Times New Roman" w:cs="Times New Roman"/>
                <w:color w:val="000000" w:themeColor="text1"/>
              </w:rPr>
              <w:t xml:space="preserve"> (</w:t>
            </w:r>
            <w:r w:rsidR="00887F37">
              <w:rPr>
                <w:rFonts w:ascii="Times New Roman" w:hAnsi="Times New Roman" w:cs="Times New Roman"/>
              </w:rPr>
              <w:t>DPPCP</w:t>
            </w:r>
            <w:r w:rsidR="00820424" w:rsidRPr="00820424">
              <w:rPr>
                <w:rFonts w:ascii="Times New Roman" w:hAnsi="Times New Roman" w:cs="Times New Roman"/>
              </w:rPr>
              <w:t xml:space="preserve">, </w:t>
            </w:r>
            <w:r w:rsidR="00820424" w:rsidRPr="00820424">
              <w:rPr>
                <w:rFonts w:ascii="Times New Roman" w:hAnsi="Times New Roman" w:cs="Times New Roman"/>
              </w:rPr>
              <w:t>2025-2029</w:t>
            </w:r>
            <w:r w:rsidR="00820424" w:rsidRPr="00820424">
              <w:rPr>
                <w:rFonts w:ascii="Times New Roman" w:hAnsi="Times New Roman" w:cs="Times New Roman"/>
              </w:rPr>
              <w:t xml:space="preserve">; </w:t>
            </w:r>
            <w:r w:rsidR="00820424" w:rsidRPr="00820424">
              <w:rPr>
                <w:rFonts w:ascii="Times New Roman" w:hAnsi="Times New Roman" w:cs="Times New Roman"/>
              </w:rPr>
              <w:t>Dyfed Powys Police</w:t>
            </w:r>
            <w:r w:rsidR="00820424" w:rsidRPr="00820424">
              <w:rPr>
                <w:rFonts w:ascii="Times New Roman" w:hAnsi="Times New Roman" w:cs="Times New Roman"/>
              </w:rPr>
              <w:t xml:space="preserve">, </w:t>
            </w:r>
            <w:r w:rsidR="00820424" w:rsidRPr="00820424">
              <w:rPr>
                <w:rFonts w:ascii="Times New Roman" w:hAnsi="Times New Roman" w:cs="Times New Roman"/>
              </w:rPr>
              <w:t>2025).</w:t>
            </w:r>
          </w:p>
          <w:p w14:paraId="6BA9861E" w14:textId="77777777" w:rsidR="00820424" w:rsidRDefault="00820424" w:rsidP="00774406">
            <w:pPr>
              <w:spacing w:line="360" w:lineRule="auto"/>
              <w:rPr>
                <w:rFonts w:ascii="Times New Roman" w:hAnsi="Times New Roman" w:cs="Times New Roman"/>
                <w:color w:val="000000" w:themeColor="text1"/>
              </w:rPr>
            </w:pPr>
          </w:p>
          <w:p w14:paraId="69CD6869" w14:textId="1AF69929" w:rsidR="00B453E3" w:rsidRPr="002D6F11" w:rsidRDefault="00B453E3" w:rsidP="00774406">
            <w:pPr>
              <w:spacing w:line="360" w:lineRule="auto"/>
              <w:rPr>
                <w:rFonts w:ascii="Times New Roman" w:hAnsi="Times New Roman" w:cs="Times New Roman"/>
                <w:color w:val="000000" w:themeColor="text1"/>
                <w:u w:val="single"/>
              </w:rPr>
            </w:pPr>
            <w:r w:rsidRPr="002D6F11">
              <w:rPr>
                <w:rFonts w:ascii="Times New Roman" w:hAnsi="Times New Roman" w:cs="Times New Roman"/>
                <w:color w:val="000000" w:themeColor="text1"/>
                <w:u w:val="single"/>
              </w:rPr>
              <w:t xml:space="preserve">Reference List- </w:t>
            </w:r>
          </w:p>
          <w:p w14:paraId="14062AAD" w14:textId="77777777" w:rsidR="00B453E3" w:rsidRDefault="00B453E3" w:rsidP="00005D3E">
            <w:pPr>
              <w:jc w:val="both"/>
              <w:rPr>
                <w:rFonts w:ascii="Times New Roman" w:hAnsi="Times New Roman" w:cs="Times New Roman"/>
                <w:color w:val="000000" w:themeColor="text1"/>
              </w:rPr>
            </w:pPr>
          </w:p>
          <w:p w14:paraId="3D3B94AF" w14:textId="77777777" w:rsidR="00820424" w:rsidRPr="00820424" w:rsidRDefault="00820424" w:rsidP="00B453E3">
            <w:pPr>
              <w:ind w:left="720" w:hanging="720"/>
              <w:rPr>
                <w:rFonts w:ascii="Times New Roman" w:hAnsi="Times New Roman" w:cs="Times New Roman"/>
                <w:sz w:val="22"/>
                <w:szCs w:val="22"/>
              </w:rPr>
            </w:pPr>
            <w:r w:rsidRPr="00820424">
              <w:rPr>
                <w:rFonts w:ascii="Times New Roman" w:hAnsi="Times New Roman" w:cs="Times New Roman"/>
                <w:sz w:val="22"/>
                <w:szCs w:val="22"/>
              </w:rPr>
              <w:t xml:space="preserve">Dyfed Powys Police. (2025). About Us. Available at: </w:t>
            </w:r>
            <w:hyperlink r:id="rId156" w:history="1">
              <w:r w:rsidRPr="00820424">
                <w:rPr>
                  <w:rStyle w:val="Hyperlink"/>
                  <w:rFonts w:ascii="Times New Roman" w:hAnsi="Times New Roman" w:cs="Times New Roman"/>
                  <w:sz w:val="22"/>
                  <w:szCs w:val="22"/>
                </w:rPr>
                <w:t>https://www.dyfed-powys.police.uk/police-forces/dyfed-powys-police/areas/about-us/about-us/</w:t>
              </w:r>
            </w:hyperlink>
            <w:r w:rsidRPr="00820424">
              <w:rPr>
                <w:rFonts w:ascii="Times New Roman" w:hAnsi="Times New Roman" w:cs="Times New Roman"/>
                <w:sz w:val="22"/>
                <w:szCs w:val="22"/>
              </w:rPr>
              <w:t xml:space="preserve"> [Assessed on 03</w:t>
            </w:r>
            <w:r w:rsidRPr="00820424">
              <w:rPr>
                <w:rFonts w:ascii="Times New Roman" w:hAnsi="Times New Roman" w:cs="Times New Roman"/>
                <w:sz w:val="22"/>
                <w:szCs w:val="22"/>
                <w:vertAlign w:val="superscript"/>
              </w:rPr>
              <w:t>rd</w:t>
            </w:r>
            <w:r w:rsidRPr="00820424">
              <w:rPr>
                <w:rFonts w:ascii="Times New Roman" w:hAnsi="Times New Roman" w:cs="Times New Roman"/>
                <w:sz w:val="22"/>
                <w:szCs w:val="22"/>
              </w:rPr>
              <w:t xml:space="preserve"> May 2025]. </w:t>
            </w:r>
          </w:p>
          <w:p w14:paraId="31C3D504" w14:textId="77777777" w:rsidR="00820424" w:rsidRPr="00820424" w:rsidRDefault="00820424" w:rsidP="00820424">
            <w:pPr>
              <w:ind w:left="720" w:hanging="720"/>
              <w:rPr>
                <w:rFonts w:ascii="Times New Roman" w:hAnsi="Times New Roman" w:cs="Times New Roman"/>
                <w:sz w:val="22"/>
                <w:szCs w:val="22"/>
              </w:rPr>
            </w:pPr>
            <w:r w:rsidRPr="00820424">
              <w:rPr>
                <w:rFonts w:ascii="Times New Roman" w:hAnsi="Times New Roman" w:cs="Times New Roman"/>
                <w:sz w:val="22"/>
                <w:szCs w:val="22"/>
              </w:rPr>
              <w:t xml:space="preserve">Dyfed-Powys Police and Crime Plan (2025-2029) Improving Trust and Confidence in Local Policing Available at: </w:t>
            </w:r>
            <w:hyperlink r:id="rId157" w:history="1">
              <w:r w:rsidRPr="00820424">
                <w:rPr>
                  <w:rStyle w:val="Hyperlink"/>
                  <w:rFonts w:ascii="Times New Roman" w:hAnsi="Times New Roman" w:cs="Times New Roman"/>
                  <w:sz w:val="22"/>
                  <w:szCs w:val="22"/>
                </w:rPr>
                <w:t>https://democracy.carmarthenshire.gov.wales/documents/s86436/Report.pdf</w:t>
              </w:r>
            </w:hyperlink>
            <w:r w:rsidRPr="00820424">
              <w:rPr>
                <w:rFonts w:ascii="Times New Roman" w:hAnsi="Times New Roman" w:cs="Times New Roman"/>
                <w:sz w:val="22"/>
                <w:szCs w:val="22"/>
              </w:rPr>
              <w:t xml:space="preserve"> [Assessed 03rd May 2025]. </w:t>
            </w:r>
          </w:p>
          <w:p w14:paraId="40CFD351" w14:textId="77777777" w:rsidR="00820424" w:rsidRPr="00820424" w:rsidRDefault="00820424" w:rsidP="00B453E3">
            <w:pPr>
              <w:ind w:left="720" w:hanging="720"/>
              <w:rPr>
                <w:rFonts w:ascii="Times New Roman" w:hAnsi="Times New Roman" w:cs="Times New Roman"/>
                <w:sz w:val="22"/>
                <w:szCs w:val="22"/>
              </w:rPr>
            </w:pPr>
            <w:r w:rsidRPr="00820424">
              <w:rPr>
                <w:rFonts w:ascii="Times New Roman" w:hAnsi="Times New Roman" w:cs="Times New Roman"/>
                <w:sz w:val="22"/>
                <w:szCs w:val="22"/>
              </w:rPr>
              <w:t xml:space="preserve">Kent State University. (2021). Statistical and Qualitative Data Analysis Software: About Qualtrics. Available at: </w:t>
            </w:r>
            <w:hyperlink r:id="rId158" w:history="1">
              <w:r w:rsidRPr="00820424">
                <w:rPr>
                  <w:rStyle w:val="Hyperlink"/>
                  <w:rFonts w:ascii="Times New Roman" w:hAnsi="Times New Roman" w:cs="Times New Roman"/>
                  <w:sz w:val="22"/>
                  <w:szCs w:val="22"/>
                </w:rPr>
                <w:t>https://libguides.library.kent.edu/statconsulting/home</w:t>
              </w:r>
            </w:hyperlink>
            <w:r w:rsidRPr="00820424">
              <w:rPr>
                <w:rFonts w:ascii="Times New Roman" w:hAnsi="Times New Roman" w:cs="Times New Roman"/>
                <w:sz w:val="22"/>
                <w:szCs w:val="22"/>
              </w:rPr>
              <w:t xml:space="preserve"> [Assessed on 06th May 2025]. </w:t>
            </w:r>
          </w:p>
          <w:p w14:paraId="7FEAB498" w14:textId="77777777" w:rsidR="00820424" w:rsidRPr="00820424" w:rsidRDefault="00820424" w:rsidP="002D6F11">
            <w:pPr>
              <w:ind w:left="720" w:hanging="720"/>
              <w:rPr>
                <w:rFonts w:ascii="Times New Roman" w:hAnsi="Times New Roman" w:cs="Times New Roman"/>
                <w:sz w:val="22"/>
                <w:szCs w:val="22"/>
              </w:rPr>
            </w:pPr>
            <w:proofErr w:type="spellStart"/>
            <w:r w:rsidRPr="009625A2">
              <w:rPr>
                <w:rFonts w:ascii="Times New Roman" w:hAnsi="Times New Roman" w:cs="Times New Roman"/>
                <w:sz w:val="22"/>
                <w:szCs w:val="22"/>
              </w:rPr>
              <w:t>Mulrooney</w:t>
            </w:r>
            <w:proofErr w:type="spellEnd"/>
            <w:r w:rsidRPr="009625A2">
              <w:rPr>
                <w:rFonts w:ascii="Times New Roman" w:hAnsi="Times New Roman" w:cs="Times New Roman"/>
                <w:sz w:val="22"/>
                <w:szCs w:val="22"/>
              </w:rPr>
              <w:t xml:space="preserve">, K., Bullock, K., </w:t>
            </w:r>
            <w:proofErr w:type="spellStart"/>
            <w:r w:rsidRPr="009625A2">
              <w:rPr>
                <w:rFonts w:ascii="Times New Roman" w:hAnsi="Times New Roman" w:cs="Times New Roman"/>
                <w:sz w:val="22"/>
                <w:szCs w:val="22"/>
              </w:rPr>
              <w:t>Mouhanna</w:t>
            </w:r>
            <w:proofErr w:type="spellEnd"/>
            <w:r w:rsidRPr="009625A2">
              <w:rPr>
                <w:rFonts w:ascii="Times New Roman" w:hAnsi="Times New Roman" w:cs="Times New Roman"/>
                <w:sz w:val="22"/>
                <w:szCs w:val="22"/>
              </w:rPr>
              <w:t xml:space="preserve">, C., </w:t>
            </w:r>
            <w:r w:rsidRPr="00820424">
              <w:rPr>
                <w:rFonts w:ascii="Times New Roman" w:hAnsi="Times New Roman" w:cs="Times New Roman"/>
                <w:sz w:val="22"/>
                <w:szCs w:val="22"/>
              </w:rPr>
              <w:t>and</w:t>
            </w:r>
            <w:r w:rsidRPr="009625A2">
              <w:rPr>
                <w:rFonts w:ascii="Times New Roman" w:hAnsi="Times New Roman" w:cs="Times New Roman"/>
                <w:sz w:val="22"/>
                <w:szCs w:val="22"/>
              </w:rPr>
              <w:t xml:space="preserve"> Harkness, A. (2024). Police relationships and engagement with rural citizens: perspectives of front-line police in the </w:t>
            </w:r>
            <w:r w:rsidRPr="00820424">
              <w:rPr>
                <w:rFonts w:ascii="Times New Roman" w:hAnsi="Times New Roman" w:cs="Times New Roman"/>
                <w:sz w:val="22"/>
                <w:szCs w:val="22"/>
              </w:rPr>
              <w:t>United Kingdom</w:t>
            </w:r>
            <w:r w:rsidRPr="009625A2">
              <w:rPr>
                <w:rFonts w:ascii="Times New Roman" w:hAnsi="Times New Roman" w:cs="Times New Roman"/>
                <w:sz w:val="22"/>
                <w:szCs w:val="22"/>
              </w:rPr>
              <w:t xml:space="preserve">, </w:t>
            </w:r>
            <w:proofErr w:type="spellStart"/>
            <w:r w:rsidRPr="009625A2">
              <w:rPr>
                <w:rFonts w:ascii="Times New Roman" w:hAnsi="Times New Roman" w:cs="Times New Roman"/>
                <w:sz w:val="22"/>
                <w:szCs w:val="22"/>
              </w:rPr>
              <w:t>australia</w:t>
            </w:r>
            <w:proofErr w:type="spellEnd"/>
            <w:r w:rsidRPr="009625A2">
              <w:rPr>
                <w:rFonts w:ascii="Times New Roman" w:hAnsi="Times New Roman" w:cs="Times New Roman"/>
                <w:sz w:val="22"/>
                <w:szCs w:val="22"/>
              </w:rPr>
              <w:t xml:space="preserve">, and </w:t>
            </w:r>
            <w:proofErr w:type="spellStart"/>
            <w:r w:rsidRPr="009625A2">
              <w:rPr>
                <w:rFonts w:ascii="Times New Roman" w:hAnsi="Times New Roman" w:cs="Times New Roman"/>
                <w:sz w:val="22"/>
                <w:szCs w:val="22"/>
              </w:rPr>
              <w:t>france</w:t>
            </w:r>
            <w:proofErr w:type="spellEnd"/>
            <w:r w:rsidRPr="009625A2">
              <w:rPr>
                <w:rFonts w:ascii="Times New Roman" w:hAnsi="Times New Roman" w:cs="Times New Roman"/>
                <w:sz w:val="22"/>
                <w:szCs w:val="22"/>
              </w:rPr>
              <w:t xml:space="preserve">. Policing: An International Journal, 47(3), 340-352. </w:t>
            </w:r>
            <w:hyperlink r:id="rId159" w:history="1">
              <w:r w:rsidRPr="009625A2">
                <w:rPr>
                  <w:rStyle w:val="Hyperlink"/>
                  <w:rFonts w:ascii="Times New Roman" w:hAnsi="Times New Roman" w:cs="Times New Roman"/>
                  <w:sz w:val="22"/>
                  <w:szCs w:val="22"/>
                </w:rPr>
                <w:t>https://doi.org/10.1108/pijpsm-12-2023-0173</w:t>
              </w:r>
            </w:hyperlink>
            <w:r w:rsidRPr="00820424">
              <w:rPr>
                <w:rFonts w:ascii="Times New Roman" w:hAnsi="Times New Roman" w:cs="Times New Roman"/>
                <w:sz w:val="22"/>
                <w:szCs w:val="22"/>
              </w:rPr>
              <w:t xml:space="preserve"> [Assessed on 11th May 2025]. </w:t>
            </w:r>
          </w:p>
          <w:p w14:paraId="6A1F3A2E" w14:textId="77777777" w:rsidR="00820424" w:rsidRPr="00820424" w:rsidRDefault="00820424" w:rsidP="00B453E3">
            <w:pPr>
              <w:ind w:left="720" w:hanging="720"/>
              <w:rPr>
                <w:rFonts w:ascii="Times New Roman" w:hAnsi="Times New Roman" w:cs="Times New Roman"/>
                <w:color w:val="000000" w:themeColor="text1"/>
                <w:sz w:val="22"/>
                <w:szCs w:val="22"/>
              </w:rPr>
            </w:pPr>
            <w:r w:rsidRPr="00820424">
              <w:rPr>
                <w:rFonts w:ascii="Times New Roman" w:hAnsi="Times New Roman" w:cs="Times New Roman"/>
                <w:color w:val="000000" w:themeColor="text1"/>
                <w:sz w:val="22"/>
                <w:szCs w:val="22"/>
              </w:rPr>
              <w:t>Qualtrics. (2017). What is Qualtrics? The World’s First Experience Management Platform. [</w:t>
            </w:r>
            <w:proofErr w:type="spellStart"/>
            <w:r w:rsidRPr="00820424">
              <w:rPr>
                <w:rFonts w:ascii="Times New Roman" w:hAnsi="Times New Roman" w:cs="Times New Roman"/>
                <w:color w:val="000000" w:themeColor="text1"/>
                <w:sz w:val="22"/>
                <w:szCs w:val="22"/>
              </w:rPr>
              <w:t>Youtube</w:t>
            </w:r>
            <w:proofErr w:type="spellEnd"/>
            <w:r w:rsidRPr="00820424">
              <w:rPr>
                <w:rFonts w:ascii="Times New Roman" w:hAnsi="Times New Roman" w:cs="Times New Roman"/>
                <w:color w:val="000000" w:themeColor="text1"/>
                <w:sz w:val="22"/>
                <w:szCs w:val="22"/>
              </w:rPr>
              <w:t xml:space="preserve">]. Available at: </w:t>
            </w:r>
            <w:hyperlink r:id="rId160" w:history="1">
              <w:r w:rsidRPr="00820424">
                <w:rPr>
                  <w:rStyle w:val="Hyperlink"/>
                  <w:rFonts w:ascii="Times New Roman" w:hAnsi="Times New Roman" w:cs="Times New Roman"/>
                  <w:sz w:val="22"/>
                  <w:szCs w:val="22"/>
                </w:rPr>
                <w:t>https://www.youtube.com/watch?v=YjooLZhFXPE</w:t>
              </w:r>
            </w:hyperlink>
            <w:r w:rsidRPr="00820424">
              <w:rPr>
                <w:rFonts w:ascii="Times New Roman" w:hAnsi="Times New Roman" w:cs="Times New Roman"/>
                <w:color w:val="000000" w:themeColor="text1"/>
                <w:sz w:val="22"/>
                <w:szCs w:val="22"/>
              </w:rPr>
              <w:t xml:space="preserve"> [Assessed on 06</w:t>
            </w:r>
            <w:r w:rsidRPr="00820424">
              <w:rPr>
                <w:rFonts w:ascii="Times New Roman" w:hAnsi="Times New Roman" w:cs="Times New Roman"/>
                <w:color w:val="000000" w:themeColor="text1"/>
                <w:sz w:val="22"/>
                <w:szCs w:val="22"/>
                <w:vertAlign w:val="superscript"/>
              </w:rPr>
              <w:t>th</w:t>
            </w:r>
            <w:r w:rsidRPr="00820424">
              <w:rPr>
                <w:rFonts w:ascii="Times New Roman" w:hAnsi="Times New Roman" w:cs="Times New Roman"/>
                <w:color w:val="000000" w:themeColor="text1"/>
                <w:sz w:val="22"/>
                <w:szCs w:val="22"/>
              </w:rPr>
              <w:t xml:space="preserve"> May 2025]. </w:t>
            </w:r>
          </w:p>
          <w:p w14:paraId="675BD99A" w14:textId="7FEB1EF7" w:rsidR="00247179" w:rsidRPr="00820424" w:rsidRDefault="00820424" w:rsidP="00820424">
            <w:pPr>
              <w:ind w:left="720" w:hanging="720"/>
              <w:rPr>
                <w:rFonts w:ascii="Times New Roman" w:hAnsi="Times New Roman" w:cs="Times New Roman"/>
                <w:sz w:val="22"/>
                <w:szCs w:val="22"/>
              </w:rPr>
            </w:pPr>
            <w:proofErr w:type="spellStart"/>
            <w:r w:rsidRPr="00772A78">
              <w:rPr>
                <w:rFonts w:ascii="Times New Roman" w:hAnsi="Times New Roman" w:cs="Times New Roman"/>
                <w:sz w:val="22"/>
                <w:szCs w:val="22"/>
              </w:rPr>
              <w:t>Ricciardelli</w:t>
            </w:r>
            <w:proofErr w:type="spellEnd"/>
            <w:r w:rsidRPr="00772A78">
              <w:rPr>
                <w:rFonts w:ascii="Times New Roman" w:hAnsi="Times New Roman" w:cs="Times New Roman"/>
                <w:sz w:val="22"/>
                <w:szCs w:val="22"/>
              </w:rPr>
              <w:t xml:space="preserve">, R., </w:t>
            </w:r>
            <w:proofErr w:type="spellStart"/>
            <w:r w:rsidRPr="00772A78">
              <w:rPr>
                <w:rFonts w:ascii="Times New Roman" w:hAnsi="Times New Roman" w:cs="Times New Roman"/>
                <w:sz w:val="22"/>
                <w:szCs w:val="22"/>
              </w:rPr>
              <w:t>Adorjan</w:t>
            </w:r>
            <w:proofErr w:type="spellEnd"/>
            <w:r w:rsidRPr="00772A78">
              <w:rPr>
                <w:rFonts w:ascii="Times New Roman" w:hAnsi="Times New Roman" w:cs="Times New Roman"/>
                <w:sz w:val="22"/>
                <w:szCs w:val="22"/>
              </w:rPr>
              <w:t xml:space="preserve">, M., </w:t>
            </w:r>
            <w:r w:rsidRPr="00820424">
              <w:rPr>
                <w:rFonts w:ascii="Times New Roman" w:hAnsi="Times New Roman" w:cs="Times New Roman"/>
                <w:sz w:val="22"/>
                <w:szCs w:val="22"/>
              </w:rPr>
              <w:t>and</w:t>
            </w:r>
            <w:r w:rsidRPr="00772A78">
              <w:rPr>
                <w:rFonts w:ascii="Times New Roman" w:hAnsi="Times New Roman" w:cs="Times New Roman"/>
                <w:sz w:val="22"/>
                <w:szCs w:val="22"/>
              </w:rPr>
              <w:t xml:space="preserve"> Spencer, D. (2019). Canadian rural youth and role tension of the police: ‘it’s hard in a small town’. Youth Justice, 20(3), 199-214. </w:t>
            </w:r>
            <w:hyperlink r:id="rId161" w:history="1">
              <w:r w:rsidRPr="00772A78">
                <w:rPr>
                  <w:rStyle w:val="Hyperlink"/>
                  <w:rFonts w:ascii="Times New Roman" w:hAnsi="Times New Roman" w:cs="Times New Roman"/>
                  <w:sz w:val="22"/>
                  <w:szCs w:val="22"/>
                </w:rPr>
                <w:t>https://doi.org/10.1177/1473225419872406</w:t>
              </w:r>
            </w:hyperlink>
            <w:r w:rsidRPr="00820424">
              <w:rPr>
                <w:rFonts w:ascii="Times New Roman" w:hAnsi="Times New Roman" w:cs="Times New Roman"/>
                <w:sz w:val="22"/>
                <w:szCs w:val="22"/>
              </w:rPr>
              <w:t xml:space="preserve"> [Assessed on 12th May 2025]. </w:t>
            </w:r>
          </w:p>
        </w:tc>
      </w:tr>
      <w:tr w:rsidR="00247179" w:rsidRPr="00666FCB" w14:paraId="55D4E9D7" w14:textId="77777777" w:rsidTr="00005D3E">
        <w:trPr>
          <w:trHeight w:val="454"/>
        </w:trPr>
        <w:tc>
          <w:tcPr>
            <w:tcW w:w="5000" w:type="pct"/>
            <w:gridSpan w:val="4"/>
            <w:shd w:val="clear" w:color="auto" w:fill="F2F2F2" w:themeFill="background1" w:themeFillShade="F2"/>
            <w:vAlign w:val="center"/>
          </w:tcPr>
          <w:p w14:paraId="2A2E4564" w14:textId="77777777" w:rsidR="00247179" w:rsidRPr="00666FCB" w:rsidRDefault="00247179" w:rsidP="00005D3E">
            <w:pPr>
              <w:spacing w:before="120"/>
              <w:jc w:val="both"/>
              <w:rPr>
                <w:rFonts w:ascii="Times New Roman" w:hAnsi="Times New Roman" w:cs="Times New Roman"/>
                <w:b/>
              </w:rPr>
            </w:pPr>
            <w:r w:rsidRPr="00666FCB">
              <w:rPr>
                <w:rFonts w:ascii="Times New Roman" w:hAnsi="Times New Roman" w:cs="Times New Roman"/>
                <w:b/>
              </w:rPr>
              <w:lastRenderedPageBreak/>
              <w:t>Research activity outside of the UK</w:t>
            </w:r>
          </w:p>
          <w:p w14:paraId="4C28D735" w14:textId="77777777" w:rsidR="00247179" w:rsidRPr="00666FCB" w:rsidRDefault="00247179" w:rsidP="00005D3E">
            <w:pPr>
              <w:autoSpaceDE w:val="0"/>
              <w:autoSpaceDN w:val="0"/>
              <w:adjustRightInd w:val="0"/>
              <w:jc w:val="both"/>
              <w:rPr>
                <w:rFonts w:ascii="Times New Roman" w:hAnsi="Times New Roman" w:cs="Times New Roman"/>
              </w:rPr>
            </w:pPr>
            <w:r w:rsidRPr="00666FCB">
              <w:rPr>
                <w:rFonts w:ascii="Times New Roman" w:hAnsi="Times New Roman" w:cs="Times New Roman"/>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666FCB">
              <w:rPr>
                <w:rFonts w:ascii="Times New Roman" w:hAnsi="Times New Roman" w:cs="Times New Roman"/>
              </w:rPr>
              <w:t>particular cultural</w:t>
            </w:r>
            <w:proofErr w:type="gramEnd"/>
            <w:r w:rsidRPr="00666FCB">
              <w:rPr>
                <w:rFonts w:ascii="Times New Roman" w:hAnsi="Times New Roman" w:cs="Times New Roman"/>
              </w:rPr>
              <w:t xml:space="preserve"> and/or legal sensitivities or vulnerabilities of participants.</w:t>
            </w:r>
          </w:p>
        </w:tc>
      </w:tr>
      <w:tr w:rsidR="00247179" w:rsidRPr="00666FCB" w14:paraId="41C82435" w14:textId="77777777" w:rsidTr="00005D3E">
        <w:trPr>
          <w:trHeight w:val="454"/>
        </w:trPr>
        <w:tc>
          <w:tcPr>
            <w:tcW w:w="5000" w:type="pct"/>
            <w:gridSpan w:val="4"/>
            <w:vAlign w:val="center"/>
          </w:tcPr>
          <w:p w14:paraId="641BB1EC" w14:textId="77777777" w:rsidR="00247179" w:rsidRPr="00D50C5A" w:rsidRDefault="00247179" w:rsidP="00247179">
            <w:pPr>
              <w:pStyle w:val="ListParagraph"/>
              <w:numPr>
                <w:ilvl w:val="0"/>
                <w:numId w:val="46"/>
              </w:numPr>
              <w:jc w:val="both"/>
              <w:rPr>
                <w:rFonts w:ascii="Times New Roman" w:hAnsi="Times New Roman"/>
                <w:color w:val="000000" w:themeColor="text1"/>
              </w:rPr>
            </w:pPr>
            <w:r w:rsidRPr="00D50C5A">
              <w:rPr>
                <w:rFonts w:ascii="Times New Roman" w:hAnsi="Times New Roman"/>
                <w:color w:val="000000" w:themeColor="text1"/>
              </w:rPr>
              <w:t>N/A</w:t>
            </w:r>
          </w:p>
          <w:p w14:paraId="15859C41" w14:textId="13026CC9" w:rsidR="00247179" w:rsidRPr="00666FCB" w:rsidRDefault="00247179" w:rsidP="00005D3E">
            <w:pPr>
              <w:jc w:val="both"/>
              <w:rPr>
                <w:rFonts w:ascii="Times New Roman" w:hAnsi="Times New Roman" w:cs="Times New Roman"/>
                <w:b/>
                <w:i/>
              </w:rPr>
            </w:pPr>
          </w:p>
        </w:tc>
      </w:tr>
    </w:tbl>
    <w:tbl>
      <w:tblPr>
        <w:tblStyle w:val="TableGrid"/>
        <w:tblW w:w="9498" w:type="dxa"/>
        <w:tblInd w:w="-5" w:type="dxa"/>
        <w:tblLayout w:type="fixed"/>
        <w:tblLook w:val="04A0" w:firstRow="1" w:lastRow="0" w:firstColumn="1" w:lastColumn="0" w:noHBand="0" w:noVBand="1"/>
      </w:tblPr>
      <w:tblGrid>
        <w:gridCol w:w="8222"/>
        <w:gridCol w:w="850"/>
        <w:gridCol w:w="426"/>
      </w:tblGrid>
      <w:tr w:rsidR="00247179" w:rsidRPr="00666FCB" w14:paraId="33909B69" w14:textId="77777777" w:rsidTr="00005D3E">
        <w:tc>
          <w:tcPr>
            <w:tcW w:w="8222" w:type="dxa"/>
            <w:vMerge w:val="restart"/>
            <w:shd w:val="clear" w:color="auto" w:fill="F2F2F2" w:themeFill="background1" w:themeFillShade="F2"/>
            <w:vAlign w:val="center"/>
          </w:tcPr>
          <w:p w14:paraId="3621E0BE"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Use of documentation not in the public domain: Are any documents </w:t>
            </w:r>
            <w:r w:rsidRPr="00666FCB">
              <w:rPr>
                <w:rFonts w:ascii="Times New Roman" w:hAnsi="Times New Roman" w:cs="Times New Roman"/>
                <w:b/>
                <w:sz w:val="24"/>
                <w:szCs w:val="24"/>
                <w:u w:val="single"/>
              </w:rPr>
              <w:t>NOT</w:t>
            </w:r>
            <w:r w:rsidRPr="00666FCB">
              <w:rPr>
                <w:rFonts w:ascii="Times New Roman" w:hAnsi="Times New Roman" w:cs="Times New Roman"/>
                <w:sz w:val="24"/>
                <w:szCs w:val="24"/>
              </w:rPr>
              <w:t xml:space="preserve"> publicly available?   </w:t>
            </w:r>
          </w:p>
          <w:p w14:paraId="4CB7AA8C"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p>
        </w:tc>
        <w:tc>
          <w:tcPr>
            <w:tcW w:w="850" w:type="dxa"/>
            <w:shd w:val="clear" w:color="auto" w:fill="F2F2F2" w:themeFill="background1" w:themeFillShade="F2"/>
            <w:vAlign w:val="center"/>
          </w:tcPr>
          <w:p w14:paraId="3D168850" w14:textId="77777777" w:rsidR="00247179" w:rsidRPr="00666FCB" w:rsidRDefault="00247179" w:rsidP="00005D3E">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426" w:type="dxa"/>
            <w:shd w:val="clear" w:color="auto" w:fill="D9D9D9" w:themeFill="background1" w:themeFillShade="D9"/>
            <w:vAlign w:val="center"/>
          </w:tcPr>
          <w:sdt>
            <w:sdtPr>
              <w:rPr>
                <w:rFonts w:ascii="Times New Roman" w:hAnsi="Times New Roman" w:cs="Times New Roman"/>
                <w:bCs/>
                <w:sz w:val="24"/>
                <w:szCs w:val="24"/>
              </w:rPr>
              <w:id w:val="1420137672"/>
              <w14:checkbox>
                <w14:checked w14:val="1"/>
                <w14:checkedState w14:val="2612" w14:font="MS Gothic"/>
                <w14:uncheckedState w14:val="2610" w14:font="MS Gothic"/>
              </w14:checkbox>
            </w:sdtPr>
            <w:sdtContent>
              <w:p w14:paraId="24783B88" w14:textId="0FFA306A" w:rsidR="00247179" w:rsidRPr="00666FCB" w:rsidRDefault="00B453E3" w:rsidP="00005D3E">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Cs/>
                    <w:sz w:val="24"/>
                    <w:szCs w:val="24"/>
                  </w:rPr>
                  <w:t>☒</w:t>
                </w:r>
              </w:p>
            </w:sdtContent>
          </w:sdt>
        </w:tc>
      </w:tr>
      <w:tr w:rsidR="00247179" w:rsidRPr="00666FCB" w14:paraId="1CE81213" w14:textId="77777777" w:rsidTr="00005D3E">
        <w:tc>
          <w:tcPr>
            <w:tcW w:w="8222" w:type="dxa"/>
            <w:vMerge/>
            <w:shd w:val="clear" w:color="auto" w:fill="F2F2F2" w:themeFill="background1" w:themeFillShade="F2"/>
          </w:tcPr>
          <w:p w14:paraId="4DA6DE2A"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p>
        </w:tc>
        <w:tc>
          <w:tcPr>
            <w:tcW w:w="850" w:type="dxa"/>
            <w:shd w:val="clear" w:color="auto" w:fill="F2F2F2" w:themeFill="background1" w:themeFillShade="F2"/>
            <w:vAlign w:val="center"/>
          </w:tcPr>
          <w:p w14:paraId="15A5D4FE" w14:textId="77777777" w:rsidR="00247179" w:rsidRPr="00666FCB" w:rsidRDefault="00247179" w:rsidP="00005D3E">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426" w:type="dxa"/>
            <w:shd w:val="clear" w:color="auto" w:fill="D9D9D9" w:themeFill="background1" w:themeFillShade="D9"/>
            <w:vAlign w:val="center"/>
          </w:tcPr>
          <w:p w14:paraId="15E8BEB0"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sdt>
              <w:sdtPr>
                <w:rPr>
                  <w:rFonts w:ascii="Times New Roman" w:hAnsi="Times New Roman" w:cs="Times New Roman"/>
                  <w:bCs/>
                  <w:sz w:val="24"/>
                  <w:szCs w:val="24"/>
                </w:rPr>
                <w:id w:val="1644230281"/>
                <w14:checkbox>
                  <w14:checked w14:val="0"/>
                  <w14:checkedState w14:val="2612" w14:font="MS Gothic"/>
                  <w14:uncheckedState w14:val="2610" w14:font="MS Gothic"/>
                </w14:checkbox>
              </w:sdtPr>
              <w:sdtContent>
                <w:r w:rsidRPr="00666FCB">
                  <w:rPr>
                    <w:rFonts w:ascii="Segoe UI Symbol" w:eastAsia="MS Gothic" w:hAnsi="Segoe UI Symbol" w:cs="Segoe UI Symbol"/>
                    <w:bCs/>
                    <w:sz w:val="24"/>
                    <w:szCs w:val="24"/>
                  </w:rPr>
                  <w:t>☐</w:t>
                </w:r>
              </w:sdtContent>
            </w:sdt>
          </w:p>
        </w:tc>
      </w:tr>
      <w:tr w:rsidR="00247179" w:rsidRPr="00666FCB" w14:paraId="0BCBB74F" w14:textId="77777777" w:rsidTr="00005D3E">
        <w:tc>
          <w:tcPr>
            <w:tcW w:w="9498" w:type="dxa"/>
            <w:gridSpan w:val="3"/>
            <w:shd w:val="clear" w:color="auto" w:fill="FFFFFF" w:themeFill="background1"/>
          </w:tcPr>
          <w:p w14:paraId="0E0A15DB"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If </w:t>
            </w:r>
            <w:proofErr w:type="gramStart"/>
            <w:r w:rsidRPr="00666FCB">
              <w:rPr>
                <w:rFonts w:ascii="Times New Roman" w:hAnsi="Times New Roman" w:cs="Times New Roman"/>
                <w:sz w:val="24"/>
                <w:szCs w:val="24"/>
              </w:rPr>
              <w:t>Yes</w:t>
            </w:r>
            <w:proofErr w:type="gramEnd"/>
            <w:r w:rsidRPr="00666FCB">
              <w:rPr>
                <w:rFonts w:ascii="Times New Roman" w:hAnsi="Times New Roman" w:cs="Times New Roman"/>
                <w:sz w:val="24"/>
                <w:szCs w:val="24"/>
              </w:rPr>
              <w:t>, please provide details here of how you will gain access to specific documentation that is not in the public domain and that this is in accordance with prevailing data protection law of the country in question and England and Wales.</w:t>
            </w:r>
          </w:p>
          <w:p w14:paraId="33F539D1" w14:textId="77777777" w:rsidR="00247179" w:rsidRPr="00666FCB" w:rsidRDefault="00247179" w:rsidP="00005D3E">
            <w:pPr>
              <w:jc w:val="both"/>
              <w:rPr>
                <w:rFonts w:ascii="Times New Roman" w:hAnsi="Times New Roman" w:cs="Times New Roman"/>
                <w:sz w:val="24"/>
                <w:szCs w:val="24"/>
              </w:rPr>
            </w:pPr>
          </w:p>
          <w:p w14:paraId="61B7D6CC" w14:textId="763914ED" w:rsidR="00247179" w:rsidRPr="00B453E3" w:rsidRDefault="00B453E3" w:rsidP="00B453E3">
            <w:pPr>
              <w:pStyle w:val="ListParagraph"/>
              <w:numPr>
                <w:ilvl w:val="0"/>
                <w:numId w:val="46"/>
              </w:numPr>
              <w:jc w:val="both"/>
              <w:rPr>
                <w:rFonts w:ascii="Times New Roman" w:hAnsi="Times New Roman" w:cs="Times New Roman"/>
              </w:rPr>
            </w:pPr>
            <w:r w:rsidRPr="00B453E3">
              <w:rPr>
                <w:rFonts w:ascii="Times New Roman" w:hAnsi="Times New Roman" w:cs="Times New Roman"/>
              </w:rPr>
              <w:lastRenderedPageBreak/>
              <w:t>N/A</w:t>
            </w:r>
          </w:p>
          <w:p w14:paraId="64B84213" w14:textId="23929857" w:rsidR="00247179" w:rsidRPr="00666FCB" w:rsidRDefault="00247179" w:rsidP="00005D3E">
            <w:pPr>
              <w:autoSpaceDE w:val="0"/>
              <w:autoSpaceDN w:val="0"/>
              <w:adjustRightInd w:val="0"/>
              <w:jc w:val="both"/>
              <w:rPr>
                <w:rFonts w:ascii="Times New Roman" w:hAnsi="Times New Roman" w:cs="Times New Roman"/>
                <w:bCs/>
                <w:sz w:val="24"/>
                <w:szCs w:val="24"/>
              </w:rPr>
            </w:pPr>
          </w:p>
        </w:tc>
      </w:tr>
    </w:tbl>
    <w:p w14:paraId="21441476" w14:textId="77777777" w:rsidR="00247179" w:rsidRPr="00666FCB" w:rsidRDefault="00247179" w:rsidP="00247179">
      <w:pPr>
        <w:jc w:val="both"/>
        <w:rPr>
          <w:rFonts w:ascii="Times New Roman" w:hAnsi="Times New Roman" w:cs="Times New Roman"/>
          <w:b/>
        </w:rPr>
      </w:pPr>
    </w:p>
    <w:p w14:paraId="4BD1C6A3" w14:textId="77777777" w:rsidR="00247179" w:rsidRPr="00666FCB" w:rsidRDefault="00247179" w:rsidP="00247179">
      <w:pPr>
        <w:jc w:val="both"/>
        <w:rPr>
          <w:rFonts w:ascii="Times New Roman" w:hAnsi="Times New Roman" w:cs="Times New Roman"/>
          <w:b/>
          <w:color w:val="FF0000"/>
        </w:rPr>
      </w:pPr>
      <w:r w:rsidRPr="00666FCB">
        <w:rPr>
          <w:rFonts w:ascii="Times New Roman" w:hAnsi="Times New Roman" w:cs="Times New Roman"/>
          <w:b/>
        </w:rPr>
        <w:t xml:space="preserve">SECTION F: Scope of Research Activity </w:t>
      </w:r>
      <w:r w:rsidRPr="00666FCB">
        <w:rPr>
          <w:rFonts w:ascii="Times New Roman" w:hAnsi="Times New Roman" w:cs="Times New Roman"/>
          <w:b/>
          <w:color w:val="FF0000"/>
        </w:rPr>
        <w:t>tick the boxes which apply either yes or no</w:t>
      </w:r>
    </w:p>
    <w:tbl>
      <w:tblPr>
        <w:tblStyle w:val="TableGrid"/>
        <w:tblW w:w="9889" w:type="dxa"/>
        <w:tblLook w:val="04A0" w:firstRow="1" w:lastRow="0" w:firstColumn="1" w:lastColumn="0" w:noHBand="0" w:noVBand="1"/>
      </w:tblPr>
      <w:tblGrid>
        <w:gridCol w:w="8227"/>
        <w:gridCol w:w="846"/>
        <w:gridCol w:w="816"/>
      </w:tblGrid>
      <w:tr w:rsidR="00247179" w:rsidRPr="00666FCB" w14:paraId="2E1B4969" w14:textId="77777777" w:rsidTr="00005D3E">
        <w:tc>
          <w:tcPr>
            <w:tcW w:w="8227" w:type="dxa"/>
            <w:shd w:val="clear" w:color="auto" w:fill="F2F2F2" w:themeFill="background1" w:themeFillShade="F2"/>
          </w:tcPr>
          <w:p w14:paraId="49BE37E7" w14:textId="77777777" w:rsidR="00247179" w:rsidRPr="00666FCB" w:rsidRDefault="00247179" w:rsidP="00005D3E">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Will the research activity include:</w:t>
            </w:r>
          </w:p>
        </w:tc>
        <w:tc>
          <w:tcPr>
            <w:tcW w:w="846" w:type="dxa"/>
            <w:shd w:val="clear" w:color="auto" w:fill="F2F2F2" w:themeFill="background1" w:themeFillShade="F2"/>
          </w:tcPr>
          <w:p w14:paraId="217366D8"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p>
          <w:p w14:paraId="633D42B6"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16" w:type="dxa"/>
            <w:shd w:val="clear" w:color="auto" w:fill="F2F2F2" w:themeFill="background1" w:themeFillShade="F2"/>
          </w:tcPr>
          <w:p w14:paraId="40351C94"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p>
          <w:p w14:paraId="50963926"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247179" w:rsidRPr="00666FCB" w14:paraId="2238E695" w14:textId="77777777" w:rsidTr="00005D3E">
        <w:trPr>
          <w:trHeight w:val="439"/>
        </w:trPr>
        <w:tc>
          <w:tcPr>
            <w:tcW w:w="8227" w:type="dxa"/>
            <w:shd w:val="clear" w:color="auto" w:fill="F2F2F2" w:themeFill="background1" w:themeFillShade="F2"/>
            <w:vAlign w:val="center"/>
          </w:tcPr>
          <w:p w14:paraId="67DC1C7B"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a questionnaire or similar research instrument?</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843739070"/>
              <w14:checkbox>
                <w14:checked w14:val="1"/>
                <w14:checkedState w14:val="2612" w14:font="MS Gothic"/>
                <w14:uncheckedState w14:val="2610" w14:font="MS Gothic"/>
              </w14:checkbox>
            </w:sdtPr>
            <w:sdtContent>
              <w:p w14:paraId="023D84A3" w14:textId="793D26A8" w:rsidR="00247179" w:rsidRPr="00666FCB" w:rsidRDefault="00B453E3"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474143939"/>
              <w14:checkbox>
                <w14:checked w14:val="0"/>
                <w14:checkedState w14:val="2612" w14:font="MS Gothic"/>
                <w14:uncheckedState w14:val="2610" w14:font="MS Gothic"/>
              </w14:checkbox>
            </w:sdtPr>
            <w:sdtContent>
              <w:p w14:paraId="0D160E8D"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247179" w:rsidRPr="00666FCB" w14:paraId="34708BF0" w14:textId="77777777" w:rsidTr="00005D3E">
        <w:trPr>
          <w:trHeight w:val="439"/>
        </w:trPr>
        <w:tc>
          <w:tcPr>
            <w:tcW w:w="8227" w:type="dxa"/>
            <w:shd w:val="clear" w:color="auto" w:fill="F2F2F2" w:themeFill="background1" w:themeFillShade="F2"/>
            <w:vAlign w:val="center"/>
          </w:tcPr>
          <w:p w14:paraId="7BF2A4CD"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interviews?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800765487"/>
              <w14:checkbox>
                <w14:checked w14:val="0"/>
                <w14:checkedState w14:val="2612" w14:font="MS Gothic"/>
                <w14:uncheckedState w14:val="2610" w14:font="MS Gothic"/>
              </w14:checkbox>
            </w:sdtPr>
            <w:sdtContent>
              <w:p w14:paraId="26A956C1"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749926786"/>
              <w14:checkbox>
                <w14:checked w14:val="1"/>
                <w14:checkedState w14:val="2612" w14:font="MS Gothic"/>
                <w14:uncheckedState w14:val="2610" w14:font="MS Gothic"/>
              </w14:checkbox>
            </w:sdtPr>
            <w:sdtContent>
              <w:p w14:paraId="4971F92A" w14:textId="40B80117" w:rsidR="00247179" w:rsidRPr="00666FCB" w:rsidRDefault="00B453E3"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247179" w:rsidRPr="00666FCB" w14:paraId="01232B5F" w14:textId="77777777" w:rsidTr="00005D3E">
        <w:trPr>
          <w:trHeight w:val="403"/>
        </w:trPr>
        <w:tc>
          <w:tcPr>
            <w:tcW w:w="8227" w:type="dxa"/>
            <w:shd w:val="clear" w:color="auto" w:fill="F2F2F2" w:themeFill="background1" w:themeFillShade="F2"/>
            <w:vAlign w:val="center"/>
          </w:tcPr>
          <w:p w14:paraId="5CB53B32"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diaries?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19468663"/>
              <w14:checkbox>
                <w14:checked w14:val="0"/>
                <w14:checkedState w14:val="2612" w14:font="MS Gothic"/>
                <w14:uncheckedState w14:val="2610" w14:font="MS Gothic"/>
              </w14:checkbox>
            </w:sdtPr>
            <w:sdtContent>
              <w:p w14:paraId="2FACD22B"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900483589"/>
              <w14:checkbox>
                <w14:checked w14:val="1"/>
                <w14:checkedState w14:val="2612" w14:font="MS Gothic"/>
                <w14:uncheckedState w14:val="2610" w14:font="MS Gothic"/>
              </w14:checkbox>
            </w:sdtPr>
            <w:sdtContent>
              <w:p w14:paraId="14078FC5" w14:textId="2F4628AF" w:rsidR="00247179" w:rsidRPr="00666FCB" w:rsidRDefault="00B453E3"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247179" w:rsidRPr="00666FCB" w14:paraId="09B3EA93" w14:textId="77777777" w:rsidTr="00005D3E">
        <w:trPr>
          <w:trHeight w:val="403"/>
        </w:trPr>
        <w:tc>
          <w:tcPr>
            <w:tcW w:w="8227" w:type="dxa"/>
            <w:shd w:val="clear" w:color="auto" w:fill="F2F2F2" w:themeFill="background1" w:themeFillShade="F2"/>
            <w:vAlign w:val="center"/>
          </w:tcPr>
          <w:p w14:paraId="3D4394D5"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Participant observation with their knowledge?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282394886"/>
              <w14:checkbox>
                <w14:checked w14:val="0"/>
                <w14:checkedState w14:val="2612" w14:font="MS Gothic"/>
                <w14:uncheckedState w14:val="2610" w14:font="MS Gothic"/>
              </w14:checkbox>
            </w:sdtPr>
            <w:sdtContent>
              <w:p w14:paraId="64B1877E"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338917432"/>
              <w14:checkbox>
                <w14:checked w14:val="1"/>
                <w14:checkedState w14:val="2612" w14:font="MS Gothic"/>
                <w14:uncheckedState w14:val="2610" w14:font="MS Gothic"/>
              </w14:checkbox>
            </w:sdtPr>
            <w:sdtContent>
              <w:p w14:paraId="09A7E975" w14:textId="3FB56DC7" w:rsidR="00247179" w:rsidRPr="00666FCB" w:rsidRDefault="00B453E3"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247179" w:rsidRPr="00666FCB" w14:paraId="60FFA7D8" w14:textId="77777777" w:rsidTr="00005D3E">
        <w:trPr>
          <w:trHeight w:val="439"/>
        </w:trPr>
        <w:tc>
          <w:tcPr>
            <w:tcW w:w="8227" w:type="dxa"/>
            <w:shd w:val="clear" w:color="auto" w:fill="F2F2F2" w:themeFill="background1" w:themeFillShade="F2"/>
            <w:vAlign w:val="center"/>
          </w:tcPr>
          <w:p w14:paraId="563ABE4D"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Participant observation without their knowledge?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42599491"/>
              <w14:checkbox>
                <w14:checked w14:val="0"/>
                <w14:checkedState w14:val="2612" w14:font="MS Gothic"/>
                <w14:uncheckedState w14:val="2610" w14:font="MS Gothic"/>
              </w14:checkbox>
            </w:sdtPr>
            <w:sdtContent>
              <w:p w14:paraId="26A372F4"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26286741"/>
              <w14:checkbox>
                <w14:checked w14:val="1"/>
                <w14:checkedState w14:val="2612" w14:font="MS Gothic"/>
                <w14:uncheckedState w14:val="2610" w14:font="MS Gothic"/>
              </w14:checkbox>
            </w:sdtPr>
            <w:sdtContent>
              <w:p w14:paraId="677DD274" w14:textId="2EECABB8" w:rsidR="00247179" w:rsidRPr="00666FCB" w:rsidRDefault="00B453E3"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247179" w:rsidRPr="00666FCB" w14:paraId="18B4F068" w14:textId="77777777" w:rsidTr="00005D3E">
        <w:trPr>
          <w:trHeight w:val="403"/>
        </w:trPr>
        <w:tc>
          <w:tcPr>
            <w:tcW w:w="8227" w:type="dxa"/>
            <w:shd w:val="clear" w:color="auto" w:fill="F2F2F2" w:themeFill="background1" w:themeFillShade="F2"/>
            <w:vAlign w:val="center"/>
          </w:tcPr>
          <w:p w14:paraId="4AD70566"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video or audio recording?</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87187341"/>
              <w14:checkbox>
                <w14:checked w14:val="0"/>
                <w14:checkedState w14:val="2612" w14:font="MS Gothic"/>
                <w14:uncheckedState w14:val="2610" w14:font="MS Gothic"/>
              </w14:checkbox>
            </w:sdtPr>
            <w:sdtContent>
              <w:p w14:paraId="35F70487"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580675213"/>
              <w14:checkbox>
                <w14:checked w14:val="1"/>
                <w14:checkedState w14:val="2612" w14:font="MS Gothic"/>
                <w14:uncheckedState w14:val="2610" w14:font="MS Gothic"/>
              </w14:checkbox>
            </w:sdtPr>
            <w:sdtContent>
              <w:p w14:paraId="60758D27" w14:textId="5AE93AE2" w:rsidR="00247179" w:rsidRPr="00666FCB" w:rsidRDefault="00B453E3"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247179" w:rsidRPr="00666FCB" w14:paraId="05156BC6" w14:textId="77777777" w:rsidTr="00005D3E">
        <w:trPr>
          <w:trHeight w:val="439"/>
        </w:trPr>
        <w:tc>
          <w:tcPr>
            <w:tcW w:w="8227" w:type="dxa"/>
            <w:shd w:val="clear" w:color="auto" w:fill="F2F2F2" w:themeFill="background1" w:themeFillShade="F2"/>
            <w:vAlign w:val="center"/>
          </w:tcPr>
          <w:p w14:paraId="70777416"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397120567"/>
              <w14:checkbox>
                <w14:checked w14:val="0"/>
                <w14:checkedState w14:val="2612" w14:font="MS Gothic"/>
                <w14:uncheckedState w14:val="2610" w14:font="MS Gothic"/>
              </w14:checkbox>
            </w:sdtPr>
            <w:sdtContent>
              <w:p w14:paraId="31AD5393"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587048268"/>
              <w14:checkbox>
                <w14:checked w14:val="1"/>
                <w14:checkedState w14:val="2612" w14:font="MS Gothic"/>
                <w14:uncheckedState w14:val="2610" w14:font="MS Gothic"/>
              </w14:checkbox>
            </w:sdtPr>
            <w:sdtContent>
              <w:p w14:paraId="616BF150" w14:textId="5B4FB14A" w:rsidR="00247179" w:rsidRPr="00666FCB" w:rsidRDefault="00B453E3"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247179" w:rsidRPr="00666FCB" w14:paraId="32552509" w14:textId="77777777" w:rsidTr="00005D3E">
        <w:trPr>
          <w:trHeight w:val="403"/>
        </w:trPr>
        <w:tc>
          <w:tcPr>
            <w:tcW w:w="8227" w:type="dxa"/>
            <w:shd w:val="clear" w:color="auto" w:fill="F2F2F2" w:themeFill="background1" w:themeFillShade="F2"/>
            <w:vAlign w:val="center"/>
          </w:tcPr>
          <w:p w14:paraId="21D43903"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723911514"/>
              <w14:checkbox>
                <w14:checked w14:val="0"/>
                <w14:checkedState w14:val="2612" w14:font="MS Gothic"/>
                <w14:uncheckedState w14:val="2610" w14:font="MS Gothic"/>
              </w14:checkbox>
            </w:sdtPr>
            <w:sdtContent>
              <w:p w14:paraId="659BF6C3"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55270249"/>
              <w14:checkbox>
                <w14:checked w14:val="1"/>
                <w14:checkedState w14:val="2612" w14:font="MS Gothic"/>
                <w14:uncheckedState w14:val="2610" w14:font="MS Gothic"/>
              </w14:checkbox>
            </w:sdtPr>
            <w:sdtContent>
              <w:p w14:paraId="2B568C67" w14:textId="27195491" w:rsidR="00247179" w:rsidRPr="00666FCB" w:rsidRDefault="00B453E3"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247179" w:rsidRPr="00666FCB" w14:paraId="5F32C179" w14:textId="77777777" w:rsidTr="00005D3E">
        <w:trPr>
          <w:trHeight w:val="403"/>
        </w:trPr>
        <w:tc>
          <w:tcPr>
            <w:tcW w:w="8227" w:type="dxa"/>
            <w:shd w:val="clear" w:color="auto" w:fill="F2F2F2" w:themeFill="background1" w:themeFillShade="F2"/>
            <w:vAlign w:val="center"/>
          </w:tcPr>
          <w:p w14:paraId="077A870A"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94977168"/>
              <w14:checkbox>
                <w14:checked w14:val="0"/>
                <w14:checkedState w14:val="2612" w14:font="MS Gothic"/>
                <w14:uncheckedState w14:val="2610" w14:font="MS Gothic"/>
              </w14:checkbox>
            </w:sdtPr>
            <w:sdtContent>
              <w:p w14:paraId="029B4A07"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2119442801"/>
              <w14:checkbox>
                <w14:checked w14:val="1"/>
                <w14:checkedState w14:val="2612" w14:font="MS Gothic"/>
                <w14:uncheckedState w14:val="2610" w14:font="MS Gothic"/>
              </w14:checkbox>
            </w:sdtPr>
            <w:sdtContent>
              <w:p w14:paraId="1A739549" w14:textId="600C2BF7" w:rsidR="00247179" w:rsidRPr="00666FCB" w:rsidRDefault="00B453E3" w:rsidP="00005D3E">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247179" w:rsidRPr="00666FCB" w14:paraId="0A665FCB" w14:textId="77777777" w:rsidTr="00005D3E">
        <w:trPr>
          <w:trHeight w:val="403"/>
        </w:trPr>
        <w:tc>
          <w:tcPr>
            <w:tcW w:w="8227" w:type="dxa"/>
            <w:shd w:val="clear" w:color="auto" w:fill="F2F2F2" w:themeFill="background1" w:themeFillShade="F2"/>
            <w:vAlign w:val="center"/>
          </w:tcPr>
          <w:p w14:paraId="39353964"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Investigation of participants involved in illegal activities?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570350383"/>
              <w14:checkbox>
                <w14:checked w14:val="0"/>
                <w14:checkedState w14:val="2612" w14:font="MS Gothic"/>
                <w14:uncheckedState w14:val="2610" w14:font="MS Gothic"/>
              </w14:checkbox>
            </w:sdtPr>
            <w:sdtContent>
              <w:p w14:paraId="49E78386"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904758639"/>
              <w14:checkbox>
                <w14:checked w14:val="1"/>
                <w14:checkedState w14:val="2612" w14:font="MS Gothic"/>
                <w14:uncheckedState w14:val="2610" w14:font="MS Gothic"/>
              </w14:checkbox>
            </w:sdtPr>
            <w:sdtContent>
              <w:p w14:paraId="51AD8F7C" w14:textId="7EFFB260" w:rsidR="00247179" w:rsidRPr="00666FCB" w:rsidRDefault="00B453E3" w:rsidP="00005D3E">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247179" w:rsidRPr="00666FCB" w14:paraId="0B94FFB2" w14:textId="77777777" w:rsidTr="00005D3E">
        <w:trPr>
          <w:trHeight w:val="403"/>
        </w:trPr>
        <w:tc>
          <w:tcPr>
            <w:tcW w:w="8227" w:type="dxa"/>
            <w:shd w:val="clear" w:color="auto" w:fill="F2F2F2" w:themeFill="background1" w:themeFillShade="F2"/>
            <w:vAlign w:val="center"/>
          </w:tcPr>
          <w:p w14:paraId="147596C3"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procedures that involve deception?</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62719355"/>
              <w14:checkbox>
                <w14:checked w14:val="0"/>
                <w14:checkedState w14:val="2612" w14:font="MS Gothic"/>
                <w14:uncheckedState w14:val="2610" w14:font="MS Gothic"/>
              </w14:checkbox>
            </w:sdtPr>
            <w:sdtContent>
              <w:p w14:paraId="7E256A2A"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074700241"/>
              <w14:checkbox>
                <w14:checked w14:val="1"/>
                <w14:checkedState w14:val="2612" w14:font="MS Gothic"/>
                <w14:uncheckedState w14:val="2610" w14:font="MS Gothic"/>
              </w14:checkbox>
            </w:sdtPr>
            <w:sdtContent>
              <w:p w14:paraId="7C66B75A" w14:textId="49D69233" w:rsidR="00247179" w:rsidRPr="00666FCB" w:rsidRDefault="00B453E3" w:rsidP="00005D3E">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247179" w:rsidRPr="00666FCB" w14:paraId="39140A0D" w14:textId="77777777" w:rsidTr="00005D3E">
        <w:trPr>
          <w:trHeight w:val="403"/>
        </w:trPr>
        <w:tc>
          <w:tcPr>
            <w:tcW w:w="8227" w:type="dxa"/>
            <w:shd w:val="clear" w:color="auto" w:fill="F2F2F2" w:themeFill="background1" w:themeFillShade="F2"/>
            <w:vAlign w:val="center"/>
          </w:tcPr>
          <w:p w14:paraId="6E21F6D9"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Administration of any substance, agent or placebo?</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24798936"/>
              <w14:checkbox>
                <w14:checked w14:val="0"/>
                <w14:checkedState w14:val="2612" w14:font="MS Gothic"/>
                <w14:uncheckedState w14:val="2610" w14:font="MS Gothic"/>
              </w14:checkbox>
            </w:sdtPr>
            <w:sdtContent>
              <w:p w14:paraId="2807E2F6"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24625241"/>
              <w14:checkbox>
                <w14:checked w14:val="1"/>
                <w14:checkedState w14:val="2612" w14:font="MS Gothic"/>
                <w14:uncheckedState w14:val="2610" w14:font="MS Gothic"/>
              </w14:checkbox>
            </w:sdtPr>
            <w:sdtContent>
              <w:p w14:paraId="519AC212" w14:textId="5697460B" w:rsidR="00247179" w:rsidRPr="00666FCB" w:rsidRDefault="00B453E3" w:rsidP="00005D3E">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247179" w:rsidRPr="00666FCB" w14:paraId="21A7C3F9" w14:textId="77777777" w:rsidTr="00005D3E">
        <w:trPr>
          <w:trHeight w:val="403"/>
        </w:trPr>
        <w:tc>
          <w:tcPr>
            <w:tcW w:w="8227" w:type="dxa"/>
            <w:shd w:val="clear" w:color="auto" w:fill="F2F2F2" w:themeFill="background1" w:themeFillShade="F2"/>
            <w:vAlign w:val="center"/>
          </w:tcPr>
          <w:p w14:paraId="50D26293"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Working with live vertebrate animals?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00428637"/>
              <w14:checkbox>
                <w14:checked w14:val="0"/>
                <w14:checkedState w14:val="2612" w14:font="MS Gothic"/>
                <w14:uncheckedState w14:val="2610" w14:font="MS Gothic"/>
              </w14:checkbox>
            </w:sdtPr>
            <w:sdtContent>
              <w:p w14:paraId="321C70AD"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236861983"/>
              <w14:checkbox>
                <w14:checked w14:val="1"/>
                <w14:checkedState w14:val="2612" w14:font="MS Gothic"/>
                <w14:uncheckedState w14:val="2610" w14:font="MS Gothic"/>
              </w14:checkbox>
            </w:sdtPr>
            <w:sdtContent>
              <w:p w14:paraId="081B7D6F" w14:textId="40EE65E3" w:rsidR="00247179" w:rsidRPr="00666FCB" w:rsidRDefault="00B453E3" w:rsidP="00005D3E">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247179" w:rsidRPr="00666FCB" w14:paraId="75AC2D55" w14:textId="77777777" w:rsidTr="00005D3E">
        <w:trPr>
          <w:trHeight w:val="403"/>
        </w:trPr>
        <w:tc>
          <w:tcPr>
            <w:tcW w:w="8227" w:type="dxa"/>
            <w:shd w:val="clear" w:color="auto" w:fill="F2F2F2" w:themeFill="background1" w:themeFillShade="F2"/>
            <w:vAlign w:val="center"/>
          </w:tcPr>
          <w:p w14:paraId="3C15E739"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primary data collection methods, please explain in this box</w:t>
            </w:r>
          </w:p>
          <w:p w14:paraId="2F543F4A"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For example, ‘focus </w:t>
            </w:r>
            <w:proofErr w:type="gramStart"/>
            <w:r w:rsidRPr="00666FCB">
              <w:rPr>
                <w:rFonts w:ascii="Times New Roman" w:hAnsi="Times New Roman" w:cs="Times New Roman"/>
                <w:sz w:val="24"/>
                <w:szCs w:val="24"/>
              </w:rPr>
              <w:t>groups’</w:t>
            </w:r>
            <w:proofErr w:type="gramEnd"/>
            <w:r w:rsidRPr="00666FCB">
              <w:rPr>
                <w:rFonts w:ascii="Times New Roman" w:hAnsi="Times New Roman" w:cs="Times New Roman"/>
                <w:sz w:val="24"/>
                <w:szCs w:val="24"/>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Times New Roman" w:hAnsi="Times New Roman" w:cs="Times New Roman"/>
                <w:b/>
                <w:bCs/>
                <w:sz w:val="24"/>
                <w:szCs w:val="24"/>
              </w:rPr>
              <w:id w:val="2049023668"/>
              <w14:checkbox>
                <w14:checked w14:val="0"/>
                <w14:checkedState w14:val="2612" w14:font="MS Gothic"/>
                <w14:uncheckedState w14:val="2610" w14:font="MS Gothic"/>
              </w14:checkbox>
            </w:sdtPr>
            <w:sdtContent>
              <w:p w14:paraId="4E0CBB98"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sdtContent>
          </w:sdt>
        </w:tc>
        <w:tc>
          <w:tcPr>
            <w:tcW w:w="816" w:type="dxa"/>
            <w:vMerge w:val="restart"/>
            <w:shd w:val="clear" w:color="auto" w:fill="BFBFBF" w:themeFill="background1" w:themeFillShade="BF"/>
            <w:vAlign w:val="center"/>
          </w:tcPr>
          <w:sdt>
            <w:sdtPr>
              <w:rPr>
                <w:rFonts w:ascii="Times New Roman" w:hAnsi="Times New Roman" w:cs="Times New Roman"/>
                <w:b/>
                <w:bCs/>
                <w:sz w:val="24"/>
                <w:szCs w:val="24"/>
              </w:rPr>
              <w:id w:val="1900947946"/>
              <w14:checkbox>
                <w14:checked w14:val="1"/>
                <w14:checkedState w14:val="2612" w14:font="MS Gothic"/>
                <w14:uncheckedState w14:val="2610" w14:font="MS Gothic"/>
              </w14:checkbox>
            </w:sdtPr>
            <w:sdtContent>
              <w:p w14:paraId="59859B85" w14:textId="52FB56E3" w:rsidR="00247179" w:rsidRPr="00666FCB" w:rsidRDefault="00B453E3" w:rsidP="00005D3E">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sdtContent>
          </w:sdt>
        </w:tc>
      </w:tr>
      <w:tr w:rsidR="00247179" w:rsidRPr="00666FCB" w14:paraId="3320C8BD" w14:textId="77777777" w:rsidTr="00005D3E">
        <w:trPr>
          <w:trHeight w:val="403"/>
        </w:trPr>
        <w:tc>
          <w:tcPr>
            <w:tcW w:w="8227" w:type="dxa"/>
            <w:shd w:val="clear" w:color="auto" w:fill="auto"/>
            <w:vAlign w:val="center"/>
          </w:tcPr>
          <w:p w14:paraId="695404EC"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Details of any other primary data collection method:</w:t>
            </w:r>
          </w:p>
          <w:p w14:paraId="574DB2EA" w14:textId="77777777" w:rsidR="00247179" w:rsidRPr="00666FCB" w:rsidRDefault="00247179" w:rsidP="00005D3E">
            <w:pPr>
              <w:jc w:val="both"/>
              <w:rPr>
                <w:rFonts w:ascii="Times New Roman" w:hAnsi="Times New Roman" w:cs="Times New Roman"/>
                <w:sz w:val="24"/>
                <w:szCs w:val="24"/>
              </w:rPr>
            </w:pPr>
          </w:p>
          <w:p w14:paraId="5AD5AB66" w14:textId="127A776B" w:rsidR="00247179" w:rsidRPr="00D50C5A" w:rsidRDefault="00D50C5A" w:rsidP="00D50C5A">
            <w:pPr>
              <w:pStyle w:val="ListParagraph"/>
              <w:numPr>
                <w:ilvl w:val="0"/>
                <w:numId w:val="46"/>
              </w:numPr>
              <w:jc w:val="both"/>
              <w:rPr>
                <w:rFonts w:ascii="Times New Roman" w:hAnsi="Times New Roman" w:cs="Times New Roman"/>
              </w:rPr>
            </w:pPr>
            <w:r w:rsidRPr="00D50C5A">
              <w:rPr>
                <w:rFonts w:ascii="Times New Roman" w:hAnsi="Times New Roman" w:cs="Times New Roman"/>
              </w:rPr>
              <w:t>N/A</w:t>
            </w:r>
          </w:p>
          <w:p w14:paraId="4A1C2158" w14:textId="1B315215" w:rsidR="00247179" w:rsidRPr="00666FCB" w:rsidRDefault="00247179" w:rsidP="00005D3E">
            <w:pPr>
              <w:autoSpaceDE w:val="0"/>
              <w:autoSpaceDN w:val="0"/>
              <w:adjustRightInd w:val="0"/>
              <w:jc w:val="both"/>
              <w:rPr>
                <w:rFonts w:ascii="Times New Roman" w:hAnsi="Times New Roman" w:cs="Times New Roman"/>
                <w:sz w:val="24"/>
                <w:szCs w:val="24"/>
              </w:rPr>
            </w:pPr>
          </w:p>
        </w:tc>
        <w:tc>
          <w:tcPr>
            <w:tcW w:w="846" w:type="dxa"/>
            <w:vMerge/>
            <w:shd w:val="clear" w:color="auto" w:fill="BFBFBF" w:themeFill="background1" w:themeFillShade="BF"/>
            <w:vAlign w:val="center"/>
          </w:tcPr>
          <w:p w14:paraId="3437F8DF"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p>
        </w:tc>
        <w:tc>
          <w:tcPr>
            <w:tcW w:w="816" w:type="dxa"/>
            <w:vMerge/>
            <w:shd w:val="clear" w:color="auto" w:fill="BFBFBF" w:themeFill="background1" w:themeFillShade="BF"/>
            <w:vAlign w:val="center"/>
          </w:tcPr>
          <w:p w14:paraId="62535CED"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p>
        </w:tc>
      </w:tr>
    </w:tbl>
    <w:p w14:paraId="0BC1CFEF" w14:textId="77777777" w:rsidR="00247179" w:rsidRPr="00666FCB" w:rsidRDefault="00247179" w:rsidP="00247179">
      <w:pPr>
        <w:jc w:val="both"/>
        <w:rPr>
          <w:rFonts w:ascii="Times New Roman" w:hAnsi="Times New Roman" w:cs="Times New Roman"/>
          <w:bCs/>
          <w:iCs/>
        </w:rPr>
      </w:pPr>
      <w:r w:rsidRPr="00666FCB">
        <w:rPr>
          <w:rFonts w:ascii="Times New Roman" w:hAnsi="Times New Roman" w:cs="Times New Roman"/>
          <w:bCs/>
          <w:iCs/>
        </w:rPr>
        <w:t xml:space="preserve">If NO to every question, then the research activity is (ethically) low risk and </w:t>
      </w:r>
      <w:r w:rsidRPr="00666FCB">
        <w:rPr>
          <w:rFonts w:ascii="Times New Roman" w:hAnsi="Times New Roman" w:cs="Times New Roman"/>
          <w:b/>
          <w:bCs/>
          <w:iCs/>
        </w:rPr>
        <w:t>may</w:t>
      </w:r>
      <w:r w:rsidRPr="00666FCB">
        <w:rPr>
          <w:rFonts w:ascii="Times New Roman" w:hAnsi="Times New Roman" w:cs="Times New Roman"/>
          <w:bCs/>
          <w:iCs/>
        </w:rPr>
        <w:t xml:space="preserve"> be exempt from </w:t>
      </w:r>
      <w:r w:rsidRPr="00666FCB">
        <w:rPr>
          <w:rFonts w:ascii="Times New Roman" w:hAnsi="Times New Roman" w:cs="Times New Roman"/>
          <w:b/>
          <w:bCs/>
          <w:iCs/>
        </w:rPr>
        <w:t>some</w:t>
      </w:r>
      <w:r w:rsidRPr="00666FCB">
        <w:rPr>
          <w:rFonts w:ascii="Times New Roman" w:hAnsi="Times New Roman" w:cs="Times New Roman"/>
          <w:bCs/>
          <w:iCs/>
        </w:rPr>
        <w:t xml:space="preserve"> of the following sections (please refer to Guidance Notes).</w:t>
      </w:r>
    </w:p>
    <w:p w14:paraId="2552AC10" w14:textId="77777777" w:rsidR="00247179" w:rsidRPr="00666FCB" w:rsidRDefault="00247179" w:rsidP="00247179">
      <w:pPr>
        <w:jc w:val="both"/>
        <w:rPr>
          <w:rFonts w:ascii="Times New Roman" w:hAnsi="Times New Roman" w:cs="Times New Roman"/>
          <w:bCs/>
          <w:iCs/>
        </w:rPr>
      </w:pPr>
    </w:p>
    <w:p w14:paraId="6F9FAA0A" w14:textId="77777777" w:rsidR="00247179" w:rsidRPr="00666FCB" w:rsidRDefault="00247179" w:rsidP="00247179">
      <w:pPr>
        <w:jc w:val="both"/>
        <w:rPr>
          <w:rFonts w:ascii="Times New Roman" w:hAnsi="Times New Roman" w:cs="Times New Roman"/>
          <w:bCs/>
          <w:iCs/>
        </w:rPr>
      </w:pPr>
      <w:r w:rsidRPr="00666FCB">
        <w:rPr>
          <w:rFonts w:ascii="Times New Roman" w:hAnsi="Times New Roman" w:cs="Times New Roman"/>
          <w:bCs/>
          <w:iCs/>
        </w:rPr>
        <w:t xml:space="preserve">If YES to any question, then no research activity should be undertaken until full ethical approval has been obtained. </w:t>
      </w:r>
    </w:p>
    <w:p w14:paraId="5B4B45BB" w14:textId="77777777" w:rsidR="00247179" w:rsidRDefault="00247179" w:rsidP="00247179">
      <w:pPr>
        <w:autoSpaceDE w:val="0"/>
        <w:autoSpaceDN w:val="0"/>
        <w:adjustRightInd w:val="0"/>
        <w:spacing w:after="240"/>
        <w:jc w:val="both"/>
        <w:rPr>
          <w:rFonts w:ascii="Times New Roman" w:hAnsi="Times New Roman" w:cs="Times New Roman"/>
          <w:b/>
        </w:rPr>
      </w:pPr>
    </w:p>
    <w:p w14:paraId="71BEF9C3" w14:textId="77777777" w:rsidR="00247179" w:rsidRPr="00666FCB" w:rsidRDefault="00247179" w:rsidP="00247179">
      <w:pPr>
        <w:autoSpaceDE w:val="0"/>
        <w:autoSpaceDN w:val="0"/>
        <w:adjustRightInd w:val="0"/>
        <w:spacing w:after="240"/>
        <w:jc w:val="both"/>
        <w:rPr>
          <w:rFonts w:ascii="Times New Roman" w:hAnsi="Times New Roman" w:cs="Times New Roman"/>
          <w:b/>
        </w:rPr>
      </w:pPr>
      <w:r w:rsidRPr="00666FCB">
        <w:rPr>
          <w:rFonts w:ascii="Times New Roman" w:hAnsi="Times New Roman" w:cs="Times New Roman"/>
          <w:b/>
        </w:rPr>
        <w:t xml:space="preserve">SECTION G: Intended Participants </w:t>
      </w:r>
      <w:r w:rsidRPr="00666FCB">
        <w:rPr>
          <w:rFonts w:ascii="Times New Roman" w:hAnsi="Times New Roman" w:cs="Times New Roman"/>
          <w:b/>
          <w:color w:val="FF0000"/>
        </w:rPr>
        <w:t>tick the boxes which apply either yes or no</w:t>
      </w:r>
    </w:p>
    <w:tbl>
      <w:tblPr>
        <w:tblStyle w:val="TableGrid"/>
        <w:tblW w:w="9889" w:type="dxa"/>
        <w:tblLook w:val="04A0" w:firstRow="1" w:lastRow="0" w:firstColumn="1" w:lastColumn="0" w:noHBand="0" w:noVBand="1"/>
      </w:tblPr>
      <w:tblGrid>
        <w:gridCol w:w="8217"/>
        <w:gridCol w:w="850"/>
        <w:gridCol w:w="822"/>
      </w:tblGrid>
      <w:tr w:rsidR="00247179" w:rsidRPr="00666FCB" w14:paraId="7BB1950B" w14:textId="77777777" w:rsidTr="00005D3E">
        <w:tc>
          <w:tcPr>
            <w:tcW w:w="8217" w:type="dxa"/>
            <w:shd w:val="clear" w:color="auto" w:fill="F2F2F2" w:themeFill="background1" w:themeFillShade="F2"/>
          </w:tcPr>
          <w:p w14:paraId="46809E15" w14:textId="77777777" w:rsidR="00247179" w:rsidRPr="00666FCB" w:rsidRDefault="00247179" w:rsidP="00005D3E">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Who are the intended participants:</w:t>
            </w:r>
          </w:p>
        </w:tc>
        <w:tc>
          <w:tcPr>
            <w:tcW w:w="850" w:type="dxa"/>
            <w:shd w:val="clear" w:color="auto" w:fill="F2F2F2" w:themeFill="background1" w:themeFillShade="F2"/>
          </w:tcPr>
          <w:p w14:paraId="4F3D6937"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p>
          <w:p w14:paraId="01FA37CE"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22" w:type="dxa"/>
            <w:shd w:val="clear" w:color="auto" w:fill="F2F2F2" w:themeFill="background1" w:themeFillShade="F2"/>
          </w:tcPr>
          <w:p w14:paraId="773B7E9F"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p>
          <w:p w14:paraId="4075A116"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247179" w:rsidRPr="00666FCB" w14:paraId="0E6325B3" w14:textId="77777777" w:rsidTr="00005D3E">
        <w:trPr>
          <w:trHeight w:val="439"/>
        </w:trPr>
        <w:tc>
          <w:tcPr>
            <w:tcW w:w="8217" w:type="dxa"/>
            <w:shd w:val="clear" w:color="auto" w:fill="F2F2F2" w:themeFill="background1" w:themeFillShade="F2"/>
            <w:vAlign w:val="center"/>
          </w:tcPr>
          <w:p w14:paraId="66AFAED8"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Students or staff at the University?</w:t>
            </w:r>
          </w:p>
        </w:tc>
        <w:tc>
          <w:tcPr>
            <w:tcW w:w="850" w:type="dxa"/>
            <w:shd w:val="clear" w:color="auto" w:fill="BFBFBF" w:themeFill="background1" w:themeFillShade="BF"/>
            <w:vAlign w:val="center"/>
          </w:tcPr>
          <w:sdt>
            <w:sdtPr>
              <w:rPr>
                <w:rFonts w:ascii="Times New Roman" w:hAnsi="Times New Roman" w:cs="Times New Roman"/>
                <w:b/>
                <w:bCs/>
                <w:sz w:val="24"/>
                <w:szCs w:val="24"/>
              </w:rPr>
              <w:id w:val="-227763996"/>
              <w14:checkbox>
                <w14:checked w14:val="0"/>
                <w14:checkedState w14:val="2612" w14:font="MS Gothic"/>
                <w14:uncheckedState w14:val="2610" w14:font="MS Gothic"/>
              </w14:checkbox>
            </w:sdtPr>
            <w:sdtContent>
              <w:p w14:paraId="7CD38B3A"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947306252"/>
              <w14:checkbox>
                <w14:checked w14:val="1"/>
                <w14:checkedState w14:val="2612" w14:font="MS Gothic"/>
                <w14:uncheckedState w14:val="2610" w14:font="MS Gothic"/>
              </w14:checkbox>
            </w:sdtPr>
            <w:sdtContent>
              <w:p w14:paraId="5A912C73" w14:textId="5C539657" w:rsidR="00247179" w:rsidRPr="00666FCB" w:rsidRDefault="00B453E3"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247179" w:rsidRPr="00666FCB" w14:paraId="7E6DB994" w14:textId="77777777" w:rsidTr="00005D3E">
        <w:trPr>
          <w:trHeight w:val="403"/>
        </w:trPr>
        <w:tc>
          <w:tcPr>
            <w:tcW w:w="8217" w:type="dxa"/>
            <w:shd w:val="clear" w:color="auto" w:fill="F2F2F2" w:themeFill="background1" w:themeFillShade="F2"/>
            <w:vAlign w:val="center"/>
          </w:tcPr>
          <w:p w14:paraId="0CAA096A"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Adults (over the age of 18 and competent to give consent)?</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780247199"/>
              <w14:checkbox>
                <w14:checked w14:val="1"/>
                <w14:checkedState w14:val="2612" w14:font="MS Gothic"/>
                <w14:uncheckedState w14:val="2610" w14:font="MS Gothic"/>
              </w14:checkbox>
            </w:sdtPr>
            <w:sdtContent>
              <w:p w14:paraId="7237E2A0" w14:textId="55E1FDF0" w:rsidR="00247179" w:rsidRPr="00666FCB" w:rsidRDefault="00B453E3"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666435130"/>
              <w14:checkbox>
                <w14:checked w14:val="0"/>
                <w14:checkedState w14:val="2612" w14:font="MS Gothic"/>
                <w14:uncheckedState w14:val="2610" w14:font="MS Gothic"/>
              </w14:checkbox>
            </w:sdtPr>
            <w:sdtContent>
              <w:p w14:paraId="64FDFA07" w14:textId="30C7EC69" w:rsidR="00247179" w:rsidRPr="00666FCB" w:rsidRDefault="00B453E3"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247179" w:rsidRPr="00666FCB" w14:paraId="5464BA9C" w14:textId="77777777" w:rsidTr="00005D3E">
        <w:trPr>
          <w:trHeight w:val="439"/>
        </w:trPr>
        <w:tc>
          <w:tcPr>
            <w:tcW w:w="8217" w:type="dxa"/>
            <w:shd w:val="clear" w:color="auto" w:fill="F2F2F2" w:themeFill="background1" w:themeFillShade="F2"/>
            <w:vAlign w:val="center"/>
          </w:tcPr>
          <w:p w14:paraId="52755734"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lastRenderedPageBreak/>
              <w:t>Vulnerable adults?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555978563"/>
              <w14:checkbox>
                <w14:checked w14:val="0"/>
                <w14:checkedState w14:val="2612" w14:font="MS Gothic"/>
                <w14:uncheckedState w14:val="2610" w14:font="MS Gothic"/>
              </w14:checkbox>
            </w:sdtPr>
            <w:sdtContent>
              <w:p w14:paraId="7A9F4A11"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435668532"/>
              <w14:checkbox>
                <w14:checked w14:val="1"/>
                <w14:checkedState w14:val="2612" w14:font="MS Gothic"/>
                <w14:uncheckedState w14:val="2610" w14:font="MS Gothic"/>
              </w14:checkbox>
            </w:sdtPr>
            <w:sdtContent>
              <w:p w14:paraId="4BE968C2" w14:textId="1E794A3F" w:rsidR="00247179" w:rsidRPr="00666FCB" w:rsidRDefault="00B453E3"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247179" w:rsidRPr="00666FCB" w14:paraId="027EC6D4" w14:textId="77777777" w:rsidTr="00005D3E">
        <w:trPr>
          <w:trHeight w:val="403"/>
        </w:trPr>
        <w:tc>
          <w:tcPr>
            <w:tcW w:w="8217" w:type="dxa"/>
            <w:shd w:val="clear" w:color="auto" w:fill="F2F2F2" w:themeFill="background1" w:themeFillShade="F2"/>
            <w:vAlign w:val="center"/>
          </w:tcPr>
          <w:p w14:paraId="3757CE3C"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Children and Young People under the age of 8? (Consent from Parent, Carer or Guardian will be required)</w:t>
            </w:r>
          </w:p>
        </w:tc>
        <w:tc>
          <w:tcPr>
            <w:tcW w:w="850" w:type="dxa"/>
            <w:shd w:val="clear" w:color="auto" w:fill="BFBFBF" w:themeFill="background1" w:themeFillShade="BF"/>
            <w:vAlign w:val="center"/>
          </w:tcPr>
          <w:sdt>
            <w:sdtPr>
              <w:rPr>
                <w:rFonts w:ascii="Times New Roman" w:hAnsi="Times New Roman" w:cs="Times New Roman"/>
                <w:b/>
                <w:bCs/>
                <w:sz w:val="24"/>
                <w:szCs w:val="24"/>
              </w:rPr>
              <w:id w:val="-375472827"/>
              <w14:checkbox>
                <w14:checked w14:val="0"/>
                <w14:checkedState w14:val="2612" w14:font="MS Gothic"/>
                <w14:uncheckedState w14:val="2610" w14:font="MS Gothic"/>
              </w14:checkbox>
            </w:sdtPr>
            <w:sdtContent>
              <w:p w14:paraId="3E8FAC4A"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887361462"/>
              <w14:checkbox>
                <w14:checked w14:val="1"/>
                <w14:checkedState w14:val="2612" w14:font="MS Gothic"/>
                <w14:uncheckedState w14:val="2610" w14:font="MS Gothic"/>
              </w14:checkbox>
            </w:sdtPr>
            <w:sdtContent>
              <w:p w14:paraId="28D15A37" w14:textId="3F349F24" w:rsidR="00247179" w:rsidRPr="00666FCB" w:rsidRDefault="00B453E3"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247179" w:rsidRPr="00666FCB" w14:paraId="7A9B62AD" w14:textId="77777777" w:rsidTr="00005D3E">
        <w:trPr>
          <w:trHeight w:val="403"/>
        </w:trPr>
        <w:tc>
          <w:tcPr>
            <w:tcW w:w="8217" w:type="dxa"/>
            <w:shd w:val="clear" w:color="auto" w:fill="F2F2F2" w:themeFill="background1" w:themeFillShade="F2"/>
            <w:vAlign w:val="center"/>
          </w:tcPr>
          <w:p w14:paraId="549E5422"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Prisoners?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692793907"/>
              <w14:checkbox>
                <w14:checked w14:val="0"/>
                <w14:checkedState w14:val="2612" w14:font="MS Gothic"/>
                <w14:uncheckedState w14:val="2610" w14:font="MS Gothic"/>
              </w14:checkbox>
            </w:sdtPr>
            <w:sdtContent>
              <w:p w14:paraId="590E8122"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326411418"/>
              <w14:checkbox>
                <w14:checked w14:val="1"/>
                <w14:checkedState w14:val="2612" w14:font="MS Gothic"/>
                <w14:uncheckedState w14:val="2610" w14:font="MS Gothic"/>
              </w14:checkbox>
            </w:sdtPr>
            <w:sdtContent>
              <w:p w14:paraId="1C7CCB99" w14:textId="47CBDED9" w:rsidR="00247179" w:rsidRPr="00666FCB" w:rsidRDefault="00B453E3"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247179" w:rsidRPr="00666FCB" w14:paraId="04779FC1" w14:textId="77777777" w:rsidTr="00005D3E">
        <w:trPr>
          <w:trHeight w:val="439"/>
        </w:trPr>
        <w:tc>
          <w:tcPr>
            <w:tcW w:w="8217" w:type="dxa"/>
            <w:shd w:val="clear" w:color="auto" w:fill="F2F2F2" w:themeFill="background1" w:themeFillShade="F2"/>
            <w:vAlign w:val="center"/>
          </w:tcPr>
          <w:p w14:paraId="36258C98"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Young offenders?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255410168"/>
              <w14:checkbox>
                <w14:checked w14:val="0"/>
                <w14:checkedState w14:val="2612" w14:font="MS Gothic"/>
                <w14:uncheckedState w14:val="2610" w14:font="MS Gothic"/>
              </w14:checkbox>
            </w:sdtPr>
            <w:sdtContent>
              <w:p w14:paraId="598F85E6"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236000582"/>
              <w14:checkbox>
                <w14:checked w14:val="1"/>
                <w14:checkedState w14:val="2612" w14:font="MS Gothic"/>
                <w14:uncheckedState w14:val="2610" w14:font="MS Gothic"/>
              </w14:checkbox>
            </w:sdtPr>
            <w:sdtContent>
              <w:p w14:paraId="7210AADC" w14:textId="65C3FBEB" w:rsidR="00247179" w:rsidRPr="00666FCB" w:rsidRDefault="00B453E3"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247179" w:rsidRPr="00666FCB" w14:paraId="2C1A5124" w14:textId="77777777" w:rsidTr="00005D3E">
        <w:trPr>
          <w:trHeight w:val="403"/>
        </w:trPr>
        <w:tc>
          <w:tcPr>
            <w:tcW w:w="8217" w:type="dxa"/>
            <w:shd w:val="clear" w:color="auto" w:fill="F2F2F2" w:themeFill="background1" w:themeFillShade="F2"/>
            <w:vAlign w:val="center"/>
          </w:tcPr>
          <w:p w14:paraId="7C385CE4"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016453075"/>
              <w14:checkbox>
                <w14:checked w14:val="0"/>
                <w14:checkedState w14:val="2612" w14:font="MS Gothic"/>
                <w14:uncheckedState w14:val="2610" w14:font="MS Gothic"/>
              </w14:checkbox>
            </w:sdtPr>
            <w:sdtContent>
              <w:p w14:paraId="1950965C"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673070048"/>
              <w14:checkbox>
                <w14:checked w14:val="1"/>
                <w14:checkedState w14:val="2612" w14:font="MS Gothic"/>
                <w14:uncheckedState w14:val="2610" w14:font="MS Gothic"/>
              </w14:checkbox>
            </w:sdtPr>
            <w:sdtContent>
              <w:p w14:paraId="43A500BE" w14:textId="09C51610" w:rsidR="00247179" w:rsidRPr="00666FCB" w:rsidRDefault="00B453E3" w:rsidP="00005D3E">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247179" w:rsidRPr="00666FCB" w14:paraId="22D586A4" w14:textId="77777777" w:rsidTr="00005D3E">
        <w:trPr>
          <w:trHeight w:val="403"/>
        </w:trPr>
        <w:tc>
          <w:tcPr>
            <w:tcW w:w="8217" w:type="dxa"/>
            <w:shd w:val="clear" w:color="auto" w:fill="F2F2F2" w:themeFill="background1" w:themeFillShade="F2"/>
            <w:vAlign w:val="center"/>
          </w:tcPr>
          <w:p w14:paraId="08A79CEF"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People engaged in illegal activities?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519850840"/>
              <w14:checkbox>
                <w14:checked w14:val="0"/>
                <w14:checkedState w14:val="2612" w14:font="MS Gothic"/>
                <w14:uncheckedState w14:val="2610" w14:font="MS Gothic"/>
              </w14:checkbox>
            </w:sdtPr>
            <w:sdtContent>
              <w:p w14:paraId="213C41E9"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072859745"/>
              <w14:checkbox>
                <w14:checked w14:val="1"/>
                <w14:checkedState w14:val="2612" w14:font="MS Gothic"/>
                <w14:uncheckedState w14:val="2610" w14:font="MS Gothic"/>
              </w14:checkbox>
            </w:sdtPr>
            <w:sdtContent>
              <w:p w14:paraId="1FB94D41" w14:textId="4DAC05AB" w:rsidR="00247179" w:rsidRPr="00666FCB" w:rsidRDefault="00B453E3" w:rsidP="00005D3E">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247179" w:rsidRPr="00666FCB" w14:paraId="09AE8387" w14:textId="77777777" w:rsidTr="00005D3E">
        <w:trPr>
          <w:trHeight w:val="403"/>
        </w:trPr>
        <w:tc>
          <w:tcPr>
            <w:tcW w:w="8217" w:type="dxa"/>
            <w:shd w:val="clear" w:color="auto" w:fill="F2F2F2" w:themeFill="background1" w:themeFillShade="F2"/>
            <w:vAlign w:val="center"/>
          </w:tcPr>
          <w:p w14:paraId="749AF4C0"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Others (please identify specifically any group who may be unable to give consent) please indicate here and tick the appropriate box.</w:t>
            </w:r>
          </w:p>
          <w:p w14:paraId="77AC6C46" w14:textId="77777777" w:rsidR="00247179" w:rsidRPr="00666FCB" w:rsidRDefault="00247179" w:rsidP="00005D3E">
            <w:pPr>
              <w:autoSpaceDE w:val="0"/>
              <w:autoSpaceDN w:val="0"/>
              <w:adjustRightInd w:val="0"/>
              <w:jc w:val="both"/>
              <w:rPr>
                <w:rFonts w:ascii="Times New Roman" w:hAnsi="Times New Roman" w:cs="Times New Roman"/>
                <w:sz w:val="24"/>
                <w:szCs w:val="24"/>
              </w:rPr>
            </w:pPr>
          </w:p>
        </w:tc>
        <w:tc>
          <w:tcPr>
            <w:tcW w:w="850" w:type="dxa"/>
            <w:vMerge w:val="restart"/>
            <w:shd w:val="clear" w:color="auto" w:fill="BFBFBF" w:themeFill="background1" w:themeFillShade="BF"/>
            <w:vAlign w:val="center"/>
          </w:tcPr>
          <w:sdt>
            <w:sdtPr>
              <w:rPr>
                <w:rFonts w:ascii="Times New Roman" w:hAnsi="Times New Roman" w:cs="Times New Roman"/>
                <w:b/>
                <w:bCs/>
                <w:sz w:val="24"/>
                <w:szCs w:val="24"/>
              </w:rPr>
              <w:id w:val="-1984918035"/>
              <w14:checkbox>
                <w14:checked w14:val="0"/>
                <w14:checkedState w14:val="2612" w14:font="MS Gothic"/>
                <w14:uncheckedState w14:val="2610" w14:font="MS Gothic"/>
              </w14:checkbox>
            </w:sdtPr>
            <w:sdtContent>
              <w:p w14:paraId="2CC2A34E"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vMerge w:val="restart"/>
            <w:shd w:val="clear" w:color="auto" w:fill="BFBFBF" w:themeFill="background1" w:themeFillShade="BF"/>
            <w:vAlign w:val="center"/>
          </w:tcPr>
          <w:sdt>
            <w:sdtPr>
              <w:rPr>
                <w:rFonts w:ascii="Times New Roman" w:hAnsi="Times New Roman" w:cs="Times New Roman"/>
                <w:b/>
                <w:bCs/>
                <w:sz w:val="24"/>
                <w:szCs w:val="24"/>
              </w:rPr>
              <w:id w:val="-1870052561"/>
              <w14:checkbox>
                <w14:checked w14:val="1"/>
                <w14:checkedState w14:val="2612" w14:font="MS Gothic"/>
                <w14:uncheckedState w14:val="2610" w14:font="MS Gothic"/>
              </w14:checkbox>
            </w:sdtPr>
            <w:sdtContent>
              <w:p w14:paraId="41FFB423" w14:textId="07B1BF8D" w:rsidR="00247179" w:rsidRPr="00666FCB" w:rsidRDefault="00B453E3" w:rsidP="00005D3E">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247179" w:rsidRPr="00666FCB" w14:paraId="16FC6501" w14:textId="77777777" w:rsidTr="00005D3E">
        <w:trPr>
          <w:trHeight w:val="403"/>
        </w:trPr>
        <w:tc>
          <w:tcPr>
            <w:tcW w:w="8217" w:type="dxa"/>
            <w:shd w:val="clear" w:color="auto" w:fill="auto"/>
            <w:vAlign w:val="center"/>
          </w:tcPr>
          <w:p w14:paraId="06F8793C"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 please indicate here:</w:t>
            </w:r>
          </w:p>
          <w:p w14:paraId="08EC0576" w14:textId="77777777" w:rsidR="00247179" w:rsidRDefault="00247179" w:rsidP="00005D3E">
            <w:pPr>
              <w:autoSpaceDE w:val="0"/>
              <w:autoSpaceDN w:val="0"/>
              <w:adjustRightInd w:val="0"/>
              <w:jc w:val="both"/>
              <w:rPr>
                <w:rFonts w:ascii="Times New Roman" w:hAnsi="Times New Roman" w:cs="Times New Roman"/>
                <w:sz w:val="24"/>
                <w:szCs w:val="24"/>
              </w:rPr>
            </w:pPr>
          </w:p>
          <w:p w14:paraId="758233B0" w14:textId="77777777" w:rsidR="00B453E3" w:rsidRDefault="00B453E3" w:rsidP="00005D3E">
            <w:pPr>
              <w:autoSpaceDE w:val="0"/>
              <w:autoSpaceDN w:val="0"/>
              <w:adjustRightInd w:val="0"/>
              <w:jc w:val="both"/>
              <w:rPr>
                <w:rFonts w:ascii="Times New Roman" w:hAnsi="Times New Roman" w:cs="Times New Roman"/>
                <w:sz w:val="24"/>
                <w:szCs w:val="24"/>
              </w:rPr>
            </w:pPr>
          </w:p>
          <w:p w14:paraId="3E1FBD3E" w14:textId="416CE1D9" w:rsidR="00B453E3" w:rsidRPr="00B453E3" w:rsidRDefault="00B453E3" w:rsidP="00B453E3">
            <w:pPr>
              <w:pStyle w:val="ListParagraph"/>
              <w:numPr>
                <w:ilvl w:val="0"/>
                <w:numId w:val="46"/>
              </w:numPr>
              <w:autoSpaceDE w:val="0"/>
              <w:autoSpaceDN w:val="0"/>
              <w:adjustRightInd w:val="0"/>
              <w:jc w:val="both"/>
              <w:rPr>
                <w:rFonts w:ascii="Times New Roman" w:hAnsi="Times New Roman" w:cs="Times New Roman"/>
              </w:rPr>
            </w:pPr>
            <w:r w:rsidRPr="00B453E3">
              <w:rPr>
                <w:rFonts w:ascii="Times New Roman" w:hAnsi="Times New Roman" w:cs="Times New Roman"/>
              </w:rPr>
              <w:t>N/A</w:t>
            </w:r>
          </w:p>
          <w:p w14:paraId="7B07DAC3" w14:textId="430EDFFB" w:rsidR="00B453E3" w:rsidRPr="00666FCB" w:rsidRDefault="00B453E3" w:rsidP="00005D3E">
            <w:pPr>
              <w:autoSpaceDE w:val="0"/>
              <w:autoSpaceDN w:val="0"/>
              <w:adjustRightInd w:val="0"/>
              <w:jc w:val="both"/>
              <w:rPr>
                <w:rFonts w:ascii="Times New Roman" w:hAnsi="Times New Roman" w:cs="Times New Roman"/>
                <w:sz w:val="24"/>
                <w:szCs w:val="24"/>
              </w:rPr>
            </w:pPr>
          </w:p>
        </w:tc>
        <w:tc>
          <w:tcPr>
            <w:tcW w:w="850" w:type="dxa"/>
            <w:vMerge/>
            <w:shd w:val="clear" w:color="auto" w:fill="BFBFBF" w:themeFill="background1" w:themeFillShade="BF"/>
            <w:vAlign w:val="center"/>
          </w:tcPr>
          <w:p w14:paraId="77606079"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p>
        </w:tc>
        <w:tc>
          <w:tcPr>
            <w:tcW w:w="822" w:type="dxa"/>
            <w:vMerge/>
            <w:shd w:val="clear" w:color="auto" w:fill="BFBFBF" w:themeFill="background1" w:themeFillShade="BF"/>
            <w:vAlign w:val="center"/>
          </w:tcPr>
          <w:p w14:paraId="476208E7"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p>
        </w:tc>
      </w:tr>
    </w:tbl>
    <w:p w14:paraId="6BBB9E18" w14:textId="77777777" w:rsidR="00247179" w:rsidRPr="00666FCB" w:rsidRDefault="00247179" w:rsidP="00247179">
      <w:pPr>
        <w:jc w:val="both"/>
        <w:rPr>
          <w:rFonts w:ascii="Times New Roman" w:hAnsi="Times New Roman" w:cs="Times New Roman"/>
          <w:bCs/>
        </w:rPr>
      </w:pPr>
    </w:p>
    <w:tbl>
      <w:tblPr>
        <w:tblStyle w:val="TableGrid"/>
        <w:tblW w:w="9889" w:type="dxa"/>
        <w:tblLook w:val="04A0" w:firstRow="1" w:lastRow="0" w:firstColumn="1" w:lastColumn="0" w:noHBand="0" w:noVBand="1"/>
      </w:tblPr>
      <w:tblGrid>
        <w:gridCol w:w="2244"/>
        <w:gridCol w:w="7645"/>
      </w:tblGrid>
      <w:tr w:rsidR="00247179" w:rsidRPr="00666FCB" w14:paraId="48234DC8" w14:textId="77777777" w:rsidTr="00005D3E">
        <w:trPr>
          <w:trHeight w:val="403"/>
        </w:trPr>
        <w:tc>
          <w:tcPr>
            <w:tcW w:w="9889" w:type="dxa"/>
            <w:gridSpan w:val="2"/>
            <w:tcBorders>
              <w:bottom w:val="single" w:sz="4" w:space="0" w:color="auto"/>
            </w:tcBorders>
            <w:shd w:val="clear" w:color="auto" w:fill="F2F2F2" w:themeFill="background1" w:themeFillShade="F2"/>
            <w:vAlign w:val="center"/>
          </w:tcPr>
          <w:p w14:paraId="17ACEA8B" w14:textId="77777777" w:rsidR="00247179" w:rsidRPr="00666FCB" w:rsidRDefault="00247179" w:rsidP="00005D3E">
            <w:pPr>
              <w:jc w:val="both"/>
              <w:rPr>
                <w:rFonts w:ascii="Times New Roman" w:hAnsi="Times New Roman" w:cs="Times New Roman"/>
                <w:b/>
                <w:sz w:val="24"/>
                <w:szCs w:val="24"/>
              </w:rPr>
            </w:pPr>
            <w:r w:rsidRPr="00666FCB">
              <w:rPr>
                <w:rFonts w:ascii="Times New Roman" w:hAnsi="Times New Roman" w:cs="Times New Roman"/>
                <w:b/>
                <w:sz w:val="24"/>
                <w:szCs w:val="24"/>
              </w:rPr>
              <w:t>Participant numbers and source</w:t>
            </w:r>
          </w:p>
          <w:p w14:paraId="5FAE98A8"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Provide an estimate of the expected number of participants. How will you identify participants and how will they be recruited? </w:t>
            </w:r>
          </w:p>
        </w:tc>
      </w:tr>
      <w:tr w:rsidR="00247179" w:rsidRPr="00666FCB" w14:paraId="2836E29A" w14:textId="77777777" w:rsidTr="00005D3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6BC8F3" w14:textId="77777777" w:rsidR="00247179" w:rsidRPr="00666FCB" w:rsidRDefault="00247179" w:rsidP="00887F37">
            <w:pPr>
              <w:rPr>
                <w:rFonts w:ascii="Times New Roman" w:hAnsi="Times New Roman" w:cs="Times New Roman"/>
                <w:sz w:val="24"/>
                <w:szCs w:val="24"/>
              </w:rPr>
            </w:pPr>
            <w:r w:rsidRPr="00666FCB">
              <w:rPr>
                <w:rFonts w:ascii="Times New Roman" w:hAnsi="Times New Roman" w:cs="Times New Roman"/>
                <w:sz w:val="24"/>
                <w:szCs w:val="24"/>
              </w:rPr>
              <w:t>How many participants are expected?</w:t>
            </w:r>
          </w:p>
          <w:p w14:paraId="7B08DD34" w14:textId="77777777" w:rsidR="00247179" w:rsidRPr="00666FCB" w:rsidRDefault="00247179" w:rsidP="00005D3E">
            <w:pPr>
              <w:jc w:val="both"/>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620D2130" w14:textId="210680B3" w:rsidR="00774406" w:rsidRPr="00774406" w:rsidRDefault="00A8486A" w:rsidP="00774406">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774406" w:rsidRPr="00774406">
              <w:rPr>
                <w:rFonts w:ascii="Times New Roman" w:hAnsi="Times New Roman" w:cs="Times New Roman"/>
                <w:color w:val="000000" w:themeColor="text1"/>
                <w:sz w:val="24"/>
                <w:szCs w:val="24"/>
              </w:rPr>
              <w:t>This study will focus exclusively on individuals aged 18 to 24, the demographic identified as most relevant for exploring perceptions of police within the Dyfed-Powys region</w:t>
            </w:r>
            <w:r w:rsidR="00820424" w:rsidRPr="00820424">
              <w:rPr>
                <w:rFonts w:ascii="Times New Roman" w:hAnsi="Times New Roman" w:cs="Times New Roman"/>
                <w:color w:val="000000" w:themeColor="text1"/>
                <w:sz w:val="24"/>
                <w:szCs w:val="24"/>
              </w:rPr>
              <w:t xml:space="preserve"> (</w:t>
            </w:r>
            <w:r w:rsidR="00820424" w:rsidRPr="00820424">
              <w:rPr>
                <w:rFonts w:ascii="Times New Roman" w:hAnsi="Times New Roman" w:cs="Times New Roman"/>
                <w:sz w:val="24"/>
                <w:szCs w:val="24"/>
              </w:rPr>
              <w:t>Dyfed Powys Police</w:t>
            </w:r>
            <w:r w:rsidR="00820424" w:rsidRPr="00820424">
              <w:rPr>
                <w:rFonts w:ascii="Times New Roman" w:hAnsi="Times New Roman" w:cs="Times New Roman"/>
                <w:sz w:val="24"/>
                <w:szCs w:val="24"/>
              </w:rPr>
              <w:t xml:space="preserve">, </w:t>
            </w:r>
            <w:r w:rsidR="00820424" w:rsidRPr="00820424">
              <w:rPr>
                <w:rFonts w:ascii="Times New Roman" w:hAnsi="Times New Roman" w:cs="Times New Roman"/>
                <w:sz w:val="24"/>
                <w:szCs w:val="24"/>
              </w:rPr>
              <w:t>2025)</w:t>
            </w:r>
            <w:r w:rsidR="00774406" w:rsidRPr="00774406">
              <w:rPr>
                <w:rFonts w:ascii="Times New Roman" w:hAnsi="Times New Roman" w:cs="Times New Roman"/>
                <w:color w:val="000000" w:themeColor="text1"/>
                <w:sz w:val="24"/>
                <w:szCs w:val="24"/>
              </w:rPr>
              <w:t>. According to recent population data, there are approximately 48,677 individuals aged 16–24 living across the counties of Carmarthenshire, Pembrokeshire, Ceredigion, and Powys (Stats Wales, 2024). In line with ethical guidelines, only those aged 18 and over will be eligible to participate (UWTSD, 2022a).</w:t>
            </w:r>
          </w:p>
          <w:p w14:paraId="2CBF238D" w14:textId="5B88ACEA" w:rsidR="00774406" w:rsidRPr="00774406" w:rsidRDefault="00774406" w:rsidP="00774406">
            <w:pPr>
              <w:spacing w:line="360" w:lineRule="auto"/>
              <w:rPr>
                <w:rFonts w:ascii="Times New Roman" w:hAnsi="Times New Roman" w:cs="Times New Roman"/>
                <w:color w:val="000000" w:themeColor="text1"/>
                <w:sz w:val="24"/>
                <w:szCs w:val="24"/>
              </w:rPr>
            </w:pPr>
            <w:r w:rsidRPr="00774406">
              <w:rPr>
                <w:rFonts w:ascii="Times New Roman" w:hAnsi="Times New Roman" w:cs="Times New Roman"/>
                <w:color w:val="000000" w:themeColor="text1"/>
                <w:sz w:val="24"/>
                <w:szCs w:val="24"/>
              </w:rPr>
              <w:t xml:space="preserve">Accounting for an estimated non-response rate of 50% in online surveys (Wu </w:t>
            </w:r>
            <w:r w:rsidRPr="00774406">
              <w:rPr>
                <w:rFonts w:ascii="Times New Roman" w:hAnsi="Times New Roman" w:cs="Times New Roman"/>
                <w:i/>
                <w:iCs/>
                <w:color w:val="000000" w:themeColor="text1"/>
                <w:sz w:val="24"/>
                <w:szCs w:val="24"/>
              </w:rPr>
              <w:t>et al.,</w:t>
            </w:r>
            <w:r w:rsidRPr="00774406">
              <w:rPr>
                <w:rFonts w:ascii="Times New Roman" w:hAnsi="Times New Roman" w:cs="Times New Roman"/>
                <w:color w:val="000000" w:themeColor="text1"/>
                <w:sz w:val="24"/>
                <w:szCs w:val="24"/>
              </w:rPr>
              <w:t xml:space="preserve"> 2022</w:t>
            </w:r>
            <w:r w:rsidR="00820424" w:rsidRPr="00820424">
              <w:rPr>
                <w:rFonts w:ascii="Times New Roman" w:hAnsi="Times New Roman" w:cs="Times New Roman"/>
                <w:color w:val="000000" w:themeColor="text1"/>
                <w:sz w:val="24"/>
                <w:szCs w:val="24"/>
              </w:rPr>
              <w:t xml:space="preserve">; </w:t>
            </w:r>
            <w:r w:rsidR="00820424" w:rsidRPr="00820424">
              <w:rPr>
                <w:rFonts w:ascii="Times New Roman" w:hAnsi="Times New Roman" w:cs="Times New Roman"/>
                <w:sz w:val="24"/>
                <w:szCs w:val="24"/>
              </w:rPr>
              <w:t>Fincham</w:t>
            </w:r>
            <w:r w:rsidR="00820424" w:rsidRPr="00820424">
              <w:rPr>
                <w:rFonts w:ascii="Times New Roman" w:hAnsi="Times New Roman" w:cs="Times New Roman"/>
                <w:sz w:val="24"/>
                <w:szCs w:val="24"/>
              </w:rPr>
              <w:t xml:space="preserve">, </w:t>
            </w:r>
            <w:r w:rsidR="00820424" w:rsidRPr="00820424">
              <w:rPr>
                <w:rFonts w:ascii="Times New Roman" w:hAnsi="Times New Roman" w:cs="Times New Roman"/>
                <w:sz w:val="24"/>
                <w:szCs w:val="24"/>
              </w:rPr>
              <w:t>2008</w:t>
            </w:r>
            <w:r w:rsidR="00820424" w:rsidRPr="00820424">
              <w:rPr>
                <w:rFonts w:ascii="Times New Roman" w:hAnsi="Times New Roman" w:cs="Times New Roman"/>
                <w:sz w:val="24"/>
                <w:szCs w:val="24"/>
              </w:rPr>
              <w:t xml:space="preserve">; </w:t>
            </w:r>
            <w:r w:rsidR="00820424" w:rsidRPr="00820424">
              <w:rPr>
                <w:rFonts w:ascii="Times New Roman" w:hAnsi="Times New Roman" w:cs="Times New Roman"/>
                <w:sz w:val="24"/>
                <w:szCs w:val="24"/>
              </w:rPr>
              <w:t>National Audit Office</w:t>
            </w:r>
            <w:r w:rsidR="00820424" w:rsidRPr="00820424">
              <w:rPr>
                <w:rFonts w:ascii="Times New Roman" w:hAnsi="Times New Roman" w:cs="Times New Roman"/>
                <w:sz w:val="24"/>
                <w:szCs w:val="24"/>
              </w:rPr>
              <w:t xml:space="preserve">, </w:t>
            </w:r>
            <w:r w:rsidR="00820424" w:rsidRPr="00820424">
              <w:rPr>
                <w:rFonts w:ascii="Times New Roman" w:hAnsi="Times New Roman" w:cs="Times New Roman"/>
                <w:sz w:val="24"/>
                <w:szCs w:val="24"/>
              </w:rPr>
              <w:t>2006</w:t>
            </w:r>
            <w:r w:rsidRPr="00774406">
              <w:rPr>
                <w:rFonts w:ascii="Times New Roman" w:hAnsi="Times New Roman" w:cs="Times New Roman"/>
                <w:color w:val="000000" w:themeColor="text1"/>
                <w:sz w:val="24"/>
                <w:szCs w:val="24"/>
              </w:rPr>
              <w:t>), the effective target population is approximately 24,338 individuals. From this group, a sample representing approximately 10% of the eligible population</w:t>
            </w:r>
            <w:r w:rsidR="00A8486A">
              <w:rPr>
                <w:rFonts w:ascii="Times New Roman" w:hAnsi="Times New Roman" w:cs="Times New Roman"/>
                <w:color w:val="000000" w:themeColor="text1"/>
                <w:sz w:val="24"/>
                <w:szCs w:val="24"/>
              </w:rPr>
              <w:t xml:space="preserve"> </w:t>
            </w:r>
            <w:r w:rsidRPr="00774406">
              <w:rPr>
                <w:rFonts w:ascii="Times New Roman" w:hAnsi="Times New Roman" w:cs="Times New Roman"/>
                <w:color w:val="000000" w:themeColor="text1"/>
                <w:sz w:val="24"/>
                <w:szCs w:val="24"/>
              </w:rPr>
              <w:t>around 2,400 participants</w:t>
            </w:r>
            <w:r w:rsidR="00A8486A">
              <w:rPr>
                <w:rFonts w:ascii="Times New Roman" w:hAnsi="Times New Roman" w:cs="Times New Roman"/>
                <w:color w:val="000000" w:themeColor="text1"/>
                <w:sz w:val="24"/>
                <w:szCs w:val="24"/>
              </w:rPr>
              <w:t xml:space="preserve"> </w:t>
            </w:r>
            <w:r w:rsidRPr="00774406">
              <w:rPr>
                <w:rFonts w:ascii="Times New Roman" w:hAnsi="Times New Roman" w:cs="Times New Roman"/>
                <w:color w:val="000000" w:themeColor="text1"/>
                <w:sz w:val="24"/>
                <w:szCs w:val="24"/>
              </w:rPr>
              <w:t>will be sought</w:t>
            </w:r>
            <w:r w:rsidR="00820424" w:rsidRPr="00820424">
              <w:rPr>
                <w:rFonts w:ascii="Times New Roman" w:hAnsi="Times New Roman" w:cs="Times New Roman"/>
                <w:color w:val="000000" w:themeColor="text1"/>
                <w:sz w:val="24"/>
                <w:szCs w:val="24"/>
              </w:rPr>
              <w:t xml:space="preserve"> (</w:t>
            </w:r>
            <w:r w:rsidR="00820424" w:rsidRPr="00774406">
              <w:rPr>
                <w:rFonts w:ascii="Times New Roman" w:hAnsi="Times New Roman" w:cs="Times New Roman"/>
                <w:color w:val="000000" w:themeColor="text1"/>
                <w:sz w:val="24"/>
                <w:szCs w:val="24"/>
              </w:rPr>
              <w:t xml:space="preserve">Wu </w:t>
            </w:r>
            <w:r w:rsidR="00820424" w:rsidRPr="00774406">
              <w:rPr>
                <w:rFonts w:ascii="Times New Roman" w:hAnsi="Times New Roman" w:cs="Times New Roman"/>
                <w:i/>
                <w:iCs/>
                <w:color w:val="000000" w:themeColor="text1"/>
                <w:sz w:val="24"/>
                <w:szCs w:val="24"/>
              </w:rPr>
              <w:t>et al.,</w:t>
            </w:r>
            <w:r w:rsidR="00820424" w:rsidRPr="00774406">
              <w:rPr>
                <w:rFonts w:ascii="Times New Roman" w:hAnsi="Times New Roman" w:cs="Times New Roman"/>
                <w:color w:val="000000" w:themeColor="text1"/>
                <w:sz w:val="24"/>
                <w:szCs w:val="24"/>
              </w:rPr>
              <w:t xml:space="preserve"> 2022</w:t>
            </w:r>
            <w:r w:rsidR="00820424" w:rsidRPr="00820424">
              <w:rPr>
                <w:rFonts w:ascii="Times New Roman" w:hAnsi="Times New Roman" w:cs="Times New Roman"/>
                <w:color w:val="000000" w:themeColor="text1"/>
                <w:sz w:val="24"/>
                <w:szCs w:val="24"/>
              </w:rPr>
              <w:t xml:space="preserve">; </w:t>
            </w:r>
            <w:r w:rsidR="00820424" w:rsidRPr="00820424">
              <w:rPr>
                <w:rFonts w:ascii="Times New Roman" w:hAnsi="Times New Roman" w:cs="Times New Roman"/>
                <w:sz w:val="24"/>
                <w:szCs w:val="24"/>
              </w:rPr>
              <w:t>Fincham, 2008; National Audit Office, 2006</w:t>
            </w:r>
            <w:r w:rsidR="00820424">
              <w:rPr>
                <w:rFonts w:ascii="Times New Roman" w:hAnsi="Times New Roman" w:cs="Times New Roman"/>
                <w:sz w:val="24"/>
                <w:szCs w:val="24"/>
              </w:rPr>
              <w:t>)</w:t>
            </w:r>
            <w:r w:rsidRPr="00774406">
              <w:rPr>
                <w:rFonts w:ascii="Times New Roman" w:hAnsi="Times New Roman" w:cs="Times New Roman"/>
                <w:color w:val="000000" w:themeColor="text1"/>
                <w:sz w:val="24"/>
                <w:szCs w:val="24"/>
              </w:rPr>
              <w:t>. A stratified sampling approach will be used to ensure proportionate representation across rural, semi-rural, and urban areas of Dyfed-Powys, enhancing the diversity and regional relevance of the findings</w:t>
            </w:r>
            <w:r w:rsidR="001769FD" w:rsidRPr="001769FD">
              <w:rPr>
                <w:rFonts w:ascii="Times New Roman" w:hAnsi="Times New Roman" w:cs="Times New Roman"/>
                <w:color w:val="000000" w:themeColor="text1"/>
                <w:sz w:val="24"/>
                <w:szCs w:val="24"/>
              </w:rPr>
              <w:t xml:space="preserve"> (</w:t>
            </w:r>
            <w:r w:rsidR="00887F37">
              <w:rPr>
                <w:rFonts w:ascii="Times New Roman" w:hAnsi="Times New Roman" w:cs="Times New Roman"/>
                <w:sz w:val="24"/>
                <w:szCs w:val="24"/>
              </w:rPr>
              <w:t>DPPCP</w:t>
            </w:r>
            <w:r w:rsidR="001769FD" w:rsidRPr="001769FD">
              <w:rPr>
                <w:rFonts w:ascii="Times New Roman" w:hAnsi="Times New Roman" w:cs="Times New Roman"/>
                <w:sz w:val="24"/>
                <w:szCs w:val="24"/>
              </w:rPr>
              <w:t xml:space="preserve">, </w:t>
            </w:r>
            <w:r w:rsidR="001769FD" w:rsidRPr="001769FD">
              <w:rPr>
                <w:rFonts w:ascii="Times New Roman" w:hAnsi="Times New Roman" w:cs="Times New Roman"/>
                <w:sz w:val="24"/>
                <w:szCs w:val="24"/>
              </w:rPr>
              <w:t>2025-2029</w:t>
            </w:r>
            <w:r w:rsidR="001769FD" w:rsidRPr="001769FD">
              <w:rPr>
                <w:rFonts w:ascii="Times New Roman" w:hAnsi="Times New Roman" w:cs="Times New Roman"/>
                <w:sz w:val="24"/>
                <w:szCs w:val="24"/>
              </w:rPr>
              <w:t>)</w:t>
            </w:r>
            <w:r w:rsidRPr="00774406">
              <w:rPr>
                <w:rFonts w:ascii="Times New Roman" w:hAnsi="Times New Roman" w:cs="Times New Roman"/>
                <w:color w:val="000000" w:themeColor="text1"/>
                <w:sz w:val="24"/>
                <w:szCs w:val="24"/>
              </w:rPr>
              <w:t>.</w:t>
            </w:r>
          </w:p>
          <w:p w14:paraId="73EC9807" w14:textId="1C173897" w:rsidR="00247179" w:rsidRPr="00774406" w:rsidRDefault="008856C3" w:rsidP="00774406">
            <w:pPr>
              <w:spacing w:line="360" w:lineRule="auto"/>
              <w:rPr>
                <w:rFonts w:ascii="Times New Roman" w:hAnsi="Times New Roman" w:cs="Times New Roman"/>
                <w:color w:val="000000" w:themeColor="text1"/>
                <w:sz w:val="24"/>
                <w:szCs w:val="24"/>
              </w:rPr>
            </w:pPr>
            <w:r w:rsidRPr="008856C3">
              <w:rPr>
                <w:rFonts w:ascii="Times New Roman" w:hAnsi="Times New Roman" w:cs="Times New Roman"/>
                <w:color w:val="000000" w:themeColor="text1"/>
                <w:sz w:val="24"/>
                <w:szCs w:val="24"/>
              </w:rPr>
              <w:lastRenderedPageBreak/>
              <w:t>It</w:t>
            </w:r>
            <w:r>
              <w:rPr>
                <w:rFonts w:ascii="Times New Roman" w:hAnsi="Times New Roman" w:cs="Times New Roman"/>
                <w:color w:val="000000" w:themeColor="text1"/>
                <w:sz w:val="24"/>
                <w:szCs w:val="24"/>
              </w:rPr>
              <w:t xml:space="preserve"> i</w:t>
            </w:r>
            <w:r w:rsidRPr="008856C3">
              <w:rPr>
                <w:rFonts w:ascii="Times New Roman" w:hAnsi="Times New Roman" w:cs="Times New Roman"/>
                <w:color w:val="000000" w:themeColor="text1"/>
                <w:sz w:val="24"/>
                <w:szCs w:val="24"/>
              </w:rPr>
              <w:t>s important to recognise</w:t>
            </w:r>
            <w:r>
              <w:rPr>
                <w:rFonts w:ascii="Times New Roman" w:hAnsi="Times New Roman" w:cs="Times New Roman"/>
                <w:color w:val="000000" w:themeColor="text1"/>
                <w:sz w:val="24"/>
                <w:szCs w:val="24"/>
              </w:rPr>
              <w:t xml:space="preserve"> that </w:t>
            </w:r>
            <w:r w:rsidRPr="008856C3">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w:t>
            </w:r>
            <w:r w:rsidRPr="008856C3">
              <w:rPr>
                <w:rFonts w:ascii="Times New Roman" w:hAnsi="Times New Roman" w:cs="Times New Roman"/>
                <w:color w:val="000000" w:themeColor="text1"/>
                <w:sz w:val="24"/>
                <w:szCs w:val="24"/>
              </w:rPr>
              <w:t>2024</w:t>
            </w:r>
            <w:r>
              <w:rPr>
                <w:rFonts w:ascii="Times New Roman" w:hAnsi="Times New Roman" w:cs="Times New Roman"/>
                <w:color w:val="000000" w:themeColor="text1"/>
                <w:sz w:val="24"/>
                <w:szCs w:val="24"/>
              </w:rPr>
              <w:t>)</w:t>
            </w:r>
            <w:r w:rsidRPr="008856C3">
              <w:rPr>
                <w:rFonts w:ascii="Times New Roman" w:hAnsi="Times New Roman" w:cs="Times New Roman"/>
                <w:color w:val="000000" w:themeColor="text1"/>
                <w:sz w:val="24"/>
                <w:szCs w:val="24"/>
              </w:rPr>
              <w:t xml:space="preserve"> Stats Wales figures encompass </w:t>
            </w:r>
            <w:r w:rsidRPr="008856C3">
              <w:rPr>
                <w:rFonts w:ascii="Times New Roman" w:hAnsi="Times New Roman" w:cs="Times New Roman"/>
                <w:color w:val="000000" w:themeColor="text1"/>
                <w:sz w:val="24"/>
                <w:szCs w:val="24"/>
              </w:rPr>
              <w:t>16- and 17-year-olds</w:t>
            </w:r>
            <w:r w:rsidRPr="008856C3">
              <w:rPr>
                <w:rFonts w:ascii="Times New Roman" w:hAnsi="Times New Roman" w:cs="Times New Roman"/>
                <w:color w:val="000000" w:themeColor="text1"/>
                <w:sz w:val="24"/>
                <w:szCs w:val="24"/>
              </w:rPr>
              <w:t xml:space="preserve"> (who are excluded from this study) and that a portion of 18–</w:t>
            </w:r>
            <w:r w:rsidRPr="008856C3">
              <w:rPr>
                <w:rFonts w:ascii="Times New Roman" w:hAnsi="Times New Roman" w:cs="Times New Roman"/>
                <w:color w:val="000000" w:themeColor="text1"/>
                <w:sz w:val="24"/>
                <w:szCs w:val="24"/>
              </w:rPr>
              <w:t>24</w:t>
            </w:r>
            <w:r>
              <w:rPr>
                <w:rFonts w:ascii="Times New Roman" w:hAnsi="Times New Roman" w:cs="Times New Roman"/>
                <w:color w:val="000000" w:themeColor="text1"/>
                <w:sz w:val="24"/>
                <w:szCs w:val="24"/>
              </w:rPr>
              <w:t>-year-olds</w:t>
            </w:r>
            <w:r w:rsidRPr="008856C3">
              <w:rPr>
                <w:rFonts w:ascii="Times New Roman" w:hAnsi="Times New Roman" w:cs="Times New Roman"/>
                <w:color w:val="000000" w:themeColor="text1"/>
                <w:sz w:val="24"/>
                <w:szCs w:val="24"/>
              </w:rPr>
              <w:t xml:space="preserve"> in Dyfed-Powys may not be active on Facebook or Instagram</w:t>
            </w:r>
            <w:r w:rsidRPr="008856C3">
              <w:rPr>
                <w:rFonts w:ascii="Times New Roman" w:hAnsi="Times New Roman" w:cs="Times New Roman"/>
                <w:color w:val="000000" w:themeColor="text1"/>
                <w:sz w:val="24"/>
                <w:szCs w:val="24"/>
              </w:rPr>
              <w:t xml:space="preserve"> </w:t>
            </w:r>
            <w:r w:rsidR="00820424" w:rsidRPr="00820424">
              <w:rPr>
                <w:rFonts w:ascii="Times New Roman" w:hAnsi="Times New Roman" w:cs="Times New Roman"/>
                <w:color w:val="000000" w:themeColor="text1"/>
                <w:sz w:val="24"/>
                <w:szCs w:val="24"/>
              </w:rPr>
              <w:t>(Meta, 2025a; Meta, 2025b)</w:t>
            </w:r>
            <w:r w:rsidR="00B32FBB" w:rsidRPr="00820424">
              <w:rPr>
                <w:rFonts w:ascii="Times New Roman" w:hAnsi="Times New Roman" w:cs="Times New Roman"/>
                <w:color w:val="000000" w:themeColor="text1"/>
                <w:sz w:val="24"/>
                <w:szCs w:val="24"/>
              </w:rPr>
              <w:t>.</w:t>
            </w:r>
          </w:p>
          <w:p w14:paraId="1D662C61" w14:textId="77777777" w:rsidR="00B32FBB" w:rsidRDefault="00B32FBB" w:rsidP="00774406">
            <w:pPr>
              <w:rPr>
                <w:rFonts w:ascii="Times New Roman" w:hAnsi="Times New Roman" w:cs="Times New Roman"/>
                <w:color w:val="000000" w:themeColor="text1"/>
                <w:sz w:val="24"/>
                <w:szCs w:val="24"/>
              </w:rPr>
            </w:pPr>
          </w:p>
          <w:p w14:paraId="51EA069C" w14:textId="77777777" w:rsidR="00685A13" w:rsidRPr="00774406" w:rsidRDefault="00685A13" w:rsidP="00774406">
            <w:pPr>
              <w:rPr>
                <w:rFonts w:ascii="Times New Roman" w:hAnsi="Times New Roman" w:cs="Times New Roman"/>
                <w:color w:val="000000" w:themeColor="text1"/>
                <w:sz w:val="24"/>
                <w:szCs w:val="24"/>
              </w:rPr>
            </w:pPr>
          </w:p>
          <w:p w14:paraId="02F6C1D2" w14:textId="77777777" w:rsidR="00820424" w:rsidRDefault="00B32FBB" w:rsidP="00820424">
            <w:pPr>
              <w:rPr>
                <w:rFonts w:ascii="Times New Roman" w:hAnsi="Times New Roman" w:cs="Times New Roman"/>
                <w:color w:val="000000" w:themeColor="text1"/>
                <w:sz w:val="24"/>
                <w:szCs w:val="24"/>
              </w:rPr>
            </w:pPr>
            <w:r w:rsidRPr="00774406">
              <w:rPr>
                <w:rFonts w:ascii="Times New Roman" w:hAnsi="Times New Roman" w:cs="Times New Roman"/>
                <w:color w:val="000000" w:themeColor="text1"/>
                <w:sz w:val="24"/>
                <w:szCs w:val="24"/>
              </w:rPr>
              <w:t xml:space="preserve">Reference List – </w:t>
            </w:r>
          </w:p>
          <w:p w14:paraId="740EE652" w14:textId="77777777" w:rsidR="001769FD" w:rsidRPr="001769FD" w:rsidRDefault="001769FD" w:rsidP="00774406">
            <w:pPr>
              <w:ind w:left="720" w:hanging="720"/>
              <w:rPr>
                <w:rFonts w:ascii="Times New Roman" w:hAnsi="Times New Roman" w:cs="Times New Roman"/>
              </w:rPr>
            </w:pPr>
            <w:r w:rsidRPr="001769FD">
              <w:rPr>
                <w:rFonts w:ascii="Times New Roman" w:hAnsi="Times New Roman" w:cs="Times New Roman"/>
              </w:rPr>
              <w:t xml:space="preserve">Dyfed Powys Police. (2025). About Us. Available at: </w:t>
            </w:r>
            <w:hyperlink r:id="rId162" w:history="1">
              <w:r w:rsidRPr="001769FD">
                <w:rPr>
                  <w:rStyle w:val="Hyperlink"/>
                  <w:rFonts w:ascii="Times New Roman" w:hAnsi="Times New Roman" w:cs="Times New Roman"/>
                </w:rPr>
                <w:t>https://www.dyfed-powys.police.uk/police-forces/dyfed-powys-police/areas/about-us/about-us/</w:t>
              </w:r>
            </w:hyperlink>
            <w:r w:rsidRPr="001769FD">
              <w:rPr>
                <w:rFonts w:ascii="Times New Roman" w:hAnsi="Times New Roman" w:cs="Times New Roman"/>
              </w:rPr>
              <w:t xml:space="preserve"> [Assessed on 03</w:t>
            </w:r>
            <w:r w:rsidRPr="001769FD">
              <w:rPr>
                <w:rFonts w:ascii="Times New Roman" w:hAnsi="Times New Roman" w:cs="Times New Roman"/>
                <w:vertAlign w:val="superscript"/>
              </w:rPr>
              <w:t>rd</w:t>
            </w:r>
            <w:r w:rsidRPr="001769FD">
              <w:rPr>
                <w:rFonts w:ascii="Times New Roman" w:hAnsi="Times New Roman" w:cs="Times New Roman"/>
              </w:rPr>
              <w:t xml:space="preserve"> May 2025]. </w:t>
            </w:r>
          </w:p>
          <w:p w14:paraId="7AA6D24B" w14:textId="77777777" w:rsidR="001769FD" w:rsidRPr="001769FD" w:rsidRDefault="001769FD" w:rsidP="001769FD">
            <w:pPr>
              <w:ind w:left="720" w:hanging="720"/>
              <w:rPr>
                <w:rFonts w:ascii="Times New Roman" w:hAnsi="Times New Roman" w:cs="Times New Roman"/>
              </w:rPr>
            </w:pPr>
            <w:r w:rsidRPr="001769FD">
              <w:rPr>
                <w:rFonts w:ascii="Times New Roman" w:hAnsi="Times New Roman" w:cs="Times New Roman"/>
              </w:rPr>
              <w:t xml:space="preserve">Dyfed-Powys Police and Crime Plan (2025-2029) Improving Trust and Confidence in Local Policing Available at: </w:t>
            </w:r>
            <w:hyperlink r:id="rId163" w:history="1">
              <w:r w:rsidRPr="001769FD">
                <w:rPr>
                  <w:rStyle w:val="Hyperlink"/>
                  <w:rFonts w:ascii="Times New Roman" w:hAnsi="Times New Roman" w:cs="Times New Roman"/>
                </w:rPr>
                <w:t>https://democracy.carmarthenshire.gov.wales/documents/s86436/Report.pdf</w:t>
              </w:r>
            </w:hyperlink>
            <w:r w:rsidRPr="001769FD">
              <w:rPr>
                <w:rFonts w:ascii="Times New Roman" w:hAnsi="Times New Roman" w:cs="Times New Roman"/>
              </w:rPr>
              <w:t xml:space="preserve"> [Assessed 03rd May 2025]. </w:t>
            </w:r>
          </w:p>
          <w:p w14:paraId="6CDE86D9" w14:textId="77777777" w:rsidR="001769FD" w:rsidRPr="001769FD" w:rsidRDefault="001769FD" w:rsidP="00820424">
            <w:pPr>
              <w:ind w:left="720" w:hanging="720"/>
              <w:rPr>
                <w:rFonts w:ascii="Times New Roman" w:hAnsi="Times New Roman" w:cs="Times New Roman"/>
              </w:rPr>
            </w:pPr>
            <w:r w:rsidRPr="001769FD">
              <w:rPr>
                <w:rFonts w:ascii="Times New Roman" w:hAnsi="Times New Roman" w:cs="Times New Roman"/>
              </w:rPr>
              <w:t>Fincham J. E. (2008). Response rates and responsiveness for surveys, standards, and the Journal.</w:t>
            </w:r>
            <w:r w:rsidRPr="001769FD">
              <w:rPr>
                <w:rFonts w:ascii="Times New Roman" w:eastAsia="Times New Roman" w:hAnsi="Times New Roman" w:cs="Times New Roman"/>
              </w:rPr>
              <w:t> </w:t>
            </w:r>
            <w:r w:rsidRPr="001769FD">
              <w:rPr>
                <w:rFonts w:ascii="Times New Roman" w:hAnsi="Times New Roman" w:cs="Times New Roman"/>
                <w:i/>
                <w:iCs/>
              </w:rPr>
              <w:t>American journal of pharmaceutical education</w:t>
            </w:r>
            <w:r w:rsidRPr="001769FD">
              <w:rPr>
                <w:rFonts w:ascii="Times New Roman" w:hAnsi="Times New Roman" w:cs="Times New Roman"/>
              </w:rPr>
              <w:t>,</w:t>
            </w:r>
            <w:r w:rsidRPr="001769FD">
              <w:rPr>
                <w:rFonts w:ascii="Times New Roman" w:eastAsia="Times New Roman" w:hAnsi="Times New Roman" w:cs="Times New Roman"/>
              </w:rPr>
              <w:t> </w:t>
            </w:r>
            <w:r w:rsidRPr="001769FD">
              <w:rPr>
                <w:rFonts w:ascii="Times New Roman" w:hAnsi="Times New Roman" w:cs="Times New Roman"/>
                <w:i/>
                <w:iCs/>
              </w:rPr>
              <w:t>72</w:t>
            </w:r>
            <w:r w:rsidRPr="001769FD">
              <w:rPr>
                <w:rFonts w:ascii="Times New Roman" w:hAnsi="Times New Roman" w:cs="Times New Roman"/>
              </w:rPr>
              <w:t xml:space="preserve">(2), 43. </w:t>
            </w:r>
            <w:hyperlink r:id="rId164" w:history="1">
              <w:r w:rsidRPr="001769FD">
                <w:rPr>
                  <w:rStyle w:val="Hyperlink"/>
                  <w:rFonts w:ascii="Times New Roman" w:hAnsi="Times New Roman" w:cs="Times New Roman"/>
                </w:rPr>
                <w:t>https://doi.org/10.5688/aj720243</w:t>
              </w:r>
            </w:hyperlink>
            <w:r w:rsidRPr="001769FD">
              <w:rPr>
                <w:rFonts w:ascii="Times New Roman" w:hAnsi="Times New Roman" w:cs="Times New Roman"/>
              </w:rPr>
              <w:t xml:space="preserve"> [Assessed on 12th May 2025]. </w:t>
            </w:r>
          </w:p>
          <w:p w14:paraId="2FE8198F" w14:textId="77777777" w:rsidR="001769FD" w:rsidRPr="001769FD" w:rsidRDefault="001769FD" w:rsidP="00820424">
            <w:pPr>
              <w:ind w:left="720" w:hanging="720"/>
              <w:rPr>
                <w:rFonts w:ascii="Times New Roman" w:hAnsi="Times New Roman" w:cs="Times New Roman"/>
              </w:rPr>
            </w:pPr>
            <w:r w:rsidRPr="001769FD">
              <w:rPr>
                <w:rFonts w:ascii="Times New Roman" w:hAnsi="Times New Roman" w:cs="Times New Roman"/>
              </w:rPr>
              <w:t xml:space="preserve">Meta. (2025a). Instagram Ads, ‘Building Your Business on Instagram’. Available at: </w:t>
            </w:r>
            <w:hyperlink r:id="rId165" w:history="1">
              <w:r w:rsidRPr="001769FD">
                <w:rPr>
                  <w:rStyle w:val="Hyperlink"/>
                  <w:rFonts w:ascii="Times New Roman" w:hAnsi="Times New Roman" w:cs="Times New Roman"/>
                </w:rPr>
                <w:t>https://www.facebook.com/business/ads/instagram-ad</w:t>
              </w:r>
            </w:hyperlink>
            <w:r w:rsidRPr="001769FD">
              <w:rPr>
                <w:rFonts w:ascii="Times New Roman" w:hAnsi="Times New Roman" w:cs="Times New Roman"/>
              </w:rPr>
              <w:t xml:space="preserve"> [Assessed on 06</w:t>
            </w:r>
            <w:r w:rsidRPr="001769FD">
              <w:rPr>
                <w:rFonts w:ascii="Times New Roman" w:hAnsi="Times New Roman" w:cs="Times New Roman"/>
                <w:vertAlign w:val="superscript"/>
              </w:rPr>
              <w:t>th</w:t>
            </w:r>
            <w:r w:rsidRPr="001769FD">
              <w:rPr>
                <w:rFonts w:ascii="Times New Roman" w:hAnsi="Times New Roman" w:cs="Times New Roman"/>
              </w:rPr>
              <w:t xml:space="preserve"> May 2025].</w:t>
            </w:r>
          </w:p>
          <w:p w14:paraId="76295DFC" w14:textId="77777777" w:rsidR="001769FD" w:rsidRPr="001769FD" w:rsidRDefault="001769FD" w:rsidP="00820424">
            <w:pPr>
              <w:ind w:left="720" w:hanging="720"/>
              <w:rPr>
                <w:rFonts w:ascii="Times New Roman" w:hAnsi="Times New Roman" w:cs="Times New Roman"/>
              </w:rPr>
            </w:pPr>
            <w:r w:rsidRPr="001769FD">
              <w:rPr>
                <w:rFonts w:ascii="Times New Roman" w:hAnsi="Times New Roman" w:cs="Times New Roman"/>
              </w:rPr>
              <w:t xml:space="preserve">Meta., (2025b). Your Customers Are Here. Find Them with Meta Ads. Available at: </w:t>
            </w:r>
            <w:hyperlink r:id="rId166" w:history="1">
              <w:r w:rsidRPr="001769FD">
                <w:rPr>
                  <w:rStyle w:val="Hyperlink"/>
                  <w:rFonts w:ascii="Times New Roman" w:hAnsi="Times New Roman" w:cs="Times New Roman"/>
                </w:rPr>
                <w:t>https://www.facebook.com/business/ads</w:t>
              </w:r>
            </w:hyperlink>
            <w:r w:rsidRPr="001769FD">
              <w:rPr>
                <w:rFonts w:ascii="Times New Roman" w:hAnsi="Times New Roman" w:cs="Times New Roman"/>
              </w:rPr>
              <w:t xml:space="preserve"> [Assessed on 12th May 2025].</w:t>
            </w:r>
          </w:p>
          <w:p w14:paraId="2C0780FD" w14:textId="77777777" w:rsidR="001769FD" w:rsidRPr="001769FD" w:rsidRDefault="001769FD" w:rsidP="001769FD">
            <w:pPr>
              <w:ind w:left="720" w:hanging="720"/>
              <w:rPr>
                <w:rFonts w:ascii="Times New Roman" w:hAnsi="Times New Roman" w:cs="Times New Roman"/>
                <w:color w:val="000000" w:themeColor="text1"/>
              </w:rPr>
            </w:pPr>
            <w:r w:rsidRPr="001769FD">
              <w:rPr>
                <w:rFonts w:ascii="Times New Roman" w:hAnsi="Times New Roman" w:cs="Times New Roman"/>
              </w:rPr>
              <w:t xml:space="preserve">National Audit Office (2006). A Practical Guide to Sampling. </w:t>
            </w:r>
            <w:r w:rsidRPr="00CA41D4">
              <w:rPr>
                <w:rFonts w:ascii="Times New Roman" w:hAnsi="Times New Roman" w:cs="Times New Roman"/>
                <w:i/>
                <w:iCs/>
              </w:rPr>
              <w:t>Statistical &amp; Technical Team</w:t>
            </w:r>
            <w:r w:rsidRPr="001769FD">
              <w:rPr>
                <w:rFonts w:ascii="Times New Roman" w:hAnsi="Times New Roman" w:cs="Times New Roman"/>
                <w:i/>
                <w:iCs/>
              </w:rPr>
              <w:t xml:space="preserve">. </w:t>
            </w:r>
            <w:r w:rsidRPr="001769FD">
              <w:rPr>
                <w:rFonts w:ascii="Times New Roman" w:hAnsi="Times New Roman" w:cs="Times New Roman"/>
              </w:rPr>
              <w:t xml:space="preserve">Available at: </w:t>
            </w:r>
            <w:hyperlink r:id="rId167" w:history="1">
              <w:r w:rsidRPr="001769FD">
                <w:rPr>
                  <w:rStyle w:val="Hyperlink"/>
                  <w:rFonts w:ascii="Times New Roman" w:hAnsi="Times New Roman" w:cs="Times New Roman"/>
                </w:rPr>
                <w:t>https://www.nao.org.uk/wp-content/uploads/2001/06/SamplingGuide.pdf</w:t>
              </w:r>
            </w:hyperlink>
            <w:r w:rsidRPr="001769FD">
              <w:rPr>
                <w:rFonts w:ascii="Times New Roman" w:hAnsi="Times New Roman" w:cs="Times New Roman"/>
              </w:rPr>
              <w:t xml:space="preserve"> [Assessed on 12th May 2025]. </w:t>
            </w:r>
            <w:r w:rsidRPr="00CA41D4">
              <w:rPr>
                <w:rFonts w:ascii="Times New Roman" w:hAnsi="Times New Roman" w:cs="Times New Roman"/>
              </w:rPr>
              <w:t xml:space="preserve"> </w:t>
            </w:r>
          </w:p>
          <w:p w14:paraId="36EC27BA" w14:textId="77777777" w:rsidR="001769FD" w:rsidRPr="001769FD" w:rsidRDefault="001769FD" w:rsidP="00774406">
            <w:pPr>
              <w:ind w:left="720" w:hanging="720"/>
              <w:rPr>
                <w:rFonts w:ascii="Times New Roman" w:hAnsi="Times New Roman" w:cs="Times New Roman"/>
                <w:color w:val="000000" w:themeColor="text1"/>
              </w:rPr>
            </w:pPr>
            <w:r w:rsidRPr="001769FD">
              <w:rPr>
                <w:rFonts w:ascii="Times New Roman" w:hAnsi="Times New Roman" w:cs="Times New Roman"/>
                <w:color w:val="000000" w:themeColor="text1"/>
              </w:rPr>
              <w:t xml:space="preserve">Stats Wales. (2024). Population Estimates by Local Authority and Age. Available at: </w:t>
            </w:r>
            <w:hyperlink r:id="rId168" w:history="1">
              <w:r w:rsidRPr="001769FD">
                <w:rPr>
                  <w:rStyle w:val="Hyperlink"/>
                  <w:rFonts w:ascii="Times New Roman" w:hAnsi="Times New Roman" w:cs="Times New Roman"/>
                </w:rPr>
                <w:t>https://statswales.gov.wales/Catalogue/Population-and-Migration/Population/Estimates/Local</w:t>
              </w:r>
              <w:r w:rsidRPr="001769FD">
                <w:rPr>
                  <w:rStyle w:val="Hyperlink"/>
                  <w:rFonts w:ascii="Times New Roman" w:hAnsi="Times New Roman" w:cs="Times New Roman"/>
                </w:rPr>
                <w:t>-</w:t>
              </w:r>
              <w:r w:rsidRPr="001769FD">
                <w:rPr>
                  <w:rStyle w:val="Hyperlink"/>
                  <w:rFonts w:ascii="Times New Roman" w:hAnsi="Times New Roman" w:cs="Times New Roman"/>
                </w:rPr>
                <w:t>A</w:t>
              </w:r>
              <w:r w:rsidRPr="001769FD">
                <w:rPr>
                  <w:rStyle w:val="Hyperlink"/>
                  <w:rFonts w:ascii="Times New Roman" w:hAnsi="Times New Roman" w:cs="Times New Roman"/>
                </w:rPr>
                <w:t>uthority/populationestimates-by-localauthority-age</w:t>
              </w:r>
            </w:hyperlink>
            <w:r w:rsidRPr="001769FD">
              <w:rPr>
                <w:rFonts w:ascii="Times New Roman" w:hAnsi="Times New Roman" w:cs="Times New Roman"/>
                <w:color w:val="000000" w:themeColor="text1"/>
              </w:rPr>
              <w:t xml:space="preserve"> [Assessed on 07th May 2025]. </w:t>
            </w:r>
          </w:p>
          <w:p w14:paraId="1CBCDECB" w14:textId="77777777" w:rsidR="001769FD" w:rsidRPr="001769FD" w:rsidRDefault="001769FD" w:rsidP="00774406">
            <w:pPr>
              <w:ind w:left="720" w:hanging="720"/>
              <w:rPr>
                <w:rFonts w:ascii="Times New Roman" w:hAnsi="Times New Roman" w:cs="Times New Roman"/>
                <w:color w:val="000000" w:themeColor="text1"/>
              </w:rPr>
            </w:pPr>
            <w:r w:rsidRPr="001769FD">
              <w:rPr>
                <w:rFonts w:ascii="Times New Roman" w:hAnsi="Times New Roman" w:cs="Times New Roman"/>
                <w:color w:val="000000" w:themeColor="text1"/>
              </w:rPr>
              <w:t xml:space="preserve">University on Wales Trinity Saint David [UWTSD]. (2022a). Research Ethics and Integrity Code of Practice. Available at: </w:t>
            </w:r>
            <w:hyperlink r:id="rId169" w:history="1">
              <w:r w:rsidRPr="001769FD">
                <w:rPr>
                  <w:rStyle w:val="Hyperlink"/>
                  <w:rFonts w:ascii="Times New Roman" w:hAnsi="Times New Roman" w:cs="Times New Roman"/>
                </w:rPr>
                <w:t>https://www.uwtsd.ac.uk/sites/default/files/2024-02/REICoP-July-2022.pdf</w:t>
              </w:r>
            </w:hyperlink>
            <w:r w:rsidRPr="001769FD">
              <w:rPr>
                <w:rFonts w:ascii="Times New Roman" w:hAnsi="Times New Roman" w:cs="Times New Roman"/>
                <w:color w:val="000000" w:themeColor="text1"/>
              </w:rPr>
              <w:t xml:space="preserve"> [Assessed on 07th May 2025]. </w:t>
            </w:r>
          </w:p>
          <w:p w14:paraId="539C24A6" w14:textId="14BBCB85" w:rsidR="00B32FBB" w:rsidRPr="00774406" w:rsidRDefault="001769FD" w:rsidP="009D476D">
            <w:pPr>
              <w:ind w:left="720" w:hanging="720"/>
              <w:rPr>
                <w:rFonts w:ascii="Times New Roman" w:hAnsi="Times New Roman" w:cs="Times New Roman"/>
                <w:color w:val="000000" w:themeColor="text1"/>
                <w:sz w:val="24"/>
                <w:szCs w:val="24"/>
              </w:rPr>
            </w:pPr>
            <w:r w:rsidRPr="001769FD">
              <w:rPr>
                <w:rFonts w:ascii="Times New Roman" w:hAnsi="Times New Roman" w:cs="Times New Roman"/>
                <w:color w:val="000000" w:themeColor="text1"/>
              </w:rPr>
              <w:t>Wu, M., Zhao, K., and Fils-</w:t>
            </w:r>
            <w:proofErr w:type="spellStart"/>
            <w:r w:rsidRPr="001769FD">
              <w:rPr>
                <w:rFonts w:ascii="Times New Roman" w:hAnsi="Times New Roman" w:cs="Times New Roman"/>
                <w:color w:val="000000" w:themeColor="text1"/>
              </w:rPr>
              <w:t>Aime</w:t>
            </w:r>
            <w:proofErr w:type="spellEnd"/>
            <w:r w:rsidRPr="001769FD">
              <w:rPr>
                <w:rFonts w:ascii="Times New Roman" w:hAnsi="Times New Roman" w:cs="Times New Roman"/>
                <w:color w:val="000000" w:themeColor="text1"/>
              </w:rPr>
              <w:t>, F., (2022). Response Rates of Online Surveys in Published Research: A Meta-Analysis, Computers in Human Behaviour Reports. (7). New York: Elsevier Science.</w:t>
            </w:r>
            <w:r w:rsidRPr="00774406">
              <w:rPr>
                <w:rFonts w:ascii="Times New Roman" w:hAnsi="Times New Roman" w:cs="Times New Roman"/>
                <w:color w:val="000000" w:themeColor="text1"/>
                <w:sz w:val="24"/>
                <w:szCs w:val="24"/>
              </w:rPr>
              <w:t xml:space="preserve">   </w:t>
            </w:r>
          </w:p>
        </w:tc>
      </w:tr>
      <w:tr w:rsidR="00247179" w:rsidRPr="00666FCB" w14:paraId="1E9039A7" w14:textId="77777777" w:rsidTr="00005D3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9FEFCE" w14:textId="77777777" w:rsidR="00247179" w:rsidRPr="00666FCB" w:rsidRDefault="00247179" w:rsidP="009D476D">
            <w:pPr>
              <w:rPr>
                <w:rFonts w:ascii="Times New Roman" w:hAnsi="Times New Roman" w:cs="Times New Roman"/>
                <w:sz w:val="24"/>
                <w:szCs w:val="24"/>
              </w:rPr>
            </w:pPr>
            <w:r w:rsidRPr="00666FCB">
              <w:rPr>
                <w:rFonts w:ascii="Times New Roman" w:hAnsi="Times New Roman" w:cs="Times New Roman"/>
                <w:sz w:val="24"/>
                <w:szCs w:val="24"/>
              </w:rPr>
              <w:t>Who will the participants be?</w:t>
            </w:r>
          </w:p>
          <w:p w14:paraId="7EBFA512" w14:textId="77777777" w:rsidR="00247179" w:rsidRPr="00666FCB" w:rsidRDefault="00247179" w:rsidP="00005D3E">
            <w:pPr>
              <w:jc w:val="both"/>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675C9E9E" w14:textId="607ECBD5" w:rsidR="00046273" w:rsidRDefault="00046273" w:rsidP="008856C3">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8856C3" w:rsidRPr="008856C3">
              <w:rPr>
                <w:rFonts w:ascii="Times New Roman" w:hAnsi="Times New Roman" w:cs="Times New Roman"/>
                <w:color w:val="000000" w:themeColor="text1"/>
                <w:sz w:val="24"/>
                <w:szCs w:val="24"/>
              </w:rPr>
              <w:t>The study will recruit individuals aged 18 to 24 who reside in the Dyfed-Powys Police Force area, covering Ceredigion</w:t>
            </w:r>
            <w:r w:rsidR="008856C3">
              <w:rPr>
                <w:rFonts w:ascii="Times New Roman" w:hAnsi="Times New Roman" w:cs="Times New Roman"/>
                <w:color w:val="000000" w:themeColor="text1"/>
                <w:sz w:val="24"/>
                <w:szCs w:val="24"/>
              </w:rPr>
              <w:t>,</w:t>
            </w:r>
            <w:r w:rsidR="008856C3" w:rsidRPr="008856C3">
              <w:rPr>
                <w:rFonts w:ascii="Times New Roman" w:hAnsi="Times New Roman" w:cs="Times New Roman"/>
                <w:color w:val="000000" w:themeColor="text1"/>
                <w:sz w:val="24"/>
                <w:szCs w:val="24"/>
              </w:rPr>
              <w:t xml:space="preserve"> </w:t>
            </w:r>
            <w:r w:rsidR="008856C3" w:rsidRPr="008856C3">
              <w:rPr>
                <w:rFonts w:ascii="Times New Roman" w:hAnsi="Times New Roman" w:cs="Times New Roman"/>
                <w:color w:val="000000" w:themeColor="text1"/>
                <w:sz w:val="24"/>
                <w:szCs w:val="24"/>
              </w:rPr>
              <w:t>Carmarthenshire,</w:t>
            </w:r>
            <w:r w:rsidR="008856C3">
              <w:rPr>
                <w:rFonts w:ascii="Times New Roman" w:hAnsi="Times New Roman" w:cs="Times New Roman"/>
                <w:color w:val="000000" w:themeColor="text1"/>
                <w:sz w:val="24"/>
                <w:szCs w:val="24"/>
              </w:rPr>
              <w:t xml:space="preserve"> </w:t>
            </w:r>
            <w:r w:rsidR="008856C3" w:rsidRPr="008856C3">
              <w:rPr>
                <w:rFonts w:ascii="Times New Roman" w:hAnsi="Times New Roman" w:cs="Times New Roman"/>
                <w:color w:val="000000" w:themeColor="text1"/>
                <w:sz w:val="24"/>
                <w:szCs w:val="24"/>
              </w:rPr>
              <w:t>Pembrokeshire, and Powys</w:t>
            </w:r>
            <w:r w:rsidR="008856C3" w:rsidRPr="008856C3">
              <w:rPr>
                <w:rFonts w:ascii="Times New Roman" w:hAnsi="Times New Roman" w:cs="Times New Roman"/>
                <w:color w:val="000000" w:themeColor="text1"/>
                <w:sz w:val="24"/>
                <w:szCs w:val="24"/>
              </w:rPr>
              <w:t xml:space="preserve"> </w:t>
            </w:r>
            <w:r w:rsidRPr="00046273">
              <w:rPr>
                <w:rFonts w:ascii="Times New Roman" w:hAnsi="Times New Roman" w:cs="Times New Roman"/>
                <w:color w:val="000000" w:themeColor="text1"/>
                <w:sz w:val="24"/>
                <w:szCs w:val="24"/>
              </w:rPr>
              <w:t>(Dyfed Powys Police, 2025)</w:t>
            </w:r>
            <w:r w:rsidR="00774406" w:rsidRPr="00046273">
              <w:rPr>
                <w:rFonts w:ascii="Times New Roman" w:hAnsi="Times New Roman" w:cs="Times New Roman"/>
                <w:color w:val="000000" w:themeColor="text1"/>
                <w:sz w:val="24"/>
                <w:szCs w:val="24"/>
              </w:rPr>
              <w:t>.</w:t>
            </w:r>
            <w:r w:rsidR="00774406" w:rsidRPr="00774406">
              <w:rPr>
                <w:rFonts w:ascii="Times New Roman" w:hAnsi="Times New Roman" w:cs="Times New Roman"/>
                <w:color w:val="000000" w:themeColor="text1"/>
                <w:sz w:val="24"/>
                <w:szCs w:val="24"/>
              </w:rPr>
              <w:t xml:space="preserve"> This age group has been selected due to its unique social positioning as a transitional phase between adolescence and adulthood</w:t>
            </w:r>
            <w:r w:rsidR="00685A13">
              <w:rPr>
                <w:rFonts w:ascii="Times New Roman" w:hAnsi="Times New Roman" w:cs="Times New Roman"/>
                <w:color w:val="000000" w:themeColor="text1"/>
                <w:sz w:val="24"/>
                <w:szCs w:val="24"/>
              </w:rPr>
              <w:t xml:space="preserve">, </w:t>
            </w:r>
            <w:r w:rsidR="00774406" w:rsidRPr="00774406">
              <w:rPr>
                <w:rFonts w:ascii="Times New Roman" w:hAnsi="Times New Roman" w:cs="Times New Roman"/>
                <w:color w:val="000000" w:themeColor="text1"/>
                <w:sz w:val="24"/>
                <w:szCs w:val="24"/>
              </w:rPr>
              <w:t xml:space="preserve">a period often marked by heightened interaction with public </w:t>
            </w:r>
            <w:r w:rsidR="00774406" w:rsidRPr="00046273">
              <w:rPr>
                <w:rFonts w:ascii="Times New Roman" w:hAnsi="Times New Roman" w:cs="Times New Roman"/>
                <w:color w:val="000000" w:themeColor="text1"/>
                <w:sz w:val="24"/>
                <w:szCs w:val="24"/>
              </w:rPr>
              <w:t>institutions, including law enforcement</w:t>
            </w:r>
            <w:r w:rsidRPr="00046273">
              <w:rPr>
                <w:rFonts w:ascii="Times New Roman" w:hAnsi="Times New Roman" w:cs="Times New Roman"/>
                <w:color w:val="000000" w:themeColor="text1"/>
                <w:sz w:val="24"/>
                <w:szCs w:val="24"/>
              </w:rPr>
              <w:t xml:space="preserve"> (</w:t>
            </w:r>
            <w:proofErr w:type="spellStart"/>
            <w:r w:rsidRPr="009625A2">
              <w:rPr>
                <w:rFonts w:ascii="Times New Roman" w:hAnsi="Times New Roman" w:cs="Times New Roman"/>
                <w:sz w:val="24"/>
                <w:szCs w:val="24"/>
              </w:rPr>
              <w:t>Mulrooney</w:t>
            </w:r>
            <w:proofErr w:type="spellEnd"/>
            <w:r w:rsidRPr="00046273">
              <w:rPr>
                <w:rFonts w:ascii="Times New Roman" w:hAnsi="Times New Roman" w:cs="Times New Roman"/>
                <w:sz w:val="24"/>
                <w:szCs w:val="24"/>
              </w:rPr>
              <w:t xml:space="preserve"> </w:t>
            </w:r>
            <w:r w:rsidRPr="00046273">
              <w:rPr>
                <w:rFonts w:ascii="Times New Roman" w:hAnsi="Times New Roman" w:cs="Times New Roman"/>
                <w:i/>
                <w:iCs/>
                <w:sz w:val="24"/>
                <w:szCs w:val="24"/>
              </w:rPr>
              <w:t>et al,</w:t>
            </w:r>
            <w:r w:rsidRPr="00046273">
              <w:rPr>
                <w:rFonts w:ascii="Times New Roman" w:hAnsi="Times New Roman" w:cs="Times New Roman"/>
                <w:sz w:val="24"/>
                <w:szCs w:val="24"/>
              </w:rPr>
              <w:t xml:space="preserve"> 2024; </w:t>
            </w:r>
            <w:r w:rsidRPr="00046273">
              <w:rPr>
                <w:rFonts w:ascii="Times New Roman" w:hAnsi="Times New Roman" w:cs="Times New Roman"/>
                <w:sz w:val="24"/>
                <w:szCs w:val="24"/>
              </w:rPr>
              <w:t>Crawford, 2009</w:t>
            </w:r>
            <w:r w:rsidRPr="00046273">
              <w:rPr>
                <w:rFonts w:ascii="Times New Roman" w:hAnsi="Times New Roman" w:cs="Times New Roman"/>
                <w:sz w:val="24"/>
                <w:szCs w:val="24"/>
              </w:rPr>
              <w:t>)</w:t>
            </w:r>
            <w:r w:rsidR="00774406" w:rsidRPr="00046273">
              <w:rPr>
                <w:rFonts w:ascii="Times New Roman" w:hAnsi="Times New Roman" w:cs="Times New Roman"/>
                <w:color w:val="000000" w:themeColor="text1"/>
                <w:sz w:val="24"/>
                <w:szCs w:val="24"/>
              </w:rPr>
              <w:t>.</w:t>
            </w:r>
            <w:r w:rsidR="00774406" w:rsidRPr="00774406">
              <w:rPr>
                <w:rFonts w:ascii="Times New Roman" w:hAnsi="Times New Roman" w:cs="Times New Roman"/>
                <w:color w:val="000000" w:themeColor="text1"/>
                <w:sz w:val="24"/>
                <w:szCs w:val="24"/>
              </w:rPr>
              <w:t xml:space="preserve"> </w:t>
            </w:r>
            <w:r w:rsidR="008856C3" w:rsidRPr="008856C3">
              <w:rPr>
                <w:rFonts w:ascii="Times New Roman" w:hAnsi="Times New Roman" w:cs="Times New Roman"/>
                <w:color w:val="000000" w:themeColor="text1"/>
                <w:sz w:val="24"/>
                <w:szCs w:val="24"/>
              </w:rPr>
              <w:t xml:space="preserve">The study will recruit participants from rural, </w:t>
            </w:r>
            <w:r w:rsidR="008856C3" w:rsidRPr="008856C3">
              <w:rPr>
                <w:rFonts w:ascii="Times New Roman" w:hAnsi="Times New Roman" w:cs="Times New Roman"/>
                <w:color w:val="000000" w:themeColor="text1"/>
                <w:sz w:val="24"/>
                <w:szCs w:val="24"/>
              </w:rPr>
              <w:lastRenderedPageBreak/>
              <w:t>semi-rural, and urban communities to ensure a broad array of local policing experiences and perspective</w:t>
            </w:r>
            <w:r w:rsidR="008856C3" w:rsidRPr="008856C3">
              <w:rPr>
                <w:rFonts w:ascii="Times New Roman" w:hAnsi="Times New Roman" w:cs="Times New Roman"/>
                <w:color w:val="000000" w:themeColor="text1"/>
                <w:sz w:val="24"/>
                <w:szCs w:val="24"/>
              </w:rPr>
              <w:t xml:space="preserve"> </w:t>
            </w:r>
            <w:r w:rsidRPr="00046273">
              <w:rPr>
                <w:rFonts w:ascii="Times New Roman" w:hAnsi="Times New Roman" w:cs="Times New Roman"/>
                <w:color w:val="000000" w:themeColor="text1"/>
                <w:sz w:val="24"/>
                <w:szCs w:val="24"/>
              </w:rPr>
              <w:t>(</w:t>
            </w:r>
            <w:r w:rsidR="009D476D">
              <w:rPr>
                <w:rFonts w:ascii="Times New Roman" w:hAnsi="Times New Roman" w:cs="Times New Roman"/>
                <w:sz w:val="24"/>
                <w:szCs w:val="24"/>
              </w:rPr>
              <w:t>DPPCP</w:t>
            </w:r>
            <w:r>
              <w:rPr>
                <w:rFonts w:ascii="Times New Roman" w:hAnsi="Times New Roman" w:cs="Times New Roman"/>
                <w:sz w:val="24"/>
                <w:szCs w:val="24"/>
              </w:rPr>
              <w:t xml:space="preserve"> </w:t>
            </w:r>
            <w:r w:rsidRPr="00046273">
              <w:rPr>
                <w:rFonts w:ascii="Times New Roman" w:hAnsi="Times New Roman" w:cs="Times New Roman"/>
                <w:sz w:val="24"/>
                <w:szCs w:val="24"/>
              </w:rPr>
              <w:t>2025-2029</w:t>
            </w:r>
            <w:r w:rsidRPr="00046273">
              <w:rPr>
                <w:rFonts w:ascii="Times New Roman" w:hAnsi="Times New Roman" w:cs="Times New Roman"/>
                <w:sz w:val="24"/>
                <w:szCs w:val="24"/>
              </w:rPr>
              <w:t>)</w:t>
            </w:r>
            <w:r w:rsidR="00774406" w:rsidRPr="00046273">
              <w:rPr>
                <w:rFonts w:ascii="Times New Roman" w:hAnsi="Times New Roman" w:cs="Times New Roman"/>
                <w:color w:val="000000" w:themeColor="text1"/>
                <w:sz w:val="24"/>
                <w:szCs w:val="24"/>
              </w:rPr>
              <w:t>.</w:t>
            </w:r>
          </w:p>
          <w:p w14:paraId="00634B57" w14:textId="77777777" w:rsidR="00046273" w:rsidRPr="00046273" w:rsidRDefault="00046273" w:rsidP="008856C3">
            <w:pPr>
              <w:spacing w:line="360" w:lineRule="auto"/>
              <w:rPr>
                <w:rFonts w:ascii="Times New Roman" w:hAnsi="Times New Roman" w:cs="Times New Roman"/>
                <w:color w:val="000000" w:themeColor="text1"/>
                <w:sz w:val="24"/>
                <w:szCs w:val="24"/>
              </w:rPr>
            </w:pPr>
          </w:p>
          <w:p w14:paraId="24DA7642" w14:textId="77777777" w:rsidR="00046273" w:rsidRDefault="00046273" w:rsidP="008856C3">
            <w:pPr>
              <w:spacing w:line="360" w:lineRule="auto"/>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Reference List-</w:t>
            </w:r>
          </w:p>
          <w:p w14:paraId="124937AF" w14:textId="77777777" w:rsidR="00046273" w:rsidRPr="00046273" w:rsidRDefault="00046273" w:rsidP="008856C3">
            <w:pPr>
              <w:ind w:left="720" w:hanging="720"/>
              <w:rPr>
                <w:rFonts w:ascii="Times New Roman" w:hAnsi="Times New Roman" w:cs="Times New Roman"/>
              </w:rPr>
            </w:pPr>
            <w:r w:rsidRPr="00781055">
              <w:rPr>
                <w:rFonts w:ascii="Times New Roman" w:hAnsi="Times New Roman" w:cs="Times New Roman"/>
              </w:rPr>
              <w:t xml:space="preserve">Crawford, A. (2009). Criminalizing Sociability through Anti-social Behaviour Legislation: Dispersal Powers, Young People and the Police. 9(1). Available at: </w:t>
            </w:r>
            <w:hyperlink r:id="rId170" w:history="1">
              <w:r w:rsidRPr="00781055">
                <w:rPr>
                  <w:rStyle w:val="Hyperlink"/>
                  <w:rFonts w:ascii="Times New Roman" w:hAnsi="Times New Roman" w:cs="Times New Roman"/>
                </w:rPr>
                <w:t>https://journals.sagepub.com/doi/10.1177/1473225408101429</w:t>
              </w:r>
            </w:hyperlink>
            <w:r w:rsidRPr="00781055">
              <w:rPr>
                <w:rFonts w:ascii="Times New Roman" w:hAnsi="Times New Roman" w:cs="Times New Roman"/>
              </w:rPr>
              <w:t xml:space="preserve"> [Assessed on 03rd May 2025]. </w:t>
            </w:r>
          </w:p>
          <w:p w14:paraId="1DE9F53D" w14:textId="77777777" w:rsidR="00046273" w:rsidRPr="001769FD" w:rsidRDefault="00046273" w:rsidP="008856C3">
            <w:pPr>
              <w:ind w:left="720" w:hanging="720"/>
              <w:rPr>
                <w:rFonts w:ascii="Times New Roman" w:hAnsi="Times New Roman" w:cs="Times New Roman"/>
              </w:rPr>
            </w:pPr>
            <w:r w:rsidRPr="001769FD">
              <w:rPr>
                <w:rFonts w:ascii="Times New Roman" w:hAnsi="Times New Roman" w:cs="Times New Roman"/>
              </w:rPr>
              <w:t xml:space="preserve">Dyfed Powys Police. (2025). About Us. Available at: </w:t>
            </w:r>
            <w:hyperlink r:id="rId171" w:history="1">
              <w:r w:rsidRPr="001769FD">
                <w:rPr>
                  <w:rStyle w:val="Hyperlink"/>
                  <w:rFonts w:ascii="Times New Roman" w:hAnsi="Times New Roman" w:cs="Times New Roman"/>
                </w:rPr>
                <w:t>https://www.dyfed-powys.police.uk/police-forces/dyfed-powys-police/areas/about-us/about-us/</w:t>
              </w:r>
            </w:hyperlink>
            <w:r w:rsidRPr="001769FD">
              <w:rPr>
                <w:rFonts w:ascii="Times New Roman" w:hAnsi="Times New Roman" w:cs="Times New Roman"/>
              </w:rPr>
              <w:t xml:space="preserve"> [Assessed on 03</w:t>
            </w:r>
            <w:r w:rsidRPr="001769FD">
              <w:rPr>
                <w:rFonts w:ascii="Times New Roman" w:hAnsi="Times New Roman" w:cs="Times New Roman"/>
                <w:vertAlign w:val="superscript"/>
              </w:rPr>
              <w:t>rd</w:t>
            </w:r>
            <w:r w:rsidRPr="001769FD">
              <w:rPr>
                <w:rFonts w:ascii="Times New Roman" w:hAnsi="Times New Roman" w:cs="Times New Roman"/>
              </w:rPr>
              <w:t xml:space="preserve"> May 2025]. </w:t>
            </w:r>
          </w:p>
          <w:p w14:paraId="3371F5A2" w14:textId="77777777" w:rsidR="00046273" w:rsidRPr="00046273" w:rsidRDefault="00046273" w:rsidP="008856C3">
            <w:pPr>
              <w:ind w:left="720" w:hanging="720"/>
              <w:rPr>
                <w:rFonts w:ascii="Times New Roman" w:hAnsi="Times New Roman" w:cs="Times New Roman"/>
              </w:rPr>
            </w:pPr>
            <w:r w:rsidRPr="00820424">
              <w:rPr>
                <w:rFonts w:ascii="Times New Roman" w:hAnsi="Times New Roman" w:cs="Times New Roman"/>
              </w:rPr>
              <w:t xml:space="preserve">Dyfed-Powys Police and Crime Plan (2025-2029) Improving Trust and Confidence in Local Policing Available at: </w:t>
            </w:r>
            <w:hyperlink r:id="rId172" w:history="1">
              <w:r w:rsidRPr="00820424">
                <w:rPr>
                  <w:rStyle w:val="Hyperlink"/>
                  <w:rFonts w:ascii="Times New Roman" w:hAnsi="Times New Roman" w:cs="Times New Roman"/>
                </w:rPr>
                <w:t>https://democracy.carmarthenshire.gov.wales/documents/s86436/Report.pdf</w:t>
              </w:r>
            </w:hyperlink>
            <w:r w:rsidRPr="00820424">
              <w:rPr>
                <w:rFonts w:ascii="Times New Roman" w:hAnsi="Times New Roman" w:cs="Times New Roman"/>
              </w:rPr>
              <w:t xml:space="preserve"> [Assessed 03rd May 2025]. </w:t>
            </w:r>
          </w:p>
          <w:p w14:paraId="654B8DEA" w14:textId="7C4DEFA4" w:rsidR="00046273" w:rsidRPr="00046273" w:rsidRDefault="00046273" w:rsidP="008856C3">
            <w:pPr>
              <w:ind w:left="720" w:hanging="720"/>
              <w:rPr>
                <w:rFonts w:ascii="Times New Roman" w:hAnsi="Times New Roman" w:cs="Times New Roman"/>
              </w:rPr>
            </w:pPr>
            <w:proofErr w:type="spellStart"/>
            <w:r w:rsidRPr="009625A2">
              <w:rPr>
                <w:rFonts w:ascii="Times New Roman" w:hAnsi="Times New Roman" w:cs="Times New Roman"/>
              </w:rPr>
              <w:t>Mulrooney</w:t>
            </w:r>
            <w:proofErr w:type="spellEnd"/>
            <w:r w:rsidRPr="009625A2">
              <w:rPr>
                <w:rFonts w:ascii="Times New Roman" w:hAnsi="Times New Roman" w:cs="Times New Roman"/>
              </w:rPr>
              <w:t xml:space="preserve">, K., Bullock, K., </w:t>
            </w:r>
            <w:proofErr w:type="spellStart"/>
            <w:r w:rsidRPr="009625A2">
              <w:rPr>
                <w:rFonts w:ascii="Times New Roman" w:hAnsi="Times New Roman" w:cs="Times New Roman"/>
              </w:rPr>
              <w:t>Mouhanna</w:t>
            </w:r>
            <w:proofErr w:type="spellEnd"/>
            <w:r w:rsidRPr="009625A2">
              <w:rPr>
                <w:rFonts w:ascii="Times New Roman" w:hAnsi="Times New Roman" w:cs="Times New Roman"/>
              </w:rPr>
              <w:t xml:space="preserve">, C., </w:t>
            </w:r>
            <w:r w:rsidRPr="00820424">
              <w:rPr>
                <w:rFonts w:ascii="Times New Roman" w:hAnsi="Times New Roman" w:cs="Times New Roman"/>
              </w:rPr>
              <w:t>and</w:t>
            </w:r>
            <w:r w:rsidRPr="009625A2">
              <w:rPr>
                <w:rFonts w:ascii="Times New Roman" w:hAnsi="Times New Roman" w:cs="Times New Roman"/>
              </w:rPr>
              <w:t xml:space="preserve"> Harkness, A. (2024). Police relationships and engagement with rural citizens: perspectives of front-line police in the </w:t>
            </w:r>
            <w:r w:rsidRPr="00820424">
              <w:rPr>
                <w:rFonts w:ascii="Times New Roman" w:hAnsi="Times New Roman" w:cs="Times New Roman"/>
              </w:rPr>
              <w:t>United Kingdom</w:t>
            </w:r>
            <w:r w:rsidRPr="009625A2">
              <w:rPr>
                <w:rFonts w:ascii="Times New Roman" w:hAnsi="Times New Roman" w:cs="Times New Roman"/>
              </w:rPr>
              <w:t xml:space="preserve">, </w:t>
            </w:r>
            <w:proofErr w:type="spellStart"/>
            <w:r w:rsidRPr="009625A2">
              <w:rPr>
                <w:rFonts w:ascii="Times New Roman" w:hAnsi="Times New Roman" w:cs="Times New Roman"/>
              </w:rPr>
              <w:t>australia</w:t>
            </w:r>
            <w:proofErr w:type="spellEnd"/>
            <w:r w:rsidRPr="009625A2">
              <w:rPr>
                <w:rFonts w:ascii="Times New Roman" w:hAnsi="Times New Roman" w:cs="Times New Roman"/>
              </w:rPr>
              <w:t xml:space="preserve">, and </w:t>
            </w:r>
            <w:proofErr w:type="spellStart"/>
            <w:r w:rsidRPr="009625A2">
              <w:rPr>
                <w:rFonts w:ascii="Times New Roman" w:hAnsi="Times New Roman" w:cs="Times New Roman"/>
              </w:rPr>
              <w:t>france</w:t>
            </w:r>
            <w:proofErr w:type="spellEnd"/>
            <w:r w:rsidRPr="009625A2">
              <w:rPr>
                <w:rFonts w:ascii="Times New Roman" w:hAnsi="Times New Roman" w:cs="Times New Roman"/>
              </w:rPr>
              <w:t xml:space="preserve">. Policing: An International Journal, 47(3), 340-352. </w:t>
            </w:r>
            <w:hyperlink r:id="rId173" w:history="1">
              <w:r w:rsidRPr="009625A2">
                <w:rPr>
                  <w:rStyle w:val="Hyperlink"/>
                  <w:rFonts w:ascii="Times New Roman" w:hAnsi="Times New Roman" w:cs="Times New Roman"/>
                </w:rPr>
                <w:t>https://doi.org/10.1108/pijpsm-12-2023-0173</w:t>
              </w:r>
            </w:hyperlink>
            <w:r w:rsidRPr="00820424">
              <w:rPr>
                <w:rFonts w:ascii="Times New Roman" w:hAnsi="Times New Roman" w:cs="Times New Roman"/>
              </w:rPr>
              <w:t xml:space="preserve"> [Assessed on 11th May 2025]. </w:t>
            </w:r>
          </w:p>
        </w:tc>
      </w:tr>
      <w:tr w:rsidR="00247179" w:rsidRPr="00666FCB" w14:paraId="395A5C63" w14:textId="77777777" w:rsidTr="00005D3E">
        <w:trPr>
          <w:trHeight w:val="403"/>
        </w:trPr>
        <w:tc>
          <w:tcPr>
            <w:tcW w:w="3256" w:type="dxa"/>
            <w:tcBorders>
              <w:top w:val="single" w:sz="4" w:space="0" w:color="auto"/>
            </w:tcBorders>
            <w:shd w:val="clear" w:color="auto" w:fill="F2F2F2" w:themeFill="background1" w:themeFillShade="F2"/>
            <w:vAlign w:val="center"/>
          </w:tcPr>
          <w:p w14:paraId="775C0D40" w14:textId="77777777" w:rsidR="00046273" w:rsidRDefault="00046273" w:rsidP="00005D3E">
            <w:pPr>
              <w:jc w:val="both"/>
              <w:rPr>
                <w:rFonts w:ascii="Times New Roman" w:hAnsi="Times New Roman" w:cs="Times New Roman"/>
                <w:sz w:val="24"/>
                <w:szCs w:val="24"/>
              </w:rPr>
            </w:pPr>
          </w:p>
          <w:p w14:paraId="1E0087DF" w14:textId="33031BF1" w:rsidR="00247179" w:rsidRPr="00666FCB" w:rsidRDefault="00247179" w:rsidP="009D476D">
            <w:pPr>
              <w:rPr>
                <w:rFonts w:ascii="Times New Roman" w:hAnsi="Times New Roman" w:cs="Times New Roman"/>
                <w:sz w:val="24"/>
                <w:szCs w:val="24"/>
              </w:rPr>
            </w:pPr>
            <w:r w:rsidRPr="00666FCB">
              <w:rPr>
                <w:rFonts w:ascii="Times New Roman" w:hAnsi="Times New Roman" w:cs="Times New Roman"/>
                <w:sz w:val="24"/>
                <w:szCs w:val="24"/>
              </w:rPr>
              <w:t>How will you identify the participants?</w:t>
            </w:r>
          </w:p>
        </w:tc>
        <w:tc>
          <w:tcPr>
            <w:tcW w:w="6633" w:type="dxa"/>
            <w:tcBorders>
              <w:top w:val="single" w:sz="4" w:space="0" w:color="auto"/>
            </w:tcBorders>
            <w:vAlign w:val="center"/>
          </w:tcPr>
          <w:p w14:paraId="15694570" w14:textId="77777777" w:rsidR="00247179" w:rsidRPr="00774406" w:rsidRDefault="00247179" w:rsidP="00005D3E">
            <w:pPr>
              <w:jc w:val="both"/>
              <w:rPr>
                <w:rFonts w:ascii="Times New Roman" w:hAnsi="Times New Roman" w:cs="Times New Roman"/>
                <w:sz w:val="24"/>
                <w:szCs w:val="24"/>
              </w:rPr>
            </w:pPr>
          </w:p>
          <w:p w14:paraId="0B3E4C65" w14:textId="24D54569" w:rsidR="00774406" w:rsidRPr="00774406" w:rsidRDefault="00774406" w:rsidP="00774406">
            <w:pPr>
              <w:spacing w:line="360" w:lineRule="auto"/>
              <w:jc w:val="both"/>
              <w:rPr>
                <w:rFonts w:ascii="Times New Roman" w:hAnsi="Times New Roman" w:cs="Times New Roman"/>
                <w:color w:val="000000" w:themeColor="text1"/>
                <w:sz w:val="24"/>
                <w:szCs w:val="24"/>
              </w:rPr>
            </w:pPr>
            <w:r w:rsidRPr="00774406">
              <w:rPr>
                <w:rFonts w:ascii="Times New Roman" w:hAnsi="Times New Roman" w:cs="Times New Roman"/>
                <w:color w:val="000000" w:themeColor="text1"/>
                <w:sz w:val="24"/>
                <w:szCs w:val="24"/>
              </w:rPr>
              <w:t>Participants will be identified and recruited through targeted outreach on social media platforms, specifically Facebook and Instagram</w:t>
            </w:r>
            <w:r w:rsidR="00693195" w:rsidRPr="00236686">
              <w:rPr>
                <w:rFonts w:ascii="Times New Roman" w:hAnsi="Times New Roman" w:cs="Times New Roman"/>
                <w:color w:val="000000" w:themeColor="text1"/>
                <w:sz w:val="24"/>
                <w:szCs w:val="24"/>
              </w:rPr>
              <w:t xml:space="preserve"> (M</w:t>
            </w:r>
            <w:r w:rsidR="00236686">
              <w:rPr>
                <w:rFonts w:ascii="Times New Roman" w:hAnsi="Times New Roman" w:cs="Times New Roman"/>
                <w:color w:val="000000" w:themeColor="text1"/>
                <w:sz w:val="24"/>
                <w:szCs w:val="24"/>
              </w:rPr>
              <w:t>eta</w:t>
            </w:r>
            <w:r w:rsidR="00693195" w:rsidRPr="00236686">
              <w:rPr>
                <w:rFonts w:ascii="Times New Roman" w:hAnsi="Times New Roman" w:cs="Times New Roman"/>
                <w:color w:val="000000" w:themeColor="text1"/>
                <w:sz w:val="24"/>
                <w:szCs w:val="24"/>
              </w:rPr>
              <w:t>, 2025a: Meta, 2025b)</w:t>
            </w:r>
            <w:r w:rsidR="00236686">
              <w:rPr>
                <w:rFonts w:ascii="Times New Roman" w:hAnsi="Times New Roman" w:cs="Times New Roman"/>
                <w:color w:val="000000" w:themeColor="text1"/>
                <w:sz w:val="24"/>
                <w:szCs w:val="24"/>
              </w:rPr>
              <w:t xml:space="preserve">. </w:t>
            </w:r>
            <w:r w:rsidRPr="00774406">
              <w:rPr>
                <w:rFonts w:ascii="Times New Roman" w:hAnsi="Times New Roman" w:cs="Times New Roman"/>
                <w:color w:val="000000" w:themeColor="text1"/>
                <w:sz w:val="24"/>
                <w:szCs w:val="24"/>
              </w:rPr>
              <w:t>Two primary strategies will be employed:</w:t>
            </w:r>
          </w:p>
          <w:p w14:paraId="70056940" w14:textId="0680FF0A" w:rsidR="00774406" w:rsidRPr="00774406" w:rsidRDefault="00774406" w:rsidP="00774406">
            <w:pPr>
              <w:numPr>
                <w:ilvl w:val="0"/>
                <w:numId w:val="62"/>
              </w:numPr>
              <w:spacing w:line="360" w:lineRule="auto"/>
              <w:jc w:val="both"/>
              <w:rPr>
                <w:rFonts w:ascii="Times New Roman" w:hAnsi="Times New Roman" w:cs="Times New Roman"/>
                <w:color w:val="000000" w:themeColor="text1"/>
                <w:sz w:val="24"/>
                <w:szCs w:val="24"/>
              </w:rPr>
            </w:pPr>
            <w:r w:rsidRPr="00774406">
              <w:rPr>
                <w:rFonts w:ascii="Times New Roman" w:hAnsi="Times New Roman" w:cs="Times New Roman"/>
                <w:color w:val="000000" w:themeColor="text1"/>
                <w:sz w:val="24"/>
                <w:szCs w:val="24"/>
              </w:rPr>
              <w:t>Gatekeeper Engagement</w:t>
            </w:r>
            <w:r w:rsidR="00236686" w:rsidRPr="00236686">
              <w:rPr>
                <w:rFonts w:ascii="Times New Roman" w:hAnsi="Times New Roman" w:cs="Times New Roman"/>
                <w:color w:val="000000" w:themeColor="text1"/>
                <w:sz w:val="24"/>
                <w:szCs w:val="24"/>
              </w:rPr>
              <w:t xml:space="preserve"> (</w:t>
            </w:r>
            <w:r w:rsidR="00236686" w:rsidRPr="00236686">
              <w:rPr>
                <w:rFonts w:ascii="Times New Roman" w:hAnsi="Times New Roman" w:cs="Times New Roman"/>
                <w:sz w:val="24"/>
                <w:szCs w:val="24"/>
              </w:rPr>
              <w:t>Kadri, 2021</w:t>
            </w:r>
            <w:r w:rsidR="00236686" w:rsidRPr="00236686">
              <w:rPr>
                <w:rFonts w:ascii="Times New Roman" w:hAnsi="Times New Roman" w:cs="Times New Roman"/>
                <w:sz w:val="24"/>
                <w:szCs w:val="24"/>
              </w:rPr>
              <w:t xml:space="preserve">; </w:t>
            </w:r>
            <w:r w:rsidR="00236686" w:rsidRPr="00236686">
              <w:rPr>
                <w:rFonts w:ascii="Times New Roman" w:hAnsi="Times New Roman" w:cs="Times New Roman"/>
                <w:sz w:val="24"/>
                <w:szCs w:val="24"/>
              </w:rPr>
              <w:t>Wu, Boateng</w:t>
            </w:r>
            <w:r w:rsidR="00236686" w:rsidRPr="00236686">
              <w:rPr>
                <w:rFonts w:ascii="Times New Roman" w:hAnsi="Times New Roman" w:cs="Times New Roman"/>
                <w:sz w:val="24"/>
                <w:szCs w:val="24"/>
              </w:rPr>
              <w:t xml:space="preserve"> </w:t>
            </w:r>
            <w:r w:rsidR="00236686" w:rsidRPr="00236686">
              <w:rPr>
                <w:rFonts w:ascii="Times New Roman" w:hAnsi="Times New Roman" w:cs="Times New Roman"/>
                <w:sz w:val="24"/>
                <w:szCs w:val="24"/>
              </w:rPr>
              <w:t>and Yuan, 2016</w:t>
            </w:r>
            <w:r w:rsidR="00236686" w:rsidRPr="00236686">
              <w:rPr>
                <w:rFonts w:ascii="Times New Roman" w:hAnsi="Times New Roman" w:cs="Times New Roman"/>
                <w:sz w:val="24"/>
                <w:szCs w:val="24"/>
              </w:rPr>
              <w:t>)</w:t>
            </w:r>
            <w:r w:rsidRPr="00774406">
              <w:rPr>
                <w:rFonts w:ascii="Times New Roman" w:hAnsi="Times New Roman" w:cs="Times New Roman"/>
                <w:color w:val="000000" w:themeColor="text1"/>
                <w:sz w:val="24"/>
                <w:szCs w:val="24"/>
              </w:rPr>
              <w:t>: A standardised message will be sent to the administrators or 'gatekeepers' of relevant community groups, public pages, and local forums representing rural, semi-rural, and urban areas within the Dyfed-Powys region (Kadri, 2021; Dyfed-Powys Police, 2025). These messages will request permission to share the survey link</w:t>
            </w:r>
            <w:r w:rsidR="00685A13">
              <w:rPr>
                <w:rFonts w:ascii="Times New Roman" w:hAnsi="Times New Roman" w:cs="Times New Roman"/>
                <w:color w:val="000000" w:themeColor="text1"/>
                <w:sz w:val="24"/>
                <w:szCs w:val="24"/>
              </w:rPr>
              <w:t xml:space="preserve"> </w:t>
            </w:r>
            <w:r w:rsidRPr="00774406">
              <w:rPr>
                <w:rFonts w:ascii="Times New Roman" w:hAnsi="Times New Roman" w:cs="Times New Roman"/>
                <w:color w:val="000000" w:themeColor="text1"/>
                <w:sz w:val="24"/>
                <w:szCs w:val="24"/>
              </w:rPr>
              <w:t>hosted via Qualtrics</w:t>
            </w:r>
            <w:r w:rsidR="00685A13">
              <w:rPr>
                <w:rFonts w:ascii="Times New Roman" w:hAnsi="Times New Roman" w:cs="Times New Roman"/>
                <w:color w:val="000000" w:themeColor="text1"/>
                <w:sz w:val="24"/>
                <w:szCs w:val="24"/>
              </w:rPr>
              <w:t xml:space="preserve"> </w:t>
            </w:r>
            <w:r w:rsidRPr="00774406">
              <w:rPr>
                <w:rFonts w:ascii="Times New Roman" w:hAnsi="Times New Roman" w:cs="Times New Roman"/>
                <w:color w:val="000000" w:themeColor="text1"/>
                <w:sz w:val="24"/>
                <w:szCs w:val="24"/>
              </w:rPr>
              <w:t>on their respective platforms, enabling access to geographically and demographically relevant audiences</w:t>
            </w:r>
            <w:r w:rsidR="00236686" w:rsidRPr="00236686">
              <w:rPr>
                <w:rFonts w:ascii="Times New Roman" w:hAnsi="Times New Roman" w:cs="Times New Roman"/>
                <w:color w:val="000000" w:themeColor="text1"/>
                <w:sz w:val="24"/>
                <w:szCs w:val="24"/>
              </w:rPr>
              <w:t xml:space="preserve"> (Qualtrics, 2017; Kent State University, 2021)</w:t>
            </w:r>
            <w:r w:rsidRPr="00774406">
              <w:rPr>
                <w:rFonts w:ascii="Times New Roman" w:hAnsi="Times New Roman" w:cs="Times New Roman"/>
                <w:color w:val="000000" w:themeColor="text1"/>
                <w:sz w:val="24"/>
                <w:szCs w:val="24"/>
              </w:rPr>
              <w:t>.</w:t>
            </w:r>
          </w:p>
          <w:p w14:paraId="1AA39CAF" w14:textId="6C1AA11E" w:rsidR="00774406" w:rsidRPr="00774406" w:rsidRDefault="00774406" w:rsidP="00774406">
            <w:pPr>
              <w:numPr>
                <w:ilvl w:val="0"/>
                <w:numId w:val="62"/>
              </w:numPr>
              <w:spacing w:line="360" w:lineRule="auto"/>
              <w:jc w:val="both"/>
              <w:rPr>
                <w:rFonts w:ascii="Times New Roman" w:hAnsi="Times New Roman" w:cs="Times New Roman"/>
                <w:color w:val="000000" w:themeColor="text1"/>
                <w:sz w:val="24"/>
                <w:szCs w:val="24"/>
              </w:rPr>
            </w:pPr>
            <w:r w:rsidRPr="00774406">
              <w:rPr>
                <w:rFonts w:ascii="Times New Roman" w:hAnsi="Times New Roman" w:cs="Times New Roman"/>
                <w:color w:val="000000" w:themeColor="text1"/>
                <w:sz w:val="24"/>
                <w:szCs w:val="24"/>
              </w:rPr>
              <w:t>Paid Social Media Advertising</w:t>
            </w:r>
            <w:r w:rsidR="00236686">
              <w:rPr>
                <w:rFonts w:ascii="Times New Roman" w:hAnsi="Times New Roman" w:cs="Times New Roman"/>
                <w:color w:val="000000" w:themeColor="text1"/>
                <w:sz w:val="24"/>
                <w:szCs w:val="24"/>
              </w:rPr>
              <w:t xml:space="preserve"> (Meta, 2025a; Meta, 2025b)</w:t>
            </w:r>
            <w:r w:rsidRPr="00774406">
              <w:rPr>
                <w:rFonts w:ascii="Times New Roman" w:hAnsi="Times New Roman" w:cs="Times New Roman"/>
                <w:color w:val="000000" w:themeColor="text1"/>
                <w:sz w:val="24"/>
                <w:szCs w:val="24"/>
              </w:rPr>
              <w:t>: In addition to organic outreach, paid advertisements will be used to enhance the reach and specificity of participant targeting (Meta, 2</w:t>
            </w:r>
            <w:r w:rsidR="00236686" w:rsidRPr="008856C3">
              <w:rPr>
                <w:rFonts w:ascii="Times New Roman" w:hAnsi="Times New Roman" w:cs="Times New Roman"/>
                <w:color w:val="000000" w:themeColor="text1"/>
                <w:sz w:val="24"/>
                <w:szCs w:val="24"/>
              </w:rPr>
              <w:t>025a</w:t>
            </w:r>
            <w:r w:rsidRPr="00774406">
              <w:rPr>
                <w:rFonts w:ascii="Times New Roman" w:hAnsi="Times New Roman" w:cs="Times New Roman"/>
                <w:color w:val="000000" w:themeColor="text1"/>
                <w:sz w:val="24"/>
                <w:szCs w:val="24"/>
              </w:rPr>
              <w:t xml:space="preserve">). These ads will be configured to reach users aged 18–24 </w:t>
            </w:r>
            <w:r w:rsidR="008856C3" w:rsidRPr="008856C3">
              <w:rPr>
                <w:rFonts w:ascii="Times New Roman" w:hAnsi="Times New Roman" w:cs="Times New Roman"/>
                <w:color w:val="000000" w:themeColor="text1"/>
                <w:sz w:val="24"/>
                <w:szCs w:val="24"/>
              </w:rPr>
              <w:t xml:space="preserve">living </w:t>
            </w:r>
            <w:r w:rsidR="008856C3" w:rsidRPr="008856C3">
              <w:rPr>
                <w:rFonts w:ascii="Times New Roman" w:hAnsi="Times New Roman" w:cs="Times New Roman"/>
                <w:color w:val="000000" w:themeColor="text1"/>
                <w:sz w:val="24"/>
                <w:szCs w:val="24"/>
              </w:rPr>
              <w:lastRenderedPageBreak/>
              <w:t>within</w:t>
            </w:r>
            <w:r w:rsidRPr="00774406">
              <w:rPr>
                <w:rFonts w:ascii="Times New Roman" w:hAnsi="Times New Roman" w:cs="Times New Roman"/>
                <w:color w:val="000000" w:themeColor="text1"/>
                <w:sz w:val="24"/>
                <w:szCs w:val="24"/>
              </w:rPr>
              <w:t xml:space="preserve"> Dyfed-Powys, </w:t>
            </w:r>
            <w:r w:rsidR="008856C3">
              <w:rPr>
                <w:rFonts w:ascii="Times New Roman" w:hAnsi="Times New Roman" w:cs="Times New Roman"/>
                <w:color w:val="000000" w:themeColor="text1"/>
                <w:sz w:val="24"/>
                <w:szCs w:val="24"/>
              </w:rPr>
              <w:t>e</w:t>
            </w:r>
            <w:r w:rsidR="008856C3" w:rsidRPr="008856C3">
              <w:rPr>
                <w:rFonts w:ascii="Times New Roman" w:hAnsi="Times New Roman" w:cs="Times New Roman"/>
                <w:color w:val="000000" w:themeColor="text1"/>
                <w:sz w:val="24"/>
                <w:szCs w:val="24"/>
              </w:rPr>
              <w:t>nsuring participant selection reflects the study’s spatial and demographic parameters</w:t>
            </w:r>
            <w:r w:rsidR="008856C3">
              <w:rPr>
                <w:rFonts w:ascii="Times New Roman" w:hAnsi="Times New Roman" w:cs="Times New Roman"/>
                <w:color w:val="000000" w:themeColor="text1"/>
                <w:sz w:val="24"/>
                <w:szCs w:val="24"/>
              </w:rPr>
              <w:t xml:space="preserve"> </w:t>
            </w:r>
            <w:r w:rsidR="00236686" w:rsidRPr="00236686">
              <w:rPr>
                <w:rFonts w:ascii="Times New Roman" w:hAnsi="Times New Roman" w:cs="Times New Roman"/>
                <w:color w:val="000000" w:themeColor="text1"/>
                <w:sz w:val="24"/>
                <w:szCs w:val="24"/>
              </w:rPr>
              <w:t>(Dyfed Powys Police, 2025)</w:t>
            </w:r>
            <w:r w:rsidRPr="00774406">
              <w:rPr>
                <w:rFonts w:ascii="Times New Roman" w:hAnsi="Times New Roman" w:cs="Times New Roman"/>
                <w:color w:val="000000" w:themeColor="text1"/>
                <w:sz w:val="24"/>
                <w:szCs w:val="24"/>
              </w:rPr>
              <w:t>.</w:t>
            </w:r>
          </w:p>
          <w:p w14:paraId="69E20034" w14:textId="77777777" w:rsidR="001B735D" w:rsidRPr="00774406" w:rsidRDefault="001B735D" w:rsidP="00774406">
            <w:pPr>
              <w:spacing w:line="360" w:lineRule="auto"/>
              <w:jc w:val="both"/>
              <w:rPr>
                <w:rFonts w:ascii="Times New Roman" w:hAnsi="Times New Roman" w:cs="Times New Roman"/>
                <w:color w:val="808080"/>
                <w:sz w:val="24"/>
                <w:szCs w:val="24"/>
              </w:rPr>
            </w:pPr>
          </w:p>
          <w:p w14:paraId="57B575F2" w14:textId="77777777" w:rsidR="00236686" w:rsidRDefault="001B735D" w:rsidP="00236686">
            <w:pPr>
              <w:jc w:val="both"/>
              <w:rPr>
                <w:rFonts w:ascii="Times New Roman" w:hAnsi="Times New Roman" w:cs="Times New Roman"/>
                <w:color w:val="000000" w:themeColor="text1"/>
                <w:sz w:val="24"/>
                <w:szCs w:val="24"/>
              </w:rPr>
            </w:pPr>
            <w:r w:rsidRPr="00774406">
              <w:rPr>
                <w:rFonts w:ascii="Times New Roman" w:hAnsi="Times New Roman" w:cs="Times New Roman"/>
                <w:color w:val="000000" w:themeColor="text1"/>
                <w:sz w:val="24"/>
                <w:szCs w:val="24"/>
              </w:rPr>
              <w:t xml:space="preserve">Reference List – </w:t>
            </w:r>
          </w:p>
          <w:p w14:paraId="166331E6" w14:textId="77777777" w:rsidR="00236686" w:rsidRPr="00774406" w:rsidRDefault="00236686" w:rsidP="00005D3E">
            <w:pPr>
              <w:jc w:val="both"/>
              <w:rPr>
                <w:rFonts w:ascii="Times New Roman" w:hAnsi="Times New Roman" w:cs="Times New Roman"/>
                <w:color w:val="000000" w:themeColor="text1"/>
                <w:sz w:val="24"/>
                <w:szCs w:val="24"/>
              </w:rPr>
            </w:pPr>
          </w:p>
          <w:p w14:paraId="767DF973" w14:textId="77777777" w:rsidR="00236686" w:rsidRPr="00774406" w:rsidRDefault="00236686" w:rsidP="001B735D">
            <w:pPr>
              <w:ind w:left="720" w:hanging="720"/>
              <w:rPr>
                <w:rFonts w:ascii="Times New Roman" w:hAnsi="Times New Roman" w:cs="Times New Roman"/>
                <w:sz w:val="24"/>
                <w:szCs w:val="24"/>
              </w:rPr>
            </w:pPr>
          </w:p>
          <w:p w14:paraId="59D7BA1F" w14:textId="77777777" w:rsidR="00236686" w:rsidRPr="00236686" w:rsidRDefault="00236686" w:rsidP="00236686">
            <w:pPr>
              <w:ind w:left="720" w:hanging="720"/>
              <w:rPr>
                <w:rFonts w:ascii="Times New Roman" w:hAnsi="Times New Roman" w:cs="Times New Roman"/>
              </w:rPr>
            </w:pPr>
            <w:r w:rsidRPr="001769FD">
              <w:rPr>
                <w:rFonts w:ascii="Times New Roman" w:hAnsi="Times New Roman" w:cs="Times New Roman"/>
              </w:rPr>
              <w:t xml:space="preserve">Dyfed Powys Police. (2025). About Us. Available at: </w:t>
            </w:r>
            <w:hyperlink r:id="rId174" w:history="1">
              <w:r w:rsidRPr="001769FD">
                <w:rPr>
                  <w:rStyle w:val="Hyperlink"/>
                  <w:rFonts w:ascii="Times New Roman" w:hAnsi="Times New Roman" w:cs="Times New Roman"/>
                </w:rPr>
                <w:t>https://www.dyfed-powys.police.uk/police-forces/dyfed-powys-police/areas/about-us/about-us/</w:t>
              </w:r>
            </w:hyperlink>
            <w:r w:rsidRPr="001769FD">
              <w:rPr>
                <w:rFonts w:ascii="Times New Roman" w:hAnsi="Times New Roman" w:cs="Times New Roman"/>
              </w:rPr>
              <w:t xml:space="preserve"> [Assessed on 03</w:t>
            </w:r>
            <w:r w:rsidRPr="001769FD">
              <w:rPr>
                <w:rFonts w:ascii="Times New Roman" w:hAnsi="Times New Roman" w:cs="Times New Roman"/>
                <w:vertAlign w:val="superscript"/>
              </w:rPr>
              <w:t>rd</w:t>
            </w:r>
            <w:r w:rsidRPr="001769FD">
              <w:rPr>
                <w:rFonts w:ascii="Times New Roman" w:hAnsi="Times New Roman" w:cs="Times New Roman"/>
              </w:rPr>
              <w:t xml:space="preserve"> May 2025]. </w:t>
            </w:r>
          </w:p>
          <w:p w14:paraId="1DAE277B" w14:textId="77777777" w:rsidR="00236686" w:rsidRPr="008B068F" w:rsidRDefault="00236686" w:rsidP="00236686">
            <w:pPr>
              <w:ind w:left="720" w:hanging="720"/>
              <w:rPr>
                <w:rFonts w:ascii="Times New Roman" w:hAnsi="Times New Roman" w:cs="Times New Roman"/>
              </w:rPr>
            </w:pPr>
            <w:r w:rsidRPr="008B068F">
              <w:rPr>
                <w:rFonts w:ascii="Times New Roman" w:hAnsi="Times New Roman" w:cs="Times New Roman"/>
              </w:rPr>
              <w:t xml:space="preserve">Kadri, T, E., (2021). Digital Gatekeepers </w:t>
            </w:r>
            <w:r w:rsidRPr="008B068F">
              <w:rPr>
                <w:rFonts w:ascii="Times New Roman" w:hAnsi="Times New Roman" w:cs="Times New Roman"/>
                <w:i/>
                <w:iCs/>
              </w:rPr>
              <w:t>‘Texas Law Review’</w:t>
            </w:r>
            <w:r w:rsidRPr="008B068F">
              <w:rPr>
                <w:rFonts w:ascii="Times New Roman" w:hAnsi="Times New Roman" w:cs="Times New Roman"/>
              </w:rPr>
              <w:t xml:space="preserve">, 99(5), pp. 951-1003. Available at: </w:t>
            </w:r>
            <w:hyperlink r:id="rId175" w:anchor=":~:text=This%20Essay%20offers%20a%20three,forms%20of%20interoperability%20between%20platforms." w:history="1">
              <w:r w:rsidRPr="008B068F">
                <w:rPr>
                  <w:rStyle w:val="Hyperlink"/>
                  <w:rFonts w:ascii="Times New Roman" w:hAnsi="Times New Roman" w:cs="Times New Roman"/>
                </w:rPr>
                <w:t xml:space="preserve">https://digitalcommons.law.uga.edu/fac_artchop/1389/ - :~:text=This Essay offers a </w:t>
              </w:r>
              <w:proofErr w:type="spellStart"/>
              <w:r w:rsidRPr="008B068F">
                <w:rPr>
                  <w:rStyle w:val="Hyperlink"/>
                  <w:rFonts w:ascii="Times New Roman" w:hAnsi="Times New Roman" w:cs="Times New Roman"/>
                </w:rPr>
                <w:t>three,forms</w:t>
              </w:r>
              <w:proofErr w:type="spellEnd"/>
              <w:r w:rsidRPr="008B068F">
                <w:rPr>
                  <w:rStyle w:val="Hyperlink"/>
                  <w:rFonts w:ascii="Times New Roman" w:hAnsi="Times New Roman" w:cs="Times New Roman"/>
                </w:rPr>
                <w:t xml:space="preserve"> of interoperability between platforms.</w:t>
              </w:r>
            </w:hyperlink>
            <w:r w:rsidRPr="008B068F">
              <w:rPr>
                <w:rFonts w:ascii="Times New Roman" w:hAnsi="Times New Roman" w:cs="Times New Roman"/>
              </w:rPr>
              <w:t xml:space="preserve"> [Assessed on 08</w:t>
            </w:r>
            <w:r w:rsidRPr="008B068F">
              <w:rPr>
                <w:rFonts w:ascii="Times New Roman" w:hAnsi="Times New Roman" w:cs="Times New Roman"/>
                <w:vertAlign w:val="superscript"/>
              </w:rPr>
              <w:t>th</w:t>
            </w:r>
            <w:r w:rsidRPr="008B068F">
              <w:rPr>
                <w:rFonts w:ascii="Times New Roman" w:hAnsi="Times New Roman" w:cs="Times New Roman"/>
              </w:rPr>
              <w:t xml:space="preserve"> May 2025].</w:t>
            </w:r>
          </w:p>
          <w:p w14:paraId="1273BBD7" w14:textId="77777777" w:rsidR="00236686" w:rsidRPr="00236686" w:rsidRDefault="00236686" w:rsidP="00236686">
            <w:pPr>
              <w:ind w:left="720" w:hanging="720"/>
              <w:rPr>
                <w:rFonts w:ascii="Times New Roman" w:hAnsi="Times New Roman" w:cs="Times New Roman"/>
              </w:rPr>
            </w:pPr>
            <w:r w:rsidRPr="00820424">
              <w:rPr>
                <w:rFonts w:ascii="Times New Roman" w:hAnsi="Times New Roman" w:cs="Times New Roman"/>
              </w:rPr>
              <w:t xml:space="preserve">Kent State University. (2021). Statistical and Qualitative Data Analysis Software: About Qualtrics. Available at: </w:t>
            </w:r>
            <w:hyperlink r:id="rId176" w:history="1">
              <w:r w:rsidRPr="00820424">
                <w:rPr>
                  <w:rStyle w:val="Hyperlink"/>
                  <w:rFonts w:ascii="Times New Roman" w:hAnsi="Times New Roman" w:cs="Times New Roman"/>
                </w:rPr>
                <w:t>https://libguides.library.kent.edu/statconsulting/home</w:t>
              </w:r>
            </w:hyperlink>
            <w:r w:rsidRPr="00820424">
              <w:rPr>
                <w:rFonts w:ascii="Times New Roman" w:hAnsi="Times New Roman" w:cs="Times New Roman"/>
              </w:rPr>
              <w:t xml:space="preserve"> [Assessed on 06th May 2025]. </w:t>
            </w:r>
          </w:p>
          <w:p w14:paraId="7CF9DB54" w14:textId="77777777" w:rsidR="00236686" w:rsidRPr="001769FD" w:rsidRDefault="00236686" w:rsidP="00236686">
            <w:pPr>
              <w:ind w:left="720" w:hanging="720"/>
              <w:rPr>
                <w:rFonts w:ascii="Times New Roman" w:hAnsi="Times New Roman" w:cs="Times New Roman"/>
              </w:rPr>
            </w:pPr>
            <w:r w:rsidRPr="001769FD">
              <w:rPr>
                <w:rFonts w:ascii="Times New Roman" w:hAnsi="Times New Roman" w:cs="Times New Roman"/>
              </w:rPr>
              <w:t xml:space="preserve">Meta. (2025a). Instagram Ads, ‘Building Your Business on Instagram’. Available at: </w:t>
            </w:r>
            <w:hyperlink r:id="rId177" w:history="1">
              <w:r w:rsidRPr="001769FD">
                <w:rPr>
                  <w:rStyle w:val="Hyperlink"/>
                  <w:rFonts w:ascii="Times New Roman" w:hAnsi="Times New Roman" w:cs="Times New Roman"/>
                </w:rPr>
                <w:t>https://www.facebook.com/business/ads/instagram-ad</w:t>
              </w:r>
            </w:hyperlink>
            <w:r w:rsidRPr="001769FD">
              <w:rPr>
                <w:rFonts w:ascii="Times New Roman" w:hAnsi="Times New Roman" w:cs="Times New Roman"/>
              </w:rPr>
              <w:t xml:space="preserve"> [Assessed on 06</w:t>
            </w:r>
            <w:r w:rsidRPr="001769FD">
              <w:rPr>
                <w:rFonts w:ascii="Times New Roman" w:hAnsi="Times New Roman" w:cs="Times New Roman"/>
                <w:vertAlign w:val="superscript"/>
              </w:rPr>
              <w:t>th</w:t>
            </w:r>
            <w:r w:rsidRPr="001769FD">
              <w:rPr>
                <w:rFonts w:ascii="Times New Roman" w:hAnsi="Times New Roman" w:cs="Times New Roman"/>
              </w:rPr>
              <w:t xml:space="preserve"> May 2025].</w:t>
            </w:r>
          </w:p>
          <w:p w14:paraId="18601683" w14:textId="77777777" w:rsidR="00236686" w:rsidRPr="00236686" w:rsidRDefault="00236686" w:rsidP="00236686">
            <w:pPr>
              <w:ind w:left="720" w:hanging="720"/>
              <w:rPr>
                <w:rFonts w:ascii="Times New Roman" w:hAnsi="Times New Roman" w:cs="Times New Roman"/>
              </w:rPr>
            </w:pPr>
            <w:r w:rsidRPr="001769FD">
              <w:rPr>
                <w:rFonts w:ascii="Times New Roman" w:hAnsi="Times New Roman" w:cs="Times New Roman"/>
              </w:rPr>
              <w:t xml:space="preserve">Meta., (2025b). Your Customers Are Here. Find Them with Meta Ads. Available at: </w:t>
            </w:r>
            <w:hyperlink r:id="rId178" w:history="1">
              <w:r w:rsidRPr="001769FD">
                <w:rPr>
                  <w:rStyle w:val="Hyperlink"/>
                  <w:rFonts w:ascii="Times New Roman" w:hAnsi="Times New Roman" w:cs="Times New Roman"/>
                </w:rPr>
                <w:t>https://www.facebook.com/business/ads</w:t>
              </w:r>
            </w:hyperlink>
            <w:r w:rsidRPr="001769FD">
              <w:rPr>
                <w:rFonts w:ascii="Times New Roman" w:hAnsi="Times New Roman" w:cs="Times New Roman"/>
              </w:rPr>
              <w:t xml:space="preserve"> [Assessed on 12th May 2025].</w:t>
            </w:r>
          </w:p>
          <w:p w14:paraId="394C4FC5" w14:textId="77777777" w:rsidR="00236686" w:rsidRDefault="00236686" w:rsidP="00236686">
            <w:pPr>
              <w:ind w:left="720" w:hanging="720"/>
              <w:rPr>
                <w:rFonts w:ascii="Times New Roman" w:hAnsi="Times New Roman" w:cs="Times New Roman"/>
                <w:color w:val="000000" w:themeColor="text1"/>
              </w:rPr>
            </w:pPr>
            <w:r w:rsidRPr="00820424">
              <w:rPr>
                <w:rFonts w:ascii="Times New Roman" w:hAnsi="Times New Roman" w:cs="Times New Roman"/>
                <w:color w:val="000000" w:themeColor="text1"/>
              </w:rPr>
              <w:t>Qualtrics. (2017). What is Qualtrics? The World’s First Experience Management Platform. [</w:t>
            </w:r>
            <w:proofErr w:type="spellStart"/>
            <w:r w:rsidRPr="00820424">
              <w:rPr>
                <w:rFonts w:ascii="Times New Roman" w:hAnsi="Times New Roman" w:cs="Times New Roman"/>
                <w:color w:val="000000" w:themeColor="text1"/>
              </w:rPr>
              <w:t>Youtube</w:t>
            </w:r>
            <w:proofErr w:type="spellEnd"/>
            <w:r w:rsidRPr="00820424">
              <w:rPr>
                <w:rFonts w:ascii="Times New Roman" w:hAnsi="Times New Roman" w:cs="Times New Roman"/>
                <w:color w:val="000000" w:themeColor="text1"/>
              </w:rPr>
              <w:t xml:space="preserve">]. Available at: </w:t>
            </w:r>
            <w:hyperlink r:id="rId179" w:history="1">
              <w:r w:rsidRPr="00820424">
                <w:rPr>
                  <w:rStyle w:val="Hyperlink"/>
                  <w:rFonts w:ascii="Times New Roman" w:hAnsi="Times New Roman" w:cs="Times New Roman"/>
                </w:rPr>
                <w:t>https://www.youtube.com/watch?v=YjooLZhFXPE</w:t>
              </w:r>
            </w:hyperlink>
            <w:r w:rsidRPr="00820424">
              <w:rPr>
                <w:rFonts w:ascii="Times New Roman" w:hAnsi="Times New Roman" w:cs="Times New Roman"/>
                <w:color w:val="000000" w:themeColor="text1"/>
              </w:rPr>
              <w:t xml:space="preserve"> [Assessed on 06</w:t>
            </w:r>
            <w:r w:rsidRPr="00820424">
              <w:rPr>
                <w:rFonts w:ascii="Times New Roman" w:hAnsi="Times New Roman" w:cs="Times New Roman"/>
                <w:color w:val="000000" w:themeColor="text1"/>
                <w:vertAlign w:val="superscript"/>
              </w:rPr>
              <w:t>th</w:t>
            </w:r>
            <w:r w:rsidRPr="00820424">
              <w:rPr>
                <w:rFonts w:ascii="Times New Roman" w:hAnsi="Times New Roman" w:cs="Times New Roman"/>
                <w:color w:val="000000" w:themeColor="text1"/>
              </w:rPr>
              <w:t xml:space="preserve"> May 2025]. </w:t>
            </w:r>
          </w:p>
          <w:p w14:paraId="3F9D0A8A" w14:textId="77777777" w:rsidR="00236686" w:rsidRPr="00236686" w:rsidRDefault="00236686" w:rsidP="00236686">
            <w:pPr>
              <w:ind w:left="720" w:hanging="720"/>
              <w:rPr>
                <w:rFonts w:ascii="Times New Roman" w:hAnsi="Times New Roman" w:cs="Times New Roman"/>
                <w:color w:val="000000" w:themeColor="text1"/>
              </w:rPr>
            </w:pPr>
            <w:r w:rsidRPr="008B595B">
              <w:rPr>
                <w:rFonts w:ascii="Times New Roman" w:hAnsi="Times New Roman" w:cs="Times New Roman"/>
              </w:rPr>
              <w:t xml:space="preserve">Wu, G., Boateng, F. D., and Yuan, Y. (2016). In the eyes of the gatekeepers. The Police Journal: Theory, Practice and Principles, 89(4), 269-289. </w:t>
            </w:r>
            <w:hyperlink r:id="rId180" w:history="1">
              <w:r w:rsidRPr="008B595B">
                <w:rPr>
                  <w:rStyle w:val="Hyperlink"/>
                  <w:rFonts w:ascii="Times New Roman" w:hAnsi="Times New Roman" w:cs="Times New Roman"/>
                </w:rPr>
                <w:t>https://doi.org/10.1177/0032258x16646406</w:t>
              </w:r>
            </w:hyperlink>
            <w:r w:rsidRPr="008B595B">
              <w:rPr>
                <w:rFonts w:ascii="Times New Roman" w:hAnsi="Times New Roman" w:cs="Times New Roman"/>
              </w:rPr>
              <w:t xml:space="preserve"> </w:t>
            </w:r>
            <w:r>
              <w:rPr>
                <w:rFonts w:ascii="Times New Roman" w:hAnsi="Times New Roman" w:cs="Times New Roman"/>
              </w:rPr>
              <w:t>[Assessed on 09th May 2025].</w:t>
            </w:r>
          </w:p>
          <w:p w14:paraId="45DC8EAD" w14:textId="7889240E" w:rsidR="001B735D" w:rsidRPr="00774406" w:rsidRDefault="001B735D" w:rsidP="00005D3E">
            <w:pPr>
              <w:jc w:val="both"/>
              <w:rPr>
                <w:rFonts w:ascii="Times New Roman" w:hAnsi="Times New Roman" w:cs="Times New Roman"/>
                <w:color w:val="808080"/>
                <w:sz w:val="24"/>
                <w:szCs w:val="24"/>
              </w:rPr>
            </w:pPr>
          </w:p>
        </w:tc>
      </w:tr>
    </w:tbl>
    <w:p w14:paraId="5A971E20" w14:textId="77777777" w:rsidR="00247179" w:rsidRPr="00666FCB" w:rsidRDefault="00247179" w:rsidP="00247179">
      <w:pPr>
        <w:jc w:val="both"/>
        <w:rPr>
          <w:rFonts w:ascii="Times New Roman" w:hAnsi="Times New Roman" w:cs="Times New Roman"/>
          <w:bCs/>
        </w:rPr>
      </w:pPr>
    </w:p>
    <w:p w14:paraId="726B9B7F" w14:textId="490E3E38" w:rsidR="00247179" w:rsidRPr="00666FCB" w:rsidRDefault="00247179" w:rsidP="00247179">
      <w:pPr>
        <w:jc w:val="both"/>
        <w:rPr>
          <w:rFonts w:ascii="Times New Roman" w:hAnsi="Times New Roman" w:cs="Times New Roman"/>
        </w:rPr>
      </w:pPr>
    </w:p>
    <w:p w14:paraId="25394A3B" w14:textId="77777777" w:rsidR="00247179" w:rsidRPr="00666FCB" w:rsidRDefault="00247179" w:rsidP="00247179">
      <w:pPr>
        <w:jc w:val="both"/>
        <w:rPr>
          <w:rFonts w:ascii="Times New Roman" w:hAnsi="Times New Roman" w:cs="Times New Roman"/>
        </w:rPr>
      </w:pPr>
      <w:r w:rsidRPr="00666FCB">
        <w:rPr>
          <w:rFonts w:ascii="Times New Roman" w:hAnsi="Times New Roman" w:cs="Times New Roman"/>
          <w:b/>
          <w:color w:val="FF0000"/>
        </w:rPr>
        <w:t>tick the boxes which apply either yes or no or N/A</w:t>
      </w:r>
    </w:p>
    <w:tbl>
      <w:tblPr>
        <w:tblStyle w:val="TableGrid"/>
        <w:tblW w:w="9889" w:type="dxa"/>
        <w:tblLook w:val="04A0" w:firstRow="1" w:lastRow="0" w:firstColumn="1" w:lastColumn="0" w:noHBand="0" w:noVBand="1"/>
      </w:tblPr>
      <w:tblGrid>
        <w:gridCol w:w="7225"/>
        <w:gridCol w:w="992"/>
        <w:gridCol w:w="850"/>
        <w:gridCol w:w="822"/>
      </w:tblGrid>
      <w:tr w:rsidR="00247179" w:rsidRPr="00666FCB" w14:paraId="6460FAFF" w14:textId="77777777" w:rsidTr="00005D3E">
        <w:tc>
          <w:tcPr>
            <w:tcW w:w="7225" w:type="dxa"/>
            <w:shd w:val="clear" w:color="auto" w:fill="F2F2F2" w:themeFill="background1" w:themeFillShade="F2"/>
          </w:tcPr>
          <w:p w14:paraId="21E16CE9" w14:textId="77777777" w:rsidR="00247179" w:rsidRPr="00666FCB" w:rsidRDefault="00247179" w:rsidP="00005D3E">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Information for participants:</w:t>
            </w:r>
          </w:p>
        </w:tc>
        <w:tc>
          <w:tcPr>
            <w:tcW w:w="992" w:type="dxa"/>
            <w:shd w:val="clear" w:color="auto" w:fill="F2F2F2" w:themeFill="background1" w:themeFillShade="F2"/>
            <w:vAlign w:val="bottom"/>
          </w:tcPr>
          <w:p w14:paraId="601BF851"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p>
          <w:p w14:paraId="2C1214D1"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50" w:type="dxa"/>
            <w:shd w:val="clear" w:color="auto" w:fill="F2F2F2" w:themeFill="background1" w:themeFillShade="F2"/>
            <w:vAlign w:val="bottom"/>
          </w:tcPr>
          <w:p w14:paraId="4CB56427"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c>
          <w:tcPr>
            <w:tcW w:w="822" w:type="dxa"/>
            <w:shd w:val="clear" w:color="auto" w:fill="F2F2F2" w:themeFill="background1" w:themeFillShade="F2"/>
          </w:tcPr>
          <w:p w14:paraId="65CFF7EB"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p>
          <w:p w14:paraId="7666E4B5"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N/A</w:t>
            </w:r>
          </w:p>
        </w:tc>
      </w:tr>
      <w:tr w:rsidR="00247179" w:rsidRPr="00666FCB" w14:paraId="1FF92366" w14:textId="77777777" w:rsidTr="00005D3E">
        <w:trPr>
          <w:trHeight w:val="439"/>
        </w:trPr>
        <w:tc>
          <w:tcPr>
            <w:tcW w:w="7225" w:type="dxa"/>
            <w:shd w:val="clear" w:color="auto" w:fill="F2F2F2" w:themeFill="background1" w:themeFillShade="F2"/>
            <w:vAlign w:val="center"/>
          </w:tcPr>
          <w:p w14:paraId="778A0397"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Times New Roman" w:hAnsi="Times New Roman" w:cs="Times New Roman"/>
                <w:b/>
                <w:bCs/>
                <w:sz w:val="24"/>
                <w:szCs w:val="24"/>
              </w:rPr>
              <w:id w:val="638854427"/>
              <w14:checkbox>
                <w14:checked w14:val="1"/>
                <w14:checkedState w14:val="2612" w14:font="MS Gothic"/>
                <w14:uncheckedState w14:val="2610" w14:font="MS Gothic"/>
              </w14:checkbox>
            </w:sdtPr>
            <w:sdtContent>
              <w:p w14:paraId="04B8BAD6" w14:textId="6574BAF8" w:rsidR="00247179" w:rsidRPr="00666FCB" w:rsidRDefault="001B735D"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838415725"/>
              <w14:checkbox>
                <w14:checked w14:val="0"/>
                <w14:checkedState w14:val="2612" w14:font="MS Gothic"/>
                <w14:uncheckedState w14:val="2610" w14:font="MS Gothic"/>
              </w14:checkbox>
            </w:sdtPr>
            <w:sdtContent>
              <w:p w14:paraId="3DE44456"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018272357"/>
              <w14:checkbox>
                <w14:checked w14:val="0"/>
                <w14:checkedState w14:val="2612" w14:font="MS Gothic"/>
                <w14:uncheckedState w14:val="2610" w14:font="MS Gothic"/>
              </w14:checkbox>
            </w:sdtPr>
            <w:sdtContent>
              <w:p w14:paraId="791E719A"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247179" w:rsidRPr="00666FCB" w14:paraId="1BC83BC0" w14:textId="77777777" w:rsidTr="00005D3E">
        <w:trPr>
          <w:trHeight w:val="403"/>
        </w:trPr>
        <w:tc>
          <w:tcPr>
            <w:tcW w:w="7225" w:type="dxa"/>
            <w:shd w:val="clear" w:color="auto" w:fill="F2F2F2" w:themeFill="background1" w:themeFillShade="F2"/>
            <w:vAlign w:val="center"/>
          </w:tcPr>
          <w:p w14:paraId="33CFBCAC"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their participation is voluntary?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917978816"/>
              <w14:checkbox>
                <w14:checked w14:val="1"/>
                <w14:checkedState w14:val="2612" w14:font="MS Gothic"/>
                <w14:uncheckedState w14:val="2610" w14:font="MS Gothic"/>
              </w14:checkbox>
            </w:sdtPr>
            <w:sdtContent>
              <w:p w14:paraId="4385EA4D" w14:textId="53CB26FB" w:rsidR="00247179" w:rsidRPr="00666FCB" w:rsidRDefault="001B735D"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66745090"/>
              <w14:checkbox>
                <w14:checked w14:val="0"/>
                <w14:checkedState w14:val="2612" w14:font="MS Gothic"/>
                <w14:uncheckedState w14:val="2610" w14:font="MS Gothic"/>
              </w14:checkbox>
            </w:sdtPr>
            <w:sdtContent>
              <w:p w14:paraId="037A6152"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964613576"/>
              <w14:checkbox>
                <w14:checked w14:val="0"/>
                <w14:checkedState w14:val="2612" w14:font="MS Gothic"/>
                <w14:uncheckedState w14:val="2610" w14:font="MS Gothic"/>
              </w14:checkbox>
            </w:sdtPr>
            <w:sdtContent>
              <w:p w14:paraId="08F435FF"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247179" w:rsidRPr="00666FCB" w14:paraId="76FF99F8" w14:textId="77777777" w:rsidTr="00005D3E">
        <w:trPr>
          <w:trHeight w:val="439"/>
        </w:trPr>
        <w:tc>
          <w:tcPr>
            <w:tcW w:w="7225" w:type="dxa"/>
            <w:shd w:val="clear" w:color="auto" w:fill="F2F2F2" w:themeFill="background1" w:themeFillShade="F2"/>
            <w:vAlign w:val="center"/>
          </w:tcPr>
          <w:p w14:paraId="6BA8EC7F"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obtain written consent for participation?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73071009"/>
              <w14:checkbox>
                <w14:checked w14:val="1"/>
                <w14:checkedState w14:val="2612" w14:font="MS Gothic"/>
                <w14:uncheckedState w14:val="2610" w14:font="MS Gothic"/>
              </w14:checkbox>
            </w:sdtPr>
            <w:sdtContent>
              <w:p w14:paraId="4A85A35F" w14:textId="417DDEB5" w:rsidR="00247179" w:rsidRPr="00666FCB" w:rsidRDefault="001B735D"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777214799"/>
              <w14:checkbox>
                <w14:checked w14:val="0"/>
                <w14:checkedState w14:val="2612" w14:font="MS Gothic"/>
                <w14:uncheckedState w14:val="2610" w14:font="MS Gothic"/>
              </w14:checkbox>
            </w:sdtPr>
            <w:sdtContent>
              <w:p w14:paraId="03D94842"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046200750"/>
              <w14:checkbox>
                <w14:checked w14:val="0"/>
                <w14:checkedState w14:val="2612" w14:font="MS Gothic"/>
                <w14:uncheckedState w14:val="2610" w14:font="MS Gothic"/>
              </w14:checkbox>
            </w:sdtPr>
            <w:sdtContent>
              <w:p w14:paraId="41B5D029"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247179" w:rsidRPr="00666FCB" w14:paraId="60785D04" w14:textId="77777777" w:rsidTr="00005D3E">
        <w:trPr>
          <w:trHeight w:val="403"/>
        </w:trPr>
        <w:tc>
          <w:tcPr>
            <w:tcW w:w="7225" w:type="dxa"/>
            <w:shd w:val="clear" w:color="auto" w:fill="F2F2F2" w:themeFill="background1" w:themeFillShade="F2"/>
            <w:vAlign w:val="center"/>
          </w:tcPr>
          <w:p w14:paraId="46C2C092"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907947677"/>
              <w14:checkbox>
                <w14:checked w14:val="0"/>
                <w14:checkedState w14:val="2612" w14:font="MS Gothic"/>
                <w14:uncheckedState w14:val="2610" w14:font="MS Gothic"/>
              </w14:checkbox>
            </w:sdtPr>
            <w:sdtContent>
              <w:p w14:paraId="38627615"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997954874"/>
              <w14:checkbox>
                <w14:checked w14:val="0"/>
                <w14:checkedState w14:val="2612" w14:font="MS Gothic"/>
                <w14:uncheckedState w14:val="2610" w14:font="MS Gothic"/>
              </w14:checkbox>
            </w:sdtPr>
            <w:sdtContent>
              <w:p w14:paraId="3458E3B0" w14:textId="732BDF62" w:rsidR="00247179" w:rsidRPr="00666FCB" w:rsidRDefault="001B735D" w:rsidP="00005D3E">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33887313"/>
              <w14:checkbox>
                <w14:checked w14:val="1"/>
                <w14:checkedState w14:val="2612" w14:font="MS Gothic"/>
                <w14:uncheckedState w14:val="2610" w14:font="MS Gothic"/>
              </w14:checkbox>
            </w:sdtPr>
            <w:sdtContent>
              <w:p w14:paraId="5123AB88" w14:textId="4D24E0E8" w:rsidR="00247179" w:rsidRPr="00666FCB" w:rsidRDefault="001B735D"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247179" w:rsidRPr="00666FCB" w14:paraId="5BAA50BD" w14:textId="77777777" w:rsidTr="00005D3E">
        <w:trPr>
          <w:trHeight w:val="439"/>
        </w:trPr>
        <w:tc>
          <w:tcPr>
            <w:tcW w:w="7225" w:type="dxa"/>
            <w:shd w:val="clear" w:color="auto" w:fill="F2F2F2" w:themeFill="background1" w:themeFillShade="F2"/>
            <w:vAlign w:val="center"/>
          </w:tcPr>
          <w:p w14:paraId="04954FC7" w14:textId="77777777" w:rsidR="00247179" w:rsidRPr="001B735D" w:rsidRDefault="00247179" w:rsidP="00005D3E">
            <w:pPr>
              <w:autoSpaceDE w:val="0"/>
              <w:autoSpaceDN w:val="0"/>
              <w:adjustRightInd w:val="0"/>
              <w:jc w:val="both"/>
              <w:rPr>
                <w:rFonts w:ascii="Times New Roman" w:hAnsi="Times New Roman" w:cs="Times New Roman"/>
                <w:sz w:val="24"/>
                <w:szCs w:val="24"/>
              </w:rPr>
            </w:pPr>
            <w:r w:rsidRPr="001B735D">
              <w:rPr>
                <w:rFonts w:ascii="Times New Roman" w:hAnsi="Times New Roman" w:cs="Times New Roman"/>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Times New Roman" w:hAnsi="Times New Roman" w:cs="Times New Roman"/>
                <w:b/>
                <w:bCs/>
                <w:sz w:val="24"/>
                <w:szCs w:val="24"/>
              </w:rPr>
              <w:id w:val="-65498961"/>
              <w14:checkbox>
                <w14:checked w14:val="0"/>
                <w14:checkedState w14:val="2612" w14:font="MS Gothic"/>
                <w14:uncheckedState w14:val="2610" w14:font="MS Gothic"/>
              </w14:checkbox>
            </w:sdtPr>
            <w:sdtContent>
              <w:p w14:paraId="6F22394A" w14:textId="50F406F6" w:rsidR="00247179" w:rsidRPr="001B735D" w:rsidRDefault="001B735D" w:rsidP="00005D3E">
                <w:pPr>
                  <w:autoSpaceDE w:val="0"/>
                  <w:autoSpaceDN w:val="0"/>
                  <w:adjustRightInd w:val="0"/>
                  <w:jc w:val="both"/>
                  <w:rPr>
                    <w:rFonts w:ascii="Times New Roman" w:hAnsi="Times New Roman" w:cs="Times New Roman"/>
                    <w:sz w:val="24"/>
                    <w:szCs w:val="24"/>
                  </w:rPr>
                </w:pPr>
                <w:r w:rsidRPr="001B735D">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327907113"/>
              <w14:checkbox>
                <w14:checked w14:val="0"/>
                <w14:checkedState w14:val="2612" w14:font="MS Gothic"/>
                <w14:uncheckedState w14:val="2610" w14:font="MS Gothic"/>
              </w14:checkbox>
            </w:sdtPr>
            <w:sdtContent>
              <w:p w14:paraId="0EFCCE56" w14:textId="1A6B5938" w:rsidR="00247179" w:rsidRPr="001B735D" w:rsidRDefault="001B735D" w:rsidP="00005D3E">
                <w:pPr>
                  <w:autoSpaceDE w:val="0"/>
                  <w:autoSpaceDN w:val="0"/>
                  <w:adjustRightInd w:val="0"/>
                  <w:jc w:val="both"/>
                  <w:rPr>
                    <w:rFonts w:ascii="Times New Roman" w:hAnsi="Times New Roman" w:cs="Times New Roman"/>
                    <w:bCs/>
                    <w:sz w:val="24"/>
                    <w:szCs w:val="24"/>
                  </w:rPr>
                </w:pPr>
                <w:r w:rsidRPr="001B735D">
                  <w:rPr>
                    <w:rFonts w:ascii="MS Gothic" w:eastAsia="MS Gothic" w:hAnsi="MS Gothic" w:cs="Times New Roman" w:hint="eastAsia"/>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43242132"/>
              <w14:checkbox>
                <w14:checked w14:val="1"/>
                <w14:checkedState w14:val="2612" w14:font="MS Gothic"/>
                <w14:uncheckedState w14:val="2610" w14:font="MS Gothic"/>
              </w14:checkbox>
            </w:sdtPr>
            <w:sdtContent>
              <w:p w14:paraId="138475DD" w14:textId="35B875EA" w:rsidR="00247179" w:rsidRPr="001B735D" w:rsidRDefault="001B735D" w:rsidP="00005D3E">
                <w:pPr>
                  <w:autoSpaceDE w:val="0"/>
                  <w:autoSpaceDN w:val="0"/>
                  <w:adjustRightInd w:val="0"/>
                  <w:jc w:val="both"/>
                  <w:rPr>
                    <w:rFonts w:ascii="Times New Roman" w:hAnsi="Times New Roman" w:cs="Times New Roman"/>
                    <w:sz w:val="24"/>
                    <w:szCs w:val="24"/>
                  </w:rPr>
                </w:pPr>
                <w:r w:rsidRPr="001B735D">
                  <w:rPr>
                    <w:rFonts w:ascii="MS Gothic" w:eastAsia="MS Gothic" w:hAnsi="MS Gothic" w:cs="Times New Roman" w:hint="eastAsia"/>
                    <w:b/>
                    <w:bCs/>
                    <w:sz w:val="24"/>
                    <w:szCs w:val="24"/>
                  </w:rPr>
                  <w:t>☒</w:t>
                </w:r>
              </w:p>
            </w:sdtContent>
          </w:sdt>
        </w:tc>
      </w:tr>
      <w:tr w:rsidR="00247179" w:rsidRPr="00666FCB" w14:paraId="6F9598ED" w14:textId="77777777" w:rsidTr="00005D3E">
        <w:trPr>
          <w:trHeight w:val="403"/>
        </w:trPr>
        <w:tc>
          <w:tcPr>
            <w:tcW w:w="7225" w:type="dxa"/>
            <w:shd w:val="clear" w:color="auto" w:fill="F2F2F2" w:themeFill="background1" w:themeFillShade="F2"/>
            <w:vAlign w:val="center"/>
          </w:tcPr>
          <w:p w14:paraId="2FE83801"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689744163"/>
              <w14:checkbox>
                <w14:checked w14:val="1"/>
                <w14:checkedState w14:val="2612" w14:font="MS Gothic"/>
                <w14:uncheckedState w14:val="2610" w14:font="MS Gothic"/>
              </w14:checkbox>
            </w:sdtPr>
            <w:sdtContent>
              <w:p w14:paraId="7AB953EE" w14:textId="7C09E06B" w:rsidR="00247179" w:rsidRPr="00666FCB" w:rsidRDefault="001B735D"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160307203"/>
              <w14:checkbox>
                <w14:checked w14:val="0"/>
                <w14:checkedState w14:val="2612" w14:font="MS Gothic"/>
                <w14:uncheckedState w14:val="2610" w14:font="MS Gothic"/>
              </w14:checkbox>
            </w:sdtPr>
            <w:sdtContent>
              <w:p w14:paraId="32D5BBEF"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70004211"/>
              <w14:checkbox>
                <w14:checked w14:val="0"/>
                <w14:checkedState w14:val="2612" w14:font="MS Gothic"/>
                <w14:uncheckedState w14:val="2610" w14:font="MS Gothic"/>
              </w14:checkbox>
            </w:sdtPr>
            <w:sdtContent>
              <w:p w14:paraId="4C979E02"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247179" w:rsidRPr="00666FCB" w14:paraId="06CD0303" w14:textId="77777777" w:rsidTr="00005D3E">
        <w:trPr>
          <w:trHeight w:val="439"/>
        </w:trPr>
        <w:tc>
          <w:tcPr>
            <w:tcW w:w="7225" w:type="dxa"/>
            <w:shd w:val="clear" w:color="auto" w:fill="F2F2F2" w:themeFill="background1" w:themeFillShade="F2"/>
            <w:vAlign w:val="center"/>
          </w:tcPr>
          <w:p w14:paraId="5918B302"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20004605"/>
              <w14:checkbox>
                <w14:checked w14:val="1"/>
                <w14:checkedState w14:val="2612" w14:font="MS Gothic"/>
                <w14:uncheckedState w14:val="2610" w14:font="MS Gothic"/>
              </w14:checkbox>
            </w:sdtPr>
            <w:sdtContent>
              <w:p w14:paraId="239837C2" w14:textId="1CB06BE4" w:rsidR="00247179" w:rsidRPr="00666FCB" w:rsidRDefault="001B735D"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502748247"/>
              <w14:checkbox>
                <w14:checked w14:val="0"/>
                <w14:checkedState w14:val="2612" w14:font="MS Gothic"/>
                <w14:uncheckedState w14:val="2610" w14:font="MS Gothic"/>
              </w14:checkbox>
            </w:sdtPr>
            <w:sdtContent>
              <w:p w14:paraId="219FD3C3"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96125454"/>
              <w14:checkbox>
                <w14:checked w14:val="0"/>
                <w14:checkedState w14:val="2612" w14:font="MS Gothic"/>
                <w14:uncheckedState w14:val="2610" w14:font="MS Gothic"/>
              </w14:checkbox>
            </w:sdtPr>
            <w:sdtContent>
              <w:p w14:paraId="0B8BA1DB"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247179" w:rsidRPr="00666FCB" w14:paraId="1267516C" w14:textId="77777777" w:rsidTr="00005D3E">
        <w:trPr>
          <w:trHeight w:val="403"/>
        </w:trPr>
        <w:tc>
          <w:tcPr>
            <w:tcW w:w="7225" w:type="dxa"/>
            <w:shd w:val="clear" w:color="auto" w:fill="F2F2F2" w:themeFill="background1" w:themeFillShade="F2"/>
            <w:vAlign w:val="center"/>
          </w:tcPr>
          <w:p w14:paraId="01F94344"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lastRenderedPageBreak/>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96221617"/>
              <w14:checkbox>
                <w14:checked w14:val="1"/>
                <w14:checkedState w14:val="2612" w14:font="MS Gothic"/>
                <w14:uncheckedState w14:val="2610" w14:font="MS Gothic"/>
              </w14:checkbox>
            </w:sdtPr>
            <w:sdtContent>
              <w:p w14:paraId="52962B85" w14:textId="20DFE4B0" w:rsidR="00247179" w:rsidRPr="00666FCB" w:rsidRDefault="001B735D"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715357891"/>
              <w14:checkbox>
                <w14:checked w14:val="0"/>
                <w14:checkedState w14:val="2612" w14:font="MS Gothic"/>
                <w14:uncheckedState w14:val="2610" w14:font="MS Gothic"/>
              </w14:checkbox>
            </w:sdtPr>
            <w:sdtContent>
              <w:p w14:paraId="6610606A"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61819308"/>
              <w14:checkbox>
                <w14:checked w14:val="0"/>
                <w14:checkedState w14:val="2612" w14:font="MS Gothic"/>
                <w14:uncheckedState w14:val="2610" w14:font="MS Gothic"/>
              </w14:checkbox>
            </w:sdtPr>
            <w:sdtContent>
              <w:p w14:paraId="1D4F9DD9"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247179" w:rsidRPr="00666FCB" w14:paraId="7B7DA006" w14:textId="77777777" w:rsidTr="00005D3E">
        <w:trPr>
          <w:trHeight w:val="439"/>
        </w:trPr>
        <w:tc>
          <w:tcPr>
            <w:tcW w:w="7225" w:type="dxa"/>
            <w:shd w:val="clear" w:color="auto" w:fill="F2F2F2" w:themeFill="background1" w:themeFillShade="F2"/>
            <w:vAlign w:val="center"/>
          </w:tcPr>
          <w:p w14:paraId="20AB4991"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507015635"/>
              <w14:checkbox>
                <w14:checked w14:val="1"/>
                <w14:checkedState w14:val="2612" w14:font="MS Gothic"/>
                <w14:uncheckedState w14:val="2610" w14:font="MS Gothic"/>
              </w14:checkbox>
            </w:sdtPr>
            <w:sdtContent>
              <w:p w14:paraId="66321564" w14:textId="51ECD80C" w:rsidR="00247179" w:rsidRPr="00666FCB" w:rsidRDefault="001B735D"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82701375"/>
              <w14:checkbox>
                <w14:checked w14:val="0"/>
                <w14:checkedState w14:val="2612" w14:font="MS Gothic"/>
                <w14:uncheckedState w14:val="2610" w14:font="MS Gothic"/>
              </w14:checkbox>
            </w:sdtPr>
            <w:sdtContent>
              <w:p w14:paraId="2A6B95BD"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075428902"/>
              <w14:checkbox>
                <w14:checked w14:val="0"/>
                <w14:checkedState w14:val="2612" w14:font="MS Gothic"/>
                <w14:uncheckedState w14:val="2610" w14:font="MS Gothic"/>
              </w14:checkbox>
            </w:sdtPr>
            <w:sdtContent>
              <w:p w14:paraId="7C5C4986"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247179" w:rsidRPr="00666FCB" w14:paraId="123D044D" w14:textId="77777777" w:rsidTr="00005D3E">
        <w:trPr>
          <w:trHeight w:val="403"/>
        </w:trPr>
        <w:tc>
          <w:tcPr>
            <w:tcW w:w="9889" w:type="dxa"/>
            <w:gridSpan w:val="4"/>
            <w:tcBorders>
              <w:bottom w:val="single" w:sz="4" w:space="0" w:color="auto"/>
            </w:tcBorders>
            <w:shd w:val="clear" w:color="auto" w:fill="F2F2F2" w:themeFill="background1" w:themeFillShade="F2"/>
            <w:vAlign w:val="center"/>
          </w:tcPr>
          <w:p w14:paraId="1D70FA3F"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NO</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of above questions, please give an explanation </w:t>
            </w:r>
          </w:p>
        </w:tc>
      </w:tr>
      <w:tr w:rsidR="00247179" w:rsidRPr="00666FCB" w14:paraId="2F3AF1B4" w14:textId="77777777" w:rsidTr="00005D3E">
        <w:trPr>
          <w:trHeight w:val="403"/>
        </w:trPr>
        <w:tc>
          <w:tcPr>
            <w:tcW w:w="9889" w:type="dxa"/>
            <w:gridSpan w:val="4"/>
            <w:vAlign w:val="center"/>
          </w:tcPr>
          <w:p w14:paraId="49DAC767" w14:textId="77777777" w:rsidR="00247179" w:rsidRPr="00666FCB" w:rsidRDefault="00247179" w:rsidP="00005D3E">
            <w:pPr>
              <w:jc w:val="both"/>
              <w:rPr>
                <w:rFonts w:ascii="Times New Roman" w:hAnsi="Times New Roman" w:cs="Times New Roman"/>
                <w:sz w:val="24"/>
                <w:szCs w:val="24"/>
              </w:rPr>
            </w:pPr>
          </w:p>
          <w:p w14:paraId="6920948E" w14:textId="6F504A65" w:rsidR="00247179" w:rsidRPr="00D50C5A" w:rsidRDefault="00D50C5A" w:rsidP="00D50C5A">
            <w:pPr>
              <w:pStyle w:val="ListParagraph"/>
              <w:numPr>
                <w:ilvl w:val="0"/>
                <w:numId w:val="46"/>
              </w:numPr>
              <w:jc w:val="both"/>
              <w:rPr>
                <w:rFonts w:ascii="Times New Roman" w:hAnsi="Times New Roman" w:cs="Times New Roman"/>
              </w:rPr>
            </w:pPr>
            <w:r w:rsidRPr="00D50C5A">
              <w:rPr>
                <w:rFonts w:ascii="Times New Roman" w:hAnsi="Times New Roman" w:cs="Times New Roman"/>
              </w:rPr>
              <w:t>N/A</w:t>
            </w:r>
          </w:p>
          <w:p w14:paraId="0E355643" w14:textId="3F8FB58E" w:rsidR="00247179" w:rsidRPr="00666FCB" w:rsidRDefault="00247179" w:rsidP="00005D3E">
            <w:pPr>
              <w:autoSpaceDE w:val="0"/>
              <w:autoSpaceDN w:val="0"/>
              <w:adjustRightInd w:val="0"/>
              <w:jc w:val="both"/>
              <w:rPr>
                <w:rFonts w:ascii="Times New Roman" w:hAnsi="Times New Roman" w:cs="Times New Roman"/>
                <w:sz w:val="24"/>
                <w:szCs w:val="24"/>
              </w:rPr>
            </w:pPr>
          </w:p>
        </w:tc>
      </w:tr>
    </w:tbl>
    <w:p w14:paraId="03574410" w14:textId="77777777" w:rsidR="00247179" w:rsidRPr="00666FCB" w:rsidRDefault="00247179" w:rsidP="00247179">
      <w:pPr>
        <w:jc w:val="both"/>
        <w:rPr>
          <w:rFonts w:ascii="Times New Roman" w:hAnsi="Times New Roman" w:cs="Times New Roman"/>
        </w:rPr>
      </w:pPr>
    </w:p>
    <w:tbl>
      <w:tblPr>
        <w:tblStyle w:val="TableGrid"/>
        <w:tblW w:w="9889" w:type="dxa"/>
        <w:tblLook w:val="04A0" w:firstRow="1" w:lastRow="0" w:firstColumn="1" w:lastColumn="0" w:noHBand="0" w:noVBand="1"/>
      </w:tblPr>
      <w:tblGrid>
        <w:gridCol w:w="7225"/>
        <w:gridCol w:w="992"/>
        <w:gridCol w:w="850"/>
        <w:gridCol w:w="822"/>
      </w:tblGrid>
      <w:tr w:rsidR="00247179" w:rsidRPr="00666FCB" w14:paraId="68474C28" w14:textId="77777777" w:rsidTr="00005D3E">
        <w:tc>
          <w:tcPr>
            <w:tcW w:w="7225" w:type="dxa"/>
            <w:shd w:val="clear" w:color="auto" w:fill="F2F2F2" w:themeFill="background1" w:themeFillShade="F2"/>
          </w:tcPr>
          <w:p w14:paraId="45DAB9BB" w14:textId="77777777" w:rsidR="00247179" w:rsidRPr="00666FCB" w:rsidRDefault="00247179" w:rsidP="00005D3E">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Information for participants:</w:t>
            </w:r>
          </w:p>
        </w:tc>
        <w:tc>
          <w:tcPr>
            <w:tcW w:w="992" w:type="dxa"/>
            <w:shd w:val="clear" w:color="auto" w:fill="F2F2F2" w:themeFill="background1" w:themeFillShade="F2"/>
            <w:vAlign w:val="bottom"/>
          </w:tcPr>
          <w:p w14:paraId="7314234E"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p>
          <w:p w14:paraId="669B6883"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50" w:type="dxa"/>
            <w:shd w:val="clear" w:color="auto" w:fill="F2F2F2" w:themeFill="background1" w:themeFillShade="F2"/>
            <w:vAlign w:val="bottom"/>
          </w:tcPr>
          <w:p w14:paraId="7305491F"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c>
          <w:tcPr>
            <w:tcW w:w="822" w:type="dxa"/>
            <w:shd w:val="clear" w:color="auto" w:fill="F2F2F2" w:themeFill="background1" w:themeFillShade="F2"/>
            <w:vAlign w:val="bottom"/>
          </w:tcPr>
          <w:p w14:paraId="2CD31ACE"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p>
          <w:p w14:paraId="39B823EF"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N/A</w:t>
            </w:r>
          </w:p>
        </w:tc>
      </w:tr>
      <w:tr w:rsidR="00247179" w:rsidRPr="00666FCB" w14:paraId="3414151C" w14:textId="77777777" w:rsidTr="00005D3E">
        <w:trPr>
          <w:trHeight w:val="439"/>
        </w:trPr>
        <w:tc>
          <w:tcPr>
            <w:tcW w:w="7225" w:type="dxa"/>
            <w:shd w:val="clear" w:color="auto" w:fill="F2F2F2" w:themeFill="background1" w:themeFillShade="F2"/>
            <w:vAlign w:val="center"/>
          </w:tcPr>
          <w:p w14:paraId="12418D8D"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participants be paid?</w:t>
            </w:r>
          </w:p>
        </w:tc>
        <w:tc>
          <w:tcPr>
            <w:tcW w:w="992" w:type="dxa"/>
            <w:shd w:val="clear" w:color="auto" w:fill="BFBFBF" w:themeFill="background1" w:themeFillShade="BF"/>
            <w:vAlign w:val="center"/>
          </w:tcPr>
          <w:sdt>
            <w:sdtPr>
              <w:rPr>
                <w:rFonts w:ascii="Times New Roman" w:hAnsi="Times New Roman" w:cs="Times New Roman"/>
                <w:b/>
                <w:bCs/>
                <w:sz w:val="24"/>
                <w:szCs w:val="24"/>
              </w:rPr>
              <w:id w:val="51043762"/>
              <w14:checkbox>
                <w14:checked w14:val="0"/>
                <w14:checkedState w14:val="2612" w14:font="MS Gothic"/>
                <w14:uncheckedState w14:val="2610" w14:font="MS Gothic"/>
              </w14:checkbox>
            </w:sdtPr>
            <w:sdtContent>
              <w:p w14:paraId="77E006BA"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56140063"/>
              <w14:checkbox>
                <w14:checked w14:val="1"/>
                <w14:checkedState w14:val="2612" w14:font="MS Gothic"/>
                <w14:uncheckedState w14:val="2610" w14:font="MS Gothic"/>
              </w14:checkbox>
            </w:sdtPr>
            <w:sdtContent>
              <w:p w14:paraId="686F09B9"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634219724"/>
              <w14:checkbox>
                <w14:checked w14:val="0"/>
                <w14:checkedState w14:val="2612" w14:font="MS Gothic"/>
                <w14:uncheckedState w14:val="2610" w14:font="MS Gothic"/>
              </w14:checkbox>
            </w:sdtPr>
            <w:sdtContent>
              <w:p w14:paraId="06D4FDAA"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247179" w:rsidRPr="00666FCB" w14:paraId="70CA7B3E" w14:textId="77777777" w:rsidTr="00005D3E">
        <w:trPr>
          <w:trHeight w:val="403"/>
        </w:trPr>
        <w:tc>
          <w:tcPr>
            <w:tcW w:w="7225" w:type="dxa"/>
            <w:shd w:val="clear" w:color="auto" w:fill="F2F2F2" w:themeFill="background1" w:themeFillShade="F2"/>
            <w:vAlign w:val="center"/>
          </w:tcPr>
          <w:p w14:paraId="017AAF6A"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438982454"/>
              <w14:checkbox>
                <w14:checked w14:val="0"/>
                <w14:checkedState w14:val="2612" w14:font="MS Gothic"/>
                <w14:uncheckedState w14:val="2610" w14:font="MS Gothic"/>
              </w14:checkbox>
            </w:sdtPr>
            <w:sdtContent>
              <w:p w14:paraId="5AA8199F"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089267095"/>
              <w14:checkbox>
                <w14:checked w14:val="1"/>
                <w14:checkedState w14:val="2612" w14:font="MS Gothic"/>
                <w14:uncheckedState w14:val="2610" w14:font="MS Gothic"/>
              </w14:checkbox>
            </w:sdtPr>
            <w:sdtContent>
              <w:p w14:paraId="7DEBD7BA"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425468845"/>
              <w14:checkbox>
                <w14:checked w14:val="0"/>
                <w14:checkedState w14:val="2612" w14:font="MS Gothic"/>
                <w14:uncheckedState w14:val="2610" w14:font="MS Gothic"/>
              </w14:checkbox>
            </w:sdtPr>
            <w:sdtContent>
              <w:p w14:paraId="5BC0069C"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247179" w:rsidRPr="00666FCB" w14:paraId="6D6640E4" w14:textId="77777777" w:rsidTr="00005D3E">
        <w:trPr>
          <w:trHeight w:val="439"/>
        </w:trPr>
        <w:tc>
          <w:tcPr>
            <w:tcW w:w="7225" w:type="dxa"/>
            <w:shd w:val="clear" w:color="auto" w:fill="F2F2F2" w:themeFill="background1" w:themeFillShade="F2"/>
            <w:vAlign w:val="center"/>
          </w:tcPr>
          <w:p w14:paraId="22E6DAEF"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25606969"/>
              <w14:checkbox>
                <w14:checked w14:val="0"/>
                <w14:checkedState w14:val="2612" w14:font="MS Gothic"/>
                <w14:uncheckedState w14:val="2610" w14:font="MS Gothic"/>
              </w14:checkbox>
            </w:sdtPr>
            <w:sdtContent>
              <w:p w14:paraId="0D69BB66"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565337314"/>
              <w14:checkbox>
                <w14:checked w14:val="1"/>
                <w14:checkedState w14:val="2612" w14:font="MS Gothic"/>
                <w14:uncheckedState w14:val="2610" w14:font="MS Gothic"/>
              </w14:checkbox>
            </w:sdtPr>
            <w:sdtContent>
              <w:p w14:paraId="2C46F0DA"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33575194"/>
              <w14:checkbox>
                <w14:checked w14:val="0"/>
                <w14:checkedState w14:val="2612" w14:font="MS Gothic"/>
                <w14:uncheckedState w14:val="2610" w14:font="MS Gothic"/>
              </w14:checkbox>
            </w:sdtPr>
            <w:sdtContent>
              <w:p w14:paraId="3892A8E6"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247179" w:rsidRPr="00666FCB" w14:paraId="3F15BD4E" w14:textId="77777777" w:rsidTr="00005D3E">
        <w:trPr>
          <w:trHeight w:val="403"/>
        </w:trPr>
        <w:tc>
          <w:tcPr>
            <w:tcW w:w="7225" w:type="dxa"/>
            <w:shd w:val="clear" w:color="auto" w:fill="F2F2F2" w:themeFill="background1" w:themeFillShade="F2"/>
            <w:vAlign w:val="center"/>
          </w:tcPr>
          <w:p w14:paraId="06D453A8"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873932248"/>
              <w14:checkbox>
                <w14:checked w14:val="0"/>
                <w14:checkedState w14:val="2612" w14:font="MS Gothic"/>
                <w14:uncheckedState w14:val="2610" w14:font="MS Gothic"/>
              </w14:checkbox>
            </w:sdtPr>
            <w:sdtContent>
              <w:p w14:paraId="1A9A0C01"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867361740"/>
              <w14:checkbox>
                <w14:checked w14:val="1"/>
                <w14:checkedState w14:val="2612" w14:font="MS Gothic"/>
                <w14:uncheckedState w14:val="2610" w14:font="MS Gothic"/>
              </w14:checkbox>
            </w:sdtPr>
            <w:sdtContent>
              <w:p w14:paraId="22CB5024"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14328365"/>
              <w14:checkbox>
                <w14:checked w14:val="0"/>
                <w14:checkedState w14:val="2612" w14:font="MS Gothic"/>
                <w14:uncheckedState w14:val="2610" w14:font="MS Gothic"/>
              </w14:checkbox>
            </w:sdtPr>
            <w:sdtContent>
              <w:p w14:paraId="6CCE3D62"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247179" w:rsidRPr="00666FCB" w14:paraId="2FCC0EBE" w14:textId="77777777" w:rsidTr="00005D3E">
        <w:trPr>
          <w:trHeight w:val="403"/>
        </w:trPr>
        <w:tc>
          <w:tcPr>
            <w:tcW w:w="9889" w:type="dxa"/>
            <w:gridSpan w:val="4"/>
            <w:shd w:val="clear" w:color="auto" w:fill="F2F2F2" w:themeFill="background1" w:themeFillShade="F2"/>
            <w:vAlign w:val="center"/>
          </w:tcPr>
          <w:p w14:paraId="400C37F8"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YES</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question, please provide full details </w:t>
            </w:r>
          </w:p>
        </w:tc>
      </w:tr>
      <w:tr w:rsidR="00247179" w:rsidRPr="00666FCB" w14:paraId="0E29A187" w14:textId="77777777" w:rsidTr="00005D3E">
        <w:trPr>
          <w:trHeight w:val="403"/>
        </w:trPr>
        <w:tc>
          <w:tcPr>
            <w:tcW w:w="9889" w:type="dxa"/>
            <w:gridSpan w:val="4"/>
            <w:vAlign w:val="center"/>
          </w:tcPr>
          <w:p w14:paraId="425E6D35" w14:textId="77777777" w:rsidR="00247179" w:rsidRDefault="00247179" w:rsidP="00005D3E">
            <w:pPr>
              <w:jc w:val="both"/>
              <w:rPr>
                <w:rFonts w:ascii="Times New Roman" w:hAnsi="Times New Roman" w:cs="Times New Roman"/>
                <w:sz w:val="24"/>
                <w:szCs w:val="24"/>
              </w:rPr>
            </w:pPr>
          </w:p>
          <w:p w14:paraId="5091AE2D" w14:textId="482916AA" w:rsidR="00D50C5A" w:rsidRPr="00D50C5A" w:rsidRDefault="00D50C5A" w:rsidP="00D50C5A">
            <w:pPr>
              <w:pStyle w:val="ListParagraph"/>
              <w:numPr>
                <w:ilvl w:val="0"/>
                <w:numId w:val="46"/>
              </w:numPr>
              <w:jc w:val="both"/>
              <w:rPr>
                <w:rFonts w:ascii="Times New Roman" w:hAnsi="Times New Roman" w:cs="Times New Roman"/>
              </w:rPr>
            </w:pPr>
            <w:r w:rsidRPr="00D50C5A">
              <w:rPr>
                <w:rFonts w:ascii="Times New Roman" w:hAnsi="Times New Roman" w:cs="Times New Roman"/>
              </w:rPr>
              <w:t>N/A</w:t>
            </w:r>
          </w:p>
          <w:p w14:paraId="6D631BAD" w14:textId="02B2ECB1" w:rsidR="00247179" w:rsidRPr="00666FCB" w:rsidRDefault="00247179" w:rsidP="00005D3E">
            <w:pPr>
              <w:autoSpaceDE w:val="0"/>
              <w:autoSpaceDN w:val="0"/>
              <w:adjustRightInd w:val="0"/>
              <w:jc w:val="both"/>
              <w:rPr>
                <w:rFonts w:ascii="Times New Roman" w:hAnsi="Times New Roman" w:cs="Times New Roman"/>
                <w:sz w:val="24"/>
                <w:szCs w:val="24"/>
              </w:rPr>
            </w:pPr>
          </w:p>
        </w:tc>
      </w:tr>
    </w:tbl>
    <w:p w14:paraId="6E267E40" w14:textId="77777777" w:rsidR="00247179" w:rsidRPr="00666FCB" w:rsidRDefault="00247179" w:rsidP="00247179">
      <w:pPr>
        <w:autoSpaceDE w:val="0"/>
        <w:autoSpaceDN w:val="0"/>
        <w:adjustRightInd w:val="0"/>
        <w:spacing w:after="240"/>
        <w:jc w:val="both"/>
        <w:rPr>
          <w:rFonts w:ascii="Times New Roman" w:hAnsi="Times New Roman" w:cs="Times New Roman"/>
          <w:b/>
        </w:rPr>
      </w:pPr>
    </w:p>
    <w:p w14:paraId="55C63EA8" w14:textId="06291283" w:rsidR="00247179" w:rsidRDefault="00247179" w:rsidP="00247179">
      <w:pPr>
        <w:jc w:val="both"/>
        <w:rPr>
          <w:rFonts w:ascii="Times New Roman" w:hAnsi="Times New Roman" w:cs="Times New Roman"/>
          <w:b/>
        </w:rPr>
      </w:pPr>
    </w:p>
    <w:p w14:paraId="2488BC46" w14:textId="77777777" w:rsidR="009D476D" w:rsidRDefault="009D476D" w:rsidP="00247179">
      <w:pPr>
        <w:jc w:val="both"/>
        <w:rPr>
          <w:rFonts w:ascii="Times New Roman" w:hAnsi="Times New Roman" w:cs="Times New Roman"/>
          <w:b/>
        </w:rPr>
      </w:pPr>
    </w:p>
    <w:p w14:paraId="4F3344C8" w14:textId="77777777" w:rsidR="009D476D" w:rsidRDefault="009D476D" w:rsidP="00247179">
      <w:pPr>
        <w:jc w:val="both"/>
        <w:rPr>
          <w:rFonts w:ascii="Times New Roman" w:hAnsi="Times New Roman" w:cs="Times New Roman"/>
          <w:b/>
        </w:rPr>
      </w:pPr>
    </w:p>
    <w:p w14:paraId="1A541C0B" w14:textId="77777777" w:rsidR="009D476D" w:rsidRDefault="009D476D" w:rsidP="00247179">
      <w:pPr>
        <w:jc w:val="both"/>
        <w:rPr>
          <w:rFonts w:ascii="Times New Roman" w:hAnsi="Times New Roman" w:cs="Times New Roman"/>
          <w:b/>
        </w:rPr>
      </w:pPr>
    </w:p>
    <w:p w14:paraId="3A7D7667" w14:textId="77777777" w:rsidR="009D476D" w:rsidRDefault="009D476D" w:rsidP="00247179">
      <w:pPr>
        <w:jc w:val="both"/>
        <w:rPr>
          <w:rFonts w:ascii="Times New Roman" w:hAnsi="Times New Roman" w:cs="Times New Roman"/>
          <w:b/>
        </w:rPr>
      </w:pPr>
    </w:p>
    <w:p w14:paraId="3ECFD545" w14:textId="77777777" w:rsidR="009D476D" w:rsidRDefault="009D476D" w:rsidP="00247179">
      <w:pPr>
        <w:jc w:val="both"/>
        <w:rPr>
          <w:rFonts w:ascii="Times New Roman" w:hAnsi="Times New Roman" w:cs="Times New Roman"/>
          <w:b/>
        </w:rPr>
      </w:pPr>
    </w:p>
    <w:p w14:paraId="0D7F21BC" w14:textId="77777777" w:rsidR="009D476D" w:rsidRDefault="009D476D" w:rsidP="00247179">
      <w:pPr>
        <w:jc w:val="both"/>
        <w:rPr>
          <w:rFonts w:ascii="Times New Roman" w:hAnsi="Times New Roman" w:cs="Times New Roman"/>
          <w:b/>
        </w:rPr>
      </w:pPr>
    </w:p>
    <w:p w14:paraId="207BC4E0" w14:textId="77777777" w:rsidR="009D476D" w:rsidRDefault="009D476D" w:rsidP="00247179">
      <w:pPr>
        <w:jc w:val="both"/>
        <w:rPr>
          <w:rFonts w:ascii="Times New Roman" w:hAnsi="Times New Roman" w:cs="Times New Roman"/>
          <w:b/>
        </w:rPr>
      </w:pPr>
    </w:p>
    <w:p w14:paraId="78B8350D" w14:textId="77777777" w:rsidR="009D476D" w:rsidRPr="00666FCB" w:rsidRDefault="009D476D" w:rsidP="00247179">
      <w:pPr>
        <w:jc w:val="both"/>
        <w:rPr>
          <w:rFonts w:ascii="Times New Roman" w:hAnsi="Times New Roman" w:cs="Times New Roman"/>
          <w:b/>
        </w:rPr>
      </w:pPr>
    </w:p>
    <w:p w14:paraId="315E91F7" w14:textId="77777777" w:rsidR="00247179" w:rsidRPr="00666FCB" w:rsidRDefault="00247179" w:rsidP="00247179">
      <w:pPr>
        <w:autoSpaceDE w:val="0"/>
        <w:autoSpaceDN w:val="0"/>
        <w:adjustRightInd w:val="0"/>
        <w:spacing w:after="240"/>
        <w:jc w:val="both"/>
        <w:rPr>
          <w:rFonts w:ascii="Times New Roman" w:hAnsi="Times New Roman" w:cs="Times New Roman"/>
          <w:b/>
        </w:rPr>
      </w:pPr>
      <w:r w:rsidRPr="00666FCB">
        <w:rPr>
          <w:rFonts w:ascii="Times New Roman" w:hAnsi="Times New Roman" w:cs="Times New Roman"/>
          <w:b/>
        </w:rPr>
        <w:t>SECTION H: Anticipated Risks</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26"/>
        <w:gridCol w:w="13459"/>
        <w:gridCol w:w="7942"/>
        <w:gridCol w:w="5177"/>
      </w:tblGrid>
      <w:tr w:rsidR="00C75BBA" w:rsidRPr="00666FCB" w14:paraId="2F4C3ED9" w14:textId="77777777" w:rsidTr="005E52B3">
        <w:tc>
          <w:tcPr>
            <w:tcW w:w="10235" w:type="dxa"/>
            <w:gridSpan w:val="4"/>
            <w:tcBorders>
              <w:bottom w:val="single" w:sz="4" w:space="0" w:color="auto"/>
            </w:tcBorders>
            <w:shd w:val="clear" w:color="auto" w:fill="F2F2F2" w:themeFill="background1" w:themeFillShade="F2"/>
          </w:tcPr>
          <w:p w14:paraId="14128FE4" w14:textId="77777777" w:rsidR="00247179" w:rsidRPr="00774406" w:rsidRDefault="00247179" w:rsidP="00005D3E">
            <w:pPr>
              <w:pStyle w:val="Heading1"/>
              <w:jc w:val="both"/>
              <w:rPr>
                <w:rFonts w:ascii="Times New Roman" w:hAnsi="Times New Roman" w:cs="Times New Roman"/>
                <w:sz w:val="24"/>
                <w:szCs w:val="24"/>
              </w:rPr>
            </w:pPr>
            <w:r w:rsidRPr="00774406">
              <w:rPr>
                <w:rFonts w:ascii="Times New Roman" w:hAnsi="Times New Roman" w:cs="Times New Roman"/>
                <w:sz w:val="24"/>
                <w:szCs w:val="24"/>
              </w:rPr>
              <w:br w:type="page"/>
            </w:r>
            <w:r w:rsidRPr="00774406">
              <w:rPr>
                <w:rFonts w:ascii="Times New Roman" w:hAnsi="Times New Roman" w:cs="Times New Roman"/>
                <w:color w:val="000000" w:themeColor="text1"/>
                <w:sz w:val="24"/>
                <w:szCs w:val="24"/>
              </w:rPr>
              <w:t>Outline any anticipated risks</w:t>
            </w:r>
            <w:r w:rsidRPr="00774406">
              <w:rPr>
                <w:rFonts w:ascii="Times New Roman" w:eastAsia="SimSun" w:hAnsi="Times New Roman" w:cs="Times New Roman"/>
                <w:color w:val="000000" w:themeColor="text1"/>
                <w:sz w:val="24"/>
                <w:szCs w:val="24"/>
                <w:lang w:eastAsia="zh-CN"/>
              </w:rPr>
              <w:t xml:space="preserve"> </w:t>
            </w:r>
            <w:r w:rsidRPr="00774406">
              <w:rPr>
                <w:rFonts w:ascii="Times New Roman" w:hAnsi="Times New Roman" w:cs="Times New Roman"/>
                <w:color w:val="000000" w:themeColor="text1"/>
                <w:sz w:val="24"/>
                <w:szCs w:val="24"/>
              </w:rPr>
              <w:t xml:space="preserve">that may adversely affect any of the participants, the researchers and/or the University, and the steps that will be taken to address them. </w:t>
            </w:r>
          </w:p>
          <w:p w14:paraId="2726EB88" w14:textId="77777777" w:rsidR="00247179" w:rsidRPr="00774406" w:rsidRDefault="00247179" w:rsidP="00005D3E">
            <w:pPr>
              <w:jc w:val="both"/>
              <w:rPr>
                <w:rFonts w:ascii="Times New Roman" w:hAnsi="Times New Roman" w:cs="Times New Roman"/>
              </w:rPr>
            </w:pPr>
          </w:p>
          <w:p w14:paraId="1B2681BF" w14:textId="77777777" w:rsidR="00247179" w:rsidRPr="00774406" w:rsidRDefault="00247179" w:rsidP="00005D3E">
            <w:pPr>
              <w:jc w:val="both"/>
              <w:rPr>
                <w:rFonts w:ascii="Times New Roman" w:hAnsi="Times New Roman" w:cs="Times New Roman"/>
              </w:rPr>
            </w:pPr>
            <w:r w:rsidRPr="00774406">
              <w:rPr>
                <w:rFonts w:ascii="Times New Roman" w:hAnsi="Times New Roman" w:cs="Times New Roman"/>
              </w:rPr>
              <w:t xml:space="preserve">If you have completed a full risk assessment (for example as required by a laboratory, or external research collaborator) you may append that to this form.  </w:t>
            </w:r>
          </w:p>
        </w:tc>
      </w:tr>
      <w:tr w:rsidR="00C75BBA" w:rsidRPr="00666FCB" w14:paraId="4F24D5E4" w14:textId="77777777" w:rsidTr="005E52B3">
        <w:tc>
          <w:tcPr>
            <w:tcW w:w="8124" w:type="dxa"/>
            <w:gridSpan w:val="2"/>
            <w:vMerge w:val="restart"/>
            <w:shd w:val="clear" w:color="auto" w:fill="F2F2F2" w:themeFill="background1" w:themeFillShade="F2"/>
          </w:tcPr>
          <w:p w14:paraId="1B13E918" w14:textId="77777777" w:rsidR="00247179" w:rsidRPr="00774406" w:rsidRDefault="00247179" w:rsidP="00005D3E">
            <w:pPr>
              <w:pStyle w:val="Heading1"/>
              <w:jc w:val="both"/>
              <w:rPr>
                <w:rFonts w:ascii="Times New Roman" w:hAnsi="Times New Roman" w:cs="Times New Roman"/>
                <w:color w:val="000000" w:themeColor="text1"/>
                <w:sz w:val="24"/>
                <w:szCs w:val="24"/>
              </w:rPr>
            </w:pPr>
            <w:r w:rsidRPr="00774406">
              <w:rPr>
                <w:rFonts w:ascii="Times New Roman" w:hAnsi="Times New Roman" w:cs="Times New Roman"/>
                <w:color w:val="000000" w:themeColor="text1"/>
                <w:sz w:val="24"/>
                <w:szCs w:val="24"/>
              </w:rPr>
              <w:t xml:space="preserve">Full risk assessment completed and appended? </w:t>
            </w:r>
          </w:p>
          <w:p w14:paraId="65E20486" w14:textId="77777777" w:rsidR="00247179" w:rsidRPr="00774406" w:rsidRDefault="00247179" w:rsidP="00005D3E">
            <w:pPr>
              <w:pStyle w:val="Heading1"/>
              <w:jc w:val="both"/>
              <w:rPr>
                <w:rFonts w:ascii="Times New Roman" w:hAnsi="Times New Roman" w:cs="Times New Roman"/>
                <w:color w:val="000000" w:themeColor="text1"/>
                <w:sz w:val="24"/>
                <w:szCs w:val="24"/>
              </w:rPr>
            </w:pPr>
          </w:p>
        </w:tc>
        <w:tc>
          <w:tcPr>
            <w:tcW w:w="1311" w:type="dxa"/>
            <w:tcBorders>
              <w:bottom w:val="single" w:sz="4" w:space="0" w:color="auto"/>
            </w:tcBorders>
            <w:shd w:val="clear" w:color="auto" w:fill="F2F2F2" w:themeFill="background1" w:themeFillShade="F2"/>
          </w:tcPr>
          <w:p w14:paraId="2AD47B79" w14:textId="77777777" w:rsidR="00247179" w:rsidRPr="00774406" w:rsidRDefault="00247179" w:rsidP="00005D3E">
            <w:pPr>
              <w:pStyle w:val="Heading1"/>
              <w:jc w:val="both"/>
              <w:rPr>
                <w:rFonts w:ascii="Times New Roman" w:hAnsi="Times New Roman" w:cs="Times New Roman"/>
                <w:color w:val="000000" w:themeColor="text1"/>
                <w:sz w:val="24"/>
                <w:szCs w:val="24"/>
              </w:rPr>
            </w:pPr>
            <w:r w:rsidRPr="00774406">
              <w:rPr>
                <w:rFonts w:ascii="Times New Roman" w:hAnsi="Times New Roman" w:cs="Times New Roman"/>
                <w:color w:val="000000" w:themeColor="text1"/>
                <w:sz w:val="24"/>
                <w:szCs w:val="24"/>
              </w:rPr>
              <w:t xml:space="preserve">Yes </w:t>
            </w:r>
          </w:p>
        </w:tc>
        <w:tc>
          <w:tcPr>
            <w:tcW w:w="800" w:type="dxa"/>
            <w:tcBorders>
              <w:bottom w:val="single" w:sz="4" w:space="0" w:color="auto"/>
            </w:tcBorders>
            <w:shd w:val="clear" w:color="auto" w:fill="BFBFBF" w:themeFill="background1" w:themeFillShade="BF"/>
          </w:tcPr>
          <w:p w14:paraId="34918EEC" w14:textId="77777777" w:rsidR="00247179" w:rsidRPr="00774406" w:rsidRDefault="00247179" w:rsidP="00005D3E">
            <w:pPr>
              <w:pStyle w:val="Heading1"/>
              <w:jc w:val="both"/>
              <w:rPr>
                <w:rFonts w:ascii="Times New Roman" w:hAnsi="Times New Roman" w:cs="Times New Roman"/>
                <w:color w:val="000000" w:themeColor="text1"/>
                <w:sz w:val="24"/>
                <w:szCs w:val="24"/>
              </w:rPr>
            </w:pPr>
            <w:sdt>
              <w:sdtPr>
                <w:rPr>
                  <w:rFonts w:ascii="Times New Roman" w:hAnsi="Times New Roman" w:cs="Times New Roman"/>
                  <w:b/>
                  <w:bCs/>
                  <w:color w:val="000000" w:themeColor="text1"/>
                  <w:sz w:val="24"/>
                  <w:szCs w:val="24"/>
                </w:rPr>
                <w:id w:val="-2006964611"/>
                <w14:checkbox>
                  <w14:checked w14:val="0"/>
                  <w14:checkedState w14:val="2612" w14:font="MS Gothic"/>
                  <w14:uncheckedState w14:val="2610" w14:font="MS Gothic"/>
                </w14:checkbox>
              </w:sdtPr>
              <w:sdtContent>
                <w:r w:rsidRPr="00774406">
                  <w:rPr>
                    <w:rFonts w:ascii="Segoe UI Symbol" w:eastAsia="MS Gothic" w:hAnsi="Segoe UI Symbol" w:cs="Segoe UI Symbol"/>
                    <w:color w:val="000000" w:themeColor="text1"/>
                    <w:sz w:val="24"/>
                    <w:szCs w:val="24"/>
                  </w:rPr>
                  <w:t>☐</w:t>
                </w:r>
              </w:sdtContent>
            </w:sdt>
          </w:p>
        </w:tc>
      </w:tr>
      <w:tr w:rsidR="00C75BBA" w:rsidRPr="00666FCB" w14:paraId="2FB3AAAB" w14:textId="77777777" w:rsidTr="005E52B3">
        <w:tc>
          <w:tcPr>
            <w:tcW w:w="8124" w:type="dxa"/>
            <w:gridSpan w:val="2"/>
            <w:vMerge/>
            <w:tcBorders>
              <w:bottom w:val="single" w:sz="4" w:space="0" w:color="auto"/>
            </w:tcBorders>
            <w:shd w:val="clear" w:color="auto" w:fill="F2F2F2" w:themeFill="background1" w:themeFillShade="F2"/>
          </w:tcPr>
          <w:p w14:paraId="532E63B8" w14:textId="77777777" w:rsidR="00247179" w:rsidRPr="00774406" w:rsidRDefault="00247179" w:rsidP="00005D3E">
            <w:pPr>
              <w:pStyle w:val="Heading1"/>
              <w:jc w:val="both"/>
              <w:rPr>
                <w:rFonts w:ascii="Times New Roman" w:hAnsi="Times New Roman" w:cs="Times New Roman"/>
                <w:color w:val="000000" w:themeColor="text1"/>
                <w:sz w:val="24"/>
                <w:szCs w:val="24"/>
              </w:rPr>
            </w:pPr>
          </w:p>
        </w:tc>
        <w:tc>
          <w:tcPr>
            <w:tcW w:w="1311" w:type="dxa"/>
            <w:tcBorders>
              <w:bottom w:val="single" w:sz="4" w:space="0" w:color="auto"/>
            </w:tcBorders>
            <w:shd w:val="clear" w:color="auto" w:fill="F2F2F2" w:themeFill="background1" w:themeFillShade="F2"/>
          </w:tcPr>
          <w:p w14:paraId="35B46628" w14:textId="77777777" w:rsidR="00247179" w:rsidRPr="00774406" w:rsidRDefault="00247179" w:rsidP="00005D3E">
            <w:pPr>
              <w:pStyle w:val="Heading1"/>
              <w:jc w:val="both"/>
              <w:rPr>
                <w:rFonts w:ascii="Times New Roman" w:hAnsi="Times New Roman" w:cs="Times New Roman"/>
                <w:color w:val="000000" w:themeColor="text1"/>
                <w:sz w:val="24"/>
                <w:szCs w:val="24"/>
              </w:rPr>
            </w:pPr>
            <w:r w:rsidRPr="00774406">
              <w:rPr>
                <w:rFonts w:ascii="Times New Roman" w:hAnsi="Times New Roman" w:cs="Times New Roman"/>
                <w:color w:val="000000" w:themeColor="text1"/>
                <w:sz w:val="24"/>
                <w:szCs w:val="24"/>
              </w:rPr>
              <w:t>No</w:t>
            </w:r>
          </w:p>
        </w:tc>
        <w:tc>
          <w:tcPr>
            <w:tcW w:w="800" w:type="dxa"/>
            <w:tcBorders>
              <w:bottom w:val="single" w:sz="4" w:space="0" w:color="auto"/>
            </w:tcBorders>
            <w:shd w:val="clear" w:color="auto" w:fill="BFBFBF" w:themeFill="background1" w:themeFillShade="BF"/>
          </w:tcPr>
          <w:p w14:paraId="64BFDDFA" w14:textId="77777777" w:rsidR="00247179" w:rsidRPr="00774406" w:rsidRDefault="00247179" w:rsidP="00005D3E">
            <w:pPr>
              <w:pStyle w:val="Heading1"/>
              <w:jc w:val="both"/>
              <w:rPr>
                <w:rFonts w:ascii="Times New Roman" w:hAnsi="Times New Roman" w:cs="Times New Roman"/>
                <w:b/>
                <w:bCs/>
                <w:color w:val="000000" w:themeColor="text1"/>
                <w:sz w:val="24"/>
                <w:szCs w:val="24"/>
              </w:rPr>
            </w:pPr>
            <w:sdt>
              <w:sdtPr>
                <w:rPr>
                  <w:rFonts w:ascii="Times New Roman" w:hAnsi="Times New Roman" w:cs="Times New Roman"/>
                  <w:b/>
                  <w:bCs/>
                  <w:color w:val="000000" w:themeColor="text1"/>
                  <w:sz w:val="24"/>
                  <w:szCs w:val="24"/>
                </w:rPr>
                <w:id w:val="-389729326"/>
                <w14:checkbox>
                  <w14:checked w14:val="1"/>
                  <w14:checkedState w14:val="2612" w14:font="MS Gothic"/>
                  <w14:uncheckedState w14:val="2610" w14:font="MS Gothic"/>
                </w14:checkbox>
              </w:sdtPr>
              <w:sdtContent>
                <w:r w:rsidRPr="00774406">
                  <w:rPr>
                    <w:rFonts w:ascii="Segoe UI Symbol" w:eastAsia="MS Gothic" w:hAnsi="Segoe UI Symbol" w:cs="Segoe UI Symbol"/>
                    <w:color w:val="000000" w:themeColor="text1"/>
                    <w:sz w:val="24"/>
                    <w:szCs w:val="24"/>
                  </w:rPr>
                  <w:t>☒</w:t>
                </w:r>
              </w:sdtContent>
            </w:sdt>
          </w:p>
        </w:tc>
      </w:tr>
      <w:tr w:rsidR="00C75BBA" w:rsidRPr="00666FCB" w14:paraId="13B161EF" w14:textId="77777777" w:rsidTr="005E52B3">
        <w:tc>
          <w:tcPr>
            <w:tcW w:w="10235" w:type="dxa"/>
            <w:gridSpan w:val="4"/>
            <w:tcBorders>
              <w:bottom w:val="single" w:sz="4" w:space="0" w:color="auto"/>
            </w:tcBorders>
            <w:shd w:val="clear" w:color="auto" w:fill="F2F2F2" w:themeFill="background1" w:themeFillShade="F2"/>
          </w:tcPr>
          <w:p w14:paraId="1AA73CB6" w14:textId="77777777" w:rsidR="00247179" w:rsidRPr="001B735D" w:rsidRDefault="00247179" w:rsidP="00005D3E">
            <w:pPr>
              <w:jc w:val="both"/>
              <w:rPr>
                <w:rFonts w:ascii="Times New Roman" w:hAnsi="Times New Roman" w:cs="Times New Roman"/>
              </w:rPr>
            </w:pPr>
            <w:r w:rsidRPr="001B735D">
              <w:rPr>
                <w:rFonts w:ascii="Times New Roman" w:hAnsi="Times New Roman" w:cs="Times New Roman"/>
                <w:b/>
              </w:rPr>
              <w:t>Risks to participants</w:t>
            </w:r>
          </w:p>
          <w:p w14:paraId="1CD0DCC0" w14:textId="77777777" w:rsidR="00247179" w:rsidRPr="001B735D" w:rsidRDefault="00247179" w:rsidP="00005D3E">
            <w:pPr>
              <w:jc w:val="both"/>
              <w:rPr>
                <w:rFonts w:ascii="Times New Roman" w:hAnsi="Times New Roman" w:cs="Times New Roman"/>
              </w:rPr>
            </w:pPr>
            <w:r w:rsidRPr="001B735D">
              <w:rPr>
                <w:rFonts w:ascii="Times New Roman" w:hAnsi="Times New Roman" w:cs="Times New Roman"/>
              </w:rPr>
              <w:lastRenderedPageBreak/>
              <w:t>For example: emotional distress, financial disclosure, physical harm, transfer of personal data, sensitive organisational information</w:t>
            </w:r>
          </w:p>
        </w:tc>
      </w:tr>
      <w:tr w:rsidR="00C75BBA" w:rsidRPr="00666FCB" w14:paraId="7B2E0024" w14:textId="77777777" w:rsidTr="005E52B3">
        <w:tc>
          <w:tcPr>
            <w:tcW w:w="4948" w:type="dxa"/>
            <w:tcBorders>
              <w:top w:val="single" w:sz="4" w:space="0" w:color="auto"/>
              <w:bottom w:val="single" w:sz="4" w:space="0" w:color="auto"/>
            </w:tcBorders>
          </w:tcPr>
          <w:p w14:paraId="1706B96F" w14:textId="77777777" w:rsidR="00247179" w:rsidRPr="00AB149D" w:rsidRDefault="00247179" w:rsidP="004E6D8F">
            <w:pPr>
              <w:autoSpaceDE w:val="0"/>
              <w:autoSpaceDN w:val="0"/>
              <w:adjustRightInd w:val="0"/>
              <w:spacing w:line="360" w:lineRule="auto"/>
              <w:ind w:right="340"/>
              <w:rPr>
                <w:rFonts w:ascii="Times New Roman" w:hAnsi="Times New Roman" w:cs="Times New Roman"/>
              </w:rPr>
            </w:pPr>
            <w:r w:rsidRPr="00AB149D">
              <w:rPr>
                <w:rFonts w:ascii="Times New Roman" w:hAnsi="Times New Roman" w:cs="Times New Roman"/>
              </w:rPr>
              <w:lastRenderedPageBreak/>
              <w:t>Risk to Participant:</w:t>
            </w:r>
          </w:p>
          <w:p w14:paraId="0DC85BF3" w14:textId="77777777" w:rsidR="00C75BBA" w:rsidRPr="00AB149D" w:rsidRDefault="00C75BBA" w:rsidP="004E6D8F">
            <w:pPr>
              <w:autoSpaceDE w:val="0"/>
              <w:autoSpaceDN w:val="0"/>
              <w:adjustRightInd w:val="0"/>
              <w:spacing w:line="360" w:lineRule="auto"/>
              <w:ind w:right="340"/>
              <w:rPr>
                <w:rFonts w:ascii="Times New Roman" w:hAnsi="Times New Roman" w:cs="Times New Roman"/>
                <w:iCs/>
                <w:color w:val="000000" w:themeColor="text1"/>
              </w:rPr>
            </w:pPr>
          </w:p>
          <w:p w14:paraId="3D11DD77" w14:textId="6BD4A77A" w:rsidR="00AB149D" w:rsidRDefault="00AB149D" w:rsidP="004E6D8F">
            <w:pPr>
              <w:pStyle w:val="ListParagraph"/>
              <w:numPr>
                <w:ilvl w:val="0"/>
                <w:numId w:val="54"/>
              </w:numPr>
              <w:autoSpaceDE w:val="0"/>
              <w:autoSpaceDN w:val="0"/>
              <w:adjustRightInd w:val="0"/>
              <w:spacing w:line="360" w:lineRule="auto"/>
              <w:ind w:right="340"/>
              <w:rPr>
                <w:rFonts w:ascii="Times New Roman" w:hAnsi="Times New Roman" w:cs="Times New Roman"/>
                <w:iCs/>
                <w:color w:val="000000" w:themeColor="text1"/>
              </w:rPr>
            </w:pPr>
            <w:r w:rsidRPr="00AB149D">
              <w:rPr>
                <w:rFonts w:ascii="Times New Roman" w:hAnsi="Times New Roman" w:cs="Times New Roman"/>
                <w:b/>
                <w:bCs/>
                <w:iCs/>
                <w:color w:val="000000" w:themeColor="text1"/>
              </w:rPr>
              <w:t>Emotional Distress</w:t>
            </w:r>
            <w:r w:rsidR="001E55AA" w:rsidRPr="001E55AA">
              <w:rPr>
                <w:rFonts w:ascii="Times New Roman" w:hAnsi="Times New Roman" w:cs="Times New Roman"/>
                <w:iCs/>
                <w:color w:val="000000" w:themeColor="text1"/>
              </w:rPr>
              <w:t xml:space="preserve"> (</w:t>
            </w:r>
            <w:r w:rsidR="001E55AA" w:rsidRPr="001E55AA">
              <w:rPr>
                <w:rFonts w:ascii="Times New Roman" w:hAnsi="Times New Roman" w:cs="Times New Roman"/>
                <w:iCs/>
                <w:color w:val="000000" w:themeColor="text1"/>
              </w:rPr>
              <w:t>Pearlman, 2023</w:t>
            </w:r>
            <w:r w:rsidR="001E55AA" w:rsidRPr="001E55AA">
              <w:rPr>
                <w:rFonts w:ascii="Times New Roman" w:hAnsi="Times New Roman" w:cs="Times New Roman"/>
                <w:iCs/>
                <w:color w:val="000000" w:themeColor="text1"/>
              </w:rPr>
              <w:t>)</w:t>
            </w:r>
            <w:r w:rsidRPr="00AB149D">
              <w:rPr>
                <w:rFonts w:ascii="Times New Roman" w:hAnsi="Times New Roman" w:cs="Times New Roman"/>
                <w:iCs/>
                <w:color w:val="000000" w:themeColor="text1"/>
              </w:rPr>
              <w:br/>
              <w:t>As the study invites participants to reflect on their perceptions and potential past interactions with their local police force, there is a possibility that recalling such experiences may evoke emotional discomfort, including anxiety, distress, or stress (Oliver, 2010</w:t>
            </w:r>
            <w:r w:rsidR="001E55AA">
              <w:rPr>
                <w:rFonts w:ascii="Times New Roman" w:hAnsi="Times New Roman" w:cs="Times New Roman"/>
                <w:iCs/>
                <w:color w:val="000000" w:themeColor="text1"/>
              </w:rPr>
              <w:t xml:space="preserve">; </w:t>
            </w:r>
            <w:r w:rsidR="001E55AA">
              <w:rPr>
                <w:rFonts w:ascii="Times New Roman" w:hAnsi="Times New Roman" w:cs="Times New Roman"/>
                <w:iCs/>
                <w:color w:val="000000" w:themeColor="text1"/>
              </w:rPr>
              <w:t>P</w:t>
            </w:r>
            <w:r w:rsidR="001E55AA" w:rsidRPr="00CD6E2E">
              <w:rPr>
                <w:rFonts w:ascii="Times New Roman" w:hAnsi="Times New Roman" w:cs="Times New Roman"/>
                <w:iCs/>
                <w:color w:val="000000" w:themeColor="text1"/>
              </w:rPr>
              <w:t>earlman, 2023</w:t>
            </w:r>
            <w:r w:rsidRPr="00AB149D">
              <w:rPr>
                <w:rFonts w:ascii="Times New Roman" w:hAnsi="Times New Roman" w:cs="Times New Roman"/>
                <w:iCs/>
                <w:color w:val="000000" w:themeColor="text1"/>
              </w:rPr>
              <w:t xml:space="preserve">). </w:t>
            </w:r>
          </w:p>
          <w:p w14:paraId="06B5EF9A" w14:textId="77777777" w:rsidR="00685A13" w:rsidRDefault="00685A13" w:rsidP="004E6D8F">
            <w:pPr>
              <w:autoSpaceDE w:val="0"/>
              <w:autoSpaceDN w:val="0"/>
              <w:adjustRightInd w:val="0"/>
              <w:spacing w:line="360" w:lineRule="auto"/>
              <w:ind w:right="340"/>
              <w:rPr>
                <w:rFonts w:ascii="Times New Roman" w:hAnsi="Times New Roman" w:cs="Times New Roman"/>
                <w:iCs/>
                <w:color w:val="000000" w:themeColor="text1"/>
              </w:rPr>
            </w:pPr>
          </w:p>
          <w:p w14:paraId="67EB6F0C" w14:textId="77777777" w:rsidR="00685A13" w:rsidRDefault="00685A13" w:rsidP="004E6D8F">
            <w:pPr>
              <w:autoSpaceDE w:val="0"/>
              <w:autoSpaceDN w:val="0"/>
              <w:adjustRightInd w:val="0"/>
              <w:spacing w:line="360" w:lineRule="auto"/>
              <w:ind w:right="340"/>
              <w:rPr>
                <w:rFonts w:ascii="Times New Roman" w:hAnsi="Times New Roman" w:cs="Times New Roman"/>
                <w:iCs/>
                <w:color w:val="000000" w:themeColor="text1"/>
              </w:rPr>
            </w:pPr>
          </w:p>
          <w:p w14:paraId="56D7BFB0" w14:textId="77777777" w:rsidR="00685A13" w:rsidRDefault="00685A13" w:rsidP="004E6D8F">
            <w:pPr>
              <w:autoSpaceDE w:val="0"/>
              <w:autoSpaceDN w:val="0"/>
              <w:adjustRightInd w:val="0"/>
              <w:spacing w:line="360" w:lineRule="auto"/>
              <w:ind w:right="340"/>
              <w:rPr>
                <w:rFonts w:ascii="Times New Roman" w:hAnsi="Times New Roman" w:cs="Times New Roman"/>
                <w:iCs/>
                <w:color w:val="000000" w:themeColor="text1"/>
              </w:rPr>
            </w:pPr>
          </w:p>
          <w:p w14:paraId="45BDD3A4" w14:textId="77777777" w:rsidR="00685A13" w:rsidRDefault="00685A13" w:rsidP="004E6D8F">
            <w:pPr>
              <w:autoSpaceDE w:val="0"/>
              <w:autoSpaceDN w:val="0"/>
              <w:adjustRightInd w:val="0"/>
              <w:spacing w:line="360" w:lineRule="auto"/>
              <w:ind w:right="340"/>
              <w:rPr>
                <w:rFonts w:ascii="Times New Roman" w:hAnsi="Times New Roman" w:cs="Times New Roman"/>
                <w:iCs/>
                <w:color w:val="000000" w:themeColor="text1"/>
              </w:rPr>
            </w:pPr>
          </w:p>
          <w:p w14:paraId="5C5E5FE4" w14:textId="77777777" w:rsidR="00685A13" w:rsidRDefault="00685A13" w:rsidP="004E6D8F">
            <w:pPr>
              <w:autoSpaceDE w:val="0"/>
              <w:autoSpaceDN w:val="0"/>
              <w:adjustRightInd w:val="0"/>
              <w:spacing w:line="360" w:lineRule="auto"/>
              <w:ind w:right="340"/>
              <w:rPr>
                <w:rFonts w:ascii="Times New Roman" w:hAnsi="Times New Roman" w:cs="Times New Roman"/>
                <w:iCs/>
                <w:color w:val="000000" w:themeColor="text1"/>
              </w:rPr>
            </w:pPr>
          </w:p>
          <w:p w14:paraId="0C1979C0" w14:textId="77777777" w:rsidR="00685A13" w:rsidRDefault="00685A13" w:rsidP="004E6D8F">
            <w:pPr>
              <w:autoSpaceDE w:val="0"/>
              <w:autoSpaceDN w:val="0"/>
              <w:adjustRightInd w:val="0"/>
              <w:spacing w:line="360" w:lineRule="auto"/>
              <w:ind w:right="340"/>
              <w:rPr>
                <w:rFonts w:ascii="Times New Roman" w:hAnsi="Times New Roman" w:cs="Times New Roman"/>
                <w:iCs/>
                <w:color w:val="000000" w:themeColor="text1"/>
              </w:rPr>
            </w:pPr>
          </w:p>
          <w:p w14:paraId="17AAD339" w14:textId="77777777" w:rsidR="001E55AA" w:rsidRDefault="001E55AA" w:rsidP="004E6D8F">
            <w:pPr>
              <w:autoSpaceDE w:val="0"/>
              <w:autoSpaceDN w:val="0"/>
              <w:adjustRightInd w:val="0"/>
              <w:spacing w:line="360" w:lineRule="auto"/>
              <w:ind w:right="340"/>
              <w:rPr>
                <w:rFonts w:ascii="Times New Roman" w:hAnsi="Times New Roman" w:cs="Times New Roman"/>
                <w:iCs/>
                <w:color w:val="000000" w:themeColor="text1"/>
              </w:rPr>
            </w:pPr>
          </w:p>
          <w:p w14:paraId="3919CB6B" w14:textId="77777777" w:rsidR="001E55AA" w:rsidRDefault="001E55AA" w:rsidP="004E6D8F">
            <w:pPr>
              <w:autoSpaceDE w:val="0"/>
              <w:autoSpaceDN w:val="0"/>
              <w:adjustRightInd w:val="0"/>
              <w:spacing w:line="360" w:lineRule="auto"/>
              <w:ind w:right="340"/>
              <w:rPr>
                <w:rFonts w:ascii="Times New Roman" w:hAnsi="Times New Roman" w:cs="Times New Roman"/>
                <w:iCs/>
                <w:color w:val="000000" w:themeColor="text1"/>
              </w:rPr>
            </w:pPr>
          </w:p>
          <w:p w14:paraId="49E22EBE" w14:textId="77777777" w:rsidR="00C75BBA" w:rsidRPr="00685A13" w:rsidRDefault="00C75BBA" w:rsidP="004E6D8F">
            <w:pPr>
              <w:autoSpaceDE w:val="0"/>
              <w:autoSpaceDN w:val="0"/>
              <w:adjustRightInd w:val="0"/>
              <w:spacing w:line="360" w:lineRule="auto"/>
              <w:ind w:right="340"/>
              <w:rPr>
                <w:rFonts w:ascii="Times New Roman" w:hAnsi="Times New Roman" w:cs="Times New Roman"/>
                <w:iCs/>
                <w:color w:val="000000" w:themeColor="text1"/>
              </w:rPr>
            </w:pPr>
          </w:p>
          <w:p w14:paraId="34428B66" w14:textId="77777777" w:rsidR="00AB149D" w:rsidRPr="00AB149D" w:rsidRDefault="00AB149D" w:rsidP="004E6D8F">
            <w:pPr>
              <w:pStyle w:val="ListParagraph"/>
              <w:autoSpaceDE w:val="0"/>
              <w:autoSpaceDN w:val="0"/>
              <w:adjustRightInd w:val="0"/>
              <w:spacing w:line="360" w:lineRule="auto"/>
              <w:ind w:left="420" w:right="340"/>
              <w:rPr>
                <w:rFonts w:ascii="Times New Roman" w:hAnsi="Times New Roman" w:cs="Times New Roman"/>
                <w:iCs/>
                <w:color w:val="000000" w:themeColor="text1"/>
              </w:rPr>
            </w:pPr>
          </w:p>
          <w:p w14:paraId="7169ECD4" w14:textId="5697BB2A" w:rsidR="00AB149D" w:rsidRPr="00AB149D" w:rsidRDefault="00AB149D" w:rsidP="004E6D8F">
            <w:pPr>
              <w:pStyle w:val="ListParagraph"/>
              <w:numPr>
                <w:ilvl w:val="0"/>
                <w:numId w:val="54"/>
              </w:numPr>
              <w:autoSpaceDE w:val="0"/>
              <w:autoSpaceDN w:val="0"/>
              <w:adjustRightInd w:val="0"/>
              <w:spacing w:line="360" w:lineRule="auto"/>
              <w:ind w:right="340"/>
              <w:rPr>
                <w:rFonts w:ascii="Times New Roman" w:hAnsi="Times New Roman" w:cs="Times New Roman"/>
                <w:iCs/>
                <w:color w:val="000000" w:themeColor="text1"/>
              </w:rPr>
            </w:pPr>
            <w:r w:rsidRPr="00AB149D">
              <w:rPr>
                <w:rFonts w:ascii="Times New Roman" w:hAnsi="Times New Roman" w:cs="Times New Roman"/>
                <w:b/>
                <w:bCs/>
                <w:iCs/>
                <w:color w:val="000000" w:themeColor="text1"/>
              </w:rPr>
              <w:t>Neurodivergence and Learning Disabilities (e.g. Dyslexia, ADHD)</w:t>
            </w:r>
            <w:r w:rsidR="001E55AA" w:rsidRPr="00770C54">
              <w:rPr>
                <w:rFonts w:ascii="Times New Roman" w:hAnsi="Times New Roman" w:cs="Times New Roman"/>
                <w:iCs/>
                <w:color w:val="000000" w:themeColor="text1"/>
              </w:rPr>
              <w:t xml:space="preserve"> (</w:t>
            </w:r>
            <w:r w:rsidR="001E55AA" w:rsidRPr="001E55AA">
              <w:rPr>
                <w:rFonts w:ascii="Times New Roman" w:hAnsi="Times New Roman" w:cs="Times New Roman"/>
                <w:iCs/>
                <w:color w:val="000000" w:themeColor="text1"/>
              </w:rPr>
              <w:t>Mannion</w:t>
            </w:r>
            <w:r w:rsidR="001E55AA">
              <w:rPr>
                <w:rFonts w:ascii="Times New Roman" w:hAnsi="Times New Roman" w:cs="Times New Roman"/>
                <w:iCs/>
                <w:color w:val="000000" w:themeColor="text1"/>
              </w:rPr>
              <w:t xml:space="preserve"> </w:t>
            </w:r>
            <w:r w:rsidR="001E55AA">
              <w:rPr>
                <w:rFonts w:ascii="Times New Roman" w:hAnsi="Times New Roman" w:cs="Times New Roman"/>
                <w:i/>
                <w:color w:val="000000" w:themeColor="text1"/>
              </w:rPr>
              <w:t>et al.,</w:t>
            </w:r>
            <w:r w:rsidR="001E55AA">
              <w:rPr>
                <w:rFonts w:ascii="Times New Roman" w:hAnsi="Times New Roman" w:cs="Times New Roman"/>
                <w:iCs/>
                <w:color w:val="000000" w:themeColor="text1"/>
              </w:rPr>
              <w:t xml:space="preserve"> 2025)</w:t>
            </w:r>
            <w:r w:rsidRPr="00AB149D">
              <w:rPr>
                <w:rFonts w:ascii="Times New Roman" w:hAnsi="Times New Roman" w:cs="Times New Roman"/>
                <w:iCs/>
                <w:color w:val="000000" w:themeColor="text1"/>
              </w:rPr>
              <w:br/>
              <w:t xml:space="preserve">As the target population includes members of the </w:t>
            </w:r>
            <w:proofErr w:type="gramStart"/>
            <w:r w:rsidRPr="00AB149D">
              <w:rPr>
                <w:rFonts w:ascii="Times New Roman" w:hAnsi="Times New Roman" w:cs="Times New Roman"/>
                <w:iCs/>
                <w:color w:val="000000" w:themeColor="text1"/>
              </w:rPr>
              <w:t>general public</w:t>
            </w:r>
            <w:proofErr w:type="gramEnd"/>
            <w:r w:rsidRPr="00AB149D">
              <w:rPr>
                <w:rFonts w:ascii="Times New Roman" w:hAnsi="Times New Roman" w:cs="Times New Roman"/>
                <w:iCs/>
                <w:color w:val="000000" w:themeColor="text1"/>
              </w:rPr>
              <w:t xml:space="preserve"> aged 18–24, it is anticipated that some participants may have learning difficulties or neurodiverse conditions (Walmsley </w:t>
            </w:r>
            <w:r w:rsidR="009D7C81">
              <w:rPr>
                <w:rFonts w:ascii="Times New Roman" w:hAnsi="Times New Roman" w:cs="Times New Roman"/>
                <w:iCs/>
                <w:color w:val="000000" w:themeColor="text1"/>
              </w:rPr>
              <w:t>and</w:t>
            </w:r>
            <w:r w:rsidRPr="00AB149D">
              <w:rPr>
                <w:rFonts w:ascii="Times New Roman" w:hAnsi="Times New Roman" w:cs="Times New Roman"/>
                <w:iCs/>
                <w:color w:val="000000" w:themeColor="text1"/>
              </w:rPr>
              <w:t xml:space="preserve"> Johnson, 2003; </w:t>
            </w:r>
            <w:proofErr w:type="spellStart"/>
            <w:r w:rsidRPr="00AB149D">
              <w:rPr>
                <w:rFonts w:ascii="Times New Roman" w:hAnsi="Times New Roman" w:cs="Times New Roman"/>
                <w:iCs/>
                <w:color w:val="000000" w:themeColor="text1"/>
              </w:rPr>
              <w:t>Nind</w:t>
            </w:r>
            <w:proofErr w:type="spellEnd"/>
            <w:r w:rsidRPr="00AB149D">
              <w:rPr>
                <w:rFonts w:ascii="Times New Roman" w:hAnsi="Times New Roman" w:cs="Times New Roman"/>
                <w:iCs/>
                <w:color w:val="000000" w:themeColor="text1"/>
              </w:rPr>
              <w:t xml:space="preserve">, 2008). </w:t>
            </w:r>
          </w:p>
          <w:p w14:paraId="66E6BDA4" w14:textId="77777777" w:rsidR="00AB149D" w:rsidRDefault="00AB149D" w:rsidP="004E6D8F">
            <w:pPr>
              <w:pStyle w:val="ListParagraph"/>
              <w:autoSpaceDE w:val="0"/>
              <w:autoSpaceDN w:val="0"/>
              <w:adjustRightInd w:val="0"/>
              <w:spacing w:line="360" w:lineRule="auto"/>
              <w:ind w:left="420" w:right="340"/>
              <w:rPr>
                <w:rFonts w:ascii="Times New Roman" w:hAnsi="Times New Roman" w:cs="Times New Roman"/>
                <w:iCs/>
                <w:color w:val="000000" w:themeColor="text1"/>
              </w:rPr>
            </w:pPr>
          </w:p>
          <w:p w14:paraId="0BDED091" w14:textId="77777777" w:rsidR="009D7C81" w:rsidRDefault="009D7C81" w:rsidP="004E6D8F">
            <w:pPr>
              <w:pStyle w:val="ListParagraph"/>
              <w:autoSpaceDE w:val="0"/>
              <w:autoSpaceDN w:val="0"/>
              <w:adjustRightInd w:val="0"/>
              <w:spacing w:line="360" w:lineRule="auto"/>
              <w:ind w:left="420" w:right="340"/>
              <w:rPr>
                <w:rFonts w:ascii="Times New Roman" w:hAnsi="Times New Roman" w:cs="Times New Roman"/>
                <w:iCs/>
                <w:color w:val="000000" w:themeColor="text1"/>
              </w:rPr>
            </w:pPr>
          </w:p>
          <w:p w14:paraId="1230C973" w14:textId="77777777" w:rsidR="009D7C81" w:rsidRDefault="009D7C81" w:rsidP="004E6D8F">
            <w:pPr>
              <w:pStyle w:val="ListParagraph"/>
              <w:autoSpaceDE w:val="0"/>
              <w:autoSpaceDN w:val="0"/>
              <w:adjustRightInd w:val="0"/>
              <w:spacing w:line="360" w:lineRule="auto"/>
              <w:ind w:left="420" w:right="340"/>
              <w:rPr>
                <w:rFonts w:ascii="Times New Roman" w:hAnsi="Times New Roman" w:cs="Times New Roman"/>
                <w:iCs/>
                <w:color w:val="000000" w:themeColor="text1"/>
              </w:rPr>
            </w:pPr>
          </w:p>
          <w:p w14:paraId="2B9EA237" w14:textId="77777777" w:rsidR="009D7C81" w:rsidRDefault="009D7C81" w:rsidP="004E6D8F">
            <w:pPr>
              <w:pStyle w:val="ListParagraph"/>
              <w:autoSpaceDE w:val="0"/>
              <w:autoSpaceDN w:val="0"/>
              <w:adjustRightInd w:val="0"/>
              <w:spacing w:line="360" w:lineRule="auto"/>
              <w:ind w:left="420" w:right="340"/>
              <w:rPr>
                <w:rFonts w:ascii="Times New Roman" w:hAnsi="Times New Roman" w:cs="Times New Roman"/>
                <w:iCs/>
                <w:color w:val="000000" w:themeColor="text1"/>
              </w:rPr>
            </w:pPr>
          </w:p>
          <w:p w14:paraId="4D4D23A2" w14:textId="7EC2D01E" w:rsidR="009D7C81" w:rsidRDefault="009D7C81" w:rsidP="004E6D8F">
            <w:pPr>
              <w:pStyle w:val="ListParagraph"/>
              <w:autoSpaceDE w:val="0"/>
              <w:autoSpaceDN w:val="0"/>
              <w:adjustRightInd w:val="0"/>
              <w:spacing w:line="360" w:lineRule="auto"/>
              <w:ind w:left="420" w:right="340"/>
              <w:rPr>
                <w:rFonts w:ascii="Times New Roman" w:hAnsi="Times New Roman" w:cs="Times New Roman"/>
                <w:iCs/>
                <w:color w:val="000000" w:themeColor="text1"/>
              </w:rPr>
            </w:pPr>
          </w:p>
          <w:p w14:paraId="1C4E8765" w14:textId="77777777" w:rsidR="00C75BBA" w:rsidRDefault="00C75BBA" w:rsidP="004E6D8F">
            <w:pPr>
              <w:pStyle w:val="ListParagraph"/>
              <w:autoSpaceDE w:val="0"/>
              <w:autoSpaceDN w:val="0"/>
              <w:adjustRightInd w:val="0"/>
              <w:spacing w:line="360" w:lineRule="auto"/>
              <w:ind w:left="420" w:right="340"/>
              <w:rPr>
                <w:rFonts w:ascii="Times New Roman" w:hAnsi="Times New Roman" w:cs="Times New Roman"/>
                <w:iCs/>
                <w:color w:val="000000" w:themeColor="text1"/>
              </w:rPr>
            </w:pPr>
          </w:p>
          <w:p w14:paraId="02A2FC29" w14:textId="77777777" w:rsidR="00C75BBA" w:rsidRDefault="00C75BBA" w:rsidP="004E6D8F">
            <w:pPr>
              <w:pStyle w:val="ListParagraph"/>
              <w:autoSpaceDE w:val="0"/>
              <w:autoSpaceDN w:val="0"/>
              <w:adjustRightInd w:val="0"/>
              <w:spacing w:line="360" w:lineRule="auto"/>
              <w:ind w:left="420" w:right="340"/>
              <w:rPr>
                <w:rFonts w:ascii="Times New Roman" w:hAnsi="Times New Roman" w:cs="Times New Roman"/>
                <w:iCs/>
                <w:color w:val="000000" w:themeColor="text1"/>
              </w:rPr>
            </w:pPr>
          </w:p>
          <w:p w14:paraId="3EC250D5" w14:textId="77777777" w:rsidR="009D7C81" w:rsidRDefault="009D7C81" w:rsidP="004E6D8F">
            <w:pPr>
              <w:pStyle w:val="ListParagraph"/>
              <w:autoSpaceDE w:val="0"/>
              <w:autoSpaceDN w:val="0"/>
              <w:adjustRightInd w:val="0"/>
              <w:spacing w:line="360" w:lineRule="auto"/>
              <w:ind w:left="420" w:right="340"/>
              <w:rPr>
                <w:rFonts w:ascii="Times New Roman" w:hAnsi="Times New Roman" w:cs="Times New Roman"/>
                <w:iCs/>
                <w:color w:val="000000" w:themeColor="text1"/>
              </w:rPr>
            </w:pPr>
          </w:p>
          <w:p w14:paraId="09156F97" w14:textId="77777777" w:rsidR="009D7C81" w:rsidRDefault="009D7C81" w:rsidP="004E6D8F">
            <w:pPr>
              <w:pStyle w:val="ListParagraph"/>
              <w:autoSpaceDE w:val="0"/>
              <w:autoSpaceDN w:val="0"/>
              <w:adjustRightInd w:val="0"/>
              <w:spacing w:line="360" w:lineRule="auto"/>
              <w:ind w:left="420" w:right="340"/>
              <w:rPr>
                <w:rFonts w:ascii="Times New Roman" w:hAnsi="Times New Roman" w:cs="Times New Roman"/>
                <w:iCs/>
                <w:color w:val="000000" w:themeColor="text1"/>
              </w:rPr>
            </w:pPr>
          </w:p>
          <w:p w14:paraId="07AF6F9D" w14:textId="4F44F8AB" w:rsidR="00AB149D" w:rsidRPr="00AB149D" w:rsidRDefault="00AB149D" w:rsidP="004E6D8F">
            <w:pPr>
              <w:pStyle w:val="ListParagraph"/>
              <w:numPr>
                <w:ilvl w:val="0"/>
                <w:numId w:val="54"/>
              </w:numPr>
              <w:autoSpaceDE w:val="0"/>
              <w:autoSpaceDN w:val="0"/>
              <w:adjustRightInd w:val="0"/>
              <w:spacing w:line="360" w:lineRule="auto"/>
              <w:ind w:right="340"/>
              <w:rPr>
                <w:rFonts w:ascii="Times New Roman" w:hAnsi="Times New Roman" w:cs="Times New Roman"/>
                <w:iCs/>
                <w:color w:val="000000" w:themeColor="text1"/>
              </w:rPr>
            </w:pPr>
            <w:r w:rsidRPr="00AB149D">
              <w:rPr>
                <w:rFonts w:ascii="Times New Roman" w:hAnsi="Times New Roman" w:cs="Times New Roman"/>
                <w:b/>
                <w:bCs/>
                <w:iCs/>
                <w:color w:val="000000" w:themeColor="text1"/>
              </w:rPr>
              <w:t>Cultural Sensitivity</w:t>
            </w:r>
            <w:r w:rsidR="009F288D" w:rsidRPr="009F288D">
              <w:rPr>
                <w:rFonts w:ascii="Times New Roman" w:hAnsi="Times New Roman" w:cs="Times New Roman"/>
                <w:iCs/>
                <w:color w:val="000000" w:themeColor="text1"/>
              </w:rPr>
              <w:t xml:space="preserve"> (</w:t>
            </w:r>
            <w:r w:rsidR="009F288D" w:rsidRPr="009F288D">
              <w:rPr>
                <w:rFonts w:ascii="Times New Roman" w:hAnsi="Times New Roman" w:cs="Times New Roman"/>
                <w:iCs/>
                <w:color w:val="000000" w:themeColor="text1"/>
              </w:rPr>
              <w:t>Lie-A-Ling</w:t>
            </w:r>
            <w:r w:rsidR="009F288D" w:rsidRPr="009F288D">
              <w:rPr>
                <w:rFonts w:ascii="Times New Roman" w:hAnsi="Times New Roman" w:cs="Times New Roman"/>
                <w:iCs/>
                <w:color w:val="000000" w:themeColor="text1"/>
              </w:rPr>
              <w:t xml:space="preserve"> </w:t>
            </w:r>
            <w:r w:rsidR="009F288D" w:rsidRPr="009F288D">
              <w:rPr>
                <w:rFonts w:ascii="Times New Roman" w:hAnsi="Times New Roman" w:cs="Times New Roman"/>
                <w:i/>
                <w:color w:val="000000" w:themeColor="text1"/>
              </w:rPr>
              <w:t>et al.,</w:t>
            </w:r>
            <w:r w:rsidR="009F288D" w:rsidRPr="009F288D">
              <w:rPr>
                <w:rFonts w:ascii="Times New Roman" w:hAnsi="Times New Roman" w:cs="Times New Roman"/>
                <w:iCs/>
                <w:color w:val="000000" w:themeColor="text1"/>
              </w:rPr>
              <w:t xml:space="preserve"> 2023)</w:t>
            </w:r>
            <w:r w:rsidRPr="00AB149D">
              <w:rPr>
                <w:rFonts w:ascii="Times New Roman" w:hAnsi="Times New Roman" w:cs="Times New Roman"/>
                <w:iCs/>
                <w:color w:val="000000" w:themeColor="text1"/>
              </w:rPr>
              <w:br/>
            </w:r>
            <w:r w:rsidR="00667CD7" w:rsidRPr="00667CD7">
              <w:rPr>
                <w:rFonts w:ascii="Times New Roman" w:hAnsi="Times New Roman" w:cs="Times New Roman"/>
                <w:iCs/>
                <w:color w:val="000000" w:themeColor="text1"/>
              </w:rPr>
              <w:t>Participants may represent a broad spectrum of cultural, ethnic, and linguistic communitie</w:t>
            </w:r>
            <w:r w:rsidR="00667CD7" w:rsidRPr="00667CD7">
              <w:rPr>
                <w:rFonts w:ascii="Times New Roman" w:hAnsi="Times New Roman" w:cs="Times New Roman"/>
                <w:iCs/>
                <w:color w:val="000000" w:themeColor="text1"/>
              </w:rPr>
              <w:t>s</w:t>
            </w:r>
            <w:r w:rsidR="00667CD7">
              <w:rPr>
                <w:rFonts w:ascii="Times New Roman" w:hAnsi="Times New Roman" w:cs="Times New Roman"/>
                <w:iCs/>
                <w:color w:val="000000" w:themeColor="text1"/>
              </w:rPr>
              <w:t xml:space="preserve"> </w:t>
            </w:r>
            <w:r w:rsidR="009F288D" w:rsidRPr="009F288D">
              <w:rPr>
                <w:rFonts w:ascii="Times New Roman" w:hAnsi="Times New Roman" w:cs="Times New Roman"/>
                <w:iCs/>
                <w:color w:val="000000" w:themeColor="text1"/>
              </w:rPr>
              <w:t>(</w:t>
            </w:r>
            <w:r w:rsidR="009F288D" w:rsidRPr="009F288D">
              <w:rPr>
                <w:rFonts w:ascii="Times New Roman" w:hAnsi="Times New Roman" w:cs="Times New Roman"/>
                <w:iCs/>
                <w:color w:val="000000" w:themeColor="text1"/>
              </w:rPr>
              <w:t xml:space="preserve">Lie-A-Ling </w:t>
            </w:r>
            <w:r w:rsidR="009F288D" w:rsidRPr="009F288D">
              <w:rPr>
                <w:rFonts w:ascii="Times New Roman" w:hAnsi="Times New Roman" w:cs="Times New Roman"/>
                <w:i/>
                <w:color w:val="000000" w:themeColor="text1"/>
              </w:rPr>
              <w:t>et al.,</w:t>
            </w:r>
            <w:r w:rsidR="009F288D" w:rsidRPr="009F288D">
              <w:rPr>
                <w:rFonts w:ascii="Times New Roman" w:hAnsi="Times New Roman" w:cs="Times New Roman"/>
                <w:iCs/>
                <w:color w:val="000000" w:themeColor="text1"/>
              </w:rPr>
              <w:t xml:space="preserve"> 2023)</w:t>
            </w:r>
            <w:r w:rsidRPr="00AB149D">
              <w:rPr>
                <w:rFonts w:ascii="Times New Roman" w:hAnsi="Times New Roman" w:cs="Times New Roman"/>
                <w:iCs/>
                <w:color w:val="000000" w:themeColor="text1"/>
              </w:rPr>
              <w:t>. Cultural norms and experiences can influence how individuals interpret questions or respond to authority-related topics (</w:t>
            </w:r>
            <w:proofErr w:type="spellStart"/>
            <w:r w:rsidRPr="00AB149D">
              <w:rPr>
                <w:rFonts w:ascii="Times New Roman" w:hAnsi="Times New Roman" w:cs="Times New Roman"/>
                <w:iCs/>
                <w:color w:val="000000" w:themeColor="text1"/>
              </w:rPr>
              <w:t>Blaxter</w:t>
            </w:r>
            <w:proofErr w:type="spellEnd"/>
            <w:r w:rsidRPr="00AB149D">
              <w:rPr>
                <w:rFonts w:ascii="Times New Roman" w:hAnsi="Times New Roman" w:cs="Times New Roman"/>
                <w:iCs/>
                <w:color w:val="000000" w:themeColor="text1"/>
              </w:rPr>
              <w:t xml:space="preserve"> </w:t>
            </w:r>
            <w:r w:rsidRPr="00AB149D">
              <w:rPr>
                <w:rFonts w:ascii="Times New Roman" w:hAnsi="Times New Roman" w:cs="Times New Roman"/>
                <w:i/>
                <w:color w:val="000000" w:themeColor="text1"/>
              </w:rPr>
              <w:t>et al.,</w:t>
            </w:r>
            <w:r w:rsidRPr="00AB149D">
              <w:rPr>
                <w:rFonts w:ascii="Times New Roman" w:hAnsi="Times New Roman" w:cs="Times New Roman"/>
                <w:iCs/>
                <w:color w:val="000000" w:themeColor="text1"/>
              </w:rPr>
              <w:t xml:space="preserve"> 2010; Oliver, 2010</w:t>
            </w:r>
            <w:r w:rsidR="009F288D">
              <w:rPr>
                <w:rFonts w:ascii="Times New Roman" w:hAnsi="Times New Roman" w:cs="Times New Roman"/>
                <w:iCs/>
                <w:color w:val="000000" w:themeColor="text1"/>
              </w:rPr>
              <w:t xml:space="preserve">; </w:t>
            </w:r>
            <w:r w:rsidR="009F288D" w:rsidRPr="009F288D">
              <w:rPr>
                <w:rFonts w:ascii="Times New Roman" w:hAnsi="Times New Roman" w:cs="Times New Roman"/>
                <w:iCs/>
                <w:color w:val="000000" w:themeColor="text1"/>
              </w:rPr>
              <w:t>Lie-A-Ling</w:t>
            </w:r>
            <w:r w:rsidR="009F288D">
              <w:rPr>
                <w:rFonts w:ascii="Times New Roman" w:hAnsi="Times New Roman" w:cs="Times New Roman"/>
                <w:iCs/>
                <w:color w:val="000000" w:themeColor="text1"/>
              </w:rPr>
              <w:t xml:space="preserve"> </w:t>
            </w:r>
            <w:r w:rsidR="009F288D">
              <w:rPr>
                <w:rFonts w:ascii="Times New Roman" w:hAnsi="Times New Roman" w:cs="Times New Roman"/>
                <w:i/>
                <w:color w:val="000000" w:themeColor="text1"/>
              </w:rPr>
              <w:t>et al.,</w:t>
            </w:r>
            <w:r w:rsidR="009F288D">
              <w:rPr>
                <w:rFonts w:ascii="Times New Roman" w:hAnsi="Times New Roman" w:cs="Times New Roman"/>
                <w:iCs/>
                <w:color w:val="000000" w:themeColor="text1"/>
              </w:rPr>
              <w:t xml:space="preserve"> 2023</w:t>
            </w:r>
            <w:r w:rsidRPr="00AB149D">
              <w:rPr>
                <w:rFonts w:ascii="Times New Roman" w:hAnsi="Times New Roman" w:cs="Times New Roman"/>
                <w:iCs/>
                <w:color w:val="000000" w:themeColor="text1"/>
              </w:rPr>
              <w:t xml:space="preserve">). </w:t>
            </w:r>
          </w:p>
          <w:p w14:paraId="31796BCC" w14:textId="77777777" w:rsidR="00AB149D" w:rsidRDefault="00AB149D" w:rsidP="004E6D8F">
            <w:pPr>
              <w:pStyle w:val="ListParagraph"/>
              <w:autoSpaceDE w:val="0"/>
              <w:autoSpaceDN w:val="0"/>
              <w:adjustRightInd w:val="0"/>
              <w:spacing w:line="360" w:lineRule="auto"/>
              <w:ind w:left="420" w:right="340"/>
              <w:rPr>
                <w:rFonts w:ascii="Times New Roman" w:hAnsi="Times New Roman" w:cs="Times New Roman"/>
                <w:iCs/>
                <w:color w:val="000000" w:themeColor="text1"/>
              </w:rPr>
            </w:pPr>
          </w:p>
          <w:p w14:paraId="57017A41" w14:textId="77777777" w:rsidR="009D7C81" w:rsidRDefault="009D7C81" w:rsidP="004E6D8F">
            <w:pPr>
              <w:pStyle w:val="ListParagraph"/>
              <w:autoSpaceDE w:val="0"/>
              <w:autoSpaceDN w:val="0"/>
              <w:adjustRightInd w:val="0"/>
              <w:spacing w:line="360" w:lineRule="auto"/>
              <w:ind w:left="420" w:right="340"/>
              <w:rPr>
                <w:rFonts w:ascii="Times New Roman" w:hAnsi="Times New Roman" w:cs="Times New Roman"/>
                <w:iCs/>
                <w:color w:val="000000" w:themeColor="text1"/>
              </w:rPr>
            </w:pPr>
          </w:p>
          <w:p w14:paraId="3DA98E44" w14:textId="77777777" w:rsidR="009D7C81" w:rsidRDefault="009D7C81" w:rsidP="004E6D8F">
            <w:pPr>
              <w:pStyle w:val="ListParagraph"/>
              <w:autoSpaceDE w:val="0"/>
              <w:autoSpaceDN w:val="0"/>
              <w:adjustRightInd w:val="0"/>
              <w:spacing w:line="360" w:lineRule="auto"/>
              <w:ind w:left="420" w:right="340"/>
              <w:rPr>
                <w:rFonts w:ascii="Times New Roman" w:hAnsi="Times New Roman" w:cs="Times New Roman"/>
                <w:iCs/>
                <w:color w:val="000000" w:themeColor="text1"/>
              </w:rPr>
            </w:pPr>
          </w:p>
          <w:p w14:paraId="24723FEF" w14:textId="77777777" w:rsidR="00C75BBA" w:rsidRDefault="00C75BBA" w:rsidP="004E6D8F">
            <w:pPr>
              <w:pStyle w:val="ListParagraph"/>
              <w:autoSpaceDE w:val="0"/>
              <w:autoSpaceDN w:val="0"/>
              <w:adjustRightInd w:val="0"/>
              <w:spacing w:line="360" w:lineRule="auto"/>
              <w:ind w:left="420" w:right="340"/>
              <w:rPr>
                <w:rFonts w:ascii="Times New Roman" w:hAnsi="Times New Roman" w:cs="Times New Roman"/>
                <w:iCs/>
                <w:color w:val="000000" w:themeColor="text1"/>
              </w:rPr>
            </w:pPr>
          </w:p>
          <w:p w14:paraId="65ED5D72" w14:textId="77777777" w:rsidR="009D7C81" w:rsidRDefault="009D7C81" w:rsidP="004E6D8F">
            <w:pPr>
              <w:pStyle w:val="ListParagraph"/>
              <w:autoSpaceDE w:val="0"/>
              <w:autoSpaceDN w:val="0"/>
              <w:adjustRightInd w:val="0"/>
              <w:spacing w:line="360" w:lineRule="auto"/>
              <w:ind w:left="420" w:right="340"/>
              <w:rPr>
                <w:rFonts w:ascii="Times New Roman" w:hAnsi="Times New Roman" w:cs="Times New Roman"/>
                <w:iCs/>
                <w:color w:val="000000" w:themeColor="text1"/>
              </w:rPr>
            </w:pPr>
          </w:p>
          <w:p w14:paraId="105491D2" w14:textId="77777777" w:rsidR="009D7C81" w:rsidRDefault="009D7C81" w:rsidP="004E6D8F">
            <w:pPr>
              <w:pStyle w:val="ListParagraph"/>
              <w:autoSpaceDE w:val="0"/>
              <w:autoSpaceDN w:val="0"/>
              <w:adjustRightInd w:val="0"/>
              <w:spacing w:line="360" w:lineRule="auto"/>
              <w:ind w:left="420" w:right="340"/>
              <w:rPr>
                <w:rFonts w:ascii="Times New Roman" w:hAnsi="Times New Roman" w:cs="Times New Roman"/>
                <w:iCs/>
                <w:color w:val="000000" w:themeColor="text1"/>
              </w:rPr>
            </w:pPr>
          </w:p>
          <w:p w14:paraId="2601A7BA" w14:textId="77777777" w:rsidR="009D7C81" w:rsidRDefault="009D7C81" w:rsidP="004E6D8F">
            <w:pPr>
              <w:autoSpaceDE w:val="0"/>
              <w:autoSpaceDN w:val="0"/>
              <w:adjustRightInd w:val="0"/>
              <w:spacing w:line="360" w:lineRule="auto"/>
              <w:ind w:right="340"/>
              <w:rPr>
                <w:rFonts w:ascii="Times New Roman" w:hAnsi="Times New Roman" w:cs="Times New Roman"/>
                <w:iCs/>
                <w:color w:val="000000" w:themeColor="text1"/>
              </w:rPr>
            </w:pPr>
          </w:p>
          <w:p w14:paraId="2838D31E" w14:textId="77777777" w:rsidR="00C75BBA" w:rsidRPr="009D7C81" w:rsidRDefault="00C75BBA" w:rsidP="004E6D8F">
            <w:pPr>
              <w:autoSpaceDE w:val="0"/>
              <w:autoSpaceDN w:val="0"/>
              <w:adjustRightInd w:val="0"/>
              <w:spacing w:line="360" w:lineRule="auto"/>
              <w:ind w:right="340"/>
              <w:rPr>
                <w:rFonts w:ascii="Times New Roman" w:hAnsi="Times New Roman" w:cs="Times New Roman"/>
                <w:iCs/>
                <w:color w:val="000000" w:themeColor="text1"/>
              </w:rPr>
            </w:pPr>
          </w:p>
          <w:p w14:paraId="0B587955" w14:textId="4ACAF45B" w:rsidR="00AB149D" w:rsidRDefault="00AB149D" w:rsidP="004E6D8F">
            <w:pPr>
              <w:pStyle w:val="ListParagraph"/>
              <w:numPr>
                <w:ilvl w:val="0"/>
                <w:numId w:val="54"/>
              </w:numPr>
              <w:autoSpaceDE w:val="0"/>
              <w:autoSpaceDN w:val="0"/>
              <w:adjustRightInd w:val="0"/>
              <w:spacing w:line="360" w:lineRule="auto"/>
              <w:ind w:right="340"/>
              <w:rPr>
                <w:rFonts w:ascii="Times New Roman" w:hAnsi="Times New Roman" w:cs="Times New Roman"/>
                <w:iCs/>
                <w:color w:val="000000" w:themeColor="text1"/>
              </w:rPr>
            </w:pPr>
            <w:r w:rsidRPr="00AB149D">
              <w:rPr>
                <w:rFonts w:ascii="Times New Roman" w:hAnsi="Times New Roman" w:cs="Times New Roman"/>
                <w:b/>
                <w:bCs/>
                <w:iCs/>
                <w:color w:val="000000" w:themeColor="text1"/>
              </w:rPr>
              <w:t>Risk of Social Harm or Disclosure</w:t>
            </w:r>
            <w:r w:rsidR="00D753AB">
              <w:rPr>
                <w:rFonts w:ascii="Times New Roman" w:hAnsi="Times New Roman" w:cs="Times New Roman"/>
                <w:iCs/>
                <w:color w:val="000000" w:themeColor="text1"/>
              </w:rPr>
              <w:t xml:space="preserve"> (</w:t>
            </w:r>
            <w:r w:rsidR="00D753AB" w:rsidRPr="00D753AB">
              <w:rPr>
                <w:rFonts w:ascii="Times New Roman" w:hAnsi="Times New Roman" w:cs="Times New Roman"/>
                <w:iCs/>
                <w:color w:val="000000" w:themeColor="text1"/>
              </w:rPr>
              <w:t>Rahman</w:t>
            </w:r>
            <w:r w:rsidR="00D753AB">
              <w:rPr>
                <w:rFonts w:ascii="Times New Roman" w:hAnsi="Times New Roman" w:cs="Times New Roman"/>
                <w:iCs/>
                <w:color w:val="000000" w:themeColor="text1"/>
              </w:rPr>
              <w:t xml:space="preserve"> and</w:t>
            </w:r>
            <w:r w:rsidR="00D753AB" w:rsidRPr="00D753AB">
              <w:rPr>
                <w:rFonts w:ascii="Times New Roman" w:hAnsi="Times New Roman" w:cs="Times New Roman"/>
                <w:iCs/>
                <w:color w:val="000000" w:themeColor="text1"/>
              </w:rPr>
              <w:t> </w:t>
            </w:r>
            <w:proofErr w:type="spellStart"/>
            <w:r w:rsidR="00D753AB" w:rsidRPr="00D753AB">
              <w:rPr>
                <w:rFonts w:ascii="Times New Roman" w:hAnsi="Times New Roman" w:cs="Times New Roman"/>
                <w:iCs/>
                <w:color w:val="000000" w:themeColor="text1"/>
              </w:rPr>
              <w:t>Deuchar</w:t>
            </w:r>
            <w:proofErr w:type="spellEnd"/>
            <w:r w:rsidR="00D753AB" w:rsidRPr="00D753AB">
              <w:rPr>
                <w:rFonts w:ascii="Times New Roman" w:hAnsi="Times New Roman" w:cs="Times New Roman"/>
                <w:iCs/>
                <w:color w:val="000000" w:themeColor="text1"/>
              </w:rPr>
              <w:t>, 2024).</w:t>
            </w:r>
            <w:r w:rsidRPr="00AB149D">
              <w:rPr>
                <w:rFonts w:ascii="Times New Roman" w:hAnsi="Times New Roman" w:cs="Times New Roman"/>
                <w:iCs/>
                <w:color w:val="000000" w:themeColor="text1"/>
              </w:rPr>
              <w:br/>
              <w:t xml:space="preserve">Participants may refer to criminal histories, personal involvement with law enforcement, or discuss others’ experiences with the police. While anonymity will be strictly maintained, </w:t>
            </w:r>
            <w:r w:rsidRPr="00AB149D">
              <w:rPr>
                <w:rFonts w:ascii="Times New Roman" w:hAnsi="Times New Roman" w:cs="Times New Roman"/>
                <w:iCs/>
                <w:color w:val="000000" w:themeColor="text1"/>
              </w:rPr>
              <w:lastRenderedPageBreak/>
              <w:t xml:space="preserve">there remains a small risk that sensitive information could indirectly reference identifiable individuals or incidents (Oliver, 2010; Ansell </w:t>
            </w:r>
            <w:r w:rsidRPr="00AB149D">
              <w:rPr>
                <w:rFonts w:ascii="Times New Roman" w:hAnsi="Times New Roman" w:cs="Times New Roman"/>
                <w:i/>
                <w:color w:val="000000" w:themeColor="text1"/>
              </w:rPr>
              <w:t>et al.,</w:t>
            </w:r>
            <w:r w:rsidRPr="00AB149D">
              <w:rPr>
                <w:rFonts w:ascii="Times New Roman" w:hAnsi="Times New Roman" w:cs="Times New Roman"/>
                <w:iCs/>
                <w:color w:val="000000" w:themeColor="text1"/>
              </w:rPr>
              <w:t xml:space="preserve"> 2022). </w:t>
            </w:r>
          </w:p>
          <w:p w14:paraId="28BD9511" w14:textId="77777777" w:rsidR="009D7C81" w:rsidRDefault="009D7C81" w:rsidP="004E6D8F">
            <w:pPr>
              <w:autoSpaceDE w:val="0"/>
              <w:autoSpaceDN w:val="0"/>
              <w:adjustRightInd w:val="0"/>
              <w:spacing w:line="360" w:lineRule="auto"/>
              <w:ind w:right="340"/>
              <w:rPr>
                <w:rFonts w:ascii="Times New Roman" w:hAnsi="Times New Roman" w:cs="Times New Roman"/>
                <w:iCs/>
                <w:color w:val="000000" w:themeColor="text1"/>
              </w:rPr>
            </w:pPr>
          </w:p>
          <w:p w14:paraId="56C1191A" w14:textId="77777777" w:rsidR="009D7C81" w:rsidRDefault="009D7C81" w:rsidP="004E6D8F">
            <w:pPr>
              <w:autoSpaceDE w:val="0"/>
              <w:autoSpaceDN w:val="0"/>
              <w:adjustRightInd w:val="0"/>
              <w:spacing w:line="360" w:lineRule="auto"/>
              <w:ind w:right="340"/>
              <w:rPr>
                <w:rFonts w:ascii="Times New Roman" w:hAnsi="Times New Roman" w:cs="Times New Roman"/>
                <w:iCs/>
                <w:color w:val="000000" w:themeColor="text1"/>
              </w:rPr>
            </w:pPr>
          </w:p>
          <w:p w14:paraId="421FB49A" w14:textId="77777777" w:rsidR="009D7C81" w:rsidRDefault="009D7C81" w:rsidP="004E6D8F">
            <w:pPr>
              <w:autoSpaceDE w:val="0"/>
              <w:autoSpaceDN w:val="0"/>
              <w:adjustRightInd w:val="0"/>
              <w:spacing w:line="360" w:lineRule="auto"/>
              <w:ind w:right="340"/>
              <w:rPr>
                <w:rFonts w:ascii="Times New Roman" w:hAnsi="Times New Roman" w:cs="Times New Roman"/>
                <w:iCs/>
                <w:color w:val="000000" w:themeColor="text1"/>
              </w:rPr>
            </w:pPr>
          </w:p>
          <w:p w14:paraId="6D5C049A" w14:textId="77777777" w:rsidR="009D7C81" w:rsidRDefault="009D7C81" w:rsidP="004E6D8F">
            <w:pPr>
              <w:autoSpaceDE w:val="0"/>
              <w:autoSpaceDN w:val="0"/>
              <w:adjustRightInd w:val="0"/>
              <w:spacing w:line="360" w:lineRule="auto"/>
              <w:ind w:right="340"/>
              <w:rPr>
                <w:rFonts w:ascii="Times New Roman" w:hAnsi="Times New Roman" w:cs="Times New Roman"/>
                <w:iCs/>
                <w:color w:val="000000" w:themeColor="text1"/>
              </w:rPr>
            </w:pPr>
          </w:p>
          <w:p w14:paraId="1573A3F1" w14:textId="77777777" w:rsidR="009D7C81" w:rsidRDefault="009D7C81" w:rsidP="004E6D8F">
            <w:pPr>
              <w:autoSpaceDE w:val="0"/>
              <w:autoSpaceDN w:val="0"/>
              <w:adjustRightInd w:val="0"/>
              <w:spacing w:line="360" w:lineRule="auto"/>
              <w:ind w:right="340"/>
              <w:rPr>
                <w:rFonts w:ascii="Times New Roman" w:hAnsi="Times New Roman" w:cs="Times New Roman"/>
                <w:iCs/>
                <w:color w:val="000000" w:themeColor="text1"/>
              </w:rPr>
            </w:pPr>
          </w:p>
          <w:p w14:paraId="10DC97E7" w14:textId="77777777" w:rsidR="00770C54" w:rsidRDefault="00770C54" w:rsidP="004E6D8F">
            <w:pPr>
              <w:autoSpaceDE w:val="0"/>
              <w:autoSpaceDN w:val="0"/>
              <w:adjustRightInd w:val="0"/>
              <w:spacing w:line="360" w:lineRule="auto"/>
              <w:ind w:right="340"/>
              <w:rPr>
                <w:rFonts w:ascii="Times New Roman" w:hAnsi="Times New Roman" w:cs="Times New Roman"/>
                <w:iCs/>
                <w:color w:val="000000" w:themeColor="text1"/>
              </w:rPr>
            </w:pPr>
          </w:p>
          <w:p w14:paraId="45A651D8" w14:textId="77777777" w:rsidR="00770C54" w:rsidRDefault="00770C54" w:rsidP="004E6D8F">
            <w:pPr>
              <w:autoSpaceDE w:val="0"/>
              <w:autoSpaceDN w:val="0"/>
              <w:adjustRightInd w:val="0"/>
              <w:spacing w:line="360" w:lineRule="auto"/>
              <w:ind w:right="340"/>
              <w:rPr>
                <w:rFonts w:ascii="Times New Roman" w:hAnsi="Times New Roman" w:cs="Times New Roman"/>
                <w:iCs/>
                <w:color w:val="000000" w:themeColor="text1"/>
              </w:rPr>
            </w:pPr>
          </w:p>
          <w:p w14:paraId="1721F16E" w14:textId="77777777" w:rsidR="00770C54" w:rsidRPr="009D7C81" w:rsidRDefault="00770C54" w:rsidP="004E6D8F">
            <w:pPr>
              <w:autoSpaceDE w:val="0"/>
              <w:autoSpaceDN w:val="0"/>
              <w:adjustRightInd w:val="0"/>
              <w:spacing w:line="360" w:lineRule="auto"/>
              <w:ind w:right="340"/>
              <w:rPr>
                <w:rFonts w:ascii="Times New Roman" w:hAnsi="Times New Roman" w:cs="Times New Roman"/>
                <w:iCs/>
                <w:color w:val="000000" w:themeColor="text1"/>
              </w:rPr>
            </w:pPr>
          </w:p>
          <w:p w14:paraId="5C3373E4" w14:textId="77777777" w:rsidR="00AB149D" w:rsidRPr="00770C54" w:rsidRDefault="00AB149D" w:rsidP="004E6D8F">
            <w:pPr>
              <w:pStyle w:val="ListParagraph"/>
              <w:ind w:right="340"/>
              <w:rPr>
                <w:rFonts w:ascii="Times New Roman" w:hAnsi="Times New Roman" w:cs="Times New Roman"/>
                <w:b/>
                <w:bCs/>
                <w:iCs/>
                <w:color w:val="000000" w:themeColor="text1"/>
              </w:rPr>
            </w:pPr>
          </w:p>
          <w:p w14:paraId="042BB6EC" w14:textId="6BE1A7E6" w:rsidR="00AB149D" w:rsidRDefault="00AB149D" w:rsidP="004E6D8F">
            <w:pPr>
              <w:pStyle w:val="ListParagraph"/>
              <w:numPr>
                <w:ilvl w:val="0"/>
                <w:numId w:val="54"/>
              </w:numPr>
              <w:autoSpaceDE w:val="0"/>
              <w:autoSpaceDN w:val="0"/>
              <w:adjustRightInd w:val="0"/>
              <w:spacing w:line="360" w:lineRule="auto"/>
              <w:ind w:right="340"/>
              <w:rPr>
                <w:rFonts w:ascii="Times New Roman" w:hAnsi="Times New Roman" w:cs="Times New Roman"/>
                <w:iCs/>
                <w:color w:val="000000" w:themeColor="text1"/>
              </w:rPr>
            </w:pPr>
            <w:r w:rsidRPr="00770C54">
              <w:rPr>
                <w:rFonts w:ascii="Times New Roman" w:hAnsi="Times New Roman" w:cs="Times New Roman"/>
                <w:b/>
                <w:bCs/>
                <w:iCs/>
                <w:color w:val="000000" w:themeColor="text1"/>
              </w:rPr>
              <w:t>Survey Fatigue</w:t>
            </w:r>
            <w:r w:rsidR="00134587" w:rsidRPr="00134587">
              <w:rPr>
                <w:rFonts w:ascii="Times New Roman" w:hAnsi="Times New Roman" w:cs="Times New Roman"/>
                <w:iCs/>
                <w:color w:val="000000" w:themeColor="text1"/>
              </w:rPr>
              <w:t xml:space="preserve"> (</w:t>
            </w:r>
            <w:proofErr w:type="spellStart"/>
            <w:r w:rsidR="00134587" w:rsidRPr="00134587">
              <w:rPr>
                <w:rFonts w:ascii="Times New Roman" w:hAnsi="Times New Roman" w:cs="Times New Roman"/>
                <w:iCs/>
                <w:color w:val="000000" w:themeColor="text1"/>
              </w:rPr>
              <w:t>Ghafourifard</w:t>
            </w:r>
            <w:proofErr w:type="spellEnd"/>
            <w:r w:rsidR="00134587" w:rsidRPr="00134587">
              <w:rPr>
                <w:rFonts w:ascii="Times New Roman" w:hAnsi="Times New Roman" w:cs="Times New Roman"/>
                <w:iCs/>
                <w:color w:val="000000" w:themeColor="text1"/>
              </w:rPr>
              <w:t>, 2024</w:t>
            </w:r>
            <w:r w:rsidR="00134587" w:rsidRPr="00134587">
              <w:rPr>
                <w:rFonts w:ascii="Times New Roman" w:hAnsi="Times New Roman" w:cs="Times New Roman"/>
                <w:iCs/>
                <w:color w:val="000000" w:themeColor="text1"/>
              </w:rPr>
              <w:t>)</w:t>
            </w:r>
            <w:r w:rsidRPr="00134587">
              <w:rPr>
                <w:rFonts w:ascii="Times New Roman" w:hAnsi="Times New Roman" w:cs="Times New Roman"/>
                <w:iCs/>
                <w:color w:val="000000" w:themeColor="text1"/>
              </w:rPr>
              <w:br/>
              <w:t>As the questionnaire will be completed online without the presence of a researcher, there is a potential risk of survey fatigue</w:t>
            </w:r>
            <w:r w:rsidR="00134587" w:rsidRPr="00134587">
              <w:rPr>
                <w:rFonts w:ascii="Times New Roman" w:hAnsi="Times New Roman" w:cs="Times New Roman"/>
                <w:iCs/>
                <w:color w:val="000000" w:themeColor="text1"/>
              </w:rPr>
              <w:t xml:space="preserve"> (</w:t>
            </w:r>
            <w:proofErr w:type="spellStart"/>
            <w:r w:rsidR="00134587" w:rsidRPr="00134587">
              <w:rPr>
                <w:rFonts w:ascii="Times New Roman" w:hAnsi="Times New Roman" w:cs="Times New Roman"/>
                <w:iCs/>
                <w:color w:val="000000" w:themeColor="text1"/>
              </w:rPr>
              <w:t>Ghafourifard</w:t>
            </w:r>
            <w:proofErr w:type="spellEnd"/>
            <w:r w:rsidR="00134587" w:rsidRPr="00134587">
              <w:rPr>
                <w:rFonts w:ascii="Times New Roman" w:hAnsi="Times New Roman" w:cs="Times New Roman"/>
                <w:iCs/>
                <w:color w:val="000000" w:themeColor="text1"/>
              </w:rPr>
              <w:t>, 2024</w:t>
            </w:r>
            <w:r w:rsidR="00134587" w:rsidRPr="00134587">
              <w:rPr>
                <w:rFonts w:ascii="Times New Roman" w:hAnsi="Times New Roman" w:cs="Times New Roman"/>
                <w:iCs/>
                <w:color w:val="000000" w:themeColor="text1"/>
              </w:rPr>
              <w:t>)</w:t>
            </w:r>
            <w:r w:rsidR="009D7C81" w:rsidRPr="00134587">
              <w:rPr>
                <w:rFonts w:ascii="Times New Roman" w:hAnsi="Times New Roman" w:cs="Times New Roman"/>
                <w:iCs/>
                <w:color w:val="000000" w:themeColor="text1"/>
              </w:rPr>
              <w:t xml:space="preserve">, </w:t>
            </w:r>
            <w:r w:rsidRPr="00134587">
              <w:rPr>
                <w:rFonts w:ascii="Times New Roman" w:hAnsi="Times New Roman" w:cs="Times New Roman"/>
                <w:iCs/>
                <w:color w:val="000000" w:themeColor="text1"/>
              </w:rPr>
              <w:t>participants</w:t>
            </w:r>
            <w:r w:rsidRPr="009D7C81">
              <w:rPr>
                <w:rFonts w:ascii="Times New Roman" w:hAnsi="Times New Roman" w:cs="Times New Roman"/>
                <w:iCs/>
                <w:color w:val="000000" w:themeColor="text1"/>
              </w:rPr>
              <w:t xml:space="preserve"> may perceive the process as time-consuming or disengage before completing the full set of questions (Karlberg, 2015</w:t>
            </w:r>
            <w:r w:rsidR="00134587">
              <w:rPr>
                <w:rFonts w:ascii="Times New Roman" w:hAnsi="Times New Roman" w:cs="Times New Roman"/>
                <w:iCs/>
                <w:color w:val="000000" w:themeColor="text1"/>
              </w:rPr>
              <w:t xml:space="preserve">; </w:t>
            </w:r>
            <w:proofErr w:type="spellStart"/>
            <w:r w:rsidR="00134587" w:rsidRPr="00134587">
              <w:rPr>
                <w:rFonts w:ascii="Times New Roman" w:hAnsi="Times New Roman" w:cs="Times New Roman"/>
                <w:iCs/>
                <w:color w:val="000000" w:themeColor="text1"/>
              </w:rPr>
              <w:t>Ghafourifard</w:t>
            </w:r>
            <w:proofErr w:type="spellEnd"/>
            <w:r w:rsidR="00134587" w:rsidRPr="00134587">
              <w:rPr>
                <w:rFonts w:ascii="Times New Roman" w:hAnsi="Times New Roman" w:cs="Times New Roman"/>
                <w:iCs/>
                <w:color w:val="000000" w:themeColor="text1"/>
              </w:rPr>
              <w:t>, 2024</w:t>
            </w:r>
            <w:r w:rsidRPr="009D7C81">
              <w:rPr>
                <w:rFonts w:ascii="Times New Roman" w:hAnsi="Times New Roman" w:cs="Times New Roman"/>
                <w:iCs/>
                <w:color w:val="000000" w:themeColor="text1"/>
              </w:rPr>
              <w:t xml:space="preserve">). </w:t>
            </w:r>
          </w:p>
          <w:p w14:paraId="2A7B2A35" w14:textId="77777777" w:rsidR="009D7C81" w:rsidRDefault="009D7C81" w:rsidP="004E6D8F">
            <w:pPr>
              <w:autoSpaceDE w:val="0"/>
              <w:autoSpaceDN w:val="0"/>
              <w:adjustRightInd w:val="0"/>
              <w:spacing w:line="360" w:lineRule="auto"/>
              <w:ind w:right="340"/>
              <w:rPr>
                <w:rFonts w:ascii="Times New Roman" w:hAnsi="Times New Roman" w:cs="Times New Roman"/>
                <w:iCs/>
                <w:color w:val="000000" w:themeColor="text1"/>
              </w:rPr>
            </w:pPr>
          </w:p>
          <w:p w14:paraId="221515D4" w14:textId="77777777" w:rsidR="009D7C81" w:rsidRPr="009D7C81" w:rsidRDefault="009D7C81" w:rsidP="004E6D8F">
            <w:pPr>
              <w:autoSpaceDE w:val="0"/>
              <w:autoSpaceDN w:val="0"/>
              <w:adjustRightInd w:val="0"/>
              <w:spacing w:line="360" w:lineRule="auto"/>
              <w:ind w:right="340"/>
              <w:rPr>
                <w:rFonts w:ascii="Times New Roman" w:hAnsi="Times New Roman" w:cs="Times New Roman"/>
                <w:iCs/>
                <w:color w:val="000000" w:themeColor="text1"/>
              </w:rPr>
            </w:pPr>
          </w:p>
          <w:p w14:paraId="3D0BFC43" w14:textId="6870313C" w:rsidR="00664441" w:rsidRPr="00664441" w:rsidRDefault="00354944" w:rsidP="004E6D8F">
            <w:pPr>
              <w:autoSpaceDE w:val="0"/>
              <w:autoSpaceDN w:val="0"/>
              <w:adjustRightInd w:val="0"/>
              <w:spacing w:line="360" w:lineRule="auto"/>
              <w:ind w:right="340"/>
              <w:rPr>
                <w:rFonts w:ascii="Times New Roman" w:hAnsi="Times New Roman" w:cs="Times New Roman"/>
                <w:iCs/>
                <w:color w:val="000000" w:themeColor="text1"/>
              </w:rPr>
            </w:pPr>
            <w:r w:rsidRPr="00AB149D">
              <w:rPr>
                <w:rFonts w:ascii="Times New Roman" w:hAnsi="Times New Roman" w:cs="Times New Roman"/>
                <w:iCs/>
                <w:color w:val="000000" w:themeColor="text1"/>
              </w:rPr>
              <w:t xml:space="preserve">Reference List – </w:t>
            </w:r>
          </w:p>
          <w:p w14:paraId="0FD97042" w14:textId="77777777" w:rsidR="00664441" w:rsidRPr="00664441" w:rsidRDefault="00664441" w:rsidP="004E6D8F">
            <w:pPr>
              <w:autoSpaceDE w:val="0"/>
              <w:autoSpaceDN w:val="0"/>
              <w:adjustRightInd w:val="0"/>
              <w:ind w:left="720" w:right="340" w:hanging="720"/>
              <w:rPr>
                <w:rFonts w:ascii="Times New Roman" w:hAnsi="Times New Roman" w:cs="Times New Roman"/>
                <w:iCs/>
                <w:color w:val="000000" w:themeColor="text1"/>
                <w:sz w:val="22"/>
                <w:szCs w:val="22"/>
              </w:rPr>
            </w:pPr>
          </w:p>
          <w:p w14:paraId="23B44641" w14:textId="77777777" w:rsidR="00664441" w:rsidRPr="00664441" w:rsidRDefault="00664441" w:rsidP="004E6D8F">
            <w:pPr>
              <w:autoSpaceDE w:val="0"/>
              <w:autoSpaceDN w:val="0"/>
              <w:adjustRightInd w:val="0"/>
              <w:ind w:left="720" w:right="340" w:hanging="720"/>
              <w:rPr>
                <w:rFonts w:ascii="Times New Roman" w:hAnsi="Times New Roman" w:cs="Times New Roman"/>
                <w:iCs/>
                <w:color w:val="000000" w:themeColor="text1"/>
                <w:sz w:val="22"/>
                <w:szCs w:val="22"/>
              </w:rPr>
            </w:pPr>
            <w:r w:rsidRPr="00664441">
              <w:rPr>
                <w:rFonts w:ascii="Times New Roman" w:hAnsi="Times New Roman" w:cs="Times New Roman"/>
                <w:sz w:val="22"/>
                <w:szCs w:val="22"/>
              </w:rPr>
              <w:t xml:space="preserve">Ansell, N., </w:t>
            </w:r>
            <w:proofErr w:type="spellStart"/>
            <w:r w:rsidRPr="00664441">
              <w:rPr>
                <w:rFonts w:ascii="Times New Roman" w:hAnsi="Times New Roman" w:cs="Times New Roman"/>
                <w:sz w:val="22"/>
                <w:szCs w:val="22"/>
              </w:rPr>
              <w:t>Mwathunga</w:t>
            </w:r>
            <w:proofErr w:type="spellEnd"/>
            <w:r w:rsidRPr="00664441">
              <w:rPr>
                <w:rFonts w:ascii="Times New Roman" w:hAnsi="Times New Roman" w:cs="Times New Roman"/>
                <w:sz w:val="22"/>
                <w:szCs w:val="22"/>
              </w:rPr>
              <w:t xml:space="preserve">, E., Hajdu, F., Robson, E., </w:t>
            </w:r>
            <w:proofErr w:type="spellStart"/>
            <w:r w:rsidRPr="00664441">
              <w:rPr>
                <w:rFonts w:ascii="Times New Roman" w:hAnsi="Times New Roman" w:cs="Times New Roman"/>
                <w:sz w:val="22"/>
                <w:szCs w:val="22"/>
              </w:rPr>
              <w:t>Hlabana</w:t>
            </w:r>
            <w:proofErr w:type="spellEnd"/>
            <w:r w:rsidRPr="00664441">
              <w:rPr>
                <w:rFonts w:ascii="Times New Roman" w:hAnsi="Times New Roman" w:cs="Times New Roman"/>
                <w:sz w:val="22"/>
                <w:szCs w:val="22"/>
              </w:rPr>
              <w:t xml:space="preserve">, T., Van Blerk, L., and </w:t>
            </w:r>
            <w:proofErr w:type="spellStart"/>
            <w:r w:rsidRPr="00664441">
              <w:rPr>
                <w:rFonts w:ascii="Times New Roman" w:hAnsi="Times New Roman" w:cs="Times New Roman"/>
                <w:sz w:val="22"/>
                <w:szCs w:val="22"/>
              </w:rPr>
              <w:t>Hemsteede</w:t>
            </w:r>
            <w:proofErr w:type="spellEnd"/>
            <w:r w:rsidRPr="00664441">
              <w:rPr>
                <w:rFonts w:ascii="Times New Roman" w:hAnsi="Times New Roman" w:cs="Times New Roman"/>
                <w:sz w:val="22"/>
                <w:szCs w:val="22"/>
              </w:rPr>
              <w:t>, R., (2022).</w:t>
            </w:r>
            <w:r w:rsidRPr="00664441">
              <w:rPr>
                <w:rFonts w:ascii="Times New Roman" w:hAnsi="Times New Roman" w:cs="Times New Roman"/>
                <w:sz w:val="22"/>
                <w:szCs w:val="22"/>
              </w:rPr>
              <w:t xml:space="preserve"> </w:t>
            </w:r>
            <w:r w:rsidRPr="00664441">
              <w:rPr>
                <w:rFonts w:ascii="Times New Roman" w:hAnsi="Times New Roman" w:cs="Times New Roman"/>
                <w:sz w:val="22"/>
                <w:szCs w:val="22"/>
              </w:rPr>
              <w:t xml:space="preserve">Ethical Principles, Social Harm and the Economic Relations of Research: Negotiating Ethics Committee Requirements and Community Expectations in Ethnographic Research in Rural Malawi. </w:t>
            </w:r>
            <w:r w:rsidRPr="00664441">
              <w:rPr>
                <w:rFonts w:ascii="Times New Roman" w:hAnsi="Times New Roman" w:cs="Times New Roman"/>
                <w:i/>
                <w:iCs/>
                <w:sz w:val="22"/>
                <w:szCs w:val="22"/>
              </w:rPr>
              <w:t>Qualitative inquiry</w:t>
            </w:r>
            <w:r w:rsidRPr="00664441">
              <w:rPr>
                <w:rFonts w:ascii="Times New Roman" w:hAnsi="Times New Roman" w:cs="Times New Roman"/>
                <w:i/>
                <w:iCs/>
                <w:sz w:val="22"/>
                <w:szCs w:val="22"/>
              </w:rPr>
              <w:t xml:space="preserve">. </w:t>
            </w:r>
            <w:r w:rsidRPr="00664441">
              <w:rPr>
                <w:rFonts w:ascii="Times New Roman" w:hAnsi="Times New Roman" w:cs="Times New Roman"/>
                <w:sz w:val="22"/>
                <w:szCs w:val="22"/>
              </w:rPr>
              <w:t xml:space="preserve">Available at: </w:t>
            </w:r>
            <w:hyperlink r:id="rId181" w:history="1">
              <w:r w:rsidRPr="00664441">
                <w:rPr>
                  <w:rStyle w:val="Hyperlink"/>
                  <w:rFonts w:ascii="Times New Roman" w:hAnsi="Times New Roman" w:cs="Times New Roman"/>
                  <w:sz w:val="22"/>
                  <w:szCs w:val="22"/>
                  <w:u w:val="none"/>
                </w:rPr>
                <w:t>https://journals.sagepub.com/doi/full</w:t>
              </w:r>
              <w:r w:rsidRPr="00664441">
                <w:rPr>
                  <w:rStyle w:val="Hyperlink"/>
                  <w:rFonts w:ascii="Times New Roman" w:hAnsi="Times New Roman" w:cs="Times New Roman"/>
                  <w:sz w:val="22"/>
                  <w:szCs w:val="22"/>
                  <w:u w:val="none"/>
                </w:rPr>
                <w:t xml:space="preserve"> </w:t>
              </w:r>
              <w:r w:rsidRPr="00664441">
                <w:rPr>
                  <w:rStyle w:val="Hyperlink"/>
                  <w:rFonts w:ascii="Times New Roman" w:hAnsi="Times New Roman" w:cs="Times New Roman"/>
                  <w:sz w:val="22"/>
                  <w:szCs w:val="22"/>
                  <w:u w:val="none"/>
                </w:rPr>
                <w:lastRenderedPageBreak/>
                <w:t>/10.1177/10778004221124631</w:t>
              </w:r>
            </w:hyperlink>
            <w:r w:rsidRPr="00664441">
              <w:rPr>
                <w:rFonts w:ascii="Times New Roman" w:hAnsi="Times New Roman" w:cs="Times New Roman"/>
                <w:sz w:val="22"/>
                <w:szCs w:val="22"/>
              </w:rPr>
              <w:t xml:space="preserve"> [Assessed on 03rd May 2025]. </w:t>
            </w:r>
          </w:p>
          <w:p w14:paraId="55F800E1" w14:textId="77777777" w:rsidR="00664441" w:rsidRPr="00664441" w:rsidRDefault="00664441" w:rsidP="004E6D8F">
            <w:pPr>
              <w:autoSpaceDE w:val="0"/>
              <w:autoSpaceDN w:val="0"/>
              <w:adjustRightInd w:val="0"/>
              <w:ind w:left="720" w:right="340" w:hanging="720"/>
              <w:rPr>
                <w:rFonts w:ascii="Times New Roman" w:hAnsi="Times New Roman" w:cs="Times New Roman"/>
                <w:iCs/>
                <w:color w:val="000000" w:themeColor="text1"/>
                <w:sz w:val="22"/>
                <w:szCs w:val="22"/>
              </w:rPr>
            </w:pPr>
            <w:proofErr w:type="spellStart"/>
            <w:r w:rsidRPr="00664441">
              <w:rPr>
                <w:rFonts w:ascii="Times New Roman" w:hAnsi="Times New Roman" w:cs="Times New Roman"/>
                <w:iCs/>
                <w:color w:val="000000" w:themeColor="text1"/>
                <w:sz w:val="22"/>
                <w:szCs w:val="22"/>
              </w:rPr>
              <w:t>Blaxter</w:t>
            </w:r>
            <w:proofErr w:type="spellEnd"/>
            <w:r w:rsidRPr="00664441">
              <w:rPr>
                <w:rFonts w:ascii="Times New Roman" w:hAnsi="Times New Roman" w:cs="Times New Roman"/>
                <w:iCs/>
                <w:color w:val="000000" w:themeColor="text1"/>
                <w:sz w:val="22"/>
                <w:szCs w:val="22"/>
              </w:rPr>
              <w:t>, L., Hughes, C., Tight, M. (2010). How to Research. </w:t>
            </w:r>
            <w:r w:rsidRPr="00664441">
              <w:rPr>
                <w:rFonts w:ascii="Times New Roman" w:hAnsi="Times New Roman" w:cs="Times New Roman"/>
                <w:iCs/>
                <w:color w:val="000000" w:themeColor="text1"/>
                <w:sz w:val="22"/>
                <w:szCs w:val="22"/>
              </w:rPr>
              <w:t>England</w:t>
            </w:r>
            <w:r w:rsidRPr="00664441">
              <w:rPr>
                <w:rFonts w:ascii="Times New Roman" w:hAnsi="Times New Roman" w:cs="Times New Roman"/>
                <w:iCs/>
                <w:color w:val="000000" w:themeColor="text1"/>
                <w:sz w:val="22"/>
                <w:szCs w:val="22"/>
              </w:rPr>
              <w:t>: McGraw-Hill Education.</w:t>
            </w:r>
          </w:p>
          <w:p w14:paraId="2646ACB4" w14:textId="77777777" w:rsidR="00664441" w:rsidRPr="00664441" w:rsidRDefault="00664441" w:rsidP="004E6D8F">
            <w:pPr>
              <w:autoSpaceDE w:val="0"/>
              <w:autoSpaceDN w:val="0"/>
              <w:adjustRightInd w:val="0"/>
              <w:ind w:left="720" w:right="340" w:hanging="720"/>
              <w:rPr>
                <w:iCs/>
                <w:color w:val="000000" w:themeColor="text1"/>
                <w:sz w:val="22"/>
                <w:szCs w:val="22"/>
              </w:rPr>
            </w:pPr>
            <w:proofErr w:type="spellStart"/>
            <w:r w:rsidRPr="00134587">
              <w:rPr>
                <w:rFonts w:ascii="Times New Roman" w:hAnsi="Times New Roman" w:cs="Times New Roman"/>
                <w:iCs/>
                <w:color w:val="000000" w:themeColor="text1"/>
                <w:sz w:val="22"/>
                <w:szCs w:val="22"/>
              </w:rPr>
              <w:t>Ghafourifard</w:t>
            </w:r>
            <w:proofErr w:type="spellEnd"/>
            <w:r w:rsidRPr="00134587">
              <w:rPr>
                <w:rFonts w:ascii="Times New Roman" w:hAnsi="Times New Roman" w:cs="Times New Roman"/>
                <w:iCs/>
                <w:color w:val="000000" w:themeColor="text1"/>
                <w:sz w:val="22"/>
                <w:szCs w:val="22"/>
              </w:rPr>
              <w:t>,</w:t>
            </w:r>
            <w:r w:rsidRPr="00664441">
              <w:rPr>
                <w:rFonts w:ascii="Times New Roman" w:hAnsi="Times New Roman" w:cs="Times New Roman"/>
                <w:iCs/>
                <w:color w:val="000000" w:themeColor="text1"/>
                <w:sz w:val="22"/>
                <w:szCs w:val="22"/>
              </w:rPr>
              <w:t xml:space="preserve"> M., (2024). </w:t>
            </w:r>
            <w:r w:rsidRPr="00664441">
              <w:rPr>
                <w:rFonts w:ascii="Times New Roman" w:hAnsi="Times New Roman" w:cs="Times New Roman"/>
                <w:iCs/>
                <w:color w:val="000000" w:themeColor="text1"/>
                <w:sz w:val="22"/>
                <w:szCs w:val="22"/>
              </w:rPr>
              <w:t xml:space="preserve">Survey Fatigue in Questionnaire Based Research: The Issues and </w:t>
            </w:r>
            <w:r w:rsidRPr="00664441">
              <w:rPr>
                <w:rFonts w:ascii="Times New Roman" w:hAnsi="Times New Roman" w:cs="Times New Roman"/>
                <w:sz w:val="22"/>
                <w:szCs w:val="22"/>
              </w:rPr>
              <w:t>Solutions</w:t>
            </w:r>
            <w:r w:rsidRPr="00664441">
              <w:rPr>
                <w:rFonts w:ascii="Times New Roman" w:hAnsi="Times New Roman" w:cs="Times New Roman"/>
                <w:sz w:val="22"/>
                <w:szCs w:val="22"/>
              </w:rPr>
              <w:t xml:space="preserve">. </w:t>
            </w:r>
            <w:r w:rsidRPr="00664441">
              <w:rPr>
                <w:rFonts w:ascii="Times New Roman" w:hAnsi="Times New Roman" w:cs="Times New Roman"/>
                <w:sz w:val="22"/>
                <w:szCs w:val="22"/>
              </w:rPr>
              <w:t>13(4)</w:t>
            </w:r>
            <w:r w:rsidRPr="00664441">
              <w:rPr>
                <w:rFonts w:ascii="Times New Roman" w:hAnsi="Times New Roman" w:cs="Times New Roman"/>
                <w:sz w:val="22"/>
                <w:szCs w:val="22"/>
              </w:rPr>
              <w:t xml:space="preserve">. Available at: </w:t>
            </w:r>
            <w:hyperlink r:id="rId182" w:history="1">
              <w:r w:rsidRPr="00664441">
                <w:rPr>
                  <w:rStyle w:val="Hyperlink"/>
                  <w:rFonts w:ascii="Times New Roman" w:hAnsi="Times New Roman" w:cs="Times New Roman"/>
                  <w:sz w:val="22"/>
                  <w:szCs w:val="22"/>
                </w:rPr>
                <w:t>https://jcs.tbzmed.ac.ir/Inpress/jcs-33287.pdf</w:t>
              </w:r>
            </w:hyperlink>
            <w:r w:rsidRPr="00664441">
              <w:rPr>
                <w:rFonts w:ascii="Times New Roman" w:hAnsi="Times New Roman" w:cs="Times New Roman"/>
                <w:sz w:val="22"/>
                <w:szCs w:val="22"/>
              </w:rPr>
              <w:t xml:space="preserve"> [Assessed on 12th May 2025]. </w:t>
            </w:r>
            <w:r w:rsidRPr="00664441">
              <w:rPr>
                <w:iCs/>
                <w:color w:val="000000" w:themeColor="text1"/>
                <w:sz w:val="22"/>
                <w:szCs w:val="22"/>
              </w:rPr>
              <w:t xml:space="preserve"> </w:t>
            </w:r>
          </w:p>
          <w:p w14:paraId="005C3DA0" w14:textId="77777777" w:rsidR="00664441" w:rsidRPr="00664441" w:rsidRDefault="00664441" w:rsidP="004E6D8F">
            <w:pPr>
              <w:autoSpaceDE w:val="0"/>
              <w:autoSpaceDN w:val="0"/>
              <w:adjustRightInd w:val="0"/>
              <w:ind w:left="720" w:right="340" w:hanging="720"/>
              <w:rPr>
                <w:rFonts w:ascii="Times New Roman" w:hAnsi="Times New Roman" w:cs="Times New Roman"/>
                <w:iCs/>
                <w:color w:val="000000" w:themeColor="text1"/>
                <w:sz w:val="22"/>
                <w:szCs w:val="22"/>
              </w:rPr>
            </w:pPr>
            <w:r w:rsidRPr="00664441">
              <w:rPr>
                <w:rFonts w:ascii="Times New Roman" w:hAnsi="Times New Roman" w:cs="Times New Roman"/>
                <w:iCs/>
                <w:color w:val="000000" w:themeColor="text1"/>
                <w:sz w:val="22"/>
                <w:szCs w:val="22"/>
              </w:rPr>
              <w:t xml:space="preserve">Karlberg, C. (2015) </w:t>
            </w:r>
            <w:r w:rsidRPr="00664441">
              <w:rPr>
                <w:rFonts w:ascii="Times New Roman" w:hAnsi="Times New Roman" w:cs="Times New Roman"/>
                <w:iCs/>
                <w:color w:val="000000" w:themeColor="text1"/>
                <w:sz w:val="22"/>
                <w:szCs w:val="22"/>
              </w:rPr>
              <w:t>The survey fatigue challenge: understanding young people’s motivation to participate in survey research studies</w:t>
            </w:r>
            <w:r w:rsidRPr="00664441">
              <w:rPr>
                <w:rFonts w:ascii="Times New Roman" w:hAnsi="Times New Roman" w:cs="Times New Roman"/>
                <w:iCs/>
                <w:color w:val="000000" w:themeColor="text1"/>
                <w:sz w:val="22"/>
                <w:szCs w:val="22"/>
              </w:rPr>
              <w:t xml:space="preserve">. Available at: </w:t>
            </w:r>
            <w:hyperlink w:history="1">
              <w:r w:rsidRPr="00664441">
                <w:rPr>
                  <w:rStyle w:val="Hyperlink"/>
                  <w:rFonts w:ascii="Times New Roman" w:hAnsi="Times New Roman" w:cs="Times New Roman"/>
                  <w:iCs/>
                  <w:sz w:val="22"/>
                  <w:szCs w:val="22"/>
                  <w:u w:val="none"/>
                </w:rPr>
                <w:t>https://www.lunduniversity.lu.se /</w:t>
              </w:r>
              <w:proofErr w:type="spellStart"/>
              <w:r w:rsidRPr="00664441">
                <w:rPr>
                  <w:rStyle w:val="Hyperlink"/>
                  <w:rFonts w:ascii="Times New Roman" w:hAnsi="Times New Roman" w:cs="Times New Roman"/>
                  <w:iCs/>
                  <w:sz w:val="22"/>
                  <w:szCs w:val="22"/>
                  <w:u w:val="none"/>
                </w:rPr>
                <w:t>lup</w:t>
              </w:r>
              <w:proofErr w:type="spellEnd"/>
              <w:r w:rsidRPr="00664441">
                <w:rPr>
                  <w:rStyle w:val="Hyperlink"/>
                  <w:rFonts w:ascii="Times New Roman" w:hAnsi="Times New Roman" w:cs="Times New Roman"/>
                  <w:iCs/>
                  <w:sz w:val="22"/>
                  <w:szCs w:val="22"/>
                  <w:u w:val="none"/>
                </w:rPr>
                <w:t>/publication/7792773</w:t>
              </w:r>
            </w:hyperlink>
            <w:r w:rsidRPr="00664441">
              <w:rPr>
                <w:rFonts w:ascii="Times New Roman" w:hAnsi="Times New Roman" w:cs="Times New Roman"/>
                <w:iCs/>
                <w:color w:val="000000" w:themeColor="text1"/>
                <w:sz w:val="22"/>
                <w:szCs w:val="22"/>
              </w:rPr>
              <w:t xml:space="preserve"> [Assessed on 08</w:t>
            </w:r>
            <w:r w:rsidRPr="00664441">
              <w:rPr>
                <w:rFonts w:ascii="Times New Roman" w:hAnsi="Times New Roman" w:cs="Times New Roman"/>
                <w:iCs/>
                <w:color w:val="000000" w:themeColor="text1"/>
                <w:sz w:val="22"/>
                <w:szCs w:val="22"/>
                <w:vertAlign w:val="superscript"/>
              </w:rPr>
              <w:t>th</w:t>
            </w:r>
            <w:r w:rsidRPr="00664441">
              <w:rPr>
                <w:rFonts w:ascii="Times New Roman" w:hAnsi="Times New Roman" w:cs="Times New Roman"/>
                <w:iCs/>
                <w:color w:val="000000" w:themeColor="text1"/>
                <w:sz w:val="22"/>
                <w:szCs w:val="22"/>
              </w:rPr>
              <w:t xml:space="preserve"> May 2025]. </w:t>
            </w:r>
          </w:p>
          <w:p w14:paraId="6DB4DA7F" w14:textId="77777777" w:rsidR="00664441" w:rsidRPr="009F288D" w:rsidRDefault="00664441" w:rsidP="004E6D8F">
            <w:pPr>
              <w:autoSpaceDE w:val="0"/>
              <w:autoSpaceDN w:val="0"/>
              <w:adjustRightInd w:val="0"/>
              <w:ind w:left="720" w:right="340" w:hanging="720"/>
              <w:rPr>
                <w:rFonts w:ascii="Times New Roman" w:hAnsi="Times New Roman" w:cs="Times New Roman"/>
                <w:b/>
                <w:bCs/>
                <w:iCs/>
                <w:color w:val="000000" w:themeColor="text1"/>
                <w:sz w:val="22"/>
                <w:szCs w:val="22"/>
              </w:rPr>
            </w:pPr>
            <w:r w:rsidRPr="009F288D">
              <w:rPr>
                <w:rFonts w:ascii="Times New Roman" w:hAnsi="Times New Roman" w:cs="Times New Roman"/>
                <w:iCs/>
                <w:color w:val="000000" w:themeColor="text1"/>
                <w:sz w:val="22"/>
                <w:szCs w:val="22"/>
              </w:rPr>
              <w:t>Lie-A-Ling</w:t>
            </w:r>
            <w:r w:rsidRPr="00664441">
              <w:rPr>
                <w:rFonts w:ascii="Times New Roman" w:hAnsi="Times New Roman" w:cs="Times New Roman"/>
                <w:iCs/>
                <w:color w:val="000000" w:themeColor="text1"/>
                <w:sz w:val="22"/>
                <w:szCs w:val="22"/>
              </w:rPr>
              <w:t xml:space="preserve">, </w:t>
            </w:r>
            <w:r w:rsidRPr="009F288D">
              <w:rPr>
                <w:rFonts w:ascii="Times New Roman" w:hAnsi="Times New Roman" w:cs="Times New Roman"/>
                <w:iCs/>
                <w:color w:val="000000" w:themeColor="text1"/>
                <w:sz w:val="22"/>
                <w:szCs w:val="22"/>
              </w:rPr>
              <w:t>H</w:t>
            </w:r>
            <w:r w:rsidRPr="00664441">
              <w:rPr>
                <w:rFonts w:ascii="Times New Roman" w:hAnsi="Times New Roman" w:cs="Times New Roman"/>
                <w:iCs/>
                <w:color w:val="000000" w:themeColor="text1"/>
                <w:sz w:val="22"/>
                <w:szCs w:val="22"/>
              </w:rPr>
              <w:t>,</w:t>
            </w:r>
            <w:r w:rsidRPr="009F288D">
              <w:rPr>
                <w:rFonts w:ascii="Times New Roman" w:hAnsi="Times New Roman" w:cs="Times New Roman"/>
                <w:iCs/>
                <w:color w:val="000000" w:themeColor="text1"/>
                <w:sz w:val="22"/>
                <w:szCs w:val="22"/>
              </w:rPr>
              <w:t xml:space="preserve"> J</w:t>
            </w:r>
            <w:r w:rsidRPr="00664441">
              <w:rPr>
                <w:rFonts w:ascii="Times New Roman" w:hAnsi="Times New Roman" w:cs="Times New Roman"/>
                <w:iCs/>
                <w:color w:val="000000" w:themeColor="text1"/>
                <w:sz w:val="22"/>
                <w:szCs w:val="22"/>
              </w:rPr>
              <w:t>,</w:t>
            </w:r>
            <w:r w:rsidRPr="009F288D">
              <w:rPr>
                <w:rFonts w:ascii="Times New Roman" w:hAnsi="Times New Roman" w:cs="Times New Roman"/>
                <w:iCs/>
                <w:color w:val="000000" w:themeColor="text1"/>
                <w:sz w:val="22"/>
                <w:szCs w:val="22"/>
              </w:rPr>
              <w:t xml:space="preserve"> M.</w:t>
            </w:r>
            <w:r w:rsidRPr="00664441">
              <w:rPr>
                <w:rFonts w:ascii="Times New Roman" w:hAnsi="Times New Roman" w:cs="Times New Roman"/>
                <w:iCs/>
                <w:color w:val="000000" w:themeColor="text1"/>
                <w:sz w:val="22"/>
                <w:szCs w:val="22"/>
              </w:rPr>
              <w:t>,</w:t>
            </w:r>
            <w:r w:rsidRPr="009F288D">
              <w:rPr>
                <w:rFonts w:ascii="Times New Roman" w:hAnsi="Times New Roman" w:cs="Times New Roman"/>
                <w:iCs/>
                <w:color w:val="000000" w:themeColor="text1"/>
                <w:sz w:val="22"/>
                <w:szCs w:val="22"/>
              </w:rPr>
              <w:t xml:space="preserve"> </w:t>
            </w:r>
            <w:proofErr w:type="spellStart"/>
            <w:r w:rsidRPr="009F288D">
              <w:rPr>
                <w:rFonts w:ascii="Times New Roman" w:hAnsi="Times New Roman" w:cs="Times New Roman"/>
                <w:iCs/>
                <w:color w:val="000000" w:themeColor="text1"/>
                <w:sz w:val="22"/>
                <w:szCs w:val="22"/>
              </w:rPr>
              <w:t>Zuurbier</w:t>
            </w:r>
            <w:proofErr w:type="spellEnd"/>
            <w:r w:rsidRPr="00664441">
              <w:rPr>
                <w:rFonts w:ascii="Times New Roman" w:hAnsi="Times New Roman" w:cs="Times New Roman"/>
                <w:iCs/>
                <w:color w:val="000000" w:themeColor="text1"/>
                <w:sz w:val="22"/>
                <w:szCs w:val="22"/>
              </w:rPr>
              <w:t xml:space="preserve">, </w:t>
            </w:r>
            <w:r w:rsidRPr="009F288D">
              <w:rPr>
                <w:rFonts w:ascii="Times New Roman" w:hAnsi="Times New Roman" w:cs="Times New Roman"/>
                <w:iCs/>
                <w:color w:val="000000" w:themeColor="text1"/>
                <w:sz w:val="22"/>
                <w:szCs w:val="22"/>
              </w:rPr>
              <w:t>P</w:t>
            </w:r>
            <w:r w:rsidRPr="00664441">
              <w:rPr>
                <w:rFonts w:ascii="Times New Roman" w:hAnsi="Times New Roman" w:cs="Times New Roman"/>
                <w:iCs/>
                <w:color w:val="000000" w:themeColor="text1"/>
                <w:sz w:val="22"/>
                <w:szCs w:val="22"/>
              </w:rPr>
              <w:t>,</w:t>
            </w:r>
            <w:r w:rsidRPr="009F288D">
              <w:rPr>
                <w:rFonts w:ascii="Times New Roman" w:hAnsi="Times New Roman" w:cs="Times New Roman"/>
                <w:iCs/>
                <w:color w:val="000000" w:themeColor="text1"/>
                <w:sz w:val="22"/>
                <w:szCs w:val="22"/>
              </w:rPr>
              <w:t xml:space="preserve"> H.</w:t>
            </w:r>
            <w:r w:rsidRPr="00664441">
              <w:rPr>
                <w:rFonts w:ascii="Times New Roman" w:hAnsi="Times New Roman" w:cs="Times New Roman"/>
                <w:iCs/>
                <w:color w:val="000000" w:themeColor="text1"/>
                <w:sz w:val="22"/>
                <w:szCs w:val="22"/>
              </w:rPr>
              <w:t>,</w:t>
            </w:r>
            <w:r w:rsidRPr="009F288D">
              <w:rPr>
                <w:rFonts w:ascii="Times New Roman" w:hAnsi="Times New Roman" w:cs="Times New Roman"/>
                <w:iCs/>
                <w:color w:val="000000" w:themeColor="text1"/>
                <w:sz w:val="22"/>
                <w:szCs w:val="22"/>
              </w:rPr>
              <w:t xml:space="preserve"> Roopnarine</w:t>
            </w:r>
            <w:r w:rsidRPr="00664441">
              <w:rPr>
                <w:rFonts w:ascii="Times New Roman" w:hAnsi="Times New Roman" w:cs="Times New Roman"/>
                <w:iCs/>
                <w:color w:val="000000" w:themeColor="text1"/>
                <w:sz w:val="22"/>
                <w:szCs w:val="22"/>
              </w:rPr>
              <w:t xml:space="preserve">, </w:t>
            </w:r>
            <w:r w:rsidRPr="009F288D">
              <w:rPr>
                <w:rFonts w:ascii="Times New Roman" w:hAnsi="Times New Roman" w:cs="Times New Roman"/>
                <w:iCs/>
                <w:color w:val="000000" w:themeColor="text1"/>
                <w:sz w:val="22"/>
                <w:szCs w:val="22"/>
              </w:rPr>
              <w:t>J</w:t>
            </w:r>
            <w:r w:rsidRPr="00664441">
              <w:rPr>
                <w:rFonts w:ascii="Times New Roman" w:hAnsi="Times New Roman" w:cs="Times New Roman"/>
                <w:iCs/>
                <w:color w:val="000000" w:themeColor="text1"/>
                <w:sz w:val="22"/>
                <w:szCs w:val="22"/>
              </w:rPr>
              <w:t>,</w:t>
            </w:r>
            <w:r w:rsidRPr="009F288D">
              <w:rPr>
                <w:rFonts w:ascii="Times New Roman" w:hAnsi="Times New Roman" w:cs="Times New Roman"/>
                <w:iCs/>
                <w:color w:val="000000" w:themeColor="text1"/>
                <w:sz w:val="22"/>
                <w:szCs w:val="22"/>
              </w:rPr>
              <w:t xml:space="preserve"> L</w:t>
            </w:r>
            <w:r w:rsidRPr="00664441">
              <w:rPr>
                <w:rFonts w:ascii="Times New Roman" w:hAnsi="Times New Roman" w:cs="Times New Roman"/>
                <w:iCs/>
                <w:color w:val="000000" w:themeColor="text1"/>
                <w:sz w:val="22"/>
                <w:szCs w:val="22"/>
              </w:rPr>
              <w:t>.,</w:t>
            </w:r>
            <w:r w:rsidRPr="009F288D">
              <w:rPr>
                <w:rFonts w:ascii="Times New Roman" w:hAnsi="Times New Roman" w:cs="Times New Roman"/>
                <w:iCs/>
                <w:color w:val="000000" w:themeColor="text1"/>
                <w:sz w:val="22"/>
                <w:szCs w:val="22"/>
              </w:rPr>
              <w:t xml:space="preserve"> </w:t>
            </w:r>
            <w:r w:rsidRPr="00664441">
              <w:rPr>
                <w:rFonts w:ascii="Times New Roman" w:hAnsi="Times New Roman" w:cs="Times New Roman"/>
                <w:iCs/>
                <w:color w:val="000000" w:themeColor="text1"/>
                <w:sz w:val="22"/>
                <w:szCs w:val="22"/>
              </w:rPr>
              <w:t xml:space="preserve">and </w:t>
            </w:r>
            <w:r w:rsidRPr="009F288D">
              <w:rPr>
                <w:rFonts w:ascii="Times New Roman" w:hAnsi="Times New Roman" w:cs="Times New Roman"/>
                <w:iCs/>
                <w:color w:val="000000" w:themeColor="text1"/>
                <w:sz w:val="22"/>
                <w:szCs w:val="22"/>
              </w:rPr>
              <w:t>Lindauer</w:t>
            </w:r>
            <w:r w:rsidRPr="00664441">
              <w:rPr>
                <w:rFonts w:ascii="Times New Roman" w:hAnsi="Times New Roman" w:cs="Times New Roman"/>
                <w:iCs/>
                <w:color w:val="000000" w:themeColor="text1"/>
                <w:sz w:val="22"/>
                <w:szCs w:val="22"/>
              </w:rPr>
              <w:t xml:space="preserve">, </w:t>
            </w:r>
            <w:r w:rsidRPr="009F288D">
              <w:rPr>
                <w:rFonts w:ascii="Times New Roman" w:hAnsi="Times New Roman" w:cs="Times New Roman"/>
                <w:iCs/>
                <w:color w:val="000000" w:themeColor="text1"/>
                <w:sz w:val="22"/>
                <w:szCs w:val="22"/>
              </w:rPr>
              <w:t>L</w:t>
            </w:r>
            <w:r w:rsidRPr="00664441">
              <w:rPr>
                <w:rFonts w:ascii="Times New Roman" w:hAnsi="Times New Roman" w:cs="Times New Roman"/>
                <w:iCs/>
                <w:color w:val="000000" w:themeColor="text1"/>
                <w:sz w:val="22"/>
                <w:szCs w:val="22"/>
              </w:rPr>
              <w:t>,</w:t>
            </w:r>
            <w:r w:rsidRPr="009F288D">
              <w:rPr>
                <w:rFonts w:ascii="Times New Roman" w:hAnsi="Times New Roman" w:cs="Times New Roman"/>
                <w:iCs/>
                <w:color w:val="000000" w:themeColor="text1"/>
                <w:sz w:val="22"/>
                <w:szCs w:val="22"/>
              </w:rPr>
              <w:t xml:space="preserve"> R.</w:t>
            </w:r>
            <w:r w:rsidRPr="00664441">
              <w:rPr>
                <w:rFonts w:ascii="Times New Roman" w:hAnsi="Times New Roman" w:cs="Times New Roman"/>
                <w:iCs/>
                <w:color w:val="000000" w:themeColor="text1"/>
                <w:sz w:val="22"/>
                <w:szCs w:val="22"/>
              </w:rPr>
              <w:t xml:space="preserve">, (2023). </w:t>
            </w:r>
            <w:r w:rsidRPr="00664441">
              <w:rPr>
                <w:rFonts w:ascii="Times New Roman" w:hAnsi="Times New Roman" w:cs="Times New Roman"/>
                <w:iCs/>
                <w:color w:val="000000" w:themeColor="text1"/>
                <w:sz w:val="22"/>
                <w:szCs w:val="22"/>
              </w:rPr>
              <w:t>Cultural Sensitivity: Guidelines for Qualitative Research</w:t>
            </w:r>
            <w:r w:rsidRPr="00664441">
              <w:rPr>
                <w:rFonts w:ascii="Times New Roman" w:hAnsi="Times New Roman" w:cs="Times New Roman"/>
                <w:iCs/>
                <w:color w:val="000000" w:themeColor="text1"/>
                <w:sz w:val="22"/>
                <w:szCs w:val="22"/>
              </w:rPr>
              <w:t xml:space="preserve">. Available at: </w:t>
            </w:r>
            <w:hyperlink w:history="1">
              <w:r w:rsidRPr="00664441">
                <w:rPr>
                  <w:rStyle w:val="Hyperlink"/>
                  <w:rFonts w:ascii="Times New Roman" w:hAnsi="Times New Roman" w:cs="Times New Roman"/>
                  <w:iCs/>
                  <w:sz w:val="22"/>
                  <w:szCs w:val="22"/>
                </w:rPr>
                <w:t>https://platform.openjournals.nl /</w:t>
              </w:r>
              <w:proofErr w:type="spellStart"/>
              <w:r w:rsidRPr="00664441">
                <w:rPr>
                  <w:rStyle w:val="Hyperlink"/>
                  <w:rFonts w:ascii="Times New Roman" w:hAnsi="Times New Roman" w:cs="Times New Roman"/>
                  <w:iCs/>
                  <w:sz w:val="22"/>
                  <w:szCs w:val="22"/>
                </w:rPr>
                <w:t>pedagogischestudien</w:t>
              </w:r>
              <w:proofErr w:type="spellEnd"/>
              <w:r w:rsidRPr="00664441">
                <w:rPr>
                  <w:rStyle w:val="Hyperlink"/>
                  <w:rFonts w:ascii="Times New Roman" w:hAnsi="Times New Roman" w:cs="Times New Roman"/>
                  <w:iCs/>
                  <w:sz w:val="22"/>
                  <w:szCs w:val="22"/>
                </w:rPr>
                <w:t>/article/view/14225</w:t>
              </w:r>
            </w:hyperlink>
            <w:r w:rsidRPr="00664441">
              <w:rPr>
                <w:rFonts w:ascii="Times New Roman" w:hAnsi="Times New Roman" w:cs="Times New Roman"/>
                <w:iCs/>
                <w:color w:val="000000" w:themeColor="text1"/>
                <w:sz w:val="22"/>
                <w:szCs w:val="22"/>
              </w:rPr>
              <w:t xml:space="preserve"> [Assessed on 12</w:t>
            </w:r>
            <w:r w:rsidRPr="00664441">
              <w:rPr>
                <w:rFonts w:ascii="Times New Roman" w:hAnsi="Times New Roman" w:cs="Times New Roman"/>
                <w:iCs/>
                <w:color w:val="000000" w:themeColor="text1"/>
                <w:sz w:val="22"/>
                <w:szCs w:val="22"/>
                <w:vertAlign w:val="superscript"/>
              </w:rPr>
              <w:t>th</w:t>
            </w:r>
            <w:r w:rsidRPr="00664441">
              <w:rPr>
                <w:rFonts w:ascii="Times New Roman" w:hAnsi="Times New Roman" w:cs="Times New Roman"/>
                <w:iCs/>
                <w:color w:val="000000" w:themeColor="text1"/>
                <w:sz w:val="22"/>
                <w:szCs w:val="22"/>
              </w:rPr>
              <w:t xml:space="preserve"> May 2025]. </w:t>
            </w:r>
          </w:p>
          <w:p w14:paraId="4E2F1CE5" w14:textId="77777777" w:rsidR="00664441" w:rsidRPr="00664441" w:rsidRDefault="00664441" w:rsidP="004E6D8F">
            <w:pPr>
              <w:autoSpaceDE w:val="0"/>
              <w:autoSpaceDN w:val="0"/>
              <w:adjustRightInd w:val="0"/>
              <w:ind w:left="720" w:right="340" w:hanging="720"/>
              <w:rPr>
                <w:rFonts w:ascii="Times New Roman" w:hAnsi="Times New Roman" w:cs="Times New Roman"/>
                <w:iCs/>
                <w:color w:val="000000" w:themeColor="text1"/>
                <w:sz w:val="22"/>
                <w:szCs w:val="22"/>
              </w:rPr>
            </w:pPr>
            <w:r w:rsidRPr="00664441">
              <w:rPr>
                <w:rFonts w:ascii="Times New Roman" w:hAnsi="Times New Roman" w:cs="Times New Roman"/>
                <w:iCs/>
                <w:color w:val="000000" w:themeColor="text1"/>
                <w:sz w:val="22"/>
                <w:szCs w:val="22"/>
              </w:rPr>
              <w:t xml:space="preserve">Mannion, J., Vincent, L.B., Kroeger, S.D., Blee, T., Daly, O., Gallagher, R., Higgins, B., McHugh, M., Wolfer, K. and Hayes, B.E. (2025), Researching Together: Researchers </w:t>
            </w:r>
            <w:r w:rsidRPr="00664441">
              <w:rPr>
                <w:rFonts w:ascii="Times New Roman" w:hAnsi="Times New Roman" w:cs="Times New Roman"/>
                <w:iCs/>
                <w:color w:val="000000" w:themeColor="text1"/>
                <w:sz w:val="22"/>
                <w:szCs w:val="22"/>
              </w:rPr>
              <w:t>with</w:t>
            </w:r>
            <w:r w:rsidRPr="00664441">
              <w:rPr>
                <w:rFonts w:ascii="Times New Roman" w:hAnsi="Times New Roman" w:cs="Times New Roman"/>
                <w:iCs/>
                <w:color w:val="000000" w:themeColor="text1"/>
                <w:sz w:val="22"/>
                <w:szCs w:val="22"/>
              </w:rPr>
              <w:t xml:space="preserve"> and Without Disabilities Engage Across National and Interdisciplinary Boundaries. British Journal of Learning Disabilities, 53: 192-202. </w:t>
            </w:r>
            <w:hyperlink r:id="rId183" w:history="1">
              <w:r w:rsidRPr="00664441">
                <w:rPr>
                  <w:rStyle w:val="Hyperlink"/>
                  <w:rFonts w:ascii="Times New Roman" w:hAnsi="Times New Roman" w:cs="Times New Roman"/>
                  <w:iCs/>
                  <w:sz w:val="22"/>
                  <w:szCs w:val="22"/>
                </w:rPr>
                <w:t>https://doi.org/10.1111/bld.12634</w:t>
              </w:r>
            </w:hyperlink>
            <w:r w:rsidRPr="00664441">
              <w:rPr>
                <w:rFonts w:ascii="Times New Roman" w:hAnsi="Times New Roman" w:cs="Times New Roman"/>
                <w:iCs/>
                <w:color w:val="000000" w:themeColor="text1"/>
                <w:sz w:val="22"/>
                <w:szCs w:val="22"/>
              </w:rPr>
              <w:t xml:space="preserve"> [Assessed on 12th May 2025].</w:t>
            </w:r>
          </w:p>
          <w:p w14:paraId="00744E7E" w14:textId="77777777" w:rsidR="00664441" w:rsidRPr="00664441" w:rsidRDefault="00664441" w:rsidP="004E6D8F">
            <w:pPr>
              <w:autoSpaceDE w:val="0"/>
              <w:autoSpaceDN w:val="0"/>
              <w:adjustRightInd w:val="0"/>
              <w:ind w:left="720" w:right="340" w:hanging="720"/>
              <w:rPr>
                <w:rFonts w:ascii="Times New Roman" w:hAnsi="Times New Roman" w:cs="Times New Roman"/>
                <w:iCs/>
                <w:color w:val="000000" w:themeColor="text1"/>
                <w:sz w:val="22"/>
                <w:szCs w:val="22"/>
              </w:rPr>
            </w:pPr>
            <w:proofErr w:type="spellStart"/>
            <w:r w:rsidRPr="001E4B06">
              <w:rPr>
                <w:rFonts w:ascii="Times New Roman" w:hAnsi="Times New Roman" w:cs="Times New Roman"/>
                <w:iCs/>
                <w:color w:val="000000" w:themeColor="text1"/>
                <w:sz w:val="22"/>
                <w:szCs w:val="22"/>
              </w:rPr>
              <w:t>Nind</w:t>
            </w:r>
            <w:proofErr w:type="spellEnd"/>
            <w:r w:rsidRPr="001E4B06">
              <w:rPr>
                <w:rFonts w:ascii="Times New Roman" w:hAnsi="Times New Roman" w:cs="Times New Roman"/>
                <w:iCs/>
                <w:color w:val="000000" w:themeColor="text1"/>
                <w:sz w:val="22"/>
                <w:szCs w:val="22"/>
              </w:rPr>
              <w:t>, M. (2008) Conducting qualitative research with people with learning, communication and other disabilities: Methodological challenges. University of Southampton, Southampton.</w:t>
            </w:r>
            <w:r w:rsidRPr="00664441">
              <w:rPr>
                <w:rFonts w:ascii="Times New Roman" w:hAnsi="Times New Roman" w:cs="Times New Roman"/>
                <w:iCs/>
                <w:color w:val="000000" w:themeColor="text1"/>
                <w:sz w:val="22"/>
                <w:szCs w:val="22"/>
              </w:rPr>
              <w:t xml:space="preserve"> Available at: </w:t>
            </w:r>
            <w:hyperlink r:id="rId184" w:history="1">
              <w:r w:rsidRPr="00664441">
                <w:rPr>
                  <w:rStyle w:val="Hyperlink"/>
                  <w:rFonts w:ascii="Times New Roman" w:hAnsi="Times New Roman" w:cs="Times New Roman"/>
                  <w:iCs/>
                  <w:sz w:val="22"/>
                  <w:szCs w:val="22"/>
                  <w:u w:val="none"/>
                </w:rPr>
                <w:t>https://www.</w:t>
              </w:r>
              <w:r w:rsidRPr="00664441">
                <w:rPr>
                  <w:rStyle w:val="Hyperlink"/>
                  <w:rFonts w:ascii="Times New Roman" w:hAnsi="Times New Roman" w:cs="Times New Roman"/>
                  <w:iCs/>
                  <w:sz w:val="22"/>
                  <w:szCs w:val="22"/>
                  <w:u w:val="none"/>
                </w:rPr>
                <w:t>s</w:t>
              </w:r>
              <w:r w:rsidRPr="00664441">
                <w:rPr>
                  <w:rStyle w:val="Hyperlink"/>
                  <w:rFonts w:ascii="Times New Roman" w:hAnsi="Times New Roman" w:cs="Times New Roman"/>
                  <w:iCs/>
                  <w:sz w:val="22"/>
                  <w:szCs w:val="22"/>
                  <w:u w:val="none"/>
                </w:rPr>
                <w:t>cirp.org/reference/</w:t>
              </w:r>
              <w:r w:rsidRPr="00664441">
                <w:rPr>
                  <w:rStyle w:val="Hyperlink"/>
                  <w:rFonts w:ascii="Times New Roman" w:hAnsi="Times New Roman" w:cs="Times New Roman"/>
                  <w:iCs/>
                  <w:sz w:val="22"/>
                  <w:szCs w:val="22"/>
                  <w:u w:val="none"/>
                </w:rPr>
                <w:t xml:space="preserve"> </w:t>
              </w:r>
              <w:proofErr w:type="spellStart"/>
              <w:r w:rsidRPr="00664441">
                <w:rPr>
                  <w:rStyle w:val="Hyperlink"/>
                  <w:rFonts w:ascii="Times New Roman" w:hAnsi="Times New Roman" w:cs="Times New Roman"/>
                  <w:iCs/>
                  <w:sz w:val="22"/>
                  <w:szCs w:val="22"/>
                  <w:u w:val="none"/>
                </w:rPr>
                <w:t>referencespapers</w:t>
              </w:r>
              <w:proofErr w:type="spellEnd"/>
              <w:r w:rsidRPr="00664441">
                <w:rPr>
                  <w:rStyle w:val="Hyperlink"/>
                  <w:rFonts w:ascii="Times New Roman" w:hAnsi="Times New Roman" w:cs="Times New Roman"/>
                  <w:iCs/>
                  <w:sz w:val="22"/>
                  <w:szCs w:val="22"/>
                  <w:u w:val="none"/>
                </w:rPr>
                <w:t xml:space="preserve">? </w:t>
              </w:r>
              <w:proofErr w:type="spellStart"/>
              <w:r w:rsidRPr="00664441">
                <w:rPr>
                  <w:rStyle w:val="Hyperlink"/>
                  <w:rFonts w:ascii="Times New Roman" w:hAnsi="Times New Roman" w:cs="Times New Roman"/>
                  <w:iCs/>
                  <w:sz w:val="22"/>
                  <w:szCs w:val="22"/>
                  <w:u w:val="none"/>
                </w:rPr>
                <w:t>referenceid</w:t>
              </w:r>
              <w:proofErr w:type="spellEnd"/>
              <w:r w:rsidRPr="00664441">
                <w:rPr>
                  <w:rStyle w:val="Hyperlink"/>
                  <w:rFonts w:ascii="Times New Roman" w:hAnsi="Times New Roman" w:cs="Times New Roman"/>
                  <w:iCs/>
                  <w:sz w:val="22"/>
                  <w:szCs w:val="22"/>
                  <w:u w:val="none"/>
                </w:rPr>
                <w:t>=573102</w:t>
              </w:r>
            </w:hyperlink>
            <w:r w:rsidRPr="00664441">
              <w:rPr>
                <w:rFonts w:ascii="Times New Roman" w:hAnsi="Times New Roman" w:cs="Times New Roman"/>
                <w:iCs/>
                <w:color w:val="000000" w:themeColor="text1"/>
                <w:sz w:val="22"/>
                <w:szCs w:val="22"/>
              </w:rPr>
              <w:t xml:space="preserve"> [Assessed on 08</w:t>
            </w:r>
            <w:r w:rsidRPr="00664441">
              <w:rPr>
                <w:rFonts w:ascii="Times New Roman" w:hAnsi="Times New Roman" w:cs="Times New Roman"/>
                <w:iCs/>
                <w:color w:val="000000" w:themeColor="text1"/>
                <w:sz w:val="22"/>
                <w:szCs w:val="22"/>
                <w:vertAlign w:val="superscript"/>
              </w:rPr>
              <w:t>th</w:t>
            </w:r>
            <w:r w:rsidRPr="00664441">
              <w:rPr>
                <w:rFonts w:ascii="Times New Roman" w:hAnsi="Times New Roman" w:cs="Times New Roman"/>
                <w:iCs/>
                <w:color w:val="000000" w:themeColor="text1"/>
                <w:sz w:val="22"/>
                <w:szCs w:val="22"/>
              </w:rPr>
              <w:t xml:space="preserve"> May 2025]. </w:t>
            </w:r>
          </w:p>
          <w:p w14:paraId="08F3EE53" w14:textId="77777777" w:rsidR="00664441" w:rsidRPr="00664441" w:rsidRDefault="00664441" w:rsidP="004E6D8F">
            <w:pPr>
              <w:ind w:left="720" w:right="340" w:hanging="720"/>
              <w:rPr>
                <w:rFonts w:ascii="Times New Roman" w:hAnsi="Times New Roman" w:cs="Times New Roman"/>
                <w:sz w:val="22"/>
                <w:szCs w:val="22"/>
              </w:rPr>
            </w:pPr>
            <w:r w:rsidRPr="00664441">
              <w:rPr>
                <w:rFonts w:ascii="Times New Roman" w:hAnsi="Times New Roman" w:cs="Times New Roman"/>
                <w:sz w:val="22"/>
                <w:szCs w:val="22"/>
              </w:rPr>
              <w:t>Oliver, P., (2010). The Student’s Guild to Research Ethics. 2</w:t>
            </w:r>
            <w:r w:rsidRPr="00664441">
              <w:rPr>
                <w:rFonts w:ascii="Times New Roman" w:hAnsi="Times New Roman" w:cs="Times New Roman"/>
                <w:sz w:val="22"/>
                <w:szCs w:val="22"/>
                <w:vertAlign w:val="superscript"/>
              </w:rPr>
              <w:t>nd</w:t>
            </w:r>
            <w:r w:rsidRPr="00664441">
              <w:rPr>
                <w:rFonts w:ascii="Times New Roman" w:hAnsi="Times New Roman" w:cs="Times New Roman"/>
                <w:sz w:val="22"/>
                <w:szCs w:val="22"/>
              </w:rPr>
              <w:t xml:space="preserve"> ed. Maidenhead: Open University Press.</w:t>
            </w:r>
          </w:p>
          <w:p w14:paraId="110AA2A0" w14:textId="77777777" w:rsidR="00664441" w:rsidRPr="00664441" w:rsidRDefault="00664441" w:rsidP="004E6D8F">
            <w:pPr>
              <w:autoSpaceDE w:val="0"/>
              <w:autoSpaceDN w:val="0"/>
              <w:adjustRightInd w:val="0"/>
              <w:ind w:left="720" w:right="340" w:hanging="720"/>
              <w:rPr>
                <w:rFonts w:ascii="Times New Roman" w:hAnsi="Times New Roman" w:cs="Times New Roman"/>
                <w:iCs/>
                <w:color w:val="000000" w:themeColor="text1"/>
                <w:sz w:val="22"/>
                <w:szCs w:val="22"/>
              </w:rPr>
            </w:pPr>
            <w:r w:rsidRPr="00664441">
              <w:rPr>
                <w:rFonts w:ascii="Times New Roman" w:hAnsi="Times New Roman" w:cs="Times New Roman"/>
                <w:iCs/>
                <w:color w:val="000000" w:themeColor="text1"/>
                <w:sz w:val="22"/>
                <w:szCs w:val="22"/>
              </w:rPr>
              <w:t xml:space="preserve">Pearlman, W. </w:t>
            </w:r>
            <w:r w:rsidRPr="00664441">
              <w:rPr>
                <w:rFonts w:ascii="Times New Roman" w:hAnsi="Times New Roman" w:cs="Times New Roman"/>
                <w:iCs/>
                <w:color w:val="000000" w:themeColor="text1"/>
                <w:sz w:val="22"/>
                <w:szCs w:val="22"/>
              </w:rPr>
              <w:t>(2023) ‘Emotional Sensibility: Exploring the Methodological and Ethical Implications of Research Participants’ Emotions’, </w:t>
            </w:r>
            <w:r w:rsidRPr="00664441">
              <w:rPr>
                <w:rFonts w:ascii="Times New Roman" w:hAnsi="Times New Roman" w:cs="Times New Roman"/>
                <w:i/>
                <w:iCs/>
                <w:color w:val="000000" w:themeColor="text1"/>
                <w:sz w:val="22"/>
                <w:szCs w:val="22"/>
              </w:rPr>
              <w:t>American Political Science Review</w:t>
            </w:r>
            <w:r w:rsidRPr="00664441">
              <w:rPr>
                <w:rFonts w:ascii="Times New Roman" w:hAnsi="Times New Roman" w:cs="Times New Roman"/>
                <w:iCs/>
                <w:color w:val="000000" w:themeColor="text1"/>
                <w:sz w:val="22"/>
                <w:szCs w:val="22"/>
              </w:rPr>
              <w:t xml:space="preserve">, 117(4), pp. 1241–1254. </w:t>
            </w:r>
            <w:r w:rsidRPr="00664441">
              <w:rPr>
                <w:rFonts w:ascii="Times New Roman" w:hAnsi="Times New Roman" w:cs="Times New Roman"/>
                <w:iCs/>
                <w:color w:val="000000" w:themeColor="text1"/>
                <w:sz w:val="22"/>
                <w:szCs w:val="22"/>
              </w:rPr>
              <w:t xml:space="preserve">Available at: </w:t>
            </w:r>
            <w:hyperlink r:id="rId185" w:history="1">
              <w:r w:rsidRPr="00664441">
                <w:rPr>
                  <w:rStyle w:val="Hyperlink"/>
                  <w:rFonts w:ascii="Times New Roman" w:hAnsi="Times New Roman" w:cs="Times New Roman"/>
                  <w:iCs/>
                  <w:sz w:val="22"/>
                  <w:szCs w:val="22"/>
                </w:rPr>
                <w:t>https://www.cambridge.org/core/</w:t>
              </w:r>
              <w:r w:rsidRPr="00664441">
                <w:rPr>
                  <w:rStyle w:val="Hyperlink"/>
                  <w:sz w:val="22"/>
                  <w:szCs w:val="22"/>
                </w:rPr>
                <w:br/>
              </w:r>
              <w:r w:rsidRPr="00664441">
                <w:rPr>
                  <w:rStyle w:val="Hyperlink"/>
                  <w:rFonts w:ascii="Times New Roman" w:hAnsi="Times New Roman" w:cs="Times New Roman"/>
                  <w:iCs/>
                  <w:sz w:val="22"/>
                  <w:szCs w:val="22"/>
                </w:rPr>
                <w:t>journals/american-political-science-</w:t>
              </w:r>
              <w:r w:rsidRPr="00664441">
                <w:rPr>
                  <w:rStyle w:val="Hyperlink"/>
                  <w:rFonts w:ascii="Times New Roman" w:hAnsi="Times New Roman" w:cs="Times New Roman"/>
                  <w:iCs/>
                  <w:sz w:val="22"/>
                  <w:szCs w:val="22"/>
                </w:rPr>
                <w:lastRenderedPageBreak/>
                <w:t>review/article/abs/emotional-sensibility</w:t>
              </w:r>
              <w:r w:rsidRPr="00664441">
                <w:rPr>
                  <w:rStyle w:val="Hyperlink"/>
                  <w:rFonts w:ascii="Times New Roman" w:hAnsi="Times New Roman" w:cs="Times New Roman"/>
                  <w:iCs/>
                  <w:sz w:val="22"/>
                  <w:szCs w:val="22"/>
                </w:rPr>
                <w:br/>
                <w:t>-exploring-the-methodological-and-</w:t>
              </w:r>
              <w:r w:rsidRPr="00664441">
                <w:rPr>
                  <w:rStyle w:val="Hyperlink"/>
                  <w:rFonts w:ascii="Times New Roman" w:hAnsi="Times New Roman" w:cs="Times New Roman"/>
                  <w:iCs/>
                  <w:sz w:val="22"/>
                  <w:szCs w:val="22"/>
                </w:rPr>
                <w:br/>
                <w:t>ethical-implications-of-research-participants-emotions/30B814A5F92E5CBD8DE</w:t>
              </w:r>
              <w:r w:rsidRPr="00664441">
                <w:rPr>
                  <w:rStyle w:val="Hyperlink"/>
                  <w:rFonts w:ascii="Times New Roman" w:hAnsi="Times New Roman" w:cs="Times New Roman"/>
                  <w:iCs/>
                  <w:sz w:val="22"/>
                  <w:szCs w:val="22"/>
                </w:rPr>
                <w:br/>
                <w:t>63F15DD7B4539</w:t>
              </w:r>
            </w:hyperlink>
            <w:r w:rsidRPr="00664441">
              <w:rPr>
                <w:rFonts w:ascii="Times New Roman" w:hAnsi="Times New Roman" w:cs="Times New Roman"/>
                <w:iCs/>
                <w:color w:val="000000" w:themeColor="text1"/>
                <w:sz w:val="22"/>
                <w:szCs w:val="22"/>
              </w:rPr>
              <w:t>[Assessed on 10</w:t>
            </w:r>
            <w:r w:rsidRPr="00664441">
              <w:rPr>
                <w:rFonts w:ascii="Times New Roman" w:hAnsi="Times New Roman" w:cs="Times New Roman"/>
                <w:iCs/>
                <w:color w:val="000000" w:themeColor="text1"/>
                <w:sz w:val="22"/>
                <w:szCs w:val="22"/>
                <w:vertAlign w:val="superscript"/>
              </w:rPr>
              <w:t>th</w:t>
            </w:r>
            <w:r w:rsidRPr="00664441">
              <w:rPr>
                <w:rFonts w:ascii="Times New Roman" w:hAnsi="Times New Roman" w:cs="Times New Roman"/>
                <w:iCs/>
                <w:color w:val="000000" w:themeColor="text1"/>
                <w:sz w:val="22"/>
                <w:szCs w:val="22"/>
              </w:rPr>
              <w:t xml:space="preserve"> May 2025]. </w:t>
            </w:r>
          </w:p>
          <w:p w14:paraId="600D8324" w14:textId="77777777" w:rsidR="00664441" w:rsidRPr="00664441" w:rsidRDefault="00664441" w:rsidP="004E6D8F">
            <w:pPr>
              <w:autoSpaceDE w:val="0"/>
              <w:autoSpaceDN w:val="0"/>
              <w:adjustRightInd w:val="0"/>
              <w:ind w:left="720" w:right="340" w:hanging="720"/>
              <w:rPr>
                <w:rFonts w:ascii="Times New Roman" w:hAnsi="Times New Roman" w:cs="Times New Roman"/>
                <w:iCs/>
                <w:color w:val="000000" w:themeColor="text1"/>
                <w:sz w:val="22"/>
                <w:szCs w:val="22"/>
              </w:rPr>
            </w:pPr>
            <w:r w:rsidRPr="00664441">
              <w:rPr>
                <w:rFonts w:ascii="Times New Roman" w:hAnsi="Times New Roman" w:cs="Times New Roman"/>
                <w:iCs/>
                <w:color w:val="000000" w:themeColor="text1"/>
                <w:sz w:val="22"/>
                <w:szCs w:val="22"/>
              </w:rPr>
              <w:t>Rahman, M.,</w:t>
            </w:r>
            <w:r w:rsidRPr="00664441">
              <w:rPr>
                <w:rFonts w:ascii="Times New Roman" w:hAnsi="Times New Roman" w:cs="Times New Roman"/>
                <w:iCs/>
                <w:color w:val="000000" w:themeColor="text1"/>
                <w:sz w:val="22"/>
                <w:szCs w:val="22"/>
              </w:rPr>
              <w:t xml:space="preserve"> and</w:t>
            </w:r>
            <w:r w:rsidRPr="00664441">
              <w:rPr>
                <w:rFonts w:ascii="Times New Roman" w:hAnsi="Times New Roman" w:cs="Times New Roman"/>
                <w:iCs/>
                <w:color w:val="000000" w:themeColor="text1"/>
                <w:sz w:val="22"/>
                <w:szCs w:val="22"/>
              </w:rPr>
              <w:t> </w:t>
            </w:r>
            <w:proofErr w:type="spellStart"/>
            <w:r w:rsidRPr="00664441">
              <w:rPr>
                <w:rFonts w:ascii="Times New Roman" w:hAnsi="Times New Roman" w:cs="Times New Roman"/>
                <w:iCs/>
                <w:color w:val="000000" w:themeColor="text1"/>
                <w:sz w:val="22"/>
                <w:szCs w:val="22"/>
              </w:rPr>
              <w:t>Deuchar</w:t>
            </w:r>
            <w:proofErr w:type="spellEnd"/>
            <w:r w:rsidRPr="00664441">
              <w:rPr>
                <w:rFonts w:ascii="Times New Roman" w:hAnsi="Times New Roman" w:cs="Times New Roman"/>
                <w:iCs/>
                <w:color w:val="000000" w:themeColor="text1"/>
                <w:sz w:val="22"/>
                <w:szCs w:val="22"/>
              </w:rPr>
              <w:t>, R. (2024). Ethics in Qualitative Criminological Research: Risks, Boundaries, Emotions, and Reflexivity. United Kingdom: Taylor &amp; Francis.</w:t>
            </w:r>
          </w:p>
          <w:p w14:paraId="016CE851" w14:textId="77777777" w:rsidR="00664441" w:rsidRPr="00664441" w:rsidRDefault="00664441" w:rsidP="004E6D8F">
            <w:pPr>
              <w:autoSpaceDE w:val="0"/>
              <w:autoSpaceDN w:val="0"/>
              <w:adjustRightInd w:val="0"/>
              <w:ind w:left="720" w:right="340" w:hanging="720"/>
              <w:rPr>
                <w:rFonts w:ascii="Times New Roman" w:hAnsi="Times New Roman" w:cs="Times New Roman"/>
                <w:iCs/>
                <w:color w:val="000000" w:themeColor="text1"/>
                <w:sz w:val="22"/>
                <w:szCs w:val="22"/>
              </w:rPr>
            </w:pPr>
            <w:r w:rsidRPr="00664441">
              <w:rPr>
                <w:rFonts w:ascii="Times New Roman" w:hAnsi="Times New Roman" w:cs="Times New Roman"/>
                <w:iCs/>
                <w:color w:val="000000" w:themeColor="text1"/>
                <w:sz w:val="22"/>
                <w:szCs w:val="22"/>
              </w:rPr>
              <w:t xml:space="preserve">Walmsley, J., and Johnson, K., (2003). </w:t>
            </w:r>
            <w:r w:rsidRPr="00664441">
              <w:rPr>
                <w:rFonts w:ascii="Times New Roman" w:hAnsi="Times New Roman" w:cs="Times New Roman"/>
                <w:iCs/>
                <w:color w:val="000000" w:themeColor="text1"/>
                <w:sz w:val="22"/>
                <w:szCs w:val="22"/>
              </w:rPr>
              <w:t>Inclusive Research with People with Learning Disabilities: Past, Present and Futures</w:t>
            </w:r>
            <w:r w:rsidRPr="00664441">
              <w:rPr>
                <w:rFonts w:ascii="Times New Roman" w:hAnsi="Times New Roman" w:cs="Times New Roman"/>
                <w:iCs/>
                <w:color w:val="000000" w:themeColor="text1"/>
                <w:sz w:val="22"/>
                <w:szCs w:val="22"/>
              </w:rPr>
              <w:t xml:space="preserve">. London: Jessica Kingsley Publishers. </w:t>
            </w:r>
          </w:p>
          <w:p w14:paraId="74C5C3D0" w14:textId="54319A40" w:rsidR="00354944" w:rsidRPr="00AB149D" w:rsidRDefault="00354944" w:rsidP="004E6D8F">
            <w:pPr>
              <w:autoSpaceDE w:val="0"/>
              <w:autoSpaceDN w:val="0"/>
              <w:adjustRightInd w:val="0"/>
              <w:spacing w:line="360" w:lineRule="auto"/>
              <w:ind w:right="340"/>
              <w:rPr>
                <w:rFonts w:ascii="Times New Roman" w:hAnsi="Times New Roman" w:cs="Times New Roman"/>
                <w:iCs/>
                <w:color w:val="000000" w:themeColor="text1"/>
              </w:rPr>
            </w:pPr>
          </w:p>
        </w:tc>
        <w:tc>
          <w:tcPr>
            <w:tcW w:w="5287" w:type="dxa"/>
            <w:gridSpan w:val="3"/>
            <w:tcBorders>
              <w:top w:val="single" w:sz="4" w:space="0" w:color="auto"/>
              <w:bottom w:val="single" w:sz="4" w:space="0" w:color="auto"/>
            </w:tcBorders>
          </w:tcPr>
          <w:p w14:paraId="61F6041D" w14:textId="77777777" w:rsidR="00247179" w:rsidRPr="001B735D" w:rsidRDefault="00247179" w:rsidP="004E6D8F">
            <w:pPr>
              <w:autoSpaceDE w:val="0"/>
              <w:autoSpaceDN w:val="0"/>
              <w:adjustRightInd w:val="0"/>
              <w:ind w:right="340"/>
              <w:jc w:val="both"/>
              <w:rPr>
                <w:rFonts w:ascii="Times New Roman" w:hAnsi="Times New Roman" w:cs="Times New Roman"/>
                <w:i/>
              </w:rPr>
            </w:pPr>
            <w:r w:rsidRPr="001B735D">
              <w:rPr>
                <w:rFonts w:ascii="Times New Roman" w:hAnsi="Times New Roman" w:cs="Times New Roman"/>
                <w:i/>
              </w:rPr>
              <w:lastRenderedPageBreak/>
              <w:t>How will you mitigate the Risk to Participant</w:t>
            </w:r>
          </w:p>
          <w:p w14:paraId="0DCC3342" w14:textId="77777777" w:rsidR="00ED0CA9" w:rsidRDefault="00ED0CA9" w:rsidP="004E6D8F">
            <w:pPr>
              <w:autoSpaceDE w:val="0"/>
              <w:autoSpaceDN w:val="0"/>
              <w:adjustRightInd w:val="0"/>
              <w:ind w:left="153" w:right="510"/>
              <w:jc w:val="both"/>
              <w:rPr>
                <w:rFonts w:ascii="Times New Roman" w:hAnsi="Times New Roman" w:cs="Times New Roman"/>
                <w:iCs/>
              </w:rPr>
            </w:pPr>
          </w:p>
          <w:p w14:paraId="1EE5F476" w14:textId="77777777" w:rsidR="00AB149D" w:rsidRDefault="00AB149D" w:rsidP="004E6D8F">
            <w:pPr>
              <w:autoSpaceDE w:val="0"/>
              <w:autoSpaceDN w:val="0"/>
              <w:adjustRightInd w:val="0"/>
              <w:ind w:left="153" w:right="510"/>
              <w:jc w:val="both"/>
              <w:rPr>
                <w:rFonts w:ascii="Times New Roman" w:hAnsi="Times New Roman" w:cs="Times New Roman"/>
                <w:iCs/>
              </w:rPr>
            </w:pPr>
          </w:p>
          <w:p w14:paraId="727E5005" w14:textId="28DA0043" w:rsidR="00AB149D" w:rsidRPr="00C75BBA" w:rsidRDefault="00AB149D" w:rsidP="00C75BBA">
            <w:pPr>
              <w:pStyle w:val="ListParagraph"/>
              <w:numPr>
                <w:ilvl w:val="0"/>
                <w:numId w:val="65"/>
              </w:numPr>
              <w:autoSpaceDE w:val="0"/>
              <w:autoSpaceDN w:val="0"/>
              <w:adjustRightInd w:val="0"/>
              <w:spacing w:line="360" w:lineRule="auto"/>
              <w:ind w:left="680" w:right="21260"/>
              <w:rPr>
                <w:rFonts w:ascii="Times New Roman" w:hAnsi="Times New Roman" w:cs="Times New Roman"/>
                <w:iCs/>
                <w:color w:val="000000" w:themeColor="text1"/>
              </w:rPr>
            </w:pPr>
            <w:r w:rsidRPr="00AB149D">
              <w:rPr>
                <w:rFonts w:ascii="Times New Roman" w:hAnsi="Times New Roman" w:cs="Times New Roman"/>
                <w:iCs/>
                <w:color w:val="000000" w:themeColor="text1"/>
              </w:rPr>
              <w:br/>
            </w:r>
            <w:r w:rsidR="008856C3">
              <w:rPr>
                <w:rFonts w:ascii="Times New Roman" w:hAnsi="Times New Roman" w:cs="Times New Roman"/>
                <w:iCs/>
                <w:color w:val="000000" w:themeColor="text1"/>
              </w:rPr>
              <w:t>P</w:t>
            </w:r>
            <w:r w:rsidR="008856C3" w:rsidRPr="008856C3">
              <w:rPr>
                <w:rFonts w:ascii="Times New Roman" w:hAnsi="Times New Roman" w:cs="Times New Roman"/>
                <w:iCs/>
                <w:color w:val="000000" w:themeColor="text1"/>
              </w:rPr>
              <w:t>rospective participants will be supplied with an in-depth online consent form summarizing the study’s purpose, processes, and potential risks.</w:t>
            </w:r>
            <w:r w:rsidRPr="001E55AA">
              <w:rPr>
                <w:rFonts w:ascii="Times New Roman" w:hAnsi="Times New Roman" w:cs="Times New Roman"/>
                <w:iCs/>
                <w:color w:val="000000" w:themeColor="text1"/>
              </w:rPr>
              <w:t xml:space="preserve"> (</w:t>
            </w:r>
            <w:r w:rsidRPr="00AB149D">
              <w:rPr>
                <w:rFonts w:ascii="Times New Roman" w:hAnsi="Times New Roman" w:cs="Times New Roman"/>
                <w:iCs/>
                <w:color w:val="000000" w:themeColor="text1"/>
              </w:rPr>
              <w:t>UWTSD, 2022a; Oliver, 2010</w:t>
            </w:r>
            <w:r w:rsidR="001E55AA">
              <w:rPr>
                <w:rFonts w:ascii="Times New Roman" w:hAnsi="Times New Roman" w:cs="Times New Roman"/>
                <w:iCs/>
                <w:color w:val="000000" w:themeColor="text1"/>
              </w:rPr>
              <w:t xml:space="preserve">; </w:t>
            </w:r>
            <w:r w:rsidR="001E55AA">
              <w:rPr>
                <w:rFonts w:ascii="Times New Roman" w:hAnsi="Times New Roman" w:cs="Times New Roman"/>
                <w:iCs/>
                <w:color w:val="000000" w:themeColor="text1"/>
              </w:rPr>
              <w:t>P</w:t>
            </w:r>
            <w:r w:rsidR="001E55AA" w:rsidRPr="00CD6E2E">
              <w:rPr>
                <w:rFonts w:ascii="Times New Roman" w:hAnsi="Times New Roman" w:cs="Times New Roman"/>
                <w:iCs/>
                <w:color w:val="000000" w:themeColor="text1"/>
              </w:rPr>
              <w:t>earlman, 2023</w:t>
            </w:r>
            <w:r w:rsidRPr="00AB149D">
              <w:rPr>
                <w:rFonts w:ascii="Times New Roman" w:hAnsi="Times New Roman" w:cs="Times New Roman"/>
                <w:iCs/>
                <w:color w:val="000000" w:themeColor="text1"/>
              </w:rPr>
              <w:t xml:space="preserve">). </w:t>
            </w:r>
            <w:r w:rsidR="008856C3" w:rsidRPr="008856C3">
              <w:rPr>
                <w:rFonts w:ascii="Times New Roman" w:hAnsi="Times New Roman" w:cs="Times New Roman"/>
                <w:iCs/>
                <w:color w:val="000000" w:themeColor="text1"/>
              </w:rPr>
              <w:t>We will emphasize that participation is entirely optional, and individuals can omit questions or exit the study at any point</w:t>
            </w:r>
            <w:r w:rsidR="008856C3">
              <w:rPr>
                <w:rFonts w:ascii="Times New Roman" w:hAnsi="Times New Roman" w:cs="Times New Roman"/>
                <w:iCs/>
                <w:color w:val="000000" w:themeColor="text1"/>
              </w:rPr>
              <w:t xml:space="preserve">, </w:t>
            </w:r>
            <w:r w:rsidR="008856C3" w:rsidRPr="008856C3">
              <w:rPr>
                <w:rFonts w:ascii="Times New Roman" w:hAnsi="Times New Roman" w:cs="Times New Roman"/>
                <w:iCs/>
                <w:color w:val="000000" w:themeColor="text1"/>
              </w:rPr>
              <w:t>including after they have starte</w:t>
            </w:r>
            <w:r w:rsidR="008856C3">
              <w:rPr>
                <w:rFonts w:ascii="Times New Roman" w:hAnsi="Times New Roman" w:cs="Times New Roman"/>
                <w:iCs/>
                <w:color w:val="000000" w:themeColor="text1"/>
              </w:rPr>
              <w:t>d</w:t>
            </w:r>
            <w:r w:rsidR="001E55AA" w:rsidRPr="001E55AA">
              <w:rPr>
                <w:rFonts w:ascii="Times New Roman" w:hAnsi="Times New Roman" w:cs="Times New Roman"/>
                <w:iCs/>
                <w:color w:val="000000" w:themeColor="text1"/>
              </w:rPr>
              <w:t xml:space="preserve"> (</w:t>
            </w:r>
            <w:r w:rsidR="001E55AA" w:rsidRPr="00AB149D">
              <w:rPr>
                <w:rFonts w:ascii="Times New Roman" w:hAnsi="Times New Roman" w:cs="Times New Roman"/>
                <w:iCs/>
                <w:color w:val="000000" w:themeColor="text1"/>
              </w:rPr>
              <w:t>UWTSD, 2022a; Oliver, 2010</w:t>
            </w:r>
            <w:r w:rsidR="001E55AA">
              <w:rPr>
                <w:rFonts w:ascii="Times New Roman" w:hAnsi="Times New Roman" w:cs="Times New Roman"/>
                <w:iCs/>
                <w:color w:val="000000" w:themeColor="text1"/>
              </w:rPr>
              <w:t>)</w:t>
            </w:r>
            <w:r w:rsidRPr="00AB149D">
              <w:rPr>
                <w:rFonts w:ascii="Times New Roman" w:hAnsi="Times New Roman" w:cs="Times New Roman"/>
                <w:iCs/>
                <w:color w:val="000000" w:themeColor="text1"/>
              </w:rPr>
              <w:t>. To support participant well-being, a list of relevant mental health and support organisations</w:t>
            </w:r>
            <w:r w:rsidR="00685A13">
              <w:rPr>
                <w:rFonts w:ascii="Times New Roman" w:hAnsi="Times New Roman" w:cs="Times New Roman"/>
                <w:iCs/>
                <w:color w:val="000000" w:themeColor="text1"/>
              </w:rPr>
              <w:t xml:space="preserve">, </w:t>
            </w:r>
            <w:r w:rsidRPr="00AB149D">
              <w:rPr>
                <w:rFonts w:ascii="Times New Roman" w:hAnsi="Times New Roman" w:cs="Times New Roman"/>
                <w:iCs/>
                <w:color w:val="000000" w:themeColor="text1"/>
              </w:rPr>
              <w:t>complete with contact details</w:t>
            </w:r>
            <w:r w:rsidR="00685A13">
              <w:rPr>
                <w:rFonts w:ascii="Times New Roman" w:hAnsi="Times New Roman" w:cs="Times New Roman"/>
                <w:iCs/>
                <w:color w:val="000000" w:themeColor="text1"/>
              </w:rPr>
              <w:t xml:space="preserve"> </w:t>
            </w:r>
            <w:r w:rsidRPr="00AB149D">
              <w:rPr>
                <w:rFonts w:ascii="Times New Roman" w:hAnsi="Times New Roman" w:cs="Times New Roman"/>
                <w:iCs/>
                <w:color w:val="000000" w:themeColor="text1"/>
              </w:rPr>
              <w:t xml:space="preserve">will be provided at the end of the questionnaire, should emotional distress arise </w:t>
            </w:r>
            <w:r w:rsidRPr="001E55AA">
              <w:rPr>
                <w:rFonts w:ascii="Times New Roman" w:hAnsi="Times New Roman" w:cs="Times New Roman"/>
                <w:iCs/>
                <w:color w:val="000000" w:themeColor="text1"/>
              </w:rPr>
              <w:t>during or after completion</w:t>
            </w:r>
            <w:r w:rsidR="001E55AA" w:rsidRPr="001E55AA">
              <w:rPr>
                <w:rFonts w:ascii="Times New Roman" w:hAnsi="Times New Roman" w:cs="Times New Roman"/>
                <w:iCs/>
                <w:color w:val="000000" w:themeColor="text1"/>
              </w:rPr>
              <w:t xml:space="preserve"> (</w:t>
            </w:r>
            <w:r w:rsidR="001E55AA" w:rsidRPr="001E55AA">
              <w:rPr>
                <w:rFonts w:ascii="Times New Roman" w:hAnsi="Times New Roman" w:cs="Times New Roman"/>
                <w:iCs/>
                <w:color w:val="000000" w:themeColor="text1"/>
              </w:rPr>
              <w:t>UWTSD, 2022a; Oliver, 2010</w:t>
            </w:r>
            <w:r w:rsidR="001E55AA" w:rsidRPr="001E55AA">
              <w:rPr>
                <w:rFonts w:ascii="Times New Roman" w:hAnsi="Times New Roman" w:cs="Times New Roman"/>
                <w:iCs/>
                <w:color w:val="000000" w:themeColor="text1"/>
              </w:rPr>
              <w:t>)</w:t>
            </w:r>
            <w:r w:rsidR="00C75BBA">
              <w:rPr>
                <w:rFonts w:ascii="Times New Roman" w:hAnsi="Times New Roman" w:cs="Times New Roman"/>
                <w:iCs/>
                <w:color w:val="000000" w:themeColor="text1"/>
              </w:rPr>
              <w:t>.</w:t>
            </w:r>
          </w:p>
          <w:p w14:paraId="5D882B9C" w14:textId="036F6B90" w:rsidR="00AB149D" w:rsidRDefault="00AB149D" w:rsidP="00C75BBA">
            <w:pPr>
              <w:pStyle w:val="ListParagraph"/>
              <w:numPr>
                <w:ilvl w:val="0"/>
                <w:numId w:val="65"/>
              </w:numPr>
              <w:autoSpaceDE w:val="0"/>
              <w:autoSpaceDN w:val="0"/>
              <w:adjustRightInd w:val="0"/>
              <w:spacing w:line="360" w:lineRule="auto"/>
              <w:ind w:left="680" w:right="21260"/>
              <w:rPr>
                <w:rFonts w:ascii="Times New Roman" w:hAnsi="Times New Roman" w:cs="Times New Roman"/>
                <w:iCs/>
                <w:color w:val="000000" w:themeColor="text1"/>
              </w:rPr>
            </w:pPr>
            <w:r w:rsidRPr="00AB149D">
              <w:rPr>
                <w:rFonts w:ascii="Times New Roman" w:hAnsi="Times New Roman" w:cs="Times New Roman"/>
                <w:iCs/>
                <w:color w:val="000000" w:themeColor="text1"/>
                <w:highlight w:val="yellow"/>
              </w:rPr>
              <w:br/>
            </w:r>
            <w:r w:rsidRPr="00AB149D">
              <w:rPr>
                <w:rFonts w:ascii="Times New Roman" w:hAnsi="Times New Roman" w:cs="Times New Roman"/>
                <w:iCs/>
                <w:color w:val="000000" w:themeColor="text1"/>
              </w:rPr>
              <w:t xml:space="preserve">To minimise survey fatigue and ensure accessibility for individuals with learning differences such as dyslexia or ADHD, the questionnaire will be designed with clarity and simplicity in mind (Walmsley &amp; Johnson, 2003; </w:t>
            </w:r>
            <w:proofErr w:type="spellStart"/>
            <w:r w:rsidRPr="00AB149D">
              <w:rPr>
                <w:rFonts w:ascii="Times New Roman" w:hAnsi="Times New Roman" w:cs="Times New Roman"/>
                <w:iCs/>
                <w:color w:val="000000" w:themeColor="text1"/>
              </w:rPr>
              <w:t>Nind</w:t>
            </w:r>
            <w:proofErr w:type="spellEnd"/>
            <w:r w:rsidRPr="00AB149D">
              <w:rPr>
                <w:rFonts w:ascii="Times New Roman" w:hAnsi="Times New Roman" w:cs="Times New Roman"/>
                <w:iCs/>
                <w:color w:val="000000" w:themeColor="text1"/>
              </w:rPr>
              <w:t xml:space="preserve">, 2008). There will be no time limit for completion, allowing </w:t>
            </w:r>
            <w:r w:rsidRPr="001E55AA">
              <w:rPr>
                <w:rFonts w:ascii="Times New Roman" w:hAnsi="Times New Roman" w:cs="Times New Roman"/>
                <w:iCs/>
                <w:color w:val="000000" w:themeColor="text1"/>
              </w:rPr>
              <w:t>participants to proceed at their own pace</w:t>
            </w:r>
            <w:r w:rsidR="001E55AA" w:rsidRPr="001E55AA">
              <w:rPr>
                <w:rFonts w:ascii="Times New Roman" w:hAnsi="Times New Roman" w:cs="Times New Roman"/>
                <w:iCs/>
                <w:color w:val="000000" w:themeColor="text1"/>
              </w:rPr>
              <w:t xml:space="preserve"> (</w:t>
            </w:r>
            <w:r w:rsidR="001E55AA" w:rsidRPr="001E55AA">
              <w:rPr>
                <w:rFonts w:ascii="Times New Roman" w:hAnsi="Times New Roman" w:cs="Times New Roman"/>
                <w:iCs/>
                <w:color w:val="000000" w:themeColor="text1"/>
              </w:rPr>
              <w:t xml:space="preserve">Mannion </w:t>
            </w:r>
            <w:r w:rsidR="001E55AA" w:rsidRPr="001E55AA">
              <w:rPr>
                <w:rFonts w:ascii="Times New Roman" w:hAnsi="Times New Roman" w:cs="Times New Roman"/>
                <w:i/>
                <w:color w:val="000000" w:themeColor="text1"/>
              </w:rPr>
              <w:t>et al.,</w:t>
            </w:r>
            <w:r w:rsidR="001E55AA" w:rsidRPr="001E55AA">
              <w:rPr>
                <w:rFonts w:ascii="Times New Roman" w:hAnsi="Times New Roman" w:cs="Times New Roman"/>
                <w:iCs/>
                <w:color w:val="000000" w:themeColor="text1"/>
              </w:rPr>
              <w:t xml:space="preserve"> 2025</w:t>
            </w:r>
            <w:r w:rsidR="001E55AA" w:rsidRPr="001E55AA">
              <w:rPr>
                <w:rFonts w:ascii="Times New Roman" w:hAnsi="Times New Roman" w:cs="Times New Roman"/>
                <w:iCs/>
                <w:color w:val="000000" w:themeColor="text1"/>
              </w:rPr>
              <w:t>)</w:t>
            </w:r>
            <w:r w:rsidRPr="001E55AA">
              <w:rPr>
                <w:rFonts w:ascii="Times New Roman" w:hAnsi="Times New Roman" w:cs="Times New Roman"/>
                <w:iCs/>
                <w:color w:val="000000" w:themeColor="text1"/>
              </w:rPr>
              <w:t xml:space="preserve">. The layout will prioritise readability, using a clear, standard-sized black font (e.g. Times New Roman), and essential questions </w:t>
            </w:r>
            <w:r w:rsidRPr="001E55AA">
              <w:rPr>
                <w:rFonts w:ascii="Times New Roman" w:hAnsi="Times New Roman" w:cs="Times New Roman"/>
                <w:iCs/>
                <w:color w:val="000000" w:themeColor="text1"/>
              </w:rPr>
              <w:lastRenderedPageBreak/>
              <w:t>will be prioritised to avoid cognitive overload</w:t>
            </w:r>
            <w:r w:rsidR="001E55AA" w:rsidRPr="001E55AA">
              <w:rPr>
                <w:rFonts w:ascii="Times New Roman" w:hAnsi="Times New Roman" w:cs="Times New Roman"/>
                <w:iCs/>
                <w:color w:val="000000" w:themeColor="text1"/>
              </w:rPr>
              <w:t xml:space="preserve"> (</w:t>
            </w:r>
            <w:r w:rsidR="001E55AA" w:rsidRPr="001E55AA">
              <w:rPr>
                <w:rFonts w:ascii="Times New Roman" w:hAnsi="Times New Roman" w:cs="Times New Roman"/>
                <w:iCs/>
                <w:color w:val="000000" w:themeColor="text1"/>
              </w:rPr>
              <w:t xml:space="preserve">Mannion </w:t>
            </w:r>
            <w:r w:rsidR="001E55AA" w:rsidRPr="001E55AA">
              <w:rPr>
                <w:rFonts w:ascii="Times New Roman" w:hAnsi="Times New Roman" w:cs="Times New Roman"/>
                <w:i/>
                <w:color w:val="000000" w:themeColor="text1"/>
              </w:rPr>
              <w:t>et al.,</w:t>
            </w:r>
            <w:r w:rsidR="001E55AA" w:rsidRPr="001E55AA">
              <w:rPr>
                <w:rFonts w:ascii="Times New Roman" w:hAnsi="Times New Roman" w:cs="Times New Roman"/>
                <w:iCs/>
                <w:color w:val="000000" w:themeColor="text1"/>
              </w:rPr>
              <w:t xml:space="preserve"> 2025</w:t>
            </w:r>
            <w:r w:rsidR="001E55AA" w:rsidRPr="001E55AA">
              <w:rPr>
                <w:rFonts w:ascii="Times New Roman" w:hAnsi="Times New Roman" w:cs="Times New Roman"/>
                <w:iCs/>
                <w:color w:val="000000" w:themeColor="text1"/>
              </w:rPr>
              <w:t>)</w:t>
            </w:r>
            <w:r w:rsidRPr="001E55AA">
              <w:rPr>
                <w:rFonts w:ascii="Times New Roman" w:hAnsi="Times New Roman" w:cs="Times New Roman"/>
                <w:iCs/>
                <w:color w:val="000000" w:themeColor="text1"/>
              </w:rPr>
              <w:t>. Pilot testing will be conducted to ensure the instrument is user-friendly and inclusive</w:t>
            </w:r>
            <w:r w:rsidR="001E55AA" w:rsidRPr="001E55AA">
              <w:rPr>
                <w:rFonts w:ascii="Times New Roman" w:hAnsi="Times New Roman" w:cs="Times New Roman"/>
                <w:iCs/>
                <w:color w:val="000000" w:themeColor="text1"/>
              </w:rPr>
              <w:t xml:space="preserve"> (</w:t>
            </w:r>
            <w:r w:rsidR="001E55AA" w:rsidRPr="001E55AA">
              <w:rPr>
                <w:rFonts w:ascii="Times New Roman" w:hAnsi="Times New Roman" w:cs="Times New Roman"/>
                <w:color w:val="000000" w:themeColor="text1"/>
              </w:rPr>
              <w:t>Rahman, 2016)</w:t>
            </w:r>
            <w:r w:rsidRPr="001E55AA">
              <w:rPr>
                <w:rFonts w:ascii="Times New Roman" w:hAnsi="Times New Roman" w:cs="Times New Roman"/>
                <w:iCs/>
                <w:color w:val="000000" w:themeColor="text1"/>
              </w:rPr>
              <w:t>.</w:t>
            </w:r>
          </w:p>
          <w:p w14:paraId="4BFDF59C" w14:textId="77777777" w:rsidR="00AB149D" w:rsidRPr="00AB149D" w:rsidRDefault="00AB149D" w:rsidP="00C75BBA">
            <w:pPr>
              <w:pStyle w:val="ListParagraph"/>
              <w:ind w:left="680" w:right="21260"/>
              <w:rPr>
                <w:rFonts w:ascii="Times New Roman" w:hAnsi="Times New Roman" w:cs="Times New Roman"/>
                <w:b/>
                <w:bCs/>
                <w:iCs/>
                <w:color w:val="000000" w:themeColor="text1"/>
                <w:highlight w:val="yellow"/>
              </w:rPr>
            </w:pPr>
          </w:p>
          <w:p w14:paraId="2BBBBDF1" w14:textId="1BAD6CF3" w:rsidR="00AB149D" w:rsidRDefault="00AB149D" w:rsidP="00C75BBA">
            <w:pPr>
              <w:pStyle w:val="ListParagraph"/>
              <w:numPr>
                <w:ilvl w:val="0"/>
                <w:numId w:val="65"/>
              </w:numPr>
              <w:autoSpaceDE w:val="0"/>
              <w:autoSpaceDN w:val="0"/>
              <w:adjustRightInd w:val="0"/>
              <w:spacing w:line="360" w:lineRule="auto"/>
              <w:ind w:left="680" w:right="21260"/>
              <w:rPr>
                <w:rFonts w:ascii="Times New Roman" w:hAnsi="Times New Roman" w:cs="Times New Roman"/>
                <w:iCs/>
                <w:color w:val="000000" w:themeColor="text1"/>
              </w:rPr>
            </w:pPr>
            <w:r w:rsidRPr="00AB149D">
              <w:rPr>
                <w:rFonts w:ascii="Times New Roman" w:hAnsi="Times New Roman" w:cs="Times New Roman"/>
                <w:iCs/>
                <w:color w:val="000000" w:themeColor="text1"/>
                <w:highlight w:val="yellow"/>
              </w:rPr>
              <w:br/>
            </w:r>
            <w:r w:rsidRPr="00AB149D">
              <w:rPr>
                <w:rFonts w:ascii="Times New Roman" w:hAnsi="Times New Roman" w:cs="Times New Roman"/>
                <w:iCs/>
                <w:color w:val="000000" w:themeColor="text1"/>
              </w:rPr>
              <w:t xml:space="preserve">The questionnaire will use plain, culturally neutral English to ensure comprehension among participants from a variety of ethnic and linguistic backgrounds (Oliver, 2010; </w:t>
            </w:r>
            <w:proofErr w:type="spellStart"/>
            <w:r w:rsidRPr="00AB149D">
              <w:rPr>
                <w:rFonts w:ascii="Times New Roman" w:hAnsi="Times New Roman" w:cs="Times New Roman"/>
                <w:iCs/>
                <w:color w:val="000000" w:themeColor="text1"/>
              </w:rPr>
              <w:t>Blaxter</w:t>
            </w:r>
            <w:proofErr w:type="spellEnd"/>
            <w:r w:rsidRPr="00AB149D">
              <w:rPr>
                <w:rFonts w:ascii="Times New Roman" w:hAnsi="Times New Roman" w:cs="Times New Roman"/>
                <w:iCs/>
                <w:color w:val="000000" w:themeColor="text1"/>
              </w:rPr>
              <w:t xml:space="preserve"> </w:t>
            </w:r>
            <w:r w:rsidRPr="009D7C81">
              <w:rPr>
                <w:rFonts w:ascii="Times New Roman" w:hAnsi="Times New Roman" w:cs="Times New Roman"/>
                <w:i/>
                <w:color w:val="000000" w:themeColor="text1"/>
              </w:rPr>
              <w:t>et al.,</w:t>
            </w:r>
            <w:r w:rsidRPr="00AB149D">
              <w:rPr>
                <w:rFonts w:ascii="Times New Roman" w:hAnsi="Times New Roman" w:cs="Times New Roman"/>
                <w:iCs/>
                <w:color w:val="000000" w:themeColor="text1"/>
              </w:rPr>
              <w:t xml:space="preserve"> 2010). Care will be taken to avoid idioms or region-specific terminology that may not be understood by </w:t>
            </w:r>
            <w:r w:rsidRPr="009F288D">
              <w:rPr>
                <w:rFonts w:ascii="Times New Roman" w:hAnsi="Times New Roman" w:cs="Times New Roman"/>
                <w:iCs/>
                <w:color w:val="000000" w:themeColor="text1"/>
              </w:rPr>
              <w:t>individuals who speak English as an additional language</w:t>
            </w:r>
            <w:r w:rsidR="009F288D" w:rsidRPr="009F288D">
              <w:rPr>
                <w:rFonts w:ascii="Times New Roman" w:hAnsi="Times New Roman" w:cs="Times New Roman"/>
                <w:iCs/>
                <w:color w:val="000000" w:themeColor="text1"/>
              </w:rPr>
              <w:t xml:space="preserve"> (</w:t>
            </w:r>
            <w:r w:rsidR="009F288D" w:rsidRPr="009F288D">
              <w:rPr>
                <w:rFonts w:ascii="Times New Roman" w:hAnsi="Times New Roman" w:cs="Times New Roman"/>
                <w:iCs/>
                <w:color w:val="000000" w:themeColor="text1"/>
              </w:rPr>
              <w:t xml:space="preserve">Lie-A-Ling </w:t>
            </w:r>
            <w:r w:rsidR="009F288D" w:rsidRPr="009F288D">
              <w:rPr>
                <w:rFonts w:ascii="Times New Roman" w:hAnsi="Times New Roman" w:cs="Times New Roman"/>
                <w:i/>
                <w:color w:val="000000" w:themeColor="text1"/>
              </w:rPr>
              <w:t>et al.,</w:t>
            </w:r>
            <w:r w:rsidR="009F288D" w:rsidRPr="009F288D">
              <w:rPr>
                <w:rFonts w:ascii="Times New Roman" w:hAnsi="Times New Roman" w:cs="Times New Roman"/>
                <w:iCs/>
                <w:color w:val="000000" w:themeColor="text1"/>
              </w:rPr>
              <w:t xml:space="preserve"> 2023)</w:t>
            </w:r>
            <w:r w:rsidRPr="009F288D">
              <w:rPr>
                <w:rFonts w:ascii="Times New Roman" w:hAnsi="Times New Roman" w:cs="Times New Roman"/>
                <w:iCs/>
                <w:color w:val="000000" w:themeColor="text1"/>
              </w:rPr>
              <w:t>. Additionally, participants will be reminded that while their responses are welcomed, their views should be based on experiences within the Dyfed-Powys region</w:t>
            </w:r>
            <w:r w:rsidR="009F288D" w:rsidRPr="009F288D">
              <w:rPr>
                <w:rFonts w:ascii="Times New Roman" w:hAnsi="Times New Roman" w:cs="Times New Roman"/>
                <w:iCs/>
                <w:color w:val="000000" w:themeColor="text1"/>
              </w:rPr>
              <w:t xml:space="preserve"> (Dyfed</w:t>
            </w:r>
            <w:r w:rsidR="009F288D">
              <w:rPr>
                <w:rFonts w:ascii="Times New Roman" w:hAnsi="Times New Roman" w:cs="Times New Roman"/>
                <w:iCs/>
                <w:color w:val="000000" w:themeColor="text1"/>
              </w:rPr>
              <w:t xml:space="preserve"> Powys Police, 2025)</w:t>
            </w:r>
            <w:r w:rsidRPr="00AB149D">
              <w:rPr>
                <w:rFonts w:ascii="Times New Roman" w:hAnsi="Times New Roman" w:cs="Times New Roman"/>
                <w:iCs/>
                <w:color w:val="000000" w:themeColor="text1"/>
              </w:rPr>
              <w:t xml:space="preserve">, as some may draw </w:t>
            </w:r>
            <w:r w:rsidRPr="009F288D">
              <w:rPr>
                <w:rFonts w:ascii="Times New Roman" w:hAnsi="Times New Roman" w:cs="Times New Roman"/>
                <w:iCs/>
                <w:color w:val="000000" w:themeColor="text1"/>
              </w:rPr>
              <w:t>comparisons based on policing experiences from other countries</w:t>
            </w:r>
            <w:r w:rsidR="009F288D" w:rsidRPr="009F288D">
              <w:rPr>
                <w:rFonts w:ascii="Times New Roman" w:hAnsi="Times New Roman" w:cs="Times New Roman"/>
                <w:iCs/>
                <w:color w:val="000000" w:themeColor="text1"/>
              </w:rPr>
              <w:t xml:space="preserve"> (</w:t>
            </w:r>
            <w:proofErr w:type="spellStart"/>
            <w:r w:rsidR="009F288D" w:rsidRPr="00B45FE5">
              <w:rPr>
                <w:rFonts w:ascii="Times New Roman" w:hAnsi="Times New Roman" w:cs="Times New Roman"/>
                <w:iCs/>
              </w:rPr>
              <w:t>Hanway</w:t>
            </w:r>
            <w:proofErr w:type="spellEnd"/>
            <w:r w:rsidR="009F288D" w:rsidRPr="00B45FE5">
              <w:rPr>
                <w:rFonts w:ascii="Times New Roman" w:hAnsi="Times New Roman" w:cs="Times New Roman"/>
                <w:iCs/>
              </w:rPr>
              <w:t xml:space="preserve"> and </w:t>
            </w:r>
            <w:proofErr w:type="spellStart"/>
            <w:r w:rsidR="009F288D" w:rsidRPr="00B45FE5">
              <w:rPr>
                <w:rFonts w:ascii="Times New Roman" w:hAnsi="Times New Roman" w:cs="Times New Roman"/>
                <w:iCs/>
              </w:rPr>
              <w:t>Hambly</w:t>
            </w:r>
            <w:proofErr w:type="spellEnd"/>
            <w:r w:rsidR="009F288D" w:rsidRPr="009F288D">
              <w:rPr>
                <w:rFonts w:ascii="Times New Roman" w:hAnsi="Times New Roman" w:cs="Times New Roman"/>
                <w:iCs/>
              </w:rPr>
              <w:t>, 2023</w:t>
            </w:r>
            <w:r w:rsidR="009F288D" w:rsidRPr="009F288D">
              <w:rPr>
                <w:rFonts w:ascii="Times New Roman" w:hAnsi="Times New Roman" w:cs="Times New Roman"/>
                <w:iCs/>
              </w:rPr>
              <w:t>)</w:t>
            </w:r>
            <w:r w:rsidRPr="009F288D">
              <w:rPr>
                <w:rFonts w:ascii="Times New Roman" w:hAnsi="Times New Roman" w:cs="Times New Roman"/>
                <w:iCs/>
                <w:color w:val="000000" w:themeColor="text1"/>
              </w:rPr>
              <w:t>.</w:t>
            </w:r>
          </w:p>
          <w:p w14:paraId="5C728843" w14:textId="77777777" w:rsidR="00AB149D" w:rsidRDefault="00AB149D" w:rsidP="00C75BBA">
            <w:pPr>
              <w:pStyle w:val="ListParagraph"/>
              <w:ind w:left="680" w:right="21260"/>
              <w:rPr>
                <w:rFonts w:ascii="Times New Roman" w:hAnsi="Times New Roman" w:cs="Times New Roman"/>
                <w:b/>
                <w:bCs/>
                <w:iCs/>
                <w:color w:val="000000" w:themeColor="text1"/>
                <w:highlight w:val="yellow"/>
              </w:rPr>
            </w:pPr>
          </w:p>
          <w:p w14:paraId="61AD7604" w14:textId="77777777" w:rsidR="00667CD7" w:rsidRDefault="00667CD7" w:rsidP="00C75BBA">
            <w:pPr>
              <w:pStyle w:val="ListParagraph"/>
              <w:ind w:left="680" w:right="21260"/>
              <w:rPr>
                <w:rFonts w:ascii="Times New Roman" w:hAnsi="Times New Roman" w:cs="Times New Roman"/>
                <w:b/>
                <w:bCs/>
                <w:iCs/>
                <w:color w:val="000000" w:themeColor="text1"/>
                <w:highlight w:val="yellow"/>
              </w:rPr>
            </w:pPr>
          </w:p>
          <w:p w14:paraId="3BB26105" w14:textId="77777777" w:rsidR="00667CD7" w:rsidRDefault="00667CD7" w:rsidP="00C75BBA">
            <w:pPr>
              <w:pStyle w:val="ListParagraph"/>
              <w:ind w:left="680" w:right="21260"/>
              <w:rPr>
                <w:rFonts w:ascii="Times New Roman" w:hAnsi="Times New Roman" w:cs="Times New Roman"/>
                <w:b/>
                <w:bCs/>
                <w:iCs/>
                <w:color w:val="000000" w:themeColor="text1"/>
                <w:highlight w:val="yellow"/>
              </w:rPr>
            </w:pPr>
          </w:p>
          <w:p w14:paraId="616C943D" w14:textId="77777777" w:rsidR="00667CD7" w:rsidRPr="00AB149D" w:rsidRDefault="00667CD7" w:rsidP="00C75BBA">
            <w:pPr>
              <w:pStyle w:val="ListParagraph"/>
              <w:ind w:left="680" w:right="21260"/>
              <w:rPr>
                <w:rFonts w:ascii="Times New Roman" w:hAnsi="Times New Roman" w:cs="Times New Roman"/>
                <w:b/>
                <w:bCs/>
                <w:iCs/>
                <w:color w:val="000000" w:themeColor="text1"/>
                <w:highlight w:val="yellow"/>
              </w:rPr>
            </w:pPr>
          </w:p>
          <w:p w14:paraId="14546CF8" w14:textId="2415B4B1" w:rsidR="009D476D" w:rsidRPr="00667CD7" w:rsidRDefault="00AB149D" w:rsidP="00667CD7">
            <w:pPr>
              <w:pStyle w:val="ListParagraph"/>
              <w:numPr>
                <w:ilvl w:val="0"/>
                <w:numId w:val="65"/>
              </w:numPr>
              <w:autoSpaceDE w:val="0"/>
              <w:autoSpaceDN w:val="0"/>
              <w:adjustRightInd w:val="0"/>
              <w:spacing w:line="360" w:lineRule="auto"/>
              <w:ind w:left="680" w:right="21260"/>
              <w:rPr>
                <w:rFonts w:ascii="Times New Roman" w:hAnsi="Times New Roman" w:cs="Times New Roman"/>
                <w:iCs/>
                <w:color w:val="000000" w:themeColor="text1"/>
              </w:rPr>
            </w:pPr>
            <w:r w:rsidRPr="00AB149D">
              <w:rPr>
                <w:rFonts w:ascii="Times New Roman" w:hAnsi="Times New Roman" w:cs="Times New Roman"/>
                <w:iCs/>
                <w:color w:val="000000" w:themeColor="text1"/>
                <w:highlight w:val="yellow"/>
              </w:rPr>
              <w:br/>
            </w:r>
            <w:r w:rsidRPr="00AB149D">
              <w:rPr>
                <w:rFonts w:ascii="Times New Roman" w:hAnsi="Times New Roman" w:cs="Times New Roman"/>
                <w:iCs/>
                <w:color w:val="000000" w:themeColor="text1"/>
              </w:rPr>
              <w:t xml:space="preserve">Strict confidentiality protocols will be in place to </w:t>
            </w:r>
            <w:r w:rsidRPr="00D753AB">
              <w:rPr>
                <w:rFonts w:ascii="Times New Roman" w:hAnsi="Times New Roman" w:cs="Times New Roman"/>
                <w:iCs/>
                <w:color w:val="000000" w:themeColor="text1"/>
              </w:rPr>
              <w:t>protect participant privacy</w:t>
            </w:r>
            <w:r w:rsidR="00D753AB" w:rsidRPr="00D753AB">
              <w:rPr>
                <w:rFonts w:ascii="Times New Roman" w:hAnsi="Times New Roman" w:cs="Times New Roman"/>
                <w:iCs/>
                <w:color w:val="000000" w:themeColor="text1"/>
              </w:rPr>
              <w:t xml:space="preserve"> (</w:t>
            </w:r>
            <w:r w:rsidR="00D753AB" w:rsidRPr="00D753AB">
              <w:rPr>
                <w:rFonts w:ascii="Times New Roman" w:hAnsi="Times New Roman" w:cs="Times New Roman"/>
                <w:iCs/>
                <w:color w:val="000000" w:themeColor="text1"/>
              </w:rPr>
              <w:t>Rahman and </w:t>
            </w:r>
            <w:proofErr w:type="spellStart"/>
            <w:r w:rsidR="00D753AB" w:rsidRPr="00D753AB">
              <w:rPr>
                <w:rFonts w:ascii="Times New Roman" w:hAnsi="Times New Roman" w:cs="Times New Roman"/>
                <w:iCs/>
                <w:color w:val="000000" w:themeColor="text1"/>
              </w:rPr>
              <w:t>Deuchar</w:t>
            </w:r>
            <w:proofErr w:type="spellEnd"/>
            <w:r w:rsidR="00D753AB" w:rsidRPr="00D753AB">
              <w:rPr>
                <w:rFonts w:ascii="Times New Roman" w:hAnsi="Times New Roman" w:cs="Times New Roman"/>
                <w:iCs/>
                <w:color w:val="000000" w:themeColor="text1"/>
              </w:rPr>
              <w:t>, 2024</w:t>
            </w:r>
            <w:r w:rsidR="00D753AB" w:rsidRPr="00D753AB">
              <w:rPr>
                <w:rFonts w:ascii="Times New Roman" w:hAnsi="Times New Roman" w:cs="Times New Roman"/>
                <w:iCs/>
                <w:color w:val="000000" w:themeColor="text1"/>
              </w:rPr>
              <w:t>)</w:t>
            </w:r>
            <w:r w:rsidRPr="00D753AB">
              <w:rPr>
                <w:rFonts w:ascii="Times New Roman" w:hAnsi="Times New Roman" w:cs="Times New Roman"/>
                <w:iCs/>
                <w:color w:val="000000" w:themeColor="text1"/>
              </w:rPr>
              <w:t>. The survey will be hosted on Qualtrics</w:t>
            </w:r>
            <w:r w:rsidR="00D753AB" w:rsidRPr="00D753AB">
              <w:rPr>
                <w:rFonts w:ascii="Times New Roman" w:hAnsi="Times New Roman" w:cs="Times New Roman"/>
                <w:iCs/>
                <w:color w:val="000000" w:themeColor="text1"/>
              </w:rPr>
              <w:t xml:space="preserve"> (Qualtrics, 2017)</w:t>
            </w:r>
            <w:r w:rsidRPr="00D753AB">
              <w:rPr>
                <w:rFonts w:ascii="Times New Roman" w:hAnsi="Times New Roman" w:cs="Times New Roman"/>
                <w:iCs/>
                <w:color w:val="000000" w:themeColor="text1"/>
              </w:rPr>
              <w:t>, a</w:t>
            </w:r>
            <w:r w:rsidRPr="00AB149D">
              <w:rPr>
                <w:rFonts w:ascii="Times New Roman" w:hAnsi="Times New Roman" w:cs="Times New Roman"/>
                <w:iCs/>
                <w:color w:val="000000" w:themeColor="text1"/>
              </w:rPr>
              <w:t xml:space="preserve"> secure platform that ensures participant data remains anonymous and encrypted (UWTSD, </w:t>
            </w:r>
            <w:r w:rsidRPr="00AB149D">
              <w:rPr>
                <w:rFonts w:ascii="Times New Roman" w:hAnsi="Times New Roman" w:cs="Times New Roman"/>
                <w:iCs/>
                <w:color w:val="000000" w:themeColor="text1"/>
              </w:rPr>
              <w:lastRenderedPageBreak/>
              <w:t xml:space="preserve">2022a; Oliver, 2010). No identifying personal information will be collected, and participants will be instructed not to include names or any other details that could indirectly identify </w:t>
            </w:r>
            <w:r w:rsidRPr="00D753AB">
              <w:rPr>
                <w:rFonts w:ascii="Times New Roman" w:hAnsi="Times New Roman" w:cs="Times New Roman"/>
                <w:iCs/>
                <w:color w:val="000000" w:themeColor="text1"/>
              </w:rPr>
              <w:t>individuals referenced in their responses</w:t>
            </w:r>
            <w:r w:rsidR="00D753AB" w:rsidRPr="00D753AB">
              <w:rPr>
                <w:rFonts w:ascii="Times New Roman" w:hAnsi="Times New Roman" w:cs="Times New Roman"/>
                <w:iCs/>
                <w:color w:val="000000" w:themeColor="text1"/>
              </w:rPr>
              <w:t xml:space="preserve"> (</w:t>
            </w:r>
            <w:r w:rsidR="00D753AB" w:rsidRPr="00D753AB">
              <w:rPr>
                <w:rFonts w:ascii="Times New Roman" w:hAnsi="Times New Roman" w:cs="Times New Roman"/>
                <w:iCs/>
                <w:color w:val="000000" w:themeColor="text1"/>
              </w:rPr>
              <w:t>Rahman and </w:t>
            </w:r>
            <w:proofErr w:type="spellStart"/>
            <w:r w:rsidR="00D753AB" w:rsidRPr="00D753AB">
              <w:rPr>
                <w:rFonts w:ascii="Times New Roman" w:hAnsi="Times New Roman" w:cs="Times New Roman"/>
                <w:iCs/>
                <w:color w:val="000000" w:themeColor="text1"/>
              </w:rPr>
              <w:t>Deuchar</w:t>
            </w:r>
            <w:proofErr w:type="spellEnd"/>
            <w:r w:rsidR="00D753AB" w:rsidRPr="00D753AB">
              <w:rPr>
                <w:rFonts w:ascii="Times New Roman" w:hAnsi="Times New Roman" w:cs="Times New Roman"/>
                <w:iCs/>
                <w:color w:val="000000" w:themeColor="text1"/>
              </w:rPr>
              <w:t>, 2024</w:t>
            </w:r>
            <w:r w:rsidR="00D753AB" w:rsidRPr="00D753AB">
              <w:rPr>
                <w:rFonts w:ascii="Times New Roman" w:hAnsi="Times New Roman" w:cs="Times New Roman"/>
                <w:iCs/>
                <w:color w:val="000000" w:themeColor="text1"/>
              </w:rPr>
              <w:t xml:space="preserve">; </w:t>
            </w:r>
            <w:r w:rsidR="00D753AB" w:rsidRPr="00D753AB">
              <w:rPr>
                <w:rFonts w:ascii="Times New Roman" w:hAnsi="Times New Roman" w:cs="Times New Roman"/>
                <w:iCs/>
                <w:color w:val="000000" w:themeColor="text1"/>
              </w:rPr>
              <w:t>UWTSD, 2022a</w:t>
            </w:r>
            <w:r w:rsidR="00D753AB" w:rsidRPr="00D753AB">
              <w:rPr>
                <w:rFonts w:ascii="Times New Roman" w:hAnsi="Times New Roman" w:cs="Times New Roman"/>
                <w:iCs/>
                <w:color w:val="000000" w:themeColor="text1"/>
              </w:rPr>
              <w:t>)</w:t>
            </w:r>
            <w:r w:rsidRPr="00D753AB">
              <w:rPr>
                <w:rFonts w:ascii="Times New Roman" w:hAnsi="Times New Roman" w:cs="Times New Roman"/>
                <w:iCs/>
                <w:color w:val="000000" w:themeColor="text1"/>
              </w:rPr>
              <w:t xml:space="preserve">. </w:t>
            </w:r>
            <w:r w:rsidR="00667CD7" w:rsidRPr="00667CD7">
              <w:rPr>
                <w:rFonts w:ascii="Times New Roman" w:hAnsi="Times New Roman" w:cs="Times New Roman"/>
                <w:iCs/>
                <w:color w:val="000000" w:themeColor="text1"/>
              </w:rPr>
              <w:t>All information will be managed and stored under the requirements of the Data Protection Act (2018) and institutional data protection protocols</w:t>
            </w:r>
            <w:r w:rsidR="00667CD7" w:rsidRPr="00667CD7">
              <w:rPr>
                <w:rFonts w:ascii="Times New Roman" w:hAnsi="Times New Roman" w:cs="Times New Roman"/>
                <w:iCs/>
                <w:color w:val="000000" w:themeColor="text1"/>
              </w:rPr>
              <w:t xml:space="preserve"> </w:t>
            </w:r>
            <w:r w:rsidRPr="00D753AB">
              <w:rPr>
                <w:rFonts w:ascii="Times New Roman" w:hAnsi="Times New Roman" w:cs="Times New Roman"/>
                <w:iCs/>
                <w:color w:val="000000" w:themeColor="text1"/>
              </w:rPr>
              <w:t>policies</w:t>
            </w:r>
            <w:r w:rsidR="00D753AB">
              <w:rPr>
                <w:rFonts w:ascii="Times New Roman" w:hAnsi="Times New Roman" w:cs="Times New Roman"/>
                <w:iCs/>
                <w:color w:val="000000" w:themeColor="text1"/>
              </w:rPr>
              <w:t xml:space="preserve"> (</w:t>
            </w:r>
            <w:r w:rsidR="00D753AB" w:rsidRPr="00AB149D">
              <w:rPr>
                <w:rFonts w:ascii="Times New Roman" w:hAnsi="Times New Roman" w:cs="Times New Roman"/>
                <w:iCs/>
                <w:color w:val="000000" w:themeColor="text1"/>
              </w:rPr>
              <w:t>UWTSD, 2022a</w:t>
            </w:r>
            <w:r w:rsidR="00D753AB">
              <w:rPr>
                <w:rFonts w:ascii="Times New Roman" w:hAnsi="Times New Roman" w:cs="Times New Roman"/>
                <w:iCs/>
                <w:color w:val="000000" w:themeColor="text1"/>
              </w:rPr>
              <w:t>)</w:t>
            </w:r>
            <w:r w:rsidRPr="00AB149D">
              <w:rPr>
                <w:rFonts w:ascii="Times New Roman" w:hAnsi="Times New Roman" w:cs="Times New Roman"/>
                <w:iCs/>
                <w:color w:val="000000" w:themeColor="text1"/>
              </w:rPr>
              <w:t>.</w:t>
            </w:r>
          </w:p>
          <w:p w14:paraId="3AB4B5EC" w14:textId="77777777" w:rsidR="00AB149D" w:rsidRPr="00AB149D" w:rsidRDefault="00AB149D" w:rsidP="00C75BBA">
            <w:pPr>
              <w:autoSpaceDE w:val="0"/>
              <w:autoSpaceDN w:val="0"/>
              <w:adjustRightInd w:val="0"/>
              <w:spacing w:line="360" w:lineRule="auto"/>
              <w:ind w:left="680" w:right="21260"/>
              <w:rPr>
                <w:rFonts w:ascii="Times New Roman" w:hAnsi="Times New Roman" w:cs="Times New Roman"/>
                <w:iCs/>
                <w:color w:val="000000" w:themeColor="text1"/>
              </w:rPr>
            </w:pPr>
          </w:p>
          <w:p w14:paraId="5F91CCB4" w14:textId="557BA92C" w:rsidR="00354944" w:rsidRPr="00AB149D" w:rsidRDefault="00AB149D" w:rsidP="00C75BBA">
            <w:pPr>
              <w:pStyle w:val="ListParagraph"/>
              <w:numPr>
                <w:ilvl w:val="0"/>
                <w:numId w:val="65"/>
              </w:numPr>
              <w:autoSpaceDE w:val="0"/>
              <w:autoSpaceDN w:val="0"/>
              <w:adjustRightInd w:val="0"/>
              <w:spacing w:line="360" w:lineRule="auto"/>
              <w:ind w:left="680" w:right="21260"/>
              <w:rPr>
                <w:rFonts w:ascii="Times New Roman" w:hAnsi="Times New Roman" w:cs="Times New Roman"/>
                <w:iCs/>
                <w:color w:val="000000" w:themeColor="text1"/>
              </w:rPr>
            </w:pPr>
            <w:r w:rsidRPr="00AB149D">
              <w:rPr>
                <w:rFonts w:ascii="Times New Roman" w:hAnsi="Times New Roman" w:cs="Times New Roman"/>
                <w:iCs/>
                <w:color w:val="000000" w:themeColor="text1"/>
              </w:rPr>
              <w:t xml:space="preserve">To minimise the risk of survey fatigue, </w:t>
            </w:r>
            <w:proofErr w:type="gramStart"/>
            <w:r w:rsidR="00667CD7" w:rsidRPr="00667CD7">
              <w:rPr>
                <w:rFonts w:ascii="Times New Roman" w:hAnsi="Times New Roman" w:cs="Times New Roman"/>
                <w:iCs/>
                <w:color w:val="000000" w:themeColor="text1"/>
              </w:rPr>
              <w:t>The</w:t>
            </w:r>
            <w:proofErr w:type="gramEnd"/>
            <w:r w:rsidR="00667CD7" w:rsidRPr="00667CD7">
              <w:rPr>
                <w:rFonts w:ascii="Times New Roman" w:hAnsi="Times New Roman" w:cs="Times New Roman"/>
                <w:iCs/>
                <w:color w:val="000000" w:themeColor="text1"/>
              </w:rPr>
              <w:t xml:space="preserve"> questionnaire is intentionally streamlined to be completed in under 10 minutes</w:t>
            </w:r>
            <w:r w:rsidRPr="00664441">
              <w:rPr>
                <w:rFonts w:ascii="Times New Roman" w:hAnsi="Times New Roman" w:cs="Times New Roman"/>
                <w:iCs/>
                <w:color w:val="000000" w:themeColor="text1"/>
              </w:rPr>
              <w:t>, ensuring that it remains focused, concise, and manageable for participants while still capturing meaningful qualitative data (</w:t>
            </w:r>
            <w:proofErr w:type="spellStart"/>
            <w:r w:rsidR="00664441" w:rsidRPr="00134587">
              <w:rPr>
                <w:rFonts w:ascii="Times New Roman" w:hAnsi="Times New Roman" w:cs="Times New Roman"/>
                <w:iCs/>
                <w:color w:val="000000" w:themeColor="text1"/>
              </w:rPr>
              <w:t>Ghafourifard</w:t>
            </w:r>
            <w:proofErr w:type="spellEnd"/>
            <w:r w:rsidR="00664441" w:rsidRPr="00134587">
              <w:rPr>
                <w:rFonts w:ascii="Times New Roman" w:hAnsi="Times New Roman" w:cs="Times New Roman"/>
                <w:iCs/>
                <w:color w:val="000000" w:themeColor="text1"/>
              </w:rPr>
              <w:t>, 2024</w:t>
            </w:r>
            <w:r w:rsidR="00664441">
              <w:rPr>
                <w:rFonts w:ascii="Times New Roman" w:hAnsi="Times New Roman" w:cs="Times New Roman"/>
                <w:iCs/>
                <w:color w:val="000000" w:themeColor="text1"/>
              </w:rPr>
              <w:t xml:space="preserve">; </w:t>
            </w:r>
            <w:r w:rsidRPr="00AB149D">
              <w:rPr>
                <w:rFonts w:ascii="Times New Roman" w:hAnsi="Times New Roman" w:cs="Times New Roman"/>
                <w:iCs/>
                <w:color w:val="000000" w:themeColor="text1"/>
              </w:rPr>
              <w:t>Karlberg, 2015).</w:t>
            </w:r>
          </w:p>
          <w:p w14:paraId="4621E167" w14:textId="77777777" w:rsidR="00AB149D" w:rsidRDefault="00AB149D" w:rsidP="00C75BBA">
            <w:pPr>
              <w:autoSpaceDE w:val="0"/>
              <w:autoSpaceDN w:val="0"/>
              <w:adjustRightInd w:val="0"/>
              <w:spacing w:line="276" w:lineRule="auto"/>
              <w:ind w:left="680" w:right="21260"/>
              <w:rPr>
                <w:rFonts w:ascii="Times New Roman" w:hAnsi="Times New Roman" w:cs="Times New Roman"/>
                <w:iCs/>
                <w:color w:val="000000" w:themeColor="text1"/>
              </w:rPr>
            </w:pPr>
          </w:p>
          <w:p w14:paraId="57033080" w14:textId="77777777" w:rsidR="00354944" w:rsidRDefault="00354944" w:rsidP="00C75BBA">
            <w:pPr>
              <w:autoSpaceDE w:val="0"/>
              <w:autoSpaceDN w:val="0"/>
              <w:adjustRightInd w:val="0"/>
              <w:spacing w:line="276" w:lineRule="auto"/>
              <w:ind w:left="680" w:right="21260"/>
              <w:rPr>
                <w:rFonts w:ascii="Times New Roman" w:hAnsi="Times New Roman" w:cs="Times New Roman"/>
                <w:iCs/>
                <w:color w:val="000000" w:themeColor="text1"/>
              </w:rPr>
            </w:pPr>
          </w:p>
          <w:p w14:paraId="34840044" w14:textId="77777777" w:rsidR="00354944" w:rsidRDefault="00354944" w:rsidP="00C75BBA">
            <w:pPr>
              <w:autoSpaceDE w:val="0"/>
              <w:autoSpaceDN w:val="0"/>
              <w:adjustRightInd w:val="0"/>
              <w:spacing w:line="276" w:lineRule="auto"/>
              <w:ind w:left="680" w:right="21260"/>
              <w:rPr>
                <w:rFonts w:ascii="Times New Roman" w:hAnsi="Times New Roman" w:cs="Times New Roman"/>
                <w:iCs/>
                <w:color w:val="000000" w:themeColor="text1"/>
              </w:rPr>
            </w:pPr>
          </w:p>
          <w:p w14:paraId="480BA058" w14:textId="77777777" w:rsidR="00AB149D" w:rsidRDefault="00AB149D" w:rsidP="00C75BBA">
            <w:pPr>
              <w:autoSpaceDE w:val="0"/>
              <w:autoSpaceDN w:val="0"/>
              <w:adjustRightInd w:val="0"/>
              <w:spacing w:line="276" w:lineRule="auto"/>
              <w:ind w:left="680" w:right="21260"/>
              <w:rPr>
                <w:rFonts w:ascii="Times New Roman" w:hAnsi="Times New Roman" w:cs="Times New Roman"/>
                <w:iCs/>
                <w:color w:val="000000" w:themeColor="text1"/>
              </w:rPr>
            </w:pPr>
          </w:p>
          <w:p w14:paraId="0EC29B1C" w14:textId="77777777" w:rsidR="00354944" w:rsidRDefault="00354944" w:rsidP="00C75BBA">
            <w:pPr>
              <w:autoSpaceDE w:val="0"/>
              <w:autoSpaceDN w:val="0"/>
              <w:adjustRightInd w:val="0"/>
              <w:spacing w:line="276" w:lineRule="auto"/>
              <w:ind w:left="680" w:right="21260"/>
              <w:rPr>
                <w:rFonts w:ascii="Times New Roman" w:hAnsi="Times New Roman" w:cs="Times New Roman"/>
                <w:iCs/>
                <w:color w:val="000000" w:themeColor="text1"/>
              </w:rPr>
            </w:pPr>
          </w:p>
          <w:p w14:paraId="5922819B" w14:textId="77777777" w:rsidR="009F288D" w:rsidRDefault="00354944" w:rsidP="00C75BBA">
            <w:pPr>
              <w:autoSpaceDE w:val="0"/>
              <w:autoSpaceDN w:val="0"/>
              <w:adjustRightInd w:val="0"/>
              <w:spacing w:line="276" w:lineRule="auto"/>
              <w:ind w:left="680" w:right="21260"/>
              <w:rPr>
                <w:rFonts w:ascii="Times New Roman" w:hAnsi="Times New Roman" w:cs="Times New Roman"/>
                <w:iCs/>
                <w:color w:val="000000" w:themeColor="text1"/>
              </w:rPr>
            </w:pPr>
            <w:r>
              <w:rPr>
                <w:rFonts w:ascii="Times New Roman" w:hAnsi="Times New Roman" w:cs="Times New Roman"/>
                <w:iCs/>
                <w:color w:val="000000" w:themeColor="text1"/>
              </w:rPr>
              <w:t xml:space="preserve">Reference List – </w:t>
            </w:r>
          </w:p>
          <w:p w14:paraId="3E691E31" w14:textId="77777777" w:rsidR="00664441" w:rsidRDefault="00664441" w:rsidP="00C75BBA">
            <w:pPr>
              <w:autoSpaceDE w:val="0"/>
              <w:autoSpaceDN w:val="0"/>
              <w:adjustRightInd w:val="0"/>
              <w:ind w:left="680" w:right="21260"/>
              <w:rPr>
                <w:rFonts w:ascii="Times New Roman" w:hAnsi="Times New Roman" w:cs="Times New Roman"/>
                <w:sz w:val="22"/>
                <w:szCs w:val="22"/>
              </w:rPr>
            </w:pPr>
          </w:p>
          <w:p w14:paraId="02FD7F19" w14:textId="55BC933B" w:rsidR="00664441" w:rsidRPr="00664441" w:rsidRDefault="00664441" w:rsidP="00C75BBA">
            <w:pPr>
              <w:autoSpaceDE w:val="0"/>
              <w:autoSpaceDN w:val="0"/>
              <w:adjustRightInd w:val="0"/>
              <w:ind w:left="680" w:right="21260" w:hanging="720"/>
              <w:rPr>
                <w:rFonts w:ascii="Times New Roman" w:hAnsi="Times New Roman" w:cs="Times New Roman"/>
                <w:iCs/>
                <w:color w:val="000000" w:themeColor="text1"/>
                <w:sz w:val="22"/>
                <w:szCs w:val="22"/>
              </w:rPr>
            </w:pPr>
            <w:r w:rsidRPr="00664441">
              <w:rPr>
                <w:rFonts w:ascii="Times New Roman" w:hAnsi="Times New Roman" w:cs="Times New Roman"/>
                <w:sz w:val="22"/>
                <w:szCs w:val="22"/>
              </w:rPr>
              <w:t xml:space="preserve">Ansell, N., </w:t>
            </w:r>
            <w:proofErr w:type="spellStart"/>
            <w:r w:rsidRPr="00664441">
              <w:rPr>
                <w:rFonts w:ascii="Times New Roman" w:hAnsi="Times New Roman" w:cs="Times New Roman"/>
                <w:sz w:val="22"/>
                <w:szCs w:val="22"/>
              </w:rPr>
              <w:t>Mwathunga</w:t>
            </w:r>
            <w:proofErr w:type="spellEnd"/>
            <w:r w:rsidRPr="00664441">
              <w:rPr>
                <w:rFonts w:ascii="Times New Roman" w:hAnsi="Times New Roman" w:cs="Times New Roman"/>
                <w:sz w:val="22"/>
                <w:szCs w:val="22"/>
              </w:rPr>
              <w:t xml:space="preserve">, E., Hajdu, F., Robson, E., </w:t>
            </w:r>
            <w:proofErr w:type="spellStart"/>
            <w:r w:rsidRPr="00664441">
              <w:rPr>
                <w:rFonts w:ascii="Times New Roman" w:hAnsi="Times New Roman" w:cs="Times New Roman"/>
                <w:sz w:val="22"/>
                <w:szCs w:val="22"/>
              </w:rPr>
              <w:t>Hlabana</w:t>
            </w:r>
            <w:proofErr w:type="spellEnd"/>
            <w:r w:rsidRPr="00664441">
              <w:rPr>
                <w:rFonts w:ascii="Times New Roman" w:hAnsi="Times New Roman" w:cs="Times New Roman"/>
                <w:sz w:val="22"/>
                <w:szCs w:val="22"/>
              </w:rPr>
              <w:t xml:space="preserve">, T., Van Blerk, L., and </w:t>
            </w:r>
            <w:proofErr w:type="spellStart"/>
            <w:r w:rsidRPr="00664441">
              <w:rPr>
                <w:rFonts w:ascii="Times New Roman" w:hAnsi="Times New Roman" w:cs="Times New Roman"/>
                <w:sz w:val="22"/>
                <w:szCs w:val="22"/>
              </w:rPr>
              <w:t>Hemsteede</w:t>
            </w:r>
            <w:proofErr w:type="spellEnd"/>
            <w:r w:rsidRPr="00664441">
              <w:rPr>
                <w:rFonts w:ascii="Times New Roman" w:hAnsi="Times New Roman" w:cs="Times New Roman"/>
                <w:sz w:val="22"/>
                <w:szCs w:val="22"/>
              </w:rPr>
              <w:t xml:space="preserve">, R., (2022). Ethical Principles, Social Harm and the Economic Relations of Research: Negotiating Ethics Committee Requirements and Community Expectations in Ethnographic Research in Rural Malawi. </w:t>
            </w:r>
            <w:r w:rsidRPr="00664441">
              <w:rPr>
                <w:rFonts w:ascii="Times New Roman" w:hAnsi="Times New Roman" w:cs="Times New Roman"/>
                <w:i/>
                <w:iCs/>
                <w:sz w:val="22"/>
                <w:szCs w:val="22"/>
              </w:rPr>
              <w:t xml:space="preserve">Qualitative inquiry. </w:t>
            </w:r>
            <w:r w:rsidRPr="00664441">
              <w:rPr>
                <w:rFonts w:ascii="Times New Roman" w:hAnsi="Times New Roman" w:cs="Times New Roman"/>
                <w:sz w:val="22"/>
                <w:szCs w:val="22"/>
              </w:rPr>
              <w:t xml:space="preserve">Available at: </w:t>
            </w:r>
            <w:hyperlink r:id="rId186" w:history="1">
              <w:r w:rsidRPr="00664441">
                <w:rPr>
                  <w:rStyle w:val="Hyperlink"/>
                  <w:rFonts w:ascii="Times New Roman" w:hAnsi="Times New Roman" w:cs="Times New Roman"/>
                  <w:sz w:val="22"/>
                  <w:szCs w:val="22"/>
                </w:rPr>
                <w:t>https://journals.sagepub.com/doi/full /10.1177/10778004221124631</w:t>
              </w:r>
            </w:hyperlink>
            <w:r w:rsidRPr="00664441">
              <w:rPr>
                <w:rFonts w:ascii="Times New Roman" w:hAnsi="Times New Roman" w:cs="Times New Roman"/>
                <w:sz w:val="22"/>
                <w:szCs w:val="22"/>
              </w:rPr>
              <w:t xml:space="preserve"> [Assessed on 03rd May 2025]. </w:t>
            </w:r>
          </w:p>
          <w:p w14:paraId="5201A42B" w14:textId="77777777" w:rsidR="00664441" w:rsidRPr="00664441" w:rsidRDefault="00664441" w:rsidP="00C75BBA">
            <w:pPr>
              <w:autoSpaceDE w:val="0"/>
              <w:autoSpaceDN w:val="0"/>
              <w:adjustRightInd w:val="0"/>
              <w:ind w:left="680" w:right="21260" w:hanging="720"/>
              <w:rPr>
                <w:rFonts w:ascii="Times New Roman" w:hAnsi="Times New Roman" w:cs="Times New Roman"/>
                <w:iCs/>
                <w:color w:val="000000" w:themeColor="text1"/>
                <w:sz w:val="22"/>
                <w:szCs w:val="22"/>
              </w:rPr>
            </w:pPr>
            <w:proofErr w:type="spellStart"/>
            <w:r w:rsidRPr="00664441">
              <w:rPr>
                <w:rFonts w:ascii="Times New Roman" w:hAnsi="Times New Roman" w:cs="Times New Roman"/>
                <w:iCs/>
                <w:color w:val="000000" w:themeColor="text1"/>
                <w:sz w:val="22"/>
                <w:szCs w:val="22"/>
              </w:rPr>
              <w:t>Blaxter</w:t>
            </w:r>
            <w:proofErr w:type="spellEnd"/>
            <w:r w:rsidRPr="00664441">
              <w:rPr>
                <w:rFonts w:ascii="Times New Roman" w:hAnsi="Times New Roman" w:cs="Times New Roman"/>
                <w:iCs/>
                <w:color w:val="000000" w:themeColor="text1"/>
                <w:sz w:val="22"/>
                <w:szCs w:val="22"/>
              </w:rPr>
              <w:t>, L., Hughes, C., Tight, M. (2010). How to Research. </w:t>
            </w:r>
            <w:r w:rsidRPr="00664441">
              <w:rPr>
                <w:rFonts w:ascii="Times New Roman" w:hAnsi="Times New Roman" w:cs="Times New Roman"/>
                <w:iCs/>
                <w:color w:val="000000" w:themeColor="text1"/>
                <w:sz w:val="22"/>
                <w:szCs w:val="22"/>
              </w:rPr>
              <w:t>England</w:t>
            </w:r>
            <w:r w:rsidRPr="00664441">
              <w:rPr>
                <w:rFonts w:ascii="Times New Roman" w:hAnsi="Times New Roman" w:cs="Times New Roman"/>
                <w:iCs/>
                <w:color w:val="000000" w:themeColor="text1"/>
                <w:sz w:val="22"/>
                <w:szCs w:val="22"/>
              </w:rPr>
              <w:t>: McGraw-Hill Education.</w:t>
            </w:r>
          </w:p>
          <w:p w14:paraId="2403E768" w14:textId="77777777" w:rsidR="00664441" w:rsidRPr="00664441" w:rsidRDefault="00664441" w:rsidP="00C75BBA">
            <w:pPr>
              <w:autoSpaceDE w:val="0"/>
              <w:autoSpaceDN w:val="0"/>
              <w:adjustRightInd w:val="0"/>
              <w:ind w:left="680" w:right="21260" w:hanging="720"/>
              <w:rPr>
                <w:iCs/>
                <w:color w:val="000000" w:themeColor="text1"/>
                <w:sz w:val="22"/>
                <w:szCs w:val="22"/>
              </w:rPr>
            </w:pPr>
            <w:proofErr w:type="spellStart"/>
            <w:r w:rsidRPr="00134587">
              <w:rPr>
                <w:rFonts w:ascii="Times New Roman" w:hAnsi="Times New Roman" w:cs="Times New Roman"/>
                <w:iCs/>
                <w:color w:val="000000" w:themeColor="text1"/>
                <w:sz w:val="22"/>
                <w:szCs w:val="22"/>
              </w:rPr>
              <w:lastRenderedPageBreak/>
              <w:t>Ghafourifard</w:t>
            </w:r>
            <w:proofErr w:type="spellEnd"/>
            <w:r w:rsidRPr="00134587">
              <w:rPr>
                <w:rFonts w:ascii="Times New Roman" w:hAnsi="Times New Roman" w:cs="Times New Roman"/>
                <w:iCs/>
                <w:color w:val="000000" w:themeColor="text1"/>
                <w:sz w:val="22"/>
                <w:szCs w:val="22"/>
              </w:rPr>
              <w:t>,</w:t>
            </w:r>
            <w:r w:rsidRPr="00664441">
              <w:rPr>
                <w:rFonts w:ascii="Times New Roman" w:hAnsi="Times New Roman" w:cs="Times New Roman"/>
                <w:iCs/>
                <w:color w:val="000000" w:themeColor="text1"/>
                <w:sz w:val="22"/>
                <w:szCs w:val="22"/>
              </w:rPr>
              <w:t xml:space="preserve"> M., (2024). Survey Fatigue in Questionnaire Based Research: The Issues and </w:t>
            </w:r>
            <w:r w:rsidRPr="00664441">
              <w:rPr>
                <w:rFonts w:ascii="Times New Roman" w:hAnsi="Times New Roman" w:cs="Times New Roman"/>
                <w:sz w:val="22"/>
                <w:szCs w:val="22"/>
              </w:rPr>
              <w:t xml:space="preserve">Solutions. 13(4). Available at: </w:t>
            </w:r>
            <w:hyperlink r:id="rId187" w:history="1">
              <w:r w:rsidRPr="00664441">
                <w:rPr>
                  <w:rStyle w:val="Hyperlink"/>
                  <w:rFonts w:ascii="Times New Roman" w:hAnsi="Times New Roman" w:cs="Times New Roman"/>
                  <w:sz w:val="22"/>
                  <w:szCs w:val="22"/>
                </w:rPr>
                <w:t>https://jcs.tbzmed.ac.ir/Inpress/jcs-33287.pdf</w:t>
              </w:r>
            </w:hyperlink>
            <w:r w:rsidRPr="00664441">
              <w:rPr>
                <w:rFonts w:ascii="Times New Roman" w:hAnsi="Times New Roman" w:cs="Times New Roman"/>
                <w:sz w:val="22"/>
                <w:szCs w:val="22"/>
              </w:rPr>
              <w:t xml:space="preserve"> [Assessed on 12th May 2025]. </w:t>
            </w:r>
            <w:r w:rsidRPr="00664441">
              <w:rPr>
                <w:iCs/>
                <w:color w:val="000000" w:themeColor="text1"/>
                <w:sz w:val="22"/>
                <w:szCs w:val="22"/>
              </w:rPr>
              <w:t xml:space="preserve"> </w:t>
            </w:r>
          </w:p>
          <w:p w14:paraId="44D14CD5" w14:textId="77777777" w:rsidR="00664441" w:rsidRPr="00664441" w:rsidRDefault="00664441" w:rsidP="00C75BBA">
            <w:pPr>
              <w:autoSpaceDE w:val="0"/>
              <w:autoSpaceDN w:val="0"/>
              <w:adjustRightInd w:val="0"/>
              <w:ind w:left="680" w:right="21260" w:hanging="720"/>
              <w:rPr>
                <w:rFonts w:ascii="Times New Roman" w:hAnsi="Times New Roman" w:cs="Times New Roman"/>
                <w:iCs/>
                <w:color w:val="000000" w:themeColor="text1"/>
                <w:sz w:val="22"/>
                <w:szCs w:val="22"/>
              </w:rPr>
            </w:pPr>
            <w:proofErr w:type="spellStart"/>
            <w:r w:rsidRPr="00B45FE5">
              <w:rPr>
                <w:rFonts w:ascii="Times New Roman" w:hAnsi="Times New Roman" w:cs="Times New Roman"/>
                <w:iCs/>
                <w:sz w:val="22"/>
                <w:szCs w:val="22"/>
              </w:rPr>
              <w:t>Hanway</w:t>
            </w:r>
            <w:proofErr w:type="spellEnd"/>
            <w:r w:rsidRPr="00664441">
              <w:rPr>
                <w:rFonts w:ascii="Times New Roman" w:hAnsi="Times New Roman" w:cs="Times New Roman"/>
                <w:iCs/>
                <w:sz w:val="22"/>
                <w:szCs w:val="22"/>
              </w:rPr>
              <w:t>, P.,</w:t>
            </w:r>
            <w:r w:rsidRPr="00B45FE5">
              <w:rPr>
                <w:rFonts w:ascii="Times New Roman" w:hAnsi="Times New Roman" w:cs="Times New Roman"/>
                <w:iCs/>
                <w:sz w:val="22"/>
                <w:szCs w:val="22"/>
              </w:rPr>
              <w:t xml:space="preserve"> and </w:t>
            </w:r>
            <w:proofErr w:type="spellStart"/>
            <w:r w:rsidRPr="00B45FE5">
              <w:rPr>
                <w:rFonts w:ascii="Times New Roman" w:hAnsi="Times New Roman" w:cs="Times New Roman"/>
                <w:iCs/>
                <w:sz w:val="22"/>
                <w:szCs w:val="22"/>
              </w:rPr>
              <w:t>Hambly</w:t>
            </w:r>
            <w:proofErr w:type="spellEnd"/>
            <w:r w:rsidRPr="00664441">
              <w:rPr>
                <w:rFonts w:ascii="Times New Roman" w:hAnsi="Times New Roman" w:cs="Times New Roman"/>
                <w:iCs/>
                <w:sz w:val="22"/>
                <w:szCs w:val="22"/>
              </w:rPr>
              <w:t xml:space="preserve">, O., (2023). </w:t>
            </w:r>
            <w:r w:rsidRPr="00664441">
              <w:rPr>
                <w:rFonts w:ascii="Times New Roman" w:eastAsia="Times New Roman" w:hAnsi="Times New Roman" w:cs="Times New Roman"/>
                <w:iCs/>
                <w:sz w:val="22"/>
                <w:szCs w:val="22"/>
              </w:rPr>
              <w:t>Public perceptions of policing: A review of research and literature</w:t>
            </w:r>
            <w:r w:rsidRPr="00664441">
              <w:rPr>
                <w:rFonts w:ascii="Times New Roman" w:hAnsi="Times New Roman" w:cs="Times New Roman"/>
                <w:iCs/>
                <w:sz w:val="22"/>
                <w:szCs w:val="22"/>
              </w:rPr>
              <w:t xml:space="preserve">. </w:t>
            </w:r>
            <w:r w:rsidRPr="00664441">
              <w:rPr>
                <w:rFonts w:ascii="Times New Roman" w:hAnsi="Times New Roman" w:cs="Times New Roman"/>
                <w:i/>
                <w:sz w:val="22"/>
                <w:szCs w:val="22"/>
              </w:rPr>
              <w:t>Home Office.</w:t>
            </w:r>
            <w:r w:rsidRPr="00664441">
              <w:rPr>
                <w:rFonts w:ascii="Times New Roman" w:hAnsi="Times New Roman" w:cs="Times New Roman"/>
                <w:iCs/>
                <w:sz w:val="22"/>
                <w:szCs w:val="22"/>
              </w:rPr>
              <w:t xml:space="preserve"> </w:t>
            </w:r>
            <w:hyperlink r:id="rId188" w:history="1">
              <w:r w:rsidRPr="00664441">
                <w:rPr>
                  <w:rStyle w:val="Hyperlink"/>
                  <w:rFonts w:ascii="Times New Roman" w:hAnsi="Times New Roman" w:cs="Times New Roman"/>
                  <w:iCs/>
                  <w:sz w:val="22"/>
                  <w:szCs w:val="22"/>
                </w:rPr>
                <w:t>https://www.gov.uk/government/publications/public-perceptions-of-policing-a-review-of-research-and-literature/public-perceptions-of-policing-a-review-of-research-and-literature</w:t>
              </w:r>
            </w:hyperlink>
            <w:r w:rsidRPr="00664441">
              <w:rPr>
                <w:rFonts w:ascii="Times New Roman" w:hAnsi="Times New Roman" w:cs="Times New Roman"/>
                <w:iCs/>
                <w:sz w:val="22"/>
                <w:szCs w:val="22"/>
              </w:rPr>
              <w:t xml:space="preserve"> [Assessed on 12th May 2025]. </w:t>
            </w:r>
          </w:p>
          <w:p w14:paraId="2C7D6F3B" w14:textId="77777777" w:rsidR="00664441" w:rsidRPr="00664441" w:rsidRDefault="00664441" w:rsidP="00C75BBA">
            <w:pPr>
              <w:autoSpaceDE w:val="0"/>
              <w:autoSpaceDN w:val="0"/>
              <w:adjustRightInd w:val="0"/>
              <w:ind w:left="680" w:right="21260" w:hanging="720"/>
              <w:rPr>
                <w:rFonts w:ascii="Times New Roman" w:hAnsi="Times New Roman" w:cs="Times New Roman"/>
                <w:iCs/>
                <w:color w:val="000000" w:themeColor="text1"/>
                <w:sz w:val="22"/>
                <w:szCs w:val="22"/>
              </w:rPr>
            </w:pPr>
            <w:r w:rsidRPr="00664441">
              <w:rPr>
                <w:rFonts w:ascii="Times New Roman" w:hAnsi="Times New Roman" w:cs="Times New Roman"/>
                <w:iCs/>
                <w:color w:val="000000" w:themeColor="text1"/>
                <w:sz w:val="22"/>
                <w:szCs w:val="22"/>
              </w:rPr>
              <w:t xml:space="preserve">Karlberg, C. (2015) The survey fatigue challenge: understanding young people’s motivation to participate in survey research studies. Available at: </w:t>
            </w:r>
            <w:hyperlink w:history="1">
              <w:r w:rsidRPr="00664441">
                <w:rPr>
                  <w:rStyle w:val="Hyperlink"/>
                  <w:rFonts w:ascii="Times New Roman" w:hAnsi="Times New Roman" w:cs="Times New Roman"/>
                  <w:iCs/>
                  <w:sz w:val="22"/>
                  <w:szCs w:val="22"/>
                </w:rPr>
                <w:t>https://www.lunduniversity.lu.se /</w:t>
              </w:r>
              <w:proofErr w:type="spellStart"/>
              <w:r w:rsidRPr="00664441">
                <w:rPr>
                  <w:rStyle w:val="Hyperlink"/>
                  <w:rFonts w:ascii="Times New Roman" w:hAnsi="Times New Roman" w:cs="Times New Roman"/>
                  <w:iCs/>
                  <w:sz w:val="22"/>
                  <w:szCs w:val="22"/>
                </w:rPr>
                <w:t>lup</w:t>
              </w:r>
              <w:proofErr w:type="spellEnd"/>
              <w:r w:rsidRPr="00664441">
                <w:rPr>
                  <w:rStyle w:val="Hyperlink"/>
                  <w:rFonts w:ascii="Times New Roman" w:hAnsi="Times New Roman" w:cs="Times New Roman"/>
                  <w:iCs/>
                  <w:sz w:val="22"/>
                  <w:szCs w:val="22"/>
                </w:rPr>
                <w:t>/publication/7792773</w:t>
              </w:r>
            </w:hyperlink>
            <w:r w:rsidRPr="00664441">
              <w:rPr>
                <w:rFonts w:ascii="Times New Roman" w:hAnsi="Times New Roman" w:cs="Times New Roman"/>
                <w:iCs/>
                <w:color w:val="000000" w:themeColor="text1"/>
                <w:sz w:val="22"/>
                <w:szCs w:val="22"/>
              </w:rPr>
              <w:t xml:space="preserve"> [Assessed on 08</w:t>
            </w:r>
            <w:r w:rsidRPr="00664441">
              <w:rPr>
                <w:rFonts w:ascii="Times New Roman" w:hAnsi="Times New Roman" w:cs="Times New Roman"/>
                <w:iCs/>
                <w:color w:val="000000" w:themeColor="text1"/>
                <w:sz w:val="22"/>
                <w:szCs w:val="22"/>
                <w:vertAlign w:val="superscript"/>
              </w:rPr>
              <w:t>th</w:t>
            </w:r>
            <w:r w:rsidRPr="00664441">
              <w:rPr>
                <w:rFonts w:ascii="Times New Roman" w:hAnsi="Times New Roman" w:cs="Times New Roman"/>
                <w:iCs/>
                <w:color w:val="000000" w:themeColor="text1"/>
                <w:sz w:val="22"/>
                <w:szCs w:val="22"/>
              </w:rPr>
              <w:t xml:space="preserve"> May 2025]. </w:t>
            </w:r>
          </w:p>
          <w:p w14:paraId="6320FAD4" w14:textId="77777777" w:rsidR="00664441" w:rsidRPr="00664441" w:rsidRDefault="00664441" w:rsidP="00C75BBA">
            <w:pPr>
              <w:autoSpaceDE w:val="0"/>
              <w:autoSpaceDN w:val="0"/>
              <w:adjustRightInd w:val="0"/>
              <w:ind w:left="680" w:right="21260" w:hanging="720"/>
              <w:rPr>
                <w:rFonts w:ascii="Times New Roman" w:hAnsi="Times New Roman" w:cs="Times New Roman"/>
                <w:iCs/>
                <w:color w:val="000000" w:themeColor="text1"/>
                <w:sz w:val="22"/>
                <w:szCs w:val="22"/>
              </w:rPr>
            </w:pPr>
            <w:r w:rsidRPr="009F288D">
              <w:rPr>
                <w:rFonts w:ascii="Times New Roman" w:hAnsi="Times New Roman" w:cs="Times New Roman"/>
                <w:iCs/>
                <w:color w:val="000000" w:themeColor="text1"/>
                <w:sz w:val="22"/>
                <w:szCs w:val="22"/>
              </w:rPr>
              <w:t>Lie-A-Ling</w:t>
            </w:r>
            <w:r w:rsidRPr="00664441">
              <w:rPr>
                <w:rFonts w:ascii="Times New Roman" w:hAnsi="Times New Roman" w:cs="Times New Roman"/>
                <w:iCs/>
                <w:color w:val="000000" w:themeColor="text1"/>
                <w:sz w:val="22"/>
                <w:szCs w:val="22"/>
              </w:rPr>
              <w:t xml:space="preserve">, </w:t>
            </w:r>
            <w:r w:rsidRPr="009F288D">
              <w:rPr>
                <w:rFonts w:ascii="Times New Roman" w:hAnsi="Times New Roman" w:cs="Times New Roman"/>
                <w:iCs/>
                <w:color w:val="000000" w:themeColor="text1"/>
                <w:sz w:val="22"/>
                <w:szCs w:val="22"/>
              </w:rPr>
              <w:t>H</w:t>
            </w:r>
            <w:r w:rsidRPr="00664441">
              <w:rPr>
                <w:rFonts w:ascii="Times New Roman" w:hAnsi="Times New Roman" w:cs="Times New Roman"/>
                <w:iCs/>
                <w:color w:val="000000" w:themeColor="text1"/>
                <w:sz w:val="22"/>
                <w:szCs w:val="22"/>
              </w:rPr>
              <w:t>,</w:t>
            </w:r>
            <w:r w:rsidRPr="009F288D">
              <w:rPr>
                <w:rFonts w:ascii="Times New Roman" w:hAnsi="Times New Roman" w:cs="Times New Roman"/>
                <w:iCs/>
                <w:color w:val="000000" w:themeColor="text1"/>
                <w:sz w:val="22"/>
                <w:szCs w:val="22"/>
              </w:rPr>
              <w:t xml:space="preserve"> J</w:t>
            </w:r>
            <w:r w:rsidRPr="00664441">
              <w:rPr>
                <w:rFonts w:ascii="Times New Roman" w:hAnsi="Times New Roman" w:cs="Times New Roman"/>
                <w:iCs/>
                <w:color w:val="000000" w:themeColor="text1"/>
                <w:sz w:val="22"/>
                <w:szCs w:val="22"/>
              </w:rPr>
              <w:t>,</w:t>
            </w:r>
            <w:r w:rsidRPr="009F288D">
              <w:rPr>
                <w:rFonts w:ascii="Times New Roman" w:hAnsi="Times New Roman" w:cs="Times New Roman"/>
                <w:iCs/>
                <w:color w:val="000000" w:themeColor="text1"/>
                <w:sz w:val="22"/>
                <w:szCs w:val="22"/>
              </w:rPr>
              <w:t xml:space="preserve"> M.</w:t>
            </w:r>
            <w:r w:rsidRPr="00664441">
              <w:rPr>
                <w:rFonts w:ascii="Times New Roman" w:hAnsi="Times New Roman" w:cs="Times New Roman"/>
                <w:iCs/>
                <w:color w:val="000000" w:themeColor="text1"/>
                <w:sz w:val="22"/>
                <w:szCs w:val="22"/>
              </w:rPr>
              <w:t>,</w:t>
            </w:r>
            <w:r w:rsidRPr="009F288D">
              <w:rPr>
                <w:rFonts w:ascii="Times New Roman" w:hAnsi="Times New Roman" w:cs="Times New Roman"/>
                <w:iCs/>
                <w:color w:val="000000" w:themeColor="text1"/>
                <w:sz w:val="22"/>
                <w:szCs w:val="22"/>
              </w:rPr>
              <w:t xml:space="preserve"> </w:t>
            </w:r>
            <w:proofErr w:type="spellStart"/>
            <w:r w:rsidRPr="009F288D">
              <w:rPr>
                <w:rFonts w:ascii="Times New Roman" w:hAnsi="Times New Roman" w:cs="Times New Roman"/>
                <w:iCs/>
                <w:color w:val="000000" w:themeColor="text1"/>
                <w:sz w:val="22"/>
                <w:szCs w:val="22"/>
              </w:rPr>
              <w:t>Zuurbier</w:t>
            </w:r>
            <w:proofErr w:type="spellEnd"/>
            <w:r w:rsidRPr="00664441">
              <w:rPr>
                <w:rFonts w:ascii="Times New Roman" w:hAnsi="Times New Roman" w:cs="Times New Roman"/>
                <w:iCs/>
                <w:color w:val="000000" w:themeColor="text1"/>
                <w:sz w:val="22"/>
                <w:szCs w:val="22"/>
              </w:rPr>
              <w:t xml:space="preserve">, </w:t>
            </w:r>
            <w:r w:rsidRPr="009F288D">
              <w:rPr>
                <w:rFonts w:ascii="Times New Roman" w:hAnsi="Times New Roman" w:cs="Times New Roman"/>
                <w:iCs/>
                <w:color w:val="000000" w:themeColor="text1"/>
                <w:sz w:val="22"/>
                <w:szCs w:val="22"/>
              </w:rPr>
              <w:t>P</w:t>
            </w:r>
            <w:r w:rsidRPr="00664441">
              <w:rPr>
                <w:rFonts w:ascii="Times New Roman" w:hAnsi="Times New Roman" w:cs="Times New Roman"/>
                <w:iCs/>
                <w:color w:val="000000" w:themeColor="text1"/>
                <w:sz w:val="22"/>
                <w:szCs w:val="22"/>
              </w:rPr>
              <w:t>,</w:t>
            </w:r>
            <w:r w:rsidRPr="009F288D">
              <w:rPr>
                <w:rFonts w:ascii="Times New Roman" w:hAnsi="Times New Roman" w:cs="Times New Roman"/>
                <w:iCs/>
                <w:color w:val="000000" w:themeColor="text1"/>
                <w:sz w:val="22"/>
                <w:szCs w:val="22"/>
              </w:rPr>
              <w:t xml:space="preserve"> H.</w:t>
            </w:r>
            <w:r w:rsidRPr="00664441">
              <w:rPr>
                <w:rFonts w:ascii="Times New Roman" w:hAnsi="Times New Roman" w:cs="Times New Roman"/>
                <w:iCs/>
                <w:color w:val="000000" w:themeColor="text1"/>
                <w:sz w:val="22"/>
                <w:szCs w:val="22"/>
              </w:rPr>
              <w:t>,</w:t>
            </w:r>
            <w:r w:rsidRPr="009F288D">
              <w:rPr>
                <w:rFonts w:ascii="Times New Roman" w:hAnsi="Times New Roman" w:cs="Times New Roman"/>
                <w:iCs/>
                <w:color w:val="000000" w:themeColor="text1"/>
                <w:sz w:val="22"/>
                <w:szCs w:val="22"/>
              </w:rPr>
              <w:t xml:space="preserve"> Roopnarine</w:t>
            </w:r>
            <w:r w:rsidRPr="00664441">
              <w:rPr>
                <w:rFonts w:ascii="Times New Roman" w:hAnsi="Times New Roman" w:cs="Times New Roman"/>
                <w:iCs/>
                <w:color w:val="000000" w:themeColor="text1"/>
                <w:sz w:val="22"/>
                <w:szCs w:val="22"/>
              </w:rPr>
              <w:t xml:space="preserve">, </w:t>
            </w:r>
            <w:r w:rsidRPr="009F288D">
              <w:rPr>
                <w:rFonts w:ascii="Times New Roman" w:hAnsi="Times New Roman" w:cs="Times New Roman"/>
                <w:iCs/>
                <w:color w:val="000000" w:themeColor="text1"/>
                <w:sz w:val="22"/>
                <w:szCs w:val="22"/>
              </w:rPr>
              <w:t>J</w:t>
            </w:r>
            <w:r w:rsidRPr="00664441">
              <w:rPr>
                <w:rFonts w:ascii="Times New Roman" w:hAnsi="Times New Roman" w:cs="Times New Roman"/>
                <w:iCs/>
                <w:color w:val="000000" w:themeColor="text1"/>
                <w:sz w:val="22"/>
                <w:szCs w:val="22"/>
              </w:rPr>
              <w:t>,</w:t>
            </w:r>
            <w:r w:rsidRPr="009F288D">
              <w:rPr>
                <w:rFonts w:ascii="Times New Roman" w:hAnsi="Times New Roman" w:cs="Times New Roman"/>
                <w:iCs/>
                <w:color w:val="000000" w:themeColor="text1"/>
                <w:sz w:val="22"/>
                <w:szCs w:val="22"/>
              </w:rPr>
              <w:t xml:space="preserve"> L</w:t>
            </w:r>
            <w:r w:rsidRPr="00664441">
              <w:rPr>
                <w:rFonts w:ascii="Times New Roman" w:hAnsi="Times New Roman" w:cs="Times New Roman"/>
                <w:iCs/>
                <w:color w:val="000000" w:themeColor="text1"/>
                <w:sz w:val="22"/>
                <w:szCs w:val="22"/>
              </w:rPr>
              <w:t>.,</w:t>
            </w:r>
            <w:r w:rsidRPr="009F288D">
              <w:rPr>
                <w:rFonts w:ascii="Times New Roman" w:hAnsi="Times New Roman" w:cs="Times New Roman"/>
                <w:iCs/>
                <w:color w:val="000000" w:themeColor="text1"/>
                <w:sz w:val="22"/>
                <w:szCs w:val="22"/>
              </w:rPr>
              <w:t xml:space="preserve"> </w:t>
            </w:r>
            <w:r w:rsidRPr="00664441">
              <w:rPr>
                <w:rFonts w:ascii="Times New Roman" w:hAnsi="Times New Roman" w:cs="Times New Roman"/>
                <w:iCs/>
                <w:color w:val="000000" w:themeColor="text1"/>
                <w:sz w:val="22"/>
                <w:szCs w:val="22"/>
              </w:rPr>
              <w:t xml:space="preserve">and </w:t>
            </w:r>
            <w:r w:rsidRPr="009F288D">
              <w:rPr>
                <w:rFonts w:ascii="Times New Roman" w:hAnsi="Times New Roman" w:cs="Times New Roman"/>
                <w:iCs/>
                <w:color w:val="000000" w:themeColor="text1"/>
                <w:sz w:val="22"/>
                <w:szCs w:val="22"/>
              </w:rPr>
              <w:t>Lindauer</w:t>
            </w:r>
            <w:r w:rsidRPr="00664441">
              <w:rPr>
                <w:rFonts w:ascii="Times New Roman" w:hAnsi="Times New Roman" w:cs="Times New Roman"/>
                <w:iCs/>
                <w:color w:val="000000" w:themeColor="text1"/>
                <w:sz w:val="22"/>
                <w:szCs w:val="22"/>
              </w:rPr>
              <w:t xml:space="preserve">, </w:t>
            </w:r>
            <w:r w:rsidRPr="009F288D">
              <w:rPr>
                <w:rFonts w:ascii="Times New Roman" w:hAnsi="Times New Roman" w:cs="Times New Roman"/>
                <w:iCs/>
                <w:color w:val="000000" w:themeColor="text1"/>
                <w:sz w:val="22"/>
                <w:szCs w:val="22"/>
              </w:rPr>
              <w:t>L</w:t>
            </w:r>
            <w:r w:rsidRPr="00664441">
              <w:rPr>
                <w:rFonts w:ascii="Times New Roman" w:hAnsi="Times New Roman" w:cs="Times New Roman"/>
                <w:iCs/>
                <w:color w:val="000000" w:themeColor="text1"/>
                <w:sz w:val="22"/>
                <w:szCs w:val="22"/>
              </w:rPr>
              <w:t>,</w:t>
            </w:r>
            <w:r w:rsidRPr="009F288D">
              <w:rPr>
                <w:rFonts w:ascii="Times New Roman" w:hAnsi="Times New Roman" w:cs="Times New Roman"/>
                <w:iCs/>
                <w:color w:val="000000" w:themeColor="text1"/>
                <w:sz w:val="22"/>
                <w:szCs w:val="22"/>
              </w:rPr>
              <w:t xml:space="preserve"> R.</w:t>
            </w:r>
            <w:r w:rsidRPr="00664441">
              <w:rPr>
                <w:rFonts w:ascii="Times New Roman" w:hAnsi="Times New Roman" w:cs="Times New Roman"/>
                <w:iCs/>
                <w:color w:val="000000" w:themeColor="text1"/>
                <w:sz w:val="22"/>
                <w:szCs w:val="22"/>
              </w:rPr>
              <w:t xml:space="preserve">, (2023). Cultural Sensitivity: Guidelines for Qualitative Research. Available at: </w:t>
            </w:r>
            <w:hyperlink w:history="1">
              <w:r w:rsidRPr="00664441">
                <w:rPr>
                  <w:rStyle w:val="Hyperlink"/>
                  <w:rFonts w:ascii="Times New Roman" w:hAnsi="Times New Roman" w:cs="Times New Roman"/>
                  <w:iCs/>
                  <w:sz w:val="22"/>
                  <w:szCs w:val="22"/>
                </w:rPr>
                <w:t>https://platform.openjournals.nl /</w:t>
              </w:r>
              <w:proofErr w:type="spellStart"/>
              <w:r w:rsidRPr="00664441">
                <w:rPr>
                  <w:rStyle w:val="Hyperlink"/>
                  <w:rFonts w:ascii="Times New Roman" w:hAnsi="Times New Roman" w:cs="Times New Roman"/>
                  <w:iCs/>
                  <w:sz w:val="22"/>
                  <w:szCs w:val="22"/>
                </w:rPr>
                <w:t>pedagogischestudien</w:t>
              </w:r>
              <w:proofErr w:type="spellEnd"/>
              <w:r w:rsidRPr="00664441">
                <w:rPr>
                  <w:rStyle w:val="Hyperlink"/>
                  <w:rFonts w:ascii="Times New Roman" w:hAnsi="Times New Roman" w:cs="Times New Roman"/>
                  <w:iCs/>
                  <w:sz w:val="22"/>
                  <w:szCs w:val="22"/>
                </w:rPr>
                <w:t>/article/view/14225</w:t>
              </w:r>
            </w:hyperlink>
            <w:r w:rsidRPr="00664441">
              <w:rPr>
                <w:rFonts w:ascii="Times New Roman" w:hAnsi="Times New Roman" w:cs="Times New Roman"/>
                <w:iCs/>
                <w:color w:val="000000" w:themeColor="text1"/>
                <w:sz w:val="22"/>
                <w:szCs w:val="22"/>
              </w:rPr>
              <w:t xml:space="preserve"> [Assessed on 12</w:t>
            </w:r>
            <w:r w:rsidRPr="00664441">
              <w:rPr>
                <w:rFonts w:ascii="Times New Roman" w:hAnsi="Times New Roman" w:cs="Times New Roman"/>
                <w:iCs/>
                <w:color w:val="000000" w:themeColor="text1"/>
                <w:sz w:val="22"/>
                <w:szCs w:val="22"/>
                <w:vertAlign w:val="superscript"/>
              </w:rPr>
              <w:t>th</w:t>
            </w:r>
            <w:r w:rsidRPr="00664441">
              <w:rPr>
                <w:rFonts w:ascii="Times New Roman" w:hAnsi="Times New Roman" w:cs="Times New Roman"/>
                <w:iCs/>
                <w:color w:val="000000" w:themeColor="text1"/>
                <w:sz w:val="22"/>
                <w:szCs w:val="22"/>
              </w:rPr>
              <w:t xml:space="preserve"> May 2025]. </w:t>
            </w:r>
          </w:p>
          <w:p w14:paraId="03439367" w14:textId="77777777" w:rsidR="00664441" w:rsidRPr="001E4B06" w:rsidRDefault="00664441" w:rsidP="00C75BBA">
            <w:pPr>
              <w:autoSpaceDE w:val="0"/>
              <w:autoSpaceDN w:val="0"/>
              <w:adjustRightInd w:val="0"/>
              <w:ind w:left="680" w:right="21260" w:hanging="720"/>
              <w:rPr>
                <w:rFonts w:ascii="Times New Roman" w:hAnsi="Times New Roman" w:cs="Times New Roman"/>
                <w:iCs/>
                <w:color w:val="000000" w:themeColor="text1"/>
                <w:sz w:val="22"/>
                <w:szCs w:val="22"/>
              </w:rPr>
            </w:pPr>
            <w:proofErr w:type="spellStart"/>
            <w:r w:rsidRPr="001E4B06">
              <w:rPr>
                <w:rFonts w:ascii="Times New Roman" w:hAnsi="Times New Roman" w:cs="Times New Roman"/>
                <w:iCs/>
                <w:color w:val="000000" w:themeColor="text1"/>
                <w:sz w:val="22"/>
                <w:szCs w:val="22"/>
              </w:rPr>
              <w:t>Nind</w:t>
            </w:r>
            <w:proofErr w:type="spellEnd"/>
            <w:r w:rsidRPr="001E4B06">
              <w:rPr>
                <w:rFonts w:ascii="Times New Roman" w:hAnsi="Times New Roman" w:cs="Times New Roman"/>
                <w:iCs/>
                <w:color w:val="000000" w:themeColor="text1"/>
                <w:sz w:val="22"/>
                <w:szCs w:val="22"/>
              </w:rPr>
              <w:t>, M. (2008) Conducting qualitative research with people with learning, communication and other disabilities: Methodological challenges. University of Southampton, Southampton.</w:t>
            </w:r>
            <w:r w:rsidRPr="00664441">
              <w:rPr>
                <w:rFonts w:ascii="Times New Roman" w:hAnsi="Times New Roman" w:cs="Times New Roman"/>
                <w:iCs/>
                <w:color w:val="000000" w:themeColor="text1"/>
                <w:sz w:val="22"/>
                <w:szCs w:val="22"/>
              </w:rPr>
              <w:t xml:space="preserve"> Available at: </w:t>
            </w:r>
            <w:hyperlink w:history="1">
              <w:r w:rsidRPr="00664441">
                <w:rPr>
                  <w:rStyle w:val="Hyperlink"/>
                  <w:rFonts w:ascii="Times New Roman" w:hAnsi="Times New Roman" w:cs="Times New Roman"/>
                  <w:iCs/>
                  <w:sz w:val="22"/>
                  <w:szCs w:val="22"/>
                </w:rPr>
                <w:t>https://www.scirp.org /reference/</w:t>
              </w:r>
              <w:proofErr w:type="spellStart"/>
              <w:r w:rsidRPr="00664441">
                <w:rPr>
                  <w:rStyle w:val="Hyperlink"/>
                  <w:rFonts w:ascii="Times New Roman" w:hAnsi="Times New Roman" w:cs="Times New Roman"/>
                  <w:iCs/>
                  <w:sz w:val="22"/>
                  <w:szCs w:val="22"/>
                </w:rPr>
                <w:t>referencespapers</w:t>
              </w:r>
              <w:proofErr w:type="spellEnd"/>
              <w:r w:rsidRPr="00664441">
                <w:rPr>
                  <w:rStyle w:val="Hyperlink"/>
                  <w:rFonts w:ascii="Times New Roman" w:hAnsi="Times New Roman" w:cs="Times New Roman"/>
                  <w:iCs/>
                  <w:sz w:val="22"/>
                  <w:szCs w:val="22"/>
                </w:rPr>
                <w:t xml:space="preserve">? </w:t>
              </w:r>
              <w:proofErr w:type="spellStart"/>
              <w:r w:rsidRPr="00664441">
                <w:rPr>
                  <w:rStyle w:val="Hyperlink"/>
                  <w:rFonts w:ascii="Times New Roman" w:hAnsi="Times New Roman" w:cs="Times New Roman"/>
                  <w:iCs/>
                  <w:sz w:val="22"/>
                  <w:szCs w:val="22"/>
                </w:rPr>
                <w:t>referenceid</w:t>
              </w:r>
              <w:proofErr w:type="spellEnd"/>
              <w:r w:rsidRPr="00664441">
                <w:rPr>
                  <w:rStyle w:val="Hyperlink"/>
                  <w:rFonts w:ascii="Times New Roman" w:hAnsi="Times New Roman" w:cs="Times New Roman"/>
                  <w:iCs/>
                  <w:sz w:val="22"/>
                  <w:szCs w:val="22"/>
                </w:rPr>
                <w:t>=573102</w:t>
              </w:r>
            </w:hyperlink>
            <w:r w:rsidRPr="00664441">
              <w:rPr>
                <w:rFonts w:ascii="Times New Roman" w:hAnsi="Times New Roman" w:cs="Times New Roman"/>
                <w:iCs/>
                <w:color w:val="000000" w:themeColor="text1"/>
                <w:sz w:val="22"/>
                <w:szCs w:val="22"/>
              </w:rPr>
              <w:t xml:space="preserve"> [Assessed on 08</w:t>
            </w:r>
            <w:r w:rsidRPr="00664441">
              <w:rPr>
                <w:rFonts w:ascii="Times New Roman" w:hAnsi="Times New Roman" w:cs="Times New Roman"/>
                <w:iCs/>
                <w:color w:val="000000" w:themeColor="text1"/>
                <w:sz w:val="22"/>
                <w:szCs w:val="22"/>
                <w:vertAlign w:val="superscript"/>
              </w:rPr>
              <w:t>th</w:t>
            </w:r>
            <w:r w:rsidRPr="00664441">
              <w:rPr>
                <w:rFonts w:ascii="Times New Roman" w:hAnsi="Times New Roman" w:cs="Times New Roman"/>
                <w:iCs/>
                <w:color w:val="000000" w:themeColor="text1"/>
                <w:sz w:val="22"/>
                <w:szCs w:val="22"/>
              </w:rPr>
              <w:t xml:space="preserve"> May 2025]. </w:t>
            </w:r>
          </w:p>
          <w:p w14:paraId="527A779C" w14:textId="77777777" w:rsidR="00664441" w:rsidRPr="00664441" w:rsidRDefault="00664441" w:rsidP="00C75BBA">
            <w:pPr>
              <w:ind w:left="680" w:right="21260" w:hanging="720"/>
              <w:rPr>
                <w:rFonts w:ascii="Times New Roman" w:hAnsi="Times New Roman" w:cs="Times New Roman"/>
                <w:sz w:val="22"/>
                <w:szCs w:val="22"/>
              </w:rPr>
            </w:pPr>
            <w:r w:rsidRPr="00664441">
              <w:rPr>
                <w:rFonts w:ascii="Times New Roman" w:hAnsi="Times New Roman" w:cs="Times New Roman"/>
                <w:sz w:val="22"/>
                <w:szCs w:val="22"/>
              </w:rPr>
              <w:t>Oliver, P., (2010). The Student’s Guild to Research Ethics. 2</w:t>
            </w:r>
            <w:r w:rsidRPr="00664441">
              <w:rPr>
                <w:rFonts w:ascii="Times New Roman" w:hAnsi="Times New Roman" w:cs="Times New Roman"/>
                <w:sz w:val="22"/>
                <w:szCs w:val="22"/>
                <w:vertAlign w:val="superscript"/>
              </w:rPr>
              <w:t>nd</w:t>
            </w:r>
            <w:r w:rsidRPr="00664441">
              <w:rPr>
                <w:rFonts w:ascii="Times New Roman" w:hAnsi="Times New Roman" w:cs="Times New Roman"/>
                <w:sz w:val="22"/>
                <w:szCs w:val="22"/>
              </w:rPr>
              <w:t xml:space="preserve"> ed. Maidenhead: Open University Press.</w:t>
            </w:r>
          </w:p>
          <w:p w14:paraId="3F4B876C" w14:textId="77777777" w:rsidR="00664441" w:rsidRPr="00D753AB" w:rsidRDefault="00664441" w:rsidP="00C75BBA">
            <w:pPr>
              <w:ind w:left="680" w:right="21260" w:hanging="720"/>
              <w:rPr>
                <w:rFonts w:ascii="Times New Roman" w:hAnsi="Times New Roman" w:cs="Times New Roman"/>
                <w:color w:val="000000" w:themeColor="text1"/>
              </w:rPr>
            </w:pPr>
            <w:r w:rsidRPr="00820424">
              <w:rPr>
                <w:rFonts w:ascii="Times New Roman" w:hAnsi="Times New Roman" w:cs="Times New Roman"/>
                <w:color w:val="000000" w:themeColor="text1"/>
                <w:sz w:val="22"/>
                <w:szCs w:val="22"/>
              </w:rPr>
              <w:t>Qualtrics. (2017). What is Qualtrics? The World’s First Experience Management Platform. [</w:t>
            </w:r>
            <w:proofErr w:type="spellStart"/>
            <w:r w:rsidRPr="00820424">
              <w:rPr>
                <w:rFonts w:ascii="Times New Roman" w:hAnsi="Times New Roman" w:cs="Times New Roman"/>
                <w:color w:val="000000" w:themeColor="text1"/>
                <w:sz w:val="22"/>
                <w:szCs w:val="22"/>
              </w:rPr>
              <w:t>Youtube</w:t>
            </w:r>
            <w:proofErr w:type="spellEnd"/>
            <w:r w:rsidRPr="00820424">
              <w:rPr>
                <w:rFonts w:ascii="Times New Roman" w:hAnsi="Times New Roman" w:cs="Times New Roman"/>
                <w:color w:val="000000" w:themeColor="text1"/>
                <w:sz w:val="22"/>
                <w:szCs w:val="22"/>
              </w:rPr>
              <w:t xml:space="preserve">]. Available at: </w:t>
            </w:r>
            <w:hyperlink r:id="rId189" w:history="1">
              <w:r w:rsidRPr="00820424">
                <w:rPr>
                  <w:rStyle w:val="Hyperlink"/>
                  <w:rFonts w:ascii="Times New Roman" w:hAnsi="Times New Roman" w:cs="Times New Roman"/>
                  <w:sz w:val="22"/>
                  <w:szCs w:val="22"/>
                </w:rPr>
                <w:t>https://www.youtube.com/watch?v=YjooLZhFXPE</w:t>
              </w:r>
            </w:hyperlink>
            <w:r w:rsidRPr="00820424">
              <w:rPr>
                <w:rFonts w:ascii="Times New Roman" w:hAnsi="Times New Roman" w:cs="Times New Roman"/>
                <w:color w:val="000000" w:themeColor="text1"/>
                <w:sz w:val="22"/>
                <w:szCs w:val="22"/>
              </w:rPr>
              <w:t xml:space="preserve"> [Assessed on 06</w:t>
            </w:r>
            <w:r w:rsidRPr="00820424">
              <w:rPr>
                <w:rFonts w:ascii="Times New Roman" w:hAnsi="Times New Roman" w:cs="Times New Roman"/>
                <w:color w:val="000000" w:themeColor="text1"/>
                <w:sz w:val="22"/>
                <w:szCs w:val="22"/>
                <w:vertAlign w:val="superscript"/>
              </w:rPr>
              <w:t>th</w:t>
            </w:r>
            <w:r w:rsidRPr="00820424">
              <w:rPr>
                <w:rFonts w:ascii="Times New Roman" w:hAnsi="Times New Roman" w:cs="Times New Roman"/>
                <w:color w:val="000000" w:themeColor="text1"/>
                <w:sz w:val="22"/>
                <w:szCs w:val="22"/>
              </w:rPr>
              <w:t xml:space="preserve"> May 2025]. </w:t>
            </w:r>
          </w:p>
          <w:p w14:paraId="4F970C5B" w14:textId="77777777" w:rsidR="00664441" w:rsidRPr="00664441" w:rsidRDefault="00664441" w:rsidP="00C75BBA">
            <w:pPr>
              <w:autoSpaceDE w:val="0"/>
              <w:autoSpaceDN w:val="0"/>
              <w:adjustRightInd w:val="0"/>
              <w:ind w:left="680" w:right="21260" w:hanging="720"/>
              <w:rPr>
                <w:rFonts w:ascii="Times New Roman" w:hAnsi="Times New Roman" w:cs="Times New Roman"/>
                <w:iCs/>
                <w:color w:val="000000" w:themeColor="text1"/>
                <w:sz w:val="22"/>
                <w:szCs w:val="22"/>
              </w:rPr>
            </w:pPr>
            <w:r w:rsidRPr="00664441">
              <w:rPr>
                <w:rFonts w:ascii="Times New Roman" w:hAnsi="Times New Roman" w:cs="Times New Roman"/>
                <w:iCs/>
                <w:color w:val="000000" w:themeColor="text1"/>
                <w:sz w:val="22"/>
                <w:szCs w:val="22"/>
              </w:rPr>
              <w:t>Rahman, M., and </w:t>
            </w:r>
            <w:proofErr w:type="spellStart"/>
            <w:r w:rsidRPr="00664441">
              <w:rPr>
                <w:rFonts w:ascii="Times New Roman" w:hAnsi="Times New Roman" w:cs="Times New Roman"/>
                <w:iCs/>
                <w:color w:val="000000" w:themeColor="text1"/>
                <w:sz w:val="22"/>
                <w:szCs w:val="22"/>
              </w:rPr>
              <w:t>Deuchar</w:t>
            </w:r>
            <w:proofErr w:type="spellEnd"/>
            <w:r w:rsidRPr="00664441">
              <w:rPr>
                <w:rFonts w:ascii="Times New Roman" w:hAnsi="Times New Roman" w:cs="Times New Roman"/>
                <w:iCs/>
                <w:color w:val="000000" w:themeColor="text1"/>
                <w:sz w:val="22"/>
                <w:szCs w:val="22"/>
              </w:rPr>
              <w:t>, R. (2024). Ethics in Qualitative Criminological Research: Risks, Boundaries, Emotions, and Reflexivity. United Kingdom: Taylor &amp; Francis</w:t>
            </w:r>
            <w:r w:rsidRPr="00664441">
              <w:rPr>
                <w:rFonts w:ascii="Times New Roman" w:hAnsi="Times New Roman" w:cs="Times New Roman"/>
                <w:iCs/>
                <w:color w:val="000000" w:themeColor="text1"/>
                <w:sz w:val="22"/>
                <w:szCs w:val="22"/>
              </w:rPr>
              <w:t>.</w:t>
            </w:r>
          </w:p>
          <w:p w14:paraId="70C1DBE4" w14:textId="77777777" w:rsidR="00664441" w:rsidRPr="00664441" w:rsidRDefault="00664441" w:rsidP="00C75BBA">
            <w:pPr>
              <w:ind w:left="680" w:right="21260" w:hanging="720"/>
              <w:rPr>
                <w:rFonts w:ascii="Times New Roman" w:hAnsi="Times New Roman" w:cs="Times New Roman"/>
                <w:color w:val="000000" w:themeColor="text1"/>
                <w:sz w:val="22"/>
                <w:szCs w:val="22"/>
              </w:rPr>
            </w:pPr>
            <w:r w:rsidRPr="00664441">
              <w:rPr>
                <w:rFonts w:ascii="Times New Roman" w:hAnsi="Times New Roman" w:cs="Times New Roman"/>
                <w:color w:val="000000" w:themeColor="text1"/>
                <w:sz w:val="22"/>
                <w:szCs w:val="22"/>
              </w:rPr>
              <w:t xml:space="preserve">Rahman, S., (2016). The Advantages and Disadvantages of Using Qualitative and Quantitative Approaches and Methods in Language ‘Testing Assessment’ Research: A Literature Review. </w:t>
            </w:r>
            <w:r w:rsidRPr="00664441">
              <w:rPr>
                <w:rFonts w:ascii="Times New Roman" w:hAnsi="Times New Roman" w:cs="Times New Roman"/>
                <w:i/>
                <w:iCs/>
                <w:color w:val="000000" w:themeColor="text1"/>
                <w:sz w:val="22"/>
                <w:szCs w:val="22"/>
              </w:rPr>
              <w:t xml:space="preserve"> Journal of Education and Learning.</w:t>
            </w:r>
            <w:r w:rsidRPr="00664441">
              <w:rPr>
                <w:rFonts w:ascii="Times New Roman" w:hAnsi="Times New Roman" w:cs="Times New Roman"/>
                <w:color w:val="000000" w:themeColor="text1"/>
                <w:sz w:val="22"/>
                <w:szCs w:val="22"/>
              </w:rPr>
              <w:t xml:space="preserve"> Canadian </w:t>
            </w:r>
            <w:proofErr w:type="spellStart"/>
            <w:r w:rsidRPr="00664441">
              <w:rPr>
                <w:rFonts w:ascii="Times New Roman" w:hAnsi="Times New Roman" w:cs="Times New Roman"/>
                <w:color w:val="000000" w:themeColor="text1"/>
                <w:sz w:val="22"/>
                <w:szCs w:val="22"/>
              </w:rPr>
              <w:t>Center</w:t>
            </w:r>
            <w:proofErr w:type="spellEnd"/>
            <w:r w:rsidRPr="00664441">
              <w:rPr>
                <w:rFonts w:ascii="Times New Roman" w:hAnsi="Times New Roman" w:cs="Times New Roman"/>
                <w:color w:val="000000" w:themeColor="text1"/>
                <w:sz w:val="22"/>
                <w:szCs w:val="22"/>
              </w:rPr>
              <w:t xml:space="preserve"> of Science and Education.</w:t>
            </w:r>
            <w:r w:rsidRPr="00664441">
              <w:rPr>
                <w:rFonts w:ascii="Times New Roman" w:hAnsi="Times New Roman" w:cs="Times New Roman"/>
                <w:i/>
                <w:iCs/>
                <w:color w:val="000000" w:themeColor="text1"/>
                <w:sz w:val="22"/>
                <w:szCs w:val="22"/>
              </w:rPr>
              <w:t xml:space="preserve"> </w:t>
            </w:r>
            <w:r w:rsidRPr="00664441">
              <w:rPr>
                <w:rFonts w:ascii="Times New Roman" w:hAnsi="Times New Roman" w:cs="Times New Roman"/>
                <w:color w:val="000000" w:themeColor="text1"/>
                <w:sz w:val="22"/>
                <w:szCs w:val="22"/>
              </w:rPr>
              <w:t xml:space="preserve">6(1). Available at: </w:t>
            </w:r>
            <w:hyperlink r:id="rId190" w:history="1">
              <w:r w:rsidRPr="00664441">
                <w:rPr>
                  <w:rStyle w:val="Hyperlink"/>
                  <w:rFonts w:ascii="Times New Roman" w:hAnsi="Times New Roman" w:cs="Times New Roman"/>
                  <w:sz w:val="22"/>
                  <w:szCs w:val="22"/>
                </w:rPr>
                <w:t>https://files.eric.ed.gov/fulltext/EJ1120221.pdf</w:t>
              </w:r>
            </w:hyperlink>
            <w:r w:rsidRPr="00664441">
              <w:rPr>
                <w:rFonts w:ascii="Times New Roman" w:hAnsi="Times New Roman" w:cs="Times New Roman"/>
                <w:color w:val="000000" w:themeColor="text1"/>
                <w:sz w:val="22"/>
                <w:szCs w:val="22"/>
              </w:rPr>
              <w:t xml:space="preserve"> [Assessed on 06</w:t>
            </w:r>
            <w:r w:rsidRPr="00664441">
              <w:rPr>
                <w:rFonts w:ascii="Times New Roman" w:hAnsi="Times New Roman" w:cs="Times New Roman"/>
                <w:color w:val="000000" w:themeColor="text1"/>
                <w:sz w:val="22"/>
                <w:szCs w:val="22"/>
                <w:vertAlign w:val="superscript"/>
              </w:rPr>
              <w:t>th</w:t>
            </w:r>
            <w:r w:rsidRPr="00664441">
              <w:rPr>
                <w:rFonts w:ascii="Times New Roman" w:hAnsi="Times New Roman" w:cs="Times New Roman"/>
                <w:color w:val="000000" w:themeColor="text1"/>
                <w:sz w:val="22"/>
                <w:szCs w:val="22"/>
              </w:rPr>
              <w:t xml:space="preserve"> May 2025].</w:t>
            </w:r>
          </w:p>
          <w:p w14:paraId="581DBC0D" w14:textId="0B331515" w:rsidR="00664441" w:rsidRPr="00664441" w:rsidRDefault="00664441" w:rsidP="00C75BBA">
            <w:pPr>
              <w:autoSpaceDE w:val="0"/>
              <w:autoSpaceDN w:val="0"/>
              <w:adjustRightInd w:val="0"/>
              <w:ind w:left="680" w:right="21260" w:hanging="720"/>
              <w:rPr>
                <w:rFonts w:ascii="Times New Roman" w:hAnsi="Times New Roman" w:cs="Times New Roman"/>
                <w:sz w:val="22"/>
                <w:szCs w:val="22"/>
              </w:rPr>
            </w:pPr>
            <w:r w:rsidRPr="00664441">
              <w:rPr>
                <w:rFonts w:ascii="Times New Roman" w:hAnsi="Times New Roman" w:cs="Times New Roman"/>
                <w:i/>
                <w:iCs/>
                <w:sz w:val="22"/>
                <w:szCs w:val="22"/>
              </w:rPr>
              <w:lastRenderedPageBreak/>
              <w:t>The Data Protection Act</w:t>
            </w:r>
            <w:r w:rsidRPr="00664441">
              <w:rPr>
                <w:rFonts w:ascii="Times New Roman" w:hAnsi="Times New Roman" w:cs="Times New Roman"/>
                <w:sz w:val="22"/>
                <w:szCs w:val="22"/>
              </w:rPr>
              <w:t xml:space="preserve"> 2018: Charles III. Chapter 12. (2018). London: The Stationary Office.</w:t>
            </w:r>
            <w:r w:rsidR="00340093">
              <w:rPr>
                <w:rFonts w:ascii="Times New Roman" w:hAnsi="Times New Roman" w:cs="Times New Roman"/>
                <w:sz w:val="22"/>
                <w:szCs w:val="22"/>
              </w:rPr>
              <w:t xml:space="preserve"> </w:t>
            </w:r>
            <w:hyperlink r:id="rId191" w:history="1">
              <w:r w:rsidR="00340093" w:rsidRPr="00340093">
                <w:rPr>
                  <w:rStyle w:val="Hyperlink"/>
                  <w:rFonts w:ascii="Times New Roman" w:hAnsi="Times New Roman" w:cs="Times New Roman"/>
                  <w:sz w:val="22"/>
                  <w:szCs w:val="22"/>
                </w:rPr>
                <w:t>https://www.legislation.gov.uk/ukpga/2018/12/contents</w:t>
              </w:r>
            </w:hyperlink>
            <w:r w:rsidR="00340093">
              <w:rPr>
                <w:rFonts w:ascii="Times New Roman" w:hAnsi="Times New Roman" w:cs="Times New Roman"/>
                <w:sz w:val="22"/>
                <w:szCs w:val="22"/>
              </w:rPr>
              <w:t xml:space="preserve"> </w:t>
            </w:r>
            <w:r w:rsidRPr="00664441">
              <w:rPr>
                <w:rFonts w:ascii="Times New Roman" w:hAnsi="Times New Roman" w:cs="Times New Roman"/>
                <w:sz w:val="22"/>
                <w:szCs w:val="22"/>
              </w:rPr>
              <w:t xml:space="preserve"> </w:t>
            </w:r>
          </w:p>
          <w:p w14:paraId="07C43317" w14:textId="77777777" w:rsidR="00664441" w:rsidRPr="00664441" w:rsidRDefault="00664441" w:rsidP="00C75BBA">
            <w:pPr>
              <w:ind w:left="680" w:right="21260" w:hanging="720"/>
              <w:rPr>
                <w:rFonts w:ascii="Times New Roman" w:hAnsi="Times New Roman" w:cs="Times New Roman"/>
                <w:color w:val="000000" w:themeColor="text1"/>
                <w:sz w:val="22"/>
                <w:szCs w:val="22"/>
              </w:rPr>
            </w:pPr>
            <w:r w:rsidRPr="00664441">
              <w:rPr>
                <w:rFonts w:ascii="Times New Roman" w:hAnsi="Times New Roman" w:cs="Times New Roman"/>
                <w:color w:val="000000" w:themeColor="text1"/>
                <w:sz w:val="22"/>
                <w:szCs w:val="22"/>
              </w:rPr>
              <w:t xml:space="preserve">University on Wales Trinity Saint David [UWTSD]. (2022a). Research Ethics and Integrity Code of Practice. Available at: </w:t>
            </w:r>
            <w:hyperlink r:id="rId192" w:history="1">
              <w:r w:rsidRPr="00664441">
                <w:rPr>
                  <w:rStyle w:val="Hyperlink"/>
                  <w:rFonts w:ascii="Times New Roman" w:hAnsi="Times New Roman" w:cs="Times New Roman"/>
                  <w:sz w:val="22"/>
                  <w:szCs w:val="22"/>
                </w:rPr>
                <w:t>https://www.uwtsd.ac.uk/sites/default/files/2024-02/REICoP-July-2022.pdf</w:t>
              </w:r>
            </w:hyperlink>
            <w:r w:rsidRPr="00664441">
              <w:rPr>
                <w:rFonts w:ascii="Times New Roman" w:hAnsi="Times New Roman" w:cs="Times New Roman"/>
                <w:color w:val="000000" w:themeColor="text1"/>
                <w:sz w:val="22"/>
                <w:szCs w:val="22"/>
              </w:rPr>
              <w:t xml:space="preserve"> [Assessed on 07th May 2025]. </w:t>
            </w:r>
          </w:p>
          <w:p w14:paraId="0CE8B035" w14:textId="77777777" w:rsidR="00664441" w:rsidRPr="00664441" w:rsidRDefault="00664441" w:rsidP="00C75BBA">
            <w:pPr>
              <w:autoSpaceDE w:val="0"/>
              <w:autoSpaceDN w:val="0"/>
              <w:adjustRightInd w:val="0"/>
              <w:ind w:left="680" w:right="21260" w:hanging="720"/>
              <w:rPr>
                <w:rFonts w:ascii="Times New Roman" w:hAnsi="Times New Roman" w:cs="Times New Roman"/>
                <w:iCs/>
                <w:color w:val="000000" w:themeColor="text1"/>
                <w:sz w:val="22"/>
                <w:szCs w:val="22"/>
              </w:rPr>
            </w:pPr>
            <w:r w:rsidRPr="00664441">
              <w:rPr>
                <w:rFonts w:ascii="Times New Roman" w:hAnsi="Times New Roman" w:cs="Times New Roman"/>
                <w:iCs/>
                <w:color w:val="000000" w:themeColor="text1"/>
                <w:sz w:val="22"/>
                <w:szCs w:val="22"/>
              </w:rPr>
              <w:t xml:space="preserve">Walmsley, J., and Johnson, K., (2003). Inclusive Research with People with Learning Disabilities: Past, Present and Futures. London: Jessica Kingsley Publishers. </w:t>
            </w:r>
          </w:p>
          <w:p w14:paraId="2A64E18F" w14:textId="1D4528A0" w:rsidR="001E4B06" w:rsidRPr="00354944" w:rsidRDefault="001E4B06" w:rsidP="004E6D8F">
            <w:pPr>
              <w:autoSpaceDE w:val="0"/>
              <w:autoSpaceDN w:val="0"/>
              <w:adjustRightInd w:val="0"/>
              <w:spacing w:line="276" w:lineRule="auto"/>
              <w:ind w:left="720" w:right="340" w:hanging="720"/>
              <w:rPr>
                <w:rFonts w:ascii="Times New Roman" w:hAnsi="Times New Roman" w:cs="Times New Roman"/>
                <w:iCs/>
                <w:color w:val="000000" w:themeColor="text1"/>
              </w:rPr>
            </w:pPr>
          </w:p>
        </w:tc>
      </w:tr>
      <w:tr w:rsidR="00C75BBA" w:rsidRPr="00666FCB" w14:paraId="5627CC41" w14:textId="77777777" w:rsidTr="005E52B3">
        <w:tc>
          <w:tcPr>
            <w:tcW w:w="10235" w:type="dxa"/>
            <w:gridSpan w:val="4"/>
            <w:tcBorders>
              <w:bottom w:val="single" w:sz="4" w:space="0" w:color="auto"/>
            </w:tcBorders>
            <w:shd w:val="clear" w:color="auto" w:fill="F2F2F2" w:themeFill="background1" w:themeFillShade="F2"/>
          </w:tcPr>
          <w:p w14:paraId="2EC85313" w14:textId="77777777" w:rsidR="00247179" w:rsidRPr="001B735D" w:rsidRDefault="00247179" w:rsidP="00005D3E">
            <w:pPr>
              <w:jc w:val="both"/>
              <w:rPr>
                <w:rFonts w:ascii="Times New Roman" w:hAnsi="Times New Roman" w:cs="Times New Roman"/>
              </w:rPr>
            </w:pPr>
            <w:r w:rsidRPr="001B735D">
              <w:rPr>
                <w:rFonts w:ascii="Times New Roman" w:hAnsi="Times New Roman" w:cs="Times New Roman"/>
                <w:bCs/>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B735D">
              <w:rPr>
                <w:rFonts w:ascii="Times New Roman" w:hAnsi="Times New Roman" w:cs="Times New Roman"/>
                <w:color w:val="161616"/>
                <w:lang w:val="en-US" w:eastAsia="en-GB"/>
              </w:rPr>
              <w:t xml:space="preserve">where applicable, consent procedures should make it clear that if something potentially or </w:t>
            </w:r>
            <w:proofErr w:type="gramStart"/>
            <w:r w:rsidRPr="001B735D">
              <w:rPr>
                <w:rFonts w:ascii="Times New Roman" w:hAnsi="Times New Roman" w:cs="Times New Roman"/>
                <w:color w:val="161616"/>
                <w:lang w:val="en-US" w:eastAsia="en-GB"/>
              </w:rPr>
              <w:t>actually illegal</w:t>
            </w:r>
            <w:proofErr w:type="gramEnd"/>
            <w:r w:rsidRPr="001B735D">
              <w:rPr>
                <w:rFonts w:ascii="Times New Roman" w:hAnsi="Times New Roman" w:cs="Times New Roman"/>
                <w:color w:val="161616"/>
                <w:lang w:val="en-US" w:eastAsia="en-GB"/>
              </w:rPr>
              <w:t xml:space="preserve"> is discovered in the course of a project, it may need to be disclosed to the proper authorities</w:t>
            </w:r>
          </w:p>
        </w:tc>
      </w:tr>
      <w:tr w:rsidR="00C75BBA" w:rsidRPr="00666FCB" w14:paraId="350287D0" w14:textId="77777777" w:rsidTr="005E52B3">
        <w:trPr>
          <w:trHeight w:val="1106"/>
        </w:trPr>
        <w:tc>
          <w:tcPr>
            <w:tcW w:w="10235" w:type="dxa"/>
            <w:gridSpan w:val="4"/>
            <w:tcBorders>
              <w:top w:val="single" w:sz="4" w:space="0" w:color="auto"/>
              <w:bottom w:val="single" w:sz="4" w:space="0" w:color="auto"/>
            </w:tcBorders>
          </w:tcPr>
          <w:p w14:paraId="081F54BD" w14:textId="53221EEB" w:rsidR="00247179" w:rsidRPr="004B4299" w:rsidRDefault="00247179" w:rsidP="004B4299">
            <w:pPr>
              <w:pStyle w:val="ListParagraph"/>
              <w:numPr>
                <w:ilvl w:val="0"/>
                <w:numId w:val="40"/>
              </w:numPr>
              <w:jc w:val="both"/>
              <w:rPr>
                <w:rFonts w:ascii="Times New Roman" w:hAnsi="Times New Roman"/>
                <w:color w:val="000000" w:themeColor="text1"/>
              </w:rPr>
            </w:pPr>
            <w:r w:rsidRPr="001E4B06">
              <w:rPr>
                <w:rFonts w:ascii="Times New Roman" w:hAnsi="Times New Roman"/>
                <w:color w:val="000000" w:themeColor="text1"/>
              </w:rPr>
              <w:t>N/A</w:t>
            </w:r>
          </w:p>
        </w:tc>
      </w:tr>
      <w:tr w:rsidR="00C75BBA" w:rsidRPr="00666FCB" w14:paraId="73C08FFF" w14:textId="77777777" w:rsidTr="005E52B3">
        <w:tc>
          <w:tcPr>
            <w:tcW w:w="10235" w:type="dxa"/>
            <w:gridSpan w:val="4"/>
            <w:tcBorders>
              <w:top w:val="single" w:sz="4" w:space="0" w:color="auto"/>
              <w:bottom w:val="single" w:sz="4" w:space="0" w:color="auto"/>
            </w:tcBorders>
            <w:shd w:val="clear" w:color="auto" w:fill="F2F2F2" w:themeFill="background1" w:themeFillShade="F2"/>
          </w:tcPr>
          <w:p w14:paraId="3D211665" w14:textId="77777777" w:rsidR="00247179" w:rsidRPr="001E4B06" w:rsidRDefault="00247179" w:rsidP="00005D3E">
            <w:pPr>
              <w:jc w:val="both"/>
              <w:rPr>
                <w:rFonts w:ascii="Times New Roman" w:hAnsi="Times New Roman" w:cs="Times New Roman"/>
              </w:rPr>
            </w:pPr>
            <w:r w:rsidRPr="001E4B06">
              <w:rPr>
                <w:rFonts w:ascii="Times New Roman" w:hAnsi="Times New Roman" w:cs="Times New Roman"/>
                <w:b/>
              </w:rPr>
              <w:t>Risks to investigator</w:t>
            </w:r>
          </w:p>
          <w:p w14:paraId="396506BF" w14:textId="77777777" w:rsidR="00247179" w:rsidRPr="001E4B06" w:rsidRDefault="00247179" w:rsidP="00005D3E">
            <w:pPr>
              <w:jc w:val="both"/>
              <w:rPr>
                <w:rFonts w:ascii="Times New Roman" w:hAnsi="Times New Roman" w:cs="Times New Roman"/>
              </w:rPr>
            </w:pPr>
            <w:r w:rsidRPr="001E4B06">
              <w:rPr>
                <w:rFonts w:ascii="Times New Roman" w:hAnsi="Times New Roman" w:cs="Times New Roman"/>
              </w:rPr>
              <w:t>For example: personal safety, physical harm, emotional distress, risk of accusation of harm/impropriety, conflict of interest</w:t>
            </w:r>
          </w:p>
        </w:tc>
      </w:tr>
      <w:tr w:rsidR="00C75BBA" w:rsidRPr="00666FCB" w14:paraId="6A4EB461" w14:textId="77777777" w:rsidTr="005E52B3">
        <w:tc>
          <w:tcPr>
            <w:tcW w:w="4948" w:type="dxa"/>
            <w:tcBorders>
              <w:top w:val="single" w:sz="4" w:space="0" w:color="auto"/>
              <w:bottom w:val="single" w:sz="4" w:space="0" w:color="auto"/>
            </w:tcBorders>
          </w:tcPr>
          <w:p w14:paraId="3D6115D5" w14:textId="77777777" w:rsidR="00247179" w:rsidRPr="001E4B06" w:rsidRDefault="00247179" w:rsidP="00005D3E">
            <w:pPr>
              <w:autoSpaceDE w:val="0"/>
              <w:autoSpaceDN w:val="0"/>
              <w:adjustRightInd w:val="0"/>
              <w:jc w:val="both"/>
              <w:rPr>
                <w:rFonts w:ascii="Times New Roman" w:hAnsi="Times New Roman" w:cs="Times New Roman"/>
              </w:rPr>
            </w:pPr>
            <w:r w:rsidRPr="001E4B06">
              <w:rPr>
                <w:rFonts w:ascii="Times New Roman" w:hAnsi="Times New Roman" w:cs="Times New Roman"/>
              </w:rPr>
              <w:t>Risk to Investigator:</w:t>
            </w:r>
          </w:p>
          <w:p w14:paraId="52FB732E" w14:textId="77777777" w:rsidR="00247179" w:rsidRDefault="00247179" w:rsidP="00005D3E">
            <w:pPr>
              <w:autoSpaceDE w:val="0"/>
              <w:autoSpaceDN w:val="0"/>
              <w:adjustRightInd w:val="0"/>
              <w:jc w:val="both"/>
              <w:rPr>
                <w:rFonts w:ascii="Times New Roman" w:hAnsi="Times New Roman" w:cs="Times New Roman"/>
              </w:rPr>
            </w:pPr>
          </w:p>
          <w:p w14:paraId="22F755F2" w14:textId="2561C6A7" w:rsidR="00D01BC4" w:rsidRDefault="00D01BC4" w:rsidP="00D206DD">
            <w:pPr>
              <w:pStyle w:val="ListParagraph"/>
              <w:numPr>
                <w:ilvl w:val="0"/>
                <w:numId w:val="56"/>
              </w:numPr>
              <w:autoSpaceDE w:val="0"/>
              <w:autoSpaceDN w:val="0"/>
              <w:adjustRightInd w:val="0"/>
              <w:spacing w:line="360" w:lineRule="auto"/>
              <w:rPr>
                <w:rFonts w:ascii="Times New Roman" w:hAnsi="Times New Roman" w:cs="Times New Roman"/>
                <w:color w:val="000000" w:themeColor="text1"/>
              </w:rPr>
            </w:pPr>
            <w:r w:rsidRPr="006023A4">
              <w:rPr>
                <w:rFonts w:ascii="Times New Roman" w:hAnsi="Times New Roman" w:cs="Times New Roman"/>
                <w:b/>
                <w:bCs/>
                <w:color w:val="000000" w:themeColor="text1"/>
              </w:rPr>
              <w:t>Risk of Misinterpretation or Perceived Bias</w:t>
            </w:r>
            <w:r w:rsidR="006023A4" w:rsidRPr="006023A4">
              <w:rPr>
                <w:rFonts w:ascii="Times New Roman" w:hAnsi="Times New Roman" w:cs="Times New Roman"/>
                <w:b/>
                <w:bCs/>
                <w:color w:val="000000" w:themeColor="text1"/>
              </w:rPr>
              <w:t xml:space="preserve"> (</w:t>
            </w:r>
            <w:proofErr w:type="spellStart"/>
            <w:r w:rsidR="006023A4" w:rsidRPr="006023A4">
              <w:rPr>
                <w:rFonts w:ascii="Times New Roman" w:hAnsi="Times New Roman" w:cs="Times New Roman"/>
                <w:color w:val="000000" w:themeColor="text1"/>
              </w:rPr>
              <w:t>Thekdi</w:t>
            </w:r>
            <w:proofErr w:type="spellEnd"/>
            <w:r w:rsidR="006023A4">
              <w:rPr>
                <w:rFonts w:ascii="Times New Roman" w:hAnsi="Times New Roman" w:cs="Times New Roman"/>
                <w:color w:val="000000" w:themeColor="text1"/>
              </w:rPr>
              <w:t xml:space="preserve"> and</w:t>
            </w:r>
            <w:r w:rsidR="006023A4" w:rsidRPr="006023A4">
              <w:rPr>
                <w:rFonts w:ascii="Times New Roman" w:hAnsi="Times New Roman" w:cs="Times New Roman"/>
                <w:color w:val="000000" w:themeColor="text1"/>
              </w:rPr>
              <w:t xml:space="preserve"> </w:t>
            </w:r>
            <w:proofErr w:type="spellStart"/>
            <w:r w:rsidR="006023A4" w:rsidRPr="006023A4">
              <w:rPr>
                <w:rFonts w:ascii="Times New Roman" w:hAnsi="Times New Roman" w:cs="Times New Roman"/>
                <w:color w:val="000000" w:themeColor="text1"/>
              </w:rPr>
              <w:t>Aven</w:t>
            </w:r>
            <w:proofErr w:type="spellEnd"/>
            <w:r w:rsidR="006023A4" w:rsidRPr="006023A4">
              <w:rPr>
                <w:rFonts w:ascii="Times New Roman" w:hAnsi="Times New Roman" w:cs="Times New Roman"/>
                <w:color w:val="000000" w:themeColor="text1"/>
              </w:rPr>
              <w:t>,</w:t>
            </w:r>
            <w:r w:rsidR="006023A4">
              <w:rPr>
                <w:rFonts w:ascii="Times New Roman" w:hAnsi="Times New Roman" w:cs="Times New Roman"/>
                <w:color w:val="000000" w:themeColor="text1"/>
              </w:rPr>
              <w:t xml:space="preserve"> 2024</w:t>
            </w:r>
            <w:r w:rsidR="006023A4">
              <w:rPr>
                <w:rFonts w:ascii="Times New Roman" w:hAnsi="Times New Roman" w:cs="Times New Roman"/>
                <w:color w:val="000000" w:themeColor="text1"/>
              </w:rPr>
              <w:t>)</w:t>
            </w:r>
            <w:r w:rsidRPr="009D7C81">
              <w:rPr>
                <w:rFonts w:ascii="Times New Roman" w:hAnsi="Times New Roman" w:cs="Times New Roman"/>
                <w:color w:val="000000" w:themeColor="text1"/>
              </w:rPr>
              <w:br/>
            </w:r>
            <w:r w:rsidR="00D12B9B" w:rsidRPr="00D12B9B">
              <w:rPr>
                <w:rFonts w:ascii="Times New Roman" w:hAnsi="Times New Roman" w:cs="Times New Roman"/>
                <w:color w:val="000000" w:themeColor="text1"/>
              </w:rPr>
              <w:t>Online administration introduces the risk that participants will construe questions differently according to their own backgrounds, perspectives, or past experiences</w:t>
            </w:r>
            <w:r w:rsidR="00D12B9B" w:rsidRPr="00D12B9B">
              <w:rPr>
                <w:rFonts w:ascii="Times New Roman" w:hAnsi="Times New Roman" w:cs="Times New Roman"/>
                <w:color w:val="000000" w:themeColor="text1"/>
              </w:rPr>
              <w:t xml:space="preserve"> </w:t>
            </w:r>
            <w:r w:rsidR="006023A4" w:rsidRPr="006023A4">
              <w:rPr>
                <w:rFonts w:ascii="Times New Roman" w:hAnsi="Times New Roman" w:cs="Times New Roman"/>
                <w:color w:val="000000" w:themeColor="text1"/>
              </w:rPr>
              <w:t>(</w:t>
            </w:r>
            <w:proofErr w:type="spellStart"/>
            <w:r w:rsidR="006023A4" w:rsidRPr="006023A4">
              <w:rPr>
                <w:rFonts w:ascii="Times New Roman" w:hAnsi="Times New Roman" w:cs="Times New Roman"/>
                <w:color w:val="000000" w:themeColor="text1"/>
              </w:rPr>
              <w:t>Thekdi</w:t>
            </w:r>
            <w:proofErr w:type="spellEnd"/>
            <w:r w:rsidR="006023A4">
              <w:rPr>
                <w:rFonts w:ascii="Times New Roman" w:hAnsi="Times New Roman" w:cs="Times New Roman"/>
                <w:color w:val="000000" w:themeColor="text1"/>
              </w:rPr>
              <w:t xml:space="preserve"> and</w:t>
            </w:r>
            <w:r w:rsidR="006023A4" w:rsidRPr="006023A4">
              <w:rPr>
                <w:rFonts w:ascii="Times New Roman" w:hAnsi="Times New Roman" w:cs="Times New Roman"/>
                <w:color w:val="000000" w:themeColor="text1"/>
              </w:rPr>
              <w:t xml:space="preserve"> </w:t>
            </w:r>
            <w:proofErr w:type="spellStart"/>
            <w:r w:rsidR="006023A4" w:rsidRPr="006023A4">
              <w:rPr>
                <w:rFonts w:ascii="Times New Roman" w:hAnsi="Times New Roman" w:cs="Times New Roman"/>
                <w:color w:val="000000" w:themeColor="text1"/>
              </w:rPr>
              <w:t>Aven</w:t>
            </w:r>
            <w:proofErr w:type="spellEnd"/>
            <w:r w:rsidR="006023A4" w:rsidRPr="006023A4">
              <w:rPr>
                <w:rFonts w:ascii="Times New Roman" w:hAnsi="Times New Roman" w:cs="Times New Roman"/>
                <w:color w:val="000000" w:themeColor="text1"/>
              </w:rPr>
              <w:t>,</w:t>
            </w:r>
            <w:r w:rsidR="006023A4">
              <w:rPr>
                <w:rFonts w:ascii="Times New Roman" w:hAnsi="Times New Roman" w:cs="Times New Roman"/>
                <w:color w:val="000000" w:themeColor="text1"/>
              </w:rPr>
              <w:t xml:space="preserve"> 2024</w:t>
            </w:r>
            <w:r w:rsidR="006023A4">
              <w:rPr>
                <w:rFonts w:ascii="Times New Roman" w:hAnsi="Times New Roman" w:cs="Times New Roman"/>
                <w:color w:val="000000" w:themeColor="text1"/>
              </w:rPr>
              <w:t>)</w:t>
            </w:r>
            <w:r w:rsidRPr="009D7C81">
              <w:rPr>
                <w:rFonts w:ascii="Times New Roman" w:hAnsi="Times New Roman" w:cs="Times New Roman"/>
                <w:color w:val="000000" w:themeColor="text1"/>
              </w:rPr>
              <w:t>. Some individuals may perceive the wording or tone of a question as biased</w:t>
            </w:r>
            <w:r w:rsidR="009D7C81" w:rsidRPr="009D7C81">
              <w:rPr>
                <w:rFonts w:ascii="Times New Roman" w:hAnsi="Times New Roman" w:cs="Times New Roman"/>
                <w:color w:val="000000" w:themeColor="text1"/>
              </w:rPr>
              <w:t xml:space="preserve">, </w:t>
            </w:r>
            <w:r w:rsidRPr="009D7C81">
              <w:rPr>
                <w:rFonts w:ascii="Times New Roman" w:hAnsi="Times New Roman" w:cs="Times New Roman"/>
                <w:color w:val="000000" w:themeColor="text1"/>
              </w:rPr>
              <w:t xml:space="preserve">either in favour of law enforcement or toward </w:t>
            </w:r>
            <w:r w:rsidRPr="006023A4">
              <w:rPr>
                <w:rFonts w:ascii="Times New Roman" w:hAnsi="Times New Roman" w:cs="Times New Roman"/>
                <w:color w:val="000000" w:themeColor="text1"/>
              </w:rPr>
              <w:t>particular social groups (Oliver</w:t>
            </w:r>
            <w:r w:rsidRPr="009D7C81">
              <w:rPr>
                <w:rFonts w:ascii="Times New Roman" w:hAnsi="Times New Roman" w:cs="Times New Roman"/>
                <w:color w:val="000000" w:themeColor="text1"/>
              </w:rPr>
              <w:t>, 2010; Pidgeon, 1998</w:t>
            </w:r>
            <w:r w:rsidR="006023A4">
              <w:rPr>
                <w:rFonts w:ascii="Times New Roman" w:hAnsi="Times New Roman" w:cs="Times New Roman"/>
                <w:color w:val="000000" w:themeColor="text1"/>
              </w:rPr>
              <w:t xml:space="preserve">; </w:t>
            </w:r>
            <w:proofErr w:type="spellStart"/>
            <w:r w:rsidR="006023A4" w:rsidRPr="006023A4">
              <w:rPr>
                <w:rFonts w:ascii="Times New Roman" w:hAnsi="Times New Roman" w:cs="Times New Roman"/>
                <w:color w:val="000000" w:themeColor="text1"/>
              </w:rPr>
              <w:t>Thekdi</w:t>
            </w:r>
            <w:proofErr w:type="spellEnd"/>
            <w:r w:rsidR="006023A4">
              <w:rPr>
                <w:rFonts w:ascii="Times New Roman" w:hAnsi="Times New Roman" w:cs="Times New Roman"/>
                <w:color w:val="000000" w:themeColor="text1"/>
              </w:rPr>
              <w:t xml:space="preserve"> and</w:t>
            </w:r>
            <w:r w:rsidR="006023A4" w:rsidRPr="006023A4">
              <w:rPr>
                <w:rFonts w:ascii="Times New Roman" w:hAnsi="Times New Roman" w:cs="Times New Roman"/>
                <w:color w:val="000000" w:themeColor="text1"/>
              </w:rPr>
              <w:t xml:space="preserve"> </w:t>
            </w:r>
            <w:proofErr w:type="spellStart"/>
            <w:r w:rsidR="006023A4" w:rsidRPr="006023A4">
              <w:rPr>
                <w:rFonts w:ascii="Times New Roman" w:hAnsi="Times New Roman" w:cs="Times New Roman"/>
                <w:color w:val="000000" w:themeColor="text1"/>
              </w:rPr>
              <w:t>Aven</w:t>
            </w:r>
            <w:proofErr w:type="spellEnd"/>
            <w:r w:rsidR="006023A4" w:rsidRPr="006023A4">
              <w:rPr>
                <w:rFonts w:ascii="Times New Roman" w:hAnsi="Times New Roman" w:cs="Times New Roman"/>
                <w:color w:val="000000" w:themeColor="text1"/>
              </w:rPr>
              <w:t>,</w:t>
            </w:r>
            <w:r w:rsidR="006023A4">
              <w:rPr>
                <w:rFonts w:ascii="Times New Roman" w:hAnsi="Times New Roman" w:cs="Times New Roman"/>
                <w:color w:val="000000" w:themeColor="text1"/>
              </w:rPr>
              <w:t xml:space="preserve"> 2024</w:t>
            </w:r>
            <w:r w:rsidRPr="009D7C81">
              <w:rPr>
                <w:rFonts w:ascii="Times New Roman" w:hAnsi="Times New Roman" w:cs="Times New Roman"/>
                <w:color w:val="000000" w:themeColor="text1"/>
              </w:rPr>
              <w:t xml:space="preserve">). </w:t>
            </w:r>
          </w:p>
          <w:p w14:paraId="7794B6B8" w14:textId="77777777" w:rsidR="00C75BBA" w:rsidRDefault="00C75BBA" w:rsidP="009D7C81">
            <w:pPr>
              <w:autoSpaceDE w:val="0"/>
              <w:autoSpaceDN w:val="0"/>
              <w:adjustRightInd w:val="0"/>
              <w:spacing w:line="360" w:lineRule="auto"/>
              <w:rPr>
                <w:rFonts w:ascii="Times New Roman" w:hAnsi="Times New Roman" w:cs="Times New Roman"/>
                <w:color w:val="000000" w:themeColor="text1"/>
              </w:rPr>
            </w:pPr>
          </w:p>
          <w:p w14:paraId="12CAD0FC" w14:textId="77777777" w:rsidR="004E6D8F" w:rsidRDefault="004E6D8F" w:rsidP="009D7C81">
            <w:pPr>
              <w:autoSpaceDE w:val="0"/>
              <w:autoSpaceDN w:val="0"/>
              <w:adjustRightInd w:val="0"/>
              <w:spacing w:line="360" w:lineRule="auto"/>
              <w:rPr>
                <w:rFonts w:ascii="Times New Roman" w:hAnsi="Times New Roman" w:cs="Times New Roman"/>
                <w:color w:val="000000" w:themeColor="text1"/>
              </w:rPr>
            </w:pPr>
          </w:p>
          <w:p w14:paraId="2E7175C0" w14:textId="77777777" w:rsidR="009D7C81" w:rsidRPr="009D7C81" w:rsidRDefault="009D7C81" w:rsidP="009D7C81">
            <w:pPr>
              <w:autoSpaceDE w:val="0"/>
              <w:autoSpaceDN w:val="0"/>
              <w:adjustRightInd w:val="0"/>
              <w:spacing w:line="360" w:lineRule="auto"/>
              <w:rPr>
                <w:rFonts w:ascii="Times New Roman" w:hAnsi="Times New Roman" w:cs="Times New Roman"/>
                <w:color w:val="000000" w:themeColor="text1"/>
              </w:rPr>
            </w:pPr>
          </w:p>
          <w:p w14:paraId="70D5BDB7" w14:textId="4ED83EAF" w:rsidR="00D01BC4" w:rsidRDefault="00D01BC4" w:rsidP="00D01BC4">
            <w:pPr>
              <w:pStyle w:val="ListParagraph"/>
              <w:numPr>
                <w:ilvl w:val="0"/>
                <w:numId w:val="56"/>
              </w:numPr>
              <w:autoSpaceDE w:val="0"/>
              <w:autoSpaceDN w:val="0"/>
              <w:adjustRightInd w:val="0"/>
              <w:spacing w:line="360" w:lineRule="auto"/>
              <w:rPr>
                <w:rFonts w:ascii="Times New Roman" w:hAnsi="Times New Roman" w:cs="Times New Roman"/>
                <w:color w:val="000000" w:themeColor="text1"/>
              </w:rPr>
            </w:pPr>
            <w:r w:rsidRPr="00D01BC4">
              <w:rPr>
                <w:rFonts w:ascii="Times New Roman" w:hAnsi="Times New Roman" w:cs="Times New Roman"/>
                <w:b/>
                <w:bCs/>
                <w:color w:val="000000" w:themeColor="text1"/>
              </w:rPr>
              <w:t>Perceived or Actual Conflict of Interest</w:t>
            </w:r>
            <w:r w:rsidR="00066E96" w:rsidRPr="00066E96">
              <w:rPr>
                <w:rFonts w:ascii="Times New Roman" w:hAnsi="Times New Roman" w:cs="Times New Roman"/>
                <w:b/>
                <w:bCs/>
                <w:color w:val="000000" w:themeColor="text1"/>
              </w:rPr>
              <w:t xml:space="preserve"> (</w:t>
            </w:r>
            <w:r w:rsidR="00066E96" w:rsidRPr="00066E96">
              <w:rPr>
                <w:rFonts w:ascii="Times New Roman" w:hAnsi="Times New Roman" w:cs="Times New Roman"/>
                <w:color w:val="000000" w:themeColor="text1"/>
              </w:rPr>
              <w:t>Montgomery</w:t>
            </w:r>
            <w:r w:rsidR="00066E96">
              <w:rPr>
                <w:rFonts w:ascii="Times New Roman" w:hAnsi="Times New Roman" w:cs="Times New Roman"/>
                <w:color w:val="000000" w:themeColor="text1"/>
              </w:rPr>
              <w:t xml:space="preserve"> and</w:t>
            </w:r>
            <w:r w:rsidR="00066E96" w:rsidRPr="006023A4">
              <w:rPr>
                <w:rFonts w:ascii="Times New Roman" w:hAnsi="Times New Roman" w:cs="Times New Roman"/>
                <w:color w:val="000000" w:themeColor="text1"/>
              </w:rPr>
              <w:t xml:space="preserve"> Weisman,</w:t>
            </w:r>
            <w:r w:rsidR="00066E96">
              <w:rPr>
                <w:rFonts w:ascii="Times New Roman" w:hAnsi="Times New Roman" w:cs="Times New Roman"/>
                <w:color w:val="000000" w:themeColor="text1"/>
              </w:rPr>
              <w:t xml:space="preserve"> </w:t>
            </w:r>
            <w:r w:rsidR="00066E96">
              <w:rPr>
                <w:rFonts w:ascii="Times New Roman" w:hAnsi="Times New Roman" w:cs="Times New Roman"/>
                <w:color w:val="000000" w:themeColor="text1"/>
              </w:rPr>
              <w:t>2021</w:t>
            </w:r>
            <w:r w:rsidR="00066E96">
              <w:rPr>
                <w:rFonts w:ascii="Times New Roman" w:hAnsi="Times New Roman" w:cs="Times New Roman"/>
                <w:color w:val="000000" w:themeColor="text1"/>
              </w:rPr>
              <w:t>)</w:t>
            </w:r>
            <w:r w:rsidRPr="00D01BC4">
              <w:rPr>
                <w:rFonts w:ascii="Times New Roman" w:hAnsi="Times New Roman" w:cs="Times New Roman"/>
                <w:color w:val="000000" w:themeColor="text1"/>
              </w:rPr>
              <w:br/>
              <w:t>Participants who have had previous involvement with the criminal justice system may feel particularly sensitive to issues of perceived investigator bias</w:t>
            </w:r>
            <w:r w:rsidR="00066E96" w:rsidRPr="00066E96">
              <w:rPr>
                <w:rFonts w:ascii="Times New Roman" w:hAnsi="Times New Roman" w:cs="Times New Roman"/>
                <w:color w:val="000000" w:themeColor="text1"/>
              </w:rPr>
              <w:t xml:space="preserve"> (</w:t>
            </w:r>
            <w:r w:rsidR="00066E96" w:rsidRPr="00066E96">
              <w:rPr>
                <w:rFonts w:ascii="Times New Roman" w:hAnsi="Times New Roman" w:cs="Times New Roman"/>
                <w:color w:val="000000" w:themeColor="text1"/>
              </w:rPr>
              <w:t>Montgomery and Weisman, 2021</w:t>
            </w:r>
            <w:r w:rsidR="00066E96" w:rsidRPr="00066E96">
              <w:rPr>
                <w:rFonts w:ascii="Times New Roman" w:hAnsi="Times New Roman" w:cs="Times New Roman"/>
                <w:color w:val="000000" w:themeColor="text1"/>
              </w:rPr>
              <w:t>)</w:t>
            </w:r>
            <w:r w:rsidRPr="00D01BC4">
              <w:rPr>
                <w:rFonts w:ascii="Times New Roman" w:hAnsi="Times New Roman" w:cs="Times New Roman"/>
                <w:color w:val="000000" w:themeColor="text1"/>
              </w:rPr>
              <w:t>. There is a potential risk that individuals may assume the researcher holds certain attitudes</w:t>
            </w:r>
            <w:r w:rsidR="009D7C81" w:rsidRPr="00066E96">
              <w:rPr>
                <w:rFonts w:ascii="Times New Roman" w:hAnsi="Times New Roman" w:cs="Times New Roman"/>
                <w:color w:val="000000" w:themeColor="text1"/>
              </w:rPr>
              <w:t xml:space="preserve">, </w:t>
            </w:r>
            <w:r w:rsidRPr="00D01BC4">
              <w:rPr>
                <w:rFonts w:ascii="Times New Roman" w:hAnsi="Times New Roman" w:cs="Times New Roman"/>
                <w:color w:val="000000" w:themeColor="text1"/>
              </w:rPr>
              <w:t>either supportive or critical</w:t>
            </w:r>
            <w:r w:rsidR="009D7C81" w:rsidRPr="00066E96">
              <w:rPr>
                <w:rFonts w:ascii="Times New Roman" w:hAnsi="Times New Roman" w:cs="Times New Roman"/>
                <w:color w:val="000000" w:themeColor="text1"/>
              </w:rPr>
              <w:t xml:space="preserve"> </w:t>
            </w:r>
            <w:r w:rsidRPr="00D01BC4">
              <w:rPr>
                <w:rFonts w:ascii="Times New Roman" w:hAnsi="Times New Roman" w:cs="Times New Roman"/>
                <w:color w:val="000000" w:themeColor="text1"/>
              </w:rPr>
              <w:t>toward the police, or toward people with criminal records (</w:t>
            </w:r>
            <w:proofErr w:type="spellStart"/>
            <w:r w:rsidRPr="00D01BC4">
              <w:rPr>
                <w:rFonts w:ascii="Times New Roman" w:hAnsi="Times New Roman" w:cs="Times New Roman"/>
                <w:color w:val="000000" w:themeColor="text1"/>
              </w:rPr>
              <w:t>Blaxter</w:t>
            </w:r>
            <w:proofErr w:type="spellEnd"/>
            <w:r w:rsidRPr="00D01BC4">
              <w:rPr>
                <w:rFonts w:ascii="Times New Roman" w:hAnsi="Times New Roman" w:cs="Times New Roman"/>
                <w:color w:val="000000" w:themeColor="text1"/>
              </w:rPr>
              <w:t xml:space="preserve"> </w:t>
            </w:r>
            <w:r w:rsidRPr="00D01BC4">
              <w:rPr>
                <w:rFonts w:ascii="Times New Roman" w:hAnsi="Times New Roman" w:cs="Times New Roman"/>
                <w:i/>
                <w:iCs/>
                <w:color w:val="000000" w:themeColor="text1"/>
              </w:rPr>
              <w:t>et al</w:t>
            </w:r>
            <w:r w:rsidRPr="00D01BC4">
              <w:rPr>
                <w:rFonts w:ascii="Times New Roman" w:hAnsi="Times New Roman" w:cs="Times New Roman"/>
                <w:color w:val="000000" w:themeColor="text1"/>
              </w:rPr>
              <w:t>., 2010; Pidgeon, 1998</w:t>
            </w:r>
            <w:r w:rsidR="00066E96" w:rsidRPr="00066E96">
              <w:rPr>
                <w:rFonts w:ascii="Times New Roman" w:hAnsi="Times New Roman" w:cs="Times New Roman"/>
                <w:color w:val="000000" w:themeColor="text1"/>
              </w:rPr>
              <w:t xml:space="preserve">; </w:t>
            </w:r>
            <w:r w:rsidR="00066E96" w:rsidRPr="00066E96">
              <w:rPr>
                <w:rFonts w:ascii="Times New Roman" w:hAnsi="Times New Roman" w:cs="Times New Roman"/>
                <w:color w:val="000000" w:themeColor="text1"/>
              </w:rPr>
              <w:t>Montgomery and Weisman, 2021</w:t>
            </w:r>
            <w:r w:rsidR="00066E96" w:rsidRPr="00066E96">
              <w:rPr>
                <w:rFonts w:ascii="Times New Roman" w:hAnsi="Times New Roman" w:cs="Times New Roman"/>
                <w:color w:val="000000" w:themeColor="text1"/>
              </w:rPr>
              <w:t>)</w:t>
            </w:r>
          </w:p>
          <w:p w14:paraId="03BC875F" w14:textId="77777777" w:rsidR="009D7C81" w:rsidRDefault="009D7C81" w:rsidP="009D7C81">
            <w:pPr>
              <w:autoSpaceDE w:val="0"/>
              <w:autoSpaceDN w:val="0"/>
              <w:adjustRightInd w:val="0"/>
              <w:spacing w:line="360" w:lineRule="auto"/>
              <w:rPr>
                <w:rFonts w:ascii="Times New Roman" w:hAnsi="Times New Roman" w:cs="Times New Roman"/>
                <w:color w:val="000000" w:themeColor="text1"/>
              </w:rPr>
            </w:pPr>
          </w:p>
          <w:p w14:paraId="66580EE0" w14:textId="77777777" w:rsidR="009D7C81" w:rsidRDefault="009D7C81" w:rsidP="009D7C81">
            <w:pPr>
              <w:autoSpaceDE w:val="0"/>
              <w:autoSpaceDN w:val="0"/>
              <w:adjustRightInd w:val="0"/>
              <w:spacing w:line="360" w:lineRule="auto"/>
              <w:rPr>
                <w:rFonts w:ascii="Times New Roman" w:hAnsi="Times New Roman" w:cs="Times New Roman"/>
                <w:color w:val="000000" w:themeColor="text1"/>
              </w:rPr>
            </w:pPr>
          </w:p>
          <w:p w14:paraId="06512974" w14:textId="77777777" w:rsidR="004E6D8F" w:rsidRDefault="004E6D8F" w:rsidP="009D7C81">
            <w:pPr>
              <w:autoSpaceDE w:val="0"/>
              <w:autoSpaceDN w:val="0"/>
              <w:adjustRightInd w:val="0"/>
              <w:spacing w:line="360" w:lineRule="auto"/>
              <w:rPr>
                <w:rFonts w:ascii="Times New Roman" w:hAnsi="Times New Roman" w:cs="Times New Roman"/>
                <w:color w:val="000000" w:themeColor="text1"/>
              </w:rPr>
            </w:pPr>
          </w:p>
          <w:p w14:paraId="65172698" w14:textId="77777777" w:rsidR="004E6D8F" w:rsidRPr="009D7C81" w:rsidRDefault="004E6D8F" w:rsidP="009D7C81">
            <w:pPr>
              <w:autoSpaceDE w:val="0"/>
              <w:autoSpaceDN w:val="0"/>
              <w:adjustRightInd w:val="0"/>
              <w:spacing w:line="360" w:lineRule="auto"/>
              <w:rPr>
                <w:rFonts w:ascii="Times New Roman" w:hAnsi="Times New Roman" w:cs="Times New Roman"/>
                <w:color w:val="000000" w:themeColor="text1"/>
              </w:rPr>
            </w:pPr>
          </w:p>
          <w:p w14:paraId="50B3159C" w14:textId="7589B209" w:rsidR="00D01BC4" w:rsidRDefault="00D01BC4" w:rsidP="00D01BC4">
            <w:pPr>
              <w:pStyle w:val="ListParagraph"/>
              <w:numPr>
                <w:ilvl w:val="0"/>
                <w:numId w:val="56"/>
              </w:numPr>
              <w:autoSpaceDE w:val="0"/>
              <w:autoSpaceDN w:val="0"/>
              <w:adjustRightInd w:val="0"/>
              <w:spacing w:line="360" w:lineRule="auto"/>
              <w:rPr>
                <w:rFonts w:ascii="Times New Roman" w:hAnsi="Times New Roman" w:cs="Times New Roman"/>
                <w:color w:val="000000" w:themeColor="text1"/>
              </w:rPr>
            </w:pPr>
            <w:r w:rsidRPr="00D01BC4">
              <w:rPr>
                <w:rFonts w:ascii="Times New Roman" w:hAnsi="Times New Roman" w:cs="Times New Roman"/>
                <w:b/>
                <w:bCs/>
                <w:color w:val="000000" w:themeColor="text1"/>
              </w:rPr>
              <w:t>Psychological Risk and Secondary Trauma</w:t>
            </w:r>
            <w:r w:rsidR="00066E96" w:rsidRPr="00066E96">
              <w:rPr>
                <w:rFonts w:ascii="Times New Roman" w:hAnsi="Times New Roman" w:cs="Times New Roman"/>
                <w:b/>
                <w:bCs/>
                <w:color w:val="000000" w:themeColor="text1"/>
              </w:rPr>
              <w:t xml:space="preserve"> (</w:t>
            </w:r>
            <w:r w:rsidR="00066E96" w:rsidRPr="00066E96">
              <w:rPr>
                <w:rFonts w:ascii="Times New Roman" w:hAnsi="Times New Roman" w:cs="Times New Roman"/>
                <w:color w:val="000000" w:themeColor="text1"/>
              </w:rPr>
              <w:t xml:space="preserve">Pellegrini, Moore </w:t>
            </w:r>
            <w:r w:rsidR="00066E96">
              <w:rPr>
                <w:rFonts w:ascii="Times New Roman" w:hAnsi="Times New Roman" w:cs="Times New Roman"/>
                <w:color w:val="000000" w:themeColor="text1"/>
              </w:rPr>
              <w:t>and</w:t>
            </w:r>
            <w:r w:rsidR="00066E96" w:rsidRPr="00066E96">
              <w:rPr>
                <w:rFonts w:ascii="Times New Roman" w:hAnsi="Times New Roman" w:cs="Times New Roman"/>
                <w:color w:val="000000" w:themeColor="text1"/>
              </w:rPr>
              <w:t xml:space="preserve"> Murphy,</w:t>
            </w:r>
            <w:r w:rsidR="00066E96">
              <w:rPr>
                <w:rFonts w:ascii="Times New Roman" w:hAnsi="Times New Roman" w:cs="Times New Roman"/>
                <w:color w:val="000000" w:themeColor="text1"/>
              </w:rPr>
              <w:t xml:space="preserve"> </w:t>
            </w:r>
            <w:r w:rsidR="00066E96" w:rsidRPr="00066E96">
              <w:rPr>
                <w:rFonts w:ascii="Times New Roman" w:hAnsi="Times New Roman" w:cs="Times New Roman"/>
                <w:color w:val="000000" w:themeColor="text1"/>
              </w:rPr>
              <w:t>2022)</w:t>
            </w:r>
            <w:r w:rsidRPr="00D01BC4">
              <w:rPr>
                <w:rFonts w:ascii="Times New Roman" w:hAnsi="Times New Roman" w:cs="Times New Roman"/>
                <w:color w:val="000000" w:themeColor="text1"/>
              </w:rPr>
              <w:br/>
              <w:t>As the research topic explores potentially distressing experiences with law enforcement, participants may disclose sensitive or traumatic events</w:t>
            </w:r>
            <w:r w:rsidR="00066E96" w:rsidRPr="00066E96">
              <w:rPr>
                <w:rFonts w:ascii="Times New Roman" w:hAnsi="Times New Roman" w:cs="Times New Roman"/>
                <w:color w:val="000000" w:themeColor="text1"/>
              </w:rPr>
              <w:t xml:space="preserve"> (</w:t>
            </w:r>
            <w:r w:rsidR="00066E96" w:rsidRPr="00066E96">
              <w:rPr>
                <w:rFonts w:ascii="Times New Roman" w:hAnsi="Times New Roman" w:cs="Times New Roman"/>
                <w:color w:val="000000" w:themeColor="text1"/>
              </w:rPr>
              <w:t>Pellegrini, Moore and Murphy, 2022</w:t>
            </w:r>
            <w:r w:rsidR="00066E96" w:rsidRPr="00066E96">
              <w:rPr>
                <w:rFonts w:ascii="Times New Roman" w:hAnsi="Times New Roman" w:cs="Times New Roman"/>
                <w:color w:val="000000" w:themeColor="text1"/>
              </w:rPr>
              <w:t>)</w:t>
            </w:r>
            <w:r w:rsidRPr="00D01BC4">
              <w:rPr>
                <w:rFonts w:ascii="Times New Roman" w:hAnsi="Times New Roman" w:cs="Times New Roman"/>
                <w:color w:val="000000" w:themeColor="text1"/>
              </w:rPr>
              <w:t xml:space="preserve">. This could expose the investigator to secondary trauma or emotional strain during data analysis, particularly if responses describe instances of police misconduct, </w:t>
            </w:r>
            <w:r w:rsidRPr="00D01BC4">
              <w:rPr>
                <w:rFonts w:ascii="Times New Roman" w:hAnsi="Times New Roman" w:cs="Times New Roman"/>
                <w:color w:val="000000" w:themeColor="text1"/>
              </w:rPr>
              <w:lastRenderedPageBreak/>
              <w:t>discrimination, or personal trauma (</w:t>
            </w:r>
            <w:r w:rsidR="00066E96" w:rsidRPr="00066E96">
              <w:rPr>
                <w:rFonts w:ascii="Times New Roman" w:hAnsi="Times New Roman" w:cs="Times New Roman"/>
                <w:color w:val="000000" w:themeColor="text1"/>
              </w:rPr>
              <w:t>Pellegrini, Moore and Murphy, 2022</w:t>
            </w:r>
            <w:r w:rsidR="00066E96" w:rsidRPr="00066E96">
              <w:rPr>
                <w:rFonts w:ascii="Times New Roman" w:hAnsi="Times New Roman" w:cs="Times New Roman"/>
                <w:color w:val="000000" w:themeColor="text1"/>
              </w:rPr>
              <w:t xml:space="preserve">; </w:t>
            </w:r>
            <w:r w:rsidRPr="00D01BC4">
              <w:rPr>
                <w:rFonts w:ascii="Times New Roman" w:hAnsi="Times New Roman" w:cs="Times New Roman"/>
                <w:color w:val="000000" w:themeColor="text1"/>
              </w:rPr>
              <w:t xml:space="preserve">Williamson </w:t>
            </w:r>
            <w:r w:rsidRPr="00D01BC4">
              <w:rPr>
                <w:rFonts w:ascii="Times New Roman" w:hAnsi="Times New Roman" w:cs="Times New Roman"/>
                <w:i/>
                <w:iCs/>
                <w:color w:val="000000" w:themeColor="text1"/>
              </w:rPr>
              <w:t>et al.,</w:t>
            </w:r>
            <w:r w:rsidRPr="00D01BC4">
              <w:rPr>
                <w:rFonts w:ascii="Times New Roman" w:hAnsi="Times New Roman" w:cs="Times New Roman"/>
                <w:color w:val="000000" w:themeColor="text1"/>
              </w:rPr>
              <w:t xml:space="preserve"> 2020; Pidgeon, 1998).</w:t>
            </w:r>
          </w:p>
          <w:p w14:paraId="536FF355" w14:textId="77777777" w:rsidR="00D01BC4" w:rsidRDefault="00D01BC4" w:rsidP="00D01BC4">
            <w:pPr>
              <w:pStyle w:val="ListParagraph"/>
              <w:autoSpaceDE w:val="0"/>
              <w:autoSpaceDN w:val="0"/>
              <w:adjustRightInd w:val="0"/>
              <w:spacing w:line="360" w:lineRule="auto"/>
              <w:rPr>
                <w:rFonts w:ascii="Times New Roman" w:hAnsi="Times New Roman" w:cs="Times New Roman"/>
                <w:color w:val="000000" w:themeColor="text1"/>
              </w:rPr>
            </w:pPr>
          </w:p>
          <w:p w14:paraId="41050610" w14:textId="77777777" w:rsidR="00973333" w:rsidRDefault="00973333" w:rsidP="00D01BC4">
            <w:pPr>
              <w:pStyle w:val="ListParagraph"/>
              <w:autoSpaceDE w:val="0"/>
              <w:autoSpaceDN w:val="0"/>
              <w:adjustRightInd w:val="0"/>
              <w:spacing w:line="360" w:lineRule="auto"/>
              <w:rPr>
                <w:rFonts w:ascii="Times New Roman" w:hAnsi="Times New Roman" w:cs="Times New Roman"/>
                <w:color w:val="000000" w:themeColor="text1"/>
              </w:rPr>
            </w:pPr>
          </w:p>
          <w:p w14:paraId="6F0A959B" w14:textId="77777777" w:rsidR="00973333" w:rsidRDefault="00973333" w:rsidP="00D01BC4">
            <w:pPr>
              <w:pStyle w:val="ListParagraph"/>
              <w:autoSpaceDE w:val="0"/>
              <w:autoSpaceDN w:val="0"/>
              <w:adjustRightInd w:val="0"/>
              <w:spacing w:line="360" w:lineRule="auto"/>
              <w:rPr>
                <w:rFonts w:ascii="Times New Roman" w:hAnsi="Times New Roman" w:cs="Times New Roman"/>
                <w:color w:val="000000" w:themeColor="text1"/>
              </w:rPr>
            </w:pPr>
          </w:p>
          <w:p w14:paraId="7F89611D" w14:textId="77777777" w:rsidR="00973333" w:rsidRDefault="00973333" w:rsidP="00D01BC4">
            <w:pPr>
              <w:pStyle w:val="ListParagraph"/>
              <w:autoSpaceDE w:val="0"/>
              <w:autoSpaceDN w:val="0"/>
              <w:adjustRightInd w:val="0"/>
              <w:spacing w:line="360" w:lineRule="auto"/>
              <w:rPr>
                <w:rFonts w:ascii="Times New Roman" w:hAnsi="Times New Roman" w:cs="Times New Roman"/>
                <w:color w:val="000000" w:themeColor="text1"/>
              </w:rPr>
            </w:pPr>
          </w:p>
          <w:p w14:paraId="707C36CA" w14:textId="77777777" w:rsidR="00973333" w:rsidRDefault="00973333" w:rsidP="00D01BC4">
            <w:pPr>
              <w:pStyle w:val="ListParagraph"/>
              <w:autoSpaceDE w:val="0"/>
              <w:autoSpaceDN w:val="0"/>
              <w:adjustRightInd w:val="0"/>
              <w:spacing w:line="360" w:lineRule="auto"/>
              <w:rPr>
                <w:rFonts w:ascii="Times New Roman" w:hAnsi="Times New Roman" w:cs="Times New Roman"/>
                <w:color w:val="000000" w:themeColor="text1"/>
              </w:rPr>
            </w:pPr>
          </w:p>
          <w:p w14:paraId="328F84EB" w14:textId="77777777" w:rsidR="00973333" w:rsidRPr="00D01BC4" w:rsidRDefault="00973333" w:rsidP="00D01BC4">
            <w:pPr>
              <w:pStyle w:val="ListParagraph"/>
              <w:autoSpaceDE w:val="0"/>
              <w:autoSpaceDN w:val="0"/>
              <w:adjustRightInd w:val="0"/>
              <w:spacing w:line="360" w:lineRule="auto"/>
              <w:rPr>
                <w:rFonts w:ascii="Times New Roman" w:hAnsi="Times New Roman" w:cs="Times New Roman"/>
                <w:color w:val="000000" w:themeColor="text1"/>
              </w:rPr>
            </w:pPr>
          </w:p>
          <w:p w14:paraId="6B168244" w14:textId="675EA373" w:rsidR="009D7C81" w:rsidRDefault="00D01BC4" w:rsidP="00066E96">
            <w:pPr>
              <w:pStyle w:val="ListParagraph"/>
              <w:numPr>
                <w:ilvl w:val="0"/>
                <w:numId w:val="56"/>
              </w:numPr>
              <w:autoSpaceDE w:val="0"/>
              <w:autoSpaceDN w:val="0"/>
              <w:adjustRightInd w:val="0"/>
              <w:spacing w:line="360" w:lineRule="auto"/>
              <w:rPr>
                <w:rFonts w:ascii="Times New Roman" w:hAnsi="Times New Roman" w:cs="Times New Roman"/>
                <w:color w:val="000000" w:themeColor="text1"/>
              </w:rPr>
            </w:pPr>
            <w:r w:rsidRPr="009D7C81">
              <w:rPr>
                <w:rFonts w:ascii="Times New Roman" w:hAnsi="Times New Roman" w:cs="Times New Roman"/>
                <w:b/>
                <w:bCs/>
                <w:color w:val="000000" w:themeColor="text1"/>
              </w:rPr>
              <w:t xml:space="preserve">Survey Fraud and Ineligible </w:t>
            </w:r>
            <w:r w:rsidRPr="007376A2">
              <w:rPr>
                <w:rFonts w:ascii="Times New Roman" w:hAnsi="Times New Roman" w:cs="Times New Roman"/>
                <w:b/>
                <w:bCs/>
                <w:color w:val="000000" w:themeColor="text1"/>
              </w:rPr>
              <w:t>Participation</w:t>
            </w:r>
            <w:r w:rsidR="007376A2" w:rsidRPr="007376A2">
              <w:rPr>
                <w:rFonts w:ascii="Times New Roman" w:hAnsi="Times New Roman" w:cs="Times New Roman"/>
                <w:b/>
                <w:bCs/>
                <w:color w:val="000000" w:themeColor="text1"/>
              </w:rPr>
              <w:t xml:space="preserve"> (</w:t>
            </w:r>
            <w:r w:rsidR="007376A2" w:rsidRPr="005B3A02">
              <w:rPr>
                <w:rFonts w:ascii="Times New Roman" w:hAnsi="Times New Roman" w:cs="Times New Roman"/>
              </w:rPr>
              <w:t>Campbel</w:t>
            </w:r>
            <w:r w:rsidR="007376A2" w:rsidRPr="007376A2">
              <w:rPr>
                <w:rFonts w:ascii="Times New Roman" w:hAnsi="Times New Roman" w:cs="Times New Roman"/>
              </w:rPr>
              <w:t xml:space="preserve">l </w:t>
            </w:r>
            <w:r w:rsidR="007376A2" w:rsidRPr="007376A2">
              <w:rPr>
                <w:rFonts w:ascii="Times New Roman" w:hAnsi="Times New Roman" w:cs="Times New Roman"/>
                <w:i/>
                <w:iCs/>
              </w:rPr>
              <w:t xml:space="preserve">et al., </w:t>
            </w:r>
            <w:r w:rsidR="007376A2" w:rsidRPr="007376A2">
              <w:rPr>
                <w:rFonts w:ascii="Times New Roman" w:hAnsi="Times New Roman" w:cs="Times New Roman"/>
              </w:rPr>
              <w:t>2022)</w:t>
            </w:r>
            <w:r w:rsidRPr="009D7C81">
              <w:rPr>
                <w:rFonts w:ascii="Times New Roman" w:hAnsi="Times New Roman" w:cs="Times New Roman"/>
                <w:color w:val="000000" w:themeColor="text1"/>
              </w:rPr>
              <w:br/>
              <w:t xml:space="preserve">Given that the questionnaire will be distributed via open-access social media platforms, there is a risk that individuals outside the target age range of 18–24 may access and complete the survey, either unintentionally or deliberately (Levi </w:t>
            </w:r>
            <w:r w:rsidRPr="009D7C81">
              <w:rPr>
                <w:rFonts w:ascii="Times New Roman" w:hAnsi="Times New Roman" w:cs="Times New Roman"/>
                <w:i/>
                <w:iCs/>
                <w:color w:val="000000" w:themeColor="text1"/>
              </w:rPr>
              <w:t>et al.,</w:t>
            </w:r>
            <w:r w:rsidRPr="009D7C81">
              <w:rPr>
                <w:rFonts w:ascii="Times New Roman" w:hAnsi="Times New Roman" w:cs="Times New Roman"/>
                <w:color w:val="000000" w:themeColor="text1"/>
              </w:rPr>
              <w:t xml:space="preserve"> 2022; Habib </w:t>
            </w:r>
            <w:r w:rsidR="009D7C81" w:rsidRPr="009D7C81">
              <w:rPr>
                <w:rFonts w:ascii="Times New Roman" w:hAnsi="Times New Roman" w:cs="Times New Roman"/>
                <w:color w:val="000000" w:themeColor="text1"/>
              </w:rPr>
              <w:t>and</w:t>
            </w:r>
            <w:r w:rsidRPr="009D7C81">
              <w:rPr>
                <w:rFonts w:ascii="Times New Roman" w:hAnsi="Times New Roman" w:cs="Times New Roman"/>
                <w:color w:val="000000" w:themeColor="text1"/>
              </w:rPr>
              <w:t xml:space="preserve"> Jha, 2021; </w:t>
            </w:r>
            <w:proofErr w:type="spellStart"/>
            <w:r w:rsidRPr="009D7C81">
              <w:rPr>
                <w:rFonts w:ascii="Times New Roman" w:hAnsi="Times New Roman" w:cs="Times New Roman"/>
                <w:color w:val="000000" w:themeColor="text1"/>
              </w:rPr>
              <w:t>Brazhkin</w:t>
            </w:r>
            <w:proofErr w:type="spellEnd"/>
            <w:r w:rsidRPr="009D7C81">
              <w:rPr>
                <w:rFonts w:ascii="Times New Roman" w:hAnsi="Times New Roman" w:cs="Times New Roman"/>
                <w:color w:val="000000" w:themeColor="text1"/>
              </w:rPr>
              <w:t xml:space="preserve">, 2020). </w:t>
            </w:r>
            <w:r w:rsidR="00A04917" w:rsidRPr="00A04917">
              <w:rPr>
                <w:rFonts w:ascii="Times New Roman" w:hAnsi="Times New Roman" w:cs="Times New Roman"/>
                <w:color w:val="000000" w:themeColor="text1"/>
              </w:rPr>
              <w:t>These interpretive differences may threaten the data’s validity and represent a key methodological concer</w:t>
            </w:r>
            <w:r w:rsidR="00A04917">
              <w:rPr>
                <w:rFonts w:ascii="Times New Roman" w:hAnsi="Times New Roman" w:cs="Times New Roman"/>
                <w:color w:val="000000" w:themeColor="text1"/>
              </w:rPr>
              <w:t>n</w:t>
            </w:r>
            <w:r w:rsidR="007376A2" w:rsidRPr="007376A2">
              <w:rPr>
                <w:rFonts w:ascii="Times New Roman" w:hAnsi="Times New Roman" w:cs="Times New Roman"/>
                <w:color w:val="000000" w:themeColor="text1"/>
              </w:rPr>
              <w:t xml:space="preserve"> (</w:t>
            </w:r>
            <w:r w:rsidR="007376A2" w:rsidRPr="005B3A02">
              <w:rPr>
                <w:rFonts w:ascii="Times New Roman" w:hAnsi="Times New Roman" w:cs="Times New Roman"/>
              </w:rPr>
              <w:t>Campbel</w:t>
            </w:r>
            <w:r w:rsidR="007376A2" w:rsidRPr="007376A2">
              <w:rPr>
                <w:rFonts w:ascii="Times New Roman" w:hAnsi="Times New Roman" w:cs="Times New Roman"/>
              </w:rPr>
              <w:t xml:space="preserve">l </w:t>
            </w:r>
            <w:r w:rsidR="007376A2" w:rsidRPr="007376A2">
              <w:rPr>
                <w:rFonts w:ascii="Times New Roman" w:hAnsi="Times New Roman" w:cs="Times New Roman"/>
                <w:i/>
                <w:iCs/>
              </w:rPr>
              <w:t xml:space="preserve">et al., </w:t>
            </w:r>
            <w:r w:rsidR="007376A2" w:rsidRPr="007376A2">
              <w:rPr>
                <w:rFonts w:ascii="Times New Roman" w:hAnsi="Times New Roman" w:cs="Times New Roman"/>
              </w:rPr>
              <w:t>2022</w:t>
            </w:r>
            <w:r w:rsidR="007376A2" w:rsidRPr="007376A2">
              <w:rPr>
                <w:rFonts w:ascii="Times New Roman" w:hAnsi="Times New Roman" w:cs="Times New Roman"/>
                <w:color w:val="000000" w:themeColor="text1"/>
              </w:rPr>
              <w:t>)</w:t>
            </w:r>
            <w:r w:rsidRPr="007376A2">
              <w:rPr>
                <w:rFonts w:ascii="Times New Roman" w:hAnsi="Times New Roman" w:cs="Times New Roman"/>
                <w:color w:val="000000" w:themeColor="text1"/>
              </w:rPr>
              <w:t xml:space="preserve">. </w:t>
            </w:r>
          </w:p>
          <w:p w14:paraId="599056C0" w14:textId="77777777" w:rsidR="009D7C81" w:rsidRPr="009D7C81" w:rsidRDefault="009D7C81" w:rsidP="009D7C81">
            <w:pPr>
              <w:pStyle w:val="ListParagraph"/>
              <w:rPr>
                <w:rFonts w:ascii="Times New Roman" w:hAnsi="Times New Roman" w:cs="Times New Roman"/>
                <w:color w:val="000000" w:themeColor="text1"/>
              </w:rPr>
            </w:pPr>
          </w:p>
          <w:p w14:paraId="003920BF" w14:textId="77777777" w:rsidR="009D7C81" w:rsidRDefault="009D7C81" w:rsidP="009D7C81">
            <w:pPr>
              <w:autoSpaceDE w:val="0"/>
              <w:autoSpaceDN w:val="0"/>
              <w:adjustRightInd w:val="0"/>
              <w:spacing w:line="276" w:lineRule="auto"/>
              <w:rPr>
                <w:rFonts w:ascii="Times New Roman" w:hAnsi="Times New Roman" w:cs="Times New Roman"/>
                <w:color w:val="000000" w:themeColor="text1"/>
              </w:rPr>
            </w:pPr>
          </w:p>
          <w:p w14:paraId="134D7E9F" w14:textId="77777777" w:rsidR="00A04917" w:rsidRDefault="00A04917" w:rsidP="009D7C81">
            <w:pPr>
              <w:autoSpaceDE w:val="0"/>
              <w:autoSpaceDN w:val="0"/>
              <w:adjustRightInd w:val="0"/>
              <w:spacing w:line="276" w:lineRule="auto"/>
              <w:rPr>
                <w:rFonts w:ascii="Times New Roman" w:hAnsi="Times New Roman" w:cs="Times New Roman"/>
                <w:color w:val="000000" w:themeColor="text1"/>
              </w:rPr>
            </w:pPr>
          </w:p>
          <w:p w14:paraId="454E174B" w14:textId="77777777" w:rsidR="00A04917" w:rsidRDefault="00A04917" w:rsidP="009D7C81">
            <w:pPr>
              <w:autoSpaceDE w:val="0"/>
              <w:autoSpaceDN w:val="0"/>
              <w:adjustRightInd w:val="0"/>
              <w:spacing w:line="276" w:lineRule="auto"/>
              <w:rPr>
                <w:rFonts w:ascii="Times New Roman" w:hAnsi="Times New Roman" w:cs="Times New Roman"/>
                <w:color w:val="000000" w:themeColor="text1"/>
              </w:rPr>
            </w:pPr>
          </w:p>
          <w:p w14:paraId="60644475" w14:textId="77777777" w:rsidR="009D7C81" w:rsidRDefault="009D7C81" w:rsidP="009D7C81">
            <w:pPr>
              <w:autoSpaceDE w:val="0"/>
              <w:autoSpaceDN w:val="0"/>
              <w:adjustRightInd w:val="0"/>
              <w:spacing w:line="276" w:lineRule="auto"/>
              <w:rPr>
                <w:rFonts w:ascii="Times New Roman" w:hAnsi="Times New Roman" w:cs="Times New Roman"/>
                <w:color w:val="000000" w:themeColor="text1"/>
              </w:rPr>
            </w:pPr>
          </w:p>
          <w:p w14:paraId="0FD1E86E" w14:textId="77777777" w:rsidR="004E6D8F" w:rsidRDefault="004E6D8F" w:rsidP="009D7C81">
            <w:pPr>
              <w:autoSpaceDE w:val="0"/>
              <w:autoSpaceDN w:val="0"/>
              <w:adjustRightInd w:val="0"/>
              <w:spacing w:line="276" w:lineRule="auto"/>
              <w:rPr>
                <w:rFonts w:ascii="Times New Roman" w:hAnsi="Times New Roman" w:cs="Times New Roman"/>
                <w:color w:val="000000" w:themeColor="text1"/>
              </w:rPr>
            </w:pPr>
          </w:p>
          <w:p w14:paraId="5E2D447A" w14:textId="405ACFB0" w:rsidR="004B4299" w:rsidRDefault="004B4299" w:rsidP="009D7C81">
            <w:pPr>
              <w:autoSpaceDE w:val="0"/>
              <w:autoSpaceDN w:val="0"/>
              <w:adjustRightInd w:val="0"/>
              <w:spacing w:line="276" w:lineRule="auto"/>
              <w:rPr>
                <w:rFonts w:ascii="Times New Roman" w:hAnsi="Times New Roman" w:cs="Times New Roman"/>
                <w:color w:val="000000" w:themeColor="text1"/>
              </w:rPr>
            </w:pPr>
            <w:r w:rsidRPr="009D7C81">
              <w:rPr>
                <w:rFonts w:ascii="Times New Roman" w:hAnsi="Times New Roman" w:cs="Times New Roman"/>
                <w:color w:val="000000" w:themeColor="text1"/>
              </w:rPr>
              <w:t xml:space="preserve">Reference </w:t>
            </w:r>
            <w:r w:rsidR="00973333">
              <w:rPr>
                <w:rFonts w:ascii="Times New Roman" w:hAnsi="Times New Roman" w:cs="Times New Roman"/>
                <w:color w:val="000000" w:themeColor="text1"/>
              </w:rPr>
              <w:t>List</w:t>
            </w:r>
            <w:r w:rsidR="00581B7D" w:rsidRPr="009D7C81">
              <w:rPr>
                <w:rFonts w:ascii="Times New Roman" w:hAnsi="Times New Roman" w:cs="Times New Roman"/>
                <w:color w:val="000000" w:themeColor="text1"/>
              </w:rPr>
              <w:t>–</w:t>
            </w:r>
            <w:r w:rsidRPr="009D7C81">
              <w:rPr>
                <w:rFonts w:ascii="Times New Roman" w:hAnsi="Times New Roman" w:cs="Times New Roman"/>
                <w:color w:val="000000" w:themeColor="text1"/>
              </w:rPr>
              <w:t xml:space="preserve"> </w:t>
            </w:r>
          </w:p>
          <w:p w14:paraId="47A5FFE4" w14:textId="77777777" w:rsidR="004E6D8F" w:rsidRDefault="004E6D8F" w:rsidP="009D7C81">
            <w:pPr>
              <w:autoSpaceDE w:val="0"/>
              <w:autoSpaceDN w:val="0"/>
              <w:adjustRightInd w:val="0"/>
              <w:spacing w:line="276" w:lineRule="auto"/>
              <w:rPr>
                <w:rFonts w:ascii="Times New Roman" w:hAnsi="Times New Roman" w:cs="Times New Roman"/>
                <w:color w:val="000000" w:themeColor="text1"/>
              </w:rPr>
            </w:pPr>
          </w:p>
          <w:p w14:paraId="3D34996C" w14:textId="77777777" w:rsidR="00973333" w:rsidRPr="007376A2" w:rsidRDefault="00973333" w:rsidP="00581B7D">
            <w:pPr>
              <w:autoSpaceDE w:val="0"/>
              <w:autoSpaceDN w:val="0"/>
              <w:adjustRightInd w:val="0"/>
              <w:spacing w:line="276" w:lineRule="auto"/>
              <w:ind w:left="720" w:hanging="720"/>
              <w:rPr>
                <w:rFonts w:ascii="Times New Roman" w:hAnsi="Times New Roman" w:cs="Times New Roman"/>
                <w:iCs/>
                <w:color w:val="000000" w:themeColor="text1"/>
                <w:sz w:val="22"/>
                <w:szCs w:val="22"/>
              </w:rPr>
            </w:pPr>
            <w:proofErr w:type="spellStart"/>
            <w:r w:rsidRPr="007376A2">
              <w:rPr>
                <w:rFonts w:ascii="Times New Roman" w:hAnsi="Times New Roman" w:cs="Times New Roman"/>
                <w:iCs/>
                <w:color w:val="000000" w:themeColor="text1"/>
                <w:sz w:val="22"/>
                <w:szCs w:val="22"/>
              </w:rPr>
              <w:t>Blaxter</w:t>
            </w:r>
            <w:proofErr w:type="spellEnd"/>
            <w:r w:rsidRPr="007376A2">
              <w:rPr>
                <w:rFonts w:ascii="Times New Roman" w:hAnsi="Times New Roman" w:cs="Times New Roman"/>
                <w:iCs/>
                <w:color w:val="000000" w:themeColor="text1"/>
                <w:sz w:val="22"/>
                <w:szCs w:val="22"/>
              </w:rPr>
              <w:t>, L., Hughes, C., Tight, M. (2010). How to Research. Engl</w:t>
            </w:r>
            <w:r w:rsidRPr="007376A2">
              <w:rPr>
                <w:rFonts w:ascii="Times New Roman" w:hAnsi="Times New Roman" w:cs="Times New Roman"/>
                <w:iCs/>
                <w:color w:val="000000" w:themeColor="text1"/>
                <w:sz w:val="22"/>
                <w:szCs w:val="22"/>
              </w:rPr>
              <w:t>and</w:t>
            </w:r>
            <w:r w:rsidRPr="007376A2">
              <w:rPr>
                <w:rFonts w:ascii="Times New Roman" w:hAnsi="Times New Roman" w:cs="Times New Roman"/>
                <w:iCs/>
                <w:color w:val="000000" w:themeColor="text1"/>
                <w:sz w:val="22"/>
                <w:szCs w:val="22"/>
              </w:rPr>
              <w:t>: McGraw-Hill Education.</w:t>
            </w:r>
          </w:p>
          <w:p w14:paraId="25EE9FCC" w14:textId="77777777" w:rsidR="00973333" w:rsidRPr="007376A2" w:rsidRDefault="00973333" w:rsidP="00581B7D">
            <w:pPr>
              <w:autoSpaceDE w:val="0"/>
              <w:autoSpaceDN w:val="0"/>
              <w:adjustRightInd w:val="0"/>
              <w:spacing w:line="276" w:lineRule="auto"/>
              <w:ind w:left="720" w:hanging="720"/>
              <w:rPr>
                <w:color w:val="000000" w:themeColor="text1"/>
                <w:sz w:val="22"/>
                <w:szCs w:val="22"/>
              </w:rPr>
            </w:pPr>
            <w:proofErr w:type="spellStart"/>
            <w:r w:rsidRPr="007376A2">
              <w:rPr>
                <w:rFonts w:ascii="Times New Roman" w:hAnsi="Times New Roman" w:cs="Times New Roman"/>
                <w:iCs/>
                <w:color w:val="000000" w:themeColor="text1"/>
                <w:sz w:val="22"/>
                <w:szCs w:val="22"/>
              </w:rPr>
              <w:t>Brazhkin</w:t>
            </w:r>
            <w:proofErr w:type="spellEnd"/>
            <w:r w:rsidRPr="007376A2">
              <w:rPr>
                <w:rFonts w:ascii="Times New Roman" w:hAnsi="Times New Roman" w:cs="Times New Roman"/>
                <w:iCs/>
                <w:color w:val="000000" w:themeColor="text1"/>
                <w:sz w:val="22"/>
                <w:szCs w:val="22"/>
              </w:rPr>
              <w:t>, V. (2020). “I have just returned from the moon:” online survey fraud. Supply Chain Management: An International Journal.</w:t>
            </w:r>
            <w:r w:rsidRPr="007376A2">
              <w:rPr>
                <w:rFonts w:ascii="Times New Roman" w:hAnsi="Times New Roman" w:cs="Times New Roman"/>
                <w:iCs/>
                <w:color w:val="000000" w:themeColor="text1"/>
                <w:sz w:val="22"/>
                <w:szCs w:val="22"/>
              </w:rPr>
              <w:t xml:space="preserve"> </w:t>
            </w:r>
            <w:r w:rsidRPr="007376A2">
              <w:rPr>
                <w:rFonts w:ascii="Times New Roman" w:hAnsi="Times New Roman" w:cs="Times New Roman"/>
                <w:iCs/>
                <w:color w:val="000000" w:themeColor="text1"/>
                <w:sz w:val="22"/>
                <w:szCs w:val="22"/>
              </w:rPr>
              <w:lastRenderedPageBreak/>
              <w:t xml:space="preserve">Available at: </w:t>
            </w:r>
            <w:hyperlink r:id="rId193" w:history="1">
              <w:r w:rsidRPr="007376A2">
                <w:rPr>
                  <w:rStyle w:val="Hyperlink"/>
                  <w:rFonts w:ascii="Times New Roman" w:hAnsi="Times New Roman" w:cs="Times New Roman"/>
                  <w:iCs/>
                  <w:sz w:val="22"/>
                  <w:szCs w:val="22"/>
                </w:rPr>
                <w:t xml:space="preserve">https://www.researchgate.net/ publication/340235342_I_have_just_ </w:t>
              </w:r>
              <w:proofErr w:type="spellStart"/>
              <w:r w:rsidRPr="007376A2">
                <w:rPr>
                  <w:rStyle w:val="Hyperlink"/>
                  <w:rFonts w:ascii="Times New Roman" w:hAnsi="Times New Roman" w:cs="Times New Roman"/>
                  <w:iCs/>
                  <w:sz w:val="22"/>
                  <w:szCs w:val="22"/>
                </w:rPr>
                <w:t>returned_from_the_moon_online</w:t>
              </w:r>
              <w:proofErr w:type="spellEnd"/>
              <w:r w:rsidRPr="007376A2">
                <w:rPr>
                  <w:rStyle w:val="Hyperlink"/>
                  <w:rFonts w:ascii="Times New Roman" w:hAnsi="Times New Roman" w:cs="Times New Roman"/>
                  <w:iCs/>
                  <w:sz w:val="22"/>
                  <w:szCs w:val="22"/>
                </w:rPr>
                <w:t xml:space="preserve">_ </w:t>
              </w:r>
              <w:proofErr w:type="spellStart"/>
              <w:r w:rsidRPr="007376A2">
                <w:rPr>
                  <w:rStyle w:val="Hyperlink"/>
                  <w:rFonts w:ascii="Times New Roman" w:hAnsi="Times New Roman" w:cs="Times New Roman"/>
                  <w:iCs/>
                  <w:sz w:val="22"/>
                  <w:szCs w:val="22"/>
                </w:rPr>
                <w:t>survey_fraud</w:t>
              </w:r>
              <w:proofErr w:type="spellEnd"/>
            </w:hyperlink>
            <w:r w:rsidRPr="007376A2">
              <w:rPr>
                <w:rFonts w:ascii="Times New Roman" w:hAnsi="Times New Roman" w:cs="Times New Roman"/>
                <w:iCs/>
                <w:color w:val="000000" w:themeColor="text1"/>
                <w:sz w:val="22"/>
                <w:szCs w:val="22"/>
              </w:rPr>
              <w:t xml:space="preserve"> </w:t>
            </w:r>
            <w:r w:rsidRPr="007376A2">
              <w:rPr>
                <w:rFonts w:ascii="Times New Roman" w:hAnsi="Times New Roman" w:cs="Times New Roman"/>
                <w:color w:val="000000" w:themeColor="text1"/>
                <w:sz w:val="22"/>
                <w:szCs w:val="22"/>
              </w:rPr>
              <w:t>[Assessed on 08</w:t>
            </w:r>
            <w:r w:rsidRPr="007376A2">
              <w:rPr>
                <w:rFonts w:ascii="Times New Roman" w:hAnsi="Times New Roman" w:cs="Times New Roman"/>
                <w:color w:val="000000" w:themeColor="text1"/>
                <w:sz w:val="22"/>
                <w:szCs w:val="22"/>
                <w:vertAlign w:val="superscript"/>
              </w:rPr>
              <w:t>th</w:t>
            </w:r>
            <w:r w:rsidRPr="007376A2">
              <w:rPr>
                <w:rFonts w:ascii="Times New Roman" w:hAnsi="Times New Roman" w:cs="Times New Roman"/>
                <w:color w:val="000000" w:themeColor="text1"/>
                <w:sz w:val="22"/>
                <w:szCs w:val="22"/>
              </w:rPr>
              <w:t xml:space="preserve"> May 2025].</w:t>
            </w:r>
            <w:r w:rsidRPr="007376A2">
              <w:rPr>
                <w:color w:val="000000" w:themeColor="text1"/>
                <w:sz w:val="22"/>
                <w:szCs w:val="22"/>
              </w:rPr>
              <w:t xml:space="preserve"> </w:t>
            </w:r>
          </w:p>
          <w:p w14:paraId="4E752D99" w14:textId="77777777" w:rsidR="00973333" w:rsidRPr="007376A2" w:rsidRDefault="00973333" w:rsidP="007376A2">
            <w:pPr>
              <w:ind w:left="720" w:hanging="720"/>
              <w:rPr>
                <w:rFonts w:ascii="Times New Roman" w:hAnsi="Times New Roman" w:cs="Times New Roman"/>
                <w:sz w:val="22"/>
                <w:szCs w:val="22"/>
              </w:rPr>
            </w:pPr>
            <w:r w:rsidRPr="005B3A02">
              <w:rPr>
                <w:rFonts w:ascii="Times New Roman" w:hAnsi="Times New Roman" w:cs="Times New Roman"/>
                <w:sz w:val="22"/>
                <w:szCs w:val="22"/>
              </w:rPr>
              <w:t xml:space="preserve">Campbell, </w:t>
            </w:r>
            <w:r w:rsidRPr="007376A2">
              <w:rPr>
                <w:rFonts w:ascii="Times New Roman" w:hAnsi="Times New Roman" w:cs="Times New Roman"/>
                <w:sz w:val="22"/>
                <w:szCs w:val="22"/>
              </w:rPr>
              <w:t>C</w:t>
            </w:r>
            <w:r w:rsidRPr="005B3A02">
              <w:rPr>
                <w:rFonts w:ascii="Times New Roman" w:hAnsi="Times New Roman" w:cs="Times New Roman"/>
                <w:sz w:val="22"/>
                <w:szCs w:val="22"/>
              </w:rPr>
              <w:t xml:space="preserve"> K.</w:t>
            </w:r>
            <w:r w:rsidRPr="007376A2">
              <w:rPr>
                <w:rFonts w:ascii="Times New Roman" w:hAnsi="Times New Roman" w:cs="Times New Roman"/>
                <w:sz w:val="22"/>
                <w:szCs w:val="22"/>
              </w:rPr>
              <w:t>,</w:t>
            </w:r>
            <w:r w:rsidRPr="005B3A02">
              <w:rPr>
                <w:rFonts w:ascii="Times New Roman" w:hAnsi="Times New Roman" w:cs="Times New Roman"/>
                <w:sz w:val="22"/>
                <w:szCs w:val="22"/>
              </w:rPr>
              <w:t xml:space="preserve"> </w:t>
            </w:r>
            <w:proofErr w:type="spellStart"/>
            <w:r w:rsidRPr="005B3A02">
              <w:rPr>
                <w:rFonts w:ascii="Times New Roman" w:hAnsi="Times New Roman" w:cs="Times New Roman"/>
                <w:sz w:val="22"/>
                <w:szCs w:val="22"/>
              </w:rPr>
              <w:t>Ndukwe</w:t>
            </w:r>
            <w:proofErr w:type="spellEnd"/>
            <w:r w:rsidRPr="005B3A02">
              <w:rPr>
                <w:rFonts w:ascii="Times New Roman" w:hAnsi="Times New Roman" w:cs="Times New Roman"/>
                <w:sz w:val="22"/>
                <w:szCs w:val="22"/>
              </w:rPr>
              <w:t xml:space="preserve">, </w:t>
            </w:r>
            <w:r w:rsidRPr="007376A2">
              <w:rPr>
                <w:rFonts w:ascii="Times New Roman" w:hAnsi="Times New Roman" w:cs="Times New Roman"/>
                <w:sz w:val="22"/>
                <w:szCs w:val="22"/>
              </w:rPr>
              <w:t>S.,</w:t>
            </w:r>
            <w:r w:rsidRPr="005B3A02">
              <w:rPr>
                <w:rFonts w:ascii="Times New Roman" w:hAnsi="Times New Roman" w:cs="Times New Roman"/>
                <w:sz w:val="22"/>
                <w:szCs w:val="22"/>
              </w:rPr>
              <w:t xml:space="preserve"> Dubé, K</w:t>
            </w:r>
            <w:r w:rsidRPr="007376A2">
              <w:rPr>
                <w:rFonts w:ascii="Times New Roman" w:hAnsi="Times New Roman" w:cs="Times New Roman"/>
                <w:sz w:val="22"/>
                <w:szCs w:val="22"/>
              </w:rPr>
              <w:t>.,</w:t>
            </w:r>
            <w:r w:rsidRPr="005B3A02">
              <w:rPr>
                <w:rFonts w:ascii="Times New Roman" w:hAnsi="Times New Roman" w:cs="Times New Roman"/>
                <w:sz w:val="22"/>
                <w:szCs w:val="22"/>
              </w:rPr>
              <w:t xml:space="preserve"> </w:t>
            </w:r>
            <w:proofErr w:type="spellStart"/>
            <w:r w:rsidRPr="005B3A02">
              <w:rPr>
                <w:rFonts w:ascii="Times New Roman" w:hAnsi="Times New Roman" w:cs="Times New Roman"/>
                <w:sz w:val="22"/>
                <w:szCs w:val="22"/>
              </w:rPr>
              <w:t>Sauceda</w:t>
            </w:r>
            <w:proofErr w:type="spellEnd"/>
            <w:r w:rsidRPr="005B3A02">
              <w:rPr>
                <w:rFonts w:ascii="Times New Roman" w:hAnsi="Times New Roman" w:cs="Times New Roman"/>
                <w:sz w:val="22"/>
                <w:szCs w:val="22"/>
              </w:rPr>
              <w:t>, J</w:t>
            </w:r>
            <w:r w:rsidRPr="007376A2">
              <w:rPr>
                <w:rFonts w:ascii="Times New Roman" w:hAnsi="Times New Roman" w:cs="Times New Roman"/>
                <w:sz w:val="22"/>
                <w:szCs w:val="22"/>
              </w:rPr>
              <w:t>,</w:t>
            </w:r>
            <w:r w:rsidRPr="005B3A02">
              <w:rPr>
                <w:rFonts w:ascii="Times New Roman" w:hAnsi="Times New Roman" w:cs="Times New Roman"/>
                <w:sz w:val="22"/>
                <w:szCs w:val="22"/>
              </w:rPr>
              <w:t xml:space="preserve"> A</w:t>
            </w:r>
            <w:r w:rsidRPr="007376A2">
              <w:rPr>
                <w:rFonts w:ascii="Times New Roman" w:hAnsi="Times New Roman" w:cs="Times New Roman"/>
                <w:sz w:val="22"/>
                <w:szCs w:val="22"/>
              </w:rPr>
              <w:t>.,</w:t>
            </w:r>
            <w:r w:rsidRPr="007376A2">
              <w:rPr>
                <w:rFonts w:ascii="Times New Roman" w:hAnsi="Times New Roman" w:cs="Times New Roman"/>
                <w:sz w:val="22"/>
                <w:szCs w:val="22"/>
              </w:rPr>
              <w:t xml:space="preserve"> </w:t>
            </w:r>
            <w:proofErr w:type="spellStart"/>
            <w:r w:rsidRPr="005B3A02">
              <w:rPr>
                <w:rFonts w:ascii="Times New Roman" w:hAnsi="Times New Roman" w:cs="Times New Roman"/>
                <w:sz w:val="22"/>
                <w:szCs w:val="22"/>
              </w:rPr>
              <w:t>Saberi</w:t>
            </w:r>
            <w:proofErr w:type="spellEnd"/>
            <w:r w:rsidRPr="005B3A02">
              <w:rPr>
                <w:rFonts w:ascii="Times New Roman" w:hAnsi="Times New Roman" w:cs="Times New Roman"/>
                <w:sz w:val="22"/>
                <w:szCs w:val="22"/>
              </w:rPr>
              <w:t>, P.</w:t>
            </w:r>
            <w:r w:rsidRPr="007376A2">
              <w:rPr>
                <w:rFonts w:ascii="Times New Roman" w:hAnsi="Times New Roman" w:cs="Times New Roman"/>
                <w:sz w:val="22"/>
                <w:szCs w:val="22"/>
              </w:rPr>
              <w:t>, (2022).</w:t>
            </w:r>
            <w:r w:rsidRPr="005B3A02">
              <w:rPr>
                <w:rFonts w:ascii="Times New Roman" w:hAnsi="Times New Roman" w:cs="Times New Roman"/>
                <w:sz w:val="22"/>
                <w:szCs w:val="22"/>
              </w:rPr>
              <w:t xml:space="preserve"> Overcoming Challenges of Online Research: Measures to Ensure </w:t>
            </w:r>
            <w:proofErr w:type="spellStart"/>
            <w:r w:rsidRPr="005B3A02">
              <w:rPr>
                <w:rFonts w:ascii="Times New Roman" w:hAnsi="Times New Roman" w:cs="Times New Roman"/>
                <w:sz w:val="22"/>
                <w:szCs w:val="22"/>
              </w:rPr>
              <w:t>Enrollment</w:t>
            </w:r>
            <w:proofErr w:type="spellEnd"/>
            <w:r w:rsidRPr="005B3A02">
              <w:rPr>
                <w:rFonts w:ascii="Times New Roman" w:hAnsi="Times New Roman" w:cs="Times New Roman"/>
                <w:sz w:val="22"/>
                <w:szCs w:val="22"/>
              </w:rPr>
              <w:t xml:space="preserve"> of Eligible Participants. JAIDS Journal of Acquired Immune Deficiency Syndromes 91(2):p 232-236, </w:t>
            </w:r>
            <w:r w:rsidRPr="007376A2">
              <w:rPr>
                <w:rFonts w:ascii="Times New Roman" w:hAnsi="Times New Roman" w:cs="Times New Roman"/>
                <w:sz w:val="22"/>
                <w:szCs w:val="22"/>
              </w:rPr>
              <w:t xml:space="preserve">Available at: </w:t>
            </w:r>
            <w:hyperlink r:id="rId194" w:history="1">
              <w:r w:rsidRPr="007376A2">
                <w:rPr>
                  <w:rStyle w:val="Hyperlink"/>
                  <w:rFonts w:ascii="Times New Roman" w:hAnsi="Times New Roman" w:cs="Times New Roman"/>
                  <w:sz w:val="22"/>
                  <w:szCs w:val="22"/>
                </w:rPr>
                <w:t>https://journals.lww.com/jaids/abstract/</w:t>
              </w:r>
              <w:r w:rsidRPr="007376A2">
                <w:rPr>
                  <w:rStyle w:val="Hyperlink"/>
                  <w:rFonts w:ascii="Times New Roman" w:hAnsi="Times New Roman" w:cs="Times New Roman"/>
                  <w:sz w:val="22"/>
                  <w:szCs w:val="22"/>
                </w:rPr>
                <w:t xml:space="preserve"> </w:t>
              </w:r>
              <w:r w:rsidRPr="007376A2">
                <w:rPr>
                  <w:rStyle w:val="Hyperlink"/>
                  <w:rFonts w:ascii="Times New Roman" w:hAnsi="Times New Roman" w:cs="Times New Roman"/>
                  <w:sz w:val="22"/>
                  <w:szCs w:val="22"/>
                </w:rPr>
                <w:t>2022/10010/overcoming_challenges_of_</w:t>
              </w:r>
              <w:r w:rsidRPr="007376A2">
                <w:rPr>
                  <w:rStyle w:val="Hyperlink"/>
                  <w:rFonts w:ascii="Times New Roman" w:hAnsi="Times New Roman" w:cs="Times New Roman"/>
                  <w:sz w:val="22"/>
                  <w:szCs w:val="22"/>
                </w:rPr>
                <w:t xml:space="preserve"> </w:t>
              </w:r>
              <w:r w:rsidRPr="007376A2">
                <w:rPr>
                  <w:rStyle w:val="Hyperlink"/>
                  <w:rFonts w:ascii="Times New Roman" w:hAnsi="Times New Roman" w:cs="Times New Roman"/>
                  <w:sz w:val="22"/>
                  <w:szCs w:val="22"/>
                </w:rPr>
                <w:t>online_research__measures.17.aspx?</w:t>
              </w:r>
              <w:r w:rsidRPr="007376A2">
                <w:rPr>
                  <w:rStyle w:val="Hyperlink"/>
                  <w:rFonts w:ascii="Times New Roman" w:hAnsi="Times New Roman" w:cs="Times New Roman"/>
                  <w:sz w:val="22"/>
                  <w:szCs w:val="22"/>
                </w:rPr>
                <w:t xml:space="preserve"> </w:t>
              </w:r>
              <w:r w:rsidRPr="007376A2">
                <w:rPr>
                  <w:rStyle w:val="Hyperlink"/>
                  <w:rFonts w:ascii="Times New Roman" w:hAnsi="Times New Roman" w:cs="Times New Roman"/>
                  <w:sz w:val="22"/>
                  <w:szCs w:val="22"/>
                </w:rPr>
                <w:t>context=latestarticles</w:t>
              </w:r>
            </w:hyperlink>
            <w:r w:rsidRPr="007376A2">
              <w:rPr>
                <w:rFonts w:ascii="Times New Roman" w:hAnsi="Times New Roman" w:cs="Times New Roman"/>
                <w:sz w:val="22"/>
                <w:szCs w:val="22"/>
              </w:rPr>
              <w:t xml:space="preserve"> [Assessed on 12</w:t>
            </w:r>
            <w:r w:rsidRPr="007376A2">
              <w:rPr>
                <w:rFonts w:ascii="Times New Roman" w:hAnsi="Times New Roman" w:cs="Times New Roman"/>
                <w:sz w:val="22"/>
                <w:szCs w:val="22"/>
                <w:vertAlign w:val="superscript"/>
              </w:rPr>
              <w:t>th</w:t>
            </w:r>
            <w:r w:rsidRPr="007376A2">
              <w:rPr>
                <w:rFonts w:ascii="Times New Roman" w:hAnsi="Times New Roman" w:cs="Times New Roman"/>
                <w:sz w:val="22"/>
                <w:szCs w:val="22"/>
              </w:rPr>
              <w:t xml:space="preserve"> May 2025]. </w:t>
            </w:r>
          </w:p>
          <w:p w14:paraId="00633448" w14:textId="77777777" w:rsidR="00973333" w:rsidRPr="007376A2" w:rsidRDefault="00973333" w:rsidP="00581B7D">
            <w:pPr>
              <w:autoSpaceDE w:val="0"/>
              <w:autoSpaceDN w:val="0"/>
              <w:adjustRightInd w:val="0"/>
              <w:spacing w:line="276" w:lineRule="auto"/>
              <w:ind w:left="720" w:hanging="720"/>
              <w:rPr>
                <w:rFonts w:ascii="Times New Roman" w:hAnsi="Times New Roman" w:cs="Times New Roman"/>
                <w:iCs/>
                <w:color w:val="000000" w:themeColor="text1"/>
                <w:sz w:val="22"/>
                <w:szCs w:val="22"/>
              </w:rPr>
            </w:pPr>
            <w:r w:rsidRPr="007376A2">
              <w:rPr>
                <w:rFonts w:ascii="Times New Roman" w:hAnsi="Times New Roman" w:cs="Times New Roman"/>
                <w:iCs/>
                <w:color w:val="000000" w:themeColor="text1"/>
                <w:sz w:val="22"/>
                <w:szCs w:val="22"/>
              </w:rPr>
              <w:t xml:space="preserve">Habib, D., and Jha, N., (2021). AIM Against Survey Fraud. </w:t>
            </w:r>
            <w:r w:rsidRPr="007376A2">
              <w:rPr>
                <w:rFonts w:ascii="Times New Roman" w:hAnsi="Times New Roman" w:cs="Times New Roman"/>
                <w:i/>
                <w:color w:val="000000" w:themeColor="text1"/>
                <w:sz w:val="22"/>
                <w:szCs w:val="22"/>
              </w:rPr>
              <w:t>JAMIA open,</w:t>
            </w:r>
            <w:r w:rsidRPr="007376A2">
              <w:rPr>
                <w:rFonts w:ascii="Times New Roman" w:hAnsi="Times New Roman" w:cs="Times New Roman"/>
                <w:iCs/>
                <w:color w:val="000000" w:themeColor="text1"/>
                <w:sz w:val="22"/>
                <w:szCs w:val="22"/>
              </w:rPr>
              <w:t xml:space="preserve"> 4(4). Available at:  </w:t>
            </w:r>
            <w:hyperlink r:id="rId195" w:history="1">
              <w:r w:rsidRPr="007376A2">
                <w:rPr>
                  <w:rStyle w:val="Hyperlink"/>
                  <w:rFonts w:ascii="Times New Roman" w:hAnsi="Times New Roman" w:cs="Times New Roman"/>
                  <w:iCs/>
                  <w:sz w:val="22"/>
                  <w:szCs w:val="22"/>
                </w:rPr>
                <w:t>https://www.researchgate.net/publication</w:t>
              </w:r>
              <w:r w:rsidRPr="007376A2">
                <w:rPr>
                  <w:rStyle w:val="Hyperlink"/>
                  <w:rFonts w:ascii="Times New Roman" w:hAnsi="Times New Roman" w:cs="Times New Roman"/>
                  <w:iCs/>
                  <w:sz w:val="22"/>
                  <w:szCs w:val="22"/>
                </w:rPr>
                <w:t xml:space="preserve"> /356348477_AIM_against_survey_fraud</w:t>
              </w:r>
            </w:hyperlink>
            <w:r w:rsidRPr="007376A2">
              <w:rPr>
                <w:rFonts w:ascii="Times New Roman" w:hAnsi="Times New Roman" w:cs="Times New Roman"/>
                <w:iCs/>
                <w:color w:val="000000" w:themeColor="text1"/>
                <w:sz w:val="22"/>
                <w:szCs w:val="22"/>
              </w:rPr>
              <w:t xml:space="preserve"> [Assessed on 09th May 2025]. </w:t>
            </w:r>
          </w:p>
          <w:p w14:paraId="78D95EA2" w14:textId="77777777" w:rsidR="00973333" w:rsidRPr="007376A2" w:rsidRDefault="00973333" w:rsidP="00581B7D">
            <w:pPr>
              <w:autoSpaceDE w:val="0"/>
              <w:autoSpaceDN w:val="0"/>
              <w:adjustRightInd w:val="0"/>
              <w:spacing w:line="276" w:lineRule="auto"/>
              <w:ind w:left="720" w:hanging="720"/>
              <w:rPr>
                <w:rFonts w:ascii="Times New Roman" w:hAnsi="Times New Roman" w:cs="Times New Roman"/>
                <w:iCs/>
                <w:color w:val="000000" w:themeColor="text1"/>
                <w:sz w:val="22"/>
                <w:szCs w:val="22"/>
              </w:rPr>
            </w:pPr>
            <w:r w:rsidRPr="007376A2">
              <w:rPr>
                <w:rFonts w:ascii="Times New Roman" w:hAnsi="Times New Roman" w:cs="Times New Roman"/>
                <w:iCs/>
                <w:color w:val="000000" w:themeColor="text1"/>
                <w:sz w:val="22"/>
                <w:szCs w:val="22"/>
              </w:rPr>
              <w:t xml:space="preserve">Levi, R., </w:t>
            </w:r>
            <w:proofErr w:type="spellStart"/>
            <w:r w:rsidRPr="007376A2">
              <w:rPr>
                <w:rFonts w:ascii="Times New Roman" w:hAnsi="Times New Roman" w:cs="Times New Roman"/>
                <w:iCs/>
                <w:color w:val="000000" w:themeColor="text1"/>
                <w:sz w:val="22"/>
                <w:szCs w:val="22"/>
              </w:rPr>
              <w:t>Ridberg</w:t>
            </w:r>
            <w:proofErr w:type="spellEnd"/>
            <w:r w:rsidRPr="007376A2">
              <w:rPr>
                <w:rFonts w:ascii="Times New Roman" w:hAnsi="Times New Roman" w:cs="Times New Roman"/>
                <w:iCs/>
                <w:color w:val="000000" w:themeColor="text1"/>
                <w:sz w:val="22"/>
                <w:szCs w:val="22"/>
              </w:rPr>
              <w:t xml:space="preserve">, R., Akers, M., </w:t>
            </w:r>
            <w:r w:rsidRPr="007376A2">
              <w:rPr>
                <w:rFonts w:ascii="Times New Roman" w:hAnsi="Times New Roman" w:cs="Times New Roman"/>
                <w:iCs/>
                <w:color w:val="000000" w:themeColor="text1"/>
                <w:sz w:val="22"/>
                <w:szCs w:val="22"/>
              </w:rPr>
              <w:t>and</w:t>
            </w:r>
            <w:r w:rsidRPr="007376A2">
              <w:rPr>
                <w:rFonts w:ascii="Times New Roman" w:hAnsi="Times New Roman" w:cs="Times New Roman"/>
                <w:iCs/>
                <w:color w:val="000000" w:themeColor="text1"/>
                <w:sz w:val="22"/>
                <w:szCs w:val="22"/>
              </w:rPr>
              <w:t xml:space="preserve"> Seligman, H. (2022). Survey Fraud and the Integrity of Web-Based Survey Research. </w:t>
            </w:r>
            <w:r w:rsidRPr="007376A2">
              <w:rPr>
                <w:rFonts w:ascii="Times New Roman" w:hAnsi="Times New Roman" w:cs="Times New Roman"/>
                <w:i/>
                <w:iCs/>
                <w:color w:val="000000" w:themeColor="text1"/>
                <w:sz w:val="22"/>
                <w:szCs w:val="22"/>
              </w:rPr>
              <w:t>American journal of health promotion: AJHP</w:t>
            </w:r>
            <w:r w:rsidRPr="007376A2">
              <w:rPr>
                <w:rFonts w:ascii="Times New Roman" w:hAnsi="Times New Roman" w:cs="Times New Roman"/>
                <w:iCs/>
                <w:color w:val="000000" w:themeColor="text1"/>
                <w:sz w:val="22"/>
                <w:szCs w:val="22"/>
              </w:rPr>
              <w:t>, </w:t>
            </w:r>
            <w:r w:rsidRPr="007376A2">
              <w:rPr>
                <w:rFonts w:ascii="Times New Roman" w:hAnsi="Times New Roman" w:cs="Times New Roman"/>
                <w:i/>
                <w:iCs/>
                <w:color w:val="000000" w:themeColor="text1"/>
                <w:sz w:val="22"/>
                <w:szCs w:val="22"/>
              </w:rPr>
              <w:t>36</w:t>
            </w:r>
            <w:r w:rsidRPr="007376A2">
              <w:rPr>
                <w:rFonts w:ascii="Times New Roman" w:hAnsi="Times New Roman" w:cs="Times New Roman"/>
                <w:iCs/>
                <w:color w:val="000000" w:themeColor="text1"/>
                <w:sz w:val="22"/>
                <w:szCs w:val="22"/>
              </w:rPr>
              <w:t xml:space="preserve">(1), </w:t>
            </w:r>
            <w:r w:rsidRPr="007376A2">
              <w:rPr>
                <w:rFonts w:ascii="Times New Roman" w:hAnsi="Times New Roman" w:cs="Times New Roman"/>
                <w:iCs/>
                <w:color w:val="000000" w:themeColor="text1"/>
                <w:sz w:val="22"/>
                <w:szCs w:val="22"/>
              </w:rPr>
              <w:t xml:space="preserve">pp. </w:t>
            </w:r>
            <w:r w:rsidRPr="007376A2">
              <w:rPr>
                <w:rFonts w:ascii="Times New Roman" w:hAnsi="Times New Roman" w:cs="Times New Roman"/>
                <w:iCs/>
                <w:color w:val="000000" w:themeColor="text1"/>
                <w:sz w:val="22"/>
                <w:szCs w:val="22"/>
              </w:rPr>
              <w:t>18–20. </w:t>
            </w:r>
            <w:r w:rsidRPr="007376A2">
              <w:rPr>
                <w:rFonts w:ascii="Times New Roman" w:hAnsi="Times New Roman" w:cs="Times New Roman"/>
                <w:iCs/>
                <w:color w:val="000000" w:themeColor="text1"/>
                <w:sz w:val="22"/>
                <w:szCs w:val="22"/>
              </w:rPr>
              <w:t xml:space="preserve">Available at: </w:t>
            </w:r>
            <w:hyperlink r:id="rId196" w:history="1">
              <w:r w:rsidRPr="007376A2">
                <w:rPr>
                  <w:rStyle w:val="Hyperlink"/>
                  <w:rFonts w:ascii="Times New Roman" w:hAnsi="Times New Roman" w:cs="Times New Roman"/>
                  <w:iCs/>
                  <w:sz w:val="22"/>
                  <w:szCs w:val="22"/>
                </w:rPr>
                <w:t>https://pubmed.ncbi.nlm.nih.gov/34372 667/</w:t>
              </w:r>
            </w:hyperlink>
            <w:r w:rsidRPr="007376A2">
              <w:rPr>
                <w:rFonts w:ascii="Times New Roman" w:hAnsi="Times New Roman" w:cs="Times New Roman"/>
                <w:iCs/>
                <w:color w:val="000000" w:themeColor="text1"/>
                <w:sz w:val="22"/>
                <w:szCs w:val="22"/>
              </w:rPr>
              <w:t xml:space="preserve"> [Assessed on 09</w:t>
            </w:r>
            <w:r w:rsidRPr="007376A2">
              <w:rPr>
                <w:rFonts w:ascii="Times New Roman" w:hAnsi="Times New Roman" w:cs="Times New Roman"/>
                <w:iCs/>
                <w:color w:val="000000" w:themeColor="text1"/>
                <w:sz w:val="22"/>
                <w:szCs w:val="22"/>
                <w:vertAlign w:val="superscript"/>
              </w:rPr>
              <w:t>th</w:t>
            </w:r>
            <w:r w:rsidRPr="007376A2">
              <w:rPr>
                <w:rFonts w:ascii="Times New Roman" w:hAnsi="Times New Roman" w:cs="Times New Roman"/>
                <w:iCs/>
                <w:color w:val="000000" w:themeColor="text1"/>
                <w:sz w:val="22"/>
                <w:szCs w:val="22"/>
              </w:rPr>
              <w:t xml:space="preserve"> May 2025]. </w:t>
            </w:r>
          </w:p>
          <w:p w14:paraId="46105AB3" w14:textId="77777777" w:rsidR="00973333" w:rsidRPr="007376A2" w:rsidRDefault="00973333" w:rsidP="007376A2">
            <w:pPr>
              <w:autoSpaceDE w:val="0"/>
              <w:autoSpaceDN w:val="0"/>
              <w:adjustRightInd w:val="0"/>
              <w:ind w:left="720" w:hanging="720"/>
              <w:rPr>
                <w:rFonts w:ascii="Times New Roman" w:hAnsi="Times New Roman" w:cs="Times New Roman"/>
                <w:color w:val="000000" w:themeColor="text1"/>
                <w:sz w:val="22"/>
                <w:szCs w:val="22"/>
              </w:rPr>
            </w:pPr>
            <w:r w:rsidRPr="007376A2">
              <w:rPr>
                <w:rFonts w:ascii="Times New Roman" w:hAnsi="Times New Roman" w:cs="Times New Roman"/>
                <w:color w:val="000000" w:themeColor="text1"/>
                <w:sz w:val="22"/>
                <w:szCs w:val="22"/>
              </w:rPr>
              <w:t>Montgomery,</w:t>
            </w:r>
            <w:r w:rsidRPr="007376A2">
              <w:rPr>
                <w:rFonts w:ascii="Times New Roman" w:hAnsi="Times New Roman" w:cs="Times New Roman"/>
                <w:color w:val="000000" w:themeColor="text1"/>
                <w:sz w:val="22"/>
                <w:szCs w:val="22"/>
              </w:rPr>
              <w:t xml:space="preserve"> P., and</w:t>
            </w:r>
            <w:r w:rsidRPr="007376A2">
              <w:rPr>
                <w:rFonts w:ascii="Times New Roman" w:hAnsi="Times New Roman" w:cs="Times New Roman"/>
                <w:color w:val="000000" w:themeColor="text1"/>
                <w:sz w:val="22"/>
                <w:szCs w:val="22"/>
              </w:rPr>
              <w:t xml:space="preserve"> Weisman,</w:t>
            </w:r>
            <w:r w:rsidRPr="007376A2">
              <w:rPr>
                <w:rFonts w:ascii="Times New Roman" w:hAnsi="Times New Roman" w:cs="Times New Roman"/>
                <w:color w:val="000000" w:themeColor="text1"/>
                <w:sz w:val="22"/>
                <w:szCs w:val="22"/>
              </w:rPr>
              <w:t xml:space="preserve"> C, B., (2021)</w:t>
            </w:r>
          </w:p>
          <w:p w14:paraId="7C7451D3" w14:textId="77777777" w:rsidR="00973333" w:rsidRPr="007376A2" w:rsidRDefault="00973333" w:rsidP="007376A2">
            <w:pPr>
              <w:autoSpaceDE w:val="0"/>
              <w:autoSpaceDN w:val="0"/>
              <w:adjustRightInd w:val="0"/>
              <w:ind w:left="720" w:hanging="720"/>
              <w:rPr>
                <w:rFonts w:ascii="Times New Roman" w:hAnsi="Times New Roman" w:cs="Times New Roman"/>
                <w:color w:val="000000" w:themeColor="text1"/>
                <w:sz w:val="22"/>
                <w:szCs w:val="22"/>
              </w:rPr>
            </w:pPr>
            <w:r w:rsidRPr="007376A2">
              <w:rPr>
                <w:rFonts w:ascii="Times New Roman" w:hAnsi="Times New Roman" w:cs="Times New Roman"/>
                <w:color w:val="000000" w:themeColor="text1"/>
                <w:sz w:val="22"/>
                <w:szCs w:val="22"/>
              </w:rPr>
              <w:t>Non-financial conflict of interest in social intervention trials and systematic reviews: An analysis of the issues with case studies and</w:t>
            </w:r>
            <w:r w:rsidRPr="007376A2">
              <w:rPr>
                <w:rFonts w:ascii="Times New Roman" w:hAnsi="Times New Roman" w:cs="Times New Roman"/>
                <w:color w:val="000000" w:themeColor="text1"/>
                <w:sz w:val="22"/>
                <w:szCs w:val="22"/>
              </w:rPr>
              <w:t xml:space="preserve"> </w:t>
            </w:r>
            <w:r w:rsidRPr="007376A2">
              <w:rPr>
                <w:rFonts w:ascii="Times New Roman" w:hAnsi="Times New Roman" w:cs="Times New Roman"/>
                <w:color w:val="000000" w:themeColor="text1"/>
                <w:sz w:val="22"/>
                <w:szCs w:val="22"/>
              </w:rPr>
              <w:t>proposals for management,</w:t>
            </w:r>
            <w:r w:rsidRPr="007376A2">
              <w:rPr>
                <w:rFonts w:ascii="Times New Roman" w:hAnsi="Times New Roman" w:cs="Times New Roman"/>
                <w:color w:val="000000" w:themeColor="text1"/>
                <w:sz w:val="22"/>
                <w:szCs w:val="22"/>
              </w:rPr>
              <w:t xml:space="preserve"> </w:t>
            </w:r>
            <w:r w:rsidRPr="007376A2">
              <w:rPr>
                <w:rFonts w:ascii="Times New Roman" w:hAnsi="Times New Roman" w:cs="Times New Roman"/>
                <w:color w:val="000000" w:themeColor="text1"/>
                <w:sz w:val="22"/>
                <w:szCs w:val="22"/>
              </w:rPr>
              <w:t>Children and Youth Services Review,</w:t>
            </w:r>
            <w:r w:rsidRPr="007376A2">
              <w:rPr>
                <w:rFonts w:ascii="Times New Roman" w:hAnsi="Times New Roman" w:cs="Times New Roman"/>
                <w:color w:val="000000" w:themeColor="text1"/>
                <w:sz w:val="22"/>
                <w:szCs w:val="22"/>
              </w:rPr>
              <w:t xml:space="preserve"> </w:t>
            </w:r>
            <w:r w:rsidRPr="007376A2">
              <w:rPr>
                <w:rFonts w:ascii="Times New Roman" w:hAnsi="Times New Roman" w:cs="Times New Roman"/>
                <w:color w:val="000000" w:themeColor="text1"/>
                <w:sz w:val="22"/>
                <w:szCs w:val="22"/>
              </w:rPr>
              <w:t>120,</w:t>
            </w:r>
            <w:r w:rsidRPr="007376A2">
              <w:rPr>
                <w:rFonts w:ascii="Times New Roman" w:hAnsi="Times New Roman" w:cs="Times New Roman"/>
                <w:color w:val="000000" w:themeColor="text1"/>
                <w:sz w:val="22"/>
                <w:szCs w:val="22"/>
              </w:rPr>
              <w:t xml:space="preserve"> Available at: </w:t>
            </w:r>
            <w:hyperlink r:id="rId197" w:history="1">
              <w:r w:rsidRPr="007376A2">
                <w:rPr>
                  <w:rStyle w:val="Hyperlink"/>
                  <w:rFonts w:ascii="Times New Roman" w:hAnsi="Times New Roman" w:cs="Times New Roman"/>
                  <w:sz w:val="22"/>
                  <w:szCs w:val="22"/>
                </w:rPr>
                <w:t>https://www.sciencedirect.com/ science/article/abs/</w:t>
              </w:r>
              <w:proofErr w:type="spellStart"/>
              <w:r w:rsidRPr="007376A2">
                <w:rPr>
                  <w:rStyle w:val="Hyperlink"/>
                  <w:rFonts w:ascii="Times New Roman" w:hAnsi="Times New Roman" w:cs="Times New Roman"/>
                  <w:sz w:val="22"/>
                  <w:szCs w:val="22"/>
                </w:rPr>
                <w:t>pii</w:t>
              </w:r>
              <w:proofErr w:type="spellEnd"/>
              <w:r w:rsidRPr="007376A2">
                <w:rPr>
                  <w:rStyle w:val="Hyperlink"/>
                  <w:rFonts w:ascii="Times New Roman" w:hAnsi="Times New Roman" w:cs="Times New Roman"/>
                  <w:sz w:val="22"/>
                  <w:szCs w:val="22"/>
                </w:rPr>
                <w:t>/S019074092032065X</w:t>
              </w:r>
            </w:hyperlink>
            <w:r w:rsidRPr="007376A2">
              <w:rPr>
                <w:rFonts w:ascii="Times New Roman" w:hAnsi="Times New Roman" w:cs="Times New Roman"/>
                <w:color w:val="000000" w:themeColor="text1"/>
                <w:sz w:val="22"/>
                <w:szCs w:val="22"/>
              </w:rPr>
              <w:t xml:space="preserve"> [Assessed on 12</w:t>
            </w:r>
            <w:r w:rsidRPr="007376A2">
              <w:rPr>
                <w:rFonts w:ascii="Times New Roman" w:hAnsi="Times New Roman" w:cs="Times New Roman"/>
                <w:color w:val="000000" w:themeColor="text1"/>
                <w:sz w:val="22"/>
                <w:szCs w:val="22"/>
                <w:vertAlign w:val="superscript"/>
              </w:rPr>
              <w:t>th</w:t>
            </w:r>
            <w:r w:rsidRPr="007376A2">
              <w:rPr>
                <w:rFonts w:ascii="Times New Roman" w:hAnsi="Times New Roman" w:cs="Times New Roman"/>
                <w:color w:val="000000" w:themeColor="text1"/>
                <w:sz w:val="22"/>
                <w:szCs w:val="22"/>
              </w:rPr>
              <w:t xml:space="preserve"> May 2025]. </w:t>
            </w:r>
          </w:p>
          <w:p w14:paraId="157412D3" w14:textId="77777777" w:rsidR="00973333" w:rsidRPr="007376A2" w:rsidRDefault="00973333" w:rsidP="006F67BD">
            <w:pPr>
              <w:ind w:left="720" w:hanging="720"/>
              <w:rPr>
                <w:rFonts w:ascii="Times New Roman" w:hAnsi="Times New Roman" w:cs="Times New Roman"/>
                <w:sz w:val="22"/>
                <w:szCs w:val="22"/>
              </w:rPr>
            </w:pPr>
            <w:r w:rsidRPr="007376A2">
              <w:rPr>
                <w:rFonts w:ascii="Times New Roman" w:hAnsi="Times New Roman" w:cs="Times New Roman"/>
                <w:sz w:val="22"/>
                <w:szCs w:val="22"/>
              </w:rPr>
              <w:t>Oliver, P., (2010). The Student’s Guild to Research Ethics. 2</w:t>
            </w:r>
            <w:r w:rsidRPr="007376A2">
              <w:rPr>
                <w:rFonts w:ascii="Times New Roman" w:hAnsi="Times New Roman" w:cs="Times New Roman"/>
                <w:sz w:val="22"/>
                <w:szCs w:val="22"/>
                <w:vertAlign w:val="superscript"/>
              </w:rPr>
              <w:t>nd</w:t>
            </w:r>
            <w:r w:rsidRPr="007376A2">
              <w:rPr>
                <w:rFonts w:ascii="Times New Roman" w:hAnsi="Times New Roman" w:cs="Times New Roman"/>
                <w:sz w:val="22"/>
                <w:szCs w:val="22"/>
              </w:rPr>
              <w:t xml:space="preserve"> ed. Maidenhead: Open University Press.</w:t>
            </w:r>
          </w:p>
          <w:p w14:paraId="2102F635" w14:textId="77777777" w:rsidR="00973333" w:rsidRPr="007376A2" w:rsidRDefault="00973333" w:rsidP="007376A2">
            <w:pPr>
              <w:autoSpaceDE w:val="0"/>
              <w:autoSpaceDN w:val="0"/>
              <w:adjustRightInd w:val="0"/>
              <w:ind w:left="720" w:hanging="720"/>
              <w:rPr>
                <w:rFonts w:ascii="Times New Roman" w:hAnsi="Times New Roman" w:cs="Times New Roman"/>
                <w:color w:val="000000" w:themeColor="text1"/>
                <w:sz w:val="22"/>
                <w:szCs w:val="22"/>
              </w:rPr>
            </w:pPr>
            <w:r w:rsidRPr="007376A2">
              <w:rPr>
                <w:rFonts w:ascii="Times New Roman" w:hAnsi="Times New Roman" w:cs="Times New Roman"/>
                <w:color w:val="000000" w:themeColor="text1"/>
                <w:sz w:val="22"/>
                <w:szCs w:val="22"/>
              </w:rPr>
              <w:t>Pellegrini, S., Moore, P., and Murphy, M. (2022). Secondary Trauma and Related Concepts in Psychologists: A Systematic Review. </w:t>
            </w:r>
            <w:r w:rsidRPr="007376A2">
              <w:rPr>
                <w:rFonts w:ascii="Times New Roman" w:hAnsi="Times New Roman" w:cs="Times New Roman"/>
                <w:i/>
                <w:iCs/>
                <w:color w:val="000000" w:themeColor="text1"/>
                <w:sz w:val="22"/>
                <w:szCs w:val="22"/>
              </w:rPr>
              <w:t>Journal of Aggression, Maltreatment &amp; Trauma</w:t>
            </w:r>
            <w:r w:rsidRPr="007376A2">
              <w:rPr>
                <w:rFonts w:ascii="Times New Roman" w:hAnsi="Times New Roman" w:cs="Times New Roman"/>
                <w:color w:val="000000" w:themeColor="text1"/>
                <w:sz w:val="22"/>
                <w:szCs w:val="22"/>
              </w:rPr>
              <w:t>, </w:t>
            </w:r>
            <w:r w:rsidRPr="007376A2">
              <w:rPr>
                <w:rFonts w:ascii="Times New Roman" w:hAnsi="Times New Roman" w:cs="Times New Roman"/>
                <w:i/>
                <w:iCs/>
                <w:color w:val="000000" w:themeColor="text1"/>
                <w:sz w:val="22"/>
                <w:szCs w:val="22"/>
              </w:rPr>
              <w:t>31</w:t>
            </w:r>
            <w:r w:rsidRPr="007376A2">
              <w:rPr>
                <w:rFonts w:ascii="Times New Roman" w:hAnsi="Times New Roman" w:cs="Times New Roman"/>
                <w:color w:val="000000" w:themeColor="text1"/>
                <w:sz w:val="22"/>
                <w:szCs w:val="22"/>
              </w:rPr>
              <w:t xml:space="preserve">(3), 370–391. </w:t>
            </w:r>
            <w:hyperlink r:id="rId198" w:history="1">
              <w:r w:rsidRPr="007376A2">
                <w:rPr>
                  <w:rStyle w:val="Hyperlink"/>
                  <w:rFonts w:ascii="Times New Roman" w:hAnsi="Times New Roman" w:cs="Times New Roman"/>
                  <w:sz w:val="22"/>
                  <w:szCs w:val="22"/>
                </w:rPr>
                <w:t>https://doi.org/10.1080/10926771.2021.2019156</w:t>
              </w:r>
            </w:hyperlink>
            <w:r w:rsidRPr="007376A2">
              <w:rPr>
                <w:rFonts w:ascii="Times New Roman" w:hAnsi="Times New Roman" w:cs="Times New Roman"/>
                <w:color w:val="000000" w:themeColor="text1"/>
                <w:sz w:val="22"/>
                <w:szCs w:val="22"/>
              </w:rPr>
              <w:t xml:space="preserve"> [Assessed on 10th May 2025]. </w:t>
            </w:r>
          </w:p>
          <w:p w14:paraId="09AC02A9" w14:textId="41C0C681" w:rsidR="00973333" w:rsidRPr="007376A2" w:rsidRDefault="00973333" w:rsidP="007376A2">
            <w:pPr>
              <w:autoSpaceDE w:val="0"/>
              <w:autoSpaceDN w:val="0"/>
              <w:adjustRightInd w:val="0"/>
              <w:ind w:left="720" w:hanging="720"/>
              <w:rPr>
                <w:rFonts w:ascii="Times New Roman" w:hAnsi="Times New Roman" w:cs="Times New Roman"/>
                <w:color w:val="000000" w:themeColor="text1"/>
                <w:sz w:val="22"/>
                <w:szCs w:val="22"/>
              </w:rPr>
            </w:pPr>
            <w:proofErr w:type="spellStart"/>
            <w:r w:rsidRPr="007376A2">
              <w:rPr>
                <w:rFonts w:ascii="Times New Roman" w:hAnsi="Times New Roman" w:cs="Times New Roman"/>
                <w:color w:val="000000" w:themeColor="text1"/>
                <w:sz w:val="22"/>
                <w:szCs w:val="22"/>
              </w:rPr>
              <w:t>Thekdi</w:t>
            </w:r>
            <w:proofErr w:type="spellEnd"/>
            <w:r w:rsidRPr="007376A2">
              <w:rPr>
                <w:rFonts w:ascii="Times New Roman" w:hAnsi="Times New Roman" w:cs="Times New Roman"/>
                <w:color w:val="000000" w:themeColor="text1"/>
                <w:sz w:val="22"/>
                <w:szCs w:val="22"/>
              </w:rPr>
              <w:t>,</w:t>
            </w:r>
            <w:r w:rsidRPr="007376A2">
              <w:rPr>
                <w:rFonts w:ascii="Times New Roman" w:hAnsi="Times New Roman" w:cs="Times New Roman"/>
                <w:color w:val="000000" w:themeColor="text1"/>
                <w:sz w:val="22"/>
                <w:szCs w:val="22"/>
              </w:rPr>
              <w:t xml:space="preserve"> S.,</w:t>
            </w:r>
            <w:r w:rsidRPr="007376A2">
              <w:rPr>
                <w:rFonts w:ascii="Times New Roman" w:hAnsi="Times New Roman" w:cs="Times New Roman"/>
                <w:color w:val="000000" w:themeColor="text1"/>
                <w:sz w:val="22"/>
                <w:szCs w:val="22"/>
              </w:rPr>
              <w:t xml:space="preserve"> </w:t>
            </w:r>
            <w:proofErr w:type="spellStart"/>
            <w:r w:rsidRPr="007376A2">
              <w:rPr>
                <w:rFonts w:ascii="Times New Roman" w:hAnsi="Times New Roman" w:cs="Times New Roman"/>
                <w:color w:val="000000" w:themeColor="text1"/>
                <w:sz w:val="22"/>
                <w:szCs w:val="22"/>
              </w:rPr>
              <w:t>Aven</w:t>
            </w:r>
            <w:proofErr w:type="spellEnd"/>
            <w:r w:rsidRPr="007376A2">
              <w:rPr>
                <w:rFonts w:ascii="Times New Roman" w:hAnsi="Times New Roman" w:cs="Times New Roman"/>
                <w:color w:val="000000" w:themeColor="text1"/>
                <w:sz w:val="22"/>
                <w:szCs w:val="22"/>
              </w:rPr>
              <w:t>,</w:t>
            </w:r>
            <w:r w:rsidRPr="007376A2">
              <w:rPr>
                <w:rFonts w:ascii="Times New Roman" w:hAnsi="Times New Roman" w:cs="Times New Roman"/>
                <w:color w:val="000000" w:themeColor="text1"/>
                <w:sz w:val="22"/>
                <w:szCs w:val="22"/>
              </w:rPr>
              <w:t xml:space="preserve"> T., (2024) </w:t>
            </w:r>
            <w:r w:rsidRPr="007376A2">
              <w:rPr>
                <w:rFonts w:ascii="Times New Roman" w:hAnsi="Times New Roman" w:cs="Times New Roman"/>
                <w:color w:val="000000" w:themeColor="text1"/>
                <w:sz w:val="22"/>
                <w:szCs w:val="22"/>
              </w:rPr>
              <w:t xml:space="preserve">Characterization </w:t>
            </w:r>
            <w:r w:rsidRPr="007376A2">
              <w:rPr>
                <w:rFonts w:ascii="Times New Roman" w:hAnsi="Times New Roman" w:cs="Times New Roman"/>
                <w:color w:val="000000" w:themeColor="text1"/>
                <w:sz w:val="22"/>
                <w:szCs w:val="22"/>
              </w:rPr>
              <w:br/>
            </w:r>
            <w:r w:rsidRPr="007376A2">
              <w:rPr>
                <w:rFonts w:ascii="Times New Roman" w:hAnsi="Times New Roman" w:cs="Times New Roman"/>
                <w:color w:val="000000" w:themeColor="text1"/>
                <w:sz w:val="22"/>
                <w:szCs w:val="22"/>
              </w:rPr>
              <w:t>of biases and their impact on</w:t>
            </w:r>
            <w:r w:rsidRPr="007376A2">
              <w:rPr>
                <w:rFonts w:ascii="Times New Roman" w:hAnsi="Times New Roman" w:cs="Times New Roman"/>
                <w:color w:val="000000" w:themeColor="text1"/>
                <w:sz w:val="22"/>
                <w:szCs w:val="22"/>
              </w:rPr>
              <w:t xml:space="preserve"> </w:t>
            </w:r>
            <w:r w:rsidRPr="007376A2">
              <w:rPr>
                <w:rFonts w:ascii="Times New Roman" w:hAnsi="Times New Roman" w:cs="Times New Roman"/>
                <w:color w:val="000000" w:themeColor="text1"/>
                <w:sz w:val="22"/>
                <w:szCs w:val="22"/>
              </w:rPr>
              <w:t>the integrity of a risk study,</w:t>
            </w:r>
            <w:r w:rsidRPr="007376A2">
              <w:rPr>
                <w:rFonts w:ascii="Times New Roman" w:hAnsi="Times New Roman" w:cs="Times New Roman"/>
                <w:color w:val="000000" w:themeColor="text1"/>
                <w:sz w:val="22"/>
                <w:szCs w:val="22"/>
              </w:rPr>
              <w:t xml:space="preserve"> </w:t>
            </w:r>
            <w:r w:rsidRPr="007376A2">
              <w:rPr>
                <w:rFonts w:ascii="Times New Roman" w:hAnsi="Times New Roman" w:cs="Times New Roman"/>
                <w:color w:val="000000" w:themeColor="text1"/>
                <w:sz w:val="22"/>
                <w:szCs w:val="22"/>
              </w:rPr>
              <w:t>Safety Science,</w:t>
            </w:r>
            <w:r>
              <w:rPr>
                <w:rFonts w:ascii="Times New Roman" w:hAnsi="Times New Roman" w:cs="Times New Roman"/>
                <w:color w:val="000000" w:themeColor="text1"/>
                <w:sz w:val="22"/>
                <w:szCs w:val="22"/>
              </w:rPr>
              <w:t xml:space="preserve"> Available at: </w:t>
            </w:r>
            <w:hyperlink r:id="rId199" w:history="1">
              <w:r w:rsidRPr="00973333">
                <w:rPr>
                  <w:rStyle w:val="Hyperlink"/>
                  <w:rFonts w:ascii="Times New Roman" w:hAnsi="Times New Roman" w:cs="Times New Roman"/>
                  <w:sz w:val="22"/>
                  <w:szCs w:val="22"/>
                </w:rPr>
                <w:t xml:space="preserve">file:///trials and systematic reviews/ An </w:t>
              </w:r>
              <w:r w:rsidRPr="00973333">
                <w:rPr>
                  <w:rStyle w:val="Hyperlink"/>
                  <w:rFonts w:ascii="Times New Roman" w:hAnsi="Times New Roman" w:cs="Times New Roman"/>
                  <w:sz w:val="22"/>
                  <w:szCs w:val="22"/>
                </w:rPr>
                <w:lastRenderedPageBreak/>
                <w:t>analysis of the issues</w:t>
              </w:r>
            </w:hyperlink>
            <w:r>
              <w:rPr>
                <w:rFonts w:ascii="Times New Roman" w:hAnsi="Times New Roman" w:cs="Times New Roman"/>
                <w:color w:val="000000" w:themeColor="text1"/>
                <w:sz w:val="22"/>
                <w:szCs w:val="22"/>
              </w:rPr>
              <w:t xml:space="preserve"> [Assessed on 12</w:t>
            </w:r>
            <w:r w:rsidRPr="00973333">
              <w:rPr>
                <w:rFonts w:ascii="Times New Roman" w:hAnsi="Times New Roman" w:cs="Times New Roman"/>
                <w:color w:val="000000" w:themeColor="text1"/>
                <w:sz w:val="22"/>
                <w:szCs w:val="22"/>
                <w:vertAlign w:val="superscript"/>
              </w:rPr>
              <w:t>th</w:t>
            </w:r>
            <w:r>
              <w:rPr>
                <w:rFonts w:ascii="Times New Roman" w:hAnsi="Times New Roman" w:cs="Times New Roman"/>
                <w:color w:val="000000" w:themeColor="text1"/>
                <w:sz w:val="22"/>
                <w:szCs w:val="22"/>
              </w:rPr>
              <w:t xml:space="preserve"> May 2025]. </w:t>
            </w:r>
          </w:p>
          <w:p w14:paraId="391C58B4" w14:textId="4A921DC8" w:rsidR="006F67BD" w:rsidRPr="00581B7D" w:rsidRDefault="006F67BD" w:rsidP="00581B7D">
            <w:pPr>
              <w:autoSpaceDE w:val="0"/>
              <w:autoSpaceDN w:val="0"/>
              <w:adjustRightInd w:val="0"/>
              <w:spacing w:line="276" w:lineRule="auto"/>
              <w:ind w:left="720" w:hanging="720"/>
              <w:rPr>
                <w:rFonts w:ascii="Times New Roman" w:hAnsi="Times New Roman" w:cs="Times New Roman"/>
                <w:iCs/>
                <w:color w:val="000000" w:themeColor="text1"/>
              </w:rPr>
            </w:pPr>
          </w:p>
        </w:tc>
        <w:tc>
          <w:tcPr>
            <w:tcW w:w="5287" w:type="dxa"/>
            <w:gridSpan w:val="3"/>
            <w:tcBorders>
              <w:top w:val="single" w:sz="4" w:space="0" w:color="auto"/>
              <w:bottom w:val="single" w:sz="4" w:space="0" w:color="auto"/>
            </w:tcBorders>
          </w:tcPr>
          <w:p w14:paraId="0F83CD08" w14:textId="77777777" w:rsidR="00247179" w:rsidRPr="001E4B06" w:rsidRDefault="00247179" w:rsidP="004E6D8F">
            <w:pPr>
              <w:autoSpaceDE w:val="0"/>
              <w:autoSpaceDN w:val="0"/>
              <w:adjustRightInd w:val="0"/>
              <w:ind w:left="-153"/>
              <w:jc w:val="both"/>
              <w:rPr>
                <w:rFonts w:ascii="Times New Roman" w:hAnsi="Times New Roman" w:cs="Times New Roman"/>
                <w:i/>
              </w:rPr>
            </w:pPr>
            <w:r w:rsidRPr="001E4B06">
              <w:rPr>
                <w:rFonts w:ascii="Times New Roman" w:hAnsi="Times New Roman" w:cs="Times New Roman"/>
                <w:i/>
              </w:rPr>
              <w:lastRenderedPageBreak/>
              <w:t>How will you mitigate the Risk to Investigator:</w:t>
            </w:r>
          </w:p>
          <w:p w14:paraId="7D8E97F8" w14:textId="77777777" w:rsidR="00247179" w:rsidRDefault="004B4299" w:rsidP="004E6D8F">
            <w:pPr>
              <w:autoSpaceDE w:val="0"/>
              <w:autoSpaceDN w:val="0"/>
              <w:adjustRightInd w:val="0"/>
              <w:ind w:left="-153"/>
              <w:jc w:val="both"/>
              <w:rPr>
                <w:rFonts w:ascii="Times New Roman" w:hAnsi="Times New Roman" w:cs="Times New Roman"/>
              </w:rPr>
            </w:pPr>
            <w:r>
              <w:rPr>
                <w:rFonts w:ascii="Times New Roman" w:hAnsi="Times New Roman" w:cs="Times New Roman"/>
              </w:rPr>
              <w:t xml:space="preserve"> </w:t>
            </w:r>
          </w:p>
          <w:p w14:paraId="0DAA5031" w14:textId="0367DC4A" w:rsidR="00D01BC4" w:rsidRPr="00C75BBA" w:rsidRDefault="00D01BC4" w:rsidP="00C75BBA">
            <w:pPr>
              <w:pStyle w:val="ListParagraph"/>
              <w:numPr>
                <w:ilvl w:val="0"/>
                <w:numId w:val="57"/>
              </w:numPr>
              <w:autoSpaceDE w:val="0"/>
              <w:autoSpaceDN w:val="0"/>
              <w:adjustRightInd w:val="0"/>
              <w:spacing w:line="360" w:lineRule="auto"/>
              <w:ind w:left="567" w:right="21260"/>
              <w:rPr>
                <w:rFonts w:ascii="Times New Roman" w:hAnsi="Times New Roman" w:cs="Times New Roman"/>
                <w:color w:val="000000" w:themeColor="text1"/>
              </w:rPr>
            </w:pPr>
            <w:r w:rsidRPr="00D01BC4">
              <w:rPr>
                <w:rFonts w:ascii="Times New Roman" w:hAnsi="Times New Roman" w:cs="Times New Roman"/>
                <w:color w:val="000000" w:themeColor="text1"/>
              </w:rPr>
              <w:br/>
              <w:t>The research will be conducted with a clear commitment to honesty, impartiality, and academic integrity</w:t>
            </w:r>
            <w:r w:rsidR="006023A4" w:rsidRPr="006023A4">
              <w:rPr>
                <w:rFonts w:ascii="Times New Roman" w:hAnsi="Times New Roman" w:cs="Times New Roman"/>
                <w:color w:val="000000" w:themeColor="text1"/>
              </w:rPr>
              <w:t xml:space="preserve"> (</w:t>
            </w:r>
            <w:proofErr w:type="spellStart"/>
            <w:r w:rsidR="006023A4" w:rsidRPr="006023A4">
              <w:rPr>
                <w:rFonts w:ascii="Times New Roman" w:hAnsi="Times New Roman" w:cs="Times New Roman"/>
                <w:color w:val="000000" w:themeColor="text1"/>
              </w:rPr>
              <w:t>Thekdi</w:t>
            </w:r>
            <w:proofErr w:type="spellEnd"/>
            <w:r w:rsidR="006023A4">
              <w:rPr>
                <w:rFonts w:ascii="Times New Roman" w:hAnsi="Times New Roman" w:cs="Times New Roman"/>
                <w:color w:val="000000" w:themeColor="text1"/>
              </w:rPr>
              <w:t xml:space="preserve"> and</w:t>
            </w:r>
            <w:r w:rsidR="006023A4" w:rsidRPr="006023A4">
              <w:rPr>
                <w:rFonts w:ascii="Times New Roman" w:hAnsi="Times New Roman" w:cs="Times New Roman"/>
                <w:color w:val="000000" w:themeColor="text1"/>
              </w:rPr>
              <w:t xml:space="preserve"> </w:t>
            </w:r>
            <w:proofErr w:type="spellStart"/>
            <w:r w:rsidR="006023A4" w:rsidRPr="006023A4">
              <w:rPr>
                <w:rFonts w:ascii="Times New Roman" w:hAnsi="Times New Roman" w:cs="Times New Roman"/>
                <w:color w:val="000000" w:themeColor="text1"/>
              </w:rPr>
              <w:t>Aven</w:t>
            </w:r>
            <w:proofErr w:type="spellEnd"/>
            <w:r w:rsidR="006023A4" w:rsidRPr="006023A4">
              <w:rPr>
                <w:rFonts w:ascii="Times New Roman" w:hAnsi="Times New Roman" w:cs="Times New Roman"/>
                <w:color w:val="000000" w:themeColor="text1"/>
              </w:rPr>
              <w:t>,</w:t>
            </w:r>
            <w:r w:rsidR="006023A4">
              <w:rPr>
                <w:rFonts w:ascii="Times New Roman" w:hAnsi="Times New Roman" w:cs="Times New Roman"/>
                <w:color w:val="000000" w:themeColor="text1"/>
              </w:rPr>
              <w:t xml:space="preserve"> 2024</w:t>
            </w:r>
            <w:r w:rsidR="006023A4">
              <w:rPr>
                <w:rFonts w:ascii="Times New Roman" w:hAnsi="Times New Roman" w:cs="Times New Roman"/>
                <w:color w:val="000000" w:themeColor="text1"/>
              </w:rPr>
              <w:t xml:space="preserve">; </w:t>
            </w:r>
            <w:r w:rsidR="006023A4" w:rsidRPr="00D01BC4">
              <w:rPr>
                <w:rFonts w:ascii="Times New Roman" w:hAnsi="Times New Roman" w:cs="Times New Roman"/>
                <w:color w:val="000000" w:themeColor="text1"/>
              </w:rPr>
              <w:t>UWTSD, 202</w:t>
            </w:r>
            <w:r w:rsidR="001978C4">
              <w:rPr>
                <w:rFonts w:ascii="Times New Roman" w:hAnsi="Times New Roman" w:cs="Times New Roman"/>
                <w:color w:val="000000" w:themeColor="text1"/>
              </w:rPr>
              <w:t>2</w:t>
            </w:r>
            <w:r w:rsidR="006023A4" w:rsidRPr="00D01BC4">
              <w:rPr>
                <w:rFonts w:ascii="Times New Roman" w:hAnsi="Times New Roman" w:cs="Times New Roman"/>
                <w:color w:val="000000" w:themeColor="text1"/>
              </w:rPr>
              <w:t>a</w:t>
            </w:r>
            <w:r w:rsidR="006023A4">
              <w:rPr>
                <w:rFonts w:ascii="Times New Roman" w:hAnsi="Times New Roman" w:cs="Times New Roman"/>
                <w:color w:val="000000" w:themeColor="text1"/>
              </w:rPr>
              <w:t>)</w:t>
            </w:r>
            <w:r w:rsidRPr="00D01BC4">
              <w:rPr>
                <w:rFonts w:ascii="Times New Roman" w:hAnsi="Times New Roman" w:cs="Times New Roman"/>
                <w:color w:val="000000" w:themeColor="text1"/>
              </w:rPr>
              <w:t>. The investigator will adopt a non-biased stance throughout the research process, ensuring that no assumptions or personal viewpoints influence the design, data interpretation, or reporting of findings (UWTSD, 202</w:t>
            </w:r>
            <w:r w:rsidR="001978C4">
              <w:rPr>
                <w:rFonts w:ascii="Times New Roman" w:hAnsi="Times New Roman" w:cs="Times New Roman"/>
                <w:color w:val="000000" w:themeColor="text1"/>
              </w:rPr>
              <w:t>2</w:t>
            </w:r>
            <w:r w:rsidRPr="00D01BC4">
              <w:rPr>
                <w:rFonts w:ascii="Times New Roman" w:hAnsi="Times New Roman" w:cs="Times New Roman"/>
                <w:color w:val="000000" w:themeColor="text1"/>
              </w:rPr>
              <w:t>a; Oliver, 2010; Pidgeon, 1998). Reflexivity will be employed to maintain awareness of the researcher's positionality and to prevent unintended bias</w:t>
            </w:r>
            <w:r w:rsidR="006023A4" w:rsidRPr="006023A4">
              <w:rPr>
                <w:rFonts w:ascii="Times New Roman" w:hAnsi="Times New Roman" w:cs="Times New Roman"/>
                <w:color w:val="000000" w:themeColor="text1"/>
              </w:rPr>
              <w:t xml:space="preserve"> (</w:t>
            </w:r>
            <w:proofErr w:type="spellStart"/>
            <w:r w:rsidR="006023A4" w:rsidRPr="006023A4">
              <w:rPr>
                <w:rFonts w:ascii="Times New Roman" w:hAnsi="Times New Roman" w:cs="Times New Roman"/>
                <w:color w:val="000000" w:themeColor="text1"/>
              </w:rPr>
              <w:t>Thekdi</w:t>
            </w:r>
            <w:proofErr w:type="spellEnd"/>
            <w:r w:rsidR="006023A4" w:rsidRPr="006023A4">
              <w:rPr>
                <w:rFonts w:ascii="Times New Roman" w:hAnsi="Times New Roman" w:cs="Times New Roman"/>
                <w:color w:val="000000" w:themeColor="text1"/>
              </w:rPr>
              <w:t xml:space="preserve"> and </w:t>
            </w:r>
            <w:proofErr w:type="spellStart"/>
            <w:r w:rsidR="006023A4" w:rsidRPr="006023A4">
              <w:rPr>
                <w:rFonts w:ascii="Times New Roman" w:hAnsi="Times New Roman" w:cs="Times New Roman"/>
                <w:color w:val="000000" w:themeColor="text1"/>
              </w:rPr>
              <w:t>Aven</w:t>
            </w:r>
            <w:proofErr w:type="spellEnd"/>
            <w:r w:rsidR="006023A4" w:rsidRPr="006023A4">
              <w:rPr>
                <w:rFonts w:ascii="Times New Roman" w:hAnsi="Times New Roman" w:cs="Times New Roman"/>
                <w:color w:val="000000" w:themeColor="text1"/>
              </w:rPr>
              <w:t xml:space="preserve">, 2024; </w:t>
            </w:r>
            <w:r w:rsidR="006023A4" w:rsidRPr="00D01BC4">
              <w:rPr>
                <w:rFonts w:ascii="Times New Roman" w:hAnsi="Times New Roman" w:cs="Times New Roman"/>
                <w:color w:val="000000" w:themeColor="text1"/>
              </w:rPr>
              <w:t>UWTSD, 202</w:t>
            </w:r>
            <w:r w:rsidR="001978C4">
              <w:rPr>
                <w:rFonts w:ascii="Times New Roman" w:hAnsi="Times New Roman" w:cs="Times New Roman"/>
                <w:color w:val="000000" w:themeColor="text1"/>
              </w:rPr>
              <w:t>2</w:t>
            </w:r>
            <w:r w:rsidR="006023A4" w:rsidRPr="00D01BC4">
              <w:rPr>
                <w:rFonts w:ascii="Times New Roman" w:hAnsi="Times New Roman" w:cs="Times New Roman"/>
                <w:color w:val="000000" w:themeColor="text1"/>
              </w:rPr>
              <w:t>a</w:t>
            </w:r>
            <w:r w:rsidR="006023A4" w:rsidRPr="006023A4">
              <w:rPr>
                <w:rFonts w:ascii="Times New Roman" w:hAnsi="Times New Roman" w:cs="Times New Roman"/>
                <w:color w:val="000000" w:themeColor="text1"/>
              </w:rPr>
              <w:t>)</w:t>
            </w:r>
            <w:r w:rsidRPr="00D01BC4">
              <w:rPr>
                <w:rFonts w:ascii="Times New Roman" w:hAnsi="Times New Roman" w:cs="Times New Roman"/>
                <w:color w:val="000000" w:themeColor="text1"/>
              </w:rPr>
              <w:t>.</w:t>
            </w:r>
          </w:p>
          <w:p w14:paraId="11CD4FD9" w14:textId="77777777" w:rsidR="00D01BC4" w:rsidRDefault="00D01BC4" w:rsidP="00C75BBA">
            <w:pPr>
              <w:pStyle w:val="ListParagraph"/>
              <w:autoSpaceDE w:val="0"/>
              <w:autoSpaceDN w:val="0"/>
              <w:adjustRightInd w:val="0"/>
              <w:spacing w:line="360" w:lineRule="auto"/>
              <w:ind w:left="567" w:right="21260"/>
              <w:rPr>
                <w:rFonts w:ascii="Times New Roman" w:hAnsi="Times New Roman" w:cs="Times New Roman"/>
                <w:color w:val="000000" w:themeColor="text1"/>
              </w:rPr>
            </w:pPr>
          </w:p>
          <w:p w14:paraId="2C16B10D" w14:textId="77777777" w:rsidR="00D01BC4" w:rsidRPr="009D7C81" w:rsidRDefault="00D01BC4" w:rsidP="00C75BBA">
            <w:pPr>
              <w:autoSpaceDE w:val="0"/>
              <w:autoSpaceDN w:val="0"/>
              <w:adjustRightInd w:val="0"/>
              <w:spacing w:line="360" w:lineRule="auto"/>
              <w:ind w:left="567" w:right="21260"/>
              <w:rPr>
                <w:rFonts w:ascii="Times New Roman" w:hAnsi="Times New Roman" w:cs="Times New Roman"/>
                <w:color w:val="000000" w:themeColor="text1"/>
              </w:rPr>
            </w:pPr>
          </w:p>
          <w:p w14:paraId="45624D3C" w14:textId="50BFC959" w:rsidR="00D01BC4" w:rsidRPr="009D7C81" w:rsidRDefault="00D01BC4" w:rsidP="00C75BBA">
            <w:pPr>
              <w:pStyle w:val="ListParagraph"/>
              <w:numPr>
                <w:ilvl w:val="0"/>
                <w:numId w:val="57"/>
              </w:numPr>
              <w:autoSpaceDE w:val="0"/>
              <w:autoSpaceDN w:val="0"/>
              <w:adjustRightInd w:val="0"/>
              <w:spacing w:line="360" w:lineRule="auto"/>
              <w:ind w:left="567" w:right="21260"/>
              <w:rPr>
                <w:rFonts w:ascii="Times New Roman" w:hAnsi="Times New Roman" w:cs="Times New Roman"/>
                <w:color w:val="000000" w:themeColor="text1"/>
              </w:rPr>
            </w:pPr>
            <w:r w:rsidRPr="00D01BC4">
              <w:rPr>
                <w:rFonts w:ascii="Times New Roman" w:hAnsi="Times New Roman" w:cs="Times New Roman"/>
                <w:color w:val="000000" w:themeColor="text1"/>
              </w:rPr>
              <w:br/>
              <w:t>All data will be collected through Qualtrics, a secure online platform that guarantees full anonymity and confidentiality of participant responses</w:t>
            </w:r>
            <w:r w:rsidR="00066E96" w:rsidRPr="00066E96">
              <w:rPr>
                <w:rFonts w:ascii="Times New Roman" w:hAnsi="Times New Roman" w:cs="Times New Roman"/>
                <w:color w:val="000000" w:themeColor="text1"/>
              </w:rPr>
              <w:t xml:space="preserve"> (Qualtrics</w:t>
            </w:r>
            <w:r w:rsidR="00066E96">
              <w:rPr>
                <w:rFonts w:ascii="Times New Roman" w:hAnsi="Times New Roman" w:cs="Times New Roman"/>
                <w:color w:val="000000" w:themeColor="text1"/>
              </w:rPr>
              <w:t>, 2017)</w:t>
            </w:r>
            <w:r w:rsidRPr="00D01BC4">
              <w:rPr>
                <w:rFonts w:ascii="Times New Roman" w:hAnsi="Times New Roman" w:cs="Times New Roman"/>
                <w:color w:val="000000" w:themeColor="text1"/>
              </w:rPr>
              <w:t>. No personal or identifiable information will be recorded</w:t>
            </w:r>
            <w:r w:rsidR="00066E96">
              <w:rPr>
                <w:rFonts w:ascii="Times New Roman" w:hAnsi="Times New Roman" w:cs="Times New Roman"/>
                <w:color w:val="000000" w:themeColor="text1"/>
              </w:rPr>
              <w:t xml:space="preserve"> (Qualtrics, 2017; UWTSD, 202</w:t>
            </w:r>
            <w:r w:rsidR="001978C4">
              <w:rPr>
                <w:rFonts w:ascii="Times New Roman" w:hAnsi="Times New Roman" w:cs="Times New Roman"/>
                <w:color w:val="000000" w:themeColor="text1"/>
              </w:rPr>
              <w:t>2</w:t>
            </w:r>
            <w:r w:rsidR="00066E96">
              <w:rPr>
                <w:rFonts w:ascii="Times New Roman" w:hAnsi="Times New Roman" w:cs="Times New Roman"/>
                <w:color w:val="000000" w:themeColor="text1"/>
              </w:rPr>
              <w:t>a)</w:t>
            </w:r>
            <w:r w:rsidRPr="00D01BC4">
              <w:rPr>
                <w:rFonts w:ascii="Times New Roman" w:hAnsi="Times New Roman" w:cs="Times New Roman"/>
                <w:color w:val="000000" w:themeColor="text1"/>
              </w:rPr>
              <w:t>. This approach effectively prevents any potential conflict of interest between the researcher and participants, as the data cannot be traced back to individuals (</w:t>
            </w:r>
            <w:proofErr w:type="spellStart"/>
            <w:r w:rsidRPr="00D01BC4">
              <w:rPr>
                <w:rFonts w:ascii="Times New Roman" w:hAnsi="Times New Roman" w:cs="Times New Roman"/>
                <w:color w:val="000000" w:themeColor="text1"/>
              </w:rPr>
              <w:t>Blaxter</w:t>
            </w:r>
            <w:proofErr w:type="spellEnd"/>
            <w:r w:rsidRPr="00D01BC4">
              <w:rPr>
                <w:rFonts w:ascii="Times New Roman" w:hAnsi="Times New Roman" w:cs="Times New Roman"/>
                <w:color w:val="000000" w:themeColor="text1"/>
              </w:rPr>
              <w:t xml:space="preserve"> </w:t>
            </w:r>
            <w:r w:rsidRPr="00D01BC4">
              <w:rPr>
                <w:rFonts w:ascii="Times New Roman" w:hAnsi="Times New Roman" w:cs="Times New Roman"/>
                <w:i/>
                <w:iCs/>
                <w:color w:val="000000" w:themeColor="text1"/>
              </w:rPr>
              <w:t>et al.,</w:t>
            </w:r>
            <w:r w:rsidRPr="00D01BC4">
              <w:rPr>
                <w:rFonts w:ascii="Times New Roman" w:hAnsi="Times New Roman" w:cs="Times New Roman"/>
                <w:color w:val="000000" w:themeColor="text1"/>
              </w:rPr>
              <w:t xml:space="preserve"> 2010; Pidgeon, 1998</w:t>
            </w:r>
            <w:r w:rsidR="00066E96">
              <w:rPr>
                <w:rFonts w:ascii="Times New Roman" w:hAnsi="Times New Roman" w:cs="Times New Roman"/>
                <w:color w:val="000000" w:themeColor="text1"/>
              </w:rPr>
              <w:t xml:space="preserve">; </w:t>
            </w:r>
            <w:r w:rsidR="00066E96" w:rsidRPr="00066E96">
              <w:rPr>
                <w:rFonts w:ascii="Times New Roman" w:hAnsi="Times New Roman" w:cs="Times New Roman"/>
                <w:color w:val="000000" w:themeColor="text1"/>
              </w:rPr>
              <w:t>Montgomery</w:t>
            </w:r>
            <w:r w:rsidR="00066E96">
              <w:rPr>
                <w:rFonts w:ascii="Times New Roman" w:hAnsi="Times New Roman" w:cs="Times New Roman"/>
                <w:color w:val="000000" w:themeColor="text1"/>
              </w:rPr>
              <w:t xml:space="preserve"> </w:t>
            </w:r>
            <w:r w:rsidR="00066E96" w:rsidRPr="00066E96">
              <w:rPr>
                <w:rFonts w:ascii="Times New Roman" w:hAnsi="Times New Roman" w:cs="Times New Roman"/>
                <w:color w:val="000000" w:themeColor="text1"/>
              </w:rPr>
              <w:t>and Weisman, 2021</w:t>
            </w:r>
            <w:r w:rsidRPr="00D01BC4">
              <w:rPr>
                <w:rFonts w:ascii="Times New Roman" w:hAnsi="Times New Roman" w:cs="Times New Roman"/>
                <w:color w:val="000000" w:themeColor="text1"/>
              </w:rPr>
              <w:t>). Additionally, the digital consent form will explicitly state the ethical commitments of the study, including the researcher’s obligation to remain neutral and objective</w:t>
            </w:r>
            <w:r w:rsidR="00066E96" w:rsidRPr="00066E96">
              <w:rPr>
                <w:rFonts w:ascii="Times New Roman" w:hAnsi="Times New Roman" w:cs="Times New Roman"/>
                <w:color w:val="000000" w:themeColor="text1"/>
              </w:rPr>
              <w:t xml:space="preserve"> (</w:t>
            </w:r>
            <w:r w:rsidR="00066E96" w:rsidRPr="00066E96">
              <w:rPr>
                <w:rFonts w:ascii="Times New Roman" w:hAnsi="Times New Roman" w:cs="Times New Roman"/>
                <w:color w:val="000000" w:themeColor="text1"/>
              </w:rPr>
              <w:t>Montgomery and Weisman, 2021</w:t>
            </w:r>
            <w:r w:rsidR="00066E96" w:rsidRPr="00066E96">
              <w:rPr>
                <w:rFonts w:ascii="Times New Roman" w:hAnsi="Times New Roman" w:cs="Times New Roman"/>
                <w:color w:val="000000" w:themeColor="text1"/>
              </w:rPr>
              <w:t>; UWTSD, 202</w:t>
            </w:r>
            <w:r w:rsidR="001978C4">
              <w:rPr>
                <w:rFonts w:ascii="Times New Roman" w:hAnsi="Times New Roman" w:cs="Times New Roman"/>
                <w:color w:val="000000" w:themeColor="text1"/>
              </w:rPr>
              <w:t>2</w:t>
            </w:r>
            <w:r w:rsidR="00066E96" w:rsidRPr="00066E96">
              <w:rPr>
                <w:rFonts w:ascii="Times New Roman" w:hAnsi="Times New Roman" w:cs="Times New Roman"/>
                <w:color w:val="000000" w:themeColor="text1"/>
              </w:rPr>
              <w:t>a)</w:t>
            </w:r>
            <w:r w:rsidRPr="00D01BC4">
              <w:rPr>
                <w:rFonts w:ascii="Times New Roman" w:hAnsi="Times New Roman" w:cs="Times New Roman"/>
                <w:color w:val="000000" w:themeColor="text1"/>
              </w:rPr>
              <w:t>.</w:t>
            </w:r>
          </w:p>
          <w:p w14:paraId="4DDA3B62" w14:textId="77777777" w:rsidR="00066E96" w:rsidRDefault="00066E96" w:rsidP="00C75BBA">
            <w:pPr>
              <w:pStyle w:val="ListParagraph"/>
              <w:autoSpaceDE w:val="0"/>
              <w:autoSpaceDN w:val="0"/>
              <w:adjustRightInd w:val="0"/>
              <w:spacing w:line="360" w:lineRule="auto"/>
              <w:ind w:left="567" w:right="21260"/>
              <w:rPr>
                <w:rFonts w:ascii="Times New Roman" w:hAnsi="Times New Roman" w:cs="Times New Roman"/>
                <w:color w:val="000000" w:themeColor="text1"/>
              </w:rPr>
            </w:pPr>
          </w:p>
          <w:p w14:paraId="2C894103" w14:textId="4AF4030E" w:rsidR="00D01BC4" w:rsidRDefault="00D01BC4" w:rsidP="00C75BBA">
            <w:pPr>
              <w:pStyle w:val="ListParagraph"/>
              <w:numPr>
                <w:ilvl w:val="0"/>
                <w:numId w:val="57"/>
              </w:numPr>
              <w:autoSpaceDE w:val="0"/>
              <w:autoSpaceDN w:val="0"/>
              <w:adjustRightInd w:val="0"/>
              <w:spacing w:line="360" w:lineRule="auto"/>
              <w:ind w:left="567" w:right="21260"/>
              <w:rPr>
                <w:rFonts w:ascii="Times New Roman" w:hAnsi="Times New Roman" w:cs="Times New Roman"/>
                <w:color w:val="000000" w:themeColor="text1"/>
              </w:rPr>
            </w:pPr>
            <w:r w:rsidRPr="00D01BC4">
              <w:rPr>
                <w:rFonts w:ascii="Times New Roman" w:hAnsi="Times New Roman" w:cs="Times New Roman"/>
                <w:color w:val="000000" w:themeColor="text1"/>
              </w:rPr>
              <w:br/>
              <w:t>To reduce the risk of emotional strain or secondary trauma for the investigator, the questionnaire will not include open-ended questions requiring participants to recount specific personal or traumatic experiences with police officers</w:t>
            </w:r>
            <w:r w:rsidR="00066E96" w:rsidRPr="00066E96">
              <w:rPr>
                <w:rFonts w:ascii="Times New Roman" w:hAnsi="Times New Roman" w:cs="Times New Roman"/>
                <w:color w:val="000000" w:themeColor="text1"/>
              </w:rPr>
              <w:t xml:space="preserve"> (</w:t>
            </w:r>
            <w:r w:rsidR="00066E96" w:rsidRPr="00066E96">
              <w:rPr>
                <w:rFonts w:ascii="Times New Roman" w:hAnsi="Times New Roman" w:cs="Times New Roman"/>
                <w:color w:val="000000" w:themeColor="text1"/>
              </w:rPr>
              <w:t xml:space="preserve">Pellegrini, Moore </w:t>
            </w:r>
            <w:r w:rsidR="00066E96">
              <w:rPr>
                <w:rFonts w:ascii="Times New Roman" w:hAnsi="Times New Roman" w:cs="Times New Roman"/>
                <w:color w:val="000000" w:themeColor="text1"/>
              </w:rPr>
              <w:t>and</w:t>
            </w:r>
            <w:r w:rsidR="00066E96" w:rsidRPr="00066E96">
              <w:rPr>
                <w:rFonts w:ascii="Times New Roman" w:hAnsi="Times New Roman" w:cs="Times New Roman"/>
                <w:color w:val="000000" w:themeColor="text1"/>
              </w:rPr>
              <w:t xml:space="preserve"> Murphy,</w:t>
            </w:r>
            <w:r w:rsidR="00066E96">
              <w:rPr>
                <w:rFonts w:ascii="Times New Roman" w:hAnsi="Times New Roman" w:cs="Times New Roman"/>
                <w:color w:val="000000" w:themeColor="text1"/>
              </w:rPr>
              <w:t xml:space="preserve"> </w:t>
            </w:r>
            <w:r w:rsidR="00066E96" w:rsidRPr="00066E96">
              <w:rPr>
                <w:rFonts w:ascii="Times New Roman" w:hAnsi="Times New Roman" w:cs="Times New Roman"/>
                <w:color w:val="000000" w:themeColor="text1"/>
              </w:rPr>
              <w:t>2022</w:t>
            </w:r>
            <w:r w:rsidR="00066E96">
              <w:rPr>
                <w:rFonts w:ascii="Times New Roman" w:hAnsi="Times New Roman" w:cs="Times New Roman"/>
                <w:color w:val="000000" w:themeColor="text1"/>
              </w:rPr>
              <w:t>)</w:t>
            </w:r>
            <w:r w:rsidRPr="00D01BC4">
              <w:rPr>
                <w:rFonts w:ascii="Times New Roman" w:hAnsi="Times New Roman" w:cs="Times New Roman"/>
                <w:color w:val="000000" w:themeColor="text1"/>
              </w:rPr>
              <w:t xml:space="preserve">. Instead, the focus will remain on general perceptions, attitudes, and broader social understandings of police-community relations (Williamson et al., 2020; Pidgeon, 1998). This approach protects both participants </w:t>
            </w:r>
            <w:r w:rsidRPr="00D01BC4">
              <w:rPr>
                <w:rFonts w:ascii="Times New Roman" w:hAnsi="Times New Roman" w:cs="Times New Roman"/>
                <w:color w:val="000000" w:themeColor="text1"/>
              </w:rPr>
              <w:lastRenderedPageBreak/>
              <w:t>and the researcher from undue emotional burden</w:t>
            </w:r>
            <w:r w:rsidR="00066E96" w:rsidRPr="00066E96">
              <w:rPr>
                <w:rFonts w:ascii="Times New Roman" w:hAnsi="Times New Roman" w:cs="Times New Roman"/>
                <w:color w:val="000000" w:themeColor="text1"/>
              </w:rPr>
              <w:t xml:space="preserve"> (</w:t>
            </w:r>
            <w:r w:rsidR="00066E96" w:rsidRPr="00066E96">
              <w:rPr>
                <w:rFonts w:ascii="Times New Roman" w:hAnsi="Times New Roman" w:cs="Times New Roman"/>
                <w:color w:val="000000" w:themeColor="text1"/>
              </w:rPr>
              <w:t>Pellegrini, Moore and Murphy, 2022</w:t>
            </w:r>
            <w:r w:rsidR="00066E96">
              <w:rPr>
                <w:rFonts w:ascii="Times New Roman" w:hAnsi="Times New Roman" w:cs="Times New Roman"/>
                <w:color w:val="000000" w:themeColor="text1"/>
              </w:rPr>
              <w:t>)</w:t>
            </w:r>
            <w:r w:rsidRPr="00D01BC4">
              <w:rPr>
                <w:rFonts w:ascii="Times New Roman" w:hAnsi="Times New Roman" w:cs="Times New Roman"/>
                <w:color w:val="000000" w:themeColor="text1"/>
              </w:rPr>
              <w:t>.</w:t>
            </w:r>
          </w:p>
          <w:p w14:paraId="7EC875EC" w14:textId="77777777" w:rsidR="004E6D8F" w:rsidRPr="004E6D8F" w:rsidRDefault="004E6D8F" w:rsidP="00C75BBA">
            <w:pPr>
              <w:pStyle w:val="ListParagraph"/>
              <w:ind w:left="567" w:right="21260"/>
              <w:rPr>
                <w:rFonts w:ascii="Times New Roman" w:hAnsi="Times New Roman" w:cs="Times New Roman"/>
                <w:color w:val="000000" w:themeColor="text1"/>
              </w:rPr>
            </w:pPr>
          </w:p>
          <w:p w14:paraId="33C0995E" w14:textId="77777777" w:rsidR="004E6D8F" w:rsidRDefault="004E6D8F" w:rsidP="00C75BBA">
            <w:pPr>
              <w:autoSpaceDE w:val="0"/>
              <w:autoSpaceDN w:val="0"/>
              <w:adjustRightInd w:val="0"/>
              <w:spacing w:line="360" w:lineRule="auto"/>
              <w:ind w:left="567" w:right="21260"/>
              <w:rPr>
                <w:rFonts w:ascii="Times New Roman" w:hAnsi="Times New Roman" w:cs="Times New Roman"/>
                <w:color w:val="000000" w:themeColor="text1"/>
              </w:rPr>
            </w:pPr>
          </w:p>
          <w:p w14:paraId="738D8B1A" w14:textId="77777777" w:rsidR="004E6D8F" w:rsidRDefault="004E6D8F" w:rsidP="00C75BBA">
            <w:pPr>
              <w:autoSpaceDE w:val="0"/>
              <w:autoSpaceDN w:val="0"/>
              <w:adjustRightInd w:val="0"/>
              <w:spacing w:line="360" w:lineRule="auto"/>
              <w:ind w:left="567" w:right="21260"/>
              <w:rPr>
                <w:rFonts w:ascii="Times New Roman" w:hAnsi="Times New Roman" w:cs="Times New Roman"/>
                <w:color w:val="000000" w:themeColor="text1"/>
              </w:rPr>
            </w:pPr>
          </w:p>
          <w:p w14:paraId="5CE91570" w14:textId="77777777" w:rsidR="004E6D8F" w:rsidRDefault="004E6D8F" w:rsidP="00C75BBA">
            <w:pPr>
              <w:autoSpaceDE w:val="0"/>
              <w:autoSpaceDN w:val="0"/>
              <w:adjustRightInd w:val="0"/>
              <w:spacing w:line="360" w:lineRule="auto"/>
              <w:ind w:left="567" w:right="21260"/>
              <w:rPr>
                <w:rFonts w:ascii="Times New Roman" w:hAnsi="Times New Roman" w:cs="Times New Roman"/>
                <w:color w:val="000000" w:themeColor="text1"/>
              </w:rPr>
            </w:pPr>
          </w:p>
          <w:p w14:paraId="3F9FF865" w14:textId="77777777" w:rsidR="009D476D" w:rsidRDefault="009D476D" w:rsidP="00C75BBA">
            <w:pPr>
              <w:autoSpaceDE w:val="0"/>
              <w:autoSpaceDN w:val="0"/>
              <w:adjustRightInd w:val="0"/>
              <w:spacing w:line="360" w:lineRule="auto"/>
              <w:ind w:left="567" w:right="21260"/>
              <w:rPr>
                <w:rFonts w:ascii="Times New Roman" w:hAnsi="Times New Roman" w:cs="Times New Roman"/>
                <w:color w:val="000000" w:themeColor="text1"/>
              </w:rPr>
            </w:pPr>
          </w:p>
          <w:p w14:paraId="3182614C" w14:textId="77777777" w:rsidR="009D476D" w:rsidRPr="004E6D8F" w:rsidRDefault="009D476D" w:rsidP="00C75BBA">
            <w:pPr>
              <w:autoSpaceDE w:val="0"/>
              <w:autoSpaceDN w:val="0"/>
              <w:adjustRightInd w:val="0"/>
              <w:spacing w:line="360" w:lineRule="auto"/>
              <w:ind w:left="567" w:right="21260"/>
              <w:rPr>
                <w:rFonts w:ascii="Times New Roman" w:hAnsi="Times New Roman" w:cs="Times New Roman"/>
                <w:color w:val="000000" w:themeColor="text1"/>
              </w:rPr>
            </w:pPr>
          </w:p>
          <w:p w14:paraId="518975D1" w14:textId="77777777" w:rsidR="009D7C81" w:rsidRPr="00D01BC4" w:rsidRDefault="009D7C81" w:rsidP="00C75BBA">
            <w:pPr>
              <w:pStyle w:val="ListParagraph"/>
              <w:autoSpaceDE w:val="0"/>
              <w:autoSpaceDN w:val="0"/>
              <w:adjustRightInd w:val="0"/>
              <w:spacing w:line="360" w:lineRule="auto"/>
              <w:ind w:left="567" w:right="21260"/>
              <w:rPr>
                <w:rFonts w:ascii="Times New Roman" w:hAnsi="Times New Roman" w:cs="Times New Roman"/>
                <w:color w:val="000000" w:themeColor="text1"/>
              </w:rPr>
            </w:pPr>
          </w:p>
          <w:p w14:paraId="30069374" w14:textId="0A856642" w:rsidR="00D01BC4" w:rsidRPr="009D7C81" w:rsidRDefault="00D01BC4" w:rsidP="00C75BBA">
            <w:pPr>
              <w:pStyle w:val="ListParagraph"/>
              <w:numPr>
                <w:ilvl w:val="0"/>
                <w:numId w:val="57"/>
              </w:numPr>
              <w:autoSpaceDE w:val="0"/>
              <w:autoSpaceDN w:val="0"/>
              <w:adjustRightInd w:val="0"/>
              <w:spacing w:line="360" w:lineRule="auto"/>
              <w:ind w:left="567" w:right="21260"/>
              <w:rPr>
                <w:rFonts w:ascii="Times New Roman" w:hAnsi="Times New Roman" w:cs="Times New Roman"/>
                <w:color w:val="000000" w:themeColor="text1"/>
              </w:rPr>
            </w:pPr>
            <w:r w:rsidRPr="00D01BC4">
              <w:rPr>
                <w:rFonts w:ascii="Times New Roman" w:hAnsi="Times New Roman" w:cs="Times New Roman"/>
                <w:color w:val="000000" w:themeColor="text1"/>
                <w:highlight w:val="yellow"/>
              </w:rPr>
              <w:br/>
            </w:r>
            <w:r w:rsidRPr="00D01BC4">
              <w:rPr>
                <w:rFonts w:ascii="Times New Roman" w:hAnsi="Times New Roman" w:cs="Times New Roman"/>
                <w:color w:val="000000" w:themeColor="text1"/>
              </w:rPr>
              <w:t xml:space="preserve">To mitigate the risk of ineligible participants completing </w:t>
            </w:r>
            <w:r w:rsidRPr="007376A2">
              <w:rPr>
                <w:rFonts w:ascii="Times New Roman" w:hAnsi="Times New Roman" w:cs="Times New Roman"/>
                <w:color w:val="000000" w:themeColor="text1"/>
              </w:rPr>
              <w:t>the questionnaire, Qualtrics' built-in age screening functionality will be used to filter respondents (</w:t>
            </w:r>
            <w:proofErr w:type="spellStart"/>
            <w:r w:rsidRPr="007376A2">
              <w:rPr>
                <w:rFonts w:ascii="Times New Roman" w:hAnsi="Times New Roman" w:cs="Times New Roman"/>
                <w:color w:val="000000" w:themeColor="text1"/>
              </w:rPr>
              <w:t>Sowrabh</w:t>
            </w:r>
            <w:proofErr w:type="spellEnd"/>
            <w:r w:rsidRPr="00D01BC4">
              <w:rPr>
                <w:rFonts w:ascii="Times New Roman" w:hAnsi="Times New Roman" w:cs="Times New Roman"/>
                <w:color w:val="000000" w:themeColor="text1"/>
              </w:rPr>
              <w:t xml:space="preserve">, 1993; </w:t>
            </w:r>
            <w:proofErr w:type="spellStart"/>
            <w:r w:rsidRPr="00D01BC4">
              <w:rPr>
                <w:rFonts w:ascii="Times New Roman" w:hAnsi="Times New Roman" w:cs="Times New Roman"/>
                <w:color w:val="000000" w:themeColor="text1"/>
              </w:rPr>
              <w:t>TomG</w:t>
            </w:r>
            <w:proofErr w:type="spellEnd"/>
            <w:r w:rsidRPr="00D01BC4">
              <w:rPr>
                <w:rFonts w:ascii="Times New Roman" w:hAnsi="Times New Roman" w:cs="Times New Roman"/>
                <w:color w:val="000000" w:themeColor="text1"/>
              </w:rPr>
              <w:t xml:space="preserve">, 2018; Habib </w:t>
            </w:r>
            <w:r w:rsidR="009D7C81">
              <w:rPr>
                <w:rFonts w:ascii="Times New Roman" w:hAnsi="Times New Roman" w:cs="Times New Roman"/>
                <w:color w:val="000000" w:themeColor="text1"/>
              </w:rPr>
              <w:t>and</w:t>
            </w:r>
            <w:r w:rsidRPr="00D01BC4">
              <w:rPr>
                <w:rFonts w:ascii="Times New Roman" w:hAnsi="Times New Roman" w:cs="Times New Roman"/>
                <w:color w:val="000000" w:themeColor="text1"/>
              </w:rPr>
              <w:t xml:space="preserve"> Jha, 2021; </w:t>
            </w:r>
            <w:proofErr w:type="spellStart"/>
            <w:r w:rsidRPr="00D01BC4">
              <w:rPr>
                <w:rFonts w:ascii="Times New Roman" w:hAnsi="Times New Roman" w:cs="Times New Roman"/>
                <w:color w:val="000000" w:themeColor="text1"/>
              </w:rPr>
              <w:t>Brazhkin</w:t>
            </w:r>
            <w:proofErr w:type="spellEnd"/>
            <w:r w:rsidRPr="00D01BC4">
              <w:rPr>
                <w:rFonts w:ascii="Times New Roman" w:hAnsi="Times New Roman" w:cs="Times New Roman"/>
                <w:color w:val="000000" w:themeColor="text1"/>
              </w:rPr>
              <w:t xml:space="preserve">, 2020). </w:t>
            </w:r>
            <w:r w:rsidR="00A04917" w:rsidRPr="00A04917">
              <w:rPr>
                <w:rFonts w:ascii="Times New Roman" w:hAnsi="Times New Roman" w:cs="Times New Roman"/>
                <w:color w:val="000000" w:themeColor="text1"/>
              </w:rPr>
              <w:t>Participants will first be required to state their age before proceeding with the survey</w:t>
            </w:r>
            <w:r w:rsidRPr="00A04917">
              <w:rPr>
                <w:rFonts w:ascii="Times New Roman" w:hAnsi="Times New Roman" w:cs="Times New Roman"/>
                <w:color w:val="000000" w:themeColor="text1"/>
              </w:rPr>
              <w:t>.</w:t>
            </w:r>
            <w:r w:rsidRPr="00D01BC4">
              <w:rPr>
                <w:rFonts w:ascii="Times New Roman" w:hAnsi="Times New Roman" w:cs="Times New Roman"/>
                <w:color w:val="000000" w:themeColor="text1"/>
              </w:rPr>
              <w:t xml:space="preserve"> Only those who indicate they are between 18 and 24 years old will be permitted to proceed. Respondents outside this age range will be automatically redirected to a closing page that thanks them for their interest, thereby maintaining </w:t>
            </w:r>
            <w:r w:rsidRPr="007376A2">
              <w:rPr>
                <w:rFonts w:ascii="Times New Roman" w:hAnsi="Times New Roman" w:cs="Times New Roman"/>
                <w:color w:val="000000" w:themeColor="text1"/>
              </w:rPr>
              <w:t>the integrity of the data while ensuring respectful disengagement</w:t>
            </w:r>
            <w:r w:rsidR="007376A2" w:rsidRPr="007376A2">
              <w:rPr>
                <w:rFonts w:ascii="Times New Roman" w:hAnsi="Times New Roman" w:cs="Times New Roman"/>
                <w:color w:val="000000" w:themeColor="text1"/>
              </w:rPr>
              <w:t xml:space="preserve"> (</w:t>
            </w:r>
            <w:r w:rsidR="007376A2" w:rsidRPr="005B3A02">
              <w:rPr>
                <w:rFonts w:ascii="Times New Roman" w:hAnsi="Times New Roman" w:cs="Times New Roman"/>
              </w:rPr>
              <w:t>Campbel</w:t>
            </w:r>
            <w:r w:rsidR="007376A2" w:rsidRPr="007376A2">
              <w:rPr>
                <w:rFonts w:ascii="Times New Roman" w:hAnsi="Times New Roman" w:cs="Times New Roman"/>
              </w:rPr>
              <w:t xml:space="preserve">l </w:t>
            </w:r>
            <w:r w:rsidR="007376A2" w:rsidRPr="007376A2">
              <w:rPr>
                <w:rFonts w:ascii="Times New Roman" w:hAnsi="Times New Roman" w:cs="Times New Roman"/>
                <w:i/>
                <w:iCs/>
              </w:rPr>
              <w:t xml:space="preserve">et al., </w:t>
            </w:r>
            <w:r w:rsidR="007376A2" w:rsidRPr="007376A2">
              <w:rPr>
                <w:rFonts w:ascii="Times New Roman" w:hAnsi="Times New Roman" w:cs="Times New Roman"/>
              </w:rPr>
              <w:t>2022</w:t>
            </w:r>
            <w:r w:rsidR="007376A2" w:rsidRPr="007376A2">
              <w:rPr>
                <w:rFonts w:ascii="Times New Roman" w:hAnsi="Times New Roman" w:cs="Times New Roman"/>
              </w:rPr>
              <w:t>)</w:t>
            </w:r>
            <w:r w:rsidRPr="007376A2">
              <w:rPr>
                <w:rFonts w:ascii="Times New Roman" w:hAnsi="Times New Roman" w:cs="Times New Roman"/>
                <w:color w:val="000000" w:themeColor="text1"/>
              </w:rPr>
              <w:t>.</w:t>
            </w:r>
          </w:p>
          <w:p w14:paraId="2C44A404" w14:textId="77777777" w:rsidR="00D01BC4" w:rsidRDefault="00D01BC4" w:rsidP="00C75BBA">
            <w:pPr>
              <w:autoSpaceDE w:val="0"/>
              <w:autoSpaceDN w:val="0"/>
              <w:adjustRightInd w:val="0"/>
              <w:spacing w:line="360" w:lineRule="auto"/>
              <w:ind w:left="567" w:right="21260"/>
              <w:rPr>
                <w:rFonts w:ascii="Times New Roman" w:hAnsi="Times New Roman" w:cs="Times New Roman"/>
                <w:color w:val="000000" w:themeColor="text1"/>
              </w:rPr>
            </w:pPr>
          </w:p>
          <w:p w14:paraId="366AB7EC" w14:textId="77777777" w:rsidR="00D01BC4" w:rsidRPr="00D01BC4" w:rsidRDefault="00D01BC4" w:rsidP="00C75BBA">
            <w:pPr>
              <w:autoSpaceDE w:val="0"/>
              <w:autoSpaceDN w:val="0"/>
              <w:adjustRightInd w:val="0"/>
              <w:spacing w:line="360" w:lineRule="auto"/>
              <w:ind w:left="567" w:right="21260"/>
              <w:rPr>
                <w:rFonts w:ascii="Times New Roman" w:hAnsi="Times New Roman" w:cs="Times New Roman"/>
                <w:color w:val="000000" w:themeColor="text1"/>
              </w:rPr>
            </w:pPr>
          </w:p>
          <w:p w14:paraId="11EB4C08" w14:textId="17F2F209" w:rsidR="004B4299" w:rsidRDefault="004B4299" w:rsidP="00C75BBA">
            <w:pPr>
              <w:autoSpaceDE w:val="0"/>
              <w:autoSpaceDN w:val="0"/>
              <w:adjustRightInd w:val="0"/>
              <w:spacing w:line="276" w:lineRule="auto"/>
              <w:ind w:left="567" w:right="21260"/>
              <w:rPr>
                <w:rFonts w:ascii="Times New Roman" w:hAnsi="Times New Roman" w:cs="Times New Roman"/>
                <w:color w:val="000000" w:themeColor="text1"/>
              </w:rPr>
            </w:pPr>
            <w:r>
              <w:rPr>
                <w:rFonts w:ascii="Times New Roman" w:hAnsi="Times New Roman" w:cs="Times New Roman"/>
                <w:color w:val="000000" w:themeColor="text1"/>
              </w:rPr>
              <w:t>Reference</w:t>
            </w:r>
            <w:r w:rsidR="00973333">
              <w:rPr>
                <w:rFonts w:ascii="Times New Roman" w:hAnsi="Times New Roman" w:cs="Times New Roman"/>
                <w:color w:val="000000" w:themeColor="text1"/>
              </w:rPr>
              <w:t xml:space="preserve"> List</w:t>
            </w:r>
            <w:r>
              <w:rPr>
                <w:rFonts w:ascii="Times New Roman" w:hAnsi="Times New Roman" w:cs="Times New Roman"/>
                <w:color w:val="000000" w:themeColor="text1"/>
              </w:rPr>
              <w:t xml:space="preserve"> </w:t>
            </w:r>
            <w:r w:rsidR="00581B7D">
              <w:rPr>
                <w:rFonts w:ascii="Times New Roman" w:hAnsi="Times New Roman" w:cs="Times New Roman"/>
                <w:color w:val="000000" w:themeColor="text1"/>
              </w:rPr>
              <w:t>–</w:t>
            </w:r>
            <w:r>
              <w:rPr>
                <w:rFonts w:ascii="Times New Roman" w:hAnsi="Times New Roman" w:cs="Times New Roman"/>
                <w:color w:val="000000" w:themeColor="text1"/>
              </w:rPr>
              <w:t xml:space="preserve"> </w:t>
            </w:r>
          </w:p>
          <w:p w14:paraId="29411EB3" w14:textId="0087C3CA" w:rsidR="00973333" w:rsidRPr="007376A2" w:rsidRDefault="00973333" w:rsidP="00C75BBA">
            <w:pPr>
              <w:autoSpaceDE w:val="0"/>
              <w:autoSpaceDN w:val="0"/>
              <w:adjustRightInd w:val="0"/>
              <w:ind w:left="567" w:right="21260"/>
              <w:rPr>
                <w:rFonts w:ascii="Times New Roman" w:hAnsi="Times New Roman" w:cs="Times New Roman"/>
                <w:color w:val="000000" w:themeColor="text1"/>
                <w:sz w:val="22"/>
                <w:szCs w:val="22"/>
              </w:rPr>
            </w:pPr>
            <w:r w:rsidRPr="007376A2">
              <w:rPr>
                <w:rFonts w:ascii="Times New Roman" w:hAnsi="Times New Roman" w:cs="Times New Roman"/>
                <w:color w:val="000000" w:themeColor="text1"/>
                <w:sz w:val="22"/>
                <w:szCs w:val="22"/>
              </w:rPr>
              <w:t xml:space="preserve"> </w:t>
            </w:r>
          </w:p>
          <w:p w14:paraId="42437A37" w14:textId="77777777" w:rsidR="00973333" w:rsidRPr="007376A2" w:rsidRDefault="00973333" w:rsidP="00C75BBA">
            <w:pPr>
              <w:autoSpaceDE w:val="0"/>
              <w:autoSpaceDN w:val="0"/>
              <w:adjustRightInd w:val="0"/>
              <w:spacing w:line="276" w:lineRule="auto"/>
              <w:ind w:left="567" w:right="21260" w:hanging="720"/>
              <w:rPr>
                <w:rFonts w:ascii="Times New Roman" w:hAnsi="Times New Roman" w:cs="Times New Roman"/>
                <w:iCs/>
                <w:color w:val="000000" w:themeColor="text1"/>
                <w:sz w:val="22"/>
                <w:szCs w:val="22"/>
              </w:rPr>
            </w:pPr>
            <w:proofErr w:type="spellStart"/>
            <w:r w:rsidRPr="007376A2">
              <w:rPr>
                <w:rFonts w:ascii="Times New Roman" w:hAnsi="Times New Roman" w:cs="Times New Roman"/>
                <w:iCs/>
                <w:color w:val="000000" w:themeColor="text1"/>
                <w:sz w:val="22"/>
                <w:szCs w:val="22"/>
              </w:rPr>
              <w:t>Blaxter</w:t>
            </w:r>
            <w:proofErr w:type="spellEnd"/>
            <w:r w:rsidRPr="007376A2">
              <w:rPr>
                <w:rFonts w:ascii="Times New Roman" w:hAnsi="Times New Roman" w:cs="Times New Roman"/>
                <w:iCs/>
                <w:color w:val="000000" w:themeColor="text1"/>
                <w:sz w:val="22"/>
                <w:szCs w:val="22"/>
              </w:rPr>
              <w:t>, L., Hughes, C., Tight, M. (2010). How to Research. England: McGraw-Hill Education.</w:t>
            </w:r>
          </w:p>
          <w:p w14:paraId="31B46ADF" w14:textId="77777777" w:rsidR="00973333" w:rsidRPr="007376A2" w:rsidRDefault="00973333" w:rsidP="00C75BBA">
            <w:pPr>
              <w:autoSpaceDE w:val="0"/>
              <w:autoSpaceDN w:val="0"/>
              <w:adjustRightInd w:val="0"/>
              <w:spacing w:line="276" w:lineRule="auto"/>
              <w:ind w:left="567" w:right="21260" w:hanging="720"/>
              <w:rPr>
                <w:rFonts w:ascii="Times New Roman" w:hAnsi="Times New Roman" w:cs="Times New Roman"/>
                <w:color w:val="000000" w:themeColor="text1"/>
                <w:sz w:val="22"/>
                <w:szCs w:val="22"/>
              </w:rPr>
            </w:pPr>
            <w:proofErr w:type="spellStart"/>
            <w:r w:rsidRPr="007376A2">
              <w:rPr>
                <w:rFonts w:ascii="Times New Roman" w:hAnsi="Times New Roman" w:cs="Times New Roman"/>
                <w:iCs/>
                <w:color w:val="000000" w:themeColor="text1"/>
                <w:sz w:val="22"/>
                <w:szCs w:val="22"/>
              </w:rPr>
              <w:t>Brazhkin</w:t>
            </w:r>
            <w:proofErr w:type="spellEnd"/>
            <w:r w:rsidRPr="007376A2">
              <w:rPr>
                <w:rFonts w:ascii="Times New Roman" w:hAnsi="Times New Roman" w:cs="Times New Roman"/>
                <w:iCs/>
                <w:color w:val="000000" w:themeColor="text1"/>
                <w:sz w:val="22"/>
                <w:szCs w:val="22"/>
              </w:rPr>
              <w:t xml:space="preserve">, V. (2020). “I have just returned from the moon:” online survey fraud. Supply Chain Management: An International Journal. Available at: </w:t>
            </w:r>
            <w:hyperlink r:id="rId200" w:history="1">
              <w:r w:rsidRPr="007376A2">
                <w:rPr>
                  <w:rStyle w:val="Hyperlink"/>
                  <w:rFonts w:ascii="Times New Roman" w:hAnsi="Times New Roman" w:cs="Times New Roman"/>
                  <w:iCs/>
                  <w:sz w:val="22"/>
                  <w:szCs w:val="22"/>
                </w:rPr>
                <w:t xml:space="preserve">https://www.researchgate.net/ </w:t>
              </w:r>
              <w:r w:rsidRPr="007376A2">
                <w:rPr>
                  <w:rStyle w:val="Hyperlink"/>
                  <w:rFonts w:ascii="Times New Roman" w:hAnsi="Times New Roman" w:cs="Times New Roman"/>
                  <w:iCs/>
                  <w:sz w:val="22"/>
                  <w:szCs w:val="22"/>
                </w:rPr>
                <w:t>p</w:t>
              </w:r>
              <w:r w:rsidRPr="007376A2">
                <w:rPr>
                  <w:rStyle w:val="Hyperlink"/>
                  <w:rFonts w:ascii="Times New Roman" w:hAnsi="Times New Roman" w:cs="Times New Roman"/>
                  <w:iCs/>
                  <w:sz w:val="22"/>
                  <w:szCs w:val="22"/>
                </w:rPr>
                <w:t xml:space="preserve">ublication/340235342_I_have_just_ </w:t>
              </w:r>
              <w:proofErr w:type="spellStart"/>
              <w:r w:rsidRPr="007376A2">
                <w:rPr>
                  <w:rStyle w:val="Hyperlink"/>
                  <w:rFonts w:ascii="Times New Roman" w:hAnsi="Times New Roman" w:cs="Times New Roman"/>
                  <w:iCs/>
                  <w:sz w:val="22"/>
                  <w:szCs w:val="22"/>
                </w:rPr>
                <w:t>returned_from_the_moon_online</w:t>
              </w:r>
              <w:proofErr w:type="spellEnd"/>
              <w:r w:rsidRPr="007376A2">
                <w:rPr>
                  <w:rStyle w:val="Hyperlink"/>
                  <w:rFonts w:ascii="Times New Roman" w:hAnsi="Times New Roman" w:cs="Times New Roman"/>
                  <w:iCs/>
                  <w:sz w:val="22"/>
                  <w:szCs w:val="22"/>
                </w:rPr>
                <w:t xml:space="preserve">_ </w:t>
              </w:r>
              <w:proofErr w:type="spellStart"/>
              <w:r w:rsidRPr="007376A2">
                <w:rPr>
                  <w:rStyle w:val="Hyperlink"/>
                  <w:rFonts w:ascii="Times New Roman" w:hAnsi="Times New Roman" w:cs="Times New Roman"/>
                  <w:iCs/>
                  <w:sz w:val="22"/>
                  <w:szCs w:val="22"/>
                </w:rPr>
                <w:t>survey_fraud</w:t>
              </w:r>
              <w:proofErr w:type="spellEnd"/>
            </w:hyperlink>
            <w:r w:rsidRPr="007376A2">
              <w:rPr>
                <w:rFonts w:ascii="Times New Roman" w:hAnsi="Times New Roman" w:cs="Times New Roman"/>
                <w:iCs/>
                <w:color w:val="000000" w:themeColor="text1"/>
                <w:sz w:val="22"/>
                <w:szCs w:val="22"/>
              </w:rPr>
              <w:t xml:space="preserve"> </w:t>
            </w:r>
            <w:r w:rsidRPr="007376A2">
              <w:rPr>
                <w:rFonts w:ascii="Times New Roman" w:hAnsi="Times New Roman" w:cs="Times New Roman"/>
                <w:color w:val="000000" w:themeColor="text1"/>
                <w:sz w:val="22"/>
                <w:szCs w:val="22"/>
              </w:rPr>
              <w:t>[Assessed on 08</w:t>
            </w:r>
            <w:r w:rsidRPr="007376A2">
              <w:rPr>
                <w:rFonts w:ascii="Times New Roman" w:hAnsi="Times New Roman" w:cs="Times New Roman"/>
                <w:color w:val="000000" w:themeColor="text1"/>
                <w:sz w:val="22"/>
                <w:szCs w:val="22"/>
                <w:vertAlign w:val="superscript"/>
              </w:rPr>
              <w:t>th</w:t>
            </w:r>
            <w:r w:rsidRPr="007376A2">
              <w:rPr>
                <w:rFonts w:ascii="Times New Roman" w:hAnsi="Times New Roman" w:cs="Times New Roman"/>
                <w:color w:val="000000" w:themeColor="text1"/>
                <w:sz w:val="22"/>
                <w:szCs w:val="22"/>
              </w:rPr>
              <w:t xml:space="preserve"> May 2025].</w:t>
            </w:r>
          </w:p>
          <w:p w14:paraId="7174AD26" w14:textId="77777777" w:rsidR="00973333" w:rsidRPr="007376A2" w:rsidRDefault="00973333" w:rsidP="00C75BBA">
            <w:pPr>
              <w:ind w:left="567" w:right="21260" w:hanging="720"/>
              <w:rPr>
                <w:rFonts w:ascii="Times New Roman" w:hAnsi="Times New Roman" w:cs="Times New Roman"/>
                <w:sz w:val="22"/>
                <w:szCs w:val="22"/>
              </w:rPr>
            </w:pPr>
            <w:r w:rsidRPr="005B3A02">
              <w:rPr>
                <w:rFonts w:ascii="Times New Roman" w:hAnsi="Times New Roman" w:cs="Times New Roman"/>
                <w:sz w:val="22"/>
                <w:szCs w:val="22"/>
              </w:rPr>
              <w:t xml:space="preserve">Campbell, </w:t>
            </w:r>
            <w:r w:rsidRPr="007376A2">
              <w:rPr>
                <w:rFonts w:ascii="Times New Roman" w:hAnsi="Times New Roman" w:cs="Times New Roman"/>
                <w:sz w:val="22"/>
                <w:szCs w:val="22"/>
              </w:rPr>
              <w:t>C</w:t>
            </w:r>
            <w:r w:rsidRPr="005B3A02">
              <w:rPr>
                <w:rFonts w:ascii="Times New Roman" w:hAnsi="Times New Roman" w:cs="Times New Roman"/>
                <w:sz w:val="22"/>
                <w:szCs w:val="22"/>
              </w:rPr>
              <w:t xml:space="preserve"> K.</w:t>
            </w:r>
            <w:r w:rsidRPr="007376A2">
              <w:rPr>
                <w:rFonts w:ascii="Times New Roman" w:hAnsi="Times New Roman" w:cs="Times New Roman"/>
                <w:sz w:val="22"/>
                <w:szCs w:val="22"/>
              </w:rPr>
              <w:t>,</w:t>
            </w:r>
            <w:r w:rsidRPr="005B3A02">
              <w:rPr>
                <w:rFonts w:ascii="Times New Roman" w:hAnsi="Times New Roman" w:cs="Times New Roman"/>
                <w:sz w:val="22"/>
                <w:szCs w:val="22"/>
              </w:rPr>
              <w:t xml:space="preserve"> </w:t>
            </w:r>
            <w:proofErr w:type="spellStart"/>
            <w:r w:rsidRPr="005B3A02">
              <w:rPr>
                <w:rFonts w:ascii="Times New Roman" w:hAnsi="Times New Roman" w:cs="Times New Roman"/>
                <w:sz w:val="22"/>
                <w:szCs w:val="22"/>
              </w:rPr>
              <w:t>Ndukwe</w:t>
            </w:r>
            <w:proofErr w:type="spellEnd"/>
            <w:r w:rsidRPr="005B3A02">
              <w:rPr>
                <w:rFonts w:ascii="Times New Roman" w:hAnsi="Times New Roman" w:cs="Times New Roman"/>
                <w:sz w:val="22"/>
                <w:szCs w:val="22"/>
              </w:rPr>
              <w:t xml:space="preserve">, </w:t>
            </w:r>
            <w:r w:rsidRPr="007376A2">
              <w:rPr>
                <w:rFonts w:ascii="Times New Roman" w:hAnsi="Times New Roman" w:cs="Times New Roman"/>
                <w:sz w:val="22"/>
                <w:szCs w:val="22"/>
              </w:rPr>
              <w:t>S.,</w:t>
            </w:r>
            <w:r w:rsidRPr="005B3A02">
              <w:rPr>
                <w:rFonts w:ascii="Times New Roman" w:hAnsi="Times New Roman" w:cs="Times New Roman"/>
                <w:sz w:val="22"/>
                <w:szCs w:val="22"/>
              </w:rPr>
              <w:t xml:space="preserve"> Dubé, K</w:t>
            </w:r>
            <w:r w:rsidRPr="007376A2">
              <w:rPr>
                <w:rFonts w:ascii="Times New Roman" w:hAnsi="Times New Roman" w:cs="Times New Roman"/>
                <w:sz w:val="22"/>
                <w:szCs w:val="22"/>
              </w:rPr>
              <w:t>.,</w:t>
            </w:r>
            <w:r w:rsidRPr="005B3A02">
              <w:rPr>
                <w:rFonts w:ascii="Times New Roman" w:hAnsi="Times New Roman" w:cs="Times New Roman"/>
                <w:sz w:val="22"/>
                <w:szCs w:val="22"/>
              </w:rPr>
              <w:t xml:space="preserve"> </w:t>
            </w:r>
            <w:proofErr w:type="spellStart"/>
            <w:r w:rsidRPr="005B3A02">
              <w:rPr>
                <w:rFonts w:ascii="Times New Roman" w:hAnsi="Times New Roman" w:cs="Times New Roman"/>
                <w:sz w:val="22"/>
                <w:szCs w:val="22"/>
              </w:rPr>
              <w:t>Sauceda</w:t>
            </w:r>
            <w:proofErr w:type="spellEnd"/>
            <w:r w:rsidRPr="005B3A02">
              <w:rPr>
                <w:rFonts w:ascii="Times New Roman" w:hAnsi="Times New Roman" w:cs="Times New Roman"/>
                <w:sz w:val="22"/>
                <w:szCs w:val="22"/>
              </w:rPr>
              <w:t>, J</w:t>
            </w:r>
            <w:r w:rsidRPr="007376A2">
              <w:rPr>
                <w:rFonts w:ascii="Times New Roman" w:hAnsi="Times New Roman" w:cs="Times New Roman"/>
                <w:sz w:val="22"/>
                <w:szCs w:val="22"/>
              </w:rPr>
              <w:t>,</w:t>
            </w:r>
            <w:r w:rsidRPr="005B3A02">
              <w:rPr>
                <w:rFonts w:ascii="Times New Roman" w:hAnsi="Times New Roman" w:cs="Times New Roman"/>
                <w:sz w:val="22"/>
                <w:szCs w:val="22"/>
              </w:rPr>
              <w:t xml:space="preserve"> A</w:t>
            </w:r>
            <w:r w:rsidRPr="007376A2">
              <w:rPr>
                <w:rFonts w:ascii="Times New Roman" w:hAnsi="Times New Roman" w:cs="Times New Roman"/>
                <w:sz w:val="22"/>
                <w:szCs w:val="22"/>
              </w:rPr>
              <w:t>.,</w:t>
            </w:r>
            <w:r w:rsidRPr="007376A2">
              <w:rPr>
                <w:rFonts w:ascii="Times New Roman" w:hAnsi="Times New Roman" w:cs="Times New Roman"/>
                <w:sz w:val="22"/>
                <w:szCs w:val="22"/>
              </w:rPr>
              <w:t xml:space="preserve"> </w:t>
            </w:r>
            <w:proofErr w:type="spellStart"/>
            <w:r w:rsidRPr="005B3A02">
              <w:rPr>
                <w:rFonts w:ascii="Times New Roman" w:hAnsi="Times New Roman" w:cs="Times New Roman"/>
                <w:sz w:val="22"/>
                <w:szCs w:val="22"/>
              </w:rPr>
              <w:t>Saberi</w:t>
            </w:r>
            <w:proofErr w:type="spellEnd"/>
            <w:r w:rsidRPr="005B3A02">
              <w:rPr>
                <w:rFonts w:ascii="Times New Roman" w:hAnsi="Times New Roman" w:cs="Times New Roman"/>
                <w:sz w:val="22"/>
                <w:szCs w:val="22"/>
              </w:rPr>
              <w:t>, P.</w:t>
            </w:r>
            <w:r w:rsidRPr="007376A2">
              <w:rPr>
                <w:rFonts w:ascii="Times New Roman" w:hAnsi="Times New Roman" w:cs="Times New Roman"/>
                <w:sz w:val="22"/>
                <w:szCs w:val="22"/>
              </w:rPr>
              <w:t>, (2022).</w:t>
            </w:r>
            <w:r w:rsidRPr="005B3A02">
              <w:rPr>
                <w:rFonts w:ascii="Times New Roman" w:hAnsi="Times New Roman" w:cs="Times New Roman"/>
                <w:sz w:val="22"/>
                <w:szCs w:val="22"/>
              </w:rPr>
              <w:t xml:space="preserve"> Overcoming Challenges of Online Research: Measures to Ensure </w:t>
            </w:r>
            <w:proofErr w:type="spellStart"/>
            <w:r w:rsidRPr="005B3A02">
              <w:rPr>
                <w:rFonts w:ascii="Times New Roman" w:hAnsi="Times New Roman" w:cs="Times New Roman"/>
                <w:sz w:val="22"/>
                <w:szCs w:val="22"/>
              </w:rPr>
              <w:t>Enrollment</w:t>
            </w:r>
            <w:proofErr w:type="spellEnd"/>
            <w:r w:rsidRPr="005B3A02">
              <w:rPr>
                <w:rFonts w:ascii="Times New Roman" w:hAnsi="Times New Roman" w:cs="Times New Roman"/>
                <w:sz w:val="22"/>
                <w:szCs w:val="22"/>
              </w:rPr>
              <w:t xml:space="preserve"> of Eligible Participants. JAIDS Journal of Acquired Immune </w:t>
            </w:r>
            <w:r w:rsidRPr="007376A2">
              <w:rPr>
                <w:rFonts w:ascii="Times New Roman" w:hAnsi="Times New Roman" w:cs="Times New Roman"/>
                <w:sz w:val="22"/>
                <w:szCs w:val="22"/>
              </w:rPr>
              <w:br/>
            </w:r>
            <w:r w:rsidRPr="005B3A02">
              <w:rPr>
                <w:rFonts w:ascii="Times New Roman" w:hAnsi="Times New Roman" w:cs="Times New Roman"/>
                <w:sz w:val="22"/>
                <w:szCs w:val="22"/>
              </w:rPr>
              <w:t xml:space="preserve">Deficiency Syndromes 91(2):p 232-236, </w:t>
            </w:r>
            <w:r w:rsidRPr="007376A2">
              <w:rPr>
                <w:rFonts w:ascii="Times New Roman" w:hAnsi="Times New Roman" w:cs="Times New Roman"/>
                <w:sz w:val="22"/>
                <w:szCs w:val="22"/>
              </w:rPr>
              <w:t xml:space="preserve">Available at: </w:t>
            </w:r>
            <w:hyperlink r:id="rId201" w:history="1">
              <w:r w:rsidRPr="007376A2">
                <w:rPr>
                  <w:rStyle w:val="Hyperlink"/>
                  <w:rFonts w:ascii="Times New Roman" w:hAnsi="Times New Roman" w:cs="Times New Roman"/>
                  <w:sz w:val="22"/>
                  <w:szCs w:val="22"/>
                </w:rPr>
                <w:t>https://journals.lww.com/jaids/abstract/ 2</w:t>
              </w:r>
              <w:r w:rsidRPr="007376A2">
                <w:rPr>
                  <w:rStyle w:val="Hyperlink"/>
                  <w:rFonts w:ascii="Times New Roman" w:hAnsi="Times New Roman" w:cs="Times New Roman"/>
                  <w:sz w:val="22"/>
                  <w:szCs w:val="22"/>
                </w:rPr>
                <w:t>0</w:t>
              </w:r>
              <w:r w:rsidRPr="007376A2">
                <w:rPr>
                  <w:rStyle w:val="Hyperlink"/>
                  <w:rFonts w:ascii="Times New Roman" w:hAnsi="Times New Roman" w:cs="Times New Roman"/>
                  <w:sz w:val="22"/>
                  <w:szCs w:val="22"/>
                </w:rPr>
                <w:t>22/10010/overcoming_challenges_of_ online_research__measures.17.aspx? context=</w:t>
              </w:r>
              <w:r w:rsidRPr="007376A2">
                <w:rPr>
                  <w:rStyle w:val="Hyperlink"/>
                  <w:rFonts w:ascii="Times New Roman" w:hAnsi="Times New Roman" w:cs="Times New Roman"/>
                  <w:sz w:val="22"/>
                  <w:szCs w:val="22"/>
                </w:rPr>
                <w:br/>
              </w:r>
              <w:r w:rsidRPr="007376A2">
                <w:rPr>
                  <w:rStyle w:val="Hyperlink"/>
                  <w:rFonts w:ascii="Times New Roman" w:hAnsi="Times New Roman" w:cs="Times New Roman"/>
                  <w:sz w:val="22"/>
                  <w:szCs w:val="22"/>
                </w:rPr>
                <w:t>latestarticles</w:t>
              </w:r>
            </w:hyperlink>
            <w:r w:rsidRPr="007376A2">
              <w:rPr>
                <w:rFonts w:ascii="Times New Roman" w:hAnsi="Times New Roman" w:cs="Times New Roman"/>
                <w:sz w:val="22"/>
                <w:szCs w:val="22"/>
              </w:rPr>
              <w:t xml:space="preserve"> [Assessed on 12</w:t>
            </w:r>
            <w:r w:rsidRPr="007376A2">
              <w:rPr>
                <w:rFonts w:ascii="Times New Roman" w:hAnsi="Times New Roman" w:cs="Times New Roman"/>
                <w:sz w:val="22"/>
                <w:szCs w:val="22"/>
                <w:vertAlign w:val="superscript"/>
              </w:rPr>
              <w:t>th</w:t>
            </w:r>
            <w:r w:rsidRPr="007376A2">
              <w:rPr>
                <w:rFonts w:ascii="Times New Roman" w:hAnsi="Times New Roman" w:cs="Times New Roman"/>
                <w:sz w:val="22"/>
                <w:szCs w:val="22"/>
              </w:rPr>
              <w:t xml:space="preserve"> May 2025]. </w:t>
            </w:r>
          </w:p>
          <w:p w14:paraId="2423773A" w14:textId="77777777" w:rsidR="00973333" w:rsidRPr="007376A2" w:rsidRDefault="00973333" w:rsidP="00C75BBA">
            <w:pPr>
              <w:autoSpaceDE w:val="0"/>
              <w:autoSpaceDN w:val="0"/>
              <w:adjustRightInd w:val="0"/>
              <w:ind w:left="567" w:right="21260" w:hanging="720"/>
              <w:rPr>
                <w:rFonts w:ascii="Times New Roman" w:hAnsi="Times New Roman" w:cs="Times New Roman"/>
                <w:color w:val="000000" w:themeColor="text1"/>
                <w:sz w:val="22"/>
                <w:szCs w:val="22"/>
              </w:rPr>
            </w:pPr>
            <w:r w:rsidRPr="007376A2">
              <w:rPr>
                <w:rFonts w:ascii="Times New Roman" w:hAnsi="Times New Roman" w:cs="Times New Roman"/>
                <w:color w:val="000000" w:themeColor="text1"/>
                <w:sz w:val="22"/>
                <w:szCs w:val="22"/>
              </w:rPr>
              <w:t xml:space="preserve">Children and Youth Services Review, 120, Available at: </w:t>
            </w:r>
            <w:hyperlink r:id="rId202" w:history="1">
              <w:r w:rsidRPr="007376A2">
                <w:rPr>
                  <w:rStyle w:val="Hyperlink"/>
                  <w:rFonts w:ascii="Times New Roman" w:hAnsi="Times New Roman" w:cs="Times New Roman"/>
                  <w:sz w:val="22"/>
                  <w:szCs w:val="22"/>
                </w:rPr>
                <w:t>https://www.sciencedirect.com/ science/article/abs/</w:t>
              </w:r>
              <w:proofErr w:type="spellStart"/>
              <w:r w:rsidRPr="007376A2">
                <w:rPr>
                  <w:rStyle w:val="Hyperlink"/>
                  <w:rFonts w:ascii="Times New Roman" w:hAnsi="Times New Roman" w:cs="Times New Roman"/>
                  <w:sz w:val="22"/>
                  <w:szCs w:val="22"/>
                </w:rPr>
                <w:t>pii</w:t>
              </w:r>
              <w:proofErr w:type="spellEnd"/>
              <w:r w:rsidRPr="007376A2">
                <w:rPr>
                  <w:rStyle w:val="Hyperlink"/>
                  <w:rFonts w:ascii="Times New Roman" w:hAnsi="Times New Roman" w:cs="Times New Roman"/>
                  <w:sz w:val="22"/>
                  <w:szCs w:val="22"/>
                </w:rPr>
                <w:t>/S019074092032065X</w:t>
              </w:r>
            </w:hyperlink>
            <w:r w:rsidRPr="007376A2">
              <w:rPr>
                <w:rFonts w:ascii="Times New Roman" w:hAnsi="Times New Roman" w:cs="Times New Roman"/>
                <w:color w:val="000000" w:themeColor="text1"/>
                <w:sz w:val="22"/>
                <w:szCs w:val="22"/>
              </w:rPr>
              <w:t xml:space="preserve"> [Assessed on 12</w:t>
            </w:r>
            <w:r w:rsidRPr="007376A2">
              <w:rPr>
                <w:rFonts w:ascii="Times New Roman" w:hAnsi="Times New Roman" w:cs="Times New Roman"/>
                <w:color w:val="000000" w:themeColor="text1"/>
                <w:sz w:val="22"/>
                <w:szCs w:val="22"/>
                <w:vertAlign w:val="superscript"/>
              </w:rPr>
              <w:t>th</w:t>
            </w:r>
            <w:r w:rsidRPr="007376A2">
              <w:rPr>
                <w:rFonts w:ascii="Times New Roman" w:hAnsi="Times New Roman" w:cs="Times New Roman"/>
                <w:color w:val="000000" w:themeColor="text1"/>
                <w:sz w:val="22"/>
                <w:szCs w:val="22"/>
              </w:rPr>
              <w:t xml:space="preserve"> May 2025]. </w:t>
            </w:r>
          </w:p>
          <w:p w14:paraId="7FA1BF9D" w14:textId="77777777" w:rsidR="00973333" w:rsidRPr="007376A2" w:rsidRDefault="00973333" w:rsidP="00C75BBA">
            <w:pPr>
              <w:autoSpaceDE w:val="0"/>
              <w:autoSpaceDN w:val="0"/>
              <w:adjustRightInd w:val="0"/>
              <w:spacing w:line="276" w:lineRule="auto"/>
              <w:ind w:left="567" w:right="21260" w:hanging="720"/>
              <w:rPr>
                <w:rFonts w:ascii="Times New Roman" w:hAnsi="Times New Roman" w:cs="Times New Roman"/>
                <w:iCs/>
                <w:color w:val="000000" w:themeColor="text1"/>
                <w:sz w:val="22"/>
                <w:szCs w:val="22"/>
              </w:rPr>
            </w:pPr>
            <w:r w:rsidRPr="007376A2">
              <w:rPr>
                <w:rFonts w:ascii="Times New Roman" w:hAnsi="Times New Roman" w:cs="Times New Roman"/>
                <w:iCs/>
                <w:color w:val="000000" w:themeColor="text1"/>
                <w:sz w:val="22"/>
                <w:szCs w:val="22"/>
              </w:rPr>
              <w:t xml:space="preserve">Habib, D., and Jha, N., (2021). AIM Against Survey Fraud. </w:t>
            </w:r>
            <w:r w:rsidRPr="007376A2">
              <w:rPr>
                <w:rFonts w:ascii="Times New Roman" w:hAnsi="Times New Roman" w:cs="Times New Roman"/>
                <w:i/>
                <w:color w:val="000000" w:themeColor="text1"/>
                <w:sz w:val="22"/>
                <w:szCs w:val="22"/>
              </w:rPr>
              <w:t>JAMIA open,</w:t>
            </w:r>
            <w:r w:rsidRPr="007376A2">
              <w:rPr>
                <w:rFonts w:ascii="Times New Roman" w:hAnsi="Times New Roman" w:cs="Times New Roman"/>
                <w:iCs/>
                <w:color w:val="000000" w:themeColor="text1"/>
                <w:sz w:val="22"/>
                <w:szCs w:val="22"/>
              </w:rPr>
              <w:t xml:space="preserve"> 4(4). Available at:  </w:t>
            </w:r>
            <w:hyperlink r:id="rId203" w:history="1">
              <w:r w:rsidRPr="007376A2">
                <w:rPr>
                  <w:rStyle w:val="Hyperlink"/>
                  <w:rFonts w:ascii="Times New Roman" w:hAnsi="Times New Roman" w:cs="Times New Roman"/>
                  <w:iCs/>
                  <w:sz w:val="22"/>
                  <w:szCs w:val="22"/>
                </w:rPr>
                <w:t>https://www.researchgate.net/publication /356348477_AIM_against_survey_fraud</w:t>
              </w:r>
            </w:hyperlink>
            <w:r w:rsidRPr="007376A2">
              <w:rPr>
                <w:rFonts w:ascii="Times New Roman" w:hAnsi="Times New Roman" w:cs="Times New Roman"/>
                <w:iCs/>
                <w:color w:val="000000" w:themeColor="text1"/>
                <w:sz w:val="22"/>
                <w:szCs w:val="22"/>
              </w:rPr>
              <w:t xml:space="preserve"> [Assessed on 09th May 2025].</w:t>
            </w:r>
          </w:p>
          <w:p w14:paraId="7B40D82D" w14:textId="77777777" w:rsidR="00973333" w:rsidRDefault="00973333" w:rsidP="00C75BBA">
            <w:pPr>
              <w:autoSpaceDE w:val="0"/>
              <w:autoSpaceDN w:val="0"/>
              <w:adjustRightInd w:val="0"/>
              <w:ind w:left="567" w:right="21260" w:hanging="720"/>
              <w:rPr>
                <w:rFonts w:ascii="Times New Roman" w:hAnsi="Times New Roman" w:cs="Times New Roman"/>
                <w:color w:val="000000" w:themeColor="text1"/>
                <w:sz w:val="22"/>
                <w:szCs w:val="22"/>
              </w:rPr>
            </w:pPr>
            <w:r w:rsidRPr="007376A2">
              <w:rPr>
                <w:rFonts w:ascii="Times New Roman" w:hAnsi="Times New Roman" w:cs="Times New Roman"/>
                <w:color w:val="000000" w:themeColor="text1"/>
                <w:sz w:val="22"/>
                <w:szCs w:val="22"/>
              </w:rPr>
              <w:t>Montgomery, P., and Weisman, C, B., (2021)</w:t>
            </w:r>
            <w:r>
              <w:rPr>
                <w:rFonts w:ascii="Times New Roman" w:hAnsi="Times New Roman" w:cs="Times New Roman"/>
                <w:color w:val="000000" w:themeColor="text1"/>
                <w:sz w:val="22"/>
                <w:szCs w:val="22"/>
              </w:rPr>
              <w:t xml:space="preserve"> </w:t>
            </w:r>
          </w:p>
          <w:p w14:paraId="01B23701" w14:textId="77777777" w:rsidR="00973333" w:rsidRDefault="00973333" w:rsidP="00C75BBA">
            <w:pPr>
              <w:autoSpaceDE w:val="0"/>
              <w:autoSpaceDN w:val="0"/>
              <w:adjustRightInd w:val="0"/>
              <w:ind w:left="567" w:right="21260" w:hanging="720"/>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      </w:t>
            </w:r>
            <w:r w:rsidRPr="007376A2">
              <w:rPr>
                <w:rFonts w:ascii="Times New Roman" w:hAnsi="Times New Roman" w:cs="Times New Roman"/>
                <w:color w:val="000000" w:themeColor="text1"/>
                <w:sz w:val="22"/>
                <w:szCs w:val="22"/>
              </w:rPr>
              <w:t>Non-financial conflict of interest in social intervention</w:t>
            </w:r>
          </w:p>
          <w:p w14:paraId="2CF4D032" w14:textId="77777777" w:rsidR="00973333" w:rsidRPr="007376A2" w:rsidRDefault="00973333" w:rsidP="00C75BBA">
            <w:pPr>
              <w:ind w:left="567" w:right="21260" w:hanging="720"/>
              <w:rPr>
                <w:rFonts w:ascii="Times New Roman" w:hAnsi="Times New Roman" w:cs="Times New Roman"/>
                <w:sz w:val="22"/>
                <w:szCs w:val="22"/>
              </w:rPr>
            </w:pPr>
            <w:r w:rsidRPr="007376A2">
              <w:rPr>
                <w:rFonts w:ascii="Times New Roman" w:hAnsi="Times New Roman" w:cs="Times New Roman"/>
                <w:sz w:val="22"/>
                <w:szCs w:val="22"/>
              </w:rPr>
              <w:t>Oliver, P., (2010). The Student’s Guild to Research Ethics. 2</w:t>
            </w:r>
            <w:r w:rsidRPr="007376A2">
              <w:rPr>
                <w:rFonts w:ascii="Times New Roman" w:hAnsi="Times New Roman" w:cs="Times New Roman"/>
                <w:sz w:val="22"/>
                <w:szCs w:val="22"/>
                <w:vertAlign w:val="superscript"/>
              </w:rPr>
              <w:t>nd</w:t>
            </w:r>
            <w:r w:rsidRPr="007376A2">
              <w:rPr>
                <w:rFonts w:ascii="Times New Roman" w:hAnsi="Times New Roman" w:cs="Times New Roman"/>
                <w:sz w:val="22"/>
                <w:szCs w:val="22"/>
              </w:rPr>
              <w:t xml:space="preserve"> ed. Maidenhead: Open University Press.</w:t>
            </w:r>
          </w:p>
          <w:p w14:paraId="46E3D5CC" w14:textId="77777777" w:rsidR="00973333" w:rsidRPr="007376A2" w:rsidRDefault="00973333" w:rsidP="00C75BBA">
            <w:pPr>
              <w:autoSpaceDE w:val="0"/>
              <w:autoSpaceDN w:val="0"/>
              <w:adjustRightInd w:val="0"/>
              <w:ind w:left="567" w:right="21260" w:hanging="720"/>
              <w:rPr>
                <w:rFonts w:ascii="Times New Roman" w:hAnsi="Times New Roman" w:cs="Times New Roman"/>
                <w:color w:val="000000" w:themeColor="text1"/>
                <w:sz w:val="22"/>
                <w:szCs w:val="22"/>
              </w:rPr>
            </w:pPr>
            <w:r w:rsidRPr="007376A2">
              <w:rPr>
                <w:rFonts w:ascii="Times New Roman" w:hAnsi="Times New Roman" w:cs="Times New Roman"/>
                <w:color w:val="000000" w:themeColor="text1"/>
                <w:sz w:val="22"/>
                <w:szCs w:val="22"/>
              </w:rPr>
              <w:t xml:space="preserve">Pellegrini, S., Moore, P., </w:t>
            </w:r>
            <w:r w:rsidRPr="007376A2">
              <w:rPr>
                <w:rFonts w:ascii="Times New Roman" w:hAnsi="Times New Roman" w:cs="Times New Roman"/>
                <w:color w:val="000000" w:themeColor="text1"/>
                <w:sz w:val="22"/>
                <w:szCs w:val="22"/>
              </w:rPr>
              <w:t>and</w:t>
            </w:r>
            <w:r w:rsidRPr="007376A2">
              <w:rPr>
                <w:rFonts w:ascii="Times New Roman" w:hAnsi="Times New Roman" w:cs="Times New Roman"/>
                <w:color w:val="000000" w:themeColor="text1"/>
                <w:sz w:val="22"/>
                <w:szCs w:val="22"/>
              </w:rPr>
              <w:t xml:space="preserve"> Murphy, M. (2022). Secondary Trauma and Related Concepts in Psychologists: A Systematic Review. </w:t>
            </w:r>
            <w:r w:rsidRPr="007376A2">
              <w:rPr>
                <w:rFonts w:ascii="Times New Roman" w:hAnsi="Times New Roman" w:cs="Times New Roman"/>
                <w:i/>
                <w:iCs/>
                <w:color w:val="000000" w:themeColor="text1"/>
                <w:sz w:val="22"/>
                <w:szCs w:val="22"/>
              </w:rPr>
              <w:t>Journal of Aggression, Maltreatment &amp; Trauma</w:t>
            </w:r>
            <w:r w:rsidRPr="007376A2">
              <w:rPr>
                <w:rFonts w:ascii="Times New Roman" w:hAnsi="Times New Roman" w:cs="Times New Roman"/>
                <w:color w:val="000000" w:themeColor="text1"/>
                <w:sz w:val="22"/>
                <w:szCs w:val="22"/>
              </w:rPr>
              <w:t>, </w:t>
            </w:r>
            <w:r w:rsidRPr="007376A2">
              <w:rPr>
                <w:rFonts w:ascii="Times New Roman" w:hAnsi="Times New Roman" w:cs="Times New Roman"/>
                <w:i/>
                <w:iCs/>
                <w:color w:val="000000" w:themeColor="text1"/>
                <w:sz w:val="22"/>
                <w:szCs w:val="22"/>
              </w:rPr>
              <w:t>31</w:t>
            </w:r>
            <w:r w:rsidRPr="007376A2">
              <w:rPr>
                <w:rFonts w:ascii="Times New Roman" w:hAnsi="Times New Roman" w:cs="Times New Roman"/>
                <w:color w:val="000000" w:themeColor="text1"/>
                <w:sz w:val="22"/>
                <w:szCs w:val="22"/>
              </w:rPr>
              <w:t xml:space="preserve">(3), 370–391. </w:t>
            </w:r>
            <w:hyperlink r:id="rId204" w:history="1">
              <w:r w:rsidRPr="007376A2">
                <w:rPr>
                  <w:rStyle w:val="Hyperlink"/>
                  <w:rFonts w:ascii="Times New Roman" w:hAnsi="Times New Roman" w:cs="Times New Roman"/>
                  <w:sz w:val="22"/>
                  <w:szCs w:val="22"/>
                </w:rPr>
                <w:t>https://doi.org/10.1080/10926771.2021.2019156</w:t>
              </w:r>
            </w:hyperlink>
            <w:r w:rsidRPr="007376A2">
              <w:rPr>
                <w:rFonts w:ascii="Times New Roman" w:hAnsi="Times New Roman" w:cs="Times New Roman"/>
                <w:color w:val="000000" w:themeColor="text1"/>
                <w:sz w:val="22"/>
                <w:szCs w:val="22"/>
              </w:rPr>
              <w:t xml:space="preserve"> [Assessed on 10th May 2025]. </w:t>
            </w:r>
          </w:p>
          <w:p w14:paraId="2D8DD677" w14:textId="77777777" w:rsidR="00973333" w:rsidRPr="007376A2" w:rsidRDefault="00973333" w:rsidP="00C75BBA">
            <w:pPr>
              <w:autoSpaceDE w:val="0"/>
              <w:autoSpaceDN w:val="0"/>
              <w:adjustRightInd w:val="0"/>
              <w:spacing w:line="276" w:lineRule="auto"/>
              <w:ind w:left="567" w:right="21260" w:hanging="720"/>
              <w:rPr>
                <w:rFonts w:ascii="Times New Roman" w:hAnsi="Times New Roman" w:cs="Times New Roman"/>
                <w:color w:val="000000" w:themeColor="text1"/>
                <w:sz w:val="22"/>
                <w:szCs w:val="22"/>
              </w:rPr>
            </w:pPr>
            <w:r w:rsidRPr="007376A2">
              <w:rPr>
                <w:rFonts w:ascii="Times New Roman" w:hAnsi="Times New Roman" w:cs="Times New Roman"/>
                <w:color w:val="000000" w:themeColor="text1"/>
                <w:sz w:val="22"/>
                <w:szCs w:val="22"/>
              </w:rPr>
              <w:t xml:space="preserve">Pidgeon, N., (1998). Risk Assessment, Risk Values and the Social Science Programme: Why We Do Need Risk Perception Research. </w:t>
            </w:r>
            <w:r w:rsidRPr="007376A2">
              <w:rPr>
                <w:rFonts w:ascii="Times New Roman" w:hAnsi="Times New Roman" w:cs="Times New Roman"/>
                <w:i/>
                <w:iCs/>
                <w:color w:val="000000" w:themeColor="text1"/>
                <w:sz w:val="22"/>
                <w:szCs w:val="22"/>
              </w:rPr>
              <w:t>Reliability Engineering and System Safety</w:t>
            </w:r>
            <w:r w:rsidRPr="007376A2">
              <w:rPr>
                <w:rFonts w:ascii="Times New Roman" w:hAnsi="Times New Roman" w:cs="Times New Roman"/>
                <w:color w:val="000000" w:themeColor="text1"/>
                <w:sz w:val="22"/>
                <w:szCs w:val="22"/>
              </w:rPr>
              <w:t xml:space="preserve">, 59(1), pp. 5-15. Available at: </w:t>
            </w:r>
            <w:hyperlink r:id="rId205" w:history="1">
              <w:r w:rsidRPr="007376A2">
                <w:rPr>
                  <w:rStyle w:val="Hyperlink"/>
                  <w:rFonts w:ascii="Times New Roman" w:hAnsi="Times New Roman" w:cs="Times New Roman"/>
                  <w:sz w:val="22"/>
                  <w:szCs w:val="22"/>
                </w:rPr>
                <w:t>https://www.sciencedirect.com/science /article/abs/</w:t>
              </w:r>
              <w:proofErr w:type="spellStart"/>
              <w:r w:rsidRPr="007376A2">
                <w:rPr>
                  <w:rStyle w:val="Hyperlink"/>
                  <w:rFonts w:ascii="Times New Roman" w:hAnsi="Times New Roman" w:cs="Times New Roman"/>
                  <w:sz w:val="22"/>
                  <w:szCs w:val="22"/>
                </w:rPr>
                <w:t>pii</w:t>
              </w:r>
              <w:proofErr w:type="spellEnd"/>
              <w:r w:rsidRPr="007376A2">
                <w:rPr>
                  <w:rStyle w:val="Hyperlink"/>
                  <w:rFonts w:ascii="Times New Roman" w:hAnsi="Times New Roman" w:cs="Times New Roman"/>
                  <w:sz w:val="22"/>
                  <w:szCs w:val="22"/>
                </w:rPr>
                <w:t>/S0951832097001142</w:t>
              </w:r>
            </w:hyperlink>
            <w:r w:rsidRPr="007376A2">
              <w:rPr>
                <w:rFonts w:ascii="Times New Roman" w:hAnsi="Times New Roman" w:cs="Times New Roman"/>
                <w:color w:val="000000" w:themeColor="text1"/>
                <w:sz w:val="22"/>
                <w:szCs w:val="22"/>
              </w:rPr>
              <w:t xml:space="preserve"> [Assessed on 09th May 2025]. </w:t>
            </w:r>
          </w:p>
          <w:p w14:paraId="35696787" w14:textId="7DD83B95" w:rsidR="00973333" w:rsidRPr="007376A2" w:rsidRDefault="00973333" w:rsidP="00C75BBA">
            <w:pPr>
              <w:autoSpaceDE w:val="0"/>
              <w:autoSpaceDN w:val="0"/>
              <w:adjustRightInd w:val="0"/>
              <w:ind w:left="567" w:right="21260" w:hanging="720"/>
              <w:rPr>
                <w:rFonts w:ascii="Times New Roman" w:hAnsi="Times New Roman" w:cs="Times New Roman"/>
                <w:color w:val="000000" w:themeColor="text1"/>
                <w:sz w:val="22"/>
                <w:szCs w:val="22"/>
              </w:rPr>
            </w:pPr>
            <w:proofErr w:type="spellStart"/>
            <w:r w:rsidRPr="007376A2">
              <w:rPr>
                <w:rFonts w:ascii="Times New Roman" w:hAnsi="Times New Roman" w:cs="Times New Roman"/>
                <w:color w:val="000000" w:themeColor="text1"/>
                <w:sz w:val="22"/>
                <w:szCs w:val="22"/>
              </w:rPr>
              <w:t>Thekdi</w:t>
            </w:r>
            <w:proofErr w:type="spellEnd"/>
            <w:r w:rsidRPr="007376A2">
              <w:rPr>
                <w:rFonts w:ascii="Times New Roman" w:hAnsi="Times New Roman" w:cs="Times New Roman"/>
                <w:color w:val="000000" w:themeColor="text1"/>
                <w:sz w:val="22"/>
                <w:szCs w:val="22"/>
              </w:rPr>
              <w:t xml:space="preserve">, S., </w:t>
            </w:r>
            <w:proofErr w:type="spellStart"/>
            <w:r w:rsidRPr="007376A2">
              <w:rPr>
                <w:rFonts w:ascii="Times New Roman" w:hAnsi="Times New Roman" w:cs="Times New Roman"/>
                <w:color w:val="000000" w:themeColor="text1"/>
                <w:sz w:val="22"/>
                <w:szCs w:val="22"/>
              </w:rPr>
              <w:t>Aven</w:t>
            </w:r>
            <w:proofErr w:type="spellEnd"/>
            <w:r w:rsidRPr="007376A2">
              <w:rPr>
                <w:rFonts w:ascii="Times New Roman" w:hAnsi="Times New Roman" w:cs="Times New Roman"/>
                <w:color w:val="000000" w:themeColor="text1"/>
                <w:sz w:val="22"/>
                <w:szCs w:val="22"/>
              </w:rPr>
              <w:t xml:space="preserve">, T., (2024) Characterization </w:t>
            </w:r>
            <w:r w:rsidRPr="007376A2">
              <w:rPr>
                <w:rFonts w:ascii="Times New Roman" w:hAnsi="Times New Roman" w:cs="Times New Roman"/>
                <w:color w:val="000000" w:themeColor="text1"/>
                <w:sz w:val="22"/>
                <w:szCs w:val="22"/>
              </w:rPr>
              <w:br/>
              <w:t>of biases and their impact on the integrity of a risk study, Safety Science,</w:t>
            </w:r>
            <w:r>
              <w:rPr>
                <w:rFonts w:ascii="Times New Roman" w:hAnsi="Times New Roman" w:cs="Times New Roman"/>
                <w:color w:val="000000" w:themeColor="text1"/>
                <w:sz w:val="22"/>
                <w:szCs w:val="22"/>
              </w:rPr>
              <w:t xml:space="preserve"> Available at: </w:t>
            </w:r>
            <w:hyperlink r:id="rId206" w:history="1">
              <w:r w:rsidRPr="00CC5309">
                <w:rPr>
                  <w:rStyle w:val="Hyperlink"/>
                  <w:rFonts w:ascii="Times New Roman" w:hAnsi="Times New Roman" w:cs="Times New Roman"/>
                  <w:sz w:val="22"/>
                  <w:szCs w:val="22"/>
                </w:rPr>
                <w:t>https://www.sciencedirect.com/science /article/abs/pii/S0925753523003181</w:t>
              </w:r>
            </w:hyperlink>
            <w:r>
              <w:rPr>
                <w:rFonts w:ascii="Times New Roman" w:hAnsi="Times New Roman" w:cs="Times New Roman"/>
                <w:color w:val="000000" w:themeColor="text1"/>
                <w:sz w:val="22"/>
                <w:szCs w:val="22"/>
              </w:rPr>
              <w:t xml:space="preserve"> [Assessed on 12th May 2025]. </w:t>
            </w:r>
          </w:p>
          <w:p w14:paraId="27B566C8" w14:textId="77777777" w:rsidR="00973333" w:rsidRPr="007376A2" w:rsidRDefault="00973333" w:rsidP="00C75BBA">
            <w:pPr>
              <w:autoSpaceDE w:val="0"/>
              <w:autoSpaceDN w:val="0"/>
              <w:adjustRightInd w:val="0"/>
              <w:spacing w:line="276" w:lineRule="auto"/>
              <w:ind w:left="567" w:right="21260" w:hanging="720"/>
              <w:rPr>
                <w:rFonts w:ascii="Times New Roman" w:hAnsi="Times New Roman" w:cs="Times New Roman"/>
                <w:color w:val="000000" w:themeColor="text1"/>
                <w:sz w:val="22"/>
                <w:szCs w:val="22"/>
              </w:rPr>
            </w:pPr>
            <w:r w:rsidRPr="007376A2">
              <w:rPr>
                <w:rFonts w:ascii="Times New Roman" w:hAnsi="Times New Roman" w:cs="Times New Roman"/>
                <w:color w:val="000000" w:themeColor="text1"/>
                <w:sz w:val="22"/>
                <w:szCs w:val="22"/>
              </w:rPr>
              <w:t xml:space="preserve">Tom, G., (2018). </w:t>
            </w:r>
            <w:proofErr w:type="spellStart"/>
            <w:r w:rsidRPr="007376A2">
              <w:rPr>
                <w:rFonts w:ascii="Times New Roman" w:hAnsi="Times New Roman" w:cs="Times New Roman"/>
                <w:color w:val="000000" w:themeColor="text1"/>
                <w:sz w:val="22"/>
                <w:szCs w:val="22"/>
              </w:rPr>
              <w:t>Screenout</w:t>
            </w:r>
            <w:proofErr w:type="spellEnd"/>
            <w:r w:rsidRPr="007376A2">
              <w:rPr>
                <w:rFonts w:ascii="Times New Roman" w:hAnsi="Times New Roman" w:cs="Times New Roman"/>
                <w:color w:val="000000" w:themeColor="text1"/>
                <w:sz w:val="22"/>
                <w:szCs w:val="22"/>
              </w:rPr>
              <w:t xml:space="preserve"> by Age in Textbox. Home XM Community. Survey Platform. Available at: </w:t>
            </w:r>
            <w:hyperlink r:id="rId207" w:anchor="post6552" w:history="1">
              <w:r w:rsidRPr="007376A2">
                <w:rPr>
                  <w:rStyle w:val="Hyperlink"/>
                  <w:rFonts w:ascii="Times New Roman" w:hAnsi="Times New Roman" w:cs="Times New Roman"/>
                  <w:sz w:val="22"/>
                  <w:szCs w:val="22"/>
                </w:rPr>
                <w:t>https://community.qualtrics.com/survey-platform-before-march-2021-56/screenout-by-age-in-textbox-1908?postid=6552 - post6552</w:t>
              </w:r>
            </w:hyperlink>
            <w:r w:rsidRPr="007376A2">
              <w:rPr>
                <w:rFonts w:ascii="Times New Roman" w:hAnsi="Times New Roman" w:cs="Times New Roman"/>
                <w:color w:val="000000" w:themeColor="text1"/>
                <w:sz w:val="22"/>
                <w:szCs w:val="22"/>
              </w:rPr>
              <w:t xml:space="preserve"> [Assessed on 09</w:t>
            </w:r>
            <w:r w:rsidRPr="007376A2">
              <w:rPr>
                <w:rFonts w:ascii="Times New Roman" w:hAnsi="Times New Roman" w:cs="Times New Roman"/>
                <w:color w:val="000000" w:themeColor="text1"/>
                <w:sz w:val="22"/>
                <w:szCs w:val="22"/>
                <w:vertAlign w:val="superscript"/>
              </w:rPr>
              <w:t>th</w:t>
            </w:r>
            <w:r w:rsidRPr="007376A2">
              <w:rPr>
                <w:rFonts w:ascii="Times New Roman" w:hAnsi="Times New Roman" w:cs="Times New Roman"/>
                <w:color w:val="000000" w:themeColor="text1"/>
                <w:sz w:val="22"/>
                <w:szCs w:val="22"/>
              </w:rPr>
              <w:t xml:space="preserve"> May 2025]. </w:t>
            </w:r>
          </w:p>
          <w:p w14:paraId="08393DF3" w14:textId="77777777" w:rsidR="00973333" w:rsidRPr="007376A2" w:rsidRDefault="00973333" w:rsidP="00C75BBA">
            <w:pPr>
              <w:ind w:left="567" w:right="21260" w:hanging="720"/>
              <w:rPr>
                <w:rFonts w:ascii="Times New Roman" w:hAnsi="Times New Roman" w:cs="Times New Roman"/>
                <w:color w:val="000000" w:themeColor="text1"/>
                <w:sz w:val="22"/>
                <w:szCs w:val="22"/>
              </w:rPr>
            </w:pPr>
            <w:r w:rsidRPr="007376A2">
              <w:rPr>
                <w:rFonts w:ascii="Times New Roman" w:hAnsi="Times New Roman" w:cs="Times New Roman"/>
                <w:color w:val="000000" w:themeColor="text1"/>
                <w:sz w:val="22"/>
                <w:szCs w:val="22"/>
              </w:rPr>
              <w:t xml:space="preserve">University on Wales Trinity Saint David [UWTSD]. (2022a). Research Ethics and Integrity Code of Practice. Available at: </w:t>
            </w:r>
            <w:hyperlink r:id="rId208" w:history="1">
              <w:r w:rsidRPr="007376A2">
                <w:rPr>
                  <w:rStyle w:val="Hyperlink"/>
                  <w:rFonts w:ascii="Times New Roman" w:hAnsi="Times New Roman" w:cs="Times New Roman"/>
                  <w:sz w:val="22"/>
                  <w:szCs w:val="22"/>
                </w:rPr>
                <w:t>https://www.uwtsd.ac.uk/sites/default/files/2024-02/REICoP-July-2022.pdf</w:t>
              </w:r>
            </w:hyperlink>
            <w:r w:rsidRPr="007376A2">
              <w:rPr>
                <w:rFonts w:ascii="Times New Roman" w:hAnsi="Times New Roman" w:cs="Times New Roman"/>
                <w:color w:val="000000" w:themeColor="text1"/>
                <w:sz w:val="22"/>
                <w:szCs w:val="22"/>
              </w:rPr>
              <w:t xml:space="preserve"> [Assessed on 07th May 2025]. </w:t>
            </w:r>
          </w:p>
          <w:p w14:paraId="170A5717" w14:textId="77777777" w:rsidR="00973333" w:rsidRPr="007376A2" w:rsidRDefault="00973333" w:rsidP="00C75BBA">
            <w:pPr>
              <w:autoSpaceDE w:val="0"/>
              <w:autoSpaceDN w:val="0"/>
              <w:adjustRightInd w:val="0"/>
              <w:spacing w:line="276" w:lineRule="auto"/>
              <w:ind w:left="567" w:right="21260" w:hanging="720"/>
              <w:rPr>
                <w:rFonts w:ascii="Times New Roman" w:hAnsi="Times New Roman" w:cs="Times New Roman"/>
                <w:color w:val="000000" w:themeColor="text1"/>
                <w:sz w:val="22"/>
                <w:szCs w:val="22"/>
              </w:rPr>
            </w:pPr>
            <w:r w:rsidRPr="007376A2">
              <w:rPr>
                <w:rFonts w:ascii="Times New Roman" w:hAnsi="Times New Roman" w:cs="Times New Roman"/>
                <w:color w:val="000000" w:themeColor="text1"/>
                <w:sz w:val="22"/>
                <w:szCs w:val="22"/>
              </w:rPr>
              <w:t xml:space="preserve">Williamson, E., Gregory, A., Abraham, H., </w:t>
            </w:r>
            <w:proofErr w:type="spellStart"/>
            <w:r w:rsidRPr="007376A2">
              <w:rPr>
                <w:rFonts w:ascii="Times New Roman" w:hAnsi="Times New Roman" w:cs="Times New Roman"/>
                <w:color w:val="000000" w:themeColor="text1"/>
                <w:sz w:val="22"/>
                <w:szCs w:val="22"/>
              </w:rPr>
              <w:t>Aghtaie</w:t>
            </w:r>
            <w:proofErr w:type="spellEnd"/>
            <w:r w:rsidRPr="007376A2">
              <w:rPr>
                <w:rFonts w:ascii="Times New Roman" w:hAnsi="Times New Roman" w:cs="Times New Roman"/>
                <w:color w:val="000000" w:themeColor="text1"/>
                <w:sz w:val="22"/>
                <w:szCs w:val="22"/>
              </w:rPr>
              <w:t xml:space="preserve">, N., Walker, S., and Hester, M., (2020). Secondary Trauma: Emotional Safety in Sensitive Research. </w:t>
            </w:r>
            <w:r w:rsidRPr="007376A2">
              <w:rPr>
                <w:rFonts w:ascii="Times New Roman" w:hAnsi="Times New Roman" w:cs="Times New Roman"/>
                <w:i/>
                <w:iCs/>
                <w:color w:val="000000" w:themeColor="text1"/>
                <w:sz w:val="22"/>
                <w:szCs w:val="22"/>
              </w:rPr>
              <w:t xml:space="preserve">Journal of Academic Ethics, </w:t>
            </w:r>
            <w:r w:rsidRPr="007376A2">
              <w:rPr>
                <w:rFonts w:ascii="Times New Roman" w:hAnsi="Times New Roman" w:cs="Times New Roman"/>
                <w:color w:val="000000" w:themeColor="text1"/>
                <w:sz w:val="22"/>
                <w:szCs w:val="22"/>
              </w:rPr>
              <w:t xml:space="preserve">18(1). Pp. 55-70. Available at: </w:t>
            </w:r>
            <w:hyperlink r:id="rId209" w:history="1">
              <w:r w:rsidRPr="007376A2">
                <w:rPr>
                  <w:rStyle w:val="Hyperlink"/>
                  <w:rFonts w:ascii="Times New Roman" w:hAnsi="Times New Roman" w:cs="Times New Roman"/>
                  <w:sz w:val="22"/>
                  <w:szCs w:val="22"/>
                </w:rPr>
                <w:t>https://link.springer.com/article/10.1007/s10805-019-09348-y</w:t>
              </w:r>
            </w:hyperlink>
            <w:r w:rsidRPr="007376A2">
              <w:rPr>
                <w:rFonts w:ascii="Times New Roman" w:hAnsi="Times New Roman" w:cs="Times New Roman"/>
                <w:color w:val="000000" w:themeColor="text1"/>
                <w:sz w:val="22"/>
                <w:szCs w:val="22"/>
              </w:rPr>
              <w:t xml:space="preserve"> [Assessed on 09th May 2025]. </w:t>
            </w:r>
          </w:p>
          <w:p w14:paraId="7DA627B8" w14:textId="6388F85D" w:rsidR="006D3893" w:rsidRPr="006F67BD" w:rsidRDefault="006D3893" w:rsidP="004E6D8F">
            <w:pPr>
              <w:autoSpaceDE w:val="0"/>
              <w:autoSpaceDN w:val="0"/>
              <w:adjustRightInd w:val="0"/>
              <w:ind w:left="-153" w:hanging="720"/>
              <w:rPr>
                <w:rFonts w:ascii="Times New Roman" w:hAnsi="Times New Roman" w:cs="Times New Roman"/>
                <w:color w:val="000000" w:themeColor="text1"/>
              </w:rPr>
            </w:pPr>
          </w:p>
        </w:tc>
      </w:tr>
      <w:tr w:rsidR="00C75BBA" w:rsidRPr="00666FCB" w14:paraId="789FE7AD" w14:textId="77777777" w:rsidTr="005E52B3">
        <w:tc>
          <w:tcPr>
            <w:tcW w:w="10235" w:type="dxa"/>
            <w:gridSpan w:val="4"/>
            <w:tcBorders>
              <w:top w:val="single" w:sz="4" w:space="0" w:color="auto"/>
              <w:bottom w:val="single" w:sz="4" w:space="0" w:color="auto"/>
            </w:tcBorders>
            <w:shd w:val="clear" w:color="auto" w:fill="F2F2F2" w:themeFill="background1" w:themeFillShade="F2"/>
          </w:tcPr>
          <w:p w14:paraId="686AD4B6" w14:textId="77777777" w:rsidR="00247179" w:rsidRPr="001E4B06" w:rsidRDefault="00247179" w:rsidP="00005D3E">
            <w:pPr>
              <w:jc w:val="both"/>
              <w:rPr>
                <w:rFonts w:ascii="Times New Roman" w:hAnsi="Times New Roman" w:cs="Times New Roman"/>
              </w:rPr>
            </w:pPr>
            <w:r w:rsidRPr="001E4B06">
              <w:rPr>
                <w:rFonts w:ascii="Times New Roman" w:hAnsi="Times New Roman" w:cs="Times New Roman"/>
                <w:b/>
              </w:rPr>
              <w:lastRenderedPageBreak/>
              <w:t>University/institutional risks</w:t>
            </w:r>
          </w:p>
          <w:p w14:paraId="656F4466" w14:textId="77777777" w:rsidR="00247179" w:rsidRPr="001E4B06" w:rsidRDefault="00247179" w:rsidP="00005D3E">
            <w:pPr>
              <w:jc w:val="both"/>
              <w:rPr>
                <w:rFonts w:ascii="Times New Roman" w:hAnsi="Times New Roman" w:cs="Times New Roman"/>
              </w:rPr>
            </w:pPr>
            <w:r w:rsidRPr="001E4B06">
              <w:rPr>
                <w:rFonts w:ascii="Times New Roman" w:hAnsi="Times New Roman" w:cs="Times New Roman"/>
              </w:rPr>
              <w:t>For example: adverse publicity, financial loss, data protection</w:t>
            </w:r>
          </w:p>
        </w:tc>
      </w:tr>
      <w:tr w:rsidR="00C75BBA" w:rsidRPr="00666FCB" w14:paraId="3FD38FE3" w14:textId="77777777" w:rsidTr="005E52B3">
        <w:tc>
          <w:tcPr>
            <w:tcW w:w="4948" w:type="dxa"/>
            <w:tcBorders>
              <w:top w:val="single" w:sz="4" w:space="0" w:color="auto"/>
              <w:bottom w:val="single" w:sz="4" w:space="0" w:color="auto"/>
            </w:tcBorders>
          </w:tcPr>
          <w:p w14:paraId="2987C3E5" w14:textId="77777777" w:rsidR="00247179" w:rsidRPr="00D01BC4" w:rsidRDefault="00247179" w:rsidP="00556802">
            <w:pPr>
              <w:autoSpaceDE w:val="0"/>
              <w:autoSpaceDN w:val="0"/>
              <w:adjustRightInd w:val="0"/>
              <w:jc w:val="both"/>
              <w:rPr>
                <w:rFonts w:ascii="Times New Roman" w:hAnsi="Times New Roman" w:cs="Times New Roman"/>
              </w:rPr>
            </w:pPr>
            <w:r w:rsidRPr="00D01BC4">
              <w:rPr>
                <w:rFonts w:ascii="Times New Roman" w:hAnsi="Times New Roman" w:cs="Times New Roman"/>
              </w:rPr>
              <w:t>Risk to University:</w:t>
            </w:r>
          </w:p>
          <w:p w14:paraId="1ADEC9B9" w14:textId="77777777" w:rsidR="00A76977" w:rsidRPr="00D01BC4" w:rsidRDefault="00A76977" w:rsidP="00556802">
            <w:pPr>
              <w:autoSpaceDE w:val="0"/>
              <w:autoSpaceDN w:val="0"/>
              <w:adjustRightInd w:val="0"/>
              <w:jc w:val="both"/>
              <w:rPr>
                <w:rFonts w:ascii="Times New Roman" w:hAnsi="Times New Roman" w:cs="Times New Roman"/>
              </w:rPr>
            </w:pPr>
          </w:p>
          <w:p w14:paraId="56A7C8D6" w14:textId="7A384582" w:rsidR="00D01BC4" w:rsidRPr="009D7C81" w:rsidRDefault="00D01BC4" w:rsidP="00556802">
            <w:pPr>
              <w:pStyle w:val="ListParagraph"/>
              <w:numPr>
                <w:ilvl w:val="0"/>
                <w:numId w:val="58"/>
              </w:numPr>
              <w:autoSpaceDE w:val="0"/>
              <w:autoSpaceDN w:val="0"/>
              <w:adjustRightInd w:val="0"/>
              <w:spacing w:line="360" w:lineRule="auto"/>
              <w:rPr>
                <w:rFonts w:ascii="Times New Roman" w:hAnsi="Times New Roman" w:cs="Times New Roman"/>
                <w:b/>
                <w:bCs/>
                <w:color w:val="000000" w:themeColor="text1"/>
              </w:rPr>
            </w:pPr>
            <w:r w:rsidRPr="00D01BC4">
              <w:rPr>
                <w:rFonts w:ascii="Times New Roman" w:hAnsi="Times New Roman" w:cs="Times New Roman"/>
                <w:b/>
                <w:bCs/>
                <w:color w:val="000000" w:themeColor="text1"/>
              </w:rPr>
              <w:t>Reputational Risk and Perceived Loss of Credibility</w:t>
            </w:r>
            <w:r w:rsidR="00770C54" w:rsidRPr="00770C54">
              <w:rPr>
                <w:rFonts w:ascii="Times New Roman" w:hAnsi="Times New Roman" w:cs="Times New Roman"/>
                <w:b/>
                <w:bCs/>
                <w:color w:val="000000" w:themeColor="text1"/>
              </w:rPr>
              <w:t xml:space="preserve"> (</w:t>
            </w:r>
            <w:proofErr w:type="spellStart"/>
            <w:r w:rsidR="00770C54" w:rsidRPr="00770C54">
              <w:rPr>
                <w:rFonts w:ascii="Times New Roman" w:hAnsi="Times New Roman" w:cs="Times New Roman"/>
                <w:color w:val="000000" w:themeColor="text1"/>
              </w:rPr>
              <w:t>Stitzlein</w:t>
            </w:r>
            <w:proofErr w:type="spellEnd"/>
            <w:r w:rsidR="00770C54" w:rsidRPr="00770C54">
              <w:rPr>
                <w:rFonts w:ascii="Times New Roman" w:hAnsi="Times New Roman" w:cs="Times New Roman"/>
                <w:color w:val="000000" w:themeColor="text1"/>
              </w:rPr>
              <w:t xml:space="preserve"> </w:t>
            </w:r>
            <w:r w:rsidR="00770C54" w:rsidRPr="00770C54">
              <w:rPr>
                <w:rFonts w:ascii="Times New Roman" w:hAnsi="Times New Roman" w:cs="Times New Roman"/>
                <w:i/>
                <w:iCs/>
                <w:color w:val="000000" w:themeColor="text1"/>
              </w:rPr>
              <w:t>et al.,</w:t>
            </w:r>
            <w:r w:rsidR="00770C54" w:rsidRPr="00770C54">
              <w:rPr>
                <w:rFonts w:ascii="Times New Roman" w:hAnsi="Times New Roman" w:cs="Times New Roman"/>
                <w:color w:val="000000" w:themeColor="text1"/>
              </w:rPr>
              <w:t xml:space="preserve"> </w:t>
            </w:r>
            <w:r w:rsidR="00770C54" w:rsidRPr="00770C54">
              <w:rPr>
                <w:rFonts w:ascii="Times New Roman" w:hAnsi="Times New Roman" w:cs="Times New Roman"/>
                <w:color w:val="000000" w:themeColor="text1"/>
              </w:rPr>
              <w:t>2021</w:t>
            </w:r>
            <w:r w:rsidR="00770C54" w:rsidRPr="00770C54">
              <w:rPr>
                <w:rFonts w:ascii="Times New Roman" w:hAnsi="Times New Roman" w:cs="Times New Roman"/>
                <w:color w:val="000000" w:themeColor="text1"/>
              </w:rPr>
              <w:t>)</w:t>
            </w:r>
            <w:r w:rsidRPr="00D01BC4">
              <w:rPr>
                <w:rFonts w:ascii="Times New Roman" w:hAnsi="Times New Roman" w:cs="Times New Roman"/>
                <w:color w:val="000000" w:themeColor="text1"/>
              </w:rPr>
              <w:br/>
              <w:t>If participants are dissatisfied with the nature of the questions, the interpretation of the findings, or the perceived framing of the study, they may question the neutrality or academic integrity of the university sponsoring the research (Hedgecoe, 2016; Pidgeon, 1998</w:t>
            </w:r>
            <w:r w:rsidR="00770C54">
              <w:rPr>
                <w:rFonts w:ascii="Times New Roman" w:hAnsi="Times New Roman" w:cs="Times New Roman"/>
                <w:color w:val="000000" w:themeColor="text1"/>
              </w:rPr>
              <w:t xml:space="preserve">; </w:t>
            </w:r>
            <w:proofErr w:type="spellStart"/>
            <w:r w:rsidR="00770C54" w:rsidRPr="00770C54">
              <w:rPr>
                <w:rFonts w:ascii="Times New Roman" w:hAnsi="Times New Roman" w:cs="Times New Roman"/>
                <w:color w:val="000000" w:themeColor="text1"/>
              </w:rPr>
              <w:t>Stitzlein</w:t>
            </w:r>
            <w:proofErr w:type="spellEnd"/>
            <w:r w:rsidR="00770C54" w:rsidRPr="00770C54">
              <w:rPr>
                <w:rFonts w:ascii="Times New Roman" w:hAnsi="Times New Roman" w:cs="Times New Roman"/>
                <w:color w:val="000000" w:themeColor="text1"/>
              </w:rPr>
              <w:t xml:space="preserve"> </w:t>
            </w:r>
            <w:r w:rsidR="00770C54" w:rsidRPr="00770C54">
              <w:rPr>
                <w:rFonts w:ascii="Times New Roman" w:hAnsi="Times New Roman" w:cs="Times New Roman"/>
                <w:i/>
                <w:iCs/>
                <w:color w:val="000000" w:themeColor="text1"/>
              </w:rPr>
              <w:t>et al.,</w:t>
            </w:r>
            <w:r w:rsidR="00770C54" w:rsidRPr="00770C54">
              <w:rPr>
                <w:rFonts w:ascii="Times New Roman" w:hAnsi="Times New Roman" w:cs="Times New Roman"/>
                <w:color w:val="000000" w:themeColor="text1"/>
              </w:rPr>
              <w:t xml:space="preserve"> 2021</w:t>
            </w:r>
            <w:r w:rsidRPr="00D01BC4">
              <w:rPr>
                <w:rFonts w:ascii="Times New Roman" w:hAnsi="Times New Roman" w:cs="Times New Roman"/>
                <w:color w:val="000000" w:themeColor="text1"/>
              </w:rPr>
              <w:t xml:space="preserve">). </w:t>
            </w:r>
            <w:proofErr w:type="gramStart"/>
            <w:r w:rsidRPr="00D01BC4">
              <w:rPr>
                <w:rFonts w:ascii="Times New Roman" w:hAnsi="Times New Roman" w:cs="Times New Roman"/>
                <w:color w:val="000000" w:themeColor="text1"/>
              </w:rPr>
              <w:t>In particular, there</w:t>
            </w:r>
            <w:proofErr w:type="gramEnd"/>
            <w:r w:rsidRPr="00D01BC4">
              <w:rPr>
                <w:rFonts w:ascii="Times New Roman" w:hAnsi="Times New Roman" w:cs="Times New Roman"/>
                <w:color w:val="000000" w:themeColor="text1"/>
              </w:rPr>
              <w:t xml:space="preserve"> is a risk that the institution may be seen as endorsing or influencing the results, which could undermine its perceived objectivity</w:t>
            </w:r>
            <w:r w:rsidR="00770C54" w:rsidRPr="00770C54">
              <w:rPr>
                <w:rFonts w:ascii="Times New Roman" w:hAnsi="Times New Roman" w:cs="Times New Roman"/>
                <w:color w:val="000000" w:themeColor="text1"/>
              </w:rPr>
              <w:t xml:space="preserve"> (</w:t>
            </w:r>
            <w:proofErr w:type="spellStart"/>
            <w:r w:rsidR="00770C54" w:rsidRPr="00770C54">
              <w:rPr>
                <w:rFonts w:ascii="Times New Roman" w:hAnsi="Times New Roman" w:cs="Times New Roman"/>
                <w:color w:val="000000" w:themeColor="text1"/>
              </w:rPr>
              <w:t>Stitzlein</w:t>
            </w:r>
            <w:proofErr w:type="spellEnd"/>
            <w:r w:rsidR="00770C54" w:rsidRPr="00770C54">
              <w:rPr>
                <w:rFonts w:ascii="Times New Roman" w:hAnsi="Times New Roman" w:cs="Times New Roman"/>
                <w:color w:val="000000" w:themeColor="text1"/>
              </w:rPr>
              <w:t xml:space="preserve"> </w:t>
            </w:r>
            <w:r w:rsidR="00770C54" w:rsidRPr="00770C54">
              <w:rPr>
                <w:rFonts w:ascii="Times New Roman" w:hAnsi="Times New Roman" w:cs="Times New Roman"/>
                <w:i/>
                <w:iCs/>
                <w:color w:val="000000" w:themeColor="text1"/>
              </w:rPr>
              <w:t>et al.,</w:t>
            </w:r>
            <w:r w:rsidR="00770C54" w:rsidRPr="00770C54">
              <w:rPr>
                <w:rFonts w:ascii="Times New Roman" w:hAnsi="Times New Roman" w:cs="Times New Roman"/>
                <w:color w:val="000000" w:themeColor="text1"/>
              </w:rPr>
              <w:t xml:space="preserve"> 2021</w:t>
            </w:r>
            <w:r w:rsidR="00770C54">
              <w:rPr>
                <w:rFonts w:ascii="Times New Roman" w:hAnsi="Times New Roman" w:cs="Times New Roman"/>
                <w:color w:val="000000" w:themeColor="text1"/>
              </w:rPr>
              <w:t>)</w:t>
            </w:r>
            <w:r w:rsidRPr="00D01BC4">
              <w:rPr>
                <w:rFonts w:ascii="Times New Roman" w:hAnsi="Times New Roman" w:cs="Times New Roman"/>
                <w:color w:val="000000" w:themeColor="text1"/>
              </w:rPr>
              <w:t xml:space="preserve">. </w:t>
            </w:r>
          </w:p>
          <w:p w14:paraId="7A572686" w14:textId="77777777" w:rsidR="009D7C81" w:rsidRDefault="009D7C81" w:rsidP="00556802">
            <w:pPr>
              <w:autoSpaceDE w:val="0"/>
              <w:autoSpaceDN w:val="0"/>
              <w:adjustRightInd w:val="0"/>
              <w:spacing w:line="360" w:lineRule="auto"/>
              <w:rPr>
                <w:rFonts w:ascii="Times New Roman" w:hAnsi="Times New Roman" w:cs="Times New Roman"/>
                <w:b/>
                <w:bCs/>
                <w:color w:val="000000" w:themeColor="text1"/>
              </w:rPr>
            </w:pPr>
          </w:p>
          <w:p w14:paraId="54FEA44F" w14:textId="77777777" w:rsidR="004E6D8F" w:rsidRPr="009D7C81" w:rsidRDefault="004E6D8F" w:rsidP="00556802">
            <w:pPr>
              <w:autoSpaceDE w:val="0"/>
              <w:autoSpaceDN w:val="0"/>
              <w:adjustRightInd w:val="0"/>
              <w:spacing w:line="360" w:lineRule="auto"/>
              <w:rPr>
                <w:rFonts w:ascii="Times New Roman" w:hAnsi="Times New Roman" w:cs="Times New Roman"/>
                <w:b/>
                <w:bCs/>
                <w:color w:val="000000" w:themeColor="text1"/>
              </w:rPr>
            </w:pPr>
          </w:p>
          <w:p w14:paraId="7DD0A676" w14:textId="257C3A37" w:rsidR="00D01BC4" w:rsidRDefault="00D01BC4" w:rsidP="00556802">
            <w:pPr>
              <w:pStyle w:val="ListParagraph"/>
              <w:numPr>
                <w:ilvl w:val="0"/>
                <w:numId w:val="58"/>
              </w:numPr>
              <w:autoSpaceDE w:val="0"/>
              <w:autoSpaceDN w:val="0"/>
              <w:adjustRightInd w:val="0"/>
              <w:spacing w:line="360" w:lineRule="auto"/>
              <w:rPr>
                <w:rFonts w:ascii="Times New Roman" w:hAnsi="Times New Roman" w:cs="Times New Roman"/>
                <w:color w:val="000000" w:themeColor="text1"/>
              </w:rPr>
            </w:pPr>
            <w:r w:rsidRPr="00D01BC4">
              <w:rPr>
                <w:rFonts w:ascii="Times New Roman" w:hAnsi="Times New Roman" w:cs="Times New Roman"/>
                <w:b/>
                <w:bCs/>
                <w:color w:val="000000" w:themeColor="text1"/>
              </w:rPr>
              <w:lastRenderedPageBreak/>
              <w:t>Perceived Bias or Accusations of Impropriety</w:t>
            </w:r>
            <w:r w:rsidR="00494A6A">
              <w:rPr>
                <w:rFonts w:ascii="Times New Roman" w:hAnsi="Times New Roman" w:cs="Times New Roman"/>
                <w:b/>
                <w:bCs/>
                <w:color w:val="000000" w:themeColor="text1"/>
              </w:rPr>
              <w:t xml:space="preserve"> </w:t>
            </w:r>
            <w:r w:rsidR="00494A6A" w:rsidRPr="00494A6A">
              <w:rPr>
                <w:rFonts w:ascii="Times New Roman" w:hAnsi="Times New Roman" w:cs="Times New Roman"/>
                <w:b/>
                <w:bCs/>
                <w:color w:val="000000" w:themeColor="text1"/>
              </w:rPr>
              <w:t>(</w:t>
            </w:r>
            <w:proofErr w:type="spellStart"/>
            <w:r w:rsidR="00494A6A" w:rsidRPr="00494A6A">
              <w:rPr>
                <w:rFonts w:ascii="Times New Roman" w:hAnsi="Times New Roman" w:cs="Times New Roman"/>
              </w:rPr>
              <w:t>O’Donohue</w:t>
            </w:r>
            <w:proofErr w:type="spellEnd"/>
            <w:r w:rsidR="00494A6A" w:rsidRPr="00494A6A">
              <w:rPr>
                <w:rFonts w:ascii="Times New Roman" w:hAnsi="Times New Roman" w:cs="Times New Roman"/>
              </w:rPr>
              <w:t> and Fisher, 2023)</w:t>
            </w:r>
            <w:r w:rsidRPr="00D01BC4">
              <w:rPr>
                <w:rFonts w:ascii="Times New Roman" w:hAnsi="Times New Roman" w:cs="Times New Roman"/>
                <w:color w:val="000000" w:themeColor="text1"/>
              </w:rPr>
              <w:br/>
              <w:t>As the research explores perceptions of policing</w:t>
            </w:r>
            <w:r w:rsidR="009D7C81">
              <w:rPr>
                <w:rFonts w:ascii="Times New Roman" w:hAnsi="Times New Roman" w:cs="Times New Roman"/>
                <w:color w:val="000000" w:themeColor="text1"/>
              </w:rPr>
              <w:t xml:space="preserve">, </w:t>
            </w:r>
            <w:r w:rsidRPr="00D01BC4">
              <w:rPr>
                <w:rFonts w:ascii="Times New Roman" w:hAnsi="Times New Roman" w:cs="Times New Roman"/>
                <w:color w:val="000000" w:themeColor="text1"/>
              </w:rPr>
              <w:t>a potentially sensitive topic</w:t>
            </w:r>
            <w:r w:rsidR="009D7C81">
              <w:rPr>
                <w:rFonts w:ascii="Times New Roman" w:hAnsi="Times New Roman" w:cs="Times New Roman"/>
                <w:color w:val="000000" w:themeColor="text1"/>
              </w:rPr>
              <w:t xml:space="preserve"> </w:t>
            </w:r>
            <w:r w:rsidRPr="00D01BC4">
              <w:rPr>
                <w:rFonts w:ascii="Times New Roman" w:hAnsi="Times New Roman" w:cs="Times New Roman"/>
                <w:color w:val="000000" w:themeColor="text1"/>
              </w:rPr>
              <w:t>there is a possibility that some questions may be interpreted differently by individuals from varying backgrounds</w:t>
            </w:r>
            <w:r w:rsidR="00494A6A">
              <w:rPr>
                <w:rFonts w:ascii="Times New Roman" w:hAnsi="Times New Roman" w:cs="Times New Roman"/>
                <w:color w:val="000000" w:themeColor="text1"/>
              </w:rPr>
              <w:t xml:space="preserve"> (</w:t>
            </w:r>
            <w:proofErr w:type="spellStart"/>
            <w:r w:rsidR="00494A6A" w:rsidRPr="00494A6A">
              <w:rPr>
                <w:rFonts w:ascii="Times New Roman" w:hAnsi="Times New Roman" w:cs="Times New Roman"/>
              </w:rPr>
              <w:t>O’Donohue</w:t>
            </w:r>
            <w:proofErr w:type="spellEnd"/>
            <w:r w:rsidR="00494A6A" w:rsidRPr="00494A6A">
              <w:rPr>
                <w:rFonts w:ascii="Times New Roman" w:hAnsi="Times New Roman" w:cs="Times New Roman"/>
              </w:rPr>
              <w:t> and Fisher, 2023</w:t>
            </w:r>
            <w:r w:rsidR="00494A6A">
              <w:rPr>
                <w:rFonts w:ascii="Times New Roman" w:hAnsi="Times New Roman" w:cs="Times New Roman"/>
              </w:rPr>
              <w:t>)</w:t>
            </w:r>
            <w:r w:rsidRPr="00D01BC4">
              <w:rPr>
                <w:rFonts w:ascii="Times New Roman" w:hAnsi="Times New Roman" w:cs="Times New Roman"/>
                <w:color w:val="000000" w:themeColor="text1"/>
              </w:rPr>
              <w:t>. This could lead to perceptions of bias, either toward law enforcement or specific demographic groups, which may result in criticism not only of the investigator, but also of the university associated with the study (Oliver, 2010; Pidgeon, 1998</w:t>
            </w:r>
            <w:r w:rsidR="00494A6A">
              <w:rPr>
                <w:rFonts w:ascii="Times New Roman" w:hAnsi="Times New Roman" w:cs="Times New Roman"/>
                <w:color w:val="000000" w:themeColor="text1"/>
              </w:rPr>
              <w:t xml:space="preserve">; </w:t>
            </w:r>
            <w:proofErr w:type="spellStart"/>
            <w:r w:rsidR="00494A6A" w:rsidRPr="00494A6A">
              <w:rPr>
                <w:rFonts w:ascii="Times New Roman" w:hAnsi="Times New Roman" w:cs="Times New Roman"/>
              </w:rPr>
              <w:t>O’Donohue</w:t>
            </w:r>
            <w:proofErr w:type="spellEnd"/>
            <w:r w:rsidR="00494A6A" w:rsidRPr="00494A6A">
              <w:rPr>
                <w:rFonts w:ascii="Times New Roman" w:hAnsi="Times New Roman" w:cs="Times New Roman"/>
              </w:rPr>
              <w:t> and Fisher, 2023</w:t>
            </w:r>
            <w:r w:rsidRPr="00D01BC4">
              <w:rPr>
                <w:rFonts w:ascii="Times New Roman" w:hAnsi="Times New Roman" w:cs="Times New Roman"/>
                <w:color w:val="000000" w:themeColor="text1"/>
              </w:rPr>
              <w:t xml:space="preserve">). </w:t>
            </w:r>
          </w:p>
          <w:p w14:paraId="5939ABC6" w14:textId="77777777" w:rsidR="009D7C81" w:rsidRPr="009D7C81" w:rsidRDefault="009D7C81" w:rsidP="00556802">
            <w:pPr>
              <w:pStyle w:val="ListParagraph"/>
              <w:rPr>
                <w:rFonts w:ascii="Times New Roman" w:hAnsi="Times New Roman" w:cs="Times New Roman"/>
                <w:color w:val="000000" w:themeColor="text1"/>
              </w:rPr>
            </w:pPr>
          </w:p>
          <w:p w14:paraId="70326AD7" w14:textId="77777777" w:rsidR="009D7C81" w:rsidRDefault="009D7C81" w:rsidP="00556802">
            <w:pPr>
              <w:pStyle w:val="ListParagraph"/>
              <w:autoSpaceDE w:val="0"/>
              <w:autoSpaceDN w:val="0"/>
              <w:adjustRightInd w:val="0"/>
              <w:spacing w:line="360" w:lineRule="auto"/>
              <w:rPr>
                <w:rFonts w:ascii="Times New Roman" w:hAnsi="Times New Roman" w:cs="Times New Roman"/>
                <w:color w:val="000000" w:themeColor="text1"/>
              </w:rPr>
            </w:pPr>
          </w:p>
          <w:p w14:paraId="45BB6259" w14:textId="77777777" w:rsidR="004E6D8F" w:rsidRPr="004E6D8F" w:rsidRDefault="004E6D8F" w:rsidP="004E6D8F">
            <w:pPr>
              <w:autoSpaceDE w:val="0"/>
              <w:autoSpaceDN w:val="0"/>
              <w:adjustRightInd w:val="0"/>
              <w:spacing w:line="360" w:lineRule="auto"/>
              <w:rPr>
                <w:rFonts w:ascii="Times New Roman" w:hAnsi="Times New Roman" w:cs="Times New Roman"/>
                <w:color w:val="000000" w:themeColor="text1"/>
              </w:rPr>
            </w:pPr>
          </w:p>
          <w:p w14:paraId="5F809B04" w14:textId="0104AB45" w:rsidR="00A76977" w:rsidRDefault="00D01BC4" w:rsidP="00556802">
            <w:pPr>
              <w:pStyle w:val="ListParagraph"/>
              <w:numPr>
                <w:ilvl w:val="0"/>
                <w:numId w:val="58"/>
              </w:numPr>
              <w:autoSpaceDE w:val="0"/>
              <w:autoSpaceDN w:val="0"/>
              <w:adjustRightInd w:val="0"/>
              <w:spacing w:line="360" w:lineRule="auto"/>
              <w:rPr>
                <w:rFonts w:ascii="Times New Roman" w:hAnsi="Times New Roman" w:cs="Times New Roman"/>
                <w:color w:val="000000" w:themeColor="text1"/>
              </w:rPr>
            </w:pPr>
            <w:r w:rsidRPr="00D01BC4">
              <w:rPr>
                <w:rFonts w:ascii="Times New Roman" w:hAnsi="Times New Roman" w:cs="Times New Roman"/>
                <w:b/>
                <w:bCs/>
                <w:color w:val="000000" w:themeColor="text1"/>
              </w:rPr>
              <w:t>Allegations of Institutional Bias or Conflict of Interest</w:t>
            </w:r>
            <w:r w:rsidR="00442CD8" w:rsidRPr="00442CD8">
              <w:rPr>
                <w:rFonts w:ascii="Times New Roman" w:hAnsi="Times New Roman" w:cs="Times New Roman"/>
                <w:b/>
                <w:bCs/>
                <w:color w:val="000000" w:themeColor="text1"/>
              </w:rPr>
              <w:t xml:space="preserve"> (</w:t>
            </w:r>
            <w:proofErr w:type="spellStart"/>
            <w:r w:rsidR="00442CD8" w:rsidRPr="00442CD8">
              <w:rPr>
                <w:rFonts w:ascii="Times New Roman" w:hAnsi="Times New Roman" w:cs="Times New Roman"/>
                <w:color w:val="000000" w:themeColor="text1"/>
              </w:rPr>
              <w:t>Kafaee</w:t>
            </w:r>
            <w:proofErr w:type="spellEnd"/>
            <w:r w:rsidR="00442CD8" w:rsidRPr="00442CD8">
              <w:rPr>
                <w:rFonts w:ascii="Times New Roman" w:hAnsi="Times New Roman" w:cs="Times New Roman"/>
                <w:color w:val="000000" w:themeColor="text1"/>
              </w:rPr>
              <w:t xml:space="preserve"> </w:t>
            </w:r>
            <w:r w:rsidR="00442CD8" w:rsidRPr="00442CD8">
              <w:rPr>
                <w:rFonts w:ascii="Times New Roman" w:hAnsi="Times New Roman" w:cs="Times New Roman"/>
                <w:i/>
                <w:iCs/>
                <w:color w:val="000000" w:themeColor="text1"/>
              </w:rPr>
              <w:t>et al.,</w:t>
            </w:r>
            <w:r w:rsidR="00442CD8" w:rsidRPr="00442CD8">
              <w:rPr>
                <w:rFonts w:ascii="Times New Roman" w:hAnsi="Times New Roman" w:cs="Times New Roman"/>
                <w:color w:val="000000" w:themeColor="text1"/>
              </w:rPr>
              <w:t xml:space="preserve"> 2021; </w:t>
            </w:r>
            <w:proofErr w:type="spellStart"/>
            <w:r w:rsidR="00442CD8" w:rsidRPr="00442CD8">
              <w:rPr>
                <w:rFonts w:ascii="Times New Roman" w:hAnsi="Times New Roman" w:cs="Times New Roman"/>
                <w:color w:val="000000" w:themeColor="text1"/>
              </w:rPr>
              <w:t>Koocher</w:t>
            </w:r>
            <w:proofErr w:type="spellEnd"/>
            <w:r w:rsidR="00442CD8" w:rsidRPr="00442CD8">
              <w:rPr>
                <w:rFonts w:ascii="Times New Roman" w:hAnsi="Times New Roman" w:cs="Times New Roman"/>
                <w:color w:val="000000" w:themeColor="text1"/>
              </w:rPr>
              <w:t xml:space="preserve"> and Page, 2021</w:t>
            </w:r>
            <w:r w:rsidR="00442CD8" w:rsidRPr="00442CD8">
              <w:rPr>
                <w:rFonts w:ascii="Times New Roman" w:hAnsi="Times New Roman" w:cs="Times New Roman"/>
                <w:color w:val="000000" w:themeColor="text1"/>
              </w:rPr>
              <w:t>)</w:t>
            </w:r>
            <w:r w:rsidRPr="00D01BC4">
              <w:rPr>
                <w:rFonts w:ascii="Times New Roman" w:hAnsi="Times New Roman" w:cs="Times New Roman"/>
                <w:color w:val="000000" w:themeColor="text1"/>
              </w:rPr>
              <w:br/>
            </w:r>
            <w:r w:rsidR="00A04917" w:rsidRPr="00A04917">
              <w:rPr>
                <w:rFonts w:ascii="Times New Roman" w:hAnsi="Times New Roman" w:cs="Times New Roman"/>
                <w:color w:val="000000" w:themeColor="text1"/>
              </w:rPr>
              <w:t>Individuals with firsthand encounters in legal or correctional settings may interpret the university as allied with certain organizations</w:t>
            </w:r>
            <w:r w:rsidR="009D7C81" w:rsidRPr="00442CD8">
              <w:rPr>
                <w:rFonts w:ascii="Times New Roman" w:hAnsi="Times New Roman" w:cs="Times New Roman"/>
                <w:color w:val="000000" w:themeColor="text1"/>
              </w:rPr>
              <w:t xml:space="preserve">, </w:t>
            </w:r>
            <w:r w:rsidRPr="00D01BC4">
              <w:rPr>
                <w:rFonts w:ascii="Times New Roman" w:hAnsi="Times New Roman" w:cs="Times New Roman"/>
                <w:color w:val="000000" w:themeColor="text1"/>
              </w:rPr>
              <w:t>such as the police</w:t>
            </w:r>
            <w:r w:rsidR="009D7C81" w:rsidRPr="00442CD8">
              <w:rPr>
                <w:rFonts w:ascii="Times New Roman" w:hAnsi="Times New Roman" w:cs="Times New Roman"/>
                <w:color w:val="000000" w:themeColor="text1"/>
              </w:rPr>
              <w:t xml:space="preserve"> </w:t>
            </w:r>
            <w:r w:rsidRPr="00D01BC4">
              <w:rPr>
                <w:rFonts w:ascii="Times New Roman" w:hAnsi="Times New Roman" w:cs="Times New Roman"/>
                <w:color w:val="000000" w:themeColor="text1"/>
              </w:rPr>
              <w:t>or as being indifferent to the views of marginalised groups</w:t>
            </w:r>
            <w:r w:rsidR="00442CD8" w:rsidRPr="00442CD8">
              <w:rPr>
                <w:rFonts w:ascii="Times New Roman" w:hAnsi="Times New Roman" w:cs="Times New Roman"/>
                <w:color w:val="000000" w:themeColor="text1"/>
              </w:rPr>
              <w:t xml:space="preserve"> (</w:t>
            </w:r>
            <w:proofErr w:type="spellStart"/>
            <w:r w:rsidR="00442CD8" w:rsidRPr="00442CD8">
              <w:rPr>
                <w:rFonts w:ascii="Times New Roman" w:hAnsi="Times New Roman" w:cs="Times New Roman"/>
                <w:color w:val="000000" w:themeColor="text1"/>
              </w:rPr>
              <w:t>Kafaee</w:t>
            </w:r>
            <w:proofErr w:type="spellEnd"/>
            <w:r w:rsidR="00442CD8" w:rsidRPr="00442CD8">
              <w:rPr>
                <w:rFonts w:ascii="Times New Roman" w:hAnsi="Times New Roman" w:cs="Times New Roman"/>
                <w:color w:val="000000" w:themeColor="text1"/>
              </w:rPr>
              <w:t xml:space="preserve"> </w:t>
            </w:r>
            <w:r w:rsidR="00442CD8" w:rsidRPr="00442CD8">
              <w:rPr>
                <w:rFonts w:ascii="Times New Roman" w:hAnsi="Times New Roman" w:cs="Times New Roman"/>
                <w:i/>
                <w:iCs/>
                <w:color w:val="000000" w:themeColor="text1"/>
              </w:rPr>
              <w:t>et al.,</w:t>
            </w:r>
            <w:r w:rsidR="00442CD8" w:rsidRPr="00442CD8">
              <w:rPr>
                <w:rFonts w:ascii="Times New Roman" w:hAnsi="Times New Roman" w:cs="Times New Roman"/>
                <w:color w:val="000000" w:themeColor="text1"/>
              </w:rPr>
              <w:t xml:space="preserve"> 2021; </w:t>
            </w:r>
            <w:proofErr w:type="spellStart"/>
            <w:r w:rsidR="00442CD8" w:rsidRPr="00442CD8">
              <w:rPr>
                <w:rFonts w:ascii="Times New Roman" w:hAnsi="Times New Roman" w:cs="Times New Roman"/>
                <w:color w:val="000000" w:themeColor="text1"/>
              </w:rPr>
              <w:t>Koocher</w:t>
            </w:r>
            <w:proofErr w:type="spellEnd"/>
            <w:r w:rsidR="00442CD8" w:rsidRPr="00442CD8">
              <w:rPr>
                <w:rFonts w:ascii="Times New Roman" w:hAnsi="Times New Roman" w:cs="Times New Roman"/>
                <w:color w:val="000000" w:themeColor="text1"/>
              </w:rPr>
              <w:t xml:space="preserve"> and Page, 2021)</w:t>
            </w:r>
            <w:r w:rsidRPr="00D01BC4">
              <w:rPr>
                <w:rFonts w:ascii="Times New Roman" w:hAnsi="Times New Roman" w:cs="Times New Roman"/>
                <w:color w:val="000000" w:themeColor="text1"/>
              </w:rPr>
              <w:t xml:space="preserve">. This could give rise to allegations of conflict of interest or institutional partiality (Boruch, 2018; </w:t>
            </w:r>
            <w:r w:rsidRPr="00D01BC4">
              <w:rPr>
                <w:rFonts w:ascii="Times New Roman" w:hAnsi="Times New Roman" w:cs="Times New Roman"/>
                <w:color w:val="000000" w:themeColor="text1"/>
              </w:rPr>
              <w:lastRenderedPageBreak/>
              <w:t>Pidgeon, 1998</w:t>
            </w:r>
            <w:r w:rsidR="00442CD8">
              <w:rPr>
                <w:rFonts w:ascii="Times New Roman" w:hAnsi="Times New Roman" w:cs="Times New Roman"/>
                <w:color w:val="000000" w:themeColor="text1"/>
              </w:rPr>
              <w:t xml:space="preserve">; </w:t>
            </w:r>
            <w:proofErr w:type="spellStart"/>
            <w:r w:rsidR="00442CD8" w:rsidRPr="00442CD8">
              <w:rPr>
                <w:rFonts w:ascii="Times New Roman" w:hAnsi="Times New Roman" w:cs="Times New Roman"/>
                <w:color w:val="000000" w:themeColor="text1"/>
              </w:rPr>
              <w:t>Kafaee</w:t>
            </w:r>
            <w:proofErr w:type="spellEnd"/>
            <w:r w:rsidR="00442CD8" w:rsidRPr="00442CD8">
              <w:rPr>
                <w:rFonts w:ascii="Times New Roman" w:hAnsi="Times New Roman" w:cs="Times New Roman"/>
                <w:color w:val="000000" w:themeColor="text1"/>
              </w:rPr>
              <w:t xml:space="preserve"> </w:t>
            </w:r>
            <w:r w:rsidR="00442CD8" w:rsidRPr="00442CD8">
              <w:rPr>
                <w:rFonts w:ascii="Times New Roman" w:hAnsi="Times New Roman" w:cs="Times New Roman"/>
                <w:i/>
                <w:iCs/>
                <w:color w:val="000000" w:themeColor="text1"/>
              </w:rPr>
              <w:t>et al.,</w:t>
            </w:r>
            <w:r w:rsidR="00442CD8" w:rsidRPr="00442CD8">
              <w:rPr>
                <w:rFonts w:ascii="Times New Roman" w:hAnsi="Times New Roman" w:cs="Times New Roman"/>
                <w:color w:val="000000" w:themeColor="text1"/>
              </w:rPr>
              <w:t xml:space="preserve"> 2021; </w:t>
            </w:r>
            <w:proofErr w:type="spellStart"/>
            <w:r w:rsidR="00442CD8" w:rsidRPr="00442CD8">
              <w:rPr>
                <w:rFonts w:ascii="Times New Roman" w:hAnsi="Times New Roman" w:cs="Times New Roman"/>
                <w:color w:val="000000" w:themeColor="text1"/>
              </w:rPr>
              <w:t>Koocher</w:t>
            </w:r>
            <w:proofErr w:type="spellEnd"/>
            <w:r w:rsidR="00442CD8" w:rsidRPr="00442CD8">
              <w:rPr>
                <w:rFonts w:ascii="Times New Roman" w:hAnsi="Times New Roman" w:cs="Times New Roman"/>
                <w:color w:val="000000" w:themeColor="text1"/>
              </w:rPr>
              <w:t xml:space="preserve"> and Page, 2021</w:t>
            </w:r>
            <w:r w:rsidRPr="00D01BC4">
              <w:rPr>
                <w:rFonts w:ascii="Times New Roman" w:hAnsi="Times New Roman" w:cs="Times New Roman"/>
                <w:color w:val="000000" w:themeColor="text1"/>
              </w:rPr>
              <w:t xml:space="preserve">). </w:t>
            </w:r>
          </w:p>
          <w:p w14:paraId="71F1BCFE" w14:textId="77777777" w:rsidR="009D7C81" w:rsidRDefault="009D7C81" w:rsidP="00556802">
            <w:pPr>
              <w:autoSpaceDE w:val="0"/>
              <w:autoSpaceDN w:val="0"/>
              <w:adjustRightInd w:val="0"/>
              <w:spacing w:line="360" w:lineRule="auto"/>
              <w:rPr>
                <w:rFonts w:ascii="Times New Roman" w:hAnsi="Times New Roman" w:cs="Times New Roman"/>
                <w:color w:val="000000" w:themeColor="text1"/>
              </w:rPr>
            </w:pPr>
          </w:p>
          <w:p w14:paraId="780D27ED" w14:textId="77777777" w:rsidR="00442CD8" w:rsidRDefault="00442CD8" w:rsidP="00556802">
            <w:pPr>
              <w:autoSpaceDE w:val="0"/>
              <w:autoSpaceDN w:val="0"/>
              <w:adjustRightInd w:val="0"/>
              <w:spacing w:line="360" w:lineRule="auto"/>
              <w:rPr>
                <w:rFonts w:ascii="Times New Roman" w:hAnsi="Times New Roman" w:cs="Times New Roman"/>
                <w:color w:val="000000" w:themeColor="text1"/>
              </w:rPr>
            </w:pPr>
          </w:p>
          <w:p w14:paraId="3E7AC539" w14:textId="77777777" w:rsidR="00442CD8" w:rsidRDefault="00442CD8" w:rsidP="00556802">
            <w:pPr>
              <w:autoSpaceDE w:val="0"/>
              <w:autoSpaceDN w:val="0"/>
              <w:adjustRightInd w:val="0"/>
              <w:spacing w:line="360" w:lineRule="auto"/>
              <w:rPr>
                <w:rFonts w:ascii="Times New Roman" w:hAnsi="Times New Roman" w:cs="Times New Roman"/>
                <w:color w:val="000000" w:themeColor="text1"/>
              </w:rPr>
            </w:pPr>
          </w:p>
          <w:p w14:paraId="671ABAF4" w14:textId="77777777" w:rsidR="004E6D8F" w:rsidRDefault="004E6D8F" w:rsidP="00556802">
            <w:pPr>
              <w:autoSpaceDE w:val="0"/>
              <w:autoSpaceDN w:val="0"/>
              <w:adjustRightInd w:val="0"/>
              <w:spacing w:line="360" w:lineRule="auto"/>
              <w:rPr>
                <w:rFonts w:ascii="Times New Roman" w:hAnsi="Times New Roman" w:cs="Times New Roman"/>
                <w:color w:val="000000" w:themeColor="text1"/>
              </w:rPr>
            </w:pPr>
          </w:p>
          <w:p w14:paraId="4A58A71C" w14:textId="77777777" w:rsidR="004E6D8F" w:rsidRDefault="004E6D8F" w:rsidP="00556802">
            <w:pPr>
              <w:autoSpaceDE w:val="0"/>
              <w:autoSpaceDN w:val="0"/>
              <w:adjustRightInd w:val="0"/>
              <w:spacing w:line="360" w:lineRule="auto"/>
              <w:rPr>
                <w:rFonts w:ascii="Times New Roman" w:hAnsi="Times New Roman" w:cs="Times New Roman"/>
                <w:color w:val="000000" w:themeColor="text1"/>
              </w:rPr>
            </w:pPr>
          </w:p>
          <w:p w14:paraId="64377C66" w14:textId="77777777" w:rsidR="004E6D8F" w:rsidRDefault="004E6D8F" w:rsidP="00556802">
            <w:pPr>
              <w:autoSpaceDE w:val="0"/>
              <w:autoSpaceDN w:val="0"/>
              <w:adjustRightInd w:val="0"/>
              <w:spacing w:line="360" w:lineRule="auto"/>
              <w:rPr>
                <w:rFonts w:ascii="Times New Roman" w:hAnsi="Times New Roman" w:cs="Times New Roman"/>
                <w:color w:val="000000" w:themeColor="text1"/>
              </w:rPr>
            </w:pPr>
          </w:p>
          <w:p w14:paraId="4CAF4BEE" w14:textId="77777777" w:rsidR="004E6D8F" w:rsidRDefault="004E6D8F" w:rsidP="00556802">
            <w:pPr>
              <w:autoSpaceDE w:val="0"/>
              <w:autoSpaceDN w:val="0"/>
              <w:adjustRightInd w:val="0"/>
              <w:spacing w:line="360" w:lineRule="auto"/>
              <w:rPr>
                <w:rFonts w:ascii="Times New Roman" w:hAnsi="Times New Roman" w:cs="Times New Roman"/>
                <w:color w:val="000000" w:themeColor="text1"/>
              </w:rPr>
            </w:pPr>
          </w:p>
          <w:p w14:paraId="4314CC89" w14:textId="77777777" w:rsidR="009D7C81" w:rsidRPr="009D7C81" w:rsidRDefault="009D7C81" w:rsidP="00556802">
            <w:pPr>
              <w:autoSpaceDE w:val="0"/>
              <w:autoSpaceDN w:val="0"/>
              <w:adjustRightInd w:val="0"/>
              <w:spacing w:line="360" w:lineRule="auto"/>
              <w:rPr>
                <w:rFonts w:ascii="Times New Roman" w:hAnsi="Times New Roman" w:cs="Times New Roman"/>
                <w:color w:val="000000" w:themeColor="text1"/>
              </w:rPr>
            </w:pPr>
          </w:p>
          <w:p w14:paraId="52A4C113" w14:textId="25BDDA59" w:rsidR="00442CD8" w:rsidRDefault="00A76977" w:rsidP="00556802">
            <w:pPr>
              <w:autoSpaceDE w:val="0"/>
              <w:autoSpaceDN w:val="0"/>
              <w:adjustRightInd w:val="0"/>
              <w:jc w:val="both"/>
              <w:rPr>
                <w:rFonts w:ascii="Times New Roman" w:hAnsi="Times New Roman" w:cs="Times New Roman"/>
                <w:color w:val="000000" w:themeColor="text1"/>
              </w:rPr>
            </w:pPr>
            <w:r w:rsidRPr="00D01BC4">
              <w:rPr>
                <w:rFonts w:ascii="Times New Roman" w:hAnsi="Times New Roman" w:cs="Times New Roman"/>
                <w:color w:val="000000" w:themeColor="text1"/>
              </w:rPr>
              <w:t xml:space="preserve">Reference List </w:t>
            </w:r>
            <w:r w:rsidR="00DE353C" w:rsidRPr="00D01BC4">
              <w:rPr>
                <w:rFonts w:ascii="Times New Roman" w:hAnsi="Times New Roman" w:cs="Times New Roman"/>
                <w:color w:val="000000" w:themeColor="text1"/>
              </w:rPr>
              <w:t>–</w:t>
            </w:r>
          </w:p>
          <w:p w14:paraId="4B188710" w14:textId="2DBAB1D8" w:rsidR="00442CD8" w:rsidRPr="00D01BC4" w:rsidRDefault="00442CD8" w:rsidP="00556802">
            <w:pPr>
              <w:rPr>
                <w:rFonts w:ascii="Times New Roman" w:hAnsi="Times New Roman" w:cs="Times New Roman"/>
              </w:rPr>
            </w:pPr>
          </w:p>
          <w:p w14:paraId="070251EC" w14:textId="77777777" w:rsidR="00442CD8" w:rsidRPr="00442CD8" w:rsidRDefault="00442CD8" w:rsidP="00556802">
            <w:pPr>
              <w:autoSpaceDE w:val="0"/>
              <w:autoSpaceDN w:val="0"/>
              <w:adjustRightInd w:val="0"/>
              <w:ind w:left="720" w:hanging="720"/>
              <w:rPr>
                <w:rFonts w:ascii="Times New Roman" w:hAnsi="Times New Roman" w:cs="Times New Roman"/>
                <w:color w:val="000000" w:themeColor="text1"/>
                <w:sz w:val="22"/>
                <w:szCs w:val="22"/>
              </w:rPr>
            </w:pPr>
            <w:r w:rsidRPr="00442CD8">
              <w:rPr>
                <w:rFonts w:ascii="Times New Roman" w:hAnsi="Times New Roman" w:cs="Times New Roman"/>
                <w:color w:val="000000" w:themeColor="text1"/>
                <w:sz w:val="22"/>
                <w:szCs w:val="22"/>
              </w:rPr>
              <w:t>Boruch, R. (2018). Conflict of Interest. In: Bruce B.</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 xml:space="preserve">Frey Editor, 2018. The SAGE </w:t>
            </w:r>
            <w:proofErr w:type="spellStart"/>
            <w:r w:rsidRPr="00442CD8">
              <w:rPr>
                <w:rFonts w:ascii="Times New Roman" w:hAnsi="Times New Roman" w:cs="Times New Roman"/>
                <w:color w:val="000000" w:themeColor="text1"/>
                <w:sz w:val="22"/>
                <w:szCs w:val="22"/>
              </w:rPr>
              <w:t>Encyclopedia</w:t>
            </w:r>
            <w:proofErr w:type="spellEnd"/>
            <w:r w:rsidRPr="00442CD8">
              <w:rPr>
                <w:rFonts w:ascii="Times New Roman" w:hAnsi="Times New Roman" w:cs="Times New Roman"/>
                <w:color w:val="000000" w:themeColor="text1"/>
                <w:sz w:val="22"/>
                <w:szCs w:val="22"/>
              </w:rPr>
              <w:t xml:space="preserve"> of</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Educational</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Research,</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Measurement,</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and</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Evaluation,</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Thousand</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Oaks,</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C</w:t>
            </w:r>
            <w:r w:rsidRPr="00442CD8">
              <w:rPr>
                <w:rFonts w:ascii="Times New Roman" w:hAnsi="Times New Roman" w:cs="Times New Roman"/>
                <w:color w:val="000000" w:themeColor="text1"/>
                <w:sz w:val="22"/>
                <w:szCs w:val="22"/>
              </w:rPr>
              <w:t>alifornia</w:t>
            </w:r>
            <w:r w:rsidRPr="00442CD8">
              <w:rPr>
                <w:rFonts w:ascii="Times New Roman" w:hAnsi="Times New Roman" w:cs="Times New Roman"/>
                <w:color w:val="000000" w:themeColor="text1"/>
                <w:sz w:val="22"/>
                <w:szCs w:val="22"/>
              </w:rPr>
              <w:t>: SAGE</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Publications,</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Inc.</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p.</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371</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Available</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at:</w:t>
            </w:r>
            <w:r w:rsidRPr="00442CD8">
              <w:rPr>
                <w:rFonts w:ascii="Times New Roman" w:hAnsi="Times New Roman" w:cs="Times New Roman"/>
                <w:color w:val="000000" w:themeColor="text1"/>
                <w:sz w:val="22"/>
                <w:szCs w:val="22"/>
              </w:rPr>
              <w:t xml:space="preserve"> </w:t>
            </w:r>
            <w:hyperlink r:id="rId210" w:history="1">
              <w:r w:rsidRPr="00442CD8">
                <w:rPr>
                  <w:rStyle w:val="Hyperlink"/>
                  <w:rFonts w:ascii="Times New Roman" w:hAnsi="Times New Roman" w:cs="Times New Roman"/>
                  <w:sz w:val="22"/>
                  <w:szCs w:val="22"/>
                </w:rPr>
                <w:t xml:space="preserve">https://www.researchgate.net/publication </w:t>
              </w:r>
              <w:r w:rsidRPr="00442CD8">
                <w:rPr>
                  <w:rStyle w:val="Hyperlink"/>
                  <w:rFonts w:ascii="Times New Roman" w:hAnsi="Times New Roman" w:cs="Times New Roman"/>
                  <w:sz w:val="22"/>
                  <w:szCs w:val="22"/>
                </w:rPr>
                <w:t>/</w:t>
              </w:r>
              <w:r w:rsidRPr="00442CD8">
                <w:rPr>
                  <w:rStyle w:val="Hyperlink"/>
                  <w:rFonts w:ascii="Times New Roman" w:hAnsi="Times New Roman" w:cs="Times New Roman"/>
                  <w:sz w:val="22"/>
                  <w:szCs w:val="22"/>
                </w:rPr>
                <w:t xml:space="preserve">323348765_The_SAGE_Encyclopedia </w:t>
              </w:r>
              <w:proofErr w:type="spellStart"/>
              <w:r w:rsidRPr="00442CD8">
                <w:rPr>
                  <w:rStyle w:val="Hyperlink"/>
                  <w:rFonts w:ascii="Times New Roman" w:hAnsi="Times New Roman" w:cs="Times New Roman"/>
                  <w:sz w:val="22"/>
                  <w:szCs w:val="22"/>
                </w:rPr>
                <w:t>of_Educational_Research</w:t>
              </w:r>
              <w:proofErr w:type="spellEnd"/>
              <w:r w:rsidRPr="00442CD8">
                <w:rPr>
                  <w:rStyle w:val="Hyperlink"/>
                  <w:rFonts w:ascii="Times New Roman" w:hAnsi="Times New Roman" w:cs="Times New Roman"/>
                  <w:sz w:val="22"/>
                  <w:szCs w:val="22"/>
                </w:rPr>
                <w:t xml:space="preserve">_ </w:t>
              </w:r>
              <w:proofErr w:type="spellStart"/>
              <w:r w:rsidRPr="00442CD8">
                <w:rPr>
                  <w:rStyle w:val="Hyperlink"/>
                  <w:rFonts w:ascii="Times New Roman" w:hAnsi="Times New Roman" w:cs="Times New Roman"/>
                  <w:sz w:val="22"/>
                  <w:szCs w:val="22"/>
                </w:rPr>
                <w:t>Measurement_and_Evaluation</w:t>
              </w:r>
              <w:proofErr w:type="spellEnd"/>
            </w:hyperlink>
            <w:r w:rsidRPr="00442CD8">
              <w:rPr>
                <w:rFonts w:ascii="Times New Roman" w:hAnsi="Times New Roman" w:cs="Times New Roman"/>
                <w:color w:val="000000" w:themeColor="text1"/>
                <w:sz w:val="22"/>
                <w:szCs w:val="22"/>
              </w:rPr>
              <w:t xml:space="preserve"> [Assessed on 09</w:t>
            </w:r>
            <w:r w:rsidRPr="00442CD8">
              <w:rPr>
                <w:rFonts w:ascii="Times New Roman" w:hAnsi="Times New Roman" w:cs="Times New Roman"/>
                <w:color w:val="000000" w:themeColor="text1"/>
                <w:sz w:val="22"/>
                <w:szCs w:val="22"/>
                <w:vertAlign w:val="superscript"/>
              </w:rPr>
              <w:t>th</w:t>
            </w:r>
            <w:r w:rsidRPr="00442CD8">
              <w:rPr>
                <w:rFonts w:ascii="Times New Roman" w:hAnsi="Times New Roman" w:cs="Times New Roman"/>
                <w:color w:val="000000" w:themeColor="text1"/>
                <w:sz w:val="22"/>
                <w:szCs w:val="22"/>
              </w:rPr>
              <w:t xml:space="preserve"> May 2025].</w:t>
            </w:r>
          </w:p>
          <w:p w14:paraId="7F0D8DCB" w14:textId="77777777" w:rsidR="00442CD8" w:rsidRPr="00442CD8" w:rsidRDefault="00442CD8" w:rsidP="00556802">
            <w:pPr>
              <w:autoSpaceDE w:val="0"/>
              <w:autoSpaceDN w:val="0"/>
              <w:adjustRightInd w:val="0"/>
              <w:ind w:left="720" w:hanging="720"/>
              <w:rPr>
                <w:rFonts w:ascii="Times New Roman" w:hAnsi="Times New Roman" w:cs="Times New Roman"/>
                <w:color w:val="000000" w:themeColor="text1"/>
                <w:sz w:val="22"/>
                <w:szCs w:val="22"/>
              </w:rPr>
            </w:pPr>
            <w:r w:rsidRPr="00442CD8">
              <w:rPr>
                <w:rFonts w:ascii="Times New Roman" w:hAnsi="Times New Roman" w:cs="Times New Roman"/>
                <w:color w:val="000000" w:themeColor="text1"/>
                <w:sz w:val="22"/>
                <w:szCs w:val="22"/>
              </w:rPr>
              <w:t>Hedgecoe, A. (2016) 'Reputational Risk,</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Academic</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Freedom</w:t>
            </w:r>
            <w:r w:rsidRPr="00442CD8">
              <w:rPr>
                <w:rFonts w:ascii="Times New Roman" w:hAnsi="Times New Roman" w:cs="Times New Roman"/>
                <w:color w:val="000000" w:themeColor="text1"/>
                <w:sz w:val="22"/>
                <w:szCs w:val="22"/>
              </w:rPr>
              <w:t xml:space="preserve"> and </w:t>
            </w:r>
            <w:r w:rsidRPr="00442CD8">
              <w:rPr>
                <w:rFonts w:ascii="Times New Roman" w:hAnsi="Times New Roman" w:cs="Times New Roman"/>
                <w:color w:val="000000" w:themeColor="text1"/>
                <w:sz w:val="22"/>
                <w:szCs w:val="22"/>
              </w:rPr>
              <w:t>Research</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Ethics</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Review', Sociology (Oxford), 50(3), pp. 486</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501.</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Available</w:t>
            </w:r>
            <w:r w:rsidRPr="00442CD8">
              <w:rPr>
                <w:rFonts w:ascii="Times New Roman" w:hAnsi="Times New Roman" w:cs="Times New Roman"/>
                <w:color w:val="000000" w:themeColor="text1"/>
                <w:sz w:val="22"/>
                <w:szCs w:val="22"/>
              </w:rPr>
              <w:t xml:space="preserve"> </w:t>
            </w:r>
            <w:r w:rsidRPr="00442CD8">
              <w:rPr>
                <w:rFonts w:ascii="Times New Roman" w:hAnsi="Times New Roman" w:cs="Times New Roman"/>
                <w:color w:val="000000" w:themeColor="text1"/>
                <w:sz w:val="22"/>
                <w:szCs w:val="22"/>
              </w:rPr>
              <w:t>at:</w:t>
            </w:r>
            <w:r w:rsidRPr="00442CD8">
              <w:rPr>
                <w:rFonts w:ascii="Times New Roman" w:hAnsi="Times New Roman" w:cs="Times New Roman"/>
                <w:color w:val="000000" w:themeColor="text1"/>
                <w:sz w:val="22"/>
                <w:szCs w:val="22"/>
              </w:rPr>
              <w:t xml:space="preserve"> </w:t>
            </w:r>
            <w:hyperlink w:history="1">
              <w:r w:rsidRPr="00442CD8">
                <w:rPr>
                  <w:rStyle w:val="Hyperlink"/>
                  <w:rFonts w:ascii="Times New Roman" w:hAnsi="Times New Roman" w:cs="Times New Roman"/>
                  <w:sz w:val="22"/>
                  <w:szCs w:val="22"/>
                </w:rPr>
                <w:t>https://pubmed.ncbi.nlm.nih.gov /27330226/</w:t>
              </w:r>
            </w:hyperlink>
            <w:r w:rsidRPr="00442CD8">
              <w:rPr>
                <w:rFonts w:ascii="Times New Roman" w:hAnsi="Times New Roman" w:cs="Times New Roman"/>
                <w:color w:val="000000" w:themeColor="text1"/>
                <w:sz w:val="22"/>
                <w:szCs w:val="22"/>
              </w:rPr>
              <w:t xml:space="preserve"> [Assessed on 09</w:t>
            </w:r>
            <w:r w:rsidRPr="00442CD8">
              <w:rPr>
                <w:rFonts w:ascii="Times New Roman" w:hAnsi="Times New Roman" w:cs="Times New Roman"/>
                <w:color w:val="000000" w:themeColor="text1"/>
                <w:sz w:val="22"/>
                <w:szCs w:val="22"/>
                <w:vertAlign w:val="superscript"/>
              </w:rPr>
              <w:t>th</w:t>
            </w:r>
            <w:r w:rsidRPr="00442CD8">
              <w:rPr>
                <w:rFonts w:ascii="Times New Roman" w:hAnsi="Times New Roman" w:cs="Times New Roman"/>
                <w:color w:val="000000" w:themeColor="text1"/>
                <w:sz w:val="22"/>
                <w:szCs w:val="22"/>
              </w:rPr>
              <w:t xml:space="preserve"> May 2025]. </w:t>
            </w:r>
          </w:p>
          <w:p w14:paraId="46059464" w14:textId="395AAEA8" w:rsidR="00442CD8" w:rsidRPr="00442CD8" w:rsidRDefault="00442CD8" w:rsidP="00556802">
            <w:pPr>
              <w:autoSpaceDE w:val="0"/>
              <w:autoSpaceDN w:val="0"/>
              <w:adjustRightInd w:val="0"/>
              <w:ind w:left="720" w:hanging="720"/>
              <w:rPr>
                <w:rFonts w:ascii="Times New Roman" w:hAnsi="Times New Roman" w:cs="Times New Roman"/>
                <w:color w:val="000000" w:themeColor="text1"/>
                <w:sz w:val="22"/>
                <w:szCs w:val="22"/>
              </w:rPr>
            </w:pPr>
            <w:proofErr w:type="spellStart"/>
            <w:r w:rsidRPr="00442CD8">
              <w:rPr>
                <w:rFonts w:ascii="Times New Roman" w:hAnsi="Times New Roman" w:cs="Times New Roman"/>
                <w:color w:val="000000" w:themeColor="text1"/>
                <w:sz w:val="22"/>
                <w:szCs w:val="22"/>
              </w:rPr>
              <w:t>Kafaee</w:t>
            </w:r>
            <w:proofErr w:type="spellEnd"/>
            <w:r w:rsidRPr="00442CD8">
              <w:rPr>
                <w:rFonts w:ascii="Times New Roman" w:hAnsi="Times New Roman" w:cs="Times New Roman"/>
                <w:color w:val="000000" w:themeColor="text1"/>
                <w:sz w:val="22"/>
                <w:szCs w:val="22"/>
              </w:rPr>
              <w:t xml:space="preserve">, M., </w:t>
            </w:r>
            <w:proofErr w:type="spellStart"/>
            <w:r w:rsidRPr="00442CD8">
              <w:rPr>
                <w:rFonts w:ascii="Times New Roman" w:hAnsi="Times New Roman" w:cs="Times New Roman"/>
                <w:color w:val="000000" w:themeColor="text1"/>
                <w:sz w:val="22"/>
                <w:szCs w:val="22"/>
              </w:rPr>
              <w:t>Kheirkhah</w:t>
            </w:r>
            <w:proofErr w:type="spellEnd"/>
            <w:r w:rsidRPr="00442CD8">
              <w:rPr>
                <w:rFonts w:ascii="Times New Roman" w:hAnsi="Times New Roman" w:cs="Times New Roman"/>
                <w:color w:val="000000" w:themeColor="text1"/>
                <w:sz w:val="22"/>
                <w:szCs w:val="22"/>
              </w:rPr>
              <w:t xml:space="preserve">, M. T., </w:t>
            </w:r>
            <w:proofErr w:type="spellStart"/>
            <w:r w:rsidRPr="00442CD8">
              <w:rPr>
                <w:rFonts w:ascii="Times New Roman" w:hAnsi="Times New Roman" w:cs="Times New Roman"/>
                <w:color w:val="000000" w:themeColor="text1"/>
                <w:sz w:val="22"/>
                <w:szCs w:val="22"/>
              </w:rPr>
              <w:t>Balali</w:t>
            </w:r>
            <w:proofErr w:type="spellEnd"/>
            <w:r w:rsidRPr="00442CD8">
              <w:rPr>
                <w:rFonts w:ascii="Times New Roman" w:hAnsi="Times New Roman" w:cs="Times New Roman"/>
                <w:color w:val="000000" w:themeColor="text1"/>
                <w:sz w:val="22"/>
                <w:szCs w:val="22"/>
              </w:rPr>
              <w:t xml:space="preserve">, R., </w:t>
            </w:r>
            <w:r>
              <w:rPr>
                <w:rFonts w:ascii="Times New Roman" w:hAnsi="Times New Roman" w:cs="Times New Roman"/>
                <w:color w:val="000000" w:themeColor="text1"/>
                <w:sz w:val="22"/>
                <w:szCs w:val="22"/>
              </w:rPr>
              <w:t xml:space="preserve">and </w:t>
            </w:r>
            <w:proofErr w:type="spellStart"/>
            <w:r w:rsidRPr="00442CD8">
              <w:rPr>
                <w:rFonts w:ascii="Times New Roman" w:hAnsi="Times New Roman" w:cs="Times New Roman"/>
                <w:color w:val="000000" w:themeColor="text1"/>
                <w:sz w:val="22"/>
                <w:szCs w:val="22"/>
              </w:rPr>
              <w:t>Gharibzadeh</w:t>
            </w:r>
            <w:proofErr w:type="spellEnd"/>
            <w:r w:rsidRPr="00442CD8">
              <w:rPr>
                <w:rFonts w:ascii="Times New Roman" w:hAnsi="Times New Roman" w:cs="Times New Roman"/>
                <w:color w:val="000000" w:themeColor="text1"/>
                <w:sz w:val="22"/>
                <w:szCs w:val="22"/>
              </w:rPr>
              <w:t>, S. (2021). Conflict of interest as a cognitive bias. </w:t>
            </w:r>
            <w:r w:rsidRPr="00442CD8">
              <w:rPr>
                <w:rFonts w:ascii="Times New Roman" w:hAnsi="Times New Roman" w:cs="Times New Roman"/>
                <w:i/>
                <w:iCs/>
                <w:color w:val="000000" w:themeColor="text1"/>
                <w:sz w:val="22"/>
                <w:szCs w:val="22"/>
              </w:rPr>
              <w:t>Accountability in Research</w:t>
            </w:r>
            <w:r w:rsidRPr="00442CD8">
              <w:rPr>
                <w:rFonts w:ascii="Times New Roman" w:hAnsi="Times New Roman" w:cs="Times New Roman"/>
                <w:color w:val="000000" w:themeColor="text1"/>
                <w:sz w:val="22"/>
                <w:szCs w:val="22"/>
              </w:rPr>
              <w:t>, </w:t>
            </w:r>
            <w:r w:rsidRPr="00442CD8">
              <w:rPr>
                <w:rFonts w:ascii="Times New Roman" w:hAnsi="Times New Roman" w:cs="Times New Roman"/>
                <w:i/>
                <w:iCs/>
                <w:color w:val="000000" w:themeColor="text1"/>
                <w:sz w:val="22"/>
                <w:szCs w:val="22"/>
              </w:rPr>
              <w:t>29</w:t>
            </w:r>
            <w:r w:rsidRPr="00442CD8">
              <w:rPr>
                <w:rFonts w:ascii="Times New Roman" w:hAnsi="Times New Roman" w:cs="Times New Roman"/>
                <w:color w:val="000000" w:themeColor="text1"/>
                <w:sz w:val="22"/>
                <w:szCs w:val="22"/>
              </w:rPr>
              <w:t xml:space="preserve">(6), 379–396. </w:t>
            </w:r>
            <w:hyperlink r:id="rId211" w:history="1">
              <w:r w:rsidRPr="00CC5309">
                <w:rPr>
                  <w:rStyle w:val="Hyperlink"/>
                  <w:rFonts w:ascii="Times New Roman" w:hAnsi="Times New Roman" w:cs="Times New Roman"/>
                  <w:sz w:val="22"/>
                  <w:szCs w:val="22"/>
                </w:rPr>
                <w:t>https://doi.org/10.1080/08989621</w:t>
              </w:r>
              <w:r w:rsidRPr="00CC5309">
                <w:rPr>
                  <w:rStyle w:val="Hyperlink"/>
                  <w:rFonts w:ascii="Times New Roman" w:hAnsi="Times New Roman" w:cs="Times New Roman"/>
                  <w:sz w:val="22"/>
                  <w:szCs w:val="22"/>
                </w:rPr>
                <w:t xml:space="preserve"> </w:t>
              </w:r>
              <w:r w:rsidRPr="00CC5309">
                <w:rPr>
                  <w:rStyle w:val="Hyperlink"/>
                  <w:rFonts w:ascii="Times New Roman" w:hAnsi="Times New Roman" w:cs="Times New Roman"/>
                  <w:sz w:val="22"/>
                  <w:szCs w:val="22"/>
                </w:rPr>
                <w:t>.2021.1938556</w:t>
              </w:r>
            </w:hyperlink>
            <w:r w:rsidRPr="00442CD8">
              <w:rPr>
                <w:rFonts w:ascii="Times New Roman" w:hAnsi="Times New Roman" w:cs="Times New Roman"/>
                <w:color w:val="000000" w:themeColor="text1"/>
                <w:sz w:val="22"/>
                <w:szCs w:val="22"/>
              </w:rPr>
              <w:t xml:space="preserve"> [Assessed on 13th May 2025]. </w:t>
            </w:r>
          </w:p>
          <w:p w14:paraId="5F1A8C87" w14:textId="77777777" w:rsidR="00442CD8" w:rsidRPr="00442CD8" w:rsidRDefault="00442CD8" w:rsidP="00556802">
            <w:pPr>
              <w:autoSpaceDE w:val="0"/>
              <w:autoSpaceDN w:val="0"/>
              <w:adjustRightInd w:val="0"/>
              <w:ind w:left="720" w:hanging="720"/>
              <w:rPr>
                <w:rFonts w:ascii="Times New Roman" w:hAnsi="Times New Roman" w:cs="Times New Roman"/>
                <w:color w:val="000000" w:themeColor="text1"/>
                <w:sz w:val="22"/>
                <w:szCs w:val="22"/>
              </w:rPr>
            </w:pPr>
            <w:proofErr w:type="spellStart"/>
            <w:r w:rsidRPr="00442CD8">
              <w:rPr>
                <w:rFonts w:ascii="Times New Roman" w:hAnsi="Times New Roman" w:cs="Times New Roman"/>
                <w:color w:val="000000" w:themeColor="text1"/>
                <w:sz w:val="22"/>
                <w:szCs w:val="22"/>
              </w:rPr>
              <w:t>Koocher</w:t>
            </w:r>
            <w:proofErr w:type="spellEnd"/>
            <w:r w:rsidRPr="00442CD8">
              <w:rPr>
                <w:rFonts w:ascii="Times New Roman" w:hAnsi="Times New Roman" w:cs="Times New Roman"/>
                <w:color w:val="000000" w:themeColor="text1"/>
                <w:sz w:val="22"/>
                <w:szCs w:val="22"/>
              </w:rPr>
              <w:t xml:space="preserve">, G. P., </w:t>
            </w:r>
            <w:r w:rsidRPr="00442CD8">
              <w:rPr>
                <w:rFonts w:ascii="Times New Roman" w:hAnsi="Times New Roman" w:cs="Times New Roman"/>
                <w:color w:val="000000" w:themeColor="text1"/>
                <w:sz w:val="22"/>
                <w:szCs w:val="22"/>
              </w:rPr>
              <w:t>and</w:t>
            </w:r>
            <w:r w:rsidRPr="00442CD8">
              <w:rPr>
                <w:rFonts w:ascii="Times New Roman" w:hAnsi="Times New Roman" w:cs="Times New Roman"/>
                <w:color w:val="000000" w:themeColor="text1"/>
                <w:sz w:val="22"/>
                <w:szCs w:val="22"/>
              </w:rPr>
              <w:t xml:space="preserve"> Page, K. V. (2021). Addressing conflicts of interests in </w:t>
            </w:r>
            <w:proofErr w:type="spellStart"/>
            <w:r w:rsidRPr="00442CD8">
              <w:rPr>
                <w:rFonts w:ascii="Times New Roman" w:hAnsi="Times New Roman" w:cs="Times New Roman"/>
                <w:color w:val="000000" w:themeColor="text1"/>
                <w:sz w:val="22"/>
                <w:szCs w:val="22"/>
              </w:rPr>
              <w:t>behavioral</w:t>
            </w:r>
            <w:proofErr w:type="spellEnd"/>
            <w:r w:rsidRPr="00442CD8">
              <w:rPr>
                <w:rFonts w:ascii="Times New Roman" w:hAnsi="Times New Roman" w:cs="Times New Roman"/>
                <w:color w:val="000000" w:themeColor="text1"/>
                <w:sz w:val="22"/>
                <w:szCs w:val="22"/>
              </w:rPr>
              <w:t xml:space="preserve"> science research. In S. </w:t>
            </w:r>
            <w:proofErr w:type="spellStart"/>
            <w:r w:rsidRPr="00442CD8">
              <w:rPr>
                <w:rFonts w:ascii="Times New Roman" w:hAnsi="Times New Roman" w:cs="Times New Roman"/>
                <w:color w:val="000000" w:themeColor="text1"/>
                <w:sz w:val="22"/>
                <w:szCs w:val="22"/>
              </w:rPr>
              <w:t>Panicker</w:t>
            </w:r>
            <w:proofErr w:type="spellEnd"/>
            <w:r w:rsidRPr="00442CD8">
              <w:rPr>
                <w:rFonts w:ascii="Times New Roman" w:hAnsi="Times New Roman" w:cs="Times New Roman"/>
                <w:color w:val="000000" w:themeColor="text1"/>
                <w:sz w:val="22"/>
                <w:szCs w:val="22"/>
              </w:rPr>
              <w:t xml:space="preserve"> &amp; B. Stanley (Eds.), </w:t>
            </w:r>
            <w:r w:rsidRPr="00442CD8">
              <w:rPr>
                <w:rFonts w:ascii="Times New Roman" w:hAnsi="Times New Roman" w:cs="Times New Roman"/>
                <w:i/>
                <w:iCs/>
                <w:color w:val="000000" w:themeColor="text1"/>
                <w:sz w:val="22"/>
                <w:szCs w:val="22"/>
              </w:rPr>
              <w:t>Handbook of research ethics in psychological science</w:t>
            </w:r>
            <w:r w:rsidRPr="00442CD8">
              <w:rPr>
                <w:rFonts w:ascii="Times New Roman" w:hAnsi="Times New Roman" w:cs="Times New Roman"/>
                <w:color w:val="000000" w:themeColor="text1"/>
                <w:sz w:val="22"/>
                <w:szCs w:val="22"/>
              </w:rPr>
              <w:t> (pp. 73–82). American Psychological Association. </w:t>
            </w:r>
            <w:hyperlink r:id="rId212" w:tgtFrame="_blank" w:history="1">
              <w:r w:rsidRPr="00442CD8">
                <w:rPr>
                  <w:rStyle w:val="Hyperlink"/>
                  <w:rFonts w:ascii="Times New Roman" w:hAnsi="Times New Roman" w:cs="Times New Roman"/>
                  <w:sz w:val="22"/>
                  <w:szCs w:val="22"/>
                </w:rPr>
                <w:t>https://doi.org/10.1037/0000258-005</w:t>
              </w:r>
            </w:hyperlink>
            <w:r w:rsidRPr="00442CD8">
              <w:rPr>
                <w:rFonts w:ascii="Times New Roman" w:hAnsi="Times New Roman" w:cs="Times New Roman"/>
                <w:color w:val="000000" w:themeColor="text1"/>
                <w:sz w:val="22"/>
                <w:szCs w:val="22"/>
              </w:rPr>
              <w:t xml:space="preserve"> [Assessed on 13th May 2025]. </w:t>
            </w:r>
          </w:p>
          <w:p w14:paraId="188E0CD5" w14:textId="57626A18" w:rsidR="00442CD8" w:rsidRPr="00494A6A" w:rsidRDefault="00442CD8" w:rsidP="00556802">
            <w:pPr>
              <w:ind w:left="720" w:hanging="720"/>
              <w:rPr>
                <w:rFonts w:ascii="Times New Roman" w:hAnsi="Times New Roman" w:cs="Times New Roman"/>
                <w:sz w:val="22"/>
                <w:szCs w:val="22"/>
              </w:rPr>
            </w:pPr>
            <w:proofErr w:type="spellStart"/>
            <w:r w:rsidRPr="00494A6A">
              <w:rPr>
                <w:rFonts w:ascii="Times New Roman" w:hAnsi="Times New Roman" w:cs="Times New Roman"/>
                <w:sz w:val="22"/>
                <w:szCs w:val="22"/>
              </w:rPr>
              <w:t>O’Donohue</w:t>
            </w:r>
            <w:proofErr w:type="spellEnd"/>
            <w:r w:rsidRPr="00494A6A">
              <w:rPr>
                <w:rFonts w:ascii="Times New Roman" w:hAnsi="Times New Roman" w:cs="Times New Roman"/>
                <w:sz w:val="22"/>
                <w:szCs w:val="22"/>
              </w:rPr>
              <w:t xml:space="preserve">, W., and Fisher, J, E., (2023). Accusation Is Not Proof: Procedural Justice in Psychology. 11(4). Available at: </w:t>
            </w:r>
            <w:hyperlink r:id="rId213" w:history="1">
              <w:r w:rsidRPr="00CC5309">
                <w:rPr>
                  <w:rStyle w:val="Hyperlink"/>
                  <w:rFonts w:ascii="Times New Roman" w:hAnsi="Times New Roman" w:cs="Times New Roman"/>
                  <w:sz w:val="22"/>
                  <w:szCs w:val="22"/>
                </w:rPr>
                <w:t>https://journals.sagepub.com/doi</w:t>
              </w:r>
              <w:r w:rsidRPr="00CC5309">
                <w:rPr>
                  <w:rStyle w:val="Hyperlink"/>
                  <w:rFonts w:ascii="Times New Roman" w:hAnsi="Times New Roman" w:cs="Times New Roman"/>
                  <w:sz w:val="22"/>
                  <w:szCs w:val="22"/>
                </w:rPr>
                <w:t xml:space="preserve"> </w:t>
              </w:r>
              <w:r w:rsidRPr="00CC5309">
                <w:rPr>
                  <w:rStyle w:val="Hyperlink"/>
                  <w:rFonts w:ascii="Times New Roman" w:hAnsi="Times New Roman" w:cs="Times New Roman"/>
                  <w:sz w:val="22"/>
                  <w:szCs w:val="22"/>
                </w:rPr>
                <w:lastRenderedPageBreak/>
                <w:t>/abs/10.1177/216</w:t>
              </w:r>
              <w:r w:rsidRPr="00CC5309">
                <w:rPr>
                  <w:rStyle w:val="Hyperlink"/>
                  <w:rFonts w:ascii="Times New Roman" w:hAnsi="Times New Roman" w:cs="Times New Roman"/>
                  <w:sz w:val="22"/>
                  <w:szCs w:val="22"/>
                </w:rPr>
                <w:t xml:space="preserve"> </w:t>
              </w:r>
              <w:r w:rsidRPr="00CC5309">
                <w:rPr>
                  <w:rStyle w:val="Hyperlink"/>
                  <w:rFonts w:ascii="Times New Roman" w:hAnsi="Times New Roman" w:cs="Times New Roman"/>
                  <w:sz w:val="22"/>
                  <w:szCs w:val="22"/>
                </w:rPr>
                <w:t>77026231159564</w:t>
              </w:r>
            </w:hyperlink>
            <w:r w:rsidRPr="00494A6A">
              <w:rPr>
                <w:rFonts w:ascii="Times New Roman" w:hAnsi="Times New Roman" w:cs="Times New Roman"/>
                <w:sz w:val="22"/>
                <w:szCs w:val="22"/>
              </w:rPr>
              <w:t xml:space="preserve"> [Assessed on 12th May 2025]. </w:t>
            </w:r>
          </w:p>
          <w:p w14:paraId="1C8F0F8A" w14:textId="77777777" w:rsidR="00442CD8" w:rsidRPr="00442CD8" w:rsidRDefault="00442CD8" w:rsidP="00556802">
            <w:pPr>
              <w:ind w:left="720" w:hanging="720"/>
              <w:rPr>
                <w:rFonts w:ascii="Times New Roman" w:hAnsi="Times New Roman" w:cs="Times New Roman"/>
                <w:sz w:val="22"/>
                <w:szCs w:val="22"/>
              </w:rPr>
            </w:pPr>
            <w:r w:rsidRPr="00442CD8">
              <w:rPr>
                <w:rFonts w:ascii="Times New Roman" w:hAnsi="Times New Roman" w:cs="Times New Roman"/>
                <w:sz w:val="22"/>
                <w:szCs w:val="22"/>
              </w:rPr>
              <w:t>Oliver, P., (2010). The Student’s Guild to Research Ethics. 2</w:t>
            </w:r>
            <w:r w:rsidRPr="00442CD8">
              <w:rPr>
                <w:rFonts w:ascii="Times New Roman" w:hAnsi="Times New Roman" w:cs="Times New Roman"/>
                <w:sz w:val="22"/>
                <w:szCs w:val="22"/>
                <w:vertAlign w:val="superscript"/>
              </w:rPr>
              <w:t>nd</w:t>
            </w:r>
            <w:r w:rsidRPr="00442CD8">
              <w:rPr>
                <w:rFonts w:ascii="Times New Roman" w:hAnsi="Times New Roman" w:cs="Times New Roman"/>
                <w:sz w:val="22"/>
                <w:szCs w:val="22"/>
              </w:rPr>
              <w:t xml:space="preserve"> ed. Maidenhead: Open University Press.</w:t>
            </w:r>
          </w:p>
          <w:p w14:paraId="3753D18A" w14:textId="77777777" w:rsidR="00442CD8" w:rsidRPr="00442CD8" w:rsidRDefault="00442CD8" w:rsidP="00556802">
            <w:pPr>
              <w:autoSpaceDE w:val="0"/>
              <w:autoSpaceDN w:val="0"/>
              <w:adjustRightInd w:val="0"/>
              <w:ind w:left="720" w:hanging="720"/>
              <w:rPr>
                <w:rFonts w:ascii="Times New Roman" w:hAnsi="Times New Roman" w:cs="Times New Roman"/>
                <w:color w:val="000000" w:themeColor="text1"/>
                <w:sz w:val="22"/>
                <w:szCs w:val="22"/>
              </w:rPr>
            </w:pPr>
            <w:r w:rsidRPr="00442CD8">
              <w:rPr>
                <w:rFonts w:ascii="Times New Roman" w:hAnsi="Times New Roman" w:cs="Times New Roman"/>
                <w:color w:val="000000" w:themeColor="text1"/>
                <w:sz w:val="22"/>
                <w:szCs w:val="22"/>
              </w:rPr>
              <w:t xml:space="preserve">Pidgeon, N., (1998). Risk Assessment, Risk Values and the Social Science Programme: Why We Do Need Risk Perception Research. </w:t>
            </w:r>
            <w:r w:rsidRPr="00442CD8">
              <w:rPr>
                <w:rFonts w:ascii="Times New Roman" w:hAnsi="Times New Roman" w:cs="Times New Roman"/>
                <w:i/>
                <w:iCs/>
                <w:color w:val="000000" w:themeColor="text1"/>
                <w:sz w:val="22"/>
                <w:szCs w:val="22"/>
              </w:rPr>
              <w:t>Reliability Engineering and System Safety</w:t>
            </w:r>
            <w:r w:rsidRPr="00442CD8">
              <w:rPr>
                <w:rFonts w:ascii="Times New Roman" w:hAnsi="Times New Roman" w:cs="Times New Roman"/>
                <w:color w:val="000000" w:themeColor="text1"/>
                <w:sz w:val="22"/>
                <w:szCs w:val="22"/>
              </w:rPr>
              <w:t xml:space="preserve">, 59(1), pp. 5-15. Available at: </w:t>
            </w:r>
            <w:hyperlink r:id="rId214" w:history="1">
              <w:r w:rsidRPr="00442CD8">
                <w:rPr>
                  <w:rStyle w:val="Hyperlink"/>
                  <w:rFonts w:ascii="Times New Roman" w:hAnsi="Times New Roman" w:cs="Times New Roman"/>
                  <w:sz w:val="22"/>
                  <w:szCs w:val="22"/>
                </w:rPr>
                <w:t>https://www.sciencedirect.com/science /article/abs/</w:t>
              </w:r>
              <w:proofErr w:type="spellStart"/>
              <w:r w:rsidRPr="00442CD8">
                <w:rPr>
                  <w:rStyle w:val="Hyperlink"/>
                  <w:rFonts w:ascii="Times New Roman" w:hAnsi="Times New Roman" w:cs="Times New Roman"/>
                  <w:sz w:val="22"/>
                  <w:szCs w:val="22"/>
                </w:rPr>
                <w:t>pii</w:t>
              </w:r>
              <w:proofErr w:type="spellEnd"/>
              <w:r w:rsidRPr="00442CD8">
                <w:rPr>
                  <w:rStyle w:val="Hyperlink"/>
                  <w:rFonts w:ascii="Times New Roman" w:hAnsi="Times New Roman" w:cs="Times New Roman"/>
                  <w:sz w:val="22"/>
                  <w:szCs w:val="22"/>
                </w:rPr>
                <w:t>/S0951832097001142</w:t>
              </w:r>
            </w:hyperlink>
            <w:r w:rsidRPr="00442CD8">
              <w:rPr>
                <w:rFonts w:ascii="Times New Roman" w:hAnsi="Times New Roman" w:cs="Times New Roman"/>
                <w:color w:val="000000" w:themeColor="text1"/>
                <w:sz w:val="22"/>
                <w:szCs w:val="22"/>
              </w:rPr>
              <w:t xml:space="preserve"> [Assessed on 09th May 2025]. </w:t>
            </w:r>
          </w:p>
          <w:p w14:paraId="259A5BA6" w14:textId="77777777" w:rsidR="00442CD8" w:rsidRPr="00442CD8" w:rsidRDefault="00442CD8" w:rsidP="00556802">
            <w:pPr>
              <w:autoSpaceDE w:val="0"/>
              <w:autoSpaceDN w:val="0"/>
              <w:adjustRightInd w:val="0"/>
              <w:ind w:left="720" w:hanging="720"/>
              <w:rPr>
                <w:rFonts w:ascii="Times New Roman" w:hAnsi="Times New Roman" w:cs="Times New Roman"/>
                <w:color w:val="000000" w:themeColor="text1"/>
                <w:sz w:val="22"/>
                <w:szCs w:val="22"/>
              </w:rPr>
            </w:pPr>
            <w:proofErr w:type="spellStart"/>
            <w:r w:rsidRPr="00AA25B1">
              <w:rPr>
                <w:rFonts w:ascii="Times New Roman" w:hAnsi="Times New Roman" w:cs="Times New Roman"/>
                <w:color w:val="000000" w:themeColor="text1"/>
                <w:sz w:val="22"/>
                <w:szCs w:val="22"/>
              </w:rPr>
              <w:t>Stitzlein</w:t>
            </w:r>
            <w:proofErr w:type="spellEnd"/>
            <w:r w:rsidRPr="00AA25B1">
              <w:rPr>
                <w:rFonts w:ascii="Times New Roman" w:hAnsi="Times New Roman" w:cs="Times New Roman"/>
                <w:color w:val="000000" w:themeColor="text1"/>
                <w:sz w:val="22"/>
                <w:szCs w:val="22"/>
              </w:rPr>
              <w:t xml:space="preserve">, C., </w:t>
            </w:r>
            <w:proofErr w:type="spellStart"/>
            <w:r w:rsidRPr="00AA25B1">
              <w:rPr>
                <w:rFonts w:ascii="Times New Roman" w:hAnsi="Times New Roman" w:cs="Times New Roman"/>
                <w:color w:val="000000" w:themeColor="text1"/>
                <w:sz w:val="22"/>
                <w:szCs w:val="22"/>
              </w:rPr>
              <w:t>Fielke</w:t>
            </w:r>
            <w:proofErr w:type="spellEnd"/>
            <w:r w:rsidRPr="00AA25B1">
              <w:rPr>
                <w:rFonts w:ascii="Times New Roman" w:hAnsi="Times New Roman" w:cs="Times New Roman"/>
                <w:color w:val="000000" w:themeColor="text1"/>
                <w:sz w:val="22"/>
                <w:szCs w:val="22"/>
              </w:rPr>
              <w:t xml:space="preserve">, S., Waldner, F., </w:t>
            </w:r>
            <w:r w:rsidRPr="00AA25B1">
              <w:rPr>
                <w:rFonts w:ascii="Times New Roman" w:hAnsi="Times New Roman" w:cs="Times New Roman"/>
                <w:color w:val="000000" w:themeColor="text1"/>
                <w:sz w:val="22"/>
                <w:szCs w:val="22"/>
              </w:rPr>
              <w:t>and</w:t>
            </w:r>
            <w:r w:rsidRPr="00AA25B1">
              <w:rPr>
                <w:rFonts w:ascii="Times New Roman" w:hAnsi="Times New Roman" w:cs="Times New Roman"/>
                <w:color w:val="000000" w:themeColor="text1"/>
                <w:sz w:val="22"/>
                <w:szCs w:val="22"/>
              </w:rPr>
              <w:t xml:space="preserve"> Sanderson, T. (2021). Reputational Risk Associated with Big Data Research and Development: An Interdisciplinary Perspective. </w:t>
            </w:r>
            <w:r w:rsidRPr="00AA25B1">
              <w:rPr>
                <w:rFonts w:ascii="Times New Roman" w:hAnsi="Times New Roman" w:cs="Times New Roman"/>
                <w:i/>
                <w:iCs/>
                <w:color w:val="000000" w:themeColor="text1"/>
                <w:sz w:val="22"/>
                <w:szCs w:val="22"/>
              </w:rPr>
              <w:t>Sustainability</w:t>
            </w:r>
            <w:r w:rsidRPr="00AA25B1">
              <w:rPr>
                <w:rFonts w:ascii="Times New Roman" w:hAnsi="Times New Roman" w:cs="Times New Roman"/>
                <w:color w:val="000000" w:themeColor="text1"/>
                <w:sz w:val="22"/>
                <w:szCs w:val="22"/>
              </w:rPr>
              <w:t>, </w:t>
            </w:r>
            <w:r w:rsidRPr="00AA25B1">
              <w:rPr>
                <w:rFonts w:ascii="Times New Roman" w:hAnsi="Times New Roman" w:cs="Times New Roman"/>
                <w:i/>
                <w:iCs/>
                <w:color w:val="000000" w:themeColor="text1"/>
                <w:sz w:val="22"/>
                <w:szCs w:val="22"/>
              </w:rPr>
              <w:t>13</w:t>
            </w:r>
            <w:r w:rsidRPr="00AA25B1">
              <w:rPr>
                <w:rFonts w:ascii="Times New Roman" w:hAnsi="Times New Roman" w:cs="Times New Roman"/>
                <w:color w:val="000000" w:themeColor="text1"/>
                <w:sz w:val="22"/>
                <w:szCs w:val="22"/>
              </w:rPr>
              <w:t xml:space="preserve">(16), 9280. </w:t>
            </w:r>
            <w:hyperlink r:id="rId215" w:history="1">
              <w:r w:rsidRPr="00AA25B1">
                <w:rPr>
                  <w:rStyle w:val="Hyperlink"/>
                  <w:rFonts w:ascii="Times New Roman" w:hAnsi="Times New Roman" w:cs="Times New Roman"/>
                  <w:sz w:val="22"/>
                  <w:szCs w:val="22"/>
                </w:rPr>
                <w:t>https://doi.org/10.</w:t>
              </w:r>
              <w:r w:rsidRPr="00AA25B1">
                <w:rPr>
                  <w:rStyle w:val="Hyperlink"/>
                  <w:rFonts w:ascii="Times New Roman" w:hAnsi="Times New Roman" w:cs="Times New Roman"/>
                  <w:sz w:val="22"/>
                  <w:szCs w:val="22"/>
                </w:rPr>
                <w:t>3</w:t>
              </w:r>
              <w:r w:rsidRPr="00AA25B1">
                <w:rPr>
                  <w:rStyle w:val="Hyperlink"/>
                  <w:rFonts w:ascii="Times New Roman" w:hAnsi="Times New Roman" w:cs="Times New Roman"/>
                  <w:sz w:val="22"/>
                  <w:szCs w:val="22"/>
                </w:rPr>
                <w:t>390/su13169280</w:t>
              </w:r>
            </w:hyperlink>
            <w:r w:rsidRPr="00AA25B1">
              <w:rPr>
                <w:rFonts w:ascii="Times New Roman" w:hAnsi="Times New Roman" w:cs="Times New Roman"/>
                <w:color w:val="000000" w:themeColor="text1"/>
                <w:sz w:val="22"/>
                <w:szCs w:val="22"/>
              </w:rPr>
              <w:t xml:space="preserve"> [Assessed on 12th May 2025]. </w:t>
            </w:r>
          </w:p>
          <w:p w14:paraId="79469E0C" w14:textId="39A77114" w:rsidR="005E52B3" w:rsidRPr="00D01BC4" w:rsidRDefault="005E52B3" w:rsidP="00556802">
            <w:pPr>
              <w:autoSpaceDE w:val="0"/>
              <w:autoSpaceDN w:val="0"/>
              <w:adjustRightInd w:val="0"/>
              <w:jc w:val="both"/>
              <w:rPr>
                <w:rFonts w:ascii="Times New Roman" w:hAnsi="Times New Roman" w:cs="Times New Roman"/>
                <w:color w:val="000000" w:themeColor="text1"/>
              </w:rPr>
            </w:pPr>
          </w:p>
        </w:tc>
        <w:tc>
          <w:tcPr>
            <w:tcW w:w="5287" w:type="dxa"/>
            <w:gridSpan w:val="3"/>
            <w:tcBorders>
              <w:top w:val="single" w:sz="4" w:space="0" w:color="auto"/>
              <w:bottom w:val="single" w:sz="4" w:space="0" w:color="auto"/>
            </w:tcBorders>
          </w:tcPr>
          <w:p w14:paraId="252A3736" w14:textId="5330DC9E" w:rsidR="00247179" w:rsidRPr="001E4B06" w:rsidRDefault="00247179" w:rsidP="00556802">
            <w:pPr>
              <w:autoSpaceDE w:val="0"/>
              <w:autoSpaceDN w:val="0"/>
              <w:adjustRightInd w:val="0"/>
              <w:ind w:left="510" w:right="340"/>
              <w:jc w:val="both"/>
              <w:rPr>
                <w:rFonts w:ascii="Times New Roman" w:hAnsi="Times New Roman" w:cs="Times New Roman"/>
                <w:i/>
              </w:rPr>
            </w:pPr>
            <w:r w:rsidRPr="001E4B06">
              <w:rPr>
                <w:rFonts w:ascii="Times New Roman" w:hAnsi="Times New Roman" w:cs="Times New Roman"/>
                <w:i/>
              </w:rPr>
              <w:lastRenderedPageBreak/>
              <w:t>How will you mitigate the Risk to University:</w:t>
            </w:r>
          </w:p>
          <w:p w14:paraId="3DCD4F14" w14:textId="77777777" w:rsidR="00247179" w:rsidRDefault="00247179" w:rsidP="004E6D8F">
            <w:pPr>
              <w:autoSpaceDE w:val="0"/>
              <w:autoSpaceDN w:val="0"/>
              <w:adjustRightInd w:val="0"/>
              <w:ind w:left="680" w:right="680"/>
              <w:jc w:val="both"/>
              <w:rPr>
                <w:rFonts w:ascii="Times New Roman" w:hAnsi="Times New Roman" w:cs="Times New Roman"/>
                <w:color w:val="000000" w:themeColor="text1"/>
              </w:rPr>
            </w:pPr>
          </w:p>
          <w:p w14:paraId="2AB74488" w14:textId="77777777" w:rsidR="00A04917" w:rsidRDefault="00D01BC4" w:rsidP="00A04917">
            <w:pPr>
              <w:pStyle w:val="ListParagraph"/>
              <w:numPr>
                <w:ilvl w:val="0"/>
                <w:numId w:val="59"/>
              </w:numPr>
              <w:autoSpaceDE w:val="0"/>
              <w:autoSpaceDN w:val="0"/>
              <w:adjustRightInd w:val="0"/>
              <w:spacing w:line="360" w:lineRule="auto"/>
              <w:ind w:left="680" w:right="21260"/>
              <w:rPr>
                <w:rFonts w:ascii="Times New Roman" w:hAnsi="Times New Roman" w:cs="Times New Roman"/>
                <w:color w:val="000000" w:themeColor="text1"/>
              </w:rPr>
            </w:pPr>
            <w:r w:rsidRPr="00D01BC4">
              <w:rPr>
                <w:rFonts w:ascii="Times New Roman" w:hAnsi="Times New Roman" w:cs="Times New Roman"/>
                <w:color w:val="000000" w:themeColor="text1"/>
              </w:rPr>
              <w:br/>
            </w:r>
            <w:r w:rsidR="00A04917" w:rsidRPr="00A04917">
              <w:rPr>
                <w:rFonts w:ascii="Times New Roman" w:hAnsi="Times New Roman" w:cs="Times New Roman"/>
                <w:color w:val="000000" w:themeColor="text1"/>
              </w:rPr>
              <w:t>This research follows all institutional and ethical guidelines to ensure the university’s credibility remains unimpeache</w:t>
            </w:r>
            <w:r w:rsidR="00A04917">
              <w:rPr>
                <w:rFonts w:ascii="Times New Roman" w:hAnsi="Times New Roman" w:cs="Times New Roman"/>
                <w:color w:val="000000" w:themeColor="text1"/>
              </w:rPr>
              <w:t xml:space="preserve">d </w:t>
            </w:r>
            <w:r w:rsidRPr="00D01BC4">
              <w:rPr>
                <w:rFonts w:ascii="Times New Roman" w:hAnsi="Times New Roman" w:cs="Times New Roman"/>
                <w:color w:val="000000" w:themeColor="text1"/>
              </w:rPr>
              <w:t>(UWTSD, 202</w:t>
            </w:r>
            <w:r w:rsidR="001978C4">
              <w:rPr>
                <w:rFonts w:ascii="Times New Roman" w:hAnsi="Times New Roman" w:cs="Times New Roman"/>
                <w:color w:val="000000" w:themeColor="text1"/>
              </w:rPr>
              <w:t>2</w:t>
            </w:r>
            <w:r w:rsidRPr="00D01BC4">
              <w:rPr>
                <w:rFonts w:ascii="Times New Roman" w:hAnsi="Times New Roman" w:cs="Times New Roman"/>
                <w:color w:val="000000" w:themeColor="text1"/>
              </w:rPr>
              <w:t>a; Hedgecoe, 2016; Pidgeon, 1998). The questionnaire will be subject to prior review and approval by the course supervisor to ensure all questions are appropriately designed, ethically sound, and aligned with the university’s academic expectations</w:t>
            </w:r>
            <w:r w:rsidR="00770C54" w:rsidRPr="00770C54">
              <w:rPr>
                <w:rFonts w:ascii="Times New Roman" w:hAnsi="Times New Roman" w:cs="Times New Roman"/>
                <w:color w:val="000000" w:themeColor="text1"/>
              </w:rPr>
              <w:t xml:space="preserve"> (</w:t>
            </w:r>
            <w:r w:rsidR="00770C54" w:rsidRPr="00D01BC4">
              <w:rPr>
                <w:rFonts w:ascii="Times New Roman" w:hAnsi="Times New Roman" w:cs="Times New Roman"/>
                <w:color w:val="000000" w:themeColor="text1"/>
              </w:rPr>
              <w:t>UWTSD, 202</w:t>
            </w:r>
            <w:r w:rsidR="001978C4">
              <w:rPr>
                <w:rFonts w:ascii="Times New Roman" w:hAnsi="Times New Roman" w:cs="Times New Roman"/>
                <w:color w:val="000000" w:themeColor="text1"/>
              </w:rPr>
              <w:t>2</w:t>
            </w:r>
            <w:r w:rsidR="00770C54" w:rsidRPr="00D01BC4">
              <w:rPr>
                <w:rFonts w:ascii="Times New Roman" w:hAnsi="Times New Roman" w:cs="Times New Roman"/>
                <w:color w:val="000000" w:themeColor="text1"/>
              </w:rPr>
              <w:t>a</w:t>
            </w:r>
            <w:r w:rsidR="00770C54" w:rsidRPr="00770C54">
              <w:rPr>
                <w:rFonts w:ascii="Times New Roman" w:hAnsi="Times New Roman" w:cs="Times New Roman"/>
                <w:color w:val="000000" w:themeColor="text1"/>
              </w:rPr>
              <w:t>)</w:t>
            </w:r>
            <w:r w:rsidRPr="00D01BC4">
              <w:rPr>
                <w:rFonts w:ascii="Times New Roman" w:hAnsi="Times New Roman" w:cs="Times New Roman"/>
                <w:color w:val="000000" w:themeColor="text1"/>
              </w:rPr>
              <w:t>. This oversight ensures the research remains academically rigorous and ethically defensible</w:t>
            </w:r>
            <w:r w:rsidR="00770C54" w:rsidRPr="00770C54">
              <w:rPr>
                <w:rFonts w:ascii="Times New Roman" w:hAnsi="Times New Roman" w:cs="Times New Roman"/>
                <w:color w:val="000000" w:themeColor="text1"/>
              </w:rPr>
              <w:t xml:space="preserve"> (</w:t>
            </w:r>
            <w:proofErr w:type="spellStart"/>
            <w:r w:rsidR="00770C54" w:rsidRPr="00770C54">
              <w:rPr>
                <w:rFonts w:ascii="Times New Roman" w:hAnsi="Times New Roman" w:cs="Times New Roman"/>
                <w:color w:val="000000" w:themeColor="text1"/>
              </w:rPr>
              <w:t>Stitzlein</w:t>
            </w:r>
            <w:proofErr w:type="spellEnd"/>
            <w:r w:rsidR="00770C54" w:rsidRPr="00770C54">
              <w:rPr>
                <w:rFonts w:ascii="Times New Roman" w:hAnsi="Times New Roman" w:cs="Times New Roman"/>
                <w:color w:val="000000" w:themeColor="text1"/>
              </w:rPr>
              <w:t xml:space="preserve"> </w:t>
            </w:r>
            <w:r w:rsidR="00770C54" w:rsidRPr="00770C54">
              <w:rPr>
                <w:rFonts w:ascii="Times New Roman" w:hAnsi="Times New Roman" w:cs="Times New Roman"/>
                <w:i/>
                <w:iCs/>
                <w:color w:val="000000" w:themeColor="text1"/>
              </w:rPr>
              <w:t>et al.,</w:t>
            </w:r>
            <w:r w:rsidR="00770C54" w:rsidRPr="00770C54">
              <w:rPr>
                <w:rFonts w:ascii="Times New Roman" w:hAnsi="Times New Roman" w:cs="Times New Roman"/>
                <w:color w:val="000000" w:themeColor="text1"/>
              </w:rPr>
              <w:t xml:space="preserve"> 2021</w:t>
            </w:r>
            <w:r w:rsidR="00770C54" w:rsidRPr="00770C54">
              <w:rPr>
                <w:rFonts w:ascii="Times New Roman" w:hAnsi="Times New Roman" w:cs="Times New Roman"/>
                <w:color w:val="000000" w:themeColor="text1"/>
              </w:rPr>
              <w:t xml:space="preserve">; </w:t>
            </w:r>
            <w:r w:rsidR="00770C54" w:rsidRPr="00D01BC4">
              <w:rPr>
                <w:rFonts w:ascii="Times New Roman" w:hAnsi="Times New Roman" w:cs="Times New Roman"/>
                <w:color w:val="000000" w:themeColor="text1"/>
              </w:rPr>
              <w:t>UWTSD, 202</w:t>
            </w:r>
            <w:r w:rsidR="001978C4">
              <w:rPr>
                <w:rFonts w:ascii="Times New Roman" w:hAnsi="Times New Roman" w:cs="Times New Roman"/>
                <w:color w:val="000000" w:themeColor="text1"/>
              </w:rPr>
              <w:t>2</w:t>
            </w:r>
            <w:r w:rsidR="00770C54" w:rsidRPr="00D01BC4">
              <w:rPr>
                <w:rFonts w:ascii="Times New Roman" w:hAnsi="Times New Roman" w:cs="Times New Roman"/>
                <w:color w:val="000000" w:themeColor="text1"/>
              </w:rPr>
              <w:t>a</w:t>
            </w:r>
            <w:r w:rsidR="00770C54" w:rsidRPr="00770C54">
              <w:rPr>
                <w:rFonts w:ascii="Times New Roman" w:hAnsi="Times New Roman" w:cs="Times New Roman"/>
                <w:color w:val="000000" w:themeColor="text1"/>
              </w:rPr>
              <w:t>)</w:t>
            </w:r>
            <w:r w:rsidRPr="00D01BC4">
              <w:rPr>
                <w:rFonts w:ascii="Times New Roman" w:hAnsi="Times New Roman" w:cs="Times New Roman"/>
                <w:color w:val="000000" w:themeColor="text1"/>
              </w:rPr>
              <w:t>.</w:t>
            </w:r>
          </w:p>
          <w:p w14:paraId="1E7D4F5A" w14:textId="77777777" w:rsidR="00A04917" w:rsidRDefault="00A04917" w:rsidP="00A04917">
            <w:pPr>
              <w:pStyle w:val="ListParagraph"/>
              <w:autoSpaceDE w:val="0"/>
              <w:autoSpaceDN w:val="0"/>
              <w:adjustRightInd w:val="0"/>
              <w:spacing w:line="360" w:lineRule="auto"/>
              <w:ind w:left="680" w:right="21260"/>
              <w:rPr>
                <w:rFonts w:ascii="Times New Roman" w:hAnsi="Times New Roman" w:cs="Times New Roman"/>
                <w:color w:val="000000" w:themeColor="text1"/>
              </w:rPr>
            </w:pPr>
          </w:p>
          <w:p w14:paraId="3C641589" w14:textId="77777777" w:rsidR="00A04917" w:rsidRDefault="00A04917" w:rsidP="00A04917">
            <w:pPr>
              <w:pStyle w:val="ListParagraph"/>
              <w:autoSpaceDE w:val="0"/>
              <w:autoSpaceDN w:val="0"/>
              <w:adjustRightInd w:val="0"/>
              <w:spacing w:line="360" w:lineRule="auto"/>
              <w:ind w:left="680" w:right="21260"/>
              <w:rPr>
                <w:rFonts w:ascii="Times New Roman" w:hAnsi="Times New Roman" w:cs="Times New Roman"/>
                <w:color w:val="000000" w:themeColor="text1"/>
              </w:rPr>
            </w:pPr>
          </w:p>
          <w:p w14:paraId="0A7559D1" w14:textId="16DBFFCC" w:rsidR="00D01BC4" w:rsidRPr="00A04917" w:rsidRDefault="00D01BC4" w:rsidP="00A04917">
            <w:pPr>
              <w:pStyle w:val="ListParagraph"/>
              <w:numPr>
                <w:ilvl w:val="0"/>
                <w:numId w:val="59"/>
              </w:numPr>
              <w:autoSpaceDE w:val="0"/>
              <w:autoSpaceDN w:val="0"/>
              <w:adjustRightInd w:val="0"/>
              <w:spacing w:line="360" w:lineRule="auto"/>
              <w:ind w:left="680" w:right="21260"/>
              <w:rPr>
                <w:rFonts w:ascii="Times New Roman" w:hAnsi="Times New Roman" w:cs="Times New Roman"/>
                <w:color w:val="000000" w:themeColor="text1"/>
              </w:rPr>
            </w:pPr>
            <w:r w:rsidRPr="00A04917">
              <w:rPr>
                <w:rFonts w:ascii="Times New Roman" w:hAnsi="Times New Roman" w:cs="Times New Roman"/>
                <w:color w:val="000000" w:themeColor="text1"/>
              </w:rPr>
              <w:lastRenderedPageBreak/>
              <w:br/>
              <w:t>The study will be carried out with complete honesty, objectivity, and neutrality, in line with academic and ethical best practice (UWTSD, 2022a; Oliver, 2010; Pidgeon, 1998</w:t>
            </w:r>
            <w:r w:rsidR="008A4707" w:rsidRPr="00A04917">
              <w:rPr>
                <w:rFonts w:ascii="Times New Roman" w:hAnsi="Times New Roman" w:cs="Times New Roman"/>
                <w:color w:val="000000" w:themeColor="text1"/>
              </w:rPr>
              <w:t xml:space="preserve">; </w:t>
            </w:r>
            <w:proofErr w:type="spellStart"/>
            <w:r w:rsidR="008A4707" w:rsidRPr="00A04917">
              <w:rPr>
                <w:rFonts w:ascii="Times New Roman" w:hAnsi="Times New Roman" w:cs="Times New Roman"/>
              </w:rPr>
              <w:t>O’Donohue</w:t>
            </w:r>
            <w:proofErr w:type="spellEnd"/>
            <w:r w:rsidR="008A4707" w:rsidRPr="00A04917">
              <w:rPr>
                <w:rFonts w:ascii="Times New Roman" w:hAnsi="Times New Roman" w:cs="Times New Roman"/>
              </w:rPr>
              <w:t> and Fisher, 2023</w:t>
            </w:r>
            <w:r w:rsidRPr="00A04917">
              <w:rPr>
                <w:rFonts w:ascii="Times New Roman" w:hAnsi="Times New Roman" w:cs="Times New Roman"/>
                <w:color w:val="000000" w:themeColor="text1"/>
              </w:rPr>
              <w:t>). The researcher will remain reflexively aware of their positionality and take steps to ensure that neither the language nor the analysis introduces bias</w:t>
            </w:r>
            <w:r w:rsidR="008A4707" w:rsidRPr="00A04917">
              <w:rPr>
                <w:rFonts w:ascii="Times New Roman" w:hAnsi="Times New Roman" w:cs="Times New Roman"/>
                <w:color w:val="000000" w:themeColor="text1"/>
              </w:rPr>
              <w:t xml:space="preserve"> (</w:t>
            </w:r>
            <w:proofErr w:type="spellStart"/>
            <w:r w:rsidR="008A4707" w:rsidRPr="00A04917">
              <w:rPr>
                <w:rFonts w:ascii="Times New Roman" w:hAnsi="Times New Roman" w:cs="Times New Roman"/>
              </w:rPr>
              <w:t>O’Donohue</w:t>
            </w:r>
            <w:proofErr w:type="spellEnd"/>
            <w:r w:rsidR="008A4707" w:rsidRPr="00A04917">
              <w:rPr>
                <w:rFonts w:ascii="Times New Roman" w:hAnsi="Times New Roman" w:cs="Times New Roman"/>
              </w:rPr>
              <w:t> and Fisher, 2023</w:t>
            </w:r>
            <w:r w:rsidRPr="00A04917">
              <w:rPr>
                <w:rFonts w:ascii="Times New Roman" w:hAnsi="Times New Roman" w:cs="Times New Roman"/>
                <w:color w:val="000000" w:themeColor="text1"/>
              </w:rPr>
              <w:t xml:space="preserve">. </w:t>
            </w:r>
            <w:r w:rsidR="00A04917" w:rsidRPr="00A04917">
              <w:rPr>
                <w:rFonts w:ascii="Times New Roman" w:hAnsi="Times New Roman" w:cs="Times New Roman"/>
                <w:color w:val="000000" w:themeColor="text1"/>
              </w:rPr>
              <w:t>All participant-facing materials, from consent forms to information sheets, will clearly affirm our neutral stance, reinforcing transparency and impartiality</w:t>
            </w:r>
            <w:r w:rsidR="00A04917">
              <w:rPr>
                <w:rFonts w:ascii="Times New Roman" w:hAnsi="Times New Roman" w:cs="Times New Roman"/>
                <w:color w:val="000000" w:themeColor="text1"/>
              </w:rPr>
              <w:t xml:space="preserve"> </w:t>
            </w:r>
            <w:r w:rsidR="008A4707" w:rsidRPr="00A04917">
              <w:rPr>
                <w:rFonts w:ascii="Times New Roman" w:hAnsi="Times New Roman" w:cs="Times New Roman"/>
                <w:color w:val="000000" w:themeColor="text1"/>
              </w:rPr>
              <w:t>(</w:t>
            </w:r>
            <w:proofErr w:type="spellStart"/>
            <w:r w:rsidR="008A4707" w:rsidRPr="00A04917">
              <w:rPr>
                <w:rFonts w:ascii="Times New Roman" w:hAnsi="Times New Roman" w:cs="Times New Roman"/>
              </w:rPr>
              <w:t>O’Donohue</w:t>
            </w:r>
            <w:proofErr w:type="spellEnd"/>
            <w:r w:rsidR="008A4707" w:rsidRPr="00A04917">
              <w:rPr>
                <w:rFonts w:ascii="Times New Roman" w:hAnsi="Times New Roman" w:cs="Times New Roman"/>
              </w:rPr>
              <w:t> and Fisher, 2023</w:t>
            </w:r>
            <w:r w:rsidR="008A4707" w:rsidRPr="00A04917">
              <w:rPr>
                <w:rFonts w:ascii="Times New Roman" w:hAnsi="Times New Roman" w:cs="Times New Roman"/>
              </w:rPr>
              <w:t>)</w:t>
            </w:r>
            <w:r w:rsidRPr="00A04917">
              <w:rPr>
                <w:rFonts w:ascii="Times New Roman" w:hAnsi="Times New Roman" w:cs="Times New Roman"/>
                <w:color w:val="000000" w:themeColor="text1"/>
              </w:rPr>
              <w:t>.</w:t>
            </w:r>
          </w:p>
          <w:p w14:paraId="40D8884D" w14:textId="77777777" w:rsidR="00D01BC4" w:rsidRDefault="00D01BC4" w:rsidP="00C75BBA">
            <w:pPr>
              <w:pStyle w:val="ListParagraph"/>
              <w:autoSpaceDE w:val="0"/>
              <w:autoSpaceDN w:val="0"/>
              <w:adjustRightInd w:val="0"/>
              <w:spacing w:line="360" w:lineRule="auto"/>
              <w:ind w:left="680" w:right="21260"/>
              <w:rPr>
                <w:rFonts w:ascii="Times New Roman" w:hAnsi="Times New Roman" w:cs="Times New Roman"/>
                <w:color w:val="000000" w:themeColor="text1"/>
              </w:rPr>
            </w:pPr>
          </w:p>
          <w:p w14:paraId="3000F34D" w14:textId="77777777" w:rsidR="00C75BBA" w:rsidRDefault="00C75BBA" w:rsidP="00C75BBA">
            <w:pPr>
              <w:pStyle w:val="ListParagraph"/>
              <w:autoSpaceDE w:val="0"/>
              <w:autoSpaceDN w:val="0"/>
              <w:adjustRightInd w:val="0"/>
              <w:spacing w:line="360" w:lineRule="auto"/>
              <w:ind w:left="680" w:right="21260"/>
              <w:rPr>
                <w:rFonts w:ascii="Times New Roman" w:hAnsi="Times New Roman" w:cs="Times New Roman"/>
                <w:color w:val="000000" w:themeColor="text1"/>
              </w:rPr>
            </w:pPr>
          </w:p>
          <w:p w14:paraId="08508F0D" w14:textId="77777777" w:rsidR="00A04917" w:rsidRDefault="00A04917" w:rsidP="00C75BBA">
            <w:pPr>
              <w:pStyle w:val="ListParagraph"/>
              <w:autoSpaceDE w:val="0"/>
              <w:autoSpaceDN w:val="0"/>
              <w:adjustRightInd w:val="0"/>
              <w:spacing w:line="360" w:lineRule="auto"/>
              <w:ind w:left="680" w:right="21260"/>
              <w:rPr>
                <w:rFonts w:ascii="Times New Roman" w:hAnsi="Times New Roman" w:cs="Times New Roman"/>
                <w:color w:val="000000" w:themeColor="text1"/>
              </w:rPr>
            </w:pPr>
          </w:p>
          <w:p w14:paraId="5BF22619" w14:textId="0AB501F7" w:rsidR="00D01BC4" w:rsidRPr="00442CD8" w:rsidRDefault="00D01BC4" w:rsidP="00C75BBA">
            <w:pPr>
              <w:pStyle w:val="ListParagraph"/>
              <w:numPr>
                <w:ilvl w:val="0"/>
                <w:numId w:val="59"/>
              </w:numPr>
              <w:autoSpaceDE w:val="0"/>
              <w:autoSpaceDN w:val="0"/>
              <w:adjustRightInd w:val="0"/>
              <w:spacing w:line="360" w:lineRule="auto"/>
              <w:ind w:left="680" w:right="21260"/>
              <w:rPr>
                <w:rFonts w:ascii="Times New Roman" w:hAnsi="Times New Roman" w:cs="Times New Roman"/>
                <w:color w:val="000000" w:themeColor="text1"/>
              </w:rPr>
            </w:pPr>
            <w:r w:rsidRPr="00D01BC4">
              <w:rPr>
                <w:rFonts w:ascii="Times New Roman" w:hAnsi="Times New Roman" w:cs="Times New Roman"/>
                <w:color w:val="000000" w:themeColor="text1"/>
              </w:rPr>
              <w:br/>
              <w:t>Data will be collected anonymously via </w:t>
            </w:r>
            <w:r w:rsidRPr="00442CD8">
              <w:rPr>
                <w:rFonts w:ascii="Times New Roman" w:hAnsi="Times New Roman" w:cs="Times New Roman"/>
                <w:color w:val="000000" w:themeColor="text1"/>
              </w:rPr>
              <w:t>Qualtrics</w:t>
            </w:r>
            <w:r w:rsidR="00442CD8" w:rsidRPr="00442CD8">
              <w:rPr>
                <w:rFonts w:ascii="Times New Roman" w:hAnsi="Times New Roman" w:cs="Times New Roman"/>
                <w:color w:val="000000" w:themeColor="text1"/>
              </w:rPr>
              <w:t xml:space="preserve"> (</w:t>
            </w:r>
            <w:r w:rsidR="00442CD8">
              <w:rPr>
                <w:rFonts w:ascii="Times New Roman" w:hAnsi="Times New Roman" w:cs="Times New Roman"/>
                <w:color w:val="000000" w:themeColor="text1"/>
              </w:rPr>
              <w:t>Qualtrics, 2017)</w:t>
            </w:r>
            <w:r w:rsidRPr="00D01BC4">
              <w:rPr>
                <w:rFonts w:ascii="Times New Roman" w:hAnsi="Times New Roman" w:cs="Times New Roman"/>
                <w:color w:val="000000" w:themeColor="text1"/>
              </w:rPr>
              <w:t>,</w:t>
            </w:r>
            <w:r w:rsidR="00442CD8">
              <w:rPr>
                <w:rFonts w:ascii="Times New Roman" w:hAnsi="Times New Roman" w:cs="Times New Roman"/>
                <w:color w:val="000000" w:themeColor="text1"/>
              </w:rPr>
              <w:t xml:space="preserve"> a data protected (Data Protection Act, 2018) </w:t>
            </w:r>
            <w:r w:rsidRPr="00442CD8">
              <w:rPr>
                <w:rFonts w:ascii="Times New Roman" w:hAnsi="Times New Roman" w:cs="Times New Roman"/>
                <w:color w:val="000000" w:themeColor="text1"/>
              </w:rPr>
              <w:t>platform that guarantees participant confidentiality (UWTSD, 202</w:t>
            </w:r>
            <w:r w:rsidR="001978C4">
              <w:rPr>
                <w:rFonts w:ascii="Times New Roman" w:hAnsi="Times New Roman" w:cs="Times New Roman"/>
                <w:color w:val="000000" w:themeColor="text1"/>
              </w:rPr>
              <w:t>2</w:t>
            </w:r>
            <w:r w:rsidRPr="00442CD8">
              <w:rPr>
                <w:rFonts w:ascii="Times New Roman" w:hAnsi="Times New Roman" w:cs="Times New Roman"/>
                <w:color w:val="000000" w:themeColor="text1"/>
              </w:rPr>
              <w:t>a; Boruch, 2018; Pidgeon, 1998). No personal identifiers will be collected, and participants will be reminded not to disclose names or identifying details in their responses</w:t>
            </w:r>
            <w:r w:rsidR="00442CD8" w:rsidRPr="00442CD8">
              <w:rPr>
                <w:rFonts w:ascii="Times New Roman" w:hAnsi="Times New Roman" w:cs="Times New Roman"/>
                <w:color w:val="000000" w:themeColor="text1"/>
              </w:rPr>
              <w:t xml:space="preserve"> (</w:t>
            </w:r>
            <w:r w:rsidR="00442CD8" w:rsidRPr="00442CD8">
              <w:rPr>
                <w:rFonts w:ascii="Times New Roman" w:hAnsi="Times New Roman" w:cs="Times New Roman"/>
                <w:color w:val="000000" w:themeColor="text1"/>
              </w:rPr>
              <w:t>UWTSD, 202</w:t>
            </w:r>
            <w:r w:rsidR="001978C4">
              <w:rPr>
                <w:rFonts w:ascii="Times New Roman" w:hAnsi="Times New Roman" w:cs="Times New Roman"/>
                <w:color w:val="000000" w:themeColor="text1"/>
              </w:rPr>
              <w:t>2</w:t>
            </w:r>
            <w:r w:rsidR="00442CD8" w:rsidRPr="00442CD8">
              <w:rPr>
                <w:rFonts w:ascii="Times New Roman" w:hAnsi="Times New Roman" w:cs="Times New Roman"/>
                <w:color w:val="000000" w:themeColor="text1"/>
              </w:rPr>
              <w:t>a</w:t>
            </w:r>
            <w:r w:rsidR="00442CD8" w:rsidRPr="00442CD8">
              <w:rPr>
                <w:rFonts w:ascii="Times New Roman" w:hAnsi="Times New Roman" w:cs="Times New Roman"/>
                <w:color w:val="000000" w:themeColor="text1"/>
              </w:rPr>
              <w:t xml:space="preserve">; </w:t>
            </w:r>
            <w:r w:rsidR="00442CD8" w:rsidRPr="00442CD8">
              <w:rPr>
                <w:rFonts w:ascii="Times New Roman" w:hAnsi="Times New Roman" w:cs="Times New Roman"/>
                <w:color w:val="000000" w:themeColor="text1"/>
              </w:rPr>
              <w:t>Data Protection Act, 2018</w:t>
            </w:r>
            <w:r w:rsidR="00442CD8" w:rsidRPr="00442CD8">
              <w:rPr>
                <w:rFonts w:ascii="Times New Roman" w:hAnsi="Times New Roman" w:cs="Times New Roman"/>
                <w:color w:val="000000" w:themeColor="text1"/>
              </w:rPr>
              <w:t>)</w:t>
            </w:r>
            <w:r w:rsidRPr="00442CD8">
              <w:rPr>
                <w:rFonts w:ascii="Times New Roman" w:hAnsi="Times New Roman" w:cs="Times New Roman"/>
                <w:color w:val="000000" w:themeColor="text1"/>
              </w:rPr>
              <w:t>. By preserving full anonymity, this approach eliminates any potential for perceived conflict of interest between participants and the university</w:t>
            </w:r>
            <w:r w:rsidR="00442CD8" w:rsidRPr="00442CD8">
              <w:rPr>
                <w:rFonts w:ascii="Times New Roman" w:hAnsi="Times New Roman" w:cs="Times New Roman"/>
                <w:color w:val="000000" w:themeColor="text1"/>
              </w:rPr>
              <w:t xml:space="preserve"> </w:t>
            </w:r>
            <w:r w:rsidR="00442CD8" w:rsidRPr="00442CD8">
              <w:rPr>
                <w:rFonts w:ascii="Times New Roman" w:hAnsi="Times New Roman" w:cs="Times New Roman"/>
                <w:color w:val="000000" w:themeColor="text1"/>
              </w:rPr>
              <w:lastRenderedPageBreak/>
              <w:t>(</w:t>
            </w:r>
            <w:proofErr w:type="spellStart"/>
            <w:r w:rsidR="00442CD8" w:rsidRPr="00442CD8">
              <w:rPr>
                <w:rFonts w:ascii="Times New Roman" w:hAnsi="Times New Roman" w:cs="Times New Roman"/>
                <w:color w:val="000000" w:themeColor="text1"/>
              </w:rPr>
              <w:t>Kafaee</w:t>
            </w:r>
            <w:proofErr w:type="spellEnd"/>
            <w:r w:rsidR="00442CD8" w:rsidRPr="00442CD8">
              <w:rPr>
                <w:rFonts w:ascii="Times New Roman" w:hAnsi="Times New Roman" w:cs="Times New Roman"/>
                <w:color w:val="000000" w:themeColor="text1"/>
              </w:rPr>
              <w:t xml:space="preserve"> </w:t>
            </w:r>
            <w:r w:rsidR="00442CD8" w:rsidRPr="00442CD8">
              <w:rPr>
                <w:rFonts w:ascii="Times New Roman" w:hAnsi="Times New Roman" w:cs="Times New Roman"/>
                <w:i/>
                <w:iCs/>
                <w:color w:val="000000" w:themeColor="text1"/>
              </w:rPr>
              <w:t>et al.,</w:t>
            </w:r>
            <w:r w:rsidR="00442CD8" w:rsidRPr="00442CD8">
              <w:rPr>
                <w:rFonts w:ascii="Times New Roman" w:hAnsi="Times New Roman" w:cs="Times New Roman"/>
                <w:color w:val="000000" w:themeColor="text1"/>
              </w:rPr>
              <w:t xml:space="preserve"> 2021; </w:t>
            </w:r>
            <w:proofErr w:type="spellStart"/>
            <w:r w:rsidR="00442CD8" w:rsidRPr="00442CD8">
              <w:rPr>
                <w:rFonts w:ascii="Times New Roman" w:hAnsi="Times New Roman" w:cs="Times New Roman"/>
                <w:color w:val="000000" w:themeColor="text1"/>
              </w:rPr>
              <w:t>Koocher</w:t>
            </w:r>
            <w:proofErr w:type="spellEnd"/>
            <w:r w:rsidR="00442CD8" w:rsidRPr="00442CD8">
              <w:rPr>
                <w:rFonts w:ascii="Times New Roman" w:hAnsi="Times New Roman" w:cs="Times New Roman"/>
                <w:color w:val="000000" w:themeColor="text1"/>
              </w:rPr>
              <w:t xml:space="preserve"> and Page, 2021)</w:t>
            </w:r>
            <w:r w:rsidRPr="00442CD8">
              <w:rPr>
                <w:rFonts w:ascii="Times New Roman" w:hAnsi="Times New Roman" w:cs="Times New Roman"/>
                <w:color w:val="000000" w:themeColor="text1"/>
              </w:rPr>
              <w:t>. Additionally, this measure protects the institution from reputational risk associated with participant dissatisfaction or data misuse</w:t>
            </w:r>
            <w:r w:rsidR="00442CD8" w:rsidRPr="00442CD8">
              <w:rPr>
                <w:rFonts w:ascii="Times New Roman" w:hAnsi="Times New Roman" w:cs="Times New Roman"/>
                <w:color w:val="000000" w:themeColor="text1"/>
              </w:rPr>
              <w:t xml:space="preserve"> (</w:t>
            </w:r>
            <w:r w:rsidR="00442CD8" w:rsidRPr="00442CD8">
              <w:rPr>
                <w:rFonts w:ascii="Times New Roman" w:hAnsi="Times New Roman" w:cs="Times New Roman"/>
                <w:color w:val="000000" w:themeColor="text1"/>
              </w:rPr>
              <w:t>UWTSD, 202</w:t>
            </w:r>
            <w:r w:rsidR="001978C4">
              <w:rPr>
                <w:rFonts w:ascii="Times New Roman" w:hAnsi="Times New Roman" w:cs="Times New Roman"/>
                <w:color w:val="000000" w:themeColor="text1"/>
              </w:rPr>
              <w:t>2</w:t>
            </w:r>
            <w:r w:rsidR="00442CD8" w:rsidRPr="00442CD8">
              <w:rPr>
                <w:rFonts w:ascii="Times New Roman" w:hAnsi="Times New Roman" w:cs="Times New Roman"/>
                <w:color w:val="000000" w:themeColor="text1"/>
              </w:rPr>
              <w:t>a;</w:t>
            </w:r>
            <w:r w:rsidR="00442CD8" w:rsidRPr="00442CD8">
              <w:rPr>
                <w:rFonts w:ascii="Times New Roman" w:hAnsi="Times New Roman" w:cs="Times New Roman"/>
                <w:color w:val="000000" w:themeColor="text1"/>
              </w:rPr>
              <w:t xml:space="preserve"> </w:t>
            </w:r>
            <w:r w:rsidR="00442CD8" w:rsidRPr="00442CD8">
              <w:rPr>
                <w:rFonts w:ascii="Times New Roman" w:hAnsi="Times New Roman" w:cs="Times New Roman"/>
                <w:color w:val="000000" w:themeColor="text1"/>
              </w:rPr>
              <w:t>Data Protection Act, 2018</w:t>
            </w:r>
            <w:r w:rsidR="00442CD8" w:rsidRPr="00442CD8">
              <w:rPr>
                <w:rFonts w:ascii="Times New Roman" w:hAnsi="Times New Roman" w:cs="Times New Roman"/>
                <w:color w:val="000000" w:themeColor="text1"/>
              </w:rPr>
              <w:t>)</w:t>
            </w:r>
            <w:r w:rsidRPr="00442CD8">
              <w:rPr>
                <w:rFonts w:ascii="Times New Roman" w:hAnsi="Times New Roman" w:cs="Times New Roman"/>
                <w:color w:val="000000" w:themeColor="text1"/>
              </w:rPr>
              <w:t>.</w:t>
            </w:r>
          </w:p>
          <w:p w14:paraId="67699961" w14:textId="77777777" w:rsidR="00D01BC4" w:rsidRDefault="00D01BC4" w:rsidP="00C75BBA">
            <w:pPr>
              <w:autoSpaceDE w:val="0"/>
              <w:autoSpaceDN w:val="0"/>
              <w:adjustRightInd w:val="0"/>
              <w:ind w:left="680" w:right="21260"/>
              <w:jc w:val="both"/>
              <w:rPr>
                <w:color w:val="000000" w:themeColor="text1"/>
              </w:rPr>
            </w:pPr>
          </w:p>
          <w:p w14:paraId="328683EE" w14:textId="77777777" w:rsidR="00A04917" w:rsidRDefault="00A04917" w:rsidP="00C75BBA">
            <w:pPr>
              <w:autoSpaceDE w:val="0"/>
              <w:autoSpaceDN w:val="0"/>
              <w:adjustRightInd w:val="0"/>
              <w:ind w:left="680" w:right="21260"/>
              <w:jc w:val="both"/>
              <w:rPr>
                <w:color w:val="000000" w:themeColor="text1"/>
              </w:rPr>
            </w:pPr>
          </w:p>
          <w:p w14:paraId="62756AD1" w14:textId="77777777" w:rsidR="00A04917" w:rsidRDefault="00A04917" w:rsidP="00C75BBA">
            <w:pPr>
              <w:autoSpaceDE w:val="0"/>
              <w:autoSpaceDN w:val="0"/>
              <w:adjustRightInd w:val="0"/>
              <w:ind w:left="680" w:right="21260"/>
              <w:jc w:val="both"/>
              <w:rPr>
                <w:color w:val="000000" w:themeColor="text1"/>
              </w:rPr>
            </w:pPr>
          </w:p>
          <w:p w14:paraId="1EEFA883" w14:textId="77777777" w:rsidR="00A04917" w:rsidRPr="00D01BC4" w:rsidRDefault="00A04917" w:rsidP="00C75BBA">
            <w:pPr>
              <w:autoSpaceDE w:val="0"/>
              <w:autoSpaceDN w:val="0"/>
              <w:adjustRightInd w:val="0"/>
              <w:ind w:left="680" w:right="21260"/>
              <w:jc w:val="both"/>
              <w:rPr>
                <w:color w:val="000000" w:themeColor="text1"/>
              </w:rPr>
            </w:pPr>
          </w:p>
          <w:p w14:paraId="40111F91" w14:textId="77777777" w:rsidR="00C75BBA" w:rsidRDefault="00C75BBA" w:rsidP="00C75BBA">
            <w:pPr>
              <w:autoSpaceDE w:val="0"/>
              <w:autoSpaceDN w:val="0"/>
              <w:adjustRightInd w:val="0"/>
              <w:ind w:right="21260"/>
              <w:jc w:val="both"/>
              <w:rPr>
                <w:rFonts w:ascii="Times New Roman" w:hAnsi="Times New Roman" w:cs="Times New Roman"/>
                <w:color w:val="000000" w:themeColor="text1"/>
              </w:rPr>
            </w:pPr>
          </w:p>
          <w:p w14:paraId="2A16BEF9" w14:textId="77777777" w:rsidR="00C75BBA" w:rsidRDefault="00C75BBA" w:rsidP="00C75BBA">
            <w:pPr>
              <w:autoSpaceDE w:val="0"/>
              <w:autoSpaceDN w:val="0"/>
              <w:adjustRightInd w:val="0"/>
              <w:ind w:right="21260"/>
              <w:jc w:val="both"/>
              <w:rPr>
                <w:rFonts w:ascii="Times New Roman" w:hAnsi="Times New Roman" w:cs="Times New Roman"/>
                <w:color w:val="000000" w:themeColor="text1"/>
              </w:rPr>
            </w:pPr>
          </w:p>
          <w:p w14:paraId="6D0E0BF1" w14:textId="6BF4D185" w:rsidR="00442CD8" w:rsidRDefault="005E52B3" w:rsidP="00C75BBA">
            <w:pPr>
              <w:autoSpaceDE w:val="0"/>
              <w:autoSpaceDN w:val="0"/>
              <w:adjustRightInd w:val="0"/>
              <w:ind w:right="21260"/>
              <w:jc w:val="both"/>
              <w:rPr>
                <w:rFonts w:ascii="Times New Roman" w:hAnsi="Times New Roman" w:cs="Times New Roman"/>
                <w:color w:val="000000" w:themeColor="text1"/>
              </w:rPr>
            </w:pPr>
            <w:r>
              <w:rPr>
                <w:rFonts w:ascii="Times New Roman" w:hAnsi="Times New Roman" w:cs="Times New Roman"/>
                <w:color w:val="000000" w:themeColor="text1"/>
              </w:rPr>
              <w:t>Reference List –</w:t>
            </w:r>
          </w:p>
          <w:p w14:paraId="4EED0B12" w14:textId="77777777" w:rsidR="00442CD8" w:rsidRDefault="00442CD8" w:rsidP="00C75BBA">
            <w:pPr>
              <w:ind w:left="680" w:right="21260" w:hanging="720"/>
              <w:rPr>
                <w:rFonts w:ascii="Times New Roman" w:hAnsi="Times New Roman" w:cs="Times New Roman"/>
              </w:rPr>
            </w:pPr>
          </w:p>
          <w:p w14:paraId="76CE8861" w14:textId="77777777" w:rsidR="00442CD8" w:rsidRDefault="00442CD8" w:rsidP="00C75BBA">
            <w:pPr>
              <w:autoSpaceDE w:val="0"/>
              <w:autoSpaceDN w:val="0"/>
              <w:adjustRightInd w:val="0"/>
              <w:ind w:left="680" w:right="21260" w:hanging="720"/>
              <w:rPr>
                <w:color w:val="000000" w:themeColor="text1"/>
                <w:sz w:val="22"/>
                <w:szCs w:val="22"/>
              </w:rPr>
            </w:pPr>
            <w:r w:rsidRPr="00442CD8">
              <w:rPr>
                <w:rFonts w:ascii="Times New Roman" w:hAnsi="Times New Roman" w:cs="Times New Roman"/>
                <w:color w:val="000000" w:themeColor="text1"/>
                <w:sz w:val="22"/>
                <w:szCs w:val="22"/>
              </w:rPr>
              <w:t xml:space="preserve">Boruch, R. (2018). Conflict of Interest. In: Bruce B. Frey Editor, 2018. The SAGE </w:t>
            </w:r>
            <w:proofErr w:type="spellStart"/>
            <w:r w:rsidRPr="00442CD8">
              <w:rPr>
                <w:rFonts w:ascii="Times New Roman" w:hAnsi="Times New Roman" w:cs="Times New Roman"/>
                <w:color w:val="000000" w:themeColor="text1"/>
                <w:sz w:val="22"/>
                <w:szCs w:val="22"/>
              </w:rPr>
              <w:t>Encyclopedia</w:t>
            </w:r>
            <w:proofErr w:type="spellEnd"/>
            <w:r w:rsidRPr="00442CD8">
              <w:rPr>
                <w:rFonts w:ascii="Times New Roman" w:hAnsi="Times New Roman" w:cs="Times New Roman"/>
                <w:color w:val="000000" w:themeColor="text1"/>
                <w:sz w:val="22"/>
                <w:szCs w:val="22"/>
              </w:rPr>
              <w:t xml:space="preserve"> of Educational Research, Measurement, and Evaluation, Thousand Oaks, California: SAGE Publications, Inc. p. 371 Available at: </w:t>
            </w:r>
            <w:hyperlink r:id="rId216" w:history="1">
              <w:r w:rsidRPr="00442CD8">
                <w:rPr>
                  <w:rStyle w:val="Hyperlink"/>
                  <w:rFonts w:ascii="Times New Roman" w:hAnsi="Times New Roman" w:cs="Times New Roman"/>
                  <w:sz w:val="22"/>
                  <w:szCs w:val="22"/>
                </w:rPr>
                <w:t xml:space="preserve">https://www.researchgate.net/publication /323348765_The_SAGE_Encyclopedia </w:t>
              </w:r>
              <w:proofErr w:type="spellStart"/>
              <w:r w:rsidRPr="00442CD8">
                <w:rPr>
                  <w:rStyle w:val="Hyperlink"/>
                  <w:rFonts w:ascii="Times New Roman" w:hAnsi="Times New Roman" w:cs="Times New Roman"/>
                  <w:sz w:val="22"/>
                  <w:szCs w:val="22"/>
                </w:rPr>
                <w:t>of_Educational_Research</w:t>
              </w:r>
              <w:proofErr w:type="spellEnd"/>
              <w:r w:rsidRPr="00442CD8">
                <w:rPr>
                  <w:rStyle w:val="Hyperlink"/>
                  <w:rFonts w:ascii="Times New Roman" w:hAnsi="Times New Roman" w:cs="Times New Roman"/>
                  <w:sz w:val="22"/>
                  <w:szCs w:val="22"/>
                </w:rPr>
                <w:t>_</w:t>
              </w:r>
              <w:r w:rsidRPr="00442CD8">
                <w:rPr>
                  <w:rStyle w:val="Hyperlink"/>
                  <w:rFonts w:ascii="Times New Roman" w:hAnsi="Times New Roman" w:cs="Times New Roman"/>
                  <w:sz w:val="22"/>
                  <w:szCs w:val="22"/>
                </w:rPr>
                <w:t xml:space="preserve"> </w:t>
              </w:r>
              <w:proofErr w:type="spellStart"/>
              <w:r w:rsidRPr="00442CD8">
                <w:rPr>
                  <w:rStyle w:val="Hyperlink"/>
                  <w:rFonts w:ascii="Times New Roman" w:hAnsi="Times New Roman" w:cs="Times New Roman"/>
                  <w:sz w:val="22"/>
                  <w:szCs w:val="22"/>
                </w:rPr>
                <w:t>Measurement_and_Evaluation</w:t>
              </w:r>
              <w:proofErr w:type="spellEnd"/>
            </w:hyperlink>
            <w:r w:rsidRPr="00442CD8">
              <w:rPr>
                <w:rFonts w:ascii="Times New Roman" w:hAnsi="Times New Roman" w:cs="Times New Roman"/>
                <w:color w:val="000000" w:themeColor="text1"/>
                <w:sz w:val="22"/>
                <w:szCs w:val="22"/>
              </w:rPr>
              <w:t xml:space="preserve"> [Assessed on 09</w:t>
            </w:r>
            <w:r w:rsidRPr="00442CD8">
              <w:rPr>
                <w:rFonts w:ascii="Times New Roman" w:hAnsi="Times New Roman" w:cs="Times New Roman"/>
                <w:color w:val="000000" w:themeColor="text1"/>
                <w:sz w:val="22"/>
                <w:szCs w:val="22"/>
                <w:vertAlign w:val="superscript"/>
              </w:rPr>
              <w:t>th</w:t>
            </w:r>
            <w:r w:rsidRPr="00442CD8">
              <w:rPr>
                <w:rFonts w:ascii="Times New Roman" w:hAnsi="Times New Roman" w:cs="Times New Roman"/>
                <w:color w:val="000000" w:themeColor="text1"/>
                <w:sz w:val="22"/>
                <w:szCs w:val="22"/>
              </w:rPr>
              <w:t xml:space="preserve"> May 2025].</w:t>
            </w:r>
            <w:r w:rsidRPr="00442CD8">
              <w:rPr>
                <w:color w:val="000000" w:themeColor="text1"/>
                <w:sz w:val="22"/>
                <w:szCs w:val="22"/>
              </w:rPr>
              <w:t xml:space="preserve"> </w:t>
            </w:r>
          </w:p>
          <w:p w14:paraId="7EF5EC82" w14:textId="0FD3E584" w:rsidR="00340093" w:rsidRPr="00340093" w:rsidRDefault="00340093" w:rsidP="00340093">
            <w:pPr>
              <w:autoSpaceDE w:val="0"/>
              <w:autoSpaceDN w:val="0"/>
              <w:adjustRightInd w:val="0"/>
              <w:ind w:left="680" w:right="21260" w:hanging="720"/>
              <w:rPr>
                <w:rFonts w:ascii="Times New Roman" w:hAnsi="Times New Roman" w:cs="Times New Roman"/>
                <w:sz w:val="22"/>
                <w:szCs w:val="22"/>
              </w:rPr>
            </w:pPr>
            <w:r w:rsidRPr="00664441">
              <w:rPr>
                <w:rFonts w:ascii="Times New Roman" w:hAnsi="Times New Roman" w:cs="Times New Roman"/>
                <w:i/>
                <w:iCs/>
                <w:sz w:val="22"/>
                <w:szCs w:val="22"/>
              </w:rPr>
              <w:t>Data Protection Act</w:t>
            </w:r>
            <w:r w:rsidRPr="00664441">
              <w:rPr>
                <w:rFonts w:ascii="Times New Roman" w:hAnsi="Times New Roman" w:cs="Times New Roman"/>
                <w:sz w:val="22"/>
                <w:szCs w:val="22"/>
              </w:rPr>
              <w:t xml:space="preserve"> 2018: Charles III. Chapter 12. (2018). London: The Stationary Office.</w:t>
            </w:r>
            <w:r>
              <w:rPr>
                <w:rFonts w:ascii="Times New Roman" w:hAnsi="Times New Roman" w:cs="Times New Roman"/>
                <w:sz w:val="22"/>
                <w:szCs w:val="22"/>
              </w:rPr>
              <w:t xml:space="preserve"> </w:t>
            </w:r>
            <w:hyperlink r:id="rId217" w:history="1">
              <w:r w:rsidRPr="00340093">
                <w:rPr>
                  <w:rStyle w:val="Hyperlink"/>
                  <w:rFonts w:ascii="Times New Roman" w:hAnsi="Times New Roman" w:cs="Times New Roman"/>
                  <w:sz w:val="22"/>
                  <w:szCs w:val="22"/>
                </w:rPr>
                <w:t>https://www.legislation.gov.uk/ukpga/2018/12/contents</w:t>
              </w:r>
            </w:hyperlink>
            <w:r>
              <w:rPr>
                <w:rFonts w:ascii="Times New Roman" w:hAnsi="Times New Roman" w:cs="Times New Roman"/>
                <w:sz w:val="22"/>
                <w:szCs w:val="22"/>
              </w:rPr>
              <w:t xml:space="preserve"> </w:t>
            </w:r>
            <w:r w:rsidRPr="00664441">
              <w:rPr>
                <w:rFonts w:ascii="Times New Roman" w:hAnsi="Times New Roman" w:cs="Times New Roman"/>
                <w:sz w:val="22"/>
                <w:szCs w:val="22"/>
              </w:rPr>
              <w:t xml:space="preserve"> </w:t>
            </w:r>
          </w:p>
          <w:p w14:paraId="6C52DF15" w14:textId="77777777" w:rsidR="00442CD8" w:rsidRPr="00442CD8" w:rsidRDefault="00442CD8" w:rsidP="00C75BBA">
            <w:pPr>
              <w:autoSpaceDE w:val="0"/>
              <w:autoSpaceDN w:val="0"/>
              <w:adjustRightInd w:val="0"/>
              <w:ind w:left="680" w:right="21260" w:hanging="720"/>
              <w:rPr>
                <w:rFonts w:ascii="Times New Roman" w:hAnsi="Times New Roman" w:cs="Times New Roman"/>
                <w:color w:val="000000" w:themeColor="text1"/>
                <w:sz w:val="22"/>
                <w:szCs w:val="22"/>
              </w:rPr>
            </w:pPr>
            <w:r w:rsidRPr="00442CD8">
              <w:rPr>
                <w:rFonts w:ascii="Times New Roman" w:hAnsi="Times New Roman" w:cs="Times New Roman"/>
                <w:color w:val="000000" w:themeColor="text1"/>
                <w:sz w:val="22"/>
                <w:szCs w:val="22"/>
              </w:rPr>
              <w:t xml:space="preserve">Hedgecoe, A. (2016) 'Reputational Risk, Academic Freedom and Research Ethics Review', Sociology (Oxford), 50(3), pp. 486 501. Available at: </w:t>
            </w:r>
            <w:hyperlink r:id="rId218" w:history="1">
              <w:r w:rsidRPr="00442CD8">
                <w:rPr>
                  <w:rStyle w:val="Hyperlink"/>
                  <w:rFonts w:ascii="Times New Roman" w:hAnsi="Times New Roman" w:cs="Times New Roman"/>
                  <w:sz w:val="22"/>
                  <w:szCs w:val="22"/>
                </w:rPr>
                <w:t>https://pubmed.ncbi.nlm.nih.gov/27330226/</w:t>
              </w:r>
            </w:hyperlink>
            <w:r w:rsidRPr="00442CD8">
              <w:rPr>
                <w:rFonts w:ascii="Times New Roman" w:hAnsi="Times New Roman" w:cs="Times New Roman"/>
                <w:color w:val="000000" w:themeColor="text1"/>
                <w:sz w:val="22"/>
                <w:szCs w:val="22"/>
              </w:rPr>
              <w:t xml:space="preserve"> [Assessed on 09</w:t>
            </w:r>
            <w:r w:rsidRPr="00442CD8">
              <w:rPr>
                <w:rFonts w:ascii="Times New Roman" w:hAnsi="Times New Roman" w:cs="Times New Roman"/>
                <w:color w:val="000000" w:themeColor="text1"/>
                <w:sz w:val="22"/>
                <w:szCs w:val="22"/>
                <w:vertAlign w:val="superscript"/>
              </w:rPr>
              <w:t>th</w:t>
            </w:r>
            <w:r w:rsidRPr="00442CD8">
              <w:rPr>
                <w:rFonts w:ascii="Times New Roman" w:hAnsi="Times New Roman" w:cs="Times New Roman"/>
                <w:color w:val="000000" w:themeColor="text1"/>
                <w:sz w:val="22"/>
                <w:szCs w:val="22"/>
              </w:rPr>
              <w:t xml:space="preserve"> May 2025].</w:t>
            </w:r>
          </w:p>
          <w:p w14:paraId="42450D68" w14:textId="77777777" w:rsidR="00442CD8" w:rsidRPr="00442CD8" w:rsidRDefault="00442CD8" w:rsidP="00C75BBA">
            <w:pPr>
              <w:autoSpaceDE w:val="0"/>
              <w:autoSpaceDN w:val="0"/>
              <w:adjustRightInd w:val="0"/>
              <w:ind w:left="680" w:right="21260" w:hanging="720"/>
              <w:rPr>
                <w:rFonts w:ascii="Times New Roman" w:hAnsi="Times New Roman" w:cs="Times New Roman"/>
                <w:color w:val="000000" w:themeColor="text1"/>
                <w:sz w:val="22"/>
                <w:szCs w:val="22"/>
              </w:rPr>
            </w:pPr>
            <w:proofErr w:type="spellStart"/>
            <w:r w:rsidRPr="00442CD8">
              <w:rPr>
                <w:rFonts w:ascii="Times New Roman" w:hAnsi="Times New Roman" w:cs="Times New Roman"/>
                <w:color w:val="000000" w:themeColor="text1"/>
                <w:sz w:val="22"/>
                <w:szCs w:val="22"/>
              </w:rPr>
              <w:t>Kafaee</w:t>
            </w:r>
            <w:proofErr w:type="spellEnd"/>
            <w:r w:rsidRPr="00442CD8">
              <w:rPr>
                <w:rFonts w:ascii="Times New Roman" w:hAnsi="Times New Roman" w:cs="Times New Roman"/>
                <w:color w:val="000000" w:themeColor="text1"/>
                <w:sz w:val="22"/>
                <w:szCs w:val="22"/>
              </w:rPr>
              <w:t xml:space="preserve">, M., </w:t>
            </w:r>
            <w:proofErr w:type="spellStart"/>
            <w:r w:rsidRPr="00442CD8">
              <w:rPr>
                <w:rFonts w:ascii="Times New Roman" w:hAnsi="Times New Roman" w:cs="Times New Roman"/>
                <w:color w:val="000000" w:themeColor="text1"/>
                <w:sz w:val="22"/>
                <w:szCs w:val="22"/>
              </w:rPr>
              <w:t>Kheirkhah</w:t>
            </w:r>
            <w:proofErr w:type="spellEnd"/>
            <w:r w:rsidRPr="00442CD8">
              <w:rPr>
                <w:rFonts w:ascii="Times New Roman" w:hAnsi="Times New Roman" w:cs="Times New Roman"/>
                <w:color w:val="000000" w:themeColor="text1"/>
                <w:sz w:val="22"/>
                <w:szCs w:val="22"/>
              </w:rPr>
              <w:t xml:space="preserve">, M. T., </w:t>
            </w:r>
            <w:proofErr w:type="spellStart"/>
            <w:r w:rsidRPr="00442CD8">
              <w:rPr>
                <w:rFonts w:ascii="Times New Roman" w:hAnsi="Times New Roman" w:cs="Times New Roman"/>
                <w:color w:val="000000" w:themeColor="text1"/>
                <w:sz w:val="22"/>
                <w:szCs w:val="22"/>
              </w:rPr>
              <w:t>Balali</w:t>
            </w:r>
            <w:proofErr w:type="spellEnd"/>
            <w:r w:rsidRPr="00442CD8">
              <w:rPr>
                <w:rFonts w:ascii="Times New Roman" w:hAnsi="Times New Roman" w:cs="Times New Roman"/>
                <w:color w:val="000000" w:themeColor="text1"/>
                <w:sz w:val="22"/>
                <w:szCs w:val="22"/>
              </w:rPr>
              <w:t xml:space="preserve">, R., </w:t>
            </w:r>
            <w:r>
              <w:rPr>
                <w:rFonts w:ascii="Times New Roman" w:hAnsi="Times New Roman" w:cs="Times New Roman"/>
                <w:color w:val="000000" w:themeColor="text1"/>
                <w:sz w:val="22"/>
                <w:szCs w:val="22"/>
              </w:rPr>
              <w:t xml:space="preserve">and </w:t>
            </w:r>
            <w:proofErr w:type="spellStart"/>
            <w:r w:rsidRPr="00442CD8">
              <w:rPr>
                <w:rFonts w:ascii="Times New Roman" w:hAnsi="Times New Roman" w:cs="Times New Roman"/>
                <w:color w:val="000000" w:themeColor="text1"/>
                <w:sz w:val="22"/>
                <w:szCs w:val="22"/>
              </w:rPr>
              <w:t>Gharibzadeh</w:t>
            </w:r>
            <w:proofErr w:type="spellEnd"/>
            <w:r w:rsidRPr="00442CD8">
              <w:rPr>
                <w:rFonts w:ascii="Times New Roman" w:hAnsi="Times New Roman" w:cs="Times New Roman"/>
                <w:color w:val="000000" w:themeColor="text1"/>
                <w:sz w:val="22"/>
                <w:szCs w:val="22"/>
              </w:rPr>
              <w:t>, S. (2021). Conflict of interest as a cognitive bias. </w:t>
            </w:r>
            <w:r w:rsidRPr="00442CD8">
              <w:rPr>
                <w:rFonts w:ascii="Times New Roman" w:hAnsi="Times New Roman" w:cs="Times New Roman"/>
                <w:i/>
                <w:iCs/>
                <w:color w:val="000000" w:themeColor="text1"/>
                <w:sz w:val="22"/>
                <w:szCs w:val="22"/>
              </w:rPr>
              <w:t>Accountability in Research</w:t>
            </w:r>
            <w:r w:rsidRPr="00442CD8">
              <w:rPr>
                <w:rFonts w:ascii="Times New Roman" w:hAnsi="Times New Roman" w:cs="Times New Roman"/>
                <w:color w:val="000000" w:themeColor="text1"/>
                <w:sz w:val="22"/>
                <w:szCs w:val="22"/>
              </w:rPr>
              <w:t>, </w:t>
            </w:r>
            <w:r w:rsidRPr="00442CD8">
              <w:rPr>
                <w:rFonts w:ascii="Times New Roman" w:hAnsi="Times New Roman" w:cs="Times New Roman"/>
                <w:i/>
                <w:iCs/>
                <w:color w:val="000000" w:themeColor="text1"/>
                <w:sz w:val="22"/>
                <w:szCs w:val="22"/>
              </w:rPr>
              <w:t>29</w:t>
            </w:r>
            <w:r w:rsidRPr="00442CD8">
              <w:rPr>
                <w:rFonts w:ascii="Times New Roman" w:hAnsi="Times New Roman" w:cs="Times New Roman"/>
                <w:color w:val="000000" w:themeColor="text1"/>
                <w:sz w:val="22"/>
                <w:szCs w:val="22"/>
              </w:rPr>
              <w:t xml:space="preserve">(6), 379–396. </w:t>
            </w:r>
            <w:hyperlink r:id="rId219" w:history="1">
              <w:r w:rsidRPr="00442CD8">
                <w:rPr>
                  <w:rStyle w:val="Hyperlink"/>
                  <w:rFonts w:ascii="Times New Roman" w:hAnsi="Times New Roman" w:cs="Times New Roman"/>
                  <w:sz w:val="22"/>
                  <w:szCs w:val="22"/>
                </w:rPr>
                <w:t>https://doi.org/10.1080/08989621.2021.1938556</w:t>
              </w:r>
            </w:hyperlink>
            <w:r w:rsidRPr="00442CD8">
              <w:rPr>
                <w:rFonts w:ascii="Times New Roman" w:hAnsi="Times New Roman" w:cs="Times New Roman"/>
                <w:color w:val="000000" w:themeColor="text1"/>
                <w:sz w:val="22"/>
                <w:szCs w:val="22"/>
              </w:rPr>
              <w:t xml:space="preserve"> [Assessed on 13th May 2025]. </w:t>
            </w:r>
          </w:p>
          <w:p w14:paraId="6E203475" w14:textId="3A1E6A17" w:rsidR="00442CD8" w:rsidRPr="00442CD8" w:rsidRDefault="00442CD8" w:rsidP="00C75BBA">
            <w:pPr>
              <w:autoSpaceDE w:val="0"/>
              <w:autoSpaceDN w:val="0"/>
              <w:adjustRightInd w:val="0"/>
              <w:ind w:left="680" w:right="21260" w:hanging="720"/>
              <w:rPr>
                <w:rFonts w:ascii="Times New Roman" w:hAnsi="Times New Roman" w:cs="Times New Roman"/>
                <w:color w:val="000000" w:themeColor="text1"/>
                <w:sz w:val="22"/>
                <w:szCs w:val="22"/>
              </w:rPr>
            </w:pPr>
            <w:proofErr w:type="spellStart"/>
            <w:r w:rsidRPr="00442CD8">
              <w:rPr>
                <w:rFonts w:ascii="Times New Roman" w:hAnsi="Times New Roman" w:cs="Times New Roman"/>
                <w:color w:val="000000" w:themeColor="text1"/>
                <w:sz w:val="22"/>
                <w:szCs w:val="22"/>
              </w:rPr>
              <w:t>Koocher</w:t>
            </w:r>
            <w:proofErr w:type="spellEnd"/>
            <w:r w:rsidRPr="00442CD8">
              <w:rPr>
                <w:rFonts w:ascii="Times New Roman" w:hAnsi="Times New Roman" w:cs="Times New Roman"/>
                <w:color w:val="000000" w:themeColor="text1"/>
                <w:sz w:val="22"/>
                <w:szCs w:val="22"/>
              </w:rPr>
              <w:t xml:space="preserve">, G. P., and Page, K. V. (2021). Addressing conflicts of interests in </w:t>
            </w:r>
            <w:proofErr w:type="spellStart"/>
            <w:r w:rsidRPr="00442CD8">
              <w:rPr>
                <w:rFonts w:ascii="Times New Roman" w:hAnsi="Times New Roman" w:cs="Times New Roman"/>
                <w:color w:val="000000" w:themeColor="text1"/>
                <w:sz w:val="22"/>
                <w:szCs w:val="22"/>
              </w:rPr>
              <w:t>behavioral</w:t>
            </w:r>
            <w:proofErr w:type="spellEnd"/>
            <w:r w:rsidRPr="00442CD8">
              <w:rPr>
                <w:rFonts w:ascii="Times New Roman" w:hAnsi="Times New Roman" w:cs="Times New Roman"/>
                <w:color w:val="000000" w:themeColor="text1"/>
                <w:sz w:val="22"/>
                <w:szCs w:val="22"/>
              </w:rPr>
              <w:t xml:space="preserve"> science research. In S. </w:t>
            </w:r>
            <w:proofErr w:type="spellStart"/>
            <w:r w:rsidRPr="00442CD8">
              <w:rPr>
                <w:rFonts w:ascii="Times New Roman" w:hAnsi="Times New Roman" w:cs="Times New Roman"/>
                <w:color w:val="000000" w:themeColor="text1"/>
                <w:sz w:val="22"/>
                <w:szCs w:val="22"/>
              </w:rPr>
              <w:t>Panicker</w:t>
            </w:r>
            <w:proofErr w:type="spellEnd"/>
            <w:r w:rsidRPr="00442CD8">
              <w:rPr>
                <w:rFonts w:ascii="Times New Roman" w:hAnsi="Times New Roman" w:cs="Times New Roman"/>
                <w:color w:val="000000" w:themeColor="text1"/>
                <w:sz w:val="22"/>
                <w:szCs w:val="22"/>
              </w:rPr>
              <w:t xml:space="preserve"> &amp; B. Stanley (Eds.), </w:t>
            </w:r>
            <w:r w:rsidRPr="00442CD8">
              <w:rPr>
                <w:rFonts w:ascii="Times New Roman" w:hAnsi="Times New Roman" w:cs="Times New Roman"/>
                <w:i/>
                <w:iCs/>
                <w:color w:val="000000" w:themeColor="text1"/>
                <w:sz w:val="22"/>
                <w:szCs w:val="22"/>
              </w:rPr>
              <w:t>Handbook of research ethics in psychological science</w:t>
            </w:r>
            <w:r w:rsidRPr="00442CD8">
              <w:rPr>
                <w:rFonts w:ascii="Times New Roman" w:hAnsi="Times New Roman" w:cs="Times New Roman"/>
                <w:color w:val="000000" w:themeColor="text1"/>
                <w:sz w:val="22"/>
                <w:szCs w:val="22"/>
              </w:rPr>
              <w:t> (pp. 73–82). American Psychological Association</w:t>
            </w:r>
            <w:r w:rsidR="00556802">
              <w:rPr>
                <w:rFonts w:ascii="Times New Roman" w:hAnsi="Times New Roman" w:cs="Times New Roman"/>
                <w:color w:val="000000" w:themeColor="text1"/>
                <w:sz w:val="22"/>
                <w:szCs w:val="22"/>
              </w:rPr>
              <w:t>. Available at:</w:t>
            </w:r>
            <w:r w:rsidRPr="00442CD8">
              <w:rPr>
                <w:rFonts w:ascii="Times New Roman" w:hAnsi="Times New Roman" w:cs="Times New Roman"/>
                <w:color w:val="000000" w:themeColor="text1"/>
                <w:sz w:val="22"/>
                <w:szCs w:val="22"/>
              </w:rPr>
              <w:t> </w:t>
            </w:r>
            <w:hyperlink r:id="rId220" w:history="1">
              <w:r w:rsidRPr="00CC5309">
                <w:rPr>
                  <w:rStyle w:val="Hyperlink"/>
                  <w:rFonts w:ascii="Times New Roman" w:hAnsi="Times New Roman" w:cs="Times New Roman"/>
                  <w:sz w:val="22"/>
                  <w:szCs w:val="22"/>
                </w:rPr>
                <w:t>https://doi.org/10.1037/0000258-005</w:t>
              </w:r>
            </w:hyperlink>
            <w:r w:rsidRPr="00442CD8">
              <w:rPr>
                <w:rFonts w:ascii="Times New Roman" w:hAnsi="Times New Roman" w:cs="Times New Roman"/>
                <w:color w:val="000000" w:themeColor="text1"/>
                <w:sz w:val="22"/>
                <w:szCs w:val="22"/>
              </w:rPr>
              <w:t xml:space="preserve"> [Assessed on 13th May 2025]. </w:t>
            </w:r>
          </w:p>
          <w:p w14:paraId="64895900" w14:textId="58A1A4A2" w:rsidR="00442CD8" w:rsidRPr="00494A6A" w:rsidRDefault="00442CD8" w:rsidP="00C75BBA">
            <w:pPr>
              <w:ind w:left="680" w:right="21260" w:hanging="720"/>
              <w:rPr>
                <w:rFonts w:ascii="Times New Roman" w:hAnsi="Times New Roman" w:cs="Times New Roman"/>
                <w:sz w:val="22"/>
                <w:szCs w:val="22"/>
              </w:rPr>
            </w:pPr>
            <w:proofErr w:type="spellStart"/>
            <w:r w:rsidRPr="00494A6A">
              <w:rPr>
                <w:rFonts w:ascii="Times New Roman" w:hAnsi="Times New Roman" w:cs="Times New Roman"/>
                <w:sz w:val="22"/>
                <w:szCs w:val="22"/>
              </w:rPr>
              <w:t>O’Donohue</w:t>
            </w:r>
            <w:proofErr w:type="spellEnd"/>
            <w:r w:rsidRPr="00494A6A">
              <w:rPr>
                <w:rFonts w:ascii="Times New Roman" w:hAnsi="Times New Roman" w:cs="Times New Roman"/>
                <w:sz w:val="22"/>
                <w:szCs w:val="22"/>
              </w:rPr>
              <w:t xml:space="preserve">, W., and Fisher, J, E., (2023). Accusation Is Not Proof: Procedural Justice in Psychology. </w:t>
            </w:r>
            <w:r w:rsidRPr="00494A6A">
              <w:rPr>
                <w:rFonts w:ascii="Times New Roman" w:hAnsi="Times New Roman" w:cs="Times New Roman"/>
                <w:sz w:val="22"/>
                <w:szCs w:val="22"/>
              </w:rPr>
              <w:lastRenderedPageBreak/>
              <w:t xml:space="preserve">11(4). Available at: </w:t>
            </w:r>
            <w:hyperlink r:id="rId221" w:history="1">
              <w:r w:rsidRPr="00CC5309">
                <w:rPr>
                  <w:rStyle w:val="Hyperlink"/>
                  <w:rFonts w:ascii="Times New Roman" w:hAnsi="Times New Roman" w:cs="Times New Roman"/>
                  <w:sz w:val="22"/>
                  <w:szCs w:val="22"/>
                </w:rPr>
                <w:t>https:/</w:t>
              </w:r>
              <w:r w:rsidRPr="00CC5309">
                <w:rPr>
                  <w:rStyle w:val="Hyperlink"/>
                  <w:rFonts w:ascii="Times New Roman" w:hAnsi="Times New Roman" w:cs="Times New Roman"/>
                  <w:sz w:val="22"/>
                  <w:szCs w:val="22"/>
                </w:rPr>
                <w:t>/</w:t>
              </w:r>
              <w:r w:rsidRPr="00CC5309">
                <w:rPr>
                  <w:rStyle w:val="Hyperlink"/>
                  <w:rFonts w:ascii="Times New Roman" w:hAnsi="Times New Roman" w:cs="Times New Roman"/>
                  <w:sz w:val="22"/>
                  <w:szCs w:val="22"/>
                </w:rPr>
                <w:t>journals.sagepub.com/</w:t>
              </w:r>
              <w:r w:rsidRPr="00CC5309">
                <w:rPr>
                  <w:rStyle w:val="Hyperlink"/>
                  <w:rFonts w:ascii="Times New Roman" w:hAnsi="Times New Roman" w:cs="Times New Roman"/>
                  <w:sz w:val="22"/>
                  <w:szCs w:val="22"/>
                </w:rPr>
                <w:t xml:space="preserve"> </w:t>
              </w:r>
              <w:r w:rsidRPr="00CC5309">
                <w:rPr>
                  <w:rStyle w:val="Hyperlink"/>
                  <w:rFonts w:ascii="Times New Roman" w:hAnsi="Times New Roman" w:cs="Times New Roman"/>
                  <w:sz w:val="22"/>
                  <w:szCs w:val="22"/>
                </w:rPr>
                <w:t>doi/abs/10.1177/216 77026231159564</w:t>
              </w:r>
            </w:hyperlink>
            <w:r w:rsidRPr="00494A6A">
              <w:rPr>
                <w:rFonts w:ascii="Times New Roman" w:hAnsi="Times New Roman" w:cs="Times New Roman"/>
                <w:sz w:val="22"/>
                <w:szCs w:val="22"/>
              </w:rPr>
              <w:t xml:space="preserve"> [Assessed on 12th May 2025]. </w:t>
            </w:r>
          </w:p>
          <w:p w14:paraId="04282F71" w14:textId="77777777" w:rsidR="00442CD8" w:rsidRPr="00442CD8" w:rsidRDefault="00442CD8" w:rsidP="00C75BBA">
            <w:pPr>
              <w:ind w:left="680" w:right="21260" w:hanging="720"/>
              <w:rPr>
                <w:rFonts w:ascii="Times New Roman" w:hAnsi="Times New Roman" w:cs="Times New Roman"/>
                <w:sz w:val="22"/>
                <w:szCs w:val="22"/>
              </w:rPr>
            </w:pPr>
            <w:r w:rsidRPr="00442CD8">
              <w:rPr>
                <w:rFonts w:ascii="Times New Roman" w:hAnsi="Times New Roman" w:cs="Times New Roman"/>
                <w:sz w:val="22"/>
                <w:szCs w:val="22"/>
              </w:rPr>
              <w:t>Oliver, P., (2010). The Student’s Guild to Research Ethics. 2</w:t>
            </w:r>
            <w:r w:rsidRPr="00442CD8">
              <w:rPr>
                <w:rFonts w:ascii="Times New Roman" w:hAnsi="Times New Roman" w:cs="Times New Roman"/>
                <w:sz w:val="22"/>
                <w:szCs w:val="22"/>
                <w:vertAlign w:val="superscript"/>
              </w:rPr>
              <w:t>nd</w:t>
            </w:r>
            <w:r w:rsidRPr="00442CD8">
              <w:rPr>
                <w:rFonts w:ascii="Times New Roman" w:hAnsi="Times New Roman" w:cs="Times New Roman"/>
                <w:sz w:val="22"/>
                <w:szCs w:val="22"/>
              </w:rPr>
              <w:t xml:space="preserve"> ed. Maidenhead: Open University Press.</w:t>
            </w:r>
          </w:p>
          <w:p w14:paraId="14B0BEBF" w14:textId="77777777" w:rsidR="00442CD8" w:rsidRPr="00442CD8" w:rsidRDefault="00442CD8" w:rsidP="00C75BBA">
            <w:pPr>
              <w:autoSpaceDE w:val="0"/>
              <w:autoSpaceDN w:val="0"/>
              <w:adjustRightInd w:val="0"/>
              <w:spacing w:line="276" w:lineRule="auto"/>
              <w:ind w:left="680" w:right="21260" w:hanging="720"/>
              <w:rPr>
                <w:rFonts w:ascii="Times New Roman" w:hAnsi="Times New Roman" w:cs="Times New Roman"/>
                <w:color w:val="000000" w:themeColor="text1"/>
                <w:sz w:val="22"/>
                <w:szCs w:val="22"/>
              </w:rPr>
            </w:pPr>
            <w:r w:rsidRPr="00442CD8">
              <w:rPr>
                <w:rFonts w:ascii="Times New Roman" w:hAnsi="Times New Roman" w:cs="Times New Roman"/>
                <w:color w:val="000000" w:themeColor="text1"/>
                <w:sz w:val="22"/>
                <w:szCs w:val="22"/>
              </w:rPr>
              <w:t xml:space="preserve">Pidgeon, N., (1998). Risk Assessment, Risk Values and the Social Science Programme: Why We Do Need Risk Perception Research. </w:t>
            </w:r>
            <w:r w:rsidRPr="00442CD8">
              <w:rPr>
                <w:rFonts w:ascii="Times New Roman" w:hAnsi="Times New Roman" w:cs="Times New Roman"/>
                <w:i/>
                <w:iCs/>
                <w:color w:val="000000" w:themeColor="text1"/>
                <w:sz w:val="22"/>
                <w:szCs w:val="22"/>
              </w:rPr>
              <w:t>Reliability Engineering and System Safety</w:t>
            </w:r>
            <w:r w:rsidRPr="00442CD8">
              <w:rPr>
                <w:rFonts w:ascii="Times New Roman" w:hAnsi="Times New Roman" w:cs="Times New Roman"/>
                <w:color w:val="000000" w:themeColor="text1"/>
                <w:sz w:val="22"/>
                <w:szCs w:val="22"/>
              </w:rPr>
              <w:t xml:space="preserve">, 59(1), pp. 5-15. Available at: </w:t>
            </w:r>
            <w:hyperlink r:id="rId222" w:history="1">
              <w:r w:rsidRPr="00442CD8">
                <w:rPr>
                  <w:rStyle w:val="Hyperlink"/>
                  <w:rFonts w:ascii="Times New Roman" w:hAnsi="Times New Roman" w:cs="Times New Roman"/>
                  <w:sz w:val="22"/>
                  <w:szCs w:val="22"/>
                </w:rPr>
                <w:t>https://www.sciencedirect.com/science /article/abs/</w:t>
              </w:r>
              <w:proofErr w:type="spellStart"/>
              <w:r w:rsidRPr="00442CD8">
                <w:rPr>
                  <w:rStyle w:val="Hyperlink"/>
                  <w:rFonts w:ascii="Times New Roman" w:hAnsi="Times New Roman" w:cs="Times New Roman"/>
                  <w:sz w:val="22"/>
                  <w:szCs w:val="22"/>
                </w:rPr>
                <w:t>pii</w:t>
              </w:r>
              <w:proofErr w:type="spellEnd"/>
              <w:r w:rsidRPr="00442CD8">
                <w:rPr>
                  <w:rStyle w:val="Hyperlink"/>
                  <w:rFonts w:ascii="Times New Roman" w:hAnsi="Times New Roman" w:cs="Times New Roman"/>
                  <w:sz w:val="22"/>
                  <w:szCs w:val="22"/>
                </w:rPr>
                <w:t>/S0951832097001142</w:t>
              </w:r>
            </w:hyperlink>
            <w:r w:rsidRPr="00442CD8">
              <w:rPr>
                <w:rFonts w:ascii="Times New Roman" w:hAnsi="Times New Roman" w:cs="Times New Roman"/>
                <w:color w:val="000000" w:themeColor="text1"/>
                <w:sz w:val="22"/>
                <w:szCs w:val="22"/>
              </w:rPr>
              <w:t xml:space="preserve"> [Assessed on 09th May 2025]. </w:t>
            </w:r>
          </w:p>
          <w:p w14:paraId="5B925DCE" w14:textId="77777777" w:rsidR="00442CD8" w:rsidRPr="00442CD8" w:rsidRDefault="00442CD8" w:rsidP="00C75BBA">
            <w:pPr>
              <w:autoSpaceDE w:val="0"/>
              <w:autoSpaceDN w:val="0"/>
              <w:adjustRightInd w:val="0"/>
              <w:ind w:left="680" w:right="21260" w:hanging="720"/>
              <w:rPr>
                <w:rFonts w:ascii="Times New Roman" w:hAnsi="Times New Roman" w:cs="Times New Roman"/>
                <w:color w:val="000000" w:themeColor="text1"/>
                <w:sz w:val="22"/>
                <w:szCs w:val="22"/>
              </w:rPr>
            </w:pPr>
            <w:proofErr w:type="spellStart"/>
            <w:r w:rsidRPr="00AA25B1">
              <w:rPr>
                <w:rFonts w:ascii="Times New Roman" w:hAnsi="Times New Roman" w:cs="Times New Roman"/>
                <w:color w:val="000000" w:themeColor="text1"/>
                <w:sz w:val="22"/>
                <w:szCs w:val="22"/>
              </w:rPr>
              <w:t>Stitzlein</w:t>
            </w:r>
            <w:proofErr w:type="spellEnd"/>
            <w:r w:rsidRPr="00AA25B1">
              <w:rPr>
                <w:rFonts w:ascii="Times New Roman" w:hAnsi="Times New Roman" w:cs="Times New Roman"/>
                <w:color w:val="000000" w:themeColor="text1"/>
                <w:sz w:val="22"/>
                <w:szCs w:val="22"/>
              </w:rPr>
              <w:t xml:space="preserve">, C., </w:t>
            </w:r>
            <w:proofErr w:type="spellStart"/>
            <w:r w:rsidRPr="00AA25B1">
              <w:rPr>
                <w:rFonts w:ascii="Times New Roman" w:hAnsi="Times New Roman" w:cs="Times New Roman"/>
                <w:color w:val="000000" w:themeColor="text1"/>
                <w:sz w:val="22"/>
                <w:szCs w:val="22"/>
              </w:rPr>
              <w:t>Fielke</w:t>
            </w:r>
            <w:proofErr w:type="spellEnd"/>
            <w:r w:rsidRPr="00AA25B1">
              <w:rPr>
                <w:rFonts w:ascii="Times New Roman" w:hAnsi="Times New Roman" w:cs="Times New Roman"/>
                <w:color w:val="000000" w:themeColor="text1"/>
                <w:sz w:val="22"/>
                <w:szCs w:val="22"/>
              </w:rPr>
              <w:t>, S., Waldner, F., and Sanderson, T. (2021). Reputational Risk Associated with Big Data Research and Development: An Interdisciplinary Perspective. </w:t>
            </w:r>
            <w:r w:rsidRPr="00AA25B1">
              <w:rPr>
                <w:rFonts w:ascii="Times New Roman" w:hAnsi="Times New Roman" w:cs="Times New Roman"/>
                <w:i/>
                <w:iCs/>
                <w:color w:val="000000" w:themeColor="text1"/>
                <w:sz w:val="22"/>
                <w:szCs w:val="22"/>
              </w:rPr>
              <w:t>Sustainability</w:t>
            </w:r>
            <w:r w:rsidRPr="00AA25B1">
              <w:rPr>
                <w:rFonts w:ascii="Times New Roman" w:hAnsi="Times New Roman" w:cs="Times New Roman"/>
                <w:color w:val="000000" w:themeColor="text1"/>
                <w:sz w:val="22"/>
                <w:szCs w:val="22"/>
              </w:rPr>
              <w:t>, </w:t>
            </w:r>
            <w:r w:rsidRPr="00AA25B1">
              <w:rPr>
                <w:rFonts w:ascii="Times New Roman" w:hAnsi="Times New Roman" w:cs="Times New Roman"/>
                <w:i/>
                <w:iCs/>
                <w:color w:val="000000" w:themeColor="text1"/>
                <w:sz w:val="22"/>
                <w:szCs w:val="22"/>
              </w:rPr>
              <w:t>13</w:t>
            </w:r>
            <w:r w:rsidRPr="00AA25B1">
              <w:rPr>
                <w:rFonts w:ascii="Times New Roman" w:hAnsi="Times New Roman" w:cs="Times New Roman"/>
                <w:color w:val="000000" w:themeColor="text1"/>
                <w:sz w:val="22"/>
                <w:szCs w:val="22"/>
              </w:rPr>
              <w:t xml:space="preserve">(16), 9280. </w:t>
            </w:r>
            <w:hyperlink r:id="rId223" w:history="1">
              <w:r w:rsidRPr="00AA25B1">
                <w:rPr>
                  <w:rStyle w:val="Hyperlink"/>
                  <w:rFonts w:ascii="Times New Roman" w:hAnsi="Times New Roman" w:cs="Times New Roman"/>
                  <w:sz w:val="22"/>
                  <w:szCs w:val="22"/>
                </w:rPr>
                <w:t>https://doi.org/10.339</w:t>
              </w:r>
              <w:r w:rsidRPr="00AA25B1">
                <w:rPr>
                  <w:rStyle w:val="Hyperlink"/>
                  <w:rFonts w:ascii="Times New Roman" w:hAnsi="Times New Roman" w:cs="Times New Roman"/>
                  <w:sz w:val="22"/>
                  <w:szCs w:val="22"/>
                </w:rPr>
                <w:t>0</w:t>
              </w:r>
              <w:r w:rsidRPr="00AA25B1">
                <w:rPr>
                  <w:rStyle w:val="Hyperlink"/>
                  <w:rFonts w:ascii="Times New Roman" w:hAnsi="Times New Roman" w:cs="Times New Roman"/>
                  <w:sz w:val="22"/>
                  <w:szCs w:val="22"/>
                </w:rPr>
                <w:t>/su13169280</w:t>
              </w:r>
            </w:hyperlink>
            <w:r w:rsidRPr="00AA25B1">
              <w:rPr>
                <w:rFonts w:ascii="Times New Roman" w:hAnsi="Times New Roman" w:cs="Times New Roman"/>
                <w:color w:val="000000" w:themeColor="text1"/>
                <w:sz w:val="22"/>
                <w:szCs w:val="22"/>
              </w:rPr>
              <w:t xml:space="preserve"> [Assessed on 12th May 2025]. </w:t>
            </w:r>
          </w:p>
          <w:p w14:paraId="19259F6D" w14:textId="77777777" w:rsidR="00442CD8" w:rsidRPr="00442CD8" w:rsidRDefault="00442CD8" w:rsidP="00C75BBA">
            <w:pPr>
              <w:ind w:left="680" w:right="21260" w:hanging="720"/>
              <w:rPr>
                <w:rFonts w:ascii="Times New Roman" w:hAnsi="Times New Roman" w:cs="Times New Roman"/>
                <w:color w:val="000000" w:themeColor="text1"/>
                <w:sz w:val="22"/>
                <w:szCs w:val="22"/>
              </w:rPr>
            </w:pPr>
            <w:r w:rsidRPr="00442CD8">
              <w:rPr>
                <w:rFonts w:ascii="Times New Roman" w:hAnsi="Times New Roman" w:cs="Times New Roman"/>
                <w:color w:val="000000" w:themeColor="text1"/>
                <w:sz w:val="22"/>
                <w:szCs w:val="22"/>
              </w:rPr>
              <w:t xml:space="preserve">University on Wales Trinity Saint David [UWTSD]. (2022a). Research Ethics and Integrity Code of Practice. Available at: </w:t>
            </w:r>
            <w:hyperlink r:id="rId224" w:history="1">
              <w:r w:rsidRPr="00442CD8">
                <w:rPr>
                  <w:rStyle w:val="Hyperlink"/>
                  <w:rFonts w:ascii="Times New Roman" w:hAnsi="Times New Roman" w:cs="Times New Roman"/>
                  <w:sz w:val="22"/>
                  <w:szCs w:val="22"/>
                </w:rPr>
                <w:t>https://www.uwtsd.ac.uk/sites/default/</w:t>
              </w:r>
              <w:r w:rsidRPr="00442CD8">
                <w:rPr>
                  <w:rStyle w:val="Hyperlink"/>
                  <w:rFonts w:ascii="Times New Roman" w:hAnsi="Times New Roman" w:cs="Times New Roman"/>
                  <w:sz w:val="22"/>
                  <w:szCs w:val="22"/>
                </w:rPr>
                <w:t xml:space="preserve"> </w:t>
              </w:r>
              <w:r w:rsidRPr="00442CD8">
                <w:rPr>
                  <w:rStyle w:val="Hyperlink"/>
                  <w:rFonts w:ascii="Times New Roman" w:hAnsi="Times New Roman" w:cs="Times New Roman"/>
                  <w:sz w:val="22"/>
                  <w:szCs w:val="22"/>
                </w:rPr>
                <w:t>files/2024-02/REICoP-July-2022.pdf</w:t>
              </w:r>
            </w:hyperlink>
            <w:r w:rsidRPr="00442CD8">
              <w:rPr>
                <w:rFonts w:ascii="Times New Roman" w:hAnsi="Times New Roman" w:cs="Times New Roman"/>
                <w:color w:val="000000" w:themeColor="text1"/>
                <w:sz w:val="22"/>
                <w:szCs w:val="22"/>
              </w:rPr>
              <w:t xml:space="preserve"> [Assessed on 07th May 2025]. </w:t>
            </w:r>
          </w:p>
          <w:p w14:paraId="2A5FFF58" w14:textId="55556239" w:rsidR="005E52B3" w:rsidRPr="005E52B3" w:rsidRDefault="005E52B3" w:rsidP="00556802">
            <w:pPr>
              <w:autoSpaceDE w:val="0"/>
              <w:autoSpaceDN w:val="0"/>
              <w:adjustRightInd w:val="0"/>
              <w:ind w:left="510" w:right="340"/>
              <w:jc w:val="both"/>
              <w:rPr>
                <w:rFonts w:ascii="Times New Roman" w:hAnsi="Times New Roman" w:cs="Times New Roman"/>
                <w:color w:val="000000" w:themeColor="text1"/>
              </w:rPr>
            </w:pPr>
          </w:p>
        </w:tc>
      </w:tr>
    </w:tbl>
    <w:p w14:paraId="3243C4CB" w14:textId="77777777" w:rsidR="00247179" w:rsidRPr="00666FCB" w:rsidRDefault="00247179" w:rsidP="00247179">
      <w:pPr>
        <w:jc w:val="both"/>
        <w:rPr>
          <w:rFonts w:ascii="Times New Roman" w:hAnsi="Times New Roman" w:cs="Times New Roman"/>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247179" w:rsidRPr="00666FCB" w14:paraId="1DDD6561" w14:textId="77777777" w:rsidTr="00005D3E">
        <w:tc>
          <w:tcPr>
            <w:tcW w:w="9923" w:type="dxa"/>
            <w:gridSpan w:val="4"/>
            <w:tcBorders>
              <w:top w:val="single" w:sz="4" w:space="0" w:color="auto"/>
              <w:bottom w:val="single" w:sz="4" w:space="0" w:color="auto"/>
            </w:tcBorders>
            <w:shd w:val="clear" w:color="auto" w:fill="F2F2F2" w:themeFill="background1" w:themeFillShade="F2"/>
          </w:tcPr>
          <w:p w14:paraId="6CE1649A" w14:textId="77777777" w:rsidR="00247179" w:rsidRPr="00666FCB" w:rsidRDefault="00247179" w:rsidP="00005D3E">
            <w:pPr>
              <w:autoSpaceDE w:val="0"/>
              <w:autoSpaceDN w:val="0"/>
              <w:adjustRightInd w:val="0"/>
              <w:jc w:val="both"/>
              <w:rPr>
                <w:rFonts w:ascii="Times New Roman" w:hAnsi="Times New Roman" w:cs="Times New Roman"/>
                <w:b/>
              </w:rPr>
            </w:pPr>
            <w:r w:rsidRPr="00666FCB">
              <w:rPr>
                <w:rFonts w:ascii="Times New Roman" w:hAnsi="Times New Roman" w:cs="Times New Roman"/>
                <w:b/>
              </w:rPr>
              <w:t>Disclosure and Barring Service</w:t>
            </w:r>
          </w:p>
        </w:tc>
      </w:tr>
      <w:tr w:rsidR="00247179" w:rsidRPr="00666FCB" w14:paraId="4FF21DCD" w14:textId="77777777" w:rsidTr="00005D3E">
        <w:tc>
          <w:tcPr>
            <w:tcW w:w="7259" w:type="dxa"/>
            <w:tcBorders>
              <w:top w:val="single" w:sz="4" w:space="0" w:color="auto"/>
              <w:bottom w:val="single" w:sz="4" w:space="0" w:color="auto"/>
            </w:tcBorders>
            <w:shd w:val="clear" w:color="auto" w:fill="F2F2F2" w:themeFill="background1" w:themeFillShade="F2"/>
          </w:tcPr>
          <w:p w14:paraId="5186F043" w14:textId="77777777" w:rsidR="00247179" w:rsidRPr="00666FCB" w:rsidRDefault="00247179" w:rsidP="00005D3E">
            <w:pPr>
              <w:autoSpaceDE w:val="0"/>
              <w:autoSpaceDN w:val="0"/>
              <w:adjustRightInd w:val="0"/>
              <w:jc w:val="both"/>
              <w:rPr>
                <w:rFonts w:ascii="Times New Roman" w:hAnsi="Times New Roman" w:cs="Times New Roman"/>
              </w:rPr>
            </w:pPr>
            <w:r w:rsidRPr="00666FCB">
              <w:rPr>
                <w:rFonts w:ascii="Times New Roman" w:hAnsi="Times New Roman" w:cs="Times New Roman"/>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0BC12C1" w14:textId="77777777" w:rsidR="00247179" w:rsidRPr="00666FCB" w:rsidRDefault="00247179" w:rsidP="00005D3E">
            <w:pPr>
              <w:autoSpaceDE w:val="0"/>
              <w:autoSpaceDN w:val="0"/>
              <w:adjustRightInd w:val="0"/>
              <w:jc w:val="both"/>
              <w:rPr>
                <w:rFonts w:ascii="Times New Roman" w:hAnsi="Times New Roman" w:cs="Times New Roman"/>
                <w:b/>
                <w:bCs/>
              </w:rPr>
            </w:pPr>
            <w:r w:rsidRPr="00666FCB">
              <w:rPr>
                <w:rFonts w:ascii="Times New Roman" w:hAnsi="Times New Roman" w:cs="Times New Roman"/>
                <w:b/>
                <w:bCs/>
              </w:rPr>
              <w:t>YES</w:t>
            </w:r>
          </w:p>
          <w:p w14:paraId="0A285CD8" w14:textId="77777777" w:rsidR="00247179" w:rsidRPr="00666FCB" w:rsidRDefault="00247179" w:rsidP="00005D3E">
            <w:pPr>
              <w:autoSpaceDE w:val="0"/>
              <w:autoSpaceDN w:val="0"/>
              <w:adjustRightInd w:val="0"/>
              <w:jc w:val="both"/>
              <w:rPr>
                <w:rFonts w:ascii="Times New Roman" w:hAnsi="Times New Roman" w:cs="Times New Roman"/>
                <w:b/>
              </w:rPr>
            </w:pPr>
          </w:p>
        </w:tc>
        <w:tc>
          <w:tcPr>
            <w:tcW w:w="850" w:type="dxa"/>
            <w:tcBorders>
              <w:top w:val="single" w:sz="4" w:space="0" w:color="auto"/>
              <w:bottom w:val="single" w:sz="4" w:space="0" w:color="auto"/>
            </w:tcBorders>
            <w:shd w:val="clear" w:color="auto" w:fill="F2F2F2" w:themeFill="background1" w:themeFillShade="F2"/>
            <w:vAlign w:val="bottom"/>
          </w:tcPr>
          <w:p w14:paraId="497E7F11" w14:textId="77777777" w:rsidR="00247179" w:rsidRPr="00666FCB" w:rsidRDefault="00247179" w:rsidP="00005D3E">
            <w:pPr>
              <w:autoSpaceDE w:val="0"/>
              <w:autoSpaceDN w:val="0"/>
              <w:adjustRightInd w:val="0"/>
              <w:jc w:val="both"/>
              <w:rPr>
                <w:rFonts w:ascii="Times New Roman" w:hAnsi="Times New Roman" w:cs="Times New Roman"/>
                <w:b/>
                <w:bCs/>
              </w:rPr>
            </w:pPr>
            <w:r w:rsidRPr="00666FCB">
              <w:rPr>
                <w:rFonts w:ascii="Times New Roman" w:hAnsi="Times New Roman" w:cs="Times New Roman"/>
                <w:b/>
                <w:bCs/>
              </w:rPr>
              <w:t>NO</w:t>
            </w:r>
          </w:p>
          <w:p w14:paraId="14DD9CA6" w14:textId="77777777" w:rsidR="00247179" w:rsidRPr="00666FCB" w:rsidRDefault="00247179" w:rsidP="00005D3E">
            <w:pPr>
              <w:autoSpaceDE w:val="0"/>
              <w:autoSpaceDN w:val="0"/>
              <w:adjustRightInd w:val="0"/>
              <w:jc w:val="both"/>
              <w:rPr>
                <w:rFonts w:ascii="Times New Roman" w:hAnsi="Times New Roman" w:cs="Times New Roman"/>
                <w:b/>
              </w:rPr>
            </w:pPr>
          </w:p>
        </w:tc>
        <w:tc>
          <w:tcPr>
            <w:tcW w:w="822" w:type="dxa"/>
            <w:tcBorders>
              <w:top w:val="single" w:sz="4" w:space="0" w:color="auto"/>
              <w:bottom w:val="single" w:sz="4" w:space="0" w:color="auto"/>
            </w:tcBorders>
            <w:shd w:val="clear" w:color="auto" w:fill="F2F2F2" w:themeFill="background1" w:themeFillShade="F2"/>
            <w:vAlign w:val="bottom"/>
          </w:tcPr>
          <w:p w14:paraId="14CF4E3F" w14:textId="77777777" w:rsidR="00247179" w:rsidRPr="00666FCB" w:rsidRDefault="00247179" w:rsidP="00005D3E">
            <w:pPr>
              <w:autoSpaceDE w:val="0"/>
              <w:autoSpaceDN w:val="0"/>
              <w:adjustRightInd w:val="0"/>
              <w:jc w:val="both"/>
              <w:rPr>
                <w:rFonts w:ascii="Times New Roman" w:hAnsi="Times New Roman" w:cs="Times New Roman"/>
                <w:b/>
                <w:bCs/>
              </w:rPr>
            </w:pPr>
            <w:r w:rsidRPr="00666FCB">
              <w:rPr>
                <w:rFonts w:ascii="Times New Roman" w:hAnsi="Times New Roman" w:cs="Times New Roman"/>
                <w:b/>
                <w:bCs/>
              </w:rPr>
              <w:t>N/A</w:t>
            </w:r>
          </w:p>
          <w:p w14:paraId="6FF9745E" w14:textId="77777777" w:rsidR="00247179" w:rsidRPr="00666FCB" w:rsidRDefault="00247179" w:rsidP="00005D3E">
            <w:pPr>
              <w:autoSpaceDE w:val="0"/>
              <w:autoSpaceDN w:val="0"/>
              <w:adjustRightInd w:val="0"/>
              <w:jc w:val="both"/>
              <w:rPr>
                <w:rFonts w:ascii="Times New Roman" w:hAnsi="Times New Roman" w:cs="Times New Roman"/>
                <w:b/>
              </w:rPr>
            </w:pPr>
          </w:p>
        </w:tc>
      </w:tr>
      <w:tr w:rsidR="00247179" w:rsidRPr="00666FCB" w14:paraId="06707EFA" w14:textId="77777777" w:rsidTr="00005D3E">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66E31A5" w14:textId="77777777" w:rsidR="00247179" w:rsidRPr="00666FCB" w:rsidRDefault="00247179" w:rsidP="00005D3E">
            <w:pPr>
              <w:autoSpaceDE w:val="0"/>
              <w:autoSpaceDN w:val="0"/>
              <w:adjustRightInd w:val="0"/>
              <w:jc w:val="both"/>
              <w:rPr>
                <w:rFonts w:ascii="Times New Roman" w:hAnsi="Times New Roman" w:cs="Times New Roman"/>
              </w:rPr>
            </w:pPr>
            <w:r w:rsidRPr="00666FCB">
              <w:rPr>
                <w:rFonts w:ascii="Times New Roman" w:hAnsi="Times New Roman" w:cs="Times New Roman"/>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C733733" w14:textId="77777777" w:rsidR="00247179" w:rsidRPr="00666FCB" w:rsidRDefault="00247179" w:rsidP="00005D3E">
            <w:pPr>
              <w:autoSpaceDE w:val="0"/>
              <w:autoSpaceDN w:val="0"/>
              <w:adjustRightInd w:val="0"/>
              <w:jc w:val="both"/>
              <w:rPr>
                <w:rFonts w:ascii="Times New Roman" w:hAnsi="Times New Roman" w:cs="Times New Roman"/>
                <w:b/>
              </w:rPr>
            </w:pPr>
            <w:sdt>
              <w:sdtPr>
                <w:rPr>
                  <w:rFonts w:ascii="Times New Roman" w:hAnsi="Times New Roman" w:cs="Times New Roman"/>
                  <w:b/>
                  <w:bCs/>
                </w:rPr>
                <w:id w:val="-1418780434"/>
                <w14:checkbox>
                  <w14:checked w14:val="1"/>
                  <w14:checkedState w14:val="2612" w14:font="MS Gothic"/>
                  <w14:uncheckedState w14:val="2610" w14:font="MS Gothic"/>
                </w14:checkbox>
              </w:sdtPr>
              <w:sdtContent>
                <w:r w:rsidRPr="00666FCB">
                  <w:rPr>
                    <w:rFonts w:ascii="Segoe UI Symbol" w:eastAsia="MS Gothic" w:hAnsi="Segoe UI Symbol" w:cs="Segoe UI Symbol"/>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B19521C" w14:textId="77777777" w:rsidR="00247179" w:rsidRPr="00666FCB" w:rsidRDefault="00247179" w:rsidP="00005D3E">
            <w:pPr>
              <w:autoSpaceDE w:val="0"/>
              <w:autoSpaceDN w:val="0"/>
              <w:adjustRightInd w:val="0"/>
              <w:jc w:val="both"/>
              <w:rPr>
                <w:rFonts w:ascii="Times New Roman" w:hAnsi="Times New Roman" w:cs="Times New Roman"/>
                <w:b/>
              </w:rPr>
            </w:pPr>
            <w:sdt>
              <w:sdtPr>
                <w:rPr>
                  <w:rFonts w:ascii="Times New Roman" w:hAnsi="Times New Roman" w:cs="Times New Roman"/>
                  <w:b/>
                  <w:bCs/>
                </w:rPr>
                <w:id w:val="-2018915239"/>
                <w14:checkbox>
                  <w14:checked w14:val="0"/>
                  <w14:checkedState w14:val="2612" w14:font="MS Gothic"/>
                  <w14:uncheckedState w14:val="2610" w14:font="MS Gothic"/>
                </w14:checkbox>
              </w:sdtPr>
              <w:sdtContent>
                <w:r w:rsidRPr="00666FCB">
                  <w:rPr>
                    <w:rFonts w:ascii="Segoe UI Symbol" w:eastAsia="MS Gothic" w:hAnsi="Segoe UI Symbol" w:cs="Segoe UI Symbol"/>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56FA096" w14:textId="77777777" w:rsidR="00247179" w:rsidRPr="00666FCB" w:rsidRDefault="00247179" w:rsidP="00005D3E">
            <w:pPr>
              <w:autoSpaceDE w:val="0"/>
              <w:autoSpaceDN w:val="0"/>
              <w:adjustRightInd w:val="0"/>
              <w:jc w:val="both"/>
              <w:rPr>
                <w:rFonts w:ascii="Times New Roman" w:hAnsi="Times New Roman" w:cs="Times New Roman"/>
                <w:b/>
              </w:rPr>
            </w:pPr>
            <w:sdt>
              <w:sdtPr>
                <w:rPr>
                  <w:rFonts w:ascii="Times New Roman" w:hAnsi="Times New Roman" w:cs="Times New Roman"/>
                  <w:b/>
                  <w:bCs/>
                </w:rPr>
                <w:id w:val="-774482751"/>
                <w14:checkbox>
                  <w14:checked w14:val="0"/>
                  <w14:checkedState w14:val="2612" w14:font="MS Gothic"/>
                  <w14:uncheckedState w14:val="2610" w14:font="MS Gothic"/>
                </w14:checkbox>
              </w:sdtPr>
              <w:sdtContent>
                <w:r w:rsidRPr="00666FCB">
                  <w:rPr>
                    <w:rFonts w:ascii="Segoe UI Symbol" w:eastAsia="MS Gothic" w:hAnsi="Segoe UI Symbol" w:cs="Segoe UI Symbol"/>
                    <w:b/>
                    <w:bCs/>
                  </w:rPr>
                  <w:t>☐</w:t>
                </w:r>
              </w:sdtContent>
            </w:sdt>
          </w:p>
        </w:tc>
      </w:tr>
    </w:tbl>
    <w:p w14:paraId="24C3E030" w14:textId="77777777" w:rsidR="00247179" w:rsidRPr="00666FCB" w:rsidRDefault="00247179" w:rsidP="00247179">
      <w:pPr>
        <w:autoSpaceDE w:val="0"/>
        <w:autoSpaceDN w:val="0"/>
        <w:adjustRightInd w:val="0"/>
        <w:spacing w:after="240"/>
        <w:jc w:val="both"/>
        <w:rPr>
          <w:rFonts w:ascii="Times New Roman" w:hAnsi="Times New Roman" w:cs="Times New Roman"/>
          <w:b/>
        </w:rPr>
      </w:pPr>
    </w:p>
    <w:p w14:paraId="097C6117" w14:textId="77777777" w:rsidR="00247179" w:rsidRPr="00666FCB" w:rsidRDefault="00247179" w:rsidP="00247179">
      <w:pPr>
        <w:autoSpaceDE w:val="0"/>
        <w:autoSpaceDN w:val="0"/>
        <w:adjustRightInd w:val="0"/>
        <w:spacing w:after="240"/>
        <w:jc w:val="both"/>
        <w:rPr>
          <w:rFonts w:ascii="Times New Roman" w:hAnsi="Times New Roman" w:cs="Times New Roman"/>
          <w:b/>
        </w:rPr>
      </w:pPr>
      <w:r w:rsidRPr="00666FCB">
        <w:rPr>
          <w:rFonts w:ascii="Times New Roman" w:hAnsi="Times New Roman" w:cs="Times New Roman"/>
          <w:b/>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47179" w:rsidRPr="00666FCB" w14:paraId="38653069" w14:textId="77777777" w:rsidTr="00005D3E">
        <w:tc>
          <w:tcPr>
            <w:tcW w:w="9923" w:type="dxa"/>
            <w:tcBorders>
              <w:top w:val="single" w:sz="4" w:space="0" w:color="auto"/>
              <w:bottom w:val="single" w:sz="4" w:space="0" w:color="auto"/>
            </w:tcBorders>
            <w:shd w:val="clear" w:color="auto" w:fill="F2F2F2" w:themeFill="background1" w:themeFillShade="F2"/>
          </w:tcPr>
          <w:p w14:paraId="03A5660F"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b/>
              </w:rPr>
              <w:t>Feedback</w:t>
            </w:r>
          </w:p>
          <w:p w14:paraId="7B48F17D"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 xml:space="preserve">What de-briefing and feedback will be provided to participants, </w:t>
            </w:r>
            <w:r w:rsidRPr="00666FCB">
              <w:rPr>
                <w:rFonts w:ascii="Times New Roman" w:hAnsi="Times New Roman" w:cs="Times New Roman"/>
                <w:color w:val="FF0000"/>
              </w:rPr>
              <w:t>how will this be done and when</w:t>
            </w:r>
            <w:r w:rsidRPr="00666FCB">
              <w:rPr>
                <w:rFonts w:ascii="Times New Roman" w:hAnsi="Times New Roman" w:cs="Times New Roman"/>
              </w:rPr>
              <w:t xml:space="preserve">? </w:t>
            </w:r>
          </w:p>
        </w:tc>
      </w:tr>
      <w:tr w:rsidR="00247179" w:rsidRPr="00666FCB" w14:paraId="286C05C4" w14:textId="77777777" w:rsidTr="00005D3E">
        <w:tc>
          <w:tcPr>
            <w:tcW w:w="9923" w:type="dxa"/>
            <w:tcBorders>
              <w:top w:val="single" w:sz="4" w:space="0" w:color="auto"/>
              <w:bottom w:val="single" w:sz="4" w:space="0" w:color="auto"/>
            </w:tcBorders>
          </w:tcPr>
          <w:p w14:paraId="01964828" w14:textId="715FE334" w:rsidR="009B2DD4" w:rsidRPr="009B2DD4" w:rsidRDefault="009B2DD4" w:rsidP="009B2DD4">
            <w:pPr>
              <w:autoSpaceDE w:val="0"/>
              <w:autoSpaceDN w:val="0"/>
              <w:adjustRightInd w:val="0"/>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9B2DD4">
              <w:rPr>
                <w:rFonts w:ascii="Times New Roman" w:hAnsi="Times New Roman" w:cs="Times New Roman"/>
                <w:color w:val="000000" w:themeColor="text1"/>
              </w:rPr>
              <w:t xml:space="preserve">Upon completion of the study, a summary report of the findings will be disseminated to all relevant </w:t>
            </w:r>
            <w:r w:rsidR="007E6446" w:rsidRPr="002F10D5">
              <w:rPr>
                <w:rFonts w:ascii="Times New Roman" w:hAnsi="Times New Roman" w:cs="Times New Roman"/>
                <w:color w:val="000000" w:themeColor="text1"/>
              </w:rPr>
              <w:t>participants</w:t>
            </w:r>
            <w:r w:rsidR="002F10D5" w:rsidRPr="002F10D5">
              <w:rPr>
                <w:rFonts w:ascii="Times New Roman" w:hAnsi="Times New Roman" w:cs="Times New Roman"/>
                <w:color w:val="000000" w:themeColor="text1"/>
              </w:rPr>
              <w:t xml:space="preserve"> (</w:t>
            </w:r>
            <w:proofErr w:type="spellStart"/>
            <w:r w:rsidR="002F10D5" w:rsidRPr="0085361D">
              <w:rPr>
                <w:rFonts w:ascii="Times New Roman" w:hAnsi="Times New Roman" w:cs="Times New Roman"/>
              </w:rPr>
              <w:t>Bailin</w:t>
            </w:r>
            <w:proofErr w:type="spellEnd"/>
            <w:r w:rsidR="002F10D5">
              <w:rPr>
                <w:rFonts w:ascii="Times New Roman" w:hAnsi="Times New Roman" w:cs="Times New Roman"/>
              </w:rPr>
              <w:t xml:space="preserve"> and</w:t>
            </w:r>
            <w:r w:rsidR="002F10D5" w:rsidRPr="0085361D">
              <w:rPr>
                <w:rFonts w:ascii="Times New Roman" w:hAnsi="Times New Roman" w:cs="Times New Roman"/>
              </w:rPr>
              <w:t xml:space="preserve"> </w:t>
            </w:r>
            <w:proofErr w:type="spellStart"/>
            <w:r w:rsidR="002F10D5" w:rsidRPr="0085361D">
              <w:rPr>
                <w:rFonts w:ascii="Times New Roman" w:hAnsi="Times New Roman" w:cs="Times New Roman"/>
              </w:rPr>
              <w:t>Grafstein</w:t>
            </w:r>
            <w:proofErr w:type="spellEnd"/>
            <w:r w:rsidR="002F10D5" w:rsidRPr="0085361D">
              <w:rPr>
                <w:rFonts w:ascii="Times New Roman" w:hAnsi="Times New Roman" w:cs="Times New Roman"/>
              </w:rPr>
              <w:t>,</w:t>
            </w:r>
            <w:r w:rsidR="002F10D5">
              <w:rPr>
                <w:rFonts w:ascii="Times New Roman" w:hAnsi="Times New Roman" w:cs="Times New Roman"/>
              </w:rPr>
              <w:t xml:space="preserve"> </w:t>
            </w:r>
            <w:r w:rsidR="002F10D5">
              <w:rPr>
                <w:rFonts w:ascii="Times New Roman" w:hAnsi="Times New Roman" w:cs="Times New Roman"/>
              </w:rPr>
              <w:t>2010</w:t>
            </w:r>
            <w:r w:rsidR="009C306E">
              <w:rPr>
                <w:rFonts w:ascii="Times New Roman" w:hAnsi="Times New Roman" w:cs="Times New Roman"/>
              </w:rPr>
              <w:t xml:space="preserve">; </w:t>
            </w:r>
            <w:r w:rsidR="009C306E" w:rsidRPr="00AB1091">
              <w:rPr>
                <w:rFonts w:ascii="Times New Roman" w:hAnsi="Times New Roman" w:cs="Times New Roman"/>
              </w:rPr>
              <w:t>Mayo-Gamble</w:t>
            </w:r>
            <w:r w:rsidR="009C306E" w:rsidRPr="00AB1091">
              <w:rPr>
                <w:rFonts w:ascii="Times New Roman" w:hAnsi="Times New Roman" w:cs="Times New Roman"/>
              </w:rPr>
              <w:t xml:space="preserve"> </w:t>
            </w:r>
            <w:r w:rsidR="009C306E" w:rsidRPr="00AB1091">
              <w:rPr>
                <w:rFonts w:ascii="Times New Roman" w:hAnsi="Times New Roman" w:cs="Times New Roman"/>
                <w:i/>
                <w:iCs/>
              </w:rPr>
              <w:t>et al.,</w:t>
            </w:r>
            <w:r w:rsidR="009C306E" w:rsidRPr="00AB1091">
              <w:rPr>
                <w:rFonts w:ascii="Times New Roman" w:hAnsi="Times New Roman" w:cs="Times New Roman"/>
              </w:rPr>
              <w:t xml:space="preserve"> 2021</w:t>
            </w:r>
            <w:r w:rsidR="002F10D5" w:rsidRPr="00AB1091">
              <w:rPr>
                <w:rFonts w:ascii="Times New Roman" w:hAnsi="Times New Roman" w:cs="Times New Roman"/>
              </w:rPr>
              <w:t>)</w:t>
            </w:r>
            <w:r w:rsidRPr="009B2DD4">
              <w:rPr>
                <w:rFonts w:ascii="Times New Roman" w:hAnsi="Times New Roman" w:cs="Times New Roman"/>
                <w:color w:val="000000" w:themeColor="text1"/>
              </w:rPr>
              <w:t>. This includes sending the final report directly to the gatekeepers of the social media pages through which participants were recruited</w:t>
            </w:r>
            <w:r w:rsidR="00AF0C78" w:rsidRPr="00AB1091">
              <w:rPr>
                <w:rFonts w:ascii="Times New Roman" w:hAnsi="Times New Roman" w:cs="Times New Roman"/>
                <w:color w:val="000000" w:themeColor="text1"/>
              </w:rPr>
              <w:t xml:space="preserve"> (Meta, 2025a; Meta, 2025b; </w:t>
            </w:r>
            <w:r w:rsidR="00AF0C78" w:rsidRPr="00AB1091">
              <w:rPr>
                <w:rFonts w:ascii="Times New Roman" w:hAnsi="Times New Roman" w:cs="Times New Roman"/>
              </w:rPr>
              <w:t xml:space="preserve">Krosnick, 2018; Ansell </w:t>
            </w:r>
            <w:r w:rsidR="00AF0C78" w:rsidRPr="00AB1091">
              <w:rPr>
                <w:rFonts w:ascii="Times New Roman" w:hAnsi="Times New Roman" w:cs="Times New Roman"/>
                <w:i/>
                <w:iCs/>
              </w:rPr>
              <w:t>et al.,</w:t>
            </w:r>
            <w:r w:rsidR="00AF0C78" w:rsidRPr="00AB1091">
              <w:rPr>
                <w:rFonts w:ascii="Times New Roman" w:hAnsi="Times New Roman" w:cs="Times New Roman"/>
              </w:rPr>
              <w:t xml:space="preserve"> 2022; Oliver, 2010; </w:t>
            </w:r>
            <w:r w:rsidR="00AF0C78" w:rsidRPr="00AB1091">
              <w:rPr>
                <w:rFonts w:ascii="Times New Roman" w:hAnsi="Times New Roman" w:cs="Times New Roman"/>
                <w:color w:val="000000" w:themeColor="text1"/>
              </w:rPr>
              <w:t>UWTSD, 2022a</w:t>
            </w:r>
            <w:r w:rsidR="00AB1091" w:rsidRPr="00AB1091">
              <w:rPr>
                <w:rFonts w:ascii="Times New Roman" w:hAnsi="Times New Roman" w:cs="Times New Roman"/>
                <w:color w:val="000000" w:themeColor="text1"/>
              </w:rPr>
              <w:t xml:space="preserve">; </w:t>
            </w:r>
            <w:r w:rsidR="00AB1091" w:rsidRPr="00AB1091">
              <w:rPr>
                <w:rFonts w:ascii="Times New Roman" w:hAnsi="Times New Roman" w:cs="Times New Roman"/>
                <w:iCs/>
              </w:rPr>
              <w:t>British Sociological Association</w:t>
            </w:r>
            <w:r w:rsidR="00AB1091" w:rsidRPr="00AB1091">
              <w:rPr>
                <w:rFonts w:ascii="Times New Roman" w:hAnsi="Times New Roman" w:cs="Times New Roman"/>
                <w:iCs/>
              </w:rPr>
              <w:t xml:space="preserve">, </w:t>
            </w:r>
            <w:r w:rsidR="00AB1091" w:rsidRPr="00AB1091">
              <w:rPr>
                <w:rFonts w:ascii="Times New Roman" w:hAnsi="Times New Roman" w:cs="Times New Roman"/>
                <w:iCs/>
              </w:rPr>
              <w:t>2017</w:t>
            </w:r>
            <w:r w:rsidR="00AF0C78" w:rsidRPr="00AB1091">
              <w:rPr>
                <w:rFonts w:ascii="Times New Roman" w:hAnsi="Times New Roman" w:cs="Times New Roman"/>
              </w:rPr>
              <w:t>)</w:t>
            </w:r>
            <w:r w:rsidRPr="009B2DD4">
              <w:rPr>
                <w:rFonts w:ascii="Times New Roman" w:hAnsi="Times New Roman" w:cs="Times New Roman"/>
                <w:color w:val="000000" w:themeColor="text1"/>
              </w:rPr>
              <w:t xml:space="preserve">. Additionally, a public access link to the report will be shared via the researcher’s and research assistant’s student social media accounts (Facebook and </w:t>
            </w:r>
            <w:r w:rsidRPr="009B2DD4">
              <w:rPr>
                <w:rFonts w:ascii="Times New Roman" w:hAnsi="Times New Roman" w:cs="Times New Roman"/>
                <w:color w:val="000000" w:themeColor="text1"/>
              </w:rPr>
              <w:lastRenderedPageBreak/>
              <w:t>Instagram)</w:t>
            </w:r>
            <w:r w:rsidR="00AB1091" w:rsidRPr="00AB1091">
              <w:rPr>
                <w:rFonts w:ascii="Times New Roman" w:hAnsi="Times New Roman" w:cs="Times New Roman"/>
                <w:color w:val="000000" w:themeColor="text1"/>
              </w:rPr>
              <w:t xml:space="preserve"> (</w:t>
            </w:r>
            <w:r w:rsidR="00AB1091" w:rsidRPr="006B600B">
              <w:rPr>
                <w:rFonts w:ascii="Times New Roman" w:hAnsi="Times New Roman" w:cs="Times New Roman"/>
                <w:color w:val="000000" w:themeColor="text1"/>
              </w:rPr>
              <w:t>Meta, 2025a: Meta, 2025b)</w:t>
            </w:r>
            <w:r w:rsidRPr="009B2DD4">
              <w:rPr>
                <w:rFonts w:ascii="Times New Roman" w:hAnsi="Times New Roman" w:cs="Times New Roman"/>
                <w:color w:val="000000" w:themeColor="text1"/>
              </w:rPr>
              <w:t>, allowing those who participated via paid advertisement outreach to view the outcomes</w:t>
            </w:r>
            <w:r w:rsidR="006B600B" w:rsidRPr="006B600B">
              <w:rPr>
                <w:rFonts w:ascii="Times New Roman" w:hAnsi="Times New Roman" w:cs="Times New Roman"/>
                <w:color w:val="000000" w:themeColor="text1"/>
              </w:rPr>
              <w:t xml:space="preserve"> (</w:t>
            </w:r>
            <w:r w:rsidR="006B600B" w:rsidRPr="006B600B">
              <w:rPr>
                <w:rFonts w:ascii="Times New Roman" w:hAnsi="Times New Roman" w:cs="Times New Roman"/>
                <w:iCs/>
              </w:rPr>
              <w:t>British</w:t>
            </w:r>
            <w:r w:rsidR="006B600B" w:rsidRPr="00AB1091">
              <w:rPr>
                <w:rFonts w:ascii="Times New Roman" w:hAnsi="Times New Roman" w:cs="Times New Roman"/>
                <w:iCs/>
              </w:rPr>
              <w:t xml:space="preserve"> Sociological Association, 2017</w:t>
            </w:r>
            <w:r w:rsidR="006B600B">
              <w:rPr>
                <w:rFonts w:ascii="Times New Roman" w:hAnsi="Times New Roman" w:cs="Times New Roman"/>
                <w:iCs/>
              </w:rPr>
              <w:t xml:space="preserve">; </w:t>
            </w:r>
            <w:r w:rsidR="006B600B" w:rsidRPr="00AB1091">
              <w:rPr>
                <w:rFonts w:ascii="Times New Roman" w:hAnsi="Times New Roman" w:cs="Times New Roman"/>
                <w:color w:val="000000" w:themeColor="text1"/>
              </w:rPr>
              <w:t>UWTSD, 2022a</w:t>
            </w:r>
            <w:r w:rsidR="006B600B">
              <w:rPr>
                <w:rFonts w:ascii="Times New Roman" w:hAnsi="Times New Roman" w:cs="Times New Roman"/>
                <w:color w:val="000000" w:themeColor="text1"/>
              </w:rPr>
              <w:t xml:space="preserve">; </w:t>
            </w:r>
            <w:r w:rsidR="006B600B" w:rsidRPr="00AB1091">
              <w:rPr>
                <w:rFonts w:ascii="Times New Roman" w:hAnsi="Times New Roman" w:cs="Times New Roman"/>
              </w:rPr>
              <w:t>Krosnick, 2018</w:t>
            </w:r>
            <w:r w:rsidR="006B600B">
              <w:rPr>
                <w:rFonts w:ascii="Times New Roman" w:hAnsi="Times New Roman" w:cs="Times New Roman"/>
              </w:rPr>
              <w:t>)</w:t>
            </w:r>
            <w:r w:rsidRPr="009B2DD4">
              <w:rPr>
                <w:rFonts w:ascii="Times New Roman" w:hAnsi="Times New Roman" w:cs="Times New Roman"/>
                <w:color w:val="000000" w:themeColor="text1"/>
              </w:rPr>
              <w:t>. This dissemination strategy will be clearly outlined in the participant consent form, ensuring transparency from the outset</w:t>
            </w:r>
            <w:r w:rsidR="00DA0F61" w:rsidRPr="00DA0F61">
              <w:rPr>
                <w:rFonts w:ascii="Times New Roman" w:hAnsi="Times New Roman" w:cs="Times New Roman"/>
                <w:color w:val="000000" w:themeColor="text1"/>
              </w:rPr>
              <w:t xml:space="preserve"> (</w:t>
            </w:r>
            <w:proofErr w:type="spellStart"/>
            <w:r w:rsidR="00DA0F61" w:rsidRPr="00DA0F61">
              <w:rPr>
                <w:rFonts w:ascii="Times New Roman" w:hAnsi="Times New Roman" w:cs="Times New Roman"/>
              </w:rPr>
              <w:t>Bailin</w:t>
            </w:r>
            <w:proofErr w:type="spellEnd"/>
            <w:r w:rsidR="00DA0F61" w:rsidRPr="00DA0F61">
              <w:rPr>
                <w:rFonts w:ascii="Times New Roman" w:hAnsi="Times New Roman" w:cs="Times New Roman"/>
              </w:rPr>
              <w:t xml:space="preserve"> and </w:t>
            </w:r>
            <w:proofErr w:type="spellStart"/>
            <w:r w:rsidR="00DA0F61" w:rsidRPr="00DA0F61">
              <w:rPr>
                <w:rFonts w:ascii="Times New Roman" w:hAnsi="Times New Roman" w:cs="Times New Roman"/>
              </w:rPr>
              <w:t>Grafstein</w:t>
            </w:r>
            <w:proofErr w:type="spellEnd"/>
            <w:r w:rsidR="00DA0F61" w:rsidRPr="00DA0F61">
              <w:rPr>
                <w:rFonts w:ascii="Times New Roman" w:hAnsi="Times New Roman" w:cs="Times New Roman"/>
              </w:rPr>
              <w:t xml:space="preserve">, 2010; Mayo-Gamble </w:t>
            </w:r>
            <w:r w:rsidR="00DA0F61" w:rsidRPr="00DA0F61">
              <w:rPr>
                <w:rFonts w:ascii="Times New Roman" w:hAnsi="Times New Roman" w:cs="Times New Roman"/>
                <w:i/>
                <w:iCs/>
              </w:rPr>
              <w:t>et al.,</w:t>
            </w:r>
            <w:r w:rsidR="00DA0F61" w:rsidRPr="00DA0F61">
              <w:rPr>
                <w:rFonts w:ascii="Times New Roman" w:hAnsi="Times New Roman" w:cs="Times New Roman"/>
              </w:rPr>
              <w:t xml:space="preserve"> 2021)</w:t>
            </w:r>
            <w:r w:rsidRPr="009B2DD4">
              <w:rPr>
                <w:rFonts w:ascii="Times New Roman" w:hAnsi="Times New Roman" w:cs="Times New Roman"/>
                <w:color w:val="000000" w:themeColor="text1"/>
              </w:rPr>
              <w:t>.</w:t>
            </w:r>
          </w:p>
          <w:p w14:paraId="7D5AE77E" w14:textId="229BE0BE" w:rsidR="009B2DD4" w:rsidRPr="009B2DD4" w:rsidRDefault="00DD028B" w:rsidP="009B2DD4">
            <w:pPr>
              <w:autoSpaceDE w:val="0"/>
              <w:autoSpaceDN w:val="0"/>
              <w:adjustRightInd w:val="0"/>
              <w:spacing w:line="360" w:lineRule="auto"/>
              <w:rPr>
                <w:rFonts w:ascii="Times New Roman" w:hAnsi="Times New Roman" w:cs="Times New Roman"/>
                <w:color w:val="000000" w:themeColor="text1"/>
              </w:rPr>
            </w:pPr>
            <w:r w:rsidRPr="00DD028B">
              <w:rPr>
                <w:rFonts w:ascii="Times New Roman" w:hAnsi="Times New Roman" w:cs="Times New Roman"/>
                <w:color w:val="000000" w:themeColor="text1"/>
              </w:rPr>
              <w:t>Participants will be clearly advised in the consent form that the research outcomes will be forwarded to the Dyfed-Powys Police and Crime Commissioner</w:t>
            </w:r>
            <w:r w:rsidRPr="00DD028B">
              <w:rPr>
                <w:rFonts w:ascii="Times New Roman" w:hAnsi="Times New Roman" w:cs="Times New Roman"/>
                <w:color w:val="000000" w:themeColor="text1"/>
              </w:rPr>
              <w:t xml:space="preserve"> </w:t>
            </w:r>
            <w:r w:rsidR="009771D0" w:rsidRPr="00DD028B">
              <w:rPr>
                <w:rFonts w:ascii="Times New Roman" w:hAnsi="Times New Roman" w:cs="Times New Roman"/>
                <w:color w:val="000000" w:themeColor="text1"/>
              </w:rPr>
              <w:t>(</w:t>
            </w:r>
            <w:r w:rsidR="009D476D">
              <w:rPr>
                <w:rFonts w:ascii="Times New Roman" w:hAnsi="Times New Roman" w:cs="Times New Roman"/>
              </w:rPr>
              <w:t>DPPCP</w:t>
            </w:r>
            <w:r w:rsidR="009771D0" w:rsidRPr="009771D0">
              <w:rPr>
                <w:rFonts w:ascii="Times New Roman" w:hAnsi="Times New Roman" w:cs="Times New Roman"/>
              </w:rPr>
              <w:t xml:space="preserve">, </w:t>
            </w:r>
            <w:r w:rsidR="009771D0" w:rsidRPr="009771D0">
              <w:rPr>
                <w:rFonts w:ascii="Times New Roman" w:hAnsi="Times New Roman" w:cs="Times New Roman"/>
              </w:rPr>
              <w:t>2025-2029</w:t>
            </w:r>
            <w:r w:rsidR="009771D0" w:rsidRPr="009771D0">
              <w:rPr>
                <w:rFonts w:ascii="Times New Roman" w:hAnsi="Times New Roman" w:cs="Times New Roman"/>
              </w:rPr>
              <w:t xml:space="preserve">; </w:t>
            </w:r>
            <w:r w:rsidR="009D476D">
              <w:rPr>
                <w:rFonts w:ascii="Times New Roman" w:hAnsi="Times New Roman" w:cs="Times New Roman"/>
                <w:color w:val="000000" w:themeColor="text1"/>
              </w:rPr>
              <w:t>DPPCC</w:t>
            </w:r>
            <w:r w:rsidR="009771D0" w:rsidRPr="009771D0">
              <w:rPr>
                <w:rFonts w:ascii="Times New Roman" w:hAnsi="Times New Roman" w:cs="Times New Roman"/>
                <w:color w:val="000000" w:themeColor="text1"/>
              </w:rPr>
              <w:t>,</w:t>
            </w:r>
            <w:r w:rsidR="009771D0" w:rsidRPr="009771D0">
              <w:rPr>
                <w:rFonts w:ascii="Times New Roman" w:hAnsi="Times New Roman" w:cs="Times New Roman"/>
                <w:color w:val="000000" w:themeColor="text1"/>
              </w:rPr>
              <w:t xml:space="preserve"> 2024a</w:t>
            </w:r>
            <w:r w:rsidR="009771D0" w:rsidRPr="009771D0">
              <w:rPr>
                <w:rFonts w:ascii="Times New Roman" w:hAnsi="Times New Roman" w:cs="Times New Roman"/>
              </w:rPr>
              <w:t>)</w:t>
            </w:r>
            <w:r w:rsidR="009B2DD4" w:rsidRPr="009B2DD4">
              <w:rPr>
                <w:rFonts w:ascii="Times New Roman" w:hAnsi="Times New Roman" w:cs="Times New Roman"/>
                <w:color w:val="000000" w:themeColor="text1"/>
              </w:rPr>
              <w:t>. The aim is to provide evidence-based insights into how individuals aged 18–24 perceive their local police officers and police force</w:t>
            </w:r>
            <w:r w:rsidR="009771D0" w:rsidRPr="009771D0">
              <w:rPr>
                <w:rFonts w:ascii="Times New Roman" w:hAnsi="Times New Roman" w:cs="Times New Roman"/>
                <w:color w:val="000000" w:themeColor="text1"/>
              </w:rPr>
              <w:t xml:space="preserve"> (</w:t>
            </w:r>
            <w:r w:rsidR="009D476D">
              <w:rPr>
                <w:rFonts w:ascii="Times New Roman" w:hAnsi="Times New Roman" w:cs="Times New Roman"/>
              </w:rPr>
              <w:t>DPPCP</w:t>
            </w:r>
            <w:r w:rsidR="009771D0" w:rsidRPr="009771D0">
              <w:rPr>
                <w:rFonts w:ascii="Times New Roman" w:hAnsi="Times New Roman" w:cs="Times New Roman"/>
              </w:rPr>
              <w:t>, 2025-2029</w:t>
            </w:r>
            <w:r w:rsidR="009771D0">
              <w:rPr>
                <w:rFonts w:ascii="Times New Roman" w:hAnsi="Times New Roman" w:cs="Times New Roman"/>
                <w:color w:val="000000" w:themeColor="text1"/>
              </w:rPr>
              <w:t>)</w:t>
            </w:r>
            <w:r w:rsidR="009B2DD4" w:rsidRPr="009B2DD4">
              <w:rPr>
                <w:rFonts w:ascii="Times New Roman" w:hAnsi="Times New Roman" w:cs="Times New Roman"/>
                <w:color w:val="000000" w:themeColor="text1"/>
              </w:rPr>
              <w:t>. By highlighting the perspectives of young adults, this research seeks to inform local policing strategies and contribute to improved trust, communication, and engagement between Dyfed-Powys Police and younger members of the community</w:t>
            </w:r>
            <w:r w:rsidR="009771D0" w:rsidRPr="009771D0">
              <w:rPr>
                <w:rFonts w:ascii="Times New Roman" w:hAnsi="Times New Roman" w:cs="Times New Roman"/>
                <w:color w:val="000000" w:themeColor="text1"/>
              </w:rPr>
              <w:t xml:space="preserve"> (</w:t>
            </w:r>
            <w:r w:rsidR="009D476D">
              <w:rPr>
                <w:rFonts w:ascii="Times New Roman" w:hAnsi="Times New Roman" w:cs="Times New Roman"/>
              </w:rPr>
              <w:t>DPPCP</w:t>
            </w:r>
            <w:r w:rsidR="009771D0" w:rsidRPr="009771D0">
              <w:rPr>
                <w:rFonts w:ascii="Times New Roman" w:hAnsi="Times New Roman" w:cs="Times New Roman"/>
              </w:rPr>
              <w:t xml:space="preserve">, 2025-2029; </w:t>
            </w:r>
            <w:r w:rsidR="00364A10">
              <w:rPr>
                <w:rFonts w:ascii="Times New Roman" w:hAnsi="Times New Roman" w:cs="Times New Roman"/>
                <w:color w:val="000000" w:themeColor="text1"/>
              </w:rPr>
              <w:t>DPPCC</w:t>
            </w:r>
            <w:r w:rsidR="009771D0" w:rsidRPr="009771D0">
              <w:rPr>
                <w:rFonts w:ascii="Times New Roman" w:hAnsi="Times New Roman" w:cs="Times New Roman"/>
                <w:color w:val="000000" w:themeColor="text1"/>
              </w:rPr>
              <w:t xml:space="preserve"> 2024a</w:t>
            </w:r>
            <w:r w:rsidR="009771D0" w:rsidRPr="009771D0">
              <w:rPr>
                <w:rFonts w:ascii="Times New Roman" w:hAnsi="Times New Roman" w:cs="Times New Roman"/>
              </w:rPr>
              <w:t>)</w:t>
            </w:r>
            <w:r w:rsidR="009B2DD4" w:rsidRPr="009B2DD4">
              <w:rPr>
                <w:rFonts w:ascii="Times New Roman" w:hAnsi="Times New Roman" w:cs="Times New Roman"/>
                <w:color w:val="000000" w:themeColor="text1"/>
              </w:rPr>
              <w:t>.</w:t>
            </w:r>
          </w:p>
          <w:p w14:paraId="236FB91F" w14:textId="2A7DB703" w:rsidR="009B2DD4" w:rsidRDefault="009B2DD4" w:rsidP="009B2DD4">
            <w:pPr>
              <w:autoSpaceDE w:val="0"/>
              <w:autoSpaceDN w:val="0"/>
              <w:adjustRightInd w:val="0"/>
              <w:spacing w:line="360" w:lineRule="auto"/>
              <w:rPr>
                <w:rFonts w:ascii="Times New Roman" w:hAnsi="Times New Roman" w:cs="Times New Roman"/>
                <w:color w:val="000000" w:themeColor="text1"/>
              </w:rPr>
            </w:pPr>
            <w:r w:rsidRPr="009B2DD4">
              <w:rPr>
                <w:rFonts w:ascii="Times New Roman" w:hAnsi="Times New Roman" w:cs="Times New Roman"/>
                <w:color w:val="000000" w:themeColor="text1"/>
              </w:rPr>
              <w:t>The final report is expected to be completed and available for distribution by </w:t>
            </w:r>
            <w:r w:rsidR="000145BC" w:rsidRPr="009771D0">
              <w:rPr>
                <w:rFonts w:ascii="Times New Roman" w:hAnsi="Times New Roman" w:cs="Times New Roman"/>
                <w:color w:val="000000" w:themeColor="text1"/>
              </w:rPr>
              <w:t>18 May</w:t>
            </w:r>
            <w:r w:rsidRPr="009B2DD4">
              <w:rPr>
                <w:rFonts w:ascii="Times New Roman" w:hAnsi="Times New Roman" w:cs="Times New Roman"/>
                <w:color w:val="000000" w:themeColor="text1"/>
              </w:rPr>
              <w:t xml:space="preserve"> 202</w:t>
            </w:r>
            <w:r w:rsidR="009D7C81" w:rsidRPr="009771D0">
              <w:rPr>
                <w:rFonts w:ascii="Times New Roman" w:hAnsi="Times New Roman" w:cs="Times New Roman"/>
                <w:color w:val="000000" w:themeColor="text1"/>
              </w:rPr>
              <w:t>6</w:t>
            </w:r>
            <w:r w:rsidRPr="009B2DD4">
              <w:rPr>
                <w:rFonts w:ascii="Times New Roman" w:hAnsi="Times New Roman" w:cs="Times New Roman"/>
                <w:color w:val="000000" w:themeColor="text1"/>
              </w:rPr>
              <w:t>. Copies will be shared directly with the Police and Crime Commissioner</w:t>
            </w:r>
            <w:r w:rsidR="009771D0" w:rsidRPr="009771D0">
              <w:rPr>
                <w:rFonts w:ascii="Times New Roman" w:hAnsi="Times New Roman" w:cs="Times New Roman"/>
                <w:color w:val="000000" w:themeColor="text1"/>
              </w:rPr>
              <w:t xml:space="preserve"> (</w:t>
            </w:r>
            <w:r w:rsidR="009D476D">
              <w:rPr>
                <w:rFonts w:ascii="Times New Roman" w:hAnsi="Times New Roman" w:cs="Times New Roman"/>
              </w:rPr>
              <w:t>DPPCP</w:t>
            </w:r>
            <w:r w:rsidR="009771D0" w:rsidRPr="009771D0">
              <w:rPr>
                <w:rFonts w:ascii="Times New Roman" w:hAnsi="Times New Roman" w:cs="Times New Roman"/>
              </w:rPr>
              <w:t>, 2025-2029</w:t>
            </w:r>
            <w:r w:rsidR="009771D0" w:rsidRPr="009771D0">
              <w:rPr>
                <w:rFonts w:ascii="Times New Roman" w:hAnsi="Times New Roman" w:cs="Times New Roman"/>
              </w:rPr>
              <w:t>)</w:t>
            </w:r>
            <w:r w:rsidRPr="009B2DD4">
              <w:rPr>
                <w:rFonts w:ascii="Times New Roman" w:hAnsi="Times New Roman" w:cs="Times New Roman"/>
                <w:color w:val="000000" w:themeColor="text1"/>
              </w:rPr>
              <w:t>, and</w:t>
            </w:r>
            <w:r w:rsidR="000145BC" w:rsidRPr="009771D0">
              <w:rPr>
                <w:rFonts w:ascii="Times New Roman" w:hAnsi="Times New Roman" w:cs="Times New Roman"/>
                <w:color w:val="000000" w:themeColor="text1"/>
              </w:rPr>
              <w:t xml:space="preserve"> </w:t>
            </w:r>
            <w:r w:rsidRPr="009B2DD4">
              <w:rPr>
                <w:rFonts w:ascii="Times New Roman" w:hAnsi="Times New Roman" w:cs="Times New Roman"/>
                <w:color w:val="000000" w:themeColor="text1"/>
              </w:rPr>
              <w:t>where appropriate</w:t>
            </w:r>
            <w:r w:rsidR="000145BC" w:rsidRPr="009771D0">
              <w:rPr>
                <w:rFonts w:ascii="Times New Roman" w:hAnsi="Times New Roman" w:cs="Times New Roman"/>
                <w:color w:val="000000" w:themeColor="text1"/>
              </w:rPr>
              <w:t xml:space="preserve"> </w:t>
            </w:r>
            <w:r w:rsidRPr="009B2DD4">
              <w:rPr>
                <w:rFonts w:ascii="Times New Roman" w:hAnsi="Times New Roman" w:cs="Times New Roman"/>
                <w:color w:val="000000" w:themeColor="text1"/>
              </w:rPr>
              <w:t>may also be shared with the Dyfed-Powys Police Force to support future policy development</w:t>
            </w:r>
            <w:r w:rsidR="009771D0" w:rsidRPr="009771D0">
              <w:rPr>
                <w:rFonts w:ascii="Times New Roman" w:hAnsi="Times New Roman" w:cs="Times New Roman"/>
                <w:color w:val="000000" w:themeColor="text1"/>
              </w:rPr>
              <w:t xml:space="preserve"> (</w:t>
            </w:r>
            <w:r w:rsidR="009D476D">
              <w:rPr>
                <w:rFonts w:ascii="Times New Roman" w:hAnsi="Times New Roman" w:cs="Times New Roman"/>
              </w:rPr>
              <w:t>DPPCP</w:t>
            </w:r>
            <w:r w:rsidR="009771D0" w:rsidRPr="009771D0">
              <w:rPr>
                <w:rFonts w:ascii="Times New Roman" w:hAnsi="Times New Roman" w:cs="Times New Roman"/>
              </w:rPr>
              <w:t>, 2025-2029</w:t>
            </w:r>
            <w:r w:rsidR="009771D0" w:rsidRPr="009771D0">
              <w:rPr>
                <w:rFonts w:ascii="Times New Roman" w:hAnsi="Times New Roman" w:cs="Times New Roman"/>
              </w:rPr>
              <w:t>)</w:t>
            </w:r>
            <w:r w:rsidRPr="009B2DD4">
              <w:rPr>
                <w:rFonts w:ascii="Times New Roman" w:hAnsi="Times New Roman" w:cs="Times New Roman"/>
                <w:color w:val="000000" w:themeColor="text1"/>
              </w:rPr>
              <w:t>. The report link will also be distributed through the original Facebook and Instagram pages used for participant recruitment</w:t>
            </w:r>
            <w:r w:rsidR="009771D0" w:rsidRPr="009771D0">
              <w:rPr>
                <w:rFonts w:ascii="Times New Roman" w:hAnsi="Times New Roman" w:cs="Times New Roman"/>
                <w:color w:val="000000" w:themeColor="text1"/>
              </w:rPr>
              <w:t xml:space="preserve"> (Meta</w:t>
            </w:r>
            <w:r w:rsidR="009771D0">
              <w:rPr>
                <w:rFonts w:ascii="Times New Roman" w:hAnsi="Times New Roman" w:cs="Times New Roman"/>
                <w:color w:val="000000" w:themeColor="text1"/>
              </w:rPr>
              <w:t xml:space="preserve">, 2025a; Meta; </w:t>
            </w:r>
            <w:r w:rsidR="009771D0" w:rsidRPr="009771D0">
              <w:rPr>
                <w:rFonts w:ascii="Times New Roman" w:hAnsi="Times New Roman" w:cs="Times New Roman"/>
                <w:color w:val="000000" w:themeColor="text1"/>
              </w:rPr>
              <w:t>2025b)</w:t>
            </w:r>
            <w:r w:rsidRPr="009B2DD4">
              <w:rPr>
                <w:rFonts w:ascii="Times New Roman" w:hAnsi="Times New Roman" w:cs="Times New Roman"/>
                <w:color w:val="000000" w:themeColor="text1"/>
              </w:rPr>
              <w:t>, including both organic and paid campaign channels, ensuring participants are given the opportunity to view the outcomes of the research they contributed to</w:t>
            </w:r>
            <w:r w:rsidR="009771D0" w:rsidRPr="009771D0">
              <w:rPr>
                <w:rFonts w:ascii="Times New Roman" w:hAnsi="Times New Roman" w:cs="Times New Roman"/>
                <w:color w:val="000000" w:themeColor="text1"/>
              </w:rPr>
              <w:t xml:space="preserve"> (</w:t>
            </w:r>
            <w:proofErr w:type="spellStart"/>
            <w:r w:rsidR="009771D0" w:rsidRPr="009771D0">
              <w:rPr>
                <w:rFonts w:ascii="Times New Roman" w:hAnsi="Times New Roman" w:cs="Times New Roman"/>
              </w:rPr>
              <w:t>Bailin</w:t>
            </w:r>
            <w:proofErr w:type="spellEnd"/>
            <w:r w:rsidR="009771D0" w:rsidRPr="009771D0">
              <w:rPr>
                <w:rFonts w:ascii="Times New Roman" w:hAnsi="Times New Roman" w:cs="Times New Roman"/>
              </w:rPr>
              <w:t xml:space="preserve"> and </w:t>
            </w:r>
            <w:proofErr w:type="spellStart"/>
            <w:r w:rsidR="009771D0" w:rsidRPr="009771D0">
              <w:rPr>
                <w:rFonts w:ascii="Times New Roman" w:hAnsi="Times New Roman" w:cs="Times New Roman"/>
              </w:rPr>
              <w:t>Grafstein</w:t>
            </w:r>
            <w:proofErr w:type="spellEnd"/>
            <w:r w:rsidR="009771D0" w:rsidRPr="009771D0">
              <w:rPr>
                <w:rFonts w:ascii="Times New Roman" w:hAnsi="Times New Roman" w:cs="Times New Roman"/>
              </w:rPr>
              <w:t xml:space="preserve">, 2010; Mayo-Gamble </w:t>
            </w:r>
            <w:r w:rsidR="009771D0" w:rsidRPr="009771D0">
              <w:rPr>
                <w:rFonts w:ascii="Times New Roman" w:hAnsi="Times New Roman" w:cs="Times New Roman"/>
                <w:i/>
                <w:iCs/>
              </w:rPr>
              <w:t>et al.,</w:t>
            </w:r>
            <w:r w:rsidR="009771D0" w:rsidRPr="009771D0">
              <w:rPr>
                <w:rFonts w:ascii="Times New Roman" w:hAnsi="Times New Roman" w:cs="Times New Roman"/>
              </w:rPr>
              <w:t xml:space="preserve"> 2021</w:t>
            </w:r>
            <w:r w:rsidR="009771D0" w:rsidRPr="009771D0">
              <w:rPr>
                <w:rFonts w:ascii="Times New Roman" w:hAnsi="Times New Roman" w:cs="Times New Roman"/>
              </w:rPr>
              <w:t xml:space="preserve">; </w:t>
            </w:r>
            <w:r w:rsidR="009771D0" w:rsidRPr="009771D0">
              <w:rPr>
                <w:rFonts w:ascii="Times New Roman" w:hAnsi="Times New Roman" w:cs="Times New Roman"/>
                <w:iCs/>
              </w:rPr>
              <w:t xml:space="preserve">British Sociological Association, 2017; </w:t>
            </w:r>
            <w:r w:rsidR="009771D0" w:rsidRPr="009771D0">
              <w:rPr>
                <w:rFonts w:ascii="Times New Roman" w:hAnsi="Times New Roman" w:cs="Times New Roman"/>
                <w:color w:val="000000" w:themeColor="text1"/>
              </w:rPr>
              <w:t xml:space="preserve">UWTSD, 2022a; </w:t>
            </w:r>
            <w:r w:rsidR="009771D0" w:rsidRPr="009771D0">
              <w:rPr>
                <w:rFonts w:ascii="Times New Roman" w:hAnsi="Times New Roman" w:cs="Times New Roman"/>
              </w:rPr>
              <w:t>Krosnick, 2018</w:t>
            </w:r>
            <w:r w:rsidR="009771D0" w:rsidRPr="009771D0">
              <w:rPr>
                <w:rFonts w:ascii="Times New Roman" w:hAnsi="Times New Roman" w:cs="Times New Roman"/>
              </w:rPr>
              <w:t>)</w:t>
            </w:r>
            <w:r w:rsidRPr="009B2DD4">
              <w:rPr>
                <w:rFonts w:ascii="Times New Roman" w:hAnsi="Times New Roman" w:cs="Times New Roman"/>
                <w:color w:val="000000" w:themeColor="text1"/>
              </w:rPr>
              <w:t>.</w:t>
            </w:r>
          </w:p>
          <w:p w14:paraId="003A6D3F" w14:textId="77777777" w:rsidR="009B2DD4" w:rsidRDefault="009B2DD4" w:rsidP="009B2DD4">
            <w:pPr>
              <w:autoSpaceDE w:val="0"/>
              <w:autoSpaceDN w:val="0"/>
              <w:adjustRightInd w:val="0"/>
              <w:spacing w:line="360" w:lineRule="auto"/>
              <w:rPr>
                <w:rFonts w:ascii="Times New Roman" w:hAnsi="Times New Roman" w:cs="Times New Roman"/>
                <w:color w:val="000000" w:themeColor="text1"/>
              </w:rPr>
            </w:pPr>
          </w:p>
          <w:p w14:paraId="4B86F5A5" w14:textId="77777777" w:rsidR="00AB1091" w:rsidRDefault="009B2DD4" w:rsidP="00AB1091">
            <w:pPr>
              <w:autoSpaceDE w:val="0"/>
              <w:autoSpaceDN w:val="0"/>
              <w:adjustRightInd w:val="0"/>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Reference List – </w:t>
            </w:r>
          </w:p>
          <w:p w14:paraId="1F6131CE" w14:textId="77777777" w:rsidR="0037034B" w:rsidRPr="00AB1091" w:rsidRDefault="0037034B" w:rsidP="00AB1091">
            <w:pPr>
              <w:autoSpaceDE w:val="0"/>
              <w:autoSpaceDN w:val="0"/>
              <w:adjustRightInd w:val="0"/>
              <w:ind w:left="720" w:hanging="720"/>
              <w:rPr>
                <w:rFonts w:ascii="Times New Roman" w:hAnsi="Times New Roman" w:cs="Times New Roman"/>
                <w:color w:val="000000" w:themeColor="text1"/>
                <w:sz w:val="22"/>
                <w:szCs w:val="22"/>
              </w:rPr>
            </w:pPr>
            <w:r w:rsidRPr="00AB1091">
              <w:rPr>
                <w:rFonts w:ascii="Times New Roman" w:hAnsi="Times New Roman" w:cs="Times New Roman"/>
                <w:sz w:val="22"/>
                <w:szCs w:val="22"/>
              </w:rPr>
              <w:t xml:space="preserve">Ansell, N., </w:t>
            </w:r>
            <w:proofErr w:type="spellStart"/>
            <w:r w:rsidRPr="00AB1091">
              <w:rPr>
                <w:rFonts w:ascii="Times New Roman" w:hAnsi="Times New Roman" w:cs="Times New Roman"/>
                <w:sz w:val="22"/>
                <w:szCs w:val="22"/>
              </w:rPr>
              <w:t>Mwathunga</w:t>
            </w:r>
            <w:proofErr w:type="spellEnd"/>
            <w:r w:rsidRPr="00AB1091">
              <w:rPr>
                <w:rFonts w:ascii="Times New Roman" w:hAnsi="Times New Roman" w:cs="Times New Roman"/>
                <w:sz w:val="22"/>
                <w:szCs w:val="22"/>
              </w:rPr>
              <w:t xml:space="preserve">, E., Hajdu, F., Robson, E., </w:t>
            </w:r>
            <w:proofErr w:type="spellStart"/>
            <w:r w:rsidRPr="00AB1091">
              <w:rPr>
                <w:rFonts w:ascii="Times New Roman" w:hAnsi="Times New Roman" w:cs="Times New Roman"/>
                <w:sz w:val="22"/>
                <w:szCs w:val="22"/>
              </w:rPr>
              <w:t>Hlabana</w:t>
            </w:r>
            <w:proofErr w:type="spellEnd"/>
            <w:r w:rsidRPr="00AB1091">
              <w:rPr>
                <w:rFonts w:ascii="Times New Roman" w:hAnsi="Times New Roman" w:cs="Times New Roman"/>
                <w:sz w:val="22"/>
                <w:szCs w:val="22"/>
              </w:rPr>
              <w:t xml:space="preserve">, T., Van Blerk, L., and </w:t>
            </w:r>
            <w:proofErr w:type="spellStart"/>
            <w:r w:rsidRPr="00AB1091">
              <w:rPr>
                <w:rFonts w:ascii="Times New Roman" w:hAnsi="Times New Roman" w:cs="Times New Roman"/>
                <w:sz w:val="22"/>
                <w:szCs w:val="22"/>
              </w:rPr>
              <w:t>Hemsteede</w:t>
            </w:r>
            <w:proofErr w:type="spellEnd"/>
            <w:r w:rsidRPr="00AB1091">
              <w:rPr>
                <w:rFonts w:ascii="Times New Roman" w:hAnsi="Times New Roman" w:cs="Times New Roman"/>
                <w:sz w:val="22"/>
                <w:szCs w:val="22"/>
              </w:rPr>
              <w:t xml:space="preserve">, R., (2022). Ethical Principles, Social Harm and the Economic Relations of Research: Negotiating Ethics Committee Requirements and Community Expectations in Ethnographic Research in Rural Malawi. </w:t>
            </w:r>
            <w:r w:rsidRPr="00AB1091">
              <w:rPr>
                <w:rFonts w:ascii="Times New Roman" w:hAnsi="Times New Roman" w:cs="Times New Roman"/>
                <w:i/>
                <w:iCs/>
                <w:sz w:val="22"/>
                <w:szCs w:val="22"/>
              </w:rPr>
              <w:t xml:space="preserve">Qualitative inquiry. </w:t>
            </w:r>
            <w:r w:rsidRPr="00AB1091">
              <w:rPr>
                <w:rFonts w:ascii="Times New Roman" w:hAnsi="Times New Roman" w:cs="Times New Roman"/>
                <w:sz w:val="22"/>
                <w:szCs w:val="22"/>
              </w:rPr>
              <w:t xml:space="preserve">Available at: </w:t>
            </w:r>
            <w:hyperlink r:id="rId225" w:history="1">
              <w:r w:rsidRPr="00AB1091">
                <w:rPr>
                  <w:rStyle w:val="Hyperlink"/>
                  <w:rFonts w:ascii="Times New Roman" w:hAnsi="Times New Roman" w:cs="Times New Roman"/>
                  <w:sz w:val="22"/>
                  <w:szCs w:val="22"/>
                </w:rPr>
                <w:t>https://journals.sagepub.com/doi/full/10.1177/10778004221124631</w:t>
              </w:r>
            </w:hyperlink>
            <w:r w:rsidRPr="00AB1091">
              <w:rPr>
                <w:rFonts w:ascii="Times New Roman" w:hAnsi="Times New Roman" w:cs="Times New Roman"/>
                <w:sz w:val="22"/>
                <w:szCs w:val="22"/>
              </w:rPr>
              <w:t xml:space="preserve"> [Assessed on 03rd May 2025]. </w:t>
            </w:r>
          </w:p>
          <w:p w14:paraId="6EC068AD" w14:textId="22D21CB2" w:rsidR="0037034B" w:rsidRPr="0037034B" w:rsidRDefault="0037034B" w:rsidP="0037034B">
            <w:pPr>
              <w:ind w:left="720" w:hanging="720"/>
              <w:rPr>
                <w:rFonts w:ascii="Times New Roman" w:hAnsi="Times New Roman" w:cs="Times New Roman"/>
                <w:i/>
                <w:iCs/>
                <w:sz w:val="22"/>
                <w:szCs w:val="22"/>
              </w:rPr>
            </w:pPr>
            <w:proofErr w:type="spellStart"/>
            <w:r w:rsidRPr="009C306E">
              <w:rPr>
                <w:rFonts w:ascii="Times New Roman" w:hAnsi="Times New Roman" w:cs="Times New Roman"/>
                <w:sz w:val="22"/>
                <w:szCs w:val="22"/>
              </w:rPr>
              <w:t>Bailin</w:t>
            </w:r>
            <w:proofErr w:type="spellEnd"/>
            <w:r w:rsidRPr="009C306E">
              <w:rPr>
                <w:rFonts w:ascii="Times New Roman" w:hAnsi="Times New Roman" w:cs="Times New Roman"/>
                <w:sz w:val="22"/>
                <w:szCs w:val="22"/>
              </w:rPr>
              <w:t xml:space="preserve">, A., and </w:t>
            </w:r>
            <w:proofErr w:type="spellStart"/>
            <w:r w:rsidRPr="009C306E">
              <w:rPr>
                <w:rFonts w:ascii="Times New Roman" w:hAnsi="Times New Roman" w:cs="Times New Roman"/>
                <w:sz w:val="22"/>
                <w:szCs w:val="22"/>
              </w:rPr>
              <w:t>Grafstein</w:t>
            </w:r>
            <w:proofErr w:type="spellEnd"/>
            <w:r w:rsidRPr="009C306E">
              <w:rPr>
                <w:rFonts w:ascii="Times New Roman" w:hAnsi="Times New Roman" w:cs="Times New Roman"/>
                <w:sz w:val="22"/>
                <w:szCs w:val="22"/>
              </w:rPr>
              <w:t>, A., (2010). The dissemination of research,</w:t>
            </w:r>
            <w:r w:rsidRPr="009C306E">
              <w:rPr>
                <w:rFonts w:ascii="Times New Roman" w:hAnsi="Times New Roman" w:cs="Times New Roman"/>
                <w:i/>
                <w:iCs/>
                <w:sz w:val="22"/>
                <w:szCs w:val="22"/>
              </w:rPr>
              <w:t xml:space="preserve"> </w:t>
            </w:r>
            <w:r w:rsidRPr="009C306E">
              <w:rPr>
                <w:rFonts w:ascii="Times New Roman" w:hAnsi="Times New Roman" w:cs="Times New Roman"/>
                <w:i/>
                <w:iCs/>
                <w:sz w:val="22"/>
                <w:szCs w:val="22"/>
              </w:rPr>
              <w:t xml:space="preserve">In Chandos Information Professional Series, </w:t>
            </w:r>
            <w:r w:rsidRPr="009C306E">
              <w:rPr>
                <w:rFonts w:ascii="Times New Roman" w:hAnsi="Times New Roman" w:cs="Times New Roman"/>
                <w:sz w:val="22"/>
                <w:szCs w:val="22"/>
              </w:rPr>
              <w:t xml:space="preserve">The Critical Assessment of Research, </w:t>
            </w:r>
            <w:r w:rsidRPr="009C306E">
              <w:rPr>
                <w:rFonts w:ascii="Times New Roman" w:hAnsi="Times New Roman" w:cs="Times New Roman"/>
                <w:i/>
                <w:iCs/>
                <w:sz w:val="22"/>
                <w:szCs w:val="22"/>
              </w:rPr>
              <w:t xml:space="preserve">Chapter 5. </w:t>
            </w:r>
            <w:r w:rsidRPr="009C306E">
              <w:rPr>
                <w:rFonts w:ascii="Times New Roman" w:hAnsi="Times New Roman" w:cs="Times New Roman"/>
                <w:sz w:val="22"/>
                <w:szCs w:val="22"/>
              </w:rPr>
              <w:t xml:space="preserve">Chandos Publishing, Available at: </w:t>
            </w:r>
            <w:hyperlink r:id="rId226" w:history="1">
              <w:r w:rsidRPr="009C306E">
                <w:rPr>
                  <w:rStyle w:val="Hyperlink"/>
                  <w:rFonts w:ascii="Times New Roman" w:hAnsi="Times New Roman" w:cs="Times New Roman"/>
                  <w:sz w:val="22"/>
                  <w:szCs w:val="22"/>
                </w:rPr>
                <w:t>https://www.sciencedirect.com/science/article/abs/pii/B9781843345435500050</w:t>
              </w:r>
            </w:hyperlink>
            <w:r w:rsidRPr="009C306E">
              <w:rPr>
                <w:rFonts w:ascii="Times New Roman" w:hAnsi="Times New Roman" w:cs="Times New Roman"/>
                <w:sz w:val="22"/>
                <w:szCs w:val="22"/>
              </w:rPr>
              <w:t xml:space="preserve"> [Assessed on 13th May 2025]. </w:t>
            </w:r>
          </w:p>
          <w:p w14:paraId="667CA191" w14:textId="77777777" w:rsidR="0037034B" w:rsidRPr="00AB1091" w:rsidRDefault="0037034B" w:rsidP="00AB1091">
            <w:pPr>
              <w:autoSpaceDE w:val="0"/>
              <w:autoSpaceDN w:val="0"/>
              <w:adjustRightInd w:val="0"/>
              <w:ind w:left="720" w:hanging="720"/>
              <w:rPr>
                <w:rFonts w:ascii="Times New Roman" w:hAnsi="Times New Roman" w:cs="Times New Roman"/>
                <w:color w:val="000000" w:themeColor="text1"/>
                <w:sz w:val="22"/>
                <w:szCs w:val="22"/>
              </w:rPr>
            </w:pPr>
            <w:r w:rsidRPr="00AB1091">
              <w:rPr>
                <w:rFonts w:ascii="Times New Roman" w:hAnsi="Times New Roman" w:cs="Times New Roman"/>
                <w:iCs/>
                <w:sz w:val="22"/>
                <w:szCs w:val="22"/>
              </w:rPr>
              <w:t xml:space="preserve">British Sociological Association (2017). </w:t>
            </w:r>
            <w:r w:rsidRPr="00AB1091">
              <w:rPr>
                <w:rFonts w:ascii="Times New Roman" w:eastAsia="Times New Roman" w:hAnsi="Times New Roman" w:cs="Times New Roman"/>
                <w:iCs/>
                <w:sz w:val="22"/>
                <w:szCs w:val="22"/>
              </w:rPr>
              <w:t>BSA Statement of Ethical Practice 2017</w:t>
            </w:r>
            <w:r w:rsidRPr="00AB1091">
              <w:rPr>
                <w:rFonts w:ascii="Times New Roman" w:hAnsi="Times New Roman" w:cs="Times New Roman"/>
                <w:iCs/>
                <w:sz w:val="22"/>
                <w:szCs w:val="22"/>
              </w:rPr>
              <w:t xml:space="preserve">. Available at: </w:t>
            </w:r>
            <w:hyperlink r:id="rId227" w:history="1">
              <w:r w:rsidRPr="00AB1091">
                <w:rPr>
                  <w:rStyle w:val="Hyperlink"/>
                  <w:rFonts w:ascii="Times New Roman" w:hAnsi="Times New Roman" w:cs="Times New Roman"/>
                  <w:iCs/>
                  <w:sz w:val="22"/>
                  <w:szCs w:val="22"/>
                </w:rPr>
                <w:t>https://www.britsoc.co.uk/media/24310/bsa_statement_of_ethical_practice.pdf</w:t>
              </w:r>
            </w:hyperlink>
            <w:r w:rsidRPr="00AB1091">
              <w:rPr>
                <w:rFonts w:ascii="Times New Roman" w:hAnsi="Times New Roman" w:cs="Times New Roman"/>
                <w:iCs/>
                <w:sz w:val="22"/>
                <w:szCs w:val="22"/>
              </w:rPr>
              <w:t xml:space="preserve"> [Assessed on 12th May 2025]. </w:t>
            </w:r>
          </w:p>
          <w:p w14:paraId="564F2718" w14:textId="77777777" w:rsidR="0037034B" w:rsidRPr="00700D34" w:rsidRDefault="0037034B" w:rsidP="009771D0">
            <w:pPr>
              <w:ind w:left="720" w:hanging="720"/>
              <w:rPr>
                <w:rFonts w:ascii="Times New Roman" w:hAnsi="Times New Roman" w:cs="Times New Roman"/>
                <w:color w:val="000000" w:themeColor="text1"/>
                <w:sz w:val="22"/>
                <w:szCs w:val="22"/>
              </w:rPr>
            </w:pPr>
            <w:r w:rsidRPr="00700D34">
              <w:rPr>
                <w:rFonts w:ascii="Times New Roman" w:hAnsi="Times New Roman" w:cs="Times New Roman"/>
                <w:color w:val="000000" w:themeColor="text1"/>
                <w:sz w:val="22"/>
                <w:szCs w:val="22"/>
              </w:rPr>
              <w:t xml:space="preserve">Dyfed Powys Police and Crime Commissioner., (2024a). Police and Crime Commissioner Engages with Young People to Support Shaping Safer Communities. Available at: </w:t>
            </w:r>
            <w:hyperlink r:id="rId228" w:history="1">
              <w:r w:rsidRPr="00700D34">
                <w:rPr>
                  <w:rStyle w:val="Hyperlink"/>
                  <w:rFonts w:ascii="Times New Roman" w:hAnsi="Times New Roman" w:cs="Times New Roman"/>
                  <w:sz w:val="22"/>
                  <w:szCs w:val="22"/>
                </w:rPr>
                <w:t>https://www.dyfedpowys-pcc.org.uk/en/news/police-and-crime-commissioner-engages-with-young-people-to-support-shaping-safer-communities/</w:t>
              </w:r>
            </w:hyperlink>
            <w:r w:rsidRPr="00700D34">
              <w:rPr>
                <w:rFonts w:ascii="Times New Roman" w:hAnsi="Times New Roman" w:cs="Times New Roman"/>
                <w:color w:val="000000" w:themeColor="text1"/>
                <w:sz w:val="22"/>
                <w:szCs w:val="22"/>
              </w:rPr>
              <w:t xml:space="preserve"> [Assessed on 06</w:t>
            </w:r>
            <w:r w:rsidRPr="00700D34">
              <w:rPr>
                <w:rFonts w:ascii="Times New Roman" w:hAnsi="Times New Roman" w:cs="Times New Roman"/>
                <w:color w:val="000000" w:themeColor="text1"/>
                <w:sz w:val="22"/>
                <w:szCs w:val="22"/>
                <w:vertAlign w:val="superscript"/>
              </w:rPr>
              <w:t>th</w:t>
            </w:r>
            <w:r w:rsidRPr="00700D34">
              <w:rPr>
                <w:rFonts w:ascii="Times New Roman" w:hAnsi="Times New Roman" w:cs="Times New Roman"/>
                <w:color w:val="000000" w:themeColor="text1"/>
                <w:sz w:val="22"/>
                <w:szCs w:val="22"/>
              </w:rPr>
              <w:t xml:space="preserve"> May 2025].</w:t>
            </w:r>
          </w:p>
          <w:p w14:paraId="359BA161" w14:textId="77777777" w:rsidR="0037034B" w:rsidRPr="009771D0" w:rsidRDefault="0037034B" w:rsidP="009771D0">
            <w:pPr>
              <w:ind w:left="720" w:hanging="720"/>
              <w:rPr>
                <w:rFonts w:ascii="Times New Roman" w:hAnsi="Times New Roman" w:cs="Times New Roman"/>
                <w:sz w:val="22"/>
                <w:szCs w:val="22"/>
              </w:rPr>
            </w:pPr>
            <w:r w:rsidRPr="00700D34">
              <w:rPr>
                <w:rFonts w:ascii="Times New Roman" w:hAnsi="Times New Roman" w:cs="Times New Roman"/>
                <w:sz w:val="22"/>
                <w:szCs w:val="22"/>
              </w:rPr>
              <w:lastRenderedPageBreak/>
              <w:t xml:space="preserve">Dyfed-Powys Police and Crime Plan (2025-2029) Improving Trust and Confidence in Local Policing Available at: </w:t>
            </w:r>
            <w:hyperlink r:id="rId229" w:history="1">
              <w:r w:rsidRPr="00700D34">
                <w:rPr>
                  <w:rStyle w:val="Hyperlink"/>
                  <w:rFonts w:ascii="Times New Roman" w:hAnsi="Times New Roman" w:cs="Times New Roman"/>
                  <w:sz w:val="22"/>
                  <w:szCs w:val="22"/>
                </w:rPr>
                <w:t>https://democracy.carmarthenshire.gov.wales/documents/s86436/Report.pdf</w:t>
              </w:r>
            </w:hyperlink>
            <w:r w:rsidRPr="00700D34">
              <w:rPr>
                <w:rFonts w:ascii="Times New Roman" w:hAnsi="Times New Roman" w:cs="Times New Roman"/>
                <w:sz w:val="22"/>
                <w:szCs w:val="22"/>
              </w:rPr>
              <w:t xml:space="preserve"> [Assessed 03rd May 2025]. </w:t>
            </w:r>
          </w:p>
          <w:p w14:paraId="210DED94" w14:textId="77777777" w:rsidR="0037034B" w:rsidRPr="00AF0C78" w:rsidRDefault="0037034B" w:rsidP="00AB1091">
            <w:pPr>
              <w:ind w:left="720" w:hanging="720"/>
              <w:rPr>
                <w:rFonts w:ascii="Times New Roman" w:hAnsi="Times New Roman" w:cs="Times New Roman"/>
                <w:sz w:val="22"/>
                <w:szCs w:val="22"/>
              </w:rPr>
            </w:pPr>
            <w:r w:rsidRPr="00AF0C78">
              <w:rPr>
                <w:rFonts w:ascii="Times New Roman" w:hAnsi="Times New Roman" w:cs="Times New Roman"/>
                <w:sz w:val="22"/>
                <w:szCs w:val="22"/>
              </w:rPr>
              <w:t xml:space="preserve">Krosnick, J.A. (2018). Questionnaire Design. In: </w:t>
            </w:r>
            <w:proofErr w:type="spellStart"/>
            <w:r w:rsidRPr="00AF0C78">
              <w:rPr>
                <w:rFonts w:ascii="Times New Roman" w:hAnsi="Times New Roman" w:cs="Times New Roman"/>
                <w:sz w:val="22"/>
                <w:szCs w:val="22"/>
              </w:rPr>
              <w:t>Vannette</w:t>
            </w:r>
            <w:proofErr w:type="spellEnd"/>
            <w:r w:rsidRPr="00AF0C78">
              <w:rPr>
                <w:rFonts w:ascii="Times New Roman" w:hAnsi="Times New Roman" w:cs="Times New Roman"/>
                <w:sz w:val="22"/>
                <w:szCs w:val="22"/>
              </w:rPr>
              <w:t xml:space="preserve">, D., Krosnick, J. (eds) The Palgrave Handbook of Survey Research. Palgrave Macmillan, Cham. </w:t>
            </w:r>
            <w:hyperlink r:id="rId230" w:history="1">
              <w:r w:rsidRPr="00AF0C78">
                <w:rPr>
                  <w:rStyle w:val="Hyperlink"/>
                  <w:rFonts w:ascii="Times New Roman" w:hAnsi="Times New Roman" w:cs="Times New Roman"/>
                  <w:sz w:val="22"/>
                  <w:szCs w:val="22"/>
                </w:rPr>
                <w:t>https://doi.org/10.1007/978-3-319-54395-6_53</w:t>
              </w:r>
            </w:hyperlink>
            <w:r w:rsidRPr="00AF0C78">
              <w:rPr>
                <w:rFonts w:ascii="Times New Roman" w:hAnsi="Times New Roman" w:cs="Times New Roman"/>
                <w:sz w:val="22"/>
                <w:szCs w:val="22"/>
              </w:rPr>
              <w:t xml:space="preserve"> [Assessed on 12th May 2025]. </w:t>
            </w:r>
          </w:p>
          <w:p w14:paraId="2E6001BC" w14:textId="77777777" w:rsidR="0037034B" w:rsidRPr="009C306E" w:rsidRDefault="0037034B" w:rsidP="0037034B">
            <w:pPr>
              <w:ind w:left="720" w:hanging="720"/>
              <w:rPr>
                <w:rFonts w:ascii="Times New Roman" w:hAnsi="Times New Roman" w:cs="Times New Roman"/>
                <w:sz w:val="22"/>
                <w:szCs w:val="22"/>
              </w:rPr>
            </w:pPr>
            <w:r w:rsidRPr="009C306E">
              <w:rPr>
                <w:rFonts w:ascii="Times New Roman" w:hAnsi="Times New Roman" w:cs="Times New Roman"/>
                <w:sz w:val="22"/>
                <w:szCs w:val="22"/>
              </w:rPr>
              <w:t xml:space="preserve">Mayo-Gamble, T., </w:t>
            </w:r>
            <w:proofErr w:type="spellStart"/>
            <w:r w:rsidRPr="009C306E">
              <w:rPr>
                <w:rFonts w:ascii="Times New Roman" w:hAnsi="Times New Roman" w:cs="Times New Roman"/>
                <w:sz w:val="22"/>
                <w:szCs w:val="22"/>
              </w:rPr>
              <w:t>Erves</w:t>
            </w:r>
            <w:proofErr w:type="spellEnd"/>
            <w:r w:rsidRPr="009C306E">
              <w:rPr>
                <w:rFonts w:ascii="Times New Roman" w:hAnsi="Times New Roman" w:cs="Times New Roman"/>
                <w:sz w:val="22"/>
                <w:szCs w:val="22"/>
              </w:rPr>
              <w:t>, J., Kas-</w:t>
            </w:r>
            <w:proofErr w:type="spellStart"/>
            <w:r w:rsidRPr="009C306E">
              <w:rPr>
                <w:rFonts w:ascii="Times New Roman" w:hAnsi="Times New Roman" w:cs="Times New Roman"/>
                <w:sz w:val="22"/>
                <w:szCs w:val="22"/>
              </w:rPr>
              <w:t>Osoka</w:t>
            </w:r>
            <w:proofErr w:type="spellEnd"/>
            <w:r w:rsidRPr="009C306E">
              <w:rPr>
                <w:rFonts w:ascii="Times New Roman" w:hAnsi="Times New Roman" w:cs="Times New Roman"/>
                <w:sz w:val="22"/>
                <w:szCs w:val="22"/>
              </w:rPr>
              <w:t xml:space="preserve">, C., Johnson, G., Frazier, N and Joosten, Y., (2021). A </w:t>
            </w:r>
            <w:proofErr w:type="spellStart"/>
            <w:r w:rsidRPr="009C306E">
              <w:rPr>
                <w:rFonts w:ascii="Times New Roman" w:hAnsi="Times New Roman" w:cs="Times New Roman"/>
                <w:sz w:val="22"/>
                <w:szCs w:val="22"/>
              </w:rPr>
              <w:t>Multiperspective</w:t>
            </w:r>
            <w:proofErr w:type="spellEnd"/>
            <w:r w:rsidRPr="009C306E">
              <w:rPr>
                <w:rFonts w:ascii="Times New Roman" w:hAnsi="Times New Roman" w:cs="Times New Roman"/>
                <w:sz w:val="22"/>
                <w:szCs w:val="22"/>
              </w:rPr>
              <w:t xml:space="preserve"> </w:t>
            </w:r>
            <w:proofErr w:type="gramStart"/>
            <w:r w:rsidRPr="009C306E">
              <w:rPr>
                <w:rFonts w:ascii="Times New Roman" w:hAnsi="Times New Roman" w:cs="Times New Roman"/>
                <w:sz w:val="22"/>
                <w:szCs w:val="22"/>
              </w:rPr>
              <w:t>On</w:t>
            </w:r>
            <w:proofErr w:type="gramEnd"/>
            <w:r w:rsidRPr="009C306E">
              <w:rPr>
                <w:rFonts w:ascii="Times New Roman" w:hAnsi="Times New Roman" w:cs="Times New Roman"/>
                <w:sz w:val="22"/>
                <w:szCs w:val="22"/>
              </w:rPr>
              <w:t xml:space="preserve"> The Broad Dissemination Of Research Findings To Past Research Participants And The Community-At-Large. Translational Behavioural Medicine. Available at: </w:t>
            </w:r>
            <w:hyperlink r:id="rId231" w:history="1">
              <w:r w:rsidRPr="00CC5309">
                <w:rPr>
                  <w:rStyle w:val="Hyperlink"/>
                  <w:rFonts w:ascii="Times New Roman" w:hAnsi="Times New Roman" w:cs="Times New Roman"/>
                  <w:sz w:val="22"/>
                  <w:szCs w:val="22"/>
                </w:rPr>
                <w:t>https://www.researchgate.net/publication/353144911_A_multiperspective_</w:t>
              </w:r>
              <w:r w:rsidRPr="00CC5309">
                <w:rPr>
                  <w:rStyle w:val="Hyperlink"/>
                  <w:rFonts w:ascii="Times New Roman" w:hAnsi="Times New Roman" w:cs="Times New Roman"/>
                  <w:sz w:val="22"/>
                  <w:szCs w:val="22"/>
                </w:rPr>
                <w:t xml:space="preserve"> </w:t>
              </w:r>
              <w:r w:rsidRPr="00CC5309">
                <w:rPr>
                  <w:rStyle w:val="Hyperlink"/>
                  <w:rFonts w:ascii="Times New Roman" w:hAnsi="Times New Roman" w:cs="Times New Roman"/>
                  <w:sz w:val="22"/>
                  <w:szCs w:val="22"/>
                </w:rPr>
                <w:t>on_the_broad_dissemination_of_research_findings_to_past_research_participants_</w:t>
              </w:r>
              <w:r w:rsidRPr="00CC5309">
                <w:rPr>
                  <w:rStyle w:val="Hyperlink"/>
                  <w:rFonts w:ascii="Times New Roman" w:hAnsi="Times New Roman" w:cs="Times New Roman"/>
                  <w:sz w:val="22"/>
                  <w:szCs w:val="22"/>
                </w:rPr>
                <w:t xml:space="preserve"> </w:t>
              </w:r>
              <w:r w:rsidRPr="00CC5309">
                <w:rPr>
                  <w:rStyle w:val="Hyperlink"/>
                  <w:rFonts w:ascii="Times New Roman" w:hAnsi="Times New Roman" w:cs="Times New Roman"/>
                  <w:sz w:val="22"/>
                  <w:szCs w:val="22"/>
                </w:rPr>
                <w:t>and_the_community-at-large</w:t>
              </w:r>
            </w:hyperlink>
            <w:r w:rsidRPr="009C306E">
              <w:rPr>
                <w:rFonts w:ascii="Times New Roman" w:hAnsi="Times New Roman" w:cs="Times New Roman"/>
                <w:sz w:val="22"/>
                <w:szCs w:val="22"/>
              </w:rPr>
              <w:t xml:space="preserve"> [Assessed on 13th May 2025]. </w:t>
            </w:r>
          </w:p>
          <w:p w14:paraId="342F6144" w14:textId="77777777" w:rsidR="0037034B" w:rsidRPr="001769FD" w:rsidRDefault="0037034B" w:rsidP="00AF0C78">
            <w:pPr>
              <w:ind w:left="720" w:hanging="720"/>
              <w:rPr>
                <w:rFonts w:ascii="Times New Roman" w:hAnsi="Times New Roman" w:cs="Times New Roman"/>
                <w:sz w:val="22"/>
                <w:szCs w:val="22"/>
              </w:rPr>
            </w:pPr>
            <w:r w:rsidRPr="001769FD">
              <w:rPr>
                <w:rFonts w:ascii="Times New Roman" w:hAnsi="Times New Roman" w:cs="Times New Roman"/>
                <w:sz w:val="22"/>
                <w:szCs w:val="22"/>
              </w:rPr>
              <w:t xml:space="preserve">Meta. (2025a). Instagram Ads, ‘Building Your Business on Instagram’. Available at: </w:t>
            </w:r>
            <w:hyperlink r:id="rId232" w:history="1">
              <w:r w:rsidRPr="001769FD">
                <w:rPr>
                  <w:rStyle w:val="Hyperlink"/>
                  <w:rFonts w:ascii="Times New Roman" w:hAnsi="Times New Roman" w:cs="Times New Roman"/>
                  <w:sz w:val="22"/>
                  <w:szCs w:val="22"/>
                </w:rPr>
                <w:t>https://www.facebook.com/business/ads/instagram-ad</w:t>
              </w:r>
            </w:hyperlink>
            <w:r w:rsidRPr="001769FD">
              <w:rPr>
                <w:rFonts w:ascii="Times New Roman" w:hAnsi="Times New Roman" w:cs="Times New Roman"/>
                <w:sz w:val="22"/>
                <w:szCs w:val="22"/>
              </w:rPr>
              <w:t xml:space="preserve"> [Assessed on 06</w:t>
            </w:r>
            <w:r w:rsidRPr="001769FD">
              <w:rPr>
                <w:rFonts w:ascii="Times New Roman" w:hAnsi="Times New Roman" w:cs="Times New Roman"/>
                <w:sz w:val="22"/>
                <w:szCs w:val="22"/>
                <w:vertAlign w:val="superscript"/>
              </w:rPr>
              <w:t>th</w:t>
            </w:r>
            <w:r w:rsidRPr="001769FD">
              <w:rPr>
                <w:rFonts w:ascii="Times New Roman" w:hAnsi="Times New Roman" w:cs="Times New Roman"/>
                <w:sz w:val="22"/>
                <w:szCs w:val="22"/>
              </w:rPr>
              <w:t xml:space="preserve"> May 2025].</w:t>
            </w:r>
          </w:p>
          <w:p w14:paraId="18B32A9F" w14:textId="77777777" w:rsidR="0037034B" w:rsidRPr="00AF0C78" w:rsidRDefault="0037034B" w:rsidP="00AF0C78">
            <w:pPr>
              <w:ind w:left="720" w:hanging="720"/>
              <w:rPr>
                <w:rFonts w:ascii="Times New Roman" w:hAnsi="Times New Roman" w:cs="Times New Roman"/>
                <w:sz w:val="22"/>
                <w:szCs w:val="22"/>
              </w:rPr>
            </w:pPr>
            <w:r w:rsidRPr="001769FD">
              <w:rPr>
                <w:rFonts w:ascii="Times New Roman" w:hAnsi="Times New Roman" w:cs="Times New Roman"/>
                <w:sz w:val="22"/>
                <w:szCs w:val="22"/>
              </w:rPr>
              <w:t xml:space="preserve">Meta., (2025b). Your Customers Are Here. Find Them with Meta Ads. Available at: </w:t>
            </w:r>
            <w:hyperlink r:id="rId233" w:history="1">
              <w:r w:rsidRPr="001769FD">
                <w:rPr>
                  <w:rStyle w:val="Hyperlink"/>
                  <w:rFonts w:ascii="Times New Roman" w:hAnsi="Times New Roman" w:cs="Times New Roman"/>
                  <w:sz w:val="22"/>
                  <w:szCs w:val="22"/>
                </w:rPr>
                <w:t>https://www.facebook.com/business/ads</w:t>
              </w:r>
            </w:hyperlink>
            <w:r w:rsidRPr="001769FD">
              <w:rPr>
                <w:rFonts w:ascii="Times New Roman" w:hAnsi="Times New Roman" w:cs="Times New Roman"/>
                <w:sz w:val="22"/>
                <w:szCs w:val="22"/>
              </w:rPr>
              <w:t xml:space="preserve"> [Assessed on 12th May 2025].</w:t>
            </w:r>
          </w:p>
          <w:p w14:paraId="2C76E317" w14:textId="77777777" w:rsidR="0037034B" w:rsidRPr="00AB1091" w:rsidRDefault="0037034B" w:rsidP="00AB1091">
            <w:pPr>
              <w:autoSpaceDE w:val="0"/>
              <w:autoSpaceDN w:val="0"/>
              <w:adjustRightInd w:val="0"/>
              <w:ind w:left="720" w:hanging="720"/>
              <w:rPr>
                <w:rFonts w:ascii="Times New Roman" w:hAnsi="Times New Roman" w:cs="Times New Roman"/>
                <w:color w:val="000000" w:themeColor="text1"/>
                <w:sz w:val="22"/>
                <w:szCs w:val="22"/>
              </w:rPr>
            </w:pPr>
            <w:r w:rsidRPr="00AB1091">
              <w:rPr>
                <w:rFonts w:ascii="Times New Roman" w:hAnsi="Times New Roman" w:cs="Times New Roman"/>
                <w:sz w:val="22"/>
                <w:szCs w:val="22"/>
              </w:rPr>
              <w:t>Oliver, P., (2010). The Student’s Guild to Research Ethics. 2</w:t>
            </w:r>
            <w:r w:rsidRPr="00AB1091">
              <w:rPr>
                <w:rFonts w:ascii="Times New Roman" w:hAnsi="Times New Roman" w:cs="Times New Roman"/>
                <w:sz w:val="22"/>
                <w:szCs w:val="22"/>
                <w:vertAlign w:val="superscript"/>
              </w:rPr>
              <w:t>nd</w:t>
            </w:r>
            <w:r w:rsidRPr="00AB1091">
              <w:rPr>
                <w:rFonts w:ascii="Times New Roman" w:hAnsi="Times New Roman" w:cs="Times New Roman"/>
                <w:sz w:val="22"/>
                <w:szCs w:val="22"/>
              </w:rPr>
              <w:t xml:space="preserve"> ed. Maidenhead: Open University Press.</w:t>
            </w:r>
          </w:p>
          <w:p w14:paraId="1D001D2D" w14:textId="0D95D763" w:rsidR="00247179" w:rsidRPr="0037034B" w:rsidRDefault="0037034B" w:rsidP="0037034B">
            <w:pPr>
              <w:ind w:left="720" w:hanging="720"/>
              <w:rPr>
                <w:rFonts w:ascii="Times New Roman" w:hAnsi="Times New Roman" w:cs="Times New Roman"/>
                <w:color w:val="000000" w:themeColor="text1"/>
                <w:sz w:val="22"/>
                <w:szCs w:val="22"/>
              </w:rPr>
            </w:pPr>
            <w:r w:rsidRPr="00AB1091">
              <w:rPr>
                <w:rFonts w:ascii="Times New Roman" w:hAnsi="Times New Roman" w:cs="Times New Roman"/>
                <w:color w:val="000000" w:themeColor="text1"/>
                <w:sz w:val="22"/>
                <w:szCs w:val="22"/>
              </w:rPr>
              <w:t>University on Wales Trinity Saint David [UWTSD]. (202</w:t>
            </w:r>
            <w:r w:rsidR="001978C4">
              <w:rPr>
                <w:rFonts w:ascii="Times New Roman" w:hAnsi="Times New Roman" w:cs="Times New Roman"/>
                <w:color w:val="000000" w:themeColor="text1"/>
                <w:sz w:val="22"/>
                <w:szCs w:val="22"/>
              </w:rPr>
              <w:t>2</w:t>
            </w:r>
            <w:r w:rsidRPr="00AB1091">
              <w:rPr>
                <w:rFonts w:ascii="Times New Roman" w:hAnsi="Times New Roman" w:cs="Times New Roman"/>
                <w:color w:val="000000" w:themeColor="text1"/>
                <w:sz w:val="22"/>
                <w:szCs w:val="22"/>
              </w:rPr>
              <w:t xml:space="preserve">a). Research Ethics and Integrity Code of Practice. Available at: </w:t>
            </w:r>
            <w:hyperlink r:id="rId234" w:history="1">
              <w:r w:rsidRPr="00AB1091">
                <w:rPr>
                  <w:rStyle w:val="Hyperlink"/>
                  <w:rFonts w:ascii="Times New Roman" w:hAnsi="Times New Roman" w:cs="Times New Roman"/>
                  <w:sz w:val="22"/>
                  <w:szCs w:val="22"/>
                </w:rPr>
                <w:t>https://www.uwtsd.ac.uk/sites/default</w:t>
              </w:r>
              <w:r w:rsidRPr="00AB1091">
                <w:rPr>
                  <w:rStyle w:val="Hyperlink"/>
                  <w:rFonts w:ascii="Times New Roman" w:hAnsi="Times New Roman" w:cs="Times New Roman"/>
                  <w:sz w:val="22"/>
                  <w:szCs w:val="22"/>
                </w:rPr>
                <w:t>/</w:t>
              </w:r>
              <w:r w:rsidRPr="00AB1091">
                <w:rPr>
                  <w:rStyle w:val="Hyperlink"/>
                  <w:rFonts w:ascii="Times New Roman" w:hAnsi="Times New Roman" w:cs="Times New Roman"/>
                  <w:sz w:val="22"/>
                  <w:szCs w:val="22"/>
                </w:rPr>
                <w:t>files/2024-02/REICoP-July-2022.pdf</w:t>
              </w:r>
            </w:hyperlink>
            <w:r w:rsidRPr="00AB1091">
              <w:rPr>
                <w:rFonts w:ascii="Times New Roman" w:hAnsi="Times New Roman" w:cs="Times New Roman"/>
                <w:color w:val="000000" w:themeColor="text1"/>
                <w:sz w:val="22"/>
                <w:szCs w:val="22"/>
              </w:rPr>
              <w:t xml:space="preserve"> [Assessed on 07th May 2025]. </w:t>
            </w:r>
          </w:p>
        </w:tc>
      </w:tr>
      <w:tr w:rsidR="00247179" w:rsidRPr="00666FCB" w14:paraId="7DACB752" w14:textId="77777777" w:rsidTr="00005D3E">
        <w:tc>
          <w:tcPr>
            <w:tcW w:w="9923" w:type="dxa"/>
            <w:tcBorders>
              <w:top w:val="single" w:sz="4" w:space="0" w:color="auto"/>
              <w:bottom w:val="single" w:sz="4" w:space="0" w:color="auto"/>
            </w:tcBorders>
            <w:shd w:val="clear" w:color="auto" w:fill="F2F2F2" w:themeFill="background1" w:themeFillShade="F2"/>
          </w:tcPr>
          <w:p w14:paraId="5325EF71"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b/>
              </w:rPr>
              <w:lastRenderedPageBreak/>
              <w:t>Informed consent</w:t>
            </w:r>
          </w:p>
          <w:p w14:paraId="715FA793" w14:textId="77777777" w:rsidR="00247179" w:rsidRPr="00666FCB" w:rsidRDefault="00247179" w:rsidP="00005D3E">
            <w:pPr>
              <w:autoSpaceDE w:val="0"/>
              <w:autoSpaceDN w:val="0"/>
              <w:adjustRightInd w:val="0"/>
              <w:jc w:val="both"/>
              <w:rPr>
                <w:rFonts w:ascii="Times New Roman" w:hAnsi="Times New Roman" w:cs="Times New Roman"/>
                <w:lang w:eastAsia="en-GB"/>
              </w:rPr>
            </w:pPr>
            <w:r w:rsidRPr="00666FCB">
              <w:rPr>
                <w:rFonts w:ascii="Times New Roman" w:hAnsi="Times New Roman" w:cs="Times New Roman"/>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47179" w:rsidRPr="00666FCB" w14:paraId="1E37E9E3" w14:textId="77777777" w:rsidTr="00005D3E">
        <w:tc>
          <w:tcPr>
            <w:tcW w:w="9923" w:type="dxa"/>
            <w:tcBorders>
              <w:top w:val="single" w:sz="4" w:space="0" w:color="auto"/>
              <w:bottom w:val="single" w:sz="4" w:space="0" w:color="auto"/>
            </w:tcBorders>
          </w:tcPr>
          <w:p w14:paraId="7F358366" w14:textId="375CE7AB" w:rsidR="009B2DD4" w:rsidRPr="009B2DD4" w:rsidRDefault="009B2DD4" w:rsidP="009B2DD4">
            <w:pPr>
              <w:autoSpaceDE w:val="0"/>
              <w:autoSpaceDN w:val="0"/>
              <w:adjustRightInd w:val="0"/>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 </w:t>
            </w:r>
            <w:r w:rsidR="00DD028B" w:rsidRPr="00DD028B">
              <w:rPr>
                <w:rFonts w:ascii="Times New Roman" w:hAnsi="Times New Roman" w:cs="Times New Roman"/>
                <w:color w:val="000000" w:themeColor="text1"/>
              </w:rPr>
              <w:t>I</w:t>
            </w:r>
            <w:r w:rsidR="00DD028B" w:rsidRPr="00DD028B">
              <w:rPr>
                <w:rFonts w:ascii="Times New Roman" w:hAnsi="Times New Roman" w:cs="Times New Roman"/>
                <w:color w:val="000000" w:themeColor="text1"/>
              </w:rPr>
              <w:t>nformed consent is the process by which participants freely agree to join a research activity</w:t>
            </w:r>
            <w:r w:rsidRPr="009B2DD4">
              <w:rPr>
                <w:rFonts w:ascii="Times New Roman" w:hAnsi="Times New Roman" w:cs="Times New Roman"/>
                <w:color w:val="000000" w:themeColor="text1"/>
              </w:rPr>
              <w:t xml:space="preserve">, given with a full understanding of the purpose, procedures, potential risks, and the participant's rights </w:t>
            </w:r>
            <w:r w:rsidRPr="001978C4">
              <w:rPr>
                <w:rFonts w:ascii="Times New Roman" w:hAnsi="Times New Roman" w:cs="Times New Roman"/>
                <w:color w:val="000000" w:themeColor="text1"/>
              </w:rPr>
              <w:t>throughout the study (</w:t>
            </w:r>
            <w:r w:rsidRPr="009B2DD4">
              <w:rPr>
                <w:rFonts w:ascii="Times New Roman" w:hAnsi="Times New Roman" w:cs="Times New Roman"/>
                <w:color w:val="000000" w:themeColor="text1"/>
              </w:rPr>
              <w:t xml:space="preserve">Wiles </w:t>
            </w:r>
            <w:r w:rsidRPr="000145BC">
              <w:rPr>
                <w:rFonts w:ascii="Times New Roman" w:hAnsi="Times New Roman" w:cs="Times New Roman"/>
                <w:i/>
                <w:iCs/>
                <w:color w:val="000000" w:themeColor="text1"/>
              </w:rPr>
              <w:t>et al.,</w:t>
            </w:r>
            <w:r w:rsidRPr="009B2DD4">
              <w:rPr>
                <w:rFonts w:ascii="Times New Roman" w:hAnsi="Times New Roman" w:cs="Times New Roman"/>
                <w:color w:val="000000" w:themeColor="text1"/>
              </w:rPr>
              <w:t xml:space="preserve"> 2007</w:t>
            </w:r>
            <w:r w:rsidR="001978C4">
              <w:rPr>
                <w:rFonts w:ascii="Times New Roman" w:hAnsi="Times New Roman" w:cs="Times New Roman"/>
                <w:color w:val="000000" w:themeColor="text1"/>
              </w:rPr>
              <w:t xml:space="preserve">; </w:t>
            </w:r>
            <w:r w:rsidR="001978C4">
              <w:rPr>
                <w:rFonts w:ascii="Times New Roman" w:hAnsi="Times New Roman" w:cs="Times New Roman"/>
                <w:iCs/>
                <w:sz w:val="22"/>
                <w:szCs w:val="22"/>
              </w:rPr>
              <w:t>BSA,</w:t>
            </w:r>
            <w:r w:rsidR="001978C4" w:rsidRPr="00AB1091">
              <w:rPr>
                <w:rFonts w:ascii="Times New Roman" w:hAnsi="Times New Roman" w:cs="Times New Roman"/>
                <w:iCs/>
                <w:sz w:val="22"/>
                <w:szCs w:val="22"/>
              </w:rPr>
              <w:t>2017</w:t>
            </w:r>
            <w:r w:rsidR="001978C4">
              <w:rPr>
                <w:rFonts w:ascii="Times New Roman" w:hAnsi="Times New Roman" w:cs="Times New Roman"/>
                <w:iCs/>
                <w:sz w:val="22"/>
                <w:szCs w:val="22"/>
              </w:rPr>
              <w:t>; UWTSD, 2022a</w:t>
            </w:r>
            <w:r w:rsidRPr="009B2DD4">
              <w:rPr>
                <w:rFonts w:ascii="Times New Roman" w:hAnsi="Times New Roman" w:cs="Times New Roman"/>
                <w:color w:val="000000" w:themeColor="text1"/>
              </w:rPr>
              <w:t xml:space="preserve">). </w:t>
            </w:r>
            <w:r w:rsidR="00DD028B" w:rsidRPr="00DD028B">
              <w:rPr>
                <w:rFonts w:ascii="Times New Roman" w:hAnsi="Times New Roman" w:cs="Times New Roman"/>
                <w:color w:val="000000" w:themeColor="text1"/>
              </w:rPr>
              <w:t>Securing informed consent lies at the heart of ethical research practice, especially when engaging human participants in social studie</w:t>
            </w:r>
            <w:r w:rsidR="00DD028B">
              <w:rPr>
                <w:rFonts w:ascii="Times New Roman" w:hAnsi="Times New Roman" w:cs="Times New Roman"/>
                <w:color w:val="000000" w:themeColor="text1"/>
              </w:rPr>
              <w:t xml:space="preserve">s </w:t>
            </w:r>
            <w:r w:rsidR="00687FDA" w:rsidRPr="00687FDA">
              <w:rPr>
                <w:rFonts w:ascii="Times New Roman" w:hAnsi="Times New Roman" w:cs="Times New Roman"/>
                <w:color w:val="000000" w:themeColor="text1"/>
              </w:rPr>
              <w:t>(</w:t>
            </w:r>
            <w:r w:rsidR="00687FDA" w:rsidRPr="00687FDA">
              <w:rPr>
                <w:rFonts w:ascii="Times New Roman" w:hAnsi="Times New Roman" w:cs="Times New Roman"/>
                <w:color w:val="000000" w:themeColor="text1"/>
              </w:rPr>
              <w:t xml:space="preserve">Wiles </w:t>
            </w:r>
            <w:r w:rsidR="00687FDA" w:rsidRPr="00687FDA">
              <w:rPr>
                <w:rFonts w:ascii="Times New Roman" w:hAnsi="Times New Roman" w:cs="Times New Roman"/>
                <w:i/>
                <w:iCs/>
                <w:color w:val="000000" w:themeColor="text1"/>
              </w:rPr>
              <w:t>et al.,</w:t>
            </w:r>
            <w:r w:rsidR="00687FDA" w:rsidRPr="00687FDA">
              <w:rPr>
                <w:rFonts w:ascii="Times New Roman" w:hAnsi="Times New Roman" w:cs="Times New Roman"/>
                <w:color w:val="000000" w:themeColor="text1"/>
              </w:rPr>
              <w:t xml:space="preserve"> 2007; </w:t>
            </w:r>
            <w:r w:rsidR="00687FDA" w:rsidRPr="00687FDA">
              <w:rPr>
                <w:rFonts w:ascii="Times New Roman" w:hAnsi="Times New Roman" w:cs="Times New Roman"/>
                <w:iCs/>
                <w:sz w:val="22"/>
                <w:szCs w:val="22"/>
              </w:rPr>
              <w:t>BSA,2017; UWTSD, 2022a</w:t>
            </w:r>
            <w:r w:rsidR="00687FDA" w:rsidRPr="00687FDA">
              <w:rPr>
                <w:rFonts w:ascii="Times New Roman" w:hAnsi="Times New Roman" w:cs="Times New Roman"/>
                <w:color w:val="000000" w:themeColor="text1"/>
              </w:rPr>
              <w:t>)</w:t>
            </w:r>
            <w:r w:rsidRPr="00687FDA">
              <w:rPr>
                <w:rFonts w:ascii="Times New Roman" w:hAnsi="Times New Roman" w:cs="Times New Roman"/>
                <w:color w:val="000000" w:themeColor="text1"/>
              </w:rPr>
              <w:t>.</w:t>
            </w:r>
            <w:r w:rsidRPr="00687FDA">
              <w:rPr>
                <w:rFonts w:ascii="Times New Roman" w:hAnsi="Times New Roman" w:cs="Times New Roman"/>
                <w:color w:val="000000" w:themeColor="text1"/>
              </w:rPr>
              <w:t xml:space="preserve"> </w:t>
            </w:r>
            <w:r w:rsidRPr="009B2DD4">
              <w:rPr>
                <w:rFonts w:ascii="Times New Roman" w:hAnsi="Times New Roman" w:cs="Times New Roman"/>
                <w:color w:val="000000" w:themeColor="text1"/>
              </w:rPr>
              <w:t>For this study, informed consent will be obtained through a digital consent form embedded at the beginning of the Qualtrics questionnaire (Kent State University, 2021</w:t>
            </w:r>
            <w:r w:rsidR="00687FDA" w:rsidRPr="00687FDA">
              <w:rPr>
                <w:rFonts w:ascii="Times New Roman" w:hAnsi="Times New Roman" w:cs="Times New Roman"/>
                <w:color w:val="000000" w:themeColor="text1"/>
              </w:rPr>
              <w:t>; Qualtrics, 2017</w:t>
            </w:r>
            <w:r w:rsidRPr="009B2DD4">
              <w:rPr>
                <w:rFonts w:ascii="Times New Roman" w:hAnsi="Times New Roman" w:cs="Times New Roman"/>
                <w:color w:val="000000" w:themeColor="text1"/>
              </w:rPr>
              <w:t xml:space="preserve">). </w:t>
            </w:r>
            <w:r w:rsidR="00DD028B" w:rsidRPr="00DD028B">
              <w:rPr>
                <w:rFonts w:ascii="Times New Roman" w:hAnsi="Times New Roman" w:cs="Times New Roman"/>
                <w:color w:val="000000" w:themeColor="text1"/>
              </w:rPr>
              <w:t>Before engaging, participants will be provided with an easy-to-understand information sheet that outlines the research objectives, participation requirements, data handling, and potential risks and benefits</w:t>
            </w:r>
            <w:r w:rsidR="00687FDA">
              <w:rPr>
                <w:rFonts w:ascii="Times New Roman" w:hAnsi="Times New Roman" w:cs="Times New Roman"/>
                <w:color w:val="000000" w:themeColor="text1"/>
              </w:rPr>
              <w:t xml:space="preserve"> (</w:t>
            </w:r>
            <w:r w:rsidR="00687FDA" w:rsidRPr="009B2DD4">
              <w:rPr>
                <w:rFonts w:ascii="Times New Roman" w:hAnsi="Times New Roman" w:cs="Times New Roman"/>
                <w:color w:val="000000" w:themeColor="text1"/>
              </w:rPr>
              <w:t xml:space="preserve">Wiles </w:t>
            </w:r>
            <w:r w:rsidR="00687FDA" w:rsidRPr="000145BC">
              <w:rPr>
                <w:rFonts w:ascii="Times New Roman" w:hAnsi="Times New Roman" w:cs="Times New Roman"/>
                <w:i/>
                <w:iCs/>
                <w:color w:val="000000" w:themeColor="text1"/>
              </w:rPr>
              <w:t>et al.,</w:t>
            </w:r>
            <w:r w:rsidR="00687FDA" w:rsidRPr="009B2DD4">
              <w:rPr>
                <w:rFonts w:ascii="Times New Roman" w:hAnsi="Times New Roman" w:cs="Times New Roman"/>
                <w:color w:val="000000" w:themeColor="text1"/>
              </w:rPr>
              <w:t xml:space="preserve"> 2007</w:t>
            </w:r>
            <w:r w:rsidR="00687FDA">
              <w:rPr>
                <w:rFonts w:ascii="Times New Roman" w:hAnsi="Times New Roman" w:cs="Times New Roman"/>
                <w:color w:val="000000" w:themeColor="text1"/>
              </w:rPr>
              <w:t xml:space="preserve">; </w:t>
            </w:r>
            <w:r w:rsidR="00687FDA">
              <w:rPr>
                <w:rFonts w:ascii="Times New Roman" w:hAnsi="Times New Roman" w:cs="Times New Roman"/>
                <w:iCs/>
                <w:sz w:val="22"/>
                <w:szCs w:val="22"/>
              </w:rPr>
              <w:t>BSA,</w:t>
            </w:r>
            <w:r w:rsidR="00687FDA" w:rsidRPr="00AB1091">
              <w:rPr>
                <w:rFonts w:ascii="Times New Roman" w:hAnsi="Times New Roman" w:cs="Times New Roman"/>
                <w:iCs/>
                <w:sz w:val="22"/>
                <w:szCs w:val="22"/>
              </w:rPr>
              <w:t>2017</w:t>
            </w:r>
            <w:r w:rsidR="00687FDA">
              <w:rPr>
                <w:rFonts w:ascii="Times New Roman" w:hAnsi="Times New Roman" w:cs="Times New Roman"/>
                <w:iCs/>
                <w:sz w:val="22"/>
                <w:szCs w:val="22"/>
              </w:rPr>
              <w:t>; UWTSD, 2022a</w:t>
            </w:r>
            <w:r w:rsidR="00687FDA">
              <w:rPr>
                <w:rFonts w:ascii="Times New Roman" w:hAnsi="Times New Roman" w:cs="Times New Roman"/>
                <w:color w:val="000000" w:themeColor="text1"/>
              </w:rPr>
              <w:t>)</w:t>
            </w:r>
            <w:r w:rsidRPr="009B2DD4">
              <w:rPr>
                <w:rFonts w:ascii="Times New Roman" w:hAnsi="Times New Roman" w:cs="Times New Roman"/>
                <w:color w:val="000000" w:themeColor="text1"/>
              </w:rPr>
              <w:t>. Only those who actively confirm their consent will be allowed to proceed to the main body of the questionnaire</w:t>
            </w:r>
            <w:r w:rsidR="00687FDA" w:rsidRPr="0049304A">
              <w:rPr>
                <w:rFonts w:ascii="Times New Roman" w:hAnsi="Times New Roman" w:cs="Times New Roman"/>
                <w:color w:val="000000" w:themeColor="text1"/>
              </w:rPr>
              <w:t xml:space="preserve"> (Qualtrics</w:t>
            </w:r>
            <w:r w:rsidR="00687FDA">
              <w:rPr>
                <w:rFonts w:ascii="Times New Roman" w:hAnsi="Times New Roman" w:cs="Times New Roman"/>
                <w:color w:val="000000" w:themeColor="text1"/>
              </w:rPr>
              <w:t>, 2017; Kent State Unive</w:t>
            </w:r>
            <w:r w:rsidR="0049304A">
              <w:rPr>
                <w:rFonts w:ascii="Times New Roman" w:hAnsi="Times New Roman" w:cs="Times New Roman"/>
                <w:color w:val="000000" w:themeColor="text1"/>
              </w:rPr>
              <w:t xml:space="preserve">rsity, 2021; </w:t>
            </w:r>
            <w:r w:rsidR="0049304A">
              <w:rPr>
                <w:rFonts w:ascii="Times New Roman" w:hAnsi="Times New Roman" w:cs="Times New Roman"/>
                <w:iCs/>
                <w:sz w:val="22"/>
                <w:szCs w:val="22"/>
              </w:rPr>
              <w:t>BSA,</w:t>
            </w:r>
            <w:r w:rsidR="0049304A" w:rsidRPr="00AB1091">
              <w:rPr>
                <w:rFonts w:ascii="Times New Roman" w:hAnsi="Times New Roman" w:cs="Times New Roman"/>
                <w:iCs/>
                <w:sz w:val="22"/>
                <w:szCs w:val="22"/>
              </w:rPr>
              <w:t>2017</w:t>
            </w:r>
            <w:r w:rsidR="0049304A">
              <w:rPr>
                <w:rFonts w:ascii="Times New Roman" w:hAnsi="Times New Roman" w:cs="Times New Roman"/>
                <w:iCs/>
                <w:sz w:val="22"/>
                <w:szCs w:val="22"/>
              </w:rPr>
              <w:t>; UWTSD, 2022a</w:t>
            </w:r>
            <w:r w:rsidR="0049304A">
              <w:rPr>
                <w:rFonts w:ascii="Times New Roman" w:hAnsi="Times New Roman" w:cs="Times New Roman"/>
                <w:iCs/>
                <w:sz w:val="22"/>
                <w:szCs w:val="22"/>
              </w:rPr>
              <w:t>)</w:t>
            </w:r>
            <w:r w:rsidRPr="009B2DD4">
              <w:rPr>
                <w:rFonts w:ascii="Times New Roman" w:hAnsi="Times New Roman" w:cs="Times New Roman"/>
                <w:color w:val="000000" w:themeColor="text1"/>
              </w:rPr>
              <w:t>. Participants who decline will be automatically redirected to a debriefing page thanking them for their time and interest</w:t>
            </w:r>
            <w:r w:rsidR="0049304A" w:rsidRPr="0049304A">
              <w:rPr>
                <w:rFonts w:ascii="Times New Roman" w:hAnsi="Times New Roman" w:cs="Times New Roman"/>
                <w:color w:val="000000" w:themeColor="text1"/>
              </w:rPr>
              <w:t xml:space="preserve"> </w:t>
            </w:r>
            <w:r w:rsidR="0049304A" w:rsidRPr="0049304A">
              <w:rPr>
                <w:rFonts w:ascii="Times New Roman" w:hAnsi="Times New Roman" w:cs="Times New Roman"/>
                <w:color w:val="000000" w:themeColor="text1"/>
              </w:rPr>
              <w:t>(Qualtrics</w:t>
            </w:r>
            <w:r w:rsidR="0049304A">
              <w:rPr>
                <w:rFonts w:ascii="Times New Roman" w:hAnsi="Times New Roman" w:cs="Times New Roman"/>
                <w:color w:val="000000" w:themeColor="text1"/>
              </w:rPr>
              <w:t xml:space="preserve">, 2017; Kent State University, 2021; </w:t>
            </w:r>
            <w:r w:rsidR="0049304A">
              <w:rPr>
                <w:rFonts w:ascii="Times New Roman" w:hAnsi="Times New Roman" w:cs="Times New Roman"/>
                <w:iCs/>
                <w:sz w:val="22"/>
                <w:szCs w:val="22"/>
              </w:rPr>
              <w:t>BSA,</w:t>
            </w:r>
            <w:r w:rsidR="0049304A" w:rsidRPr="00AB1091">
              <w:rPr>
                <w:rFonts w:ascii="Times New Roman" w:hAnsi="Times New Roman" w:cs="Times New Roman"/>
                <w:iCs/>
                <w:sz w:val="22"/>
                <w:szCs w:val="22"/>
              </w:rPr>
              <w:t>2017</w:t>
            </w:r>
            <w:r w:rsidR="0049304A">
              <w:rPr>
                <w:rFonts w:ascii="Times New Roman" w:hAnsi="Times New Roman" w:cs="Times New Roman"/>
                <w:iCs/>
                <w:sz w:val="22"/>
                <w:szCs w:val="22"/>
              </w:rPr>
              <w:t>; UWTSD, 2022a)</w:t>
            </w:r>
            <w:r w:rsidRPr="009B2DD4">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DD028B" w:rsidRPr="00DD028B">
              <w:rPr>
                <w:rFonts w:ascii="Times New Roman" w:hAnsi="Times New Roman" w:cs="Times New Roman"/>
                <w:color w:val="000000" w:themeColor="text1"/>
              </w:rPr>
              <w:t>The consent form will explicitly state that involvement is optional and that participants can discontinue participation whenever they choos</w:t>
            </w:r>
            <w:r w:rsidRPr="009B2DD4">
              <w:rPr>
                <w:rFonts w:ascii="Times New Roman" w:hAnsi="Times New Roman" w:cs="Times New Roman"/>
                <w:color w:val="000000" w:themeColor="text1"/>
              </w:rPr>
              <w:t>e</w:t>
            </w:r>
            <w:r w:rsidR="000145BC">
              <w:rPr>
                <w:rFonts w:ascii="Times New Roman" w:hAnsi="Times New Roman" w:cs="Times New Roman"/>
                <w:color w:val="000000" w:themeColor="text1"/>
              </w:rPr>
              <w:t xml:space="preserve">, </w:t>
            </w:r>
            <w:r w:rsidRPr="009B2DD4">
              <w:rPr>
                <w:rFonts w:ascii="Times New Roman" w:hAnsi="Times New Roman" w:cs="Times New Roman"/>
                <w:color w:val="000000" w:themeColor="text1"/>
              </w:rPr>
              <w:t>without explanation and without penalty</w:t>
            </w:r>
            <w:r w:rsidR="0049304A" w:rsidRPr="0049304A">
              <w:rPr>
                <w:rFonts w:ascii="Times New Roman" w:hAnsi="Times New Roman" w:cs="Times New Roman"/>
                <w:color w:val="000000" w:themeColor="text1"/>
              </w:rPr>
              <w:t xml:space="preserve"> (</w:t>
            </w:r>
            <w:r w:rsidR="0049304A" w:rsidRPr="0049304A">
              <w:rPr>
                <w:rFonts w:ascii="Times New Roman" w:hAnsi="Times New Roman" w:cs="Times New Roman"/>
                <w:iCs/>
              </w:rPr>
              <w:t>BSA,2017; UWTSD, 2022a</w:t>
            </w:r>
            <w:r w:rsidR="0049304A" w:rsidRPr="0049304A">
              <w:rPr>
                <w:rFonts w:ascii="Times New Roman" w:hAnsi="Times New Roman" w:cs="Times New Roman"/>
                <w:color w:val="000000" w:themeColor="text1"/>
              </w:rPr>
              <w:t>)</w:t>
            </w:r>
            <w:r w:rsidRPr="009B2DD4">
              <w:rPr>
                <w:rFonts w:ascii="Times New Roman" w:hAnsi="Times New Roman" w:cs="Times New Roman"/>
                <w:color w:val="000000" w:themeColor="text1"/>
              </w:rPr>
              <w:t xml:space="preserve">. </w:t>
            </w:r>
            <w:r w:rsidR="00DD028B" w:rsidRPr="00DD028B">
              <w:rPr>
                <w:rFonts w:ascii="Times New Roman" w:hAnsi="Times New Roman" w:cs="Times New Roman"/>
                <w:color w:val="000000" w:themeColor="text1"/>
              </w:rPr>
              <w:t xml:space="preserve">We will emphasize that individuals are free to omit </w:t>
            </w:r>
            <w:r w:rsidR="00DD028B" w:rsidRPr="00DD028B">
              <w:rPr>
                <w:rFonts w:ascii="Times New Roman" w:hAnsi="Times New Roman" w:cs="Times New Roman"/>
                <w:color w:val="000000" w:themeColor="text1"/>
              </w:rPr>
              <w:lastRenderedPageBreak/>
              <w:t>any question or respond only to those they wish</w:t>
            </w:r>
            <w:r w:rsidRPr="009B2DD4">
              <w:rPr>
                <w:rFonts w:ascii="Times New Roman" w:hAnsi="Times New Roman" w:cs="Times New Roman"/>
                <w:color w:val="000000" w:themeColor="text1"/>
              </w:rPr>
              <w:t>, and may exit the questionnaire at any point, even after beginning it</w:t>
            </w:r>
            <w:r w:rsidR="0049304A" w:rsidRPr="0049304A">
              <w:rPr>
                <w:rFonts w:ascii="Times New Roman" w:hAnsi="Times New Roman" w:cs="Times New Roman"/>
                <w:color w:val="000000" w:themeColor="text1"/>
              </w:rPr>
              <w:t xml:space="preserve"> (</w:t>
            </w:r>
            <w:r w:rsidR="0049304A" w:rsidRPr="0049304A">
              <w:rPr>
                <w:rFonts w:ascii="Times New Roman" w:hAnsi="Times New Roman" w:cs="Times New Roman"/>
                <w:iCs/>
                <w:sz w:val="22"/>
                <w:szCs w:val="22"/>
              </w:rPr>
              <w:t>BSA</w:t>
            </w:r>
            <w:r w:rsidR="0049304A">
              <w:rPr>
                <w:rFonts w:ascii="Times New Roman" w:hAnsi="Times New Roman" w:cs="Times New Roman"/>
                <w:iCs/>
                <w:sz w:val="22"/>
                <w:szCs w:val="22"/>
              </w:rPr>
              <w:t>,</w:t>
            </w:r>
            <w:r w:rsidR="0049304A" w:rsidRPr="00AB1091">
              <w:rPr>
                <w:rFonts w:ascii="Times New Roman" w:hAnsi="Times New Roman" w:cs="Times New Roman"/>
                <w:iCs/>
                <w:sz w:val="22"/>
                <w:szCs w:val="22"/>
              </w:rPr>
              <w:t>2017</w:t>
            </w:r>
            <w:r w:rsidR="0049304A">
              <w:rPr>
                <w:rFonts w:ascii="Times New Roman" w:hAnsi="Times New Roman" w:cs="Times New Roman"/>
                <w:iCs/>
                <w:sz w:val="22"/>
                <w:szCs w:val="22"/>
              </w:rPr>
              <w:t>; UWTSD, 2022a</w:t>
            </w:r>
            <w:r w:rsidR="0049304A">
              <w:rPr>
                <w:rFonts w:ascii="Times New Roman" w:hAnsi="Times New Roman" w:cs="Times New Roman"/>
                <w:color w:val="000000" w:themeColor="text1"/>
              </w:rPr>
              <w:t>)</w:t>
            </w:r>
            <w:r w:rsidRPr="009B2DD4">
              <w:rPr>
                <w:rFonts w:ascii="Times New Roman" w:hAnsi="Times New Roman" w:cs="Times New Roman"/>
                <w:color w:val="000000" w:themeColor="text1"/>
              </w:rPr>
              <w:t>. Furthermore, they will be made aware that they may request the removal of their data at any stage prior to the final anonymised analysis (UWTSD, 202</w:t>
            </w:r>
            <w:r w:rsidR="00AB1091">
              <w:rPr>
                <w:rFonts w:ascii="Times New Roman" w:hAnsi="Times New Roman" w:cs="Times New Roman"/>
                <w:color w:val="000000" w:themeColor="text1"/>
              </w:rPr>
              <w:t>4</w:t>
            </w:r>
            <w:r w:rsidRPr="009B2DD4">
              <w:rPr>
                <w:rFonts w:ascii="Times New Roman" w:hAnsi="Times New Roman" w:cs="Times New Roman"/>
                <w:color w:val="000000" w:themeColor="text1"/>
              </w:rPr>
              <w:t xml:space="preserve">a; Wiles </w:t>
            </w:r>
            <w:r w:rsidRPr="009B2DD4">
              <w:rPr>
                <w:rFonts w:ascii="Times New Roman" w:hAnsi="Times New Roman" w:cs="Times New Roman"/>
                <w:i/>
                <w:iCs/>
                <w:color w:val="000000" w:themeColor="text1"/>
              </w:rPr>
              <w:t>et al.,</w:t>
            </w:r>
            <w:r w:rsidRPr="009B2DD4">
              <w:rPr>
                <w:rFonts w:ascii="Times New Roman" w:hAnsi="Times New Roman" w:cs="Times New Roman"/>
                <w:color w:val="000000" w:themeColor="text1"/>
              </w:rPr>
              <w:t xml:space="preserve"> 2007).</w:t>
            </w:r>
          </w:p>
          <w:p w14:paraId="42FEEBA5" w14:textId="7B1B9D43" w:rsidR="009B2DD4" w:rsidRPr="009B2DD4" w:rsidRDefault="00B4602D" w:rsidP="009B2DD4">
            <w:pPr>
              <w:autoSpaceDE w:val="0"/>
              <w:autoSpaceDN w:val="0"/>
              <w:adjustRightInd w:val="0"/>
              <w:spacing w:line="360" w:lineRule="auto"/>
              <w:rPr>
                <w:rFonts w:ascii="Times New Roman" w:hAnsi="Times New Roman" w:cs="Times New Roman"/>
                <w:color w:val="000000" w:themeColor="text1"/>
              </w:rPr>
            </w:pPr>
            <w:r w:rsidRPr="00B4602D">
              <w:rPr>
                <w:rFonts w:ascii="Times New Roman" w:hAnsi="Times New Roman" w:cs="Times New Roman"/>
                <w:color w:val="000000" w:themeColor="text1"/>
              </w:rPr>
              <w:t>This strategy ensures participants retain complete autonomy, making well-informed decisions about their participation</w:t>
            </w:r>
            <w:r w:rsidR="009B2DD4" w:rsidRPr="009B2DD4">
              <w:rPr>
                <w:rFonts w:ascii="Times New Roman" w:hAnsi="Times New Roman" w:cs="Times New Roman"/>
                <w:color w:val="000000" w:themeColor="text1"/>
              </w:rPr>
              <w:t>, in line with institutional and ethical research guidelines</w:t>
            </w:r>
            <w:r w:rsidR="0049304A" w:rsidRPr="0049304A">
              <w:rPr>
                <w:rFonts w:ascii="Times New Roman" w:hAnsi="Times New Roman" w:cs="Times New Roman"/>
                <w:color w:val="000000" w:themeColor="text1"/>
              </w:rPr>
              <w:t xml:space="preserve"> (</w:t>
            </w:r>
            <w:r w:rsidR="0049304A" w:rsidRPr="0049304A">
              <w:rPr>
                <w:rFonts w:ascii="Times New Roman" w:hAnsi="Times New Roman" w:cs="Times New Roman"/>
                <w:iCs/>
              </w:rPr>
              <w:t>BSA,2017; UWTSD, 2022a)</w:t>
            </w:r>
            <w:r w:rsidR="009B2DD4" w:rsidRPr="009B2DD4">
              <w:rPr>
                <w:rFonts w:ascii="Times New Roman" w:hAnsi="Times New Roman" w:cs="Times New Roman"/>
                <w:color w:val="000000" w:themeColor="text1"/>
              </w:rPr>
              <w:t>.</w:t>
            </w:r>
          </w:p>
          <w:p w14:paraId="53708B17" w14:textId="77777777" w:rsidR="00BD6123" w:rsidRPr="009B2DD4" w:rsidRDefault="00BD6123" w:rsidP="009B2DD4">
            <w:pPr>
              <w:autoSpaceDE w:val="0"/>
              <w:autoSpaceDN w:val="0"/>
              <w:adjustRightInd w:val="0"/>
              <w:spacing w:line="360" w:lineRule="auto"/>
              <w:rPr>
                <w:rFonts w:ascii="Times New Roman" w:hAnsi="Times New Roman" w:cs="Times New Roman"/>
                <w:color w:val="000000" w:themeColor="text1"/>
              </w:rPr>
            </w:pPr>
          </w:p>
          <w:p w14:paraId="78DF447A" w14:textId="144C5FCE" w:rsidR="00BD6123" w:rsidRDefault="00BD6123" w:rsidP="009B2DD4">
            <w:pPr>
              <w:autoSpaceDE w:val="0"/>
              <w:autoSpaceDN w:val="0"/>
              <w:adjustRightInd w:val="0"/>
              <w:spacing w:line="360" w:lineRule="auto"/>
              <w:rPr>
                <w:rFonts w:ascii="Times New Roman" w:hAnsi="Times New Roman" w:cs="Times New Roman"/>
                <w:color w:val="000000" w:themeColor="text1"/>
              </w:rPr>
            </w:pPr>
            <w:r w:rsidRPr="009B2DD4">
              <w:rPr>
                <w:rFonts w:ascii="Times New Roman" w:hAnsi="Times New Roman" w:cs="Times New Roman"/>
                <w:color w:val="000000" w:themeColor="text1"/>
              </w:rPr>
              <w:t xml:space="preserve">Reference List – </w:t>
            </w:r>
          </w:p>
          <w:p w14:paraId="55F898BA" w14:textId="77777777" w:rsidR="001D0CFF" w:rsidRPr="001D0CFF" w:rsidRDefault="001D0CFF" w:rsidP="001978C4">
            <w:pPr>
              <w:autoSpaceDE w:val="0"/>
              <w:autoSpaceDN w:val="0"/>
              <w:adjustRightInd w:val="0"/>
              <w:ind w:left="720" w:hanging="720"/>
              <w:rPr>
                <w:rFonts w:ascii="Times New Roman" w:hAnsi="Times New Roman" w:cs="Times New Roman"/>
                <w:color w:val="000000" w:themeColor="text1"/>
                <w:sz w:val="22"/>
                <w:szCs w:val="22"/>
              </w:rPr>
            </w:pPr>
            <w:r w:rsidRPr="001D0CFF">
              <w:rPr>
                <w:rFonts w:ascii="Times New Roman" w:hAnsi="Times New Roman" w:cs="Times New Roman"/>
                <w:iCs/>
                <w:sz w:val="22"/>
                <w:szCs w:val="22"/>
              </w:rPr>
              <w:t xml:space="preserve">British Sociological Association (2017). </w:t>
            </w:r>
            <w:r w:rsidRPr="001D0CFF">
              <w:rPr>
                <w:rFonts w:ascii="Times New Roman" w:eastAsia="Times New Roman" w:hAnsi="Times New Roman" w:cs="Times New Roman"/>
                <w:iCs/>
                <w:sz w:val="22"/>
                <w:szCs w:val="22"/>
              </w:rPr>
              <w:t>BSA Statement of Ethical Practice 2017</w:t>
            </w:r>
            <w:r w:rsidRPr="001D0CFF">
              <w:rPr>
                <w:rFonts w:ascii="Times New Roman" w:hAnsi="Times New Roman" w:cs="Times New Roman"/>
                <w:iCs/>
                <w:sz w:val="22"/>
                <w:szCs w:val="22"/>
              </w:rPr>
              <w:t xml:space="preserve">. Available at: </w:t>
            </w:r>
            <w:hyperlink r:id="rId235" w:history="1">
              <w:r w:rsidRPr="001D0CFF">
                <w:rPr>
                  <w:rStyle w:val="Hyperlink"/>
                  <w:rFonts w:ascii="Times New Roman" w:hAnsi="Times New Roman" w:cs="Times New Roman"/>
                  <w:iCs/>
                  <w:sz w:val="22"/>
                  <w:szCs w:val="22"/>
                </w:rPr>
                <w:t>https://www.britsoc.co.uk/media/24310/bsa_statement_of_ethical_practice.pdf</w:t>
              </w:r>
            </w:hyperlink>
            <w:r w:rsidRPr="001D0CFF">
              <w:rPr>
                <w:rFonts w:ascii="Times New Roman" w:hAnsi="Times New Roman" w:cs="Times New Roman"/>
                <w:iCs/>
                <w:sz w:val="22"/>
                <w:szCs w:val="22"/>
              </w:rPr>
              <w:t xml:space="preserve"> [Assessed on 12th May 2025]. </w:t>
            </w:r>
          </w:p>
          <w:p w14:paraId="3D07F335" w14:textId="77777777" w:rsidR="001D0CFF" w:rsidRPr="001D0CFF" w:rsidRDefault="001D0CFF" w:rsidP="009B2DD4">
            <w:pPr>
              <w:spacing w:line="360" w:lineRule="auto"/>
              <w:ind w:left="720" w:hanging="720"/>
              <w:rPr>
                <w:rFonts w:ascii="Times New Roman" w:hAnsi="Times New Roman" w:cs="Times New Roman"/>
                <w:sz w:val="22"/>
                <w:szCs w:val="22"/>
              </w:rPr>
            </w:pPr>
            <w:r w:rsidRPr="001D0CFF">
              <w:rPr>
                <w:rFonts w:ascii="Times New Roman" w:hAnsi="Times New Roman" w:cs="Times New Roman"/>
                <w:sz w:val="22"/>
                <w:szCs w:val="22"/>
              </w:rPr>
              <w:t xml:space="preserve">Kent State University. (2021). Statistical and Qualitative Data Analysis Software: About Qualtrics. Available at: </w:t>
            </w:r>
            <w:hyperlink r:id="rId236" w:history="1">
              <w:r w:rsidRPr="001D0CFF">
                <w:rPr>
                  <w:rStyle w:val="Hyperlink"/>
                  <w:rFonts w:ascii="Times New Roman" w:hAnsi="Times New Roman" w:cs="Times New Roman"/>
                  <w:sz w:val="22"/>
                  <w:szCs w:val="22"/>
                </w:rPr>
                <w:t>https://libguides.library.kent.edu/statconsulting/home</w:t>
              </w:r>
            </w:hyperlink>
            <w:r w:rsidRPr="001D0CFF">
              <w:rPr>
                <w:rFonts w:ascii="Times New Roman" w:hAnsi="Times New Roman" w:cs="Times New Roman"/>
                <w:sz w:val="22"/>
                <w:szCs w:val="22"/>
              </w:rPr>
              <w:t xml:space="preserve"> [Assessed on 06th May 2025]. </w:t>
            </w:r>
          </w:p>
          <w:p w14:paraId="750A17B6" w14:textId="77777777" w:rsidR="001D0CFF" w:rsidRPr="001D0CFF" w:rsidRDefault="001D0CFF" w:rsidP="00687FDA">
            <w:pPr>
              <w:ind w:left="720" w:hanging="720"/>
              <w:rPr>
                <w:rFonts w:ascii="Times New Roman" w:hAnsi="Times New Roman" w:cs="Times New Roman"/>
                <w:color w:val="000000" w:themeColor="text1"/>
                <w:sz w:val="22"/>
                <w:szCs w:val="22"/>
              </w:rPr>
            </w:pPr>
            <w:r w:rsidRPr="001D0CFF">
              <w:rPr>
                <w:rFonts w:ascii="Times New Roman" w:hAnsi="Times New Roman" w:cs="Times New Roman"/>
                <w:color w:val="000000" w:themeColor="text1"/>
                <w:sz w:val="22"/>
                <w:szCs w:val="22"/>
              </w:rPr>
              <w:t>Qualtrics. (2017). What is Qualtrics? The World’s First Experience Management Platform. [</w:t>
            </w:r>
            <w:proofErr w:type="spellStart"/>
            <w:r w:rsidRPr="001D0CFF">
              <w:rPr>
                <w:rFonts w:ascii="Times New Roman" w:hAnsi="Times New Roman" w:cs="Times New Roman"/>
                <w:color w:val="000000" w:themeColor="text1"/>
                <w:sz w:val="22"/>
                <w:szCs w:val="22"/>
              </w:rPr>
              <w:t>Youtube</w:t>
            </w:r>
            <w:proofErr w:type="spellEnd"/>
            <w:r w:rsidRPr="001D0CFF">
              <w:rPr>
                <w:rFonts w:ascii="Times New Roman" w:hAnsi="Times New Roman" w:cs="Times New Roman"/>
                <w:color w:val="000000" w:themeColor="text1"/>
                <w:sz w:val="22"/>
                <w:szCs w:val="22"/>
              </w:rPr>
              <w:t xml:space="preserve">]. Available at: </w:t>
            </w:r>
            <w:hyperlink r:id="rId237" w:history="1">
              <w:r w:rsidRPr="001D0CFF">
                <w:rPr>
                  <w:rStyle w:val="Hyperlink"/>
                  <w:rFonts w:ascii="Times New Roman" w:hAnsi="Times New Roman" w:cs="Times New Roman"/>
                  <w:sz w:val="22"/>
                  <w:szCs w:val="22"/>
                </w:rPr>
                <w:t>https://www.youtube.com/watch?v=YjooLZhFXPE</w:t>
              </w:r>
            </w:hyperlink>
            <w:r w:rsidRPr="001D0CFF">
              <w:rPr>
                <w:rFonts w:ascii="Times New Roman" w:hAnsi="Times New Roman" w:cs="Times New Roman"/>
                <w:color w:val="000000" w:themeColor="text1"/>
                <w:sz w:val="22"/>
                <w:szCs w:val="22"/>
              </w:rPr>
              <w:t xml:space="preserve"> [Assessed on 06</w:t>
            </w:r>
            <w:r w:rsidRPr="001D0CFF">
              <w:rPr>
                <w:rFonts w:ascii="Times New Roman" w:hAnsi="Times New Roman" w:cs="Times New Roman"/>
                <w:color w:val="000000" w:themeColor="text1"/>
                <w:sz w:val="22"/>
                <w:szCs w:val="22"/>
                <w:vertAlign w:val="superscript"/>
              </w:rPr>
              <w:t>th</w:t>
            </w:r>
            <w:r w:rsidRPr="001D0CFF">
              <w:rPr>
                <w:rFonts w:ascii="Times New Roman" w:hAnsi="Times New Roman" w:cs="Times New Roman"/>
                <w:color w:val="000000" w:themeColor="text1"/>
                <w:sz w:val="22"/>
                <w:szCs w:val="22"/>
              </w:rPr>
              <w:t xml:space="preserve"> May 2025]. </w:t>
            </w:r>
          </w:p>
          <w:p w14:paraId="1F3C8AB2" w14:textId="77777777" w:rsidR="001D0CFF" w:rsidRPr="001D0CFF" w:rsidRDefault="001D0CFF" w:rsidP="001D0CFF">
            <w:pPr>
              <w:autoSpaceDE w:val="0"/>
              <w:autoSpaceDN w:val="0"/>
              <w:adjustRightInd w:val="0"/>
              <w:ind w:left="720" w:hanging="720"/>
              <w:rPr>
                <w:rFonts w:ascii="Times New Roman" w:hAnsi="Times New Roman" w:cs="Times New Roman"/>
                <w:color w:val="000000" w:themeColor="text1"/>
                <w:sz w:val="22"/>
                <w:szCs w:val="22"/>
              </w:rPr>
            </w:pPr>
            <w:r w:rsidRPr="001D0CFF">
              <w:rPr>
                <w:rFonts w:ascii="Times New Roman" w:hAnsi="Times New Roman" w:cs="Times New Roman"/>
                <w:color w:val="000000" w:themeColor="text1"/>
                <w:sz w:val="22"/>
                <w:szCs w:val="22"/>
              </w:rPr>
              <w:t>University on Wales Trinity Saint David [UWTSD]. (202</w:t>
            </w:r>
            <w:r w:rsidRPr="001D0CFF">
              <w:rPr>
                <w:rFonts w:ascii="Times New Roman" w:hAnsi="Times New Roman" w:cs="Times New Roman"/>
                <w:color w:val="000000" w:themeColor="text1"/>
                <w:sz w:val="22"/>
                <w:szCs w:val="22"/>
              </w:rPr>
              <w:t>4</w:t>
            </w:r>
            <w:r w:rsidRPr="001D0CFF">
              <w:rPr>
                <w:rFonts w:ascii="Times New Roman" w:hAnsi="Times New Roman" w:cs="Times New Roman"/>
                <w:color w:val="000000" w:themeColor="text1"/>
                <w:sz w:val="22"/>
                <w:szCs w:val="22"/>
              </w:rPr>
              <w:t xml:space="preserve">a). Research Ethics and Integrity Code of Practice. Available at: </w:t>
            </w:r>
            <w:hyperlink r:id="rId238" w:history="1">
              <w:r w:rsidRPr="001D0CFF">
                <w:rPr>
                  <w:rStyle w:val="Hyperlink"/>
                  <w:rFonts w:ascii="Times New Roman" w:hAnsi="Times New Roman" w:cs="Times New Roman"/>
                  <w:sz w:val="22"/>
                  <w:szCs w:val="22"/>
                </w:rPr>
                <w:t>https://www.uwtsd.ac.uk/sites/default/files/2024-02/REICoP-July-2022.pdf</w:t>
              </w:r>
            </w:hyperlink>
            <w:r w:rsidRPr="001D0CFF">
              <w:rPr>
                <w:rFonts w:ascii="Times New Roman" w:hAnsi="Times New Roman" w:cs="Times New Roman"/>
                <w:color w:val="000000" w:themeColor="text1"/>
                <w:sz w:val="22"/>
                <w:szCs w:val="22"/>
              </w:rPr>
              <w:t xml:space="preserve"> [Assessed on 07th May 2025]. </w:t>
            </w:r>
          </w:p>
          <w:p w14:paraId="70A17F97" w14:textId="77777777" w:rsidR="001D0CFF" w:rsidRPr="001D0CFF" w:rsidRDefault="001D0CFF" w:rsidP="001D0CFF">
            <w:pPr>
              <w:autoSpaceDE w:val="0"/>
              <w:autoSpaceDN w:val="0"/>
              <w:adjustRightInd w:val="0"/>
              <w:ind w:left="720" w:hanging="720"/>
              <w:rPr>
                <w:rFonts w:ascii="Times New Roman" w:hAnsi="Times New Roman" w:cs="Times New Roman"/>
                <w:color w:val="000000" w:themeColor="text1"/>
                <w:sz w:val="22"/>
                <w:szCs w:val="22"/>
              </w:rPr>
            </w:pPr>
            <w:r w:rsidRPr="001D0CFF">
              <w:rPr>
                <w:rFonts w:ascii="Times New Roman" w:hAnsi="Times New Roman" w:cs="Times New Roman"/>
                <w:color w:val="000000" w:themeColor="text1"/>
                <w:sz w:val="22"/>
                <w:szCs w:val="22"/>
              </w:rPr>
              <w:t xml:space="preserve">Wiles, R., Crow, G., Charles, V., and Heath, S., (2007). Informed Consent and the Research Process: Following Rules or Striking Balances? Sociological Research Online, 12(2), pp. 99-110. Available at: </w:t>
            </w:r>
            <w:hyperlink r:id="rId239" w:history="1">
              <w:r w:rsidRPr="001D0CFF">
                <w:rPr>
                  <w:rStyle w:val="Hyperlink"/>
                  <w:rFonts w:ascii="Times New Roman" w:hAnsi="Times New Roman" w:cs="Times New Roman"/>
                  <w:sz w:val="22"/>
                  <w:szCs w:val="22"/>
                </w:rPr>
                <w:t xml:space="preserve">https://www.researchgate.net/publication/24131981_Informed_Consent_and_the_Research_ </w:t>
              </w:r>
              <w:proofErr w:type="spellStart"/>
              <w:r w:rsidRPr="001D0CFF">
                <w:rPr>
                  <w:rStyle w:val="Hyperlink"/>
                  <w:rFonts w:ascii="Times New Roman" w:hAnsi="Times New Roman" w:cs="Times New Roman"/>
                  <w:sz w:val="22"/>
                  <w:szCs w:val="22"/>
                </w:rPr>
                <w:t>Process_Following_Rules_or_Striking_Balances</w:t>
              </w:r>
              <w:proofErr w:type="spellEnd"/>
            </w:hyperlink>
            <w:r w:rsidRPr="001D0CFF">
              <w:rPr>
                <w:rFonts w:ascii="Times New Roman" w:hAnsi="Times New Roman" w:cs="Times New Roman"/>
                <w:color w:val="000000" w:themeColor="text1"/>
                <w:sz w:val="22"/>
                <w:szCs w:val="22"/>
              </w:rPr>
              <w:t xml:space="preserve"> [Assessed on 09th May 2025].  </w:t>
            </w:r>
          </w:p>
          <w:p w14:paraId="6EE9E660" w14:textId="296FFB6A" w:rsidR="00BD6123" w:rsidRPr="009B2DD4" w:rsidRDefault="00BD6123" w:rsidP="009B2DD4">
            <w:pPr>
              <w:autoSpaceDE w:val="0"/>
              <w:autoSpaceDN w:val="0"/>
              <w:adjustRightInd w:val="0"/>
              <w:spacing w:line="360" w:lineRule="auto"/>
              <w:rPr>
                <w:rFonts w:ascii="Times New Roman" w:hAnsi="Times New Roman" w:cs="Times New Roman"/>
                <w:color w:val="000000" w:themeColor="text1"/>
              </w:rPr>
            </w:pPr>
          </w:p>
        </w:tc>
      </w:tr>
      <w:tr w:rsidR="00247179" w:rsidRPr="00666FCB" w14:paraId="76C0E76A" w14:textId="77777777" w:rsidTr="00005D3E">
        <w:tc>
          <w:tcPr>
            <w:tcW w:w="9923" w:type="dxa"/>
            <w:tcBorders>
              <w:top w:val="single" w:sz="4" w:space="0" w:color="auto"/>
              <w:bottom w:val="single" w:sz="4" w:space="0" w:color="auto"/>
            </w:tcBorders>
            <w:shd w:val="clear" w:color="auto" w:fill="F2F2F2" w:themeFill="background1" w:themeFillShade="F2"/>
          </w:tcPr>
          <w:p w14:paraId="62146A6D" w14:textId="77777777" w:rsidR="00247179" w:rsidRPr="00666FCB" w:rsidRDefault="00247179" w:rsidP="00005D3E">
            <w:pPr>
              <w:jc w:val="both"/>
              <w:rPr>
                <w:rFonts w:ascii="Times New Roman" w:hAnsi="Times New Roman" w:cs="Times New Roman"/>
                <w:b/>
              </w:rPr>
            </w:pPr>
            <w:r w:rsidRPr="00666FCB">
              <w:rPr>
                <w:rFonts w:ascii="Times New Roman" w:hAnsi="Times New Roman" w:cs="Times New Roman"/>
                <w:b/>
              </w:rPr>
              <w:lastRenderedPageBreak/>
              <w:t>Confidentiality / Anonymity</w:t>
            </w:r>
          </w:p>
          <w:p w14:paraId="4443C3F2" w14:textId="77777777" w:rsidR="00247179" w:rsidRPr="00666FCB" w:rsidRDefault="00247179" w:rsidP="00005D3E">
            <w:pPr>
              <w:jc w:val="both"/>
              <w:rPr>
                <w:rFonts w:ascii="Times New Roman" w:hAnsi="Times New Roman" w:cs="Times New Roman"/>
              </w:rPr>
            </w:pPr>
            <w:r w:rsidRPr="00666FCB">
              <w:rPr>
                <w:rFonts w:ascii="Times New Roman" w:hAnsi="Times New Roman" w:cs="Times New Roman"/>
              </w:rPr>
              <w:t xml:space="preserve">Set out how anonymity of participants and confidentiality will be ensured in any outputs. If anonymity is not being offered, explain why this is the case. </w:t>
            </w:r>
          </w:p>
        </w:tc>
      </w:tr>
      <w:tr w:rsidR="00247179" w:rsidRPr="00666FCB" w14:paraId="7168C1C9" w14:textId="77777777" w:rsidTr="00005D3E">
        <w:tc>
          <w:tcPr>
            <w:tcW w:w="9923" w:type="dxa"/>
            <w:tcBorders>
              <w:top w:val="single" w:sz="4" w:space="0" w:color="auto"/>
              <w:bottom w:val="single" w:sz="4" w:space="0" w:color="auto"/>
            </w:tcBorders>
          </w:tcPr>
          <w:p w14:paraId="3361D724" w14:textId="753F804F" w:rsidR="009B2DD4" w:rsidRPr="009B2DD4" w:rsidRDefault="0038267B" w:rsidP="009B2DD4">
            <w:pPr>
              <w:autoSpaceDE w:val="0"/>
              <w:autoSpaceDN w:val="0"/>
              <w:adjustRightInd w:val="0"/>
              <w:spacing w:line="360" w:lineRule="auto"/>
              <w:rPr>
                <w:rFonts w:ascii="Times New Roman" w:hAnsi="Times New Roman" w:cs="Times New Roman"/>
              </w:rPr>
            </w:pPr>
            <w:r w:rsidRPr="0038267B">
              <w:rPr>
                <w:rFonts w:ascii="Times New Roman" w:hAnsi="Times New Roman" w:cs="Times New Roman"/>
              </w:rPr>
              <w:t>Confidentiality demands that researchers protect participants’ private information and never reveal identifiable data unless participants have expressly agreed</w:t>
            </w:r>
            <w:r w:rsidRPr="0038267B">
              <w:rPr>
                <w:rFonts w:ascii="Times New Roman" w:hAnsi="Times New Roman" w:cs="Times New Roman"/>
              </w:rPr>
              <w:t xml:space="preserve"> </w:t>
            </w:r>
            <w:r w:rsidR="009B2DD4" w:rsidRPr="009B2DD4">
              <w:rPr>
                <w:rFonts w:ascii="Times New Roman" w:hAnsi="Times New Roman" w:cs="Times New Roman"/>
              </w:rPr>
              <w:t xml:space="preserve">(Bender </w:t>
            </w:r>
            <w:r w:rsidR="009B2DD4" w:rsidRPr="009B2DD4">
              <w:rPr>
                <w:rFonts w:ascii="Times New Roman" w:hAnsi="Times New Roman" w:cs="Times New Roman"/>
                <w:i/>
                <w:iCs/>
              </w:rPr>
              <w:t>et al</w:t>
            </w:r>
            <w:r w:rsidR="009B2DD4" w:rsidRPr="009B2DD4">
              <w:rPr>
                <w:rFonts w:ascii="Times New Roman" w:hAnsi="Times New Roman" w:cs="Times New Roman"/>
              </w:rPr>
              <w:t xml:space="preserve">., 2020; UWTSD, 2022a; </w:t>
            </w:r>
            <w:r w:rsidR="00340093">
              <w:rPr>
                <w:rFonts w:ascii="Times New Roman" w:hAnsi="Times New Roman" w:cs="Times New Roman"/>
              </w:rPr>
              <w:t xml:space="preserve">UWTSD, </w:t>
            </w:r>
            <w:r w:rsidR="009B2DD4" w:rsidRPr="009B2DD4">
              <w:rPr>
                <w:rFonts w:ascii="Times New Roman" w:hAnsi="Times New Roman" w:cs="Times New Roman"/>
              </w:rPr>
              <w:t>2022b</w:t>
            </w:r>
            <w:r w:rsidR="00340093">
              <w:rPr>
                <w:rFonts w:ascii="Times New Roman" w:hAnsi="Times New Roman" w:cs="Times New Roman"/>
              </w:rPr>
              <w:t>; Data Protection Act, 2018</w:t>
            </w:r>
            <w:r w:rsidR="009B2DD4" w:rsidRPr="009B2DD4">
              <w:rPr>
                <w:rFonts w:ascii="Times New Roman" w:hAnsi="Times New Roman" w:cs="Times New Roman"/>
              </w:rPr>
              <w:t xml:space="preserve">). </w:t>
            </w:r>
            <w:r w:rsidRPr="0038267B">
              <w:rPr>
                <w:rFonts w:ascii="Times New Roman" w:hAnsi="Times New Roman" w:cs="Times New Roman"/>
              </w:rPr>
              <w:t>At every phase of the research process, strict adherence to confidentiality and anonymity will be ensured</w:t>
            </w:r>
            <w:r w:rsidRPr="0038267B">
              <w:rPr>
                <w:rFonts w:ascii="Times New Roman" w:hAnsi="Times New Roman" w:cs="Times New Roman"/>
              </w:rPr>
              <w:t xml:space="preserve"> </w:t>
            </w:r>
            <w:r w:rsidR="00340093" w:rsidRPr="00340093">
              <w:rPr>
                <w:rFonts w:ascii="Times New Roman" w:hAnsi="Times New Roman" w:cs="Times New Roman"/>
              </w:rPr>
              <w:t>(</w:t>
            </w:r>
            <w:r w:rsidR="00340093" w:rsidRPr="009B2DD4">
              <w:rPr>
                <w:rFonts w:ascii="Times New Roman" w:hAnsi="Times New Roman" w:cs="Times New Roman"/>
              </w:rPr>
              <w:t xml:space="preserve">UWTSD, 2022a; </w:t>
            </w:r>
            <w:r w:rsidR="00340093" w:rsidRPr="00340093">
              <w:rPr>
                <w:rFonts w:ascii="Times New Roman" w:hAnsi="Times New Roman" w:cs="Times New Roman"/>
              </w:rPr>
              <w:t xml:space="preserve">UWTSD, </w:t>
            </w:r>
            <w:r w:rsidR="00340093" w:rsidRPr="009B2DD4">
              <w:rPr>
                <w:rFonts w:ascii="Times New Roman" w:hAnsi="Times New Roman" w:cs="Times New Roman"/>
              </w:rPr>
              <w:t>2022b</w:t>
            </w:r>
            <w:r w:rsidR="00340093" w:rsidRPr="00340093">
              <w:rPr>
                <w:rFonts w:ascii="Times New Roman" w:hAnsi="Times New Roman" w:cs="Times New Roman"/>
              </w:rPr>
              <w:t>)</w:t>
            </w:r>
            <w:r w:rsidR="009B2DD4" w:rsidRPr="009B2DD4">
              <w:rPr>
                <w:rFonts w:ascii="Times New Roman" w:hAnsi="Times New Roman" w:cs="Times New Roman"/>
              </w:rPr>
              <w:t>.</w:t>
            </w:r>
          </w:p>
          <w:p w14:paraId="4B875DF7" w14:textId="73291772" w:rsidR="009B2DD4" w:rsidRPr="009B2DD4" w:rsidRDefault="009B2DD4" w:rsidP="009B2DD4">
            <w:pPr>
              <w:autoSpaceDE w:val="0"/>
              <w:autoSpaceDN w:val="0"/>
              <w:adjustRightInd w:val="0"/>
              <w:spacing w:line="360" w:lineRule="auto"/>
              <w:rPr>
                <w:rFonts w:ascii="Times New Roman" w:hAnsi="Times New Roman" w:cs="Times New Roman"/>
              </w:rPr>
            </w:pPr>
            <w:r w:rsidRPr="009B2DD4">
              <w:rPr>
                <w:rFonts w:ascii="Times New Roman" w:hAnsi="Times New Roman" w:cs="Times New Roman"/>
              </w:rPr>
              <w:t>At the beginning of the Qualtrics questionnaire, participants will be presented with a digital consent form that clearly outlines the steps taken to safeguard their privacy</w:t>
            </w:r>
            <w:r w:rsidR="00340093" w:rsidRPr="00340093">
              <w:rPr>
                <w:rFonts w:ascii="Times New Roman" w:hAnsi="Times New Roman" w:cs="Times New Roman"/>
              </w:rPr>
              <w:t xml:space="preserve"> (</w:t>
            </w:r>
            <w:r w:rsidR="00340093" w:rsidRPr="009B2DD4">
              <w:rPr>
                <w:rFonts w:ascii="Times New Roman" w:hAnsi="Times New Roman" w:cs="Times New Roman"/>
              </w:rPr>
              <w:t xml:space="preserve">UWTSD, 2022a; </w:t>
            </w:r>
            <w:r w:rsidR="00340093">
              <w:rPr>
                <w:rFonts w:ascii="Times New Roman" w:hAnsi="Times New Roman" w:cs="Times New Roman"/>
              </w:rPr>
              <w:t xml:space="preserve">UWTSD, </w:t>
            </w:r>
            <w:r w:rsidR="00340093" w:rsidRPr="009B2DD4">
              <w:rPr>
                <w:rFonts w:ascii="Times New Roman" w:hAnsi="Times New Roman" w:cs="Times New Roman"/>
              </w:rPr>
              <w:t>2022b</w:t>
            </w:r>
            <w:r w:rsidR="00340093">
              <w:rPr>
                <w:rFonts w:ascii="Times New Roman" w:hAnsi="Times New Roman" w:cs="Times New Roman"/>
              </w:rPr>
              <w:t xml:space="preserve">; </w:t>
            </w:r>
            <w:r w:rsidR="00340093" w:rsidRPr="0049304A">
              <w:rPr>
                <w:rFonts w:ascii="Times New Roman" w:hAnsi="Times New Roman" w:cs="Times New Roman"/>
                <w:iCs/>
              </w:rPr>
              <w:t>BSA,2017</w:t>
            </w:r>
            <w:r w:rsidR="00340093">
              <w:rPr>
                <w:rFonts w:ascii="Times New Roman" w:hAnsi="Times New Roman" w:cs="Times New Roman"/>
              </w:rPr>
              <w:t>)</w:t>
            </w:r>
            <w:r w:rsidRPr="009B2DD4">
              <w:rPr>
                <w:rFonts w:ascii="Times New Roman" w:hAnsi="Times New Roman" w:cs="Times New Roman"/>
              </w:rPr>
              <w:t xml:space="preserve">. It will state that, </w:t>
            </w:r>
            <w:r w:rsidR="0038267B" w:rsidRPr="0038267B">
              <w:rPr>
                <w:rFonts w:ascii="Times New Roman" w:hAnsi="Times New Roman" w:cs="Times New Roman"/>
              </w:rPr>
              <w:t>participation details will be held in confidence</w:t>
            </w:r>
            <w:r w:rsidRPr="009B2DD4">
              <w:rPr>
                <w:rFonts w:ascii="Times New Roman" w:hAnsi="Times New Roman" w:cs="Times New Roman"/>
              </w:rPr>
              <w:t xml:space="preserve"> (Bender </w:t>
            </w:r>
            <w:r w:rsidRPr="009B2DD4">
              <w:rPr>
                <w:rFonts w:ascii="Times New Roman" w:hAnsi="Times New Roman" w:cs="Times New Roman"/>
                <w:i/>
                <w:iCs/>
              </w:rPr>
              <w:t>et al</w:t>
            </w:r>
            <w:r w:rsidRPr="009B2DD4">
              <w:rPr>
                <w:rFonts w:ascii="Times New Roman" w:hAnsi="Times New Roman" w:cs="Times New Roman"/>
              </w:rPr>
              <w:t>., 2020</w:t>
            </w:r>
            <w:r w:rsidR="008732FD">
              <w:rPr>
                <w:rFonts w:ascii="Times New Roman" w:hAnsi="Times New Roman" w:cs="Times New Roman"/>
              </w:rPr>
              <w:t xml:space="preserve">), </w:t>
            </w:r>
            <w:r w:rsidR="008732FD" w:rsidRPr="008732FD">
              <w:rPr>
                <w:rFonts w:ascii="Times New Roman" w:hAnsi="Times New Roman" w:cs="Times New Roman"/>
              </w:rPr>
              <w:t>with the guarantee that solely anonymised information will inform analysis, reporting, and public dissemination.</w:t>
            </w:r>
            <w:r w:rsidR="008732FD" w:rsidRPr="008732FD">
              <w:rPr>
                <w:rFonts w:ascii="Times New Roman" w:hAnsi="Times New Roman" w:cs="Times New Roman"/>
              </w:rPr>
              <w:t xml:space="preserve"> </w:t>
            </w:r>
            <w:r w:rsidRPr="009B2DD4">
              <w:rPr>
                <w:rFonts w:ascii="Times New Roman" w:hAnsi="Times New Roman" w:cs="Times New Roman"/>
              </w:rPr>
              <w:t xml:space="preserve">(UWTSD, 2022a; </w:t>
            </w:r>
            <w:r w:rsidR="00340093">
              <w:rPr>
                <w:rFonts w:ascii="Times New Roman" w:hAnsi="Times New Roman" w:cs="Times New Roman"/>
              </w:rPr>
              <w:t xml:space="preserve">UWTSD, </w:t>
            </w:r>
            <w:r w:rsidRPr="009B2DD4">
              <w:rPr>
                <w:rFonts w:ascii="Times New Roman" w:hAnsi="Times New Roman" w:cs="Times New Roman"/>
              </w:rPr>
              <w:t>2022b).</w:t>
            </w:r>
          </w:p>
          <w:p w14:paraId="232C9710" w14:textId="77777777" w:rsidR="009B2DD4" w:rsidRPr="009B2DD4" w:rsidRDefault="009B2DD4" w:rsidP="009B2DD4">
            <w:pPr>
              <w:autoSpaceDE w:val="0"/>
              <w:autoSpaceDN w:val="0"/>
              <w:adjustRightInd w:val="0"/>
              <w:spacing w:line="360" w:lineRule="auto"/>
              <w:rPr>
                <w:rFonts w:ascii="Times New Roman" w:hAnsi="Times New Roman" w:cs="Times New Roman"/>
              </w:rPr>
            </w:pPr>
            <w:r w:rsidRPr="009B2DD4">
              <w:rPr>
                <w:rFonts w:ascii="Times New Roman" w:hAnsi="Times New Roman" w:cs="Times New Roman"/>
              </w:rPr>
              <w:t>To minimise any risk of identification or data breach, the following measures will be implemented:</w:t>
            </w:r>
          </w:p>
          <w:p w14:paraId="00ABFB7C" w14:textId="105069EB" w:rsidR="009B2DD4" w:rsidRPr="009B2DD4" w:rsidRDefault="008732FD" w:rsidP="009B2DD4">
            <w:pPr>
              <w:numPr>
                <w:ilvl w:val="0"/>
                <w:numId w:val="68"/>
              </w:numPr>
              <w:autoSpaceDE w:val="0"/>
              <w:autoSpaceDN w:val="0"/>
              <w:adjustRightInd w:val="0"/>
              <w:spacing w:line="360" w:lineRule="auto"/>
              <w:rPr>
                <w:rFonts w:ascii="Times New Roman" w:hAnsi="Times New Roman" w:cs="Times New Roman"/>
              </w:rPr>
            </w:pPr>
            <w:r w:rsidRPr="008732FD">
              <w:rPr>
                <w:rFonts w:ascii="Times New Roman" w:hAnsi="Times New Roman" w:cs="Times New Roman"/>
              </w:rPr>
              <w:lastRenderedPageBreak/>
              <w:t>No direct identifiers</w:t>
            </w:r>
            <w:r>
              <w:rPr>
                <w:rFonts w:ascii="Times New Roman" w:hAnsi="Times New Roman" w:cs="Times New Roman"/>
              </w:rPr>
              <w:t xml:space="preserve">, </w:t>
            </w:r>
            <w:r w:rsidRPr="008732FD">
              <w:rPr>
                <w:rFonts w:ascii="Times New Roman" w:hAnsi="Times New Roman" w:cs="Times New Roman"/>
              </w:rPr>
              <w:t>such as names, email addresses, or IP addresses</w:t>
            </w:r>
            <w:r>
              <w:rPr>
                <w:rFonts w:ascii="Times New Roman" w:hAnsi="Times New Roman" w:cs="Times New Roman"/>
              </w:rPr>
              <w:t xml:space="preserve"> </w:t>
            </w:r>
            <w:r w:rsidRPr="008732FD">
              <w:rPr>
                <w:rFonts w:ascii="Times New Roman" w:hAnsi="Times New Roman" w:cs="Times New Roman"/>
              </w:rPr>
              <w:t>will be captured in the survey</w:t>
            </w:r>
            <w:r w:rsidRPr="008732FD">
              <w:rPr>
                <w:rFonts w:ascii="Times New Roman" w:hAnsi="Times New Roman" w:cs="Times New Roman"/>
              </w:rPr>
              <w:t xml:space="preserve"> </w:t>
            </w:r>
            <w:r w:rsidR="009B2DD4" w:rsidRPr="009B2DD4">
              <w:rPr>
                <w:rFonts w:ascii="Times New Roman" w:hAnsi="Times New Roman" w:cs="Times New Roman"/>
              </w:rPr>
              <w:t>(</w:t>
            </w:r>
            <w:r w:rsidR="00D753AB">
              <w:rPr>
                <w:rFonts w:ascii="Times New Roman" w:hAnsi="Times New Roman" w:cs="Times New Roman"/>
              </w:rPr>
              <w:t>Data Protection Act</w:t>
            </w:r>
            <w:r w:rsidR="009B2DD4" w:rsidRPr="009B2DD4">
              <w:rPr>
                <w:rFonts w:ascii="Times New Roman" w:hAnsi="Times New Roman" w:cs="Times New Roman"/>
              </w:rPr>
              <w:t>, 2018; UWTSD, 2022b).</w:t>
            </w:r>
          </w:p>
          <w:p w14:paraId="60DB8023" w14:textId="2EF03FA2" w:rsidR="009B2DD4" w:rsidRPr="009B2DD4" w:rsidRDefault="008732FD" w:rsidP="009B2DD4">
            <w:pPr>
              <w:numPr>
                <w:ilvl w:val="0"/>
                <w:numId w:val="68"/>
              </w:numPr>
              <w:autoSpaceDE w:val="0"/>
              <w:autoSpaceDN w:val="0"/>
              <w:adjustRightInd w:val="0"/>
              <w:spacing w:line="360" w:lineRule="auto"/>
              <w:rPr>
                <w:rFonts w:ascii="Times New Roman" w:hAnsi="Times New Roman" w:cs="Times New Roman"/>
              </w:rPr>
            </w:pPr>
            <w:r w:rsidRPr="008732FD">
              <w:rPr>
                <w:rFonts w:ascii="Times New Roman" w:hAnsi="Times New Roman" w:cs="Times New Roman"/>
              </w:rPr>
              <w:t>The data will be held in encrypted electronic files safeguarded by passwords, ensuring that only the research team can access them</w:t>
            </w:r>
            <w:r>
              <w:rPr>
                <w:rFonts w:ascii="Times New Roman" w:hAnsi="Times New Roman" w:cs="Times New Roman"/>
              </w:rPr>
              <w:t xml:space="preserve"> </w:t>
            </w:r>
            <w:r w:rsidR="009B2DD4" w:rsidRPr="009B2DD4">
              <w:rPr>
                <w:rFonts w:ascii="Times New Roman" w:hAnsi="Times New Roman" w:cs="Times New Roman"/>
              </w:rPr>
              <w:t>(</w:t>
            </w:r>
            <w:r w:rsidR="00340093">
              <w:rPr>
                <w:rFonts w:ascii="Times New Roman" w:hAnsi="Times New Roman" w:cs="Times New Roman"/>
              </w:rPr>
              <w:t xml:space="preserve">UWTSD, </w:t>
            </w:r>
            <w:r w:rsidR="009B2DD4" w:rsidRPr="009B2DD4">
              <w:rPr>
                <w:rFonts w:ascii="Times New Roman" w:hAnsi="Times New Roman" w:cs="Times New Roman"/>
              </w:rPr>
              <w:t>2022b</w:t>
            </w:r>
            <w:r w:rsidR="00340093">
              <w:rPr>
                <w:rFonts w:ascii="Times New Roman" w:hAnsi="Times New Roman" w:cs="Times New Roman"/>
              </w:rPr>
              <w:t xml:space="preserve">; </w:t>
            </w:r>
            <w:r w:rsidR="00340093" w:rsidRPr="00340093">
              <w:rPr>
                <w:rFonts w:ascii="Times New Roman" w:hAnsi="Times New Roman" w:cs="Times New Roman"/>
              </w:rPr>
              <w:t>Data Protection Act</w:t>
            </w:r>
            <w:r w:rsidR="00340093" w:rsidRPr="009B2DD4">
              <w:rPr>
                <w:rFonts w:ascii="Times New Roman" w:hAnsi="Times New Roman" w:cs="Times New Roman"/>
              </w:rPr>
              <w:t>, 2018</w:t>
            </w:r>
            <w:r w:rsidR="009B2DD4" w:rsidRPr="009B2DD4">
              <w:rPr>
                <w:rFonts w:ascii="Times New Roman" w:hAnsi="Times New Roman" w:cs="Times New Roman"/>
              </w:rPr>
              <w:t>).</w:t>
            </w:r>
          </w:p>
          <w:p w14:paraId="5FCFB27B" w14:textId="0F020E52" w:rsidR="009B2DD4" w:rsidRPr="009B2DD4" w:rsidRDefault="008732FD" w:rsidP="009B2DD4">
            <w:pPr>
              <w:numPr>
                <w:ilvl w:val="0"/>
                <w:numId w:val="68"/>
              </w:numPr>
              <w:autoSpaceDE w:val="0"/>
              <w:autoSpaceDN w:val="0"/>
              <w:adjustRightInd w:val="0"/>
              <w:spacing w:line="360" w:lineRule="auto"/>
              <w:rPr>
                <w:rFonts w:ascii="Times New Roman" w:hAnsi="Times New Roman" w:cs="Times New Roman"/>
              </w:rPr>
            </w:pPr>
            <w:r w:rsidRPr="008732FD">
              <w:rPr>
                <w:rFonts w:ascii="Times New Roman" w:hAnsi="Times New Roman" w:cs="Times New Roman"/>
              </w:rPr>
              <w:t>All data will be anonymised and restricted to this project, with findings presented in aggregate form to prevent the identification of any participant</w:t>
            </w:r>
            <w:r w:rsidRPr="008732FD">
              <w:rPr>
                <w:rFonts w:ascii="Times New Roman" w:hAnsi="Times New Roman" w:cs="Times New Roman"/>
              </w:rPr>
              <w:t xml:space="preserve"> </w:t>
            </w:r>
            <w:r w:rsidR="00340093" w:rsidRPr="00340093">
              <w:rPr>
                <w:rFonts w:ascii="Times New Roman" w:hAnsi="Times New Roman" w:cs="Times New Roman"/>
              </w:rPr>
              <w:t>(</w:t>
            </w:r>
            <w:r w:rsidR="00340093" w:rsidRPr="00340093">
              <w:rPr>
                <w:rFonts w:ascii="Times New Roman" w:hAnsi="Times New Roman" w:cs="Times New Roman"/>
              </w:rPr>
              <w:t>Data Protection Act</w:t>
            </w:r>
            <w:r w:rsidR="00340093" w:rsidRPr="009B2DD4">
              <w:rPr>
                <w:rFonts w:ascii="Times New Roman" w:hAnsi="Times New Roman" w:cs="Times New Roman"/>
              </w:rPr>
              <w:t>, 2018; UWTSD, 2022b)</w:t>
            </w:r>
            <w:r w:rsidR="009B2DD4" w:rsidRPr="009B2DD4">
              <w:rPr>
                <w:rFonts w:ascii="Times New Roman" w:hAnsi="Times New Roman" w:cs="Times New Roman"/>
              </w:rPr>
              <w:t>.</w:t>
            </w:r>
          </w:p>
          <w:p w14:paraId="3DFEEFFA" w14:textId="08AAB753" w:rsidR="009B2DD4" w:rsidRPr="009B2DD4" w:rsidRDefault="009B2DD4" w:rsidP="00D753AB">
            <w:pPr>
              <w:autoSpaceDE w:val="0"/>
              <w:autoSpaceDN w:val="0"/>
              <w:adjustRightInd w:val="0"/>
              <w:spacing w:line="360" w:lineRule="auto"/>
              <w:ind w:left="720" w:hanging="720"/>
              <w:rPr>
                <w:rFonts w:ascii="Times New Roman" w:hAnsi="Times New Roman" w:cs="Times New Roman"/>
              </w:rPr>
            </w:pPr>
            <w:r w:rsidRPr="009B2DD4">
              <w:rPr>
                <w:rFonts w:ascii="Times New Roman" w:hAnsi="Times New Roman" w:cs="Times New Roman"/>
              </w:rPr>
              <w:t>The researcher will comply fully with the University’s Data Protection Policy </w:t>
            </w:r>
            <w:r w:rsidR="00340093" w:rsidRPr="008732FD">
              <w:rPr>
                <w:rFonts w:ascii="Times New Roman" w:hAnsi="Times New Roman" w:cs="Times New Roman"/>
              </w:rPr>
              <w:t>(</w:t>
            </w:r>
            <w:r w:rsidR="00340093" w:rsidRPr="009B2DD4">
              <w:rPr>
                <w:rFonts w:ascii="Times New Roman" w:hAnsi="Times New Roman" w:cs="Times New Roman"/>
              </w:rPr>
              <w:t>UWTSD, 2022b</w:t>
            </w:r>
            <w:r w:rsidR="00340093" w:rsidRPr="008732FD">
              <w:rPr>
                <w:rFonts w:ascii="Times New Roman" w:hAnsi="Times New Roman" w:cs="Times New Roman"/>
              </w:rPr>
              <w:t xml:space="preserve">) </w:t>
            </w:r>
            <w:r w:rsidRPr="009B2DD4">
              <w:rPr>
                <w:rFonts w:ascii="Times New Roman" w:hAnsi="Times New Roman" w:cs="Times New Roman"/>
              </w:rPr>
              <w:t xml:space="preserve">and </w:t>
            </w:r>
            <w:r w:rsidR="008732FD" w:rsidRPr="008732FD">
              <w:rPr>
                <w:rFonts w:ascii="Times New Roman" w:hAnsi="Times New Roman" w:cs="Times New Roman"/>
              </w:rPr>
              <w:t>Legal data legislation</w:t>
            </w:r>
            <w:r w:rsidRPr="009B2DD4">
              <w:rPr>
                <w:rFonts w:ascii="Times New Roman" w:hAnsi="Times New Roman" w:cs="Times New Roman"/>
              </w:rPr>
              <w:t xml:space="preserve"> </w:t>
            </w:r>
            <w:r w:rsidR="00340093" w:rsidRPr="008732FD">
              <w:rPr>
                <w:rFonts w:ascii="Times New Roman" w:hAnsi="Times New Roman" w:cs="Times New Roman"/>
              </w:rPr>
              <w:t>(</w:t>
            </w:r>
            <w:r w:rsidR="00D753AB" w:rsidRPr="008732FD">
              <w:rPr>
                <w:rFonts w:ascii="Times New Roman" w:hAnsi="Times New Roman" w:cs="Times New Roman"/>
              </w:rPr>
              <w:t>Data Protection Act</w:t>
            </w:r>
            <w:r w:rsidR="00D753AB" w:rsidRPr="008732FD">
              <w:rPr>
                <w:rFonts w:ascii="Times New Roman" w:hAnsi="Times New Roman" w:cs="Times New Roman"/>
              </w:rPr>
              <w:t xml:space="preserve">, </w:t>
            </w:r>
            <w:r w:rsidRPr="009B2DD4">
              <w:rPr>
                <w:rFonts w:ascii="Times New Roman" w:hAnsi="Times New Roman" w:cs="Times New Roman"/>
              </w:rPr>
              <w:t>2018) throughout data collection, storage, analysis, and disposal</w:t>
            </w:r>
            <w:r w:rsidR="00340093" w:rsidRPr="00340093">
              <w:rPr>
                <w:rFonts w:ascii="Times New Roman" w:hAnsi="Times New Roman" w:cs="Times New Roman"/>
              </w:rPr>
              <w:t xml:space="preserve"> (</w:t>
            </w:r>
            <w:r w:rsidR="00340093" w:rsidRPr="009B2DD4">
              <w:rPr>
                <w:rFonts w:ascii="Times New Roman" w:hAnsi="Times New Roman" w:cs="Times New Roman"/>
              </w:rPr>
              <w:t>UWTSD, 2022b</w:t>
            </w:r>
            <w:r w:rsidR="00340093">
              <w:rPr>
                <w:rFonts w:ascii="Times New Roman" w:hAnsi="Times New Roman" w:cs="Times New Roman"/>
              </w:rPr>
              <w:t>;</w:t>
            </w:r>
            <w:r w:rsidR="00340093" w:rsidRPr="00D753AB">
              <w:rPr>
                <w:rFonts w:ascii="Times New Roman" w:hAnsi="Times New Roman" w:cs="Times New Roman"/>
              </w:rPr>
              <w:t xml:space="preserve"> Data Protection Act, </w:t>
            </w:r>
            <w:r w:rsidR="00340093" w:rsidRPr="009B2DD4">
              <w:rPr>
                <w:rFonts w:ascii="Times New Roman" w:hAnsi="Times New Roman" w:cs="Times New Roman"/>
              </w:rPr>
              <w:t>2018</w:t>
            </w:r>
            <w:r w:rsidR="00340093">
              <w:rPr>
                <w:rFonts w:ascii="Times New Roman" w:hAnsi="Times New Roman" w:cs="Times New Roman"/>
              </w:rPr>
              <w:t>)</w:t>
            </w:r>
          </w:p>
          <w:p w14:paraId="784914BF" w14:textId="4A8BA117" w:rsidR="009B2DD4" w:rsidRPr="009B2DD4" w:rsidRDefault="009B2DD4" w:rsidP="009B2DD4">
            <w:pPr>
              <w:autoSpaceDE w:val="0"/>
              <w:autoSpaceDN w:val="0"/>
              <w:adjustRightInd w:val="0"/>
              <w:spacing w:line="360" w:lineRule="auto"/>
              <w:rPr>
                <w:rFonts w:ascii="Times New Roman" w:hAnsi="Times New Roman" w:cs="Times New Roman"/>
              </w:rPr>
            </w:pPr>
            <w:r w:rsidRPr="009B2DD4">
              <w:rPr>
                <w:rFonts w:ascii="Times New Roman" w:hAnsi="Times New Roman" w:cs="Times New Roman"/>
              </w:rPr>
              <w:t>By implementing these measures, the study ensures the protection of participant identities and complies with all relevant institutional and legal data protection requirements</w:t>
            </w:r>
            <w:r w:rsidR="00340093">
              <w:rPr>
                <w:rFonts w:ascii="Times New Roman" w:hAnsi="Times New Roman" w:cs="Times New Roman"/>
              </w:rPr>
              <w:t xml:space="preserve"> (</w:t>
            </w:r>
            <w:r w:rsidR="00340093" w:rsidRPr="009B2DD4">
              <w:rPr>
                <w:rFonts w:ascii="Times New Roman" w:hAnsi="Times New Roman" w:cs="Times New Roman"/>
              </w:rPr>
              <w:t>UWTSD, 2022b</w:t>
            </w:r>
            <w:r w:rsidR="00340093">
              <w:rPr>
                <w:rFonts w:ascii="Times New Roman" w:hAnsi="Times New Roman" w:cs="Times New Roman"/>
              </w:rPr>
              <w:t>;</w:t>
            </w:r>
            <w:r w:rsidR="00340093" w:rsidRPr="00D753AB">
              <w:rPr>
                <w:rFonts w:ascii="Times New Roman" w:hAnsi="Times New Roman" w:cs="Times New Roman"/>
              </w:rPr>
              <w:t xml:space="preserve"> Data Protection Act, </w:t>
            </w:r>
            <w:r w:rsidR="00340093" w:rsidRPr="009B2DD4">
              <w:rPr>
                <w:rFonts w:ascii="Times New Roman" w:hAnsi="Times New Roman" w:cs="Times New Roman"/>
              </w:rPr>
              <w:t>2018</w:t>
            </w:r>
            <w:r w:rsidR="00340093">
              <w:rPr>
                <w:rFonts w:ascii="Times New Roman" w:hAnsi="Times New Roman" w:cs="Times New Roman"/>
              </w:rPr>
              <w:t>)</w:t>
            </w:r>
            <w:r w:rsidRPr="009B2DD4">
              <w:rPr>
                <w:rFonts w:ascii="Times New Roman" w:hAnsi="Times New Roman" w:cs="Times New Roman"/>
              </w:rPr>
              <w:t>.</w:t>
            </w:r>
          </w:p>
          <w:p w14:paraId="6DED0827" w14:textId="20B759CB" w:rsidR="00BD6123" w:rsidRPr="009B2DD4" w:rsidRDefault="00BD6123" w:rsidP="009B2DD4">
            <w:pPr>
              <w:autoSpaceDE w:val="0"/>
              <w:autoSpaceDN w:val="0"/>
              <w:adjustRightInd w:val="0"/>
              <w:spacing w:line="360" w:lineRule="auto"/>
              <w:rPr>
                <w:rFonts w:ascii="Times New Roman" w:hAnsi="Times New Roman" w:cs="Times New Roman"/>
              </w:rPr>
            </w:pPr>
          </w:p>
          <w:p w14:paraId="7E2EF510" w14:textId="430A04DF" w:rsidR="00BD6123" w:rsidRPr="009B2DD4" w:rsidRDefault="00BD6123" w:rsidP="009B2DD4">
            <w:pPr>
              <w:autoSpaceDE w:val="0"/>
              <w:autoSpaceDN w:val="0"/>
              <w:adjustRightInd w:val="0"/>
              <w:spacing w:line="360" w:lineRule="auto"/>
              <w:rPr>
                <w:rFonts w:ascii="Times New Roman" w:hAnsi="Times New Roman" w:cs="Times New Roman"/>
              </w:rPr>
            </w:pPr>
            <w:r w:rsidRPr="009B2DD4">
              <w:rPr>
                <w:rFonts w:ascii="Times New Roman" w:hAnsi="Times New Roman" w:cs="Times New Roman"/>
              </w:rPr>
              <w:t xml:space="preserve">Reference List – </w:t>
            </w:r>
          </w:p>
          <w:p w14:paraId="7E5CAFF3" w14:textId="77777777" w:rsidR="00EC6E72" w:rsidRDefault="00EC6E72" w:rsidP="00EC6E72">
            <w:pPr>
              <w:ind w:left="720" w:hanging="720"/>
              <w:rPr>
                <w:rFonts w:ascii="Times New Roman" w:hAnsi="Times New Roman" w:cs="Times New Roman"/>
                <w:sz w:val="22"/>
                <w:szCs w:val="22"/>
              </w:rPr>
            </w:pPr>
            <w:r w:rsidRPr="00BF6CC0">
              <w:rPr>
                <w:rFonts w:ascii="Times New Roman" w:hAnsi="Times New Roman" w:cs="Times New Roman"/>
                <w:sz w:val="22"/>
                <w:szCs w:val="22"/>
              </w:rPr>
              <w:t xml:space="preserve">Bender, S., </w:t>
            </w:r>
            <w:proofErr w:type="spellStart"/>
            <w:r w:rsidRPr="00BF6CC0">
              <w:rPr>
                <w:rFonts w:ascii="Times New Roman" w:hAnsi="Times New Roman" w:cs="Times New Roman"/>
                <w:sz w:val="22"/>
                <w:szCs w:val="22"/>
              </w:rPr>
              <w:t>Jarmin</w:t>
            </w:r>
            <w:proofErr w:type="spellEnd"/>
            <w:r w:rsidRPr="00BF6CC0">
              <w:rPr>
                <w:rFonts w:ascii="Times New Roman" w:hAnsi="Times New Roman" w:cs="Times New Roman"/>
                <w:sz w:val="22"/>
                <w:szCs w:val="22"/>
              </w:rPr>
              <w:t xml:space="preserve">, R, S., </w:t>
            </w:r>
            <w:proofErr w:type="spellStart"/>
            <w:r w:rsidRPr="00BF6CC0">
              <w:rPr>
                <w:rFonts w:ascii="Times New Roman" w:hAnsi="Times New Roman" w:cs="Times New Roman"/>
                <w:sz w:val="22"/>
                <w:szCs w:val="22"/>
              </w:rPr>
              <w:t>Kreuter</w:t>
            </w:r>
            <w:proofErr w:type="spellEnd"/>
            <w:r w:rsidRPr="00BF6CC0">
              <w:rPr>
                <w:rFonts w:ascii="Times New Roman" w:hAnsi="Times New Roman" w:cs="Times New Roman"/>
                <w:sz w:val="22"/>
                <w:szCs w:val="22"/>
              </w:rPr>
              <w:t>, F., and Lane, J., (2020). Big Data and Social Science. ‘</w:t>
            </w:r>
            <w:r w:rsidRPr="00BF6CC0">
              <w:rPr>
                <w:rFonts w:ascii="Times New Roman" w:hAnsi="Times New Roman" w:cs="Times New Roman"/>
                <w:i/>
                <w:iCs/>
                <w:sz w:val="22"/>
                <w:szCs w:val="22"/>
              </w:rPr>
              <w:t xml:space="preserve">Data Science Methods and Tools for Research and Practice’. </w:t>
            </w:r>
            <w:r w:rsidRPr="00BF6CC0">
              <w:rPr>
                <w:rFonts w:ascii="Times New Roman" w:hAnsi="Times New Roman" w:cs="Times New Roman"/>
                <w:sz w:val="22"/>
                <w:szCs w:val="22"/>
              </w:rPr>
              <w:t>New York: Chapman and Hall.</w:t>
            </w:r>
          </w:p>
          <w:p w14:paraId="44D6E61A" w14:textId="77777777" w:rsidR="00EC6E72" w:rsidRPr="00BF6CC0" w:rsidRDefault="00EC6E72" w:rsidP="00BF6CC0">
            <w:pPr>
              <w:autoSpaceDE w:val="0"/>
              <w:autoSpaceDN w:val="0"/>
              <w:adjustRightInd w:val="0"/>
              <w:ind w:left="720" w:hanging="720"/>
              <w:rPr>
                <w:rFonts w:ascii="Times New Roman" w:hAnsi="Times New Roman" w:cs="Times New Roman"/>
                <w:color w:val="000000" w:themeColor="text1"/>
                <w:sz w:val="22"/>
                <w:szCs w:val="22"/>
              </w:rPr>
            </w:pPr>
            <w:r w:rsidRPr="00BF6CC0">
              <w:rPr>
                <w:rFonts w:ascii="Times New Roman" w:hAnsi="Times New Roman" w:cs="Times New Roman"/>
                <w:iCs/>
                <w:sz w:val="22"/>
                <w:szCs w:val="22"/>
              </w:rPr>
              <w:t xml:space="preserve">British Sociological Association (2017). </w:t>
            </w:r>
            <w:r w:rsidRPr="00BF6CC0">
              <w:rPr>
                <w:rFonts w:ascii="Times New Roman" w:eastAsia="Times New Roman" w:hAnsi="Times New Roman" w:cs="Times New Roman"/>
                <w:iCs/>
                <w:sz w:val="22"/>
                <w:szCs w:val="22"/>
              </w:rPr>
              <w:t>BSA Statement of Ethical Practice 2017</w:t>
            </w:r>
            <w:r w:rsidRPr="00BF6CC0">
              <w:rPr>
                <w:rFonts w:ascii="Times New Roman" w:hAnsi="Times New Roman" w:cs="Times New Roman"/>
                <w:iCs/>
                <w:sz w:val="22"/>
                <w:szCs w:val="22"/>
              </w:rPr>
              <w:t xml:space="preserve">. Available at: </w:t>
            </w:r>
            <w:hyperlink r:id="rId240" w:history="1">
              <w:r w:rsidRPr="00BF6CC0">
                <w:rPr>
                  <w:rStyle w:val="Hyperlink"/>
                  <w:rFonts w:ascii="Times New Roman" w:hAnsi="Times New Roman" w:cs="Times New Roman"/>
                  <w:iCs/>
                  <w:sz w:val="22"/>
                  <w:szCs w:val="22"/>
                </w:rPr>
                <w:t>https://www.britsoc.co.uk/media/24310/bsa_statement_of_ethical_practice.pdf</w:t>
              </w:r>
            </w:hyperlink>
            <w:r w:rsidRPr="00BF6CC0">
              <w:rPr>
                <w:rFonts w:ascii="Times New Roman" w:hAnsi="Times New Roman" w:cs="Times New Roman"/>
                <w:iCs/>
                <w:sz w:val="22"/>
                <w:szCs w:val="22"/>
              </w:rPr>
              <w:t xml:space="preserve"> [Assessed on 12th May 2025]. </w:t>
            </w:r>
          </w:p>
          <w:p w14:paraId="034651C9" w14:textId="1C6C700E" w:rsidR="00EC6E72" w:rsidRPr="00BF6CC0" w:rsidRDefault="00EC6E72" w:rsidP="00EC6E72">
            <w:pPr>
              <w:ind w:left="720" w:hanging="720"/>
              <w:rPr>
                <w:rFonts w:ascii="Times New Roman" w:hAnsi="Times New Roman" w:cs="Times New Roman"/>
                <w:sz w:val="22"/>
                <w:szCs w:val="22"/>
              </w:rPr>
            </w:pPr>
            <w:r w:rsidRPr="00BF6CC0">
              <w:rPr>
                <w:rFonts w:ascii="Times New Roman" w:hAnsi="Times New Roman" w:cs="Times New Roman"/>
                <w:i/>
                <w:iCs/>
                <w:sz w:val="22"/>
                <w:szCs w:val="22"/>
              </w:rPr>
              <w:t>Data Protection Act</w:t>
            </w:r>
            <w:r w:rsidRPr="00BF6CC0">
              <w:rPr>
                <w:rFonts w:ascii="Times New Roman" w:hAnsi="Times New Roman" w:cs="Times New Roman"/>
                <w:sz w:val="22"/>
                <w:szCs w:val="22"/>
              </w:rPr>
              <w:t xml:space="preserve"> 2018: </w:t>
            </w:r>
            <w:r w:rsidRPr="00BF6CC0">
              <w:rPr>
                <w:rFonts w:ascii="Times New Roman" w:hAnsi="Times New Roman" w:cs="Times New Roman"/>
                <w:sz w:val="22"/>
                <w:szCs w:val="22"/>
              </w:rPr>
              <w:t>Charles III</w:t>
            </w:r>
            <w:r w:rsidRPr="00BF6CC0">
              <w:rPr>
                <w:rFonts w:ascii="Times New Roman" w:hAnsi="Times New Roman" w:cs="Times New Roman"/>
                <w:sz w:val="22"/>
                <w:szCs w:val="22"/>
              </w:rPr>
              <w:t>. Chapter 12. (2018).</w:t>
            </w:r>
            <w:r w:rsidRPr="00BF6CC0">
              <w:rPr>
                <w:rFonts w:ascii="Times New Roman" w:hAnsi="Times New Roman" w:cs="Times New Roman"/>
                <w:sz w:val="22"/>
                <w:szCs w:val="22"/>
              </w:rPr>
              <w:t xml:space="preserve"> </w:t>
            </w:r>
            <w:r w:rsidRPr="00BF6CC0">
              <w:rPr>
                <w:rFonts w:ascii="Times New Roman" w:hAnsi="Times New Roman" w:cs="Times New Roman"/>
                <w:sz w:val="22"/>
                <w:szCs w:val="22"/>
              </w:rPr>
              <w:t>London: The Stationary Office.</w:t>
            </w:r>
            <w:r w:rsidRPr="00BF6CC0">
              <w:rPr>
                <w:rFonts w:ascii="Times New Roman" w:hAnsi="Times New Roman" w:cs="Times New Roman"/>
                <w:sz w:val="22"/>
                <w:szCs w:val="22"/>
              </w:rPr>
              <w:t xml:space="preserve"> </w:t>
            </w:r>
            <w:hyperlink r:id="rId241" w:history="1">
              <w:r w:rsidRPr="00EC6E72">
                <w:rPr>
                  <w:rStyle w:val="Hyperlink"/>
                  <w:rFonts w:ascii="Times New Roman" w:hAnsi="Times New Roman" w:cs="Times New Roman"/>
                  <w:sz w:val="22"/>
                  <w:szCs w:val="22"/>
                </w:rPr>
                <w:t>https://www.legislation.gov.uk/ukpga/2018/12/contents</w:t>
              </w:r>
            </w:hyperlink>
            <w:r>
              <w:rPr>
                <w:rFonts w:ascii="Times New Roman" w:hAnsi="Times New Roman" w:cs="Times New Roman"/>
                <w:sz w:val="22"/>
                <w:szCs w:val="22"/>
              </w:rPr>
              <w:t xml:space="preserve"> [Assessed on 13 </w:t>
            </w:r>
            <w:r w:rsidR="00046712">
              <w:rPr>
                <w:rFonts w:ascii="Times New Roman" w:hAnsi="Times New Roman" w:cs="Times New Roman"/>
                <w:sz w:val="22"/>
                <w:szCs w:val="22"/>
              </w:rPr>
              <w:t>May</w:t>
            </w:r>
            <w:r>
              <w:rPr>
                <w:rFonts w:ascii="Times New Roman" w:hAnsi="Times New Roman" w:cs="Times New Roman"/>
                <w:sz w:val="22"/>
                <w:szCs w:val="22"/>
              </w:rPr>
              <w:t xml:space="preserve"> 2025].</w:t>
            </w:r>
          </w:p>
          <w:p w14:paraId="3BBC336F" w14:textId="77777777" w:rsidR="00EC6E72" w:rsidRPr="00BF6CC0" w:rsidRDefault="00EC6E72" w:rsidP="00BF6CC0">
            <w:pPr>
              <w:ind w:left="720" w:hanging="720"/>
              <w:rPr>
                <w:rFonts w:ascii="Times New Roman" w:hAnsi="Times New Roman" w:cs="Times New Roman"/>
                <w:color w:val="000000" w:themeColor="text1"/>
                <w:sz w:val="22"/>
                <w:szCs w:val="22"/>
              </w:rPr>
            </w:pPr>
            <w:r w:rsidRPr="00BF6CC0">
              <w:rPr>
                <w:rFonts w:ascii="Times New Roman" w:hAnsi="Times New Roman" w:cs="Times New Roman"/>
                <w:color w:val="000000" w:themeColor="text1"/>
                <w:sz w:val="22"/>
                <w:szCs w:val="22"/>
              </w:rPr>
              <w:t xml:space="preserve">University on Wales Trinity Saint David [UWTSD]. (2022a). Research Ethics and Integrity Code of Practice. Available at: </w:t>
            </w:r>
            <w:hyperlink r:id="rId242" w:history="1">
              <w:r w:rsidRPr="00BF6CC0">
                <w:rPr>
                  <w:rStyle w:val="Hyperlink"/>
                  <w:rFonts w:ascii="Times New Roman" w:hAnsi="Times New Roman" w:cs="Times New Roman"/>
                  <w:sz w:val="22"/>
                  <w:szCs w:val="22"/>
                </w:rPr>
                <w:t>https://www.uwtsd.ac.uk/sites/default/files/2024-02/REICoP-July-2022.pdf</w:t>
              </w:r>
            </w:hyperlink>
            <w:r w:rsidRPr="00BF6CC0">
              <w:rPr>
                <w:rFonts w:ascii="Times New Roman" w:hAnsi="Times New Roman" w:cs="Times New Roman"/>
                <w:color w:val="000000" w:themeColor="text1"/>
                <w:sz w:val="22"/>
                <w:szCs w:val="22"/>
              </w:rPr>
              <w:t xml:space="preserve"> [Assessed on 07th May 2025]. </w:t>
            </w:r>
          </w:p>
          <w:p w14:paraId="3BE593ED" w14:textId="3E0DF1A2" w:rsidR="00BD6123" w:rsidRPr="009B2DD4" w:rsidRDefault="00EC6E72" w:rsidP="00BF6CC0">
            <w:pPr>
              <w:ind w:left="720" w:hanging="720"/>
              <w:rPr>
                <w:rFonts w:ascii="Times New Roman" w:hAnsi="Times New Roman" w:cs="Times New Roman"/>
                <w:color w:val="000000" w:themeColor="text1"/>
              </w:rPr>
            </w:pPr>
            <w:r w:rsidRPr="00BF6CC0">
              <w:rPr>
                <w:rFonts w:ascii="Times New Roman" w:hAnsi="Times New Roman" w:cs="Times New Roman"/>
                <w:color w:val="000000" w:themeColor="text1"/>
                <w:sz w:val="22"/>
                <w:szCs w:val="22"/>
              </w:rPr>
              <w:t xml:space="preserve">University on Wales Trinity Saint David [UWTSD]. (2022b) Research Data Management Policy. (v2.0). Available at: </w:t>
            </w:r>
            <w:hyperlink r:id="rId243" w:history="1">
              <w:r w:rsidRPr="00BF6CC0">
                <w:rPr>
                  <w:rStyle w:val="Hyperlink"/>
                  <w:rFonts w:ascii="Times New Roman" w:hAnsi="Times New Roman" w:cs="Times New Roman"/>
                  <w:sz w:val="22"/>
                  <w:szCs w:val="22"/>
                </w:rPr>
                <w:t>https://www.uwtsd.ac.uk/media/1675/download?attachment</w:t>
              </w:r>
            </w:hyperlink>
            <w:r w:rsidRPr="00BF6CC0">
              <w:rPr>
                <w:rFonts w:ascii="Times New Roman" w:hAnsi="Times New Roman" w:cs="Times New Roman"/>
                <w:color w:val="000000" w:themeColor="text1"/>
                <w:sz w:val="22"/>
                <w:szCs w:val="22"/>
              </w:rPr>
              <w:t xml:space="preserve"> [Assessed on 07</w:t>
            </w:r>
            <w:r w:rsidRPr="00BF6CC0">
              <w:rPr>
                <w:rFonts w:ascii="Times New Roman" w:hAnsi="Times New Roman" w:cs="Times New Roman"/>
                <w:color w:val="000000" w:themeColor="text1"/>
                <w:sz w:val="22"/>
                <w:szCs w:val="22"/>
                <w:vertAlign w:val="superscript"/>
              </w:rPr>
              <w:t>th</w:t>
            </w:r>
            <w:r w:rsidRPr="00BF6CC0">
              <w:rPr>
                <w:rFonts w:ascii="Times New Roman" w:hAnsi="Times New Roman" w:cs="Times New Roman"/>
                <w:color w:val="000000" w:themeColor="text1"/>
                <w:sz w:val="22"/>
                <w:szCs w:val="22"/>
              </w:rPr>
              <w:t xml:space="preserve"> May 2025].</w:t>
            </w:r>
            <w:r w:rsidRPr="009B2DD4">
              <w:rPr>
                <w:rFonts w:ascii="Times New Roman" w:hAnsi="Times New Roman" w:cs="Times New Roman"/>
                <w:color w:val="000000" w:themeColor="text1"/>
              </w:rPr>
              <w:t xml:space="preserve"> </w:t>
            </w:r>
          </w:p>
        </w:tc>
      </w:tr>
    </w:tbl>
    <w:p w14:paraId="5DB65123" w14:textId="77777777" w:rsidR="00247179" w:rsidRPr="00666FCB" w:rsidRDefault="00247179" w:rsidP="00247179">
      <w:pPr>
        <w:jc w:val="both"/>
        <w:rPr>
          <w:rFonts w:ascii="Times New Roman" w:hAnsi="Times New Roman" w:cs="Times New Roman"/>
        </w:rPr>
      </w:pPr>
    </w:p>
    <w:p w14:paraId="36538D33" w14:textId="77777777" w:rsidR="00247179" w:rsidRPr="00666FCB" w:rsidRDefault="00247179" w:rsidP="00247179">
      <w:pPr>
        <w:jc w:val="both"/>
        <w:rPr>
          <w:rFonts w:ascii="Times New Roman" w:hAnsi="Times New Roman" w:cs="Times New Roman"/>
          <w:b/>
        </w:rPr>
      </w:pPr>
      <w:r w:rsidRPr="00666FCB">
        <w:rPr>
          <w:rFonts w:ascii="Times New Roman" w:hAnsi="Times New Roman" w:cs="Times New Roman"/>
          <w:b/>
        </w:rPr>
        <w:t>SECTION J: Data Protection and Storage</w:t>
      </w:r>
    </w:p>
    <w:p w14:paraId="3E5C9D11" w14:textId="77777777" w:rsidR="00247179" w:rsidRPr="00666FCB" w:rsidRDefault="00247179" w:rsidP="00247179">
      <w:pPr>
        <w:pStyle w:val="NormalWeb"/>
        <w:jc w:val="both"/>
        <w:rPr>
          <w:color w:val="000000"/>
        </w:rPr>
      </w:pPr>
      <w:r w:rsidRPr="00666FCB">
        <w:rPr>
          <w:color w:val="000000"/>
        </w:rPr>
        <w:t>In completing this section refer to the University’s Research Data Management Policy and the extensive resources on the University’s Research Data Management web pages (</w:t>
      </w:r>
      <w:hyperlink r:id="rId244" w:history="1">
        <w:r w:rsidRPr="00666FCB">
          <w:rPr>
            <w:rStyle w:val="Hyperlink"/>
          </w:rPr>
          <w:t>http://uwtsd.ac.uk/library/research-data-management/</w:t>
        </w:r>
      </w:hyperlink>
      <w:r w:rsidRPr="00666FCB">
        <w:rPr>
          <w:color w:val="000000"/>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47179" w:rsidRPr="00666FCB" w14:paraId="2C05A0ED" w14:textId="77777777" w:rsidTr="00005D3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2027038" w14:textId="77777777" w:rsidR="00247179" w:rsidRPr="00666FCB" w:rsidRDefault="00247179" w:rsidP="00005D3E">
            <w:pPr>
              <w:pStyle w:val="NormalWeb"/>
              <w:autoSpaceDE w:val="0"/>
              <w:autoSpaceDN w:val="0"/>
              <w:adjustRightInd w:val="0"/>
              <w:jc w:val="both"/>
            </w:pPr>
            <w:r w:rsidRPr="00666FCB">
              <w:t>Does the research activity involve personal da</w:t>
            </w:r>
            <w:r w:rsidRPr="00666FCB">
              <w:rPr>
                <w:shd w:val="clear" w:color="auto" w:fill="F2F2F2" w:themeFill="background1" w:themeFillShade="F2"/>
              </w:rPr>
              <w:t>t</w:t>
            </w:r>
            <w:r w:rsidRPr="00666FCB">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97BC0F" w14:textId="77777777" w:rsidR="00247179" w:rsidRPr="00666FCB" w:rsidRDefault="00247179" w:rsidP="00005D3E">
            <w:pPr>
              <w:pStyle w:val="NormalWeb"/>
              <w:autoSpaceDE w:val="0"/>
              <w:autoSpaceDN w:val="0"/>
              <w:adjustRightInd w:val="0"/>
              <w:jc w:val="both"/>
              <w:rPr>
                <w:rFonts w:eastAsia="MS Gothic"/>
                <w:b/>
                <w:bCs/>
                <w:lang w:val="en-US"/>
              </w:rPr>
            </w:pPr>
            <w:r w:rsidRPr="00666FCB">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164946" w14:textId="77777777" w:rsidR="00247179" w:rsidRPr="00666FCB" w:rsidRDefault="00247179" w:rsidP="00005D3E">
            <w:pPr>
              <w:pStyle w:val="NormalWeb"/>
              <w:autoSpaceDE w:val="0"/>
              <w:autoSpaceDN w:val="0"/>
              <w:adjustRightInd w:val="0"/>
              <w:jc w:val="both"/>
              <w:rPr>
                <w:rFonts w:eastAsia="MS Gothic"/>
                <w:b/>
                <w:bCs/>
                <w:lang w:val="en-US"/>
              </w:rPr>
            </w:pPr>
            <w:r w:rsidRPr="00666FCB">
              <w:rPr>
                <w:b/>
                <w:bCs/>
              </w:rPr>
              <w:t>NO</w:t>
            </w:r>
          </w:p>
        </w:tc>
      </w:tr>
      <w:tr w:rsidR="00247179" w:rsidRPr="00666FCB" w14:paraId="4CB39638" w14:textId="77777777" w:rsidTr="00005D3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EFB7B2A" w14:textId="77777777" w:rsidR="00247179" w:rsidRPr="00666FCB" w:rsidRDefault="00247179" w:rsidP="00005D3E">
            <w:pPr>
              <w:pStyle w:val="NormalWeb"/>
              <w:autoSpaceDE w:val="0"/>
              <w:autoSpaceDN w:val="0"/>
              <w:adjustRightInd w:val="0"/>
              <w:ind w:left="567" w:right="567"/>
              <w:jc w:val="both"/>
            </w:pPr>
            <w:r w:rsidRPr="00666FCB">
              <w:rPr>
                <w:b/>
                <w:bCs/>
                <w:i/>
                <w:iCs/>
              </w:rPr>
              <w:t>“Personal data”</w:t>
            </w:r>
            <w:r w:rsidRPr="00666FCB">
              <w:rPr>
                <w:i/>
                <w:iCs/>
              </w:rPr>
              <w:t xml:space="preserve"> </w:t>
            </w:r>
            <w:r w:rsidRPr="00666FCB">
              <w:rPr>
                <w:i/>
                <w:iCs/>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666FCB">
              <w:rPr>
                <w:i/>
                <w:iCs/>
                <w:color w:val="333333"/>
                <w:shd w:val="clear" w:color="auto" w:fill="F2F2F2" w:themeFill="background1" w:themeFillShade="F2"/>
              </w:rPr>
              <w:t>in particular by</w:t>
            </w:r>
            <w:proofErr w:type="gramEnd"/>
            <w:r w:rsidRPr="00666FCB">
              <w:rPr>
                <w:i/>
                <w:iCs/>
                <w:color w:val="333333"/>
                <w:shd w:val="clear" w:color="auto" w:fill="F2F2F2" w:themeFill="background1" w:themeFillShade="F2"/>
              </w:rPr>
              <w:t xml:space="preserve"> reference to an identifier such as a name, an identification number, location data, an online identifier or to one </w:t>
            </w:r>
            <w:r w:rsidRPr="00666FCB">
              <w:rPr>
                <w:i/>
                <w:iCs/>
                <w:color w:val="333333"/>
                <w:shd w:val="clear" w:color="auto" w:fill="F2F2F2" w:themeFill="background1" w:themeFillShade="F2"/>
              </w:rPr>
              <w:lastRenderedPageBreak/>
              <w:t>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B0EDA6" w14:textId="77777777" w:rsidR="00247179" w:rsidRPr="00666FCB" w:rsidRDefault="00247179" w:rsidP="00005D3E">
            <w:pPr>
              <w:pStyle w:val="NormalWeb"/>
              <w:autoSpaceDE w:val="0"/>
              <w:autoSpaceDN w:val="0"/>
              <w:adjustRightInd w:val="0"/>
              <w:jc w:val="both"/>
              <w:rPr>
                <w:rFonts w:eastAsia="MS Gothic"/>
                <w:b/>
                <w:bCs/>
                <w:lang w:val="en-US"/>
              </w:rPr>
            </w:pPr>
            <w:r w:rsidRPr="00666FCB">
              <w:rPr>
                <w:rFonts w:ascii="Segoe UI Symbol" w:eastAsia="MS Gothic" w:hAnsi="Segoe UI Symbol" w:cs="Segoe UI Symbol"/>
                <w:b/>
                <w:bCs/>
                <w:lang w:val="en-US"/>
              </w:rPr>
              <w:lastRenderedPageBreak/>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99C8A7" w14:textId="77777777" w:rsidR="00247179" w:rsidRPr="00666FCB" w:rsidRDefault="00247179" w:rsidP="00005D3E">
            <w:pPr>
              <w:pStyle w:val="NormalWeb"/>
              <w:autoSpaceDE w:val="0"/>
              <w:autoSpaceDN w:val="0"/>
              <w:adjustRightInd w:val="0"/>
              <w:jc w:val="both"/>
              <w:rPr>
                <w:rFonts w:eastAsia="MS Gothic"/>
                <w:b/>
                <w:bCs/>
                <w:lang w:val="en-US"/>
              </w:rPr>
            </w:pPr>
            <w:r w:rsidRPr="00666FCB">
              <w:rPr>
                <w:rFonts w:eastAsia="MS Gothic"/>
                <w:b/>
                <w:bCs/>
                <w:lang w:val="en-US"/>
              </w:rPr>
              <w:t>X</w:t>
            </w:r>
          </w:p>
        </w:tc>
      </w:tr>
      <w:tr w:rsidR="00247179" w:rsidRPr="00666FCB" w14:paraId="51E666EF" w14:textId="77777777" w:rsidTr="00005D3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96BD3C" w14:textId="77777777" w:rsidR="00247179" w:rsidRPr="00666FCB" w:rsidRDefault="00247179" w:rsidP="00005D3E">
            <w:pPr>
              <w:pStyle w:val="NormalWeb"/>
              <w:autoSpaceDE w:val="0"/>
              <w:autoSpaceDN w:val="0"/>
              <w:adjustRightInd w:val="0"/>
              <w:jc w:val="both"/>
            </w:pPr>
            <w:r w:rsidRPr="00666FCB">
              <w:t>If YES, provide a</w:t>
            </w:r>
            <w:r w:rsidRPr="00666FCB">
              <w:rPr>
                <w:b/>
                <w:bCs/>
              </w:rPr>
              <w:t xml:space="preserve"> </w:t>
            </w:r>
            <w:r w:rsidRPr="00666FCB">
              <w:t>description of the data and explain why this data needs to be collected:</w:t>
            </w:r>
          </w:p>
        </w:tc>
      </w:tr>
      <w:tr w:rsidR="00247179" w:rsidRPr="00666FCB" w14:paraId="46FF1AFF" w14:textId="77777777" w:rsidTr="00005D3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90D035C" w14:textId="77777777" w:rsidR="00247179" w:rsidRPr="00666FCB" w:rsidRDefault="00247179" w:rsidP="00005D3E">
            <w:pPr>
              <w:jc w:val="both"/>
              <w:rPr>
                <w:rFonts w:ascii="Times New Roman" w:hAnsi="Times New Roman" w:cs="Times New Roman"/>
              </w:rPr>
            </w:pPr>
          </w:p>
          <w:p w14:paraId="4346A13C" w14:textId="684DE7E5" w:rsidR="00247179" w:rsidRPr="000231E1" w:rsidRDefault="000231E1" w:rsidP="000231E1">
            <w:pPr>
              <w:pStyle w:val="ListParagraph"/>
              <w:numPr>
                <w:ilvl w:val="0"/>
                <w:numId w:val="40"/>
              </w:numPr>
              <w:jc w:val="both"/>
              <w:rPr>
                <w:rFonts w:ascii="Times New Roman" w:hAnsi="Times New Roman" w:cs="Times New Roman"/>
              </w:rPr>
            </w:pPr>
            <w:r>
              <w:rPr>
                <w:rFonts w:ascii="Times New Roman" w:hAnsi="Times New Roman" w:cs="Times New Roman"/>
              </w:rPr>
              <w:t>N/A</w:t>
            </w:r>
          </w:p>
          <w:p w14:paraId="07A45936" w14:textId="04B546D1" w:rsidR="00247179" w:rsidRPr="00666FCB" w:rsidRDefault="00247179" w:rsidP="00005D3E">
            <w:pPr>
              <w:autoSpaceDE w:val="0"/>
              <w:autoSpaceDN w:val="0"/>
              <w:adjustRightInd w:val="0"/>
              <w:jc w:val="both"/>
              <w:rPr>
                <w:rFonts w:ascii="Times New Roman" w:hAnsi="Times New Roman" w:cs="Times New Roman"/>
                <w:i/>
              </w:rPr>
            </w:pPr>
          </w:p>
        </w:tc>
      </w:tr>
      <w:tr w:rsidR="00247179" w:rsidRPr="00666FCB" w14:paraId="48CDF533" w14:textId="77777777" w:rsidTr="00005D3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3BB932F" w14:textId="77777777" w:rsidR="00247179" w:rsidRPr="00666FCB" w:rsidRDefault="00247179" w:rsidP="00005D3E">
            <w:pPr>
              <w:pStyle w:val="NormalWeb"/>
              <w:autoSpaceDE w:val="0"/>
              <w:autoSpaceDN w:val="0"/>
              <w:adjustRightInd w:val="0"/>
              <w:jc w:val="both"/>
            </w:pPr>
            <w:r w:rsidRPr="00666FCB">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0A5728" w14:textId="77777777" w:rsidR="00247179" w:rsidRPr="00666FCB" w:rsidRDefault="00247179" w:rsidP="00005D3E">
            <w:pPr>
              <w:pStyle w:val="NormalWeb"/>
              <w:autoSpaceDE w:val="0"/>
              <w:autoSpaceDN w:val="0"/>
              <w:adjustRightInd w:val="0"/>
              <w:jc w:val="both"/>
              <w:rPr>
                <w:rFonts w:eastAsia="MS Gothic"/>
                <w:b/>
                <w:bCs/>
                <w:lang w:val="en-US"/>
              </w:rPr>
            </w:pPr>
            <w:r w:rsidRPr="00666FCB">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BE4E48" w14:textId="77777777" w:rsidR="00247179" w:rsidRPr="00666FCB" w:rsidRDefault="00247179" w:rsidP="00005D3E">
            <w:pPr>
              <w:pStyle w:val="NormalWeb"/>
              <w:autoSpaceDE w:val="0"/>
              <w:autoSpaceDN w:val="0"/>
              <w:adjustRightInd w:val="0"/>
              <w:jc w:val="both"/>
              <w:rPr>
                <w:rFonts w:eastAsia="MS Gothic"/>
                <w:b/>
                <w:bCs/>
                <w:lang w:val="en-US"/>
              </w:rPr>
            </w:pPr>
            <w:r w:rsidRPr="00666FCB">
              <w:rPr>
                <w:b/>
                <w:bCs/>
              </w:rPr>
              <w:t>NO</w:t>
            </w:r>
          </w:p>
        </w:tc>
      </w:tr>
      <w:tr w:rsidR="00247179" w:rsidRPr="00666FCB" w14:paraId="2F43ADC8" w14:textId="77777777" w:rsidTr="00005D3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448596" w14:textId="77777777" w:rsidR="00247179" w:rsidRPr="00666FCB" w:rsidRDefault="00247179" w:rsidP="00005D3E">
            <w:pPr>
              <w:pStyle w:val="NormalWeb"/>
              <w:ind w:left="567" w:right="567"/>
              <w:jc w:val="both"/>
            </w:pPr>
            <w:r w:rsidRPr="00666FCB">
              <w:rPr>
                <w:rStyle w:val="Strong"/>
                <w:i/>
                <w:iCs/>
                <w:color w:val="000000"/>
              </w:rPr>
              <w:t>“Special category data”</w:t>
            </w:r>
            <w:r w:rsidRPr="00666FCB">
              <w:rPr>
                <w:i/>
                <w:iCs/>
                <w:color w:val="000000"/>
              </w:rPr>
              <w:t> means sensitive personal data consisting of information as to the data subjects’ –</w:t>
            </w:r>
          </w:p>
          <w:p w14:paraId="7FC5A015" w14:textId="77777777" w:rsidR="00247179" w:rsidRPr="00666FCB" w:rsidRDefault="00247179" w:rsidP="00005D3E">
            <w:pPr>
              <w:pStyle w:val="NormalWeb"/>
              <w:ind w:left="1134" w:right="567"/>
              <w:jc w:val="both"/>
            </w:pPr>
            <w:r w:rsidRPr="00666FCB">
              <w:rPr>
                <w:i/>
                <w:iCs/>
                <w:color w:val="000000"/>
              </w:rPr>
              <w:t>(a) racial or ethnic origin,</w:t>
            </w:r>
          </w:p>
          <w:p w14:paraId="5B9B489A" w14:textId="77777777" w:rsidR="00247179" w:rsidRPr="00666FCB" w:rsidRDefault="00247179" w:rsidP="00005D3E">
            <w:pPr>
              <w:pStyle w:val="NormalWeb"/>
              <w:ind w:left="1134" w:right="567"/>
              <w:jc w:val="both"/>
            </w:pPr>
            <w:r w:rsidRPr="00666FCB">
              <w:rPr>
                <w:i/>
                <w:iCs/>
                <w:color w:val="000000"/>
              </w:rPr>
              <w:t>(b) political opinions,</w:t>
            </w:r>
          </w:p>
          <w:p w14:paraId="6F3D2943" w14:textId="77777777" w:rsidR="00247179" w:rsidRPr="00666FCB" w:rsidRDefault="00247179" w:rsidP="00005D3E">
            <w:pPr>
              <w:pStyle w:val="NormalWeb"/>
              <w:ind w:left="1134" w:right="567"/>
              <w:jc w:val="both"/>
            </w:pPr>
            <w:r w:rsidRPr="00666FCB">
              <w:rPr>
                <w:i/>
                <w:iCs/>
                <w:color w:val="000000"/>
              </w:rPr>
              <w:t>(</w:t>
            </w:r>
            <w:proofErr w:type="gramStart"/>
            <w:r w:rsidRPr="00666FCB">
              <w:rPr>
                <w:i/>
                <w:iCs/>
                <w:color w:val="000000"/>
              </w:rPr>
              <w:t>c )</w:t>
            </w:r>
            <w:proofErr w:type="gramEnd"/>
            <w:r w:rsidRPr="00666FCB">
              <w:rPr>
                <w:i/>
                <w:iCs/>
                <w:color w:val="000000"/>
              </w:rPr>
              <w:t xml:space="preserve"> religious beliefs or other beliefs of a similar nature,</w:t>
            </w:r>
          </w:p>
          <w:p w14:paraId="1864F012" w14:textId="77777777" w:rsidR="00247179" w:rsidRPr="00666FCB" w:rsidRDefault="00247179" w:rsidP="00005D3E">
            <w:pPr>
              <w:pStyle w:val="NormalWeb"/>
              <w:ind w:left="1134" w:right="567"/>
              <w:jc w:val="both"/>
            </w:pPr>
            <w:r w:rsidRPr="00666FCB">
              <w:rPr>
                <w:i/>
                <w:iCs/>
                <w:color w:val="000000"/>
              </w:rPr>
              <w:t>(d) membership of a trade union (within the meaning of the Trade Union and Labour Relations (Consolidation) Act 1992),</w:t>
            </w:r>
          </w:p>
          <w:p w14:paraId="735A9843" w14:textId="77777777" w:rsidR="00247179" w:rsidRPr="00666FCB" w:rsidRDefault="00247179" w:rsidP="00005D3E">
            <w:pPr>
              <w:pStyle w:val="NormalWeb"/>
              <w:ind w:left="1134" w:right="567"/>
              <w:jc w:val="both"/>
            </w:pPr>
            <w:r w:rsidRPr="00666FCB">
              <w:rPr>
                <w:i/>
                <w:iCs/>
                <w:color w:val="000000"/>
              </w:rPr>
              <w:t>(e) physical or mental health or condition,</w:t>
            </w:r>
          </w:p>
          <w:p w14:paraId="7590253E" w14:textId="77777777" w:rsidR="00247179" w:rsidRPr="00666FCB" w:rsidRDefault="00247179" w:rsidP="00005D3E">
            <w:pPr>
              <w:pStyle w:val="NormalWeb"/>
              <w:ind w:left="1134" w:right="567"/>
              <w:jc w:val="both"/>
            </w:pPr>
            <w:r w:rsidRPr="00666FCB">
              <w:rPr>
                <w:i/>
                <w:iCs/>
                <w:color w:val="000000"/>
              </w:rPr>
              <w:t>(f) sexual life,</w:t>
            </w:r>
          </w:p>
          <w:p w14:paraId="35F1B2BC" w14:textId="77777777" w:rsidR="00247179" w:rsidRPr="00666FCB" w:rsidRDefault="00247179" w:rsidP="00005D3E">
            <w:pPr>
              <w:pStyle w:val="NormalWeb"/>
              <w:ind w:left="1134" w:right="567"/>
              <w:jc w:val="both"/>
            </w:pPr>
            <w:r w:rsidRPr="00666FCB">
              <w:rPr>
                <w:i/>
                <w:iCs/>
                <w:color w:val="000000"/>
              </w:rPr>
              <w:t>(g) genetics,</w:t>
            </w:r>
          </w:p>
          <w:p w14:paraId="1462AFD7" w14:textId="77777777" w:rsidR="00247179" w:rsidRPr="00666FCB" w:rsidRDefault="00247179" w:rsidP="00005D3E">
            <w:pPr>
              <w:pStyle w:val="NormalWeb"/>
              <w:ind w:left="1134" w:right="567"/>
              <w:jc w:val="both"/>
              <w:rPr>
                <w:i/>
                <w:iCs/>
                <w:color w:val="000000"/>
              </w:rPr>
            </w:pPr>
            <w:r w:rsidRPr="00666FCB">
              <w:rPr>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0080E8" w14:textId="77777777" w:rsidR="00247179" w:rsidRPr="00666FCB" w:rsidRDefault="00247179" w:rsidP="00005D3E">
            <w:pPr>
              <w:pStyle w:val="NormalWeb"/>
              <w:autoSpaceDE w:val="0"/>
              <w:autoSpaceDN w:val="0"/>
              <w:adjustRightInd w:val="0"/>
              <w:jc w:val="both"/>
              <w:rPr>
                <w:rFonts w:eastAsia="MS Gothic"/>
                <w:b/>
                <w:bCs/>
                <w:lang w:val="en-US"/>
              </w:rPr>
            </w:pPr>
          </w:p>
          <w:p w14:paraId="135E07CB" w14:textId="77777777" w:rsidR="00247179" w:rsidRPr="00666FCB" w:rsidRDefault="00247179" w:rsidP="00005D3E">
            <w:pPr>
              <w:pStyle w:val="NormalWeb"/>
              <w:autoSpaceDE w:val="0"/>
              <w:autoSpaceDN w:val="0"/>
              <w:adjustRightInd w:val="0"/>
              <w:jc w:val="both"/>
            </w:pPr>
            <w:r w:rsidRPr="00666FCB">
              <w:rPr>
                <w:rFonts w:ascii="Segoe UI Symbol" w:eastAsia="MS Gothic" w:hAnsi="Segoe UI Symbol" w:cs="Segoe UI Symbol"/>
                <w:b/>
                <w:bCs/>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5DC37A" w14:textId="77777777" w:rsidR="00247179" w:rsidRPr="00666FCB" w:rsidRDefault="00247179" w:rsidP="00005D3E">
            <w:pPr>
              <w:pStyle w:val="NormalWeb"/>
              <w:autoSpaceDE w:val="0"/>
              <w:autoSpaceDN w:val="0"/>
              <w:adjustRightInd w:val="0"/>
              <w:jc w:val="both"/>
              <w:rPr>
                <w:rFonts w:eastAsia="MS Gothic"/>
                <w:b/>
                <w:bCs/>
                <w:lang w:val="en-US"/>
              </w:rPr>
            </w:pPr>
          </w:p>
          <w:p w14:paraId="3D20D2CC" w14:textId="77777777" w:rsidR="00247179" w:rsidRPr="00666FCB" w:rsidRDefault="00247179" w:rsidP="00005D3E">
            <w:pPr>
              <w:pStyle w:val="NormalWeb"/>
              <w:autoSpaceDE w:val="0"/>
              <w:autoSpaceDN w:val="0"/>
              <w:adjustRightInd w:val="0"/>
              <w:jc w:val="both"/>
            </w:pPr>
            <w:r w:rsidRPr="00666FCB">
              <w:rPr>
                <w:rFonts w:eastAsia="MS Gothic"/>
                <w:b/>
                <w:bCs/>
                <w:lang w:val="en-US"/>
              </w:rPr>
              <w:t>X</w:t>
            </w:r>
          </w:p>
        </w:tc>
      </w:tr>
      <w:tr w:rsidR="00247179" w:rsidRPr="00666FCB" w14:paraId="7AA4B995" w14:textId="77777777" w:rsidTr="00005D3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6EAB0B" w14:textId="77777777" w:rsidR="00247179" w:rsidRPr="00666FCB" w:rsidRDefault="00247179" w:rsidP="00005D3E">
            <w:pPr>
              <w:pStyle w:val="NormalWeb"/>
              <w:autoSpaceDE w:val="0"/>
              <w:autoSpaceDN w:val="0"/>
              <w:adjustRightInd w:val="0"/>
              <w:jc w:val="both"/>
            </w:pPr>
            <w:r w:rsidRPr="00666FCB">
              <w:t>If YES, provide a</w:t>
            </w:r>
            <w:r w:rsidRPr="00666FCB">
              <w:rPr>
                <w:b/>
                <w:bCs/>
              </w:rPr>
              <w:t xml:space="preserve"> </w:t>
            </w:r>
            <w:r w:rsidRPr="00666FCB">
              <w:t>description of the special category data and explain why this data needs to be collected:</w:t>
            </w:r>
          </w:p>
        </w:tc>
      </w:tr>
      <w:tr w:rsidR="00247179" w:rsidRPr="00666FCB" w14:paraId="634C3E09" w14:textId="77777777" w:rsidTr="00005D3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C707B3F" w14:textId="77777777" w:rsidR="00247179" w:rsidRPr="00666FCB" w:rsidRDefault="00247179" w:rsidP="00005D3E">
            <w:pPr>
              <w:jc w:val="both"/>
              <w:rPr>
                <w:rFonts w:ascii="Times New Roman" w:hAnsi="Times New Roman" w:cs="Times New Roman"/>
              </w:rPr>
            </w:pPr>
          </w:p>
          <w:p w14:paraId="78594DBE" w14:textId="77777777" w:rsidR="00247179" w:rsidRDefault="000231E1" w:rsidP="000231E1">
            <w:pPr>
              <w:pStyle w:val="ListParagraph"/>
              <w:numPr>
                <w:ilvl w:val="0"/>
                <w:numId w:val="40"/>
              </w:numPr>
              <w:autoSpaceDE w:val="0"/>
              <w:autoSpaceDN w:val="0"/>
              <w:adjustRightInd w:val="0"/>
              <w:jc w:val="both"/>
              <w:rPr>
                <w:rFonts w:ascii="Times New Roman" w:hAnsi="Times New Roman" w:cs="Times New Roman"/>
              </w:rPr>
            </w:pPr>
            <w:r w:rsidRPr="000231E1">
              <w:rPr>
                <w:rFonts w:ascii="Times New Roman" w:hAnsi="Times New Roman" w:cs="Times New Roman"/>
              </w:rPr>
              <w:t>N/A</w:t>
            </w:r>
          </w:p>
          <w:p w14:paraId="2234EBF1" w14:textId="640C5249" w:rsidR="000231E1" w:rsidRPr="000231E1" w:rsidRDefault="000231E1" w:rsidP="000231E1">
            <w:pPr>
              <w:pStyle w:val="ListParagraph"/>
              <w:autoSpaceDE w:val="0"/>
              <w:autoSpaceDN w:val="0"/>
              <w:adjustRightInd w:val="0"/>
              <w:jc w:val="both"/>
              <w:rPr>
                <w:rFonts w:ascii="Times New Roman" w:hAnsi="Times New Roman" w:cs="Times New Roman"/>
              </w:rPr>
            </w:pPr>
          </w:p>
        </w:tc>
      </w:tr>
    </w:tbl>
    <w:tbl>
      <w:tblPr>
        <w:tblStyle w:val="TableGrid"/>
        <w:tblW w:w="9889" w:type="dxa"/>
        <w:tblLook w:val="04A0" w:firstRow="1" w:lastRow="0" w:firstColumn="1" w:lastColumn="0" w:noHBand="0" w:noVBand="1"/>
      </w:tblPr>
      <w:tblGrid>
        <w:gridCol w:w="7763"/>
        <w:gridCol w:w="992"/>
        <w:gridCol w:w="1134"/>
      </w:tblGrid>
      <w:tr w:rsidR="00247179" w:rsidRPr="00666FCB" w14:paraId="5CB7A76A" w14:textId="77777777" w:rsidTr="00005D3E">
        <w:trPr>
          <w:trHeight w:val="439"/>
        </w:trPr>
        <w:tc>
          <w:tcPr>
            <w:tcW w:w="7763" w:type="dxa"/>
            <w:shd w:val="clear" w:color="auto" w:fill="F2F2F2" w:themeFill="background1" w:themeFillShade="F2"/>
          </w:tcPr>
          <w:p w14:paraId="7EF4D607" w14:textId="77777777" w:rsidR="00247179" w:rsidRPr="00666FCB" w:rsidRDefault="00247179" w:rsidP="00005D3E">
            <w:pPr>
              <w:autoSpaceDE w:val="0"/>
              <w:autoSpaceDN w:val="0"/>
              <w:adjustRightInd w:val="0"/>
              <w:jc w:val="both"/>
              <w:rPr>
                <w:rFonts w:ascii="Times New Roman" w:hAnsi="Times New Roman" w:cs="Times New Roman"/>
                <w:b/>
                <w:bCs/>
                <w:color w:val="FF0000"/>
                <w:sz w:val="24"/>
                <w:szCs w:val="24"/>
              </w:rPr>
            </w:pPr>
            <w:r w:rsidRPr="00666FCB">
              <w:rPr>
                <w:rFonts w:ascii="Times New Roman" w:hAnsi="Times New Roman" w:cs="Times New Roman"/>
                <w:sz w:val="24"/>
                <w:szCs w:val="24"/>
              </w:rPr>
              <w:br w:type="page"/>
              <w:t xml:space="preserve">Will the research activity </w:t>
            </w:r>
            <w:r w:rsidRPr="00666FCB">
              <w:rPr>
                <w:rFonts w:ascii="Times New Roman" w:hAnsi="Times New Roman" w:cs="Times New Roman"/>
                <w:bCs/>
                <w:sz w:val="24"/>
                <w:szCs w:val="24"/>
              </w:rPr>
              <w:t xml:space="preserve">involve storing personal data and/or special category data on one of the following: </w:t>
            </w:r>
            <w:r w:rsidRPr="00666FCB">
              <w:rPr>
                <w:rFonts w:ascii="Times New Roman" w:hAnsi="Times New Roman" w:cs="Times New Roman"/>
                <w:bCs/>
                <w:color w:val="FF0000"/>
                <w:sz w:val="24"/>
                <w:szCs w:val="24"/>
              </w:rPr>
              <w:t>answer this as appropriate</w:t>
            </w:r>
          </w:p>
        </w:tc>
        <w:tc>
          <w:tcPr>
            <w:tcW w:w="992" w:type="dxa"/>
            <w:shd w:val="clear" w:color="auto" w:fill="F2F2F2" w:themeFill="background1" w:themeFillShade="F2"/>
          </w:tcPr>
          <w:p w14:paraId="11C3C6ED"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1134" w:type="dxa"/>
            <w:shd w:val="clear" w:color="auto" w:fill="F2F2F2" w:themeFill="background1" w:themeFillShade="F2"/>
          </w:tcPr>
          <w:p w14:paraId="1EB339A8"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247179" w:rsidRPr="00666FCB" w14:paraId="00C5BD06" w14:textId="77777777" w:rsidTr="00005D3E">
        <w:trPr>
          <w:trHeight w:val="439"/>
        </w:trPr>
        <w:tc>
          <w:tcPr>
            <w:tcW w:w="7763" w:type="dxa"/>
            <w:shd w:val="clear" w:color="auto" w:fill="F2F2F2" w:themeFill="background1" w:themeFillShade="F2"/>
          </w:tcPr>
          <w:p w14:paraId="0C9E6EFE"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Manual files (i.e. in paper form)?</w:t>
            </w:r>
          </w:p>
        </w:tc>
        <w:tc>
          <w:tcPr>
            <w:tcW w:w="992" w:type="dxa"/>
            <w:shd w:val="clear" w:color="auto" w:fill="BFBFBF" w:themeFill="background1" w:themeFillShade="BF"/>
          </w:tcPr>
          <w:sdt>
            <w:sdtPr>
              <w:rPr>
                <w:rFonts w:ascii="Times New Roman" w:hAnsi="Times New Roman" w:cs="Times New Roman"/>
                <w:b/>
                <w:bCs/>
                <w:sz w:val="24"/>
                <w:szCs w:val="24"/>
              </w:rPr>
              <w:id w:val="-716891366"/>
              <w14:checkbox>
                <w14:checked w14:val="0"/>
                <w14:checkedState w14:val="2612" w14:font="MS Gothic"/>
                <w14:uncheckedState w14:val="2610" w14:font="MS Gothic"/>
              </w14:checkbox>
            </w:sdtPr>
            <w:sdtContent>
              <w:p w14:paraId="3514C5D0"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24512450"/>
              <w14:checkbox>
                <w14:checked w14:val="1"/>
                <w14:checkedState w14:val="2612" w14:font="MS Gothic"/>
                <w14:uncheckedState w14:val="2610" w14:font="MS Gothic"/>
              </w14:checkbox>
            </w:sdtPr>
            <w:sdtContent>
              <w:p w14:paraId="78F59799" w14:textId="24798D3E" w:rsidR="00247179" w:rsidRPr="00666FCB" w:rsidRDefault="000231E1"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247179" w:rsidRPr="00666FCB" w14:paraId="1C49D114" w14:textId="77777777" w:rsidTr="00005D3E">
        <w:trPr>
          <w:trHeight w:val="403"/>
        </w:trPr>
        <w:tc>
          <w:tcPr>
            <w:tcW w:w="7763" w:type="dxa"/>
            <w:shd w:val="clear" w:color="auto" w:fill="F2F2F2" w:themeFill="background1" w:themeFillShade="F2"/>
          </w:tcPr>
          <w:p w14:paraId="3CF14CFF"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University computers?</w:t>
            </w:r>
          </w:p>
        </w:tc>
        <w:tc>
          <w:tcPr>
            <w:tcW w:w="992" w:type="dxa"/>
            <w:shd w:val="clear" w:color="auto" w:fill="BFBFBF" w:themeFill="background1" w:themeFillShade="BF"/>
          </w:tcPr>
          <w:sdt>
            <w:sdtPr>
              <w:rPr>
                <w:rFonts w:ascii="Times New Roman" w:hAnsi="Times New Roman" w:cs="Times New Roman"/>
                <w:b/>
                <w:bCs/>
                <w:sz w:val="24"/>
                <w:szCs w:val="24"/>
              </w:rPr>
              <w:id w:val="-1058942064"/>
              <w14:checkbox>
                <w14:checked w14:val="0"/>
                <w14:checkedState w14:val="2612" w14:font="MS Gothic"/>
                <w14:uncheckedState w14:val="2610" w14:font="MS Gothic"/>
              </w14:checkbox>
            </w:sdtPr>
            <w:sdtContent>
              <w:p w14:paraId="1023A6DC"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525707884"/>
              <w14:checkbox>
                <w14:checked w14:val="1"/>
                <w14:checkedState w14:val="2612" w14:font="MS Gothic"/>
                <w14:uncheckedState w14:val="2610" w14:font="MS Gothic"/>
              </w14:checkbox>
            </w:sdtPr>
            <w:sdtContent>
              <w:p w14:paraId="42C50B28" w14:textId="1A495BA7" w:rsidR="00247179" w:rsidRPr="00666FCB" w:rsidRDefault="000231E1"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247179" w:rsidRPr="00666FCB" w14:paraId="44DDB143" w14:textId="77777777" w:rsidTr="00005D3E">
        <w:trPr>
          <w:trHeight w:val="439"/>
        </w:trPr>
        <w:tc>
          <w:tcPr>
            <w:tcW w:w="7763" w:type="dxa"/>
            <w:shd w:val="clear" w:color="auto" w:fill="F2F2F2" w:themeFill="background1" w:themeFillShade="F2"/>
          </w:tcPr>
          <w:p w14:paraId="56E6B40C"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Private company computers?</w:t>
            </w:r>
          </w:p>
        </w:tc>
        <w:tc>
          <w:tcPr>
            <w:tcW w:w="992" w:type="dxa"/>
            <w:shd w:val="clear" w:color="auto" w:fill="BFBFBF" w:themeFill="background1" w:themeFillShade="BF"/>
          </w:tcPr>
          <w:sdt>
            <w:sdtPr>
              <w:rPr>
                <w:rFonts w:ascii="Times New Roman" w:hAnsi="Times New Roman" w:cs="Times New Roman"/>
                <w:b/>
                <w:bCs/>
                <w:sz w:val="24"/>
                <w:szCs w:val="24"/>
              </w:rPr>
              <w:id w:val="428779520"/>
              <w14:checkbox>
                <w14:checked w14:val="0"/>
                <w14:checkedState w14:val="2612" w14:font="MS Gothic"/>
                <w14:uncheckedState w14:val="2610" w14:font="MS Gothic"/>
              </w14:checkbox>
            </w:sdtPr>
            <w:sdtContent>
              <w:p w14:paraId="6B960AA5"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738441066"/>
              <w14:checkbox>
                <w14:checked w14:val="1"/>
                <w14:checkedState w14:val="2612" w14:font="MS Gothic"/>
                <w14:uncheckedState w14:val="2610" w14:font="MS Gothic"/>
              </w14:checkbox>
            </w:sdtPr>
            <w:sdtContent>
              <w:p w14:paraId="7623576C"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247179" w:rsidRPr="00666FCB" w14:paraId="6C0B485A" w14:textId="77777777" w:rsidTr="00005D3E">
        <w:trPr>
          <w:trHeight w:val="403"/>
        </w:trPr>
        <w:tc>
          <w:tcPr>
            <w:tcW w:w="7763" w:type="dxa"/>
            <w:shd w:val="clear" w:color="auto" w:fill="F2F2F2" w:themeFill="background1" w:themeFillShade="F2"/>
          </w:tcPr>
          <w:p w14:paraId="07E627E4"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Home or other personal computers?</w:t>
            </w:r>
          </w:p>
        </w:tc>
        <w:tc>
          <w:tcPr>
            <w:tcW w:w="992" w:type="dxa"/>
            <w:shd w:val="clear" w:color="auto" w:fill="BFBFBF" w:themeFill="background1" w:themeFillShade="BF"/>
          </w:tcPr>
          <w:sdt>
            <w:sdtPr>
              <w:rPr>
                <w:rFonts w:ascii="Times New Roman" w:hAnsi="Times New Roman" w:cs="Times New Roman"/>
                <w:b/>
                <w:bCs/>
                <w:sz w:val="24"/>
                <w:szCs w:val="24"/>
              </w:rPr>
              <w:id w:val="666676712"/>
              <w14:checkbox>
                <w14:checked w14:val="0"/>
                <w14:checkedState w14:val="2612" w14:font="MS Gothic"/>
                <w14:uncheckedState w14:val="2610" w14:font="MS Gothic"/>
              </w14:checkbox>
            </w:sdtPr>
            <w:sdtContent>
              <w:p w14:paraId="2395136C"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243309197"/>
              <w14:checkbox>
                <w14:checked w14:val="1"/>
                <w14:checkedState w14:val="2612" w14:font="MS Gothic"/>
                <w14:uncheckedState w14:val="2610" w14:font="MS Gothic"/>
              </w14:checkbox>
            </w:sdtPr>
            <w:sdtContent>
              <w:p w14:paraId="2916D58D" w14:textId="4BCE5F2F" w:rsidR="00247179" w:rsidRPr="00666FCB" w:rsidRDefault="000231E1"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247179" w:rsidRPr="00666FCB" w14:paraId="10AE0F9C" w14:textId="77777777" w:rsidTr="00005D3E">
        <w:trPr>
          <w:trHeight w:val="403"/>
        </w:trPr>
        <w:tc>
          <w:tcPr>
            <w:tcW w:w="7763" w:type="dxa"/>
            <w:shd w:val="clear" w:color="auto" w:fill="F2F2F2" w:themeFill="background1" w:themeFillShade="F2"/>
          </w:tcPr>
          <w:p w14:paraId="07E3A580"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Laptop computers/ CDs/ Portable disk-drives/ memory sticks?</w:t>
            </w:r>
          </w:p>
        </w:tc>
        <w:tc>
          <w:tcPr>
            <w:tcW w:w="992" w:type="dxa"/>
            <w:shd w:val="clear" w:color="auto" w:fill="BFBFBF" w:themeFill="background1" w:themeFillShade="BF"/>
          </w:tcPr>
          <w:sdt>
            <w:sdtPr>
              <w:rPr>
                <w:rFonts w:ascii="Times New Roman" w:hAnsi="Times New Roman" w:cs="Times New Roman"/>
                <w:b/>
                <w:bCs/>
                <w:sz w:val="24"/>
                <w:szCs w:val="24"/>
              </w:rPr>
              <w:id w:val="1761182650"/>
              <w14:checkbox>
                <w14:checked w14:val="0"/>
                <w14:checkedState w14:val="2612" w14:font="MS Gothic"/>
                <w14:uncheckedState w14:val="2610" w14:font="MS Gothic"/>
              </w14:checkbox>
            </w:sdtPr>
            <w:sdtContent>
              <w:p w14:paraId="4350DC44"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031489010"/>
              <w14:checkbox>
                <w14:checked w14:val="1"/>
                <w14:checkedState w14:val="2612" w14:font="MS Gothic"/>
                <w14:uncheckedState w14:val="2610" w14:font="MS Gothic"/>
              </w14:checkbox>
            </w:sdtPr>
            <w:sdtContent>
              <w:p w14:paraId="101F0276" w14:textId="5F677AE9" w:rsidR="00247179" w:rsidRPr="00666FCB" w:rsidRDefault="000231E1"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247179" w:rsidRPr="00666FCB" w14:paraId="5C11E150" w14:textId="77777777" w:rsidTr="00005D3E">
        <w:trPr>
          <w:trHeight w:val="403"/>
        </w:trPr>
        <w:tc>
          <w:tcPr>
            <w:tcW w:w="7763" w:type="dxa"/>
            <w:shd w:val="clear" w:color="auto" w:fill="F2F2F2" w:themeFill="background1" w:themeFillShade="F2"/>
          </w:tcPr>
          <w:p w14:paraId="009983A1"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“Cloud” storage UWTSD or websites?</w:t>
            </w:r>
          </w:p>
        </w:tc>
        <w:tc>
          <w:tcPr>
            <w:tcW w:w="992" w:type="dxa"/>
            <w:shd w:val="clear" w:color="auto" w:fill="BFBFBF" w:themeFill="background1" w:themeFillShade="BF"/>
          </w:tcPr>
          <w:sdt>
            <w:sdtPr>
              <w:rPr>
                <w:rFonts w:ascii="Times New Roman" w:hAnsi="Times New Roman" w:cs="Times New Roman"/>
                <w:b/>
                <w:bCs/>
                <w:sz w:val="24"/>
                <w:szCs w:val="24"/>
              </w:rPr>
              <w:id w:val="-40376448"/>
              <w14:checkbox>
                <w14:checked w14:val="1"/>
                <w14:checkedState w14:val="2612" w14:font="MS Gothic"/>
                <w14:uncheckedState w14:val="2610" w14:font="MS Gothic"/>
              </w14:checkbox>
            </w:sdtPr>
            <w:sdtContent>
              <w:p w14:paraId="1C5B748F" w14:textId="71284E87" w:rsidR="00247179" w:rsidRPr="00666FCB" w:rsidRDefault="000231E1" w:rsidP="00005D3E">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2004037841"/>
              <w14:checkbox>
                <w14:checked w14:val="0"/>
                <w14:checkedState w14:val="2612" w14:font="MS Gothic"/>
                <w14:uncheckedState w14:val="2610" w14:font="MS Gothic"/>
              </w14:checkbox>
            </w:sdtPr>
            <w:sdtContent>
              <w:p w14:paraId="7B9346D9"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247179" w:rsidRPr="00666FCB" w14:paraId="5BC960BE" w14:textId="77777777" w:rsidTr="00005D3E">
        <w:trPr>
          <w:trHeight w:val="403"/>
        </w:trPr>
        <w:tc>
          <w:tcPr>
            <w:tcW w:w="7763" w:type="dxa"/>
            <w:shd w:val="clear" w:color="auto" w:fill="F2F2F2" w:themeFill="background1" w:themeFillShade="F2"/>
          </w:tcPr>
          <w:p w14:paraId="34FDA07E"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 specify:</w:t>
            </w:r>
          </w:p>
          <w:p w14:paraId="0102C0DE" w14:textId="77777777" w:rsidR="00247179" w:rsidRPr="00666FCB" w:rsidRDefault="00247179" w:rsidP="00005D3E">
            <w:pPr>
              <w:autoSpaceDE w:val="0"/>
              <w:autoSpaceDN w:val="0"/>
              <w:adjustRightInd w:val="0"/>
              <w:jc w:val="both"/>
              <w:rPr>
                <w:rFonts w:ascii="Times New Roman" w:hAnsi="Times New Roman" w:cs="Times New Roman"/>
                <w:sz w:val="24"/>
                <w:szCs w:val="24"/>
              </w:rPr>
            </w:pPr>
          </w:p>
        </w:tc>
        <w:tc>
          <w:tcPr>
            <w:tcW w:w="992" w:type="dxa"/>
            <w:shd w:val="clear" w:color="auto" w:fill="BFBFBF" w:themeFill="background1" w:themeFillShade="BF"/>
          </w:tcPr>
          <w:sdt>
            <w:sdtPr>
              <w:rPr>
                <w:rFonts w:ascii="Times New Roman" w:hAnsi="Times New Roman" w:cs="Times New Roman"/>
                <w:b/>
                <w:bCs/>
                <w:sz w:val="24"/>
                <w:szCs w:val="24"/>
              </w:rPr>
              <w:id w:val="-1556230815"/>
              <w14:checkbox>
                <w14:checked w14:val="0"/>
                <w14:checkedState w14:val="2612" w14:font="MS Gothic"/>
                <w14:uncheckedState w14:val="2610" w14:font="MS Gothic"/>
              </w14:checkbox>
            </w:sdtPr>
            <w:sdtContent>
              <w:p w14:paraId="61ADB5E0"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575544959"/>
              <w14:checkbox>
                <w14:checked w14:val="1"/>
                <w14:checkedState w14:val="2612" w14:font="MS Gothic"/>
                <w14:uncheckedState w14:val="2610" w14:font="MS Gothic"/>
              </w14:checkbox>
            </w:sdtPr>
            <w:sdtContent>
              <w:p w14:paraId="6027392D" w14:textId="3FDD423F" w:rsidR="00247179" w:rsidRPr="00666FCB" w:rsidRDefault="000231E1" w:rsidP="00005D3E">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247179" w:rsidRPr="00666FCB" w14:paraId="79788D05" w14:textId="77777777" w:rsidTr="00005D3E">
        <w:trPr>
          <w:trHeight w:val="403"/>
        </w:trPr>
        <w:tc>
          <w:tcPr>
            <w:tcW w:w="9889" w:type="dxa"/>
            <w:gridSpan w:val="3"/>
            <w:shd w:val="clear" w:color="auto" w:fill="F2F2F2" w:themeFill="background1" w:themeFillShade="F2"/>
          </w:tcPr>
          <w:p w14:paraId="57913A5B"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Cs/>
                <w:sz w:val="24"/>
                <w:szCs w:val="24"/>
              </w:rPr>
              <w:t xml:space="preserve">For all stored data, explain the measures in place to ensure the security of the data collected, data confidentiality, including details of </w:t>
            </w:r>
            <w:r w:rsidRPr="00666FCB">
              <w:rPr>
                <w:rFonts w:ascii="Times New Roman" w:hAnsi="Times New Roman" w:cs="Times New Roman"/>
                <w:bCs/>
                <w:sz w:val="24"/>
                <w:szCs w:val="24"/>
                <w:shd w:val="clear" w:color="auto" w:fill="F2F2F2" w:themeFill="background1" w:themeFillShade="F2"/>
              </w:rPr>
              <w:t>password</w:t>
            </w:r>
            <w:r w:rsidRPr="00666FCB">
              <w:rPr>
                <w:rFonts w:ascii="Times New Roman" w:hAnsi="Times New Roman" w:cs="Times New Roman"/>
                <w:bCs/>
                <w:sz w:val="24"/>
                <w:szCs w:val="24"/>
              </w:rPr>
              <w:t xml:space="preserve"> protection, encryption, anonymisation and pseudonymisation</w:t>
            </w:r>
            <w:r w:rsidRPr="00666FCB">
              <w:rPr>
                <w:rFonts w:ascii="Times New Roman" w:hAnsi="Times New Roman" w:cs="Times New Roman"/>
                <w:sz w:val="24"/>
                <w:szCs w:val="24"/>
              </w:rPr>
              <w:t>:</w:t>
            </w:r>
          </w:p>
        </w:tc>
      </w:tr>
      <w:tr w:rsidR="00247179" w:rsidRPr="00666FCB" w14:paraId="41CB401A" w14:textId="77777777" w:rsidTr="00005D3E">
        <w:trPr>
          <w:trHeight w:val="403"/>
        </w:trPr>
        <w:tc>
          <w:tcPr>
            <w:tcW w:w="9889" w:type="dxa"/>
            <w:gridSpan w:val="3"/>
          </w:tcPr>
          <w:p w14:paraId="318CD287" w14:textId="77777777" w:rsidR="008732FD" w:rsidRDefault="008732FD" w:rsidP="009B2DD4">
            <w:pPr>
              <w:autoSpaceDE w:val="0"/>
              <w:autoSpaceDN w:val="0"/>
              <w:adjustRightInd w:val="0"/>
              <w:spacing w:line="360" w:lineRule="auto"/>
              <w:rPr>
                <w:rFonts w:ascii="Times New Roman" w:hAnsi="Times New Roman" w:cs="Times New Roman"/>
                <w:sz w:val="24"/>
                <w:szCs w:val="24"/>
              </w:rPr>
            </w:pPr>
          </w:p>
          <w:p w14:paraId="4C681CA2" w14:textId="51DD4AD6" w:rsidR="009B2DD4" w:rsidRPr="009B2DD4" w:rsidRDefault="008732FD" w:rsidP="009B2DD4">
            <w:pPr>
              <w:autoSpaceDE w:val="0"/>
              <w:autoSpaceDN w:val="0"/>
              <w:adjustRightInd w:val="0"/>
              <w:spacing w:line="360" w:lineRule="auto"/>
              <w:rPr>
                <w:rFonts w:ascii="Times New Roman" w:hAnsi="Times New Roman" w:cs="Times New Roman"/>
                <w:sz w:val="24"/>
                <w:szCs w:val="24"/>
              </w:rPr>
            </w:pPr>
            <w:r w:rsidRPr="008732FD">
              <w:rPr>
                <w:rFonts w:ascii="Times New Roman" w:hAnsi="Times New Roman" w:cs="Times New Roman"/>
                <w:sz w:val="24"/>
                <w:szCs w:val="24"/>
              </w:rPr>
              <w:t>We will ensure that all research data are securely held in full alignment with governing data protection l</w:t>
            </w:r>
            <w:r w:rsidRPr="008732FD">
              <w:rPr>
                <w:rFonts w:ascii="Times New Roman" w:hAnsi="Times New Roman" w:cs="Times New Roman"/>
                <w:sz w:val="24"/>
                <w:szCs w:val="24"/>
              </w:rPr>
              <w:t>aws</w:t>
            </w:r>
            <w:r w:rsidRPr="008732FD">
              <w:rPr>
                <w:rFonts w:ascii="Times New Roman" w:hAnsi="Times New Roman" w:cs="Times New Roman"/>
                <w:sz w:val="24"/>
                <w:szCs w:val="24"/>
              </w:rPr>
              <w:t>.</w:t>
            </w:r>
            <w:r w:rsidRPr="008732FD">
              <w:rPr>
                <w:rFonts w:ascii="Times New Roman" w:hAnsi="Times New Roman" w:cs="Times New Roman"/>
                <w:sz w:val="24"/>
                <w:szCs w:val="24"/>
              </w:rPr>
              <w:t xml:space="preserve"> </w:t>
            </w:r>
            <w:r w:rsidR="009B2DD4" w:rsidRPr="009B2DD4">
              <w:rPr>
                <w:rFonts w:ascii="Times New Roman" w:hAnsi="Times New Roman" w:cs="Times New Roman"/>
                <w:sz w:val="24"/>
                <w:szCs w:val="24"/>
              </w:rPr>
              <w:t>(</w:t>
            </w:r>
            <w:r w:rsidR="0019259C" w:rsidRPr="008732FD">
              <w:rPr>
                <w:rFonts w:ascii="Times New Roman" w:hAnsi="Times New Roman" w:cs="Times New Roman"/>
                <w:sz w:val="24"/>
                <w:szCs w:val="24"/>
              </w:rPr>
              <w:t>Data Protection Act, 2018</w:t>
            </w:r>
            <w:r w:rsidR="009B2DD4" w:rsidRPr="009B2DD4">
              <w:rPr>
                <w:rFonts w:ascii="Times New Roman" w:hAnsi="Times New Roman" w:cs="Times New Roman"/>
                <w:sz w:val="24"/>
                <w:szCs w:val="24"/>
              </w:rPr>
              <w:t>) and the University of Wales Trinity Saint David’s Data Protection Policy (UWTSD, 2022</w:t>
            </w:r>
            <w:r w:rsidR="0019259C">
              <w:rPr>
                <w:rFonts w:ascii="Times New Roman" w:hAnsi="Times New Roman" w:cs="Times New Roman"/>
                <w:sz w:val="24"/>
                <w:szCs w:val="24"/>
              </w:rPr>
              <w:t>b</w:t>
            </w:r>
            <w:r w:rsidR="009B2DD4" w:rsidRPr="009B2DD4">
              <w:rPr>
                <w:rFonts w:ascii="Times New Roman" w:hAnsi="Times New Roman" w:cs="Times New Roman"/>
                <w:sz w:val="24"/>
                <w:szCs w:val="24"/>
              </w:rPr>
              <w:t xml:space="preserve">). </w:t>
            </w:r>
            <w:r w:rsidRPr="008732FD">
              <w:rPr>
                <w:rFonts w:ascii="Times New Roman" w:hAnsi="Times New Roman" w:cs="Times New Roman"/>
                <w:sz w:val="24"/>
                <w:szCs w:val="24"/>
              </w:rPr>
              <w:t>To safeguard participants’ data confidentiality, integrity, and security, the following measures will be enacted</w:t>
            </w:r>
            <w:r w:rsidRPr="008732FD">
              <w:rPr>
                <w:rFonts w:ascii="Times New Roman" w:hAnsi="Times New Roman" w:cs="Times New Roman"/>
                <w:sz w:val="24"/>
                <w:szCs w:val="24"/>
              </w:rPr>
              <w:t xml:space="preserve"> </w:t>
            </w:r>
            <w:r w:rsidR="0019259C">
              <w:rPr>
                <w:rFonts w:ascii="Times New Roman" w:hAnsi="Times New Roman" w:cs="Times New Roman"/>
                <w:sz w:val="24"/>
                <w:szCs w:val="24"/>
              </w:rPr>
              <w:t>(</w:t>
            </w:r>
            <w:r w:rsidR="0019259C" w:rsidRPr="009B2DD4">
              <w:rPr>
                <w:rFonts w:ascii="Times New Roman" w:hAnsi="Times New Roman" w:cs="Times New Roman"/>
                <w:sz w:val="24"/>
                <w:szCs w:val="24"/>
              </w:rPr>
              <w:t>UWTSD, 2022</w:t>
            </w:r>
            <w:r w:rsidR="0019259C">
              <w:rPr>
                <w:rFonts w:ascii="Times New Roman" w:hAnsi="Times New Roman" w:cs="Times New Roman"/>
                <w:sz w:val="24"/>
                <w:szCs w:val="24"/>
              </w:rPr>
              <w:t>b</w:t>
            </w:r>
            <w:r w:rsidR="0019259C">
              <w:rPr>
                <w:rFonts w:ascii="Times New Roman" w:hAnsi="Times New Roman" w:cs="Times New Roman"/>
                <w:sz w:val="24"/>
                <w:szCs w:val="24"/>
              </w:rPr>
              <w:t xml:space="preserve">; </w:t>
            </w:r>
            <w:r w:rsidR="0019259C">
              <w:rPr>
                <w:rFonts w:ascii="Times New Roman" w:hAnsi="Times New Roman" w:cs="Times New Roman"/>
                <w:sz w:val="24"/>
                <w:szCs w:val="24"/>
              </w:rPr>
              <w:t>Data Protection Act, 2018</w:t>
            </w:r>
            <w:r w:rsidR="0019259C">
              <w:rPr>
                <w:rFonts w:ascii="Times New Roman" w:hAnsi="Times New Roman" w:cs="Times New Roman"/>
                <w:sz w:val="24"/>
                <w:szCs w:val="24"/>
              </w:rPr>
              <w:t>)</w:t>
            </w:r>
            <w:r w:rsidR="009B2DD4" w:rsidRPr="009B2DD4">
              <w:rPr>
                <w:rFonts w:ascii="Times New Roman" w:hAnsi="Times New Roman" w:cs="Times New Roman"/>
                <w:sz w:val="24"/>
                <w:szCs w:val="24"/>
              </w:rPr>
              <w:t>:</w:t>
            </w:r>
          </w:p>
          <w:p w14:paraId="6A7B44A5" w14:textId="77777777" w:rsidR="008732FD" w:rsidRDefault="008732FD" w:rsidP="008732FD">
            <w:pPr>
              <w:autoSpaceDE w:val="0"/>
              <w:autoSpaceDN w:val="0"/>
              <w:adjustRightInd w:val="0"/>
              <w:spacing w:line="360" w:lineRule="auto"/>
              <w:ind w:left="720"/>
              <w:rPr>
                <w:rFonts w:ascii="Times New Roman" w:hAnsi="Times New Roman" w:cs="Times New Roman"/>
                <w:sz w:val="24"/>
                <w:szCs w:val="24"/>
              </w:rPr>
            </w:pPr>
          </w:p>
          <w:p w14:paraId="511F46D8" w14:textId="5EA6EBC7" w:rsidR="009B2DD4" w:rsidRPr="009B2DD4" w:rsidRDefault="008732FD" w:rsidP="009B2DD4">
            <w:pPr>
              <w:numPr>
                <w:ilvl w:val="0"/>
                <w:numId w:val="69"/>
              </w:numPr>
              <w:autoSpaceDE w:val="0"/>
              <w:autoSpaceDN w:val="0"/>
              <w:adjustRightInd w:val="0"/>
              <w:spacing w:line="360" w:lineRule="auto"/>
              <w:rPr>
                <w:rFonts w:ascii="Times New Roman" w:hAnsi="Times New Roman" w:cs="Times New Roman"/>
                <w:sz w:val="24"/>
                <w:szCs w:val="24"/>
              </w:rPr>
            </w:pPr>
            <w:r w:rsidRPr="008732FD">
              <w:rPr>
                <w:rFonts w:ascii="Times New Roman" w:hAnsi="Times New Roman" w:cs="Times New Roman"/>
                <w:sz w:val="24"/>
                <w:szCs w:val="24"/>
              </w:rPr>
              <w:t>Digital files will be housed in a secure, password-guarded OneDrive account, fully encrypted and aligned with university data protection protocols</w:t>
            </w:r>
            <w:r w:rsidRPr="008732FD">
              <w:rPr>
                <w:rFonts w:ascii="Times New Roman" w:hAnsi="Times New Roman" w:cs="Times New Roman"/>
                <w:sz w:val="24"/>
                <w:szCs w:val="24"/>
              </w:rPr>
              <w:t xml:space="preserve"> </w:t>
            </w:r>
            <w:r w:rsidR="009B2DD4" w:rsidRPr="009B2DD4">
              <w:rPr>
                <w:rFonts w:ascii="Times New Roman" w:hAnsi="Times New Roman" w:cs="Times New Roman"/>
                <w:sz w:val="24"/>
                <w:szCs w:val="24"/>
              </w:rPr>
              <w:t>(Microsoft, 202</w:t>
            </w:r>
            <w:r w:rsidR="00166DBB" w:rsidRPr="00166DBB">
              <w:rPr>
                <w:rFonts w:ascii="Times New Roman" w:hAnsi="Times New Roman" w:cs="Times New Roman"/>
                <w:sz w:val="24"/>
                <w:szCs w:val="24"/>
              </w:rPr>
              <w:t>5</w:t>
            </w:r>
            <w:r w:rsidR="009B2DD4" w:rsidRPr="009B2DD4">
              <w:rPr>
                <w:rFonts w:ascii="Times New Roman" w:hAnsi="Times New Roman" w:cs="Times New Roman"/>
                <w:sz w:val="24"/>
                <w:szCs w:val="24"/>
              </w:rPr>
              <w:t>).</w:t>
            </w:r>
          </w:p>
          <w:p w14:paraId="37EDBE10" w14:textId="5D4E9C60" w:rsidR="009B2DD4" w:rsidRPr="009B2DD4" w:rsidRDefault="00DA48CB" w:rsidP="009B2DD4">
            <w:pPr>
              <w:numPr>
                <w:ilvl w:val="0"/>
                <w:numId w:val="69"/>
              </w:numPr>
              <w:autoSpaceDE w:val="0"/>
              <w:autoSpaceDN w:val="0"/>
              <w:adjustRightInd w:val="0"/>
              <w:spacing w:line="360" w:lineRule="auto"/>
              <w:rPr>
                <w:rFonts w:ascii="Times New Roman" w:hAnsi="Times New Roman" w:cs="Times New Roman"/>
                <w:sz w:val="24"/>
                <w:szCs w:val="24"/>
              </w:rPr>
            </w:pPr>
            <w:r w:rsidRPr="00DA48CB">
              <w:rPr>
                <w:rFonts w:ascii="Times New Roman" w:hAnsi="Times New Roman" w:cs="Times New Roman"/>
                <w:sz w:val="24"/>
                <w:szCs w:val="24"/>
              </w:rPr>
              <w:t>To further safeguard sensitive materials, research data will be kept in a dedicated OneDrive subdirectory, locked behind its own password</w:t>
            </w:r>
            <w:r w:rsidR="00166DBB" w:rsidRPr="00166DBB">
              <w:rPr>
                <w:rFonts w:ascii="Times New Roman" w:hAnsi="Times New Roman" w:cs="Times New Roman"/>
                <w:sz w:val="24"/>
                <w:szCs w:val="24"/>
              </w:rPr>
              <w:t xml:space="preserve"> (</w:t>
            </w:r>
            <w:r w:rsidR="00166DBB">
              <w:rPr>
                <w:rFonts w:ascii="Times New Roman" w:hAnsi="Times New Roman" w:cs="Times New Roman"/>
                <w:sz w:val="24"/>
                <w:szCs w:val="24"/>
              </w:rPr>
              <w:t>Microsoft, 2025; UWTSD, 2022b)</w:t>
            </w:r>
            <w:r w:rsidR="009B2DD4" w:rsidRPr="009B2DD4">
              <w:rPr>
                <w:rFonts w:ascii="Times New Roman" w:hAnsi="Times New Roman" w:cs="Times New Roman"/>
                <w:sz w:val="24"/>
                <w:szCs w:val="24"/>
              </w:rPr>
              <w:t>.</w:t>
            </w:r>
          </w:p>
          <w:p w14:paraId="36A12D60" w14:textId="1F8FCAA9" w:rsidR="009B2DD4" w:rsidRPr="009B2DD4" w:rsidRDefault="00DA48CB" w:rsidP="009B2DD4">
            <w:pPr>
              <w:numPr>
                <w:ilvl w:val="0"/>
                <w:numId w:val="69"/>
              </w:numPr>
              <w:autoSpaceDE w:val="0"/>
              <w:autoSpaceDN w:val="0"/>
              <w:adjustRightInd w:val="0"/>
              <w:spacing w:line="360" w:lineRule="auto"/>
              <w:rPr>
                <w:rFonts w:ascii="Times New Roman" w:hAnsi="Times New Roman" w:cs="Times New Roman"/>
                <w:sz w:val="24"/>
                <w:szCs w:val="24"/>
              </w:rPr>
            </w:pPr>
            <w:r w:rsidRPr="00DA48CB">
              <w:rPr>
                <w:rFonts w:ascii="Times New Roman" w:hAnsi="Times New Roman" w:cs="Times New Roman"/>
                <w:sz w:val="24"/>
                <w:szCs w:val="24"/>
              </w:rPr>
              <w:t>Data will be stripped of identifiers upon entry; no PII will be recorded, and respondents will be instructed to refrain from disclosing any personal information</w:t>
            </w:r>
            <w:r w:rsidRPr="00DA48CB">
              <w:rPr>
                <w:rFonts w:ascii="Times New Roman" w:hAnsi="Times New Roman" w:cs="Times New Roman"/>
                <w:sz w:val="24"/>
                <w:szCs w:val="24"/>
              </w:rPr>
              <w:t xml:space="preserve"> </w:t>
            </w:r>
            <w:r w:rsidR="00166DBB" w:rsidRPr="00166DBB">
              <w:rPr>
                <w:rFonts w:ascii="Times New Roman" w:hAnsi="Times New Roman" w:cs="Times New Roman"/>
                <w:sz w:val="24"/>
                <w:szCs w:val="24"/>
              </w:rPr>
              <w:t>(</w:t>
            </w:r>
            <w:r w:rsidR="00166DBB" w:rsidRPr="00166DBB">
              <w:rPr>
                <w:rFonts w:ascii="Times New Roman" w:hAnsi="Times New Roman" w:cs="Times New Roman"/>
                <w:sz w:val="24"/>
                <w:szCs w:val="24"/>
              </w:rPr>
              <w:t>UWTSD</w:t>
            </w:r>
            <w:r w:rsidR="00166DBB">
              <w:rPr>
                <w:rFonts w:ascii="Times New Roman" w:hAnsi="Times New Roman" w:cs="Times New Roman"/>
                <w:sz w:val="24"/>
                <w:szCs w:val="24"/>
              </w:rPr>
              <w:t>, 2022b</w:t>
            </w:r>
            <w:r w:rsidR="00166DBB">
              <w:rPr>
                <w:rFonts w:ascii="Times New Roman" w:hAnsi="Times New Roman" w:cs="Times New Roman"/>
                <w:sz w:val="24"/>
                <w:szCs w:val="24"/>
              </w:rPr>
              <w:t>)</w:t>
            </w:r>
            <w:r w:rsidR="009B2DD4" w:rsidRPr="009B2DD4">
              <w:rPr>
                <w:rFonts w:ascii="Times New Roman" w:hAnsi="Times New Roman" w:cs="Times New Roman"/>
                <w:sz w:val="24"/>
                <w:szCs w:val="24"/>
              </w:rPr>
              <w:t>.</w:t>
            </w:r>
          </w:p>
          <w:p w14:paraId="6056933D" w14:textId="1A986CD5" w:rsidR="009B2DD4" w:rsidRPr="009B2DD4" w:rsidRDefault="00877387" w:rsidP="009B2DD4">
            <w:pPr>
              <w:numPr>
                <w:ilvl w:val="0"/>
                <w:numId w:val="69"/>
              </w:numPr>
              <w:autoSpaceDE w:val="0"/>
              <w:autoSpaceDN w:val="0"/>
              <w:adjustRightInd w:val="0"/>
              <w:spacing w:line="360" w:lineRule="auto"/>
              <w:rPr>
                <w:rFonts w:ascii="Times New Roman" w:hAnsi="Times New Roman" w:cs="Times New Roman"/>
                <w:sz w:val="24"/>
                <w:szCs w:val="24"/>
              </w:rPr>
            </w:pPr>
            <w:r w:rsidRPr="00877387">
              <w:rPr>
                <w:rFonts w:ascii="Times New Roman" w:hAnsi="Times New Roman" w:cs="Times New Roman"/>
                <w:sz w:val="24"/>
                <w:szCs w:val="24"/>
              </w:rPr>
              <w:t>As applicable, pseudonymisation will be employed to protect identities during analysis, guaranteeing that participants remain unidentifiable</w:t>
            </w:r>
            <w:r w:rsidRPr="00877387">
              <w:rPr>
                <w:rFonts w:ascii="Times New Roman" w:hAnsi="Times New Roman" w:cs="Times New Roman"/>
                <w:sz w:val="24"/>
                <w:szCs w:val="24"/>
              </w:rPr>
              <w:t xml:space="preserve"> </w:t>
            </w:r>
            <w:r w:rsidR="00166DBB" w:rsidRPr="00166DBB">
              <w:rPr>
                <w:rFonts w:ascii="Times New Roman" w:hAnsi="Times New Roman" w:cs="Times New Roman"/>
                <w:sz w:val="24"/>
                <w:szCs w:val="24"/>
              </w:rPr>
              <w:t>(</w:t>
            </w:r>
            <w:r w:rsidR="00166DBB" w:rsidRPr="00166DBB">
              <w:rPr>
                <w:rFonts w:ascii="Times New Roman" w:hAnsi="Times New Roman" w:cs="Times New Roman"/>
                <w:sz w:val="24"/>
                <w:szCs w:val="24"/>
              </w:rPr>
              <w:t>UWTSD, 2022b</w:t>
            </w:r>
            <w:r w:rsidR="00166DBB" w:rsidRPr="00166DBB">
              <w:rPr>
                <w:rFonts w:ascii="Times New Roman" w:hAnsi="Times New Roman" w:cs="Times New Roman"/>
                <w:sz w:val="24"/>
                <w:szCs w:val="24"/>
              </w:rPr>
              <w:t>)</w:t>
            </w:r>
            <w:r w:rsidR="009B2DD4" w:rsidRPr="009B2DD4">
              <w:rPr>
                <w:rFonts w:ascii="Times New Roman" w:hAnsi="Times New Roman" w:cs="Times New Roman"/>
                <w:sz w:val="24"/>
                <w:szCs w:val="24"/>
              </w:rPr>
              <w:t>.</w:t>
            </w:r>
          </w:p>
          <w:p w14:paraId="745B836B" w14:textId="17028661" w:rsidR="009B2DD4" w:rsidRPr="009B2DD4" w:rsidRDefault="009B2DD4" w:rsidP="009B2DD4">
            <w:pPr>
              <w:numPr>
                <w:ilvl w:val="0"/>
                <w:numId w:val="69"/>
              </w:numPr>
              <w:autoSpaceDE w:val="0"/>
              <w:autoSpaceDN w:val="0"/>
              <w:adjustRightInd w:val="0"/>
              <w:spacing w:line="360" w:lineRule="auto"/>
              <w:rPr>
                <w:rFonts w:ascii="Times New Roman" w:hAnsi="Times New Roman" w:cs="Times New Roman"/>
                <w:sz w:val="24"/>
                <w:szCs w:val="24"/>
              </w:rPr>
            </w:pPr>
            <w:r w:rsidRPr="009B2DD4">
              <w:rPr>
                <w:rFonts w:ascii="Times New Roman" w:hAnsi="Times New Roman" w:cs="Times New Roman"/>
                <w:sz w:val="24"/>
                <w:szCs w:val="24"/>
              </w:rPr>
              <w:t>Access to all research files will be restricted exclusively to the principal researcher and research supervisor</w:t>
            </w:r>
            <w:r w:rsidR="00166DBB" w:rsidRPr="00166DBB">
              <w:rPr>
                <w:rFonts w:ascii="Times New Roman" w:hAnsi="Times New Roman" w:cs="Times New Roman"/>
                <w:sz w:val="24"/>
                <w:szCs w:val="24"/>
              </w:rPr>
              <w:t xml:space="preserve"> (</w:t>
            </w:r>
            <w:r w:rsidR="00166DBB" w:rsidRPr="00166DBB">
              <w:rPr>
                <w:rFonts w:ascii="Times New Roman" w:hAnsi="Times New Roman" w:cs="Times New Roman"/>
                <w:sz w:val="24"/>
                <w:szCs w:val="24"/>
              </w:rPr>
              <w:t>UWTSD, 2022b</w:t>
            </w:r>
            <w:r w:rsidR="00166DBB">
              <w:rPr>
                <w:rFonts w:ascii="Times New Roman" w:hAnsi="Times New Roman" w:cs="Times New Roman"/>
                <w:sz w:val="24"/>
                <w:szCs w:val="24"/>
              </w:rPr>
              <w:t>; Data Protection Act, 2018</w:t>
            </w:r>
            <w:r w:rsidR="00166DBB" w:rsidRPr="00166DBB">
              <w:rPr>
                <w:rFonts w:ascii="Times New Roman" w:hAnsi="Times New Roman" w:cs="Times New Roman"/>
                <w:sz w:val="24"/>
                <w:szCs w:val="24"/>
              </w:rPr>
              <w:t>)</w:t>
            </w:r>
            <w:r w:rsidRPr="009B2DD4">
              <w:rPr>
                <w:rFonts w:ascii="Times New Roman" w:hAnsi="Times New Roman" w:cs="Times New Roman"/>
                <w:sz w:val="24"/>
                <w:szCs w:val="24"/>
              </w:rPr>
              <w:t>.</w:t>
            </w:r>
          </w:p>
          <w:p w14:paraId="75CD8E2A" w14:textId="5E0033E7" w:rsidR="009B2DD4" w:rsidRPr="009B2DD4" w:rsidRDefault="009B2DD4" w:rsidP="009B2DD4">
            <w:pPr>
              <w:autoSpaceDE w:val="0"/>
              <w:autoSpaceDN w:val="0"/>
              <w:adjustRightInd w:val="0"/>
              <w:spacing w:line="360" w:lineRule="auto"/>
              <w:rPr>
                <w:rFonts w:ascii="Times New Roman" w:hAnsi="Times New Roman" w:cs="Times New Roman"/>
                <w:sz w:val="24"/>
                <w:szCs w:val="24"/>
              </w:rPr>
            </w:pPr>
            <w:r w:rsidRPr="009B2DD4">
              <w:rPr>
                <w:rFonts w:ascii="Times New Roman" w:hAnsi="Times New Roman" w:cs="Times New Roman"/>
                <w:sz w:val="24"/>
                <w:szCs w:val="24"/>
              </w:rPr>
              <w:t>These security protocols ensure that participant confidentiality is maintained throughout the research process and that data is safeguarded against unauthorised access, loss, or misuse</w:t>
            </w:r>
            <w:r w:rsidR="00166DBB" w:rsidRPr="00166DBB">
              <w:rPr>
                <w:rFonts w:ascii="Times New Roman" w:hAnsi="Times New Roman" w:cs="Times New Roman"/>
                <w:sz w:val="24"/>
                <w:szCs w:val="24"/>
              </w:rPr>
              <w:t xml:space="preserve"> (</w:t>
            </w:r>
            <w:r w:rsidR="00166DBB" w:rsidRPr="00166DBB">
              <w:rPr>
                <w:rFonts w:ascii="Times New Roman" w:hAnsi="Times New Roman" w:cs="Times New Roman"/>
                <w:sz w:val="24"/>
                <w:szCs w:val="24"/>
              </w:rPr>
              <w:t>UWTSD</w:t>
            </w:r>
            <w:r w:rsidR="00166DBB">
              <w:rPr>
                <w:rFonts w:ascii="Times New Roman" w:hAnsi="Times New Roman" w:cs="Times New Roman"/>
                <w:sz w:val="24"/>
                <w:szCs w:val="24"/>
              </w:rPr>
              <w:t>, 2022b</w:t>
            </w:r>
            <w:r w:rsidR="00166DBB">
              <w:rPr>
                <w:rFonts w:ascii="Times New Roman" w:hAnsi="Times New Roman" w:cs="Times New Roman"/>
                <w:sz w:val="24"/>
                <w:szCs w:val="24"/>
              </w:rPr>
              <w:t>; Data Protection Act, 2018)</w:t>
            </w:r>
            <w:r w:rsidRPr="009B2DD4">
              <w:rPr>
                <w:rFonts w:ascii="Times New Roman" w:hAnsi="Times New Roman" w:cs="Times New Roman"/>
                <w:sz w:val="24"/>
                <w:szCs w:val="24"/>
              </w:rPr>
              <w:t>.</w:t>
            </w:r>
          </w:p>
          <w:p w14:paraId="17CB7D56" w14:textId="77777777" w:rsidR="000231E1" w:rsidRDefault="000231E1" w:rsidP="000231E1">
            <w:pPr>
              <w:autoSpaceDE w:val="0"/>
              <w:autoSpaceDN w:val="0"/>
              <w:adjustRightInd w:val="0"/>
              <w:jc w:val="both"/>
              <w:rPr>
                <w:rFonts w:ascii="Times New Roman" w:hAnsi="Times New Roman" w:cs="Times New Roman"/>
                <w:sz w:val="24"/>
                <w:szCs w:val="24"/>
              </w:rPr>
            </w:pPr>
          </w:p>
          <w:p w14:paraId="78AE700D" w14:textId="77777777" w:rsidR="00046712" w:rsidRDefault="000231E1" w:rsidP="00046712">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Reference List – </w:t>
            </w:r>
          </w:p>
          <w:p w14:paraId="70769767" w14:textId="77777777" w:rsidR="00046712" w:rsidRDefault="00046712" w:rsidP="00046712">
            <w:pPr>
              <w:ind w:left="720" w:hanging="720"/>
              <w:rPr>
                <w:rFonts w:ascii="Times New Roman" w:hAnsi="Times New Roman" w:cs="Times New Roman"/>
              </w:rPr>
            </w:pPr>
            <w:r w:rsidRPr="00046712">
              <w:rPr>
                <w:rFonts w:ascii="Times New Roman" w:hAnsi="Times New Roman" w:cs="Times New Roman"/>
              </w:rPr>
              <w:t xml:space="preserve">Bender, S., </w:t>
            </w:r>
            <w:proofErr w:type="spellStart"/>
            <w:r w:rsidRPr="00046712">
              <w:rPr>
                <w:rFonts w:ascii="Times New Roman" w:hAnsi="Times New Roman" w:cs="Times New Roman"/>
              </w:rPr>
              <w:t>Jarmin</w:t>
            </w:r>
            <w:proofErr w:type="spellEnd"/>
            <w:r w:rsidRPr="00046712">
              <w:rPr>
                <w:rFonts w:ascii="Times New Roman" w:hAnsi="Times New Roman" w:cs="Times New Roman"/>
              </w:rPr>
              <w:t xml:space="preserve">, R, S., </w:t>
            </w:r>
            <w:proofErr w:type="spellStart"/>
            <w:r w:rsidRPr="00046712">
              <w:rPr>
                <w:rFonts w:ascii="Times New Roman" w:hAnsi="Times New Roman" w:cs="Times New Roman"/>
              </w:rPr>
              <w:t>Kreuter</w:t>
            </w:r>
            <w:proofErr w:type="spellEnd"/>
            <w:r w:rsidRPr="00046712">
              <w:rPr>
                <w:rFonts w:ascii="Times New Roman" w:hAnsi="Times New Roman" w:cs="Times New Roman"/>
              </w:rPr>
              <w:t>, F., and Lane, J., (2020). Big Data and Social Science. ‘</w:t>
            </w:r>
            <w:r w:rsidRPr="00046712">
              <w:rPr>
                <w:rFonts w:ascii="Times New Roman" w:hAnsi="Times New Roman" w:cs="Times New Roman"/>
                <w:i/>
                <w:iCs/>
              </w:rPr>
              <w:t xml:space="preserve">Data Science Methods and Tools for Research and Practice’. </w:t>
            </w:r>
            <w:r w:rsidRPr="00046712">
              <w:rPr>
                <w:rFonts w:ascii="Times New Roman" w:hAnsi="Times New Roman" w:cs="Times New Roman"/>
              </w:rPr>
              <w:t>New York: Chapman and Hall.</w:t>
            </w:r>
          </w:p>
          <w:p w14:paraId="109B4215" w14:textId="77777777" w:rsidR="00046712" w:rsidRPr="00BF6CC0" w:rsidRDefault="00046712" w:rsidP="00046712">
            <w:pPr>
              <w:ind w:left="720" w:hanging="720"/>
              <w:rPr>
                <w:rFonts w:ascii="Times New Roman" w:hAnsi="Times New Roman" w:cs="Times New Roman"/>
              </w:rPr>
            </w:pPr>
            <w:r w:rsidRPr="00BF6CC0">
              <w:rPr>
                <w:rFonts w:ascii="Times New Roman" w:hAnsi="Times New Roman" w:cs="Times New Roman"/>
                <w:i/>
                <w:iCs/>
              </w:rPr>
              <w:t>Data Protection Act</w:t>
            </w:r>
            <w:r w:rsidRPr="00BF6CC0">
              <w:rPr>
                <w:rFonts w:ascii="Times New Roman" w:hAnsi="Times New Roman" w:cs="Times New Roman"/>
              </w:rPr>
              <w:t xml:space="preserve"> 2018: Charles III. Chapter 12. (2018). London: The Stationary Office. </w:t>
            </w:r>
            <w:hyperlink r:id="rId245" w:history="1">
              <w:r w:rsidRPr="00EC6E72">
                <w:rPr>
                  <w:rStyle w:val="Hyperlink"/>
                  <w:rFonts w:ascii="Times New Roman" w:hAnsi="Times New Roman" w:cs="Times New Roman"/>
                </w:rPr>
                <w:t>https://www.legislation.gov.uk/ukpga/2018/12/contents</w:t>
              </w:r>
            </w:hyperlink>
            <w:r>
              <w:rPr>
                <w:rFonts w:ascii="Times New Roman" w:hAnsi="Times New Roman" w:cs="Times New Roman"/>
              </w:rPr>
              <w:t xml:space="preserve"> [Assessed on 13 May 2025].</w:t>
            </w:r>
          </w:p>
          <w:p w14:paraId="2F42D641" w14:textId="77777777" w:rsidR="00046712" w:rsidRPr="00046712" w:rsidRDefault="00046712" w:rsidP="00046712">
            <w:pPr>
              <w:autoSpaceDE w:val="0"/>
              <w:autoSpaceDN w:val="0"/>
              <w:adjustRightInd w:val="0"/>
              <w:ind w:left="720" w:hanging="720"/>
              <w:jc w:val="both"/>
              <w:rPr>
                <w:rFonts w:ascii="Times New Roman" w:hAnsi="Times New Roman" w:cs="Times New Roman"/>
                <w:sz w:val="24"/>
                <w:szCs w:val="24"/>
              </w:rPr>
            </w:pPr>
            <w:r w:rsidRPr="00046712">
              <w:rPr>
                <w:rFonts w:ascii="Times New Roman" w:hAnsi="Times New Roman" w:cs="Times New Roman"/>
              </w:rPr>
              <w:t xml:space="preserve">Microsoft., (2025). </w:t>
            </w:r>
            <w:r w:rsidRPr="00046712">
              <w:rPr>
                <w:rFonts w:ascii="Times New Roman" w:hAnsi="Times New Roman" w:cs="Times New Roman"/>
              </w:rPr>
              <w:t>How OneDrive safeguards your data in the cloud</w:t>
            </w:r>
            <w:r w:rsidRPr="00046712">
              <w:rPr>
                <w:rFonts w:ascii="Times New Roman" w:hAnsi="Times New Roman" w:cs="Times New Roman"/>
              </w:rPr>
              <w:t xml:space="preserve">. Available at: </w:t>
            </w:r>
            <w:hyperlink r:id="rId246" w:history="1">
              <w:r w:rsidRPr="00046712">
                <w:rPr>
                  <w:rStyle w:val="Hyperlink"/>
                  <w:rFonts w:ascii="Times New Roman" w:hAnsi="Times New Roman" w:cs="Times New Roman"/>
                </w:rPr>
                <w:t>https://support.microsoft.com/en-gb/office/how-onedrive-safeguards-your-data-in-the-cloud-23c6ea94-3608-48d7-8bf0-80e142edd1e1</w:t>
              </w:r>
            </w:hyperlink>
            <w:r w:rsidRPr="00046712">
              <w:rPr>
                <w:rFonts w:ascii="Times New Roman" w:hAnsi="Times New Roman" w:cs="Times New Roman"/>
              </w:rPr>
              <w:t xml:space="preserve"> [Assessed on 13th May 2025]. </w:t>
            </w:r>
          </w:p>
          <w:p w14:paraId="32223F0D" w14:textId="77777777" w:rsidR="00046712" w:rsidRPr="00046712" w:rsidRDefault="00046712" w:rsidP="00046712">
            <w:pPr>
              <w:ind w:left="720" w:hanging="720"/>
              <w:rPr>
                <w:rFonts w:ascii="Times New Roman" w:hAnsi="Times New Roman" w:cs="Times New Roman"/>
                <w:color w:val="000000" w:themeColor="text1"/>
              </w:rPr>
            </w:pPr>
            <w:r w:rsidRPr="00046712">
              <w:rPr>
                <w:rFonts w:ascii="Times New Roman" w:hAnsi="Times New Roman" w:cs="Times New Roman"/>
                <w:color w:val="000000" w:themeColor="text1"/>
              </w:rPr>
              <w:t xml:space="preserve">University on Wales Trinity Saint David [UWTSD]. (2022a). Research Ethics and Integrity Code of Practice. Available at: </w:t>
            </w:r>
            <w:hyperlink r:id="rId247" w:history="1">
              <w:r w:rsidRPr="00046712">
                <w:rPr>
                  <w:rStyle w:val="Hyperlink"/>
                  <w:rFonts w:ascii="Times New Roman" w:hAnsi="Times New Roman" w:cs="Times New Roman"/>
                </w:rPr>
                <w:t>https://www.uwtsd.ac.uk/sites/default/files/2024-02/REICoP-July-2022.pdf</w:t>
              </w:r>
            </w:hyperlink>
            <w:r w:rsidRPr="00046712">
              <w:rPr>
                <w:rFonts w:ascii="Times New Roman" w:hAnsi="Times New Roman" w:cs="Times New Roman"/>
                <w:color w:val="000000" w:themeColor="text1"/>
              </w:rPr>
              <w:t xml:space="preserve"> [Assessed on 07th May 2025]. </w:t>
            </w:r>
          </w:p>
          <w:p w14:paraId="66D99B7B" w14:textId="77777777" w:rsidR="00046712" w:rsidRPr="00046712" w:rsidRDefault="00046712" w:rsidP="00046712">
            <w:pPr>
              <w:ind w:left="720" w:hanging="720"/>
              <w:rPr>
                <w:rFonts w:ascii="Times New Roman" w:hAnsi="Times New Roman" w:cs="Times New Roman"/>
                <w:color w:val="000000" w:themeColor="text1"/>
              </w:rPr>
            </w:pPr>
            <w:r w:rsidRPr="00046712">
              <w:rPr>
                <w:rFonts w:ascii="Times New Roman" w:hAnsi="Times New Roman" w:cs="Times New Roman"/>
                <w:color w:val="000000" w:themeColor="text1"/>
              </w:rPr>
              <w:t xml:space="preserve">University on Wales Trinity Saint David [UWTSD]. (2022b) Research Data Management Policy. (v2.0). Available at: </w:t>
            </w:r>
            <w:hyperlink r:id="rId248" w:history="1">
              <w:r w:rsidRPr="00046712">
                <w:rPr>
                  <w:rStyle w:val="Hyperlink"/>
                  <w:rFonts w:ascii="Times New Roman" w:hAnsi="Times New Roman" w:cs="Times New Roman"/>
                </w:rPr>
                <w:t>https://www.uwtsd.ac.uk/media/1675/download?attachment</w:t>
              </w:r>
            </w:hyperlink>
            <w:r w:rsidRPr="00046712">
              <w:rPr>
                <w:rFonts w:ascii="Times New Roman" w:hAnsi="Times New Roman" w:cs="Times New Roman"/>
                <w:color w:val="000000" w:themeColor="text1"/>
              </w:rPr>
              <w:t xml:space="preserve"> [Assessed on 07</w:t>
            </w:r>
            <w:r w:rsidRPr="00046712">
              <w:rPr>
                <w:rFonts w:ascii="Times New Roman" w:hAnsi="Times New Roman" w:cs="Times New Roman"/>
                <w:color w:val="000000" w:themeColor="text1"/>
                <w:vertAlign w:val="superscript"/>
              </w:rPr>
              <w:t>th</w:t>
            </w:r>
            <w:r w:rsidRPr="00046712">
              <w:rPr>
                <w:rFonts w:ascii="Times New Roman" w:hAnsi="Times New Roman" w:cs="Times New Roman"/>
                <w:color w:val="000000" w:themeColor="text1"/>
              </w:rPr>
              <w:t xml:space="preserve"> May 2025]. </w:t>
            </w:r>
          </w:p>
          <w:p w14:paraId="03CBF038" w14:textId="533DFC5E" w:rsidR="000231E1" w:rsidRPr="000231E1" w:rsidRDefault="000231E1" w:rsidP="000231E1">
            <w:pPr>
              <w:autoSpaceDE w:val="0"/>
              <w:autoSpaceDN w:val="0"/>
              <w:adjustRightInd w:val="0"/>
              <w:jc w:val="both"/>
              <w:rPr>
                <w:rFonts w:ascii="Times New Roman" w:hAnsi="Times New Roman" w:cs="Times New Roman"/>
                <w:sz w:val="24"/>
                <w:szCs w:val="24"/>
              </w:rPr>
            </w:pPr>
          </w:p>
        </w:tc>
      </w:tr>
      <w:tr w:rsidR="00247179" w:rsidRPr="00666FCB" w14:paraId="63CF6004" w14:textId="77777777" w:rsidTr="00005D3E">
        <w:trPr>
          <w:trHeight w:val="439"/>
        </w:trPr>
        <w:tc>
          <w:tcPr>
            <w:tcW w:w="9889" w:type="dxa"/>
            <w:gridSpan w:val="3"/>
            <w:shd w:val="clear" w:color="auto" w:fill="F2F2F2" w:themeFill="background1" w:themeFillShade="F2"/>
            <w:vAlign w:val="center"/>
          </w:tcPr>
          <w:p w14:paraId="2D670248"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lastRenderedPageBreak/>
              <w:t>All Data Storage</w:t>
            </w:r>
          </w:p>
        </w:tc>
      </w:tr>
      <w:tr w:rsidR="00247179" w:rsidRPr="00666FCB" w14:paraId="65C85BD8" w14:textId="77777777" w:rsidTr="00005D3E">
        <w:trPr>
          <w:trHeight w:val="439"/>
        </w:trPr>
        <w:tc>
          <w:tcPr>
            <w:tcW w:w="7763" w:type="dxa"/>
            <w:shd w:val="clear" w:color="auto" w:fill="F2F2F2" w:themeFill="background1" w:themeFillShade="F2"/>
            <w:vAlign w:val="center"/>
          </w:tcPr>
          <w:p w14:paraId="25A36DD2"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sz w:val="24"/>
                <w:szCs w:val="24"/>
              </w:rPr>
              <w:t xml:space="preserve">Will the research activity </w:t>
            </w:r>
            <w:r w:rsidRPr="00666FCB">
              <w:rPr>
                <w:rFonts w:ascii="Times New Roman" w:hAnsi="Times New Roman" w:cs="Times New Roman"/>
                <w:bCs/>
                <w:sz w:val="24"/>
                <w:szCs w:val="24"/>
              </w:rPr>
              <w:t>involve any of the following activities:</w:t>
            </w:r>
          </w:p>
        </w:tc>
        <w:tc>
          <w:tcPr>
            <w:tcW w:w="992" w:type="dxa"/>
            <w:shd w:val="clear" w:color="auto" w:fill="F2F2F2" w:themeFill="background1" w:themeFillShade="F2"/>
            <w:vAlign w:val="center"/>
          </w:tcPr>
          <w:p w14:paraId="09B8C824"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1134" w:type="dxa"/>
            <w:shd w:val="clear" w:color="auto" w:fill="F2F2F2" w:themeFill="background1" w:themeFillShade="F2"/>
            <w:vAlign w:val="center"/>
          </w:tcPr>
          <w:p w14:paraId="10E2BF0F"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247179" w:rsidRPr="00666FCB" w14:paraId="4B374669" w14:textId="77777777" w:rsidTr="00005D3E">
        <w:trPr>
          <w:trHeight w:val="439"/>
        </w:trPr>
        <w:tc>
          <w:tcPr>
            <w:tcW w:w="7763" w:type="dxa"/>
            <w:shd w:val="clear" w:color="auto" w:fill="F2F2F2" w:themeFill="background1" w:themeFillShade="F2"/>
            <w:vAlign w:val="center"/>
          </w:tcPr>
          <w:p w14:paraId="52784C8D"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Electronic transfer of data in any form?</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43347341"/>
              <w14:checkbox>
                <w14:checked w14:val="0"/>
                <w14:checkedState w14:val="2612" w14:font="MS Gothic"/>
                <w14:uncheckedState w14:val="2610" w14:font="MS Gothic"/>
              </w14:checkbox>
            </w:sdtPr>
            <w:sdtContent>
              <w:p w14:paraId="6C1DAA51"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809138048"/>
              <w14:checkbox>
                <w14:checked w14:val="1"/>
                <w14:checkedState w14:val="2612" w14:font="MS Gothic"/>
                <w14:uncheckedState w14:val="2610" w14:font="MS Gothic"/>
              </w14:checkbox>
            </w:sdtPr>
            <w:sdtContent>
              <w:p w14:paraId="491BD13F"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247179" w:rsidRPr="00666FCB" w14:paraId="173987E0" w14:textId="77777777" w:rsidTr="00005D3E">
        <w:trPr>
          <w:trHeight w:val="403"/>
        </w:trPr>
        <w:tc>
          <w:tcPr>
            <w:tcW w:w="7763" w:type="dxa"/>
            <w:shd w:val="clear" w:color="auto" w:fill="F2F2F2" w:themeFill="background1" w:themeFillShade="F2"/>
            <w:vAlign w:val="center"/>
          </w:tcPr>
          <w:p w14:paraId="229512E5"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Sharing of data with others at the University?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06609976"/>
              <w14:checkbox>
                <w14:checked w14:val="0"/>
                <w14:checkedState w14:val="2612" w14:font="MS Gothic"/>
                <w14:uncheckedState w14:val="2610" w14:font="MS Gothic"/>
              </w14:checkbox>
            </w:sdtPr>
            <w:sdtContent>
              <w:p w14:paraId="4C02B27C"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162969108"/>
              <w14:checkbox>
                <w14:checked w14:val="1"/>
                <w14:checkedState w14:val="2612" w14:font="MS Gothic"/>
                <w14:uncheckedState w14:val="2610" w14:font="MS Gothic"/>
              </w14:checkbox>
            </w:sdtPr>
            <w:sdtContent>
              <w:p w14:paraId="1E8609FA"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247179" w:rsidRPr="00666FCB" w14:paraId="5F93B0C6" w14:textId="77777777" w:rsidTr="00005D3E">
        <w:trPr>
          <w:trHeight w:val="439"/>
        </w:trPr>
        <w:tc>
          <w:tcPr>
            <w:tcW w:w="7763" w:type="dxa"/>
            <w:shd w:val="clear" w:color="auto" w:fill="F2F2F2" w:themeFill="background1" w:themeFillShade="F2"/>
            <w:vAlign w:val="center"/>
          </w:tcPr>
          <w:p w14:paraId="151E5DDE"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Sharing of data with other organisations?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853718064"/>
              <w14:checkbox>
                <w14:checked w14:val="0"/>
                <w14:checkedState w14:val="2612" w14:font="MS Gothic"/>
                <w14:uncheckedState w14:val="2610" w14:font="MS Gothic"/>
              </w14:checkbox>
            </w:sdtPr>
            <w:sdtContent>
              <w:p w14:paraId="4903B7AF"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692922631"/>
              <w14:checkbox>
                <w14:checked w14:val="1"/>
                <w14:checkedState w14:val="2612" w14:font="MS Gothic"/>
                <w14:uncheckedState w14:val="2610" w14:font="MS Gothic"/>
              </w14:checkbox>
            </w:sdtPr>
            <w:sdtContent>
              <w:p w14:paraId="2EAA8A98"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247179" w:rsidRPr="00666FCB" w14:paraId="1B8450E9" w14:textId="77777777" w:rsidTr="00005D3E">
        <w:trPr>
          <w:trHeight w:val="403"/>
        </w:trPr>
        <w:tc>
          <w:tcPr>
            <w:tcW w:w="7763" w:type="dxa"/>
            <w:shd w:val="clear" w:color="auto" w:fill="F2F2F2" w:themeFill="background1" w:themeFillShade="F2"/>
            <w:vAlign w:val="center"/>
          </w:tcPr>
          <w:p w14:paraId="3FF187AD"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Export of data outside the European Union or importing of data from outside the UK?</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311477419"/>
              <w14:checkbox>
                <w14:checked w14:val="0"/>
                <w14:checkedState w14:val="2612" w14:font="MS Gothic"/>
                <w14:uncheckedState w14:val="2610" w14:font="MS Gothic"/>
              </w14:checkbox>
            </w:sdtPr>
            <w:sdtContent>
              <w:p w14:paraId="2FEED955"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982232726"/>
              <w14:checkbox>
                <w14:checked w14:val="1"/>
                <w14:checkedState w14:val="2612" w14:font="MS Gothic"/>
                <w14:uncheckedState w14:val="2610" w14:font="MS Gothic"/>
              </w14:checkbox>
            </w:sdtPr>
            <w:sdtContent>
              <w:p w14:paraId="7914516A"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247179" w:rsidRPr="00666FCB" w14:paraId="22856264" w14:textId="77777777" w:rsidTr="00005D3E">
        <w:trPr>
          <w:trHeight w:val="403"/>
        </w:trPr>
        <w:tc>
          <w:tcPr>
            <w:tcW w:w="7763" w:type="dxa"/>
            <w:shd w:val="clear" w:color="auto" w:fill="F2F2F2" w:themeFill="background1" w:themeFillShade="F2"/>
            <w:vAlign w:val="center"/>
          </w:tcPr>
          <w:p w14:paraId="3E20C8CC"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personal addresses, postcodes, faxes, emails or telephone numbers?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580263657"/>
              <w14:checkbox>
                <w14:checked w14:val="0"/>
                <w14:checkedState w14:val="2612" w14:font="MS Gothic"/>
                <w14:uncheckedState w14:val="2610" w14:font="MS Gothic"/>
              </w14:checkbox>
            </w:sdtPr>
            <w:sdtContent>
              <w:p w14:paraId="0AC3FEE6"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705679297"/>
              <w14:checkbox>
                <w14:checked w14:val="1"/>
                <w14:checkedState w14:val="2612" w14:font="MS Gothic"/>
                <w14:uncheckedState w14:val="2610" w14:font="MS Gothic"/>
              </w14:checkbox>
            </w:sdtPr>
            <w:sdtContent>
              <w:p w14:paraId="1C16674B"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247179" w:rsidRPr="00666FCB" w14:paraId="70A67F92" w14:textId="77777777" w:rsidTr="00005D3E">
        <w:trPr>
          <w:trHeight w:val="403"/>
        </w:trPr>
        <w:tc>
          <w:tcPr>
            <w:tcW w:w="7763" w:type="dxa"/>
            <w:shd w:val="clear" w:color="auto" w:fill="F2F2F2" w:themeFill="background1" w:themeFillShade="F2"/>
            <w:vAlign w:val="center"/>
          </w:tcPr>
          <w:p w14:paraId="721C6E5E"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lastRenderedPageBreak/>
              <w:t>Publication of data that might allow identification of individuals?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833259881"/>
              <w14:checkbox>
                <w14:checked w14:val="0"/>
                <w14:checkedState w14:val="2612" w14:font="MS Gothic"/>
                <w14:uncheckedState w14:val="2610" w14:font="MS Gothic"/>
              </w14:checkbox>
            </w:sdtPr>
            <w:sdtContent>
              <w:p w14:paraId="47C2F666"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8495840"/>
              <w14:checkbox>
                <w14:checked w14:val="1"/>
                <w14:checkedState w14:val="2612" w14:font="MS Gothic"/>
                <w14:uncheckedState w14:val="2610" w14:font="MS Gothic"/>
              </w14:checkbox>
            </w:sdtPr>
            <w:sdtContent>
              <w:p w14:paraId="1D737043"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247179" w:rsidRPr="00666FCB" w14:paraId="5A30D9AB" w14:textId="77777777" w:rsidTr="00005D3E">
        <w:trPr>
          <w:trHeight w:val="403"/>
        </w:trPr>
        <w:tc>
          <w:tcPr>
            <w:tcW w:w="7763" w:type="dxa"/>
            <w:shd w:val="clear" w:color="auto" w:fill="F2F2F2" w:themeFill="background1" w:themeFillShade="F2"/>
            <w:vAlign w:val="center"/>
          </w:tcPr>
          <w:p w14:paraId="3E78FDF3"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data management system?</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317182428"/>
              <w14:checkbox>
                <w14:checked w14:val="0"/>
                <w14:checkedState w14:val="2612" w14:font="MS Gothic"/>
                <w14:uncheckedState w14:val="2610" w14:font="MS Gothic"/>
              </w14:checkbox>
            </w:sdtPr>
            <w:sdtContent>
              <w:p w14:paraId="42B31B22"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535304944"/>
              <w14:checkbox>
                <w14:checked w14:val="1"/>
                <w14:checkedState w14:val="2612" w14:font="MS Gothic"/>
                <w14:uncheckedState w14:val="2610" w14:font="MS Gothic"/>
              </w14:checkbox>
            </w:sdtPr>
            <w:sdtContent>
              <w:p w14:paraId="6C24C89B"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247179" w:rsidRPr="00666FCB" w14:paraId="3C68FB62" w14:textId="77777777" w:rsidTr="00005D3E">
        <w:trPr>
          <w:trHeight w:val="403"/>
        </w:trPr>
        <w:tc>
          <w:tcPr>
            <w:tcW w:w="7763" w:type="dxa"/>
            <w:shd w:val="clear" w:color="auto" w:fill="F2F2F2" w:themeFill="background1" w:themeFillShade="F2"/>
            <w:vAlign w:val="center"/>
          </w:tcPr>
          <w:p w14:paraId="1F1B5C99" w14:textId="77777777" w:rsidR="00247179" w:rsidRPr="00666FCB" w:rsidRDefault="00247179" w:rsidP="00005D3E">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sz w:val="24"/>
                <w:szCs w:val="24"/>
              </w:rPr>
              <w:t>Data archiving?</w:t>
            </w:r>
          </w:p>
        </w:tc>
        <w:tc>
          <w:tcPr>
            <w:tcW w:w="992" w:type="dxa"/>
            <w:shd w:val="clear" w:color="auto" w:fill="BFBFBF" w:themeFill="background1" w:themeFillShade="BF"/>
            <w:vAlign w:val="center"/>
          </w:tcPr>
          <w:sdt>
            <w:sdtPr>
              <w:rPr>
                <w:rFonts w:ascii="Times New Roman" w:hAnsi="Times New Roman" w:cs="Times New Roman"/>
                <w:b/>
                <w:bCs/>
                <w:sz w:val="24"/>
                <w:szCs w:val="24"/>
              </w:rPr>
              <w:id w:val="337199998"/>
              <w14:checkbox>
                <w14:checked w14:val="0"/>
                <w14:checkedState w14:val="2612" w14:font="MS Gothic"/>
                <w14:uncheckedState w14:val="2610" w14:font="MS Gothic"/>
              </w14:checkbox>
            </w:sdtPr>
            <w:sdtContent>
              <w:p w14:paraId="77BC2D80"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33046498"/>
              <w14:checkbox>
                <w14:checked w14:val="1"/>
                <w14:checkedState w14:val="2612" w14:font="MS Gothic"/>
                <w14:uncheckedState w14:val="2610" w14:font="MS Gothic"/>
              </w14:checkbox>
            </w:sdtPr>
            <w:sdtContent>
              <w:p w14:paraId="092A7220"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r>
      <w:tr w:rsidR="00247179" w:rsidRPr="00666FCB" w14:paraId="3FCEB19C" w14:textId="77777777" w:rsidTr="00005D3E">
        <w:trPr>
          <w:trHeight w:val="403"/>
        </w:trPr>
        <w:tc>
          <w:tcPr>
            <w:tcW w:w="9889" w:type="dxa"/>
            <w:gridSpan w:val="3"/>
            <w:shd w:val="clear" w:color="auto" w:fill="F2F2F2" w:themeFill="background1" w:themeFillShade="F2"/>
            <w:vAlign w:val="center"/>
          </w:tcPr>
          <w:p w14:paraId="2280BC90" w14:textId="77777777" w:rsidR="00247179" w:rsidRPr="00666FCB" w:rsidRDefault="00247179" w:rsidP="00005D3E">
            <w:pPr>
              <w:spacing w:before="120" w:after="120"/>
              <w:jc w:val="both"/>
              <w:rPr>
                <w:rFonts w:ascii="Times New Roman" w:hAnsi="Times New Roman" w:cs="Times New Roman"/>
                <w:bCs/>
                <w:sz w:val="24"/>
                <w:szCs w:val="24"/>
              </w:rPr>
            </w:pPr>
            <w:r w:rsidRPr="00666FCB">
              <w:rPr>
                <w:rFonts w:ascii="Times New Roman" w:hAnsi="Times New Roman" w:cs="Times New Roman"/>
                <w:sz w:val="24"/>
                <w:szCs w:val="24"/>
              </w:rPr>
              <w:t>If YES</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question, please provide full details, </w:t>
            </w:r>
            <w:r w:rsidRPr="00666FCB">
              <w:rPr>
                <w:rFonts w:ascii="Times New Roman" w:hAnsi="Times New Roman" w:cs="Times New Roman"/>
                <w:bCs/>
                <w:sz w:val="24"/>
                <w:szCs w:val="24"/>
              </w:rPr>
              <w:t>explaining how this will be conducted in accordance with the GDPR and DPA (and/or any international equivalent):</w:t>
            </w:r>
          </w:p>
        </w:tc>
      </w:tr>
      <w:tr w:rsidR="00247179" w:rsidRPr="00666FCB" w14:paraId="5EB18DAA" w14:textId="77777777" w:rsidTr="00005D3E">
        <w:trPr>
          <w:trHeight w:val="403"/>
        </w:trPr>
        <w:tc>
          <w:tcPr>
            <w:tcW w:w="9889" w:type="dxa"/>
            <w:gridSpan w:val="3"/>
            <w:vAlign w:val="center"/>
          </w:tcPr>
          <w:p w14:paraId="77808A94" w14:textId="77777777" w:rsidR="00247179" w:rsidRPr="00666FCB" w:rsidRDefault="00247179" w:rsidP="00005D3E">
            <w:pPr>
              <w:autoSpaceDE w:val="0"/>
              <w:autoSpaceDN w:val="0"/>
              <w:adjustRightInd w:val="0"/>
              <w:jc w:val="both"/>
              <w:rPr>
                <w:rFonts w:ascii="Times New Roman" w:hAnsi="Times New Roman" w:cs="Times New Roman"/>
                <w:sz w:val="24"/>
                <w:szCs w:val="24"/>
              </w:rPr>
            </w:pPr>
          </w:p>
          <w:p w14:paraId="195158F6" w14:textId="77777777" w:rsidR="00247179" w:rsidRPr="000231E1" w:rsidRDefault="00247179" w:rsidP="00247179">
            <w:pPr>
              <w:pStyle w:val="ListParagraph"/>
              <w:numPr>
                <w:ilvl w:val="0"/>
                <w:numId w:val="45"/>
              </w:numPr>
              <w:autoSpaceDE w:val="0"/>
              <w:autoSpaceDN w:val="0"/>
              <w:adjustRightInd w:val="0"/>
              <w:jc w:val="both"/>
              <w:rPr>
                <w:rFonts w:ascii="Times New Roman" w:hAnsi="Times New Roman"/>
                <w:color w:val="000000" w:themeColor="text1"/>
                <w:sz w:val="24"/>
                <w:szCs w:val="24"/>
              </w:rPr>
            </w:pPr>
            <w:r w:rsidRPr="000231E1">
              <w:rPr>
                <w:rFonts w:ascii="Times New Roman" w:hAnsi="Times New Roman"/>
                <w:color w:val="000000" w:themeColor="text1"/>
                <w:sz w:val="24"/>
                <w:szCs w:val="24"/>
              </w:rPr>
              <w:t>N/A</w:t>
            </w:r>
          </w:p>
          <w:p w14:paraId="60CE9F52" w14:textId="77777777" w:rsidR="00247179" w:rsidRPr="00666FCB" w:rsidRDefault="00247179" w:rsidP="00005D3E">
            <w:pPr>
              <w:autoSpaceDE w:val="0"/>
              <w:autoSpaceDN w:val="0"/>
              <w:adjustRightInd w:val="0"/>
              <w:jc w:val="both"/>
              <w:rPr>
                <w:rFonts w:ascii="Times New Roman" w:hAnsi="Times New Roman" w:cs="Times New Roman"/>
                <w:sz w:val="24"/>
                <w:szCs w:val="24"/>
              </w:rPr>
            </w:pPr>
          </w:p>
          <w:p w14:paraId="71C2F157"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r w:rsidR="00247179" w:rsidRPr="00666FCB" w14:paraId="4D80319C" w14:textId="77777777" w:rsidTr="00005D3E">
        <w:trPr>
          <w:trHeight w:val="403"/>
        </w:trPr>
        <w:tc>
          <w:tcPr>
            <w:tcW w:w="9889" w:type="dxa"/>
            <w:gridSpan w:val="3"/>
            <w:shd w:val="clear" w:color="auto" w:fill="F2F2F2" w:themeFill="background1" w:themeFillShade="F2"/>
            <w:vAlign w:val="center"/>
          </w:tcPr>
          <w:p w14:paraId="5C94A4B9"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List all who will have access to the data generated by the research activity</w:t>
            </w:r>
            <w:r w:rsidRPr="00666FCB">
              <w:rPr>
                <w:rFonts w:ascii="Times New Roman" w:hAnsi="Times New Roman" w:cs="Times New Roman"/>
                <w:sz w:val="24"/>
                <w:szCs w:val="24"/>
              </w:rPr>
              <w:t>:</w:t>
            </w:r>
          </w:p>
        </w:tc>
      </w:tr>
      <w:tr w:rsidR="00247179" w:rsidRPr="00666FCB" w14:paraId="3027C4EC" w14:textId="77777777" w:rsidTr="00005D3E">
        <w:trPr>
          <w:trHeight w:val="403"/>
        </w:trPr>
        <w:tc>
          <w:tcPr>
            <w:tcW w:w="9889" w:type="dxa"/>
            <w:gridSpan w:val="3"/>
            <w:vAlign w:val="center"/>
          </w:tcPr>
          <w:p w14:paraId="49FC16CC" w14:textId="77777777" w:rsidR="00247179" w:rsidRPr="00666FCB" w:rsidRDefault="00247179" w:rsidP="00005D3E">
            <w:pPr>
              <w:autoSpaceDE w:val="0"/>
              <w:autoSpaceDN w:val="0"/>
              <w:adjustRightInd w:val="0"/>
              <w:jc w:val="both"/>
              <w:rPr>
                <w:rFonts w:ascii="Times New Roman" w:hAnsi="Times New Roman" w:cs="Times New Roman"/>
                <w:sz w:val="24"/>
                <w:szCs w:val="24"/>
              </w:rPr>
            </w:pPr>
          </w:p>
          <w:p w14:paraId="73D95547" w14:textId="77777777" w:rsidR="00247179" w:rsidRPr="000231E1" w:rsidRDefault="000231E1" w:rsidP="00005D3E">
            <w:pPr>
              <w:pStyle w:val="ListParagraph"/>
              <w:numPr>
                <w:ilvl w:val="0"/>
                <w:numId w:val="45"/>
              </w:numPr>
              <w:autoSpaceDE w:val="0"/>
              <w:autoSpaceDN w:val="0"/>
              <w:adjustRightInd w:val="0"/>
              <w:jc w:val="both"/>
              <w:rPr>
                <w:rFonts w:ascii="Times New Roman" w:hAnsi="Times New Roman"/>
                <w:sz w:val="24"/>
                <w:szCs w:val="24"/>
              </w:rPr>
            </w:pPr>
            <w:r>
              <w:rPr>
                <w:rFonts w:ascii="Times New Roman" w:hAnsi="Times New Roman"/>
                <w:color w:val="000000" w:themeColor="text1"/>
                <w:sz w:val="24"/>
                <w:szCs w:val="24"/>
              </w:rPr>
              <w:t>Jessica Rowe</w:t>
            </w:r>
          </w:p>
          <w:p w14:paraId="23C0A286" w14:textId="5CA8D6E1" w:rsidR="000231E1" w:rsidRPr="000231E1" w:rsidRDefault="000231E1" w:rsidP="000231E1">
            <w:pPr>
              <w:pStyle w:val="ListParagraph"/>
              <w:autoSpaceDE w:val="0"/>
              <w:autoSpaceDN w:val="0"/>
              <w:adjustRightInd w:val="0"/>
              <w:jc w:val="both"/>
              <w:rPr>
                <w:rFonts w:ascii="Times New Roman" w:hAnsi="Times New Roman"/>
                <w:sz w:val="24"/>
                <w:szCs w:val="24"/>
              </w:rPr>
            </w:pPr>
          </w:p>
        </w:tc>
      </w:tr>
      <w:tr w:rsidR="00247179" w:rsidRPr="00666FCB" w14:paraId="0B22538D" w14:textId="77777777" w:rsidTr="00005D3E">
        <w:trPr>
          <w:trHeight w:val="403"/>
        </w:trPr>
        <w:tc>
          <w:tcPr>
            <w:tcW w:w="9889" w:type="dxa"/>
            <w:gridSpan w:val="3"/>
            <w:shd w:val="clear" w:color="auto" w:fill="F2F2F2" w:themeFill="background1" w:themeFillShade="F2"/>
          </w:tcPr>
          <w:p w14:paraId="00BA6E33"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List who will have control of, and act as custodian(s) for, data generated by the research activity</w:t>
            </w:r>
            <w:r w:rsidRPr="00666FCB">
              <w:rPr>
                <w:rFonts w:ascii="Times New Roman" w:hAnsi="Times New Roman" w:cs="Times New Roman"/>
                <w:sz w:val="24"/>
                <w:szCs w:val="24"/>
              </w:rPr>
              <w:t>:</w:t>
            </w:r>
          </w:p>
        </w:tc>
      </w:tr>
      <w:tr w:rsidR="00247179" w:rsidRPr="00666FCB" w14:paraId="02098B15" w14:textId="77777777" w:rsidTr="00005D3E">
        <w:trPr>
          <w:trHeight w:val="403"/>
        </w:trPr>
        <w:tc>
          <w:tcPr>
            <w:tcW w:w="9889" w:type="dxa"/>
            <w:gridSpan w:val="3"/>
          </w:tcPr>
          <w:p w14:paraId="3EEC0477" w14:textId="77777777" w:rsidR="00247179" w:rsidRPr="00666FCB" w:rsidRDefault="00247179" w:rsidP="00005D3E">
            <w:pPr>
              <w:autoSpaceDE w:val="0"/>
              <w:autoSpaceDN w:val="0"/>
              <w:adjustRightInd w:val="0"/>
              <w:jc w:val="both"/>
              <w:rPr>
                <w:rFonts w:ascii="Times New Roman" w:hAnsi="Times New Roman" w:cs="Times New Roman"/>
                <w:sz w:val="24"/>
                <w:szCs w:val="24"/>
              </w:rPr>
            </w:pPr>
          </w:p>
          <w:p w14:paraId="7F743011" w14:textId="584533D7" w:rsidR="00247179" w:rsidRPr="000231E1" w:rsidRDefault="000231E1" w:rsidP="00247179">
            <w:pPr>
              <w:pStyle w:val="ListParagraph"/>
              <w:numPr>
                <w:ilvl w:val="0"/>
                <w:numId w:val="45"/>
              </w:numPr>
              <w:autoSpaceDE w:val="0"/>
              <w:autoSpaceDN w:val="0"/>
              <w:adjustRightInd w:val="0"/>
              <w:jc w:val="both"/>
              <w:rPr>
                <w:rFonts w:ascii="Times New Roman" w:hAnsi="Times New Roman"/>
                <w:color w:val="000000" w:themeColor="text1"/>
                <w:sz w:val="24"/>
                <w:szCs w:val="24"/>
              </w:rPr>
            </w:pPr>
            <w:r w:rsidRPr="000231E1">
              <w:rPr>
                <w:rFonts w:ascii="Times New Roman" w:hAnsi="Times New Roman"/>
                <w:color w:val="000000" w:themeColor="text1"/>
                <w:sz w:val="24"/>
                <w:szCs w:val="24"/>
              </w:rPr>
              <w:t>Jessica Rowe</w:t>
            </w:r>
          </w:p>
          <w:p w14:paraId="671093F8" w14:textId="73079937" w:rsidR="00247179" w:rsidRPr="00666FCB" w:rsidRDefault="00247179" w:rsidP="00005D3E">
            <w:pPr>
              <w:autoSpaceDE w:val="0"/>
              <w:autoSpaceDN w:val="0"/>
              <w:adjustRightInd w:val="0"/>
              <w:jc w:val="both"/>
              <w:rPr>
                <w:rFonts w:ascii="Times New Roman" w:hAnsi="Times New Roman" w:cs="Times New Roman"/>
                <w:sz w:val="24"/>
                <w:szCs w:val="24"/>
              </w:rPr>
            </w:pPr>
          </w:p>
        </w:tc>
      </w:tr>
      <w:tr w:rsidR="00247179" w:rsidRPr="00666FCB" w14:paraId="227C68A0" w14:textId="77777777" w:rsidTr="00005D3E">
        <w:trPr>
          <w:trHeight w:val="403"/>
        </w:trPr>
        <w:tc>
          <w:tcPr>
            <w:tcW w:w="9889" w:type="dxa"/>
            <w:gridSpan w:val="3"/>
            <w:shd w:val="clear" w:color="auto" w:fill="F2F2F2" w:themeFill="background1" w:themeFillShade="F2"/>
          </w:tcPr>
          <w:p w14:paraId="43294D04"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 xml:space="preserve">Give details of data storage arrangements, including security measures in place to protect the data, where data will be stored, how long for, and in what form. Will data be archived – if so how and if not </w:t>
            </w:r>
            <w:proofErr w:type="gramStart"/>
            <w:r w:rsidRPr="00666FCB">
              <w:rPr>
                <w:rFonts w:ascii="Times New Roman" w:hAnsi="Times New Roman" w:cs="Times New Roman"/>
                <w:bCs/>
                <w:sz w:val="24"/>
                <w:szCs w:val="24"/>
              </w:rPr>
              <w:t>why not</w:t>
            </w:r>
            <w:proofErr w:type="gramEnd"/>
            <w:r w:rsidRPr="00666FCB">
              <w:rPr>
                <w:rFonts w:ascii="Times New Roman" w:hAnsi="Times New Roman" w:cs="Times New Roman"/>
                <w:bCs/>
                <w:sz w:val="24"/>
                <w:szCs w:val="24"/>
              </w:rPr>
              <w:t xml:space="preserve">.  </w:t>
            </w:r>
          </w:p>
        </w:tc>
      </w:tr>
      <w:tr w:rsidR="00247179" w:rsidRPr="00666FCB" w14:paraId="3E15DA19" w14:textId="77777777" w:rsidTr="00005D3E">
        <w:trPr>
          <w:trHeight w:val="403"/>
        </w:trPr>
        <w:tc>
          <w:tcPr>
            <w:tcW w:w="9889" w:type="dxa"/>
            <w:gridSpan w:val="3"/>
          </w:tcPr>
          <w:p w14:paraId="01657170" w14:textId="0D149A30" w:rsidR="009B2DD4" w:rsidRPr="009B2DD4" w:rsidRDefault="009B2DD4" w:rsidP="009B2DD4">
            <w:pPr>
              <w:autoSpaceDE w:val="0"/>
              <w:autoSpaceDN w:val="0"/>
              <w:adjustRightInd w:val="0"/>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2B5664" w:rsidRPr="002B5664">
              <w:rPr>
                <w:rFonts w:ascii="Times New Roman" w:hAnsi="Times New Roman" w:cs="Times New Roman"/>
                <w:color w:val="000000" w:themeColor="text1"/>
                <w:sz w:val="24"/>
                <w:szCs w:val="24"/>
              </w:rPr>
              <w:t xml:space="preserve">In line with the University of Wales Trinity Saint David’s Data Protection Policy, all collected data </w:t>
            </w:r>
            <w:r w:rsidR="002B5664" w:rsidRPr="004856AD">
              <w:rPr>
                <w:rFonts w:ascii="Times New Roman" w:hAnsi="Times New Roman" w:cs="Times New Roman"/>
                <w:color w:val="000000" w:themeColor="text1"/>
                <w:sz w:val="24"/>
                <w:szCs w:val="24"/>
              </w:rPr>
              <w:t>will be securely maintained</w:t>
            </w:r>
            <w:r w:rsidR="002B5664" w:rsidRPr="004856AD">
              <w:rPr>
                <w:rFonts w:ascii="Times New Roman" w:hAnsi="Times New Roman" w:cs="Times New Roman"/>
                <w:color w:val="000000" w:themeColor="text1"/>
                <w:sz w:val="24"/>
                <w:szCs w:val="24"/>
              </w:rPr>
              <w:t xml:space="preserve"> </w:t>
            </w:r>
            <w:r w:rsidRPr="009B2DD4">
              <w:rPr>
                <w:rFonts w:ascii="Times New Roman" w:hAnsi="Times New Roman" w:cs="Times New Roman"/>
                <w:color w:val="000000" w:themeColor="text1"/>
                <w:sz w:val="24"/>
                <w:szCs w:val="24"/>
              </w:rPr>
              <w:t>(UWTSD, 2022</w:t>
            </w:r>
            <w:r w:rsidR="00495908" w:rsidRPr="004856AD">
              <w:rPr>
                <w:rFonts w:ascii="Times New Roman" w:hAnsi="Times New Roman" w:cs="Times New Roman"/>
                <w:color w:val="000000" w:themeColor="text1"/>
                <w:sz w:val="24"/>
                <w:szCs w:val="24"/>
              </w:rPr>
              <w:t>b</w:t>
            </w:r>
            <w:r w:rsidRPr="009B2DD4">
              <w:rPr>
                <w:rFonts w:ascii="Times New Roman" w:hAnsi="Times New Roman" w:cs="Times New Roman"/>
                <w:color w:val="000000" w:themeColor="text1"/>
                <w:sz w:val="24"/>
                <w:szCs w:val="24"/>
              </w:rPr>
              <w:t xml:space="preserve">) and </w:t>
            </w:r>
            <w:r w:rsidR="002B5664" w:rsidRPr="004856AD">
              <w:rPr>
                <w:rFonts w:ascii="Times New Roman" w:hAnsi="Times New Roman" w:cs="Times New Roman"/>
                <w:color w:val="000000" w:themeColor="text1"/>
                <w:sz w:val="24"/>
                <w:szCs w:val="24"/>
              </w:rPr>
              <w:t>data protection laws</w:t>
            </w:r>
            <w:r w:rsidRPr="009B2DD4">
              <w:rPr>
                <w:rFonts w:ascii="Times New Roman" w:hAnsi="Times New Roman" w:cs="Times New Roman"/>
                <w:color w:val="000000" w:themeColor="text1"/>
                <w:sz w:val="24"/>
                <w:szCs w:val="24"/>
              </w:rPr>
              <w:t xml:space="preserve"> (</w:t>
            </w:r>
            <w:r w:rsidR="00495908" w:rsidRPr="004856AD">
              <w:rPr>
                <w:rFonts w:ascii="Times New Roman" w:hAnsi="Times New Roman" w:cs="Times New Roman"/>
                <w:color w:val="000000" w:themeColor="text1"/>
                <w:sz w:val="24"/>
                <w:szCs w:val="24"/>
              </w:rPr>
              <w:t>Data Protection Act, 2018</w:t>
            </w:r>
            <w:r w:rsidRPr="009B2DD4">
              <w:rPr>
                <w:rFonts w:ascii="Times New Roman" w:hAnsi="Times New Roman" w:cs="Times New Roman"/>
                <w:color w:val="000000" w:themeColor="text1"/>
                <w:sz w:val="24"/>
                <w:szCs w:val="24"/>
              </w:rPr>
              <w:t xml:space="preserve">). </w:t>
            </w:r>
            <w:r w:rsidR="004856AD" w:rsidRPr="004856AD">
              <w:rPr>
                <w:rFonts w:ascii="Times New Roman" w:hAnsi="Times New Roman" w:cs="Times New Roman"/>
                <w:color w:val="000000" w:themeColor="text1"/>
                <w:sz w:val="24"/>
                <w:szCs w:val="24"/>
              </w:rPr>
              <w:t>All data will be housed on an encrypted, password-secured OneDrive, with a further layer of protection applied via a separately password-locked subfolder for the research files</w:t>
            </w:r>
            <w:r w:rsidR="004856AD" w:rsidRPr="004856AD">
              <w:rPr>
                <w:rFonts w:ascii="Times New Roman" w:hAnsi="Times New Roman" w:cs="Times New Roman"/>
                <w:color w:val="000000" w:themeColor="text1"/>
                <w:sz w:val="24"/>
                <w:szCs w:val="24"/>
              </w:rPr>
              <w:t xml:space="preserve"> </w:t>
            </w:r>
            <w:r w:rsidR="00495908" w:rsidRPr="004856AD">
              <w:rPr>
                <w:rFonts w:ascii="Times New Roman" w:hAnsi="Times New Roman" w:cs="Times New Roman"/>
                <w:color w:val="000000" w:themeColor="text1"/>
                <w:sz w:val="24"/>
                <w:szCs w:val="24"/>
              </w:rPr>
              <w:t>(</w:t>
            </w:r>
            <w:r w:rsidR="00495908" w:rsidRPr="00763F35">
              <w:rPr>
                <w:rFonts w:ascii="Times New Roman" w:hAnsi="Times New Roman" w:cs="Times New Roman"/>
                <w:color w:val="000000" w:themeColor="text1"/>
                <w:sz w:val="24"/>
                <w:szCs w:val="24"/>
              </w:rPr>
              <w:t>Microsoft, 2025)</w:t>
            </w:r>
            <w:r w:rsidRPr="009B2DD4">
              <w:rPr>
                <w:rFonts w:ascii="Times New Roman" w:hAnsi="Times New Roman" w:cs="Times New Roman"/>
                <w:color w:val="000000" w:themeColor="text1"/>
                <w:sz w:val="24"/>
                <w:szCs w:val="24"/>
              </w:rPr>
              <w:t>.</w:t>
            </w:r>
            <w:r w:rsidRPr="00763F35">
              <w:rPr>
                <w:rFonts w:ascii="Times New Roman" w:hAnsi="Times New Roman" w:cs="Times New Roman"/>
                <w:color w:val="000000" w:themeColor="text1"/>
                <w:sz w:val="24"/>
                <w:szCs w:val="24"/>
              </w:rPr>
              <w:t xml:space="preserve"> </w:t>
            </w:r>
            <w:r w:rsidR="004856AD" w:rsidRPr="004856AD">
              <w:rPr>
                <w:rFonts w:ascii="Times New Roman" w:hAnsi="Times New Roman" w:cs="Times New Roman"/>
                <w:color w:val="000000" w:themeColor="text1"/>
                <w:sz w:val="24"/>
                <w:szCs w:val="24"/>
              </w:rPr>
              <w:t>All data will be retained in anonymised text form, with no personally identifiable information collected or stored</w:t>
            </w:r>
            <w:r w:rsidR="004856AD" w:rsidRPr="004856AD">
              <w:rPr>
                <w:rFonts w:ascii="Times New Roman" w:hAnsi="Times New Roman" w:cs="Times New Roman"/>
                <w:color w:val="000000" w:themeColor="text1"/>
                <w:sz w:val="24"/>
                <w:szCs w:val="24"/>
              </w:rPr>
              <w:t xml:space="preserve"> </w:t>
            </w:r>
            <w:r w:rsidR="00495908" w:rsidRPr="00763F35">
              <w:rPr>
                <w:rFonts w:ascii="Times New Roman" w:hAnsi="Times New Roman" w:cs="Times New Roman"/>
                <w:color w:val="000000" w:themeColor="text1"/>
                <w:sz w:val="24"/>
                <w:szCs w:val="24"/>
              </w:rPr>
              <w:t>(UWTSD, 2022b)</w:t>
            </w:r>
            <w:r w:rsidRPr="009B2DD4">
              <w:rPr>
                <w:rFonts w:ascii="Times New Roman" w:hAnsi="Times New Roman" w:cs="Times New Roman"/>
                <w:color w:val="000000" w:themeColor="text1"/>
                <w:sz w:val="24"/>
                <w:szCs w:val="24"/>
              </w:rPr>
              <w:t xml:space="preserve">. </w:t>
            </w:r>
            <w:r w:rsidR="004856AD" w:rsidRPr="004856AD">
              <w:rPr>
                <w:rFonts w:ascii="Times New Roman" w:hAnsi="Times New Roman" w:cs="Times New Roman"/>
                <w:color w:val="000000" w:themeColor="text1"/>
                <w:sz w:val="24"/>
                <w:szCs w:val="24"/>
              </w:rPr>
              <w:t>Throughout the study, data will remain accessible exclusively to the principal researcher</w:t>
            </w:r>
            <w:r w:rsidR="004856AD" w:rsidRPr="004856AD">
              <w:rPr>
                <w:rFonts w:ascii="Times New Roman" w:hAnsi="Times New Roman" w:cs="Times New Roman"/>
                <w:color w:val="000000" w:themeColor="text1"/>
                <w:sz w:val="24"/>
                <w:szCs w:val="24"/>
              </w:rPr>
              <w:t xml:space="preserve"> </w:t>
            </w:r>
            <w:r w:rsidR="00495908" w:rsidRPr="00763F35">
              <w:rPr>
                <w:rFonts w:ascii="Times New Roman" w:hAnsi="Times New Roman" w:cs="Times New Roman"/>
                <w:color w:val="000000" w:themeColor="text1"/>
                <w:sz w:val="24"/>
                <w:szCs w:val="24"/>
              </w:rPr>
              <w:t>(</w:t>
            </w:r>
            <w:r w:rsidR="00495908" w:rsidRPr="00763F35">
              <w:rPr>
                <w:rFonts w:ascii="Times New Roman" w:hAnsi="Times New Roman" w:cs="Times New Roman"/>
                <w:color w:val="000000" w:themeColor="text1"/>
                <w:sz w:val="24"/>
                <w:szCs w:val="24"/>
              </w:rPr>
              <w:t>UWTSD</w:t>
            </w:r>
            <w:r w:rsidR="00495908">
              <w:rPr>
                <w:rFonts w:ascii="Times New Roman" w:hAnsi="Times New Roman" w:cs="Times New Roman"/>
                <w:color w:val="000000" w:themeColor="text1"/>
                <w:sz w:val="24"/>
                <w:szCs w:val="24"/>
              </w:rPr>
              <w:t>, 2022b</w:t>
            </w:r>
            <w:r w:rsidR="00495908">
              <w:rPr>
                <w:rFonts w:ascii="Times New Roman" w:hAnsi="Times New Roman" w:cs="Times New Roman"/>
                <w:color w:val="000000" w:themeColor="text1"/>
                <w:sz w:val="24"/>
                <w:szCs w:val="24"/>
              </w:rPr>
              <w:t>; Data Protection Act, 2018)</w:t>
            </w:r>
            <w:r w:rsidRPr="009B2DD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4856AD" w:rsidRPr="004856AD">
              <w:rPr>
                <w:rFonts w:ascii="Times New Roman" w:hAnsi="Times New Roman" w:cs="Times New Roman"/>
                <w:color w:val="000000" w:themeColor="text1"/>
                <w:sz w:val="24"/>
                <w:szCs w:val="24"/>
              </w:rPr>
              <w:t>Data storage is limited to the life of the project, with all records securely destroyed once the dissertation has been evaluated</w:t>
            </w:r>
            <w:r w:rsidR="004856AD" w:rsidRPr="004856AD">
              <w:rPr>
                <w:rFonts w:ascii="Times New Roman" w:hAnsi="Times New Roman" w:cs="Times New Roman"/>
                <w:color w:val="000000" w:themeColor="text1"/>
                <w:sz w:val="24"/>
                <w:szCs w:val="24"/>
              </w:rPr>
              <w:t>.</w:t>
            </w:r>
            <w:r w:rsidR="004856AD">
              <w:rPr>
                <w:rFonts w:ascii="Times New Roman" w:hAnsi="Times New Roman" w:cs="Times New Roman"/>
                <w:color w:val="000000" w:themeColor="text1"/>
                <w:sz w:val="24"/>
                <w:szCs w:val="24"/>
              </w:rPr>
              <w:t xml:space="preserve"> </w:t>
            </w:r>
            <w:r w:rsidRPr="009B2DD4">
              <w:rPr>
                <w:rFonts w:ascii="Times New Roman" w:hAnsi="Times New Roman" w:cs="Times New Roman"/>
                <w:color w:val="000000" w:themeColor="text1"/>
                <w:sz w:val="24"/>
                <w:szCs w:val="24"/>
              </w:rPr>
              <w:t>As this is a student research project conducted solely for academic credit and not intended for publication or secondary analysis, the data will not be archived</w:t>
            </w:r>
            <w:r w:rsidR="00763F35" w:rsidRPr="00763F35">
              <w:rPr>
                <w:rFonts w:ascii="Times New Roman" w:hAnsi="Times New Roman" w:cs="Times New Roman"/>
                <w:color w:val="000000" w:themeColor="text1"/>
                <w:sz w:val="24"/>
                <w:szCs w:val="24"/>
              </w:rPr>
              <w:t xml:space="preserve"> (</w:t>
            </w:r>
            <w:r w:rsidR="00763F35" w:rsidRPr="00763F35">
              <w:rPr>
                <w:rFonts w:ascii="Times New Roman" w:hAnsi="Times New Roman" w:cs="Times New Roman"/>
                <w:color w:val="000000" w:themeColor="text1"/>
                <w:sz w:val="24"/>
                <w:szCs w:val="24"/>
              </w:rPr>
              <w:t>UWTSD, 2022b</w:t>
            </w:r>
            <w:r w:rsidR="00763F35" w:rsidRPr="00763F35">
              <w:rPr>
                <w:rFonts w:ascii="Times New Roman" w:hAnsi="Times New Roman" w:cs="Times New Roman"/>
                <w:color w:val="000000" w:themeColor="text1"/>
                <w:sz w:val="24"/>
                <w:szCs w:val="24"/>
              </w:rPr>
              <w:t>)</w:t>
            </w:r>
            <w:r w:rsidRPr="009B2DD4">
              <w:rPr>
                <w:rFonts w:ascii="Times New Roman" w:hAnsi="Times New Roman" w:cs="Times New Roman"/>
                <w:color w:val="000000" w:themeColor="text1"/>
                <w:sz w:val="24"/>
                <w:szCs w:val="24"/>
              </w:rPr>
              <w:t>. This decision aligns with university guidance on undergraduate and postgraduate research projects where long-term retention is unnecessary and not proportionate to the scope or sensitivity of the data (UWTSD, 2022</w:t>
            </w:r>
            <w:r w:rsidR="00763F35" w:rsidRPr="00763F35">
              <w:rPr>
                <w:rFonts w:ascii="Times New Roman" w:hAnsi="Times New Roman" w:cs="Times New Roman"/>
                <w:color w:val="000000" w:themeColor="text1"/>
                <w:sz w:val="24"/>
                <w:szCs w:val="24"/>
              </w:rPr>
              <w:t>b</w:t>
            </w:r>
            <w:r w:rsidRPr="009B2DD4">
              <w:rPr>
                <w:rFonts w:ascii="Times New Roman" w:hAnsi="Times New Roman" w:cs="Times New Roman"/>
                <w:color w:val="000000" w:themeColor="text1"/>
                <w:sz w:val="24"/>
                <w:szCs w:val="24"/>
              </w:rPr>
              <w:t>).</w:t>
            </w:r>
          </w:p>
          <w:p w14:paraId="07BF22B2" w14:textId="77777777" w:rsidR="000231E1" w:rsidRDefault="000231E1" w:rsidP="000231E1">
            <w:pPr>
              <w:autoSpaceDE w:val="0"/>
              <w:autoSpaceDN w:val="0"/>
              <w:adjustRightInd w:val="0"/>
              <w:jc w:val="both"/>
              <w:rPr>
                <w:rFonts w:ascii="Times New Roman" w:hAnsi="Times New Roman" w:cs="Times New Roman"/>
                <w:color w:val="000000" w:themeColor="text1"/>
                <w:sz w:val="24"/>
                <w:szCs w:val="24"/>
              </w:rPr>
            </w:pPr>
          </w:p>
          <w:p w14:paraId="3AEA6CDD" w14:textId="3371178B" w:rsidR="000231E1" w:rsidRDefault="000231E1" w:rsidP="000231E1">
            <w:pPr>
              <w:autoSpaceDE w:val="0"/>
              <w:autoSpaceDN w:val="0"/>
              <w:adjustRightInd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Reference List – </w:t>
            </w:r>
          </w:p>
          <w:p w14:paraId="46FD22C8" w14:textId="77777777" w:rsidR="00763F35" w:rsidRPr="00763F35" w:rsidRDefault="00763F35" w:rsidP="00763F35">
            <w:pPr>
              <w:ind w:left="720" w:hanging="720"/>
              <w:rPr>
                <w:rFonts w:ascii="Times New Roman" w:hAnsi="Times New Roman" w:cs="Times New Roman"/>
              </w:rPr>
            </w:pPr>
            <w:r w:rsidRPr="00BF6CC0">
              <w:rPr>
                <w:rFonts w:ascii="Times New Roman" w:hAnsi="Times New Roman" w:cs="Times New Roman"/>
                <w:i/>
                <w:iCs/>
              </w:rPr>
              <w:t>Data Protection Act</w:t>
            </w:r>
            <w:r w:rsidRPr="00BF6CC0">
              <w:rPr>
                <w:rFonts w:ascii="Times New Roman" w:hAnsi="Times New Roman" w:cs="Times New Roman"/>
              </w:rPr>
              <w:t xml:space="preserve"> 2018: Charles III. Chapter 12. (2018). London: The Stationary Office. </w:t>
            </w:r>
            <w:hyperlink r:id="rId249" w:history="1">
              <w:r w:rsidRPr="00EC6E72">
                <w:rPr>
                  <w:rStyle w:val="Hyperlink"/>
                  <w:rFonts w:ascii="Times New Roman" w:hAnsi="Times New Roman" w:cs="Times New Roman"/>
                </w:rPr>
                <w:t>https://www.legislation.gov.uk/ukpga/2018/12/contents</w:t>
              </w:r>
            </w:hyperlink>
            <w:r>
              <w:rPr>
                <w:rFonts w:ascii="Times New Roman" w:hAnsi="Times New Roman" w:cs="Times New Roman"/>
              </w:rPr>
              <w:t xml:space="preserve"> [Assessed on 13 May 2025].</w:t>
            </w:r>
          </w:p>
          <w:p w14:paraId="782C2A18" w14:textId="77777777" w:rsidR="00763F35" w:rsidRPr="00763F35" w:rsidRDefault="00763F35" w:rsidP="00763F35">
            <w:pPr>
              <w:autoSpaceDE w:val="0"/>
              <w:autoSpaceDN w:val="0"/>
              <w:adjustRightInd w:val="0"/>
              <w:ind w:left="720" w:hanging="720"/>
              <w:jc w:val="both"/>
              <w:rPr>
                <w:rFonts w:ascii="Times New Roman" w:hAnsi="Times New Roman" w:cs="Times New Roman"/>
                <w:sz w:val="24"/>
                <w:szCs w:val="24"/>
              </w:rPr>
            </w:pPr>
            <w:r w:rsidRPr="00046712">
              <w:rPr>
                <w:rFonts w:ascii="Times New Roman" w:hAnsi="Times New Roman" w:cs="Times New Roman"/>
              </w:rPr>
              <w:lastRenderedPageBreak/>
              <w:t xml:space="preserve">Microsoft., (2025). How OneDrive safeguards your data in the cloud. Available at: </w:t>
            </w:r>
            <w:hyperlink r:id="rId250" w:history="1">
              <w:r w:rsidRPr="00046712">
                <w:rPr>
                  <w:rStyle w:val="Hyperlink"/>
                  <w:rFonts w:ascii="Times New Roman" w:hAnsi="Times New Roman" w:cs="Times New Roman"/>
                </w:rPr>
                <w:t>https://support.microsoft.com/en-gb/office/how-onedrive-safeguards-your-data-in-the-cloud-23c6ea94-3608-48d7-8bf0-80e142edd1e1</w:t>
              </w:r>
            </w:hyperlink>
            <w:r w:rsidRPr="00046712">
              <w:rPr>
                <w:rFonts w:ascii="Times New Roman" w:hAnsi="Times New Roman" w:cs="Times New Roman"/>
              </w:rPr>
              <w:t xml:space="preserve"> [Assessed on 13th May 2025]. </w:t>
            </w:r>
          </w:p>
          <w:p w14:paraId="5157D9F2" w14:textId="77777777" w:rsidR="00763F35" w:rsidRDefault="00763F35" w:rsidP="00763F35">
            <w:pPr>
              <w:ind w:left="720" w:hanging="720"/>
              <w:rPr>
                <w:rFonts w:ascii="Times New Roman" w:hAnsi="Times New Roman" w:cs="Times New Roman"/>
                <w:color w:val="000000" w:themeColor="text1"/>
                <w:sz w:val="24"/>
                <w:szCs w:val="24"/>
              </w:rPr>
            </w:pPr>
            <w:r w:rsidRPr="000231E1">
              <w:rPr>
                <w:rFonts w:ascii="Times New Roman" w:hAnsi="Times New Roman" w:cs="Times New Roman"/>
                <w:color w:val="000000" w:themeColor="text1"/>
                <w:sz w:val="24"/>
                <w:szCs w:val="24"/>
              </w:rPr>
              <w:t>University on Wales Trinity Saint David [UWTSD</w:t>
            </w:r>
            <w:r w:rsidRPr="00763F35">
              <w:rPr>
                <w:rFonts w:ascii="Times New Roman" w:hAnsi="Times New Roman" w:cs="Times New Roman"/>
                <w:color w:val="000000" w:themeColor="text1"/>
                <w:sz w:val="24"/>
                <w:szCs w:val="24"/>
              </w:rPr>
              <w:t>]. (2022b)</w:t>
            </w:r>
            <w:r w:rsidRPr="000231E1">
              <w:rPr>
                <w:rFonts w:ascii="Times New Roman" w:hAnsi="Times New Roman" w:cs="Times New Roman"/>
                <w:color w:val="000000" w:themeColor="text1"/>
                <w:sz w:val="24"/>
                <w:szCs w:val="24"/>
              </w:rPr>
              <w:t xml:space="preserve"> Research Data Management Policy. (v2.0). Available at: </w:t>
            </w:r>
            <w:hyperlink r:id="rId251" w:history="1">
              <w:r w:rsidRPr="000231E1">
                <w:rPr>
                  <w:rStyle w:val="Hyperlink"/>
                  <w:rFonts w:ascii="Times New Roman" w:hAnsi="Times New Roman" w:cs="Times New Roman"/>
                  <w:color w:val="000000" w:themeColor="text1"/>
                  <w:sz w:val="24"/>
                  <w:szCs w:val="24"/>
                </w:rPr>
                <w:t>https://www.uwtsd.ac.uk/media/1675/download?attachment</w:t>
              </w:r>
            </w:hyperlink>
            <w:r w:rsidRPr="000231E1">
              <w:rPr>
                <w:rFonts w:ascii="Times New Roman" w:hAnsi="Times New Roman" w:cs="Times New Roman"/>
                <w:color w:val="000000" w:themeColor="text1"/>
                <w:sz w:val="24"/>
                <w:szCs w:val="24"/>
              </w:rPr>
              <w:t xml:space="preserve"> [Assessed on 07</w:t>
            </w:r>
            <w:r w:rsidRPr="000231E1">
              <w:rPr>
                <w:rFonts w:ascii="Times New Roman" w:hAnsi="Times New Roman" w:cs="Times New Roman"/>
                <w:color w:val="000000" w:themeColor="text1"/>
                <w:sz w:val="24"/>
                <w:szCs w:val="24"/>
                <w:vertAlign w:val="superscript"/>
              </w:rPr>
              <w:t>th</w:t>
            </w:r>
            <w:r w:rsidRPr="000231E1">
              <w:rPr>
                <w:rFonts w:ascii="Times New Roman" w:hAnsi="Times New Roman" w:cs="Times New Roman"/>
                <w:color w:val="000000" w:themeColor="text1"/>
                <w:sz w:val="24"/>
                <w:szCs w:val="24"/>
              </w:rPr>
              <w:t xml:space="preserve"> May 2025]. </w:t>
            </w:r>
          </w:p>
          <w:p w14:paraId="19DC9391" w14:textId="3DE9B5BB" w:rsidR="000231E1" w:rsidRPr="00666FCB" w:rsidRDefault="000231E1" w:rsidP="000231E1">
            <w:pPr>
              <w:autoSpaceDE w:val="0"/>
              <w:autoSpaceDN w:val="0"/>
              <w:adjustRightInd w:val="0"/>
              <w:jc w:val="both"/>
              <w:rPr>
                <w:rFonts w:ascii="Times New Roman" w:hAnsi="Times New Roman" w:cs="Times New Roman"/>
                <w:sz w:val="24"/>
                <w:szCs w:val="24"/>
              </w:rPr>
            </w:pPr>
          </w:p>
        </w:tc>
      </w:tr>
      <w:tr w:rsidR="00247179" w:rsidRPr="00666FCB" w14:paraId="6C970047" w14:textId="77777777" w:rsidTr="00005D3E">
        <w:trPr>
          <w:trHeight w:val="403"/>
        </w:trPr>
        <w:tc>
          <w:tcPr>
            <w:tcW w:w="9889" w:type="dxa"/>
            <w:gridSpan w:val="3"/>
          </w:tcPr>
          <w:p w14:paraId="675CC24D"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lastRenderedPageBreak/>
              <w:t xml:space="preserve">Please indicate if your data will be stored in the UWTSD Research Data Repository (see </w:t>
            </w:r>
            <w:hyperlink r:id="rId252" w:history="1">
              <w:r w:rsidRPr="00666FCB">
                <w:rPr>
                  <w:rStyle w:val="Hyperlink"/>
                  <w:rFonts w:ascii="Times New Roman" w:hAnsi="Times New Roman" w:cs="Times New Roman"/>
                  <w:color w:val="000000"/>
                  <w:sz w:val="24"/>
                  <w:szCs w:val="24"/>
                </w:rPr>
                <w:t>https://researchdata.uwtsd.ac.uk/</w:t>
              </w:r>
            </w:hyperlink>
            <w:r w:rsidRPr="00666FCB">
              <w:rPr>
                <w:rFonts w:ascii="Times New Roman" w:hAnsi="Times New Roman" w:cs="Times New Roman"/>
                <w:color w:val="000000"/>
                <w:sz w:val="24"/>
                <w:szCs w:val="24"/>
              </w:rPr>
              <w:t xml:space="preserve"> ).   If </w:t>
            </w:r>
            <w:proofErr w:type="gramStart"/>
            <w:r w:rsidRPr="00666FCB">
              <w:rPr>
                <w:rFonts w:ascii="Times New Roman" w:hAnsi="Times New Roman" w:cs="Times New Roman"/>
                <w:color w:val="000000"/>
                <w:sz w:val="24"/>
                <w:szCs w:val="24"/>
              </w:rPr>
              <w:t>so</w:t>
            </w:r>
            <w:proofErr w:type="gramEnd"/>
            <w:r w:rsidRPr="00666FCB">
              <w:rPr>
                <w:rFonts w:ascii="Times New Roman" w:hAnsi="Times New Roman" w:cs="Times New Roman"/>
                <w:color w:val="000000"/>
                <w:sz w:val="24"/>
                <w:szCs w:val="24"/>
              </w:rPr>
              <w:t xml:space="preserve"> please explain. (</w:t>
            </w:r>
            <w:r w:rsidRPr="00666FCB">
              <w:rPr>
                <w:rFonts w:ascii="Times New Roman" w:hAnsi="Times New Roman" w:cs="Times New Roman"/>
                <w:i/>
                <w:color w:val="000000"/>
                <w:sz w:val="24"/>
                <w:szCs w:val="24"/>
              </w:rPr>
              <w:t>Most relevant to academic staff)</w:t>
            </w:r>
            <w:r w:rsidRPr="00666FCB">
              <w:rPr>
                <w:rFonts w:ascii="Times New Roman" w:hAnsi="Times New Roman" w:cs="Times New Roman"/>
                <w:color w:val="000000"/>
                <w:sz w:val="24"/>
                <w:szCs w:val="24"/>
              </w:rPr>
              <w:t xml:space="preserve"> </w:t>
            </w:r>
          </w:p>
        </w:tc>
      </w:tr>
      <w:tr w:rsidR="00247179" w:rsidRPr="00666FCB" w14:paraId="4952B16C" w14:textId="77777777" w:rsidTr="00005D3E">
        <w:trPr>
          <w:trHeight w:val="403"/>
        </w:trPr>
        <w:tc>
          <w:tcPr>
            <w:tcW w:w="9889" w:type="dxa"/>
            <w:gridSpan w:val="3"/>
          </w:tcPr>
          <w:p w14:paraId="77F28ABE" w14:textId="77777777" w:rsidR="00247179" w:rsidRPr="00666FCB" w:rsidRDefault="00247179" w:rsidP="00005D3E">
            <w:pPr>
              <w:autoSpaceDE w:val="0"/>
              <w:autoSpaceDN w:val="0"/>
              <w:adjustRightInd w:val="0"/>
              <w:jc w:val="both"/>
              <w:rPr>
                <w:rFonts w:ascii="Times New Roman" w:hAnsi="Times New Roman" w:cs="Times New Roman"/>
                <w:sz w:val="24"/>
                <w:szCs w:val="24"/>
              </w:rPr>
            </w:pPr>
          </w:p>
          <w:p w14:paraId="2EC18AE5" w14:textId="77777777" w:rsidR="00247179" w:rsidRPr="000231E1" w:rsidRDefault="00247179" w:rsidP="000231E1">
            <w:pPr>
              <w:pStyle w:val="ListParagraph"/>
              <w:numPr>
                <w:ilvl w:val="0"/>
                <w:numId w:val="45"/>
              </w:numPr>
              <w:autoSpaceDE w:val="0"/>
              <w:autoSpaceDN w:val="0"/>
              <w:adjustRightInd w:val="0"/>
              <w:jc w:val="both"/>
              <w:rPr>
                <w:rFonts w:ascii="Times New Roman" w:hAnsi="Times New Roman"/>
                <w:color w:val="000000" w:themeColor="text1"/>
                <w:sz w:val="24"/>
                <w:szCs w:val="24"/>
              </w:rPr>
            </w:pPr>
            <w:r w:rsidRPr="000231E1">
              <w:rPr>
                <w:rFonts w:ascii="Times New Roman" w:hAnsi="Times New Roman"/>
                <w:color w:val="000000" w:themeColor="text1"/>
                <w:sz w:val="24"/>
                <w:szCs w:val="24"/>
              </w:rPr>
              <w:t xml:space="preserve">N/A - MA Dissertation Project </w:t>
            </w:r>
          </w:p>
          <w:p w14:paraId="05C3F31F" w14:textId="4BE89A09" w:rsidR="00247179" w:rsidRPr="00666FCB" w:rsidRDefault="00247179" w:rsidP="00005D3E">
            <w:pPr>
              <w:autoSpaceDE w:val="0"/>
              <w:autoSpaceDN w:val="0"/>
              <w:adjustRightInd w:val="0"/>
              <w:jc w:val="both"/>
              <w:rPr>
                <w:rFonts w:ascii="Times New Roman" w:hAnsi="Times New Roman" w:cs="Times New Roman"/>
                <w:sz w:val="24"/>
                <w:szCs w:val="24"/>
              </w:rPr>
            </w:pPr>
          </w:p>
        </w:tc>
      </w:tr>
      <w:tr w:rsidR="00247179" w:rsidRPr="00666FCB" w14:paraId="39E450E6" w14:textId="77777777" w:rsidTr="00005D3E">
        <w:trPr>
          <w:trHeight w:val="252"/>
        </w:trPr>
        <w:tc>
          <w:tcPr>
            <w:tcW w:w="7763" w:type="dxa"/>
            <w:vMerge w:val="restart"/>
            <w:shd w:val="clear" w:color="auto" w:fill="F2F2F2" w:themeFill="background1" w:themeFillShade="F2"/>
          </w:tcPr>
          <w:p w14:paraId="046D48D1" w14:textId="77777777" w:rsidR="00247179" w:rsidRPr="00666FCB" w:rsidRDefault="00247179" w:rsidP="00005D3E">
            <w:pPr>
              <w:autoSpaceDE w:val="0"/>
              <w:autoSpaceDN w:val="0"/>
              <w:adjustRightInd w:val="0"/>
              <w:jc w:val="both"/>
              <w:rPr>
                <w:rFonts w:ascii="Times New Roman" w:hAnsi="Times New Roman" w:cs="Times New Roman"/>
                <w:color w:val="000000"/>
                <w:sz w:val="24"/>
                <w:szCs w:val="24"/>
              </w:rPr>
            </w:pPr>
            <w:r w:rsidRPr="00666FCB">
              <w:rPr>
                <w:rFonts w:ascii="Times New Roman" w:hAnsi="Times New Roman" w:cs="Times New Roman"/>
                <w:bCs/>
                <w:sz w:val="24"/>
                <w:szCs w:val="24"/>
              </w:rPr>
              <w:t xml:space="preserve">Confirm that you have read the UWTSD guidance on data management (see </w:t>
            </w:r>
            <w:hyperlink r:id="rId253" w:history="1">
              <w:r w:rsidRPr="00666FCB">
                <w:rPr>
                  <w:rStyle w:val="Hyperlink"/>
                  <w:rFonts w:ascii="Times New Roman" w:hAnsi="Times New Roman" w:cs="Times New Roman"/>
                  <w:color w:val="000000"/>
                  <w:sz w:val="24"/>
                  <w:szCs w:val="24"/>
                </w:rPr>
                <w:t>https://www.uwtsd.ac.uk/library/research-data-management/</w:t>
              </w:r>
            </w:hyperlink>
            <w:r w:rsidRPr="00666FCB">
              <w:rPr>
                <w:rFonts w:ascii="Times New Roman" w:hAnsi="Times New Roman" w:cs="Times New Roman"/>
                <w:color w:val="000000"/>
                <w:sz w:val="24"/>
                <w:szCs w:val="24"/>
              </w:rPr>
              <w:t>)</w:t>
            </w:r>
          </w:p>
          <w:p w14:paraId="6F8F1F76" w14:textId="77777777" w:rsidR="00247179" w:rsidRPr="00666FCB" w:rsidRDefault="00247179" w:rsidP="00005D3E">
            <w:pPr>
              <w:autoSpaceDE w:val="0"/>
              <w:autoSpaceDN w:val="0"/>
              <w:adjustRightInd w:val="0"/>
              <w:jc w:val="both"/>
              <w:rPr>
                <w:rFonts w:ascii="Times New Roman" w:hAnsi="Times New Roman" w:cs="Times New Roman"/>
                <w:sz w:val="24"/>
                <w:szCs w:val="24"/>
              </w:rPr>
            </w:pPr>
          </w:p>
        </w:tc>
        <w:tc>
          <w:tcPr>
            <w:tcW w:w="992" w:type="dxa"/>
            <w:shd w:val="clear" w:color="auto" w:fill="F2F2F2" w:themeFill="background1" w:themeFillShade="F2"/>
          </w:tcPr>
          <w:p w14:paraId="60B6F225" w14:textId="77777777" w:rsidR="00247179" w:rsidRPr="00666FCB" w:rsidRDefault="00247179" w:rsidP="00005D3E">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1134" w:type="dxa"/>
            <w:shd w:val="clear" w:color="auto" w:fill="BFBFBF" w:themeFill="background1" w:themeFillShade="BF"/>
          </w:tcPr>
          <w:p w14:paraId="65744E14" w14:textId="3D968DD9" w:rsidR="00247179" w:rsidRPr="00666FCB" w:rsidRDefault="00247179" w:rsidP="00005D3E">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912113242"/>
                <w14:checkbox>
                  <w14:checked w14:val="1"/>
                  <w14:checkedState w14:val="2612" w14:font="MS Gothic"/>
                  <w14:uncheckedState w14:val="2610" w14:font="MS Gothic"/>
                </w14:checkbox>
              </w:sdtPr>
              <w:sdtContent>
                <w:r w:rsidR="000231E1">
                  <w:rPr>
                    <w:rFonts w:ascii="MS Gothic" w:eastAsia="MS Gothic" w:hAnsi="MS Gothic" w:cs="Times New Roman" w:hint="eastAsia"/>
                    <w:b/>
                    <w:bCs/>
                    <w:sz w:val="24"/>
                    <w:szCs w:val="24"/>
                  </w:rPr>
                  <w:t>☒</w:t>
                </w:r>
              </w:sdtContent>
            </w:sdt>
          </w:p>
        </w:tc>
      </w:tr>
      <w:tr w:rsidR="00247179" w:rsidRPr="00666FCB" w14:paraId="58CE0C28" w14:textId="77777777" w:rsidTr="00005D3E">
        <w:trPr>
          <w:trHeight w:val="252"/>
        </w:trPr>
        <w:tc>
          <w:tcPr>
            <w:tcW w:w="7763" w:type="dxa"/>
            <w:vMerge/>
            <w:shd w:val="clear" w:color="auto" w:fill="F2F2F2" w:themeFill="background1" w:themeFillShade="F2"/>
          </w:tcPr>
          <w:p w14:paraId="07005629" w14:textId="77777777" w:rsidR="00247179" w:rsidRPr="00666FCB" w:rsidRDefault="00247179" w:rsidP="00005D3E">
            <w:pPr>
              <w:autoSpaceDE w:val="0"/>
              <w:autoSpaceDN w:val="0"/>
              <w:adjustRightInd w:val="0"/>
              <w:jc w:val="both"/>
              <w:rPr>
                <w:rFonts w:ascii="Times New Roman" w:hAnsi="Times New Roman" w:cs="Times New Roman"/>
                <w:bCs/>
                <w:sz w:val="24"/>
                <w:szCs w:val="24"/>
              </w:rPr>
            </w:pPr>
          </w:p>
        </w:tc>
        <w:tc>
          <w:tcPr>
            <w:tcW w:w="992" w:type="dxa"/>
            <w:shd w:val="clear" w:color="auto" w:fill="F2F2F2" w:themeFill="background1" w:themeFillShade="F2"/>
          </w:tcPr>
          <w:p w14:paraId="32F604C3" w14:textId="77777777" w:rsidR="00247179" w:rsidRPr="00666FCB" w:rsidRDefault="00247179" w:rsidP="00005D3E">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1134" w:type="dxa"/>
            <w:shd w:val="clear" w:color="auto" w:fill="BFBFBF" w:themeFill="background1" w:themeFillShade="BF"/>
          </w:tcPr>
          <w:p w14:paraId="23218A94" w14:textId="77777777" w:rsidR="00247179" w:rsidRPr="00666FCB" w:rsidRDefault="00247179" w:rsidP="00005D3E">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821611795"/>
                <w14:checkbox>
                  <w14:checked w14:val="0"/>
                  <w14:checkedState w14:val="2612" w14:font="MS Gothic"/>
                  <w14:uncheckedState w14:val="2610" w14:font="MS Gothic"/>
                </w14:checkbox>
              </w:sdtPr>
              <w:sdtContent>
                <w:r w:rsidRPr="00666FCB">
                  <w:rPr>
                    <w:rFonts w:ascii="Segoe UI Symbol" w:eastAsia="MS Gothic" w:hAnsi="Segoe UI Symbol" w:cs="Segoe UI Symbol"/>
                    <w:b/>
                    <w:bCs/>
                    <w:sz w:val="24"/>
                    <w:szCs w:val="24"/>
                  </w:rPr>
                  <w:t>☐</w:t>
                </w:r>
              </w:sdtContent>
            </w:sdt>
          </w:p>
        </w:tc>
      </w:tr>
      <w:tr w:rsidR="00247179" w:rsidRPr="00666FCB" w14:paraId="6F570339" w14:textId="77777777" w:rsidTr="00005D3E">
        <w:trPr>
          <w:trHeight w:val="311"/>
        </w:trPr>
        <w:tc>
          <w:tcPr>
            <w:tcW w:w="7763" w:type="dxa"/>
            <w:vMerge w:val="restart"/>
            <w:shd w:val="clear" w:color="auto" w:fill="F2F2F2" w:themeFill="background1" w:themeFillShade="F2"/>
          </w:tcPr>
          <w:p w14:paraId="73B543CD" w14:textId="77777777" w:rsidR="00247179" w:rsidRPr="00666FCB" w:rsidRDefault="00247179" w:rsidP="00005D3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tcPr>
          <w:p w14:paraId="0BF7178C" w14:textId="77777777" w:rsidR="00247179" w:rsidRPr="00666FCB" w:rsidRDefault="00247179" w:rsidP="00005D3E">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1134" w:type="dxa"/>
            <w:shd w:val="clear" w:color="auto" w:fill="BFBFBF" w:themeFill="background1" w:themeFillShade="BF"/>
          </w:tcPr>
          <w:p w14:paraId="214F03F1" w14:textId="77777777" w:rsidR="00247179" w:rsidRPr="00666FCB" w:rsidRDefault="00247179" w:rsidP="00005D3E">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277371831"/>
                <w14:checkbox>
                  <w14:checked w14:val="1"/>
                  <w14:checkedState w14:val="2612" w14:font="MS Gothic"/>
                  <w14:uncheckedState w14:val="2610" w14:font="MS Gothic"/>
                </w14:checkbox>
              </w:sdtPr>
              <w:sdtContent>
                <w:r w:rsidRPr="00666FCB">
                  <w:rPr>
                    <w:rFonts w:ascii="Segoe UI Symbol" w:eastAsia="MS Gothic" w:hAnsi="Segoe UI Symbol" w:cs="Segoe UI Symbol"/>
                    <w:b/>
                    <w:bCs/>
                    <w:sz w:val="24"/>
                    <w:szCs w:val="24"/>
                  </w:rPr>
                  <w:t>☒</w:t>
                </w:r>
              </w:sdtContent>
            </w:sdt>
          </w:p>
        </w:tc>
      </w:tr>
      <w:tr w:rsidR="00247179" w:rsidRPr="00666FCB" w14:paraId="7E5D3A1E" w14:textId="77777777" w:rsidTr="00005D3E">
        <w:trPr>
          <w:trHeight w:val="311"/>
        </w:trPr>
        <w:tc>
          <w:tcPr>
            <w:tcW w:w="7763" w:type="dxa"/>
            <w:vMerge/>
            <w:shd w:val="clear" w:color="auto" w:fill="F2F2F2" w:themeFill="background1" w:themeFillShade="F2"/>
          </w:tcPr>
          <w:p w14:paraId="78239744" w14:textId="77777777" w:rsidR="00247179" w:rsidRPr="00666FCB" w:rsidRDefault="00247179" w:rsidP="00005D3E">
            <w:pPr>
              <w:autoSpaceDE w:val="0"/>
              <w:autoSpaceDN w:val="0"/>
              <w:adjustRightInd w:val="0"/>
              <w:jc w:val="both"/>
              <w:rPr>
                <w:rFonts w:ascii="Times New Roman" w:hAnsi="Times New Roman" w:cs="Times New Roman"/>
                <w:sz w:val="24"/>
                <w:szCs w:val="24"/>
              </w:rPr>
            </w:pPr>
          </w:p>
        </w:tc>
        <w:tc>
          <w:tcPr>
            <w:tcW w:w="992" w:type="dxa"/>
            <w:shd w:val="clear" w:color="auto" w:fill="F2F2F2" w:themeFill="background1" w:themeFillShade="F2"/>
          </w:tcPr>
          <w:p w14:paraId="086F0BC2" w14:textId="77777777" w:rsidR="00247179" w:rsidRPr="00666FCB" w:rsidRDefault="00247179" w:rsidP="00005D3E">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1134" w:type="dxa"/>
            <w:shd w:val="clear" w:color="auto" w:fill="BFBFBF" w:themeFill="background1" w:themeFillShade="BF"/>
          </w:tcPr>
          <w:p w14:paraId="2722D54A" w14:textId="77777777" w:rsidR="00247179" w:rsidRPr="00666FCB" w:rsidRDefault="00247179" w:rsidP="00005D3E">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767737168"/>
                <w14:checkbox>
                  <w14:checked w14:val="0"/>
                  <w14:checkedState w14:val="2612" w14:font="MS Gothic"/>
                  <w14:uncheckedState w14:val="2610" w14:font="MS Gothic"/>
                </w14:checkbox>
              </w:sdtPr>
              <w:sdtContent>
                <w:r w:rsidRPr="00666FCB">
                  <w:rPr>
                    <w:rFonts w:ascii="Segoe UI Symbol" w:eastAsia="MS Gothic" w:hAnsi="Segoe UI Symbol" w:cs="Segoe UI Symbol"/>
                    <w:b/>
                    <w:bCs/>
                    <w:sz w:val="24"/>
                    <w:szCs w:val="24"/>
                  </w:rPr>
                  <w:t>☐</w:t>
                </w:r>
              </w:sdtContent>
            </w:sdt>
          </w:p>
        </w:tc>
      </w:tr>
    </w:tbl>
    <w:p w14:paraId="598B809E" w14:textId="77777777" w:rsidR="00247179" w:rsidRPr="00666FCB" w:rsidRDefault="00247179" w:rsidP="00247179">
      <w:pPr>
        <w:jc w:val="both"/>
        <w:rPr>
          <w:rFonts w:ascii="Times New Roman" w:hAnsi="Times New Roman" w:cs="Times New Roman"/>
          <w:b/>
          <w:bCs/>
        </w:rPr>
      </w:pPr>
    </w:p>
    <w:p w14:paraId="57D200A5" w14:textId="77777777" w:rsidR="00247179" w:rsidRPr="00666FCB" w:rsidRDefault="00247179" w:rsidP="00247179">
      <w:pPr>
        <w:autoSpaceDE w:val="0"/>
        <w:autoSpaceDN w:val="0"/>
        <w:adjustRightInd w:val="0"/>
        <w:spacing w:after="240"/>
        <w:jc w:val="both"/>
        <w:rPr>
          <w:rFonts w:ascii="Times New Roman" w:hAnsi="Times New Roman" w:cs="Times New Roman"/>
          <w:b/>
        </w:rPr>
      </w:pPr>
      <w:r w:rsidRPr="00666FCB">
        <w:rPr>
          <w:rFonts w:ascii="Times New Roman" w:hAnsi="Times New Roman" w:cs="Times New Roman"/>
          <w:b/>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247179" w:rsidRPr="00666FCB" w14:paraId="4A8BBA07" w14:textId="77777777" w:rsidTr="00005D3E">
        <w:trPr>
          <w:trHeight w:val="1807"/>
        </w:trPr>
        <w:tc>
          <w:tcPr>
            <w:tcW w:w="9881" w:type="dxa"/>
            <w:gridSpan w:val="3"/>
            <w:shd w:val="clear" w:color="auto" w:fill="F2F2F2" w:themeFill="background1" w:themeFillShade="F2"/>
            <w:vAlign w:val="center"/>
          </w:tcPr>
          <w:p w14:paraId="2E6F8C37" w14:textId="77777777" w:rsidR="00247179" w:rsidRPr="00666FCB" w:rsidRDefault="00247179" w:rsidP="00005D3E">
            <w:pPr>
              <w:jc w:val="both"/>
              <w:rPr>
                <w:rFonts w:ascii="Times New Roman" w:hAnsi="Times New Roman" w:cs="Times New Roman"/>
                <w:b/>
                <w:bCs/>
                <w:color w:val="000000"/>
              </w:rPr>
            </w:pPr>
            <w:r w:rsidRPr="00666FCB">
              <w:rPr>
                <w:rFonts w:ascii="Times New Roman" w:hAnsi="Times New Roman" w:cs="Times New Roman"/>
              </w:rPr>
              <w:t>The information which I have provided is correct and complete to the best of my knowledge. I have attempted to identify any risks and issues related to the research activity and acknowledge my obligations and the rights of the participants</w:t>
            </w:r>
            <w:r w:rsidRPr="00666FCB">
              <w:rPr>
                <w:rFonts w:ascii="Times New Roman" w:hAnsi="Times New Roman" w:cs="Times New Roman"/>
                <w:b/>
                <w:bCs/>
                <w:color w:val="000000"/>
              </w:rPr>
              <w:t>.</w:t>
            </w:r>
          </w:p>
          <w:p w14:paraId="0862DE65" w14:textId="77777777" w:rsidR="00247179" w:rsidRPr="00666FCB" w:rsidRDefault="00247179" w:rsidP="00005D3E">
            <w:pPr>
              <w:jc w:val="both"/>
              <w:rPr>
                <w:rFonts w:ascii="Times New Roman" w:hAnsi="Times New Roman" w:cs="Times New Roman"/>
                <w:b/>
                <w:bCs/>
                <w:color w:val="000000"/>
              </w:rPr>
            </w:pPr>
          </w:p>
          <w:p w14:paraId="53FA75F2" w14:textId="77777777" w:rsidR="00247179" w:rsidRPr="00666FCB" w:rsidRDefault="00247179" w:rsidP="00005D3E">
            <w:pPr>
              <w:jc w:val="both"/>
              <w:rPr>
                <w:rFonts w:ascii="Times New Roman" w:hAnsi="Times New Roman" w:cs="Times New Roman"/>
                <w:color w:val="000080"/>
              </w:rPr>
            </w:pPr>
            <w:r w:rsidRPr="00666FCB">
              <w:rPr>
                <w:rFonts w:ascii="Times New Roman" w:hAnsi="Times New Roman" w:cs="Times New Roman"/>
              </w:rPr>
              <w:t xml:space="preserve">In submitting this application I hereby confirm that I undertake to ensure that the above named research activity will meet the University’s </w:t>
            </w:r>
            <w:hyperlink r:id="rId254" w:history="1">
              <w:r w:rsidRPr="00666FCB">
                <w:rPr>
                  <w:rStyle w:val="Hyperlink"/>
                  <w:rFonts w:ascii="Times New Roman" w:hAnsi="Times New Roman" w:cs="Times New Roman"/>
                </w:rPr>
                <w:t>Research Ethics and Integrity Code of Practice</w:t>
              </w:r>
            </w:hyperlink>
          </w:p>
        </w:tc>
      </w:tr>
      <w:tr w:rsidR="00247179" w:rsidRPr="00666FCB" w14:paraId="31121576" w14:textId="77777777" w:rsidTr="00005D3E">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6C74B5" w14:textId="77777777" w:rsidR="00247179" w:rsidRPr="00666FCB" w:rsidRDefault="00247179" w:rsidP="00005D3E">
            <w:pPr>
              <w:spacing w:before="100" w:beforeAutospacing="1" w:after="100" w:afterAutospacing="1"/>
              <w:jc w:val="both"/>
              <w:rPr>
                <w:rFonts w:ascii="Times New Roman" w:hAnsi="Times New Roman" w:cs="Times New Roman"/>
              </w:rPr>
            </w:pPr>
            <w:r w:rsidRPr="00666FCB">
              <w:rPr>
                <w:rFonts w:ascii="Times New Roman" w:hAnsi="Times New Roman" w:cs="Times New Roman"/>
                <w:b/>
                <w:bCs/>
              </w:rPr>
              <w:t>Signature of applicant:</w:t>
            </w:r>
          </w:p>
        </w:tc>
        <w:tc>
          <w:tcPr>
            <w:tcW w:w="4820" w:type="dxa"/>
            <w:tcBorders>
              <w:left w:val="single" w:sz="4" w:space="0" w:color="auto"/>
            </w:tcBorders>
            <w:vAlign w:val="center"/>
          </w:tcPr>
          <w:p w14:paraId="74C63F9C" w14:textId="28561047" w:rsidR="00247179" w:rsidRPr="00666FCB" w:rsidRDefault="000231E1" w:rsidP="00005D3E">
            <w:pPr>
              <w:spacing w:before="100" w:beforeAutospacing="1" w:after="100" w:afterAutospacing="1"/>
              <w:jc w:val="both"/>
              <w:rPr>
                <w:rFonts w:ascii="Times New Roman" w:hAnsi="Times New Roman" w:cs="Times New Roman"/>
                <w:color w:val="FF0000"/>
              </w:rPr>
            </w:pPr>
            <w:r w:rsidRPr="000231E1">
              <w:rPr>
                <w:rFonts w:ascii="Times New Roman" w:hAnsi="Times New Roman" w:cs="Times New Roman"/>
                <w:color w:val="000000" w:themeColor="text1"/>
              </w:rPr>
              <w:t>Jessica Rowe</w:t>
            </w:r>
          </w:p>
        </w:tc>
        <w:tc>
          <w:tcPr>
            <w:tcW w:w="2239" w:type="dxa"/>
            <w:vAlign w:val="center"/>
          </w:tcPr>
          <w:p w14:paraId="6685AB86" w14:textId="68F04B97" w:rsidR="00247179" w:rsidRPr="000231E1" w:rsidRDefault="00247179" w:rsidP="00005D3E">
            <w:pPr>
              <w:spacing w:before="100" w:beforeAutospacing="1" w:after="100" w:afterAutospacing="1"/>
              <w:jc w:val="both"/>
              <w:rPr>
                <w:rFonts w:ascii="Times New Roman" w:hAnsi="Times New Roman" w:cs="Times New Roman"/>
                <w:b/>
                <w:bCs/>
              </w:rPr>
            </w:pPr>
            <w:r w:rsidRPr="00666FCB">
              <w:rPr>
                <w:rFonts w:ascii="Times New Roman" w:hAnsi="Times New Roman" w:cs="Times New Roman"/>
                <w:b/>
                <w:bCs/>
              </w:rPr>
              <w:t>Date:</w:t>
            </w:r>
            <w:r w:rsidR="000231E1">
              <w:rPr>
                <w:rFonts w:ascii="Times New Roman" w:hAnsi="Times New Roman" w:cs="Times New Roman"/>
                <w:b/>
                <w:bCs/>
              </w:rPr>
              <w:t xml:space="preserve"> </w:t>
            </w:r>
            <w:r w:rsidR="000231E1" w:rsidRPr="000231E1">
              <w:rPr>
                <w:rFonts w:ascii="Times New Roman" w:hAnsi="Times New Roman" w:cs="Times New Roman"/>
              </w:rPr>
              <w:t>1</w:t>
            </w:r>
            <w:r w:rsidR="00763F35">
              <w:rPr>
                <w:rFonts w:ascii="Times New Roman" w:hAnsi="Times New Roman" w:cs="Times New Roman"/>
              </w:rPr>
              <w:t>3</w:t>
            </w:r>
            <w:r w:rsidR="000231E1" w:rsidRPr="000231E1">
              <w:rPr>
                <w:rFonts w:ascii="Times New Roman" w:hAnsi="Times New Roman" w:cs="Times New Roman"/>
              </w:rPr>
              <w:t>/05/2025</w:t>
            </w:r>
          </w:p>
        </w:tc>
      </w:tr>
    </w:tbl>
    <w:p w14:paraId="1DCE2B48" w14:textId="77777777" w:rsidR="00247179" w:rsidRPr="00666FCB" w:rsidRDefault="00247179" w:rsidP="00247179">
      <w:pPr>
        <w:jc w:val="both"/>
        <w:rPr>
          <w:rFonts w:ascii="Times New Roman" w:hAnsi="Times New Roman" w:cs="Times New Roman"/>
        </w:rPr>
      </w:pPr>
    </w:p>
    <w:p w14:paraId="095F33B7" w14:textId="77777777" w:rsidR="00247179" w:rsidRPr="00666FCB" w:rsidRDefault="00247179" w:rsidP="00247179">
      <w:pPr>
        <w:jc w:val="both"/>
        <w:rPr>
          <w:rFonts w:ascii="Times New Roman" w:hAnsi="Times New Roman" w:cs="Times New Roman"/>
          <w:b/>
          <w:i/>
        </w:rPr>
      </w:pPr>
      <w:r w:rsidRPr="00666FCB">
        <w:rPr>
          <w:rFonts w:ascii="Times New Roman" w:hAnsi="Times New Roman" w:cs="Times New Roman"/>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247179" w:rsidRPr="00666FCB" w14:paraId="1A42FA9C" w14:textId="77777777" w:rsidTr="00005D3E">
        <w:trPr>
          <w:trHeight w:val="346"/>
        </w:trPr>
        <w:tc>
          <w:tcPr>
            <w:tcW w:w="1423" w:type="pct"/>
            <w:shd w:val="clear" w:color="auto" w:fill="F2F2F2" w:themeFill="background1" w:themeFillShade="F2"/>
            <w:vAlign w:val="center"/>
          </w:tcPr>
          <w:p w14:paraId="244F9CB1" w14:textId="77777777" w:rsidR="00247179" w:rsidRPr="00666FCB" w:rsidRDefault="00247179" w:rsidP="00005D3E">
            <w:pPr>
              <w:pStyle w:val="ListParagraph"/>
              <w:ind w:left="0"/>
              <w:jc w:val="both"/>
              <w:rPr>
                <w:rFonts w:ascii="Times New Roman" w:hAnsi="Times New Roman"/>
              </w:rPr>
            </w:pPr>
            <w:r w:rsidRPr="00666FCB">
              <w:rPr>
                <w:rFonts w:ascii="Times New Roman" w:hAnsi="Times New Roman"/>
              </w:rPr>
              <w:t>Director of Studies/Supervisor:</w:t>
            </w:r>
          </w:p>
        </w:tc>
        <w:tc>
          <w:tcPr>
            <w:tcW w:w="2490" w:type="pct"/>
            <w:shd w:val="clear" w:color="auto" w:fill="auto"/>
            <w:vAlign w:val="center"/>
          </w:tcPr>
          <w:p w14:paraId="1D3B0865" w14:textId="77777777" w:rsidR="00247179" w:rsidRPr="00666FCB" w:rsidRDefault="00247179" w:rsidP="00005D3E">
            <w:pPr>
              <w:pStyle w:val="ListParagraph"/>
              <w:ind w:left="0"/>
              <w:jc w:val="both"/>
              <w:rPr>
                <w:rFonts w:ascii="Times New Roman" w:hAnsi="Times New Roman"/>
              </w:rPr>
            </w:pPr>
          </w:p>
        </w:tc>
        <w:tc>
          <w:tcPr>
            <w:tcW w:w="1087" w:type="pct"/>
            <w:vMerge w:val="restart"/>
          </w:tcPr>
          <w:p w14:paraId="7CBDD936" w14:textId="77777777" w:rsidR="00247179" w:rsidRPr="00666FCB" w:rsidRDefault="00247179" w:rsidP="00005D3E">
            <w:pPr>
              <w:pStyle w:val="ListParagraph"/>
              <w:ind w:left="0"/>
              <w:jc w:val="both"/>
              <w:rPr>
                <w:rFonts w:ascii="Times New Roman" w:hAnsi="Times New Roman"/>
              </w:rPr>
            </w:pPr>
            <w:r w:rsidRPr="00666FCB">
              <w:rPr>
                <w:rFonts w:ascii="Times New Roman" w:hAnsi="Times New Roman"/>
                <w:b/>
                <w:bCs/>
              </w:rPr>
              <w:t>Date:</w:t>
            </w:r>
          </w:p>
        </w:tc>
      </w:tr>
      <w:tr w:rsidR="00247179" w:rsidRPr="00666FCB" w14:paraId="7867403D" w14:textId="77777777" w:rsidTr="00005D3E">
        <w:trPr>
          <w:trHeight w:val="347"/>
        </w:trPr>
        <w:tc>
          <w:tcPr>
            <w:tcW w:w="1423" w:type="pct"/>
            <w:shd w:val="clear" w:color="auto" w:fill="F2F2F2" w:themeFill="background1" w:themeFillShade="F2"/>
            <w:vAlign w:val="center"/>
          </w:tcPr>
          <w:p w14:paraId="1694EE3E" w14:textId="77777777" w:rsidR="00247179" w:rsidRPr="00666FCB" w:rsidRDefault="00247179" w:rsidP="00005D3E">
            <w:pPr>
              <w:pStyle w:val="ListParagraph"/>
              <w:ind w:left="0"/>
              <w:jc w:val="both"/>
              <w:rPr>
                <w:rFonts w:ascii="Times New Roman" w:hAnsi="Times New Roman"/>
              </w:rPr>
            </w:pPr>
            <w:r w:rsidRPr="00666FCB">
              <w:rPr>
                <w:rFonts w:ascii="Times New Roman" w:hAnsi="Times New Roman"/>
              </w:rPr>
              <w:t>Signature:</w:t>
            </w:r>
          </w:p>
        </w:tc>
        <w:tc>
          <w:tcPr>
            <w:tcW w:w="2490" w:type="pct"/>
            <w:shd w:val="clear" w:color="auto" w:fill="auto"/>
            <w:vAlign w:val="center"/>
          </w:tcPr>
          <w:p w14:paraId="6A848382" w14:textId="77777777" w:rsidR="00247179" w:rsidRPr="00666FCB" w:rsidRDefault="00247179" w:rsidP="00005D3E">
            <w:pPr>
              <w:pStyle w:val="ListParagraph"/>
              <w:ind w:left="0"/>
              <w:jc w:val="both"/>
              <w:rPr>
                <w:rFonts w:ascii="Times New Roman" w:hAnsi="Times New Roman"/>
              </w:rPr>
            </w:pPr>
          </w:p>
        </w:tc>
        <w:tc>
          <w:tcPr>
            <w:tcW w:w="1087" w:type="pct"/>
            <w:vMerge/>
            <w:vAlign w:val="center"/>
          </w:tcPr>
          <w:p w14:paraId="78B5FAE6" w14:textId="77777777" w:rsidR="00247179" w:rsidRPr="00666FCB" w:rsidRDefault="00247179" w:rsidP="00005D3E">
            <w:pPr>
              <w:pStyle w:val="ListParagraph"/>
              <w:ind w:left="0"/>
              <w:jc w:val="both"/>
              <w:rPr>
                <w:rFonts w:ascii="Times New Roman" w:hAnsi="Times New Roman"/>
              </w:rPr>
            </w:pPr>
          </w:p>
        </w:tc>
      </w:tr>
    </w:tbl>
    <w:p w14:paraId="2C185993" w14:textId="77777777" w:rsidR="00247179" w:rsidRPr="00666FCB" w:rsidRDefault="00247179" w:rsidP="00247179">
      <w:pPr>
        <w:jc w:val="both"/>
        <w:rPr>
          <w:rFonts w:ascii="Times New Roman" w:hAnsi="Times New Roman" w:cs="Times New Roman"/>
        </w:rPr>
      </w:pPr>
    </w:p>
    <w:p w14:paraId="3D312828" w14:textId="77777777" w:rsidR="00247179" w:rsidRPr="00666FCB" w:rsidRDefault="00247179" w:rsidP="00247179">
      <w:pPr>
        <w:jc w:val="both"/>
        <w:rPr>
          <w:rFonts w:ascii="Times New Roman" w:hAnsi="Times New Roman" w:cs="Times New Roman"/>
          <w:b/>
          <w:i/>
        </w:rPr>
      </w:pPr>
      <w:r w:rsidRPr="00666FCB">
        <w:rPr>
          <w:rFonts w:ascii="Times New Roman" w:hAnsi="Times New Roman" w:cs="Times New Roman"/>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247179" w:rsidRPr="00666FCB" w14:paraId="3AF65FF2" w14:textId="77777777" w:rsidTr="00005D3E">
        <w:trPr>
          <w:trHeight w:val="346"/>
        </w:trPr>
        <w:tc>
          <w:tcPr>
            <w:tcW w:w="1423" w:type="pct"/>
            <w:shd w:val="clear" w:color="auto" w:fill="F2F2F2" w:themeFill="background1" w:themeFillShade="F2"/>
            <w:vAlign w:val="center"/>
          </w:tcPr>
          <w:p w14:paraId="21DE5283" w14:textId="77777777" w:rsidR="00247179" w:rsidRPr="00666FCB" w:rsidRDefault="00247179" w:rsidP="00005D3E">
            <w:pPr>
              <w:pStyle w:val="ListParagraph"/>
              <w:ind w:left="0"/>
              <w:jc w:val="both"/>
              <w:rPr>
                <w:rFonts w:ascii="Times New Roman" w:hAnsi="Times New Roman"/>
              </w:rPr>
            </w:pPr>
            <w:r w:rsidRPr="00666FCB">
              <w:rPr>
                <w:rFonts w:ascii="Times New Roman" w:hAnsi="Times New Roman"/>
              </w:rPr>
              <w:t>Head of School/Assistant Dean:</w:t>
            </w:r>
          </w:p>
        </w:tc>
        <w:tc>
          <w:tcPr>
            <w:tcW w:w="2490" w:type="pct"/>
            <w:shd w:val="clear" w:color="auto" w:fill="auto"/>
            <w:vAlign w:val="center"/>
          </w:tcPr>
          <w:p w14:paraId="6910261B" w14:textId="77777777" w:rsidR="00247179" w:rsidRPr="00666FCB" w:rsidRDefault="00247179" w:rsidP="00005D3E">
            <w:pPr>
              <w:pStyle w:val="ListParagraph"/>
              <w:ind w:left="0"/>
              <w:jc w:val="both"/>
              <w:rPr>
                <w:rFonts w:ascii="Times New Roman" w:hAnsi="Times New Roman"/>
              </w:rPr>
            </w:pPr>
          </w:p>
        </w:tc>
        <w:tc>
          <w:tcPr>
            <w:tcW w:w="1087" w:type="pct"/>
            <w:vMerge w:val="restart"/>
          </w:tcPr>
          <w:p w14:paraId="2B92D4B1" w14:textId="77777777" w:rsidR="00247179" w:rsidRPr="00666FCB" w:rsidRDefault="00247179" w:rsidP="00005D3E">
            <w:pPr>
              <w:pStyle w:val="ListParagraph"/>
              <w:ind w:left="0"/>
              <w:jc w:val="both"/>
              <w:rPr>
                <w:rFonts w:ascii="Times New Roman" w:hAnsi="Times New Roman"/>
              </w:rPr>
            </w:pPr>
            <w:r w:rsidRPr="00666FCB">
              <w:rPr>
                <w:rFonts w:ascii="Times New Roman" w:hAnsi="Times New Roman"/>
                <w:b/>
                <w:bCs/>
              </w:rPr>
              <w:t>Date:</w:t>
            </w:r>
          </w:p>
        </w:tc>
      </w:tr>
      <w:tr w:rsidR="00247179" w:rsidRPr="00666FCB" w14:paraId="431A77A6" w14:textId="77777777" w:rsidTr="00005D3E">
        <w:trPr>
          <w:trHeight w:val="347"/>
        </w:trPr>
        <w:tc>
          <w:tcPr>
            <w:tcW w:w="1423" w:type="pct"/>
            <w:shd w:val="clear" w:color="auto" w:fill="F2F2F2" w:themeFill="background1" w:themeFillShade="F2"/>
            <w:vAlign w:val="center"/>
          </w:tcPr>
          <w:p w14:paraId="18CB91FF" w14:textId="77777777" w:rsidR="00247179" w:rsidRPr="00666FCB" w:rsidRDefault="00247179" w:rsidP="00005D3E">
            <w:pPr>
              <w:pStyle w:val="ListParagraph"/>
              <w:ind w:left="0"/>
              <w:jc w:val="both"/>
              <w:rPr>
                <w:rFonts w:ascii="Times New Roman" w:hAnsi="Times New Roman"/>
              </w:rPr>
            </w:pPr>
            <w:r w:rsidRPr="00666FCB">
              <w:rPr>
                <w:rFonts w:ascii="Times New Roman" w:hAnsi="Times New Roman"/>
              </w:rPr>
              <w:t>Signature:</w:t>
            </w:r>
          </w:p>
        </w:tc>
        <w:tc>
          <w:tcPr>
            <w:tcW w:w="2490" w:type="pct"/>
            <w:shd w:val="clear" w:color="auto" w:fill="auto"/>
            <w:vAlign w:val="center"/>
          </w:tcPr>
          <w:p w14:paraId="54AC9743" w14:textId="77777777" w:rsidR="00247179" w:rsidRPr="00666FCB" w:rsidRDefault="00247179" w:rsidP="00005D3E">
            <w:pPr>
              <w:pStyle w:val="ListParagraph"/>
              <w:ind w:left="0"/>
              <w:jc w:val="both"/>
              <w:rPr>
                <w:rFonts w:ascii="Times New Roman" w:hAnsi="Times New Roman"/>
              </w:rPr>
            </w:pPr>
          </w:p>
          <w:p w14:paraId="7C33C4F2" w14:textId="77777777" w:rsidR="00247179" w:rsidRPr="00666FCB" w:rsidRDefault="00247179" w:rsidP="00005D3E">
            <w:pPr>
              <w:pStyle w:val="ListParagraph"/>
              <w:ind w:left="0"/>
              <w:jc w:val="both"/>
              <w:rPr>
                <w:rFonts w:ascii="Times New Roman" w:hAnsi="Times New Roman"/>
              </w:rPr>
            </w:pPr>
          </w:p>
        </w:tc>
        <w:tc>
          <w:tcPr>
            <w:tcW w:w="1087" w:type="pct"/>
            <w:vMerge/>
            <w:vAlign w:val="center"/>
          </w:tcPr>
          <w:p w14:paraId="69176F6C" w14:textId="77777777" w:rsidR="00247179" w:rsidRPr="00666FCB" w:rsidRDefault="00247179" w:rsidP="00005D3E">
            <w:pPr>
              <w:pStyle w:val="ListParagraph"/>
              <w:ind w:left="0"/>
              <w:jc w:val="both"/>
              <w:rPr>
                <w:rFonts w:ascii="Times New Roman" w:hAnsi="Times New Roman"/>
              </w:rPr>
            </w:pPr>
          </w:p>
        </w:tc>
      </w:tr>
    </w:tbl>
    <w:p w14:paraId="696CE6FB" w14:textId="77777777" w:rsidR="00247179" w:rsidRPr="00666FCB" w:rsidRDefault="00247179" w:rsidP="00247179">
      <w:pPr>
        <w:jc w:val="both"/>
        <w:rPr>
          <w:rFonts w:ascii="Times New Roman" w:hAnsi="Times New Roman" w:cs="Times New Roman"/>
          <w:b/>
        </w:rPr>
      </w:pPr>
    </w:p>
    <w:p w14:paraId="11E6168F" w14:textId="77777777" w:rsidR="00247179" w:rsidRPr="00666FCB" w:rsidRDefault="00247179" w:rsidP="00247179">
      <w:pPr>
        <w:autoSpaceDE w:val="0"/>
        <w:autoSpaceDN w:val="0"/>
        <w:adjustRightInd w:val="0"/>
        <w:spacing w:after="240"/>
        <w:jc w:val="both"/>
        <w:rPr>
          <w:rFonts w:ascii="Times New Roman" w:hAnsi="Times New Roman" w:cs="Times New Roman"/>
          <w:bCs/>
        </w:rPr>
      </w:pPr>
      <w:r w:rsidRPr="00666FCB">
        <w:rPr>
          <w:rFonts w:ascii="Times New Roman" w:hAnsi="Times New Roman" w:cs="Times New Roman"/>
          <w:b/>
        </w:rPr>
        <w:t xml:space="preserve">Checklist: </w:t>
      </w:r>
      <w:r w:rsidRPr="00666FCB">
        <w:rPr>
          <w:rFonts w:ascii="Times New Roman" w:hAnsi="Times New Roman" w:cs="Times New Roman"/>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47179" w:rsidRPr="00666FCB" w14:paraId="534B542A" w14:textId="77777777" w:rsidTr="00005D3E">
        <w:trPr>
          <w:trHeight w:val="491"/>
        </w:trPr>
        <w:tc>
          <w:tcPr>
            <w:tcW w:w="675" w:type="dxa"/>
            <w:shd w:val="clear" w:color="auto" w:fill="BFBFBF" w:themeFill="background1" w:themeFillShade="BF"/>
            <w:vAlign w:val="center"/>
          </w:tcPr>
          <w:sdt>
            <w:sdtPr>
              <w:rPr>
                <w:rFonts w:ascii="Times New Roman" w:hAnsi="Times New Roman" w:cs="Times New Roman"/>
                <w:b/>
                <w:bCs/>
                <w:sz w:val="24"/>
                <w:szCs w:val="24"/>
              </w:rPr>
              <w:id w:val="1454446193"/>
              <w14:checkbox>
                <w14:checked w14:val="1"/>
                <w14:checkedState w14:val="2612" w14:font="MS Gothic"/>
                <w14:uncheckedState w14:val="2610" w14:font="MS Gothic"/>
              </w14:checkbox>
            </w:sdtPr>
            <w:sdtContent>
              <w:p w14:paraId="42FC2A97" w14:textId="77777777" w:rsidR="00247179" w:rsidRPr="00666FCB" w:rsidRDefault="00247179" w:rsidP="00005D3E">
                <w:pPr>
                  <w:jc w:val="both"/>
                  <w:rPr>
                    <w:rFonts w:ascii="Times New Roman" w:eastAsia="MS Gothic"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5EFAB700" w14:textId="77777777" w:rsidR="00247179" w:rsidRPr="00666FCB" w:rsidRDefault="00247179" w:rsidP="00005D3E">
            <w:pPr>
              <w:jc w:val="both"/>
              <w:rPr>
                <w:rFonts w:ascii="Times New Roman" w:eastAsia="MS Gothic" w:hAnsi="Times New Roman" w:cs="Times New Roman"/>
                <w:bCs/>
                <w:sz w:val="24"/>
                <w:szCs w:val="24"/>
              </w:rPr>
            </w:pPr>
            <w:r w:rsidRPr="00666FCB">
              <w:rPr>
                <w:rFonts w:ascii="Times New Roman" w:eastAsia="MS Gothic" w:hAnsi="Times New Roman" w:cs="Times New Roman"/>
                <w:bCs/>
                <w:sz w:val="24"/>
                <w:szCs w:val="24"/>
              </w:rPr>
              <w:t>I have read the guidance notes supplied before completing the form.</w:t>
            </w:r>
          </w:p>
        </w:tc>
      </w:tr>
      <w:tr w:rsidR="00247179" w:rsidRPr="00666FCB" w14:paraId="347409FA" w14:textId="77777777" w:rsidTr="00005D3E">
        <w:trPr>
          <w:trHeight w:val="413"/>
        </w:trPr>
        <w:tc>
          <w:tcPr>
            <w:tcW w:w="675" w:type="dxa"/>
            <w:shd w:val="clear" w:color="auto" w:fill="BFBFBF" w:themeFill="background1" w:themeFillShade="BF"/>
            <w:vAlign w:val="center"/>
          </w:tcPr>
          <w:sdt>
            <w:sdtPr>
              <w:rPr>
                <w:rFonts w:ascii="Times New Roman" w:hAnsi="Times New Roman" w:cs="Times New Roman"/>
                <w:b/>
                <w:bCs/>
                <w:sz w:val="24"/>
                <w:szCs w:val="24"/>
              </w:rPr>
              <w:id w:val="-17703630"/>
              <w14:checkbox>
                <w14:checked w14:val="1"/>
                <w14:checkedState w14:val="2612" w14:font="MS Gothic"/>
                <w14:uncheckedState w14:val="2610" w14:font="MS Gothic"/>
              </w14:checkbox>
            </w:sdtPr>
            <w:sdtContent>
              <w:p w14:paraId="0BE8AEF2" w14:textId="77777777" w:rsidR="00247179" w:rsidRPr="00666FCB" w:rsidRDefault="00247179" w:rsidP="00005D3E">
                <w:pPr>
                  <w:jc w:val="both"/>
                  <w:rPr>
                    <w:rFonts w:ascii="Times New Roman" w:eastAsia="MS Gothic"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788C2BAA" w14:textId="77777777" w:rsidR="00247179" w:rsidRPr="00666FCB" w:rsidRDefault="00247179" w:rsidP="00005D3E">
            <w:pPr>
              <w:jc w:val="both"/>
              <w:rPr>
                <w:rFonts w:ascii="Times New Roman" w:hAnsi="Times New Roman" w:cs="Times New Roman"/>
                <w:sz w:val="24"/>
                <w:szCs w:val="24"/>
              </w:rPr>
            </w:pPr>
            <w:r w:rsidRPr="00666FCB">
              <w:rPr>
                <w:rFonts w:ascii="Times New Roman" w:hAnsi="Times New Roman" w:cs="Times New Roman"/>
                <w:sz w:val="24"/>
                <w:szCs w:val="24"/>
              </w:rPr>
              <w:t xml:space="preserve">I have completed </w:t>
            </w:r>
            <w:r w:rsidRPr="00666FCB">
              <w:rPr>
                <w:rFonts w:ascii="Times New Roman" w:hAnsi="Times New Roman" w:cs="Times New Roman"/>
                <w:b/>
                <w:sz w:val="24"/>
                <w:szCs w:val="24"/>
              </w:rPr>
              <w:t>ALL RELEVANT</w:t>
            </w:r>
            <w:r w:rsidRPr="00666FCB">
              <w:rPr>
                <w:rFonts w:ascii="Times New Roman" w:hAnsi="Times New Roman" w:cs="Times New Roman"/>
                <w:sz w:val="24"/>
                <w:szCs w:val="24"/>
              </w:rPr>
              <w:t xml:space="preserve"> sections of the form in full.</w:t>
            </w:r>
          </w:p>
        </w:tc>
      </w:tr>
      <w:tr w:rsidR="00247179" w:rsidRPr="00666FCB" w14:paraId="055BA9BF" w14:textId="77777777" w:rsidTr="00005D3E">
        <w:trPr>
          <w:trHeight w:val="419"/>
        </w:trPr>
        <w:tc>
          <w:tcPr>
            <w:tcW w:w="675" w:type="dxa"/>
            <w:shd w:val="clear" w:color="auto" w:fill="BFBFBF" w:themeFill="background1" w:themeFillShade="BF"/>
            <w:vAlign w:val="center"/>
          </w:tcPr>
          <w:sdt>
            <w:sdtPr>
              <w:rPr>
                <w:rFonts w:ascii="Times New Roman" w:hAnsi="Times New Roman" w:cs="Times New Roman"/>
                <w:b/>
                <w:bCs/>
                <w:sz w:val="24"/>
                <w:szCs w:val="24"/>
              </w:rPr>
              <w:id w:val="1393921880"/>
              <w14:checkbox>
                <w14:checked w14:val="1"/>
                <w14:checkedState w14:val="2612" w14:font="MS Gothic"/>
                <w14:uncheckedState w14:val="2610" w14:font="MS Gothic"/>
              </w14:checkbox>
            </w:sdtPr>
            <w:sdtContent>
              <w:p w14:paraId="62AF80FA" w14:textId="77777777" w:rsidR="00247179" w:rsidRPr="00666FCB" w:rsidRDefault="00247179" w:rsidP="00005D3E">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01F3E9C4" w14:textId="77777777" w:rsidR="00247179" w:rsidRPr="00666FCB" w:rsidRDefault="00247179" w:rsidP="00005D3E">
            <w:pPr>
              <w:jc w:val="both"/>
              <w:rPr>
                <w:rFonts w:ascii="Times New Roman" w:hAnsi="Times New Roman" w:cs="Times New Roman"/>
                <w:sz w:val="24"/>
                <w:szCs w:val="24"/>
              </w:rPr>
            </w:pPr>
            <w:r w:rsidRPr="00666FCB">
              <w:rPr>
                <w:rFonts w:ascii="Times New Roman" w:hAnsi="Times New Roman" w:cs="Times New Roman"/>
                <w:sz w:val="24"/>
                <w:szCs w:val="24"/>
              </w:rPr>
              <w:t>I confirm that the research activity has received approval in principle</w:t>
            </w:r>
          </w:p>
        </w:tc>
      </w:tr>
      <w:tr w:rsidR="00247179" w:rsidRPr="00666FCB" w14:paraId="42E1C693" w14:textId="77777777" w:rsidTr="00005D3E">
        <w:trPr>
          <w:trHeight w:val="492"/>
        </w:trPr>
        <w:tc>
          <w:tcPr>
            <w:tcW w:w="675" w:type="dxa"/>
            <w:shd w:val="clear" w:color="auto" w:fill="BFBFBF" w:themeFill="background1" w:themeFillShade="BF"/>
            <w:vAlign w:val="center"/>
          </w:tcPr>
          <w:sdt>
            <w:sdtPr>
              <w:rPr>
                <w:rFonts w:ascii="Times New Roman" w:hAnsi="Times New Roman" w:cs="Times New Roman"/>
                <w:b/>
                <w:bCs/>
                <w:sz w:val="24"/>
                <w:szCs w:val="24"/>
              </w:rPr>
              <w:id w:val="-1978295672"/>
              <w14:checkbox>
                <w14:checked w14:val="0"/>
                <w14:checkedState w14:val="2612" w14:font="MS Gothic"/>
                <w14:uncheckedState w14:val="2610" w14:font="MS Gothic"/>
              </w14:checkbox>
            </w:sdtPr>
            <w:sdtContent>
              <w:p w14:paraId="288BB7F1" w14:textId="77777777" w:rsidR="00247179" w:rsidRPr="00666FCB" w:rsidRDefault="00247179" w:rsidP="00005D3E">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131C61D4" w14:textId="77777777" w:rsidR="00247179" w:rsidRPr="00666FCB" w:rsidRDefault="00247179" w:rsidP="00005D3E">
            <w:pPr>
              <w:jc w:val="both"/>
              <w:rPr>
                <w:rFonts w:ascii="Times New Roman" w:hAnsi="Times New Roman" w:cs="Times New Roman"/>
                <w:sz w:val="24"/>
                <w:szCs w:val="24"/>
              </w:rPr>
            </w:pPr>
            <w:r w:rsidRPr="00666FCB">
              <w:rPr>
                <w:rFonts w:ascii="Times New Roman" w:hAnsi="Times New Roman" w:cs="Times New Roman"/>
                <w:sz w:val="24"/>
                <w:szCs w:val="24"/>
              </w:rPr>
              <w:t>I have attached a copy of final/interim approval from external organisation (</w:t>
            </w:r>
            <w:r w:rsidRPr="00666FCB">
              <w:rPr>
                <w:rFonts w:ascii="Times New Roman" w:hAnsi="Times New Roman" w:cs="Times New Roman"/>
                <w:b/>
                <w:sz w:val="24"/>
                <w:szCs w:val="24"/>
              </w:rPr>
              <w:t>where appropriate</w:t>
            </w:r>
            <w:r w:rsidRPr="00666FCB">
              <w:rPr>
                <w:rFonts w:ascii="Times New Roman" w:hAnsi="Times New Roman" w:cs="Times New Roman"/>
                <w:sz w:val="24"/>
                <w:szCs w:val="24"/>
              </w:rPr>
              <w:t>)</w:t>
            </w:r>
          </w:p>
        </w:tc>
      </w:tr>
      <w:tr w:rsidR="00247179" w:rsidRPr="00666FCB" w14:paraId="6931A54A" w14:textId="77777777" w:rsidTr="00005D3E">
        <w:trPr>
          <w:trHeight w:val="720"/>
        </w:trPr>
        <w:tc>
          <w:tcPr>
            <w:tcW w:w="675" w:type="dxa"/>
            <w:shd w:val="clear" w:color="auto" w:fill="BFBFBF" w:themeFill="background1" w:themeFillShade="BF"/>
            <w:vAlign w:val="center"/>
          </w:tcPr>
          <w:sdt>
            <w:sdtPr>
              <w:rPr>
                <w:rFonts w:ascii="Times New Roman" w:hAnsi="Times New Roman" w:cs="Times New Roman"/>
                <w:b/>
                <w:bCs/>
                <w:sz w:val="24"/>
                <w:szCs w:val="24"/>
              </w:rPr>
              <w:id w:val="1893926499"/>
              <w14:checkbox>
                <w14:checked w14:val="0"/>
                <w14:checkedState w14:val="2612" w14:font="MS Gothic"/>
                <w14:uncheckedState w14:val="2610" w14:font="MS Gothic"/>
              </w14:checkbox>
            </w:sdtPr>
            <w:sdtContent>
              <w:p w14:paraId="6A8BD6F5" w14:textId="77777777" w:rsidR="00247179" w:rsidRPr="00666FCB" w:rsidRDefault="00247179" w:rsidP="00005D3E">
                <w:pPr>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11C261E1" w14:textId="132EE811" w:rsidR="00247179" w:rsidRPr="00666FCB" w:rsidRDefault="00247179" w:rsidP="00005D3E">
            <w:pPr>
              <w:jc w:val="both"/>
              <w:rPr>
                <w:rFonts w:ascii="Times New Roman" w:hAnsi="Times New Roman" w:cs="Times New Roman"/>
                <w:sz w:val="24"/>
                <w:szCs w:val="24"/>
              </w:rPr>
            </w:pPr>
            <w:r w:rsidRPr="00666FCB">
              <w:rPr>
                <w:rFonts w:ascii="Times New Roman" w:hAnsi="Times New Roman" w:cs="Times New Roman"/>
                <w:sz w:val="24"/>
                <w:szCs w:val="24"/>
              </w:rPr>
              <w:t xml:space="preserve">I have attached a full risk assessment (and have NOT completed Section H of this form) (where appropriate) </w:t>
            </w:r>
            <w:r w:rsidRPr="00666FCB">
              <w:rPr>
                <w:rFonts w:ascii="Times New Roman" w:hAnsi="Times New Roman" w:cs="Times New Roman"/>
                <w:i/>
                <w:sz w:val="24"/>
                <w:szCs w:val="24"/>
              </w:rPr>
              <w:t>ONLY TICK IF YOU HAVE</w:t>
            </w:r>
            <w:r w:rsidRPr="00666FCB">
              <w:rPr>
                <w:rFonts w:ascii="Times New Roman" w:hAnsi="Times New Roman" w:cs="Times New Roman"/>
                <w:b/>
                <w:i/>
                <w:sz w:val="24"/>
                <w:szCs w:val="24"/>
              </w:rPr>
              <w:t xml:space="preserve"> ATTACHED A FULL RISK ASSESSMENT</w:t>
            </w:r>
          </w:p>
        </w:tc>
      </w:tr>
      <w:tr w:rsidR="00247179" w:rsidRPr="00666FCB" w14:paraId="684544C4" w14:textId="77777777" w:rsidTr="00005D3E">
        <w:trPr>
          <w:trHeight w:val="858"/>
        </w:trPr>
        <w:tc>
          <w:tcPr>
            <w:tcW w:w="675" w:type="dxa"/>
            <w:shd w:val="clear" w:color="auto" w:fill="BFBFBF" w:themeFill="background1" w:themeFillShade="BF"/>
            <w:vAlign w:val="center"/>
          </w:tcPr>
          <w:sdt>
            <w:sdtPr>
              <w:rPr>
                <w:rFonts w:ascii="Times New Roman" w:hAnsi="Times New Roman" w:cs="Times New Roman"/>
                <w:b/>
                <w:bCs/>
                <w:sz w:val="24"/>
                <w:szCs w:val="24"/>
              </w:rPr>
              <w:id w:val="1189257540"/>
              <w14:checkbox>
                <w14:checked w14:val="1"/>
                <w14:checkedState w14:val="2612" w14:font="MS Gothic"/>
                <w14:uncheckedState w14:val="2610" w14:font="MS Gothic"/>
              </w14:checkbox>
            </w:sdtPr>
            <w:sdtContent>
              <w:p w14:paraId="309EFCB3" w14:textId="77777777" w:rsidR="00247179" w:rsidRPr="00666FCB" w:rsidRDefault="00247179" w:rsidP="00005D3E">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5E511952" w14:textId="77777777" w:rsidR="00247179" w:rsidRPr="00666FCB" w:rsidRDefault="00247179" w:rsidP="00005D3E">
            <w:pPr>
              <w:jc w:val="both"/>
              <w:rPr>
                <w:rFonts w:ascii="Times New Roman" w:hAnsi="Times New Roman" w:cs="Times New Roman"/>
                <w:sz w:val="24"/>
                <w:szCs w:val="24"/>
              </w:rPr>
            </w:pPr>
            <w:r w:rsidRPr="00666FCB">
              <w:rPr>
                <w:rFonts w:ascii="Times New Roman" w:hAnsi="Times New Roman" w:cs="Times New Roman"/>
                <w:sz w:val="24"/>
                <w:szCs w:val="24"/>
              </w:rPr>
              <w:t>I understand that it is my responsibility to ensure that the above named research activity will meet the University’s Research Ethics and Integrity Code of Practice.</w:t>
            </w:r>
          </w:p>
        </w:tc>
      </w:tr>
      <w:tr w:rsidR="00247179" w:rsidRPr="00666FCB" w14:paraId="42C2DF98" w14:textId="77777777" w:rsidTr="00005D3E">
        <w:trPr>
          <w:trHeight w:val="969"/>
        </w:trPr>
        <w:tc>
          <w:tcPr>
            <w:tcW w:w="675" w:type="dxa"/>
            <w:shd w:val="clear" w:color="auto" w:fill="BFBFBF" w:themeFill="background1" w:themeFillShade="BF"/>
            <w:vAlign w:val="center"/>
          </w:tcPr>
          <w:sdt>
            <w:sdtPr>
              <w:rPr>
                <w:rFonts w:ascii="Times New Roman" w:hAnsi="Times New Roman" w:cs="Times New Roman"/>
                <w:b/>
                <w:bCs/>
                <w:sz w:val="24"/>
                <w:szCs w:val="24"/>
              </w:rPr>
              <w:id w:val="1030683582"/>
              <w14:checkbox>
                <w14:checked w14:val="1"/>
                <w14:checkedState w14:val="2612" w14:font="MS Gothic"/>
                <w14:uncheckedState w14:val="2610" w14:font="MS Gothic"/>
              </w14:checkbox>
            </w:sdtPr>
            <w:sdtContent>
              <w:p w14:paraId="446BF536" w14:textId="77777777" w:rsidR="00247179" w:rsidRPr="00666FCB" w:rsidRDefault="00247179" w:rsidP="00005D3E">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7CAAE291" w14:textId="77777777" w:rsidR="00247179" w:rsidRPr="00666FCB" w:rsidRDefault="00247179" w:rsidP="00005D3E">
            <w:pPr>
              <w:jc w:val="both"/>
              <w:rPr>
                <w:rFonts w:ascii="Times New Roman" w:hAnsi="Times New Roman" w:cs="Times New Roman"/>
                <w:sz w:val="24"/>
                <w:szCs w:val="24"/>
              </w:rPr>
            </w:pPr>
            <w:r w:rsidRPr="00666FCB">
              <w:rPr>
                <w:rFonts w:ascii="Times New Roman" w:hAnsi="Times New Roman" w:cs="Times New Roman"/>
                <w:sz w:val="24"/>
                <w:szCs w:val="24"/>
              </w:rPr>
              <w:t>I understand that before commencing data collection all documents aimed at respondents (including information sheets, consent forms, questionnaires, interview schedules etc.) must be confirmed by the DoS/Supervisor, module tutor or Head of School.</w:t>
            </w:r>
          </w:p>
        </w:tc>
      </w:tr>
      <w:tr w:rsidR="00247179" w:rsidRPr="00666FCB" w14:paraId="5D82EF27" w14:textId="77777777" w:rsidTr="00005D3E">
        <w:trPr>
          <w:trHeight w:val="590"/>
        </w:trPr>
        <w:tc>
          <w:tcPr>
            <w:tcW w:w="675" w:type="dxa"/>
            <w:shd w:val="clear" w:color="auto" w:fill="BFBFBF" w:themeFill="background1" w:themeFillShade="BF"/>
            <w:vAlign w:val="center"/>
          </w:tcPr>
          <w:sdt>
            <w:sdtPr>
              <w:rPr>
                <w:rFonts w:ascii="Times New Roman" w:hAnsi="Times New Roman" w:cs="Times New Roman"/>
                <w:b/>
                <w:bCs/>
                <w:sz w:val="24"/>
                <w:szCs w:val="24"/>
              </w:rPr>
              <w:id w:val="-174501529"/>
              <w14:checkbox>
                <w14:checked w14:val="1"/>
                <w14:checkedState w14:val="2612" w14:font="MS Gothic"/>
                <w14:uncheckedState w14:val="2610" w14:font="MS Gothic"/>
              </w14:checkbox>
            </w:sdtPr>
            <w:sdtContent>
              <w:p w14:paraId="49089AEB" w14:textId="77777777" w:rsidR="00247179" w:rsidRPr="00666FCB" w:rsidRDefault="00247179" w:rsidP="00005D3E">
                <w:pPr>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sdtContent>
          </w:sdt>
          <w:p w14:paraId="6A2BF4E6" w14:textId="77777777" w:rsidR="00247179" w:rsidRPr="00666FCB" w:rsidRDefault="00247179" w:rsidP="00005D3E">
            <w:pPr>
              <w:jc w:val="both"/>
              <w:rPr>
                <w:rFonts w:ascii="Times New Roman" w:eastAsia="MS Gothic" w:hAnsi="Times New Roman" w:cs="Times New Roman"/>
                <w:b/>
                <w:bCs/>
                <w:sz w:val="24"/>
                <w:szCs w:val="24"/>
              </w:rPr>
            </w:pPr>
          </w:p>
        </w:tc>
        <w:tc>
          <w:tcPr>
            <w:tcW w:w="9356" w:type="dxa"/>
            <w:vAlign w:val="center"/>
          </w:tcPr>
          <w:p w14:paraId="335EF8FE" w14:textId="77777777" w:rsidR="00247179" w:rsidRPr="00666FCB" w:rsidRDefault="00247179" w:rsidP="00005D3E">
            <w:pPr>
              <w:jc w:val="both"/>
              <w:rPr>
                <w:rFonts w:ascii="Times New Roman" w:hAnsi="Times New Roman" w:cs="Times New Roman"/>
                <w:sz w:val="24"/>
                <w:szCs w:val="24"/>
              </w:rPr>
            </w:pPr>
            <w:r w:rsidRPr="00666FCB">
              <w:rPr>
                <w:rFonts w:ascii="Times New Roman" w:hAnsi="Times New Roman" w:cs="Times New Roman"/>
                <w:sz w:val="24"/>
                <w:szCs w:val="24"/>
              </w:rPr>
              <w:t>I have deleted the guidance notes before submitting the PG2 for consideration</w:t>
            </w:r>
          </w:p>
        </w:tc>
      </w:tr>
    </w:tbl>
    <w:p w14:paraId="031DA4EE" w14:textId="77777777" w:rsidR="00247179" w:rsidRPr="00666FCB" w:rsidRDefault="00247179" w:rsidP="00247179">
      <w:pPr>
        <w:tabs>
          <w:tab w:val="left" w:pos="5103"/>
        </w:tabs>
        <w:jc w:val="both"/>
        <w:rPr>
          <w:rFonts w:ascii="Times New Roman" w:hAnsi="Times New Roman" w:cs="Times New Roman"/>
          <w:b/>
          <w:bCs/>
        </w:rPr>
      </w:pPr>
    </w:p>
    <w:p w14:paraId="234CF84F" w14:textId="77777777" w:rsidR="00247179" w:rsidRPr="003346D9" w:rsidRDefault="00247179" w:rsidP="00247179">
      <w:pPr>
        <w:jc w:val="both"/>
        <w:rPr>
          <w:rFonts w:ascii="Times New Roman" w:hAnsi="Times New Roman" w:cs="Times New Roman"/>
          <w:b/>
          <w:bCs/>
        </w:rPr>
      </w:pPr>
      <w:r w:rsidRPr="00666FCB">
        <w:t xml:space="preserve"> </w:t>
      </w:r>
    </w:p>
    <w:p w14:paraId="516CCEFE" w14:textId="77777777" w:rsidR="008056E5" w:rsidRPr="0034584A" w:rsidRDefault="008056E5" w:rsidP="00230308">
      <w:pPr>
        <w:rPr>
          <w:rFonts w:ascii="Times New Roman" w:hAnsi="Times New Roman" w:cs="Times New Roman"/>
        </w:rPr>
      </w:pPr>
    </w:p>
    <w:sectPr w:rsidR="008056E5" w:rsidRPr="0034584A" w:rsidSect="00556802">
      <w:headerReference w:type="default" r:id="rId2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B6A070" w14:textId="77777777" w:rsidR="00867ED1" w:rsidRDefault="00867ED1" w:rsidP="00F70C9F">
      <w:r>
        <w:separator/>
      </w:r>
    </w:p>
  </w:endnote>
  <w:endnote w:type="continuationSeparator" w:id="0">
    <w:p w14:paraId="05C4D796" w14:textId="77777777" w:rsidR="00867ED1" w:rsidRDefault="00867ED1" w:rsidP="00F70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547621" w14:textId="77777777" w:rsidR="00867ED1" w:rsidRDefault="00867ED1" w:rsidP="00F70C9F">
      <w:r>
        <w:separator/>
      </w:r>
    </w:p>
  </w:footnote>
  <w:footnote w:type="continuationSeparator" w:id="0">
    <w:p w14:paraId="0B4A4CB1" w14:textId="77777777" w:rsidR="00867ED1" w:rsidRDefault="00867ED1" w:rsidP="00F70C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2C34CD" w14:textId="77777777" w:rsidR="00F70C9F" w:rsidRDefault="00F70C9F" w:rsidP="00F70C9F">
    <w:pPr>
      <w:pStyle w:val="Header"/>
      <w:jc w:val="center"/>
      <w:rPr>
        <w:rFonts w:ascii="Times New Roman" w:hAnsi="Times New Roman"/>
        <w:bCs/>
        <w:color w:val="000000" w:themeColor="text1"/>
      </w:rPr>
    </w:pPr>
    <w:r>
      <w:rPr>
        <w:rFonts w:ascii="Times New Roman" w:hAnsi="Times New Roman"/>
        <w:bCs/>
        <w:color w:val="000000" w:themeColor="text1"/>
      </w:rPr>
      <w:t>ECGE7008Q, Assessment 2</w:t>
    </w:r>
  </w:p>
  <w:p w14:paraId="5F85130B" w14:textId="77777777" w:rsidR="00F70C9F" w:rsidRDefault="00F70C9F" w:rsidP="00F70C9F">
    <w:pPr>
      <w:pStyle w:val="Header"/>
      <w:jc w:val="center"/>
      <w:rPr>
        <w:rFonts w:ascii="Times New Roman" w:hAnsi="Times New Roman"/>
        <w:bCs/>
        <w:color w:val="000000" w:themeColor="text1"/>
      </w:rPr>
    </w:pPr>
    <w:r>
      <w:rPr>
        <w:rFonts w:ascii="Times New Roman" w:hAnsi="Times New Roman"/>
        <w:bCs/>
        <w:color w:val="000000" w:themeColor="text1"/>
      </w:rPr>
      <w:t>Jessica Rowe, 2108311</w:t>
    </w:r>
  </w:p>
  <w:p w14:paraId="7EB4EB1B" w14:textId="5DA008F9" w:rsidR="00F70C9F" w:rsidRDefault="00F70C9F" w:rsidP="00F70C9F">
    <w:pPr>
      <w:pStyle w:val="Header"/>
      <w:jc w:val="center"/>
      <w:rPr>
        <w:rFonts w:ascii="Times New Roman" w:hAnsi="Times New Roman"/>
        <w:bCs/>
        <w:color w:val="000000" w:themeColor="text1"/>
      </w:rPr>
    </w:pPr>
    <w:r w:rsidRPr="00F70C9F">
      <w:rPr>
        <w:rFonts w:ascii="Times New Roman" w:hAnsi="Times New Roman"/>
        <w:bCs/>
        <w:color w:val="000000" w:themeColor="text1"/>
      </w:rPr>
      <w:t xml:space="preserve">Outline a research proposal for a small-scale study and critique using </w:t>
    </w:r>
  </w:p>
  <w:p w14:paraId="05462975" w14:textId="6F662CA1" w:rsidR="00F70C9F" w:rsidRDefault="00F70C9F" w:rsidP="00F70C9F">
    <w:pPr>
      <w:pStyle w:val="Header"/>
      <w:jc w:val="center"/>
      <w:rPr>
        <w:rFonts w:ascii="Times New Roman" w:hAnsi="Times New Roman"/>
        <w:bCs/>
        <w:color w:val="000000" w:themeColor="text1"/>
      </w:rPr>
    </w:pPr>
    <w:r w:rsidRPr="00F70C9F">
      <w:rPr>
        <w:rFonts w:ascii="Times New Roman" w:hAnsi="Times New Roman"/>
        <w:bCs/>
        <w:color w:val="000000" w:themeColor="text1"/>
      </w:rPr>
      <w:t>current academic literature on methodology and methods</w:t>
    </w:r>
  </w:p>
  <w:p w14:paraId="0E4F16CC" w14:textId="77777777" w:rsidR="00C070EC" w:rsidRPr="00F70C9F" w:rsidRDefault="00C070EC" w:rsidP="00F70C9F">
    <w:pPr>
      <w:pStyle w:val="Header"/>
      <w:jc w:val="center"/>
      <w:rPr>
        <w:rFonts w:ascii="Times New Roman" w:hAnsi="Times New Roman"/>
        <w:bCs/>
        <w:color w:val="000000" w:themeColor="text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A169C"/>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D54A97"/>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3879F2"/>
    <w:multiLevelType w:val="hybridMultilevel"/>
    <w:tmpl w:val="2826C5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6C1571"/>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936EA8"/>
    <w:multiLevelType w:val="hybridMultilevel"/>
    <w:tmpl w:val="1D22E3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84619"/>
    <w:multiLevelType w:val="hybridMultilevel"/>
    <w:tmpl w:val="3DECDD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0329D6"/>
    <w:multiLevelType w:val="hybridMultilevel"/>
    <w:tmpl w:val="7676099E"/>
    <w:lvl w:ilvl="0" w:tplc="10283A0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1E2115E2"/>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CA6D3B"/>
    <w:multiLevelType w:val="hybridMultilevel"/>
    <w:tmpl w:val="0BC274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25D3371F"/>
    <w:multiLevelType w:val="hybridMultilevel"/>
    <w:tmpl w:val="C846A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28271690"/>
    <w:multiLevelType w:val="hybridMultilevel"/>
    <w:tmpl w:val="8434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503AC4"/>
    <w:multiLevelType w:val="multilevel"/>
    <w:tmpl w:val="510A4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2D4B10"/>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D247446"/>
    <w:multiLevelType w:val="multilevel"/>
    <w:tmpl w:val="F77E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7D4B04"/>
    <w:multiLevelType w:val="multilevel"/>
    <w:tmpl w:val="3926B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DEC7CED"/>
    <w:multiLevelType w:val="multilevel"/>
    <w:tmpl w:val="D482F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3F5715"/>
    <w:multiLevelType w:val="hybridMultilevel"/>
    <w:tmpl w:val="33E09B1E"/>
    <w:lvl w:ilvl="0" w:tplc="0809000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375A2E65"/>
    <w:multiLevelType w:val="hybridMultilevel"/>
    <w:tmpl w:val="4328CB5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396520A3"/>
    <w:multiLevelType w:val="multilevel"/>
    <w:tmpl w:val="7156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3D75FF3"/>
    <w:multiLevelType w:val="hybridMultilevel"/>
    <w:tmpl w:val="991A0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6921ED0"/>
    <w:multiLevelType w:val="hybridMultilevel"/>
    <w:tmpl w:val="85743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9C6C46"/>
    <w:multiLevelType w:val="hybridMultilevel"/>
    <w:tmpl w:val="193A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8A34E2D"/>
    <w:multiLevelType w:val="hybridMultilevel"/>
    <w:tmpl w:val="9DB24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BF37E3E"/>
    <w:multiLevelType w:val="hybridMultilevel"/>
    <w:tmpl w:val="A718C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D7B25EF"/>
    <w:multiLevelType w:val="hybridMultilevel"/>
    <w:tmpl w:val="B83C4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F6E002E"/>
    <w:multiLevelType w:val="hybridMultilevel"/>
    <w:tmpl w:val="2A103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09F3C0A"/>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161310A"/>
    <w:multiLevelType w:val="multilevel"/>
    <w:tmpl w:val="2F02C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4" w15:restartNumberingAfterBreak="0">
    <w:nsid w:val="531F1E55"/>
    <w:multiLevelType w:val="hybridMultilevel"/>
    <w:tmpl w:val="C38A315C"/>
    <w:lvl w:ilvl="0" w:tplc="E09A219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533C784E"/>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3E94F30"/>
    <w:multiLevelType w:val="hybridMultilevel"/>
    <w:tmpl w:val="4D40E4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95E355F"/>
    <w:multiLevelType w:val="hybridMultilevel"/>
    <w:tmpl w:val="6F800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0" w15:restartNumberingAfterBreak="0">
    <w:nsid w:val="605E4554"/>
    <w:multiLevelType w:val="hybridMultilevel"/>
    <w:tmpl w:val="326010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6D9600A"/>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8DA35AE"/>
    <w:multiLevelType w:val="multilevel"/>
    <w:tmpl w:val="0F9E5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943785D"/>
    <w:multiLevelType w:val="multilevel"/>
    <w:tmpl w:val="96666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9C32A05"/>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9FA595B"/>
    <w:multiLevelType w:val="hybridMultilevel"/>
    <w:tmpl w:val="C6DC5D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18C48E0"/>
    <w:multiLevelType w:val="hybridMultilevel"/>
    <w:tmpl w:val="2168EE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1F16B79"/>
    <w:multiLevelType w:val="multilevel"/>
    <w:tmpl w:val="AFF4C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5" w15:restartNumberingAfterBreak="0">
    <w:nsid w:val="73FB293B"/>
    <w:multiLevelType w:val="hybridMultilevel"/>
    <w:tmpl w:val="E932CC82"/>
    <w:lvl w:ilvl="0" w:tplc="E09A2196">
      <w:start w:val="1"/>
      <w:numFmt w:val="decimal"/>
      <w:lvlText w:val="%1."/>
      <w:lvlJc w:val="left"/>
      <w:pPr>
        <w:ind w:left="36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66" w15:restartNumberingAfterBreak="0">
    <w:nsid w:val="77857FFB"/>
    <w:multiLevelType w:val="multilevel"/>
    <w:tmpl w:val="2ACEA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8534798"/>
    <w:multiLevelType w:val="multilevel"/>
    <w:tmpl w:val="A4025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D7F4900"/>
    <w:multiLevelType w:val="multilevel"/>
    <w:tmpl w:val="80442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4151769">
    <w:abstractNumId w:val="19"/>
  </w:num>
  <w:num w:numId="2" w16cid:durableId="1093665281">
    <w:abstractNumId w:val="68"/>
  </w:num>
  <w:num w:numId="3" w16cid:durableId="1320117779">
    <w:abstractNumId w:val="54"/>
  </w:num>
  <w:num w:numId="4" w16cid:durableId="835848474">
    <w:abstractNumId w:val="0"/>
  </w:num>
  <w:num w:numId="5" w16cid:durableId="1040281064">
    <w:abstractNumId w:val="9"/>
  </w:num>
  <w:num w:numId="6" w16cid:durableId="1426876872">
    <w:abstractNumId w:val="10"/>
  </w:num>
  <w:num w:numId="7" w16cid:durableId="1446997755">
    <w:abstractNumId w:val="22"/>
  </w:num>
  <w:num w:numId="8" w16cid:durableId="2031905658">
    <w:abstractNumId w:val="5"/>
  </w:num>
  <w:num w:numId="9" w16cid:durableId="1862745517">
    <w:abstractNumId w:val="28"/>
  </w:num>
  <w:num w:numId="10" w16cid:durableId="591594758">
    <w:abstractNumId w:val="52"/>
  </w:num>
  <w:num w:numId="11" w16cid:durableId="1863780273">
    <w:abstractNumId w:val="11"/>
  </w:num>
  <w:num w:numId="12" w16cid:durableId="585067357">
    <w:abstractNumId w:val="64"/>
  </w:num>
  <w:num w:numId="13" w16cid:durableId="13615855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361948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3223851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84933460">
    <w:abstractNumId w:val="13"/>
  </w:num>
  <w:num w:numId="17" w16cid:durableId="852182320">
    <w:abstractNumId w:val="24"/>
  </w:num>
  <w:num w:numId="18" w16cid:durableId="301622353">
    <w:abstractNumId w:val="26"/>
  </w:num>
  <w:num w:numId="19" w16cid:durableId="247467497">
    <w:abstractNumId w:val="60"/>
  </w:num>
  <w:num w:numId="20" w16cid:durableId="240140170">
    <w:abstractNumId w:val="53"/>
  </w:num>
  <w:num w:numId="21" w16cid:durableId="1236041033">
    <w:abstractNumId w:val="59"/>
  </w:num>
  <w:num w:numId="22" w16cid:durableId="1511214945">
    <w:abstractNumId w:val="3"/>
  </w:num>
  <w:num w:numId="23" w16cid:durableId="662780721">
    <w:abstractNumId w:val="18"/>
  </w:num>
  <w:num w:numId="24" w16cid:durableId="1971201014">
    <w:abstractNumId w:val="23"/>
  </w:num>
  <w:num w:numId="25" w16cid:durableId="328754796">
    <w:abstractNumId w:val="30"/>
  </w:num>
  <w:num w:numId="26" w16cid:durableId="1075204423">
    <w:abstractNumId w:val="33"/>
  </w:num>
  <w:num w:numId="27" w16cid:durableId="789589651">
    <w:abstractNumId w:val="61"/>
  </w:num>
  <w:num w:numId="28" w16cid:durableId="1947030848">
    <w:abstractNumId w:val="17"/>
  </w:num>
  <w:num w:numId="29" w16cid:durableId="1396508474">
    <w:abstractNumId w:val="37"/>
  </w:num>
  <w:num w:numId="30" w16cid:durableId="2051176190">
    <w:abstractNumId w:val="51"/>
  </w:num>
  <w:num w:numId="31" w16cid:durableId="1919751511">
    <w:abstractNumId w:val="6"/>
  </w:num>
  <w:num w:numId="32" w16cid:durableId="1254120858">
    <w:abstractNumId w:val="27"/>
  </w:num>
  <w:num w:numId="33" w16cid:durableId="717315299">
    <w:abstractNumId w:val="32"/>
  </w:num>
  <w:num w:numId="34" w16cid:durableId="511995513">
    <w:abstractNumId w:val="67"/>
  </w:num>
  <w:num w:numId="35" w16cid:durableId="1914657354">
    <w:abstractNumId w:val="49"/>
  </w:num>
  <w:num w:numId="36" w16cid:durableId="338777659">
    <w:abstractNumId w:val="12"/>
  </w:num>
  <w:num w:numId="37" w16cid:durableId="2060088214">
    <w:abstractNumId w:val="1"/>
  </w:num>
  <w:num w:numId="38" w16cid:durableId="1868061787">
    <w:abstractNumId w:val="14"/>
  </w:num>
  <w:num w:numId="39" w16cid:durableId="1811092861">
    <w:abstractNumId w:val="57"/>
  </w:num>
  <w:num w:numId="40" w16cid:durableId="2012442241">
    <w:abstractNumId w:val="39"/>
  </w:num>
  <w:num w:numId="41" w16cid:durableId="507983084">
    <w:abstractNumId w:val="45"/>
  </w:num>
  <w:num w:numId="42" w16cid:durableId="178129495">
    <w:abstractNumId w:val="16"/>
  </w:num>
  <w:num w:numId="43" w16cid:durableId="529992420">
    <w:abstractNumId w:val="41"/>
  </w:num>
  <w:num w:numId="44" w16cid:durableId="2137261600">
    <w:abstractNumId w:val="4"/>
  </w:num>
  <w:num w:numId="45" w16cid:durableId="1834712147">
    <w:abstractNumId w:val="36"/>
  </w:num>
  <w:num w:numId="46" w16cid:durableId="551231421">
    <w:abstractNumId w:val="38"/>
  </w:num>
  <w:num w:numId="47" w16cid:durableId="1980987274">
    <w:abstractNumId w:val="35"/>
  </w:num>
  <w:num w:numId="48" w16cid:durableId="1519151687">
    <w:abstractNumId w:val="62"/>
  </w:num>
  <w:num w:numId="49" w16cid:durableId="994794857">
    <w:abstractNumId w:val="25"/>
  </w:num>
  <w:num w:numId="50" w16cid:durableId="1690179955">
    <w:abstractNumId w:val="2"/>
  </w:num>
  <w:num w:numId="51" w16cid:durableId="653727299">
    <w:abstractNumId w:val="40"/>
  </w:num>
  <w:num w:numId="52" w16cid:durableId="1773670516">
    <w:abstractNumId w:val="47"/>
  </w:num>
  <w:num w:numId="53" w16cid:durableId="805900116">
    <w:abstractNumId w:val="34"/>
  </w:num>
  <w:num w:numId="54" w16cid:durableId="1554657346">
    <w:abstractNumId w:val="8"/>
  </w:num>
  <w:num w:numId="55" w16cid:durableId="362831873">
    <w:abstractNumId w:val="31"/>
  </w:num>
  <w:num w:numId="56" w16cid:durableId="2056536078">
    <w:abstractNumId w:val="46"/>
  </w:num>
  <w:num w:numId="57" w16cid:durableId="1701859123">
    <w:abstractNumId w:val="50"/>
  </w:num>
  <w:num w:numId="58" w16cid:durableId="1865359487">
    <w:abstractNumId w:val="58"/>
  </w:num>
  <w:num w:numId="59" w16cid:durableId="1585527702">
    <w:abstractNumId w:val="7"/>
  </w:num>
  <w:num w:numId="60" w16cid:durableId="1369067884">
    <w:abstractNumId w:val="56"/>
  </w:num>
  <w:num w:numId="61" w16cid:durableId="2115517555">
    <w:abstractNumId w:val="42"/>
  </w:num>
  <w:num w:numId="62" w16cid:durableId="997071082">
    <w:abstractNumId w:val="20"/>
  </w:num>
  <w:num w:numId="63" w16cid:durableId="1393699605">
    <w:abstractNumId w:val="21"/>
  </w:num>
  <w:num w:numId="64" w16cid:durableId="320281273">
    <w:abstractNumId w:val="44"/>
  </w:num>
  <w:num w:numId="65" w16cid:durableId="849107055">
    <w:abstractNumId w:val="65"/>
  </w:num>
  <w:num w:numId="66" w16cid:durableId="812523787">
    <w:abstractNumId w:val="63"/>
  </w:num>
  <w:num w:numId="67" w16cid:durableId="1473909374">
    <w:abstractNumId w:val="15"/>
  </w:num>
  <w:num w:numId="68" w16cid:durableId="1411735625">
    <w:abstractNumId w:val="66"/>
  </w:num>
  <w:num w:numId="69" w16cid:durableId="394820628">
    <w:abstractNumId w:val="29"/>
  </w:num>
  <w:num w:numId="70" w16cid:durableId="303900827">
    <w:abstractNumId w:val="69"/>
  </w:num>
  <w:num w:numId="71" w16cid:durableId="266429793">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EEE"/>
    <w:rsid w:val="000145BC"/>
    <w:rsid w:val="000146B4"/>
    <w:rsid w:val="00014DC5"/>
    <w:rsid w:val="000231E1"/>
    <w:rsid w:val="0002451F"/>
    <w:rsid w:val="00031543"/>
    <w:rsid w:val="00036443"/>
    <w:rsid w:val="00046273"/>
    <w:rsid w:val="00046712"/>
    <w:rsid w:val="0004788C"/>
    <w:rsid w:val="00053B36"/>
    <w:rsid w:val="00055C10"/>
    <w:rsid w:val="00066E96"/>
    <w:rsid w:val="0006723F"/>
    <w:rsid w:val="00073AC4"/>
    <w:rsid w:val="000A7A69"/>
    <w:rsid w:val="000A7FFB"/>
    <w:rsid w:val="000C2CB0"/>
    <w:rsid w:val="000E2BBB"/>
    <w:rsid w:val="000E5BF5"/>
    <w:rsid w:val="000E7D54"/>
    <w:rsid w:val="000F660D"/>
    <w:rsid w:val="000F6912"/>
    <w:rsid w:val="00111D81"/>
    <w:rsid w:val="001142FB"/>
    <w:rsid w:val="00114FC4"/>
    <w:rsid w:val="00134587"/>
    <w:rsid w:val="00135436"/>
    <w:rsid w:val="001371EA"/>
    <w:rsid w:val="00154B15"/>
    <w:rsid w:val="0016549F"/>
    <w:rsid w:val="0016558A"/>
    <w:rsid w:val="00166DBB"/>
    <w:rsid w:val="0017155F"/>
    <w:rsid w:val="001769FD"/>
    <w:rsid w:val="001804F7"/>
    <w:rsid w:val="00190016"/>
    <w:rsid w:val="00191072"/>
    <w:rsid w:val="0019259C"/>
    <w:rsid w:val="001978C4"/>
    <w:rsid w:val="001A70E8"/>
    <w:rsid w:val="001B735D"/>
    <w:rsid w:val="001C28EE"/>
    <w:rsid w:val="001C4012"/>
    <w:rsid w:val="001D0CFF"/>
    <w:rsid w:val="001D19C2"/>
    <w:rsid w:val="001D2A4C"/>
    <w:rsid w:val="001D419A"/>
    <w:rsid w:val="001E4B06"/>
    <w:rsid w:val="001E55AA"/>
    <w:rsid w:val="00225274"/>
    <w:rsid w:val="00225488"/>
    <w:rsid w:val="0022597B"/>
    <w:rsid w:val="00230308"/>
    <w:rsid w:val="00235A43"/>
    <w:rsid w:val="00236686"/>
    <w:rsid w:val="00241932"/>
    <w:rsid w:val="00247179"/>
    <w:rsid w:val="00262F44"/>
    <w:rsid w:val="00276A11"/>
    <w:rsid w:val="00276A3B"/>
    <w:rsid w:val="00286785"/>
    <w:rsid w:val="002A3809"/>
    <w:rsid w:val="002A6433"/>
    <w:rsid w:val="002B0802"/>
    <w:rsid w:val="002B5664"/>
    <w:rsid w:val="002C1106"/>
    <w:rsid w:val="002C709D"/>
    <w:rsid w:val="002D6F11"/>
    <w:rsid w:val="002E13D9"/>
    <w:rsid w:val="002F10D5"/>
    <w:rsid w:val="002F2AFD"/>
    <w:rsid w:val="003337CF"/>
    <w:rsid w:val="00340093"/>
    <w:rsid w:val="003414E5"/>
    <w:rsid w:val="0034584A"/>
    <w:rsid w:val="00354944"/>
    <w:rsid w:val="00364A10"/>
    <w:rsid w:val="00365F32"/>
    <w:rsid w:val="0037034B"/>
    <w:rsid w:val="0038267B"/>
    <w:rsid w:val="003829C9"/>
    <w:rsid w:val="003B1E55"/>
    <w:rsid w:val="003B358C"/>
    <w:rsid w:val="003C1304"/>
    <w:rsid w:val="003C2FD1"/>
    <w:rsid w:val="003E113D"/>
    <w:rsid w:val="003F61BE"/>
    <w:rsid w:val="00437951"/>
    <w:rsid w:val="004415EB"/>
    <w:rsid w:val="00442CD8"/>
    <w:rsid w:val="004856AD"/>
    <w:rsid w:val="0049304A"/>
    <w:rsid w:val="00493E2F"/>
    <w:rsid w:val="00494A6A"/>
    <w:rsid w:val="00495908"/>
    <w:rsid w:val="004A7AAB"/>
    <w:rsid w:val="004B4299"/>
    <w:rsid w:val="004C6D34"/>
    <w:rsid w:val="004E6D8F"/>
    <w:rsid w:val="004F4C0B"/>
    <w:rsid w:val="00516E20"/>
    <w:rsid w:val="0052344F"/>
    <w:rsid w:val="00544DE8"/>
    <w:rsid w:val="00556802"/>
    <w:rsid w:val="00581B7D"/>
    <w:rsid w:val="005876F5"/>
    <w:rsid w:val="005E52B3"/>
    <w:rsid w:val="006023A4"/>
    <w:rsid w:val="00606B33"/>
    <w:rsid w:val="006220CF"/>
    <w:rsid w:val="00626E27"/>
    <w:rsid w:val="00640E77"/>
    <w:rsid w:val="00664441"/>
    <w:rsid w:val="0066585C"/>
    <w:rsid w:val="00667CD7"/>
    <w:rsid w:val="00685A13"/>
    <w:rsid w:val="00687FDA"/>
    <w:rsid w:val="00693195"/>
    <w:rsid w:val="006A251B"/>
    <w:rsid w:val="006A4C9A"/>
    <w:rsid w:val="006B600B"/>
    <w:rsid w:val="006C5EDC"/>
    <w:rsid w:val="006D3893"/>
    <w:rsid w:val="006F11EE"/>
    <w:rsid w:val="006F67BD"/>
    <w:rsid w:val="006F6D85"/>
    <w:rsid w:val="00700D34"/>
    <w:rsid w:val="007107C2"/>
    <w:rsid w:val="00710EFD"/>
    <w:rsid w:val="007376A2"/>
    <w:rsid w:val="00745347"/>
    <w:rsid w:val="00747429"/>
    <w:rsid w:val="00763F35"/>
    <w:rsid w:val="00764AC3"/>
    <w:rsid w:val="00770C54"/>
    <w:rsid w:val="00773583"/>
    <w:rsid w:val="00774406"/>
    <w:rsid w:val="00781055"/>
    <w:rsid w:val="0079338D"/>
    <w:rsid w:val="007C0D0F"/>
    <w:rsid w:val="007D60E6"/>
    <w:rsid w:val="007E6446"/>
    <w:rsid w:val="008056E5"/>
    <w:rsid w:val="00815321"/>
    <w:rsid w:val="00817D8D"/>
    <w:rsid w:val="00820424"/>
    <w:rsid w:val="00853EEE"/>
    <w:rsid w:val="00863D55"/>
    <w:rsid w:val="00866496"/>
    <w:rsid w:val="00867ED1"/>
    <w:rsid w:val="008732FD"/>
    <w:rsid w:val="008745E2"/>
    <w:rsid w:val="00877387"/>
    <w:rsid w:val="00883DF4"/>
    <w:rsid w:val="0088504D"/>
    <w:rsid w:val="008856C3"/>
    <w:rsid w:val="00887F37"/>
    <w:rsid w:val="00894027"/>
    <w:rsid w:val="008A4707"/>
    <w:rsid w:val="008A5BD3"/>
    <w:rsid w:val="008B068F"/>
    <w:rsid w:val="008B595B"/>
    <w:rsid w:val="008D35B1"/>
    <w:rsid w:val="008D5823"/>
    <w:rsid w:val="00947D38"/>
    <w:rsid w:val="00955D7B"/>
    <w:rsid w:val="00960F38"/>
    <w:rsid w:val="00963FDE"/>
    <w:rsid w:val="0096487A"/>
    <w:rsid w:val="009649D6"/>
    <w:rsid w:val="00970520"/>
    <w:rsid w:val="00973333"/>
    <w:rsid w:val="009771D0"/>
    <w:rsid w:val="00990AD5"/>
    <w:rsid w:val="009B2DD4"/>
    <w:rsid w:val="009C306E"/>
    <w:rsid w:val="009D476D"/>
    <w:rsid w:val="009D5C22"/>
    <w:rsid w:val="009D7C81"/>
    <w:rsid w:val="009E7246"/>
    <w:rsid w:val="009F288D"/>
    <w:rsid w:val="009F2A0C"/>
    <w:rsid w:val="009F553C"/>
    <w:rsid w:val="009F7063"/>
    <w:rsid w:val="009F7A47"/>
    <w:rsid w:val="00A00FAC"/>
    <w:rsid w:val="00A04505"/>
    <w:rsid w:val="00A04917"/>
    <w:rsid w:val="00A20138"/>
    <w:rsid w:val="00A570B1"/>
    <w:rsid w:val="00A76977"/>
    <w:rsid w:val="00A846D1"/>
    <w:rsid w:val="00A8486A"/>
    <w:rsid w:val="00A853B1"/>
    <w:rsid w:val="00A85CAE"/>
    <w:rsid w:val="00AA25B1"/>
    <w:rsid w:val="00AA6950"/>
    <w:rsid w:val="00AB1091"/>
    <w:rsid w:val="00AB111A"/>
    <w:rsid w:val="00AB149D"/>
    <w:rsid w:val="00AC0019"/>
    <w:rsid w:val="00AC1382"/>
    <w:rsid w:val="00AC35DD"/>
    <w:rsid w:val="00AD488E"/>
    <w:rsid w:val="00AD509A"/>
    <w:rsid w:val="00AE364C"/>
    <w:rsid w:val="00AF0C78"/>
    <w:rsid w:val="00B0430D"/>
    <w:rsid w:val="00B1557D"/>
    <w:rsid w:val="00B32FBB"/>
    <w:rsid w:val="00B453E3"/>
    <w:rsid w:val="00B4602D"/>
    <w:rsid w:val="00B62DB1"/>
    <w:rsid w:val="00B73701"/>
    <w:rsid w:val="00B737D2"/>
    <w:rsid w:val="00B95B65"/>
    <w:rsid w:val="00BC7D60"/>
    <w:rsid w:val="00BD6123"/>
    <w:rsid w:val="00BE68B3"/>
    <w:rsid w:val="00BF6CC0"/>
    <w:rsid w:val="00C070EC"/>
    <w:rsid w:val="00C1032E"/>
    <w:rsid w:val="00C15290"/>
    <w:rsid w:val="00C26BDA"/>
    <w:rsid w:val="00C3293F"/>
    <w:rsid w:val="00C37105"/>
    <w:rsid w:val="00C4264B"/>
    <w:rsid w:val="00C726A1"/>
    <w:rsid w:val="00C7463B"/>
    <w:rsid w:val="00C75510"/>
    <w:rsid w:val="00C75BBA"/>
    <w:rsid w:val="00C92994"/>
    <w:rsid w:val="00CB52B6"/>
    <w:rsid w:val="00CD6E2E"/>
    <w:rsid w:val="00CE1678"/>
    <w:rsid w:val="00D01BC4"/>
    <w:rsid w:val="00D12B9B"/>
    <w:rsid w:val="00D31AB7"/>
    <w:rsid w:val="00D3294A"/>
    <w:rsid w:val="00D3388F"/>
    <w:rsid w:val="00D50C5A"/>
    <w:rsid w:val="00D749BA"/>
    <w:rsid w:val="00D753AB"/>
    <w:rsid w:val="00D84917"/>
    <w:rsid w:val="00D85DCA"/>
    <w:rsid w:val="00D8660B"/>
    <w:rsid w:val="00DA0F61"/>
    <w:rsid w:val="00DA189A"/>
    <w:rsid w:val="00DA48CB"/>
    <w:rsid w:val="00DA6B0F"/>
    <w:rsid w:val="00DC2E03"/>
    <w:rsid w:val="00DD028B"/>
    <w:rsid w:val="00DE353C"/>
    <w:rsid w:val="00DF7315"/>
    <w:rsid w:val="00E03934"/>
    <w:rsid w:val="00E1165F"/>
    <w:rsid w:val="00E15910"/>
    <w:rsid w:val="00E30E13"/>
    <w:rsid w:val="00E4234E"/>
    <w:rsid w:val="00E9481B"/>
    <w:rsid w:val="00EC6E72"/>
    <w:rsid w:val="00ED0CA9"/>
    <w:rsid w:val="00F47819"/>
    <w:rsid w:val="00F561CF"/>
    <w:rsid w:val="00F70C9F"/>
    <w:rsid w:val="00F713BB"/>
    <w:rsid w:val="00F76F93"/>
    <w:rsid w:val="00F82D5E"/>
    <w:rsid w:val="00FD325A"/>
    <w:rsid w:val="00FE7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21F6E"/>
  <w15:chartTrackingRefBased/>
  <w15:docId w15:val="{AD8B0C96-D724-7347-8BD3-F5DD612C8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853E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3E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3E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853E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3E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3EE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3EE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3EE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3EE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53E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3E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3E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853E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3E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3E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3E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3E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3EEE"/>
    <w:rPr>
      <w:rFonts w:eastAsiaTheme="majorEastAsia" w:cstheme="majorBidi"/>
      <w:color w:val="272727" w:themeColor="text1" w:themeTint="D8"/>
    </w:rPr>
  </w:style>
  <w:style w:type="paragraph" w:styleId="Title">
    <w:name w:val="Title"/>
    <w:basedOn w:val="Normal"/>
    <w:next w:val="Normal"/>
    <w:link w:val="TitleChar"/>
    <w:uiPriority w:val="10"/>
    <w:qFormat/>
    <w:rsid w:val="00853EE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3E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3EE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3E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3EE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53EEE"/>
    <w:rPr>
      <w:i/>
      <w:iCs/>
      <w:color w:val="404040" w:themeColor="text1" w:themeTint="BF"/>
    </w:rPr>
  </w:style>
  <w:style w:type="paragraph" w:styleId="ListParagraph">
    <w:name w:val="List Paragraph"/>
    <w:basedOn w:val="Normal"/>
    <w:link w:val="ListParagraphChar"/>
    <w:uiPriority w:val="34"/>
    <w:qFormat/>
    <w:rsid w:val="00853EEE"/>
    <w:pPr>
      <w:ind w:left="720"/>
      <w:contextualSpacing/>
    </w:pPr>
  </w:style>
  <w:style w:type="character" w:styleId="IntenseEmphasis">
    <w:name w:val="Intense Emphasis"/>
    <w:basedOn w:val="DefaultParagraphFont"/>
    <w:uiPriority w:val="21"/>
    <w:qFormat/>
    <w:rsid w:val="00853EEE"/>
    <w:rPr>
      <w:i/>
      <w:iCs/>
      <w:color w:val="0F4761" w:themeColor="accent1" w:themeShade="BF"/>
    </w:rPr>
  </w:style>
  <w:style w:type="paragraph" w:styleId="IntenseQuote">
    <w:name w:val="Intense Quote"/>
    <w:basedOn w:val="Normal"/>
    <w:next w:val="Normal"/>
    <w:link w:val="IntenseQuoteChar"/>
    <w:uiPriority w:val="30"/>
    <w:qFormat/>
    <w:rsid w:val="00853E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3EEE"/>
    <w:rPr>
      <w:i/>
      <w:iCs/>
      <w:color w:val="0F4761" w:themeColor="accent1" w:themeShade="BF"/>
    </w:rPr>
  </w:style>
  <w:style w:type="character" w:styleId="IntenseReference">
    <w:name w:val="Intense Reference"/>
    <w:basedOn w:val="DefaultParagraphFont"/>
    <w:uiPriority w:val="32"/>
    <w:qFormat/>
    <w:rsid w:val="00853EEE"/>
    <w:rPr>
      <w:b/>
      <w:bCs/>
      <w:smallCaps/>
      <w:color w:val="0F4761" w:themeColor="accent1" w:themeShade="BF"/>
      <w:spacing w:val="5"/>
    </w:rPr>
  </w:style>
  <w:style w:type="paragraph" w:styleId="Header">
    <w:name w:val="header"/>
    <w:basedOn w:val="Normal"/>
    <w:link w:val="HeaderChar"/>
    <w:unhideWhenUsed/>
    <w:rsid w:val="00F70C9F"/>
    <w:pPr>
      <w:tabs>
        <w:tab w:val="center" w:pos="4513"/>
        <w:tab w:val="right" w:pos="9026"/>
      </w:tabs>
    </w:pPr>
  </w:style>
  <w:style w:type="character" w:customStyle="1" w:styleId="HeaderChar">
    <w:name w:val="Header Char"/>
    <w:basedOn w:val="DefaultParagraphFont"/>
    <w:link w:val="Header"/>
    <w:rsid w:val="00F70C9F"/>
  </w:style>
  <w:style w:type="paragraph" w:styleId="Footer">
    <w:name w:val="footer"/>
    <w:basedOn w:val="Normal"/>
    <w:link w:val="FooterChar"/>
    <w:uiPriority w:val="99"/>
    <w:unhideWhenUsed/>
    <w:rsid w:val="00F70C9F"/>
    <w:pPr>
      <w:tabs>
        <w:tab w:val="center" w:pos="4513"/>
        <w:tab w:val="right" w:pos="9026"/>
      </w:tabs>
    </w:pPr>
  </w:style>
  <w:style w:type="character" w:customStyle="1" w:styleId="FooterChar">
    <w:name w:val="Footer Char"/>
    <w:basedOn w:val="DefaultParagraphFont"/>
    <w:link w:val="Footer"/>
    <w:uiPriority w:val="99"/>
    <w:rsid w:val="00F70C9F"/>
  </w:style>
  <w:style w:type="character" w:styleId="Hyperlink">
    <w:name w:val="Hyperlink"/>
    <w:basedOn w:val="DefaultParagraphFont"/>
    <w:uiPriority w:val="99"/>
    <w:unhideWhenUsed/>
    <w:rsid w:val="001D2A4C"/>
    <w:rPr>
      <w:color w:val="467886" w:themeColor="hyperlink"/>
      <w:u w:val="single"/>
    </w:rPr>
  </w:style>
  <w:style w:type="character" w:styleId="UnresolvedMention">
    <w:name w:val="Unresolved Mention"/>
    <w:basedOn w:val="DefaultParagraphFont"/>
    <w:uiPriority w:val="99"/>
    <w:semiHidden/>
    <w:unhideWhenUsed/>
    <w:rsid w:val="001D2A4C"/>
    <w:rPr>
      <w:color w:val="605E5C"/>
      <w:shd w:val="clear" w:color="auto" w:fill="E1DFDD"/>
    </w:rPr>
  </w:style>
  <w:style w:type="paragraph" w:styleId="NormalWeb">
    <w:name w:val="Normal (Web)"/>
    <w:basedOn w:val="Normal"/>
    <w:uiPriority w:val="99"/>
    <w:unhideWhenUsed/>
    <w:rsid w:val="00036443"/>
    <w:rPr>
      <w:rFonts w:ascii="Times New Roman" w:hAnsi="Times New Roman" w:cs="Times New Roman"/>
    </w:rPr>
  </w:style>
  <w:style w:type="character" w:styleId="FollowedHyperlink">
    <w:name w:val="FollowedHyperlink"/>
    <w:basedOn w:val="DefaultParagraphFont"/>
    <w:uiPriority w:val="99"/>
    <w:semiHidden/>
    <w:unhideWhenUsed/>
    <w:rsid w:val="00437951"/>
    <w:rPr>
      <w:color w:val="96607D" w:themeColor="followedHyperlink"/>
      <w:u w:val="single"/>
    </w:rPr>
  </w:style>
  <w:style w:type="paragraph" w:styleId="BodyText">
    <w:name w:val="Body Text"/>
    <w:basedOn w:val="Normal"/>
    <w:link w:val="BodyTextChar"/>
    <w:unhideWhenUsed/>
    <w:rsid w:val="00247179"/>
    <w:pPr>
      <w:spacing w:after="120"/>
    </w:pPr>
    <w:rPr>
      <w:rFonts w:ascii="Times New Roman" w:eastAsia="Times New Roman" w:hAnsi="Times New Roman" w:cs="Times New Roman"/>
      <w:kern w:val="0"/>
      <w:sz w:val="20"/>
      <w:szCs w:val="20"/>
      <w:lang w:eastAsia="en-GB"/>
      <w14:ligatures w14:val="none"/>
    </w:rPr>
  </w:style>
  <w:style w:type="character" w:customStyle="1" w:styleId="BodyTextChar">
    <w:name w:val="Body Text Char"/>
    <w:basedOn w:val="DefaultParagraphFont"/>
    <w:link w:val="BodyText"/>
    <w:rsid w:val="00247179"/>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59"/>
    <w:rsid w:val="00247179"/>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247179"/>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247179"/>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247179"/>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247179"/>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247179"/>
    <w:rPr>
      <w:rFonts w:ascii="Tahoma" w:eastAsia="Times New Roman" w:hAnsi="Tahoma" w:cs="Tahoma"/>
      <w:kern w:val="0"/>
      <w:sz w:val="16"/>
      <w:szCs w:val="16"/>
      <w14:ligatures w14:val="none"/>
    </w:rPr>
  </w:style>
  <w:style w:type="character" w:customStyle="1" w:styleId="Hyperlink1">
    <w:name w:val="Hyperlink1"/>
    <w:uiPriority w:val="99"/>
    <w:rsid w:val="00247179"/>
    <w:rPr>
      <w:color w:val="535353"/>
      <w:u w:val="single"/>
      <w:effect w:val="none"/>
    </w:rPr>
  </w:style>
  <w:style w:type="paragraph" w:customStyle="1" w:styleId="NormalWeb1">
    <w:name w:val="Normal (Web)1"/>
    <w:basedOn w:val="Normal"/>
    <w:uiPriority w:val="99"/>
    <w:rsid w:val="00247179"/>
    <w:pPr>
      <w:spacing w:before="100" w:beforeAutospacing="1" w:after="300"/>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247179"/>
  </w:style>
  <w:style w:type="character" w:styleId="CommentReference">
    <w:name w:val="annotation reference"/>
    <w:uiPriority w:val="99"/>
    <w:semiHidden/>
    <w:unhideWhenUsed/>
    <w:rsid w:val="00247179"/>
    <w:rPr>
      <w:sz w:val="16"/>
      <w:szCs w:val="16"/>
    </w:rPr>
  </w:style>
  <w:style w:type="paragraph" w:styleId="CommentText">
    <w:name w:val="annotation text"/>
    <w:basedOn w:val="Normal"/>
    <w:link w:val="CommentTextChar"/>
    <w:uiPriority w:val="99"/>
    <w:semiHidden/>
    <w:unhideWhenUsed/>
    <w:rsid w:val="00247179"/>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24717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47179"/>
    <w:rPr>
      <w:b/>
      <w:bCs/>
    </w:rPr>
  </w:style>
  <w:style w:type="character" w:customStyle="1" w:styleId="CommentSubjectChar">
    <w:name w:val="Comment Subject Char"/>
    <w:basedOn w:val="CommentTextChar"/>
    <w:link w:val="CommentSubject"/>
    <w:uiPriority w:val="99"/>
    <w:semiHidden/>
    <w:rsid w:val="00247179"/>
    <w:rPr>
      <w:rFonts w:ascii="Times New Roman" w:eastAsia="Times New Roman" w:hAnsi="Times New Roman" w:cs="Times New Roman"/>
      <w:b/>
      <w:bCs/>
      <w:kern w:val="0"/>
      <w:sz w:val="20"/>
      <w:szCs w:val="20"/>
      <w14:ligatures w14:val="none"/>
    </w:rPr>
  </w:style>
  <w:style w:type="character" w:styleId="Strong">
    <w:name w:val="Strong"/>
    <w:uiPriority w:val="22"/>
    <w:qFormat/>
    <w:rsid w:val="00247179"/>
    <w:rPr>
      <w:b/>
      <w:bCs/>
    </w:rPr>
  </w:style>
  <w:style w:type="character" w:customStyle="1" w:styleId="ListParagraphChar">
    <w:name w:val="List Paragraph Char"/>
    <w:link w:val="ListParagraph"/>
    <w:uiPriority w:val="34"/>
    <w:locked/>
    <w:rsid w:val="00247179"/>
  </w:style>
  <w:style w:type="paragraph" w:styleId="FootnoteText">
    <w:name w:val="footnote text"/>
    <w:basedOn w:val="Normal"/>
    <w:link w:val="FootnoteTextChar"/>
    <w:uiPriority w:val="99"/>
    <w:semiHidden/>
    <w:unhideWhenUsed/>
    <w:rsid w:val="002A3809"/>
    <w:rPr>
      <w:sz w:val="20"/>
      <w:szCs w:val="20"/>
    </w:rPr>
  </w:style>
  <w:style w:type="character" w:customStyle="1" w:styleId="FootnoteTextChar">
    <w:name w:val="Footnote Text Char"/>
    <w:basedOn w:val="DefaultParagraphFont"/>
    <w:link w:val="FootnoteText"/>
    <w:uiPriority w:val="99"/>
    <w:semiHidden/>
    <w:rsid w:val="002A3809"/>
    <w:rPr>
      <w:sz w:val="20"/>
      <w:szCs w:val="20"/>
    </w:rPr>
  </w:style>
  <w:style w:type="character" w:styleId="FootnoteReference">
    <w:name w:val="footnote reference"/>
    <w:basedOn w:val="DefaultParagraphFont"/>
    <w:uiPriority w:val="99"/>
    <w:semiHidden/>
    <w:unhideWhenUsed/>
    <w:rsid w:val="002A380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5793">
      <w:bodyDiv w:val="1"/>
      <w:marLeft w:val="0"/>
      <w:marRight w:val="0"/>
      <w:marTop w:val="0"/>
      <w:marBottom w:val="0"/>
      <w:divBdr>
        <w:top w:val="none" w:sz="0" w:space="0" w:color="auto"/>
        <w:left w:val="none" w:sz="0" w:space="0" w:color="auto"/>
        <w:bottom w:val="none" w:sz="0" w:space="0" w:color="auto"/>
        <w:right w:val="none" w:sz="0" w:space="0" w:color="auto"/>
      </w:divBdr>
    </w:div>
    <w:div w:id="30110428">
      <w:bodyDiv w:val="1"/>
      <w:marLeft w:val="0"/>
      <w:marRight w:val="0"/>
      <w:marTop w:val="0"/>
      <w:marBottom w:val="0"/>
      <w:divBdr>
        <w:top w:val="none" w:sz="0" w:space="0" w:color="auto"/>
        <w:left w:val="none" w:sz="0" w:space="0" w:color="auto"/>
        <w:bottom w:val="none" w:sz="0" w:space="0" w:color="auto"/>
        <w:right w:val="none" w:sz="0" w:space="0" w:color="auto"/>
      </w:divBdr>
      <w:divsChild>
        <w:div w:id="271792065">
          <w:marLeft w:val="0"/>
          <w:marRight w:val="0"/>
          <w:marTop w:val="0"/>
          <w:marBottom w:val="0"/>
          <w:divBdr>
            <w:top w:val="none" w:sz="0" w:space="0" w:color="auto"/>
            <w:left w:val="none" w:sz="0" w:space="0" w:color="auto"/>
            <w:bottom w:val="none" w:sz="0" w:space="0" w:color="auto"/>
            <w:right w:val="none" w:sz="0" w:space="0" w:color="auto"/>
          </w:divBdr>
          <w:divsChild>
            <w:div w:id="33897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49113">
      <w:bodyDiv w:val="1"/>
      <w:marLeft w:val="0"/>
      <w:marRight w:val="0"/>
      <w:marTop w:val="0"/>
      <w:marBottom w:val="0"/>
      <w:divBdr>
        <w:top w:val="none" w:sz="0" w:space="0" w:color="auto"/>
        <w:left w:val="none" w:sz="0" w:space="0" w:color="auto"/>
        <w:bottom w:val="none" w:sz="0" w:space="0" w:color="auto"/>
        <w:right w:val="none" w:sz="0" w:space="0" w:color="auto"/>
      </w:divBdr>
    </w:div>
    <w:div w:id="104425176">
      <w:bodyDiv w:val="1"/>
      <w:marLeft w:val="0"/>
      <w:marRight w:val="0"/>
      <w:marTop w:val="0"/>
      <w:marBottom w:val="0"/>
      <w:divBdr>
        <w:top w:val="none" w:sz="0" w:space="0" w:color="auto"/>
        <w:left w:val="none" w:sz="0" w:space="0" w:color="auto"/>
        <w:bottom w:val="none" w:sz="0" w:space="0" w:color="auto"/>
        <w:right w:val="none" w:sz="0" w:space="0" w:color="auto"/>
      </w:divBdr>
    </w:div>
    <w:div w:id="175584321">
      <w:bodyDiv w:val="1"/>
      <w:marLeft w:val="0"/>
      <w:marRight w:val="0"/>
      <w:marTop w:val="0"/>
      <w:marBottom w:val="0"/>
      <w:divBdr>
        <w:top w:val="none" w:sz="0" w:space="0" w:color="auto"/>
        <w:left w:val="none" w:sz="0" w:space="0" w:color="auto"/>
        <w:bottom w:val="none" w:sz="0" w:space="0" w:color="auto"/>
        <w:right w:val="none" w:sz="0" w:space="0" w:color="auto"/>
      </w:divBdr>
    </w:div>
    <w:div w:id="188681825">
      <w:bodyDiv w:val="1"/>
      <w:marLeft w:val="0"/>
      <w:marRight w:val="0"/>
      <w:marTop w:val="0"/>
      <w:marBottom w:val="0"/>
      <w:divBdr>
        <w:top w:val="none" w:sz="0" w:space="0" w:color="auto"/>
        <w:left w:val="none" w:sz="0" w:space="0" w:color="auto"/>
        <w:bottom w:val="none" w:sz="0" w:space="0" w:color="auto"/>
        <w:right w:val="none" w:sz="0" w:space="0" w:color="auto"/>
      </w:divBdr>
    </w:div>
    <w:div w:id="237978995">
      <w:bodyDiv w:val="1"/>
      <w:marLeft w:val="0"/>
      <w:marRight w:val="0"/>
      <w:marTop w:val="0"/>
      <w:marBottom w:val="0"/>
      <w:divBdr>
        <w:top w:val="none" w:sz="0" w:space="0" w:color="auto"/>
        <w:left w:val="none" w:sz="0" w:space="0" w:color="auto"/>
        <w:bottom w:val="none" w:sz="0" w:space="0" w:color="auto"/>
        <w:right w:val="none" w:sz="0" w:space="0" w:color="auto"/>
      </w:divBdr>
      <w:divsChild>
        <w:div w:id="1445341858">
          <w:marLeft w:val="0"/>
          <w:marRight w:val="0"/>
          <w:marTop w:val="0"/>
          <w:marBottom w:val="0"/>
          <w:divBdr>
            <w:top w:val="none" w:sz="0" w:space="0" w:color="auto"/>
            <w:left w:val="none" w:sz="0" w:space="0" w:color="auto"/>
            <w:bottom w:val="none" w:sz="0" w:space="0" w:color="auto"/>
            <w:right w:val="none" w:sz="0" w:space="0" w:color="auto"/>
          </w:divBdr>
          <w:divsChild>
            <w:div w:id="141241609">
              <w:marLeft w:val="0"/>
              <w:marRight w:val="0"/>
              <w:marTop w:val="0"/>
              <w:marBottom w:val="0"/>
              <w:divBdr>
                <w:top w:val="none" w:sz="0" w:space="0" w:color="auto"/>
                <w:left w:val="none" w:sz="0" w:space="0" w:color="auto"/>
                <w:bottom w:val="none" w:sz="0" w:space="0" w:color="auto"/>
                <w:right w:val="none" w:sz="0" w:space="0" w:color="auto"/>
              </w:divBdr>
              <w:divsChild>
                <w:div w:id="1398086781">
                  <w:marLeft w:val="0"/>
                  <w:marRight w:val="0"/>
                  <w:marTop w:val="0"/>
                  <w:marBottom w:val="0"/>
                  <w:divBdr>
                    <w:top w:val="none" w:sz="0" w:space="0" w:color="auto"/>
                    <w:left w:val="none" w:sz="0" w:space="0" w:color="auto"/>
                    <w:bottom w:val="none" w:sz="0" w:space="0" w:color="auto"/>
                    <w:right w:val="none" w:sz="0" w:space="0" w:color="auto"/>
                  </w:divBdr>
                  <w:divsChild>
                    <w:div w:id="207489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2782624">
      <w:bodyDiv w:val="1"/>
      <w:marLeft w:val="0"/>
      <w:marRight w:val="0"/>
      <w:marTop w:val="0"/>
      <w:marBottom w:val="0"/>
      <w:divBdr>
        <w:top w:val="none" w:sz="0" w:space="0" w:color="auto"/>
        <w:left w:val="none" w:sz="0" w:space="0" w:color="auto"/>
        <w:bottom w:val="none" w:sz="0" w:space="0" w:color="auto"/>
        <w:right w:val="none" w:sz="0" w:space="0" w:color="auto"/>
      </w:divBdr>
    </w:div>
    <w:div w:id="278337563">
      <w:bodyDiv w:val="1"/>
      <w:marLeft w:val="0"/>
      <w:marRight w:val="0"/>
      <w:marTop w:val="0"/>
      <w:marBottom w:val="0"/>
      <w:divBdr>
        <w:top w:val="none" w:sz="0" w:space="0" w:color="auto"/>
        <w:left w:val="none" w:sz="0" w:space="0" w:color="auto"/>
        <w:bottom w:val="none" w:sz="0" w:space="0" w:color="auto"/>
        <w:right w:val="none" w:sz="0" w:space="0" w:color="auto"/>
      </w:divBdr>
    </w:div>
    <w:div w:id="324944384">
      <w:bodyDiv w:val="1"/>
      <w:marLeft w:val="0"/>
      <w:marRight w:val="0"/>
      <w:marTop w:val="0"/>
      <w:marBottom w:val="0"/>
      <w:divBdr>
        <w:top w:val="none" w:sz="0" w:space="0" w:color="auto"/>
        <w:left w:val="none" w:sz="0" w:space="0" w:color="auto"/>
        <w:bottom w:val="none" w:sz="0" w:space="0" w:color="auto"/>
        <w:right w:val="none" w:sz="0" w:space="0" w:color="auto"/>
      </w:divBdr>
    </w:div>
    <w:div w:id="332532855">
      <w:bodyDiv w:val="1"/>
      <w:marLeft w:val="0"/>
      <w:marRight w:val="0"/>
      <w:marTop w:val="0"/>
      <w:marBottom w:val="0"/>
      <w:divBdr>
        <w:top w:val="none" w:sz="0" w:space="0" w:color="auto"/>
        <w:left w:val="none" w:sz="0" w:space="0" w:color="auto"/>
        <w:bottom w:val="none" w:sz="0" w:space="0" w:color="auto"/>
        <w:right w:val="none" w:sz="0" w:space="0" w:color="auto"/>
      </w:divBdr>
    </w:div>
    <w:div w:id="345524076">
      <w:bodyDiv w:val="1"/>
      <w:marLeft w:val="0"/>
      <w:marRight w:val="0"/>
      <w:marTop w:val="0"/>
      <w:marBottom w:val="0"/>
      <w:divBdr>
        <w:top w:val="none" w:sz="0" w:space="0" w:color="auto"/>
        <w:left w:val="none" w:sz="0" w:space="0" w:color="auto"/>
        <w:bottom w:val="none" w:sz="0" w:space="0" w:color="auto"/>
        <w:right w:val="none" w:sz="0" w:space="0" w:color="auto"/>
      </w:divBdr>
    </w:div>
    <w:div w:id="395737461">
      <w:bodyDiv w:val="1"/>
      <w:marLeft w:val="0"/>
      <w:marRight w:val="0"/>
      <w:marTop w:val="0"/>
      <w:marBottom w:val="0"/>
      <w:divBdr>
        <w:top w:val="none" w:sz="0" w:space="0" w:color="auto"/>
        <w:left w:val="none" w:sz="0" w:space="0" w:color="auto"/>
        <w:bottom w:val="none" w:sz="0" w:space="0" w:color="auto"/>
        <w:right w:val="none" w:sz="0" w:space="0" w:color="auto"/>
      </w:divBdr>
    </w:div>
    <w:div w:id="405302286">
      <w:bodyDiv w:val="1"/>
      <w:marLeft w:val="0"/>
      <w:marRight w:val="0"/>
      <w:marTop w:val="0"/>
      <w:marBottom w:val="0"/>
      <w:divBdr>
        <w:top w:val="none" w:sz="0" w:space="0" w:color="auto"/>
        <w:left w:val="none" w:sz="0" w:space="0" w:color="auto"/>
        <w:bottom w:val="none" w:sz="0" w:space="0" w:color="auto"/>
        <w:right w:val="none" w:sz="0" w:space="0" w:color="auto"/>
      </w:divBdr>
    </w:div>
    <w:div w:id="414590225">
      <w:bodyDiv w:val="1"/>
      <w:marLeft w:val="0"/>
      <w:marRight w:val="0"/>
      <w:marTop w:val="0"/>
      <w:marBottom w:val="0"/>
      <w:divBdr>
        <w:top w:val="none" w:sz="0" w:space="0" w:color="auto"/>
        <w:left w:val="none" w:sz="0" w:space="0" w:color="auto"/>
        <w:bottom w:val="none" w:sz="0" w:space="0" w:color="auto"/>
        <w:right w:val="none" w:sz="0" w:space="0" w:color="auto"/>
      </w:divBdr>
    </w:div>
    <w:div w:id="419833914">
      <w:bodyDiv w:val="1"/>
      <w:marLeft w:val="0"/>
      <w:marRight w:val="0"/>
      <w:marTop w:val="0"/>
      <w:marBottom w:val="0"/>
      <w:divBdr>
        <w:top w:val="none" w:sz="0" w:space="0" w:color="auto"/>
        <w:left w:val="none" w:sz="0" w:space="0" w:color="auto"/>
        <w:bottom w:val="none" w:sz="0" w:space="0" w:color="auto"/>
        <w:right w:val="none" w:sz="0" w:space="0" w:color="auto"/>
      </w:divBdr>
    </w:div>
    <w:div w:id="421728479">
      <w:bodyDiv w:val="1"/>
      <w:marLeft w:val="0"/>
      <w:marRight w:val="0"/>
      <w:marTop w:val="0"/>
      <w:marBottom w:val="0"/>
      <w:divBdr>
        <w:top w:val="none" w:sz="0" w:space="0" w:color="auto"/>
        <w:left w:val="none" w:sz="0" w:space="0" w:color="auto"/>
        <w:bottom w:val="none" w:sz="0" w:space="0" w:color="auto"/>
        <w:right w:val="none" w:sz="0" w:space="0" w:color="auto"/>
      </w:divBdr>
      <w:divsChild>
        <w:div w:id="126626166">
          <w:marLeft w:val="0"/>
          <w:marRight w:val="0"/>
          <w:marTop w:val="0"/>
          <w:marBottom w:val="0"/>
          <w:divBdr>
            <w:top w:val="none" w:sz="0" w:space="0" w:color="auto"/>
            <w:left w:val="none" w:sz="0" w:space="0" w:color="auto"/>
            <w:bottom w:val="none" w:sz="0" w:space="0" w:color="auto"/>
            <w:right w:val="none" w:sz="0" w:space="0" w:color="auto"/>
          </w:divBdr>
          <w:divsChild>
            <w:div w:id="207836960">
              <w:marLeft w:val="0"/>
              <w:marRight w:val="0"/>
              <w:marTop w:val="0"/>
              <w:marBottom w:val="0"/>
              <w:divBdr>
                <w:top w:val="none" w:sz="0" w:space="0" w:color="auto"/>
                <w:left w:val="none" w:sz="0" w:space="0" w:color="auto"/>
                <w:bottom w:val="none" w:sz="0" w:space="0" w:color="auto"/>
                <w:right w:val="none" w:sz="0" w:space="0" w:color="auto"/>
              </w:divBdr>
              <w:divsChild>
                <w:div w:id="64215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166645">
      <w:bodyDiv w:val="1"/>
      <w:marLeft w:val="0"/>
      <w:marRight w:val="0"/>
      <w:marTop w:val="0"/>
      <w:marBottom w:val="0"/>
      <w:divBdr>
        <w:top w:val="none" w:sz="0" w:space="0" w:color="auto"/>
        <w:left w:val="none" w:sz="0" w:space="0" w:color="auto"/>
        <w:bottom w:val="none" w:sz="0" w:space="0" w:color="auto"/>
        <w:right w:val="none" w:sz="0" w:space="0" w:color="auto"/>
      </w:divBdr>
      <w:divsChild>
        <w:div w:id="1644189819">
          <w:marLeft w:val="0"/>
          <w:marRight w:val="0"/>
          <w:marTop w:val="0"/>
          <w:marBottom w:val="0"/>
          <w:divBdr>
            <w:top w:val="none" w:sz="0" w:space="0" w:color="auto"/>
            <w:left w:val="none" w:sz="0" w:space="0" w:color="auto"/>
            <w:bottom w:val="none" w:sz="0" w:space="0" w:color="auto"/>
            <w:right w:val="none" w:sz="0" w:space="0" w:color="auto"/>
          </w:divBdr>
          <w:divsChild>
            <w:div w:id="1451433708">
              <w:marLeft w:val="0"/>
              <w:marRight w:val="0"/>
              <w:marTop w:val="0"/>
              <w:marBottom w:val="0"/>
              <w:divBdr>
                <w:top w:val="none" w:sz="0" w:space="0" w:color="auto"/>
                <w:left w:val="none" w:sz="0" w:space="0" w:color="auto"/>
                <w:bottom w:val="none" w:sz="0" w:space="0" w:color="auto"/>
                <w:right w:val="none" w:sz="0" w:space="0" w:color="auto"/>
              </w:divBdr>
              <w:divsChild>
                <w:div w:id="93821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516290">
      <w:bodyDiv w:val="1"/>
      <w:marLeft w:val="0"/>
      <w:marRight w:val="0"/>
      <w:marTop w:val="0"/>
      <w:marBottom w:val="0"/>
      <w:divBdr>
        <w:top w:val="none" w:sz="0" w:space="0" w:color="auto"/>
        <w:left w:val="none" w:sz="0" w:space="0" w:color="auto"/>
        <w:bottom w:val="none" w:sz="0" w:space="0" w:color="auto"/>
        <w:right w:val="none" w:sz="0" w:space="0" w:color="auto"/>
      </w:divBdr>
      <w:divsChild>
        <w:div w:id="774251206">
          <w:marLeft w:val="0"/>
          <w:marRight w:val="0"/>
          <w:marTop w:val="0"/>
          <w:marBottom w:val="0"/>
          <w:divBdr>
            <w:top w:val="none" w:sz="0" w:space="0" w:color="auto"/>
            <w:left w:val="none" w:sz="0" w:space="0" w:color="auto"/>
            <w:bottom w:val="none" w:sz="0" w:space="0" w:color="auto"/>
            <w:right w:val="none" w:sz="0" w:space="0" w:color="auto"/>
          </w:divBdr>
          <w:divsChild>
            <w:div w:id="165394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594442">
      <w:bodyDiv w:val="1"/>
      <w:marLeft w:val="0"/>
      <w:marRight w:val="0"/>
      <w:marTop w:val="0"/>
      <w:marBottom w:val="0"/>
      <w:divBdr>
        <w:top w:val="none" w:sz="0" w:space="0" w:color="auto"/>
        <w:left w:val="none" w:sz="0" w:space="0" w:color="auto"/>
        <w:bottom w:val="none" w:sz="0" w:space="0" w:color="auto"/>
        <w:right w:val="none" w:sz="0" w:space="0" w:color="auto"/>
      </w:divBdr>
      <w:divsChild>
        <w:div w:id="390233131">
          <w:marLeft w:val="0"/>
          <w:marRight w:val="0"/>
          <w:marTop w:val="0"/>
          <w:marBottom w:val="0"/>
          <w:divBdr>
            <w:top w:val="none" w:sz="0" w:space="0" w:color="auto"/>
            <w:left w:val="none" w:sz="0" w:space="0" w:color="auto"/>
            <w:bottom w:val="none" w:sz="0" w:space="0" w:color="auto"/>
            <w:right w:val="none" w:sz="0" w:space="0" w:color="auto"/>
          </w:divBdr>
          <w:divsChild>
            <w:div w:id="127378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566211">
      <w:bodyDiv w:val="1"/>
      <w:marLeft w:val="0"/>
      <w:marRight w:val="0"/>
      <w:marTop w:val="0"/>
      <w:marBottom w:val="0"/>
      <w:divBdr>
        <w:top w:val="none" w:sz="0" w:space="0" w:color="auto"/>
        <w:left w:val="none" w:sz="0" w:space="0" w:color="auto"/>
        <w:bottom w:val="none" w:sz="0" w:space="0" w:color="auto"/>
        <w:right w:val="none" w:sz="0" w:space="0" w:color="auto"/>
      </w:divBdr>
    </w:div>
    <w:div w:id="512692490">
      <w:bodyDiv w:val="1"/>
      <w:marLeft w:val="0"/>
      <w:marRight w:val="0"/>
      <w:marTop w:val="0"/>
      <w:marBottom w:val="0"/>
      <w:divBdr>
        <w:top w:val="none" w:sz="0" w:space="0" w:color="auto"/>
        <w:left w:val="none" w:sz="0" w:space="0" w:color="auto"/>
        <w:bottom w:val="none" w:sz="0" w:space="0" w:color="auto"/>
        <w:right w:val="none" w:sz="0" w:space="0" w:color="auto"/>
      </w:divBdr>
    </w:div>
    <w:div w:id="534124919">
      <w:bodyDiv w:val="1"/>
      <w:marLeft w:val="0"/>
      <w:marRight w:val="0"/>
      <w:marTop w:val="0"/>
      <w:marBottom w:val="0"/>
      <w:divBdr>
        <w:top w:val="none" w:sz="0" w:space="0" w:color="auto"/>
        <w:left w:val="none" w:sz="0" w:space="0" w:color="auto"/>
        <w:bottom w:val="none" w:sz="0" w:space="0" w:color="auto"/>
        <w:right w:val="none" w:sz="0" w:space="0" w:color="auto"/>
      </w:divBdr>
    </w:div>
    <w:div w:id="536701632">
      <w:bodyDiv w:val="1"/>
      <w:marLeft w:val="0"/>
      <w:marRight w:val="0"/>
      <w:marTop w:val="0"/>
      <w:marBottom w:val="0"/>
      <w:divBdr>
        <w:top w:val="none" w:sz="0" w:space="0" w:color="auto"/>
        <w:left w:val="none" w:sz="0" w:space="0" w:color="auto"/>
        <w:bottom w:val="none" w:sz="0" w:space="0" w:color="auto"/>
        <w:right w:val="none" w:sz="0" w:space="0" w:color="auto"/>
      </w:divBdr>
    </w:div>
    <w:div w:id="547034496">
      <w:bodyDiv w:val="1"/>
      <w:marLeft w:val="0"/>
      <w:marRight w:val="0"/>
      <w:marTop w:val="0"/>
      <w:marBottom w:val="0"/>
      <w:divBdr>
        <w:top w:val="none" w:sz="0" w:space="0" w:color="auto"/>
        <w:left w:val="none" w:sz="0" w:space="0" w:color="auto"/>
        <w:bottom w:val="none" w:sz="0" w:space="0" w:color="auto"/>
        <w:right w:val="none" w:sz="0" w:space="0" w:color="auto"/>
      </w:divBdr>
    </w:div>
    <w:div w:id="610359793">
      <w:bodyDiv w:val="1"/>
      <w:marLeft w:val="0"/>
      <w:marRight w:val="0"/>
      <w:marTop w:val="0"/>
      <w:marBottom w:val="0"/>
      <w:divBdr>
        <w:top w:val="none" w:sz="0" w:space="0" w:color="auto"/>
        <w:left w:val="none" w:sz="0" w:space="0" w:color="auto"/>
        <w:bottom w:val="none" w:sz="0" w:space="0" w:color="auto"/>
        <w:right w:val="none" w:sz="0" w:space="0" w:color="auto"/>
      </w:divBdr>
    </w:div>
    <w:div w:id="660548457">
      <w:bodyDiv w:val="1"/>
      <w:marLeft w:val="0"/>
      <w:marRight w:val="0"/>
      <w:marTop w:val="0"/>
      <w:marBottom w:val="0"/>
      <w:divBdr>
        <w:top w:val="none" w:sz="0" w:space="0" w:color="auto"/>
        <w:left w:val="none" w:sz="0" w:space="0" w:color="auto"/>
        <w:bottom w:val="none" w:sz="0" w:space="0" w:color="auto"/>
        <w:right w:val="none" w:sz="0" w:space="0" w:color="auto"/>
      </w:divBdr>
    </w:div>
    <w:div w:id="671952410">
      <w:bodyDiv w:val="1"/>
      <w:marLeft w:val="0"/>
      <w:marRight w:val="0"/>
      <w:marTop w:val="0"/>
      <w:marBottom w:val="0"/>
      <w:divBdr>
        <w:top w:val="none" w:sz="0" w:space="0" w:color="auto"/>
        <w:left w:val="none" w:sz="0" w:space="0" w:color="auto"/>
        <w:bottom w:val="none" w:sz="0" w:space="0" w:color="auto"/>
        <w:right w:val="none" w:sz="0" w:space="0" w:color="auto"/>
      </w:divBdr>
    </w:div>
    <w:div w:id="721638470">
      <w:bodyDiv w:val="1"/>
      <w:marLeft w:val="0"/>
      <w:marRight w:val="0"/>
      <w:marTop w:val="0"/>
      <w:marBottom w:val="0"/>
      <w:divBdr>
        <w:top w:val="none" w:sz="0" w:space="0" w:color="auto"/>
        <w:left w:val="none" w:sz="0" w:space="0" w:color="auto"/>
        <w:bottom w:val="none" w:sz="0" w:space="0" w:color="auto"/>
        <w:right w:val="none" w:sz="0" w:space="0" w:color="auto"/>
      </w:divBdr>
      <w:divsChild>
        <w:div w:id="1589071839">
          <w:marLeft w:val="0"/>
          <w:marRight w:val="0"/>
          <w:marTop w:val="0"/>
          <w:marBottom w:val="0"/>
          <w:divBdr>
            <w:top w:val="none" w:sz="0" w:space="0" w:color="auto"/>
            <w:left w:val="none" w:sz="0" w:space="0" w:color="auto"/>
            <w:bottom w:val="none" w:sz="0" w:space="0" w:color="auto"/>
            <w:right w:val="none" w:sz="0" w:space="0" w:color="auto"/>
          </w:divBdr>
          <w:divsChild>
            <w:div w:id="1700010005">
              <w:marLeft w:val="0"/>
              <w:marRight w:val="0"/>
              <w:marTop w:val="0"/>
              <w:marBottom w:val="0"/>
              <w:divBdr>
                <w:top w:val="none" w:sz="0" w:space="0" w:color="auto"/>
                <w:left w:val="none" w:sz="0" w:space="0" w:color="auto"/>
                <w:bottom w:val="none" w:sz="0" w:space="0" w:color="auto"/>
                <w:right w:val="none" w:sz="0" w:space="0" w:color="auto"/>
              </w:divBdr>
              <w:divsChild>
                <w:div w:id="1647128792">
                  <w:marLeft w:val="0"/>
                  <w:marRight w:val="0"/>
                  <w:marTop w:val="0"/>
                  <w:marBottom w:val="0"/>
                  <w:divBdr>
                    <w:top w:val="none" w:sz="0" w:space="0" w:color="auto"/>
                    <w:left w:val="none" w:sz="0" w:space="0" w:color="auto"/>
                    <w:bottom w:val="none" w:sz="0" w:space="0" w:color="auto"/>
                    <w:right w:val="none" w:sz="0" w:space="0" w:color="auto"/>
                  </w:divBdr>
                  <w:divsChild>
                    <w:div w:id="58026158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725492402">
      <w:bodyDiv w:val="1"/>
      <w:marLeft w:val="0"/>
      <w:marRight w:val="0"/>
      <w:marTop w:val="0"/>
      <w:marBottom w:val="0"/>
      <w:divBdr>
        <w:top w:val="none" w:sz="0" w:space="0" w:color="auto"/>
        <w:left w:val="none" w:sz="0" w:space="0" w:color="auto"/>
        <w:bottom w:val="none" w:sz="0" w:space="0" w:color="auto"/>
        <w:right w:val="none" w:sz="0" w:space="0" w:color="auto"/>
      </w:divBdr>
    </w:div>
    <w:div w:id="726996016">
      <w:bodyDiv w:val="1"/>
      <w:marLeft w:val="0"/>
      <w:marRight w:val="0"/>
      <w:marTop w:val="0"/>
      <w:marBottom w:val="0"/>
      <w:divBdr>
        <w:top w:val="none" w:sz="0" w:space="0" w:color="auto"/>
        <w:left w:val="none" w:sz="0" w:space="0" w:color="auto"/>
        <w:bottom w:val="none" w:sz="0" w:space="0" w:color="auto"/>
        <w:right w:val="none" w:sz="0" w:space="0" w:color="auto"/>
      </w:divBdr>
    </w:div>
    <w:div w:id="728723925">
      <w:bodyDiv w:val="1"/>
      <w:marLeft w:val="0"/>
      <w:marRight w:val="0"/>
      <w:marTop w:val="0"/>
      <w:marBottom w:val="0"/>
      <w:divBdr>
        <w:top w:val="none" w:sz="0" w:space="0" w:color="auto"/>
        <w:left w:val="none" w:sz="0" w:space="0" w:color="auto"/>
        <w:bottom w:val="none" w:sz="0" w:space="0" w:color="auto"/>
        <w:right w:val="none" w:sz="0" w:space="0" w:color="auto"/>
      </w:divBdr>
    </w:div>
    <w:div w:id="750539397">
      <w:bodyDiv w:val="1"/>
      <w:marLeft w:val="0"/>
      <w:marRight w:val="0"/>
      <w:marTop w:val="0"/>
      <w:marBottom w:val="0"/>
      <w:divBdr>
        <w:top w:val="none" w:sz="0" w:space="0" w:color="auto"/>
        <w:left w:val="none" w:sz="0" w:space="0" w:color="auto"/>
        <w:bottom w:val="none" w:sz="0" w:space="0" w:color="auto"/>
        <w:right w:val="none" w:sz="0" w:space="0" w:color="auto"/>
      </w:divBdr>
      <w:divsChild>
        <w:div w:id="1307853600">
          <w:marLeft w:val="0"/>
          <w:marRight w:val="0"/>
          <w:marTop w:val="0"/>
          <w:marBottom w:val="0"/>
          <w:divBdr>
            <w:top w:val="none" w:sz="0" w:space="0" w:color="auto"/>
            <w:left w:val="none" w:sz="0" w:space="0" w:color="auto"/>
            <w:bottom w:val="none" w:sz="0" w:space="0" w:color="auto"/>
            <w:right w:val="none" w:sz="0" w:space="0" w:color="auto"/>
          </w:divBdr>
          <w:divsChild>
            <w:div w:id="1655797687">
              <w:marLeft w:val="0"/>
              <w:marRight w:val="0"/>
              <w:marTop w:val="0"/>
              <w:marBottom w:val="0"/>
              <w:divBdr>
                <w:top w:val="none" w:sz="0" w:space="0" w:color="auto"/>
                <w:left w:val="none" w:sz="0" w:space="0" w:color="auto"/>
                <w:bottom w:val="none" w:sz="0" w:space="0" w:color="auto"/>
                <w:right w:val="none" w:sz="0" w:space="0" w:color="auto"/>
              </w:divBdr>
              <w:divsChild>
                <w:div w:id="21531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471598">
      <w:bodyDiv w:val="1"/>
      <w:marLeft w:val="0"/>
      <w:marRight w:val="0"/>
      <w:marTop w:val="0"/>
      <w:marBottom w:val="0"/>
      <w:divBdr>
        <w:top w:val="none" w:sz="0" w:space="0" w:color="auto"/>
        <w:left w:val="none" w:sz="0" w:space="0" w:color="auto"/>
        <w:bottom w:val="none" w:sz="0" w:space="0" w:color="auto"/>
        <w:right w:val="none" w:sz="0" w:space="0" w:color="auto"/>
      </w:divBdr>
    </w:div>
    <w:div w:id="754088124">
      <w:bodyDiv w:val="1"/>
      <w:marLeft w:val="0"/>
      <w:marRight w:val="0"/>
      <w:marTop w:val="0"/>
      <w:marBottom w:val="0"/>
      <w:divBdr>
        <w:top w:val="none" w:sz="0" w:space="0" w:color="auto"/>
        <w:left w:val="none" w:sz="0" w:space="0" w:color="auto"/>
        <w:bottom w:val="none" w:sz="0" w:space="0" w:color="auto"/>
        <w:right w:val="none" w:sz="0" w:space="0" w:color="auto"/>
      </w:divBdr>
    </w:div>
    <w:div w:id="776172178">
      <w:bodyDiv w:val="1"/>
      <w:marLeft w:val="0"/>
      <w:marRight w:val="0"/>
      <w:marTop w:val="0"/>
      <w:marBottom w:val="0"/>
      <w:divBdr>
        <w:top w:val="none" w:sz="0" w:space="0" w:color="auto"/>
        <w:left w:val="none" w:sz="0" w:space="0" w:color="auto"/>
        <w:bottom w:val="none" w:sz="0" w:space="0" w:color="auto"/>
        <w:right w:val="none" w:sz="0" w:space="0" w:color="auto"/>
      </w:divBdr>
    </w:div>
    <w:div w:id="782698513">
      <w:bodyDiv w:val="1"/>
      <w:marLeft w:val="0"/>
      <w:marRight w:val="0"/>
      <w:marTop w:val="0"/>
      <w:marBottom w:val="0"/>
      <w:divBdr>
        <w:top w:val="none" w:sz="0" w:space="0" w:color="auto"/>
        <w:left w:val="none" w:sz="0" w:space="0" w:color="auto"/>
        <w:bottom w:val="none" w:sz="0" w:space="0" w:color="auto"/>
        <w:right w:val="none" w:sz="0" w:space="0" w:color="auto"/>
      </w:divBdr>
    </w:div>
    <w:div w:id="787622097">
      <w:bodyDiv w:val="1"/>
      <w:marLeft w:val="0"/>
      <w:marRight w:val="0"/>
      <w:marTop w:val="0"/>
      <w:marBottom w:val="0"/>
      <w:divBdr>
        <w:top w:val="none" w:sz="0" w:space="0" w:color="auto"/>
        <w:left w:val="none" w:sz="0" w:space="0" w:color="auto"/>
        <w:bottom w:val="none" w:sz="0" w:space="0" w:color="auto"/>
        <w:right w:val="none" w:sz="0" w:space="0" w:color="auto"/>
      </w:divBdr>
    </w:div>
    <w:div w:id="788398083">
      <w:bodyDiv w:val="1"/>
      <w:marLeft w:val="0"/>
      <w:marRight w:val="0"/>
      <w:marTop w:val="0"/>
      <w:marBottom w:val="0"/>
      <w:divBdr>
        <w:top w:val="none" w:sz="0" w:space="0" w:color="auto"/>
        <w:left w:val="none" w:sz="0" w:space="0" w:color="auto"/>
        <w:bottom w:val="none" w:sz="0" w:space="0" w:color="auto"/>
        <w:right w:val="none" w:sz="0" w:space="0" w:color="auto"/>
      </w:divBdr>
    </w:div>
    <w:div w:id="856042143">
      <w:bodyDiv w:val="1"/>
      <w:marLeft w:val="0"/>
      <w:marRight w:val="0"/>
      <w:marTop w:val="0"/>
      <w:marBottom w:val="0"/>
      <w:divBdr>
        <w:top w:val="none" w:sz="0" w:space="0" w:color="auto"/>
        <w:left w:val="none" w:sz="0" w:space="0" w:color="auto"/>
        <w:bottom w:val="none" w:sz="0" w:space="0" w:color="auto"/>
        <w:right w:val="none" w:sz="0" w:space="0" w:color="auto"/>
      </w:divBdr>
    </w:div>
    <w:div w:id="869492926">
      <w:bodyDiv w:val="1"/>
      <w:marLeft w:val="0"/>
      <w:marRight w:val="0"/>
      <w:marTop w:val="0"/>
      <w:marBottom w:val="0"/>
      <w:divBdr>
        <w:top w:val="none" w:sz="0" w:space="0" w:color="auto"/>
        <w:left w:val="none" w:sz="0" w:space="0" w:color="auto"/>
        <w:bottom w:val="none" w:sz="0" w:space="0" w:color="auto"/>
        <w:right w:val="none" w:sz="0" w:space="0" w:color="auto"/>
      </w:divBdr>
    </w:div>
    <w:div w:id="875657304">
      <w:bodyDiv w:val="1"/>
      <w:marLeft w:val="0"/>
      <w:marRight w:val="0"/>
      <w:marTop w:val="0"/>
      <w:marBottom w:val="0"/>
      <w:divBdr>
        <w:top w:val="none" w:sz="0" w:space="0" w:color="auto"/>
        <w:left w:val="none" w:sz="0" w:space="0" w:color="auto"/>
        <w:bottom w:val="none" w:sz="0" w:space="0" w:color="auto"/>
        <w:right w:val="none" w:sz="0" w:space="0" w:color="auto"/>
      </w:divBdr>
    </w:div>
    <w:div w:id="878858062">
      <w:bodyDiv w:val="1"/>
      <w:marLeft w:val="0"/>
      <w:marRight w:val="0"/>
      <w:marTop w:val="0"/>
      <w:marBottom w:val="0"/>
      <w:divBdr>
        <w:top w:val="none" w:sz="0" w:space="0" w:color="auto"/>
        <w:left w:val="none" w:sz="0" w:space="0" w:color="auto"/>
        <w:bottom w:val="none" w:sz="0" w:space="0" w:color="auto"/>
        <w:right w:val="none" w:sz="0" w:space="0" w:color="auto"/>
      </w:divBdr>
    </w:div>
    <w:div w:id="894508846">
      <w:bodyDiv w:val="1"/>
      <w:marLeft w:val="0"/>
      <w:marRight w:val="0"/>
      <w:marTop w:val="0"/>
      <w:marBottom w:val="0"/>
      <w:divBdr>
        <w:top w:val="none" w:sz="0" w:space="0" w:color="auto"/>
        <w:left w:val="none" w:sz="0" w:space="0" w:color="auto"/>
        <w:bottom w:val="none" w:sz="0" w:space="0" w:color="auto"/>
        <w:right w:val="none" w:sz="0" w:space="0" w:color="auto"/>
      </w:divBdr>
      <w:divsChild>
        <w:div w:id="443765170">
          <w:marLeft w:val="0"/>
          <w:marRight w:val="0"/>
          <w:marTop w:val="0"/>
          <w:marBottom w:val="0"/>
          <w:divBdr>
            <w:top w:val="none" w:sz="0" w:space="0" w:color="auto"/>
            <w:left w:val="none" w:sz="0" w:space="0" w:color="auto"/>
            <w:bottom w:val="none" w:sz="0" w:space="0" w:color="auto"/>
            <w:right w:val="none" w:sz="0" w:space="0" w:color="auto"/>
          </w:divBdr>
          <w:divsChild>
            <w:div w:id="175272338">
              <w:marLeft w:val="0"/>
              <w:marRight w:val="0"/>
              <w:marTop w:val="0"/>
              <w:marBottom w:val="0"/>
              <w:divBdr>
                <w:top w:val="none" w:sz="0" w:space="0" w:color="auto"/>
                <w:left w:val="none" w:sz="0" w:space="0" w:color="auto"/>
                <w:bottom w:val="none" w:sz="0" w:space="0" w:color="auto"/>
                <w:right w:val="none" w:sz="0" w:space="0" w:color="auto"/>
              </w:divBdr>
              <w:divsChild>
                <w:div w:id="6634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831455">
      <w:bodyDiv w:val="1"/>
      <w:marLeft w:val="0"/>
      <w:marRight w:val="0"/>
      <w:marTop w:val="0"/>
      <w:marBottom w:val="0"/>
      <w:divBdr>
        <w:top w:val="none" w:sz="0" w:space="0" w:color="auto"/>
        <w:left w:val="none" w:sz="0" w:space="0" w:color="auto"/>
        <w:bottom w:val="none" w:sz="0" w:space="0" w:color="auto"/>
        <w:right w:val="none" w:sz="0" w:space="0" w:color="auto"/>
      </w:divBdr>
    </w:div>
    <w:div w:id="903636248">
      <w:bodyDiv w:val="1"/>
      <w:marLeft w:val="0"/>
      <w:marRight w:val="0"/>
      <w:marTop w:val="0"/>
      <w:marBottom w:val="0"/>
      <w:divBdr>
        <w:top w:val="none" w:sz="0" w:space="0" w:color="auto"/>
        <w:left w:val="none" w:sz="0" w:space="0" w:color="auto"/>
        <w:bottom w:val="none" w:sz="0" w:space="0" w:color="auto"/>
        <w:right w:val="none" w:sz="0" w:space="0" w:color="auto"/>
      </w:divBdr>
    </w:div>
    <w:div w:id="907544108">
      <w:bodyDiv w:val="1"/>
      <w:marLeft w:val="0"/>
      <w:marRight w:val="0"/>
      <w:marTop w:val="0"/>
      <w:marBottom w:val="0"/>
      <w:divBdr>
        <w:top w:val="none" w:sz="0" w:space="0" w:color="auto"/>
        <w:left w:val="none" w:sz="0" w:space="0" w:color="auto"/>
        <w:bottom w:val="none" w:sz="0" w:space="0" w:color="auto"/>
        <w:right w:val="none" w:sz="0" w:space="0" w:color="auto"/>
      </w:divBdr>
      <w:divsChild>
        <w:div w:id="1235895539">
          <w:marLeft w:val="0"/>
          <w:marRight w:val="0"/>
          <w:marTop w:val="0"/>
          <w:marBottom w:val="0"/>
          <w:divBdr>
            <w:top w:val="none" w:sz="0" w:space="0" w:color="auto"/>
            <w:left w:val="none" w:sz="0" w:space="0" w:color="auto"/>
            <w:bottom w:val="none" w:sz="0" w:space="0" w:color="auto"/>
            <w:right w:val="none" w:sz="0" w:space="0" w:color="auto"/>
          </w:divBdr>
          <w:divsChild>
            <w:div w:id="1115323970">
              <w:marLeft w:val="0"/>
              <w:marRight w:val="0"/>
              <w:marTop w:val="0"/>
              <w:marBottom w:val="0"/>
              <w:divBdr>
                <w:top w:val="none" w:sz="0" w:space="0" w:color="auto"/>
                <w:left w:val="none" w:sz="0" w:space="0" w:color="auto"/>
                <w:bottom w:val="none" w:sz="0" w:space="0" w:color="auto"/>
                <w:right w:val="none" w:sz="0" w:space="0" w:color="auto"/>
              </w:divBdr>
              <w:divsChild>
                <w:div w:id="48647649">
                  <w:marLeft w:val="0"/>
                  <w:marRight w:val="0"/>
                  <w:marTop w:val="0"/>
                  <w:marBottom w:val="0"/>
                  <w:divBdr>
                    <w:top w:val="none" w:sz="0" w:space="0" w:color="auto"/>
                    <w:left w:val="none" w:sz="0" w:space="0" w:color="auto"/>
                    <w:bottom w:val="none" w:sz="0" w:space="0" w:color="auto"/>
                    <w:right w:val="none" w:sz="0" w:space="0" w:color="auto"/>
                  </w:divBdr>
                  <w:divsChild>
                    <w:div w:id="21223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680102">
      <w:bodyDiv w:val="1"/>
      <w:marLeft w:val="0"/>
      <w:marRight w:val="0"/>
      <w:marTop w:val="0"/>
      <w:marBottom w:val="0"/>
      <w:divBdr>
        <w:top w:val="none" w:sz="0" w:space="0" w:color="auto"/>
        <w:left w:val="none" w:sz="0" w:space="0" w:color="auto"/>
        <w:bottom w:val="none" w:sz="0" w:space="0" w:color="auto"/>
        <w:right w:val="none" w:sz="0" w:space="0" w:color="auto"/>
      </w:divBdr>
    </w:div>
    <w:div w:id="930505124">
      <w:bodyDiv w:val="1"/>
      <w:marLeft w:val="0"/>
      <w:marRight w:val="0"/>
      <w:marTop w:val="0"/>
      <w:marBottom w:val="0"/>
      <w:divBdr>
        <w:top w:val="none" w:sz="0" w:space="0" w:color="auto"/>
        <w:left w:val="none" w:sz="0" w:space="0" w:color="auto"/>
        <w:bottom w:val="none" w:sz="0" w:space="0" w:color="auto"/>
        <w:right w:val="none" w:sz="0" w:space="0" w:color="auto"/>
      </w:divBdr>
      <w:divsChild>
        <w:div w:id="1665234013">
          <w:marLeft w:val="0"/>
          <w:marRight w:val="0"/>
          <w:marTop w:val="0"/>
          <w:marBottom w:val="0"/>
          <w:divBdr>
            <w:top w:val="none" w:sz="0" w:space="0" w:color="auto"/>
            <w:left w:val="none" w:sz="0" w:space="0" w:color="auto"/>
            <w:bottom w:val="none" w:sz="0" w:space="0" w:color="auto"/>
            <w:right w:val="none" w:sz="0" w:space="0" w:color="auto"/>
          </w:divBdr>
          <w:divsChild>
            <w:div w:id="170066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637370">
      <w:bodyDiv w:val="1"/>
      <w:marLeft w:val="0"/>
      <w:marRight w:val="0"/>
      <w:marTop w:val="0"/>
      <w:marBottom w:val="0"/>
      <w:divBdr>
        <w:top w:val="none" w:sz="0" w:space="0" w:color="auto"/>
        <w:left w:val="none" w:sz="0" w:space="0" w:color="auto"/>
        <w:bottom w:val="none" w:sz="0" w:space="0" w:color="auto"/>
        <w:right w:val="none" w:sz="0" w:space="0" w:color="auto"/>
      </w:divBdr>
      <w:divsChild>
        <w:div w:id="16735780">
          <w:marLeft w:val="0"/>
          <w:marRight w:val="0"/>
          <w:marTop w:val="0"/>
          <w:marBottom w:val="0"/>
          <w:divBdr>
            <w:top w:val="none" w:sz="0" w:space="0" w:color="auto"/>
            <w:left w:val="none" w:sz="0" w:space="0" w:color="auto"/>
            <w:bottom w:val="none" w:sz="0" w:space="0" w:color="auto"/>
            <w:right w:val="none" w:sz="0" w:space="0" w:color="auto"/>
          </w:divBdr>
          <w:divsChild>
            <w:div w:id="917902301">
              <w:marLeft w:val="0"/>
              <w:marRight w:val="0"/>
              <w:marTop w:val="0"/>
              <w:marBottom w:val="0"/>
              <w:divBdr>
                <w:top w:val="none" w:sz="0" w:space="0" w:color="auto"/>
                <w:left w:val="none" w:sz="0" w:space="0" w:color="auto"/>
                <w:bottom w:val="none" w:sz="0" w:space="0" w:color="auto"/>
                <w:right w:val="none" w:sz="0" w:space="0" w:color="auto"/>
              </w:divBdr>
              <w:divsChild>
                <w:div w:id="155195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046429">
      <w:bodyDiv w:val="1"/>
      <w:marLeft w:val="0"/>
      <w:marRight w:val="0"/>
      <w:marTop w:val="0"/>
      <w:marBottom w:val="0"/>
      <w:divBdr>
        <w:top w:val="none" w:sz="0" w:space="0" w:color="auto"/>
        <w:left w:val="none" w:sz="0" w:space="0" w:color="auto"/>
        <w:bottom w:val="none" w:sz="0" w:space="0" w:color="auto"/>
        <w:right w:val="none" w:sz="0" w:space="0" w:color="auto"/>
      </w:divBdr>
    </w:div>
    <w:div w:id="963737005">
      <w:bodyDiv w:val="1"/>
      <w:marLeft w:val="0"/>
      <w:marRight w:val="0"/>
      <w:marTop w:val="0"/>
      <w:marBottom w:val="0"/>
      <w:divBdr>
        <w:top w:val="none" w:sz="0" w:space="0" w:color="auto"/>
        <w:left w:val="none" w:sz="0" w:space="0" w:color="auto"/>
        <w:bottom w:val="none" w:sz="0" w:space="0" w:color="auto"/>
        <w:right w:val="none" w:sz="0" w:space="0" w:color="auto"/>
      </w:divBdr>
    </w:div>
    <w:div w:id="968322157">
      <w:bodyDiv w:val="1"/>
      <w:marLeft w:val="0"/>
      <w:marRight w:val="0"/>
      <w:marTop w:val="0"/>
      <w:marBottom w:val="0"/>
      <w:divBdr>
        <w:top w:val="none" w:sz="0" w:space="0" w:color="auto"/>
        <w:left w:val="none" w:sz="0" w:space="0" w:color="auto"/>
        <w:bottom w:val="none" w:sz="0" w:space="0" w:color="auto"/>
        <w:right w:val="none" w:sz="0" w:space="0" w:color="auto"/>
      </w:divBdr>
    </w:div>
    <w:div w:id="995769415">
      <w:bodyDiv w:val="1"/>
      <w:marLeft w:val="0"/>
      <w:marRight w:val="0"/>
      <w:marTop w:val="0"/>
      <w:marBottom w:val="0"/>
      <w:divBdr>
        <w:top w:val="none" w:sz="0" w:space="0" w:color="auto"/>
        <w:left w:val="none" w:sz="0" w:space="0" w:color="auto"/>
        <w:bottom w:val="none" w:sz="0" w:space="0" w:color="auto"/>
        <w:right w:val="none" w:sz="0" w:space="0" w:color="auto"/>
      </w:divBdr>
    </w:div>
    <w:div w:id="1012537400">
      <w:bodyDiv w:val="1"/>
      <w:marLeft w:val="0"/>
      <w:marRight w:val="0"/>
      <w:marTop w:val="0"/>
      <w:marBottom w:val="0"/>
      <w:divBdr>
        <w:top w:val="none" w:sz="0" w:space="0" w:color="auto"/>
        <w:left w:val="none" w:sz="0" w:space="0" w:color="auto"/>
        <w:bottom w:val="none" w:sz="0" w:space="0" w:color="auto"/>
        <w:right w:val="none" w:sz="0" w:space="0" w:color="auto"/>
      </w:divBdr>
    </w:div>
    <w:div w:id="1017536084">
      <w:bodyDiv w:val="1"/>
      <w:marLeft w:val="0"/>
      <w:marRight w:val="0"/>
      <w:marTop w:val="0"/>
      <w:marBottom w:val="0"/>
      <w:divBdr>
        <w:top w:val="none" w:sz="0" w:space="0" w:color="auto"/>
        <w:left w:val="none" w:sz="0" w:space="0" w:color="auto"/>
        <w:bottom w:val="none" w:sz="0" w:space="0" w:color="auto"/>
        <w:right w:val="none" w:sz="0" w:space="0" w:color="auto"/>
      </w:divBdr>
    </w:div>
    <w:div w:id="1020274449">
      <w:bodyDiv w:val="1"/>
      <w:marLeft w:val="0"/>
      <w:marRight w:val="0"/>
      <w:marTop w:val="0"/>
      <w:marBottom w:val="0"/>
      <w:divBdr>
        <w:top w:val="none" w:sz="0" w:space="0" w:color="auto"/>
        <w:left w:val="none" w:sz="0" w:space="0" w:color="auto"/>
        <w:bottom w:val="none" w:sz="0" w:space="0" w:color="auto"/>
        <w:right w:val="none" w:sz="0" w:space="0" w:color="auto"/>
      </w:divBdr>
    </w:div>
    <w:div w:id="1057581721">
      <w:bodyDiv w:val="1"/>
      <w:marLeft w:val="0"/>
      <w:marRight w:val="0"/>
      <w:marTop w:val="0"/>
      <w:marBottom w:val="0"/>
      <w:divBdr>
        <w:top w:val="none" w:sz="0" w:space="0" w:color="auto"/>
        <w:left w:val="none" w:sz="0" w:space="0" w:color="auto"/>
        <w:bottom w:val="none" w:sz="0" w:space="0" w:color="auto"/>
        <w:right w:val="none" w:sz="0" w:space="0" w:color="auto"/>
      </w:divBdr>
    </w:div>
    <w:div w:id="1122335618">
      <w:bodyDiv w:val="1"/>
      <w:marLeft w:val="0"/>
      <w:marRight w:val="0"/>
      <w:marTop w:val="0"/>
      <w:marBottom w:val="0"/>
      <w:divBdr>
        <w:top w:val="none" w:sz="0" w:space="0" w:color="auto"/>
        <w:left w:val="none" w:sz="0" w:space="0" w:color="auto"/>
        <w:bottom w:val="none" w:sz="0" w:space="0" w:color="auto"/>
        <w:right w:val="none" w:sz="0" w:space="0" w:color="auto"/>
      </w:divBdr>
    </w:div>
    <w:div w:id="1168786616">
      <w:bodyDiv w:val="1"/>
      <w:marLeft w:val="0"/>
      <w:marRight w:val="0"/>
      <w:marTop w:val="0"/>
      <w:marBottom w:val="0"/>
      <w:divBdr>
        <w:top w:val="none" w:sz="0" w:space="0" w:color="auto"/>
        <w:left w:val="none" w:sz="0" w:space="0" w:color="auto"/>
        <w:bottom w:val="none" w:sz="0" w:space="0" w:color="auto"/>
        <w:right w:val="none" w:sz="0" w:space="0" w:color="auto"/>
      </w:divBdr>
    </w:div>
    <w:div w:id="1186481799">
      <w:bodyDiv w:val="1"/>
      <w:marLeft w:val="0"/>
      <w:marRight w:val="0"/>
      <w:marTop w:val="0"/>
      <w:marBottom w:val="0"/>
      <w:divBdr>
        <w:top w:val="none" w:sz="0" w:space="0" w:color="auto"/>
        <w:left w:val="none" w:sz="0" w:space="0" w:color="auto"/>
        <w:bottom w:val="none" w:sz="0" w:space="0" w:color="auto"/>
        <w:right w:val="none" w:sz="0" w:space="0" w:color="auto"/>
      </w:divBdr>
    </w:div>
    <w:div w:id="1190920999">
      <w:bodyDiv w:val="1"/>
      <w:marLeft w:val="0"/>
      <w:marRight w:val="0"/>
      <w:marTop w:val="0"/>
      <w:marBottom w:val="0"/>
      <w:divBdr>
        <w:top w:val="none" w:sz="0" w:space="0" w:color="auto"/>
        <w:left w:val="none" w:sz="0" w:space="0" w:color="auto"/>
        <w:bottom w:val="none" w:sz="0" w:space="0" w:color="auto"/>
        <w:right w:val="none" w:sz="0" w:space="0" w:color="auto"/>
      </w:divBdr>
    </w:div>
    <w:div w:id="1196579369">
      <w:bodyDiv w:val="1"/>
      <w:marLeft w:val="0"/>
      <w:marRight w:val="0"/>
      <w:marTop w:val="0"/>
      <w:marBottom w:val="0"/>
      <w:divBdr>
        <w:top w:val="none" w:sz="0" w:space="0" w:color="auto"/>
        <w:left w:val="none" w:sz="0" w:space="0" w:color="auto"/>
        <w:bottom w:val="none" w:sz="0" w:space="0" w:color="auto"/>
        <w:right w:val="none" w:sz="0" w:space="0" w:color="auto"/>
      </w:divBdr>
    </w:div>
    <w:div w:id="1233852104">
      <w:bodyDiv w:val="1"/>
      <w:marLeft w:val="0"/>
      <w:marRight w:val="0"/>
      <w:marTop w:val="0"/>
      <w:marBottom w:val="0"/>
      <w:divBdr>
        <w:top w:val="none" w:sz="0" w:space="0" w:color="auto"/>
        <w:left w:val="none" w:sz="0" w:space="0" w:color="auto"/>
        <w:bottom w:val="none" w:sz="0" w:space="0" w:color="auto"/>
        <w:right w:val="none" w:sz="0" w:space="0" w:color="auto"/>
      </w:divBdr>
    </w:div>
    <w:div w:id="1272931355">
      <w:bodyDiv w:val="1"/>
      <w:marLeft w:val="0"/>
      <w:marRight w:val="0"/>
      <w:marTop w:val="0"/>
      <w:marBottom w:val="0"/>
      <w:divBdr>
        <w:top w:val="none" w:sz="0" w:space="0" w:color="auto"/>
        <w:left w:val="none" w:sz="0" w:space="0" w:color="auto"/>
        <w:bottom w:val="none" w:sz="0" w:space="0" w:color="auto"/>
        <w:right w:val="none" w:sz="0" w:space="0" w:color="auto"/>
      </w:divBdr>
    </w:div>
    <w:div w:id="1294020697">
      <w:bodyDiv w:val="1"/>
      <w:marLeft w:val="0"/>
      <w:marRight w:val="0"/>
      <w:marTop w:val="0"/>
      <w:marBottom w:val="0"/>
      <w:divBdr>
        <w:top w:val="none" w:sz="0" w:space="0" w:color="auto"/>
        <w:left w:val="none" w:sz="0" w:space="0" w:color="auto"/>
        <w:bottom w:val="none" w:sz="0" w:space="0" w:color="auto"/>
        <w:right w:val="none" w:sz="0" w:space="0" w:color="auto"/>
      </w:divBdr>
    </w:div>
    <w:div w:id="1295519927">
      <w:bodyDiv w:val="1"/>
      <w:marLeft w:val="0"/>
      <w:marRight w:val="0"/>
      <w:marTop w:val="0"/>
      <w:marBottom w:val="0"/>
      <w:divBdr>
        <w:top w:val="none" w:sz="0" w:space="0" w:color="auto"/>
        <w:left w:val="none" w:sz="0" w:space="0" w:color="auto"/>
        <w:bottom w:val="none" w:sz="0" w:space="0" w:color="auto"/>
        <w:right w:val="none" w:sz="0" w:space="0" w:color="auto"/>
      </w:divBdr>
    </w:div>
    <w:div w:id="1304962229">
      <w:bodyDiv w:val="1"/>
      <w:marLeft w:val="0"/>
      <w:marRight w:val="0"/>
      <w:marTop w:val="0"/>
      <w:marBottom w:val="0"/>
      <w:divBdr>
        <w:top w:val="none" w:sz="0" w:space="0" w:color="auto"/>
        <w:left w:val="none" w:sz="0" w:space="0" w:color="auto"/>
        <w:bottom w:val="none" w:sz="0" w:space="0" w:color="auto"/>
        <w:right w:val="none" w:sz="0" w:space="0" w:color="auto"/>
      </w:divBdr>
      <w:divsChild>
        <w:div w:id="1769152249">
          <w:marLeft w:val="0"/>
          <w:marRight w:val="0"/>
          <w:marTop w:val="0"/>
          <w:marBottom w:val="0"/>
          <w:divBdr>
            <w:top w:val="none" w:sz="0" w:space="0" w:color="auto"/>
            <w:left w:val="none" w:sz="0" w:space="0" w:color="auto"/>
            <w:bottom w:val="none" w:sz="0" w:space="0" w:color="auto"/>
            <w:right w:val="none" w:sz="0" w:space="0" w:color="auto"/>
          </w:divBdr>
          <w:divsChild>
            <w:div w:id="422458938">
              <w:marLeft w:val="0"/>
              <w:marRight w:val="0"/>
              <w:marTop w:val="0"/>
              <w:marBottom w:val="0"/>
              <w:divBdr>
                <w:top w:val="none" w:sz="0" w:space="0" w:color="auto"/>
                <w:left w:val="none" w:sz="0" w:space="0" w:color="auto"/>
                <w:bottom w:val="none" w:sz="0" w:space="0" w:color="auto"/>
                <w:right w:val="none" w:sz="0" w:space="0" w:color="auto"/>
              </w:divBdr>
              <w:divsChild>
                <w:div w:id="1892107533">
                  <w:marLeft w:val="0"/>
                  <w:marRight w:val="0"/>
                  <w:marTop w:val="0"/>
                  <w:marBottom w:val="0"/>
                  <w:divBdr>
                    <w:top w:val="none" w:sz="0" w:space="0" w:color="auto"/>
                    <w:left w:val="none" w:sz="0" w:space="0" w:color="auto"/>
                    <w:bottom w:val="none" w:sz="0" w:space="0" w:color="auto"/>
                    <w:right w:val="none" w:sz="0" w:space="0" w:color="auto"/>
                  </w:divBdr>
                  <w:divsChild>
                    <w:div w:id="1354769410">
                      <w:marLeft w:val="0"/>
                      <w:marRight w:val="0"/>
                      <w:marTop w:val="0"/>
                      <w:marBottom w:val="0"/>
                      <w:divBdr>
                        <w:top w:val="none" w:sz="0" w:space="0" w:color="auto"/>
                        <w:left w:val="none" w:sz="0" w:space="0" w:color="auto"/>
                        <w:bottom w:val="none" w:sz="0" w:space="0" w:color="auto"/>
                        <w:right w:val="none" w:sz="0" w:space="0" w:color="auto"/>
                      </w:divBdr>
                      <w:divsChild>
                        <w:div w:id="793862457">
                          <w:marLeft w:val="0"/>
                          <w:marRight w:val="0"/>
                          <w:marTop w:val="0"/>
                          <w:marBottom w:val="0"/>
                          <w:divBdr>
                            <w:top w:val="none" w:sz="0" w:space="0" w:color="auto"/>
                            <w:left w:val="none" w:sz="0" w:space="0" w:color="auto"/>
                            <w:bottom w:val="none" w:sz="0" w:space="0" w:color="auto"/>
                            <w:right w:val="none" w:sz="0" w:space="0" w:color="auto"/>
                          </w:divBdr>
                          <w:divsChild>
                            <w:div w:id="529562737">
                              <w:marLeft w:val="0"/>
                              <w:marRight w:val="0"/>
                              <w:marTop w:val="0"/>
                              <w:marBottom w:val="0"/>
                              <w:divBdr>
                                <w:top w:val="none" w:sz="0" w:space="0" w:color="auto"/>
                                <w:left w:val="none" w:sz="0" w:space="0" w:color="auto"/>
                                <w:bottom w:val="none" w:sz="0" w:space="0" w:color="auto"/>
                                <w:right w:val="none" w:sz="0" w:space="0" w:color="auto"/>
                              </w:divBdr>
                              <w:divsChild>
                                <w:div w:id="199519178">
                                  <w:marLeft w:val="0"/>
                                  <w:marRight w:val="0"/>
                                  <w:marTop w:val="0"/>
                                  <w:marBottom w:val="0"/>
                                  <w:divBdr>
                                    <w:top w:val="none" w:sz="0" w:space="0" w:color="auto"/>
                                    <w:left w:val="none" w:sz="0" w:space="0" w:color="auto"/>
                                    <w:bottom w:val="none" w:sz="0" w:space="0" w:color="auto"/>
                                    <w:right w:val="none" w:sz="0" w:space="0" w:color="auto"/>
                                  </w:divBdr>
                                  <w:divsChild>
                                    <w:div w:id="432751384">
                                      <w:marLeft w:val="0"/>
                                      <w:marRight w:val="0"/>
                                      <w:marTop w:val="0"/>
                                      <w:marBottom w:val="0"/>
                                      <w:divBdr>
                                        <w:top w:val="none" w:sz="0" w:space="0" w:color="auto"/>
                                        <w:left w:val="none" w:sz="0" w:space="0" w:color="auto"/>
                                        <w:bottom w:val="none" w:sz="0" w:space="0" w:color="auto"/>
                                        <w:right w:val="none" w:sz="0" w:space="0" w:color="auto"/>
                                      </w:divBdr>
                                    </w:div>
                                  </w:divsChild>
                                </w:div>
                                <w:div w:id="1533306648">
                                  <w:marLeft w:val="0"/>
                                  <w:marRight w:val="0"/>
                                  <w:marTop w:val="0"/>
                                  <w:marBottom w:val="0"/>
                                  <w:divBdr>
                                    <w:top w:val="none" w:sz="0" w:space="0" w:color="auto"/>
                                    <w:left w:val="none" w:sz="0" w:space="0" w:color="auto"/>
                                    <w:bottom w:val="none" w:sz="0" w:space="0" w:color="auto"/>
                                    <w:right w:val="none" w:sz="0" w:space="0" w:color="auto"/>
                                  </w:divBdr>
                                  <w:divsChild>
                                    <w:div w:id="114566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008677">
                          <w:marLeft w:val="0"/>
                          <w:marRight w:val="0"/>
                          <w:marTop w:val="0"/>
                          <w:marBottom w:val="0"/>
                          <w:divBdr>
                            <w:top w:val="none" w:sz="0" w:space="0" w:color="auto"/>
                            <w:left w:val="none" w:sz="0" w:space="0" w:color="auto"/>
                            <w:bottom w:val="none" w:sz="0" w:space="0" w:color="auto"/>
                            <w:right w:val="none" w:sz="0" w:space="0" w:color="auto"/>
                          </w:divBdr>
                          <w:divsChild>
                            <w:div w:id="1804617502">
                              <w:marLeft w:val="0"/>
                              <w:marRight w:val="0"/>
                              <w:marTop w:val="0"/>
                              <w:marBottom w:val="0"/>
                              <w:divBdr>
                                <w:top w:val="none" w:sz="0" w:space="0" w:color="auto"/>
                                <w:left w:val="none" w:sz="0" w:space="0" w:color="auto"/>
                                <w:bottom w:val="none" w:sz="0" w:space="0" w:color="auto"/>
                                <w:right w:val="none" w:sz="0" w:space="0" w:color="auto"/>
                              </w:divBdr>
                            </w:div>
                          </w:divsChild>
                        </w:div>
                        <w:div w:id="129043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5356200">
      <w:bodyDiv w:val="1"/>
      <w:marLeft w:val="0"/>
      <w:marRight w:val="0"/>
      <w:marTop w:val="0"/>
      <w:marBottom w:val="0"/>
      <w:divBdr>
        <w:top w:val="none" w:sz="0" w:space="0" w:color="auto"/>
        <w:left w:val="none" w:sz="0" w:space="0" w:color="auto"/>
        <w:bottom w:val="none" w:sz="0" w:space="0" w:color="auto"/>
        <w:right w:val="none" w:sz="0" w:space="0" w:color="auto"/>
      </w:divBdr>
    </w:div>
    <w:div w:id="1322853361">
      <w:bodyDiv w:val="1"/>
      <w:marLeft w:val="0"/>
      <w:marRight w:val="0"/>
      <w:marTop w:val="0"/>
      <w:marBottom w:val="0"/>
      <w:divBdr>
        <w:top w:val="none" w:sz="0" w:space="0" w:color="auto"/>
        <w:left w:val="none" w:sz="0" w:space="0" w:color="auto"/>
        <w:bottom w:val="none" w:sz="0" w:space="0" w:color="auto"/>
        <w:right w:val="none" w:sz="0" w:space="0" w:color="auto"/>
      </w:divBdr>
    </w:div>
    <w:div w:id="1334183185">
      <w:bodyDiv w:val="1"/>
      <w:marLeft w:val="0"/>
      <w:marRight w:val="0"/>
      <w:marTop w:val="0"/>
      <w:marBottom w:val="0"/>
      <w:divBdr>
        <w:top w:val="none" w:sz="0" w:space="0" w:color="auto"/>
        <w:left w:val="none" w:sz="0" w:space="0" w:color="auto"/>
        <w:bottom w:val="none" w:sz="0" w:space="0" w:color="auto"/>
        <w:right w:val="none" w:sz="0" w:space="0" w:color="auto"/>
      </w:divBdr>
    </w:div>
    <w:div w:id="1337079101">
      <w:bodyDiv w:val="1"/>
      <w:marLeft w:val="0"/>
      <w:marRight w:val="0"/>
      <w:marTop w:val="0"/>
      <w:marBottom w:val="0"/>
      <w:divBdr>
        <w:top w:val="none" w:sz="0" w:space="0" w:color="auto"/>
        <w:left w:val="none" w:sz="0" w:space="0" w:color="auto"/>
        <w:bottom w:val="none" w:sz="0" w:space="0" w:color="auto"/>
        <w:right w:val="none" w:sz="0" w:space="0" w:color="auto"/>
      </w:divBdr>
      <w:divsChild>
        <w:div w:id="861743826">
          <w:marLeft w:val="0"/>
          <w:marRight w:val="0"/>
          <w:marTop w:val="0"/>
          <w:marBottom w:val="0"/>
          <w:divBdr>
            <w:top w:val="none" w:sz="0" w:space="0" w:color="auto"/>
            <w:left w:val="none" w:sz="0" w:space="0" w:color="auto"/>
            <w:bottom w:val="none" w:sz="0" w:space="0" w:color="auto"/>
            <w:right w:val="none" w:sz="0" w:space="0" w:color="auto"/>
          </w:divBdr>
          <w:divsChild>
            <w:div w:id="84443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488260">
      <w:bodyDiv w:val="1"/>
      <w:marLeft w:val="0"/>
      <w:marRight w:val="0"/>
      <w:marTop w:val="0"/>
      <w:marBottom w:val="0"/>
      <w:divBdr>
        <w:top w:val="none" w:sz="0" w:space="0" w:color="auto"/>
        <w:left w:val="none" w:sz="0" w:space="0" w:color="auto"/>
        <w:bottom w:val="none" w:sz="0" w:space="0" w:color="auto"/>
        <w:right w:val="none" w:sz="0" w:space="0" w:color="auto"/>
      </w:divBdr>
    </w:div>
    <w:div w:id="1385711461">
      <w:bodyDiv w:val="1"/>
      <w:marLeft w:val="0"/>
      <w:marRight w:val="0"/>
      <w:marTop w:val="0"/>
      <w:marBottom w:val="0"/>
      <w:divBdr>
        <w:top w:val="none" w:sz="0" w:space="0" w:color="auto"/>
        <w:left w:val="none" w:sz="0" w:space="0" w:color="auto"/>
        <w:bottom w:val="none" w:sz="0" w:space="0" w:color="auto"/>
        <w:right w:val="none" w:sz="0" w:space="0" w:color="auto"/>
      </w:divBdr>
    </w:div>
    <w:div w:id="1405571710">
      <w:bodyDiv w:val="1"/>
      <w:marLeft w:val="0"/>
      <w:marRight w:val="0"/>
      <w:marTop w:val="0"/>
      <w:marBottom w:val="0"/>
      <w:divBdr>
        <w:top w:val="none" w:sz="0" w:space="0" w:color="auto"/>
        <w:left w:val="none" w:sz="0" w:space="0" w:color="auto"/>
        <w:bottom w:val="none" w:sz="0" w:space="0" w:color="auto"/>
        <w:right w:val="none" w:sz="0" w:space="0" w:color="auto"/>
      </w:divBdr>
    </w:div>
    <w:div w:id="1413047822">
      <w:bodyDiv w:val="1"/>
      <w:marLeft w:val="0"/>
      <w:marRight w:val="0"/>
      <w:marTop w:val="0"/>
      <w:marBottom w:val="0"/>
      <w:divBdr>
        <w:top w:val="none" w:sz="0" w:space="0" w:color="auto"/>
        <w:left w:val="none" w:sz="0" w:space="0" w:color="auto"/>
        <w:bottom w:val="none" w:sz="0" w:space="0" w:color="auto"/>
        <w:right w:val="none" w:sz="0" w:space="0" w:color="auto"/>
      </w:divBdr>
    </w:div>
    <w:div w:id="1413236851">
      <w:bodyDiv w:val="1"/>
      <w:marLeft w:val="0"/>
      <w:marRight w:val="0"/>
      <w:marTop w:val="0"/>
      <w:marBottom w:val="0"/>
      <w:divBdr>
        <w:top w:val="none" w:sz="0" w:space="0" w:color="auto"/>
        <w:left w:val="none" w:sz="0" w:space="0" w:color="auto"/>
        <w:bottom w:val="none" w:sz="0" w:space="0" w:color="auto"/>
        <w:right w:val="none" w:sz="0" w:space="0" w:color="auto"/>
      </w:divBdr>
    </w:div>
    <w:div w:id="1415859633">
      <w:bodyDiv w:val="1"/>
      <w:marLeft w:val="0"/>
      <w:marRight w:val="0"/>
      <w:marTop w:val="0"/>
      <w:marBottom w:val="0"/>
      <w:divBdr>
        <w:top w:val="none" w:sz="0" w:space="0" w:color="auto"/>
        <w:left w:val="none" w:sz="0" w:space="0" w:color="auto"/>
        <w:bottom w:val="none" w:sz="0" w:space="0" w:color="auto"/>
        <w:right w:val="none" w:sz="0" w:space="0" w:color="auto"/>
      </w:divBdr>
    </w:div>
    <w:div w:id="1419869324">
      <w:bodyDiv w:val="1"/>
      <w:marLeft w:val="0"/>
      <w:marRight w:val="0"/>
      <w:marTop w:val="0"/>
      <w:marBottom w:val="0"/>
      <w:divBdr>
        <w:top w:val="none" w:sz="0" w:space="0" w:color="auto"/>
        <w:left w:val="none" w:sz="0" w:space="0" w:color="auto"/>
        <w:bottom w:val="none" w:sz="0" w:space="0" w:color="auto"/>
        <w:right w:val="none" w:sz="0" w:space="0" w:color="auto"/>
      </w:divBdr>
    </w:div>
    <w:div w:id="1453792565">
      <w:bodyDiv w:val="1"/>
      <w:marLeft w:val="0"/>
      <w:marRight w:val="0"/>
      <w:marTop w:val="0"/>
      <w:marBottom w:val="0"/>
      <w:divBdr>
        <w:top w:val="none" w:sz="0" w:space="0" w:color="auto"/>
        <w:left w:val="none" w:sz="0" w:space="0" w:color="auto"/>
        <w:bottom w:val="none" w:sz="0" w:space="0" w:color="auto"/>
        <w:right w:val="none" w:sz="0" w:space="0" w:color="auto"/>
      </w:divBdr>
    </w:div>
    <w:div w:id="1479806073">
      <w:bodyDiv w:val="1"/>
      <w:marLeft w:val="0"/>
      <w:marRight w:val="0"/>
      <w:marTop w:val="0"/>
      <w:marBottom w:val="0"/>
      <w:divBdr>
        <w:top w:val="none" w:sz="0" w:space="0" w:color="auto"/>
        <w:left w:val="none" w:sz="0" w:space="0" w:color="auto"/>
        <w:bottom w:val="none" w:sz="0" w:space="0" w:color="auto"/>
        <w:right w:val="none" w:sz="0" w:space="0" w:color="auto"/>
      </w:divBdr>
    </w:div>
    <w:div w:id="1502576274">
      <w:bodyDiv w:val="1"/>
      <w:marLeft w:val="0"/>
      <w:marRight w:val="0"/>
      <w:marTop w:val="0"/>
      <w:marBottom w:val="0"/>
      <w:divBdr>
        <w:top w:val="none" w:sz="0" w:space="0" w:color="auto"/>
        <w:left w:val="none" w:sz="0" w:space="0" w:color="auto"/>
        <w:bottom w:val="none" w:sz="0" w:space="0" w:color="auto"/>
        <w:right w:val="none" w:sz="0" w:space="0" w:color="auto"/>
      </w:divBdr>
    </w:div>
    <w:div w:id="1513688101">
      <w:bodyDiv w:val="1"/>
      <w:marLeft w:val="0"/>
      <w:marRight w:val="0"/>
      <w:marTop w:val="0"/>
      <w:marBottom w:val="0"/>
      <w:divBdr>
        <w:top w:val="none" w:sz="0" w:space="0" w:color="auto"/>
        <w:left w:val="none" w:sz="0" w:space="0" w:color="auto"/>
        <w:bottom w:val="none" w:sz="0" w:space="0" w:color="auto"/>
        <w:right w:val="none" w:sz="0" w:space="0" w:color="auto"/>
      </w:divBdr>
    </w:div>
    <w:div w:id="1523008185">
      <w:bodyDiv w:val="1"/>
      <w:marLeft w:val="0"/>
      <w:marRight w:val="0"/>
      <w:marTop w:val="0"/>
      <w:marBottom w:val="0"/>
      <w:divBdr>
        <w:top w:val="none" w:sz="0" w:space="0" w:color="auto"/>
        <w:left w:val="none" w:sz="0" w:space="0" w:color="auto"/>
        <w:bottom w:val="none" w:sz="0" w:space="0" w:color="auto"/>
        <w:right w:val="none" w:sz="0" w:space="0" w:color="auto"/>
      </w:divBdr>
      <w:divsChild>
        <w:div w:id="1979794145">
          <w:marLeft w:val="0"/>
          <w:marRight w:val="0"/>
          <w:marTop w:val="0"/>
          <w:marBottom w:val="0"/>
          <w:divBdr>
            <w:top w:val="none" w:sz="0" w:space="0" w:color="auto"/>
            <w:left w:val="none" w:sz="0" w:space="0" w:color="auto"/>
            <w:bottom w:val="none" w:sz="0" w:space="0" w:color="auto"/>
            <w:right w:val="none" w:sz="0" w:space="0" w:color="auto"/>
          </w:divBdr>
          <w:divsChild>
            <w:div w:id="150670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34938">
      <w:bodyDiv w:val="1"/>
      <w:marLeft w:val="0"/>
      <w:marRight w:val="0"/>
      <w:marTop w:val="0"/>
      <w:marBottom w:val="0"/>
      <w:divBdr>
        <w:top w:val="none" w:sz="0" w:space="0" w:color="auto"/>
        <w:left w:val="none" w:sz="0" w:space="0" w:color="auto"/>
        <w:bottom w:val="none" w:sz="0" w:space="0" w:color="auto"/>
        <w:right w:val="none" w:sz="0" w:space="0" w:color="auto"/>
      </w:divBdr>
    </w:div>
    <w:div w:id="1566797880">
      <w:bodyDiv w:val="1"/>
      <w:marLeft w:val="0"/>
      <w:marRight w:val="0"/>
      <w:marTop w:val="0"/>
      <w:marBottom w:val="0"/>
      <w:divBdr>
        <w:top w:val="none" w:sz="0" w:space="0" w:color="auto"/>
        <w:left w:val="none" w:sz="0" w:space="0" w:color="auto"/>
        <w:bottom w:val="none" w:sz="0" w:space="0" w:color="auto"/>
        <w:right w:val="none" w:sz="0" w:space="0" w:color="auto"/>
      </w:divBdr>
    </w:div>
    <w:div w:id="1581059966">
      <w:bodyDiv w:val="1"/>
      <w:marLeft w:val="0"/>
      <w:marRight w:val="0"/>
      <w:marTop w:val="0"/>
      <w:marBottom w:val="0"/>
      <w:divBdr>
        <w:top w:val="none" w:sz="0" w:space="0" w:color="auto"/>
        <w:left w:val="none" w:sz="0" w:space="0" w:color="auto"/>
        <w:bottom w:val="none" w:sz="0" w:space="0" w:color="auto"/>
        <w:right w:val="none" w:sz="0" w:space="0" w:color="auto"/>
      </w:divBdr>
    </w:div>
    <w:div w:id="1610316734">
      <w:bodyDiv w:val="1"/>
      <w:marLeft w:val="0"/>
      <w:marRight w:val="0"/>
      <w:marTop w:val="0"/>
      <w:marBottom w:val="0"/>
      <w:divBdr>
        <w:top w:val="none" w:sz="0" w:space="0" w:color="auto"/>
        <w:left w:val="none" w:sz="0" w:space="0" w:color="auto"/>
        <w:bottom w:val="none" w:sz="0" w:space="0" w:color="auto"/>
        <w:right w:val="none" w:sz="0" w:space="0" w:color="auto"/>
      </w:divBdr>
    </w:div>
    <w:div w:id="1612278853">
      <w:bodyDiv w:val="1"/>
      <w:marLeft w:val="0"/>
      <w:marRight w:val="0"/>
      <w:marTop w:val="0"/>
      <w:marBottom w:val="0"/>
      <w:divBdr>
        <w:top w:val="none" w:sz="0" w:space="0" w:color="auto"/>
        <w:left w:val="none" w:sz="0" w:space="0" w:color="auto"/>
        <w:bottom w:val="none" w:sz="0" w:space="0" w:color="auto"/>
        <w:right w:val="none" w:sz="0" w:space="0" w:color="auto"/>
      </w:divBdr>
    </w:div>
    <w:div w:id="1618171857">
      <w:bodyDiv w:val="1"/>
      <w:marLeft w:val="0"/>
      <w:marRight w:val="0"/>
      <w:marTop w:val="0"/>
      <w:marBottom w:val="0"/>
      <w:divBdr>
        <w:top w:val="none" w:sz="0" w:space="0" w:color="auto"/>
        <w:left w:val="none" w:sz="0" w:space="0" w:color="auto"/>
        <w:bottom w:val="none" w:sz="0" w:space="0" w:color="auto"/>
        <w:right w:val="none" w:sz="0" w:space="0" w:color="auto"/>
      </w:divBdr>
    </w:div>
    <w:div w:id="1625235484">
      <w:bodyDiv w:val="1"/>
      <w:marLeft w:val="0"/>
      <w:marRight w:val="0"/>
      <w:marTop w:val="0"/>
      <w:marBottom w:val="0"/>
      <w:divBdr>
        <w:top w:val="none" w:sz="0" w:space="0" w:color="auto"/>
        <w:left w:val="none" w:sz="0" w:space="0" w:color="auto"/>
        <w:bottom w:val="none" w:sz="0" w:space="0" w:color="auto"/>
        <w:right w:val="none" w:sz="0" w:space="0" w:color="auto"/>
      </w:divBdr>
    </w:div>
    <w:div w:id="1669673534">
      <w:bodyDiv w:val="1"/>
      <w:marLeft w:val="0"/>
      <w:marRight w:val="0"/>
      <w:marTop w:val="0"/>
      <w:marBottom w:val="0"/>
      <w:divBdr>
        <w:top w:val="none" w:sz="0" w:space="0" w:color="auto"/>
        <w:left w:val="none" w:sz="0" w:space="0" w:color="auto"/>
        <w:bottom w:val="none" w:sz="0" w:space="0" w:color="auto"/>
        <w:right w:val="none" w:sz="0" w:space="0" w:color="auto"/>
      </w:divBdr>
      <w:divsChild>
        <w:div w:id="234707450">
          <w:marLeft w:val="0"/>
          <w:marRight w:val="0"/>
          <w:marTop w:val="0"/>
          <w:marBottom w:val="0"/>
          <w:divBdr>
            <w:top w:val="none" w:sz="0" w:space="0" w:color="auto"/>
            <w:left w:val="none" w:sz="0" w:space="0" w:color="auto"/>
            <w:bottom w:val="none" w:sz="0" w:space="0" w:color="auto"/>
            <w:right w:val="none" w:sz="0" w:space="0" w:color="auto"/>
          </w:divBdr>
          <w:divsChild>
            <w:div w:id="379794199">
              <w:marLeft w:val="0"/>
              <w:marRight w:val="0"/>
              <w:marTop w:val="0"/>
              <w:marBottom w:val="0"/>
              <w:divBdr>
                <w:top w:val="none" w:sz="0" w:space="0" w:color="auto"/>
                <w:left w:val="none" w:sz="0" w:space="0" w:color="auto"/>
                <w:bottom w:val="none" w:sz="0" w:space="0" w:color="auto"/>
                <w:right w:val="none" w:sz="0" w:space="0" w:color="auto"/>
              </w:divBdr>
              <w:divsChild>
                <w:div w:id="625935287">
                  <w:marLeft w:val="0"/>
                  <w:marRight w:val="0"/>
                  <w:marTop w:val="0"/>
                  <w:marBottom w:val="0"/>
                  <w:divBdr>
                    <w:top w:val="none" w:sz="0" w:space="0" w:color="auto"/>
                    <w:left w:val="none" w:sz="0" w:space="0" w:color="auto"/>
                    <w:bottom w:val="none" w:sz="0" w:space="0" w:color="auto"/>
                    <w:right w:val="none" w:sz="0" w:space="0" w:color="auto"/>
                  </w:divBdr>
                  <w:divsChild>
                    <w:div w:id="187453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13306">
      <w:bodyDiv w:val="1"/>
      <w:marLeft w:val="0"/>
      <w:marRight w:val="0"/>
      <w:marTop w:val="0"/>
      <w:marBottom w:val="0"/>
      <w:divBdr>
        <w:top w:val="none" w:sz="0" w:space="0" w:color="auto"/>
        <w:left w:val="none" w:sz="0" w:space="0" w:color="auto"/>
        <w:bottom w:val="none" w:sz="0" w:space="0" w:color="auto"/>
        <w:right w:val="none" w:sz="0" w:space="0" w:color="auto"/>
      </w:divBdr>
    </w:div>
    <w:div w:id="1779450461">
      <w:bodyDiv w:val="1"/>
      <w:marLeft w:val="0"/>
      <w:marRight w:val="0"/>
      <w:marTop w:val="0"/>
      <w:marBottom w:val="0"/>
      <w:divBdr>
        <w:top w:val="none" w:sz="0" w:space="0" w:color="auto"/>
        <w:left w:val="none" w:sz="0" w:space="0" w:color="auto"/>
        <w:bottom w:val="none" w:sz="0" w:space="0" w:color="auto"/>
        <w:right w:val="none" w:sz="0" w:space="0" w:color="auto"/>
      </w:divBdr>
      <w:divsChild>
        <w:div w:id="868954348">
          <w:marLeft w:val="0"/>
          <w:marRight w:val="0"/>
          <w:marTop w:val="0"/>
          <w:marBottom w:val="0"/>
          <w:divBdr>
            <w:top w:val="none" w:sz="0" w:space="0" w:color="auto"/>
            <w:left w:val="none" w:sz="0" w:space="0" w:color="auto"/>
            <w:bottom w:val="none" w:sz="0" w:space="0" w:color="auto"/>
            <w:right w:val="none" w:sz="0" w:space="0" w:color="auto"/>
          </w:divBdr>
          <w:divsChild>
            <w:div w:id="1185051801">
              <w:marLeft w:val="0"/>
              <w:marRight w:val="0"/>
              <w:marTop w:val="0"/>
              <w:marBottom w:val="0"/>
              <w:divBdr>
                <w:top w:val="none" w:sz="0" w:space="0" w:color="auto"/>
                <w:left w:val="none" w:sz="0" w:space="0" w:color="auto"/>
                <w:bottom w:val="none" w:sz="0" w:space="0" w:color="auto"/>
                <w:right w:val="none" w:sz="0" w:space="0" w:color="auto"/>
              </w:divBdr>
              <w:divsChild>
                <w:div w:id="159162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715458">
      <w:bodyDiv w:val="1"/>
      <w:marLeft w:val="0"/>
      <w:marRight w:val="0"/>
      <w:marTop w:val="0"/>
      <w:marBottom w:val="0"/>
      <w:divBdr>
        <w:top w:val="none" w:sz="0" w:space="0" w:color="auto"/>
        <w:left w:val="none" w:sz="0" w:space="0" w:color="auto"/>
        <w:bottom w:val="none" w:sz="0" w:space="0" w:color="auto"/>
        <w:right w:val="none" w:sz="0" w:space="0" w:color="auto"/>
      </w:divBdr>
    </w:div>
    <w:div w:id="1779833240">
      <w:bodyDiv w:val="1"/>
      <w:marLeft w:val="0"/>
      <w:marRight w:val="0"/>
      <w:marTop w:val="0"/>
      <w:marBottom w:val="0"/>
      <w:divBdr>
        <w:top w:val="none" w:sz="0" w:space="0" w:color="auto"/>
        <w:left w:val="none" w:sz="0" w:space="0" w:color="auto"/>
        <w:bottom w:val="none" w:sz="0" w:space="0" w:color="auto"/>
        <w:right w:val="none" w:sz="0" w:space="0" w:color="auto"/>
      </w:divBdr>
      <w:divsChild>
        <w:div w:id="167213811">
          <w:marLeft w:val="0"/>
          <w:marRight w:val="0"/>
          <w:marTop w:val="0"/>
          <w:marBottom w:val="0"/>
          <w:divBdr>
            <w:top w:val="none" w:sz="0" w:space="0" w:color="auto"/>
            <w:left w:val="none" w:sz="0" w:space="0" w:color="auto"/>
            <w:bottom w:val="none" w:sz="0" w:space="0" w:color="auto"/>
            <w:right w:val="none" w:sz="0" w:space="0" w:color="auto"/>
          </w:divBdr>
          <w:divsChild>
            <w:div w:id="1567228808">
              <w:marLeft w:val="0"/>
              <w:marRight w:val="0"/>
              <w:marTop w:val="0"/>
              <w:marBottom w:val="0"/>
              <w:divBdr>
                <w:top w:val="none" w:sz="0" w:space="0" w:color="auto"/>
                <w:left w:val="none" w:sz="0" w:space="0" w:color="auto"/>
                <w:bottom w:val="none" w:sz="0" w:space="0" w:color="auto"/>
                <w:right w:val="none" w:sz="0" w:space="0" w:color="auto"/>
              </w:divBdr>
              <w:divsChild>
                <w:div w:id="1851066111">
                  <w:marLeft w:val="0"/>
                  <w:marRight w:val="0"/>
                  <w:marTop w:val="0"/>
                  <w:marBottom w:val="0"/>
                  <w:divBdr>
                    <w:top w:val="none" w:sz="0" w:space="0" w:color="auto"/>
                    <w:left w:val="none" w:sz="0" w:space="0" w:color="auto"/>
                    <w:bottom w:val="none" w:sz="0" w:space="0" w:color="auto"/>
                    <w:right w:val="none" w:sz="0" w:space="0" w:color="auto"/>
                  </w:divBdr>
                  <w:divsChild>
                    <w:div w:id="46632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045641">
      <w:bodyDiv w:val="1"/>
      <w:marLeft w:val="0"/>
      <w:marRight w:val="0"/>
      <w:marTop w:val="0"/>
      <w:marBottom w:val="0"/>
      <w:divBdr>
        <w:top w:val="none" w:sz="0" w:space="0" w:color="auto"/>
        <w:left w:val="none" w:sz="0" w:space="0" w:color="auto"/>
        <w:bottom w:val="none" w:sz="0" w:space="0" w:color="auto"/>
        <w:right w:val="none" w:sz="0" w:space="0" w:color="auto"/>
      </w:divBdr>
    </w:div>
    <w:div w:id="1793665384">
      <w:bodyDiv w:val="1"/>
      <w:marLeft w:val="0"/>
      <w:marRight w:val="0"/>
      <w:marTop w:val="0"/>
      <w:marBottom w:val="0"/>
      <w:divBdr>
        <w:top w:val="none" w:sz="0" w:space="0" w:color="auto"/>
        <w:left w:val="none" w:sz="0" w:space="0" w:color="auto"/>
        <w:bottom w:val="none" w:sz="0" w:space="0" w:color="auto"/>
        <w:right w:val="none" w:sz="0" w:space="0" w:color="auto"/>
      </w:divBdr>
    </w:div>
    <w:div w:id="1810131498">
      <w:bodyDiv w:val="1"/>
      <w:marLeft w:val="0"/>
      <w:marRight w:val="0"/>
      <w:marTop w:val="0"/>
      <w:marBottom w:val="0"/>
      <w:divBdr>
        <w:top w:val="none" w:sz="0" w:space="0" w:color="auto"/>
        <w:left w:val="none" w:sz="0" w:space="0" w:color="auto"/>
        <w:bottom w:val="none" w:sz="0" w:space="0" w:color="auto"/>
        <w:right w:val="none" w:sz="0" w:space="0" w:color="auto"/>
      </w:divBdr>
      <w:divsChild>
        <w:div w:id="198661946">
          <w:marLeft w:val="0"/>
          <w:marRight w:val="0"/>
          <w:marTop w:val="0"/>
          <w:marBottom w:val="0"/>
          <w:divBdr>
            <w:top w:val="none" w:sz="0" w:space="0" w:color="auto"/>
            <w:left w:val="none" w:sz="0" w:space="0" w:color="auto"/>
            <w:bottom w:val="none" w:sz="0" w:space="0" w:color="auto"/>
            <w:right w:val="none" w:sz="0" w:space="0" w:color="auto"/>
          </w:divBdr>
          <w:divsChild>
            <w:div w:id="1456102817">
              <w:marLeft w:val="0"/>
              <w:marRight w:val="0"/>
              <w:marTop w:val="0"/>
              <w:marBottom w:val="0"/>
              <w:divBdr>
                <w:top w:val="none" w:sz="0" w:space="0" w:color="auto"/>
                <w:left w:val="none" w:sz="0" w:space="0" w:color="auto"/>
                <w:bottom w:val="none" w:sz="0" w:space="0" w:color="auto"/>
                <w:right w:val="none" w:sz="0" w:space="0" w:color="auto"/>
              </w:divBdr>
              <w:divsChild>
                <w:div w:id="121766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673336">
      <w:bodyDiv w:val="1"/>
      <w:marLeft w:val="0"/>
      <w:marRight w:val="0"/>
      <w:marTop w:val="0"/>
      <w:marBottom w:val="0"/>
      <w:divBdr>
        <w:top w:val="none" w:sz="0" w:space="0" w:color="auto"/>
        <w:left w:val="none" w:sz="0" w:space="0" w:color="auto"/>
        <w:bottom w:val="none" w:sz="0" w:space="0" w:color="auto"/>
        <w:right w:val="none" w:sz="0" w:space="0" w:color="auto"/>
      </w:divBdr>
    </w:div>
    <w:div w:id="1818375026">
      <w:bodyDiv w:val="1"/>
      <w:marLeft w:val="0"/>
      <w:marRight w:val="0"/>
      <w:marTop w:val="0"/>
      <w:marBottom w:val="0"/>
      <w:divBdr>
        <w:top w:val="none" w:sz="0" w:space="0" w:color="auto"/>
        <w:left w:val="none" w:sz="0" w:space="0" w:color="auto"/>
        <w:bottom w:val="none" w:sz="0" w:space="0" w:color="auto"/>
        <w:right w:val="none" w:sz="0" w:space="0" w:color="auto"/>
      </w:divBdr>
    </w:div>
    <w:div w:id="1823540810">
      <w:bodyDiv w:val="1"/>
      <w:marLeft w:val="0"/>
      <w:marRight w:val="0"/>
      <w:marTop w:val="0"/>
      <w:marBottom w:val="0"/>
      <w:divBdr>
        <w:top w:val="none" w:sz="0" w:space="0" w:color="auto"/>
        <w:left w:val="none" w:sz="0" w:space="0" w:color="auto"/>
        <w:bottom w:val="none" w:sz="0" w:space="0" w:color="auto"/>
        <w:right w:val="none" w:sz="0" w:space="0" w:color="auto"/>
      </w:divBdr>
    </w:div>
    <w:div w:id="1837987585">
      <w:bodyDiv w:val="1"/>
      <w:marLeft w:val="0"/>
      <w:marRight w:val="0"/>
      <w:marTop w:val="0"/>
      <w:marBottom w:val="0"/>
      <w:divBdr>
        <w:top w:val="none" w:sz="0" w:space="0" w:color="auto"/>
        <w:left w:val="none" w:sz="0" w:space="0" w:color="auto"/>
        <w:bottom w:val="none" w:sz="0" w:space="0" w:color="auto"/>
        <w:right w:val="none" w:sz="0" w:space="0" w:color="auto"/>
      </w:divBdr>
    </w:div>
    <w:div w:id="1842545306">
      <w:bodyDiv w:val="1"/>
      <w:marLeft w:val="0"/>
      <w:marRight w:val="0"/>
      <w:marTop w:val="0"/>
      <w:marBottom w:val="0"/>
      <w:divBdr>
        <w:top w:val="none" w:sz="0" w:space="0" w:color="auto"/>
        <w:left w:val="none" w:sz="0" w:space="0" w:color="auto"/>
        <w:bottom w:val="none" w:sz="0" w:space="0" w:color="auto"/>
        <w:right w:val="none" w:sz="0" w:space="0" w:color="auto"/>
      </w:divBdr>
    </w:div>
    <w:div w:id="1844710174">
      <w:bodyDiv w:val="1"/>
      <w:marLeft w:val="0"/>
      <w:marRight w:val="0"/>
      <w:marTop w:val="0"/>
      <w:marBottom w:val="0"/>
      <w:divBdr>
        <w:top w:val="none" w:sz="0" w:space="0" w:color="auto"/>
        <w:left w:val="none" w:sz="0" w:space="0" w:color="auto"/>
        <w:bottom w:val="none" w:sz="0" w:space="0" w:color="auto"/>
        <w:right w:val="none" w:sz="0" w:space="0" w:color="auto"/>
      </w:divBdr>
    </w:div>
    <w:div w:id="1853228051">
      <w:bodyDiv w:val="1"/>
      <w:marLeft w:val="0"/>
      <w:marRight w:val="0"/>
      <w:marTop w:val="0"/>
      <w:marBottom w:val="0"/>
      <w:divBdr>
        <w:top w:val="none" w:sz="0" w:space="0" w:color="auto"/>
        <w:left w:val="none" w:sz="0" w:space="0" w:color="auto"/>
        <w:bottom w:val="none" w:sz="0" w:space="0" w:color="auto"/>
        <w:right w:val="none" w:sz="0" w:space="0" w:color="auto"/>
      </w:divBdr>
      <w:divsChild>
        <w:div w:id="508372100">
          <w:marLeft w:val="0"/>
          <w:marRight w:val="0"/>
          <w:marTop w:val="0"/>
          <w:marBottom w:val="0"/>
          <w:divBdr>
            <w:top w:val="none" w:sz="0" w:space="0" w:color="auto"/>
            <w:left w:val="none" w:sz="0" w:space="0" w:color="auto"/>
            <w:bottom w:val="none" w:sz="0" w:space="0" w:color="auto"/>
            <w:right w:val="none" w:sz="0" w:space="0" w:color="auto"/>
          </w:divBdr>
          <w:divsChild>
            <w:div w:id="1818570519">
              <w:marLeft w:val="0"/>
              <w:marRight w:val="0"/>
              <w:marTop w:val="0"/>
              <w:marBottom w:val="0"/>
              <w:divBdr>
                <w:top w:val="none" w:sz="0" w:space="0" w:color="auto"/>
                <w:left w:val="none" w:sz="0" w:space="0" w:color="auto"/>
                <w:bottom w:val="none" w:sz="0" w:space="0" w:color="auto"/>
                <w:right w:val="none" w:sz="0" w:space="0" w:color="auto"/>
              </w:divBdr>
              <w:divsChild>
                <w:div w:id="208136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982004">
      <w:bodyDiv w:val="1"/>
      <w:marLeft w:val="0"/>
      <w:marRight w:val="0"/>
      <w:marTop w:val="0"/>
      <w:marBottom w:val="0"/>
      <w:divBdr>
        <w:top w:val="none" w:sz="0" w:space="0" w:color="auto"/>
        <w:left w:val="none" w:sz="0" w:space="0" w:color="auto"/>
        <w:bottom w:val="none" w:sz="0" w:space="0" w:color="auto"/>
        <w:right w:val="none" w:sz="0" w:space="0" w:color="auto"/>
      </w:divBdr>
      <w:divsChild>
        <w:div w:id="977106555">
          <w:marLeft w:val="0"/>
          <w:marRight w:val="0"/>
          <w:marTop w:val="0"/>
          <w:marBottom w:val="0"/>
          <w:divBdr>
            <w:top w:val="none" w:sz="0" w:space="0" w:color="auto"/>
            <w:left w:val="none" w:sz="0" w:space="0" w:color="auto"/>
            <w:bottom w:val="none" w:sz="0" w:space="0" w:color="auto"/>
            <w:right w:val="none" w:sz="0" w:space="0" w:color="auto"/>
          </w:divBdr>
          <w:divsChild>
            <w:div w:id="610938678">
              <w:marLeft w:val="0"/>
              <w:marRight w:val="0"/>
              <w:marTop w:val="0"/>
              <w:marBottom w:val="0"/>
              <w:divBdr>
                <w:top w:val="none" w:sz="0" w:space="0" w:color="auto"/>
                <w:left w:val="none" w:sz="0" w:space="0" w:color="auto"/>
                <w:bottom w:val="none" w:sz="0" w:space="0" w:color="auto"/>
                <w:right w:val="none" w:sz="0" w:space="0" w:color="auto"/>
              </w:divBdr>
              <w:divsChild>
                <w:div w:id="1822232575">
                  <w:marLeft w:val="0"/>
                  <w:marRight w:val="0"/>
                  <w:marTop w:val="0"/>
                  <w:marBottom w:val="0"/>
                  <w:divBdr>
                    <w:top w:val="none" w:sz="0" w:space="0" w:color="auto"/>
                    <w:left w:val="none" w:sz="0" w:space="0" w:color="auto"/>
                    <w:bottom w:val="none" w:sz="0" w:space="0" w:color="auto"/>
                    <w:right w:val="none" w:sz="0" w:space="0" w:color="auto"/>
                  </w:divBdr>
                  <w:divsChild>
                    <w:div w:id="13515082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876850325">
      <w:bodyDiv w:val="1"/>
      <w:marLeft w:val="0"/>
      <w:marRight w:val="0"/>
      <w:marTop w:val="0"/>
      <w:marBottom w:val="0"/>
      <w:divBdr>
        <w:top w:val="none" w:sz="0" w:space="0" w:color="auto"/>
        <w:left w:val="none" w:sz="0" w:space="0" w:color="auto"/>
        <w:bottom w:val="none" w:sz="0" w:space="0" w:color="auto"/>
        <w:right w:val="none" w:sz="0" w:space="0" w:color="auto"/>
      </w:divBdr>
    </w:div>
    <w:div w:id="1896046911">
      <w:bodyDiv w:val="1"/>
      <w:marLeft w:val="0"/>
      <w:marRight w:val="0"/>
      <w:marTop w:val="0"/>
      <w:marBottom w:val="0"/>
      <w:divBdr>
        <w:top w:val="none" w:sz="0" w:space="0" w:color="auto"/>
        <w:left w:val="none" w:sz="0" w:space="0" w:color="auto"/>
        <w:bottom w:val="none" w:sz="0" w:space="0" w:color="auto"/>
        <w:right w:val="none" w:sz="0" w:space="0" w:color="auto"/>
      </w:divBdr>
    </w:div>
    <w:div w:id="1900047384">
      <w:bodyDiv w:val="1"/>
      <w:marLeft w:val="0"/>
      <w:marRight w:val="0"/>
      <w:marTop w:val="0"/>
      <w:marBottom w:val="0"/>
      <w:divBdr>
        <w:top w:val="none" w:sz="0" w:space="0" w:color="auto"/>
        <w:left w:val="none" w:sz="0" w:space="0" w:color="auto"/>
        <w:bottom w:val="none" w:sz="0" w:space="0" w:color="auto"/>
        <w:right w:val="none" w:sz="0" w:space="0" w:color="auto"/>
      </w:divBdr>
      <w:divsChild>
        <w:div w:id="298807447">
          <w:marLeft w:val="0"/>
          <w:marRight w:val="0"/>
          <w:marTop w:val="0"/>
          <w:marBottom w:val="0"/>
          <w:divBdr>
            <w:top w:val="none" w:sz="0" w:space="0" w:color="auto"/>
            <w:left w:val="none" w:sz="0" w:space="0" w:color="auto"/>
            <w:bottom w:val="none" w:sz="0" w:space="0" w:color="auto"/>
            <w:right w:val="none" w:sz="0" w:space="0" w:color="auto"/>
          </w:divBdr>
          <w:divsChild>
            <w:div w:id="1187527725">
              <w:marLeft w:val="0"/>
              <w:marRight w:val="0"/>
              <w:marTop w:val="0"/>
              <w:marBottom w:val="0"/>
              <w:divBdr>
                <w:top w:val="none" w:sz="0" w:space="0" w:color="auto"/>
                <w:left w:val="none" w:sz="0" w:space="0" w:color="auto"/>
                <w:bottom w:val="none" w:sz="0" w:space="0" w:color="auto"/>
                <w:right w:val="none" w:sz="0" w:space="0" w:color="auto"/>
              </w:divBdr>
              <w:divsChild>
                <w:div w:id="34945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525435">
      <w:bodyDiv w:val="1"/>
      <w:marLeft w:val="0"/>
      <w:marRight w:val="0"/>
      <w:marTop w:val="0"/>
      <w:marBottom w:val="0"/>
      <w:divBdr>
        <w:top w:val="none" w:sz="0" w:space="0" w:color="auto"/>
        <w:left w:val="none" w:sz="0" w:space="0" w:color="auto"/>
        <w:bottom w:val="none" w:sz="0" w:space="0" w:color="auto"/>
        <w:right w:val="none" w:sz="0" w:space="0" w:color="auto"/>
      </w:divBdr>
      <w:divsChild>
        <w:div w:id="1327633963">
          <w:marLeft w:val="0"/>
          <w:marRight w:val="0"/>
          <w:marTop w:val="0"/>
          <w:marBottom w:val="0"/>
          <w:divBdr>
            <w:top w:val="none" w:sz="0" w:space="0" w:color="auto"/>
            <w:left w:val="none" w:sz="0" w:space="0" w:color="auto"/>
            <w:bottom w:val="none" w:sz="0" w:space="0" w:color="auto"/>
            <w:right w:val="none" w:sz="0" w:space="0" w:color="auto"/>
          </w:divBdr>
          <w:divsChild>
            <w:div w:id="1215504975">
              <w:marLeft w:val="0"/>
              <w:marRight w:val="0"/>
              <w:marTop w:val="0"/>
              <w:marBottom w:val="0"/>
              <w:divBdr>
                <w:top w:val="none" w:sz="0" w:space="0" w:color="auto"/>
                <w:left w:val="none" w:sz="0" w:space="0" w:color="auto"/>
                <w:bottom w:val="none" w:sz="0" w:space="0" w:color="auto"/>
                <w:right w:val="none" w:sz="0" w:space="0" w:color="auto"/>
              </w:divBdr>
              <w:divsChild>
                <w:div w:id="9020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876621">
      <w:bodyDiv w:val="1"/>
      <w:marLeft w:val="0"/>
      <w:marRight w:val="0"/>
      <w:marTop w:val="0"/>
      <w:marBottom w:val="0"/>
      <w:divBdr>
        <w:top w:val="none" w:sz="0" w:space="0" w:color="auto"/>
        <w:left w:val="none" w:sz="0" w:space="0" w:color="auto"/>
        <w:bottom w:val="none" w:sz="0" w:space="0" w:color="auto"/>
        <w:right w:val="none" w:sz="0" w:space="0" w:color="auto"/>
      </w:divBdr>
    </w:div>
    <w:div w:id="2023437125">
      <w:bodyDiv w:val="1"/>
      <w:marLeft w:val="0"/>
      <w:marRight w:val="0"/>
      <w:marTop w:val="0"/>
      <w:marBottom w:val="0"/>
      <w:divBdr>
        <w:top w:val="none" w:sz="0" w:space="0" w:color="auto"/>
        <w:left w:val="none" w:sz="0" w:space="0" w:color="auto"/>
        <w:bottom w:val="none" w:sz="0" w:space="0" w:color="auto"/>
        <w:right w:val="none" w:sz="0" w:space="0" w:color="auto"/>
      </w:divBdr>
      <w:divsChild>
        <w:div w:id="1885174339">
          <w:marLeft w:val="0"/>
          <w:marRight w:val="0"/>
          <w:marTop w:val="0"/>
          <w:marBottom w:val="0"/>
          <w:divBdr>
            <w:top w:val="none" w:sz="0" w:space="0" w:color="auto"/>
            <w:left w:val="none" w:sz="0" w:space="0" w:color="auto"/>
            <w:bottom w:val="none" w:sz="0" w:space="0" w:color="auto"/>
            <w:right w:val="none" w:sz="0" w:space="0" w:color="auto"/>
          </w:divBdr>
          <w:divsChild>
            <w:div w:id="372001069">
              <w:marLeft w:val="0"/>
              <w:marRight w:val="0"/>
              <w:marTop w:val="0"/>
              <w:marBottom w:val="0"/>
              <w:divBdr>
                <w:top w:val="none" w:sz="0" w:space="0" w:color="auto"/>
                <w:left w:val="none" w:sz="0" w:space="0" w:color="auto"/>
                <w:bottom w:val="none" w:sz="0" w:space="0" w:color="auto"/>
                <w:right w:val="none" w:sz="0" w:space="0" w:color="auto"/>
              </w:divBdr>
              <w:divsChild>
                <w:div w:id="1509715606">
                  <w:marLeft w:val="0"/>
                  <w:marRight w:val="0"/>
                  <w:marTop w:val="0"/>
                  <w:marBottom w:val="0"/>
                  <w:divBdr>
                    <w:top w:val="none" w:sz="0" w:space="0" w:color="auto"/>
                    <w:left w:val="none" w:sz="0" w:space="0" w:color="auto"/>
                    <w:bottom w:val="none" w:sz="0" w:space="0" w:color="auto"/>
                    <w:right w:val="none" w:sz="0" w:space="0" w:color="auto"/>
                  </w:divBdr>
                  <w:divsChild>
                    <w:div w:id="1804695262">
                      <w:marLeft w:val="0"/>
                      <w:marRight w:val="0"/>
                      <w:marTop w:val="0"/>
                      <w:marBottom w:val="0"/>
                      <w:divBdr>
                        <w:top w:val="none" w:sz="0" w:space="0" w:color="auto"/>
                        <w:left w:val="none" w:sz="0" w:space="0" w:color="auto"/>
                        <w:bottom w:val="none" w:sz="0" w:space="0" w:color="auto"/>
                        <w:right w:val="none" w:sz="0" w:space="0" w:color="auto"/>
                      </w:divBdr>
                      <w:divsChild>
                        <w:div w:id="676158203">
                          <w:marLeft w:val="0"/>
                          <w:marRight w:val="0"/>
                          <w:marTop w:val="0"/>
                          <w:marBottom w:val="0"/>
                          <w:divBdr>
                            <w:top w:val="none" w:sz="0" w:space="0" w:color="auto"/>
                            <w:left w:val="none" w:sz="0" w:space="0" w:color="auto"/>
                            <w:bottom w:val="none" w:sz="0" w:space="0" w:color="auto"/>
                            <w:right w:val="none" w:sz="0" w:space="0" w:color="auto"/>
                          </w:divBdr>
                          <w:divsChild>
                            <w:div w:id="782846181">
                              <w:marLeft w:val="0"/>
                              <w:marRight w:val="0"/>
                              <w:marTop w:val="0"/>
                              <w:marBottom w:val="0"/>
                              <w:divBdr>
                                <w:top w:val="none" w:sz="0" w:space="0" w:color="auto"/>
                                <w:left w:val="none" w:sz="0" w:space="0" w:color="auto"/>
                                <w:bottom w:val="none" w:sz="0" w:space="0" w:color="auto"/>
                                <w:right w:val="none" w:sz="0" w:space="0" w:color="auto"/>
                              </w:divBdr>
                              <w:divsChild>
                                <w:div w:id="813258072">
                                  <w:marLeft w:val="0"/>
                                  <w:marRight w:val="0"/>
                                  <w:marTop w:val="0"/>
                                  <w:marBottom w:val="0"/>
                                  <w:divBdr>
                                    <w:top w:val="none" w:sz="0" w:space="0" w:color="auto"/>
                                    <w:left w:val="none" w:sz="0" w:space="0" w:color="auto"/>
                                    <w:bottom w:val="none" w:sz="0" w:space="0" w:color="auto"/>
                                    <w:right w:val="none" w:sz="0" w:space="0" w:color="auto"/>
                                  </w:divBdr>
                                  <w:divsChild>
                                    <w:div w:id="1543980278">
                                      <w:marLeft w:val="0"/>
                                      <w:marRight w:val="0"/>
                                      <w:marTop w:val="0"/>
                                      <w:marBottom w:val="0"/>
                                      <w:divBdr>
                                        <w:top w:val="none" w:sz="0" w:space="0" w:color="auto"/>
                                        <w:left w:val="none" w:sz="0" w:space="0" w:color="auto"/>
                                        <w:bottom w:val="none" w:sz="0" w:space="0" w:color="auto"/>
                                        <w:right w:val="none" w:sz="0" w:space="0" w:color="auto"/>
                                      </w:divBdr>
                                    </w:div>
                                  </w:divsChild>
                                </w:div>
                                <w:div w:id="750204329">
                                  <w:marLeft w:val="0"/>
                                  <w:marRight w:val="0"/>
                                  <w:marTop w:val="0"/>
                                  <w:marBottom w:val="0"/>
                                  <w:divBdr>
                                    <w:top w:val="none" w:sz="0" w:space="0" w:color="auto"/>
                                    <w:left w:val="none" w:sz="0" w:space="0" w:color="auto"/>
                                    <w:bottom w:val="none" w:sz="0" w:space="0" w:color="auto"/>
                                    <w:right w:val="none" w:sz="0" w:space="0" w:color="auto"/>
                                  </w:divBdr>
                                  <w:divsChild>
                                    <w:div w:id="111811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40505">
                          <w:marLeft w:val="0"/>
                          <w:marRight w:val="0"/>
                          <w:marTop w:val="0"/>
                          <w:marBottom w:val="0"/>
                          <w:divBdr>
                            <w:top w:val="none" w:sz="0" w:space="0" w:color="auto"/>
                            <w:left w:val="none" w:sz="0" w:space="0" w:color="auto"/>
                            <w:bottom w:val="none" w:sz="0" w:space="0" w:color="auto"/>
                            <w:right w:val="none" w:sz="0" w:space="0" w:color="auto"/>
                          </w:divBdr>
                          <w:divsChild>
                            <w:div w:id="1740009053">
                              <w:marLeft w:val="0"/>
                              <w:marRight w:val="0"/>
                              <w:marTop w:val="0"/>
                              <w:marBottom w:val="0"/>
                              <w:divBdr>
                                <w:top w:val="none" w:sz="0" w:space="0" w:color="auto"/>
                                <w:left w:val="none" w:sz="0" w:space="0" w:color="auto"/>
                                <w:bottom w:val="none" w:sz="0" w:space="0" w:color="auto"/>
                                <w:right w:val="none" w:sz="0" w:space="0" w:color="auto"/>
                              </w:divBdr>
                            </w:div>
                          </w:divsChild>
                        </w:div>
                        <w:div w:id="105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5302566">
      <w:bodyDiv w:val="1"/>
      <w:marLeft w:val="0"/>
      <w:marRight w:val="0"/>
      <w:marTop w:val="0"/>
      <w:marBottom w:val="0"/>
      <w:divBdr>
        <w:top w:val="none" w:sz="0" w:space="0" w:color="auto"/>
        <w:left w:val="none" w:sz="0" w:space="0" w:color="auto"/>
        <w:bottom w:val="none" w:sz="0" w:space="0" w:color="auto"/>
        <w:right w:val="none" w:sz="0" w:space="0" w:color="auto"/>
      </w:divBdr>
    </w:div>
    <w:div w:id="2037533514">
      <w:bodyDiv w:val="1"/>
      <w:marLeft w:val="0"/>
      <w:marRight w:val="0"/>
      <w:marTop w:val="0"/>
      <w:marBottom w:val="0"/>
      <w:divBdr>
        <w:top w:val="none" w:sz="0" w:space="0" w:color="auto"/>
        <w:left w:val="none" w:sz="0" w:space="0" w:color="auto"/>
        <w:bottom w:val="none" w:sz="0" w:space="0" w:color="auto"/>
        <w:right w:val="none" w:sz="0" w:space="0" w:color="auto"/>
      </w:divBdr>
    </w:div>
    <w:div w:id="2054116837">
      <w:bodyDiv w:val="1"/>
      <w:marLeft w:val="0"/>
      <w:marRight w:val="0"/>
      <w:marTop w:val="0"/>
      <w:marBottom w:val="0"/>
      <w:divBdr>
        <w:top w:val="none" w:sz="0" w:space="0" w:color="auto"/>
        <w:left w:val="none" w:sz="0" w:space="0" w:color="auto"/>
        <w:bottom w:val="none" w:sz="0" w:space="0" w:color="auto"/>
        <w:right w:val="none" w:sz="0" w:space="0" w:color="auto"/>
      </w:divBdr>
    </w:div>
    <w:div w:id="2067341021">
      <w:bodyDiv w:val="1"/>
      <w:marLeft w:val="0"/>
      <w:marRight w:val="0"/>
      <w:marTop w:val="0"/>
      <w:marBottom w:val="0"/>
      <w:divBdr>
        <w:top w:val="none" w:sz="0" w:space="0" w:color="auto"/>
        <w:left w:val="none" w:sz="0" w:space="0" w:color="auto"/>
        <w:bottom w:val="none" w:sz="0" w:space="0" w:color="auto"/>
        <w:right w:val="none" w:sz="0" w:space="0" w:color="auto"/>
      </w:divBdr>
      <w:divsChild>
        <w:div w:id="1306204789">
          <w:marLeft w:val="0"/>
          <w:marRight w:val="0"/>
          <w:marTop w:val="0"/>
          <w:marBottom w:val="0"/>
          <w:divBdr>
            <w:top w:val="none" w:sz="0" w:space="0" w:color="auto"/>
            <w:left w:val="none" w:sz="0" w:space="0" w:color="auto"/>
            <w:bottom w:val="none" w:sz="0" w:space="0" w:color="auto"/>
            <w:right w:val="none" w:sz="0" w:space="0" w:color="auto"/>
          </w:divBdr>
          <w:divsChild>
            <w:div w:id="127952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4068">
      <w:bodyDiv w:val="1"/>
      <w:marLeft w:val="0"/>
      <w:marRight w:val="0"/>
      <w:marTop w:val="0"/>
      <w:marBottom w:val="0"/>
      <w:divBdr>
        <w:top w:val="none" w:sz="0" w:space="0" w:color="auto"/>
        <w:left w:val="none" w:sz="0" w:space="0" w:color="auto"/>
        <w:bottom w:val="none" w:sz="0" w:space="0" w:color="auto"/>
        <w:right w:val="none" w:sz="0" w:space="0" w:color="auto"/>
      </w:divBdr>
    </w:div>
    <w:div w:id="2107770564">
      <w:bodyDiv w:val="1"/>
      <w:marLeft w:val="0"/>
      <w:marRight w:val="0"/>
      <w:marTop w:val="0"/>
      <w:marBottom w:val="0"/>
      <w:divBdr>
        <w:top w:val="none" w:sz="0" w:space="0" w:color="auto"/>
        <w:left w:val="none" w:sz="0" w:space="0" w:color="auto"/>
        <w:bottom w:val="none" w:sz="0" w:space="0" w:color="auto"/>
        <w:right w:val="none" w:sz="0" w:space="0" w:color="auto"/>
      </w:divBdr>
      <w:divsChild>
        <w:div w:id="1851530866">
          <w:marLeft w:val="0"/>
          <w:marRight w:val="0"/>
          <w:marTop w:val="0"/>
          <w:marBottom w:val="0"/>
          <w:divBdr>
            <w:top w:val="none" w:sz="0" w:space="0" w:color="auto"/>
            <w:left w:val="none" w:sz="0" w:space="0" w:color="auto"/>
            <w:bottom w:val="none" w:sz="0" w:space="0" w:color="auto"/>
            <w:right w:val="none" w:sz="0" w:space="0" w:color="auto"/>
          </w:divBdr>
          <w:divsChild>
            <w:div w:id="161948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155407">
      <w:bodyDiv w:val="1"/>
      <w:marLeft w:val="0"/>
      <w:marRight w:val="0"/>
      <w:marTop w:val="0"/>
      <w:marBottom w:val="0"/>
      <w:divBdr>
        <w:top w:val="none" w:sz="0" w:space="0" w:color="auto"/>
        <w:left w:val="none" w:sz="0" w:space="0" w:color="auto"/>
        <w:bottom w:val="none" w:sz="0" w:space="0" w:color="auto"/>
        <w:right w:val="none" w:sz="0" w:space="0" w:color="auto"/>
      </w:divBdr>
    </w:div>
    <w:div w:id="2132743661">
      <w:bodyDiv w:val="1"/>
      <w:marLeft w:val="0"/>
      <w:marRight w:val="0"/>
      <w:marTop w:val="0"/>
      <w:marBottom w:val="0"/>
      <w:divBdr>
        <w:top w:val="none" w:sz="0" w:space="0" w:color="auto"/>
        <w:left w:val="none" w:sz="0" w:space="0" w:color="auto"/>
        <w:bottom w:val="none" w:sz="0" w:space="0" w:color="auto"/>
        <w:right w:val="none" w:sz="0" w:space="0" w:color="auto"/>
      </w:divBdr>
    </w:div>
    <w:div w:id="2141728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108/pijpsm-12-2023-0173" TargetMode="External"/><Relationship Id="rId21" Type="http://schemas.openxmlformats.org/officeDocument/2006/relationships/hyperlink" Target="https://democracy.carmarthenshire.gov.wales/documents/s90861/Report.pdf" TargetMode="External"/><Relationship Id="rId42" Type="http://schemas.openxmlformats.org/officeDocument/2006/relationships/hyperlink" Target="https://doi.org/10.1177/2372732218781643" TargetMode="External"/><Relationship Id="rId63" Type="http://schemas.openxmlformats.org/officeDocument/2006/relationships/hyperlink" Target="https://onlinelibrary.wiley.com/doi/abs/10.1111/add.13931" TargetMode="External"/><Relationship Id="rId84" Type="http://schemas.openxmlformats.org/officeDocument/2006/relationships/hyperlink" Target="https://www.researchgate.net/publication/379448995_Beyond_Numbers_Embracing_the_Depth_of_Qualitative_Research_in_Criminology" TargetMode="External"/><Relationship Id="rId138" Type="http://schemas.openxmlformats.org/officeDocument/2006/relationships/hyperlink" Target="https://www.dyfed-powys.police.uk/police-forces/dyfed-powys-police/areas/about-us/about-us/" TargetMode="External"/><Relationship Id="rId159" Type="http://schemas.openxmlformats.org/officeDocument/2006/relationships/hyperlink" Target="https://doi.org/10.1108/pijpsm-12-2023-0173" TargetMode="External"/><Relationship Id="rId170" Type="http://schemas.openxmlformats.org/officeDocument/2006/relationships/hyperlink" Target="https://journals.sagepub.com/doi/10.1177/1473225408101429" TargetMode="External"/><Relationship Id="rId191" Type="http://schemas.openxmlformats.org/officeDocument/2006/relationships/hyperlink" Target="https://www.legislation.gov.uk/ukpga/2018/12/contents" TargetMode="External"/><Relationship Id="rId205" Type="http://schemas.openxmlformats.org/officeDocument/2006/relationships/hyperlink" Target="https://www.sciencedirect.com/science%20/article/abs/pii/S0951832097001142" TargetMode="External"/><Relationship Id="rId226" Type="http://schemas.openxmlformats.org/officeDocument/2006/relationships/hyperlink" Target="https://www.sciencedirect.com/science/article/abs/pii/B9781843345435500050" TargetMode="External"/><Relationship Id="rId247" Type="http://schemas.openxmlformats.org/officeDocument/2006/relationships/hyperlink" Target="https://www.uwtsd.ac.uk/sites/default/files/2024-02/REICoP-July-2022.pdf" TargetMode="External"/><Relationship Id="rId107" Type="http://schemas.openxmlformats.org/officeDocument/2006/relationships/hyperlink" Target="https://democracy.carmarthenshire.gov.wales/documents/s90861/Report.pdf" TargetMode="External"/><Relationship Id="rId11" Type="http://schemas.openxmlformats.org/officeDocument/2006/relationships/hyperlink" Target="https://doi.org/10.3390/urbansci6010016" TargetMode="External"/><Relationship Id="rId32" Type="http://schemas.openxmlformats.org/officeDocument/2006/relationships/hyperlink" Target="https://doi.org/10.1177/1362480618774036" TargetMode="External"/><Relationship Id="rId53" Type="http://schemas.openxmlformats.org/officeDocument/2006/relationships/hyperlink" Target="https://doi.org/10.5688/ajpe7120" TargetMode="External"/><Relationship Id="rId74" Type="http://schemas.openxmlformats.org/officeDocument/2006/relationships/hyperlink" Target="https://www.nao.org.uk/wp-content/uploads/2001/06/SamplingGuide.pdf" TargetMode="External"/><Relationship Id="rId128" Type="http://schemas.openxmlformats.org/officeDocument/2006/relationships/hyperlink" Target="https://www.tivysideadvertiser.co.uk/news/18143299.dyfed-powys-police-chief-wants-views-young-people/" TargetMode="External"/><Relationship Id="rId149" Type="http://schemas.openxmlformats.org/officeDocument/2006/relationships/hyperlink" Target="file:///Informed%20Consent-Uninformed%20Participants/%20Shortcomings%20of%20Online%20Social%20Science%20Consent%20Forms%20and%20Recommendations%20for%20Improvement" TargetMode="External"/><Relationship Id="rId5" Type="http://schemas.openxmlformats.org/officeDocument/2006/relationships/webSettings" Target="webSettings.xml"/><Relationship Id="rId95" Type="http://schemas.openxmlformats.org/officeDocument/2006/relationships/hyperlink" Target="https://link.springer.com/chapter/10.1007/978-1-4612-3582-8_1" TargetMode="External"/><Relationship Id="rId160" Type="http://schemas.openxmlformats.org/officeDocument/2006/relationships/hyperlink" Target="https://www.youtube.com/watch?v=YjooLZhFXPE" TargetMode="External"/><Relationship Id="rId181" Type="http://schemas.openxmlformats.org/officeDocument/2006/relationships/hyperlink" Target="https://journals.sagepub.com/doi/full%20/10.1177/10778004221124631" TargetMode="External"/><Relationship Id="rId216" Type="http://schemas.openxmlformats.org/officeDocument/2006/relationships/hyperlink" Target="https://www.researchgate.net/publication%20/323348765_The_SAGE_Encyclopedia%20of_Educational_Research_%20Measurement_and_Evaluation" TargetMode="External"/><Relationship Id="rId237" Type="http://schemas.openxmlformats.org/officeDocument/2006/relationships/hyperlink" Target="https://www.youtube.com/watch?v=YjooLZhFXPE" TargetMode="External"/><Relationship Id="rId22" Type="http://schemas.openxmlformats.org/officeDocument/2006/relationships/hyperlink" Target="https://www.dyfedpowys-pcc.org.uk/en/news/police-and-crime-commissioner-engages-with-young-people-to-support-shaping-safer-communities/" TargetMode="External"/><Relationship Id="rId43" Type="http://schemas.openxmlformats.org/officeDocument/2006/relationships/hyperlink" Target="https://doi.org/10.1016/j.jcrimjus.2020.101674" TargetMode="External"/><Relationship Id="rId64" Type="http://schemas.openxmlformats.org/officeDocument/2006/relationships/hyperlink" Target="https://doi.org/10.1093/police/paac086" TargetMode="External"/><Relationship Id="rId118" Type="http://schemas.openxmlformats.org/officeDocument/2006/relationships/hyperlink" Target="https://files.eric.ed.gov/fulltext/EJ1120221.pdf" TargetMode="External"/><Relationship Id="rId139" Type="http://schemas.openxmlformats.org/officeDocument/2006/relationships/hyperlink" Target="https://democracy.carmarthenshire.gov.wales/documents/s86436/Report.pdf" TargetMode="External"/><Relationship Id="rId85" Type="http://schemas.openxmlformats.org/officeDocument/2006/relationships/hyperlink" Target="https://doi.org/10.1177/1473225419872406" TargetMode="External"/><Relationship Id="rId150" Type="http://schemas.openxmlformats.org/officeDocument/2006/relationships/hyperlink" Target="https://files.eric.ed.gov/fulltext/EJ1120221.pdf" TargetMode="External"/><Relationship Id="rId171" Type="http://schemas.openxmlformats.org/officeDocument/2006/relationships/hyperlink" Target="https://www.dyfed-powys.police.uk/police-forces/dyfed-powys-police/areas/about-us/about-us/" TargetMode="External"/><Relationship Id="rId192" Type="http://schemas.openxmlformats.org/officeDocument/2006/relationships/hyperlink" Target="https://www.uwtsd.ac.uk/sites/default/files/2024-02/REICoP-July-2022.pdf" TargetMode="External"/><Relationship Id="rId206" Type="http://schemas.openxmlformats.org/officeDocument/2006/relationships/hyperlink" Target="https://www.sciencedirect.com/science%20/article/abs/pii/S0925753523003181" TargetMode="External"/><Relationship Id="rId227" Type="http://schemas.openxmlformats.org/officeDocument/2006/relationships/hyperlink" Target="https://www.britsoc.co.uk/media/24310/bsa_statement_of_ethical_practice.pdf" TargetMode="External"/><Relationship Id="rId248" Type="http://schemas.openxmlformats.org/officeDocument/2006/relationships/hyperlink" Target="https://www.uwtsd.ac.uk/media/1675/download?attachment" TargetMode="External"/><Relationship Id="rId12" Type="http://schemas.openxmlformats.org/officeDocument/2006/relationships/hyperlink" Target="https://doi.org/10.4324/9781315885940" TargetMode="External"/><Relationship Id="rId33" Type="http://schemas.openxmlformats.org/officeDocument/2006/relationships/hyperlink" Target="https://doi.org/10.14296/ac.v5i2.5686" TargetMode="External"/><Relationship Id="rId108" Type="http://schemas.openxmlformats.org/officeDocument/2006/relationships/hyperlink" Target="https://www.dyfedpowys-pcc.org.uk/en/news/police-and-crime-commissioner-engages-with-young-people-to-support-shaping-safer-communities/" TargetMode="External"/><Relationship Id="rId129" Type="http://schemas.openxmlformats.org/officeDocument/2006/relationships/hyperlink" Target="https://doi.org/10.18061/1811/81047" TargetMode="External"/><Relationship Id="rId54" Type="http://schemas.openxmlformats.org/officeDocument/2006/relationships/hyperlink" Target="https://digitalcommons.law.uga.edu/fac_artchop/1389/" TargetMode="External"/><Relationship Id="rId75" Type="http://schemas.openxmlformats.org/officeDocument/2006/relationships/hyperlink" Target="https://doi.org/10.1371/journal.pone.0281243" TargetMode="External"/><Relationship Id="rId96" Type="http://schemas.openxmlformats.org/officeDocument/2006/relationships/hyperlink" Target="http://jtpcrim.org/January_Articles/Qualitative_Vs_Quantitave_Richard_Tewksbury.pdf" TargetMode="External"/><Relationship Id="rId140" Type="http://schemas.openxmlformats.org/officeDocument/2006/relationships/hyperlink" Target="https://doi.org/10.5688/aj720243" TargetMode="External"/><Relationship Id="rId161" Type="http://schemas.openxmlformats.org/officeDocument/2006/relationships/hyperlink" Target="https://doi.org/10.1177/1473225419872406" TargetMode="External"/><Relationship Id="rId182" Type="http://schemas.openxmlformats.org/officeDocument/2006/relationships/hyperlink" Target="https://jcs.tbzmed.ac.ir/Inpress/jcs-33287.pdf" TargetMode="External"/><Relationship Id="rId217" Type="http://schemas.openxmlformats.org/officeDocument/2006/relationships/hyperlink" Target="https://www.legislation.gov.uk/ukpga/2018/12/contents" TargetMode="External"/><Relationship Id="rId6" Type="http://schemas.openxmlformats.org/officeDocument/2006/relationships/footnotes" Target="footnotes.xml"/><Relationship Id="rId238" Type="http://schemas.openxmlformats.org/officeDocument/2006/relationships/hyperlink" Target="https://www.uwtsd.ac.uk/sites/default/files/2024-02/REICoP-July-2022.pdf" TargetMode="External"/><Relationship Id="rId23" Type="http://schemas.openxmlformats.org/officeDocument/2006/relationships/hyperlink" Target="https://democracy.carmarthenshire.gov.wales/documents/s86436/Report.pdf" TargetMode="External"/><Relationship Id="rId119" Type="http://schemas.openxmlformats.org/officeDocument/2006/relationships/hyperlink" Target="https://doi.org/10.1177/1473225419872406" TargetMode="External"/><Relationship Id="rId44" Type="http://schemas.openxmlformats.org/officeDocument/2006/relationships/hyperlink" Target="https://www.researchgate.net/publication/242072296_Building_Police_Youth_Relationships_The_Importance_of_Procedural_Justice" TargetMode="External"/><Relationship Id="rId65" Type="http://schemas.openxmlformats.org/officeDocument/2006/relationships/hyperlink" Target="https://doi.org/10.1093/police/paac086" TargetMode="External"/><Relationship Id="rId86" Type="http://schemas.openxmlformats.org/officeDocument/2006/relationships/hyperlink" Target="https://doi.org/10.1093/police/paab063" TargetMode="External"/><Relationship Id="rId130" Type="http://schemas.openxmlformats.org/officeDocument/2006/relationships/hyperlink" Target="https://psycnet.apa.org/record/2012-23018-007" TargetMode="External"/><Relationship Id="rId151" Type="http://schemas.openxmlformats.org/officeDocument/2006/relationships/hyperlink" Target="https://doi.org/10.18061/1811/81047" TargetMode="External"/><Relationship Id="rId172" Type="http://schemas.openxmlformats.org/officeDocument/2006/relationships/hyperlink" Target="https://democracy.carmarthenshire.gov.wales/documents/s86436/Report.pdf" TargetMode="External"/><Relationship Id="rId193" Type="http://schemas.openxmlformats.org/officeDocument/2006/relationships/hyperlink" Target="https://www.researchgate.net/%20publication/340235342_I_have_just_%20returned_from_the_moon_online_%20survey_fraud" TargetMode="External"/><Relationship Id="rId207" Type="http://schemas.openxmlformats.org/officeDocument/2006/relationships/hyperlink" Target="https://community.qualtrics.com/survey-platform-before-march-2021-56/screenout-by-age-in-textbox-1908?postid=6552" TargetMode="External"/><Relationship Id="rId228" Type="http://schemas.openxmlformats.org/officeDocument/2006/relationships/hyperlink" Target="https://www.dyfedpowys-pcc.org.uk/en/news/police-and-crime-commissioner-engages-with-young-people-to-support-shaping-safer-communities/" TargetMode="External"/><Relationship Id="rId249" Type="http://schemas.openxmlformats.org/officeDocument/2006/relationships/hyperlink" Target="https://www.legislation.gov.uk/ukpga/2018/12/contents" TargetMode="External"/><Relationship Id="rId13" Type="http://schemas.openxmlformats.org/officeDocument/2006/relationships/hyperlink" Target="https://www.britsoc.co.uk/media/24310/bsa_statement_of_ethical_practice.pdf" TargetMode="External"/><Relationship Id="rId109" Type="http://schemas.openxmlformats.org/officeDocument/2006/relationships/hyperlink" Target="https://democracy.carmarthenshire.gov.wales/documents/s86436/Report.pdf" TargetMode="External"/><Relationship Id="rId34" Type="http://schemas.openxmlformats.org/officeDocument/2006/relationships/hyperlink" Target="https://doi.org/10.1177/00938548221078296" TargetMode="External"/><Relationship Id="rId55" Type="http://schemas.openxmlformats.org/officeDocument/2006/relationships/hyperlink" Target="https://doi.org/10.16997/book63.h" TargetMode="External"/><Relationship Id="rId76" Type="http://schemas.openxmlformats.org/officeDocument/2006/relationships/hyperlink" Target="https://www.simplypsychology.org/interpretivism-paradigm.html" TargetMode="External"/><Relationship Id="rId97" Type="http://schemas.openxmlformats.org/officeDocument/2006/relationships/hyperlink" Target="https://www.elgaronline.com/edcollchap/book/9781800886582/book-part-9781800886582-18.xml" TargetMode="External"/><Relationship Id="rId120" Type="http://schemas.openxmlformats.org/officeDocument/2006/relationships/hyperlink" Target="https://doi.org/10.1007/978-3-031-17992-1_4" TargetMode="External"/><Relationship Id="rId141" Type="http://schemas.openxmlformats.org/officeDocument/2006/relationships/hyperlink" Target="https://hmicfrs.justiceinspectorates.gov.uk/peel-reports/dyfed-powys-2023-25/" TargetMode="External"/><Relationship Id="rId7" Type="http://schemas.openxmlformats.org/officeDocument/2006/relationships/endnotes" Target="endnotes.xml"/><Relationship Id="rId162" Type="http://schemas.openxmlformats.org/officeDocument/2006/relationships/hyperlink" Target="https://www.dyfed-powys.police.uk/police-forces/dyfed-powys-police/areas/about-us/about-us/" TargetMode="External"/><Relationship Id="rId183" Type="http://schemas.openxmlformats.org/officeDocument/2006/relationships/hyperlink" Target="https://doi.org/10.1111/bld.12634" TargetMode="External"/><Relationship Id="rId218" Type="http://schemas.openxmlformats.org/officeDocument/2006/relationships/hyperlink" Target="https://pubmed.ncbi.nlm.nih.gov/27330226/" TargetMode="External"/><Relationship Id="rId239" Type="http://schemas.openxmlformats.org/officeDocument/2006/relationships/hyperlink" Target="https://www.researchgate.net/publication/24131981_Informed_Consent_and_the_Research_%20Process_Following_Rules_or_Striking_Balances" TargetMode="External"/><Relationship Id="rId250" Type="http://schemas.openxmlformats.org/officeDocument/2006/relationships/hyperlink" Target="https://support.microsoft.com/en-gb/office/how-onedrive-safeguards-your-data-in-the-cloud-23c6ea94-3608-48d7-8bf0-80e142edd1e1" TargetMode="External"/><Relationship Id="rId24" Type="http://schemas.openxmlformats.org/officeDocument/2006/relationships/hyperlink" Target="https://www.dyfed-powys.police.uk/police-forces/dyfed-powys-police/areas/about-us/about-us/" TargetMode="External"/><Relationship Id="rId45" Type="http://schemas.openxmlformats.org/officeDocument/2006/relationships/hyperlink" Target="https://hmicfrs.justiceinspectorates.gov.uk/publications/disproportionate-use-of-police-powers-a-spotlight-on-stop-and-search-and-the-use-of-force/" TargetMode="External"/><Relationship Id="rId66" Type="http://schemas.openxmlformats.org/officeDocument/2006/relationships/hyperlink" Target="https://doi.org/10.53486/dri2023.15" TargetMode="External"/><Relationship Id="rId87" Type="http://schemas.openxmlformats.org/officeDocument/2006/relationships/hyperlink" Target="https://doi.org/10.1177/0011128716686339" TargetMode="External"/><Relationship Id="rId110" Type="http://schemas.openxmlformats.org/officeDocument/2006/relationships/hyperlink" Target="https://doi.org/10.1177/00938548221078296" TargetMode="External"/><Relationship Id="rId131" Type="http://schemas.openxmlformats.org/officeDocument/2006/relationships/hyperlink" Target="https://www.dyfedpowys-pcc.org.uk/en/news/police-and-crime-commissioner-engages-with-young-people-to-support-shaping-safer-communities/" TargetMode="External"/><Relationship Id="rId152" Type="http://schemas.openxmlformats.org/officeDocument/2006/relationships/hyperlink" Target="https://statswales.gov.wales/Catalogue/Population-and-Migration/Population/Estimates/Local-Authority/populationestimates-by-localauthority-age" TargetMode="External"/><Relationship Id="rId173" Type="http://schemas.openxmlformats.org/officeDocument/2006/relationships/hyperlink" Target="https://doi.org/10.1108/pijpsm-12-2023-0173" TargetMode="External"/><Relationship Id="rId194" Type="http://schemas.openxmlformats.org/officeDocument/2006/relationships/hyperlink" Target="https://journals.lww.com/jaids/abstract/%202022/10010/overcoming_challenges_of_%20online_research__measures.17.aspx?%20context=latestarticles" TargetMode="External"/><Relationship Id="rId208" Type="http://schemas.openxmlformats.org/officeDocument/2006/relationships/hyperlink" Target="https://www.uwtsd.ac.uk/sites/default/files/2024-02/REICoP-July-2022.pdf" TargetMode="External"/><Relationship Id="rId229" Type="http://schemas.openxmlformats.org/officeDocument/2006/relationships/hyperlink" Target="https://democracy.carmarthenshire.gov.wales/documents/s86436/Report.pdf" TargetMode="External"/><Relationship Id="rId240" Type="http://schemas.openxmlformats.org/officeDocument/2006/relationships/hyperlink" Target="https://www.britsoc.co.uk/media/24310/bsa_statement_of_ethical_practice.pdf" TargetMode="External"/><Relationship Id="rId14" Type="http://schemas.openxmlformats.org/officeDocument/2006/relationships/hyperlink" Target="https://www.researchgate.net/publication/249734933_Police_Relations_With_Black_and_White_Youths_in_Different_Urban_Neighborhoods" TargetMode="External"/><Relationship Id="rId35" Type="http://schemas.openxmlformats.org/officeDocument/2006/relationships/hyperlink" Target="https://psycnet.apa.org/doi/10.1177/1043986214568841" TargetMode="External"/><Relationship Id="rId56" Type="http://schemas.openxmlformats.org/officeDocument/2006/relationships/hyperlink" Target="https://seejournal.org/articles/10.21061/see.37" TargetMode="External"/><Relationship Id="rId77" Type="http://schemas.openxmlformats.org/officeDocument/2006/relationships/hyperlink" Target="https://journals.sagepub.com/doi/10.1177/16094069221103665" TargetMode="External"/><Relationship Id="rId100" Type="http://schemas.openxmlformats.org/officeDocument/2006/relationships/hyperlink" Target="https://doi.org/10.1002/jcop.22840" TargetMode="External"/><Relationship Id="rId8" Type="http://schemas.openxmlformats.org/officeDocument/2006/relationships/hyperlink" Target="https://journals.sagepub.com/doi/full/10.1177/10778004221124631" TargetMode="External"/><Relationship Id="rId98" Type="http://schemas.openxmlformats.org/officeDocument/2006/relationships/hyperlink" Target="https://www.uwtsd.ac.uk/sites/default/files/2024-02/REICoP-July-2022.pdf" TargetMode="External"/><Relationship Id="rId121" Type="http://schemas.openxmlformats.org/officeDocument/2006/relationships/hyperlink" Target="http://jtpcrim.org/January_Articles/Qualitative_Vs_Quantitave_Richard_Tewksbury.pdf" TargetMode="External"/><Relationship Id="rId142" Type="http://schemas.openxmlformats.org/officeDocument/2006/relationships/hyperlink" Target="https://digitalcommons.law.uga.edu/fac_artchop/1389/" TargetMode="External"/><Relationship Id="rId163" Type="http://schemas.openxmlformats.org/officeDocument/2006/relationships/hyperlink" Target="https://democracy.carmarthenshire.gov.wales/documents/s86436/Report.pdf" TargetMode="External"/><Relationship Id="rId184" Type="http://schemas.openxmlformats.org/officeDocument/2006/relationships/hyperlink" Target="https://www.scirp.org/reference/%20referencespapers?%20referenceid=573102" TargetMode="External"/><Relationship Id="rId219" Type="http://schemas.openxmlformats.org/officeDocument/2006/relationships/hyperlink" Target="https://doi.org/10.1080/08989621.2021.1938556" TargetMode="External"/><Relationship Id="rId230" Type="http://schemas.openxmlformats.org/officeDocument/2006/relationships/hyperlink" Target="https://doi.org/10.1007/978-3-319-54395-6_53" TargetMode="External"/><Relationship Id="rId251" Type="http://schemas.openxmlformats.org/officeDocument/2006/relationships/hyperlink" Target="https://www.uwtsd.ac.uk/media/1675/download?attachment" TargetMode="External"/><Relationship Id="rId25" Type="http://schemas.openxmlformats.org/officeDocument/2006/relationships/hyperlink" Target="https://doi.org/10.1177/1473225418794357" TargetMode="External"/><Relationship Id="rId46" Type="http://schemas.openxmlformats.org/officeDocument/2006/relationships/hyperlink" Target="https://hmicfrs.justiceinspectorates.gov.uk/peel-reports/dyfed-powys-2023-25/" TargetMode="External"/><Relationship Id="rId67" Type="http://schemas.openxmlformats.org/officeDocument/2006/relationships/hyperlink" Target="https://www.facebook.com/business/ads/instagram-ad" TargetMode="External"/><Relationship Id="rId88" Type="http://schemas.openxmlformats.org/officeDocument/2006/relationships/hyperlink" Target="https://doi.org/10.4018/978-1-6684-6859-3.ch004" TargetMode="External"/><Relationship Id="rId111" Type="http://schemas.openxmlformats.org/officeDocument/2006/relationships/hyperlink" Target="https://psycnet.apa.org/doi/10.1177/1043986214568841" TargetMode="External"/><Relationship Id="rId132" Type="http://schemas.openxmlformats.org/officeDocument/2006/relationships/hyperlink" Target="https://democracy.carmarthenshire.gov.wales/documents/s86436/Report.pdf" TargetMode="External"/><Relationship Id="rId153" Type="http://schemas.openxmlformats.org/officeDocument/2006/relationships/hyperlink" Target="http://jtpcrim.org/January_Articles/Qualitative_Vs_Quantitave_Richard_Tewksbury.pdf" TargetMode="External"/><Relationship Id="rId174" Type="http://schemas.openxmlformats.org/officeDocument/2006/relationships/hyperlink" Target="https://www.dyfed-powys.police.uk/police-forces/dyfed-powys-police/areas/about-us/about-us/" TargetMode="External"/><Relationship Id="rId195" Type="http://schemas.openxmlformats.org/officeDocument/2006/relationships/hyperlink" Target="https://www.researchgate.net/publication%20/356348477_AIM_against_survey_fraud" TargetMode="External"/><Relationship Id="rId209" Type="http://schemas.openxmlformats.org/officeDocument/2006/relationships/hyperlink" Target="https://link.springer.com/article/10.1007/s10805-019-09348-y" TargetMode="External"/><Relationship Id="rId220" Type="http://schemas.openxmlformats.org/officeDocument/2006/relationships/hyperlink" Target="https://doi.org/10.1037/0000258-005" TargetMode="External"/><Relationship Id="rId241" Type="http://schemas.openxmlformats.org/officeDocument/2006/relationships/hyperlink" Target="https://www.legislation.gov.uk/ukpga/2018/12/contents" TargetMode="External"/><Relationship Id="rId15" Type="http://schemas.openxmlformats.org/officeDocument/2006/relationships/hyperlink" Target="https://doi.org/10.1080/07418825.2020.1801805" TargetMode="External"/><Relationship Id="rId36" Type="http://schemas.openxmlformats.org/officeDocument/2006/relationships/hyperlink" Target="https://repository.mdx.ac.uk/download/e3a7ace96e7e4f0f90d754b153b63f99431319d746117e9b35d6b37557c61a4f/612519/Revision%202_%20Meaning%20of%20YP%20attitudes%20to%20police.pdf" TargetMode="External"/><Relationship Id="rId57" Type="http://schemas.openxmlformats.org/officeDocument/2006/relationships/hyperlink" Target="https://libguides.library.kent.edu/statconsulting/home" TargetMode="External"/><Relationship Id="rId78" Type="http://schemas.openxmlformats.org/officeDocument/2006/relationships/hyperlink" Target="https://www.nomisweb.co.uk/reports/localarea?compare=W06000010,W92000004,W92000004" TargetMode="External"/><Relationship Id="rId99" Type="http://schemas.openxmlformats.org/officeDocument/2006/relationships/hyperlink" Target="https://www.uwtsd.ac.uk/media/1675/download?attachment" TargetMode="External"/><Relationship Id="rId101" Type="http://schemas.openxmlformats.org/officeDocument/2006/relationships/hyperlink" Target="https://psycnet.apa.org/record/2012-23018-007" TargetMode="External"/><Relationship Id="rId122" Type="http://schemas.openxmlformats.org/officeDocument/2006/relationships/hyperlink" Target="http://jtpcrim.org/January_Articles/Qualitative_Vs_Quantitave_Richard_Tewksbury.pdf" TargetMode="External"/><Relationship Id="rId143" Type="http://schemas.openxmlformats.org/officeDocument/2006/relationships/hyperlink" Target="https://libguides.library.kent.edu/statconsulting/home" TargetMode="External"/><Relationship Id="rId164" Type="http://schemas.openxmlformats.org/officeDocument/2006/relationships/hyperlink" Target="https://doi.org/10.5688/aj720243" TargetMode="External"/><Relationship Id="rId185" Type="http://schemas.openxmlformats.org/officeDocument/2006/relationships/hyperlink" Target="https://www.cambridge.org/core/journals/american-political-science-review/article/abs/emotional-sensibility-exploring-the-methodological-and-ethical-implications-of-research-participants-emotions/30B814A5F92E5CBD8DE63F15DD7B4539" TargetMode="External"/><Relationship Id="rId9" Type="http://schemas.openxmlformats.org/officeDocument/2006/relationships/hyperlink" Target="https://democracy.carmarthenshire.gov.wales/documents/s86436/Report.pdf" TargetMode="External"/><Relationship Id="rId210" Type="http://schemas.openxmlformats.org/officeDocument/2006/relationships/hyperlink" Target="https://www.researchgate.net/publication%20/323348765_The_SAGE_Encyclopedia%20of_Educational_Research_%20Measurement_and_Evaluation" TargetMode="External"/><Relationship Id="rId26" Type="http://schemas.openxmlformats.org/officeDocument/2006/relationships/hyperlink" Target="https://doi.org/10.1111/puar.12684" TargetMode="External"/><Relationship Id="rId231" Type="http://schemas.openxmlformats.org/officeDocument/2006/relationships/hyperlink" Target="https://www.researchgate.net/publication/353144911_A_multiperspective_%20on_the_broad_dissemination_of_research_findings_to_past_research_participants_%20and_the_community-at-large" TargetMode="External"/><Relationship Id="rId25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7" Type="http://schemas.openxmlformats.org/officeDocument/2006/relationships/hyperlink" Target="http://www.jstor.org/stable/2083197" TargetMode="External"/><Relationship Id="rId68" Type="http://schemas.openxmlformats.org/officeDocument/2006/relationships/hyperlink" Target="https://www.facebook.com/business/ads" TargetMode="External"/><Relationship Id="rId89" Type="http://schemas.openxmlformats.org/officeDocument/2006/relationships/hyperlink" Target="https://doi.org/10.1007/978-3-031-17992-1_4" TargetMode="External"/><Relationship Id="rId112" Type="http://schemas.openxmlformats.org/officeDocument/2006/relationships/hyperlink" Target="https://repository.mdx.ac.uk/download/e3a7ace96e7e4f0f90d754b153b63f99431319d746117e9b35d6b37557c61a4f/612519/Revision%202_%20Meaning%20of%20YP%20attitudes%20to%20police.pdf" TargetMode="External"/><Relationship Id="rId133" Type="http://schemas.openxmlformats.org/officeDocument/2006/relationships/hyperlink" Target="https://libguides.library.kent.edu/statconsulting/home" TargetMode="External"/><Relationship Id="rId154" Type="http://schemas.openxmlformats.org/officeDocument/2006/relationships/hyperlink" Target="https://www.uwtsd.ac.uk/sites/default/files/2024-02/REICoP-July-2022.pdf" TargetMode="External"/><Relationship Id="rId175" Type="http://schemas.openxmlformats.org/officeDocument/2006/relationships/hyperlink" Target="https://digitalcommons.law.uga.edu/fac_artchop/1389/" TargetMode="External"/><Relationship Id="rId196" Type="http://schemas.openxmlformats.org/officeDocument/2006/relationships/hyperlink" Target="https://pubmed.ncbi.nlm.nih.gov/34372%20667/" TargetMode="External"/><Relationship Id="rId200" Type="http://schemas.openxmlformats.org/officeDocument/2006/relationships/hyperlink" Target="https://www.researchgate.net/%20publication/340235342_I_have_just_%20returned_from_the_moon_online_%20survey_fraud" TargetMode="External"/><Relationship Id="rId16" Type="http://schemas.openxmlformats.org/officeDocument/2006/relationships/hyperlink" Target="https://doi.org/10.1080/15377938.2019.1646687" TargetMode="External"/><Relationship Id="rId221" Type="http://schemas.openxmlformats.org/officeDocument/2006/relationships/hyperlink" Target="https://journals.sagepub.com/%20doi/abs/10.1177/216%2077026231159564" TargetMode="External"/><Relationship Id="rId242" Type="http://schemas.openxmlformats.org/officeDocument/2006/relationships/hyperlink" Target="https://www.uwtsd.ac.uk/sites/default/files/2024-02/REICoP-July-2022.pdf" TargetMode="External"/><Relationship Id="rId37" Type="http://schemas.openxmlformats.org/officeDocument/2006/relationships/hyperlink" Target="http://www.police-foundation.org.uk/wp-content/uploads/2017/06/policing_young_adults.pdf" TargetMode="External"/><Relationship Id="rId58" Type="http://schemas.openxmlformats.org/officeDocument/2006/relationships/hyperlink" Target="https://files.eric.ed.gov/fulltext/EJ1154775.pdf" TargetMode="External"/><Relationship Id="rId79" Type="http://schemas.openxmlformats.org/officeDocument/2006/relationships/hyperlink" Target="https://eric.ed.gov/?id=EJ887912" TargetMode="External"/><Relationship Id="rId102" Type="http://schemas.openxmlformats.org/officeDocument/2006/relationships/hyperlink" Target="https://doi.org/10.1177/0093854815602501" TargetMode="External"/><Relationship Id="rId123" Type="http://schemas.openxmlformats.org/officeDocument/2006/relationships/hyperlink" Target="https://journals.sagepub.com/doi/10.1177/1473225408101429" TargetMode="External"/><Relationship Id="rId144" Type="http://schemas.openxmlformats.org/officeDocument/2006/relationships/hyperlink" Target="https://doi.org/10.1007/978-3-319-54395-6_53" TargetMode="External"/><Relationship Id="rId90" Type="http://schemas.openxmlformats.org/officeDocument/2006/relationships/hyperlink" Target="https://scholar.dominican.edu/senior-theses/127/" TargetMode="External"/><Relationship Id="rId165" Type="http://schemas.openxmlformats.org/officeDocument/2006/relationships/hyperlink" Target="https://www.facebook.com/business/ads/instagram-ad" TargetMode="External"/><Relationship Id="rId186" Type="http://schemas.openxmlformats.org/officeDocument/2006/relationships/hyperlink" Target="https://journals.sagepub.com/doi/full%20/10.1177/10778004221124631" TargetMode="External"/><Relationship Id="rId211" Type="http://schemas.openxmlformats.org/officeDocument/2006/relationships/hyperlink" Target="https://doi.org/10.1080/08989621%20.2021.1938556" TargetMode="External"/><Relationship Id="rId232" Type="http://schemas.openxmlformats.org/officeDocument/2006/relationships/hyperlink" Target="https://www.facebook.com/business/ads/instagram-ad" TargetMode="External"/><Relationship Id="rId25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7" Type="http://schemas.openxmlformats.org/officeDocument/2006/relationships/hyperlink" Target="https://doi.org/10.5688/aj720243" TargetMode="External"/><Relationship Id="rId48" Type="http://schemas.openxmlformats.org/officeDocument/2006/relationships/hyperlink" Target="https://archive.org/details/sim_society_1988-1989_26_contents" TargetMode="External"/><Relationship Id="rId69" Type="http://schemas.openxmlformats.org/officeDocument/2006/relationships/hyperlink" Target="https://www.ojp.gov/pdffiles1/nij/grants/205619.pdf" TargetMode="External"/><Relationship Id="rId113" Type="http://schemas.openxmlformats.org/officeDocument/2006/relationships/hyperlink" Target="https://doi.org/10.1016/j.jcrimjus.2020.101674" TargetMode="External"/><Relationship Id="rId134" Type="http://schemas.openxmlformats.org/officeDocument/2006/relationships/hyperlink" Target="https://doi.org/10.1108/pijpsm-12-2023-0173" TargetMode="External"/><Relationship Id="rId80" Type="http://schemas.openxmlformats.org/officeDocument/2006/relationships/hyperlink" Target="https://post.parliament.uk/public-trust-and-confidence-in-the-police/" TargetMode="External"/><Relationship Id="rId155" Type="http://schemas.openxmlformats.org/officeDocument/2006/relationships/hyperlink" Target="https://psycnet.apa.org/record/2012-23018-007" TargetMode="External"/><Relationship Id="rId176" Type="http://schemas.openxmlformats.org/officeDocument/2006/relationships/hyperlink" Target="https://libguides.library.kent.edu/statconsulting/home" TargetMode="External"/><Relationship Id="rId197" Type="http://schemas.openxmlformats.org/officeDocument/2006/relationships/hyperlink" Target="https://www.sciencedirect.com/%20science/article/abs/pii/S019074092032065X" TargetMode="External"/><Relationship Id="rId201" Type="http://schemas.openxmlformats.org/officeDocument/2006/relationships/hyperlink" Target="https://journals.lww.com/jaids/abstract/%202022/10010/overcoming_challenges_of_%20online_research__measures.17.aspx?%20context=latestarticles" TargetMode="External"/><Relationship Id="rId222" Type="http://schemas.openxmlformats.org/officeDocument/2006/relationships/hyperlink" Target="https://www.sciencedirect.com/science%20/article/abs/pii/S0951832097001142" TargetMode="External"/><Relationship Id="rId243" Type="http://schemas.openxmlformats.org/officeDocument/2006/relationships/hyperlink" Target="https://www.uwtsd.ac.uk/media/1675/download?attachment" TargetMode="External"/><Relationship Id="rId17" Type="http://schemas.openxmlformats.org/officeDocument/2006/relationships/hyperlink" Target="https://journals.sagepub.com/doi/10.1177/1473225408101429" TargetMode="External"/><Relationship Id="rId38" Type="http://schemas.openxmlformats.org/officeDocument/2006/relationships/hyperlink" Target="https://doi.org/10.1108/pijpsm-11-2017-0134" TargetMode="External"/><Relationship Id="rId59" Type="http://schemas.openxmlformats.org/officeDocument/2006/relationships/hyperlink" Target="https://migrationobservatory.ox.ac.uk/wp-content/uploads/2016/04/CensusProfile-Wales.pdf" TargetMode="External"/><Relationship Id="rId103" Type="http://schemas.openxmlformats.org/officeDocument/2006/relationships/hyperlink" Target="https://doi.org/10.1177/0032258x16646406" TargetMode="External"/><Relationship Id="rId124" Type="http://schemas.openxmlformats.org/officeDocument/2006/relationships/hyperlink" Target="https://democracy.carmarthenshire.gov.wales/documents/s90861/Report.pdf" TargetMode="External"/><Relationship Id="rId70" Type="http://schemas.openxmlformats.org/officeDocument/2006/relationships/hyperlink" Target="https://doi.org/10.3998/phimp.882" TargetMode="External"/><Relationship Id="rId91" Type="http://schemas.openxmlformats.org/officeDocument/2006/relationships/hyperlink" Target="https://psycnet.apa.org/record/2017-22516-005" TargetMode="External"/><Relationship Id="rId145" Type="http://schemas.openxmlformats.org/officeDocument/2006/relationships/hyperlink" Target="https://www.facebook.com/business/ads/instagram-ad" TargetMode="External"/><Relationship Id="rId166" Type="http://schemas.openxmlformats.org/officeDocument/2006/relationships/hyperlink" Target="https://www.facebook.com/business/ads" TargetMode="External"/><Relationship Id="rId187" Type="http://schemas.openxmlformats.org/officeDocument/2006/relationships/hyperlink" Target="https://jcs.tbzmed.ac.ir/Inpress/jcs-33287.pdf" TargetMode="External"/><Relationship Id="rId1" Type="http://schemas.openxmlformats.org/officeDocument/2006/relationships/customXml" Target="../customXml/item1.xml"/><Relationship Id="rId212" Type="http://schemas.openxmlformats.org/officeDocument/2006/relationships/hyperlink" Target="https://psycnet.apa.org/doi/10.1037/0000258-005" TargetMode="External"/><Relationship Id="rId233" Type="http://schemas.openxmlformats.org/officeDocument/2006/relationships/hyperlink" Target="https://www.facebook.com/business/ads" TargetMode="External"/><Relationship Id="rId254" Type="http://schemas.openxmlformats.org/officeDocument/2006/relationships/hyperlink" Target="http://www.uwtsd.ac.uk/media/uwtsd-website/content-assets/documents/research/Research-Integrity-and-Ethics---Code-of-Practice-(2015-18).pdf" TargetMode="External"/><Relationship Id="rId28" Type="http://schemas.openxmlformats.org/officeDocument/2006/relationships/hyperlink" Target="https://doi.org/10.1037/law0000207" TargetMode="External"/><Relationship Id="rId49" Type="http://schemas.openxmlformats.org/officeDocument/2006/relationships/hyperlink" Target="https://doi.org/10.3138/cjccj.2019-0011" TargetMode="External"/><Relationship Id="rId114" Type="http://schemas.openxmlformats.org/officeDocument/2006/relationships/hyperlink" Target="https://hmicfrs.justiceinspectorates.gov.uk/publications/disproportionate-use-of-police-powers-a-spotlight-on-stop-and-search-and-the-use-of-force/" TargetMode="External"/><Relationship Id="rId60" Type="http://schemas.openxmlformats.org/officeDocument/2006/relationships/hyperlink" Target="https://doi.org/10.1007/978-3-319-54395-6_53" TargetMode="External"/><Relationship Id="rId81" Type="http://schemas.openxmlformats.org/officeDocument/2006/relationships/hyperlink" Target="https://www.tivysideadvertiser.co.uk/news/18143299.dyfed-powys-police-chief-wants-views-young-people/" TargetMode="External"/><Relationship Id="rId135" Type="http://schemas.openxmlformats.org/officeDocument/2006/relationships/hyperlink" Target="https://www.youtube.com/watch?v=YjooLZhFXPE" TargetMode="External"/><Relationship Id="rId156" Type="http://schemas.openxmlformats.org/officeDocument/2006/relationships/hyperlink" Target="https://www.dyfed-powys.police.uk/police-forces/dyfed-powys-police/areas/about-us/about-us/" TargetMode="External"/><Relationship Id="rId177" Type="http://schemas.openxmlformats.org/officeDocument/2006/relationships/hyperlink" Target="https://www.facebook.com/business/ads/instagram-ad" TargetMode="External"/><Relationship Id="rId198" Type="http://schemas.openxmlformats.org/officeDocument/2006/relationships/hyperlink" Target="https://doi.org/10.1080/10926771.2021.2019156" TargetMode="External"/><Relationship Id="rId202" Type="http://schemas.openxmlformats.org/officeDocument/2006/relationships/hyperlink" Target="https://www.sciencedirect.com/%20science/article/abs/pii/S019074092032065X" TargetMode="External"/><Relationship Id="rId223" Type="http://schemas.openxmlformats.org/officeDocument/2006/relationships/hyperlink" Target="https://doi.org/10.3390/su13169280" TargetMode="External"/><Relationship Id="rId24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doi.org/10.1111/1745-9125.12269" TargetMode="External"/><Relationship Id="rId39" Type="http://schemas.openxmlformats.org/officeDocument/2006/relationships/hyperlink" Target="https://d1wqtxts1xzle7.cloudfront.net/116894707/Gunther_S.V._2024_._The_Subjective_Experience_Of_Power_And_Its_Dynamics_In_Middle_Managers._Western_Sydney_University-libre.pdf?1721388619=&amp;response-content-disposition=inline%3B+filename%3DGunther_S_V_2024_The_Subjective_Experien.pdf&amp;Expires=1747046520&amp;Signature=P9JXLNWejefpR-346SQicj9nGkNGHENTktPLm2DFFuZuOvIX2UubaZdvWIW8XW7pym8wB3GFaOhKiQ2akuqC-V0Kxh1sot1AFiiq2ING79fZSFrLZrMSXHHZfZZC-e9bQXLt41cpGhDtJ1lCwAc-tEM-2INNwMi3xwgqjx9f66YBIF7gGNNhMOS0r0rurPApJpcNSxAj4L32H~BkTuE7ZosJWJ0R8bPXy7Ru8h4LrNvWbnkPqGwztiB9Nq0~RJLALHtqLGzPYoCmIRSHD1AOWZQc0Hzc0IZDJOWTO9O~fjymAzh6IaNzvzUHwoh5UPjYz6BpOl~Xfik12cKcuEHpaw__&amp;Key-Pair-Id=APKAJLOHF5GGSLRBV4ZA" TargetMode="External"/><Relationship Id="rId50" Type="http://schemas.openxmlformats.org/officeDocument/2006/relationships/hyperlink" Target="https://www.researchgate.net/publication/235251263_The_Attitudes_of_Juveniles_Toward_the_Police_A_Comparison_of_Black_and_White_Youth" TargetMode="External"/><Relationship Id="rId104" Type="http://schemas.openxmlformats.org/officeDocument/2006/relationships/hyperlink" Target="mailto:2108311@student.uwtsd.ac.uk" TargetMode="External"/><Relationship Id="rId125" Type="http://schemas.openxmlformats.org/officeDocument/2006/relationships/hyperlink" Target="https://www.dyfedpowys-pcc.org.uk/en/news/police-and-crime-commissioner-engages-with-young-people-to-support-shaping-safer-communities/" TargetMode="External"/><Relationship Id="rId146" Type="http://schemas.openxmlformats.org/officeDocument/2006/relationships/hyperlink" Target="https://www.facebook.com/business/ads" TargetMode="External"/><Relationship Id="rId167" Type="http://schemas.openxmlformats.org/officeDocument/2006/relationships/hyperlink" Target="https://www.nao.org.uk/wp-content/uploads/2001/06/SamplingGuide.pdf" TargetMode="External"/><Relationship Id="rId188" Type="http://schemas.openxmlformats.org/officeDocument/2006/relationships/hyperlink" Target="https://www.gov.uk/government/publications/public-perceptions-of-policing-a-review-of-research-and-literature/public-perceptions-of-policing-a-review-of-research-and-literature" TargetMode="External"/><Relationship Id="rId71" Type="http://schemas.openxmlformats.org/officeDocument/2006/relationships/hyperlink" Target="https://journals.sagepub.com/doi/10.1177/07340168231159368?icid=int.sj-challenge-page.citing-articles.2" TargetMode="External"/><Relationship Id="rId92" Type="http://schemas.openxmlformats.org/officeDocument/2006/relationships/hyperlink" Target="https://doi.org/10.1177/00111287211029873" TargetMode="External"/><Relationship Id="rId213" Type="http://schemas.openxmlformats.org/officeDocument/2006/relationships/hyperlink" Target="https://journals.sagepub.com/doi%20/abs/10.1177/216%2077026231159564" TargetMode="External"/><Relationship Id="rId234" Type="http://schemas.openxmlformats.org/officeDocument/2006/relationships/hyperlink" Target="https://www.uwtsd.ac.uk/sites/default/files/2024-02/REICoP-July-2022.pdf" TargetMode="External"/><Relationship Id="rId2" Type="http://schemas.openxmlformats.org/officeDocument/2006/relationships/numbering" Target="numbering.xml"/><Relationship Id="rId29" Type="http://schemas.openxmlformats.org/officeDocument/2006/relationships/hyperlink" Target="https://doi.org/10.1177/0093854820903752" TargetMode="External"/><Relationship Id="rId255" Type="http://schemas.openxmlformats.org/officeDocument/2006/relationships/header" Target="header1.xml"/><Relationship Id="rId40" Type="http://schemas.openxmlformats.org/officeDocument/2006/relationships/hyperlink" Target="https://www.cambridge.org/core/journals/review-of-international-studies/article/abs/transcending-objectivism-subjectivism-and-the-knowledge-inbetween-the-subject-inof-strong-reflexivity/1E1DBE7D3167C9B045851B22DFE4ED4B" TargetMode="External"/><Relationship Id="rId115" Type="http://schemas.openxmlformats.org/officeDocument/2006/relationships/hyperlink" Target="file:////Users/jessicarowe/Downloads/Independent%20Office%20for%20Police%20Conduct%20%255BIOPD%255D.%20(2022).%20National%20Stop%20and%20Search%20Learning%20Report,%20April%202022." TargetMode="External"/><Relationship Id="rId136" Type="http://schemas.openxmlformats.org/officeDocument/2006/relationships/hyperlink" Target="https://doi.org/10.18061/1811/81047" TargetMode="External"/><Relationship Id="rId157" Type="http://schemas.openxmlformats.org/officeDocument/2006/relationships/hyperlink" Target="https://democracy.carmarthenshire.gov.wales/documents/s86436/Report.pdf" TargetMode="External"/><Relationship Id="rId178" Type="http://schemas.openxmlformats.org/officeDocument/2006/relationships/hyperlink" Target="https://www.facebook.com/business/ads" TargetMode="External"/><Relationship Id="rId61" Type="http://schemas.openxmlformats.org/officeDocument/2006/relationships/hyperlink" Target="https://doi.org/10.26686/wgtn.15258546.v1" TargetMode="External"/><Relationship Id="rId82" Type="http://schemas.openxmlformats.org/officeDocument/2006/relationships/hyperlink" Target="https://www.youtube.com/watch?v=YjooLZhFXPE" TargetMode="External"/><Relationship Id="rId199" Type="http://schemas.openxmlformats.org/officeDocument/2006/relationships/hyperlink" Target="file:///trials%20and%20systematic%20reviews/%20An%20analysis%20of%20the%20issues" TargetMode="External"/><Relationship Id="rId203" Type="http://schemas.openxmlformats.org/officeDocument/2006/relationships/hyperlink" Target="https://www.researchgate.net/publication%20/356348477_AIM_against_survey_fraud" TargetMode="External"/><Relationship Id="rId19" Type="http://schemas.openxmlformats.org/officeDocument/2006/relationships/hyperlink" Target="https://www.researchgate.net/publication/233757981_Police-youth_relationships_A_qualitative_analysis_of_Flemish_adolescents'_attitudes_toward_the_police" TargetMode="External"/><Relationship Id="rId224" Type="http://schemas.openxmlformats.org/officeDocument/2006/relationships/hyperlink" Target="https://www.uwtsd.ac.uk/sites/default/%20files/2024-02/REICoP-July-2022.pdf" TargetMode="External"/><Relationship Id="rId245" Type="http://schemas.openxmlformats.org/officeDocument/2006/relationships/hyperlink" Target="https://www.legislation.gov.uk/ukpga/2018/12/contents" TargetMode="External"/><Relationship Id="rId30" Type="http://schemas.openxmlformats.org/officeDocument/2006/relationships/hyperlink" Target="https://doi.org/10.1007/s11292-020-09438-7" TargetMode="External"/><Relationship Id="rId105" Type="http://schemas.openxmlformats.org/officeDocument/2006/relationships/hyperlink" Target="file:///C:\Users\c.lohmann-hancock\AppData\Local\Microsoft\Windows\INetCache\REICoP-17-20-v3-Final.pdf" TargetMode="External"/><Relationship Id="rId126" Type="http://schemas.openxmlformats.org/officeDocument/2006/relationships/hyperlink" Target="https://democracy.carmarthenshire.gov.wales/documents/s86436/Report.pdf" TargetMode="External"/><Relationship Id="rId147" Type="http://schemas.openxmlformats.org/officeDocument/2006/relationships/hyperlink" Target="https://www.nao.org.uk/wp-content/uploads/2001/06/SamplingGuide.pdf" TargetMode="External"/><Relationship Id="rId168" Type="http://schemas.openxmlformats.org/officeDocument/2006/relationships/hyperlink" Target="https://statswales.gov.wales/Catalogue/Population-and-Migration/Population/Estimates/Local-UWTSDAuthority/populationestimates-by-localauthority-age" TargetMode="External"/><Relationship Id="rId51" Type="http://schemas.openxmlformats.org/officeDocument/2006/relationships/hyperlink" Target="file:////Users/jessicarowe/Downloads/Independent%20Office%20for%20Police%20Conduct%20%255BIOPD%255D.%20(2022).%20National%20Stop%20and%20Search%20Learning%20Report,%20April%202022." TargetMode="External"/><Relationship Id="rId72" Type="http://schemas.openxmlformats.org/officeDocument/2006/relationships/hyperlink" Target="https://doi.org/10.1108/pijpsm-12-2023-0173" TargetMode="External"/><Relationship Id="rId93" Type="http://schemas.openxmlformats.org/officeDocument/2006/relationships/hyperlink" Target="https://doi.org/10.18061/1811/81047" TargetMode="External"/><Relationship Id="rId189" Type="http://schemas.openxmlformats.org/officeDocument/2006/relationships/hyperlink" Target="https://www.youtube.com/watch?v=YjooLZhFXPE" TargetMode="External"/><Relationship Id="rId3" Type="http://schemas.openxmlformats.org/officeDocument/2006/relationships/styles" Target="styles.xml"/><Relationship Id="rId214" Type="http://schemas.openxmlformats.org/officeDocument/2006/relationships/hyperlink" Target="https://www.sciencedirect.com/science%20/article/abs/pii/S0951832097001142" TargetMode="External"/><Relationship Id="rId235" Type="http://schemas.openxmlformats.org/officeDocument/2006/relationships/hyperlink" Target="https://www.britsoc.co.uk/media/24310/bsa_statement_of_ethical_practice.pdf" TargetMode="External"/><Relationship Id="rId256" Type="http://schemas.openxmlformats.org/officeDocument/2006/relationships/fontTable" Target="fontTable.xml"/><Relationship Id="rId116" Type="http://schemas.openxmlformats.org/officeDocument/2006/relationships/hyperlink" Target="https://doi.org/10.1093/police/paac086" TargetMode="External"/><Relationship Id="rId137" Type="http://schemas.openxmlformats.org/officeDocument/2006/relationships/hyperlink" Target="https://www.dyfedpowys-pcc.org.uk/en/news/police-and-crime-commissioner-engages-with-young-people-to-support-shaping-safer-communities/" TargetMode="External"/><Relationship Id="rId158" Type="http://schemas.openxmlformats.org/officeDocument/2006/relationships/hyperlink" Target="https://libguides.library.kent.edu/statconsulting/home" TargetMode="External"/><Relationship Id="rId20" Type="http://schemas.openxmlformats.org/officeDocument/2006/relationships/hyperlink" Target="https://www.bbc.co.uk/news/uk-wales-63484520" TargetMode="External"/><Relationship Id="rId41" Type="http://schemas.openxmlformats.org/officeDocument/2006/relationships/hyperlink" Target="https://www.gov.uk/government/publications/public-perceptions-of-policing-a-review-of-research-and-literature/public-perceptions-of-policing-a-review-of-research-and-literature" TargetMode="External"/><Relationship Id="rId62" Type="http://schemas.openxmlformats.org/officeDocument/2006/relationships/hyperlink" Target="https://www.researchgate.net/publication/240536582_Attitudes_Toward_the_Police_A_Critique_and_Recommendations" TargetMode="External"/><Relationship Id="rId83" Type="http://schemas.openxmlformats.org/officeDocument/2006/relationships/hyperlink" Target="https://files.eric.ed.gov/fulltext/EJ1120221.pdf" TargetMode="External"/><Relationship Id="rId179" Type="http://schemas.openxmlformats.org/officeDocument/2006/relationships/hyperlink" Target="https://www.youtube.com/watch?v=YjooLZhFXPE" TargetMode="External"/><Relationship Id="rId190" Type="http://schemas.openxmlformats.org/officeDocument/2006/relationships/hyperlink" Target="https://files.eric.ed.gov/fulltext/EJ1120221.pdf" TargetMode="External"/><Relationship Id="rId204" Type="http://schemas.openxmlformats.org/officeDocument/2006/relationships/hyperlink" Target="https://doi.org/10.1080/10926771.2021.2019156" TargetMode="External"/><Relationship Id="rId225" Type="http://schemas.openxmlformats.org/officeDocument/2006/relationships/hyperlink" Target="https://journals.sagepub.com/doi/full/10.1177/10778004221124631" TargetMode="External"/><Relationship Id="rId246" Type="http://schemas.openxmlformats.org/officeDocument/2006/relationships/hyperlink" Target="https://support.microsoft.com/en-gb/office/how-onedrive-safeguards-your-data-in-the-cloud-23c6ea94-3608-48d7-8bf0-80e142edd1e1" TargetMode="External"/><Relationship Id="rId106" Type="http://schemas.openxmlformats.org/officeDocument/2006/relationships/hyperlink" Target="https://journals.sagepub.com/doi/10.1177/1473225408101429" TargetMode="External"/><Relationship Id="rId127" Type="http://schemas.openxmlformats.org/officeDocument/2006/relationships/hyperlink" Target="file:////Users/jessicarowe/Downloads/Independent%20Office%20for%20Police%20Conduct%20%255BIOPD%255D.%20(2022).%20National%20Stop%20and%20Search%20Learning%20Report,%20April%202022." TargetMode="External"/><Relationship Id="rId10" Type="http://schemas.openxmlformats.org/officeDocument/2006/relationships/hyperlink" Target="https://journals.sagepub.com/doi/abs/10.1177/1748895813483760" TargetMode="External"/><Relationship Id="rId31" Type="http://schemas.openxmlformats.org/officeDocument/2006/relationships/hyperlink" Target="https://psycnet.apa.org/record/2020-16884-001" TargetMode="External"/><Relationship Id="rId52" Type="http://schemas.openxmlformats.org/officeDocument/2006/relationships/hyperlink" Target="https://doi.org/10.31235/osf.io/2dh5s" TargetMode="External"/><Relationship Id="rId73" Type="http://schemas.openxmlformats.org/officeDocument/2006/relationships/hyperlink" Target="https://www.rusi.org/explore-our-research/publications/commentary/public-confidence-police-new-low-service" TargetMode="External"/><Relationship Id="rId94" Type="http://schemas.openxmlformats.org/officeDocument/2006/relationships/hyperlink" Target="https://statswales.gov.wales/Catalogue/Population-and-Migration/Population/Estimates/Local-Authority/populationestimates-by-localauthority-age" TargetMode="External"/><Relationship Id="rId148" Type="http://schemas.openxmlformats.org/officeDocument/2006/relationships/hyperlink" Target="https://www.tivysideadvertiser.co.uk/news/18143299.dyfed-powys-police-chief-wants-views-young-people/" TargetMode="External"/><Relationship Id="rId169" Type="http://schemas.openxmlformats.org/officeDocument/2006/relationships/hyperlink" Target="https://www.uwtsd.ac.uk/sites/default/files/2024-02/REICoP-July-2022.pdf" TargetMode="External"/><Relationship Id="rId4" Type="http://schemas.openxmlformats.org/officeDocument/2006/relationships/settings" Target="settings.xml"/><Relationship Id="rId180" Type="http://schemas.openxmlformats.org/officeDocument/2006/relationships/hyperlink" Target="https://doi.org/10.1177/0032258x16646406" TargetMode="External"/><Relationship Id="rId215" Type="http://schemas.openxmlformats.org/officeDocument/2006/relationships/hyperlink" Target="https://doi.org/10.3390/su13169280" TargetMode="External"/><Relationship Id="rId236" Type="http://schemas.openxmlformats.org/officeDocument/2006/relationships/hyperlink" Target="https://libguides.library.kent.edu/statconsulting/home" TargetMode="External"/><Relationship Id="rId25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38086-46B2-904B-8840-C61FC10C8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62</Pages>
  <Words>26259</Words>
  <Characters>149679</Characters>
  <Application>Microsoft Office Word</Application>
  <DocSecurity>0</DocSecurity>
  <Lines>1247</Lines>
  <Paragraphs>351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rowe</dc:creator>
  <cp:keywords/>
  <dc:description/>
  <cp:lastModifiedBy>Jessica rowe</cp:lastModifiedBy>
  <cp:revision>17</cp:revision>
  <dcterms:created xsi:type="dcterms:W3CDTF">2025-05-13T11:13:00Z</dcterms:created>
  <dcterms:modified xsi:type="dcterms:W3CDTF">2025-05-13T20:19:00Z</dcterms:modified>
</cp:coreProperties>
</file>