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47D20" w14:textId="659FE4EA" w:rsidR="00B71BD5" w:rsidRDefault="00B71BD5" w:rsidP="00B71BD5">
      <w:pPr>
        <w:spacing w:line="360" w:lineRule="auto"/>
        <w:jc w:val="center"/>
        <w:rPr>
          <w:rFonts w:ascii="Arial" w:hAnsi="Arial" w:cs="Arial"/>
          <w:b/>
          <w:bCs/>
          <w:sz w:val="32"/>
          <w:szCs w:val="32"/>
          <w:u w:val="single"/>
        </w:rPr>
      </w:pPr>
      <w:r w:rsidRPr="00B71BD5">
        <w:rPr>
          <w:rFonts w:ascii="Arial" w:hAnsi="Arial" w:cs="Arial"/>
          <w:b/>
          <w:bCs/>
          <w:sz w:val="32"/>
          <w:szCs w:val="32"/>
          <w:u w:val="single"/>
        </w:rPr>
        <w:t>Self-reflection for the 10</w:t>
      </w:r>
      <w:r>
        <w:rPr>
          <w:rFonts w:ascii="Arial" w:hAnsi="Arial" w:cs="Arial"/>
          <w:b/>
          <w:bCs/>
          <w:sz w:val="32"/>
          <w:szCs w:val="32"/>
          <w:u w:val="single"/>
        </w:rPr>
        <w:t>-</w:t>
      </w:r>
      <w:r w:rsidRPr="00B71BD5">
        <w:rPr>
          <w:rFonts w:ascii="Arial" w:hAnsi="Arial" w:cs="Arial"/>
          <w:b/>
          <w:bCs/>
          <w:sz w:val="32"/>
          <w:szCs w:val="32"/>
          <w:u w:val="single"/>
        </w:rPr>
        <w:t xml:space="preserve">minute video for the Welsh </w:t>
      </w:r>
      <w:r w:rsidR="00E90E5D">
        <w:rPr>
          <w:rFonts w:ascii="Arial" w:hAnsi="Arial" w:cs="Arial"/>
          <w:b/>
          <w:bCs/>
          <w:sz w:val="32"/>
          <w:szCs w:val="32"/>
          <w:u w:val="single"/>
        </w:rPr>
        <w:t>Assessment</w:t>
      </w:r>
      <w:r w:rsidRPr="00B71BD5">
        <w:rPr>
          <w:rFonts w:ascii="Arial" w:hAnsi="Arial" w:cs="Arial"/>
          <w:b/>
          <w:bCs/>
          <w:sz w:val="32"/>
          <w:szCs w:val="32"/>
          <w:u w:val="single"/>
        </w:rPr>
        <w:t>.</w:t>
      </w:r>
    </w:p>
    <w:p w14:paraId="382C11BE" w14:textId="0DB17BE5" w:rsidR="00B71BD5" w:rsidRDefault="00B71BD5" w:rsidP="00B71BD5">
      <w:pPr>
        <w:spacing w:line="360" w:lineRule="auto"/>
        <w:jc w:val="center"/>
        <w:rPr>
          <w:rFonts w:ascii="Arial" w:hAnsi="Arial" w:cs="Arial"/>
          <w:b/>
          <w:bCs/>
          <w:sz w:val="32"/>
          <w:szCs w:val="32"/>
          <w:u w:val="single"/>
        </w:rPr>
      </w:pPr>
    </w:p>
    <w:p w14:paraId="77C66F52" w14:textId="77777777" w:rsidR="00B71BD5" w:rsidRDefault="00B71BD5" w:rsidP="00B71BD5">
      <w:pPr>
        <w:spacing w:line="360" w:lineRule="auto"/>
        <w:rPr>
          <w:rFonts w:ascii="Arial" w:hAnsi="Arial" w:cs="Arial"/>
        </w:rPr>
      </w:pPr>
    </w:p>
    <w:p w14:paraId="2F403212" w14:textId="4A04A3B9" w:rsidR="00E90E5D" w:rsidRDefault="00B71BD5" w:rsidP="00B71BD5">
      <w:pPr>
        <w:spacing w:line="360" w:lineRule="auto"/>
        <w:rPr>
          <w:rFonts w:ascii="Arial" w:hAnsi="Arial" w:cs="Arial"/>
        </w:rPr>
      </w:pPr>
      <w:r>
        <w:rPr>
          <w:rFonts w:ascii="Arial" w:hAnsi="Arial" w:cs="Arial"/>
        </w:rPr>
        <w:t xml:space="preserve">From the lesson, delivered to four other PGCE student teachers, the lesson I delivered was that to a similar one delivered to the year 2 class I had on placement. Within the lesson, of a ten-minute span, learners were asked to play a game linking fairy tales to the ‘Guess Who’ game mat I had previously created for my placement class. </w:t>
      </w:r>
      <w:r w:rsidR="00E90E5D">
        <w:rPr>
          <w:rFonts w:ascii="Arial" w:hAnsi="Arial" w:cs="Arial"/>
        </w:rPr>
        <w:t xml:space="preserve">As seen through the lesson plan, and my notes to follow through the lesson, the lesson was a general discussion in which many elements were covered including feelings, the weather, colours, likes and dislikes and actual fairy tale characters. I briefly described the rules of the game and provide the resources ready to be played. Below are my reflections on the overall lesson. </w:t>
      </w:r>
    </w:p>
    <w:p w14:paraId="2F09BCF0" w14:textId="23A20221" w:rsidR="00E90E5D" w:rsidRDefault="00E90E5D" w:rsidP="00B71BD5">
      <w:pPr>
        <w:spacing w:line="360" w:lineRule="auto"/>
        <w:rPr>
          <w:rFonts w:ascii="Arial" w:hAnsi="Arial" w:cs="Arial"/>
        </w:rPr>
      </w:pPr>
    </w:p>
    <w:p w14:paraId="193875A5" w14:textId="46027F49" w:rsidR="00E90E5D" w:rsidRDefault="00E90E5D" w:rsidP="00E90E5D">
      <w:pPr>
        <w:spacing w:line="360" w:lineRule="auto"/>
        <w:jc w:val="center"/>
        <w:rPr>
          <w:rFonts w:ascii="Arial" w:hAnsi="Arial" w:cs="Arial"/>
          <w:b/>
          <w:bCs/>
        </w:rPr>
      </w:pPr>
      <w:r w:rsidRPr="00E90E5D">
        <w:rPr>
          <w:rFonts w:ascii="Arial" w:hAnsi="Arial" w:cs="Arial"/>
          <w:b/>
          <w:bCs/>
        </w:rPr>
        <w:t>What went well:</w:t>
      </w:r>
    </w:p>
    <w:p w14:paraId="68D9EAF5" w14:textId="0B17B83C" w:rsidR="00E90E5D" w:rsidRDefault="00E90E5D" w:rsidP="00E90E5D">
      <w:pPr>
        <w:spacing w:line="360" w:lineRule="auto"/>
        <w:jc w:val="center"/>
        <w:rPr>
          <w:rFonts w:ascii="Arial" w:hAnsi="Arial" w:cs="Arial"/>
          <w:b/>
          <w:bCs/>
        </w:rPr>
      </w:pPr>
    </w:p>
    <w:p w14:paraId="7036FD47" w14:textId="570CC37A" w:rsidR="00E90E5D" w:rsidRPr="00A95E33" w:rsidRDefault="00E90E5D" w:rsidP="00A95E33">
      <w:pPr>
        <w:pStyle w:val="ListParagraph"/>
        <w:numPr>
          <w:ilvl w:val="0"/>
          <w:numId w:val="1"/>
        </w:numPr>
        <w:spacing w:line="360" w:lineRule="auto"/>
      </w:pPr>
      <w:r w:rsidRPr="00E90E5D">
        <w:rPr>
          <w:rFonts w:ascii="Arial" w:hAnsi="Arial" w:cs="Arial"/>
        </w:rPr>
        <w:t xml:space="preserve">The overall structure of the lesson flowed well and had clear direction. </w:t>
      </w:r>
      <w:r>
        <w:rPr>
          <w:rFonts w:ascii="Arial" w:hAnsi="Arial" w:cs="Arial"/>
        </w:rPr>
        <w:t>Through beginning with discussions with the learners</w:t>
      </w:r>
      <w:r w:rsidR="00A95E33">
        <w:rPr>
          <w:rFonts w:ascii="Arial" w:hAnsi="Arial" w:cs="Arial"/>
        </w:rPr>
        <w:t>’</w:t>
      </w:r>
      <w:r>
        <w:rPr>
          <w:rFonts w:ascii="Arial" w:hAnsi="Arial" w:cs="Arial"/>
        </w:rPr>
        <w:t xml:space="preserve"> thoughts and feelings, it was easier to gage their understanding of levels of Welsh. </w:t>
      </w:r>
    </w:p>
    <w:p w14:paraId="1FB3FEC8" w14:textId="25A01637" w:rsidR="00A95E33" w:rsidRPr="00A95E33" w:rsidRDefault="00A95E33" w:rsidP="00A95E33">
      <w:pPr>
        <w:pStyle w:val="ListParagraph"/>
        <w:numPr>
          <w:ilvl w:val="0"/>
          <w:numId w:val="1"/>
        </w:numPr>
        <w:spacing w:line="360" w:lineRule="auto"/>
      </w:pPr>
      <w:r>
        <w:rPr>
          <w:rFonts w:ascii="Arial" w:hAnsi="Arial" w:cs="Arial"/>
        </w:rPr>
        <w:t xml:space="preserve">Discussion about colours and the weather went well due to the prompts. </w:t>
      </w:r>
    </w:p>
    <w:p w14:paraId="0980F65A" w14:textId="0D4C2C79" w:rsidR="00A95E33" w:rsidRPr="006005C9" w:rsidRDefault="00A95E33" w:rsidP="00A95E33">
      <w:pPr>
        <w:pStyle w:val="ListParagraph"/>
        <w:numPr>
          <w:ilvl w:val="0"/>
          <w:numId w:val="1"/>
        </w:numPr>
        <w:spacing w:line="360" w:lineRule="auto"/>
      </w:pPr>
      <w:r>
        <w:rPr>
          <w:rFonts w:ascii="Arial" w:hAnsi="Arial" w:cs="Arial"/>
        </w:rPr>
        <w:t xml:space="preserve">The game worked well because the learners were aware of the characters and could follow the prompts of my discussion. </w:t>
      </w:r>
    </w:p>
    <w:p w14:paraId="3E52DEEC" w14:textId="5486D095" w:rsidR="006005C9" w:rsidRPr="00A95E33" w:rsidRDefault="006005C9" w:rsidP="00A95E33">
      <w:pPr>
        <w:pStyle w:val="ListParagraph"/>
        <w:numPr>
          <w:ilvl w:val="0"/>
          <w:numId w:val="1"/>
        </w:numPr>
        <w:spacing w:line="360" w:lineRule="auto"/>
      </w:pPr>
      <w:r>
        <w:rPr>
          <w:rFonts w:ascii="Arial" w:hAnsi="Arial" w:cs="Arial"/>
        </w:rPr>
        <w:t xml:space="preserve">My pronunciation of words worked well and was clear. </w:t>
      </w:r>
      <w:bookmarkStart w:id="0" w:name="_GoBack"/>
      <w:bookmarkEnd w:id="0"/>
    </w:p>
    <w:p w14:paraId="3A1EE2A2" w14:textId="4394C199" w:rsidR="00A95E33" w:rsidRDefault="00A95E33" w:rsidP="00A95E33">
      <w:pPr>
        <w:spacing w:line="360" w:lineRule="auto"/>
      </w:pPr>
    </w:p>
    <w:p w14:paraId="3CD3D7E9" w14:textId="260ECA81" w:rsidR="00A95E33" w:rsidRDefault="00A95E33" w:rsidP="00A95E33">
      <w:pPr>
        <w:spacing w:line="360" w:lineRule="auto"/>
      </w:pPr>
    </w:p>
    <w:p w14:paraId="207B8DEF" w14:textId="3356B0C9" w:rsidR="00A95E33" w:rsidRDefault="00A95E33" w:rsidP="00A95E33">
      <w:pPr>
        <w:spacing w:line="360" w:lineRule="auto"/>
        <w:jc w:val="center"/>
        <w:rPr>
          <w:b/>
          <w:bCs/>
        </w:rPr>
      </w:pPr>
      <w:r>
        <w:rPr>
          <w:b/>
          <w:bCs/>
        </w:rPr>
        <w:t xml:space="preserve">Even Better If: </w:t>
      </w:r>
    </w:p>
    <w:p w14:paraId="1FC8D9E0" w14:textId="775B2B75" w:rsidR="00A95E33" w:rsidRDefault="00A95E33" w:rsidP="00A95E33">
      <w:pPr>
        <w:spacing w:line="360" w:lineRule="auto"/>
        <w:jc w:val="center"/>
        <w:rPr>
          <w:b/>
          <w:bCs/>
        </w:rPr>
      </w:pPr>
    </w:p>
    <w:p w14:paraId="7F9F1379" w14:textId="31723328" w:rsidR="00A95E33" w:rsidRDefault="00A95E33" w:rsidP="00A95E33">
      <w:pPr>
        <w:pStyle w:val="ListParagraph"/>
        <w:numPr>
          <w:ilvl w:val="0"/>
          <w:numId w:val="2"/>
        </w:numPr>
        <w:spacing w:line="360" w:lineRule="auto"/>
      </w:pPr>
      <w:r>
        <w:t xml:space="preserve">Learners standards of Welsh was the same as my fluent level so that they understood at all times. </w:t>
      </w:r>
    </w:p>
    <w:p w14:paraId="052159C1" w14:textId="7022F5E7" w:rsidR="00A95E33" w:rsidRDefault="00A95E33" w:rsidP="00A95E33">
      <w:pPr>
        <w:pStyle w:val="ListParagraph"/>
        <w:numPr>
          <w:ilvl w:val="0"/>
          <w:numId w:val="2"/>
        </w:numPr>
        <w:spacing w:line="360" w:lineRule="auto"/>
      </w:pPr>
      <w:r>
        <w:t xml:space="preserve">Better explanations of the games, bilingually. </w:t>
      </w:r>
    </w:p>
    <w:p w14:paraId="08408E6A" w14:textId="38EED905" w:rsidR="00A95E33" w:rsidRDefault="00A95E33" w:rsidP="00A95E33">
      <w:pPr>
        <w:pStyle w:val="ListParagraph"/>
        <w:numPr>
          <w:ilvl w:val="0"/>
          <w:numId w:val="2"/>
        </w:numPr>
        <w:spacing w:line="360" w:lineRule="auto"/>
      </w:pPr>
      <w:r>
        <w:lastRenderedPageBreak/>
        <w:t xml:space="preserve">Further activities to enhance the learning of the individuals to ensure they understood the purpose of the game was to enhance the learning of characteristics of characters from fairy tales and their welsh linguistic skills. </w:t>
      </w:r>
    </w:p>
    <w:p w14:paraId="0644458B" w14:textId="0008528B" w:rsidR="00A95E33" w:rsidRDefault="00A95E33" w:rsidP="00A95E33">
      <w:pPr>
        <w:pStyle w:val="ListParagraph"/>
        <w:numPr>
          <w:ilvl w:val="0"/>
          <w:numId w:val="2"/>
        </w:numPr>
        <w:spacing w:line="360" w:lineRule="auto"/>
      </w:pPr>
      <w:r>
        <w:t>Further use of the intended vocabulary wished to have been used e.g. Nod y wers, heddiw byddwn ni’n; so that learners could notice my use of Welsh against the Welsh Language Competency.</w:t>
      </w:r>
    </w:p>
    <w:p w14:paraId="5AD0F145" w14:textId="513B113A" w:rsidR="00A95E33" w:rsidRPr="00A95E33" w:rsidRDefault="00A95E33" w:rsidP="00A95E33">
      <w:pPr>
        <w:pStyle w:val="ListParagraph"/>
        <w:numPr>
          <w:ilvl w:val="0"/>
          <w:numId w:val="2"/>
        </w:numPr>
        <w:spacing w:line="360" w:lineRule="auto"/>
      </w:pPr>
      <w:r>
        <w:t xml:space="preserve">Could have used further digital elements to enhance the learning experience. </w:t>
      </w:r>
    </w:p>
    <w:p w14:paraId="17D31361" w14:textId="77777777" w:rsidR="00B71BD5" w:rsidRDefault="00B71BD5" w:rsidP="00B71BD5">
      <w:pPr>
        <w:spacing w:line="360" w:lineRule="auto"/>
      </w:pPr>
    </w:p>
    <w:sectPr w:rsidR="00B71BD5" w:rsidSect="00312E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A64E4"/>
    <w:multiLevelType w:val="hybridMultilevel"/>
    <w:tmpl w:val="AA92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80E24"/>
    <w:multiLevelType w:val="hybridMultilevel"/>
    <w:tmpl w:val="3A56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BD5"/>
    <w:rsid w:val="00312EA3"/>
    <w:rsid w:val="006005C9"/>
    <w:rsid w:val="00A95E33"/>
    <w:rsid w:val="00B71BD5"/>
    <w:rsid w:val="00E90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C4ECAA"/>
  <w15:chartTrackingRefBased/>
  <w15:docId w15:val="{76773E19-8F5B-8046-94DB-4FDDAB74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Clark [kac28]</dc:creator>
  <cp:keywords/>
  <dc:description/>
  <cp:lastModifiedBy>Katie Clark [kac28]</cp:lastModifiedBy>
  <cp:revision>3</cp:revision>
  <dcterms:created xsi:type="dcterms:W3CDTF">2020-04-29T15:06:00Z</dcterms:created>
  <dcterms:modified xsi:type="dcterms:W3CDTF">2020-04-29T15:39:00Z</dcterms:modified>
</cp:coreProperties>
</file>