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B2F32" w:rsidRDefault="00EB2F32" w:rsidP="002D5B3F">
      <w:pPr>
        <w:pStyle w:val="Header"/>
        <w:tabs>
          <w:tab w:val="clear" w:pos="4153"/>
          <w:tab w:val="clear" w:pos="8306"/>
        </w:tabs>
      </w:pPr>
    </w:p>
    <w:p w:rsidR="00EB2F32" w:rsidRDefault="00EB2F32" w:rsidP="002D5B3F">
      <w:pPr>
        <w:pStyle w:val="Header"/>
        <w:tabs>
          <w:tab w:val="clear" w:pos="4153"/>
          <w:tab w:val="clear" w:pos="8306"/>
        </w:tabs>
      </w:pPr>
    </w:p>
    <w:p w:rsidR="00EB2F32" w:rsidRPr="00EB2F32" w:rsidRDefault="00EB2F32" w:rsidP="00EB2F32">
      <w:r w:rsidRPr="00EB2F32">
        <w:rPr>
          <w:noProof/>
        </w:rPr>
        <mc:AlternateContent>
          <mc:Choice Requires="wps">
            <w:drawing>
              <wp:anchor distT="0" distB="0" distL="114300" distR="114300" simplePos="0" relativeHeight="251659776" behindDoc="0" locked="0" layoutInCell="1" allowOverlap="1" wp14:anchorId="622FFDB5" wp14:editId="6624F0AD">
                <wp:simplePos x="0" y="0"/>
                <wp:positionH relativeFrom="column">
                  <wp:posOffset>5173980</wp:posOffset>
                </wp:positionH>
                <wp:positionV relativeFrom="paragraph">
                  <wp:posOffset>-233680</wp:posOffset>
                </wp:positionV>
                <wp:extent cx="1591945" cy="914400"/>
                <wp:effectExtent l="0" t="0" r="0"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1945" cy="914400"/>
                        </a:xfrm>
                        <a:prstGeom prst="rect">
                          <a:avLst/>
                        </a:prstGeom>
                        <a:solidFill>
                          <a:srgbClr val="C0C0C0"/>
                        </a:solidFill>
                        <a:ln w="28575">
                          <a:solidFill>
                            <a:srgbClr val="C0C0C0"/>
                          </a:solidFill>
                          <a:miter lim="800000"/>
                          <a:headEnd/>
                          <a:tailEnd/>
                        </a:ln>
                      </wps:spPr>
                      <wps:txbx>
                        <w:txbxContent>
                          <w:p w:rsidR="00EB2F32" w:rsidRDefault="00EB2F32" w:rsidP="00EB2F32">
                            <w:pPr>
                              <w:pStyle w:val="Heading6"/>
                              <w:pBdr>
                                <w:top w:val="none" w:sz="0" w:space="0" w:color="auto"/>
                                <w:left w:val="none" w:sz="0" w:space="0" w:color="auto"/>
                                <w:bottom w:val="none" w:sz="0" w:space="0" w:color="auto"/>
                                <w:right w:val="none" w:sz="0" w:space="0" w:color="auto"/>
                              </w:pBdr>
                              <w:shd w:val="clear" w:color="auto" w:fill="E0E0E0"/>
                            </w:pPr>
                          </w:p>
                          <w:p w:rsidR="00EB2F32" w:rsidRDefault="00EB2F32" w:rsidP="00EB2F32">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14:anchorId="1F065F47" wp14:editId="5281F458">
                                  <wp:extent cx="636905" cy="44005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36905" cy="44005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22FFDB5" id="_x0000_t202" coordsize="21600,21600" o:spt="202" path="m,l,21600r21600,l21600,xe">
                <v:stroke joinstyle="miter"/>
                <v:path gradientshapeok="t" o:connecttype="rect"/>
              </v:shapetype>
              <v:shape id="Text Box 11" o:spid="_x0000_s1026" type="#_x0000_t202" style="position:absolute;margin-left:407.4pt;margin-top:-18.4pt;width:125.35pt;height:1in;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" fillcolor="silver" strokecolor="silver" strokeweight="2.25pt">
                <v:textbox>
                  <w:txbxContent>
                    <w:p w:rsidR="00EB2F32" w:rsidRDefault="00EB2F32" w:rsidP="00EB2F32">
                      <w:pPr>
                        <w:pStyle w:val="Heading6"/>
                        <w:pBdr>
                          <w:top w:val="none" w:sz="0" w:space="0" w:color="auto"/>
                          <w:left w:val="none" w:sz="0" w:space="0" w:color="auto"/>
                          <w:bottom w:val="none" w:sz="0" w:space="0" w:color="auto"/>
                          <w:right w:val="none" w:sz="0" w:space="0" w:color="auto"/>
                        </w:pBdr>
                        <w:shd w:val="clear" w:color="auto" w:fill="E0E0E0"/>
                      </w:pPr>
                    </w:p>
                    <w:p w:rsidR="00EB2F32" w:rsidRDefault="00EB2F32" w:rsidP="00EB2F32">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14:anchorId="1F065F47" wp14:editId="5281F458">
                            <wp:extent cx="636905" cy="44005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36905" cy="440055"/>
                                    </a:xfrm>
                                    <a:prstGeom prst="rect">
                                      <a:avLst/>
                                    </a:prstGeom>
                                    <a:noFill/>
                                    <a:ln>
                                      <a:noFill/>
                                    </a:ln>
                                  </pic:spPr>
                                </pic:pic>
                              </a:graphicData>
                            </a:graphic>
                          </wp:inline>
                        </w:drawing>
                      </w:r>
                    </w:p>
                  </w:txbxContent>
                </v:textbox>
              </v:shape>
            </w:pict>
          </mc:Fallback>
        </mc:AlternateContent>
      </w:r>
      <w:r w:rsidRPr="00EB2F32">
        <w:rPr>
          <w:noProof/>
        </w:rPr>
        <w:t xml:space="preserve"> </w:t>
      </w:r>
      <w:r w:rsidRPr="00EB2F32">
        <w:rPr>
          <w:noProof/>
        </w:rPr>
        <w:drawing>
          <wp:inline distT="0" distB="0" distL="0" distR="0" wp14:anchorId="32321A94" wp14:editId="473271AA">
            <wp:extent cx="1809750" cy="723900"/>
            <wp:effectExtent l="0" t="0" r="0" b="0"/>
            <wp:docPr id="5" name="Picture 5"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inline>
        </w:drawing>
      </w:r>
    </w:p>
    <w:p w:rsidR="00EB2F32" w:rsidRPr="00EB2F32" w:rsidRDefault="00EB2F32" w:rsidP="00EB2F32"/>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670"/>
      </w:tblGrid>
      <w:tr w:rsidR="00EB2F32" w:rsidRPr="00EB2F32" w:rsidTr="00EB2F32">
        <w:tc>
          <w:tcPr>
            <w:tcW w:w="10670" w:type="dxa"/>
            <w:shd w:val="clear" w:color="auto" w:fill="C0C0C0"/>
          </w:tcPr>
          <w:p w:rsidR="00EB2F32" w:rsidRPr="00EB2F32" w:rsidRDefault="00EB2F32" w:rsidP="00EB2F32">
            <w:pPr>
              <w:keepNext/>
              <w:spacing w:before="120" w:after="120"/>
              <w:jc w:val="center"/>
              <w:outlineLvl w:val="3"/>
              <w:rPr>
                <w:rFonts w:ascii="Calibri" w:hAnsi="Calibri"/>
                <w:b/>
                <w:sz w:val="40"/>
              </w:rPr>
            </w:pPr>
            <w:r w:rsidRPr="00EB2F32">
              <w:rPr>
                <w:rFonts w:ascii="Calibri" w:hAnsi="Calibri"/>
                <w:b/>
                <w:sz w:val="40"/>
              </w:rPr>
              <w:t xml:space="preserve">BACHELORS DEGREE ASSIGNMENT SPECIFICATION </w:t>
            </w:r>
          </w:p>
          <w:p w:rsidR="00EB2F32" w:rsidRPr="00EB2F32" w:rsidRDefault="00130510" w:rsidP="00EB2F32">
            <w:pPr>
              <w:jc w:val="center"/>
            </w:pPr>
            <w:r>
              <w:rPr>
                <w:b/>
                <w:noProof/>
                <w:sz w:val="24"/>
                <w:szCs w:val="24"/>
              </w:rPr>
              <w:t>CARMARTHEN BUSINESS SCHOOL</w:t>
            </w:r>
          </w:p>
        </w:tc>
      </w:tr>
    </w:tbl>
    <w:p w:rsidR="00EB2F32" w:rsidRPr="00EB2F32" w:rsidRDefault="00EB2F32" w:rsidP="00EB2F32">
      <w:pPr>
        <w:jc w:val="center"/>
        <w:rPr>
          <w:b/>
          <w:i/>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781"/>
        <w:gridCol w:w="2613"/>
        <w:gridCol w:w="2111"/>
      </w:tblGrid>
      <w:tr w:rsidR="00EB2F32" w:rsidRPr="00EB2F32" w:rsidTr="00EB2F32">
        <w:tc>
          <w:tcPr>
            <w:tcW w:w="2093" w:type="dxa"/>
            <w:shd w:val="pct15" w:color="auto" w:fill="auto"/>
          </w:tcPr>
          <w:p w:rsidR="00EB2F32" w:rsidRPr="00EB2F32" w:rsidRDefault="00EB2F32" w:rsidP="00EB2F32">
            <w:pPr>
              <w:spacing w:before="120" w:after="120"/>
              <w:jc w:val="both"/>
              <w:rPr>
                <w:rFonts w:ascii="Calibri" w:hAnsi="Calibri" w:cs="Arial"/>
                <w:b/>
                <w:sz w:val="22"/>
                <w:szCs w:val="22"/>
              </w:rPr>
            </w:pPr>
            <w:r w:rsidRPr="00EB2F32">
              <w:rPr>
                <w:rFonts w:ascii="Calibri" w:hAnsi="Calibri" w:cs="Arial"/>
                <w:b/>
                <w:sz w:val="22"/>
                <w:szCs w:val="22"/>
              </w:rPr>
              <w:t>Student name:</w:t>
            </w:r>
          </w:p>
        </w:tc>
        <w:tc>
          <w:tcPr>
            <w:tcW w:w="3781" w:type="dxa"/>
          </w:tcPr>
          <w:p w:rsidR="00EB2F32" w:rsidRPr="00EB2F32" w:rsidRDefault="00EB2F32" w:rsidP="00EB2F32">
            <w:pPr>
              <w:spacing w:before="120" w:after="120"/>
              <w:jc w:val="both"/>
              <w:rPr>
                <w:rFonts w:ascii="Calibri" w:hAnsi="Calibri" w:cs="Arial"/>
                <w:b/>
                <w:sz w:val="22"/>
                <w:szCs w:val="22"/>
              </w:rPr>
            </w:pPr>
            <w:r w:rsidRPr="00EB2F32">
              <w:rPr>
                <w:rFonts w:ascii="Calibri" w:hAnsi="Calibri" w:cs="Arial"/>
                <w:b/>
                <w:sz w:val="22"/>
                <w:szCs w:val="22"/>
              </w:rPr>
              <w:fldChar w:fldCharType="begin">
                <w:ffData>
                  <w:name w:val="Text2"/>
                  <w:enabled/>
                  <w:calcOnExit w:val="0"/>
                  <w:textInput/>
                </w:ffData>
              </w:fldChar>
            </w:r>
            <w:r w:rsidRPr="00EB2F32">
              <w:rPr>
                <w:rFonts w:ascii="Calibri" w:hAnsi="Calibri" w:cs="Arial"/>
                <w:b/>
                <w:sz w:val="22"/>
                <w:szCs w:val="22"/>
              </w:rPr>
              <w:instrText xml:space="preserve"> FORMTEXT </w:instrText>
            </w:r>
            <w:r w:rsidRPr="00EB2F32">
              <w:rPr>
                <w:rFonts w:ascii="Calibri" w:hAnsi="Calibri" w:cs="Arial"/>
                <w:b/>
                <w:sz w:val="22"/>
                <w:szCs w:val="22"/>
              </w:rPr>
            </w:r>
            <w:r w:rsidRPr="00EB2F32">
              <w:rPr>
                <w:rFonts w:ascii="Calibri" w:hAnsi="Calibri" w:cs="Arial"/>
                <w:b/>
                <w:sz w:val="22"/>
                <w:szCs w:val="22"/>
              </w:rPr>
              <w:fldChar w:fldCharType="separate"/>
            </w:r>
            <w:r w:rsidRPr="00EB2F32">
              <w:rPr>
                <w:b/>
                <w:noProof/>
                <w:sz w:val="22"/>
                <w:szCs w:val="22"/>
              </w:rPr>
              <w:t> </w:t>
            </w:r>
            <w:r w:rsidRPr="00EB2F32">
              <w:rPr>
                <w:b/>
                <w:noProof/>
                <w:sz w:val="22"/>
                <w:szCs w:val="22"/>
              </w:rPr>
              <w:t> </w:t>
            </w:r>
            <w:r w:rsidRPr="00EB2F32">
              <w:rPr>
                <w:b/>
                <w:noProof/>
                <w:sz w:val="22"/>
                <w:szCs w:val="22"/>
              </w:rPr>
              <w:t> </w:t>
            </w:r>
            <w:r w:rsidRPr="00EB2F32">
              <w:rPr>
                <w:b/>
                <w:noProof/>
                <w:sz w:val="22"/>
                <w:szCs w:val="22"/>
              </w:rPr>
              <w:t> </w:t>
            </w:r>
            <w:r w:rsidRPr="00EB2F32">
              <w:rPr>
                <w:b/>
                <w:noProof/>
                <w:sz w:val="22"/>
                <w:szCs w:val="22"/>
              </w:rPr>
              <w:t> </w:t>
            </w:r>
            <w:r w:rsidRPr="00EB2F32">
              <w:rPr>
                <w:rFonts w:ascii="Calibri" w:hAnsi="Calibri" w:cs="Arial"/>
                <w:b/>
                <w:sz w:val="22"/>
                <w:szCs w:val="22"/>
              </w:rPr>
              <w:fldChar w:fldCharType="end"/>
            </w:r>
          </w:p>
        </w:tc>
        <w:tc>
          <w:tcPr>
            <w:tcW w:w="2613" w:type="dxa"/>
            <w:shd w:val="clear" w:color="auto" w:fill="D9D9D9"/>
          </w:tcPr>
          <w:p w:rsidR="00EB2F32" w:rsidRPr="00EB2F32" w:rsidRDefault="00130510" w:rsidP="00EB2F32">
            <w:pPr>
              <w:spacing w:before="120" w:after="120"/>
              <w:jc w:val="both"/>
              <w:rPr>
                <w:rFonts w:ascii="Calibri" w:hAnsi="Calibri" w:cs="Arial"/>
                <w:b/>
                <w:sz w:val="22"/>
                <w:szCs w:val="22"/>
              </w:rPr>
            </w:pPr>
            <w:r>
              <w:rPr>
                <w:rFonts w:ascii="Calibri" w:hAnsi="Calibri" w:cs="Arial"/>
                <w:b/>
                <w:sz w:val="22"/>
                <w:szCs w:val="22"/>
              </w:rPr>
              <w:t xml:space="preserve">Student </w:t>
            </w:r>
            <w:r w:rsidR="00EB2F32" w:rsidRPr="00EB2F32">
              <w:rPr>
                <w:rFonts w:ascii="Calibri" w:hAnsi="Calibri" w:cs="Arial"/>
                <w:b/>
                <w:sz w:val="22"/>
                <w:szCs w:val="22"/>
              </w:rPr>
              <w:t>number:</w:t>
            </w:r>
          </w:p>
        </w:tc>
        <w:tc>
          <w:tcPr>
            <w:tcW w:w="2111" w:type="dxa"/>
          </w:tcPr>
          <w:p w:rsidR="00EB2F32" w:rsidRPr="00EB2F32" w:rsidRDefault="00EB2F32" w:rsidP="00EB2F32">
            <w:pPr>
              <w:spacing w:before="120" w:after="120"/>
              <w:jc w:val="both"/>
              <w:rPr>
                <w:rFonts w:ascii="Calibri" w:hAnsi="Calibri" w:cs="Arial"/>
                <w:b/>
                <w:sz w:val="22"/>
                <w:szCs w:val="22"/>
              </w:rPr>
            </w:pPr>
          </w:p>
        </w:tc>
      </w:tr>
      <w:tr w:rsidR="00EB2F32" w:rsidRPr="00EB2F32" w:rsidTr="00EB2F32">
        <w:tc>
          <w:tcPr>
            <w:tcW w:w="2093" w:type="dxa"/>
            <w:shd w:val="pct15" w:color="auto" w:fill="auto"/>
          </w:tcPr>
          <w:p w:rsidR="00EB2F32" w:rsidRPr="00EB2F32" w:rsidRDefault="00EB2F32" w:rsidP="00EB2F32">
            <w:pPr>
              <w:spacing w:before="120" w:after="120"/>
              <w:jc w:val="both"/>
              <w:rPr>
                <w:rFonts w:ascii="Calibri" w:hAnsi="Calibri" w:cs="Arial"/>
                <w:b/>
                <w:sz w:val="22"/>
                <w:szCs w:val="22"/>
              </w:rPr>
            </w:pPr>
            <w:r w:rsidRPr="00EB2F32">
              <w:rPr>
                <w:rFonts w:ascii="Calibri" w:hAnsi="Calibri" w:cs="Arial"/>
                <w:b/>
                <w:sz w:val="22"/>
                <w:szCs w:val="22"/>
              </w:rPr>
              <w:t>Programme:</w:t>
            </w:r>
          </w:p>
        </w:tc>
        <w:tc>
          <w:tcPr>
            <w:tcW w:w="8505" w:type="dxa"/>
            <w:gridSpan w:val="3"/>
          </w:tcPr>
          <w:p w:rsidR="00EB2F32" w:rsidRPr="00EB2F32" w:rsidRDefault="00EB2F32" w:rsidP="00EB2F32">
            <w:pPr>
              <w:spacing w:before="120" w:after="120"/>
              <w:jc w:val="both"/>
              <w:rPr>
                <w:rFonts w:ascii="Calibri" w:hAnsi="Calibri" w:cs="Arial"/>
                <w:b/>
                <w:sz w:val="22"/>
                <w:szCs w:val="22"/>
              </w:rPr>
            </w:pPr>
            <w:r w:rsidRPr="00EE290C">
              <w:rPr>
                <w:rFonts w:ascii="Calibri" w:hAnsi="Calibri" w:cs="Arial"/>
                <w:b/>
                <w:sz w:val="22"/>
                <w:szCs w:val="22"/>
              </w:rPr>
              <w:t>BA Business Portfolio</w:t>
            </w:r>
          </w:p>
        </w:tc>
      </w:tr>
      <w:tr w:rsidR="00EB2F32" w:rsidRPr="00EB2F32" w:rsidTr="00EB2F32">
        <w:tc>
          <w:tcPr>
            <w:tcW w:w="2093" w:type="dxa"/>
            <w:shd w:val="pct15" w:color="auto" w:fill="auto"/>
          </w:tcPr>
          <w:p w:rsidR="00EB2F32" w:rsidRPr="00EB2F32" w:rsidRDefault="00EB2F32" w:rsidP="00EB2F32">
            <w:pPr>
              <w:spacing w:before="120" w:after="120"/>
              <w:jc w:val="both"/>
              <w:rPr>
                <w:rFonts w:ascii="Calibri" w:hAnsi="Calibri" w:cs="Arial"/>
                <w:b/>
                <w:sz w:val="22"/>
                <w:szCs w:val="22"/>
              </w:rPr>
            </w:pPr>
            <w:r w:rsidRPr="00EB2F32">
              <w:rPr>
                <w:rFonts w:ascii="Calibri" w:hAnsi="Calibri" w:cs="Arial"/>
                <w:b/>
                <w:sz w:val="22"/>
                <w:szCs w:val="22"/>
              </w:rPr>
              <w:t>Module:</w:t>
            </w:r>
          </w:p>
        </w:tc>
        <w:tc>
          <w:tcPr>
            <w:tcW w:w="3781" w:type="dxa"/>
            <w:shd w:val="clear" w:color="auto" w:fill="auto"/>
          </w:tcPr>
          <w:p w:rsidR="00EB2F32" w:rsidRPr="00EB2F32" w:rsidRDefault="00D65FBF" w:rsidP="00EB2F32">
            <w:pPr>
              <w:spacing w:before="120" w:after="120"/>
              <w:rPr>
                <w:rFonts w:ascii="Calibri" w:hAnsi="Calibri" w:cs="Arial"/>
                <w:b/>
                <w:sz w:val="22"/>
                <w:szCs w:val="22"/>
              </w:rPr>
            </w:pPr>
            <w:r>
              <w:rPr>
                <w:rFonts w:ascii="Calibri" w:hAnsi="Calibri" w:cs="Arial"/>
                <w:b/>
                <w:sz w:val="22"/>
                <w:szCs w:val="22"/>
              </w:rPr>
              <w:t>Managing Internationally</w:t>
            </w:r>
          </w:p>
        </w:tc>
        <w:tc>
          <w:tcPr>
            <w:tcW w:w="2613" w:type="dxa"/>
            <w:shd w:val="clear" w:color="auto" w:fill="D9D9D9"/>
          </w:tcPr>
          <w:p w:rsidR="00EB2F32" w:rsidRPr="00EB2F32" w:rsidRDefault="00EB2F32" w:rsidP="00EB2F32">
            <w:pPr>
              <w:spacing w:before="120" w:after="120"/>
              <w:jc w:val="both"/>
              <w:rPr>
                <w:rFonts w:ascii="Calibri" w:hAnsi="Calibri" w:cs="Arial"/>
                <w:b/>
                <w:sz w:val="22"/>
                <w:szCs w:val="22"/>
              </w:rPr>
            </w:pPr>
            <w:r w:rsidRPr="00EB2F32">
              <w:rPr>
                <w:rFonts w:ascii="Calibri" w:hAnsi="Calibri" w:cs="Arial"/>
                <w:b/>
                <w:sz w:val="22"/>
                <w:szCs w:val="22"/>
              </w:rPr>
              <w:t>Module Level (4, 5, 6):</w:t>
            </w:r>
          </w:p>
        </w:tc>
        <w:tc>
          <w:tcPr>
            <w:tcW w:w="2111" w:type="dxa"/>
            <w:shd w:val="clear" w:color="auto" w:fill="auto"/>
          </w:tcPr>
          <w:p w:rsidR="00EB2F32" w:rsidRPr="00EB2F32" w:rsidRDefault="00E11774" w:rsidP="00EB2F32">
            <w:pPr>
              <w:spacing w:before="120" w:after="120"/>
              <w:jc w:val="both"/>
              <w:rPr>
                <w:rFonts w:ascii="Calibri" w:hAnsi="Calibri" w:cs="Arial"/>
                <w:b/>
                <w:sz w:val="22"/>
                <w:szCs w:val="22"/>
              </w:rPr>
            </w:pPr>
            <w:r>
              <w:rPr>
                <w:rFonts w:ascii="Calibri" w:hAnsi="Calibri" w:cs="Arial"/>
                <w:b/>
                <w:sz w:val="22"/>
                <w:szCs w:val="22"/>
              </w:rPr>
              <w:t>6</w:t>
            </w:r>
          </w:p>
        </w:tc>
      </w:tr>
      <w:tr w:rsidR="00EB2F32" w:rsidRPr="00EB2F32" w:rsidTr="00EB2F32">
        <w:tc>
          <w:tcPr>
            <w:tcW w:w="2093" w:type="dxa"/>
            <w:shd w:val="pct15" w:color="auto" w:fill="auto"/>
          </w:tcPr>
          <w:p w:rsidR="00EB2F32" w:rsidRPr="00EB2F32" w:rsidRDefault="00EB2F32" w:rsidP="00EB2F32">
            <w:pPr>
              <w:spacing w:before="120" w:after="120"/>
              <w:jc w:val="both"/>
              <w:rPr>
                <w:rFonts w:ascii="Calibri" w:hAnsi="Calibri" w:cs="Arial"/>
                <w:b/>
                <w:sz w:val="22"/>
                <w:szCs w:val="22"/>
              </w:rPr>
            </w:pPr>
            <w:r w:rsidRPr="00EB2F32">
              <w:rPr>
                <w:rFonts w:ascii="Calibri" w:hAnsi="Calibri" w:cs="Arial"/>
                <w:b/>
                <w:sz w:val="22"/>
                <w:szCs w:val="22"/>
              </w:rPr>
              <w:t>Module code:</w:t>
            </w:r>
          </w:p>
        </w:tc>
        <w:tc>
          <w:tcPr>
            <w:tcW w:w="3781" w:type="dxa"/>
          </w:tcPr>
          <w:p w:rsidR="00EB2F32" w:rsidRPr="00EB2F32" w:rsidRDefault="00D90AB0" w:rsidP="00EB2F32">
            <w:pPr>
              <w:spacing w:before="120" w:after="120"/>
              <w:jc w:val="both"/>
              <w:rPr>
                <w:rFonts w:ascii="Calibri" w:hAnsi="Calibri" w:cs="Arial"/>
                <w:b/>
                <w:sz w:val="22"/>
                <w:szCs w:val="22"/>
              </w:rPr>
            </w:pPr>
            <w:r>
              <w:rPr>
                <w:rFonts w:ascii="Arial" w:hAnsi="Arial" w:cs="Arial"/>
                <w:b/>
                <w:bCs/>
                <w:color w:val="4B4B4B"/>
                <w:sz w:val="21"/>
                <w:szCs w:val="21"/>
                <w:lang w:val="en"/>
              </w:rPr>
              <w:t>SBUS6115</w:t>
            </w:r>
          </w:p>
        </w:tc>
        <w:tc>
          <w:tcPr>
            <w:tcW w:w="2613" w:type="dxa"/>
            <w:shd w:val="clear" w:color="auto" w:fill="D9D9D9"/>
          </w:tcPr>
          <w:p w:rsidR="00EB2F32" w:rsidRPr="00EB2F32" w:rsidRDefault="00EB2F32" w:rsidP="00EB2F32">
            <w:pPr>
              <w:keepNext/>
              <w:jc w:val="both"/>
              <w:outlineLvl w:val="1"/>
              <w:rPr>
                <w:rFonts w:ascii="Calibri" w:hAnsi="Calibri" w:cs="Arial"/>
                <w:b/>
                <w:sz w:val="22"/>
                <w:szCs w:val="22"/>
              </w:rPr>
            </w:pPr>
            <w:r w:rsidRPr="00EB2F32">
              <w:rPr>
                <w:rFonts w:ascii="Calibri" w:hAnsi="Calibri" w:cs="Arial"/>
                <w:b/>
                <w:sz w:val="22"/>
                <w:szCs w:val="22"/>
              </w:rPr>
              <w:t xml:space="preserve">Contribution to Overall </w:t>
            </w:r>
          </w:p>
          <w:p w:rsidR="00EB2F32" w:rsidRPr="00EB2F32" w:rsidRDefault="00EB2F32" w:rsidP="00EB2F32">
            <w:pPr>
              <w:rPr>
                <w:rFonts w:ascii="Calibri" w:hAnsi="Calibri" w:cs="Arial"/>
                <w:b/>
                <w:sz w:val="22"/>
                <w:szCs w:val="22"/>
              </w:rPr>
            </w:pPr>
            <w:r w:rsidRPr="00EB2F32">
              <w:rPr>
                <w:rFonts w:ascii="Calibri" w:hAnsi="Calibri" w:cs="Arial"/>
                <w:b/>
                <w:sz w:val="22"/>
                <w:szCs w:val="22"/>
              </w:rPr>
              <w:t>Module Assessment (%):</w:t>
            </w:r>
          </w:p>
        </w:tc>
        <w:tc>
          <w:tcPr>
            <w:tcW w:w="2111" w:type="dxa"/>
          </w:tcPr>
          <w:p w:rsidR="00EB2F32" w:rsidRPr="00EB2F32" w:rsidRDefault="00EB2F32" w:rsidP="00EB2F32">
            <w:pPr>
              <w:spacing w:before="120" w:after="120"/>
              <w:jc w:val="both"/>
              <w:rPr>
                <w:rFonts w:ascii="Calibri" w:hAnsi="Calibri" w:cs="Arial"/>
                <w:b/>
                <w:sz w:val="22"/>
                <w:szCs w:val="22"/>
              </w:rPr>
            </w:pPr>
            <w:r>
              <w:rPr>
                <w:rFonts w:ascii="Calibri" w:hAnsi="Calibri" w:cs="Arial"/>
                <w:b/>
                <w:sz w:val="22"/>
                <w:szCs w:val="22"/>
              </w:rPr>
              <w:t>50%</w:t>
            </w:r>
          </w:p>
        </w:tc>
      </w:tr>
      <w:tr w:rsidR="00EB2F32" w:rsidRPr="00EB2F32" w:rsidTr="00EB2F32">
        <w:tc>
          <w:tcPr>
            <w:tcW w:w="2093" w:type="dxa"/>
            <w:shd w:val="pct15" w:color="auto" w:fill="auto"/>
          </w:tcPr>
          <w:p w:rsidR="00EB2F32" w:rsidRPr="00EB2F32" w:rsidRDefault="00EB2F32" w:rsidP="00EB2F32">
            <w:pPr>
              <w:spacing w:before="120" w:after="120"/>
              <w:jc w:val="both"/>
              <w:rPr>
                <w:rFonts w:ascii="Calibri" w:hAnsi="Calibri" w:cs="Arial"/>
                <w:b/>
                <w:sz w:val="22"/>
                <w:szCs w:val="22"/>
              </w:rPr>
            </w:pPr>
            <w:r w:rsidRPr="00EB2F32">
              <w:rPr>
                <w:rFonts w:ascii="Calibri" w:hAnsi="Calibri" w:cs="Arial"/>
                <w:b/>
                <w:sz w:val="22"/>
                <w:szCs w:val="22"/>
              </w:rPr>
              <w:t>Lecturer:</w:t>
            </w:r>
          </w:p>
        </w:tc>
        <w:tc>
          <w:tcPr>
            <w:tcW w:w="3781" w:type="dxa"/>
          </w:tcPr>
          <w:p w:rsidR="00EB2F32" w:rsidRPr="00EB2F32" w:rsidRDefault="00EB2F32" w:rsidP="00EB2F32">
            <w:pPr>
              <w:spacing w:before="120" w:after="120"/>
              <w:jc w:val="both"/>
              <w:rPr>
                <w:rFonts w:ascii="Calibri" w:hAnsi="Calibri" w:cs="Arial"/>
                <w:b/>
                <w:sz w:val="22"/>
                <w:szCs w:val="22"/>
              </w:rPr>
            </w:pPr>
            <w:r>
              <w:rPr>
                <w:rFonts w:ascii="Calibri" w:hAnsi="Calibri" w:cs="Arial"/>
                <w:b/>
                <w:sz w:val="22"/>
                <w:szCs w:val="22"/>
              </w:rPr>
              <w:t>Anthony Burns</w:t>
            </w:r>
          </w:p>
        </w:tc>
        <w:tc>
          <w:tcPr>
            <w:tcW w:w="2613" w:type="dxa"/>
            <w:shd w:val="clear" w:color="auto" w:fill="D9D9D9"/>
          </w:tcPr>
          <w:p w:rsidR="00EB2F32" w:rsidRPr="00EB2F32" w:rsidRDefault="00EB2F32" w:rsidP="00EB2F32">
            <w:pPr>
              <w:spacing w:before="120" w:after="120"/>
              <w:jc w:val="both"/>
              <w:rPr>
                <w:rFonts w:ascii="Calibri" w:hAnsi="Calibri" w:cs="Arial"/>
                <w:b/>
                <w:sz w:val="22"/>
                <w:szCs w:val="22"/>
              </w:rPr>
            </w:pPr>
            <w:r w:rsidRPr="00EB2F32">
              <w:rPr>
                <w:rFonts w:ascii="Calibri" w:hAnsi="Calibri" w:cs="Arial"/>
                <w:b/>
                <w:sz w:val="22"/>
                <w:szCs w:val="22"/>
              </w:rPr>
              <w:t>Internal Verifier:</w:t>
            </w:r>
          </w:p>
        </w:tc>
        <w:tc>
          <w:tcPr>
            <w:tcW w:w="2111" w:type="dxa"/>
          </w:tcPr>
          <w:p w:rsidR="00EB2F32" w:rsidRPr="00EB2F32" w:rsidRDefault="00B55953" w:rsidP="00EB2F32">
            <w:pPr>
              <w:spacing w:before="120" w:after="120"/>
              <w:jc w:val="both"/>
              <w:rPr>
                <w:rFonts w:ascii="Calibri" w:hAnsi="Calibri" w:cs="Arial"/>
                <w:b/>
                <w:sz w:val="22"/>
                <w:szCs w:val="22"/>
              </w:rPr>
            </w:pPr>
            <w:r>
              <w:rPr>
                <w:rFonts w:ascii="Calibri" w:hAnsi="Calibri" w:cs="Arial"/>
                <w:b/>
                <w:sz w:val="22"/>
                <w:szCs w:val="22"/>
              </w:rPr>
              <w:t>Louise Emanuel</w:t>
            </w:r>
          </w:p>
        </w:tc>
      </w:tr>
      <w:tr w:rsidR="00EB2F32" w:rsidRPr="00EB2F32" w:rsidTr="00EB2F32">
        <w:tc>
          <w:tcPr>
            <w:tcW w:w="2093" w:type="dxa"/>
            <w:shd w:val="pct15" w:color="auto" w:fill="auto"/>
          </w:tcPr>
          <w:p w:rsidR="00EB2F32" w:rsidRPr="00EB2F32" w:rsidRDefault="00EB2F32" w:rsidP="00EB2F32">
            <w:pPr>
              <w:spacing w:before="120" w:after="120"/>
              <w:jc w:val="both"/>
              <w:rPr>
                <w:rFonts w:ascii="Calibri" w:hAnsi="Calibri" w:cs="Arial"/>
                <w:b/>
                <w:sz w:val="22"/>
                <w:szCs w:val="22"/>
              </w:rPr>
            </w:pPr>
            <w:r w:rsidRPr="00EB2F32">
              <w:rPr>
                <w:rFonts w:ascii="Calibri" w:hAnsi="Calibri" w:cs="Arial"/>
                <w:b/>
                <w:sz w:val="22"/>
                <w:szCs w:val="22"/>
              </w:rPr>
              <w:t>Assignment Title:</w:t>
            </w:r>
          </w:p>
        </w:tc>
        <w:tc>
          <w:tcPr>
            <w:tcW w:w="3781" w:type="dxa"/>
          </w:tcPr>
          <w:p w:rsidR="00EB2F32" w:rsidRPr="00EB2F32" w:rsidRDefault="00422F20" w:rsidP="00EB2F32">
            <w:pPr>
              <w:spacing w:before="120" w:after="120"/>
              <w:jc w:val="both"/>
              <w:rPr>
                <w:rFonts w:ascii="Calibri" w:hAnsi="Calibri" w:cs="Arial"/>
                <w:b/>
                <w:sz w:val="22"/>
                <w:szCs w:val="22"/>
              </w:rPr>
            </w:pPr>
            <w:r>
              <w:rPr>
                <w:rFonts w:ascii="Calibri" w:hAnsi="Calibri" w:cs="Arial"/>
                <w:b/>
                <w:sz w:val="22"/>
                <w:szCs w:val="22"/>
              </w:rPr>
              <w:t>Evaluation of Cultural variation on the strategy and operations of an international organisation using academic models and theory</w:t>
            </w:r>
          </w:p>
        </w:tc>
        <w:tc>
          <w:tcPr>
            <w:tcW w:w="2613" w:type="dxa"/>
            <w:shd w:val="pct15" w:color="auto" w:fill="auto"/>
          </w:tcPr>
          <w:p w:rsidR="00EB2F32" w:rsidRPr="00EB2F32" w:rsidRDefault="00EB2F32" w:rsidP="00EB2F32">
            <w:pPr>
              <w:spacing w:before="120" w:after="120"/>
              <w:jc w:val="both"/>
              <w:rPr>
                <w:rFonts w:ascii="Calibri" w:hAnsi="Calibri" w:cs="Arial"/>
                <w:b/>
                <w:sz w:val="22"/>
                <w:szCs w:val="22"/>
              </w:rPr>
            </w:pPr>
            <w:r w:rsidRPr="00EB2F32">
              <w:rPr>
                <w:rFonts w:ascii="Calibri" w:hAnsi="Calibri" w:cs="Arial"/>
                <w:b/>
                <w:sz w:val="22"/>
                <w:szCs w:val="22"/>
              </w:rPr>
              <w:t>Assignment No (x of x):</w:t>
            </w:r>
          </w:p>
        </w:tc>
        <w:tc>
          <w:tcPr>
            <w:tcW w:w="2111" w:type="dxa"/>
          </w:tcPr>
          <w:p w:rsidR="00EB2F32" w:rsidRPr="00EB2F32" w:rsidRDefault="004D0670" w:rsidP="00EB2F32">
            <w:pPr>
              <w:spacing w:before="120" w:after="120"/>
              <w:jc w:val="both"/>
              <w:rPr>
                <w:rFonts w:ascii="Calibri" w:hAnsi="Calibri" w:cs="Arial"/>
                <w:b/>
                <w:sz w:val="22"/>
                <w:szCs w:val="22"/>
              </w:rPr>
            </w:pPr>
            <w:r>
              <w:rPr>
                <w:rFonts w:ascii="Calibri" w:hAnsi="Calibri" w:cs="Arial"/>
                <w:b/>
                <w:sz w:val="22"/>
                <w:szCs w:val="22"/>
              </w:rPr>
              <w:t>2</w:t>
            </w:r>
            <w:r w:rsidR="00EB2F32">
              <w:rPr>
                <w:rFonts w:ascii="Calibri" w:hAnsi="Calibri" w:cs="Arial"/>
                <w:b/>
                <w:sz w:val="22"/>
                <w:szCs w:val="22"/>
              </w:rPr>
              <w:t xml:space="preserve"> of </w:t>
            </w:r>
            <w:r>
              <w:rPr>
                <w:rFonts w:ascii="Calibri" w:hAnsi="Calibri" w:cs="Arial"/>
                <w:b/>
                <w:sz w:val="22"/>
                <w:szCs w:val="22"/>
              </w:rPr>
              <w:t>2</w:t>
            </w:r>
          </w:p>
        </w:tc>
      </w:tr>
      <w:tr w:rsidR="00EB2F32" w:rsidRPr="00EB2F32" w:rsidTr="00EB2F32">
        <w:tc>
          <w:tcPr>
            <w:tcW w:w="2093" w:type="dxa"/>
            <w:shd w:val="pct15" w:color="auto" w:fill="auto"/>
          </w:tcPr>
          <w:p w:rsidR="00EB2F32" w:rsidRPr="00EB2F32" w:rsidRDefault="00EB2F32" w:rsidP="00EB2F32">
            <w:pPr>
              <w:spacing w:before="120" w:after="120"/>
              <w:jc w:val="both"/>
              <w:rPr>
                <w:rFonts w:ascii="Calibri" w:hAnsi="Calibri" w:cs="Arial"/>
                <w:b/>
                <w:sz w:val="22"/>
                <w:szCs w:val="22"/>
              </w:rPr>
            </w:pPr>
            <w:r w:rsidRPr="00EB2F32">
              <w:rPr>
                <w:rFonts w:ascii="Calibri" w:hAnsi="Calibri" w:cs="Arial"/>
                <w:b/>
                <w:sz w:val="22"/>
                <w:szCs w:val="22"/>
              </w:rPr>
              <w:t>Hand Out Date:</w:t>
            </w:r>
          </w:p>
        </w:tc>
        <w:tc>
          <w:tcPr>
            <w:tcW w:w="3781" w:type="dxa"/>
            <w:shd w:val="clear" w:color="auto" w:fill="auto"/>
          </w:tcPr>
          <w:p w:rsidR="00EB2F32" w:rsidRPr="00EB2F32" w:rsidRDefault="00EB2F32" w:rsidP="00EB2F32">
            <w:pPr>
              <w:spacing w:before="120" w:after="120"/>
              <w:jc w:val="both"/>
              <w:rPr>
                <w:rFonts w:ascii="Calibri" w:hAnsi="Calibri" w:cs="Arial"/>
                <w:b/>
                <w:sz w:val="22"/>
                <w:szCs w:val="22"/>
              </w:rPr>
            </w:pPr>
            <w:r w:rsidRPr="00EB2F32">
              <w:rPr>
                <w:rFonts w:ascii="Calibri" w:hAnsi="Calibri" w:cs="Arial"/>
                <w:b/>
                <w:sz w:val="22"/>
                <w:szCs w:val="22"/>
              </w:rPr>
              <w:t xml:space="preserve"> </w:t>
            </w:r>
            <w:r w:rsidR="007D24A4">
              <w:rPr>
                <w:rFonts w:ascii="Calibri" w:hAnsi="Calibri" w:cs="Arial"/>
                <w:b/>
                <w:sz w:val="22"/>
                <w:szCs w:val="22"/>
              </w:rPr>
              <w:t>February 2018</w:t>
            </w:r>
          </w:p>
        </w:tc>
        <w:tc>
          <w:tcPr>
            <w:tcW w:w="2613" w:type="dxa"/>
            <w:shd w:val="pct15" w:color="auto" w:fill="auto"/>
          </w:tcPr>
          <w:p w:rsidR="00EB2F32" w:rsidRPr="00EB2F32" w:rsidRDefault="00EB2F32" w:rsidP="00EB2F32">
            <w:pPr>
              <w:spacing w:before="120" w:after="120"/>
              <w:jc w:val="both"/>
              <w:rPr>
                <w:rFonts w:ascii="Calibri" w:hAnsi="Calibri" w:cs="Arial"/>
                <w:b/>
                <w:sz w:val="22"/>
                <w:szCs w:val="22"/>
              </w:rPr>
            </w:pPr>
            <w:r w:rsidRPr="00EB2F32">
              <w:rPr>
                <w:rFonts w:ascii="Calibri" w:hAnsi="Calibri" w:cs="Arial"/>
                <w:b/>
                <w:sz w:val="22"/>
                <w:szCs w:val="22"/>
              </w:rPr>
              <w:t>Submission deadline:</w:t>
            </w:r>
          </w:p>
        </w:tc>
        <w:tc>
          <w:tcPr>
            <w:tcW w:w="2111" w:type="dxa"/>
          </w:tcPr>
          <w:p w:rsidR="00EB2F32" w:rsidRPr="00EB2F32" w:rsidRDefault="00EE7404" w:rsidP="00EB2F32">
            <w:pPr>
              <w:spacing w:before="120" w:after="120"/>
              <w:jc w:val="both"/>
              <w:rPr>
                <w:rFonts w:ascii="Calibri" w:hAnsi="Calibri" w:cs="Arial"/>
                <w:b/>
                <w:sz w:val="22"/>
                <w:szCs w:val="22"/>
              </w:rPr>
            </w:pPr>
            <w:r>
              <w:rPr>
                <w:rFonts w:ascii="Calibri" w:hAnsi="Calibri" w:cs="Arial"/>
                <w:b/>
                <w:sz w:val="22"/>
                <w:szCs w:val="22"/>
              </w:rPr>
              <w:t>11</w:t>
            </w:r>
            <w:r w:rsidR="00D65FBF">
              <w:rPr>
                <w:rFonts w:ascii="Calibri" w:hAnsi="Calibri" w:cs="Arial"/>
                <w:b/>
                <w:sz w:val="22"/>
                <w:szCs w:val="22"/>
              </w:rPr>
              <w:t>/</w:t>
            </w:r>
            <w:r w:rsidR="007D24A4">
              <w:rPr>
                <w:rFonts w:ascii="Calibri" w:hAnsi="Calibri" w:cs="Arial"/>
                <w:b/>
                <w:sz w:val="22"/>
                <w:szCs w:val="22"/>
              </w:rPr>
              <w:t>05</w:t>
            </w:r>
            <w:r w:rsidR="00EB2F32" w:rsidRPr="00EB2F32">
              <w:rPr>
                <w:rFonts w:ascii="Calibri" w:hAnsi="Calibri" w:cs="Arial"/>
                <w:b/>
                <w:sz w:val="22"/>
                <w:szCs w:val="22"/>
              </w:rPr>
              <w:t>/1</w:t>
            </w:r>
            <w:r w:rsidR="00D90AB0">
              <w:rPr>
                <w:rFonts w:ascii="Calibri" w:hAnsi="Calibri" w:cs="Arial"/>
                <w:b/>
                <w:sz w:val="22"/>
                <w:szCs w:val="22"/>
              </w:rPr>
              <w:t>8</w:t>
            </w:r>
          </w:p>
        </w:tc>
      </w:tr>
      <w:tr w:rsidR="00EB2F32" w:rsidRPr="00EB2F32" w:rsidTr="00EB2F32">
        <w:tc>
          <w:tcPr>
            <w:tcW w:w="2093" w:type="dxa"/>
            <w:shd w:val="pct15" w:color="auto" w:fill="auto"/>
          </w:tcPr>
          <w:p w:rsidR="00EB2F32" w:rsidRPr="00EB2F32" w:rsidRDefault="00EB2F32" w:rsidP="00EB2F32">
            <w:pPr>
              <w:spacing w:before="120" w:after="120"/>
              <w:jc w:val="both"/>
              <w:rPr>
                <w:rFonts w:ascii="Calibri" w:hAnsi="Calibri" w:cs="Arial"/>
                <w:b/>
                <w:sz w:val="22"/>
                <w:szCs w:val="22"/>
              </w:rPr>
            </w:pPr>
            <w:r w:rsidRPr="00EB2F32">
              <w:rPr>
                <w:rFonts w:ascii="Calibri" w:hAnsi="Calibri" w:cs="Arial"/>
                <w:b/>
                <w:sz w:val="22"/>
                <w:szCs w:val="22"/>
              </w:rPr>
              <w:t>Return date of provisional marks &amp; written feedback:</w:t>
            </w:r>
          </w:p>
        </w:tc>
        <w:tc>
          <w:tcPr>
            <w:tcW w:w="8505" w:type="dxa"/>
            <w:gridSpan w:val="3"/>
            <w:shd w:val="clear" w:color="auto" w:fill="auto"/>
          </w:tcPr>
          <w:p w:rsidR="00EB2F32" w:rsidRPr="00EB2F32" w:rsidRDefault="00EE7404" w:rsidP="00EB2F32">
            <w:pPr>
              <w:spacing w:before="120" w:after="120"/>
              <w:jc w:val="both"/>
              <w:rPr>
                <w:rFonts w:ascii="Calibri" w:hAnsi="Calibri" w:cs="Arial"/>
                <w:b/>
                <w:sz w:val="22"/>
                <w:szCs w:val="22"/>
              </w:rPr>
            </w:pPr>
            <w:r>
              <w:rPr>
                <w:rFonts w:ascii="Calibri" w:hAnsi="Calibri" w:cs="Arial"/>
                <w:b/>
                <w:sz w:val="22"/>
                <w:szCs w:val="22"/>
              </w:rPr>
              <w:t>08</w:t>
            </w:r>
            <w:r w:rsidR="00221990">
              <w:rPr>
                <w:rFonts w:ascii="Calibri" w:hAnsi="Calibri" w:cs="Arial"/>
                <w:b/>
                <w:sz w:val="22"/>
                <w:szCs w:val="22"/>
              </w:rPr>
              <w:t>/</w:t>
            </w:r>
            <w:r w:rsidR="007D24A4">
              <w:rPr>
                <w:rFonts w:ascii="Calibri" w:hAnsi="Calibri" w:cs="Arial"/>
                <w:b/>
                <w:sz w:val="22"/>
                <w:szCs w:val="22"/>
              </w:rPr>
              <w:t>06</w:t>
            </w:r>
            <w:r w:rsidR="00EB2F32">
              <w:rPr>
                <w:rFonts w:ascii="Calibri" w:hAnsi="Calibri" w:cs="Arial"/>
                <w:b/>
                <w:sz w:val="22"/>
                <w:szCs w:val="22"/>
              </w:rPr>
              <w:t>/1</w:t>
            </w:r>
            <w:r w:rsidR="00D90AB0">
              <w:rPr>
                <w:rFonts w:ascii="Calibri" w:hAnsi="Calibri" w:cs="Arial"/>
                <w:b/>
                <w:sz w:val="22"/>
                <w:szCs w:val="22"/>
              </w:rPr>
              <w:t>8</w:t>
            </w:r>
          </w:p>
        </w:tc>
      </w:tr>
    </w:tbl>
    <w:p w:rsidR="00EB2F32" w:rsidRPr="00EB2F32" w:rsidRDefault="00EB2F32" w:rsidP="00EB2F32">
      <w:pPr>
        <w:rPr>
          <w:vanish/>
        </w:rPr>
      </w:pPr>
    </w:p>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EB2F32" w:rsidRPr="00EB2F32" w:rsidTr="00EB2F32">
        <w:trPr>
          <w:trHeight w:val="421"/>
        </w:trPr>
        <w:tc>
          <w:tcPr>
            <w:tcW w:w="1809" w:type="dxa"/>
            <w:tcBorders>
              <w:top w:val="single" w:sz="6" w:space="0" w:color="auto"/>
            </w:tcBorders>
            <w:shd w:val="clear" w:color="auto" w:fill="D9D9D9"/>
          </w:tcPr>
          <w:p w:rsidR="00EB2F32" w:rsidRPr="00EB2F32" w:rsidRDefault="00EB2F32" w:rsidP="00EB2F32">
            <w:pPr>
              <w:rPr>
                <w:rFonts w:ascii="Calibri" w:hAnsi="Calibri" w:cs="Arial"/>
                <w:b/>
                <w:sz w:val="22"/>
                <w:szCs w:val="22"/>
              </w:rPr>
            </w:pPr>
            <w:r w:rsidRPr="00EB2F32">
              <w:rPr>
                <w:rFonts w:ascii="Calibri" w:hAnsi="Calibri" w:cs="Arial"/>
                <w:b/>
                <w:sz w:val="22"/>
                <w:szCs w:val="22"/>
              </w:rPr>
              <w:t>Referencing:</w:t>
            </w:r>
          </w:p>
        </w:tc>
        <w:tc>
          <w:tcPr>
            <w:tcW w:w="8789" w:type="dxa"/>
            <w:gridSpan w:val="3"/>
            <w:tcBorders>
              <w:top w:val="single" w:sz="6" w:space="0" w:color="auto"/>
            </w:tcBorders>
          </w:tcPr>
          <w:p w:rsidR="00EB2F32" w:rsidRPr="00EB2F32" w:rsidRDefault="00EB2F32" w:rsidP="00EB2F32">
            <w:pPr>
              <w:rPr>
                <w:rFonts w:ascii="Calibri" w:hAnsi="Calibri" w:cs="Arial"/>
                <w:sz w:val="18"/>
                <w:szCs w:val="18"/>
                <w:lang w:eastAsia="en-US"/>
              </w:rPr>
            </w:pPr>
            <w:r w:rsidRPr="00EB2F32">
              <w:rPr>
                <w:rFonts w:ascii="Calibri" w:hAnsi="Calibri" w:cs="Arial"/>
                <w:sz w:val="18"/>
                <w:szCs w:val="18"/>
                <w:lang w:eastAsia="en-US"/>
              </w:rPr>
              <w:t>In the main body of your submission you must give credit to authors on whose research your work is based. Append to your submission a reference list that indicates the books, articles, etc. that you have read or quoted in order to complete this assignment (e.g. for books: surname of author and initials,  year of publication,</w:t>
            </w:r>
            <w:r w:rsidRPr="00EB2F32">
              <w:rPr>
                <w:rFonts w:ascii="Calibri" w:hAnsi="Calibri" w:cs="Arial"/>
                <w:i/>
                <w:sz w:val="18"/>
                <w:szCs w:val="18"/>
                <w:lang w:eastAsia="en-US"/>
              </w:rPr>
              <w:t xml:space="preserve"> </w:t>
            </w:r>
            <w:r w:rsidRPr="00EB2F32">
              <w:rPr>
                <w:rFonts w:ascii="Calibri" w:hAnsi="Calibri" w:cs="Arial"/>
                <w:sz w:val="18"/>
                <w:szCs w:val="18"/>
                <w:u w:val="single"/>
                <w:lang w:eastAsia="en-US"/>
              </w:rPr>
              <w:t>title of book</w:t>
            </w:r>
            <w:r w:rsidRPr="00EB2F32">
              <w:rPr>
                <w:rFonts w:ascii="Calibri" w:hAnsi="Calibri" w:cs="Arial"/>
                <w:sz w:val="18"/>
                <w:szCs w:val="18"/>
                <w:lang w:eastAsia="en-US"/>
              </w:rPr>
              <w:t xml:space="preserve">, edition, publisher: place of publication). </w:t>
            </w:r>
          </w:p>
        </w:tc>
      </w:tr>
      <w:tr w:rsidR="00EB2F32" w:rsidRPr="00EB2F32" w:rsidTr="00EB2F32">
        <w:trPr>
          <w:trHeight w:val="666"/>
        </w:trPr>
        <w:tc>
          <w:tcPr>
            <w:tcW w:w="1809" w:type="dxa"/>
            <w:tcBorders>
              <w:top w:val="single" w:sz="6" w:space="0" w:color="auto"/>
            </w:tcBorders>
            <w:shd w:val="clear" w:color="auto" w:fill="D9D9D9"/>
          </w:tcPr>
          <w:p w:rsidR="00EB2F32" w:rsidRPr="00EB2F32" w:rsidRDefault="00EB2F32" w:rsidP="00EB2F32">
            <w:pPr>
              <w:rPr>
                <w:rFonts w:ascii="Calibri" w:hAnsi="Calibri" w:cs="Arial"/>
                <w:b/>
                <w:sz w:val="22"/>
                <w:szCs w:val="22"/>
              </w:rPr>
            </w:pPr>
            <w:r w:rsidRPr="00EB2F32">
              <w:rPr>
                <w:rFonts w:ascii="Calibri" w:hAnsi="Calibri" w:cs="Arial"/>
                <w:b/>
                <w:sz w:val="22"/>
                <w:szCs w:val="22"/>
              </w:rPr>
              <w:t>Submission:</w:t>
            </w:r>
          </w:p>
        </w:tc>
        <w:tc>
          <w:tcPr>
            <w:tcW w:w="6521" w:type="dxa"/>
            <w:tcBorders>
              <w:top w:val="single" w:sz="6" w:space="0" w:color="auto"/>
            </w:tcBorders>
          </w:tcPr>
          <w:p w:rsidR="00EB2F32" w:rsidRPr="00EB2F32" w:rsidRDefault="00EB2F32" w:rsidP="00EB2F32">
            <w:pPr>
              <w:spacing w:before="120" w:after="120"/>
              <w:jc w:val="both"/>
              <w:rPr>
                <w:rFonts w:ascii="Calibri" w:hAnsi="Calibri" w:cs="Arial"/>
                <w:sz w:val="22"/>
                <w:szCs w:val="22"/>
              </w:rPr>
            </w:pPr>
            <w:r w:rsidRPr="00EB2F32">
              <w:rPr>
                <w:rFonts w:ascii="Calibri" w:hAnsi="Calibri" w:cs="Arial"/>
                <w:b/>
                <w:sz w:val="22"/>
                <w:szCs w:val="22"/>
              </w:rPr>
              <w:t xml:space="preserve">All assignments must be submitted to Turnitin unless otherwise instructed by the Lecturer. </w:t>
            </w:r>
          </w:p>
          <w:p w:rsidR="00EB2F32" w:rsidRPr="00EB2F32" w:rsidRDefault="00EB2F32" w:rsidP="00EB2F32">
            <w:pPr>
              <w:spacing w:before="120" w:after="120"/>
              <w:jc w:val="both"/>
              <w:rPr>
                <w:rFonts w:ascii="Calibri" w:hAnsi="Calibri" w:cs="Arial"/>
                <w:sz w:val="18"/>
                <w:szCs w:val="18"/>
              </w:rPr>
            </w:pPr>
            <w:r w:rsidRPr="00EB2F32">
              <w:rPr>
                <w:rFonts w:ascii="Calibri" w:hAnsi="Calibri" w:cs="Arial"/>
                <w:b/>
                <w:sz w:val="22"/>
                <w:szCs w:val="22"/>
              </w:rPr>
              <w:t>Note</w:t>
            </w:r>
            <w:r w:rsidRPr="00EB2F32">
              <w:rPr>
                <w:rFonts w:ascii="Calibri" w:hAnsi="Calibri" w:cs="Arial"/>
                <w:sz w:val="22"/>
                <w:szCs w:val="22"/>
              </w:rPr>
              <w:t xml:space="preserve">: the Turnitin version is the primary submission and acts as a receipt for the student.  </w:t>
            </w:r>
            <w:r w:rsidRPr="00EB2F32">
              <w:rPr>
                <w:rFonts w:ascii="Calibri" w:hAnsi="Calibri" w:cs="Arial"/>
                <w:b/>
                <w:sz w:val="22"/>
                <w:szCs w:val="22"/>
              </w:rPr>
              <w:t xml:space="preserve">Late submission of the electronic version of the assignment will result in a late penalty mark.  </w:t>
            </w:r>
            <w:r w:rsidRPr="00EB2F32">
              <w:rPr>
                <w:rFonts w:ascii="Calibri" w:hAnsi="Calibri" w:cs="Arial"/>
                <w:sz w:val="22"/>
                <w:szCs w:val="22"/>
              </w:rPr>
              <w:t>Penalties</w:t>
            </w:r>
            <w:r w:rsidR="005763AC">
              <w:rPr>
                <w:rFonts w:ascii="Calibri" w:hAnsi="Calibri" w:cs="Arial"/>
                <w:sz w:val="22"/>
                <w:szCs w:val="22"/>
              </w:rPr>
              <w:t xml:space="preserve"> for late submission: Up to one week</w:t>
            </w:r>
            <w:r w:rsidRPr="00EB2F32">
              <w:rPr>
                <w:rFonts w:ascii="Calibri" w:hAnsi="Calibri" w:cs="Arial"/>
                <w:sz w:val="22"/>
                <w:szCs w:val="22"/>
              </w:rPr>
              <w:t xml:space="preserve"> late, maximum mark of 40%.  Over one week late, Refer.  Only the Extenuating Circumstances Panel may grant an extension.</w:t>
            </w:r>
          </w:p>
        </w:tc>
        <w:tc>
          <w:tcPr>
            <w:tcW w:w="1134" w:type="dxa"/>
            <w:tcBorders>
              <w:top w:val="single" w:sz="6" w:space="0" w:color="auto"/>
            </w:tcBorders>
            <w:shd w:val="clear" w:color="auto" w:fill="D9D9D9"/>
          </w:tcPr>
          <w:p w:rsidR="00EB2F32" w:rsidRPr="00EB2F32" w:rsidRDefault="00EB2F32" w:rsidP="00EB2F32">
            <w:pPr>
              <w:rPr>
                <w:rFonts w:ascii="Calibri" w:hAnsi="Calibri" w:cs="Arial"/>
                <w:b/>
                <w:sz w:val="22"/>
                <w:szCs w:val="22"/>
              </w:rPr>
            </w:pPr>
            <w:r w:rsidRPr="00EB2F32">
              <w:rPr>
                <w:rFonts w:ascii="Calibri" w:hAnsi="Calibri" w:cs="Arial"/>
                <w:b/>
              </w:rPr>
              <w:br/>
            </w:r>
            <w:r w:rsidRPr="00EB2F32">
              <w:rPr>
                <w:rFonts w:ascii="Calibri" w:hAnsi="Calibri" w:cs="Arial"/>
                <w:b/>
                <w:sz w:val="22"/>
                <w:szCs w:val="22"/>
              </w:rPr>
              <w:t>Date:</w:t>
            </w:r>
          </w:p>
        </w:tc>
        <w:tc>
          <w:tcPr>
            <w:tcW w:w="1134" w:type="dxa"/>
            <w:tcBorders>
              <w:top w:val="single" w:sz="6" w:space="0" w:color="auto"/>
            </w:tcBorders>
          </w:tcPr>
          <w:p w:rsidR="00EB2F32" w:rsidRPr="00EB2F32" w:rsidRDefault="00EB2F32" w:rsidP="00EB2F32">
            <w:pPr>
              <w:rPr>
                <w:rFonts w:ascii="Calibri" w:hAnsi="Calibri" w:cs="Arial"/>
                <w:b/>
              </w:rPr>
            </w:pPr>
          </w:p>
        </w:tc>
      </w:tr>
    </w:tbl>
    <w:p w:rsidR="00EB2F32" w:rsidRPr="00EB2F32" w:rsidRDefault="00EB2F32" w:rsidP="00EB2F32">
      <w:pPr>
        <w:rPr>
          <w:vanish/>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64"/>
        <w:gridCol w:w="567"/>
        <w:gridCol w:w="567"/>
      </w:tblGrid>
      <w:tr w:rsidR="00EB2F32" w:rsidRPr="00EB2F32" w:rsidTr="00EB2F32">
        <w:trPr>
          <w:trHeight w:val="386"/>
        </w:trPr>
        <w:tc>
          <w:tcPr>
            <w:tcW w:w="9464" w:type="dxa"/>
            <w:vMerge w:val="restart"/>
            <w:shd w:val="pct15" w:color="auto" w:fill="auto"/>
          </w:tcPr>
          <w:p w:rsidR="00EB2F32" w:rsidRPr="00EB2F32" w:rsidRDefault="00EB2F32" w:rsidP="00EB2F32">
            <w:pPr>
              <w:spacing w:before="120" w:after="120"/>
              <w:jc w:val="both"/>
              <w:rPr>
                <w:rFonts w:ascii="Calibri" w:hAnsi="Calibri" w:cs="Calibri"/>
                <w:b/>
                <w:sz w:val="18"/>
                <w:szCs w:val="18"/>
              </w:rPr>
            </w:pPr>
            <w:r w:rsidRPr="00EB2F32">
              <w:rPr>
                <w:rFonts w:ascii="Calibri" w:hAnsi="Calibri" w:cs="Arial"/>
                <w:sz w:val="18"/>
                <w:szCs w:val="18"/>
              </w:rPr>
              <w:t>Lecturer to</w:t>
            </w:r>
            <w:r w:rsidRPr="00EB2F32">
              <w:rPr>
                <w:rFonts w:ascii="Calibri" w:hAnsi="Calibri" w:cs="Arial"/>
                <w:b/>
                <w:sz w:val="18"/>
                <w:szCs w:val="18"/>
              </w:rPr>
              <w:t xml:space="preserve"> </w:t>
            </w:r>
            <w:r w:rsidRPr="00EB2F32">
              <w:rPr>
                <w:rFonts w:ascii="Calibri" w:hAnsi="Calibri" w:cs="Arial"/>
                <w:sz w:val="18"/>
                <w:szCs w:val="18"/>
              </w:rPr>
              <w:t>tick to indicate if a hard copy version of the assignment must be submitted.</w:t>
            </w:r>
          </w:p>
        </w:tc>
        <w:tc>
          <w:tcPr>
            <w:tcW w:w="567" w:type="dxa"/>
            <w:shd w:val="pct15" w:color="auto" w:fill="auto"/>
          </w:tcPr>
          <w:p w:rsidR="00EB2F32" w:rsidRPr="00EB2F32" w:rsidRDefault="00EB2F32" w:rsidP="00EB2F32">
            <w:pPr>
              <w:spacing w:before="120" w:after="120"/>
              <w:jc w:val="both"/>
              <w:rPr>
                <w:rFonts w:ascii="Calibri" w:hAnsi="Calibri" w:cs="Calibri"/>
                <w:b/>
              </w:rPr>
            </w:pPr>
            <w:r w:rsidRPr="00EB2F32">
              <w:rPr>
                <w:rFonts w:ascii="Calibri" w:hAnsi="Calibri" w:cs="Calibri"/>
                <w:b/>
              </w:rPr>
              <w:t>YES</w:t>
            </w:r>
          </w:p>
        </w:tc>
        <w:tc>
          <w:tcPr>
            <w:tcW w:w="567" w:type="dxa"/>
          </w:tcPr>
          <w:p w:rsidR="00EB2F32" w:rsidRPr="00EB2F32" w:rsidRDefault="00EB2F32" w:rsidP="00EB2F32">
            <w:pPr>
              <w:spacing w:before="120" w:after="120"/>
              <w:jc w:val="both"/>
              <w:rPr>
                <w:rFonts w:ascii="Calibri" w:hAnsi="Calibri" w:cs="Calibri"/>
                <w:b/>
              </w:rPr>
            </w:pPr>
          </w:p>
        </w:tc>
      </w:tr>
      <w:tr w:rsidR="00EB2F32" w:rsidRPr="00EB2F32" w:rsidTr="00EB2F32">
        <w:trPr>
          <w:trHeight w:val="408"/>
        </w:trPr>
        <w:tc>
          <w:tcPr>
            <w:tcW w:w="9464" w:type="dxa"/>
            <w:vMerge/>
            <w:shd w:val="pct15" w:color="auto" w:fill="auto"/>
          </w:tcPr>
          <w:p w:rsidR="00EB2F32" w:rsidRPr="00EB2F32" w:rsidRDefault="00EB2F32" w:rsidP="00EB2F32">
            <w:pPr>
              <w:spacing w:before="120" w:after="120"/>
              <w:jc w:val="both"/>
              <w:rPr>
                <w:rFonts w:ascii="Calibri" w:hAnsi="Calibri" w:cs="Calibri"/>
                <w:b/>
              </w:rPr>
            </w:pPr>
          </w:p>
        </w:tc>
        <w:tc>
          <w:tcPr>
            <w:tcW w:w="567" w:type="dxa"/>
            <w:shd w:val="pct15" w:color="auto" w:fill="auto"/>
          </w:tcPr>
          <w:p w:rsidR="00EB2F32" w:rsidRPr="00EB2F32" w:rsidRDefault="00EB2F32" w:rsidP="00EB2F32">
            <w:pPr>
              <w:spacing w:before="120" w:after="120"/>
              <w:jc w:val="both"/>
              <w:rPr>
                <w:rFonts w:ascii="Calibri" w:hAnsi="Calibri" w:cs="Calibri"/>
                <w:b/>
              </w:rPr>
            </w:pPr>
            <w:r w:rsidRPr="00EB2F32">
              <w:rPr>
                <w:rFonts w:ascii="Calibri" w:hAnsi="Calibri" w:cs="Calibri"/>
                <w:b/>
              </w:rPr>
              <w:t>NO</w:t>
            </w:r>
          </w:p>
        </w:tc>
        <w:tc>
          <w:tcPr>
            <w:tcW w:w="567" w:type="dxa"/>
          </w:tcPr>
          <w:p w:rsidR="00EB2F32" w:rsidRPr="00EB2F32" w:rsidRDefault="00EB2F32" w:rsidP="00EB2F32">
            <w:pPr>
              <w:spacing w:before="120" w:after="120"/>
              <w:jc w:val="both"/>
              <w:rPr>
                <w:rFonts w:ascii="Calibri" w:hAnsi="Calibri" w:cs="Calibri"/>
                <w:b/>
              </w:rPr>
            </w:pPr>
            <w:r>
              <w:rPr>
                <w:rFonts w:ascii="Calibri" w:hAnsi="Calibri" w:cs="Calibri"/>
                <w:b/>
              </w:rPr>
              <w:sym w:font="Wingdings" w:char="F0FC"/>
            </w:r>
          </w:p>
        </w:tc>
      </w:tr>
    </w:tbl>
    <w:p w:rsidR="00EB2F32" w:rsidRPr="00EB2F32" w:rsidRDefault="00EB2F32" w:rsidP="00EB2F32">
      <w:pPr>
        <w:rPr>
          <w:sz w:val="32"/>
        </w:rPr>
      </w:pPr>
    </w:p>
    <w:p w:rsidR="00EB2F32" w:rsidRPr="00EB2F32" w:rsidRDefault="00EB2F32" w:rsidP="00EB2F32">
      <w:pPr>
        <w:rPr>
          <w:rFonts w:ascii="Calibri" w:hAnsi="Calibri" w:cs="Calibri"/>
          <w:b/>
        </w:rPr>
      </w:pPr>
      <w:r w:rsidRPr="00EB2F32">
        <w:rPr>
          <w:rFonts w:ascii="Calibri" w:hAnsi="Calibri" w:cs="Calibri"/>
          <w:b/>
        </w:rPr>
        <w:t>DO NOT put this form into Turnitin or it will match many similarities with other students’ submissions.</w:t>
      </w:r>
    </w:p>
    <w:p w:rsidR="00EB2F32" w:rsidRPr="00EB2F32" w:rsidRDefault="00EB2F32" w:rsidP="00EB2F32">
      <w:pPr>
        <w:rPr>
          <w:sz w:val="32"/>
        </w:rPr>
      </w:pPr>
    </w:p>
    <w:p w:rsidR="00EB2F32" w:rsidRDefault="00EB2F32" w:rsidP="002D5B3F">
      <w:pPr>
        <w:pStyle w:val="Header"/>
        <w:tabs>
          <w:tab w:val="clear" w:pos="4153"/>
          <w:tab w:val="clear" w:pos="8306"/>
        </w:tabs>
      </w:pPr>
    </w:p>
    <w:p w:rsidR="00EB2F32" w:rsidRDefault="00EB2F32" w:rsidP="002D5B3F">
      <w:pPr>
        <w:pStyle w:val="Header"/>
        <w:tabs>
          <w:tab w:val="clear" w:pos="4153"/>
          <w:tab w:val="clear" w:pos="8306"/>
        </w:tabs>
      </w:pPr>
    </w:p>
    <w:p w:rsidR="00EB2F32" w:rsidRDefault="00EB2F32" w:rsidP="002D5B3F">
      <w:pPr>
        <w:pStyle w:val="Header"/>
        <w:tabs>
          <w:tab w:val="clear" w:pos="4153"/>
          <w:tab w:val="clear" w:pos="8306"/>
        </w:tabs>
      </w:pPr>
    </w:p>
    <w:p w:rsidR="00EB2F32" w:rsidRDefault="00EB2F32" w:rsidP="002D5B3F">
      <w:pPr>
        <w:pStyle w:val="Header"/>
        <w:tabs>
          <w:tab w:val="clear" w:pos="4153"/>
          <w:tab w:val="clear" w:pos="8306"/>
        </w:tabs>
      </w:pPr>
    </w:p>
    <w:p w:rsidR="00EB2F32" w:rsidRDefault="00EB2F32" w:rsidP="002D5B3F">
      <w:pPr>
        <w:pStyle w:val="Header"/>
        <w:tabs>
          <w:tab w:val="clear" w:pos="4153"/>
          <w:tab w:val="clear" w:pos="8306"/>
        </w:tabs>
      </w:pPr>
    </w:p>
    <w:p w:rsidR="00EB2F32" w:rsidRDefault="00EB2F32" w:rsidP="002D5B3F">
      <w:pPr>
        <w:pStyle w:val="Header"/>
        <w:tabs>
          <w:tab w:val="clear" w:pos="4153"/>
          <w:tab w:val="clear" w:pos="8306"/>
        </w:tabs>
      </w:pPr>
    </w:p>
    <w:p w:rsidR="003A3CE5" w:rsidRDefault="003A3CE5" w:rsidP="00F2630B">
      <w:pPr>
        <w:rPr>
          <w:b/>
          <w:i/>
          <w:sz w:val="32"/>
        </w:rPr>
      </w:pPr>
    </w:p>
    <w:p w:rsidR="00D05C78" w:rsidRPr="00D05C78" w:rsidRDefault="00D05C78" w:rsidP="00D05C78">
      <w:pPr>
        <w:rPr>
          <w:vanish/>
        </w:rPr>
      </w:pPr>
    </w:p>
    <w:p w:rsidR="00D05C78" w:rsidRPr="00D05C78" w:rsidRDefault="00D05C78" w:rsidP="00D05C78">
      <w:pPr>
        <w:rPr>
          <w:vanish/>
        </w:rPr>
      </w:pPr>
    </w:p>
    <w:p w:rsidR="0028204E" w:rsidRDefault="0028204E" w:rsidP="00DB116D">
      <w:pPr>
        <w:rPr>
          <w:sz w:val="32"/>
        </w:rPr>
      </w:pPr>
    </w:p>
    <w:tbl>
      <w:tblPr>
        <w:tblW w:w="10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74"/>
        <w:gridCol w:w="5274"/>
      </w:tblGrid>
      <w:tr w:rsidR="009C5889" w:rsidRPr="00C1361B" w:rsidTr="00EB2F32">
        <w:tc>
          <w:tcPr>
            <w:tcW w:w="5274" w:type="dxa"/>
            <w:shd w:val="pct10" w:color="auto" w:fill="auto"/>
          </w:tcPr>
          <w:p w:rsidR="009C5889" w:rsidRPr="00C1361B" w:rsidRDefault="009C5889" w:rsidP="00EB2F32">
            <w:pPr>
              <w:rPr>
                <w:rFonts w:ascii="Calibri" w:hAnsi="Calibri" w:cs="Arial"/>
                <w:b/>
                <w:sz w:val="22"/>
                <w:szCs w:val="22"/>
              </w:rPr>
            </w:pPr>
            <w:r w:rsidRPr="00C1361B">
              <w:rPr>
                <w:rFonts w:ascii="Calibri" w:hAnsi="Calibri" w:cs="Arial"/>
                <w:b/>
                <w:sz w:val="22"/>
                <w:szCs w:val="22"/>
              </w:rPr>
              <w:t>Learning Outcomes tested</w:t>
            </w:r>
          </w:p>
          <w:p w:rsidR="009C5889" w:rsidRPr="00C1361B" w:rsidRDefault="009C5889" w:rsidP="00EB2F32">
            <w:pPr>
              <w:rPr>
                <w:rFonts w:ascii="Calibri" w:hAnsi="Calibri" w:cs="Arial"/>
                <w:sz w:val="22"/>
                <w:szCs w:val="22"/>
              </w:rPr>
            </w:pPr>
            <w:r>
              <w:rPr>
                <w:rFonts w:ascii="Calibri" w:hAnsi="Calibri" w:cs="Arial"/>
                <w:b/>
                <w:sz w:val="22"/>
                <w:szCs w:val="22"/>
              </w:rPr>
              <w:t>(from module</w:t>
            </w:r>
            <w:r w:rsidRPr="00C1361B">
              <w:rPr>
                <w:rFonts w:ascii="Calibri" w:hAnsi="Calibri" w:cs="Arial"/>
                <w:b/>
                <w:sz w:val="22"/>
                <w:szCs w:val="22"/>
              </w:rPr>
              <w:t xml:space="preserve"> syllabus)</w:t>
            </w:r>
          </w:p>
        </w:tc>
        <w:tc>
          <w:tcPr>
            <w:tcW w:w="5274" w:type="dxa"/>
            <w:shd w:val="pct10" w:color="auto" w:fill="auto"/>
          </w:tcPr>
          <w:p w:rsidR="009C5889" w:rsidRPr="00C1361B" w:rsidRDefault="009C5889" w:rsidP="00EB2F32">
            <w:pPr>
              <w:rPr>
                <w:rFonts w:ascii="Calibri" w:hAnsi="Calibri" w:cs="Arial"/>
                <w:sz w:val="22"/>
                <w:szCs w:val="22"/>
              </w:rPr>
            </w:pPr>
            <w:r w:rsidRPr="00C1361B">
              <w:rPr>
                <w:rFonts w:ascii="Calibri" w:hAnsi="Calibri" w:cs="Arial"/>
                <w:b/>
                <w:sz w:val="22"/>
                <w:szCs w:val="22"/>
              </w:rPr>
              <w:t>Assessment Criteria</w:t>
            </w:r>
            <w:r w:rsidRPr="00C1361B">
              <w:rPr>
                <w:rFonts w:ascii="Calibri" w:hAnsi="Calibri" w:cs="Arial"/>
                <w:sz w:val="22"/>
                <w:szCs w:val="22"/>
              </w:rPr>
              <w:t xml:space="preserve">  </w:t>
            </w:r>
            <w:r w:rsidRPr="00C1361B">
              <w:rPr>
                <w:rFonts w:ascii="Calibri" w:hAnsi="Calibri" w:cs="Arial"/>
                <w:b/>
                <w:sz w:val="22"/>
                <w:szCs w:val="22"/>
              </w:rPr>
              <w:t>To achieve each outcome a student must demonstrate the ability to:</w:t>
            </w:r>
          </w:p>
        </w:tc>
      </w:tr>
      <w:tr w:rsidR="009C5889" w:rsidRPr="00C1361B" w:rsidTr="00EB2F32">
        <w:tc>
          <w:tcPr>
            <w:tcW w:w="5274" w:type="dxa"/>
          </w:tcPr>
          <w:p w:rsidR="00FE7ECD" w:rsidRPr="00FE7ECD" w:rsidRDefault="00FE7ECD" w:rsidP="00FE7ECD">
            <w:pPr>
              <w:pStyle w:val="ListParagraph"/>
              <w:numPr>
                <w:ilvl w:val="0"/>
                <w:numId w:val="2"/>
              </w:numPr>
              <w:rPr>
                <w:rFonts w:ascii="Calibri" w:hAnsi="Calibri"/>
                <w:sz w:val="22"/>
                <w:szCs w:val="22"/>
              </w:rPr>
            </w:pPr>
            <w:r w:rsidRPr="00FE7ECD">
              <w:rPr>
                <w:rFonts w:ascii="Calibri" w:hAnsi="Calibri"/>
                <w:sz w:val="22"/>
                <w:szCs w:val="22"/>
              </w:rPr>
              <w:t>Analyse cross cultural models and critically evaluate how cultural variation affects the implementation of strategy and operations of international business.</w:t>
            </w:r>
          </w:p>
          <w:p w:rsidR="009C5889" w:rsidRPr="00C1361B" w:rsidRDefault="009C5889" w:rsidP="00FB3C26">
            <w:pPr>
              <w:ind w:left="360"/>
              <w:rPr>
                <w:rFonts w:ascii="Calibri" w:hAnsi="Calibri"/>
                <w:sz w:val="22"/>
                <w:szCs w:val="22"/>
              </w:rPr>
            </w:pPr>
          </w:p>
        </w:tc>
        <w:tc>
          <w:tcPr>
            <w:tcW w:w="5274" w:type="dxa"/>
          </w:tcPr>
          <w:p w:rsidR="00FE7ECD" w:rsidRPr="00FE7ECD" w:rsidRDefault="00FE7ECD" w:rsidP="00FE7ECD">
            <w:pPr>
              <w:numPr>
                <w:ilvl w:val="0"/>
                <w:numId w:val="2"/>
              </w:numPr>
              <w:rPr>
                <w:rFonts w:ascii="Calibri" w:hAnsi="Calibri"/>
                <w:sz w:val="22"/>
                <w:szCs w:val="22"/>
              </w:rPr>
            </w:pPr>
            <w:r w:rsidRPr="00FE7ECD">
              <w:rPr>
                <w:rFonts w:ascii="Calibri" w:hAnsi="Calibri"/>
                <w:sz w:val="22"/>
                <w:szCs w:val="22"/>
              </w:rPr>
              <w:t xml:space="preserve">Cross–cultural and international management: factors that influence negotiation and decision making   </w:t>
            </w:r>
          </w:p>
          <w:p w:rsidR="00FE7ECD" w:rsidRPr="00FE7ECD" w:rsidRDefault="00FE7ECD" w:rsidP="00FE7ECD">
            <w:pPr>
              <w:numPr>
                <w:ilvl w:val="0"/>
                <w:numId w:val="2"/>
              </w:numPr>
              <w:rPr>
                <w:rFonts w:ascii="Calibri" w:hAnsi="Calibri"/>
                <w:sz w:val="22"/>
                <w:szCs w:val="22"/>
              </w:rPr>
            </w:pPr>
            <w:r w:rsidRPr="00FE7ECD">
              <w:rPr>
                <w:rFonts w:ascii="Calibri" w:hAnsi="Calibri"/>
                <w:sz w:val="22"/>
                <w:szCs w:val="22"/>
              </w:rPr>
              <w:t>Comparative analysis of cultures using key models at national and organisational levels and the pitfalls of such analysis</w:t>
            </w:r>
          </w:p>
          <w:p w:rsidR="00FE7ECD" w:rsidRPr="00FE7ECD" w:rsidRDefault="00FE7ECD" w:rsidP="00FE7ECD">
            <w:pPr>
              <w:numPr>
                <w:ilvl w:val="0"/>
                <w:numId w:val="2"/>
              </w:numPr>
              <w:rPr>
                <w:rFonts w:ascii="Calibri" w:hAnsi="Calibri"/>
                <w:sz w:val="22"/>
                <w:szCs w:val="22"/>
              </w:rPr>
            </w:pPr>
            <w:r w:rsidRPr="00FE7ECD">
              <w:rPr>
                <w:rFonts w:ascii="Calibri" w:hAnsi="Calibri"/>
                <w:sz w:val="22"/>
                <w:szCs w:val="22"/>
              </w:rPr>
              <w:t xml:space="preserve">Differences in communication preferences between cultures, the impact of the internet  </w:t>
            </w:r>
          </w:p>
          <w:p w:rsidR="00FE7ECD" w:rsidRPr="00FE7ECD" w:rsidRDefault="00FE7ECD" w:rsidP="00FE7ECD">
            <w:pPr>
              <w:numPr>
                <w:ilvl w:val="0"/>
                <w:numId w:val="2"/>
              </w:numPr>
              <w:rPr>
                <w:rFonts w:ascii="Calibri" w:hAnsi="Calibri"/>
                <w:sz w:val="22"/>
                <w:szCs w:val="22"/>
              </w:rPr>
            </w:pPr>
            <w:r w:rsidRPr="00FE7ECD">
              <w:rPr>
                <w:rFonts w:ascii="Calibri" w:hAnsi="Calibri"/>
                <w:sz w:val="22"/>
                <w:szCs w:val="22"/>
              </w:rPr>
              <w:t xml:space="preserve">How culture affects the management of people internationally: leadership and motivation around the world  </w:t>
            </w:r>
          </w:p>
          <w:p w:rsidR="009C5889" w:rsidRPr="00FE7ECD" w:rsidRDefault="00FE7ECD" w:rsidP="00FE7ECD">
            <w:pPr>
              <w:numPr>
                <w:ilvl w:val="0"/>
                <w:numId w:val="2"/>
              </w:numPr>
              <w:rPr>
                <w:rFonts w:ascii="Calibri" w:hAnsi="Calibri"/>
                <w:sz w:val="22"/>
                <w:szCs w:val="22"/>
              </w:rPr>
            </w:pPr>
            <w:r w:rsidRPr="00FE7ECD">
              <w:rPr>
                <w:rFonts w:ascii="Calibri" w:hAnsi="Calibri"/>
                <w:sz w:val="22"/>
                <w:szCs w:val="22"/>
              </w:rPr>
              <w:t xml:space="preserve">Cultural differences in attitudes to ethics and corporate social responsibility </w:t>
            </w:r>
          </w:p>
        </w:tc>
      </w:tr>
      <w:tr w:rsidR="009C5889" w:rsidRPr="00C1361B" w:rsidTr="00EB2F32">
        <w:tc>
          <w:tcPr>
            <w:tcW w:w="5274" w:type="dxa"/>
          </w:tcPr>
          <w:p w:rsidR="009C5889" w:rsidRPr="00C1361B" w:rsidRDefault="009C5889" w:rsidP="00D65FBF">
            <w:pPr>
              <w:pStyle w:val="ListParagraph"/>
              <w:ind w:left="360"/>
              <w:rPr>
                <w:rFonts w:ascii="Calibri" w:hAnsi="Calibri"/>
                <w:sz w:val="22"/>
                <w:szCs w:val="22"/>
              </w:rPr>
            </w:pPr>
          </w:p>
        </w:tc>
        <w:tc>
          <w:tcPr>
            <w:tcW w:w="5274" w:type="dxa"/>
          </w:tcPr>
          <w:p w:rsidR="009C5889" w:rsidRPr="00C1361B" w:rsidRDefault="009C5889" w:rsidP="00D65FBF">
            <w:pPr>
              <w:ind w:left="360"/>
              <w:rPr>
                <w:rFonts w:ascii="Calibri" w:hAnsi="Calibri"/>
                <w:sz w:val="22"/>
                <w:szCs w:val="22"/>
              </w:rPr>
            </w:pPr>
          </w:p>
        </w:tc>
      </w:tr>
    </w:tbl>
    <w:p w:rsidR="009C5889" w:rsidRDefault="009C5889" w:rsidP="00DB116D">
      <w:pPr>
        <w:rPr>
          <w:sz w:val="32"/>
        </w:rPr>
      </w:pPr>
    </w:p>
    <w:p w:rsidR="00071706" w:rsidRDefault="00071706" w:rsidP="00071706">
      <w:pPr>
        <w:ind w:left="360"/>
        <w:rPr>
          <w:rFonts w:ascii="Calibri" w:hAnsi="Calibri" w:cs="Calibri"/>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670"/>
      </w:tblGrid>
      <w:tr w:rsidR="00071706" w:rsidRPr="00EE6F25" w:rsidTr="00EB2F32">
        <w:tc>
          <w:tcPr>
            <w:tcW w:w="10670" w:type="dxa"/>
            <w:shd w:val="clear" w:color="auto" w:fill="C0C0C0"/>
          </w:tcPr>
          <w:p w:rsidR="00071706" w:rsidRPr="00EE6F25" w:rsidRDefault="00071706" w:rsidP="00EB2F32">
            <w:pPr>
              <w:jc w:val="center"/>
              <w:rPr>
                <w:rFonts w:ascii="Calibri" w:hAnsi="Calibri"/>
                <w:b/>
                <w:sz w:val="40"/>
                <w:szCs w:val="40"/>
              </w:rPr>
            </w:pPr>
            <w:r>
              <w:rPr>
                <w:sz w:val="32"/>
              </w:rPr>
              <w:br w:type="page"/>
            </w:r>
            <w:r w:rsidRPr="00EE6F25">
              <w:rPr>
                <w:rFonts w:ascii="Calibri" w:hAnsi="Calibri"/>
                <w:b/>
                <w:sz w:val="40"/>
                <w:szCs w:val="40"/>
              </w:rPr>
              <w:t>TASK DESCRIPTION</w:t>
            </w:r>
          </w:p>
        </w:tc>
      </w:tr>
    </w:tbl>
    <w:p w:rsidR="00071706" w:rsidRDefault="00071706" w:rsidP="00071706">
      <w:pPr>
        <w:rPr>
          <w:rFonts w:ascii="Calibri" w:hAnsi="Calibri" w:cs="Calibri"/>
          <w:b/>
        </w:rPr>
      </w:pPr>
    </w:p>
    <w:p w:rsidR="00A6583D" w:rsidRDefault="00A6583D" w:rsidP="005763AC">
      <w:pPr>
        <w:rPr>
          <w:rFonts w:asciiTheme="minorHAnsi" w:hAnsiTheme="minorHAnsi" w:cs="Arial"/>
          <w:sz w:val="24"/>
          <w:szCs w:val="24"/>
        </w:rPr>
      </w:pPr>
    </w:p>
    <w:p w:rsidR="00A6583D" w:rsidRDefault="00A6583D" w:rsidP="005763AC">
      <w:pPr>
        <w:rPr>
          <w:rFonts w:asciiTheme="minorHAnsi" w:hAnsiTheme="minorHAnsi" w:cs="Arial"/>
          <w:sz w:val="24"/>
          <w:szCs w:val="24"/>
        </w:rPr>
      </w:pPr>
      <w:r>
        <w:rPr>
          <w:rFonts w:asciiTheme="minorHAnsi" w:hAnsiTheme="minorHAnsi" w:cs="Arial"/>
          <w:sz w:val="24"/>
          <w:szCs w:val="24"/>
        </w:rPr>
        <w:t>Research and evaluate companies that have entered into different environments/cultures and using the academic models and theories looked at in the module evaluate how cultural variation has impacted on the strategies and operations deployed in these countries, explain the how and the why of the results seen</w:t>
      </w:r>
    </w:p>
    <w:p w:rsidR="00A567A2" w:rsidRPr="005763AC" w:rsidRDefault="00A567A2" w:rsidP="005763AC">
      <w:pPr>
        <w:rPr>
          <w:rFonts w:asciiTheme="minorHAnsi" w:hAnsiTheme="minorHAnsi" w:cs="Arial"/>
          <w:sz w:val="24"/>
          <w:szCs w:val="24"/>
        </w:rPr>
      </w:pPr>
      <w:r w:rsidRPr="005763AC">
        <w:rPr>
          <w:rFonts w:asciiTheme="minorHAnsi" w:hAnsiTheme="minorHAnsi" w:cs="Arial"/>
          <w:sz w:val="24"/>
          <w:szCs w:val="24"/>
        </w:rPr>
        <w:t>Particular emphasis should be made to the following areas:</w:t>
      </w:r>
    </w:p>
    <w:p w:rsidR="00A567A2" w:rsidRDefault="00A567A2" w:rsidP="00A567A2">
      <w:pPr>
        <w:rPr>
          <w:rFonts w:asciiTheme="minorHAnsi" w:hAnsiTheme="minorHAnsi" w:cs="Arial"/>
          <w:sz w:val="24"/>
          <w:szCs w:val="24"/>
        </w:rPr>
      </w:pPr>
    </w:p>
    <w:p w:rsidR="00A6583D" w:rsidRPr="00A567A2" w:rsidRDefault="00A6583D" w:rsidP="00A6583D">
      <w:pPr>
        <w:pStyle w:val="ListParagraph"/>
        <w:numPr>
          <w:ilvl w:val="0"/>
          <w:numId w:val="26"/>
        </w:numPr>
        <w:rPr>
          <w:rFonts w:asciiTheme="minorHAnsi" w:hAnsiTheme="minorHAnsi" w:cs="Arial"/>
          <w:sz w:val="24"/>
          <w:szCs w:val="24"/>
        </w:rPr>
      </w:pPr>
      <w:r>
        <w:rPr>
          <w:rFonts w:asciiTheme="minorHAnsi" w:hAnsiTheme="minorHAnsi" w:cs="Arial"/>
          <w:sz w:val="24"/>
          <w:szCs w:val="24"/>
        </w:rPr>
        <w:t>F</w:t>
      </w:r>
      <w:r w:rsidRPr="00A6583D">
        <w:rPr>
          <w:rFonts w:asciiTheme="minorHAnsi" w:hAnsiTheme="minorHAnsi" w:cs="Arial"/>
          <w:sz w:val="24"/>
          <w:szCs w:val="24"/>
        </w:rPr>
        <w:t xml:space="preserve">actors that influence negotiation and decision making   </w:t>
      </w:r>
    </w:p>
    <w:p w:rsidR="00A567A2" w:rsidRPr="00A567A2" w:rsidRDefault="00A567A2" w:rsidP="00A567A2">
      <w:pPr>
        <w:pStyle w:val="ListParagraph"/>
        <w:numPr>
          <w:ilvl w:val="0"/>
          <w:numId w:val="26"/>
        </w:numPr>
        <w:rPr>
          <w:rFonts w:asciiTheme="minorHAnsi" w:hAnsiTheme="minorHAnsi" w:cs="Arial"/>
          <w:sz w:val="24"/>
          <w:szCs w:val="24"/>
        </w:rPr>
      </w:pPr>
      <w:r w:rsidRPr="00A567A2">
        <w:rPr>
          <w:rFonts w:asciiTheme="minorHAnsi" w:hAnsiTheme="minorHAnsi" w:cs="Arial"/>
          <w:sz w:val="24"/>
          <w:szCs w:val="24"/>
        </w:rPr>
        <w:t>Differences in communication preferences between cultures;</w:t>
      </w:r>
    </w:p>
    <w:p w:rsidR="00A567A2" w:rsidRDefault="00A567A2" w:rsidP="00A567A2">
      <w:pPr>
        <w:pStyle w:val="ListParagraph"/>
        <w:numPr>
          <w:ilvl w:val="0"/>
          <w:numId w:val="26"/>
        </w:numPr>
        <w:rPr>
          <w:rFonts w:asciiTheme="minorHAnsi" w:hAnsiTheme="minorHAnsi" w:cs="Arial"/>
          <w:sz w:val="24"/>
          <w:szCs w:val="24"/>
        </w:rPr>
      </w:pPr>
      <w:r w:rsidRPr="00A567A2">
        <w:rPr>
          <w:rFonts w:asciiTheme="minorHAnsi" w:hAnsiTheme="minorHAnsi" w:cs="Arial"/>
          <w:sz w:val="24"/>
          <w:szCs w:val="24"/>
        </w:rPr>
        <w:t xml:space="preserve">How culture affects the management of people internationally: </w:t>
      </w:r>
    </w:p>
    <w:p w:rsidR="00A6583D" w:rsidRPr="00A567A2" w:rsidRDefault="00A6583D" w:rsidP="00A567A2">
      <w:pPr>
        <w:pStyle w:val="ListParagraph"/>
        <w:numPr>
          <w:ilvl w:val="0"/>
          <w:numId w:val="26"/>
        </w:numPr>
        <w:rPr>
          <w:rFonts w:asciiTheme="minorHAnsi" w:hAnsiTheme="minorHAnsi" w:cs="Arial"/>
          <w:sz w:val="24"/>
          <w:szCs w:val="24"/>
        </w:rPr>
      </w:pPr>
      <w:r>
        <w:rPr>
          <w:rFonts w:asciiTheme="minorHAnsi" w:hAnsiTheme="minorHAnsi" w:cs="Arial"/>
          <w:sz w:val="24"/>
          <w:szCs w:val="24"/>
        </w:rPr>
        <w:t>How culture affects leadership and motivation.</w:t>
      </w:r>
    </w:p>
    <w:p w:rsidR="00071706" w:rsidRPr="00516DE5" w:rsidRDefault="00071706" w:rsidP="00071706">
      <w:pPr>
        <w:rPr>
          <w:rFonts w:asciiTheme="minorHAnsi" w:hAnsiTheme="minorHAnsi" w:cs="Arial"/>
          <w:bCs/>
          <w:color w:val="000000"/>
          <w:sz w:val="22"/>
          <w:szCs w:val="22"/>
        </w:rPr>
      </w:pPr>
    </w:p>
    <w:p w:rsidR="00071706" w:rsidRPr="009447BF" w:rsidRDefault="00071706" w:rsidP="00071706">
      <w:pPr>
        <w:ind w:left="720"/>
        <w:rPr>
          <w:rFonts w:asciiTheme="minorHAnsi" w:hAnsiTheme="minorHAnsi" w:cs="Arial"/>
          <w:bCs/>
          <w:color w:val="000000"/>
          <w:sz w:val="22"/>
          <w:szCs w:val="22"/>
        </w:rPr>
      </w:pPr>
      <w:r w:rsidRPr="000B1DE8">
        <w:rPr>
          <w:rFonts w:asciiTheme="minorHAnsi" w:hAnsiTheme="minorHAnsi" w:cs="Arial"/>
          <w:bCs/>
          <w:color w:val="000000"/>
          <w:sz w:val="22"/>
          <w:szCs w:val="22"/>
        </w:rPr>
        <w:t>Wr</w:t>
      </w:r>
      <w:r>
        <w:rPr>
          <w:rFonts w:asciiTheme="minorHAnsi" w:hAnsiTheme="minorHAnsi" w:cs="Arial"/>
          <w:bCs/>
          <w:color w:val="000000"/>
          <w:sz w:val="22"/>
          <w:szCs w:val="22"/>
        </w:rPr>
        <w:t xml:space="preserve">ite an answer </w:t>
      </w:r>
      <w:r w:rsidRPr="000B1DE8">
        <w:rPr>
          <w:rFonts w:asciiTheme="minorHAnsi" w:hAnsiTheme="minorHAnsi" w:cs="Arial"/>
          <w:bCs/>
          <w:color w:val="000000"/>
          <w:sz w:val="22"/>
          <w:szCs w:val="22"/>
        </w:rPr>
        <w:t>in essay fo</w:t>
      </w:r>
      <w:r w:rsidR="00D65FBF">
        <w:rPr>
          <w:rFonts w:asciiTheme="minorHAnsi" w:hAnsiTheme="minorHAnsi" w:cs="Arial"/>
          <w:bCs/>
          <w:color w:val="000000"/>
          <w:sz w:val="22"/>
          <w:szCs w:val="22"/>
        </w:rPr>
        <w:t>rmat (total 2,0</w:t>
      </w:r>
      <w:r w:rsidR="000A11DB">
        <w:rPr>
          <w:rFonts w:asciiTheme="minorHAnsi" w:hAnsiTheme="minorHAnsi" w:cs="Arial"/>
          <w:bCs/>
          <w:color w:val="000000"/>
          <w:sz w:val="22"/>
          <w:szCs w:val="22"/>
        </w:rPr>
        <w:t>00 words</w:t>
      </w:r>
      <w:r w:rsidRPr="000B1DE8">
        <w:rPr>
          <w:rFonts w:asciiTheme="minorHAnsi" w:hAnsiTheme="minorHAnsi" w:cs="Arial"/>
          <w:bCs/>
          <w:color w:val="000000"/>
          <w:sz w:val="22"/>
          <w:szCs w:val="22"/>
        </w:rPr>
        <w:t>).</w:t>
      </w:r>
    </w:p>
    <w:p w:rsidR="00071706" w:rsidRDefault="00071706" w:rsidP="00071706">
      <w:pPr>
        <w:jc w:val="both"/>
        <w:rPr>
          <w:sz w:val="22"/>
          <w:szCs w:val="22"/>
        </w:rPr>
      </w:pPr>
    </w:p>
    <w:p w:rsidR="00071706" w:rsidRDefault="00071706" w:rsidP="00071706">
      <w:pPr>
        <w:jc w:val="both"/>
        <w:rPr>
          <w:rFonts w:asciiTheme="minorHAnsi" w:hAnsiTheme="minorHAnsi"/>
          <w:sz w:val="22"/>
          <w:szCs w:val="22"/>
        </w:rPr>
      </w:pPr>
      <w:r w:rsidRPr="009447BF">
        <w:rPr>
          <w:rFonts w:asciiTheme="minorHAnsi" w:hAnsiTheme="minorHAnsi"/>
          <w:b/>
          <w:sz w:val="22"/>
          <w:szCs w:val="22"/>
        </w:rPr>
        <w:t>Hand in date</w:t>
      </w:r>
      <w:r w:rsidR="007D24A4">
        <w:rPr>
          <w:rFonts w:asciiTheme="minorHAnsi" w:hAnsiTheme="minorHAnsi"/>
          <w:sz w:val="22"/>
          <w:szCs w:val="22"/>
        </w:rPr>
        <w:t xml:space="preserve">: May </w:t>
      </w:r>
      <w:r w:rsidR="00EE7404">
        <w:rPr>
          <w:rFonts w:asciiTheme="minorHAnsi" w:hAnsiTheme="minorHAnsi"/>
          <w:sz w:val="22"/>
          <w:szCs w:val="22"/>
        </w:rPr>
        <w:t>11</w:t>
      </w:r>
      <w:bookmarkStart w:id="0" w:name="_GoBack"/>
      <w:bookmarkEnd w:id="0"/>
      <w:r w:rsidR="007D24A4" w:rsidRPr="007D24A4">
        <w:rPr>
          <w:rFonts w:asciiTheme="minorHAnsi" w:hAnsiTheme="minorHAnsi"/>
          <w:sz w:val="22"/>
          <w:szCs w:val="22"/>
          <w:vertAlign w:val="superscript"/>
        </w:rPr>
        <w:t>th</w:t>
      </w:r>
      <w:r w:rsidR="007D24A4">
        <w:rPr>
          <w:rFonts w:asciiTheme="minorHAnsi" w:hAnsiTheme="minorHAnsi"/>
          <w:sz w:val="22"/>
          <w:szCs w:val="22"/>
        </w:rPr>
        <w:t xml:space="preserve"> 2018</w:t>
      </w:r>
    </w:p>
    <w:p w:rsidR="00B318B8" w:rsidRDefault="00B318B8" w:rsidP="00071706">
      <w:pPr>
        <w:jc w:val="both"/>
        <w:rPr>
          <w:rFonts w:asciiTheme="minorHAnsi" w:hAnsiTheme="minorHAnsi"/>
          <w:sz w:val="22"/>
          <w:szCs w:val="22"/>
        </w:rPr>
      </w:pPr>
    </w:p>
    <w:p w:rsidR="00B318B8" w:rsidRPr="00B318B8" w:rsidRDefault="00B318B8" w:rsidP="00B318B8">
      <w:pPr>
        <w:jc w:val="both"/>
        <w:rPr>
          <w:rFonts w:ascii="Calibri" w:hAnsi="Calibri" w:cs="Arial"/>
          <w:bCs/>
          <w:color w:val="000000"/>
          <w:sz w:val="22"/>
          <w:szCs w:val="22"/>
        </w:rPr>
      </w:pPr>
      <w:r w:rsidRPr="00B318B8">
        <w:rPr>
          <w:rFonts w:ascii="Calibri" w:hAnsi="Calibri" w:cs="Arial"/>
          <w:b/>
          <w:bCs/>
          <w:color w:val="000000"/>
          <w:sz w:val="22"/>
          <w:szCs w:val="22"/>
        </w:rPr>
        <w:t xml:space="preserve">Return date of provisional marks &amp; written feedback: </w:t>
      </w:r>
      <w:r w:rsidR="007D24A4" w:rsidRPr="007D24A4">
        <w:rPr>
          <w:rFonts w:ascii="Calibri" w:hAnsi="Calibri" w:cs="Arial"/>
          <w:bCs/>
          <w:color w:val="000000"/>
          <w:sz w:val="22"/>
          <w:szCs w:val="22"/>
        </w:rPr>
        <w:t>June 5</w:t>
      </w:r>
      <w:r w:rsidR="007D24A4" w:rsidRPr="007D24A4">
        <w:rPr>
          <w:rFonts w:ascii="Calibri" w:hAnsi="Calibri" w:cs="Arial"/>
          <w:bCs/>
          <w:color w:val="000000"/>
          <w:sz w:val="22"/>
          <w:szCs w:val="22"/>
          <w:vertAlign w:val="superscript"/>
        </w:rPr>
        <w:t>th</w:t>
      </w:r>
      <w:r w:rsidR="007D24A4" w:rsidRPr="007D24A4">
        <w:rPr>
          <w:rFonts w:ascii="Calibri" w:hAnsi="Calibri" w:cs="Arial"/>
          <w:bCs/>
          <w:color w:val="000000"/>
          <w:sz w:val="22"/>
          <w:szCs w:val="22"/>
        </w:rPr>
        <w:t xml:space="preserve"> 2018</w:t>
      </w:r>
    </w:p>
    <w:p w:rsidR="00B318B8" w:rsidRPr="00B318B8" w:rsidRDefault="00B318B8" w:rsidP="00B318B8">
      <w:pPr>
        <w:ind w:left="720"/>
        <w:jc w:val="both"/>
        <w:rPr>
          <w:rFonts w:ascii="Calibri" w:hAnsi="Calibri" w:cs="Arial"/>
          <w:bCs/>
          <w:color w:val="000000"/>
          <w:sz w:val="22"/>
          <w:szCs w:val="22"/>
        </w:rPr>
      </w:pPr>
    </w:p>
    <w:p w:rsidR="00B318B8" w:rsidRPr="00B318B8" w:rsidRDefault="00B318B8" w:rsidP="00B318B8">
      <w:pPr>
        <w:jc w:val="both"/>
        <w:rPr>
          <w:rFonts w:ascii="Calibri" w:hAnsi="Calibri" w:cs="Arial"/>
          <w:b/>
          <w:bCs/>
          <w:color w:val="000000"/>
          <w:sz w:val="22"/>
          <w:szCs w:val="22"/>
        </w:rPr>
      </w:pPr>
      <w:r w:rsidRPr="00B318B8">
        <w:rPr>
          <w:rFonts w:ascii="Calibri" w:hAnsi="Calibri" w:cs="Arial"/>
          <w:b/>
          <w:bCs/>
          <w:color w:val="000000"/>
          <w:sz w:val="22"/>
          <w:szCs w:val="22"/>
        </w:rPr>
        <w:t>Late submission of the electronic version of the assignment will result in a late penalty mark.  P</w:t>
      </w:r>
      <w:r w:rsidRPr="00B318B8">
        <w:rPr>
          <w:rFonts w:ascii="Calibri" w:hAnsi="Calibri" w:cs="Arial"/>
          <w:bCs/>
          <w:color w:val="000000"/>
          <w:sz w:val="22"/>
          <w:szCs w:val="22"/>
        </w:rPr>
        <w:t>enalties</w:t>
      </w:r>
      <w:r w:rsidR="00954E2A">
        <w:rPr>
          <w:rFonts w:ascii="Calibri" w:hAnsi="Calibri" w:cs="Arial"/>
          <w:bCs/>
          <w:color w:val="000000"/>
          <w:sz w:val="22"/>
          <w:szCs w:val="22"/>
        </w:rPr>
        <w:t xml:space="preserve"> for late submission: Up to one week</w:t>
      </w:r>
      <w:r w:rsidRPr="00B318B8">
        <w:rPr>
          <w:rFonts w:ascii="Calibri" w:hAnsi="Calibri" w:cs="Arial"/>
          <w:bCs/>
          <w:color w:val="000000"/>
          <w:sz w:val="22"/>
          <w:szCs w:val="22"/>
        </w:rPr>
        <w:t xml:space="preserve"> late, maximum mark of 40%.  Over one week late, Refer.  Only the Extenuating Circumstances Panel may grant an extension.</w:t>
      </w:r>
    </w:p>
    <w:p w:rsidR="00B318B8" w:rsidRPr="00A76350" w:rsidRDefault="00B318B8" w:rsidP="00071706">
      <w:pPr>
        <w:jc w:val="both"/>
        <w:rPr>
          <w:rFonts w:asciiTheme="minorHAnsi" w:hAnsiTheme="minorHAnsi"/>
          <w:sz w:val="22"/>
          <w:szCs w:val="22"/>
        </w:rPr>
      </w:pPr>
    </w:p>
    <w:p w:rsidR="00EE290C" w:rsidRPr="00071706" w:rsidRDefault="00EE290C" w:rsidP="00EE290C">
      <w:pPr>
        <w:rPr>
          <w:rFonts w:ascii="Calibri" w:hAnsi="Calibri" w:cs="Calibri"/>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670"/>
      </w:tblGrid>
      <w:tr w:rsidR="00500B20" w:rsidRPr="00100396" w:rsidTr="00F45ADA">
        <w:trPr>
          <w:trHeight w:val="414"/>
        </w:trPr>
        <w:tc>
          <w:tcPr>
            <w:tcW w:w="10670" w:type="dxa"/>
            <w:shd w:val="clear" w:color="auto" w:fill="D9D9D9"/>
          </w:tcPr>
          <w:p w:rsidR="00500B20" w:rsidRPr="00100396" w:rsidRDefault="00500B20" w:rsidP="00F45ADA">
            <w:pPr>
              <w:jc w:val="center"/>
              <w:rPr>
                <w:rFonts w:ascii="Calibri" w:hAnsi="Calibri" w:cs="Arial"/>
                <w:b/>
                <w:caps/>
                <w:sz w:val="40"/>
              </w:rPr>
            </w:pPr>
            <w:r>
              <w:rPr>
                <w:rFonts w:ascii="Calibri" w:hAnsi="Calibri" w:cs="Arial"/>
                <w:b/>
                <w:caps/>
                <w:sz w:val="40"/>
              </w:rPr>
              <w:t>GUIDANCE</w:t>
            </w:r>
            <w:r w:rsidRPr="00100396">
              <w:rPr>
                <w:rFonts w:ascii="Calibri" w:hAnsi="Calibri" w:cs="Arial"/>
                <w:b/>
                <w:caps/>
                <w:sz w:val="40"/>
              </w:rPr>
              <w:t xml:space="preserve"> </w:t>
            </w:r>
            <w:r>
              <w:rPr>
                <w:rFonts w:ascii="Calibri" w:hAnsi="Calibri" w:cs="Arial"/>
                <w:b/>
                <w:caps/>
                <w:sz w:val="40"/>
              </w:rPr>
              <w:t>FOR</w:t>
            </w:r>
            <w:r w:rsidRPr="00100396">
              <w:rPr>
                <w:rFonts w:ascii="Calibri" w:hAnsi="Calibri" w:cs="Arial"/>
                <w:b/>
                <w:caps/>
                <w:sz w:val="40"/>
              </w:rPr>
              <w:t xml:space="preserve"> Students</w:t>
            </w:r>
            <w:r>
              <w:rPr>
                <w:rFonts w:ascii="Calibri" w:hAnsi="Calibri" w:cs="Arial"/>
                <w:b/>
                <w:caps/>
                <w:sz w:val="40"/>
              </w:rPr>
              <w:t xml:space="preserve"> IN THE COMPLETION OF TASKS</w:t>
            </w:r>
          </w:p>
        </w:tc>
      </w:tr>
    </w:tbl>
    <w:p w:rsidR="00500B20" w:rsidRPr="00EA0F4E" w:rsidRDefault="00500B20" w:rsidP="00500B20">
      <w:pPr>
        <w:jc w:val="both"/>
        <w:rPr>
          <w:sz w:val="22"/>
          <w:szCs w:val="22"/>
        </w:rPr>
      </w:pPr>
    </w:p>
    <w:p w:rsidR="00500B20" w:rsidRPr="001B727B" w:rsidRDefault="00500B20" w:rsidP="00500B20">
      <w:pPr>
        <w:jc w:val="both"/>
        <w:rPr>
          <w:rFonts w:ascii="Arial" w:hAnsi="Arial" w:cs="Arial"/>
          <w:b/>
          <w:sz w:val="22"/>
          <w:szCs w:val="22"/>
        </w:rPr>
      </w:pPr>
      <w:r w:rsidRPr="001B727B">
        <w:rPr>
          <w:rFonts w:ascii="Arial" w:hAnsi="Arial" w:cs="Arial"/>
          <w:b/>
          <w:sz w:val="22"/>
          <w:szCs w:val="22"/>
        </w:rPr>
        <w:t>NOTE: The guidance offered below is linked to the five common assessment criteria overleaf.</w:t>
      </w:r>
    </w:p>
    <w:p w:rsidR="00500B20" w:rsidRPr="001B727B" w:rsidRDefault="00500B20" w:rsidP="00500B20">
      <w:pPr>
        <w:rPr>
          <w:rFonts w:ascii="Arial" w:hAnsi="Arial" w:cs="Arial"/>
          <w:b/>
          <w:sz w:val="22"/>
          <w:szCs w:val="22"/>
        </w:rPr>
      </w:pPr>
    </w:p>
    <w:p w:rsidR="006D7B73" w:rsidRPr="006D7B73" w:rsidRDefault="006D7B73" w:rsidP="006D7B73">
      <w:pPr>
        <w:numPr>
          <w:ilvl w:val="0"/>
          <w:numId w:val="17"/>
        </w:numPr>
        <w:jc w:val="both"/>
        <w:rPr>
          <w:rFonts w:ascii="Calibri" w:hAnsi="Calibri" w:cs="Calibri"/>
          <w:b/>
          <w:sz w:val="22"/>
          <w:szCs w:val="22"/>
        </w:rPr>
      </w:pPr>
      <w:r w:rsidRPr="006D7B73">
        <w:rPr>
          <w:rFonts w:ascii="Calibri" w:hAnsi="Calibri" w:cs="Calibri"/>
          <w:b/>
          <w:sz w:val="22"/>
          <w:szCs w:val="22"/>
        </w:rPr>
        <w:t xml:space="preserve">Research-informed Literature </w:t>
      </w:r>
    </w:p>
    <w:p w:rsidR="006D7B73" w:rsidRPr="006D7B73" w:rsidRDefault="006D7B73" w:rsidP="006D7B73">
      <w:pPr>
        <w:jc w:val="both"/>
        <w:rPr>
          <w:rFonts w:ascii="Calibri" w:hAnsi="Calibri" w:cs="Calibri"/>
          <w:sz w:val="22"/>
          <w:szCs w:val="22"/>
        </w:rPr>
      </w:pPr>
      <w:r w:rsidRPr="006D7B73">
        <w:rPr>
          <w:rFonts w:ascii="Calibri" w:hAnsi="Calibri" w:cs="Calibri"/>
          <w:sz w:val="22"/>
          <w:szCs w:val="22"/>
        </w:rPr>
        <w:lastRenderedPageBreak/>
        <w:t xml:space="preserve">Your work must be informed and supported by scholarly material that is </w:t>
      </w:r>
      <w:r w:rsidRPr="006D7B73">
        <w:rPr>
          <w:rFonts w:ascii="Calibri" w:hAnsi="Calibri" w:cs="Calibri"/>
          <w:i/>
          <w:sz w:val="22"/>
          <w:szCs w:val="22"/>
        </w:rPr>
        <w:t>relevant</w:t>
      </w:r>
      <w:r w:rsidRPr="006D7B73">
        <w:rPr>
          <w:rFonts w:ascii="Calibri" w:hAnsi="Calibri" w:cs="Calibri"/>
          <w:sz w:val="22"/>
          <w:szCs w:val="22"/>
        </w:rPr>
        <w:t xml:space="preserve"> to and </w:t>
      </w:r>
      <w:r w:rsidRPr="006D7B73">
        <w:rPr>
          <w:rFonts w:ascii="Calibri" w:hAnsi="Calibri" w:cs="Calibri"/>
          <w:i/>
          <w:sz w:val="22"/>
          <w:szCs w:val="22"/>
        </w:rPr>
        <w:t>focused</w:t>
      </w:r>
      <w:r w:rsidRPr="006D7B73">
        <w:rPr>
          <w:rFonts w:ascii="Calibri" w:hAnsi="Calibri" w:cs="Calibri"/>
          <w:sz w:val="22"/>
          <w:szCs w:val="22"/>
        </w:rPr>
        <w:t xml:space="preserve"> on the task(s) set.    You should provide evidence that you have accessed a wide </w:t>
      </w:r>
      <w:r w:rsidRPr="006D7B73">
        <w:rPr>
          <w:rFonts w:ascii="Calibri" w:hAnsi="Calibri" w:cs="Calibri"/>
          <w:i/>
          <w:sz w:val="22"/>
          <w:szCs w:val="22"/>
        </w:rPr>
        <w:t>range</w:t>
      </w:r>
      <w:r w:rsidRPr="006D7B73">
        <w:rPr>
          <w:rFonts w:ascii="Calibri" w:hAnsi="Calibri" w:cs="Calibri"/>
          <w:sz w:val="22"/>
          <w:szCs w:val="22"/>
        </w:rPr>
        <w:t xml:space="preserve"> of sources, which may be academic, governmental and industrial; these sources may include academic journal articles, textbooks, current news articles, organisational documents, and websites.  You should consider the </w:t>
      </w:r>
      <w:r w:rsidRPr="006D7B73">
        <w:rPr>
          <w:rFonts w:ascii="Calibri" w:hAnsi="Calibri" w:cs="Calibri"/>
          <w:i/>
          <w:sz w:val="22"/>
          <w:szCs w:val="22"/>
        </w:rPr>
        <w:t>credibility</w:t>
      </w:r>
      <w:r w:rsidRPr="006D7B73">
        <w:rPr>
          <w:rFonts w:ascii="Calibri" w:hAnsi="Calibri" w:cs="Calibri"/>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6D7B73">
        <w:rPr>
          <w:rFonts w:ascii="Calibri" w:hAnsi="Calibri" w:cs="Calibri"/>
          <w:i/>
          <w:sz w:val="22"/>
          <w:szCs w:val="22"/>
        </w:rPr>
        <w:t>evidence</w:t>
      </w:r>
      <w:r w:rsidRPr="006D7B73">
        <w:rPr>
          <w:rFonts w:ascii="Calibri" w:hAnsi="Calibri" w:cs="Calibri"/>
          <w:sz w:val="22"/>
          <w:szCs w:val="22"/>
        </w:rPr>
        <w:t xml:space="preserve"> of your research/own reading throughout your work, using in-text citations in the main body of your work and a reference list that is alphabetical at the end of your work. Please use the Harvard referencing system. </w:t>
      </w:r>
    </w:p>
    <w:p w:rsidR="006D7B73" w:rsidRPr="006D7B73" w:rsidRDefault="006D7B73" w:rsidP="006D7B73">
      <w:pPr>
        <w:jc w:val="both"/>
        <w:rPr>
          <w:rFonts w:ascii="Calibri" w:hAnsi="Calibri" w:cs="Calibri"/>
          <w:sz w:val="22"/>
          <w:szCs w:val="22"/>
        </w:rPr>
      </w:pPr>
    </w:p>
    <w:p w:rsidR="006D7B73" w:rsidRDefault="006D7B73" w:rsidP="006D7B73">
      <w:pPr>
        <w:jc w:val="both"/>
        <w:rPr>
          <w:rFonts w:ascii="Calibri" w:hAnsi="Calibri" w:cs="Calibri"/>
          <w:i/>
          <w:sz w:val="22"/>
          <w:szCs w:val="22"/>
        </w:rPr>
      </w:pPr>
      <w:r w:rsidRPr="006D7B73">
        <w:rPr>
          <w:rFonts w:ascii="Calibri" w:hAnsi="Calibri" w:cs="Calibri"/>
          <w:b/>
          <w:i/>
          <w:sz w:val="22"/>
          <w:szCs w:val="22"/>
        </w:rPr>
        <w:t>Specific to this assignment:</w:t>
      </w:r>
      <w:r w:rsidRPr="003776AE">
        <w:rPr>
          <w:rFonts w:ascii="Calibri" w:hAnsi="Calibri" w:cs="Calibri"/>
          <w:i/>
          <w:sz w:val="22"/>
          <w:szCs w:val="22"/>
        </w:rPr>
        <w:t xml:space="preserve"> </w:t>
      </w:r>
      <w:r w:rsidRPr="003776AE">
        <w:rPr>
          <w:rFonts w:ascii="Calibri" w:hAnsi="Calibri" w:cs="Calibri"/>
          <w:b/>
          <w:i/>
          <w:sz w:val="22"/>
          <w:szCs w:val="22"/>
        </w:rPr>
        <w:t>You should show a wide level of rea</w:t>
      </w:r>
      <w:r w:rsidR="00D65FBF">
        <w:rPr>
          <w:rFonts w:ascii="Calibri" w:hAnsi="Calibri" w:cs="Calibri"/>
          <w:b/>
          <w:i/>
          <w:sz w:val="22"/>
          <w:szCs w:val="22"/>
        </w:rPr>
        <w:t xml:space="preserve">ding and provide a minimum of </w:t>
      </w:r>
      <w:r w:rsidR="00FE7ECD">
        <w:rPr>
          <w:rFonts w:ascii="Calibri" w:hAnsi="Calibri" w:cs="Calibri"/>
          <w:b/>
          <w:i/>
          <w:sz w:val="22"/>
          <w:szCs w:val="22"/>
        </w:rPr>
        <w:t>20</w:t>
      </w:r>
      <w:r w:rsidR="00D65FBF">
        <w:rPr>
          <w:rFonts w:ascii="Calibri" w:hAnsi="Calibri" w:cs="Calibri"/>
          <w:b/>
          <w:i/>
          <w:sz w:val="22"/>
          <w:szCs w:val="22"/>
        </w:rPr>
        <w:t xml:space="preserve"> </w:t>
      </w:r>
      <w:r w:rsidRPr="003776AE">
        <w:rPr>
          <w:rFonts w:ascii="Calibri" w:hAnsi="Calibri" w:cs="Calibri"/>
          <w:b/>
          <w:i/>
          <w:sz w:val="22"/>
          <w:szCs w:val="22"/>
        </w:rPr>
        <w:t>references from a variety of sources including books, recent academic journals, current news articles, organisational documents and websites.</w:t>
      </w:r>
    </w:p>
    <w:p w:rsidR="006D7B73" w:rsidRPr="006D7B73" w:rsidRDefault="006D7B73" w:rsidP="006D7B73">
      <w:pPr>
        <w:jc w:val="both"/>
        <w:rPr>
          <w:rFonts w:ascii="Calibri" w:hAnsi="Calibri" w:cs="Calibri"/>
          <w:sz w:val="22"/>
          <w:szCs w:val="22"/>
        </w:rPr>
      </w:pPr>
    </w:p>
    <w:p w:rsidR="006D7B73" w:rsidRPr="006D7B73" w:rsidRDefault="006D7B73" w:rsidP="006D7B73">
      <w:pPr>
        <w:numPr>
          <w:ilvl w:val="0"/>
          <w:numId w:val="17"/>
        </w:numPr>
        <w:jc w:val="both"/>
        <w:rPr>
          <w:rFonts w:ascii="Calibri" w:hAnsi="Calibri" w:cs="Calibri"/>
          <w:b/>
          <w:sz w:val="22"/>
          <w:szCs w:val="22"/>
        </w:rPr>
      </w:pPr>
      <w:r w:rsidRPr="006D7B73">
        <w:rPr>
          <w:rFonts w:ascii="Calibri" w:hAnsi="Calibri" w:cs="Calibri"/>
          <w:b/>
          <w:sz w:val="22"/>
          <w:szCs w:val="22"/>
        </w:rPr>
        <w:t>Knowledge and Understanding of Subject</w:t>
      </w:r>
    </w:p>
    <w:p w:rsidR="006D7B73" w:rsidRPr="006D7B73" w:rsidRDefault="006D7B73" w:rsidP="006D7B73">
      <w:pPr>
        <w:jc w:val="both"/>
        <w:rPr>
          <w:rFonts w:ascii="Calibri" w:hAnsi="Calibri" w:cs="Calibri"/>
          <w:sz w:val="22"/>
          <w:szCs w:val="22"/>
        </w:rPr>
      </w:pPr>
      <w:r w:rsidRPr="006D7B73">
        <w:rPr>
          <w:rFonts w:ascii="Calibri" w:hAnsi="Calibri" w:cs="Calibri"/>
          <w:sz w:val="22"/>
          <w:szCs w:val="22"/>
        </w:rPr>
        <w:t xml:space="preserve">Your work must demonstrate the growing extent of your knowledge and understanding of concepts and underlying principles associated with the subject area.  </w:t>
      </w:r>
      <w:r w:rsidRPr="006D7B73">
        <w:rPr>
          <w:rFonts w:ascii="Calibri" w:hAnsi="Calibri" w:cs="Calibri"/>
          <w:i/>
          <w:sz w:val="22"/>
          <w:szCs w:val="22"/>
        </w:rPr>
        <w:t>Knowledge</w:t>
      </w:r>
      <w:r w:rsidRPr="006D7B73">
        <w:rPr>
          <w:rFonts w:ascii="Calibri" w:hAnsi="Calibri" w:cs="Calibri"/>
          <w:sz w:val="22"/>
          <w:szCs w:val="22"/>
        </w:rPr>
        <w:t xml:space="preserve"> relates to the facts, information and skills you have acquired through your learning.  You demonstrate your </w:t>
      </w:r>
      <w:r w:rsidRPr="006D7B73">
        <w:rPr>
          <w:rFonts w:ascii="Calibri" w:hAnsi="Calibri" w:cs="Calibri"/>
          <w:i/>
          <w:sz w:val="22"/>
          <w:szCs w:val="22"/>
        </w:rPr>
        <w:t>understanding</w:t>
      </w:r>
      <w:r w:rsidRPr="006D7B73">
        <w:rPr>
          <w:rFonts w:ascii="Calibri" w:hAnsi="Calibri" w:cs="Calibri"/>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6D7B73">
        <w:rPr>
          <w:rFonts w:ascii="Calibri" w:hAnsi="Calibri" w:cs="Calibri"/>
          <w:i/>
          <w:sz w:val="22"/>
          <w:szCs w:val="22"/>
        </w:rPr>
        <w:t>extent</w:t>
      </w:r>
      <w:r w:rsidRPr="006D7B73">
        <w:rPr>
          <w:rFonts w:ascii="Calibri" w:hAnsi="Calibri" w:cs="Calibri"/>
          <w:sz w:val="22"/>
          <w:szCs w:val="22"/>
        </w:rPr>
        <w:t xml:space="preserve"> to which you demonstrate your knowledge and understanding; ideally each should be complete and detailed, with comprehensive coverage.</w:t>
      </w:r>
    </w:p>
    <w:p w:rsidR="006D7B73" w:rsidRPr="006D7B73" w:rsidRDefault="006D7B73" w:rsidP="006D7B73">
      <w:pPr>
        <w:jc w:val="both"/>
        <w:rPr>
          <w:rFonts w:ascii="Calibri" w:hAnsi="Calibri" w:cs="Calibri"/>
          <w:sz w:val="22"/>
          <w:szCs w:val="22"/>
        </w:rPr>
      </w:pPr>
    </w:p>
    <w:p w:rsidR="006D7B73" w:rsidRDefault="006D7B73" w:rsidP="006D7B73">
      <w:pPr>
        <w:jc w:val="both"/>
        <w:rPr>
          <w:rFonts w:ascii="Calibri" w:hAnsi="Calibri" w:cs="Calibri"/>
          <w:b/>
          <w:i/>
          <w:sz w:val="22"/>
          <w:szCs w:val="22"/>
        </w:rPr>
      </w:pPr>
      <w:r w:rsidRPr="006D7B73">
        <w:rPr>
          <w:rFonts w:ascii="Calibri" w:hAnsi="Calibri" w:cs="Calibri"/>
          <w:b/>
          <w:i/>
          <w:sz w:val="22"/>
          <w:szCs w:val="22"/>
        </w:rPr>
        <w:t xml:space="preserve">Specific to this assignment: </w:t>
      </w:r>
      <w:r w:rsidR="00D65FBF">
        <w:rPr>
          <w:rFonts w:ascii="Calibri" w:hAnsi="Calibri" w:cs="Calibri"/>
          <w:b/>
          <w:i/>
          <w:sz w:val="22"/>
          <w:szCs w:val="22"/>
        </w:rPr>
        <w:t>Knowledge of an understanding of the following areas in terms of your chosen organisatio</w:t>
      </w:r>
      <w:r w:rsidR="0060614D">
        <w:rPr>
          <w:rFonts w:ascii="Calibri" w:hAnsi="Calibri" w:cs="Calibri"/>
          <w:b/>
          <w:i/>
          <w:sz w:val="22"/>
          <w:szCs w:val="22"/>
        </w:rPr>
        <w:t>n/s</w:t>
      </w:r>
      <w:r w:rsidR="00D65FBF">
        <w:rPr>
          <w:rFonts w:ascii="Calibri" w:hAnsi="Calibri" w:cs="Calibri"/>
          <w:b/>
          <w:i/>
          <w:sz w:val="22"/>
          <w:szCs w:val="22"/>
        </w:rPr>
        <w:t xml:space="preserve"> is paramount:</w:t>
      </w:r>
    </w:p>
    <w:p w:rsidR="0060614D" w:rsidRDefault="0060614D" w:rsidP="0060614D">
      <w:pPr>
        <w:pStyle w:val="ListParagraph"/>
        <w:numPr>
          <w:ilvl w:val="0"/>
          <w:numId w:val="24"/>
        </w:numPr>
        <w:jc w:val="both"/>
        <w:rPr>
          <w:rFonts w:ascii="Calibri" w:hAnsi="Calibri" w:cs="Calibri"/>
          <w:i/>
          <w:sz w:val="22"/>
          <w:szCs w:val="22"/>
        </w:rPr>
      </w:pPr>
      <w:r w:rsidRPr="0060614D">
        <w:rPr>
          <w:rFonts w:ascii="Calibri" w:hAnsi="Calibri" w:cs="Calibri"/>
          <w:i/>
          <w:sz w:val="22"/>
          <w:szCs w:val="22"/>
        </w:rPr>
        <w:t xml:space="preserve">Cross–cultural and international management: factors that influence negotiation and decision making   </w:t>
      </w:r>
    </w:p>
    <w:p w:rsidR="0060614D" w:rsidRDefault="0060614D" w:rsidP="0060614D">
      <w:pPr>
        <w:pStyle w:val="ListParagraph"/>
        <w:numPr>
          <w:ilvl w:val="0"/>
          <w:numId w:val="24"/>
        </w:numPr>
        <w:jc w:val="both"/>
        <w:rPr>
          <w:rFonts w:ascii="Calibri" w:hAnsi="Calibri" w:cs="Calibri"/>
          <w:i/>
          <w:sz w:val="22"/>
          <w:szCs w:val="22"/>
        </w:rPr>
      </w:pPr>
      <w:r w:rsidRPr="0060614D">
        <w:rPr>
          <w:rFonts w:ascii="Calibri" w:hAnsi="Calibri" w:cs="Calibri"/>
          <w:i/>
          <w:sz w:val="22"/>
          <w:szCs w:val="22"/>
        </w:rPr>
        <w:t>Comparative analysis of cultures using key models at national and organisational levels and the pitfalls of such analysis</w:t>
      </w:r>
    </w:p>
    <w:p w:rsidR="0060614D" w:rsidRDefault="0060614D" w:rsidP="0060614D">
      <w:pPr>
        <w:pStyle w:val="ListParagraph"/>
        <w:numPr>
          <w:ilvl w:val="0"/>
          <w:numId w:val="24"/>
        </w:numPr>
        <w:jc w:val="both"/>
        <w:rPr>
          <w:rFonts w:ascii="Calibri" w:hAnsi="Calibri" w:cs="Calibri"/>
          <w:i/>
          <w:sz w:val="22"/>
          <w:szCs w:val="22"/>
        </w:rPr>
      </w:pPr>
      <w:r w:rsidRPr="0060614D">
        <w:rPr>
          <w:rFonts w:ascii="Calibri" w:hAnsi="Calibri" w:cs="Calibri"/>
          <w:i/>
          <w:sz w:val="22"/>
          <w:szCs w:val="22"/>
        </w:rPr>
        <w:t xml:space="preserve">Differences in communication preferences between cultures, the impact of the internet  </w:t>
      </w:r>
    </w:p>
    <w:p w:rsidR="0060614D" w:rsidRDefault="0060614D" w:rsidP="0060614D">
      <w:pPr>
        <w:pStyle w:val="ListParagraph"/>
        <w:numPr>
          <w:ilvl w:val="0"/>
          <w:numId w:val="24"/>
        </w:numPr>
        <w:jc w:val="both"/>
        <w:rPr>
          <w:rFonts w:ascii="Calibri" w:hAnsi="Calibri" w:cs="Calibri"/>
          <w:i/>
          <w:sz w:val="22"/>
          <w:szCs w:val="22"/>
        </w:rPr>
      </w:pPr>
      <w:r w:rsidRPr="0060614D">
        <w:rPr>
          <w:rFonts w:ascii="Calibri" w:hAnsi="Calibri" w:cs="Calibri"/>
          <w:i/>
          <w:sz w:val="22"/>
          <w:szCs w:val="22"/>
        </w:rPr>
        <w:t xml:space="preserve">How culture affects the management of people internationally: leadership and motivation around the world  </w:t>
      </w:r>
    </w:p>
    <w:p w:rsidR="0060614D" w:rsidRPr="0060614D" w:rsidRDefault="0060614D" w:rsidP="0060614D">
      <w:pPr>
        <w:pStyle w:val="ListParagraph"/>
        <w:numPr>
          <w:ilvl w:val="0"/>
          <w:numId w:val="24"/>
        </w:numPr>
        <w:jc w:val="both"/>
        <w:rPr>
          <w:rFonts w:ascii="Calibri" w:hAnsi="Calibri" w:cs="Calibri"/>
          <w:i/>
          <w:sz w:val="22"/>
          <w:szCs w:val="22"/>
        </w:rPr>
      </w:pPr>
      <w:r w:rsidRPr="0060614D">
        <w:rPr>
          <w:rFonts w:ascii="Calibri" w:hAnsi="Calibri" w:cs="Calibri"/>
          <w:i/>
          <w:sz w:val="22"/>
          <w:szCs w:val="22"/>
        </w:rPr>
        <w:t xml:space="preserve">Cultural differences in attitudes to ethics and corporate social responsibility </w:t>
      </w:r>
    </w:p>
    <w:p w:rsidR="006D7B73" w:rsidRPr="006D7B73" w:rsidRDefault="006D7B73" w:rsidP="006D7B73">
      <w:pPr>
        <w:jc w:val="both"/>
        <w:rPr>
          <w:rFonts w:ascii="Calibri" w:hAnsi="Calibri" w:cs="Calibri"/>
          <w:b/>
          <w:sz w:val="22"/>
          <w:szCs w:val="22"/>
        </w:rPr>
      </w:pPr>
    </w:p>
    <w:p w:rsidR="006D7B73" w:rsidRPr="006D7B73" w:rsidRDefault="006D7B73" w:rsidP="006D7B73">
      <w:pPr>
        <w:numPr>
          <w:ilvl w:val="0"/>
          <w:numId w:val="17"/>
        </w:numPr>
        <w:jc w:val="both"/>
        <w:rPr>
          <w:rFonts w:ascii="Calibri" w:hAnsi="Calibri" w:cs="Calibri"/>
          <w:b/>
          <w:sz w:val="22"/>
          <w:szCs w:val="22"/>
        </w:rPr>
      </w:pPr>
      <w:r w:rsidRPr="006D7B73">
        <w:rPr>
          <w:rFonts w:ascii="Calibri" w:hAnsi="Calibri" w:cs="Calibri"/>
          <w:b/>
          <w:sz w:val="22"/>
          <w:szCs w:val="22"/>
        </w:rPr>
        <w:t>Analysis</w:t>
      </w:r>
    </w:p>
    <w:p w:rsidR="006D7B73" w:rsidRPr="006D7B73" w:rsidRDefault="006D7B73" w:rsidP="00D65FBF">
      <w:pPr>
        <w:rPr>
          <w:rFonts w:ascii="Calibri" w:hAnsi="Calibri" w:cs="Calibri"/>
          <w:sz w:val="22"/>
          <w:szCs w:val="22"/>
        </w:rPr>
      </w:pPr>
      <w:r w:rsidRPr="006D7B73">
        <w:rPr>
          <w:rFonts w:ascii="Calibri" w:hAnsi="Calibri" w:cs="Calibri"/>
          <w:sz w:val="22"/>
          <w:szCs w:val="22"/>
        </w:rPr>
        <w:t>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from the content of your work.  There should be no new information pre</w:t>
      </w:r>
      <w:r w:rsidR="00D65FBF">
        <w:rPr>
          <w:rFonts w:ascii="Calibri" w:hAnsi="Calibri" w:cs="Calibri"/>
          <w:sz w:val="22"/>
          <w:szCs w:val="22"/>
        </w:rPr>
        <w:t xml:space="preserve">sented within your conclusion. </w:t>
      </w:r>
      <w:r w:rsidRPr="006D7B73">
        <w:rPr>
          <w:rFonts w:ascii="Calibri" w:hAnsi="Calibri" w:cs="Calibri"/>
          <w:sz w:val="22"/>
          <w:szCs w:val="22"/>
        </w:rPr>
        <w:t>Where rele</w:t>
      </w:r>
      <w:r w:rsidR="00D65FBF">
        <w:rPr>
          <w:rFonts w:ascii="Calibri" w:hAnsi="Calibri" w:cs="Calibri"/>
          <w:sz w:val="22"/>
          <w:szCs w:val="22"/>
        </w:rPr>
        <w:t xml:space="preserve">vant, alternative solutions and </w:t>
      </w:r>
      <w:r w:rsidRPr="006D7B73">
        <w:rPr>
          <w:rFonts w:ascii="Calibri" w:hAnsi="Calibri" w:cs="Calibri"/>
          <w:sz w:val="22"/>
          <w:szCs w:val="22"/>
        </w:rPr>
        <w:t>recommendations may be proposed.</w:t>
      </w:r>
    </w:p>
    <w:p w:rsidR="006D7B73" w:rsidRPr="006D7B73" w:rsidRDefault="006D7B73" w:rsidP="006D7B73">
      <w:pPr>
        <w:jc w:val="both"/>
        <w:rPr>
          <w:rFonts w:ascii="Calibri" w:hAnsi="Calibri" w:cs="Calibri"/>
          <w:sz w:val="22"/>
          <w:szCs w:val="22"/>
        </w:rPr>
      </w:pPr>
    </w:p>
    <w:p w:rsidR="00067A58" w:rsidRDefault="006D7B73" w:rsidP="00A567A2">
      <w:pPr>
        <w:rPr>
          <w:rFonts w:ascii="Calibri" w:hAnsi="Calibri" w:cs="Calibri"/>
          <w:b/>
          <w:sz w:val="22"/>
          <w:szCs w:val="22"/>
        </w:rPr>
      </w:pPr>
      <w:r w:rsidRPr="006D7B73">
        <w:rPr>
          <w:rFonts w:ascii="Calibri" w:hAnsi="Calibri" w:cs="Calibri"/>
          <w:b/>
          <w:i/>
          <w:sz w:val="22"/>
          <w:szCs w:val="22"/>
        </w:rPr>
        <w:t>Specific to this assignment</w:t>
      </w:r>
      <w:r w:rsidRPr="006D7B73">
        <w:rPr>
          <w:rFonts w:ascii="Calibri" w:hAnsi="Calibri" w:cs="Calibri"/>
          <w:b/>
          <w:sz w:val="22"/>
          <w:szCs w:val="22"/>
        </w:rPr>
        <w:t xml:space="preserve">: </w:t>
      </w:r>
      <w:r w:rsidR="00067A58">
        <w:rPr>
          <w:rFonts w:ascii="Calibri" w:hAnsi="Calibri" w:cs="Calibri"/>
          <w:b/>
          <w:sz w:val="22"/>
          <w:szCs w:val="22"/>
        </w:rPr>
        <w:t xml:space="preserve">evaluate how cultural variation has impacted on the chosen </w:t>
      </w:r>
      <w:r w:rsidR="00A567A2">
        <w:rPr>
          <w:rFonts w:ascii="Calibri" w:hAnsi="Calibri" w:cs="Calibri"/>
          <w:b/>
          <w:sz w:val="22"/>
          <w:szCs w:val="22"/>
        </w:rPr>
        <w:t xml:space="preserve">international </w:t>
      </w:r>
      <w:r w:rsidR="00067A58">
        <w:rPr>
          <w:rFonts w:ascii="Calibri" w:hAnsi="Calibri" w:cs="Calibri"/>
          <w:b/>
          <w:sz w:val="22"/>
          <w:szCs w:val="22"/>
        </w:rPr>
        <w:t>organisation/s strategies and operations in different cultural environments/countries, utilising academic models and theories taught in the course.</w:t>
      </w:r>
    </w:p>
    <w:p w:rsidR="006D7B73" w:rsidRPr="006D7B73" w:rsidRDefault="006D7B73" w:rsidP="006D7B73">
      <w:pPr>
        <w:jc w:val="both"/>
        <w:rPr>
          <w:rFonts w:ascii="Calibri" w:hAnsi="Calibri" w:cs="Calibri"/>
          <w:b/>
          <w:sz w:val="22"/>
          <w:szCs w:val="22"/>
        </w:rPr>
      </w:pPr>
    </w:p>
    <w:p w:rsidR="006D7B73" w:rsidRPr="006D7B73" w:rsidRDefault="006D7B73" w:rsidP="006D7B73">
      <w:pPr>
        <w:numPr>
          <w:ilvl w:val="0"/>
          <w:numId w:val="17"/>
        </w:numPr>
        <w:jc w:val="both"/>
        <w:rPr>
          <w:rFonts w:ascii="Calibri" w:hAnsi="Calibri" w:cs="Calibri"/>
          <w:b/>
          <w:sz w:val="22"/>
          <w:szCs w:val="22"/>
        </w:rPr>
      </w:pPr>
      <w:r w:rsidRPr="006D7B73">
        <w:rPr>
          <w:rFonts w:ascii="Calibri" w:hAnsi="Calibri" w:cs="Calibri"/>
          <w:b/>
          <w:sz w:val="22"/>
          <w:szCs w:val="22"/>
        </w:rPr>
        <w:t>Practical Application and Deployment</w:t>
      </w:r>
    </w:p>
    <w:p w:rsidR="006D7B73" w:rsidRPr="006D7B73" w:rsidRDefault="006D7B73" w:rsidP="006D7B73">
      <w:pPr>
        <w:jc w:val="both"/>
        <w:rPr>
          <w:rFonts w:ascii="Calibri" w:hAnsi="Calibri" w:cs="Calibri"/>
          <w:sz w:val="22"/>
          <w:szCs w:val="22"/>
        </w:rPr>
      </w:pPr>
      <w:r w:rsidRPr="006D7B73">
        <w:rPr>
          <w:rFonts w:ascii="Calibri" w:hAnsi="Calibri" w:cs="Calibri"/>
          <w:sz w:val="22"/>
          <w:szCs w:val="22"/>
        </w:rPr>
        <w:t>You should be able to demonstrate how the subject-related concepts and ideas relate to real world situations or a particular context.  How do they work in practice?  You will deploy models, methods, techniques, and/or theories, in that context, to assess current situations, perhaps to formulate plans or solutions to solve problems, some of which may be innovative and creative.  This is likely to involve, for instance, the use of real world examples and cases, the application of a model within an organisation and/or benchmarking one organisation against others based on stated criteria.  You should show awareness of the limitations of concepts and theories when applied in particular contexts.</w:t>
      </w:r>
    </w:p>
    <w:p w:rsidR="006D7B73" w:rsidRPr="006D7B73" w:rsidRDefault="006D7B73" w:rsidP="006D7B73">
      <w:pPr>
        <w:jc w:val="both"/>
        <w:rPr>
          <w:rFonts w:ascii="Calibri" w:hAnsi="Calibri" w:cs="Calibri"/>
          <w:sz w:val="22"/>
          <w:szCs w:val="22"/>
        </w:rPr>
      </w:pPr>
    </w:p>
    <w:p w:rsidR="00067A58" w:rsidRDefault="006D7B73" w:rsidP="006D7B73">
      <w:pPr>
        <w:jc w:val="both"/>
        <w:rPr>
          <w:rFonts w:ascii="Calibri" w:hAnsi="Calibri" w:cs="Calibri"/>
          <w:b/>
          <w:sz w:val="22"/>
          <w:szCs w:val="22"/>
        </w:rPr>
      </w:pPr>
      <w:r w:rsidRPr="006D7B73">
        <w:rPr>
          <w:rFonts w:ascii="Calibri" w:hAnsi="Calibri" w:cs="Calibri"/>
          <w:b/>
          <w:sz w:val="22"/>
          <w:szCs w:val="22"/>
        </w:rPr>
        <w:lastRenderedPageBreak/>
        <w:t xml:space="preserve">Specific to this assignment: </w:t>
      </w:r>
      <w:r w:rsidR="000A70AA">
        <w:rPr>
          <w:rFonts w:ascii="Calibri" w:hAnsi="Calibri" w:cs="Calibri"/>
          <w:b/>
          <w:sz w:val="22"/>
          <w:szCs w:val="22"/>
        </w:rPr>
        <w:t xml:space="preserve">Explain </w:t>
      </w:r>
      <w:r w:rsidR="00067A58">
        <w:rPr>
          <w:rFonts w:ascii="Calibri" w:hAnsi="Calibri" w:cs="Calibri"/>
          <w:b/>
          <w:sz w:val="22"/>
          <w:szCs w:val="22"/>
        </w:rPr>
        <w:t xml:space="preserve">utilising the academic models and theories taught on the module how the differing cultural environments/countries in which the students chosen </w:t>
      </w:r>
      <w:r w:rsidR="00A567A2">
        <w:rPr>
          <w:rFonts w:ascii="Calibri" w:hAnsi="Calibri" w:cs="Calibri"/>
          <w:b/>
          <w:sz w:val="22"/>
          <w:szCs w:val="22"/>
        </w:rPr>
        <w:t xml:space="preserve">international </w:t>
      </w:r>
      <w:r w:rsidR="00067A58">
        <w:rPr>
          <w:rFonts w:ascii="Calibri" w:hAnsi="Calibri" w:cs="Calibri"/>
          <w:b/>
          <w:sz w:val="22"/>
          <w:szCs w:val="22"/>
        </w:rPr>
        <w:t>organisation/s strategies were deployed affected the results seen.</w:t>
      </w:r>
    </w:p>
    <w:p w:rsidR="006D7B73" w:rsidRPr="006D7B73" w:rsidRDefault="006D7B73" w:rsidP="006D7B73">
      <w:pPr>
        <w:jc w:val="both"/>
        <w:rPr>
          <w:rFonts w:ascii="Calibri" w:hAnsi="Calibri" w:cs="Calibri"/>
          <w:sz w:val="22"/>
          <w:szCs w:val="22"/>
        </w:rPr>
      </w:pPr>
    </w:p>
    <w:p w:rsidR="006D7B73" w:rsidRPr="006D7B73" w:rsidRDefault="006D7B73" w:rsidP="006D7B73">
      <w:pPr>
        <w:numPr>
          <w:ilvl w:val="0"/>
          <w:numId w:val="17"/>
        </w:numPr>
        <w:jc w:val="both"/>
        <w:rPr>
          <w:rFonts w:ascii="Calibri" w:hAnsi="Calibri" w:cs="Calibri"/>
          <w:b/>
          <w:sz w:val="22"/>
          <w:szCs w:val="22"/>
        </w:rPr>
      </w:pPr>
      <w:r w:rsidRPr="006D7B73">
        <w:rPr>
          <w:rFonts w:ascii="Calibri" w:hAnsi="Calibri" w:cs="Calibri"/>
          <w:b/>
          <w:sz w:val="22"/>
          <w:szCs w:val="22"/>
        </w:rPr>
        <w:t xml:space="preserve">Skills for Professional Practice </w:t>
      </w:r>
    </w:p>
    <w:p w:rsidR="006D7B73" w:rsidRPr="006D7B73" w:rsidRDefault="006D7B73" w:rsidP="006D7B73">
      <w:pPr>
        <w:jc w:val="both"/>
        <w:rPr>
          <w:rFonts w:ascii="Calibri" w:hAnsi="Calibri" w:cs="Calibri"/>
          <w:sz w:val="22"/>
          <w:szCs w:val="22"/>
        </w:rPr>
      </w:pPr>
      <w:r w:rsidRPr="006D7B73">
        <w:rPr>
          <w:rFonts w:ascii="Calibri" w:hAnsi="Calibri" w:cs="Calibri"/>
          <w:sz w:val="22"/>
          <w:szCs w:val="22"/>
        </w:rPr>
        <w:t>Your work must provide evidence of the attributes expected in professional practice.  This includes demonstrating your individual initiative and/or collaborative working. You must communicate effectively in a suitable format, which may be written and/or oral, for example, essay, management report, presentation. Work should be coherent and well-structured in presentation and organisation.</w:t>
      </w:r>
    </w:p>
    <w:p w:rsidR="006D7B73" w:rsidRPr="006D7B73" w:rsidRDefault="006D7B73" w:rsidP="006D7B73">
      <w:pPr>
        <w:jc w:val="both"/>
        <w:rPr>
          <w:rFonts w:ascii="Calibri" w:hAnsi="Calibri" w:cs="Calibri"/>
          <w:sz w:val="22"/>
          <w:szCs w:val="22"/>
        </w:rPr>
      </w:pPr>
    </w:p>
    <w:p w:rsidR="00500B20" w:rsidRPr="00A84904" w:rsidRDefault="006D7B73" w:rsidP="00500B20">
      <w:pPr>
        <w:jc w:val="both"/>
        <w:rPr>
          <w:rFonts w:ascii="Calibri" w:hAnsi="Calibri" w:cs="Calibri"/>
          <w:i/>
          <w:sz w:val="22"/>
          <w:szCs w:val="22"/>
        </w:rPr>
      </w:pPr>
      <w:r w:rsidRPr="006D7B73">
        <w:rPr>
          <w:rFonts w:ascii="Calibri" w:hAnsi="Calibri" w:cs="Calibri"/>
          <w:b/>
          <w:i/>
          <w:sz w:val="22"/>
          <w:szCs w:val="22"/>
        </w:rPr>
        <w:t xml:space="preserve">Specific to this assignment: </w:t>
      </w:r>
      <w:r w:rsidR="00EF68AB">
        <w:rPr>
          <w:rFonts w:ascii="Calibri" w:hAnsi="Calibri" w:cs="Calibri"/>
          <w:b/>
          <w:i/>
          <w:sz w:val="22"/>
          <w:szCs w:val="22"/>
        </w:rPr>
        <w:t>Present the work to the reader providing a coherent answer to the question.</w:t>
      </w:r>
    </w:p>
    <w:p w:rsidR="00500B20" w:rsidRPr="001E2007" w:rsidRDefault="00500B20" w:rsidP="00500B20">
      <w:pPr>
        <w:jc w:val="both"/>
        <w:rPr>
          <w:rFonts w:ascii="Calibri" w:hAnsi="Calibri" w:cs="Calibri"/>
          <w:sz w:val="22"/>
          <w:szCs w:val="22"/>
        </w:rPr>
      </w:pPr>
    </w:p>
    <w:p w:rsidR="00500B20" w:rsidRPr="001E2007" w:rsidRDefault="00500B20" w:rsidP="00500B20">
      <w:pPr>
        <w:jc w:val="both"/>
        <w:rPr>
          <w:rFonts w:ascii="Calibri" w:hAnsi="Calibri" w:cs="Calibri"/>
          <w:sz w:val="22"/>
          <w:szCs w:val="22"/>
        </w:rPr>
      </w:pPr>
    </w:p>
    <w:p w:rsidR="00500B20" w:rsidRPr="001E2007" w:rsidRDefault="00500B20" w:rsidP="00500B20">
      <w:pPr>
        <w:jc w:val="both"/>
        <w:rPr>
          <w:rFonts w:ascii="Calibri" w:hAnsi="Calibri" w:cs="Calibri"/>
          <w:b/>
          <w:sz w:val="22"/>
          <w:szCs w:val="22"/>
        </w:rPr>
      </w:pPr>
      <w:r w:rsidRPr="001E2007">
        <w:rPr>
          <w:rFonts w:ascii="Calibri" w:hAnsi="Calibri" w:cs="Calibri"/>
          <w:b/>
          <w:sz w:val="22"/>
          <w:szCs w:val="22"/>
        </w:rPr>
        <w:t>Essential Resources:</w:t>
      </w:r>
    </w:p>
    <w:p w:rsidR="00500B20" w:rsidRPr="001E2007" w:rsidRDefault="00500B20" w:rsidP="00500B20">
      <w:pPr>
        <w:numPr>
          <w:ilvl w:val="0"/>
          <w:numId w:val="7"/>
        </w:numPr>
        <w:jc w:val="both"/>
        <w:rPr>
          <w:rFonts w:ascii="Calibri" w:hAnsi="Calibri" w:cs="Calibri"/>
          <w:sz w:val="22"/>
          <w:szCs w:val="22"/>
        </w:rPr>
      </w:pPr>
      <w:r w:rsidRPr="001E2007">
        <w:rPr>
          <w:rFonts w:ascii="Calibri" w:hAnsi="Calibri" w:cs="Calibri"/>
          <w:sz w:val="22"/>
          <w:szCs w:val="22"/>
        </w:rPr>
        <w:t>Resources listed on the lecture schedule and on Moodle</w:t>
      </w:r>
    </w:p>
    <w:p w:rsidR="00500B20" w:rsidRPr="001E2007" w:rsidRDefault="00500B20" w:rsidP="00500B20">
      <w:pPr>
        <w:pStyle w:val="ListParagraph"/>
        <w:numPr>
          <w:ilvl w:val="0"/>
          <w:numId w:val="7"/>
        </w:numPr>
        <w:jc w:val="both"/>
        <w:rPr>
          <w:rFonts w:ascii="Calibri" w:hAnsi="Calibri" w:cs="Calibri"/>
          <w:sz w:val="22"/>
          <w:szCs w:val="22"/>
        </w:rPr>
      </w:pPr>
      <w:r w:rsidRPr="001E2007">
        <w:rPr>
          <w:rFonts w:ascii="Calibri" w:hAnsi="Calibri" w:cs="Calibri"/>
          <w:sz w:val="22"/>
          <w:szCs w:val="22"/>
        </w:rPr>
        <w:t xml:space="preserve">The student handbook </w:t>
      </w:r>
    </w:p>
    <w:p w:rsidR="00500B20" w:rsidRPr="001E2007" w:rsidRDefault="00500B20" w:rsidP="00500B20">
      <w:pPr>
        <w:pStyle w:val="ListParagraph"/>
        <w:numPr>
          <w:ilvl w:val="0"/>
          <w:numId w:val="7"/>
        </w:numPr>
        <w:jc w:val="both"/>
        <w:rPr>
          <w:rFonts w:ascii="Calibri" w:hAnsi="Calibri" w:cs="Calibri"/>
          <w:sz w:val="22"/>
          <w:szCs w:val="22"/>
        </w:rPr>
      </w:pPr>
      <w:r w:rsidRPr="001E2007">
        <w:rPr>
          <w:rFonts w:ascii="Calibri" w:hAnsi="Calibri" w:cs="Calibri"/>
          <w:sz w:val="22"/>
          <w:szCs w:val="22"/>
        </w:rPr>
        <w:t xml:space="preserve">The SMU website at </w:t>
      </w:r>
      <w:hyperlink r:id="rId10" w:history="1">
        <w:r w:rsidRPr="001E2007">
          <w:rPr>
            <w:rStyle w:val="Hyperlink"/>
            <w:rFonts w:ascii="Calibri" w:hAnsi="Calibri" w:cs="Calibri"/>
            <w:sz w:val="22"/>
            <w:szCs w:val="22"/>
          </w:rPr>
          <w:t>http://www.smu.ac.uk/academicskills/</w:t>
        </w:r>
      </w:hyperlink>
      <w:r w:rsidRPr="001E2007">
        <w:rPr>
          <w:rFonts w:ascii="Calibri" w:hAnsi="Calibri" w:cs="Calibri"/>
          <w:sz w:val="22"/>
          <w:szCs w:val="22"/>
        </w:rPr>
        <w:t xml:space="preserve"> </w:t>
      </w:r>
    </w:p>
    <w:p w:rsidR="00500B20" w:rsidRDefault="00500B20" w:rsidP="00500B20"/>
    <w:p w:rsidR="003223E0" w:rsidRDefault="003223E0">
      <w: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EB4F96" w:rsidTr="00681208">
        <w:trPr>
          <w:jc w:val="center"/>
        </w:trPr>
        <w:tc>
          <w:tcPr>
            <w:tcW w:w="10670" w:type="dxa"/>
            <w:shd w:val="clear" w:color="auto" w:fill="BFBFBF"/>
          </w:tcPr>
          <w:p w:rsidR="00EB4F96" w:rsidRDefault="00E728A9" w:rsidP="00162F9D">
            <w:r>
              <w:rPr>
                <w:sz w:val="32"/>
                <w:szCs w:val="32"/>
              </w:rPr>
              <w:lastRenderedPageBreak/>
              <w:br w:type="page"/>
            </w:r>
            <w:r w:rsidR="00EB4F96" w:rsidRPr="00681208">
              <w:rPr>
                <w:rFonts w:ascii="Calibri" w:hAnsi="Calibri" w:cs="Arial"/>
                <w:b/>
                <w:caps/>
                <w:sz w:val="40"/>
              </w:rPr>
              <w:t xml:space="preserve">                 </w:t>
            </w:r>
            <w:r w:rsidR="00162F9D">
              <w:rPr>
                <w:rFonts w:ascii="Calibri" w:hAnsi="Calibri" w:cs="Arial"/>
                <w:b/>
                <w:caps/>
                <w:sz w:val="40"/>
              </w:rPr>
              <w:t>GRADING</w:t>
            </w:r>
            <w:r w:rsidR="00EB4F96" w:rsidRPr="00681208">
              <w:rPr>
                <w:rFonts w:ascii="Calibri" w:hAnsi="Calibri" w:cs="Arial"/>
                <w:b/>
                <w:caps/>
                <w:sz w:val="40"/>
              </w:rPr>
              <w:t xml:space="preserve"> criteria and Student FEEDBACK</w:t>
            </w:r>
          </w:p>
        </w:tc>
      </w:tr>
    </w:tbl>
    <w:p w:rsidR="00A03BB8" w:rsidRDefault="00A03BB8" w:rsidP="004B6C14"/>
    <w:p w:rsidR="00EB4F96" w:rsidRPr="003223E0" w:rsidRDefault="00EB4F96" w:rsidP="00EB4F96">
      <w:pPr>
        <w:pStyle w:val="BodyText1"/>
        <w:tabs>
          <w:tab w:val="clear" w:pos="720"/>
          <w:tab w:val="clear" w:pos="1440"/>
        </w:tabs>
        <w:jc w:val="both"/>
        <w:rPr>
          <w:rFonts w:ascii="Calibri" w:hAnsi="Calibri"/>
          <w:sz w:val="20"/>
        </w:rPr>
      </w:pPr>
      <w:r w:rsidRPr="003223E0">
        <w:rPr>
          <w:rFonts w:ascii="Calibri" w:hAnsi="Calibri"/>
          <w:sz w:val="20"/>
        </w:rPr>
        <w:t xml:space="preserve">This section details the assessment criteria. The </w:t>
      </w:r>
      <w:r w:rsidRPr="003223E0">
        <w:rPr>
          <w:rFonts w:ascii="Calibri" w:hAnsi="Calibri"/>
          <w:i/>
          <w:sz w:val="20"/>
        </w:rPr>
        <w:t>extent</w:t>
      </w:r>
      <w:r w:rsidRPr="003223E0">
        <w:rPr>
          <w:rFonts w:ascii="Calibri" w:hAnsi="Calibri"/>
          <w:sz w:val="20"/>
        </w:rPr>
        <w:t xml:space="preserve"> to which these are demonstrated by you determines your </w:t>
      </w:r>
      <w:r w:rsidR="00162F9D">
        <w:rPr>
          <w:rFonts w:ascii="Calibri" w:hAnsi="Calibri"/>
          <w:sz w:val="20"/>
        </w:rPr>
        <w:t>grade</w:t>
      </w:r>
      <w:r w:rsidRPr="003223E0">
        <w:rPr>
          <w:rFonts w:ascii="Calibri" w:hAnsi="Calibri"/>
          <w:sz w:val="20"/>
        </w:rPr>
        <w:t xml:space="preserve">. The </w:t>
      </w:r>
      <w:r w:rsidR="00162F9D">
        <w:rPr>
          <w:rFonts w:ascii="Calibri" w:hAnsi="Calibri"/>
          <w:sz w:val="20"/>
        </w:rPr>
        <w:t>weightings</w:t>
      </w:r>
      <w:r w:rsidRPr="003223E0">
        <w:rPr>
          <w:rFonts w:ascii="Calibri" w:hAnsi="Calibri"/>
          <w:sz w:val="20"/>
        </w:rPr>
        <w:t xml:space="preserve"> available for each criterion are shown. Lecturers will use the space provided to comment on the achievement of the task(s), including those areas in which you have performed well and areas that would benefit from development/improvement.</w:t>
      </w:r>
    </w:p>
    <w:p w:rsidR="00F61A20" w:rsidRDefault="00F61A20" w:rsidP="00A03BB8">
      <w:pPr>
        <w:rPr>
          <w:rFonts w:ascii="Calibri" w:hAnsi="Calibri"/>
          <w:b/>
          <w:sz w:val="22"/>
          <w:szCs w:val="22"/>
        </w:rPr>
        <w:sectPr w:rsidR="00F61A20" w:rsidSect="00F31C04">
          <w:footerReference w:type="default" r:id="rId11"/>
          <w:pgSz w:w="11894" w:h="16834"/>
          <w:pgMar w:top="720" w:right="720" w:bottom="720" w:left="720" w:header="706" w:footer="454" w:gutter="0"/>
          <w:paperSrc w:first="1" w:other="1"/>
          <w:cols w:space="720"/>
          <w:docGrid w:linePitch="272"/>
        </w:sectPr>
      </w:pPr>
    </w:p>
    <w:p w:rsidR="00F61A20" w:rsidRDefault="00F61A20" w:rsidP="00A03BB8">
      <w:pPr>
        <w:rPr>
          <w:rFonts w:ascii="Calibri" w:hAnsi="Calibri"/>
          <w:b/>
          <w:sz w:val="22"/>
          <w:szCs w:val="22"/>
        </w:rPr>
      </w:pPr>
    </w:p>
    <w:tbl>
      <w:tblPr>
        <w:tblW w:w="5000" w:type="pct"/>
        <w:tblLayout w:type="fixed"/>
        <w:tblLook w:val="04A0" w:firstRow="1" w:lastRow="0" w:firstColumn="1" w:lastColumn="0" w:noHBand="0" w:noVBand="1"/>
      </w:tblPr>
      <w:tblGrid>
        <w:gridCol w:w="9464"/>
        <w:gridCol w:w="604"/>
        <w:gridCol w:w="602"/>
      </w:tblGrid>
      <w:tr w:rsidR="00F31C04" w:rsidRPr="00266B32" w:rsidTr="00F31C04">
        <w:trPr>
          <w:trHeight w:val="1002"/>
        </w:trPr>
        <w:tc>
          <w:tcPr>
            <w:tcW w:w="4435" w:type="pct"/>
            <w:tcBorders>
              <w:top w:val="single" w:sz="4" w:space="0" w:color="auto"/>
              <w:left w:val="single" w:sz="4" w:space="0" w:color="auto"/>
              <w:right w:val="single" w:sz="4" w:space="0" w:color="auto"/>
            </w:tcBorders>
            <w:shd w:val="clear" w:color="auto" w:fill="BFBFBF"/>
            <w:vAlign w:val="center"/>
          </w:tcPr>
          <w:p w:rsidR="00F31C04" w:rsidRPr="00F61A20" w:rsidRDefault="00F31C04" w:rsidP="00681208">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283" w:type="pct"/>
            <w:tcBorders>
              <w:top w:val="single" w:sz="4" w:space="0" w:color="auto"/>
              <w:left w:val="single" w:sz="4" w:space="0" w:color="auto"/>
              <w:right w:val="single" w:sz="4" w:space="0" w:color="auto"/>
            </w:tcBorders>
            <w:shd w:val="clear" w:color="auto" w:fill="BFBFBF"/>
            <w:textDirection w:val="btLr"/>
          </w:tcPr>
          <w:p w:rsidR="00F31C04" w:rsidRDefault="00162F9D" w:rsidP="00162F9D">
            <w:pPr>
              <w:ind w:left="34" w:right="113"/>
              <w:jc w:val="center"/>
              <w:rPr>
                <w:rFonts w:ascii="Calibri" w:hAnsi="Calibri"/>
                <w:b/>
                <w:sz w:val="14"/>
                <w:szCs w:val="14"/>
              </w:rPr>
            </w:pPr>
            <w:r>
              <w:rPr>
                <w:rFonts w:ascii="Calibri" w:hAnsi="Calibri"/>
                <w:b/>
                <w:sz w:val="14"/>
                <w:szCs w:val="14"/>
              </w:rPr>
              <w:t>Percentage weighting</w:t>
            </w:r>
            <w:r w:rsidR="00F31C04">
              <w:rPr>
                <w:rFonts w:ascii="Calibri" w:hAnsi="Calibri"/>
                <w:b/>
                <w:sz w:val="14"/>
                <w:szCs w:val="14"/>
              </w:rPr>
              <w:t xml:space="preserve"> </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F31C04" w:rsidRDefault="00162F9D" w:rsidP="003223E0">
            <w:pPr>
              <w:ind w:left="113" w:right="113"/>
              <w:jc w:val="center"/>
              <w:rPr>
                <w:rFonts w:ascii="Calibri" w:hAnsi="Calibri"/>
                <w:b/>
                <w:sz w:val="14"/>
                <w:szCs w:val="14"/>
              </w:rPr>
            </w:pPr>
            <w:r>
              <w:rPr>
                <w:rFonts w:ascii="Calibri" w:hAnsi="Calibri"/>
                <w:b/>
                <w:sz w:val="14"/>
                <w:szCs w:val="14"/>
              </w:rPr>
              <w:t>Grade</w:t>
            </w:r>
          </w:p>
          <w:p w:rsidR="00F31C04" w:rsidRPr="00423934" w:rsidRDefault="00F31C04" w:rsidP="003223E0">
            <w:pPr>
              <w:ind w:left="113" w:right="113"/>
              <w:jc w:val="center"/>
              <w:rPr>
                <w:rFonts w:ascii="Calibri" w:hAnsi="Calibri"/>
                <w:b/>
                <w:sz w:val="14"/>
                <w:szCs w:val="14"/>
              </w:rPr>
            </w:pPr>
            <w:r>
              <w:rPr>
                <w:rFonts w:ascii="Calibri" w:hAnsi="Calibri"/>
                <w:b/>
                <w:sz w:val="14"/>
                <w:szCs w:val="14"/>
              </w:rPr>
              <w:t>awarded</w:t>
            </w: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rsidR="003223E0" w:rsidRPr="003223E0" w:rsidRDefault="003223E0" w:rsidP="003223E0">
            <w:pPr>
              <w:spacing w:after="120"/>
              <w:rPr>
                <w:rFonts w:ascii="Calibri" w:hAnsi="Calibri"/>
                <w:sz w:val="14"/>
                <w:szCs w:val="14"/>
              </w:rPr>
            </w:pPr>
            <w:r w:rsidRPr="00F61A20">
              <w:rPr>
                <w:rFonts w:ascii="Calibri" w:hAnsi="Calibri"/>
                <w:sz w:val="14"/>
                <w:szCs w:val="14"/>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F61A20">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EE290C" w:rsidP="00F61A20">
            <w:pPr>
              <w:jc w:val="center"/>
              <w:rPr>
                <w:rFonts w:ascii="Calibri" w:hAnsi="Calibri"/>
                <w:sz w:val="32"/>
              </w:rPr>
            </w:pPr>
            <w:r>
              <w:rPr>
                <w:rFonts w:ascii="Calibri" w:hAnsi="Calibri"/>
                <w:sz w:val="32"/>
              </w:rPr>
              <w:t>20</w:t>
            </w: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p w:rsidR="003223E0" w:rsidRPr="00F61A20" w:rsidRDefault="003223E0" w:rsidP="0019041B">
            <w:pPr>
              <w:spacing w:after="120"/>
              <w:rPr>
                <w:rFonts w:ascii="Calibri" w:hAnsi="Calibri"/>
                <w:sz w:val="14"/>
                <w:szCs w:val="14"/>
              </w:rPr>
            </w:pPr>
            <w:r w:rsidRPr="00F61A20">
              <w:rPr>
                <w:rFonts w:ascii="Calibri" w:hAnsi="Calibri"/>
                <w:sz w:val="14"/>
                <w:szCs w:val="14"/>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19041B">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19041B">
            <w:pPr>
              <w:jc w:val="center"/>
              <w:rPr>
                <w:rFonts w:ascii="Calibri" w:hAnsi="Calibri"/>
                <w:sz w:val="32"/>
              </w:rPr>
            </w:pPr>
          </w:p>
        </w:tc>
      </w:tr>
      <w:tr w:rsidR="003223E0" w:rsidRPr="00CC0370" w:rsidTr="00F31C04">
        <w:trPr>
          <w:trHeight w:val="450"/>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EE290C" w:rsidP="00F61A20">
            <w:pPr>
              <w:jc w:val="center"/>
              <w:rPr>
                <w:rFonts w:ascii="Calibri" w:hAnsi="Calibri"/>
                <w:sz w:val="32"/>
              </w:rPr>
            </w:pPr>
            <w:r>
              <w:rPr>
                <w:rFonts w:ascii="Calibri" w:hAnsi="Calibri"/>
                <w:sz w:val="32"/>
              </w:rPr>
              <w:t>20</w:t>
            </w: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rsidR="003223E0" w:rsidRPr="00F61A20" w:rsidRDefault="003223E0" w:rsidP="0019041B">
            <w:pPr>
              <w:spacing w:after="120"/>
              <w:rPr>
                <w:rFonts w:ascii="Calibri" w:hAnsi="Calibri"/>
                <w:sz w:val="14"/>
                <w:szCs w:val="14"/>
              </w:rPr>
            </w:pPr>
            <w:r w:rsidRPr="00F61A20">
              <w:rPr>
                <w:rFonts w:ascii="Calibri" w:hAnsi="Calibri"/>
                <w:sz w:val="14"/>
                <w:szCs w:val="14"/>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19041B">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19041B">
            <w:pPr>
              <w:jc w:val="center"/>
              <w:rPr>
                <w:rFonts w:ascii="Calibri" w:hAnsi="Calibri"/>
                <w:sz w:val="32"/>
              </w:rPr>
            </w:pPr>
          </w:p>
        </w:tc>
      </w:tr>
      <w:tr w:rsidR="003223E0" w:rsidRPr="00CC0370" w:rsidTr="00F31C04">
        <w:trPr>
          <w:trHeight w:val="450"/>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EE290C" w:rsidP="00F61A20">
            <w:pPr>
              <w:jc w:val="center"/>
              <w:rPr>
                <w:rFonts w:ascii="Calibri" w:hAnsi="Calibri"/>
                <w:sz w:val="32"/>
              </w:rPr>
            </w:pPr>
            <w:r>
              <w:rPr>
                <w:rFonts w:ascii="Calibri" w:hAnsi="Calibri"/>
                <w:sz w:val="32"/>
              </w:rPr>
              <w:t>25</w:t>
            </w: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rsidR="003223E0" w:rsidRPr="00F61A20" w:rsidRDefault="003223E0" w:rsidP="0019041B">
            <w:pPr>
              <w:spacing w:after="120"/>
              <w:rPr>
                <w:rFonts w:ascii="Calibri" w:hAnsi="Calibri"/>
                <w:sz w:val="14"/>
                <w:szCs w:val="14"/>
              </w:rPr>
            </w:pPr>
            <w:r w:rsidRPr="00F61A20">
              <w:rPr>
                <w:rFonts w:ascii="Calibri" w:hAnsi="Calibri"/>
                <w:sz w:val="14"/>
                <w:szCs w:val="14"/>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19041B">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19041B">
            <w:pPr>
              <w:jc w:val="center"/>
              <w:rPr>
                <w:rFonts w:ascii="Calibri" w:hAnsi="Calibri"/>
                <w:sz w:val="32"/>
              </w:rPr>
            </w:pPr>
          </w:p>
        </w:tc>
      </w:tr>
      <w:tr w:rsidR="003223E0" w:rsidRPr="00CC0370" w:rsidTr="00F31C04">
        <w:trPr>
          <w:trHeight w:val="451"/>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EE290C" w:rsidP="00F61A20">
            <w:pPr>
              <w:jc w:val="center"/>
              <w:rPr>
                <w:rFonts w:ascii="Calibri" w:hAnsi="Calibri"/>
                <w:sz w:val="32"/>
              </w:rPr>
            </w:pPr>
            <w:r>
              <w:rPr>
                <w:rFonts w:ascii="Calibri" w:hAnsi="Calibri"/>
                <w:sz w:val="32"/>
              </w:rPr>
              <w:t>25</w:t>
            </w: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rsidR="003223E0" w:rsidRPr="00F61A20" w:rsidRDefault="003223E0" w:rsidP="0019041B">
            <w:pPr>
              <w:spacing w:after="120"/>
              <w:rPr>
                <w:rFonts w:ascii="Calibri" w:hAnsi="Calibri"/>
                <w:sz w:val="14"/>
                <w:szCs w:val="14"/>
              </w:rPr>
            </w:pPr>
            <w:r w:rsidRPr="00F61A20">
              <w:rPr>
                <w:rFonts w:ascii="Calibri" w:hAnsi="Calibri"/>
                <w:sz w:val="14"/>
                <w:szCs w:val="14"/>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19041B">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19041B">
            <w:pPr>
              <w:jc w:val="center"/>
              <w:rPr>
                <w:rFonts w:ascii="Calibri" w:hAnsi="Calibri"/>
                <w:sz w:val="32"/>
              </w:rPr>
            </w:pPr>
          </w:p>
        </w:tc>
      </w:tr>
      <w:tr w:rsidR="003223E0" w:rsidRPr="00CC0370" w:rsidTr="00F31C04">
        <w:trPr>
          <w:trHeight w:val="451"/>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EE290C" w:rsidP="00F61A20">
            <w:pPr>
              <w:jc w:val="center"/>
              <w:rPr>
                <w:rFonts w:ascii="Calibri" w:hAnsi="Calibri"/>
                <w:sz w:val="32"/>
              </w:rPr>
            </w:pPr>
            <w:r>
              <w:rPr>
                <w:rFonts w:ascii="Calibri" w:hAnsi="Calibri"/>
                <w:sz w:val="32"/>
              </w:rPr>
              <w:t>10</w:t>
            </w: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bl>
    <w:p w:rsidR="00F61A20" w:rsidRPr="00EB4F96" w:rsidRDefault="00F61A20" w:rsidP="00F61A20">
      <w:pPr>
        <w:ind w:left="284" w:right="531"/>
        <w:rPr>
          <w:rFonts w:ascii="Calibri" w:hAnsi="Calibri"/>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593"/>
        <w:gridCol w:w="1108"/>
      </w:tblGrid>
      <w:tr w:rsidR="00F61A20" w:rsidRPr="00525F5D" w:rsidTr="00F2630B">
        <w:trPr>
          <w:cantSplit/>
        </w:trPr>
        <w:tc>
          <w:tcPr>
            <w:tcW w:w="6062" w:type="dxa"/>
            <w:vMerge w:val="restart"/>
            <w:shd w:val="pct15" w:color="auto" w:fill="auto"/>
            <w:vAlign w:val="center"/>
          </w:tcPr>
          <w:p w:rsidR="00F61A20" w:rsidRPr="003223E0" w:rsidRDefault="00F61A20" w:rsidP="00162F9D">
            <w:pPr>
              <w:rPr>
                <w:rFonts w:ascii="Calibri" w:hAnsi="Calibri"/>
                <w:sz w:val="16"/>
                <w:szCs w:val="16"/>
              </w:rPr>
            </w:pPr>
            <w:r>
              <w:rPr>
                <w:rFonts w:ascii="Calibri" w:hAnsi="Calibri" w:cs="Arial"/>
                <w:b/>
                <w:bCs/>
                <w:sz w:val="22"/>
                <w:szCs w:val="22"/>
              </w:rPr>
              <w:t xml:space="preserve">*Assignment </w:t>
            </w:r>
            <w:r w:rsidR="00162F9D">
              <w:rPr>
                <w:rFonts w:ascii="Calibri" w:hAnsi="Calibri" w:cs="Arial"/>
                <w:b/>
                <w:bCs/>
                <w:sz w:val="22"/>
                <w:szCs w:val="22"/>
              </w:rPr>
              <w:t>Result</w:t>
            </w:r>
            <w:r w:rsidR="003223E0">
              <w:rPr>
                <w:rFonts w:ascii="Calibri" w:hAnsi="Calibri" w:cs="Arial"/>
                <w:b/>
                <w:bCs/>
                <w:sz w:val="22"/>
                <w:szCs w:val="22"/>
              </w:rPr>
              <w:t xml:space="preserve"> (</w:t>
            </w:r>
            <w:r w:rsidR="003223E0" w:rsidRPr="003223E0">
              <w:rPr>
                <w:rFonts w:ascii="Calibri" w:hAnsi="Calibri"/>
                <w:sz w:val="16"/>
                <w:szCs w:val="16"/>
              </w:rPr>
              <w:t xml:space="preserve">Assessment </w:t>
            </w:r>
            <w:r w:rsidR="00162F9D">
              <w:rPr>
                <w:rFonts w:ascii="Calibri" w:hAnsi="Calibri"/>
                <w:sz w:val="16"/>
                <w:szCs w:val="16"/>
              </w:rPr>
              <w:t>grades</w:t>
            </w:r>
            <w:r w:rsidR="003223E0" w:rsidRPr="003223E0">
              <w:rPr>
                <w:rFonts w:ascii="Calibri" w:hAnsi="Calibri"/>
                <w:sz w:val="16"/>
                <w:szCs w:val="16"/>
              </w:rPr>
              <w:t xml:space="preserve"> are subject to ratification at the Exam Board.  These comments and </w:t>
            </w:r>
            <w:r w:rsidR="00162F9D">
              <w:rPr>
                <w:rFonts w:ascii="Calibri" w:hAnsi="Calibri"/>
                <w:sz w:val="16"/>
                <w:szCs w:val="16"/>
              </w:rPr>
              <w:t>grades</w:t>
            </w:r>
            <w:r w:rsidR="003223E0" w:rsidRPr="003223E0">
              <w:rPr>
                <w:rFonts w:ascii="Calibri" w:hAnsi="Calibri"/>
                <w:sz w:val="16"/>
                <w:szCs w:val="16"/>
              </w:rPr>
              <w:t xml:space="preserve"> are to give feedback on module work and are for guidance only until they are confirmed. </w:t>
            </w:r>
            <w:r w:rsidR="003223E0">
              <w:rPr>
                <w:rFonts w:ascii="Calibri" w:hAnsi="Calibri"/>
                <w:sz w:val="16"/>
                <w:szCs w:val="16"/>
              </w:rPr>
              <w:t>)</w:t>
            </w:r>
          </w:p>
        </w:tc>
        <w:tc>
          <w:tcPr>
            <w:tcW w:w="3496" w:type="dxa"/>
            <w:gridSpan w:val="2"/>
            <w:tcBorders>
              <w:bottom w:val="single" w:sz="4" w:space="0" w:color="auto"/>
            </w:tcBorders>
            <w:shd w:val="pct15" w:color="auto" w:fill="auto"/>
            <w:vAlign w:val="bottom"/>
          </w:tcPr>
          <w:p w:rsidR="00F61A20" w:rsidRPr="00EB4F96" w:rsidRDefault="00F61A20" w:rsidP="00EB4F96">
            <w:pPr>
              <w:rPr>
                <w:rFonts w:ascii="Calibri" w:hAnsi="Calibri" w:cs="Arial"/>
                <w:b/>
                <w:bCs/>
                <w:sz w:val="16"/>
                <w:szCs w:val="16"/>
              </w:rPr>
            </w:pPr>
            <w:r w:rsidRPr="00EB4F96">
              <w:rPr>
                <w:rFonts w:ascii="Calibri" w:hAnsi="Calibri" w:cs="Arial"/>
                <w:b/>
                <w:sz w:val="16"/>
                <w:szCs w:val="16"/>
              </w:rPr>
              <w:t>Late Submission Penalties (tick if appropriate)</w:t>
            </w:r>
          </w:p>
        </w:tc>
        <w:tc>
          <w:tcPr>
            <w:tcW w:w="1108" w:type="dxa"/>
            <w:vMerge w:val="restart"/>
            <w:vAlign w:val="center"/>
          </w:tcPr>
          <w:p w:rsidR="00F61A20" w:rsidRPr="00525F5D" w:rsidRDefault="00F61A20" w:rsidP="00EB4F96">
            <w:pPr>
              <w:jc w:val="right"/>
              <w:rPr>
                <w:rFonts w:ascii="Calibri" w:hAnsi="Calibri" w:cs="Arial"/>
                <w:b/>
                <w:bCs/>
              </w:rPr>
            </w:pPr>
          </w:p>
        </w:tc>
      </w:tr>
      <w:tr w:rsidR="00F61A20" w:rsidRPr="00525F5D" w:rsidTr="00F2630B">
        <w:trPr>
          <w:cantSplit/>
        </w:trPr>
        <w:tc>
          <w:tcPr>
            <w:tcW w:w="6062" w:type="dxa"/>
            <w:vMerge/>
            <w:vAlign w:val="bottom"/>
          </w:tcPr>
          <w:p w:rsidR="00F61A20" w:rsidRPr="00525F5D" w:rsidRDefault="00F61A20" w:rsidP="00EB4F96">
            <w:pPr>
              <w:rPr>
                <w:rFonts w:ascii="Calibri" w:hAnsi="Calibri" w:cs="Arial"/>
              </w:rPr>
            </w:pPr>
          </w:p>
        </w:tc>
        <w:tc>
          <w:tcPr>
            <w:tcW w:w="2903" w:type="dxa"/>
            <w:vAlign w:val="bottom"/>
          </w:tcPr>
          <w:p w:rsidR="00F61A20" w:rsidRPr="00EB4F96" w:rsidRDefault="006B506F" w:rsidP="00F2630B">
            <w:pPr>
              <w:rPr>
                <w:rFonts w:ascii="Calibri" w:hAnsi="Calibri" w:cs="Arial"/>
                <w:b/>
                <w:bCs/>
                <w:sz w:val="16"/>
                <w:szCs w:val="16"/>
              </w:rPr>
            </w:pPr>
            <w:r>
              <w:rPr>
                <w:rFonts w:ascii="Calibri" w:hAnsi="Calibri" w:cs="Arial"/>
                <w:sz w:val="16"/>
                <w:szCs w:val="16"/>
              </w:rPr>
              <w:t>Up to 1</w:t>
            </w:r>
            <w:r w:rsidR="00F2630B" w:rsidRPr="00F2630B">
              <w:rPr>
                <w:rFonts w:ascii="Calibri" w:hAnsi="Calibri" w:cs="Arial"/>
                <w:sz w:val="16"/>
                <w:szCs w:val="16"/>
              </w:rPr>
              <w:t xml:space="preserve"> weeks late</w:t>
            </w:r>
          </w:p>
        </w:tc>
        <w:tc>
          <w:tcPr>
            <w:tcW w:w="593" w:type="dxa"/>
            <w:vAlign w:val="bottom"/>
          </w:tcPr>
          <w:p w:rsidR="00F61A20" w:rsidRPr="00525F5D" w:rsidRDefault="00F2630B" w:rsidP="00EB4F96">
            <w:pPr>
              <w:jc w:val="center"/>
              <w:rPr>
                <w:rFonts w:ascii="Calibri" w:hAnsi="Calibri" w:cs="Arial"/>
                <w:sz w:val="12"/>
                <w:szCs w:val="12"/>
              </w:rPr>
            </w:pPr>
            <w:r w:rsidRPr="00F2630B">
              <w:rPr>
                <w:rFonts w:ascii="Calibri" w:hAnsi="Calibri" w:cs="Arial"/>
                <w:sz w:val="12"/>
                <w:szCs w:val="12"/>
              </w:rPr>
              <w:t>40% Max</w:t>
            </w:r>
          </w:p>
        </w:tc>
        <w:tc>
          <w:tcPr>
            <w:tcW w:w="1108" w:type="dxa"/>
            <w:vMerge/>
            <w:vAlign w:val="bottom"/>
          </w:tcPr>
          <w:p w:rsidR="00F61A20" w:rsidRPr="00525F5D" w:rsidRDefault="00F61A20" w:rsidP="00EB4F96">
            <w:pPr>
              <w:ind w:leftChars="71" w:left="142"/>
              <w:rPr>
                <w:rFonts w:ascii="Calibri" w:hAnsi="Calibri" w:cs="Arial"/>
              </w:rPr>
            </w:pPr>
          </w:p>
        </w:tc>
      </w:tr>
      <w:tr w:rsidR="00F61A20" w:rsidRPr="00525F5D" w:rsidTr="00F2630B">
        <w:trPr>
          <w:cantSplit/>
        </w:trPr>
        <w:tc>
          <w:tcPr>
            <w:tcW w:w="6062" w:type="dxa"/>
            <w:vMerge/>
            <w:vAlign w:val="bottom"/>
          </w:tcPr>
          <w:p w:rsidR="00F61A20" w:rsidRPr="00525F5D" w:rsidRDefault="00F61A20" w:rsidP="00EB4F96">
            <w:pPr>
              <w:rPr>
                <w:rFonts w:ascii="Calibri" w:hAnsi="Calibri" w:cs="Arial"/>
              </w:rPr>
            </w:pPr>
          </w:p>
        </w:tc>
        <w:tc>
          <w:tcPr>
            <w:tcW w:w="2903" w:type="dxa"/>
            <w:vAlign w:val="bottom"/>
          </w:tcPr>
          <w:p w:rsidR="00F61A20" w:rsidRPr="00EB4F96" w:rsidRDefault="006B506F" w:rsidP="00EB4F96">
            <w:pPr>
              <w:rPr>
                <w:rFonts w:ascii="Calibri" w:hAnsi="Calibri" w:cs="Arial"/>
                <w:b/>
                <w:bCs/>
                <w:sz w:val="16"/>
                <w:szCs w:val="16"/>
              </w:rPr>
            </w:pPr>
            <w:r>
              <w:rPr>
                <w:rFonts w:ascii="Calibri" w:hAnsi="Calibri" w:cs="Arial"/>
                <w:sz w:val="16"/>
                <w:szCs w:val="16"/>
              </w:rPr>
              <w:t>Over 1</w:t>
            </w:r>
            <w:r w:rsidR="00F2630B" w:rsidRPr="00F2630B">
              <w:rPr>
                <w:rFonts w:ascii="Calibri" w:hAnsi="Calibri" w:cs="Arial"/>
                <w:sz w:val="16"/>
                <w:szCs w:val="16"/>
              </w:rPr>
              <w:t xml:space="preserve"> </w:t>
            </w:r>
            <w:r>
              <w:rPr>
                <w:rFonts w:ascii="Calibri" w:hAnsi="Calibri" w:cs="Arial"/>
                <w:sz w:val="16"/>
                <w:szCs w:val="16"/>
              </w:rPr>
              <w:t>week</w:t>
            </w:r>
            <w:r w:rsidR="00F2630B" w:rsidRPr="00F2630B">
              <w:rPr>
                <w:rFonts w:ascii="Calibri" w:hAnsi="Calibri" w:cs="Arial"/>
                <w:sz w:val="16"/>
                <w:szCs w:val="16"/>
              </w:rPr>
              <w:t xml:space="preserve"> late</w:t>
            </w:r>
          </w:p>
        </w:tc>
        <w:tc>
          <w:tcPr>
            <w:tcW w:w="593" w:type="dxa"/>
            <w:vAlign w:val="bottom"/>
          </w:tcPr>
          <w:p w:rsidR="00F61A20" w:rsidRPr="00525F5D" w:rsidRDefault="00B318B8" w:rsidP="00EB4F96">
            <w:pPr>
              <w:jc w:val="center"/>
              <w:rPr>
                <w:rFonts w:ascii="Calibri" w:hAnsi="Calibri" w:cs="Arial"/>
                <w:sz w:val="12"/>
                <w:szCs w:val="12"/>
              </w:rPr>
            </w:pPr>
            <w:r>
              <w:rPr>
                <w:rFonts w:ascii="Calibri" w:hAnsi="Calibri" w:cs="Arial"/>
                <w:sz w:val="12"/>
                <w:szCs w:val="12"/>
              </w:rPr>
              <w:t>0%</w:t>
            </w:r>
          </w:p>
        </w:tc>
        <w:tc>
          <w:tcPr>
            <w:tcW w:w="1108" w:type="dxa"/>
            <w:vMerge/>
            <w:vAlign w:val="bottom"/>
          </w:tcPr>
          <w:p w:rsidR="00F61A20" w:rsidRPr="00525F5D" w:rsidRDefault="00F61A20" w:rsidP="00EB4F96">
            <w:pPr>
              <w:ind w:firstLineChars="141" w:firstLine="282"/>
              <w:rPr>
                <w:rFonts w:ascii="Calibri" w:hAnsi="Calibri" w:cs="Arial"/>
              </w:rPr>
            </w:pPr>
          </w:p>
        </w:tc>
      </w:tr>
    </w:tbl>
    <w:p w:rsidR="00D05C78" w:rsidRPr="00D05C78" w:rsidRDefault="00D05C78" w:rsidP="00D05C78">
      <w:pPr>
        <w:rPr>
          <w:vanish/>
        </w:rPr>
      </w:pPr>
    </w:p>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EB4F96" w:rsidRPr="00D77147" w:rsidTr="006F60E0">
        <w:tc>
          <w:tcPr>
            <w:tcW w:w="10348" w:type="dxa"/>
            <w:shd w:val="clear" w:color="auto" w:fill="D9D9D9"/>
            <w:vAlign w:val="center"/>
          </w:tcPr>
          <w:p w:rsidR="00EB4F96" w:rsidRPr="00D77147" w:rsidRDefault="00EB4F96" w:rsidP="00162F9D">
            <w:pPr>
              <w:pStyle w:val="Heading3"/>
              <w:rPr>
                <w:rFonts w:ascii="Calibri" w:hAnsi="Calibri"/>
                <w:sz w:val="40"/>
                <w:szCs w:val="40"/>
              </w:rPr>
            </w:pPr>
            <w:r>
              <w:rPr>
                <w:rFonts w:ascii="Calibri" w:hAnsi="Calibri"/>
                <w:sz w:val="18"/>
                <w:szCs w:val="18"/>
              </w:rPr>
              <w:lastRenderedPageBreak/>
              <w:br w:type="page"/>
            </w:r>
            <w:r w:rsidR="00C36D9A">
              <w:rPr>
                <w:rFonts w:ascii="Calibri" w:hAnsi="Calibri"/>
                <w:sz w:val="40"/>
                <w:szCs w:val="40"/>
              </w:rPr>
              <w:t>COMMON</w:t>
            </w:r>
            <w:r w:rsidR="006F60E0">
              <w:rPr>
                <w:rFonts w:ascii="Calibri" w:hAnsi="Calibri"/>
                <w:sz w:val="40"/>
                <w:szCs w:val="40"/>
              </w:rPr>
              <w:t xml:space="preserve"> ASSESSMENT AND </w:t>
            </w:r>
            <w:r w:rsidR="00162F9D">
              <w:rPr>
                <w:rFonts w:ascii="Calibri" w:hAnsi="Calibri"/>
                <w:sz w:val="40"/>
                <w:szCs w:val="40"/>
              </w:rPr>
              <w:t>GRADING</w:t>
            </w:r>
            <w:r w:rsidR="006F60E0">
              <w:rPr>
                <w:rFonts w:ascii="Calibri" w:hAnsi="Calibri"/>
                <w:sz w:val="40"/>
                <w:szCs w:val="40"/>
              </w:rPr>
              <w:t xml:space="preserve"> CRITERIA</w:t>
            </w:r>
          </w:p>
        </w:tc>
      </w:tr>
    </w:tbl>
    <w:p w:rsidR="00EB4F96" w:rsidRPr="001A2BCD" w:rsidRDefault="00EB4F96" w:rsidP="00EB4F96">
      <w:pPr>
        <w:rPr>
          <w:rFonts w:ascii="Calibri" w:hAnsi="Calibri"/>
        </w:rPr>
      </w:pPr>
    </w:p>
    <w:tbl>
      <w:tblPr>
        <w:tblW w:w="4862" w:type="pct"/>
        <w:tblInd w:w="250" w:type="dxa"/>
        <w:tblLayout w:type="fixed"/>
        <w:tblLook w:val="04A0" w:firstRow="1" w:lastRow="0" w:firstColumn="1" w:lastColumn="0" w:noHBand="0" w:noVBand="1"/>
      </w:tblPr>
      <w:tblGrid>
        <w:gridCol w:w="1703"/>
        <w:gridCol w:w="1239"/>
        <w:gridCol w:w="1239"/>
        <w:gridCol w:w="1239"/>
        <w:gridCol w:w="1239"/>
        <w:gridCol w:w="1239"/>
        <w:gridCol w:w="1239"/>
        <w:gridCol w:w="1239"/>
      </w:tblGrid>
      <w:tr w:rsidR="00EB4F96" w:rsidRPr="009154C7" w:rsidTr="0024472B">
        <w:tc>
          <w:tcPr>
            <w:tcW w:w="821" w:type="pct"/>
            <w:tcBorders>
              <w:top w:val="single" w:sz="4" w:space="0" w:color="auto"/>
              <w:left w:val="single" w:sz="4" w:space="0" w:color="auto"/>
              <w:right w:val="single"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EXCEPTIONAL</w:t>
            </w:r>
          </w:p>
        </w:tc>
      </w:tr>
      <w:tr w:rsidR="00EB4F96" w:rsidRPr="009154C7" w:rsidTr="00925C93">
        <w:tc>
          <w:tcPr>
            <w:tcW w:w="821" w:type="pct"/>
            <w:tcBorders>
              <w:left w:val="single" w:sz="4" w:space="0" w:color="auto"/>
              <w:bottom w:val="single" w:sz="4" w:space="0" w:color="auto"/>
              <w:right w:val="single" w:sz="4" w:space="0" w:color="auto"/>
            </w:tcBorders>
            <w:shd w:val="clear" w:color="auto" w:fill="BFBFBF"/>
            <w:vAlign w:val="center"/>
          </w:tcPr>
          <w:p w:rsidR="00EB4F96" w:rsidRPr="00EB4F96" w:rsidRDefault="00EB4F96" w:rsidP="00EB4F96">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EB4F96" w:rsidRPr="00EB4F96" w:rsidRDefault="00925C93" w:rsidP="00EB4F96">
            <w:pPr>
              <w:spacing w:before="120" w:after="120"/>
              <w:jc w:val="center"/>
              <w:rPr>
                <w:rFonts w:ascii="Calibri" w:hAnsi="Calibri"/>
                <w:b/>
                <w:sz w:val="12"/>
                <w:szCs w:val="16"/>
              </w:rPr>
            </w:pPr>
            <w:r>
              <w:rPr>
                <w:rFonts w:ascii="Calibri" w:hAnsi="Calibri"/>
                <w:b/>
                <w:sz w:val="12"/>
                <w:szCs w:val="16"/>
              </w:rPr>
              <w:t xml:space="preserve">REFER (equivalent to </w:t>
            </w:r>
            <w:r w:rsidR="00EB4F96" w:rsidRPr="00EB4F96">
              <w:rPr>
                <w:rFonts w:ascii="Calibri" w:hAnsi="Calibri"/>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EB4F96" w:rsidRPr="00EB4F96" w:rsidRDefault="00925C93" w:rsidP="00EB4F96">
            <w:pPr>
              <w:spacing w:before="120" w:after="120"/>
              <w:jc w:val="center"/>
              <w:rPr>
                <w:rFonts w:ascii="Calibri" w:hAnsi="Calibri"/>
                <w:b/>
                <w:sz w:val="12"/>
                <w:szCs w:val="16"/>
              </w:rPr>
            </w:pPr>
            <w:r>
              <w:rPr>
                <w:rFonts w:ascii="Calibri" w:hAnsi="Calibri"/>
                <w:b/>
                <w:sz w:val="12"/>
                <w:szCs w:val="16"/>
              </w:rPr>
              <w:t xml:space="preserve">REFER (equivalent to </w:t>
            </w:r>
            <w:r w:rsidR="00EB4F96" w:rsidRPr="00EB4F96">
              <w:rPr>
                <w:rFonts w:ascii="Calibri" w:hAnsi="Calibri"/>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EB4F96" w:rsidRPr="00EB4F96" w:rsidRDefault="00925C93" w:rsidP="00EB4F96">
            <w:pPr>
              <w:spacing w:before="120" w:after="120"/>
              <w:jc w:val="center"/>
              <w:rPr>
                <w:rFonts w:ascii="Calibri" w:hAnsi="Calibri"/>
                <w:b/>
                <w:sz w:val="12"/>
                <w:szCs w:val="16"/>
              </w:rPr>
            </w:pPr>
            <w:r>
              <w:rPr>
                <w:rFonts w:ascii="Calibri" w:hAnsi="Calibri"/>
                <w:b/>
                <w:sz w:val="12"/>
                <w:szCs w:val="16"/>
              </w:rPr>
              <w:t xml:space="preserve">PASS (equivalent to </w:t>
            </w:r>
            <w:r w:rsidR="00EB4F96" w:rsidRPr="00EB4F96">
              <w:rPr>
                <w:rFonts w:ascii="Calibri" w:hAnsi="Calibri"/>
                <w:b/>
                <w:sz w:val="12"/>
                <w:szCs w:val="16"/>
              </w:rPr>
              <w:t>40-49%</w:t>
            </w:r>
            <w:r>
              <w:rPr>
                <w:rFonts w:ascii="Calibri" w:hAnsi="Calibri"/>
                <w:b/>
                <w:sz w:val="12"/>
                <w:szCs w:val="16"/>
              </w:rPr>
              <w:t>)</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EB4F96" w:rsidRPr="00EB4F96" w:rsidRDefault="00925C93" w:rsidP="00EB4F96">
            <w:pPr>
              <w:spacing w:before="120" w:after="120"/>
              <w:jc w:val="center"/>
              <w:rPr>
                <w:rFonts w:ascii="Calibri" w:hAnsi="Calibri"/>
                <w:b/>
                <w:sz w:val="12"/>
                <w:szCs w:val="16"/>
              </w:rPr>
            </w:pPr>
            <w:r>
              <w:rPr>
                <w:rFonts w:ascii="Calibri" w:hAnsi="Calibri"/>
                <w:b/>
                <w:sz w:val="12"/>
                <w:szCs w:val="16"/>
              </w:rPr>
              <w:t xml:space="preserve">PASS (equivalent to </w:t>
            </w:r>
            <w:r w:rsidR="00EB4F96" w:rsidRPr="00EB4F96">
              <w:rPr>
                <w:rFonts w:ascii="Calibri" w:hAnsi="Calibri"/>
                <w:b/>
                <w:sz w:val="12"/>
                <w:szCs w:val="16"/>
              </w:rPr>
              <w:t>50-59%</w:t>
            </w:r>
            <w:r>
              <w:rPr>
                <w:rFonts w:ascii="Calibri" w:hAnsi="Calibri"/>
                <w:b/>
                <w:sz w:val="12"/>
                <w:szCs w:val="16"/>
              </w:rPr>
              <w:t>)</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EB4F96" w:rsidRPr="00EB4F96" w:rsidRDefault="00925C93" w:rsidP="00EB4F96">
            <w:pPr>
              <w:spacing w:before="120" w:after="120"/>
              <w:jc w:val="center"/>
              <w:rPr>
                <w:rFonts w:ascii="Calibri" w:hAnsi="Calibri"/>
                <w:b/>
                <w:sz w:val="12"/>
                <w:szCs w:val="16"/>
              </w:rPr>
            </w:pPr>
            <w:r>
              <w:rPr>
                <w:rFonts w:ascii="Calibri" w:hAnsi="Calibri"/>
                <w:b/>
                <w:sz w:val="12"/>
                <w:szCs w:val="16"/>
              </w:rPr>
              <w:t xml:space="preserve">MERIT (equivalent to </w:t>
            </w:r>
            <w:r w:rsidR="00EB4F96" w:rsidRPr="00EB4F96">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EB4F96" w:rsidRPr="00EB4F96" w:rsidRDefault="00925C93" w:rsidP="00EB4F96">
            <w:pPr>
              <w:spacing w:before="120" w:after="120"/>
              <w:jc w:val="center"/>
              <w:rPr>
                <w:rFonts w:ascii="Calibri" w:hAnsi="Calibri"/>
                <w:b/>
                <w:sz w:val="12"/>
                <w:szCs w:val="16"/>
              </w:rPr>
            </w:pPr>
            <w:r>
              <w:rPr>
                <w:rFonts w:ascii="Calibri" w:hAnsi="Calibri"/>
                <w:b/>
                <w:sz w:val="12"/>
                <w:szCs w:val="16"/>
              </w:rPr>
              <w:t xml:space="preserve">DISTINCTION (equivalent to </w:t>
            </w:r>
            <w:r w:rsidR="00EB4F96" w:rsidRPr="00EB4F96">
              <w:rPr>
                <w:rFonts w:ascii="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EB4F96" w:rsidRPr="00EB4F96" w:rsidRDefault="00925C93" w:rsidP="00EB4F96">
            <w:pPr>
              <w:spacing w:before="120" w:after="120"/>
              <w:jc w:val="center"/>
              <w:rPr>
                <w:rFonts w:ascii="Calibri" w:hAnsi="Calibri"/>
                <w:b/>
                <w:sz w:val="12"/>
                <w:szCs w:val="16"/>
              </w:rPr>
            </w:pPr>
            <w:r>
              <w:rPr>
                <w:rFonts w:ascii="Calibri" w:hAnsi="Calibri"/>
                <w:b/>
                <w:sz w:val="12"/>
                <w:szCs w:val="16"/>
              </w:rPr>
              <w:t xml:space="preserve">DISTINCTION (equivalent to </w:t>
            </w:r>
            <w:r w:rsidR="00EB4F96" w:rsidRPr="00EB4F96">
              <w:rPr>
                <w:rFonts w:ascii="Calibri" w:hAnsi="Calibri"/>
                <w:b/>
                <w:sz w:val="12"/>
                <w:szCs w:val="16"/>
              </w:rPr>
              <w:t>80-100%</w:t>
            </w:r>
          </w:p>
        </w:tc>
      </w:tr>
      <w:tr w:rsidR="00EB4F96" w:rsidRPr="009154C7" w:rsidTr="006F60E0">
        <w:trPr>
          <w:trHeight w:val="2229"/>
        </w:trPr>
        <w:tc>
          <w:tcPr>
            <w:tcW w:w="821" w:type="pct"/>
            <w:tcBorders>
              <w:top w:val="single" w:sz="4" w:space="0" w:color="auto"/>
              <w:left w:val="single" w:sz="4" w:space="0" w:color="auto"/>
              <w:bottom w:val="single" w:sz="4" w:space="0" w:color="auto"/>
              <w:right w:val="single" w:sz="4" w:space="0" w:color="auto"/>
            </w:tcBorders>
          </w:tcPr>
          <w:p w:rsidR="00EB4F96" w:rsidRPr="00EB4F96" w:rsidRDefault="00EB4F96" w:rsidP="00681208">
            <w:pPr>
              <w:rPr>
                <w:rFonts w:ascii="Calibri" w:hAnsi="Calibri"/>
                <w:b/>
                <w:sz w:val="16"/>
                <w:szCs w:val="16"/>
              </w:rPr>
            </w:pPr>
            <w:r w:rsidRPr="00EB4F96">
              <w:rPr>
                <w:rFonts w:ascii="Calibri" w:hAnsi="Calibri"/>
                <w:b/>
                <w:sz w:val="16"/>
                <w:szCs w:val="16"/>
              </w:rPr>
              <w:t xml:space="preserve">1. Research-informed Literature </w:t>
            </w:r>
          </w:p>
          <w:p w:rsidR="00EB4F96" w:rsidRPr="00EB4F96" w:rsidRDefault="00EB4F96" w:rsidP="00681208">
            <w:pPr>
              <w:rPr>
                <w:rFonts w:ascii="Calibri" w:hAnsi="Calibri"/>
                <w:b/>
                <w:sz w:val="16"/>
                <w:szCs w:val="16"/>
              </w:rPr>
            </w:pPr>
            <w:r w:rsidRPr="00EB4F96">
              <w:rPr>
                <w:rFonts w:ascii="Calibri" w:hAnsi="Calibri"/>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Little or no evidence of reading.</w:t>
            </w:r>
          </w:p>
          <w:p w:rsidR="00EB4F96" w:rsidRPr="00EB4F96" w:rsidRDefault="00EB4F96" w:rsidP="00681208">
            <w:pPr>
              <w:rPr>
                <w:rFonts w:ascii="Calibri" w:hAnsi="Calibri"/>
                <w:sz w:val="12"/>
                <w:szCs w:val="16"/>
              </w:rPr>
            </w:pPr>
            <w:r w:rsidRPr="00EB4F96">
              <w:rPr>
                <w:rFonts w:ascii="Calibri" w:hAnsi="Calibri"/>
                <w:sz w:val="12"/>
                <w:szCs w:val="16"/>
              </w:rPr>
              <w:t>Views and findings unsupported and non-authoritative.</w:t>
            </w:r>
          </w:p>
          <w:p w:rsidR="00EB4F96" w:rsidRPr="00EB4F96" w:rsidRDefault="00EB4F96" w:rsidP="00681208">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EB4F96" w:rsidRPr="00EB4F96" w:rsidRDefault="00EB4F96" w:rsidP="00681208">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EB4F96" w:rsidRPr="00EB4F96" w:rsidRDefault="00EB4F96" w:rsidP="00681208">
            <w:pPr>
              <w:rPr>
                <w:rFonts w:ascii="Calibri" w:hAnsi="Calibri"/>
                <w:sz w:val="12"/>
                <w:szCs w:val="16"/>
              </w:rPr>
            </w:pPr>
            <w:r w:rsidRPr="00EB4F96">
              <w:rPr>
                <w:rFonts w:ascii="Calibri" w:hAnsi="Calibri"/>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EB4F96" w:rsidRPr="00EB4F96" w:rsidRDefault="00EB4F96" w:rsidP="00681208">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EB4F96" w:rsidRPr="009154C7" w:rsidTr="006F60E0">
        <w:tc>
          <w:tcPr>
            <w:tcW w:w="821" w:type="pct"/>
            <w:tcBorders>
              <w:top w:val="single" w:sz="4" w:space="0" w:color="auto"/>
              <w:left w:val="single" w:sz="4" w:space="0" w:color="auto"/>
              <w:bottom w:val="single" w:sz="4" w:space="0" w:color="auto"/>
              <w:right w:val="single" w:sz="4" w:space="0" w:color="auto"/>
            </w:tcBorders>
          </w:tcPr>
          <w:p w:rsidR="00EB4F96" w:rsidRPr="00EB4F96" w:rsidRDefault="00EB4F96" w:rsidP="00681208">
            <w:pPr>
              <w:rPr>
                <w:rFonts w:ascii="Calibri" w:hAnsi="Calibri"/>
                <w:b/>
                <w:sz w:val="16"/>
                <w:szCs w:val="16"/>
              </w:rPr>
            </w:pPr>
            <w:r w:rsidRPr="00EB4F96">
              <w:rPr>
                <w:rFonts w:ascii="Calibri" w:hAnsi="Calibri"/>
                <w:b/>
                <w:sz w:val="16"/>
                <w:szCs w:val="16"/>
              </w:rPr>
              <w:t>2. Knowledge and Understanding of Subject</w:t>
            </w:r>
          </w:p>
          <w:p w:rsidR="00EB4F96" w:rsidRPr="00EB4F96" w:rsidRDefault="00EB4F96" w:rsidP="00681208">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Highly detailed knowledge and understanding of the main theories/concepts, and a critical awareness of the ambiguities and limitations of knowledge.</w:t>
            </w:r>
          </w:p>
        </w:tc>
      </w:tr>
      <w:tr w:rsidR="00EB4F96" w:rsidRPr="009154C7" w:rsidTr="006F60E0">
        <w:tc>
          <w:tcPr>
            <w:tcW w:w="821" w:type="pct"/>
            <w:tcBorders>
              <w:top w:val="single" w:sz="4" w:space="0" w:color="auto"/>
              <w:left w:val="single" w:sz="4" w:space="0" w:color="auto"/>
              <w:bottom w:val="single" w:sz="4" w:space="0" w:color="auto"/>
              <w:right w:val="single" w:sz="4" w:space="0" w:color="auto"/>
            </w:tcBorders>
          </w:tcPr>
          <w:p w:rsidR="00EB4F96" w:rsidRPr="00EB4F96" w:rsidRDefault="00EB4F96" w:rsidP="00681208">
            <w:pPr>
              <w:rPr>
                <w:rFonts w:ascii="Calibri" w:hAnsi="Calibri"/>
                <w:b/>
                <w:sz w:val="16"/>
                <w:szCs w:val="16"/>
              </w:rPr>
            </w:pPr>
            <w:r w:rsidRPr="00EB4F96">
              <w:rPr>
                <w:rFonts w:ascii="Calibri" w:hAnsi="Calibri"/>
                <w:b/>
                <w:sz w:val="16"/>
                <w:szCs w:val="16"/>
              </w:rPr>
              <w:t>3.  Analysis</w:t>
            </w:r>
          </w:p>
          <w:p w:rsidR="00EB4F96" w:rsidRPr="00EB4F96" w:rsidRDefault="00EB4F96" w:rsidP="00681208">
            <w:pPr>
              <w:rPr>
                <w:rFonts w:ascii="Calibri" w:hAnsi="Calibri"/>
                <w:sz w:val="16"/>
                <w:szCs w:val="16"/>
              </w:rPr>
            </w:pPr>
            <w:r w:rsidRPr="00EB4F96">
              <w:rPr>
                <w:rFonts w:ascii="Calibri" w:hAnsi="Calibri"/>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Evidence of some logical, analytical thinking and some attempts to synthesise, albeit with some weaknesses.</w:t>
            </w:r>
          </w:p>
          <w:p w:rsidR="00EB4F96" w:rsidRPr="00EB4F96" w:rsidRDefault="00EB4F96" w:rsidP="00681208">
            <w:pPr>
              <w:rPr>
                <w:rFonts w:ascii="Calibri" w:hAnsi="Calibri"/>
                <w:sz w:val="12"/>
                <w:szCs w:val="16"/>
              </w:rPr>
            </w:pPr>
            <w:r w:rsidRPr="00EB4F96">
              <w:rPr>
                <w:rFonts w:ascii="Calibri" w:hAnsi="Calibri"/>
                <w:sz w:val="12"/>
                <w:szCs w:val="16"/>
              </w:rPr>
              <w:t>Some evidence to support findings/ views, but evidence not consistently interpreted.</w:t>
            </w:r>
          </w:p>
          <w:p w:rsidR="00EB4F96" w:rsidRPr="00EB4F96" w:rsidRDefault="00EB4F96" w:rsidP="00681208">
            <w:pPr>
              <w:rPr>
                <w:rFonts w:ascii="Calibri" w:hAnsi="Calibri"/>
                <w:sz w:val="12"/>
                <w:szCs w:val="16"/>
              </w:rPr>
            </w:pPr>
            <w:r w:rsidRPr="00EB4F96">
              <w:rPr>
                <w:rFonts w:ascii="Calibri" w:hAnsi="Calibri"/>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Evidence of some logical, analytical thinking and synthesis. Can analyse new and/or abstract data and situations without guidance.</w:t>
            </w:r>
          </w:p>
          <w:p w:rsidR="00EB4F96" w:rsidRPr="00EB4F96" w:rsidRDefault="00EB4F96" w:rsidP="00681208">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EB4F96" w:rsidRPr="00EB4F96" w:rsidRDefault="00EB4F96" w:rsidP="00681208">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rsidR="00EB4F96" w:rsidRPr="00EB4F96" w:rsidRDefault="00EB4F96" w:rsidP="00681208">
            <w:pPr>
              <w:rPr>
                <w:rFonts w:ascii="Calibri" w:hAnsi="Calibri"/>
                <w:sz w:val="12"/>
                <w:szCs w:val="16"/>
              </w:rPr>
            </w:pP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Thoroughly logical work, supported by evaluated evidence. High quality analysis, developed independently or through effective collaboration.</w:t>
            </w:r>
          </w:p>
          <w:p w:rsidR="00EB4F96" w:rsidRPr="00EB4F96" w:rsidRDefault="00EB4F96" w:rsidP="00681208">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EB4F96" w:rsidRPr="00EB4F96" w:rsidRDefault="00EB4F96" w:rsidP="00681208">
            <w:pPr>
              <w:rPr>
                <w:rFonts w:ascii="Calibri" w:hAnsi="Calibri"/>
                <w:sz w:val="12"/>
                <w:szCs w:val="16"/>
              </w:rPr>
            </w:pPr>
            <w:r w:rsidRPr="00EB4F96">
              <w:rPr>
                <w:rFonts w:ascii="Calibri" w:hAnsi="Calibri"/>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Exceptional work; judiciously selected and evaluated evidence. Very high quality analysis, developed independently or through effective collaboration.</w:t>
            </w:r>
          </w:p>
          <w:p w:rsidR="00EB4F96" w:rsidRPr="00EB4F96" w:rsidRDefault="00EB4F96" w:rsidP="00681208">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EB4F96" w:rsidRPr="00EB4F96" w:rsidRDefault="00EB4F96" w:rsidP="00681208">
            <w:pPr>
              <w:rPr>
                <w:rFonts w:ascii="Calibri" w:hAnsi="Calibri"/>
                <w:sz w:val="12"/>
                <w:szCs w:val="16"/>
              </w:rPr>
            </w:pPr>
            <w:r w:rsidRPr="00EB4F96">
              <w:rPr>
                <w:rFonts w:ascii="Calibri" w:hAnsi="Calibri"/>
                <w:sz w:val="12"/>
                <w:szCs w:val="16"/>
              </w:rPr>
              <w:t>Highly persuasive conclusions</w:t>
            </w:r>
          </w:p>
        </w:tc>
      </w:tr>
      <w:tr w:rsidR="00EB4F96" w:rsidRPr="009154C7" w:rsidTr="006F60E0">
        <w:trPr>
          <w:trHeight w:val="2942"/>
        </w:trPr>
        <w:tc>
          <w:tcPr>
            <w:tcW w:w="821" w:type="pct"/>
            <w:tcBorders>
              <w:top w:val="single" w:sz="4" w:space="0" w:color="auto"/>
              <w:left w:val="single" w:sz="4" w:space="0" w:color="auto"/>
              <w:bottom w:val="single" w:sz="4" w:space="0" w:color="auto"/>
              <w:right w:val="single" w:sz="4" w:space="0" w:color="auto"/>
            </w:tcBorders>
          </w:tcPr>
          <w:p w:rsidR="00EB4F96" w:rsidRPr="00EB4F96" w:rsidRDefault="00EB4F96" w:rsidP="00681208">
            <w:pPr>
              <w:rPr>
                <w:rFonts w:ascii="Calibri" w:hAnsi="Calibri"/>
                <w:b/>
                <w:sz w:val="16"/>
                <w:szCs w:val="16"/>
              </w:rPr>
            </w:pPr>
            <w:r w:rsidRPr="00EB4F96">
              <w:rPr>
                <w:rFonts w:ascii="Calibri" w:hAnsi="Calibri"/>
                <w:b/>
                <w:sz w:val="16"/>
                <w:szCs w:val="16"/>
              </w:rPr>
              <w:t>4. Practical Application and Deployment</w:t>
            </w:r>
          </w:p>
          <w:p w:rsidR="00EB4F96" w:rsidRPr="00EB4F96" w:rsidRDefault="00EB4F96" w:rsidP="00681208">
            <w:pPr>
              <w:rPr>
                <w:rFonts w:ascii="Calibri" w:hAnsi="Calibri"/>
                <w:sz w:val="16"/>
                <w:szCs w:val="16"/>
              </w:rPr>
            </w:pPr>
            <w:r w:rsidRPr="00EB4F9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Limited or no use of methods, materials, tools and/or techniques.</w:t>
            </w:r>
          </w:p>
          <w:p w:rsidR="00EB4F96" w:rsidRPr="00EB4F96" w:rsidRDefault="00EB4F96" w:rsidP="00681208">
            <w:pPr>
              <w:rPr>
                <w:rFonts w:ascii="Calibri" w:hAnsi="Calibri"/>
                <w:sz w:val="12"/>
                <w:szCs w:val="16"/>
              </w:rPr>
            </w:pPr>
            <w:r w:rsidRPr="00EB4F96">
              <w:rPr>
                <w:rFonts w:ascii="Calibri" w:hAnsi="Calibri"/>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EB4F96" w:rsidRPr="00EB4F96" w:rsidRDefault="00EB4F96" w:rsidP="00681208">
            <w:pPr>
              <w:rPr>
                <w:rFonts w:ascii="Calibri" w:hAnsi="Calibri"/>
                <w:sz w:val="12"/>
                <w:szCs w:val="16"/>
              </w:rPr>
            </w:pPr>
          </w:p>
          <w:p w:rsidR="00EB4F96" w:rsidRPr="00EB4F96" w:rsidRDefault="00EB4F96" w:rsidP="00681208">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An adequate awareness and mostly appropriate application of well established methods, materials, tools and/or techniques.</w:t>
            </w:r>
          </w:p>
          <w:p w:rsidR="00EB4F96" w:rsidRPr="00EB4F96" w:rsidRDefault="00EB4F96" w:rsidP="00681208">
            <w:pPr>
              <w:rPr>
                <w:rFonts w:ascii="Calibri" w:hAnsi="Calibri"/>
                <w:sz w:val="12"/>
                <w:szCs w:val="16"/>
              </w:rPr>
            </w:pPr>
            <w:r w:rsidRPr="00EB4F96">
              <w:rPr>
                <w:rFonts w:ascii="Calibri" w:hAnsi="Calibri"/>
                <w:sz w:val="12"/>
                <w:szCs w:val="16"/>
              </w:rPr>
              <w:t>Basic appreciation of the context of the application.</w:t>
            </w:r>
          </w:p>
          <w:p w:rsidR="00EB4F96" w:rsidRPr="00EB4F96" w:rsidRDefault="00EB4F96" w:rsidP="00681208">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EB4F96" w:rsidRPr="00EB4F96" w:rsidRDefault="00EB4F96" w:rsidP="00681208">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EB4F96" w:rsidRPr="00EB4F96" w:rsidRDefault="00EB4F96" w:rsidP="00681208">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A very good application of a range of methods, materials, tools and/or techniques.</w:t>
            </w:r>
          </w:p>
          <w:p w:rsidR="00EB4F96" w:rsidRPr="00EB4F96" w:rsidRDefault="00EB4F96" w:rsidP="00681208">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EB4F96" w:rsidRPr="00EB4F96" w:rsidRDefault="00EB4F96" w:rsidP="00681208">
            <w:pPr>
              <w:rPr>
                <w:rFonts w:ascii="Calibri" w:hAnsi="Calibri"/>
                <w:sz w:val="12"/>
                <w:szCs w:val="16"/>
              </w:rPr>
            </w:pPr>
            <w:r w:rsidRPr="00EB4F96">
              <w:rPr>
                <w:rFonts w:ascii="Calibri" w:hAnsi="Calibri"/>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An advanced application of a range of methods, materials, tools and/or techniques.</w:t>
            </w:r>
          </w:p>
          <w:p w:rsidR="00EB4F96" w:rsidRPr="00EB4F96" w:rsidRDefault="00EB4F96" w:rsidP="00681208">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EB4F96" w:rsidRPr="00EB4F96" w:rsidRDefault="00EB4F96" w:rsidP="00681208">
            <w:pPr>
              <w:rPr>
                <w:rFonts w:ascii="Calibri" w:hAnsi="Calibri"/>
                <w:sz w:val="12"/>
                <w:szCs w:val="16"/>
              </w:rPr>
            </w:pPr>
            <w:r w:rsidRPr="00EB4F96">
              <w:rPr>
                <w:rFonts w:ascii="Calibri" w:hAnsi="Calibri"/>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tc>
      </w:tr>
      <w:tr w:rsidR="00EB4F96" w:rsidRPr="009154C7" w:rsidTr="006F60E0">
        <w:tc>
          <w:tcPr>
            <w:tcW w:w="821" w:type="pct"/>
            <w:tcBorders>
              <w:top w:val="single" w:sz="4" w:space="0" w:color="auto"/>
              <w:left w:val="single" w:sz="4" w:space="0" w:color="auto"/>
              <w:bottom w:val="single" w:sz="4" w:space="0" w:color="auto"/>
              <w:right w:val="single" w:sz="4" w:space="0" w:color="auto"/>
            </w:tcBorders>
          </w:tcPr>
          <w:p w:rsidR="00EB4F96" w:rsidRPr="00EB4F96" w:rsidRDefault="00EB4F96" w:rsidP="00681208">
            <w:pPr>
              <w:rPr>
                <w:rFonts w:ascii="Calibri" w:hAnsi="Calibri"/>
                <w:b/>
                <w:sz w:val="16"/>
                <w:szCs w:val="16"/>
              </w:rPr>
            </w:pPr>
            <w:r w:rsidRPr="00EB4F96">
              <w:rPr>
                <w:rFonts w:ascii="Calibri" w:hAnsi="Calibri"/>
                <w:b/>
                <w:sz w:val="16"/>
                <w:szCs w:val="16"/>
              </w:rPr>
              <w:t xml:space="preserve">5. Skills for Professional Practice </w:t>
            </w:r>
          </w:p>
          <w:p w:rsidR="00EB4F96" w:rsidRPr="00EB4F96" w:rsidRDefault="00EB4F96" w:rsidP="00681208">
            <w:pPr>
              <w:rPr>
                <w:rFonts w:ascii="Calibri" w:hAnsi="Calibri"/>
                <w:b/>
                <w:sz w:val="16"/>
                <w:szCs w:val="16"/>
              </w:rPr>
            </w:pPr>
            <w:r w:rsidRPr="00EB4F96">
              <w:rPr>
                <w:rFonts w:ascii="Calibri" w:hAnsi="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Communication media is inappropriate or misapplied.</w:t>
            </w:r>
          </w:p>
          <w:p w:rsidR="00EB4F96" w:rsidRPr="00EB4F96" w:rsidRDefault="00EB4F96" w:rsidP="00681208">
            <w:pPr>
              <w:rPr>
                <w:rFonts w:ascii="Calibri" w:hAnsi="Calibri"/>
                <w:sz w:val="12"/>
                <w:szCs w:val="16"/>
              </w:rPr>
            </w:pPr>
            <w:r w:rsidRPr="00EB4F96">
              <w:rPr>
                <w:rFonts w:ascii="Calibri" w:hAnsi="Calibri"/>
                <w:sz w:val="12"/>
                <w:szCs w:val="16"/>
              </w:rPr>
              <w:t>Little or no evidence of autonomy in the completion of tasks.</w:t>
            </w:r>
          </w:p>
          <w:p w:rsidR="00EB4F96" w:rsidRPr="00EB4F96" w:rsidRDefault="00EB4F96" w:rsidP="00681208">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 xml:space="preserve">Media is poorly designed and/or not suitable for the audience. </w:t>
            </w:r>
          </w:p>
          <w:p w:rsidR="00EB4F96" w:rsidRPr="00EB4F96" w:rsidRDefault="00EB4F96" w:rsidP="00681208">
            <w:pPr>
              <w:rPr>
                <w:rFonts w:ascii="Calibri" w:hAnsi="Calibri"/>
                <w:sz w:val="12"/>
                <w:szCs w:val="16"/>
              </w:rPr>
            </w:pPr>
            <w:r w:rsidRPr="00EB4F96">
              <w:rPr>
                <w:rFonts w:ascii="Calibri" w:hAnsi="Calibri"/>
                <w:sz w:val="12"/>
                <w:szCs w:val="16"/>
              </w:rPr>
              <w:t>Poor independent or collaborative initiative.</w:t>
            </w:r>
          </w:p>
          <w:p w:rsidR="00EB4F96" w:rsidRPr="00EB4F96" w:rsidRDefault="00EB4F96" w:rsidP="00681208">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 xml:space="preserve">Can communicate in a suitable format but with some room for improvement. </w:t>
            </w:r>
          </w:p>
          <w:p w:rsidR="00EB4F96" w:rsidRPr="00EB4F96" w:rsidRDefault="00EB4F96" w:rsidP="00681208">
            <w:pPr>
              <w:rPr>
                <w:rFonts w:ascii="Calibri" w:hAnsi="Calibri"/>
                <w:sz w:val="12"/>
                <w:szCs w:val="16"/>
              </w:rPr>
            </w:pPr>
            <w:r w:rsidRPr="00EB4F96">
              <w:rPr>
                <w:rFonts w:ascii="Calibri" w:hAnsi="Calibri"/>
                <w:sz w:val="12"/>
                <w:szCs w:val="16"/>
              </w:rPr>
              <w:t xml:space="preserve">Can work as part of a team, but with limited involvement in group activities. </w:t>
            </w:r>
          </w:p>
          <w:p w:rsidR="00EB4F96" w:rsidRPr="00EB4F96" w:rsidRDefault="00EB4F96" w:rsidP="00681208">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Can communicate effectively in a suitable format, but may have minor errors.</w:t>
            </w:r>
          </w:p>
          <w:p w:rsidR="00EB4F96" w:rsidRPr="00EB4F96" w:rsidRDefault="00EB4F96" w:rsidP="00681208">
            <w:pPr>
              <w:rPr>
                <w:rFonts w:ascii="Calibri" w:hAnsi="Calibri"/>
                <w:sz w:val="12"/>
                <w:szCs w:val="16"/>
              </w:rPr>
            </w:pPr>
            <w:r w:rsidRPr="00EB4F96">
              <w:rPr>
                <w:rFonts w:ascii="Calibri" w:hAnsi="Calibri"/>
                <w:sz w:val="12"/>
                <w:szCs w:val="16"/>
              </w:rPr>
              <w:t xml:space="preserve">Can work effectively as part of a team, with clear contribution to group activities. </w:t>
            </w:r>
          </w:p>
          <w:p w:rsidR="00EB4F96" w:rsidRPr="00EB4F96" w:rsidRDefault="00EB4F96" w:rsidP="00681208">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Can communicate well, confidently and consistently in a suitable format.</w:t>
            </w:r>
          </w:p>
          <w:p w:rsidR="00EB4F96" w:rsidRPr="00EB4F96" w:rsidRDefault="00EB4F96" w:rsidP="00681208">
            <w:pPr>
              <w:rPr>
                <w:rFonts w:ascii="Calibri" w:hAnsi="Calibri"/>
                <w:sz w:val="12"/>
                <w:szCs w:val="16"/>
              </w:rPr>
            </w:pPr>
            <w:r w:rsidRPr="00EB4F96">
              <w:rPr>
                <w:rFonts w:ascii="Calibri" w:hAnsi="Calibri"/>
                <w:sz w:val="12"/>
                <w:szCs w:val="16"/>
              </w:rPr>
              <w:t xml:space="preserve">Can work very well as part of a team, with very good contribution to group activities. </w:t>
            </w:r>
          </w:p>
          <w:p w:rsidR="00EB4F96" w:rsidRPr="00EB4F96" w:rsidRDefault="00EB4F96" w:rsidP="00681208">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Can communicate professionally and, confidently in a suitable format.</w:t>
            </w:r>
          </w:p>
          <w:p w:rsidR="00EB4F96" w:rsidRPr="00EB4F96" w:rsidRDefault="00EB4F96" w:rsidP="00681208">
            <w:pPr>
              <w:rPr>
                <w:rFonts w:ascii="Calibri" w:hAnsi="Calibri"/>
                <w:sz w:val="12"/>
                <w:szCs w:val="16"/>
              </w:rPr>
            </w:pPr>
            <w:r w:rsidRPr="00EB4F96">
              <w:rPr>
                <w:rFonts w:ascii="Calibri" w:hAnsi="Calibri"/>
                <w:sz w:val="12"/>
                <w:szCs w:val="16"/>
              </w:rPr>
              <w:t>Can work professionally within a team, showing leadership skills as appropriate, managing conflict and meeting obligations.</w:t>
            </w:r>
          </w:p>
          <w:p w:rsidR="00EB4F96" w:rsidRPr="00EB4F96" w:rsidRDefault="00EB4F96" w:rsidP="00681208">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 xml:space="preserve">Can communicate with an exceptionally high level of professionalism. </w:t>
            </w:r>
          </w:p>
          <w:p w:rsidR="00EB4F96" w:rsidRPr="00EB4F96" w:rsidRDefault="00EB4F96" w:rsidP="00681208">
            <w:pPr>
              <w:rPr>
                <w:rFonts w:ascii="Calibri" w:hAnsi="Calibri"/>
                <w:sz w:val="12"/>
                <w:szCs w:val="16"/>
              </w:rPr>
            </w:pPr>
            <w:r w:rsidRPr="00EB4F96">
              <w:rPr>
                <w:rFonts w:ascii="Calibri" w:hAnsi="Calibri"/>
                <w:sz w:val="12"/>
                <w:szCs w:val="16"/>
              </w:rPr>
              <w:t>Can work exceptionally well and professionally within a team, showing advanced leadership skills.</w:t>
            </w:r>
          </w:p>
          <w:p w:rsidR="00EB4F96" w:rsidRPr="00EB4F96" w:rsidRDefault="00EB4F96" w:rsidP="00681208">
            <w:pPr>
              <w:rPr>
                <w:rFonts w:ascii="Calibri" w:hAnsi="Calibri"/>
                <w:sz w:val="12"/>
                <w:szCs w:val="16"/>
              </w:rPr>
            </w:pPr>
            <w:r w:rsidRPr="00EB4F96">
              <w:rPr>
                <w:rFonts w:ascii="Calibri" w:hAnsi="Calibri"/>
                <w:sz w:val="12"/>
                <w:szCs w:val="16"/>
              </w:rPr>
              <w:t>Work is exceptionally coherent, very fluent and is presented professionally.</w:t>
            </w:r>
          </w:p>
        </w:tc>
      </w:tr>
    </w:tbl>
    <w:p w:rsidR="005969E2" w:rsidRDefault="005969E2" w:rsidP="00393EB6">
      <w:pPr>
        <w:jc w:val="both"/>
      </w:pPr>
    </w:p>
    <w:sectPr w:rsidR="005969E2" w:rsidSect="00F61A20">
      <w:footerReference w:type="default" r:id="rId12"/>
      <w:type w:val="continuous"/>
      <w:pgSz w:w="11894" w:h="16834"/>
      <w:pgMar w:top="720" w:right="720" w:bottom="720" w:left="720" w:header="706" w:footer="706" w:gutter="0"/>
      <w:paperSrc w:first="1" w:other="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B2F32" w:rsidRDefault="00EB2F32">
      <w:r>
        <w:separator/>
      </w:r>
    </w:p>
  </w:endnote>
  <w:endnote w:type="continuationSeparator" w:id="0">
    <w:p w:rsidR="00EB2F32" w:rsidRDefault="00EB2F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EFF" w:usb1="C0007843" w:usb2="00000009" w:usb3="00000000" w:csb0="000001FF" w:csb1="00000000"/>
  </w:font>
  <w:font w:name="CG Times (WN)">
    <w:altName w:val="Cambria"/>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B2F32" w:rsidRDefault="00EB2F32">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EE7404">
      <w:rPr>
        <w:b/>
        <w:noProof/>
      </w:rPr>
      <w:t>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EE7404">
      <w:rPr>
        <w:b/>
        <w:noProof/>
      </w:rPr>
      <w:t>6</w:t>
    </w:r>
    <w:r>
      <w:rPr>
        <w:b/>
        <w:sz w:val="24"/>
        <w:szCs w:val="24"/>
      </w:rPr>
      <w:fldChar w:fldCharType="end"/>
    </w:r>
  </w:p>
  <w:p w:rsidR="00EB2F32" w:rsidRDefault="00EB2F32">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B2F32" w:rsidRDefault="00EB2F32">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EE7404">
      <w:rPr>
        <w:b/>
        <w:noProof/>
      </w:rPr>
      <w:t>6</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EE7404">
      <w:rPr>
        <w:b/>
        <w:noProof/>
      </w:rPr>
      <w:t>6</w:t>
    </w:r>
    <w:r>
      <w:rPr>
        <w:b/>
        <w:sz w:val="24"/>
        <w:szCs w:val="24"/>
      </w:rPr>
      <w:fldChar w:fldCharType="end"/>
    </w:r>
  </w:p>
  <w:p w:rsidR="00EB2F32" w:rsidRDefault="00EB2F32">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B2F32" w:rsidRDefault="00EB2F32">
      <w:r>
        <w:separator/>
      </w:r>
    </w:p>
  </w:footnote>
  <w:footnote w:type="continuationSeparator" w:id="0">
    <w:p w:rsidR="00EB2F32" w:rsidRDefault="00EB2F3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D9466C"/>
    <w:multiLevelType w:val="hybridMultilevel"/>
    <w:tmpl w:val="E5EC241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0D757CDF"/>
    <w:multiLevelType w:val="hybridMultilevel"/>
    <w:tmpl w:val="B478F23E"/>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start w:val="1"/>
      <w:numFmt w:val="bullet"/>
      <w:lvlText w:val="o"/>
      <w:lvlJc w:val="left"/>
      <w:pPr>
        <w:ind w:left="4320" w:hanging="360"/>
      </w:pPr>
      <w:rPr>
        <w:rFonts w:ascii="Courier New" w:hAnsi="Courier New" w:cs="Courier New" w:hint="default"/>
      </w:rPr>
    </w:lvl>
    <w:lvl w:ilvl="5" w:tplc="08090005">
      <w:start w:val="1"/>
      <w:numFmt w:val="bullet"/>
      <w:lvlText w:val=""/>
      <w:lvlJc w:val="left"/>
      <w:pPr>
        <w:ind w:left="5040" w:hanging="360"/>
      </w:pPr>
      <w:rPr>
        <w:rFonts w:ascii="Wingdings" w:hAnsi="Wingdings" w:hint="default"/>
      </w:rPr>
    </w:lvl>
    <w:lvl w:ilvl="6" w:tplc="08090001">
      <w:start w:val="1"/>
      <w:numFmt w:val="bullet"/>
      <w:lvlText w:val=""/>
      <w:lvlJc w:val="left"/>
      <w:pPr>
        <w:ind w:left="5760" w:hanging="360"/>
      </w:pPr>
      <w:rPr>
        <w:rFonts w:ascii="Symbol" w:hAnsi="Symbol" w:hint="default"/>
      </w:rPr>
    </w:lvl>
    <w:lvl w:ilvl="7" w:tplc="08090003">
      <w:start w:val="1"/>
      <w:numFmt w:val="bullet"/>
      <w:lvlText w:val="o"/>
      <w:lvlJc w:val="left"/>
      <w:pPr>
        <w:ind w:left="6480" w:hanging="360"/>
      </w:pPr>
      <w:rPr>
        <w:rFonts w:ascii="Courier New" w:hAnsi="Courier New" w:cs="Courier New" w:hint="default"/>
      </w:rPr>
    </w:lvl>
    <w:lvl w:ilvl="8" w:tplc="08090005">
      <w:start w:val="1"/>
      <w:numFmt w:val="bullet"/>
      <w:lvlText w:val=""/>
      <w:lvlJc w:val="left"/>
      <w:pPr>
        <w:ind w:left="720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044DE"/>
    <w:multiLevelType w:val="hybridMultilevel"/>
    <w:tmpl w:val="64E8A78C"/>
    <w:lvl w:ilvl="0" w:tplc="7AC2D12E">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1BC57F51"/>
    <w:multiLevelType w:val="hybridMultilevel"/>
    <w:tmpl w:val="47D2C41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1CB62DAD"/>
    <w:multiLevelType w:val="hybridMultilevel"/>
    <w:tmpl w:val="FAD8B3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DE76435"/>
    <w:multiLevelType w:val="hybridMultilevel"/>
    <w:tmpl w:val="FE2C8146"/>
    <w:lvl w:ilvl="0" w:tplc="D046A428">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5126827"/>
    <w:multiLevelType w:val="hybridMultilevel"/>
    <w:tmpl w:val="CA0E25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044531B"/>
    <w:multiLevelType w:val="hybridMultilevel"/>
    <w:tmpl w:val="36560556"/>
    <w:lvl w:ilvl="0" w:tplc="561E1B0E">
      <w:start w:val="1"/>
      <w:numFmt w:val="lowerLetter"/>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E5C1D4A"/>
    <w:multiLevelType w:val="hybridMultilevel"/>
    <w:tmpl w:val="CBE81F5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AF56505"/>
    <w:multiLevelType w:val="hybridMultilevel"/>
    <w:tmpl w:val="0DFA78F8"/>
    <w:lvl w:ilvl="0" w:tplc="08090001">
      <w:start w:val="1"/>
      <w:numFmt w:val="bullet"/>
      <w:lvlText w:val=""/>
      <w:lvlJc w:val="left"/>
      <w:pPr>
        <w:ind w:left="1069" w:hanging="360"/>
      </w:pPr>
      <w:rPr>
        <w:rFonts w:ascii="Symbol" w:hAnsi="Symbol" w:hint="default"/>
      </w:rPr>
    </w:lvl>
    <w:lvl w:ilvl="1" w:tplc="08090003">
      <w:start w:val="1"/>
      <w:numFmt w:val="bullet"/>
      <w:lvlText w:val="o"/>
      <w:lvlJc w:val="left"/>
      <w:pPr>
        <w:ind w:left="1789" w:hanging="360"/>
      </w:pPr>
      <w:rPr>
        <w:rFonts w:ascii="Courier New" w:hAnsi="Courier New" w:cs="Courier New" w:hint="default"/>
      </w:rPr>
    </w:lvl>
    <w:lvl w:ilvl="2" w:tplc="08090005">
      <w:start w:val="1"/>
      <w:numFmt w:val="bullet"/>
      <w:lvlText w:val=""/>
      <w:lvlJc w:val="left"/>
      <w:pPr>
        <w:ind w:left="2509" w:hanging="360"/>
      </w:pPr>
      <w:rPr>
        <w:rFonts w:ascii="Wingdings" w:hAnsi="Wingdings" w:hint="default"/>
      </w:rPr>
    </w:lvl>
    <w:lvl w:ilvl="3" w:tplc="08090001">
      <w:start w:val="1"/>
      <w:numFmt w:val="bullet"/>
      <w:lvlText w:val=""/>
      <w:lvlJc w:val="left"/>
      <w:pPr>
        <w:ind w:left="3229" w:hanging="360"/>
      </w:pPr>
      <w:rPr>
        <w:rFonts w:ascii="Symbol" w:hAnsi="Symbol" w:hint="default"/>
      </w:rPr>
    </w:lvl>
    <w:lvl w:ilvl="4" w:tplc="08090003">
      <w:start w:val="1"/>
      <w:numFmt w:val="bullet"/>
      <w:lvlText w:val="o"/>
      <w:lvlJc w:val="left"/>
      <w:pPr>
        <w:ind w:left="3949" w:hanging="360"/>
      </w:pPr>
      <w:rPr>
        <w:rFonts w:ascii="Courier New" w:hAnsi="Courier New" w:cs="Courier New" w:hint="default"/>
      </w:rPr>
    </w:lvl>
    <w:lvl w:ilvl="5" w:tplc="08090005">
      <w:start w:val="1"/>
      <w:numFmt w:val="bullet"/>
      <w:lvlText w:val=""/>
      <w:lvlJc w:val="left"/>
      <w:pPr>
        <w:ind w:left="4669" w:hanging="360"/>
      </w:pPr>
      <w:rPr>
        <w:rFonts w:ascii="Wingdings" w:hAnsi="Wingdings" w:hint="default"/>
      </w:rPr>
    </w:lvl>
    <w:lvl w:ilvl="6" w:tplc="08090001">
      <w:start w:val="1"/>
      <w:numFmt w:val="bullet"/>
      <w:lvlText w:val=""/>
      <w:lvlJc w:val="left"/>
      <w:pPr>
        <w:ind w:left="5389" w:hanging="360"/>
      </w:pPr>
      <w:rPr>
        <w:rFonts w:ascii="Symbol" w:hAnsi="Symbol" w:hint="default"/>
      </w:rPr>
    </w:lvl>
    <w:lvl w:ilvl="7" w:tplc="08090003">
      <w:start w:val="1"/>
      <w:numFmt w:val="bullet"/>
      <w:lvlText w:val="o"/>
      <w:lvlJc w:val="left"/>
      <w:pPr>
        <w:ind w:left="6109" w:hanging="360"/>
      </w:pPr>
      <w:rPr>
        <w:rFonts w:ascii="Courier New" w:hAnsi="Courier New" w:cs="Courier New" w:hint="default"/>
      </w:rPr>
    </w:lvl>
    <w:lvl w:ilvl="8" w:tplc="08090005">
      <w:start w:val="1"/>
      <w:numFmt w:val="bullet"/>
      <w:lvlText w:val=""/>
      <w:lvlJc w:val="left"/>
      <w:pPr>
        <w:ind w:left="6829" w:hanging="360"/>
      </w:pPr>
      <w:rPr>
        <w:rFonts w:ascii="Wingdings" w:hAnsi="Wingdings" w:hint="default"/>
      </w:rPr>
    </w:lvl>
  </w:abstractNum>
  <w:abstractNum w:abstractNumId="15" w15:restartNumberingAfterBreak="0">
    <w:nsid w:val="4FC337FA"/>
    <w:multiLevelType w:val="hybridMultilevel"/>
    <w:tmpl w:val="15E2DB16"/>
    <w:lvl w:ilvl="0" w:tplc="C8748B0E">
      <w:start w:val="1"/>
      <w:numFmt w:val="lowerLetter"/>
      <w:lvlText w:val="%1."/>
      <w:lvlJc w:val="left"/>
      <w:pPr>
        <w:ind w:left="108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16" w15:restartNumberingAfterBreak="0">
    <w:nsid w:val="5883757C"/>
    <w:multiLevelType w:val="hybridMultilevel"/>
    <w:tmpl w:val="B4DA7D6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70B4EE2"/>
    <w:multiLevelType w:val="hybridMultilevel"/>
    <w:tmpl w:val="0EC8771C"/>
    <w:lvl w:ilvl="0" w:tplc="08090017">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8" w15:restartNumberingAfterBreak="0">
    <w:nsid w:val="696345AE"/>
    <w:multiLevelType w:val="hybridMultilevel"/>
    <w:tmpl w:val="8B7EC9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AB32AEC"/>
    <w:multiLevelType w:val="hybridMultilevel"/>
    <w:tmpl w:val="ED6288F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C4607F4"/>
    <w:multiLevelType w:val="hybridMultilevel"/>
    <w:tmpl w:val="9B30E7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C971FB6"/>
    <w:multiLevelType w:val="hybridMultilevel"/>
    <w:tmpl w:val="A5D466CA"/>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4" w15:restartNumberingAfterBreak="0">
    <w:nsid w:val="7CEB2668"/>
    <w:multiLevelType w:val="hybridMultilevel"/>
    <w:tmpl w:val="34B8001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11"/>
  </w:num>
  <w:num w:numId="3">
    <w:abstractNumId w:val="23"/>
  </w:num>
  <w:num w:numId="4">
    <w:abstractNumId w:val="13"/>
  </w:num>
  <w:num w:numId="5">
    <w:abstractNumId w:val="10"/>
  </w:num>
  <w:num w:numId="6">
    <w:abstractNumId w:val="22"/>
  </w:num>
  <w:num w:numId="7">
    <w:abstractNumId w:val="3"/>
  </w:num>
  <w:num w:numId="8">
    <w:abstractNumId w:val="19"/>
  </w:num>
  <w:num w:numId="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4"/>
  </w:num>
  <w:num w:numId="11">
    <w:abstractNumId w:val="1"/>
  </w:num>
  <w:num w:numId="12">
    <w:abstractNumId w:val="9"/>
  </w:num>
  <w:num w:numId="13">
    <w:abstractNumId w:val="6"/>
  </w:num>
  <w:num w:numId="14">
    <w:abstractNumId w:val="4"/>
  </w:num>
  <w:num w:numId="15">
    <w:abstractNumId w:val="24"/>
  </w:num>
  <w:num w:numId="16">
    <w:abstractNumId w:val="17"/>
  </w:num>
  <w:num w:numId="1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8"/>
  </w:num>
  <w:num w:numId="19">
    <w:abstractNumId w:val="5"/>
  </w:num>
  <w:num w:numId="20">
    <w:abstractNumId w:val="20"/>
  </w:num>
  <w:num w:numId="21">
    <w:abstractNumId w:val="16"/>
  </w:num>
  <w:num w:numId="22">
    <w:abstractNumId w:val="21"/>
  </w:num>
  <w:num w:numId="23">
    <w:abstractNumId w:val="0"/>
  </w:num>
  <w:num w:numId="24">
    <w:abstractNumId w:val="8"/>
  </w:num>
  <w:num w:numId="25">
    <w:abstractNumId w:val="7"/>
  </w:num>
  <w:num w:numId="2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4521"/>
    <w:rsid w:val="000141B8"/>
    <w:rsid w:val="000176A9"/>
    <w:rsid w:val="00067A58"/>
    <w:rsid w:val="00071706"/>
    <w:rsid w:val="000811FE"/>
    <w:rsid w:val="00083F09"/>
    <w:rsid w:val="000971FC"/>
    <w:rsid w:val="000A11DB"/>
    <w:rsid w:val="000A2A3A"/>
    <w:rsid w:val="000A70AA"/>
    <w:rsid w:val="000C5DED"/>
    <w:rsid w:val="000D429E"/>
    <w:rsid w:val="000E413A"/>
    <w:rsid w:val="000F5AA3"/>
    <w:rsid w:val="00100396"/>
    <w:rsid w:val="00100B5C"/>
    <w:rsid w:val="001106E9"/>
    <w:rsid w:val="00111A49"/>
    <w:rsid w:val="00130510"/>
    <w:rsid w:val="00130869"/>
    <w:rsid w:val="00134F77"/>
    <w:rsid w:val="0014117E"/>
    <w:rsid w:val="001432C8"/>
    <w:rsid w:val="00154487"/>
    <w:rsid w:val="00156336"/>
    <w:rsid w:val="00162F9D"/>
    <w:rsid w:val="0017288D"/>
    <w:rsid w:val="0019041B"/>
    <w:rsid w:val="00190CB8"/>
    <w:rsid w:val="001B5F45"/>
    <w:rsid w:val="001E1050"/>
    <w:rsid w:val="001E1E1F"/>
    <w:rsid w:val="001E57C1"/>
    <w:rsid w:val="001E793D"/>
    <w:rsid w:val="001F07EF"/>
    <w:rsid w:val="001F6D7A"/>
    <w:rsid w:val="00221990"/>
    <w:rsid w:val="00235F71"/>
    <w:rsid w:val="002444CA"/>
    <w:rsid w:val="0024472B"/>
    <w:rsid w:val="00260DE6"/>
    <w:rsid w:val="002672D0"/>
    <w:rsid w:val="00273FEE"/>
    <w:rsid w:val="0028204E"/>
    <w:rsid w:val="0028591B"/>
    <w:rsid w:val="00291841"/>
    <w:rsid w:val="002A781E"/>
    <w:rsid w:val="002C449B"/>
    <w:rsid w:val="002C6040"/>
    <w:rsid w:val="002C7B1D"/>
    <w:rsid w:val="002D5B3F"/>
    <w:rsid w:val="002E272E"/>
    <w:rsid w:val="002F5778"/>
    <w:rsid w:val="00313BC6"/>
    <w:rsid w:val="00317C99"/>
    <w:rsid w:val="003223E0"/>
    <w:rsid w:val="003274D2"/>
    <w:rsid w:val="00352C4A"/>
    <w:rsid w:val="00362560"/>
    <w:rsid w:val="003669AB"/>
    <w:rsid w:val="00371187"/>
    <w:rsid w:val="003722C8"/>
    <w:rsid w:val="003732FD"/>
    <w:rsid w:val="003753B2"/>
    <w:rsid w:val="00376559"/>
    <w:rsid w:val="00384D73"/>
    <w:rsid w:val="00393EB6"/>
    <w:rsid w:val="003A3CE5"/>
    <w:rsid w:val="003B366F"/>
    <w:rsid w:val="003B3F9D"/>
    <w:rsid w:val="00404C50"/>
    <w:rsid w:val="00422F20"/>
    <w:rsid w:val="00423934"/>
    <w:rsid w:val="00426244"/>
    <w:rsid w:val="0044400E"/>
    <w:rsid w:val="004450BC"/>
    <w:rsid w:val="00447CCC"/>
    <w:rsid w:val="004874DE"/>
    <w:rsid w:val="004B5334"/>
    <w:rsid w:val="004B6C14"/>
    <w:rsid w:val="004D0670"/>
    <w:rsid w:val="004E7E1B"/>
    <w:rsid w:val="004F70C4"/>
    <w:rsid w:val="00500B20"/>
    <w:rsid w:val="0050249F"/>
    <w:rsid w:val="0051573D"/>
    <w:rsid w:val="005240F9"/>
    <w:rsid w:val="00524566"/>
    <w:rsid w:val="00530033"/>
    <w:rsid w:val="00530BEF"/>
    <w:rsid w:val="00561F00"/>
    <w:rsid w:val="0056218E"/>
    <w:rsid w:val="00562DEC"/>
    <w:rsid w:val="005763AC"/>
    <w:rsid w:val="00576AB4"/>
    <w:rsid w:val="00577917"/>
    <w:rsid w:val="00590667"/>
    <w:rsid w:val="005969E2"/>
    <w:rsid w:val="005B61CD"/>
    <w:rsid w:val="005D1D58"/>
    <w:rsid w:val="005D432C"/>
    <w:rsid w:val="005E72F8"/>
    <w:rsid w:val="0060614D"/>
    <w:rsid w:val="006140BF"/>
    <w:rsid w:val="006311EF"/>
    <w:rsid w:val="00632434"/>
    <w:rsid w:val="0064193C"/>
    <w:rsid w:val="00644256"/>
    <w:rsid w:val="00661D6F"/>
    <w:rsid w:val="0066725E"/>
    <w:rsid w:val="006716C7"/>
    <w:rsid w:val="00681208"/>
    <w:rsid w:val="006934D4"/>
    <w:rsid w:val="006A6DC3"/>
    <w:rsid w:val="006A72F6"/>
    <w:rsid w:val="006B3B41"/>
    <w:rsid w:val="006B506F"/>
    <w:rsid w:val="006B55AC"/>
    <w:rsid w:val="006C6D27"/>
    <w:rsid w:val="006D49ED"/>
    <w:rsid w:val="006D55CE"/>
    <w:rsid w:val="006D637A"/>
    <w:rsid w:val="006D7B73"/>
    <w:rsid w:val="006E49A9"/>
    <w:rsid w:val="006F1791"/>
    <w:rsid w:val="006F45BF"/>
    <w:rsid w:val="006F60E0"/>
    <w:rsid w:val="00702F71"/>
    <w:rsid w:val="0071735A"/>
    <w:rsid w:val="007366DF"/>
    <w:rsid w:val="00741452"/>
    <w:rsid w:val="007523D7"/>
    <w:rsid w:val="00757839"/>
    <w:rsid w:val="00770C81"/>
    <w:rsid w:val="00786178"/>
    <w:rsid w:val="007933E8"/>
    <w:rsid w:val="007A091B"/>
    <w:rsid w:val="007C682C"/>
    <w:rsid w:val="007D2385"/>
    <w:rsid w:val="007D24A4"/>
    <w:rsid w:val="00800069"/>
    <w:rsid w:val="008310A0"/>
    <w:rsid w:val="00842E7F"/>
    <w:rsid w:val="00852933"/>
    <w:rsid w:val="0085474C"/>
    <w:rsid w:val="00865B46"/>
    <w:rsid w:val="00896134"/>
    <w:rsid w:val="008A62BC"/>
    <w:rsid w:val="008A6CA0"/>
    <w:rsid w:val="008B43E7"/>
    <w:rsid w:val="008D763F"/>
    <w:rsid w:val="008F036F"/>
    <w:rsid w:val="008F78C2"/>
    <w:rsid w:val="00911394"/>
    <w:rsid w:val="00923EF2"/>
    <w:rsid w:val="00925C93"/>
    <w:rsid w:val="00926D25"/>
    <w:rsid w:val="00926E9D"/>
    <w:rsid w:val="00927AD4"/>
    <w:rsid w:val="00932C6E"/>
    <w:rsid w:val="00933F10"/>
    <w:rsid w:val="009433C5"/>
    <w:rsid w:val="009447BF"/>
    <w:rsid w:val="00954E2A"/>
    <w:rsid w:val="00963A50"/>
    <w:rsid w:val="00965881"/>
    <w:rsid w:val="009871FF"/>
    <w:rsid w:val="009C5889"/>
    <w:rsid w:val="009E4BC1"/>
    <w:rsid w:val="00A03BB8"/>
    <w:rsid w:val="00A10178"/>
    <w:rsid w:val="00A2053B"/>
    <w:rsid w:val="00A4036F"/>
    <w:rsid w:val="00A44F47"/>
    <w:rsid w:val="00A4641C"/>
    <w:rsid w:val="00A55876"/>
    <w:rsid w:val="00A567A2"/>
    <w:rsid w:val="00A6583D"/>
    <w:rsid w:val="00A76350"/>
    <w:rsid w:val="00A83C55"/>
    <w:rsid w:val="00A84904"/>
    <w:rsid w:val="00AA0EF7"/>
    <w:rsid w:val="00AB5061"/>
    <w:rsid w:val="00AB6FE7"/>
    <w:rsid w:val="00AB7AD7"/>
    <w:rsid w:val="00AD627B"/>
    <w:rsid w:val="00AF0E34"/>
    <w:rsid w:val="00AF271D"/>
    <w:rsid w:val="00AF56C2"/>
    <w:rsid w:val="00AF6818"/>
    <w:rsid w:val="00B004E6"/>
    <w:rsid w:val="00B0744D"/>
    <w:rsid w:val="00B318B8"/>
    <w:rsid w:val="00B454BC"/>
    <w:rsid w:val="00B55953"/>
    <w:rsid w:val="00B81AD3"/>
    <w:rsid w:val="00B829D8"/>
    <w:rsid w:val="00B84908"/>
    <w:rsid w:val="00B84B5B"/>
    <w:rsid w:val="00BA1176"/>
    <w:rsid w:val="00BE0B01"/>
    <w:rsid w:val="00BE79C7"/>
    <w:rsid w:val="00BF3CB5"/>
    <w:rsid w:val="00C1285B"/>
    <w:rsid w:val="00C1361B"/>
    <w:rsid w:val="00C36D9A"/>
    <w:rsid w:val="00C44A72"/>
    <w:rsid w:val="00C75FB3"/>
    <w:rsid w:val="00C80F0F"/>
    <w:rsid w:val="00C93BCB"/>
    <w:rsid w:val="00CC241A"/>
    <w:rsid w:val="00CD523E"/>
    <w:rsid w:val="00CE1270"/>
    <w:rsid w:val="00CE65AB"/>
    <w:rsid w:val="00CF4266"/>
    <w:rsid w:val="00D00728"/>
    <w:rsid w:val="00D03FF2"/>
    <w:rsid w:val="00D05C78"/>
    <w:rsid w:val="00D241F1"/>
    <w:rsid w:val="00D275CB"/>
    <w:rsid w:val="00D51CE9"/>
    <w:rsid w:val="00D53F32"/>
    <w:rsid w:val="00D65FBF"/>
    <w:rsid w:val="00D90AB0"/>
    <w:rsid w:val="00D955B7"/>
    <w:rsid w:val="00DB116D"/>
    <w:rsid w:val="00DB4274"/>
    <w:rsid w:val="00DD17CC"/>
    <w:rsid w:val="00E11774"/>
    <w:rsid w:val="00E230E0"/>
    <w:rsid w:val="00E31E91"/>
    <w:rsid w:val="00E51438"/>
    <w:rsid w:val="00E51AAC"/>
    <w:rsid w:val="00E55703"/>
    <w:rsid w:val="00E66CC0"/>
    <w:rsid w:val="00E728A9"/>
    <w:rsid w:val="00EA0F4E"/>
    <w:rsid w:val="00EB1673"/>
    <w:rsid w:val="00EB2F32"/>
    <w:rsid w:val="00EB4A27"/>
    <w:rsid w:val="00EB4F96"/>
    <w:rsid w:val="00EE290C"/>
    <w:rsid w:val="00EE2C39"/>
    <w:rsid w:val="00EE3132"/>
    <w:rsid w:val="00EE3D9D"/>
    <w:rsid w:val="00EE6F25"/>
    <w:rsid w:val="00EE7404"/>
    <w:rsid w:val="00EF68AB"/>
    <w:rsid w:val="00F02126"/>
    <w:rsid w:val="00F03D85"/>
    <w:rsid w:val="00F249F1"/>
    <w:rsid w:val="00F25B9D"/>
    <w:rsid w:val="00F2630B"/>
    <w:rsid w:val="00F2664E"/>
    <w:rsid w:val="00F31163"/>
    <w:rsid w:val="00F31C04"/>
    <w:rsid w:val="00F45849"/>
    <w:rsid w:val="00F45ADA"/>
    <w:rsid w:val="00F5155F"/>
    <w:rsid w:val="00F61A20"/>
    <w:rsid w:val="00F774F5"/>
    <w:rsid w:val="00F829D2"/>
    <w:rsid w:val="00F8381F"/>
    <w:rsid w:val="00FA04CD"/>
    <w:rsid w:val="00FA68F8"/>
    <w:rsid w:val="00FB1DC0"/>
    <w:rsid w:val="00FB3C26"/>
    <w:rsid w:val="00FB4521"/>
    <w:rsid w:val="00FB4F84"/>
    <w:rsid w:val="00FB5CF8"/>
    <w:rsid w:val="00FE171E"/>
    <w:rsid w:val="00FE7ECD"/>
    <w:rsid w:val="00FF0102"/>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EBC95CB"/>
  <w15:docId w15:val="{E70D7385-1BF8-411C-83D7-B5AE1A60C4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F0102"/>
  </w:style>
  <w:style w:type="paragraph" w:styleId="Heading1">
    <w:name w:val="heading 1"/>
    <w:basedOn w:val="Normal"/>
    <w:next w:val="Normal"/>
    <w:qFormat/>
    <w:rsid w:val="00FF0102"/>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rsid w:val="00FF0102"/>
    <w:pPr>
      <w:keepNext/>
      <w:jc w:val="both"/>
      <w:outlineLvl w:val="1"/>
    </w:pPr>
    <w:rPr>
      <w:b/>
      <w:sz w:val="24"/>
    </w:rPr>
  </w:style>
  <w:style w:type="paragraph" w:styleId="Heading3">
    <w:name w:val="heading 3"/>
    <w:basedOn w:val="Normal"/>
    <w:next w:val="Normal"/>
    <w:qFormat/>
    <w:rsid w:val="00FF0102"/>
    <w:pPr>
      <w:keepNext/>
      <w:jc w:val="center"/>
      <w:outlineLvl w:val="2"/>
    </w:pPr>
    <w:rPr>
      <w:b/>
      <w:sz w:val="24"/>
    </w:rPr>
  </w:style>
  <w:style w:type="paragraph" w:styleId="Heading4">
    <w:name w:val="heading 4"/>
    <w:basedOn w:val="Normal"/>
    <w:next w:val="Normal"/>
    <w:qFormat/>
    <w:rsid w:val="00FF0102"/>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0102"/>
    <w:pPr>
      <w:tabs>
        <w:tab w:val="center" w:pos="4153"/>
        <w:tab w:val="right" w:pos="8306"/>
      </w:tabs>
    </w:pPr>
  </w:style>
  <w:style w:type="paragraph" w:styleId="Footer">
    <w:name w:val="footer"/>
    <w:basedOn w:val="Normal"/>
    <w:link w:val="FooterChar"/>
    <w:uiPriority w:val="99"/>
    <w:rsid w:val="00FF0102"/>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500B20"/>
    <w:rPr>
      <w:color w:val="0000FF"/>
      <w:u w:val="single"/>
    </w:rPr>
  </w:style>
  <w:style w:type="paragraph" w:styleId="ListParagraph">
    <w:name w:val="List Paragraph"/>
    <w:basedOn w:val="Normal"/>
    <w:uiPriority w:val="34"/>
    <w:qFormat/>
    <w:rsid w:val="00500B20"/>
    <w:pPr>
      <w:ind w:left="720"/>
      <w:contextualSpacing/>
    </w:pPr>
  </w:style>
  <w:style w:type="paragraph" w:styleId="PlainText">
    <w:name w:val="Plain Text"/>
    <w:basedOn w:val="Normal"/>
    <w:link w:val="PlainTextChar"/>
    <w:uiPriority w:val="99"/>
    <w:unhideWhenUsed/>
    <w:rsid w:val="00EE290C"/>
    <w:rPr>
      <w:rFonts w:ascii="Calibri" w:eastAsia="Calibri" w:hAnsi="Calibri"/>
      <w:sz w:val="22"/>
      <w:szCs w:val="21"/>
      <w:lang w:eastAsia="en-US"/>
    </w:rPr>
  </w:style>
  <w:style w:type="character" w:customStyle="1" w:styleId="PlainTextChar">
    <w:name w:val="Plain Text Char"/>
    <w:link w:val="PlainText"/>
    <w:uiPriority w:val="99"/>
    <w:rsid w:val="00EE290C"/>
    <w:rPr>
      <w:rFonts w:ascii="Calibri" w:eastAsia="Calibri" w:hAnsi="Calibri"/>
      <w:sz w:val="22"/>
      <w:szCs w:val="21"/>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4162946">
      <w:bodyDiv w:val="1"/>
      <w:marLeft w:val="0"/>
      <w:marRight w:val="0"/>
      <w:marTop w:val="0"/>
      <w:marBottom w:val="0"/>
      <w:divBdr>
        <w:top w:val="none" w:sz="0" w:space="0" w:color="auto"/>
        <w:left w:val="none" w:sz="0" w:space="0" w:color="auto"/>
        <w:bottom w:val="none" w:sz="0" w:space="0" w:color="auto"/>
        <w:right w:val="none" w:sz="0" w:space="0" w:color="auto"/>
      </w:divBdr>
    </w:div>
    <w:div w:id="1484420927">
      <w:bodyDiv w:val="1"/>
      <w:marLeft w:val="0"/>
      <w:marRight w:val="0"/>
      <w:marTop w:val="0"/>
      <w:marBottom w:val="0"/>
      <w:divBdr>
        <w:top w:val="none" w:sz="0" w:space="0" w:color="auto"/>
        <w:left w:val="none" w:sz="0" w:space="0" w:color="auto"/>
        <w:bottom w:val="none" w:sz="0" w:space="0" w:color="auto"/>
        <w:right w:val="none" w:sz="0" w:space="0" w:color="auto"/>
      </w:divBdr>
    </w:div>
    <w:div w:id="20766593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www.smu.ac.uk/academicskills/" TargetMode="External"/><Relationship Id="rId4" Type="http://schemas.openxmlformats.org/officeDocument/2006/relationships/webSettings" Target="webSettings.xml"/><Relationship Id="rId9" Type="http://schemas.openxmlformats.org/officeDocument/2006/relationships/image" Target="cid:image001.png@01D0EA4A.2BD679A0" TargetMode="Externa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20</TotalTime>
  <Pages>6</Pages>
  <Words>2840</Words>
  <Characters>16190</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18993</CharactersWithSpaces>
  <SharedDoc>false</SharedDoc>
  <HLinks>
    <vt:vector size="30" baseType="variant">
      <vt:variant>
        <vt:i4>6029399</vt:i4>
      </vt:variant>
      <vt:variant>
        <vt:i4>18</vt:i4>
      </vt:variant>
      <vt:variant>
        <vt:i4>0</vt:i4>
      </vt:variant>
      <vt:variant>
        <vt:i4>5</vt:i4>
      </vt:variant>
      <vt:variant>
        <vt:lpwstr>http://www.smu.ac.uk/academicskills/</vt:lpwstr>
      </vt:variant>
      <vt:variant>
        <vt:lpwstr/>
      </vt:variant>
      <vt:variant>
        <vt:i4>4522010</vt:i4>
      </vt:variant>
      <vt:variant>
        <vt:i4>15</vt:i4>
      </vt:variant>
      <vt:variant>
        <vt:i4>0</vt:i4>
      </vt:variant>
      <vt:variant>
        <vt:i4>5</vt:i4>
      </vt:variant>
      <vt:variant>
        <vt:lpwstr>http://isb.sagepub.com/content/vol31/issue5/?etoc</vt:lpwstr>
      </vt:variant>
      <vt:variant>
        <vt:lpwstr/>
      </vt:variant>
      <vt:variant>
        <vt:i4>3538992</vt:i4>
      </vt:variant>
      <vt:variant>
        <vt:i4>12</vt:i4>
      </vt:variant>
      <vt:variant>
        <vt:i4>0</vt:i4>
      </vt:variant>
      <vt:variant>
        <vt:i4>5</vt:i4>
      </vt:variant>
      <vt:variant>
        <vt:lpwstr>http://burnspet.co.uk/</vt:lpwstr>
      </vt:variant>
      <vt:variant>
        <vt:lpwstr/>
      </vt:variant>
      <vt:variant>
        <vt:i4>1769495</vt:i4>
      </vt:variant>
      <vt:variant>
        <vt:i4>9</vt:i4>
      </vt:variant>
      <vt:variant>
        <vt:i4>0</vt:i4>
      </vt:variant>
      <vt:variant>
        <vt:i4>5</vt:i4>
      </vt:variant>
      <vt:variant>
        <vt:lpwstr>http://www.bestofwales.co.uk/</vt:lpwstr>
      </vt:variant>
      <vt:variant>
        <vt:lpwstr/>
      </vt:variant>
      <vt:variant>
        <vt:i4>6094873</vt:i4>
      </vt:variant>
      <vt:variant>
        <vt:i4>6</vt:i4>
      </vt:variant>
      <vt:variant>
        <vt:i4>0</vt:i4>
      </vt:variant>
      <vt:variant>
        <vt:i4>5</vt:i4>
      </vt:variant>
      <vt:variant>
        <vt:lpwstr>http://www.iod.com/your-business-topics?selectedAreas=%7b7EC12E65-E061-4BC7-9E87-8B7EA44EA1A5%7d&amp;category=%7b1FFF063F-0022-4418-8101-33872B4D18FF%7d</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Anthony Burns</cp:lastModifiedBy>
  <cp:revision>16</cp:revision>
  <cp:lastPrinted>2013-09-17T09:09:00Z</cp:lastPrinted>
  <dcterms:created xsi:type="dcterms:W3CDTF">2016-06-09T10:14:00Z</dcterms:created>
  <dcterms:modified xsi:type="dcterms:W3CDTF">2018-03-09T11:16:00Z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