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0D97" w:rsidRPr="007A2699" w:rsidRDefault="00C80D97" w:rsidP="00C80D97">
      <w:pPr>
        <w:pStyle w:val="Title"/>
      </w:pPr>
      <w:r w:rsidRPr="007A2699">
        <w:t>School of Sport, Health &amp; Outdoor Education</w:t>
      </w:r>
    </w:p>
    <w:p w:rsidR="00C80D97" w:rsidRPr="00DB29C9" w:rsidRDefault="00C80D97" w:rsidP="00C80D97">
      <w:pPr>
        <w:rPr>
          <w:b/>
          <w:bCs/>
          <w:sz w:val="16"/>
          <w:szCs w:val="16"/>
        </w:rPr>
      </w:pPr>
    </w:p>
    <w:p w:rsidR="00C80D97" w:rsidRPr="007A2699" w:rsidRDefault="00C80D97" w:rsidP="00C80D97">
      <w:pPr>
        <w:pStyle w:val="Subtitle"/>
      </w:pPr>
      <w:r>
        <w:t>Assessment Feedback Sheet</w:t>
      </w:r>
    </w:p>
    <w:p w:rsidR="00C80D97" w:rsidRPr="00DB29C9" w:rsidRDefault="00C80D97" w:rsidP="00C80D97">
      <w:pPr>
        <w:pStyle w:val="Subtitle"/>
        <w:rPr>
          <w:sz w:val="16"/>
          <w:szCs w:val="16"/>
        </w:rPr>
      </w:pPr>
    </w:p>
    <w:p w:rsidR="00C80D97" w:rsidRPr="00952485" w:rsidRDefault="00C80D97" w:rsidP="00C80D97">
      <w:pPr>
        <w:pStyle w:val="Subtitle"/>
        <w:jc w:val="left"/>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Pr>
          <w:b/>
          <w:bCs/>
          <w:sz w:val="24"/>
          <w:szCs w:val="24"/>
          <w:u w:val="none"/>
        </w:rPr>
        <w:t xml:space="preserve">1803365 </w:t>
      </w:r>
      <w:proofErr w:type="spellStart"/>
      <w:r>
        <w:rPr>
          <w:b/>
          <w:bCs/>
          <w:sz w:val="24"/>
          <w:szCs w:val="24"/>
          <w:u w:val="none"/>
        </w:rPr>
        <w:t>carly</w:t>
      </w:r>
      <w:proofErr w:type="spellEnd"/>
      <w:r>
        <w:rPr>
          <w:b/>
          <w:bCs/>
          <w:sz w:val="24"/>
          <w:szCs w:val="24"/>
          <w:u w:val="none"/>
        </w:rPr>
        <w:t xml:space="preserve"> </w:t>
      </w:r>
      <w:proofErr w:type="spellStart"/>
      <w:r>
        <w:rPr>
          <w:b/>
          <w:bCs/>
          <w:sz w:val="24"/>
          <w:szCs w:val="24"/>
          <w:u w:val="none"/>
        </w:rPr>
        <w:t>pegg</w:t>
      </w:r>
      <w:proofErr w:type="spellEnd"/>
    </w:p>
    <w:p w:rsidR="00C80D97" w:rsidRPr="005D6F2D" w:rsidRDefault="00C80D97" w:rsidP="00C80D97">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Pr>
          <w:sz w:val="24"/>
          <w:szCs w:val="24"/>
          <w:u w:val="none"/>
        </w:rPr>
        <w:t>Introduction to Sport</w:t>
      </w:r>
      <w:r w:rsidRPr="005D6F2D">
        <w:rPr>
          <w:sz w:val="24"/>
          <w:szCs w:val="24"/>
          <w:u w:val="none"/>
        </w:rPr>
        <w:t xml:space="preserve"> and Exercise Psychology</w:t>
      </w:r>
    </w:p>
    <w:p w:rsidR="00C80D97" w:rsidRPr="001D1220" w:rsidRDefault="00C80D97" w:rsidP="00C80D97">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 xml:space="preserve">SHSS4086 </w:t>
      </w:r>
    </w:p>
    <w:p w:rsidR="00C80D97" w:rsidRPr="00DB29C9" w:rsidRDefault="00C80D97" w:rsidP="00C80D97">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80D97" w:rsidRPr="00313008" w:rsidTr="00FC0B4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C80D97" w:rsidRPr="00313008" w:rsidRDefault="00C80D97" w:rsidP="00FC0B4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80D97" w:rsidRPr="00313008" w:rsidTr="00FC0B4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80D97" w:rsidRPr="00313008" w:rsidRDefault="00C80D97" w:rsidP="00FC0B47">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80D97" w:rsidRPr="00313008" w:rsidRDefault="00C80D97" w:rsidP="00FC0B47">
            <w:pPr>
              <w:pStyle w:val="Subtitle"/>
              <w:rPr>
                <w:b/>
                <w:bCs/>
                <w:sz w:val="24"/>
                <w:szCs w:val="24"/>
                <w:u w:val="none"/>
              </w:rPr>
            </w:pPr>
          </w:p>
        </w:tc>
      </w:tr>
      <w:tr w:rsidR="00C80D97" w:rsidRPr="00313008" w:rsidTr="00FC0B4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80D97" w:rsidRPr="00313008" w:rsidRDefault="00C80D97" w:rsidP="00FC0B47">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80D97" w:rsidRPr="00313008" w:rsidRDefault="00C80D97" w:rsidP="00FC0B47">
            <w:pPr>
              <w:pStyle w:val="Subtitle"/>
              <w:rPr>
                <w:b/>
                <w:bCs/>
                <w:sz w:val="24"/>
                <w:szCs w:val="24"/>
                <w:u w:val="none"/>
              </w:rPr>
            </w:pPr>
          </w:p>
        </w:tc>
      </w:tr>
      <w:tr w:rsidR="00C80D97" w:rsidRPr="00313008" w:rsidTr="00FC0B4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80D97" w:rsidRPr="00313008" w:rsidRDefault="00C80D97" w:rsidP="00FC0B47">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C80D97" w:rsidRPr="00313008" w:rsidRDefault="00C80D97" w:rsidP="00FC0B47">
            <w:pPr>
              <w:pStyle w:val="Subtitle"/>
              <w:rPr>
                <w:b/>
                <w:bCs/>
                <w:sz w:val="24"/>
                <w:szCs w:val="24"/>
                <w:u w:val="none"/>
              </w:rPr>
            </w:pPr>
          </w:p>
        </w:tc>
      </w:tr>
      <w:tr w:rsidR="00C80D97" w:rsidRPr="00313008" w:rsidTr="00FC0B47">
        <w:trPr>
          <w:cantSplit/>
        </w:trPr>
        <w:tc>
          <w:tcPr>
            <w:tcW w:w="2305" w:type="dxa"/>
            <w:vMerge w:val="restart"/>
            <w:tcBorders>
              <w:top w:val="single" w:sz="4" w:space="0" w:color="auto"/>
              <w:left w:val="thinThickLargeGap" w:sz="24" w:space="0" w:color="auto"/>
              <w:bottom w:val="single" w:sz="6" w:space="0" w:color="auto"/>
            </w:tcBorders>
          </w:tcPr>
          <w:p w:rsidR="00C80D97" w:rsidRPr="00313008" w:rsidRDefault="00C80D97" w:rsidP="00FC0B47">
            <w:pPr>
              <w:pStyle w:val="Subtitle"/>
              <w:jc w:val="left"/>
              <w:rPr>
                <w:b/>
                <w:bCs/>
                <w:sz w:val="24"/>
                <w:szCs w:val="24"/>
                <w:u w:val="none"/>
              </w:rPr>
            </w:pPr>
          </w:p>
          <w:p w:rsidR="00C80D97" w:rsidRPr="009574BA" w:rsidRDefault="00C80D97" w:rsidP="00FC0B4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C80D97" w:rsidRPr="00313008" w:rsidRDefault="00C80D97" w:rsidP="00FC0B47">
            <w:pPr>
              <w:ind w:left="113" w:right="113"/>
              <w:rPr>
                <w:sz w:val="16"/>
                <w:szCs w:val="16"/>
              </w:rPr>
            </w:pPr>
            <w:r w:rsidRPr="00313008">
              <w:rPr>
                <w:sz w:val="16"/>
                <w:szCs w:val="16"/>
              </w:rPr>
              <w:t>Learning</w:t>
            </w:r>
          </w:p>
          <w:p w:rsidR="00C80D97" w:rsidRPr="00313008" w:rsidRDefault="00C80D97" w:rsidP="00FC0B47">
            <w:pPr>
              <w:ind w:left="113" w:right="113"/>
              <w:rPr>
                <w:sz w:val="16"/>
                <w:szCs w:val="16"/>
              </w:rPr>
            </w:pPr>
            <w:r w:rsidRPr="00313008">
              <w:rPr>
                <w:sz w:val="16"/>
                <w:szCs w:val="16"/>
              </w:rPr>
              <w:t>Outcomes</w:t>
            </w:r>
          </w:p>
          <w:p w:rsidR="00C80D97" w:rsidRPr="00313008" w:rsidRDefault="00C80D97" w:rsidP="00FC0B47">
            <w:pPr>
              <w:ind w:left="113" w:right="113"/>
              <w:rPr>
                <w:sz w:val="16"/>
                <w:szCs w:val="16"/>
              </w:rPr>
            </w:pPr>
          </w:p>
          <w:p w:rsidR="00C80D97" w:rsidRPr="00313008" w:rsidRDefault="00C80D97" w:rsidP="00FC0B47">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C80D97" w:rsidRPr="00313008" w:rsidRDefault="00C80D97" w:rsidP="00FC0B47">
            <w:pPr>
              <w:pStyle w:val="Subtitle"/>
              <w:rPr>
                <w:b/>
                <w:bCs/>
                <w:sz w:val="24"/>
                <w:szCs w:val="24"/>
                <w:u w:val="none"/>
              </w:rPr>
            </w:pPr>
            <w:r w:rsidRPr="00313008">
              <w:rPr>
                <w:b/>
                <w:bCs/>
                <w:sz w:val="24"/>
                <w:szCs w:val="24"/>
                <w:u w:val="none"/>
              </w:rPr>
              <w:t>GRADE</w:t>
            </w:r>
          </w:p>
        </w:tc>
      </w:tr>
      <w:tr w:rsidR="00C80D97" w:rsidRPr="00313008" w:rsidTr="00FC0B47">
        <w:trPr>
          <w:cantSplit/>
          <w:trHeight w:val="723"/>
        </w:trPr>
        <w:tc>
          <w:tcPr>
            <w:tcW w:w="2305" w:type="dxa"/>
            <w:vMerge/>
            <w:tcBorders>
              <w:top w:val="single" w:sz="6" w:space="0" w:color="auto"/>
              <w:left w:val="thinThickLargeGap" w:sz="24" w:space="0" w:color="auto"/>
              <w:bottom w:val="single" w:sz="6" w:space="0" w:color="auto"/>
            </w:tcBorders>
          </w:tcPr>
          <w:p w:rsidR="00C80D97" w:rsidRPr="00313008" w:rsidRDefault="00C80D97" w:rsidP="00FC0B4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C80D97" w:rsidRPr="00313008" w:rsidRDefault="00C80D97" w:rsidP="00FC0B47">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C80D97" w:rsidRPr="003E3041" w:rsidRDefault="00C80D97" w:rsidP="00FC0B47">
            <w:pPr>
              <w:pStyle w:val="Subtitle"/>
              <w:rPr>
                <w:b/>
                <w:bCs/>
                <w:sz w:val="16"/>
                <w:szCs w:val="16"/>
                <w:u w:val="none"/>
              </w:rPr>
            </w:pPr>
            <w:r>
              <w:rPr>
                <w:b/>
                <w:bCs/>
                <w:sz w:val="16"/>
                <w:szCs w:val="16"/>
                <w:u w:val="none"/>
              </w:rPr>
              <w:t>Poor</w:t>
            </w:r>
          </w:p>
          <w:p w:rsidR="00C80D97" w:rsidRPr="003E3041" w:rsidRDefault="00C80D97" w:rsidP="00FC0B47">
            <w:pPr>
              <w:pStyle w:val="Subtitle"/>
              <w:rPr>
                <w:b/>
                <w:bCs/>
                <w:sz w:val="16"/>
                <w:szCs w:val="16"/>
                <w:u w:val="none"/>
              </w:rPr>
            </w:pPr>
            <w:r>
              <w:rPr>
                <w:b/>
                <w:bCs/>
                <w:sz w:val="16"/>
                <w:szCs w:val="16"/>
                <w:u w:val="none"/>
              </w:rPr>
              <w:t>&lt; 2</w:t>
            </w:r>
            <w:r w:rsidRPr="003E3041">
              <w:rPr>
                <w:b/>
                <w:bCs/>
                <w:sz w:val="16"/>
                <w:szCs w:val="16"/>
                <w:u w:val="none"/>
              </w:rPr>
              <w:t>0%</w:t>
            </w:r>
          </w:p>
          <w:p w:rsidR="00C80D97" w:rsidRPr="003E3041" w:rsidRDefault="00C80D97" w:rsidP="00FC0B47">
            <w:pPr>
              <w:pStyle w:val="Subtitle"/>
              <w:rPr>
                <w:sz w:val="16"/>
                <w:szCs w:val="16"/>
                <w:u w:val="none"/>
              </w:rPr>
            </w:pPr>
          </w:p>
        </w:tc>
        <w:tc>
          <w:tcPr>
            <w:tcW w:w="923" w:type="dxa"/>
            <w:tcBorders>
              <w:top w:val="single" w:sz="6" w:space="0" w:color="auto"/>
              <w:left w:val="single" w:sz="6" w:space="0" w:color="auto"/>
              <w:right w:val="single" w:sz="6" w:space="0" w:color="auto"/>
            </w:tcBorders>
          </w:tcPr>
          <w:p w:rsidR="00C80D97" w:rsidRDefault="00C80D97" w:rsidP="00FC0B47">
            <w:pPr>
              <w:pStyle w:val="Subtitle"/>
              <w:rPr>
                <w:b/>
                <w:sz w:val="16"/>
                <w:szCs w:val="16"/>
                <w:u w:val="none"/>
              </w:rPr>
            </w:pPr>
            <w:r>
              <w:rPr>
                <w:b/>
                <w:sz w:val="16"/>
                <w:szCs w:val="16"/>
                <w:u w:val="none"/>
              </w:rPr>
              <w:t>Weak</w:t>
            </w:r>
          </w:p>
          <w:p w:rsidR="00C80D97" w:rsidRPr="003E3041" w:rsidRDefault="00C80D97" w:rsidP="00FC0B47">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C80D97" w:rsidRPr="003E3041" w:rsidRDefault="00C80D97" w:rsidP="00FC0B47">
            <w:pPr>
              <w:pStyle w:val="Subtitle"/>
              <w:rPr>
                <w:b/>
                <w:bCs/>
                <w:sz w:val="16"/>
                <w:szCs w:val="16"/>
                <w:u w:val="none"/>
              </w:rPr>
            </w:pPr>
            <w:r>
              <w:rPr>
                <w:b/>
                <w:bCs/>
                <w:sz w:val="16"/>
                <w:szCs w:val="16"/>
                <w:u w:val="none"/>
              </w:rPr>
              <w:t>Unsatisfactory</w:t>
            </w:r>
          </w:p>
          <w:p w:rsidR="00C80D97" w:rsidRPr="003E3041" w:rsidRDefault="00C80D97" w:rsidP="00FC0B47">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C80D97" w:rsidRPr="003E3041" w:rsidRDefault="00C80D97" w:rsidP="00FC0B47">
            <w:pPr>
              <w:pStyle w:val="Subtitle"/>
              <w:rPr>
                <w:b/>
                <w:bCs/>
                <w:sz w:val="16"/>
                <w:szCs w:val="16"/>
                <w:u w:val="none"/>
              </w:rPr>
            </w:pPr>
            <w:r w:rsidRPr="003E3041">
              <w:rPr>
                <w:b/>
                <w:bCs/>
                <w:sz w:val="16"/>
                <w:szCs w:val="16"/>
                <w:u w:val="none"/>
              </w:rPr>
              <w:t>Satisfactory</w:t>
            </w:r>
          </w:p>
          <w:p w:rsidR="00C80D97" w:rsidRPr="003E3041" w:rsidRDefault="00C80D97" w:rsidP="00FC0B47">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C80D97" w:rsidRPr="003E3041" w:rsidRDefault="00C80D97" w:rsidP="00FC0B47">
            <w:pPr>
              <w:pStyle w:val="Subtitle"/>
              <w:rPr>
                <w:b/>
                <w:bCs/>
                <w:sz w:val="16"/>
                <w:szCs w:val="16"/>
                <w:u w:val="none"/>
              </w:rPr>
            </w:pPr>
            <w:r w:rsidRPr="003E3041">
              <w:rPr>
                <w:b/>
                <w:bCs/>
                <w:sz w:val="16"/>
                <w:szCs w:val="16"/>
                <w:u w:val="none"/>
              </w:rPr>
              <w:t>Good</w:t>
            </w:r>
          </w:p>
          <w:p w:rsidR="00C80D97" w:rsidRPr="003E3041" w:rsidRDefault="00C80D97" w:rsidP="00FC0B4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C80D97" w:rsidRPr="003E3041" w:rsidRDefault="00C80D97" w:rsidP="00FC0B47">
            <w:pPr>
              <w:pStyle w:val="Subtitle"/>
              <w:rPr>
                <w:b/>
                <w:bCs/>
                <w:sz w:val="16"/>
                <w:szCs w:val="16"/>
                <w:u w:val="none"/>
              </w:rPr>
            </w:pPr>
            <w:r w:rsidRPr="003E3041">
              <w:rPr>
                <w:b/>
                <w:bCs/>
                <w:sz w:val="16"/>
                <w:szCs w:val="16"/>
                <w:u w:val="none"/>
              </w:rPr>
              <w:t>Very Good</w:t>
            </w:r>
          </w:p>
          <w:p w:rsidR="00C80D97" w:rsidRPr="003E3041" w:rsidRDefault="00C80D97" w:rsidP="00FC0B47">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C80D97" w:rsidRPr="003E3041" w:rsidRDefault="00C80D97" w:rsidP="00FC0B47">
            <w:pPr>
              <w:pStyle w:val="Subtitle"/>
              <w:rPr>
                <w:b/>
                <w:bCs/>
                <w:sz w:val="16"/>
                <w:szCs w:val="16"/>
                <w:u w:val="none"/>
              </w:rPr>
            </w:pPr>
            <w:r w:rsidRPr="003E3041">
              <w:rPr>
                <w:b/>
                <w:bCs/>
                <w:sz w:val="16"/>
                <w:szCs w:val="16"/>
                <w:u w:val="none"/>
              </w:rPr>
              <w:t>Excellent</w:t>
            </w:r>
          </w:p>
          <w:p w:rsidR="00C80D97" w:rsidRPr="003E3041" w:rsidRDefault="00C80D97" w:rsidP="00FC0B47">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C80D97" w:rsidRDefault="00C80D97" w:rsidP="00FC0B47">
            <w:pPr>
              <w:pStyle w:val="Subtitle"/>
              <w:rPr>
                <w:b/>
                <w:bCs/>
                <w:sz w:val="16"/>
                <w:szCs w:val="16"/>
                <w:u w:val="none"/>
              </w:rPr>
            </w:pPr>
            <w:r>
              <w:rPr>
                <w:b/>
                <w:bCs/>
                <w:sz w:val="16"/>
                <w:szCs w:val="16"/>
                <w:u w:val="none"/>
              </w:rPr>
              <w:t>Exceptional</w:t>
            </w:r>
          </w:p>
          <w:p w:rsidR="00C80D97" w:rsidRPr="003E3041" w:rsidRDefault="00C80D97" w:rsidP="00FC0B47">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C80D97" w:rsidRPr="00313008" w:rsidRDefault="00C80D97" w:rsidP="00FC0B47">
            <w:pPr>
              <w:pStyle w:val="Subtitle"/>
              <w:jc w:val="left"/>
              <w:rPr>
                <w:b/>
                <w:bCs/>
                <w:sz w:val="18"/>
                <w:szCs w:val="18"/>
                <w:u w:val="none"/>
              </w:rPr>
            </w:pPr>
          </w:p>
          <w:p w:rsidR="00C80D97" w:rsidRPr="00313008" w:rsidRDefault="00C80D97" w:rsidP="00FC0B47">
            <w:pPr>
              <w:pStyle w:val="Subtitle"/>
              <w:jc w:val="left"/>
              <w:rPr>
                <w:b/>
                <w:bCs/>
                <w:sz w:val="18"/>
                <w:szCs w:val="18"/>
                <w:u w:val="none"/>
              </w:rPr>
            </w:pPr>
            <w:r w:rsidRPr="00313008">
              <w:rPr>
                <w:b/>
                <w:bCs/>
                <w:sz w:val="18"/>
                <w:szCs w:val="18"/>
                <w:u w:val="none"/>
              </w:rPr>
              <w:t xml:space="preserve">  %</w:t>
            </w:r>
          </w:p>
        </w:tc>
      </w:tr>
      <w:tr w:rsidR="00C80D97" w:rsidRPr="00313008" w:rsidTr="00FC0B47">
        <w:tc>
          <w:tcPr>
            <w:tcW w:w="2305" w:type="dxa"/>
            <w:tcBorders>
              <w:top w:val="single" w:sz="6" w:space="0" w:color="auto"/>
              <w:left w:val="thinThickLargeGap" w:sz="24" w:space="0" w:color="auto"/>
              <w:bottom w:val="single" w:sz="6" w:space="0" w:color="auto"/>
            </w:tcBorders>
          </w:tcPr>
          <w:p w:rsidR="00C80D97" w:rsidRPr="00EC3216" w:rsidRDefault="00C80D97" w:rsidP="00FC0B47">
            <w:pPr>
              <w:jc w:val="both"/>
              <w:rPr>
                <w:b/>
                <w:sz w:val="18"/>
                <w:szCs w:val="18"/>
              </w:rPr>
            </w:pPr>
            <w:r w:rsidRPr="00EC3216">
              <w:rPr>
                <w:b/>
                <w:sz w:val="18"/>
                <w:szCs w:val="18"/>
              </w:rPr>
              <w:t xml:space="preserve">1. Introduction: </w:t>
            </w:r>
          </w:p>
          <w:p w:rsidR="00C80D97" w:rsidRPr="00453BAE" w:rsidRDefault="00C80D97" w:rsidP="00FC0B47">
            <w:pPr>
              <w:pStyle w:val="Subtitle"/>
              <w:jc w:val="left"/>
              <w:rPr>
                <w:sz w:val="20"/>
                <w:szCs w:val="20"/>
                <w:u w:val="none"/>
              </w:rPr>
            </w:pPr>
            <w:r w:rsidRPr="00453BAE">
              <w:rPr>
                <w:sz w:val="20"/>
                <w:szCs w:val="20"/>
                <w:u w:val="none"/>
              </w:rPr>
              <w:t xml:space="preserve">Review of relevant literature relating to </w:t>
            </w:r>
            <w:r>
              <w:rPr>
                <w:sz w:val="20"/>
                <w:szCs w:val="20"/>
                <w:u w:val="none"/>
              </w:rPr>
              <w:t>motives for taking part in team and individual sports.</w:t>
            </w:r>
          </w:p>
          <w:p w:rsidR="00C80D97" w:rsidRPr="00EC3216" w:rsidRDefault="00C80D97" w:rsidP="00FC0B47">
            <w:pPr>
              <w:pStyle w:val="Subtitle"/>
              <w:jc w:val="left"/>
              <w:rPr>
                <w:sz w:val="18"/>
                <w:szCs w:val="18"/>
                <w:u w:val="none"/>
              </w:rPr>
            </w:pPr>
            <w:r>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rsidR="00C80D97" w:rsidRPr="00453BAE" w:rsidRDefault="00C80D97" w:rsidP="00FC0B47">
            <w:pPr>
              <w:pStyle w:val="Subtitle"/>
              <w:rPr>
                <w:b/>
                <w:bCs/>
                <w:sz w:val="18"/>
                <w:szCs w:val="18"/>
                <w:u w:val="none"/>
              </w:rPr>
            </w:pPr>
          </w:p>
          <w:p w:rsidR="00C80D97" w:rsidRPr="00453BAE" w:rsidRDefault="00C80D97" w:rsidP="00FC0B47">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3" w:type="dxa"/>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2" w:type="dxa"/>
            <w:gridSpan w:val="2"/>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80D97" w:rsidRPr="00313008" w:rsidRDefault="00C80D97" w:rsidP="00FC0B47">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80D97" w:rsidRPr="00313008" w:rsidRDefault="00C80D97" w:rsidP="00FC0B4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80D97" w:rsidRPr="002E0D8B" w:rsidRDefault="00C80D97" w:rsidP="00FC0B47">
            <w:pPr>
              <w:pStyle w:val="Subtitle"/>
              <w:jc w:val="right"/>
              <w:rPr>
                <w:sz w:val="24"/>
                <w:szCs w:val="24"/>
                <w:u w:val="none"/>
              </w:rPr>
            </w:pPr>
          </w:p>
        </w:tc>
        <w:tc>
          <w:tcPr>
            <w:tcW w:w="922" w:type="dxa"/>
            <w:gridSpan w:val="2"/>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3" w:type="dxa"/>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80D97" w:rsidRPr="00313008" w:rsidRDefault="00C80D97" w:rsidP="00FC0B47">
            <w:pPr>
              <w:pStyle w:val="Subtitle"/>
              <w:jc w:val="left"/>
              <w:rPr>
                <w:b/>
                <w:bCs/>
                <w:sz w:val="18"/>
                <w:szCs w:val="18"/>
                <w:u w:val="none"/>
              </w:rPr>
            </w:pPr>
            <w:r>
              <w:rPr>
                <w:b/>
                <w:bCs/>
                <w:sz w:val="18"/>
                <w:szCs w:val="18"/>
                <w:u w:val="none"/>
              </w:rPr>
              <w:t>30</w:t>
            </w:r>
            <w:r w:rsidRPr="00313008">
              <w:rPr>
                <w:b/>
                <w:bCs/>
                <w:sz w:val="18"/>
                <w:szCs w:val="18"/>
                <w:u w:val="none"/>
              </w:rPr>
              <w:t>%</w:t>
            </w:r>
          </w:p>
        </w:tc>
      </w:tr>
      <w:tr w:rsidR="00C80D97" w:rsidRPr="00313008" w:rsidTr="00FC0B47">
        <w:tc>
          <w:tcPr>
            <w:tcW w:w="2305" w:type="dxa"/>
            <w:tcBorders>
              <w:top w:val="single" w:sz="6" w:space="0" w:color="auto"/>
              <w:left w:val="thinThickLargeGap" w:sz="24" w:space="0" w:color="auto"/>
              <w:bottom w:val="single" w:sz="6" w:space="0" w:color="auto"/>
            </w:tcBorders>
          </w:tcPr>
          <w:p w:rsidR="00C80D97" w:rsidRDefault="00C80D97" w:rsidP="00FC0B47">
            <w:pPr>
              <w:tabs>
                <w:tab w:val="left" w:pos="1980"/>
              </w:tabs>
              <w:jc w:val="both"/>
              <w:rPr>
                <w:b/>
                <w:sz w:val="18"/>
                <w:szCs w:val="18"/>
              </w:rPr>
            </w:pPr>
            <w:r>
              <w:rPr>
                <w:sz w:val="18"/>
                <w:szCs w:val="18"/>
              </w:rPr>
              <w:t xml:space="preserve">2. </w:t>
            </w:r>
            <w:r w:rsidRPr="00041CF1">
              <w:rPr>
                <w:b/>
                <w:sz w:val="18"/>
                <w:szCs w:val="18"/>
              </w:rPr>
              <w:t>Method:</w:t>
            </w:r>
          </w:p>
          <w:p w:rsidR="00C80D97" w:rsidRPr="00D642E8" w:rsidRDefault="00C80D97" w:rsidP="00FC0B47">
            <w:pPr>
              <w:tabs>
                <w:tab w:val="left" w:pos="1980"/>
              </w:tabs>
              <w:jc w:val="both"/>
              <w:rPr>
                <w:b/>
                <w:sz w:val="18"/>
                <w:szCs w:val="18"/>
              </w:rPr>
            </w:pPr>
            <w:r>
              <w:rPr>
                <w:rFonts w:ascii="Times New Roman" w:hAnsi="Times New Roman" w:cs="Times New Roman"/>
                <w:sz w:val="18"/>
                <w:szCs w:val="18"/>
              </w:rPr>
              <w:t>O</w:t>
            </w:r>
            <w:r w:rsidRPr="00D642E8">
              <w:rPr>
                <w:rFonts w:ascii="Times New Roman" w:hAnsi="Times New Roman" w:cs="Times New Roman"/>
                <w:sz w:val="18"/>
                <w:szCs w:val="18"/>
              </w:rPr>
              <w:t xml:space="preserve">utline the participants, </w:t>
            </w:r>
            <w:r w:rsidRPr="00D642E8">
              <w:rPr>
                <w:rFonts w:cs="Times New Roman"/>
                <w:sz w:val="18"/>
                <w:szCs w:val="18"/>
              </w:rPr>
              <w:t>procedures and design of the study</w:t>
            </w:r>
            <w:r w:rsidRPr="00D642E8">
              <w:rPr>
                <w:sz w:val="18"/>
                <w:szCs w:val="18"/>
              </w:rPr>
              <w:t xml:space="preserve"> (approx. 200 words)</w:t>
            </w:r>
          </w:p>
        </w:tc>
        <w:tc>
          <w:tcPr>
            <w:tcW w:w="540" w:type="dxa"/>
            <w:gridSpan w:val="2"/>
            <w:tcBorders>
              <w:top w:val="single" w:sz="6" w:space="0" w:color="auto"/>
              <w:bottom w:val="single" w:sz="6" w:space="0" w:color="auto"/>
              <w:right w:val="single" w:sz="6" w:space="0" w:color="auto"/>
            </w:tcBorders>
          </w:tcPr>
          <w:p w:rsidR="00C80D97" w:rsidRPr="00453BAE" w:rsidRDefault="00C80D97" w:rsidP="00FC0B47">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3" w:type="dxa"/>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2" w:type="dxa"/>
            <w:gridSpan w:val="2"/>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80D97" w:rsidRPr="00313008" w:rsidRDefault="00C80D97" w:rsidP="00FC0B47">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80D97" w:rsidRPr="00313008" w:rsidRDefault="00C80D97" w:rsidP="00FC0B47">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80D97" w:rsidRPr="00313008" w:rsidRDefault="00C80D97" w:rsidP="00FC0B47">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3" w:type="dxa"/>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80D97" w:rsidRDefault="00C80D97" w:rsidP="00FC0B47">
            <w:pPr>
              <w:pStyle w:val="Subtitle"/>
              <w:jc w:val="left"/>
              <w:rPr>
                <w:b/>
                <w:bCs/>
                <w:sz w:val="18"/>
                <w:szCs w:val="18"/>
                <w:u w:val="none"/>
              </w:rPr>
            </w:pPr>
            <w:r>
              <w:rPr>
                <w:b/>
                <w:bCs/>
                <w:sz w:val="18"/>
                <w:szCs w:val="18"/>
                <w:u w:val="none"/>
              </w:rPr>
              <w:t>15%</w:t>
            </w:r>
          </w:p>
        </w:tc>
      </w:tr>
      <w:tr w:rsidR="00C80D97" w:rsidRPr="00313008" w:rsidTr="00FC0B47">
        <w:tc>
          <w:tcPr>
            <w:tcW w:w="2305" w:type="dxa"/>
            <w:tcBorders>
              <w:top w:val="single" w:sz="6" w:space="0" w:color="auto"/>
              <w:left w:val="thinThickLargeGap" w:sz="24" w:space="0" w:color="auto"/>
              <w:bottom w:val="single" w:sz="6" w:space="0" w:color="auto"/>
            </w:tcBorders>
          </w:tcPr>
          <w:p w:rsidR="00C80D97" w:rsidRPr="00EC3216" w:rsidRDefault="00C80D97" w:rsidP="00FC0B47">
            <w:pPr>
              <w:tabs>
                <w:tab w:val="left" w:pos="1980"/>
              </w:tabs>
              <w:jc w:val="both"/>
              <w:rPr>
                <w:b/>
                <w:sz w:val="18"/>
                <w:szCs w:val="18"/>
              </w:rPr>
            </w:pPr>
            <w:r>
              <w:rPr>
                <w:sz w:val="18"/>
                <w:szCs w:val="18"/>
              </w:rPr>
              <w:t>2</w:t>
            </w:r>
            <w:r w:rsidRPr="00EC3216">
              <w:rPr>
                <w:sz w:val="18"/>
                <w:szCs w:val="18"/>
              </w:rPr>
              <w:t xml:space="preserve">. </w:t>
            </w:r>
            <w:r w:rsidRPr="00EC3216">
              <w:rPr>
                <w:b/>
                <w:sz w:val="18"/>
                <w:szCs w:val="18"/>
              </w:rPr>
              <w:t>Results:</w:t>
            </w:r>
          </w:p>
          <w:p w:rsidR="00C80D97" w:rsidRPr="00EC3216" w:rsidRDefault="00C80D97" w:rsidP="00FC0B47">
            <w:pPr>
              <w:pStyle w:val="Subtitle"/>
              <w:ind w:left="-15"/>
              <w:jc w:val="left"/>
              <w:rPr>
                <w:sz w:val="18"/>
                <w:szCs w:val="18"/>
                <w:u w:val="none"/>
              </w:rPr>
            </w:pPr>
            <w:r w:rsidRPr="00EC3216">
              <w:rPr>
                <w:sz w:val="18"/>
                <w:szCs w:val="18"/>
                <w:u w:val="none"/>
              </w:rPr>
              <w:t>Descriptive statistics, use of tables, figures</w:t>
            </w:r>
            <w:r>
              <w:rPr>
                <w:sz w:val="18"/>
                <w:szCs w:val="18"/>
                <w:u w:val="none"/>
              </w:rPr>
              <w:t xml:space="preserve"> and associated narrative (approx. 250 words)</w:t>
            </w:r>
          </w:p>
        </w:tc>
        <w:tc>
          <w:tcPr>
            <w:tcW w:w="540" w:type="dxa"/>
            <w:gridSpan w:val="2"/>
            <w:tcBorders>
              <w:top w:val="single" w:sz="6" w:space="0" w:color="auto"/>
              <w:bottom w:val="single" w:sz="6" w:space="0" w:color="auto"/>
              <w:right w:val="single" w:sz="6" w:space="0" w:color="auto"/>
            </w:tcBorders>
          </w:tcPr>
          <w:p w:rsidR="00C80D97" w:rsidRPr="00453BAE" w:rsidRDefault="00C80D97" w:rsidP="00FC0B47">
            <w:pPr>
              <w:pStyle w:val="Subtitle"/>
              <w:rPr>
                <w:b/>
                <w:bCs/>
                <w:sz w:val="18"/>
                <w:szCs w:val="18"/>
                <w:u w:val="none"/>
              </w:rPr>
            </w:pPr>
          </w:p>
          <w:p w:rsidR="00C80D97" w:rsidRPr="00453BAE" w:rsidRDefault="00C80D97" w:rsidP="00FC0B47">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3" w:type="dxa"/>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2" w:type="dxa"/>
            <w:gridSpan w:val="2"/>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80D97" w:rsidRPr="00313008" w:rsidRDefault="00C80D97" w:rsidP="00FC0B47">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80D97" w:rsidRPr="00313008" w:rsidRDefault="00C80D97" w:rsidP="00FC0B47">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80D97" w:rsidRPr="00313008" w:rsidRDefault="00C80D97" w:rsidP="00FC0B47">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923" w:type="dxa"/>
            <w:tcBorders>
              <w:left w:val="single" w:sz="6" w:space="0" w:color="auto"/>
              <w:right w:val="single" w:sz="6" w:space="0" w:color="auto"/>
            </w:tcBorders>
          </w:tcPr>
          <w:p w:rsidR="00C80D97" w:rsidRPr="00313008" w:rsidRDefault="00C80D97" w:rsidP="00FC0B4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80D97" w:rsidRPr="00313008" w:rsidRDefault="00C80D97" w:rsidP="00FC0B47">
            <w:pPr>
              <w:pStyle w:val="Subtitle"/>
              <w:jc w:val="left"/>
              <w:rPr>
                <w:b/>
                <w:bCs/>
                <w:sz w:val="18"/>
                <w:szCs w:val="18"/>
                <w:u w:val="none"/>
              </w:rPr>
            </w:pPr>
            <w:r>
              <w:rPr>
                <w:b/>
                <w:bCs/>
                <w:sz w:val="18"/>
                <w:szCs w:val="18"/>
                <w:u w:val="none"/>
              </w:rPr>
              <w:t>25</w:t>
            </w:r>
            <w:r w:rsidRPr="00313008">
              <w:rPr>
                <w:b/>
                <w:bCs/>
                <w:sz w:val="18"/>
                <w:szCs w:val="18"/>
                <w:u w:val="none"/>
              </w:rPr>
              <w:t>%</w:t>
            </w:r>
          </w:p>
        </w:tc>
      </w:tr>
      <w:tr w:rsidR="00C80D97" w:rsidRPr="00313008" w:rsidTr="00FC0B47">
        <w:tc>
          <w:tcPr>
            <w:tcW w:w="2305" w:type="dxa"/>
            <w:tcBorders>
              <w:top w:val="single" w:sz="6" w:space="0" w:color="auto"/>
              <w:left w:val="thinThickLargeGap" w:sz="24" w:space="0" w:color="auto"/>
              <w:bottom w:val="single" w:sz="4" w:space="0" w:color="auto"/>
            </w:tcBorders>
          </w:tcPr>
          <w:p w:rsidR="00C80D97" w:rsidRPr="0095588F" w:rsidRDefault="00C80D97" w:rsidP="00FC0B47">
            <w:pPr>
              <w:rPr>
                <w:rFonts w:ascii="Times New Roman" w:hAnsi="Times New Roman" w:cs="Times New Roman"/>
                <w:b/>
                <w:sz w:val="18"/>
                <w:szCs w:val="18"/>
              </w:rPr>
            </w:pPr>
            <w:r w:rsidRPr="0095588F">
              <w:rPr>
                <w:rFonts w:ascii="Times New Roman" w:hAnsi="Times New Roman" w:cs="Times New Roman"/>
                <w:b/>
                <w:sz w:val="18"/>
                <w:szCs w:val="18"/>
              </w:rPr>
              <w:t xml:space="preserve">3. Discussion: </w:t>
            </w:r>
          </w:p>
          <w:p w:rsidR="00C80D97" w:rsidRPr="0095588F" w:rsidRDefault="00C80D97" w:rsidP="00FC0B47">
            <w:pPr>
              <w:rPr>
                <w:rFonts w:ascii="Times New Roman" w:hAnsi="Times New Roman" w:cs="Times New Roman"/>
                <w:sz w:val="18"/>
                <w:szCs w:val="18"/>
              </w:rPr>
            </w:pPr>
            <w:r w:rsidRPr="0095588F">
              <w:rPr>
                <w:rFonts w:ascii="Times New Roman" w:hAnsi="Times New Roman" w:cs="Times New Roman"/>
                <w:sz w:val="18"/>
                <w:szCs w:val="18"/>
              </w:rPr>
              <w:t>Discussion of your finding</w:t>
            </w:r>
            <w:r>
              <w:rPr>
                <w:rFonts w:ascii="Times New Roman" w:hAnsi="Times New Roman" w:cs="Times New Roman"/>
                <w:sz w:val="18"/>
                <w:szCs w:val="18"/>
              </w:rPr>
              <w:t>s in light of previous research &amp; Practical implications.</w:t>
            </w:r>
          </w:p>
          <w:p w:rsidR="00C80D97" w:rsidRPr="0095588F" w:rsidRDefault="00C80D97" w:rsidP="00FC0B47">
            <w:pPr>
              <w:pStyle w:val="Subtitle"/>
              <w:ind w:left="-15"/>
              <w:jc w:val="left"/>
              <w:rPr>
                <w:sz w:val="18"/>
                <w:szCs w:val="18"/>
                <w:u w:val="none"/>
              </w:rPr>
            </w:pPr>
            <w:r w:rsidRPr="0095588F">
              <w:rPr>
                <w:sz w:val="18"/>
                <w:szCs w:val="18"/>
                <w:u w:val="none"/>
              </w:rPr>
              <w:t>Use of appropriate resources</w:t>
            </w:r>
            <w:r>
              <w:rPr>
                <w:sz w:val="18"/>
                <w:szCs w:val="18"/>
                <w:u w:val="none"/>
              </w:rPr>
              <w:t xml:space="preserve"> (approx. 550 words)</w:t>
            </w:r>
            <w:r w:rsidRPr="0095588F">
              <w:rPr>
                <w:sz w:val="18"/>
                <w:szCs w:val="18"/>
                <w:u w:val="none"/>
              </w:rPr>
              <w:t xml:space="preserve"> </w:t>
            </w:r>
          </w:p>
        </w:tc>
        <w:tc>
          <w:tcPr>
            <w:tcW w:w="540" w:type="dxa"/>
            <w:gridSpan w:val="2"/>
            <w:tcBorders>
              <w:top w:val="single" w:sz="6" w:space="0" w:color="auto"/>
              <w:bottom w:val="single" w:sz="4" w:space="0" w:color="auto"/>
              <w:right w:val="single" w:sz="6" w:space="0" w:color="auto"/>
            </w:tcBorders>
          </w:tcPr>
          <w:p w:rsidR="00C80D97" w:rsidRPr="00453BAE" w:rsidRDefault="00C80D97" w:rsidP="00FC0B47">
            <w:pPr>
              <w:pStyle w:val="Subtitle"/>
              <w:rPr>
                <w:b/>
                <w:bCs/>
                <w:sz w:val="18"/>
                <w:szCs w:val="18"/>
                <w:u w:val="none"/>
              </w:rPr>
            </w:pPr>
            <w:r w:rsidRPr="00453BAE">
              <w:rPr>
                <w:b/>
                <w:bCs/>
                <w:sz w:val="18"/>
                <w:szCs w:val="18"/>
                <w:u w:val="none"/>
              </w:rPr>
              <w:t>1,2</w:t>
            </w:r>
          </w:p>
        </w:tc>
        <w:tc>
          <w:tcPr>
            <w:tcW w:w="922" w:type="dxa"/>
            <w:tcBorders>
              <w:left w:val="single" w:sz="6" w:space="0" w:color="auto"/>
              <w:bottom w:val="single" w:sz="4" w:space="0" w:color="auto"/>
              <w:right w:val="single" w:sz="6" w:space="0" w:color="auto"/>
            </w:tcBorders>
          </w:tcPr>
          <w:p w:rsidR="00C80D97" w:rsidRPr="00313008" w:rsidRDefault="00C80D97" w:rsidP="00FC0B47">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C80D97" w:rsidRPr="00313008" w:rsidRDefault="00C80D97" w:rsidP="00FC0B47">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C80D97" w:rsidRPr="00313008" w:rsidRDefault="00C80D97" w:rsidP="00FC0B47">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C80D97" w:rsidRPr="00313008" w:rsidRDefault="00C80D97" w:rsidP="00FC0B47">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C80D97" w:rsidRPr="00313008" w:rsidRDefault="00C80D97" w:rsidP="00FC0B47">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C80D97" w:rsidRPr="00313008" w:rsidRDefault="00C80D97" w:rsidP="00FC0B47">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C80D97" w:rsidRPr="00313008" w:rsidRDefault="00C80D97" w:rsidP="00FC0B47">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C80D97" w:rsidRPr="00313008" w:rsidRDefault="00C80D97" w:rsidP="00FC0B4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C80D97" w:rsidRPr="00313008" w:rsidRDefault="00C80D97" w:rsidP="00FC0B47">
            <w:pPr>
              <w:pStyle w:val="Subtitle"/>
              <w:jc w:val="left"/>
              <w:rPr>
                <w:b/>
                <w:bCs/>
                <w:sz w:val="18"/>
                <w:szCs w:val="18"/>
                <w:u w:val="none"/>
              </w:rPr>
            </w:pPr>
            <w:r>
              <w:rPr>
                <w:b/>
                <w:bCs/>
                <w:sz w:val="18"/>
                <w:szCs w:val="18"/>
                <w:u w:val="none"/>
              </w:rPr>
              <w:t>30%</w:t>
            </w:r>
          </w:p>
        </w:tc>
      </w:tr>
      <w:tr w:rsidR="00C80D97" w:rsidRPr="00313008" w:rsidTr="00FC0B47">
        <w:trPr>
          <w:cantSplit/>
          <w:trHeight w:val="282"/>
        </w:trPr>
        <w:tc>
          <w:tcPr>
            <w:tcW w:w="10225" w:type="dxa"/>
            <w:gridSpan w:val="13"/>
            <w:tcBorders>
              <w:left w:val="thinThickLargeGap" w:sz="24" w:space="0" w:color="auto"/>
              <w:right w:val="single" w:sz="4" w:space="0" w:color="auto"/>
            </w:tcBorders>
          </w:tcPr>
          <w:p w:rsidR="00C80D97" w:rsidRPr="009A081E" w:rsidRDefault="00C80D97" w:rsidP="00FC0B47">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C80D97" w:rsidRPr="00313008" w:rsidRDefault="00C80D97" w:rsidP="00FC0B47">
            <w:pPr>
              <w:pStyle w:val="Subtitle"/>
              <w:jc w:val="left"/>
              <w:rPr>
                <w:b/>
                <w:bCs/>
                <w:sz w:val="24"/>
                <w:szCs w:val="24"/>
                <w:u w:val="none"/>
              </w:rPr>
            </w:pPr>
          </w:p>
        </w:tc>
      </w:tr>
      <w:tr w:rsidR="00C80D97" w:rsidRPr="00313008" w:rsidTr="00FC0B47">
        <w:trPr>
          <w:cantSplit/>
          <w:trHeight w:val="1818"/>
        </w:trPr>
        <w:tc>
          <w:tcPr>
            <w:tcW w:w="10945" w:type="dxa"/>
            <w:gridSpan w:val="14"/>
            <w:tcBorders>
              <w:left w:val="thinThickLargeGap" w:sz="24" w:space="0" w:color="auto"/>
              <w:right w:val="thinThickLargeGap" w:sz="24" w:space="0" w:color="auto"/>
            </w:tcBorders>
          </w:tcPr>
          <w:p w:rsidR="00C80D97" w:rsidRPr="001D1220" w:rsidRDefault="00C80D97" w:rsidP="00FC0B47">
            <w:pPr>
              <w:pStyle w:val="Subtitle"/>
              <w:jc w:val="left"/>
              <w:rPr>
                <w:b/>
                <w:bCs/>
                <w:sz w:val="22"/>
                <w:szCs w:val="22"/>
                <w:u w:val="none"/>
              </w:rPr>
            </w:pPr>
            <w:r w:rsidRPr="001D1220">
              <w:rPr>
                <w:b/>
                <w:bCs/>
                <w:sz w:val="22"/>
                <w:szCs w:val="22"/>
                <w:u w:val="none"/>
              </w:rPr>
              <w:t>TUTOR COMMENTS:</w:t>
            </w:r>
          </w:p>
          <w:p w:rsidR="00C80D97" w:rsidRPr="00313008" w:rsidRDefault="00C80D97" w:rsidP="00FC0B47">
            <w:pPr>
              <w:pStyle w:val="Subtitle"/>
              <w:ind w:right="1152"/>
              <w:jc w:val="both"/>
              <w:rPr>
                <w:b/>
                <w:bCs/>
                <w:sz w:val="24"/>
                <w:szCs w:val="24"/>
                <w:u w:val="none"/>
              </w:rPr>
            </w:pPr>
          </w:p>
        </w:tc>
      </w:tr>
      <w:tr w:rsidR="00C80D97" w:rsidRPr="00313008" w:rsidTr="00FC0B47">
        <w:trPr>
          <w:cantSplit/>
          <w:trHeight w:val="52"/>
        </w:trPr>
        <w:tc>
          <w:tcPr>
            <w:tcW w:w="2661" w:type="dxa"/>
            <w:gridSpan w:val="2"/>
            <w:tcBorders>
              <w:left w:val="thinThickLargeGap" w:sz="24" w:space="0" w:color="auto"/>
              <w:bottom w:val="thickThinLargeGap" w:sz="24" w:space="0" w:color="auto"/>
            </w:tcBorders>
          </w:tcPr>
          <w:p w:rsidR="00C80D97" w:rsidRPr="00313008" w:rsidRDefault="00C80D97" w:rsidP="00FC0B47">
            <w:pPr>
              <w:pStyle w:val="Subtitle"/>
              <w:jc w:val="left"/>
              <w:rPr>
                <w:b/>
                <w:bCs/>
                <w:sz w:val="18"/>
                <w:szCs w:val="18"/>
                <w:u w:val="none"/>
              </w:rPr>
            </w:pPr>
            <w:r>
              <w:rPr>
                <w:b/>
                <w:bCs/>
                <w:sz w:val="18"/>
                <w:szCs w:val="18"/>
                <w:u w:val="none"/>
              </w:rPr>
              <w:t xml:space="preserve"> Submission date: 26/4/19</w:t>
            </w:r>
          </w:p>
          <w:p w:rsidR="00C80D97" w:rsidRPr="00313008" w:rsidRDefault="00C80D97" w:rsidP="00FC0B47">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rsidR="00C80D97" w:rsidRPr="00313008" w:rsidRDefault="00C80D97" w:rsidP="00FC0B47">
            <w:pPr>
              <w:pStyle w:val="Subtitle"/>
              <w:jc w:val="left"/>
              <w:rPr>
                <w:b/>
                <w:bCs/>
                <w:sz w:val="18"/>
                <w:szCs w:val="18"/>
                <w:u w:val="none"/>
              </w:rPr>
            </w:pPr>
            <w:r>
              <w:rPr>
                <w:b/>
                <w:bCs/>
                <w:sz w:val="18"/>
                <w:szCs w:val="18"/>
                <w:u w:val="none"/>
              </w:rPr>
              <w:t>Return date:</w:t>
            </w:r>
          </w:p>
          <w:p w:rsidR="00C80D97" w:rsidRPr="00313008" w:rsidRDefault="00C80D97" w:rsidP="00FC0B4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C80D97" w:rsidRPr="00313008" w:rsidRDefault="00C80D97" w:rsidP="00FC0B47">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rsidR="00C80D97" w:rsidRPr="00313008" w:rsidRDefault="00C80D97" w:rsidP="00FC0B47">
            <w:pPr>
              <w:pStyle w:val="Subtitle"/>
              <w:jc w:val="left"/>
              <w:rPr>
                <w:b/>
                <w:bCs/>
                <w:sz w:val="18"/>
                <w:szCs w:val="18"/>
                <w:u w:val="none"/>
              </w:rPr>
            </w:pPr>
            <w:r w:rsidRPr="00313008">
              <w:rPr>
                <w:b/>
                <w:bCs/>
                <w:sz w:val="18"/>
                <w:szCs w:val="18"/>
                <w:u w:val="none"/>
              </w:rPr>
              <w:t xml:space="preserve">Mark: </w:t>
            </w:r>
          </w:p>
        </w:tc>
      </w:tr>
    </w:tbl>
    <w:p w:rsidR="00C80D97" w:rsidRDefault="00C80D97" w:rsidP="00C80D97">
      <w:pPr>
        <w:pStyle w:val="Title"/>
        <w:jc w:val="left"/>
        <w:rPr>
          <w:sz w:val="24"/>
          <w:szCs w:val="24"/>
        </w:rPr>
      </w:pPr>
    </w:p>
    <w:p w:rsidR="00C80D97" w:rsidRDefault="00C80D97">
      <w:pPr>
        <w:rPr>
          <w:rFonts w:ascii="Times New Roman" w:hAnsi="Times New Roman" w:cs="Times New Roman"/>
          <w:b/>
          <w:sz w:val="28"/>
          <w:szCs w:val="28"/>
        </w:rPr>
      </w:pPr>
    </w:p>
    <w:p w:rsidR="008B359B" w:rsidRDefault="008B359B">
      <w:pPr>
        <w:rPr>
          <w:rFonts w:ascii="Times New Roman" w:hAnsi="Times New Roman" w:cs="Times New Roman"/>
          <w:b/>
          <w:sz w:val="28"/>
          <w:szCs w:val="28"/>
        </w:rPr>
      </w:pPr>
    </w:p>
    <w:p w:rsidR="008B359B" w:rsidRPr="008B359B" w:rsidRDefault="008B359B" w:rsidP="008B359B">
      <w:pPr>
        <w:jc w:val="center"/>
        <w:rPr>
          <w:rFonts w:ascii="Times New Roman" w:hAnsi="Times New Roman" w:cs="Times New Roman"/>
          <w:b/>
          <w:sz w:val="28"/>
          <w:szCs w:val="28"/>
          <w:u w:val="single"/>
        </w:rPr>
      </w:pPr>
      <w:r w:rsidRPr="008B359B">
        <w:rPr>
          <w:rFonts w:ascii="Times New Roman" w:hAnsi="Times New Roman" w:cs="Times New Roman"/>
          <w:b/>
          <w:sz w:val="28"/>
          <w:szCs w:val="28"/>
          <w:u w:val="single"/>
        </w:rPr>
        <w:lastRenderedPageBreak/>
        <w:t>Motivation to participate in Team vs Individual Sports</w:t>
      </w:r>
    </w:p>
    <w:p w:rsidR="008B359B" w:rsidRDefault="008B359B">
      <w:pPr>
        <w:rPr>
          <w:rFonts w:ascii="Times New Roman" w:hAnsi="Times New Roman" w:cs="Times New Roman"/>
          <w:b/>
          <w:sz w:val="28"/>
          <w:szCs w:val="28"/>
        </w:rPr>
      </w:pPr>
    </w:p>
    <w:p w:rsidR="008B359B" w:rsidRDefault="008B359B">
      <w:pPr>
        <w:rPr>
          <w:rFonts w:ascii="Times New Roman" w:hAnsi="Times New Roman" w:cs="Times New Roman"/>
          <w:b/>
          <w:sz w:val="28"/>
          <w:szCs w:val="28"/>
        </w:rPr>
      </w:pPr>
    </w:p>
    <w:p w:rsidR="000F3BBE" w:rsidRPr="00733126" w:rsidRDefault="006F6550">
      <w:pPr>
        <w:rPr>
          <w:rFonts w:ascii="Times New Roman" w:hAnsi="Times New Roman" w:cs="Times New Roman"/>
          <w:b/>
          <w:sz w:val="28"/>
          <w:szCs w:val="28"/>
        </w:rPr>
      </w:pPr>
      <w:r w:rsidRPr="00733126">
        <w:rPr>
          <w:rFonts w:ascii="Times New Roman" w:hAnsi="Times New Roman" w:cs="Times New Roman"/>
          <w:b/>
          <w:sz w:val="28"/>
          <w:szCs w:val="28"/>
        </w:rPr>
        <w:t>Introduction</w:t>
      </w:r>
    </w:p>
    <w:p w:rsidR="006F6550" w:rsidRPr="00733126" w:rsidRDefault="006F6550">
      <w:pPr>
        <w:rPr>
          <w:rFonts w:ascii="Times New Roman" w:hAnsi="Times New Roman" w:cs="Times New Roman"/>
          <w:b/>
          <w:sz w:val="28"/>
          <w:szCs w:val="28"/>
        </w:rPr>
      </w:pPr>
    </w:p>
    <w:p w:rsidR="006F6550" w:rsidRPr="00733126" w:rsidRDefault="006F6550">
      <w:pPr>
        <w:rPr>
          <w:rFonts w:ascii="Times New Roman" w:hAnsi="Times New Roman" w:cs="Times New Roman"/>
        </w:rPr>
      </w:pPr>
    </w:p>
    <w:p w:rsidR="00737398" w:rsidRPr="00AE0917" w:rsidRDefault="00151B03" w:rsidP="00737398">
      <w:pPr>
        <w:rPr>
          <w:rFonts w:ascii="Times New Roman" w:hAnsi="Times New Roman" w:cs="Times New Roman"/>
        </w:rPr>
      </w:pPr>
      <w:r w:rsidRPr="00AE0917">
        <w:rPr>
          <w:rFonts w:ascii="Times New Roman" w:hAnsi="Times New Roman" w:cs="Times New Roman"/>
        </w:rPr>
        <w:t xml:space="preserve">For many people who participate in sport, as individuals or as part of a team, there </w:t>
      </w:r>
      <w:r w:rsidR="00F84FA3" w:rsidRPr="00AE0917">
        <w:rPr>
          <w:rFonts w:ascii="Times New Roman" w:hAnsi="Times New Roman" w:cs="Times New Roman"/>
        </w:rPr>
        <w:t xml:space="preserve">are </w:t>
      </w:r>
      <w:r w:rsidRPr="00AE0917">
        <w:rPr>
          <w:rFonts w:ascii="Times New Roman" w:hAnsi="Times New Roman" w:cs="Times New Roman"/>
        </w:rPr>
        <w:t>many differing motives that lay the foundations for getting involved. These motiv</w:t>
      </w:r>
      <w:r w:rsidR="00112A75" w:rsidRPr="00AE0917">
        <w:rPr>
          <w:rFonts w:ascii="Times New Roman" w:hAnsi="Times New Roman" w:cs="Times New Roman"/>
        </w:rPr>
        <w:t>es are wide ranging and when analysed, give great insight into how a persons’ motivation, regardless of age, gender or circumstance, can have a direct influence on participation.</w:t>
      </w:r>
      <w:r w:rsidR="008D1494" w:rsidRPr="00AE0917">
        <w:rPr>
          <w:rFonts w:ascii="Times New Roman" w:hAnsi="Times New Roman" w:cs="Times New Roman"/>
        </w:rPr>
        <w:t xml:space="preserve"> Motivation </w:t>
      </w:r>
      <w:r w:rsidR="00292678" w:rsidRPr="00AE0917">
        <w:rPr>
          <w:rFonts w:ascii="Times New Roman" w:hAnsi="Times New Roman" w:cs="Times New Roman"/>
        </w:rPr>
        <w:t xml:space="preserve">in sport </w:t>
      </w:r>
      <w:r w:rsidR="00D15181" w:rsidRPr="00AE0917">
        <w:rPr>
          <w:rFonts w:ascii="Times New Roman" w:hAnsi="Times New Roman" w:cs="Times New Roman"/>
        </w:rPr>
        <w:t>is</w:t>
      </w:r>
      <w:r w:rsidR="008D1494" w:rsidRPr="00AE0917">
        <w:rPr>
          <w:rFonts w:ascii="Times New Roman" w:hAnsi="Times New Roman" w:cs="Times New Roman"/>
        </w:rPr>
        <w:t xml:space="preserve"> viewed</w:t>
      </w:r>
      <w:r w:rsidR="00292678" w:rsidRPr="00AE0917">
        <w:rPr>
          <w:rFonts w:ascii="Times New Roman" w:hAnsi="Times New Roman" w:cs="Times New Roman"/>
        </w:rPr>
        <w:t xml:space="preserve"> </w:t>
      </w:r>
      <w:r w:rsidR="008D1494" w:rsidRPr="00AE0917">
        <w:rPr>
          <w:rFonts w:ascii="Times New Roman" w:hAnsi="Times New Roman" w:cs="Times New Roman"/>
        </w:rPr>
        <w:t xml:space="preserve">as </w:t>
      </w:r>
      <w:r w:rsidR="00066FDA" w:rsidRPr="00AE0917">
        <w:rPr>
          <w:rFonts w:ascii="Times New Roman" w:hAnsi="Times New Roman" w:cs="Times New Roman"/>
        </w:rPr>
        <w:t>two-fold</w:t>
      </w:r>
      <w:r w:rsidR="008D1494" w:rsidRPr="00AE0917">
        <w:rPr>
          <w:rFonts w:ascii="Times New Roman" w:hAnsi="Times New Roman" w:cs="Times New Roman"/>
        </w:rPr>
        <w:t xml:space="preserve">, intrinsic </w:t>
      </w:r>
      <w:r w:rsidR="00B51054" w:rsidRPr="00AE0917">
        <w:rPr>
          <w:rFonts w:ascii="Times New Roman" w:hAnsi="Times New Roman" w:cs="Times New Roman"/>
        </w:rPr>
        <w:t xml:space="preserve">reward </w:t>
      </w:r>
      <w:r w:rsidR="008D1494" w:rsidRPr="00AE0917">
        <w:rPr>
          <w:rFonts w:ascii="Times New Roman" w:hAnsi="Times New Roman" w:cs="Times New Roman"/>
        </w:rPr>
        <w:t>and extrinsic</w:t>
      </w:r>
      <w:r w:rsidR="00B51054" w:rsidRPr="00AE0917">
        <w:rPr>
          <w:rFonts w:ascii="Times New Roman" w:hAnsi="Times New Roman" w:cs="Times New Roman"/>
        </w:rPr>
        <w:t xml:space="preserve"> reward</w:t>
      </w:r>
      <w:r w:rsidR="00F71221" w:rsidRPr="00AE0917">
        <w:rPr>
          <w:rFonts w:ascii="Times New Roman" w:hAnsi="Times New Roman" w:cs="Times New Roman"/>
        </w:rPr>
        <w:t xml:space="preserve"> (Pedersen, 2002).</w:t>
      </w:r>
      <w:r w:rsidR="00B51054" w:rsidRPr="00AE0917">
        <w:rPr>
          <w:rFonts w:ascii="Times New Roman" w:hAnsi="Times New Roman" w:cs="Times New Roman"/>
        </w:rPr>
        <w:t xml:space="preserve"> </w:t>
      </w:r>
      <w:r w:rsidR="00D15181" w:rsidRPr="00AE0917">
        <w:rPr>
          <w:rFonts w:ascii="Times New Roman" w:hAnsi="Times New Roman" w:cs="Times New Roman"/>
        </w:rPr>
        <w:t>Generally, it is</w:t>
      </w:r>
      <w:r w:rsidR="00737398" w:rsidRPr="00AE0917">
        <w:rPr>
          <w:rFonts w:ascii="Times New Roman" w:hAnsi="Times New Roman" w:cs="Times New Roman"/>
        </w:rPr>
        <w:t xml:space="preserve"> argued that all sport is played for intrinsic reasons</w:t>
      </w:r>
      <w:r w:rsidR="00C5578D" w:rsidRPr="00AE0917">
        <w:rPr>
          <w:rFonts w:ascii="Times New Roman" w:hAnsi="Times New Roman" w:cs="Times New Roman"/>
        </w:rPr>
        <w:t>,</w:t>
      </w:r>
      <w:r w:rsidR="0011500F" w:rsidRPr="00AE0917">
        <w:rPr>
          <w:rFonts w:ascii="Times New Roman" w:hAnsi="Times New Roman" w:cs="Times New Roman"/>
        </w:rPr>
        <w:t xml:space="preserve"> </w:t>
      </w:r>
      <w:r w:rsidR="00737398" w:rsidRPr="00AE0917">
        <w:rPr>
          <w:rFonts w:ascii="Times New Roman" w:hAnsi="Times New Roman" w:cs="Times New Roman"/>
        </w:rPr>
        <w:t>with extrinsic reasons being more prevalent in exercise and physical activity</w:t>
      </w:r>
      <w:r w:rsidR="00C5578D" w:rsidRPr="00AE0917">
        <w:rPr>
          <w:rFonts w:ascii="Times New Roman" w:hAnsi="Times New Roman" w:cs="Times New Roman"/>
        </w:rPr>
        <w:t>,</w:t>
      </w:r>
      <w:r w:rsidR="00737398" w:rsidRPr="00AE0917">
        <w:rPr>
          <w:rFonts w:ascii="Times New Roman" w:hAnsi="Times New Roman" w:cs="Times New Roman"/>
        </w:rPr>
        <w:t xml:space="preserve"> for example better health, body image and fitness (Hagger &amp; Chatzisarantis, 2007). </w:t>
      </w:r>
      <w:r w:rsidR="0011500F" w:rsidRPr="00AE0917">
        <w:rPr>
          <w:rFonts w:ascii="Times New Roman" w:hAnsi="Times New Roman" w:cs="Times New Roman"/>
        </w:rPr>
        <w:t xml:space="preserve">Sports people who are intrinsically motivated participate for internal reasons such as enjoyment, challenge and a love of the sport, with a clear absence of external reward such as money and trophies, which are seen as extrinsic motivators (Deci &amp; Ryan, 1985). </w:t>
      </w:r>
      <w:r w:rsidR="00737398" w:rsidRPr="00AE0917">
        <w:rPr>
          <w:rFonts w:ascii="Times New Roman" w:hAnsi="Times New Roman" w:cs="Times New Roman"/>
        </w:rPr>
        <w:t>However, when competition is introduced in sport, intrinsic motivation can fade with extrinsic motivation taking over. Control and pressure from oneself and others to achieve</w:t>
      </w:r>
      <w:r w:rsidR="0011500F" w:rsidRPr="00AE0917">
        <w:rPr>
          <w:rFonts w:ascii="Times New Roman" w:hAnsi="Times New Roman" w:cs="Times New Roman"/>
        </w:rPr>
        <w:t>,</w:t>
      </w:r>
      <w:r w:rsidR="00737398" w:rsidRPr="00AE0917">
        <w:rPr>
          <w:rFonts w:ascii="Times New Roman" w:hAnsi="Times New Roman" w:cs="Times New Roman"/>
        </w:rPr>
        <w:t xml:space="preserve"> can undermine intrinsic motives and over time make them disappear altogether (Reeve &amp; Deci, 1996, Mcauley </w:t>
      </w:r>
      <w:r w:rsidR="00E0490D">
        <w:rPr>
          <w:rFonts w:ascii="Times New Roman" w:hAnsi="Times New Roman" w:cs="Times New Roman"/>
        </w:rPr>
        <w:t>et al</w:t>
      </w:r>
      <w:r w:rsidR="00737398" w:rsidRPr="00AE0917">
        <w:rPr>
          <w:rFonts w:ascii="Times New Roman" w:hAnsi="Times New Roman" w:cs="Times New Roman"/>
        </w:rPr>
        <w:t>, 1989).</w:t>
      </w:r>
    </w:p>
    <w:p w:rsidR="00737398" w:rsidRPr="00AE0917" w:rsidRDefault="00737398">
      <w:pPr>
        <w:rPr>
          <w:rFonts w:ascii="Times New Roman" w:hAnsi="Times New Roman" w:cs="Times New Roman"/>
        </w:rPr>
      </w:pPr>
    </w:p>
    <w:p w:rsidR="007738D8" w:rsidRPr="00AE0917" w:rsidRDefault="00B84474">
      <w:pPr>
        <w:rPr>
          <w:rFonts w:ascii="Times New Roman" w:hAnsi="Times New Roman" w:cs="Times New Roman"/>
        </w:rPr>
      </w:pPr>
      <w:r w:rsidRPr="00AE0917">
        <w:rPr>
          <w:rFonts w:ascii="Times New Roman" w:hAnsi="Times New Roman" w:cs="Times New Roman"/>
        </w:rPr>
        <w:t xml:space="preserve">Extrinsic motivations can be further </w:t>
      </w:r>
      <w:r w:rsidR="00D15181" w:rsidRPr="00AE0917">
        <w:rPr>
          <w:rFonts w:ascii="Times New Roman" w:hAnsi="Times New Roman" w:cs="Times New Roman"/>
        </w:rPr>
        <w:t>divided</w:t>
      </w:r>
      <w:r w:rsidRPr="00AE0917">
        <w:rPr>
          <w:rFonts w:ascii="Times New Roman" w:hAnsi="Times New Roman" w:cs="Times New Roman"/>
        </w:rPr>
        <w:t xml:space="preserve"> into </w:t>
      </w:r>
      <w:r w:rsidR="00D15181" w:rsidRPr="00AE0917">
        <w:rPr>
          <w:rFonts w:ascii="Times New Roman" w:hAnsi="Times New Roman" w:cs="Times New Roman"/>
        </w:rPr>
        <w:t>f</w:t>
      </w:r>
      <w:r w:rsidR="00471DF2" w:rsidRPr="00AE0917">
        <w:rPr>
          <w:rFonts w:ascii="Times New Roman" w:hAnsi="Times New Roman" w:cs="Times New Roman"/>
        </w:rPr>
        <w:t xml:space="preserve">our areas. </w:t>
      </w:r>
      <w:r w:rsidRPr="00AE0917">
        <w:rPr>
          <w:rFonts w:ascii="Times New Roman" w:hAnsi="Times New Roman" w:cs="Times New Roman"/>
        </w:rPr>
        <w:t xml:space="preserve">External Regulation, Introjected Regulation, Identified Regulation and Integrated Regulation. These four types of motivation fall along </w:t>
      </w:r>
      <w:r w:rsidR="00071298" w:rsidRPr="00AE0917">
        <w:rPr>
          <w:rFonts w:ascii="Times New Roman" w:hAnsi="Times New Roman" w:cs="Times New Roman"/>
        </w:rPr>
        <w:t xml:space="preserve">the </w:t>
      </w:r>
      <w:r w:rsidR="00471DF2" w:rsidRPr="00AE0917">
        <w:rPr>
          <w:rFonts w:ascii="Times New Roman" w:hAnsi="Times New Roman" w:cs="Times New Roman"/>
        </w:rPr>
        <w:t xml:space="preserve">Self-determination </w:t>
      </w:r>
      <w:r w:rsidR="00E31FF3" w:rsidRPr="00AE0917">
        <w:rPr>
          <w:rFonts w:ascii="Times New Roman" w:hAnsi="Times New Roman" w:cs="Times New Roman"/>
        </w:rPr>
        <w:t>continuum</w:t>
      </w:r>
      <w:r w:rsidRPr="00AE0917">
        <w:rPr>
          <w:rFonts w:ascii="Times New Roman" w:hAnsi="Times New Roman" w:cs="Times New Roman"/>
        </w:rPr>
        <w:t xml:space="preserve"> </w:t>
      </w:r>
      <w:r w:rsidR="00071298" w:rsidRPr="00AE0917">
        <w:rPr>
          <w:rFonts w:ascii="Times New Roman" w:hAnsi="Times New Roman" w:cs="Times New Roman"/>
        </w:rPr>
        <w:t>(Deci &amp; Ryan, 1985)</w:t>
      </w:r>
      <w:r w:rsidR="00737398" w:rsidRPr="00AE0917">
        <w:rPr>
          <w:rFonts w:ascii="Times New Roman" w:hAnsi="Times New Roman" w:cs="Times New Roman"/>
        </w:rPr>
        <w:t>, s</w:t>
      </w:r>
      <w:r w:rsidRPr="00AE0917">
        <w:rPr>
          <w:rFonts w:ascii="Times New Roman" w:hAnsi="Times New Roman" w:cs="Times New Roman"/>
        </w:rPr>
        <w:t xml:space="preserve">tarting with most </w:t>
      </w:r>
      <w:r w:rsidR="00071298" w:rsidRPr="00AE0917">
        <w:rPr>
          <w:rFonts w:ascii="Times New Roman" w:hAnsi="Times New Roman" w:cs="Times New Roman"/>
        </w:rPr>
        <w:t>extrinsically</w:t>
      </w:r>
      <w:r w:rsidRPr="00AE0917">
        <w:rPr>
          <w:rFonts w:ascii="Times New Roman" w:hAnsi="Times New Roman" w:cs="Times New Roman"/>
        </w:rPr>
        <w:t xml:space="preserve"> motivated</w:t>
      </w:r>
      <w:r w:rsidR="00737398" w:rsidRPr="00AE0917">
        <w:rPr>
          <w:rFonts w:ascii="Times New Roman" w:hAnsi="Times New Roman" w:cs="Times New Roman"/>
        </w:rPr>
        <w:t xml:space="preserve"> External Regulation. This type of motive for playing sport comes from taking part to avoid a punishment or</w:t>
      </w:r>
      <w:r w:rsidR="00D15181" w:rsidRPr="00AE0917">
        <w:rPr>
          <w:rFonts w:ascii="Times New Roman" w:hAnsi="Times New Roman" w:cs="Times New Roman"/>
        </w:rPr>
        <w:t xml:space="preserve"> to</w:t>
      </w:r>
      <w:r w:rsidR="00737398" w:rsidRPr="00AE0917">
        <w:rPr>
          <w:rFonts w:ascii="Times New Roman" w:hAnsi="Times New Roman" w:cs="Times New Roman"/>
        </w:rPr>
        <w:t xml:space="preserve"> gain just the reward.</w:t>
      </w:r>
      <w:r w:rsidR="0023549A" w:rsidRPr="00AE0917">
        <w:rPr>
          <w:rFonts w:ascii="Times New Roman" w:hAnsi="Times New Roman" w:cs="Times New Roman"/>
        </w:rPr>
        <w:t xml:space="preserve"> It is often seen in people trying to please parent’s or coaches (Pelletier et al, 1995). This is Followed by </w:t>
      </w:r>
      <w:r w:rsidR="00737398" w:rsidRPr="00AE0917">
        <w:rPr>
          <w:rFonts w:ascii="Times New Roman" w:hAnsi="Times New Roman" w:cs="Times New Roman"/>
        </w:rPr>
        <w:t xml:space="preserve">Introjected </w:t>
      </w:r>
      <w:r w:rsidR="00C2064B" w:rsidRPr="00AE0917">
        <w:rPr>
          <w:rFonts w:ascii="Times New Roman" w:hAnsi="Times New Roman" w:cs="Times New Roman"/>
        </w:rPr>
        <w:t>Regulation;</w:t>
      </w:r>
      <w:r w:rsidR="00737398" w:rsidRPr="00AE0917">
        <w:rPr>
          <w:rFonts w:ascii="Times New Roman" w:hAnsi="Times New Roman" w:cs="Times New Roman"/>
        </w:rPr>
        <w:t xml:space="preserve"> this motivation come</w:t>
      </w:r>
      <w:r w:rsidR="0023549A" w:rsidRPr="00AE0917">
        <w:rPr>
          <w:rFonts w:ascii="Times New Roman" w:hAnsi="Times New Roman" w:cs="Times New Roman"/>
        </w:rPr>
        <w:t>s</w:t>
      </w:r>
      <w:r w:rsidR="00737398" w:rsidRPr="00AE0917">
        <w:rPr>
          <w:rFonts w:ascii="Times New Roman" w:hAnsi="Times New Roman" w:cs="Times New Roman"/>
        </w:rPr>
        <w:t xml:space="preserve"> from the need to look a certain way </w:t>
      </w:r>
      <w:r w:rsidR="0023549A" w:rsidRPr="00AE0917">
        <w:rPr>
          <w:rFonts w:ascii="Times New Roman" w:hAnsi="Times New Roman" w:cs="Times New Roman"/>
        </w:rPr>
        <w:t xml:space="preserve">or </w:t>
      </w:r>
      <w:r w:rsidR="0037593E" w:rsidRPr="00AE0917">
        <w:rPr>
          <w:rFonts w:ascii="Times New Roman" w:hAnsi="Times New Roman" w:cs="Times New Roman"/>
        </w:rPr>
        <w:t>to take</w:t>
      </w:r>
      <w:r w:rsidR="0023549A" w:rsidRPr="00AE0917">
        <w:rPr>
          <w:rFonts w:ascii="Times New Roman" w:hAnsi="Times New Roman" w:cs="Times New Roman"/>
        </w:rPr>
        <w:t xml:space="preserve"> part because a person thinks they should. Continuing along the spectrum is Identified Regulation and Integrated Regulation. These last two extrinsic motivations have intrinsic elements such as taking part out of choice for the good of </w:t>
      </w:r>
      <w:r w:rsidR="00E757E3" w:rsidRPr="00AE0917">
        <w:rPr>
          <w:rFonts w:ascii="Times New Roman" w:hAnsi="Times New Roman" w:cs="Times New Roman"/>
        </w:rPr>
        <w:t>oneself</w:t>
      </w:r>
      <w:r w:rsidR="0023549A" w:rsidRPr="00AE0917">
        <w:rPr>
          <w:rFonts w:ascii="Times New Roman" w:hAnsi="Times New Roman" w:cs="Times New Roman"/>
        </w:rPr>
        <w:t xml:space="preserve"> but also with extrinsic elements </w:t>
      </w:r>
      <w:r w:rsidR="007738D8" w:rsidRPr="00AE0917">
        <w:rPr>
          <w:rFonts w:ascii="Times New Roman" w:hAnsi="Times New Roman" w:cs="Times New Roman"/>
        </w:rPr>
        <w:t xml:space="preserve">for example </w:t>
      </w:r>
      <w:r w:rsidR="0023549A" w:rsidRPr="00AE0917">
        <w:rPr>
          <w:rFonts w:ascii="Times New Roman" w:hAnsi="Times New Roman" w:cs="Times New Roman"/>
        </w:rPr>
        <w:t>achieving goals</w:t>
      </w:r>
      <w:r w:rsidR="007738D8" w:rsidRPr="00AE0917">
        <w:rPr>
          <w:rFonts w:ascii="Times New Roman" w:hAnsi="Times New Roman" w:cs="Times New Roman"/>
        </w:rPr>
        <w:t xml:space="preserve"> a</w:t>
      </w:r>
      <w:r w:rsidR="00E757E3" w:rsidRPr="00AE0917">
        <w:rPr>
          <w:rFonts w:ascii="Times New Roman" w:hAnsi="Times New Roman" w:cs="Times New Roman"/>
        </w:rPr>
        <w:t>n</w:t>
      </w:r>
      <w:r w:rsidR="007738D8" w:rsidRPr="00AE0917">
        <w:rPr>
          <w:rFonts w:ascii="Times New Roman" w:hAnsi="Times New Roman" w:cs="Times New Roman"/>
        </w:rPr>
        <w:t>d success.</w:t>
      </w:r>
      <w:r w:rsidR="0023549A" w:rsidRPr="00AE0917">
        <w:rPr>
          <w:rFonts w:ascii="Times New Roman" w:hAnsi="Times New Roman" w:cs="Times New Roman"/>
        </w:rPr>
        <w:t xml:space="preserve"> </w:t>
      </w:r>
    </w:p>
    <w:p w:rsidR="00E757E3" w:rsidRPr="00AE0917" w:rsidRDefault="00E757E3">
      <w:pPr>
        <w:rPr>
          <w:rFonts w:ascii="Times New Roman" w:hAnsi="Times New Roman" w:cs="Times New Roman"/>
        </w:rPr>
      </w:pPr>
    </w:p>
    <w:p w:rsidR="006F6550" w:rsidRPr="00AE0917" w:rsidRDefault="00D8043A">
      <w:pPr>
        <w:rPr>
          <w:rFonts w:ascii="Times New Roman" w:hAnsi="Times New Roman" w:cs="Times New Roman"/>
        </w:rPr>
      </w:pPr>
      <w:r w:rsidRPr="00AE0917">
        <w:rPr>
          <w:rFonts w:ascii="Times New Roman" w:hAnsi="Times New Roman" w:cs="Times New Roman"/>
        </w:rPr>
        <w:t xml:space="preserve">When these motivations are </w:t>
      </w:r>
      <w:r w:rsidR="0011500F" w:rsidRPr="00AE0917">
        <w:rPr>
          <w:rFonts w:ascii="Times New Roman" w:hAnsi="Times New Roman" w:cs="Times New Roman"/>
        </w:rPr>
        <w:t>studied</w:t>
      </w:r>
      <w:r w:rsidRPr="00AE0917">
        <w:rPr>
          <w:rFonts w:ascii="Times New Roman" w:hAnsi="Times New Roman" w:cs="Times New Roman"/>
        </w:rPr>
        <w:t xml:space="preserve"> regarding team vs individual sports there has been </w:t>
      </w:r>
      <w:r w:rsidR="00F71221" w:rsidRPr="00AE0917">
        <w:rPr>
          <w:rFonts w:ascii="Times New Roman" w:hAnsi="Times New Roman" w:cs="Times New Roman"/>
        </w:rPr>
        <w:t xml:space="preserve">mixed findings. It has been </w:t>
      </w:r>
      <w:r w:rsidR="00220C8A" w:rsidRPr="00AE0917">
        <w:rPr>
          <w:rFonts w:ascii="Times New Roman" w:hAnsi="Times New Roman" w:cs="Times New Roman"/>
        </w:rPr>
        <w:t>suggested</w:t>
      </w:r>
      <w:r w:rsidR="00F71221" w:rsidRPr="00AE0917">
        <w:rPr>
          <w:rFonts w:ascii="Times New Roman" w:hAnsi="Times New Roman" w:cs="Times New Roman"/>
        </w:rPr>
        <w:t xml:space="preserve"> that </w:t>
      </w:r>
      <w:r w:rsidR="00752959" w:rsidRPr="00AE0917">
        <w:rPr>
          <w:rFonts w:ascii="Times New Roman" w:hAnsi="Times New Roman" w:cs="Times New Roman"/>
        </w:rPr>
        <w:t xml:space="preserve">intrinsic motivators prevail over extrinsic motivators in individual sports </w:t>
      </w:r>
      <w:r w:rsidR="00A046B7" w:rsidRPr="00AE0917">
        <w:rPr>
          <w:rFonts w:ascii="Times New Roman" w:hAnsi="Times New Roman" w:cs="Times New Roman"/>
        </w:rPr>
        <w:t xml:space="preserve">due to the greater autonomy a person </w:t>
      </w:r>
      <w:r w:rsidR="00493D76" w:rsidRPr="00AE0917">
        <w:rPr>
          <w:rFonts w:ascii="Times New Roman" w:hAnsi="Times New Roman" w:cs="Times New Roman"/>
        </w:rPr>
        <w:t xml:space="preserve">can </w:t>
      </w:r>
      <w:r w:rsidR="00471DF2" w:rsidRPr="00AE0917">
        <w:rPr>
          <w:rFonts w:ascii="Times New Roman" w:hAnsi="Times New Roman" w:cs="Times New Roman"/>
        </w:rPr>
        <w:t>achieve</w:t>
      </w:r>
      <w:r w:rsidR="00A046B7" w:rsidRPr="00AE0917">
        <w:rPr>
          <w:rFonts w:ascii="Times New Roman" w:hAnsi="Times New Roman" w:cs="Times New Roman"/>
        </w:rPr>
        <w:t xml:space="preserve"> (Quested &amp; Duda, 2011</w:t>
      </w:r>
      <w:r w:rsidR="00471DF2" w:rsidRPr="00AE0917">
        <w:rPr>
          <w:rFonts w:ascii="Times New Roman" w:hAnsi="Times New Roman" w:cs="Times New Roman"/>
        </w:rPr>
        <w:t xml:space="preserve">, Iwaski &amp; Mannell 1999). </w:t>
      </w:r>
      <w:r w:rsidR="00E31FF3" w:rsidRPr="00AE0917">
        <w:rPr>
          <w:rFonts w:ascii="Times New Roman" w:hAnsi="Times New Roman" w:cs="Times New Roman"/>
        </w:rPr>
        <w:t>Whereas</w:t>
      </w:r>
      <w:r w:rsidR="00493D76" w:rsidRPr="00AE0917">
        <w:rPr>
          <w:rFonts w:ascii="Times New Roman" w:hAnsi="Times New Roman" w:cs="Times New Roman"/>
        </w:rPr>
        <w:t xml:space="preserve"> </w:t>
      </w:r>
      <w:r w:rsidR="00F71221" w:rsidRPr="00AE0917">
        <w:rPr>
          <w:rFonts w:ascii="Times New Roman" w:hAnsi="Times New Roman" w:cs="Times New Roman"/>
        </w:rPr>
        <w:t xml:space="preserve">Pedersen </w:t>
      </w:r>
      <w:r w:rsidR="00493D76" w:rsidRPr="00AE0917">
        <w:rPr>
          <w:rFonts w:ascii="Times New Roman" w:hAnsi="Times New Roman" w:cs="Times New Roman"/>
        </w:rPr>
        <w:t xml:space="preserve">(2002), </w:t>
      </w:r>
      <w:r w:rsidR="00F71221" w:rsidRPr="00AE0917">
        <w:rPr>
          <w:rFonts w:ascii="Times New Roman" w:hAnsi="Times New Roman" w:cs="Times New Roman"/>
        </w:rPr>
        <w:t xml:space="preserve">suggests </w:t>
      </w:r>
      <w:r w:rsidR="00493D76" w:rsidRPr="00AE0917">
        <w:rPr>
          <w:rFonts w:ascii="Times New Roman" w:hAnsi="Times New Roman" w:cs="Times New Roman"/>
        </w:rPr>
        <w:t>people participat</w:t>
      </w:r>
      <w:r w:rsidR="0002173C" w:rsidRPr="00AE0917">
        <w:rPr>
          <w:rFonts w:ascii="Times New Roman" w:hAnsi="Times New Roman" w:cs="Times New Roman"/>
        </w:rPr>
        <w:t xml:space="preserve">ing </w:t>
      </w:r>
      <w:r w:rsidR="00220C8A" w:rsidRPr="00AE0917">
        <w:rPr>
          <w:rFonts w:ascii="Times New Roman" w:hAnsi="Times New Roman" w:cs="Times New Roman"/>
        </w:rPr>
        <w:t xml:space="preserve">in sport </w:t>
      </w:r>
      <w:r w:rsidR="0002173C" w:rsidRPr="00AE0917">
        <w:rPr>
          <w:rFonts w:ascii="Times New Roman" w:hAnsi="Times New Roman" w:cs="Times New Roman"/>
        </w:rPr>
        <w:t>do so mainly for intrinsic reason</w:t>
      </w:r>
      <w:r w:rsidR="00220C8A" w:rsidRPr="00AE0917">
        <w:rPr>
          <w:rFonts w:ascii="Times New Roman" w:hAnsi="Times New Roman" w:cs="Times New Roman"/>
        </w:rPr>
        <w:t>s</w:t>
      </w:r>
      <w:r w:rsidR="00493D76" w:rsidRPr="00AE0917">
        <w:rPr>
          <w:rFonts w:ascii="Times New Roman" w:hAnsi="Times New Roman" w:cs="Times New Roman"/>
        </w:rPr>
        <w:t xml:space="preserve">, </w:t>
      </w:r>
      <w:r w:rsidR="00220C8A" w:rsidRPr="00AE0917">
        <w:rPr>
          <w:rFonts w:ascii="Times New Roman" w:hAnsi="Times New Roman" w:cs="Times New Roman"/>
        </w:rPr>
        <w:t xml:space="preserve">regardless of whether </w:t>
      </w:r>
      <w:r w:rsidR="00471DF2" w:rsidRPr="00AE0917">
        <w:rPr>
          <w:rFonts w:ascii="Times New Roman" w:hAnsi="Times New Roman" w:cs="Times New Roman"/>
        </w:rPr>
        <w:t xml:space="preserve">the sport is </w:t>
      </w:r>
      <w:r w:rsidR="00E31FF3" w:rsidRPr="00AE0917">
        <w:rPr>
          <w:rFonts w:ascii="Times New Roman" w:hAnsi="Times New Roman" w:cs="Times New Roman"/>
        </w:rPr>
        <w:t>individual,</w:t>
      </w:r>
      <w:r w:rsidR="00471DF2" w:rsidRPr="00AE0917">
        <w:rPr>
          <w:rFonts w:ascii="Times New Roman" w:hAnsi="Times New Roman" w:cs="Times New Roman"/>
        </w:rPr>
        <w:t xml:space="preserve"> or team based.</w:t>
      </w:r>
      <w:r w:rsidR="00220C8A" w:rsidRPr="00AE0917">
        <w:rPr>
          <w:rFonts w:ascii="Times New Roman" w:hAnsi="Times New Roman" w:cs="Times New Roman"/>
        </w:rPr>
        <w:t xml:space="preserve"> </w:t>
      </w:r>
      <w:r w:rsidR="00186AF0" w:rsidRPr="00AE0917">
        <w:rPr>
          <w:rFonts w:ascii="Times New Roman" w:hAnsi="Times New Roman" w:cs="Times New Roman"/>
        </w:rPr>
        <w:t>In contrast to these finding</w:t>
      </w:r>
      <w:r w:rsidR="005B3BEC" w:rsidRPr="00AE0917">
        <w:rPr>
          <w:rFonts w:ascii="Times New Roman" w:hAnsi="Times New Roman" w:cs="Times New Roman"/>
        </w:rPr>
        <w:t>s,</w:t>
      </w:r>
      <w:r w:rsidR="00186AF0" w:rsidRPr="00AE0917">
        <w:rPr>
          <w:rFonts w:ascii="Times New Roman" w:hAnsi="Times New Roman" w:cs="Times New Roman"/>
        </w:rPr>
        <w:t xml:space="preserve"> Vallerand (1997) argues that motivations are not one dimensional and are a complex mixture of both intrinsic and extrinsic </w:t>
      </w:r>
      <w:r w:rsidR="00471DF2" w:rsidRPr="00AE0917">
        <w:rPr>
          <w:rFonts w:ascii="Times New Roman" w:hAnsi="Times New Roman" w:cs="Times New Roman"/>
        </w:rPr>
        <w:t>motivations</w:t>
      </w:r>
      <w:r w:rsidR="00186AF0" w:rsidRPr="00AE0917">
        <w:rPr>
          <w:rFonts w:ascii="Times New Roman" w:hAnsi="Times New Roman" w:cs="Times New Roman"/>
        </w:rPr>
        <w:t xml:space="preserve"> along the </w:t>
      </w:r>
      <w:r w:rsidR="00E31FF3" w:rsidRPr="00AE0917">
        <w:rPr>
          <w:rFonts w:ascii="Times New Roman" w:hAnsi="Times New Roman" w:cs="Times New Roman"/>
        </w:rPr>
        <w:t>self-determination</w:t>
      </w:r>
      <w:r w:rsidR="00186AF0" w:rsidRPr="00AE0917">
        <w:rPr>
          <w:rFonts w:ascii="Times New Roman" w:hAnsi="Times New Roman" w:cs="Times New Roman"/>
        </w:rPr>
        <w:t xml:space="preserve"> </w:t>
      </w:r>
      <w:proofErr w:type="spellStart"/>
      <w:r w:rsidR="00186AF0" w:rsidRPr="00AE0917">
        <w:rPr>
          <w:rFonts w:ascii="Times New Roman" w:hAnsi="Times New Roman" w:cs="Times New Roman"/>
        </w:rPr>
        <w:t>spectrum.</w:t>
      </w:r>
      <w:r w:rsidR="002178C7" w:rsidRPr="00AE0917">
        <w:rPr>
          <w:rFonts w:ascii="Times New Roman" w:hAnsi="Times New Roman" w:cs="Times New Roman"/>
        </w:rPr>
        <w:t>This</w:t>
      </w:r>
      <w:proofErr w:type="spellEnd"/>
      <w:r w:rsidR="002178C7" w:rsidRPr="00AE0917">
        <w:rPr>
          <w:rFonts w:ascii="Times New Roman" w:hAnsi="Times New Roman" w:cs="Times New Roman"/>
        </w:rPr>
        <w:t xml:space="preserve"> report will look at comparisons between motivation for team sport vs individual sport</w:t>
      </w:r>
      <w:r w:rsidR="00F84FA3" w:rsidRPr="00AE0917">
        <w:rPr>
          <w:rFonts w:ascii="Times New Roman" w:hAnsi="Times New Roman" w:cs="Times New Roman"/>
        </w:rPr>
        <w:t xml:space="preserve"> and whether </w:t>
      </w:r>
      <w:r w:rsidR="00D15181" w:rsidRPr="00AE0917">
        <w:rPr>
          <w:rFonts w:ascii="Times New Roman" w:hAnsi="Times New Roman" w:cs="Times New Roman"/>
        </w:rPr>
        <w:t>one out-weighs the other with regards to a persons’ participation in their chosen activity.</w:t>
      </w:r>
    </w:p>
    <w:p w:rsidR="002862DF" w:rsidRPr="00AE0917" w:rsidRDefault="002862DF">
      <w:pPr>
        <w:rPr>
          <w:rFonts w:ascii="Times New Roman" w:hAnsi="Times New Roman" w:cs="Times New Roman"/>
        </w:rPr>
      </w:pPr>
    </w:p>
    <w:p w:rsidR="0019648F" w:rsidRPr="00AE0917" w:rsidRDefault="002862DF">
      <w:pPr>
        <w:rPr>
          <w:rFonts w:ascii="Times New Roman" w:hAnsi="Times New Roman" w:cs="Times New Roman"/>
          <w:b/>
          <w:sz w:val="28"/>
          <w:szCs w:val="28"/>
        </w:rPr>
      </w:pPr>
      <w:r w:rsidRPr="00AE0917">
        <w:rPr>
          <w:rFonts w:ascii="Times New Roman" w:hAnsi="Times New Roman" w:cs="Times New Roman"/>
          <w:b/>
          <w:sz w:val="28"/>
          <w:szCs w:val="28"/>
        </w:rPr>
        <w:t>Method</w:t>
      </w:r>
    </w:p>
    <w:p w:rsidR="00AE0917" w:rsidRPr="00AE0917" w:rsidRDefault="00AE0917">
      <w:pPr>
        <w:rPr>
          <w:rFonts w:ascii="Times New Roman" w:hAnsi="Times New Roman" w:cs="Times New Roman"/>
          <w:sz w:val="28"/>
          <w:szCs w:val="28"/>
        </w:rPr>
      </w:pPr>
    </w:p>
    <w:p w:rsidR="00DA6439" w:rsidRPr="00AE0917" w:rsidRDefault="00774E20">
      <w:pPr>
        <w:rPr>
          <w:rFonts w:ascii="Times New Roman" w:hAnsi="Times New Roman" w:cs="Times New Roman"/>
        </w:rPr>
      </w:pPr>
      <w:r w:rsidRPr="00AE0917">
        <w:rPr>
          <w:rFonts w:ascii="Times New Roman" w:hAnsi="Times New Roman" w:cs="Times New Roman"/>
        </w:rPr>
        <w:t>Data was collected</w:t>
      </w:r>
      <w:r w:rsidR="00BE2973" w:rsidRPr="00AE0917">
        <w:rPr>
          <w:rFonts w:ascii="Times New Roman" w:hAnsi="Times New Roman" w:cs="Times New Roman"/>
        </w:rPr>
        <w:t xml:space="preserve"> from the student population of UWTSD School of Sport, Health and Outdoor Education. There were</w:t>
      </w:r>
      <w:r w:rsidR="00ED72F1" w:rsidRPr="00AE0917">
        <w:rPr>
          <w:rFonts w:ascii="Times New Roman" w:hAnsi="Times New Roman" w:cs="Times New Roman"/>
        </w:rPr>
        <w:t xml:space="preserve"> </w:t>
      </w:r>
      <w:r w:rsidR="00A458C0" w:rsidRPr="00AE0917">
        <w:rPr>
          <w:rFonts w:ascii="Times New Roman" w:hAnsi="Times New Roman" w:cs="Times New Roman"/>
        </w:rPr>
        <w:t>12</w:t>
      </w:r>
      <w:r w:rsidR="00BA3B86" w:rsidRPr="00AE0917">
        <w:rPr>
          <w:rFonts w:ascii="Times New Roman" w:hAnsi="Times New Roman" w:cs="Times New Roman"/>
        </w:rPr>
        <w:t xml:space="preserve"> team sport participants and </w:t>
      </w:r>
      <w:r w:rsidR="00A458C0" w:rsidRPr="00AE0917">
        <w:rPr>
          <w:rFonts w:ascii="Times New Roman" w:hAnsi="Times New Roman" w:cs="Times New Roman"/>
        </w:rPr>
        <w:t>11</w:t>
      </w:r>
      <w:r w:rsidR="00BA3B86" w:rsidRPr="00AE0917">
        <w:rPr>
          <w:rFonts w:ascii="Times New Roman" w:hAnsi="Times New Roman" w:cs="Times New Roman"/>
        </w:rPr>
        <w:t xml:space="preserve"> individual sport participants, </w:t>
      </w:r>
      <w:r w:rsidR="00E37A3E" w:rsidRPr="00AE0917">
        <w:rPr>
          <w:rFonts w:ascii="Times New Roman" w:hAnsi="Times New Roman" w:cs="Times New Roman"/>
        </w:rPr>
        <w:t>consisting</w:t>
      </w:r>
      <w:r w:rsidR="00693594" w:rsidRPr="00AE0917">
        <w:rPr>
          <w:rFonts w:ascii="Times New Roman" w:hAnsi="Times New Roman" w:cs="Times New Roman"/>
        </w:rPr>
        <w:t xml:space="preserve"> of 13 males and 10 females</w:t>
      </w:r>
      <w:r w:rsidR="00352087" w:rsidRPr="00AE0917">
        <w:rPr>
          <w:rFonts w:ascii="Times New Roman" w:hAnsi="Times New Roman" w:cs="Times New Roman"/>
        </w:rPr>
        <w:t>.</w:t>
      </w:r>
      <w:r w:rsidR="00196200" w:rsidRPr="00AE0917">
        <w:rPr>
          <w:rFonts w:ascii="Times New Roman" w:hAnsi="Times New Roman" w:cs="Times New Roman"/>
        </w:rPr>
        <w:t xml:space="preserve"> </w:t>
      </w:r>
      <w:r w:rsidR="00E37A3E" w:rsidRPr="00AE0917">
        <w:rPr>
          <w:rFonts w:ascii="Times New Roman" w:hAnsi="Times New Roman" w:cs="Times New Roman"/>
        </w:rPr>
        <w:t xml:space="preserve">The mean age of the team sport </w:t>
      </w:r>
      <w:r w:rsidR="00E37A3E" w:rsidRPr="00AE0917">
        <w:rPr>
          <w:rFonts w:ascii="Times New Roman" w:hAnsi="Times New Roman" w:cs="Times New Roman"/>
        </w:rPr>
        <w:lastRenderedPageBreak/>
        <w:t xml:space="preserve">participants was 20.25 </w:t>
      </w:r>
      <w:r w:rsidR="002C5BF4" w:rsidRPr="00AE0917">
        <w:rPr>
          <w:rFonts w:ascii="Times New Roman" w:hAnsi="Times New Roman" w:cs="Times New Roman"/>
        </w:rPr>
        <w:t>with a standard variation of 1.71 and</w:t>
      </w:r>
      <w:r w:rsidR="00E37A3E" w:rsidRPr="00AE0917">
        <w:rPr>
          <w:rFonts w:ascii="Times New Roman" w:hAnsi="Times New Roman" w:cs="Times New Roman"/>
        </w:rPr>
        <w:t xml:space="preserve"> the mean </w:t>
      </w:r>
      <w:r w:rsidR="002C5BF4" w:rsidRPr="00AE0917">
        <w:rPr>
          <w:rFonts w:ascii="Times New Roman" w:hAnsi="Times New Roman" w:cs="Times New Roman"/>
        </w:rPr>
        <w:t xml:space="preserve">age </w:t>
      </w:r>
      <w:r w:rsidR="00E37A3E" w:rsidRPr="00AE0917">
        <w:rPr>
          <w:rFonts w:ascii="Times New Roman" w:hAnsi="Times New Roman" w:cs="Times New Roman"/>
        </w:rPr>
        <w:t>for the individual participates being 22.27</w:t>
      </w:r>
      <w:r w:rsidR="002C5BF4" w:rsidRPr="00AE0917">
        <w:rPr>
          <w:rFonts w:ascii="Times New Roman" w:hAnsi="Times New Roman" w:cs="Times New Roman"/>
        </w:rPr>
        <w:t xml:space="preserve"> with a standard variation of 4.31</w:t>
      </w:r>
      <w:r w:rsidR="00E37A3E" w:rsidRPr="00AE0917">
        <w:rPr>
          <w:rFonts w:ascii="Times New Roman" w:hAnsi="Times New Roman" w:cs="Times New Roman"/>
        </w:rPr>
        <w:t xml:space="preserve">. </w:t>
      </w:r>
      <w:r w:rsidR="00C236ED" w:rsidRPr="00AE0917">
        <w:rPr>
          <w:rFonts w:ascii="Times New Roman" w:hAnsi="Times New Roman" w:cs="Times New Roman"/>
        </w:rPr>
        <w:t>Alongside this each person was asked separately which particular sport they were taking part in. The</w:t>
      </w:r>
      <w:r w:rsidR="00BA3B86" w:rsidRPr="00AE0917">
        <w:rPr>
          <w:rFonts w:ascii="Times New Roman" w:hAnsi="Times New Roman" w:cs="Times New Roman"/>
        </w:rPr>
        <w:t xml:space="preserve"> participant</w:t>
      </w:r>
      <w:r w:rsidR="00C236ED" w:rsidRPr="00AE0917">
        <w:rPr>
          <w:rFonts w:ascii="Times New Roman" w:hAnsi="Times New Roman" w:cs="Times New Roman"/>
        </w:rPr>
        <w:t>s were each</w:t>
      </w:r>
      <w:r w:rsidR="00BA3B86" w:rsidRPr="00AE0917">
        <w:rPr>
          <w:rFonts w:ascii="Times New Roman" w:hAnsi="Times New Roman" w:cs="Times New Roman"/>
        </w:rPr>
        <w:t xml:space="preserve"> given a multi</w:t>
      </w:r>
      <w:r w:rsidR="00C07C9D" w:rsidRPr="00AE0917">
        <w:rPr>
          <w:rFonts w:ascii="Times New Roman" w:hAnsi="Times New Roman" w:cs="Times New Roman"/>
        </w:rPr>
        <w:t>-choice scale</w:t>
      </w:r>
      <w:r w:rsidR="00196200" w:rsidRPr="00AE0917">
        <w:rPr>
          <w:rFonts w:ascii="Times New Roman" w:hAnsi="Times New Roman" w:cs="Times New Roman"/>
        </w:rPr>
        <w:t xml:space="preserve"> </w:t>
      </w:r>
      <w:r w:rsidR="00E37A3E" w:rsidRPr="00AE0917">
        <w:rPr>
          <w:rFonts w:ascii="Times New Roman" w:hAnsi="Times New Roman" w:cs="Times New Roman"/>
        </w:rPr>
        <w:t>questionnaire</w:t>
      </w:r>
      <w:r w:rsidR="005A7595" w:rsidRPr="00AE0917">
        <w:rPr>
          <w:rFonts w:ascii="Times New Roman" w:hAnsi="Times New Roman" w:cs="Times New Roman"/>
        </w:rPr>
        <w:t>,</w:t>
      </w:r>
      <w:r w:rsidR="00C07C9D" w:rsidRPr="00AE0917">
        <w:rPr>
          <w:rFonts w:ascii="Times New Roman" w:hAnsi="Times New Roman" w:cs="Times New Roman"/>
        </w:rPr>
        <w:t xml:space="preserve"> </w:t>
      </w:r>
      <w:r w:rsidR="005320B1" w:rsidRPr="00AE0917">
        <w:rPr>
          <w:rFonts w:ascii="Times New Roman" w:hAnsi="Times New Roman" w:cs="Times New Roman"/>
        </w:rPr>
        <w:t xml:space="preserve">with 24 questions </w:t>
      </w:r>
      <w:r w:rsidR="00C07C9D" w:rsidRPr="00AE0917">
        <w:rPr>
          <w:rFonts w:ascii="Times New Roman" w:hAnsi="Times New Roman" w:cs="Times New Roman"/>
        </w:rPr>
        <w:t>directly correspond</w:t>
      </w:r>
      <w:r w:rsidR="005320B1" w:rsidRPr="00AE0917">
        <w:rPr>
          <w:rFonts w:ascii="Times New Roman" w:hAnsi="Times New Roman" w:cs="Times New Roman"/>
        </w:rPr>
        <w:t>ing</w:t>
      </w:r>
      <w:r w:rsidR="00C07C9D" w:rsidRPr="00AE0917">
        <w:rPr>
          <w:rFonts w:ascii="Times New Roman" w:hAnsi="Times New Roman" w:cs="Times New Roman"/>
        </w:rPr>
        <w:t xml:space="preserve"> </w:t>
      </w:r>
      <w:r w:rsidR="00BA3B86" w:rsidRPr="00AE0917">
        <w:rPr>
          <w:rFonts w:ascii="Times New Roman" w:hAnsi="Times New Roman" w:cs="Times New Roman"/>
        </w:rPr>
        <w:t xml:space="preserve">to </w:t>
      </w:r>
      <w:r w:rsidR="005320B1" w:rsidRPr="00AE0917">
        <w:rPr>
          <w:rFonts w:ascii="Times New Roman" w:hAnsi="Times New Roman" w:cs="Times New Roman"/>
        </w:rPr>
        <w:t>what motivates these</w:t>
      </w:r>
      <w:r w:rsidR="00BA3B86" w:rsidRPr="00AE0917">
        <w:rPr>
          <w:rFonts w:ascii="Times New Roman" w:hAnsi="Times New Roman" w:cs="Times New Roman"/>
        </w:rPr>
        <w:t xml:space="preserve"> individuals </w:t>
      </w:r>
      <w:r w:rsidR="005320B1" w:rsidRPr="00AE0917">
        <w:rPr>
          <w:rFonts w:ascii="Times New Roman" w:hAnsi="Times New Roman" w:cs="Times New Roman"/>
        </w:rPr>
        <w:t>to</w:t>
      </w:r>
      <w:r w:rsidR="00BA3B86" w:rsidRPr="00AE0917">
        <w:rPr>
          <w:rFonts w:ascii="Times New Roman" w:hAnsi="Times New Roman" w:cs="Times New Roman"/>
        </w:rPr>
        <w:t xml:space="preserve"> presently </w:t>
      </w:r>
      <w:r w:rsidR="005320B1" w:rsidRPr="00AE0917">
        <w:rPr>
          <w:rFonts w:ascii="Times New Roman" w:hAnsi="Times New Roman" w:cs="Times New Roman"/>
        </w:rPr>
        <w:t>take part in</w:t>
      </w:r>
      <w:r w:rsidR="00BA3B86" w:rsidRPr="00AE0917">
        <w:rPr>
          <w:rFonts w:ascii="Times New Roman" w:hAnsi="Times New Roman" w:cs="Times New Roman"/>
        </w:rPr>
        <w:t xml:space="preserve"> their chosen sport</w:t>
      </w:r>
      <w:r w:rsidR="0019648F" w:rsidRPr="00AE0917">
        <w:rPr>
          <w:rFonts w:ascii="Times New Roman" w:hAnsi="Times New Roman" w:cs="Times New Roman"/>
        </w:rPr>
        <w:t>,</w:t>
      </w:r>
      <w:r w:rsidR="005320B1" w:rsidRPr="00AE0917">
        <w:rPr>
          <w:rFonts w:ascii="Times New Roman" w:hAnsi="Times New Roman" w:cs="Times New Roman"/>
        </w:rPr>
        <w:t xml:space="preserve"> either as a team or an individual depending on their </w:t>
      </w:r>
      <w:r w:rsidR="0019648F" w:rsidRPr="00AE0917">
        <w:rPr>
          <w:rFonts w:ascii="Times New Roman" w:hAnsi="Times New Roman" w:cs="Times New Roman"/>
        </w:rPr>
        <w:t>activity</w:t>
      </w:r>
      <w:r w:rsidR="005320B1" w:rsidRPr="00AE0917">
        <w:rPr>
          <w:rFonts w:ascii="Times New Roman" w:hAnsi="Times New Roman" w:cs="Times New Roman"/>
        </w:rPr>
        <w:t>. Each question fell into 6 areas of motivation</w:t>
      </w:r>
      <w:r w:rsidR="00C81D28" w:rsidRPr="00AE0917">
        <w:rPr>
          <w:rFonts w:ascii="Times New Roman" w:hAnsi="Times New Roman" w:cs="Times New Roman"/>
        </w:rPr>
        <w:t xml:space="preserve"> (see key below) and athletes were asked to score how they felt on a scale of 1-7, with 1 being does not correspond at all to 7 being corresponds exactly. </w:t>
      </w:r>
      <w:r w:rsidR="005320B1" w:rsidRPr="00AE0917">
        <w:rPr>
          <w:rFonts w:ascii="Times New Roman" w:hAnsi="Times New Roman" w:cs="Times New Roman"/>
        </w:rPr>
        <w:t>These were Amotivation (little interest/no motivation), Identified Regulation, External Regulation, Integrated Regulation, Introjected Regulation and Intrinsic Motivation.</w:t>
      </w:r>
      <w:r w:rsidR="00C81D28" w:rsidRPr="00AE0917">
        <w:rPr>
          <w:rFonts w:ascii="Times New Roman" w:hAnsi="Times New Roman" w:cs="Times New Roman"/>
        </w:rPr>
        <w:t xml:space="preserve"> </w:t>
      </w:r>
    </w:p>
    <w:p w:rsidR="00C81D28" w:rsidRPr="00AE0917" w:rsidRDefault="00C81D28">
      <w:pPr>
        <w:rPr>
          <w:rFonts w:ascii="Times New Roman" w:hAnsi="Times New Roman" w:cs="Times New Roman"/>
        </w:rPr>
      </w:pPr>
    </w:p>
    <w:p w:rsidR="00DA6439" w:rsidRPr="00AE0917" w:rsidRDefault="00DA6439">
      <w:pPr>
        <w:rPr>
          <w:rFonts w:ascii="Times New Roman" w:hAnsi="Times New Roman" w:cs="Times New Roman"/>
          <w:b/>
        </w:rPr>
      </w:pPr>
      <w:r w:rsidRPr="00AE0917">
        <w:rPr>
          <w:rFonts w:ascii="Times New Roman" w:hAnsi="Times New Roman" w:cs="Times New Roman"/>
          <w:b/>
        </w:rPr>
        <w:t>KEY:</w:t>
      </w:r>
    </w:p>
    <w:p w:rsidR="00DA6439" w:rsidRPr="00AE0917" w:rsidRDefault="00DA6439">
      <w:pPr>
        <w:rPr>
          <w:rFonts w:ascii="Times New Roman" w:hAnsi="Times New Roman" w:cs="Times New Roman"/>
        </w:rPr>
      </w:pPr>
      <w:r w:rsidRPr="00AE0917">
        <w:rPr>
          <w:rFonts w:ascii="Times New Roman" w:hAnsi="Times New Roman" w:cs="Times New Roman"/>
          <w:b/>
        </w:rPr>
        <w:t xml:space="preserve">Area </w:t>
      </w:r>
      <w:r w:rsidR="00C2064B" w:rsidRPr="00AE0917">
        <w:rPr>
          <w:rFonts w:ascii="Times New Roman" w:hAnsi="Times New Roman" w:cs="Times New Roman"/>
          <w:b/>
        </w:rPr>
        <w:t>of</w:t>
      </w:r>
      <w:r w:rsidRPr="00AE0917">
        <w:rPr>
          <w:rFonts w:ascii="Times New Roman" w:hAnsi="Times New Roman" w:cs="Times New Roman"/>
          <w:b/>
        </w:rPr>
        <w:t xml:space="preserve"> Motivation      /     Question Numbers</w:t>
      </w:r>
    </w:p>
    <w:p w:rsidR="00DA6439" w:rsidRPr="00AE0917" w:rsidRDefault="00DA6439">
      <w:pPr>
        <w:rPr>
          <w:rFonts w:ascii="Times New Roman" w:hAnsi="Times New Roman" w:cs="Times New Roman"/>
        </w:rPr>
      </w:pPr>
    </w:p>
    <w:p w:rsidR="00DA6439" w:rsidRPr="00AE0917" w:rsidRDefault="00DA6439">
      <w:pPr>
        <w:rPr>
          <w:rFonts w:ascii="Times New Roman" w:hAnsi="Times New Roman" w:cs="Times New Roman"/>
        </w:rPr>
      </w:pPr>
      <w:r w:rsidRPr="00AE0917">
        <w:rPr>
          <w:rFonts w:ascii="Times New Roman" w:hAnsi="Times New Roman" w:cs="Times New Roman"/>
        </w:rPr>
        <w:t>Amotivation</w:t>
      </w:r>
      <w:r w:rsidR="00C2064B" w:rsidRPr="00AE0917">
        <w:rPr>
          <w:rFonts w:ascii="Times New Roman" w:hAnsi="Times New Roman" w:cs="Times New Roman"/>
        </w:rPr>
        <w:t>.</w:t>
      </w:r>
      <w:r w:rsidRPr="00AE0917">
        <w:rPr>
          <w:rFonts w:ascii="Times New Roman" w:hAnsi="Times New Roman" w:cs="Times New Roman"/>
        </w:rPr>
        <w:t xml:space="preserve">                       5,12,17,22</w:t>
      </w:r>
    </w:p>
    <w:p w:rsidR="00DA6439" w:rsidRPr="00AE0917" w:rsidRDefault="00DA6439">
      <w:pPr>
        <w:rPr>
          <w:rFonts w:ascii="Times New Roman" w:hAnsi="Times New Roman" w:cs="Times New Roman"/>
        </w:rPr>
      </w:pPr>
    </w:p>
    <w:p w:rsidR="00DA6439" w:rsidRPr="00AE0917" w:rsidRDefault="00C2064B">
      <w:pPr>
        <w:rPr>
          <w:rFonts w:ascii="Times New Roman" w:hAnsi="Times New Roman" w:cs="Times New Roman"/>
        </w:rPr>
      </w:pPr>
      <w:r w:rsidRPr="00AE0917">
        <w:rPr>
          <w:rFonts w:ascii="Times New Roman" w:hAnsi="Times New Roman" w:cs="Times New Roman"/>
        </w:rPr>
        <w:t>Identified</w:t>
      </w:r>
      <w:r w:rsidR="00DA6439" w:rsidRPr="00AE0917">
        <w:rPr>
          <w:rFonts w:ascii="Times New Roman" w:hAnsi="Times New Roman" w:cs="Times New Roman"/>
        </w:rPr>
        <w:t xml:space="preserve"> Regulation</w:t>
      </w:r>
      <w:r w:rsidRPr="00AE0917">
        <w:rPr>
          <w:rFonts w:ascii="Times New Roman" w:hAnsi="Times New Roman" w:cs="Times New Roman"/>
        </w:rPr>
        <w:t>.</w:t>
      </w:r>
      <w:r w:rsidR="00DA6439" w:rsidRPr="00AE0917">
        <w:rPr>
          <w:rFonts w:ascii="Times New Roman" w:hAnsi="Times New Roman" w:cs="Times New Roman"/>
        </w:rPr>
        <w:t xml:space="preserve">      </w:t>
      </w:r>
      <w:r w:rsidR="00AE0917">
        <w:rPr>
          <w:rFonts w:ascii="Times New Roman" w:hAnsi="Times New Roman" w:cs="Times New Roman"/>
        </w:rPr>
        <w:t xml:space="preserve">   </w:t>
      </w:r>
      <w:r w:rsidR="00DA6439" w:rsidRPr="00AE0917">
        <w:rPr>
          <w:rFonts w:ascii="Times New Roman" w:hAnsi="Times New Roman" w:cs="Times New Roman"/>
        </w:rPr>
        <w:t>3,8,15,20</w:t>
      </w:r>
    </w:p>
    <w:p w:rsidR="00DA6439" w:rsidRPr="00AE0917" w:rsidRDefault="00DA6439">
      <w:pPr>
        <w:rPr>
          <w:rFonts w:ascii="Times New Roman" w:hAnsi="Times New Roman" w:cs="Times New Roman"/>
        </w:rPr>
      </w:pPr>
    </w:p>
    <w:p w:rsidR="00DA6439" w:rsidRPr="00AE0917" w:rsidRDefault="00DA6439">
      <w:pPr>
        <w:rPr>
          <w:rFonts w:ascii="Times New Roman" w:hAnsi="Times New Roman" w:cs="Times New Roman"/>
        </w:rPr>
      </w:pPr>
      <w:r w:rsidRPr="00AE0917">
        <w:rPr>
          <w:rFonts w:ascii="Times New Roman" w:hAnsi="Times New Roman" w:cs="Times New Roman"/>
        </w:rPr>
        <w:t xml:space="preserve">External </w:t>
      </w:r>
      <w:r w:rsidR="00C2064B" w:rsidRPr="00AE0917">
        <w:rPr>
          <w:rFonts w:ascii="Times New Roman" w:hAnsi="Times New Roman" w:cs="Times New Roman"/>
        </w:rPr>
        <w:t>Regulation</w:t>
      </w:r>
      <w:r w:rsidRPr="00AE0917">
        <w:rPr>
          <w:rFonts w:ascii="Times New Roman" w:hAnsi="Times New Roman" w:cs="Times New Roman"/>
        </w:rPr>
        <w:t>.           4,11,19,24</w:t>
      </w:r>
    </w:p>
    <w:p w:rsidR="00DA6439" w:rsidRPr="00AE0917" w:rsidRDefault="00DA6439">
      <w:pPr>
        <w:rPr>
          <w:rFonts w:ascii="Times New Roman" w:hAnsi="Times New Roman" w:cs="Times New Roman"/>
        </w:rPr>
      </w:pPr>
    </w:p>
    <w:p w:rsidR="00DA6439" w:rsidRPr="00AE0917" w:rsidRDefault="00DA6439">
      <w:pPr>
        <w:rPr>
          <w:rFonts w:ascii="Times New Roman" w:hAnsi="Times New Roman" w:cs="Times New Roman"/>
        </w:rPr>
      </w:pPr>
      <w:r w:rsidRPr="00AE0917">
        <w:rPr>
          <w:rFonts w:ascii="Times New Roman" w:hAnsi="Times New Roman" w:cs="Times New Roman"/>
        </w:rPr>
        <w:t xml:space="preserve">Integrated Regulation.     </w:t>
      </w:r>
      <w:r w:rsidR="00AE0917">
        <w:rPr>
          <w:rFonts w:ascii="Times New Roman" w:hAnsi="Times New Roman" w:cs="Times New Roman"/>
        </w:rPr>
        <w:t xml:space="preserve">  </w:t>
      </w:r>
      <w:r w:rsidRPr="00AE0917">
        <w:rPr>
          <w:rFonts w:ascii="Times New Roman" w:hAnsi="Times New Roman" w:cs="Times New Roman"/>
        </w:rPr>
        <w:t xml:space="preserve"> 2,9,13,21</w:t>
      </w:r>
    </w:p>
    <w:p w:rsidR="00DA6439" w:rsidRPr="00AE0917" w:rsidRDefault="00DA6439">
      <w:pPr>
        <w:rPr>
          <w:rFonts w:ascii="Times New Roman" w:hAnsi="Times New Roman" w:cs="Times New Roman"/>
        </w:rPr>
      </w:pPr>
    </w:p>
    <w:p w:rsidR="00DA6439" w:rsidRPr="00AE0917" w:rsidRDefault="00DA6439">
      <w:pPr>
        <w:rPr>
          <w:rFonts w:ascii="Times New Roman" w:hAnsi="Times New Roman" w:cs="Times New Roman"/>
        </w:rPr>
      </w:pPr>
      <w:r w:rsidRPr="00AE0917">
        <w:rPr>
          <w:rFonts w:ascii="Times New Roman" w:hAnsi="Times New Roman" w:cs="Times New Roman"/>
        </w:rPr>
        <w:t xml:space="preserve">Introjected Regulation.     </w:t>
      </w:r>
      <w:r w:rsidR="00AE0917">
        <w:rPr>
          <w:rFonts w:ascii="Times New Roman" w:hAnsi="Times New Roman" w:cs="Times New Roman"/>
        </w:rPr>
        <w:t xml:space="preserve">  </w:t>
      </w:r>
      <w:r w:rsidRPr="00AE0917">
        <w:rPr>
          <w:rFonts w:ascii="Times New Roman" w:hAnsi="Times New Roman" w:cs="Times New Roman"/>
        </w:rPr>
        <w:t>7,10,16,23</w:t>
      </w:r>
    </w:p>
    <w:p w:rsidR="00DA6439" w:rsidRPr="00AE0917" w:rsidRDefault="00DA6439">
      <w:pPr>
        <w:rPr>
          <w:rFonts w:ascii="Times New Roman" w:hAnsi="Times New Roman" w:cs="Times New Roman"/>
        </w:rPr>
      </w:pPr>
    </w:p>
    <w:p w:rsidR="00DA6439" w:rsidRPr="00AE0917" w:rsidRDefault="00DA6439">
      <w:pPr>
        <w:rPr>
          <w:rFonts w:ascii="Times New Roman" w:hAnsi="Times New Roman" w:cs="Times New Roman"/>
        </w:rPr>
      </w:pPr>
      <w:r w:rsidRPr="00AE0917">
        <w:rPr>
          <w:rFonts w:ascii="Times New Roman" w:hAnsi="Times New Roman" w:cs="Times New Roman"/>
        </w:rPr>
        <w:t xml:space="preserve">Intrinsic Motivation.         </w:t>
      </w:r>
      <w:r w:rsidR="00AE0917">
        <w:rPr>
          <w:rFonts w:ascii="Times New Roman" w:hAnsi="Times New Roman" w:cs="Times New Roman"/>
        </w:rPr>
        <w:t xml:space="preserve"> </w:t>
      </w:r>
      <w:r w:rsidR="00C2064B" w:rsidRPr="00AE0917">
        <w:rPr>
          <w:rFonts w:ascii="Times New Roman" w:hAnsi="Times New Roman" w:cs="Times New Roman"/>
        </w:rPr>
        <w:t>1,6,14,18</w:t>
      </w:r>
    </w:p>
    <w:p w:rsidR="00DA6439" w:rsidRPr="00AE0917" w:rsidRDefault="00DA6439">
      <w:pPr>
        <w:rPr>
          <w:rFonts w:ascii="Times New Roman" w:hAnsi="Times New Roman" w:cs="Times New Roman"/>
        </w:rPr>
      </w:pPr>
    </w:p>
    <w:p w:rsidR="00042CB1" w:rsidRPr="00AE0917" w:rsidRDefault="00042CB1">
      <w:pPr>
        <w:rPr>
          <w:rFonts w:ascii="Times New Roman" w:hAnsi="Times New Roman" w:cs="Times New Roman"/>
        </w:rPr>
      </w:pPr>
    </w:p>
    <w:p w:rsidR="002862DF" w:rsidRPr="00AE0917" w:rsidRDefault="002862DF">
      <w:pPr>
        <w:rPr>
          <w:rFonts w:ascii="Times New Roman" w:hAnsi="Times New Roman" w:cs="Times New Roman"/>
          <w:b/>
          <w:sz w:val="28"/>
          <w:szCs w:val="28"/>
        </w:rPr>
      </w:pPr>
      <w:r w:rsidRPr="00AE0917">
        <w:rPr>
          <w:rFonts w:ascii="Times New Roman" w:hAnsi="Times New Roman" w:cs="Times New Roman"/>
          <w:b/>
          <w:sz w:val="28"/>
          <w:szCs w:val="28"/>
        </w:rPr>
        <w:t>Results</w:t>
      </w:r>
    </w:p>
    <w:p w:rsidR="00C81D28" w:rsidRPr="00AE0917" w:rsidRDefault="00C81D28">
      <w:pPr>
        <w:rPr>
          <w:rFonts w:ascii="Times New Roman" w:hAnsi="Times New Roman" w:cs="Times New Roman"/>
        </w:rPr>
      </w:pPr>
    </w:p>
    <w:p w:rsidR="00FF1FB6" w:rsidRPr="00AE0917" w:rsidRDefault="00AC074C">
      <w:pPr>
        <w:rPr>
          <w:rFonts w:ascii="Times New Roman" w:hAnsi="Times New Roman" w:cs="Times New Roman"/>
        </w:rPr>
      </w:pPr>
      <w:r w:rsidRPr="00AE0917">
        <w:rPr>
          <w:rFonts w:ascii="Times New Roman" w:hAnsi="Times New Roman" w:cs="Times New Roman"/>
        </w:rPr>
        <w:t xml:space="preserve">Intrinsic </w:t>
      </w:r>
      <w:r w:rsidR="00BF5AA4" w:rsidRPr="00AE0917">
        <w:rPr>
          <w:rFonts w:ascii="Times New Roman" w:hAnsi="Times New Roman" w:cs="Times New Roman"/>
        </w:rPr>
        <w:t>M</w:t>
      </w:r>
      <w:r w:rsidRPr="00AE0917">
        <w:rPr>
          <w:rFonts w:ascii="Times New Roman" w:hAnsi="Times New Roman" w:cs="Times New Roman"/>
        </w:rPr>
        <w:t>otivation scored highest in team sports with a mean of 5.33 and a standard deviation of 0.53</w:t>
      </w:r>
      <w:r w:rsidR="00FF1FB6" w:rsidRPr="00AE0917">
        <w:rPr>
          <w:rFonts w:ascii="Times New Roman" w:hAnsi="Times New Roman" w:cs="Times New Roman"/>
        </w:rPr>
        <w:t>.</w:t>
      </w:r>
      <w:r w:rsidRPr="00AE0917">
        <w:rPr>
          <w:rFonts w:ascii="Times New Roman" w:hAnsi="Times New Roman" w:cs="Times New Roman"/>
        </w:rPr>
        <w:t xml:space="preserve"> This was also the case for individual sports with a mean of 6.02 </w:t>
      </w:r>
      <w:r w:rsidR="00FF1FB6" w:rsidRPr="00AE0917">
        <w:rPr>
          <w:rFonts w:ascii="Times New Roman" w:hAnsi="Times New Roman" w:cs="Times New Roman"/>
        </w:rPr>
        <w:t>and</w:t>
      </w:r>
      <w:r w:rsidRPr="00AE0917">
        <w:rPr>
          <w:rFonts w:ascii="Times New Roman" w:hAnsi="Times New Roman" w:cs="Times New Roman"/>
        </w:rPr>
        <w:t xml:space="preserve"> standard deviation of 0.68. The next highest scoring for team sports was Identified </w:t>
      </w:r>
      <w:r w:rsidR="00BF5AA4" w:rsidRPr="00AE0917">
        <w:rPr>
          <w:rFonts w:ascii="Times New Roman" w:hAnsi="Times New Roman" w:cs="Times New Roman"/>
        </w:rPr>
        <w:t>Regulation, scoring a mean of 5.21 with a standard deviation of 0.54. The second highest score for individual sport was Integrated Regulation with a mean of 5.23 and a standard deviation of 0.93. The third highest score for team sport came from Integrated Regulation with a mean of 4.88 and a standard deviation of 0.64. Identified Regulation came in third for individual sports with a score of 5.20 with a standard deviation of 1.06</w:t>
      </w:r>
      <w:r w:rsidR="00FF1FB6" w:rsidRPr="00AE0917">
        <w:rPr>
          <w:rFonts w:ascii="Times New Roman" w:hAnsi="Times New Roman" w:cs="Times New Roman"/>
        </w:rPr>
        <w:t>.</w:t>
      </w:r>
      <w:r w:rsidR="00BF5AA4" w:rsidRPr="00AE0917">
        <w:rPr>
          <w:rFonts w:ascii="Times New Roman" w:hAnsi="Times New Roman" w:cs="Times New Roman"/>
        </w:rPr>
        <w:t xml:space="preserve"> </w:t>
      </w:r>
    </w:p>
    <w:p w:rsidR="00FF1FB6" w:rsidRPr="00AE0917" w:rsidRDefault="00FF1FB6">
      <w:pPr>
        <w:rPr>
          <w:rFonts w:ascii="Times New Roman" w:hAnsi="Times New Roman" w:cs="Times New Roman"/>
        </w:rPr>
      </w:pPr>
    </w:p>
    <w:p w:rsidR="00B43155" w:rsidRPr="00AE0917" w:rsidRDefault="00BF5AA4">
      <w:pPr>
        <w:rPr>
          <w:rFonts w:ascii="Times New Roman" w:hAnsi="Times New Roman" w:cs="Times New Roman"/>
        </w:rPr>
      </w:pPr>
      <w:r w:rsidRPr="00AE0917">
        <w:rPr>
          <w:rFonts w:ascii="Times New Roman" w:hAnsi="Times New Roman" w:cs="Times New Roman"/>
        </w:rPr>
        <w:t xml:space="preserve">Both Team and Individual sports results were identical from fourth to sixth. </w:t>
      </w:r>
      <w:r w:rsidR="00FF1FB6" w:rsidRPr="00AE0917">
        <w:rPr>
          <w:rFonts w:ascii="Times New Roman" w:hAnsi="Times New Roman" w:cs="Times New Roman"/>
        </w:rPr>
        <w:t xml:space="preserve">In fourth place, </w:t>
      </w:r>
      <w:r w:rsidRPr="00AE0917">
        <w:rPr>
          <w:rFonts w:ascii="Times New Roman" w:hAnsi="Times New Roman" w:cs="Times New Roman"/>
        </w:rPr>
        <w:t xml:space="preserve">Introjected Regulation for Team sports scored 3.75 with a </w:t>
      </w:r>
      <w:r w:rsidR="00FF1FB6" w:rsidRPr="00AE0917">
        <w:rPr>
          <w:rFonts w:ascii="Times New Roman" w:hAnsi="Times New Roman" w:cs="Times New Roman"/>
        </w:rPr>
        <w:t>standard deviation of 0.64, Individual Sports scored a mean of 4.43 with a standard deviation of 0.82. Next came External Regulation with Team scoring 2.50 with a standard deviant of 0.53 and Individual sport scoring 1.86 with a standard deviation of 1.44. Amotivation came in last with team scoring 1.31 with a deviant of 0.34 and Individual sport scoring 1.07 with a standard deviant of 0.16</w:t>
      </w:r>
      <w:r w:rsidR="00733126" w:rsidRPr="00AE0917">
        <w:rPr>
          <w:rFonts w:ascii="Times New Roman" w:hAnsi="Times New Roman" w:cs="Times New Roman"/>
        </w:rPr>
        <w:t xml:space="preserve"> (See Table A).</w:t>
      </w:r>
    </w:p>
    <w:p w:rsidR="00733126" w:rsidRPr="00AE0917" w:rsidRDefault="00733126">
      <w:pPr>
        <w:rPr>
          <w:rFonts w:ascii="Times New Roman" w:hAnsi="Times New Roman" w:cs="Times New Roman"/>
        </w:rPr>
      </w:pPr>
      <w:r w:rsidRPr="00AE0917">
        <w:rPr>
          <w:rFonts w:ascii="Times New Roman" w:hAnsi="Times New Roman" w:cs="Times New Roman"/>
        </w:rPr>
        <w:t xml:space="preserve">When genders were studied more closely </w:t>
      </w:r>
      <w:r w:rsidR="006C5727" w:rsidRPr="00AE0917">
        <w:rPr>
          <w:rFonts w:ascii="Times New Roman" w:hAnsi="Times New Roman" w:cs="Times New Roman"/>
        </w:rPr>
        <w:t>the findings showed that women scored higher for Intrinsic Motivation in both team and individual sports with men scoring higher than women in every other Motivation</w:t>
      </w:r>
      <w:r w:rsidR="00AE0917">
        <w:rPr>
          <w:rFonts w:ascii="Times New Roman" w:hAnsi="Times New Roman" w:cs="Times New Roman"/>
        </w:rPr>
        <w:t>,</w:t>
      </w:r>
      <w:r w:rsidR="006C5727" w:rsidRPr="00AE0917">
        <w:rPr>
          <w:rFonts w:ascii="Times New Roman" w:hAnsi="Times New Roman" w:cs="Times New Roman"/>
        </w:rPr>
        <w:t xml:space="preserve"> aside from Integrated Regulation for team sports</w:t>
      </w:r>
      <w:r w:rsidR="00AE0917">
        <w:rPr>
          <w:rFonts w:ascii="Times New Roman" w:hAnsi="Times New Roman" w:cs="Times New Roman"/>
        </w:rPr>
        <w:t>.</w:t>
      </w:r>
      <w:r w:rsidR="006C5727" w:rsidRPr="00AE0917">
        <w:rPr>
          <w:rFonts w:ascii="Times New Roman" w:hAnsi="Times New Roman" w:cs="Times New Roman"/>
        </w:rPr>
        <w:t xml:space="preserve"> (See Table B).</w:t>
      </w:r>
    </w:p>
    <w:p w:rsidR="00B43155" w:rsidRDefault="00733126" w:rsidP="00D02C29">
      <w:pPr>
        <w:pStyle w:val="Heading1"/>
      </w:pPr>
      <w:r>
        <w:rPr>
          <w:noProof/>
        </w:rPr>
        <w:lastRenderedPageBreak/>
        <mc:AlternateContent>
          <mc:Choice Requires="wps">
            <w:drawing>
              <wp:anchor distT="0" distB="0" distL="114300" distR="114300" simplePos="0" relativeHeight="251659264" behindDoc="0" locked="0" layoutInCell="1" allowOverlap="1">
                <wp:simplePos x="0" y="0"/>
                <wp:positionH relativeFrom="column">
                  <wp:posOffset>1</wp:posOffset>
                </wp:positionH>
                <wp:positionV relativeFrom="paragraph">
                  <wp:posOffset>149526</wp:posOffset>
                </wp:positionV>
                <wp:extent cx="745958" cy="264695"/>
                <wp:effectExtent l="0" t="0" r="16510" b="15240"/>
                <wp:wrapNone/>
                <wp:docPr id="5" name="Text Box 5"/>
                <wp:cNvGraphicFramePr/>
                <a:graphic xmlns:a="http://schemas.openxmlformats.org/drawingml/2006/main">
                  <a:graphicData uri="http://schemas.microsoft.com/office/word/2010/wordprocessingShape">
                    <wps:wsp>
                      <wps:cNvSpPr txBox="1"/>
                      <wps:spPr>
                        <a:xfrm>
                          <a:off x="0" y="0"/>
                          <a:ext cx="745958" cy="264695"/>
                        </a:xfrm>
                        <a:prstGeom prst="rect">
                          <a:avLst/>
                        </a:prstGeom>
                        <a:solidFill>
                          <a:schemeClr val="lt1"/>
                        </a:solidFill>
                        <a:ln w="6350">
                          <a:solidFill>
                            <a:prstClr val="black"/>
                          </a:solidFill>
                        </a:ln>
                      </wps:spPr>
                      <wps:txbx>
                        <w:txbxContent>
                          <w:p w:rsidR="000F3BBE" w:rsidRPr="00733126" w:rsidRDefault="000F3BBE">
                            <w:pPr>
                              <w:rPr>
                                <w:rFonts w:ascii="Times New Roman" w:hAnsi="Times New Roman" w:cs="Times New Roman"/>
                                <w:b/>
                              </w:rPr>
                            </w:pPr>
                            <w:r w:rsidRPr="00733126">
                              <w:rPr>
                                <w:rFonts w:ascii="Times New Roman" w:hAnsi="Times New Roman" w:cs="Times New Roman"/>
                                <w:b/>
                              </w:rPr>
                              <w:t>Table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0;margin-top:11.75pt;width:58.75pt;height:20.8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" fillcolor="white [3201]" strokeweight=".5pt">
                <v:textbox>
                  <w:txbxContent>
                    <w:p w:rsidR="000F3BBE" w:rsidRPr="00733126" w:rsidRDefault="000F3BBE">
                      <w:pPr>
                        <w:rPr>
                          <w:rFonts w:ascii="Times New Roman" w:hAnsi="Times New Roman" w:cs="Times New Roman"/>
                          <w:b/>
                        </w:rPr>
                      </w:pPr>
                      <w:r w:rsidRPr="00733126">
                        <w:rPr>
                          <w:rFonts w:ascii="Times New Roman" w:hAnsi="Times New Roman" w:cs="Times New Roman"/>
                          <w:b/>
                        </w:rPr>
                        <w:t>Table A</w:t>
                      </w:r>
                    </w:p>
                  </w:txbxContent>
                </v:textbox>
              </v:shape>
            </w:pict>
          </mc:Fallback>
        </mc:AlternateContent>
      </w:r>
      <w:r w:rsidR="00B43155">
        <w:rPr>
          <w:noProof/>
        </w:rPr>
        <w:drawing>
          <wp:inline distT="0" distB="0" distL="0" distR="0">
            <wp:extent cx="5824855" cy="4263346"/>
            <wp:effectExtent l="0" t="0" r="17145" b="1714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2862DF" w:rsidRDefault="002862DF">
      <w:pPr>
        <w:rPr>
          <w:sz w:val="28"/>
          <w:szCs w:val="28"/>
        </w:rPr>
      </w:pPr>
    </w:p>
    <w:p w:rsidR="002862DF" w:rsidRDefault="002862DF">
      <w:pPr>
        <w:rPr>
          <w:sz w:val="28"/>
          <w:szCs w:val="28"/>
        </w:rPr>
      </w:pPr>
    </w:p>
    <w:p w:rsidR="00C81D28" w:rsidRDefault="00C81D28">
      <w:pPr>
        <w:rPr>
          <w:sz w:val="28"/>
          <w:szCs w:val="28"/>
        </w:rPr>
      </w:pPr>
    </w:p>
    <w:p w:rsidR="00C81D28" w:rsidRDefault="00AE0917">
      <w:pPr>
        <w:rPr>
          <w:sz w:val="28"/>
          <w:szCs w:val="28"/>
        </w:rPr>
      </w:pPr>
      <w:r>
        <w:rPr>
          <w:noProof/>
          <w:sz w:val="28"/>
          <w:szCs w:val="28"/>
        </w:rPr>
        <w:lastRenderedPageBreak/>
        <mc:AlternateContent>
          <mc:Choice Requires="wps">
            <w:drawing>
              <wp:anchor distT="0" distB="0" distL="114300" distR="114300" simplePos="0" relativeHeight="251660288" behindDoc="0" locked="0" layoutInCell="1" allowOverlap="1">
                <wp:simplePos x="0" y="0"/>
                <wp:positionH relativeFrom="column">
                  <wp:posOffset>104274</wp:posOffset>
                </wp:positionH>
                <wp:positionV relativeFrom="paragraph">
                  <wp:posOffset>112295</wp:posOffset>
                </wp:positionV>
                <wp:extent cx="1002631" cy="272716"/>
                <wp:effectExtent l="0" t="0" r="13970" b="6985"/>
                <wp:wrapNone/>
                <wp:docPr id="7" name="Text Box 7"/>
                <wp:cNvGraphicFramePr/>
                <a:graphic xmlns:a="http://schemas.openxmlformats.org/drawingml/2006/main">
                  <a:graphicData uri="http://schemas.microsoft.com/office/word/2010/wordprocessingShape">
                    <wps:wsp>
                      <wps:cNvSpPr txBox="1"/>
                      <wps:spPr>
                        <a:xfrm>
                          <a:off x="0" y="0"/>
                          <a:ext cx="1002631" cy="272716"/>
                        </a:xfrm>
                        <a:prstGeom prst="rect">
                          <a:avLst/>
                        </a:prstGeom>
                        <a:solidFill>
                          <a:schemeClr val="lt1"/>
                        </a:solidFill>
                        <a:ln w="6350">
                          <a:solidFill>
                            <a:prstClr val="black"/>
                          </a:solidFill>
                        </a:ln>
                      </wps:spPr>
                      <wps:txbx>
                        <w:txbxContent>
                          <w:p w:rsidR="000F3BBE" w:rsidRDefault="000F3BBE">
                            <w:r>
                              <w:t>Table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27" type="#_x0000_t202" style="position:absolute;margin-left:8.2pt;margin-top:8.85pt;width:78.95pt;height:21.4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" fillcolor="white [3201]" strokeweight=".5pt">
                <v:textbox>
                  <w:txbxContent>
                    <w:p w:rsidR="000F3BBE" w:rsidRDefault="000F3BBE">
                      <w:r>
                        <w:t>Table B</w:t>
                      </w:r>
                    </w:p>
                  </w:txbxContent>
                </v:textbox>
              </v:shape>
            </w:pict>
          </mc:Fallback>
        </mc:AlternateContent>
      </w:r>
      <w:r>
        <w:rPr>
          <w:noProof/>
          <w:sz w:val="28"/>
          <w:szCs w:val="28"/>
        </w:rPr>
        <w:drawing>
          <wp:inline distT="0" distB="0" distL="0" distR="0" wp14:anchorId="39B774A8" wp14:editId="4E032A45">
            <wp:extent cx="5588635" cy="4422206"/>
            <wp:effectExtent l="0" t="0" r="12065" b="1016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C81D28" w:rsidRDefault="00C81D28">
      <w:pPr>
        <w:rPr>
          <w:sz w:val="28"/>
          <w:szCs w:val="28"/>
        </w:rPr>
      </w:pPr>
    </w:p>
    <w:p w:rsidR="002862DF" w:rsidRDefault="002862DF">
      <w:pPr>
        <w:rPr>
          <w:sz w:val="28"/>
          <w:szCs w:val="28"/>
        </w:rPr>
      </w:pPr>
    </w:p>
    <w:p w:rsidR="002862DF" w:rsidRDefault="002862DF">
      <w:pPr>
        <w:rPr>
          <w:rFonts w:ascii="Times New Roman" w:hAnsi="Times New Roman" w:cs="Times New Roman"/>
          <w:b/>
          <w:sz w:val="28"/>
          <w:szCs w:val="28"/>
        </w:rPr>
      </w:pPr>
      <w:r w:rsidRPr="00D91127">
        <w:rPr>
          <w:rFonts w:ascii="Times New Roman" w:hAnsi="Times New Roman" w:cs="Times New Roman"/>
          <w:b/>
          <w:sz w:val="28"/>
          <w:szCs w:val="28"/>
        </w:rPr>
        <w:t>Discussion</w:t>
      </w:r>
    </w:p>
    <w:p w:rsidR="00D91127" w:rsidRDefault="00D91127">
      <w:pPr>
        <w:rPr>
          <w:rFonts w:ascii="Times New Roman" w:hAnsi="Times New Roman" w:cs="Times New Roman"/>
          <w:b/>
          <w:sz w:val="28"/>
          <w:szCs w:val="28"/>
        </w:rPr>
      </w:pPr>
    </w:p>
    <w:p w:rsidR="003C2CDA" w:rsidRDefault="003C2CDA">
      <w:pPr>
        <w:rPr>
          <w:rFonts w:ascii="Times New Roman" w:hAnsi="Times New Roman" w:cs="Times New Roman"/>
        </w:rPr>
      </w:pPr>
      <w:r>
        <w:rPr>
          <w:rFonts w:ascii="Times New Roman" w:hAnsi="Times New Roman" w:cs="Times New Roman"/>
        </w:rPr>
        <w:t xml:space="preserve">This study looked at the comparisons between motivation for team sports </w:t>
      </w:r>
      <w:r w:rsidR="004242BD">
        <w:rPr>
          <w:rFonts w:ascii="Times New Roman" w:hAnsi="Times New Roman" w:cs="Times New Roman"/>
        </w:rPr>
        <w:t>Versus</w:t>
      </w:r>
      <w:r>
        <w:rPr>
          <w:rFonts w:ascii="Times New Roman" w:hAnsi="Times New Roman" w:cs="Times New Roman"/>
        </w:rPr>
        <w:t xml:space="preserve"> Individual sports. </w:t>
      </w:r>
      <w:r w:rsidR="00D91127">
        <w:rPr>
          <w:rFonts w:ascii="Times New Roman" w:hAnsi="Times New Roman" w:cs="Times New Roman"/>
        </w:rPr>
        <w:t xml:space="preserve">The results from these findings suggest </w:t>
      </w:r>
      <w:r w:rsidR="00296FE0">
        <w:rPr>
          <w:rFonts w:ascii="Times New Roman" w:hAnsi="Times New Roman" w:cs="Times New Roman"/>
        </w:rPr>
        <w:t xml:space="preserve">that </w:t>
      </w:r>
      <w:r w:rsidR="00D91127">
        <w:rPr>
          <w:rFonts w:ascii="Times New Roman" w:hAnsi="Times New Roman" w:cs="Times New Roman"/>
        </w:rPr>
        <w:t xml:space="preserve">Intrinsic Motivation </w:t>
      </w:r>
      <w:r w:rsidR="008208C4">
        <w:rPr>
          <w:rFonts w:ascii="Times New Roman" w:hAnsi="Times New Roman" w:cs="Times New Roman"/>
        </w:rPr>
        <w:t xml:space="preserve">is </w:t>
      </w:r>
      <w:r w:rsidR="00D91127">
        <w:rPr>
          <w:rFonts w:ascii="Times New Roman" w:hAnsi="Times New Roman" w:cs="Times New Roman"/>
        </w:rPr>
        <w:t>the main factor in a person’s decision t</w:t>
      </w:r>
      <w:r w:rsidR="008208C4">
        <w:rPr>
          <w:rFonts w:ascii="Times New Roman" w:hAnsi="Times New Roman" w:cs="Times New Roman"/>
        </w:rPr>
        <w:t>o</w:t>
      </w:r>
      <w:r w:rsidR="00D91127">
        <w:rPr>
          <w:rFonts w:ascii="Times New Roman" w:hAnsi="Times New Roman" w:cs="Times New Roman"/>
        </w:rPr>
        <w:t xml:space="preserve"> participate in a sport</w:t>
      </w:r>
      <w:r w:rsidR="00296FE0">
        <w:rPr>
          <w:rFonts w:ascii="Times New Roman" w:hAnsi="Times New Roman" w:cs="Times New Roman"/>
        </w:rPr>
        <w:t>,</w:t>
      </w:r>
      <w:r w:rsidR="00D91127">
        <w:rPr>
          <w:rFonts w:ascii="Times New Roman" w:hAnsi="Times New Roman" w:cs="Times New Roman"/>
        </w:rPr>
        <w:t xml:space="preserve"> whether it be</w:t>
      </w:r>
      <w:r>
        <w:rPr>
          <w:rFonts w:ascii="Times New Roman" w:hAnsi="Times New Roman" w:cs="Times New Roman"/>
        </w:rPr>
        <w:t xml:space="preserve"> </w:t>
      </w:r>
      <w:r w:rsidR="00296FE0">
        <w:rPr>
          <w:rFonts w:ascii="Times New Roman" w:hAnsi="Times New Roman" w:cs="Times New Roman"/>
        </w:rPr>
        <w:t>in a</w:t>
      </w:r>
      <w:r w:rsidR="00D91127">
        <w:rPr>
          <w:rFonts w:ascii="Times New Roman" w:hAnsi="Times New Roman" w:cs="Times New Roman"/>
        </w:rPr>
        <w:t xml:space="preserve"> team or</w:t>
      </w:r>
      <w:r w:rsidR="00296FE0">
        <w:rPr>
          <w:rFonts w:ascii="Times New Roman" w:hAnsi="Times New Roman" w:cs="Times New Roman"/>
        </w:rPr>
        <w:t xml:space="preserve"> an</w:t>
      </w:r>
      <w:r w:rsidR="00D91127">
        <w:rPr>
          <w:rFonts w:ascii="Times New Roman" w:hAnsi="Times New Roman" w:cs="Times New Roman"/>
        </w:rPr>
        <w:t xml:space="preserve"> individual</w:t>
      </w:r>
      <w:r w:rsidR="00296FE0">
        <w:rPr>
          <w:rFonts w:ascii="Times New Roman" w:hAnsi="Times New Roman" w:cs="Times New Roman"/>
        </w:rPr>
        <w:t xml:space="preserve"> activity</w:t>
      </w:r>
      <w:r w:rsidR="00D91127">
        <w:rPr>
          <w:rFonts w:ascii="Times New Roman" w:hAnsi="Times New Roman" w:cs="Times New Roman"/>
        </w:rPr>
        <w:t>. This supports Pederssen (2002) in his findings that athletes participate mainly for intrinsic purposes</w:t>
      </w:r>
      <w:r>
        <w:rPr>
          <w:rFonts w:ascii="Times New Roman" w:hAnsi="Times New Roman" w:cs="Times New Roman"/>
        </w:rPr>
        <w:t xml:space="preserve"> </w:t>
      </w:r>
      <w:r w:rsidR="004242BD">
        <w:rPr>
          <w:rFonts w:ascii="Times New Roman" w:hAnsi="Times New Roman" w:cs="Times New Roman"/>
        </w:rPr>
        <w:t>regardless</w:t>
      </w:r>
      <w:r>
        <w:rPr>
          <w:rFonts w:ascii="Times New Roman" w:hAnsi="Times New Roman" w:cs="Times New Roman"/>
        </w:rPr>
        <w:t xml:space="preserve"> of team or individual participation.</w:t>
      </w:r>
      <w:r w:rsidR="00D91127">
        <w:rPr>
          <w:rFonts w:ascii="Times New Roman" w:hAnsi="Times New Roman" w:cs="Times New Roman"/>
        </w:rPr>
        <w:t xml:space="preserve"> However, when the findings from this study are looked at as a whole, other motivations are still</w:t>
      </w:r>
      <w:r w:rsidR="00296FE0">
        <w:rPr>
          <w:rFonts w:ascii="Times New Roman" w:hAnsi="Times New Roman" w:cs="Times New Roman"/>
        </w:rPr>
        <w:t xml:space="preserve"> as</w:t>
      </w:r>
      <w:r w:rsidR="00D91127">
        <w:rPr>
          <w:rFonts w:ascii="Times New Roman" w:hAnsi="Times New Roman" w:cs="Times New Roman"/>
        </w:rPr>
        <w:t xml:space="preserve"> important</w:t>
      </w:r>
      <w:r w:rsidR="0015058A">
        <w:rPr>
          <w:rFonts w:ascii="Times New Roman" w:hAnsi="Times New Roman" w:cs="Times New Roman"/>
        </w:rPr>
        <w:t>,</w:t>
      </w:r>
      <w:r w:rsidR="00D91127">
        <w:rPr>
          <w:rFonts w:ascii="Times New Roman" w:hAnsi="Times New Roman" w:cs="Times New Roman"/>
        </w:rPr>
        <w:t xml:space="preserve"> which supports Vallerand (1997) who suggested motivations are not one dimensional and are a mixture of extrinsic and intrinsic</w:t>
      </w:r>
      <w:r>
        <w:rPr>
          <w:rFonts w:ascii="Times New Roman" w:hAnsi="Times New Roman" w:cs="Times New Roman"/>
        </w:rPr>
        <w:t xml:space="preserve"> reasons.</w:t>
      </w:r>
      <w:r w:rsidR="008E53C9">
        <w:rPr>
          <w:rFonts w:ascii="Times New Roman" w:hAnsi="Times New Roman" w:cs="Times New Roman"/>
        </w:rPr>
        <w:t xml:space="preserve"> Introjected regulation scored higher than expected within both team and individual sports, however when the genders were compared it was men who scored more highly in this area. This could due to peer pressure of body image and competitiveness amongst men, although further study is needed regarding this.</w:t>
      </w:r>
      <w:r>
        <w:rPr>
          <w:rFonts w:ascii="Times New Roman" w:hAnsi="Times New Roman" w:cs="Times New Roman"/>
        </w:rPr>
        <w:t xml:space="preserve"> When all areas of motivations were compared there was little difference between team and individual motivation. However External Regulation did differ somewhat with </w:t>
      </w:r>
      <w:r w:rsidR="004242BD">
        <w:rPr>
          <w:rFonts w:ascii="Times New Roman" w:hAnsi="Times New Roman" w:cs="Times New Roman"/>
        </w:rPr>
        <w:t>a team motivation score higher than the individual score. This could be as a result of peer pressure</w:t>
      </w:r>
      <w:r w:rsidR="008E53C9">
        <w:rPr>
          <w:rFonts w:ascii="Times New Roman" w:hAnsi="Times New Roman" w:cs="Times New Roman"/>
        </w:rPr>
        <w:t xml:space="preserve"> again</w:t>
      </w:r>
      <w:r w:rsidR="004242BD">
        <w:rPr>
          <w:rFonts w:ascii="Times New Roman" w:hAnsi="Times New Roman" w:cs="Times New Roman"/>
        </w:rPr>
        <w:t xml:space="preserve"> in team sports although without delving more into each specific sport, a conclusion can not be drawn from this study.</w:t>
      </w:r>
      <w:r>
        <w:rPr>
          <w:rFonts w:ascii="Times New Roman" w:hAnsi="Times New Roman" w:cs="Times New Roman"/>
        </w:rPr>
        <w:t xml:space="preserve"> </w:t>
      </w:r>
    </w:p>
    <w:p w:rsidR="003C2CDA" w:rsidRDefault="003C2CDA">
      <w:pPr>
        <w:rPr>
          <w:rFonts w:ascii="Times New Roman" w:hAnsi="Times New Roman" w:cs="Times New Roman"/>
        </w:rPr>
      </w:pPr>
    </w:p>
    <w:p w:rsidR="00D91127" w:rsidRPr="00D91127" w:rsidRDefault="004242BD">
      <w:pPr>
        <w:rPr>
          <w:rFonts w:ascii="Times New Roman" w:hAnsi="Times New Roman" w:cs="Times New Roman"/>
        </w:rPr>
      </w:pPr>
      <w:r>
        <w:rPr>
          <w:rFonts w:ascii="Times New Roman" w:hAnsi="Times New Roman" w:cs="Times New Roman"/>
        </w:rPr>
        <w:t>When looking at the next highest scoring motivations b</w:t>
      </w:r>
      <w:r w:rsidR="008208C4">
        <w:rPr>
          <w:rFonts w:ascii="Times New Roman" w:hAnsi="Times New Roman" w:cs="Times New Roman"/>
        </w:rPr>
        <w:t xml:space="preserve">oth </w:t>
      </w:r>
      <w:r w:rsidR="00296FE0">
        <w:rPr>
          <w:rFonts w:ascii="Times New Roman" w:hAnsi="Times New Roman" w:cs="Times New Roman"/>
        </w:rPr>
        <w:t>Integrated</w:t>
      </w:r>
      <w:r w:rsidR="008208C4">
        <w:rPr>
          <w:rFonts w:ascii="Times New Roman" w:hAnsi="Times New Roman" w:cs="Times New Roman"/>
        </w:rPr>
        <w:t xml:space="preserve"> and Identified Regulation scored a high average</w:t>
      </w:r>
      <w:r w:rsidR="00296FE0">
        <w:rPr>
          <w:rFonts w:ascii="Times New Roman" w:hAnsi="Times New Roman" w:cs="Times New Roman"/>
        </w:rPr>
        <w:t>. This was</w:t>
      </w:r>
      <w:r w:rsidR="008208C4">
        <w:rPr>
          <w:rFonts w:ascii="Times New Roman" w:hAnsi="Times New Roman" w:cs="Times New Roman"/>
        </w:rPr>
        <w:t xml:space="preserve"> not far behind </w:t>
      </w:r>
      <w:r w:rsidR="00296FE0">
        <w:rPr>
          <w:rFonts w:ascii="Times New Roman" w:hAnsi="Times New Roman" w:cs="Times New Roman"/>
        </w:rPr>
        <w:t>I</w:t>
      </w:r>
      <w:r w:rsidR="008208C4">
        <w:rPr>
          <w:rFonts w:ascii="Times New Roman" w:hAnsi="Times New Roman" w:cs="Times New Roman"/>
        </w:rPr>
        <w:t xml:space="preserve">ntrinsic </w:t>
      </w:r>
      <w:r w:rsidR="00296FE0">
        <w:rPr>
          <w:rFonts w:ascii="Times New Roman" w:hAnsi="Times New Roman" w:cs="Times New Roman"/>
        </w:rPr>
        <w:t>M</w:t>
      </w:r>
      <w:r w:rsidR="008208C4">
        <w:rPr>
          <w:rFonts w:ascii="Times New Roman" w:hAnsi="Times New Roman" w:cs="Times New Roman"/>
        </w:rPr>
        <w:t xml:space="preserve">otivation with the even more extrinsic motivator Introjected Regulation also scoring above halfway. This would suggest that there is no one clear motivational factor in an individuals’ reason to participate in </w:t>
      </w:r>
      <w:r w:rsidR="008208C4">
        <w:rPr>
          <w:rFonts w:ascii="Times New Roman" w:hAnsi="Times New Roman" w:cs="Times New Roman"/>
        </w:rPr>
        <w:lastRenderedPageBreak/>
        <w:t>sport</w:t>
      </w:r>
      <w:r w:rsidR="00296FE0">
        <w:rPr>
          <w:rFonts w:ascii="Times New Roman" w:hAnsi="Times New Roman" w:cs="Times New Roman"/>
        </w:rPr>
        <w:t>,</w:t>
      </w:r>
      <w:r w:rsidR="008208C4">
        <w:rPr>
          <w:rFonts w:ascii="Times New Roman" w:hAnsi="Times New Roman" w:cs="Times New Roman"/>
        </w:rPr>
        <w:t xml:space="preserve"> but rather there are many different motives that contribute to taking part in sporting activity</w:t>
      </w:r>
      <w:r>
        <w:rPr>
          <w:rFonts w:ascii="Times New Roman" w:hAnsi="Times New Roman" w:cs="Times New Roman"/>
        </w:rPr>
        <w:t xml:space="preserve"> albeit team or individual</w:t>
      </w:r>
      <w:r w:rsidR="008208C4">
        <w:rPr>
          <w:rFonts w:ascii="Times New Roman" w:hAnsi="Times New Roman" w:cs="Times New Roman"/>
        </w:rPr>
        <w:t xml:space="preserve">. </w:t>
      </w:r>
      <w:r w:rsidR="00296FE0">
        <w:rPr>
          <w:rFonts w:ascii="Times New Roman" w:hAnsi="Times New Roman" w:cs="Times New Roman"/>
        </w:rPr>
        <w:t>When both male</w:t>
      </w:r>
      <w:r w:rsidR="0015058A">
        <w:rPr>
          <w:rFonts w:ascii="Times New Roman" w:hAnsi="Times New Roman" w:cs="Times New Roman"/>
        </w:rPr>
        <w:t>s</w:t>
      </w:r>
      <w:r w:rsidR="00296FE0">
        <w:rPr>
          <w:rFonts w:ascii="Times New Roman" w:hAnsi="Times New Roman" w:cs="Times New Roman"/>
        </w:rPr>
        <w:t xml:space="preserve"> and female</w:t>
      </w:r>
      <w:r w:rsidR="0015058A">
        <w:rPr>
          <w:rFonts w:ascii="Times New Roman" w:hAnsi="Times New Roman" w:cs="Times New Roman"/>
        </w:rPr>
        <w:t>s</w:t>
      </w:r>
      <w:r w:rsidR="00296FE0">
        <w:rPr>
          <w:rFonts w:ascii="Times New Roman" w:hAnsi="Times New Roman" w:cs="Times New Roman"/>
        </w:rPr>
        <w:t xml:space="preserve"> are studied, generally the men had a higher extrinsic score than the wome</w:t>
      </w:r>
      <w:r w:rsidR="0015058A">
        <w:rPr>
          <w:rFonts w:ascii="Times New Roman" w:hAnsi="Times New Roman" w:cs="Times New Roman"/>
        </w:rPr>
        <w:t>n</w:t>
      </w:r>
      <w:r>
        <w:rPr>
          <w:rFonts w:ascii="Times New Roman" w:hAnsi="Times New Roman" w:cs="Times New Roman"/>
        </w:rPr>
        <w:t xml:space="preserve"> in both team and individual sport</w:t>
      </w:r>
      <w:r w:rsidR="0015058A">
        <w:rPr>
          <w:rFonts w:ascii="Times New Roman" w:hAnsi="Times New Roman" w:cs="Times New Roman"/>
        </w:rPr>
        <w:t>.</w:t>
      </w:r>
      <w:r w:rsidR="006B2B37">
        <w:rPr>
          <w:rFonts w:ascii="Times New Roman" w:hAnsi="Times New Roman" w:cs="Times New Roman"/>
        </w:rPr>
        <w:t xml:space="preserve"> This could be because men are more motivated by competition and pushing themselves to achieve greater success over others (Campbell et al, 2008)</w:t>
      </w:r>
      <w:r w:rsidR="003C2CDA">
        <w:rPr>
          <w:rFonts w:ascii="Times New Roman" w:hAnsi="Times New Roman" w:cs="Times New Roman"/>
        </w:rPr>
        <w:t xml:space="preserve">. </w:t>
      </w:r>
      <w:r>
        <w:rPr>
          <w:rFonts w:ascii="Times New Roman" w:hAnsi="Times New Roman" w:cs="Times New Roman"/>
        </w:rPr>
        <w:t>In contrast w</w:t>
      </w:r>
      <w:r w:rsidR="003C2CDA">
        <w:rPr>
          <w:rFonts w:ascii="Times New Roman" w:hAnsi="Times New Roman" w:cs="Times New Roman"/>
        </w:rPr>
        <w:t xml:space="preserve">omen scored higher </w:t>
      </w:r>
      <w:r w:rsidR="008E53C9">
        <w:rPr>
          <w:rFonts w:ascii="Times New Roman" w:hAnsi="Times New Roman" w:cs="Times New Roman"/>
        </w:rPr>
        <w:t>intrinsically. T</w:t>
      </w:r>
      <w:r w:rsidR="0015058A">
        <w:rPr>
          <w:rFonts w:ascii="Times New Roman" w:hAnsi="Times New Roman" w:cs="Times New Roman"/>
        </w:rPr>
        <w:t xml:space="preserve">his seems to be a popular finding with </w:t>
      </w:r>
      <w:r w:rsidR="006B2B37">
        <w:rPr>
          <w:rFonts w:ascii="Times New Roman" w:hAnsi="Times New Roman" w:cs="Times New Roman"/>
        </w:rPr>
        <w:t xml:space="preserve">women </w:t>
      </w:r>
      <w:r>
        <w:rPr>
          <w:rFonts w:ascii="Times New Roman" w:hAnsi="Times New Roman" w:cs="Times New Roman"/>
        </w:rPr>
        <w:t>consistently</w:t>
      </w:r>
      <w:r w:rsidR="006B2B37">
        <w:rPr>
          <w:rFonts w:ascii="Times New Roman" w:hAnsi="Times New Roman" w:cs="Times New Roman"/>
        </w:rPr>
        <w:t xml:space="preserve"> s</w:t>
      </w:r>
      <w:r w:rsidR="00C9722E">
        <w:rPr>
          <w:rFonts w:ascii="Times New Roman" w:hAnsi="Times New Roman" w:cs="Times New Roman"/>
        </w:rPr>
        <w:t>c</w:t>
      </w:r>
      <w:r w:rsidR="006B2B37">
        <w:rPr>
          <w:rFonts w:ascii="Times New Roman" w:hAnsi="Times New Roman" w:cs="Times New Roman"/>
        </w:rPr>
        <w:t xml:space="preserve">oring higher in intrinsic motivation </w:t>
      </w:r>
      <w:r>
        <w:rPr>
          <w:rFonts w:ascii="Times New Roman" w:hAnsi="Times New Roman" w:cs="Times New Roman"/>
        </w:rPr>
        <w:t xml:space="preserve">over </w:t>
      </w:r>
      <w:r w:rsidR="006B2B37">
        <w:rPr>
          <w:rFonts w:ascii="Times New Roman" w:hAnsi="Times New Roman" w:cs="Times New Roman"/>
        </w:rPr>
        <w:t xml:space="preserve">men (Fredrick&amp; Ryan, 1997, </w:t>
      </w:r>
      <w:r w:rsidR="008C703F">
        <w:rPr>
          <w:rFonts w:ascii="Times New Roman" w:hAnsi="Times New Roman" w:cs="Times New Roman"/>
        </w:rPr>
        <w:t>Rintangu</w:t>
      </w:r>
      <w:r w:rsidR="006B2B37">
        <w:rPr>
          <w:rFonts w:ascii="Times New Roman" w:hAnsi="Times New Roman" w:cs="Times New Roman"/>
        </w:rPr>
        <w:t xml:space="preserve"> </w:t>
      </w:r>
      <w:r w:rsidR="008C703F">
        <w:rPr>
          <w:rFonts w:ascii="Times New Roman" w:hAnsi="Times New Roman" w:cs="Times New Roman"/>
        </w:rPr>
        <w:t>et al</w:t>
      </w:r>
      <w:r w:rsidR="006B2B37">
        <w:rPr>
          <w:rFonts w:ascii="Times New Roman" w:hAnsi="Times New Roman" w:cs="Times New Roman"/>
        </w:rPr>
        <w:t>, 2012).</w:t>
      </w:r>
      <w:r>
        <w:rPr>
          <w:rFonts w:ascii="Times New Roman" w:hAnsi="Times New Roman" w:cs="Times New Roman"/>
        </w:rPr>
        <w:t xml:space="preserve"> </w:t>
      </w:r>
      <w:r w:rsidR="00C9722E">
        <w:rPr>
          <w:rFonts w:ascii="Times New Roman" w:hAnsi="Times New Roman" w:cs="Times New Roman"/>
        </w:rPr>
        <w:t xml:space="preserve">This could be because </w:t>
      </w:r>
      <w:r w:rsidR="008E53C9">
        <w:rPr>
          <w:rFonts w:ascii="Times New Roman" w:hAnsi="Times New Roman" w:cs="Times New Roman"/>
        </w:rPr>
        <w:t>women in general are less competitive so compete for the love of the game rather than outside factors such as competition, although no evidence was found to suggest this.</w:t>
      </w:r>
    </w:p>
    <w:p w:rsidR="00220C8A" w:rsidRPr="00733126" w:rsidRDefault="00220C8A">
      <w:pPr>
        <w:rPr>
          <w:rFonts w:ascii="Times New Roman" w:hAnsi="Times New Roman" w:cs="Times New Roman"/>
        </w:rPr>
      </w:pPr>
    </w:p>
    <w:p w:rsidR="00220C8A" w:rsidRPr="00733126" w:rsidRDefault="00220C8A">
      <w:pPr>
        <w:rPr>
          <w:rFonts w:ascii="Times New Roman" w:hAnsi="Times New Roman" w:cs="Times New Roman"/>
        </w:rPr>
      </w:pPr>
    </w:p>
    <w:p w:rsidR="00220C8A" w:rsidRPr="00733126" w:rsidRDefault="008B359B">
      <w:pPr>
        <w:rPr>
          <w:rFonts w:ascii="Times New Roman" w:hAnsi="Times New Roman" w:cs="Times New Roman"/>
        </w:rPr>
      </w:pPr>
      <w:r>
        <w:rPr>
          <w:rFonts w:ascii="Times New Roman" w:hAnsi="Times New Roman" w:cs="Times New Roman"/>
        </w:rPr>
        <w:t>13</w:t>
      </w:r>
      <w:r w:rsidR="004F1ABA">
        <w:rPr>
          <w:rFonts w:ascii="Times New Roman" w:hAnsi="Times New Roman" w:cs="Times New Roman"/>
        </w:rPr>
        <w:t>30</w:t>
      </w:r>
      <w:bookmarkStart w:id="0" w:name="_GoBack"/>
      <w:bookmarkEnd w:id="0"/>
    </w:p>
    <w:p w:rsidR="00220C8A" w:rsidRPr="00733126" w:rsidRDefault="00220C8A">
      <w:pPr>
        <w:rPr>
          <w:rFonts w:ascii="Times New Roman" w:hAnsi="Times New Roman" w:cs="Times New Roman"/>
        </w:rPr>
      </w:pPr>
    </w:p>
    <w:p w:rsidR="00112A75" w:rsidRDefault="00220C8A">
      <w:pPr>
        <w:rPr>
          <w:rFonts w:ascii="Times New Roman" w:hAnsi="Times New Roman" w:cs="Times New Roman"/>
          <w:sz w:val="28"/>
          <w:szCs w:val="28"/>
        </w:rPr>
      </w:pPr>
      <w:r w:rsidRPr="00733126">
        <w:rPr>
          <w:rFonts w:ascii="Times New Roman" w:hAnsi="Times New Roman" w:cs="Times New Roman"/>
          <w:sz w:val="28"/>
          <w:szCs w:val="28"/>
        </w:rPr>
        <w:t xml:space="preserve">References </w:t>
      </w:r>
    </w:p>
    <w:p w:rsidR="00BC4868" w:rsidRDefault="00BC4868">
      <w:pPr>
        <w:rPr>
          <w:rFonts w:ascii="Times New Roman" w:hAnsi="Times New Roman" w:cs="Times New Roman"/>
          <w:sz w:val="28"/>
          <w:szCs w:val="28"/>
        </w:rPr>
      </w:pPr>
    </w:p>
    <w:p w:rsidR="00BC4868" w:rsidRPr="00AB246B" w:rsidRDefault="00F0718E">
      <w:pPr>
        <w:rPr>
          <w:rFonts w:ascii="Times New Roman" w:hAnsi="Times New Roman" w:cs="Times New Roman"/>
        </w:rPr>
      </w:pPr>
      <w:r w:rsidRPr="00AB246B">
        <w:rPr>
          <w:rFonts w:ascii="Times New Roman" w:hAnsi="Times New Roman" w:cs="Times New Roman"/>
        </w:rPr>
        <w:t>Campbell, L. (2008). Expressed motives for hockey participation: A survey of student hockey players at the University of Pretoria.</w:t>
      </w:r>
    </w:p>
    <w:p w:rsidR="000F3BBE" w:rsidRPr="00AB246B" w:rsidRDefault="000F3BBE">
      <w:pPr>
        <w:rPr>
          <w:rFonts w:ascii="Times New Roman" w:hAnsi="Times New Roman" w:cs="Times New Roman"/>
        </w:rPr>
      </w:pPr>
    </w:p>
    <w:p w:rsidR="000F3BBE" w:rsidRPr="00AB246B" w:rsidRDefault="000F3BBE" w:rsidP="000F3BBE">
      <w:pPr>
        <w:rPr>
          <w:rFonts w:ascii="Times New Roman" w:hAnsi="Times New Roman" w:cs="Times New Roman"/>
        </w:rPr>
      </w:pPr>
      <w:r w:rsidRPr="00AB246B">
        <w:rPr>
          <w:rFonts w:ascii="Times New Roman" w:hAnsi="Times New Roman" w:cs="Times New Roman"/>
        </w:rPr>
        <w:t xml:space="preserve">Deci, E.L., &amp; Ryan, R.M. (1985). </w:t>
      </w:r>
      <w:r w:rsidRPr="00AB246B">
        <w:rPr>
          <w:rFonts w:ascii="Times New Roman" w:hAnsi="Times New Roman" w:cs="Times New Roman"/>
          <w:i/>
          <w:iCs/>
        </w:rPr>
        <w:t>Intrinsic motivation and self-determination in human behavio</w:t>
      </w:r>
      <w:r w:rsidR="00AB246B">
        <w:rPr>
          <w:rFonts w:ascii="Times New Roman" w:hAnsi="Times New Roman" w:cs="Times New Roman"/>
          <w:i/>
          <w:iCs/>
        </w:rPr>
        <w:t>u</w:t>
      </w:r>
      <w:r w:rsidRPr="00AB246B">
        <w:rPr>
          <w:rFonts w:ascii="Times New Roman" w:hAnsi="Times New Roman" w:cs="Times New Roman"/>
          <w:i/>
          <w:iCs/>
        </w:rPr>
        <w:t>r</w:t>
      </w:r>
      <w:r w:rsidRPr="00AB246B">
        <w:rPr>
          <w:rFonts w:ascii="Times New Roman" w:hAnsi="Times New Roman" w:cs="Times New Roman"/>
        </w:rPr>
        <w:t xml:space="preserve">. New York: Plenum. </w:t>
      </w:r>
    </w:p>
    <w:p w:rsidR="00AB246B" w:rsidRPr="00AB246B" w:rsidRDefault="00AB246B" w:rsidP="00BC4868">
      <w:pPr>
        <w:rPr>
          <w:rFonts w:ascii="Times New Roman" w:hAnsi="Times New Roman" w:cs="Times New Roman"/>
        </w:rPr>
      </w:pPr>
    </w:p>
    <w:p w:rsidR="00BC4868" w:rsidRPr="00AB246B" w:rsidRDefault="00BC4868" w:rsidP="00BC4868">
      <w:pPr>
        <w:rPr>
          <w:rFonts w:ascii="Times New Roman" w:hAnsi="Times New Roman" w:cs="Times New Roman"/>
        </w:rPr>
      </w:pPr>
      <w:r w:rsidRPr="00AB246B">
        <w:rPr>
          <w:rFonts w:ascii="Times New Roman" w:hAnsi="Times New Roman" w:cs="Times New Roman"/>
        </w:rPr>
        <w:t>Frederick, C.M. (1995). Self-determination in sport: A review using cognitive evaluation theory. </w:t>
      </w:r>
      <w:r w:rsidRPr="00AB246B">
        <w:rPr>
          <w:rFonts w:ascii="Times New Roman" w:hAnsi="Times New Roman" w:cs="Times New Roman"/>
          <w:i/>
          <w:iCs/>
        </w:rPr>
        <w:t>International Journal of Sport Psychology,</w:t>
      </w:r>
      <w:r w:rsidRPr="00AB246B">
        <w:rPr>
          <w:rFonts w:ascii="Times New Roman" w:hAnsi="Times New Roman" w:cs="Times New Roman"/>
        </w:rPr>
        <w:t> </w:t>
      </w:r>
      <w:r w:rsidRPr="00AB246B">
        <w:rPr>
          <w:rFonts w:ascii="Times New Roman" w:hAnsi="Times New Roman" w:cs="Times New Roman"/>
          <w:i/>
          <w:iCs/>
        </w:rPr>
        <w:t>26</w:t>
      </w:r>
      <w:r w:rsidRPr="00AB246B">
        <w:rPr>
          <w:rFonts w:ascii="Times New Roman" w:hAnsi="Times New Roman" w:cs="Times New Roman"/>
        </w:rPr>
        <w:t>(1), 5-24.</w:t>
      </w:r>
    </w:p>
    <w:p w:rsidR="00BC4868" w:rsidRPr="00AB246B" w:rsidRDefault="00BC4868">
      <w:pPr>
        <w:rPr>
          <w:rFonts w:ascii="Times New Roman" w:hAnsi="Times New Roman" w:cs="Times New Roman"/>
        </w:rPr>
      </w:pPr>
    </w:p>
    <w:p w:rsidR="00574EA9" w:rsidRPr="00AB246B" w:rsidRDefault="00574EA9" w:rsidP="00574EA9">
      <w:pPr>
        <w:rPr>
          <w:rFonts w:ascii="Times New Roman" w:hAnsi="Times New Roman" w:cs="Times New Roman"/>
        </w:rPr>
      </w:pPr>
      <w:r w:rsidRPr="00AB246B">
        <w:rPr>
          <w:rFonts w:ascii="Times New Roman" w:hAnsi="Times New Roman" w:cs="Times New Roman"/>
        </w:rPr>
        <w:t>Hagger, M., &amp; Chatzisarantis, N. (2007). </w:t>
      </w:r>
      <w:r w:rsidRPr="00AB246B">
        <w:rPr>
          <w:rFonts w:ascii="Times New Roman" w:hAnsi="Times New Roman" w:cs="Times New Roman"/>
          <w:iCs/>
        </w:rPr>
        <w:t>Intrinsic motivation and self-determination in exercise and sport</w:t>
      </w:r>
      <w:r w:rsidRPr="00AB246B">
        <w:rPr>
          <w:rFonts w:ascii="Times New Roman" w:hAnsi="Times New Roman" w:cs="Times New Roman"/>
        </w:rPr>
        <w:t>.</w:t>
      </w:r>
    </w:p>
    <w:p w:rsidR="008B2006" w:rsidRPr="00AB246B" w:rsidRDefault="008B2006" w:rsidP="00574EA9">
      <w:pPr>
        <w:rPr>
          <w:rFonts w:ascii="Times New Roman" w:hAnsi="Times New Roman" w:cs="Times New Roman"/>
        </w:rPr>
      </w:pPr>
    </w:p>
    <w:p w:rsidR="008B2006" w:rsidRPr="00AB246B" w:rsidRDefault="008B2006" w:rsidP="00574EA9">
      <w:pPr>
        <w:rPr>
          <w:rFonts w:ascii="Times New Roman" w:hAnsi="Times New Roman" w:cs="Times New Roman"/>
          <w:i/>
        </w:rPr>
      </w:pPr>
      <w:r w:rsidRPr="00AB246B">
        <w:rPr>
          <w:rFonts w:ascii="Times New Roman" w:hAnsi="Times New Roman" w:cs="Times New Roman"/>
        </w:rPr>
        <w:t xml:space="preserve">Iwasaki, Y &amp; Mannell, R.C. (1999). Situational and personality influences on intrinsically motivated leisure behaviour: </w:t>
      </w:r>
      <w:r w:rsidR="00AB246B" w:rsidRPr="00AB246B">
        <w:rPr>
          <w:rFonts w:ascii="Times New Roman" w:hAnsi="Times New Roman" w:cs="Times New Roman"/>
        </w:rPr>
        <w:t>Interaction</w:t>
      </w:r>
      <w:r w:rsidRPr="00AB246B">
        <w:rPr>
          <w:rFonts w:ascii="Times New Roman" w:hAnsi="Times New Roman" w:cs="Times New Roman"/>
        </w:rPr>
        <w:t xml:space="preserve"> effects and cognitive processes. </w:t>
      </w:r>
      <w:r w:rsidRPr="00AB246B">
        <w:rPr>
          <w:rFonts w:ascii="Times New Roman" w:hAnsi="Times New Roman" w:cs="Times New Roman"/>
          <w:i/>
        </w:rPr>
        <w:t>Leisure sciences, An Interdisciplinary Journal, pp 287-306</w:t>
      </w:r>
    </w:p>
    <w:p w:rsidR="00E0490D" w:rsidRPr="00AB246B" w:rsidRDefault="00E0490D" w:rsidP="00574EA9">
      <w:pPr>
        <w:rPr>
          <w:rFonts w:ascii="Times New Roman" w:hAnsi="Times New Roman" w:cs="Times New Roman"/>
        </w:rPr>
      </w:pPr>
    </w:p>
    <w:p w:rsidR="00E0490D" w:rsidRPr="00AB246B" w:rsidRDefault="00E0490D" w:rsidP="00E0490D">
      <w:pPr>
        <w:rPr>
          <w:rFonts w:ascii="Times New Roman" w:hAnsi="Times New Roman" w:cs="Times New Roman"/>
        </w:rPr>
      </w:pPr>
      <w:r w:rsidRPr="00AB246B">
        <w:rPr>
          <w:rFonts w:ascii="Times New Roman" w:hAnsi="Times New Roman" w:cs="Times New Roman"/>
        </w:rPr>
        <w:t xml:space="preserve">McAuley, E., Duncan, T.E., &amp; Tammen, V.V. (1989). Causal attributions and affective reactions to disconfirming outcomes in motor performance. </w:t>
      </w:r>
      <w:r w:rsidRPr="00AB246B">
        <w:rPr>
          <w:rFonts w:ascii="Times New Roman" w:hAnsi="Times New Roman" w:cs="Times New Roman"/>
          <w:i/>
          <w:iCs/>
        </w:rPr>
        <w:t>Journal of Sport and Exercise Psychology, pp.11</w:t>
      </w:r>
      <w:r w:rsidRPr="00AB246B">
        <w:rPr>
          <w:rFonts w:ascii="Times New Roman" w:hAnsi="Times New Roman" w:cs="Times New Roman"/>
        </w:rPr>
        <w:t xml:space="preserve">, 187- 200. </w:t>
      </w:r>
    </w:p>
    <w:p w:rsidR="00E0490D" w:rsidRPr="00AB246B" w:rsidRDefault="00E0490D" w:rsidP="00574EA9">
      <w:pPr>
        <w:rPr>
          <w:rFonts w:ascii="Times New Roman" w:hAnsi="Times New Roman" w:cs="Times New Roman"/>
        </w:rPr>
      </w:pPr>
    </w:p>
    <w:p w:rsidR="00220C8A" w:rsidRPr="00AB246B" w:rsidRDefault="00574EA9" w:rsidP="00220C8A">
      <w:pPr>
        <w:rPr>
          <w:rFonts w:ascii="Times New Roman" w:hAnsi="Times New Roman" w:cs="Times New Roman"/>
        </w:rPr>
      </w:pPr>
      <w:r w:rsidRPr="00AB246B">
        <w:rPr>
          <w:rFonts w:ascii="Times New Roman" w:hAnsi="Times New Roman" w:cs="Times New Roman"/>
        </w:rPr>
        <w:t> </w:t>
      </w:r>
      <w:r w:rsidR="00220C8A" w:rsidRPr="00AB246B">
        <w:rPr>
          <w:rFonts w:ascii="Times New Roman" w:hAnsi="Times New Roman" w:cs="Times New Roman"/>
        </w:rPr>
        <w:t>Pedersen, D. (2002). Intrinsic-Extrinsic Factors in Sport Motivation. </w:t>
      </w:r>
      <w:r w:rsidR="00220C8A" w:rsidRPr="00AB246B">
        <w:rPr>
          <w:rFonts w:ascii="Times New Roman" w:hAnsi="Times New Roman" w:cs="Times New Roman"/>
          <w:i/>
          <w:iCs/>
        </w:rPr>
        <w:t>Perceptual and Motor Skills,95</w:t>
      </w:r>
      <w:r w:rsidR="00220C8A" w:rsidRPr="00AB246B">
        <w:rPr>
          <w:rFonts w:ascii="Times New Roman" w:hAnsi="Times New Roman" w:cs="Times New Roman"/>
        </w:rPr>
        <w:t>(2), 459-476.</w:t>
      </w:r>
    </w:p>
    <w:p w:rsidR="00AB246B" w:rsidRPr="00AB246B" w:rsidRDefault="00AB246B" w:rsidP="00220C8A">
      <w:pPr>
        <w:rPr>
          <w:rFonts w:ascii="Times New Roman" w:hAnsi="Times New Roman" w:cs="Times New Roman"/>
        </w:rPr>
      </w:pPr>
    </w:p>
    <w:p w:rsidR="00AB246B" w:rsidRPr="00AB246B" w:rsidRDefault="00AB246B" w:rsidP="00AB246B">
      <w:pPr>
        <w:rPr>
          <w:rFonts w:ascii="Times New Roman" w:hAnsi="Times New Roman" w:cs="Times New Roman"/>
        </w:rPr>
      </w:pPr>
      <w:r w:rsidRPr="00AB246B">
        <w:rPr>
          <w:rFonts w:ascii="Times New Roman" w:hAnsi="Times New Roman" w:cs="Times New Roman"/>
        </w:rPr>
        <w:t xml:space="preserve">Pelletier, L.G., Fortier, M.S., Vallerand, R.J., Tuson, K.M., Briere, N.M., &amp; Blais, M.R. (1995). Toward a new measure of intrinsic motivation, extrinsic motivation, and amotivation in sports: </w:t>
      </w:r>
    </w:p>
    <w:p w:rsidR="00AB246B" w:rsidRPr="00AB246B" w:rsidRDefault="00AB246B" w:rsidP="00AB246B">
      <w:pPr>
        <w:rPr>
          <w:rFonts w:ascii="Times New Roman" w:hAnsi="Times New Roman" w:cs="Times New Roman"/>
        </w:rPr>
      </w:pPr>
      <w:r w:rsidRPr="00AB246B">
        <w:rPr>
          <w:rFonts w:ascii="Times New Roman" w:hAnsi="Times New Roman" w:cs="Times New Roman"/>
        </w:rPr>
        <w:t xml:space="preserve">The Sports Motivation Scale (SMS). </w:t>
      </w:r>
      <w:r w:rsidRPr="00AB246B">
        <w:rPr>
          <w:rFonts w:ascii="Times New Roman" w:hAnsi="Times New Roman" w:cs="Times New Roman"/>
          <w:i/>
          <w:iCs/>
        </w:rPr>
        <w:t>Journal of Sport and Exercise Psychology, 17</w:t>
      </w:r>
      <w:r w:rsidRPr="00AB246B">
        <w:rPr>
          <w:rFonts w:ascii="Times New Roman" w:hAnsi="Times New Roman" w:cs="Times New Roman"/>
        </w:rPr>
        <w:t>, 35</w:t>
      </w:r>
      <w:r w:rsidRPr="00AB246B">
        <w:rPr>
          <w:rFonts w:ascii="Times New Roman" w:hAnsi="Times New Roman" w:cs="Times New Roman"/>
        </w:rPr>
        <w:t>-</w:t>
      </w:r>
      <w:r w:rsidRPr="00AB246B">
        <w:rPr>
          <w:rFonts w:ascii="Times New Roman" w:hAnsi="Times New Roman" w:cs="Times New Roman"/>
        </w:rPr>
        <w:t xml:space="preserve">53. </w:t>
      </w:r>
    </w:p>
    <w:p w:rsidR="00AB246B" w:rsidRPr="00AB246B" w:rsidRDefault="00AB246B" w:rsidP="00220C8A">
      <w:pPr>
        <w:rPr>
          <w:rFonts w:ascii="Times New Roman" w:hAnsi="Times New Roman" w:cs="Times New Roman"/>
        </w:rPr>
      </w:pPr>
    </w:p>
    <w:p w:rsidR="00A046B7" w:rsidRPr="00AB246B" w:rsidRDefault="00A046B7" w:rsidP="00A046B7">
      <w:pPr>
        <w:rPr>
          <w:rFonts w:ascii="Times New Roman" w:hAnsi="Times New Roman" w:cs="Times New Roman"/>
        </w:rPr>
      </w:pPr>
      <w:r w:rsidRPr="00AB246B">
        <w:rPr>
          <w:rFonts w:ascii="Times New Roman" w:hAnsi="Times New Roman" w:cs="Times New Roman"/>
        </w:rPr>
        <w:t>Quested, E. and Duda, J. L. (2011) ‘Perceived Autonomy Support, Motivation Regulations and the Self-Evaluative Tendencies of Student Dancers’, </w:t>
      </w:r>
      <w:r w:rsidRPr="00AB246B">
        <w:rPr>
          <w:rFonts w:ascii="Times New Roman" w:hAnsi="Times New Roman" w:cs="Times New Roman"/>
          <w:i/>
          <w:iCs/>
        </w:rPr>
        <w:t>Journal of Dance Medicine &amp; Science</w:t>
      </w:r>
      <w:r w:rsidRPr="00AB246B">
        <w:rPr>
          <w:rFonts w:ascii="Times New Roman" w:hAnsi="Times New Roman" w:cs="Times New Roman"/>
        </w:rPr>
        <w:t>, 15(1), pp. 3–14. Available at: https://search-ebscohost-com.ezproxy.uwtsd.ac.uk/login.aspx?direct=true&amp;db=s3h&amp;AN=59460468&amp;site=ehost-live (Accessed: 2</w:t>
      </w:r>
      <w:r w:rsidR="0083475B" w:rsidRPr="00AB246B">
        <w:rPr>
          <w:rFonts w:ascii="Times New Roman" w:hAnsi="Times New Roman" w:cs="Times New Roman"/>
        </w:rPr>
        <w:t>0</w:t>
      </w:r>
      <w:r w:rsidRPr="00AB246B">
        <w:rPr>
          <w:rFonts w:ascii="Times New Roman" w:hAnsi="Times New Roman" w:cs="Times New Roman"/>
        </w:rPr>
        <w:t xml:space="preserve"> April 2019).</w:t>
      </w:r>
    </w:p>
    <w:p w:rsidR="006D6C1E" w:rsidRPr="00AB246B" w:rsidRDefault="006D6C1E" w:rsidP="00A046B7">
      <w:pPr>
        <w:rPr>
          <w:rFonts w:ascii="Times New Roman" w:hAnsi="Times New Roman" w:cs="Times New Roman"/>
        </w:rPr>
      </w:pPr>
    </w:p>
    <w:p w:rsidR="006D6C1E" w:rsidRPr="00AB246B" w:rsidRDefault="006D6C1E" w:rsidP="006D6C1E">
      <w:pPr>
        <w:rPr>
          <w:rFonts w:ascii="Times New Roman" w:hAnsi="Times New Roman" w:cs="Times New Roman"/>
        </w:rPr>
      </w:pPr>
      <w:r w:rsidRPr="00AB246B">
        <w:rPr>
          <w:rFonts w:ascii="Times New Roman" w:hAnsi="Times New Roman" w:cs="Times New Roman"/>
        </w:rPr>
        <w:lastRenderedPageBreak/>
        <w:t>Reeve, J</w:t>
      </w:r>
      <w:r w:rsidR="00E0490D" w:rsidRPr="00AB246B">
        <w:rPr>
          <w:rFonts w:ascii="Times New Roman" w:hAnsi="Times New Roman" w:cs="Times New Roman"/>
        </w:rPr>
        <w:t>.</w:t>
      </w:r>
      <w:r w:rsidRPr="00AB246B">
        <w:rPr>
          <w:rFonts w:ascii="Times New Roman" w:hAnsi="Times New Roman" w:cs="Times New Roman"/>
        </w:rPr>
        <w:t xml:space="preserve"> </w:t>
      </w:r>
      <w:r w:rsidR="00E0490D" w:rsidRPr="00AB246B">
        <w:rPr>
          <w:rFonts w:ascii="Times New Roman" w:hAnsi="Times New Roman" w:cs="Times New Roman"/>
        </w:rPr>
        <w:t>M</w:t>
      </w:r>
      <w:r w:rsidRPr="00AB246B">
        <w:rPr>
          <w:rFonts w:ascii="Times New Roman" w:hAnsi="Times New Roman" w:cs="Times New Roman"/>
        </w:rPr>
        <w:t>. (1996). Elements of the competitive situation that affect intrinsic motivation. </w:t>
      </w:r>
      <w:r w:rsidRPr="00AB246B">
        <w:rPr>
          <w:rFonts w:ascii="Times New Roman" w:hAnsi="Times New Roman" w:cs="Times New Roman"/>
          <w:i/>
          <w:iCs/>
        </w:rPr>
        <w:t>Personality &amp; Social Psychology Bulletin,</w:t>
      </w:r>
      <w:r w:rsidRPr="00AB246B">
        <w:rPr>
          <w:rFonts w:ascii="Times New Roman" w:hAnsi="Times New Roman" w:cs="Times New Roman"/>
        </w:rPr>
        <w:t> </w:t>
      </w:r>
      <w:r w:rsidRPr="00AB246B">
        <w:rPr>
          <w:rFonts w:ascii="Times New Roman" w:hAnsi="Times New Roman" w:cs="Times New Roman"/>
          <w:i/>
          <w:iCs/>
        </w:rPr>
        <w:t>22</w:t>
      </w:r>
      <w:r w:rsidRPr="00AB246B">
        <w:rPr>
          <w:rFonts w:ascii="Times New Roman" w:hAnsi="Times New Roman" w:cs="Times New Roman"/>
        </w:rPr>
        <w:t>, 24-34.</w:t>
      </w:r>
    </w:p>
    <w:p w:rsidR="006D6C1E" w:rsidRPr="00AB246B" w:rsidRDefault="006D6C1E" w:rsidP="00A046B7">
      <w:pPr>
        <w:rPr>
          <w:rFonts w:ascii="Times New Roman" w:hAnsi="Times New Roman" w:cs="Times New Roman"/>
        </w:rPr>
      </w:pPr>
    </w:p>
    <w:p w:rsidR="00F0718E" w:rsidRPr="00AB246B" w:rsidRDefault="00F0718E" w:rsidP="00F0718E">
      <w:pPr>
        <w:rPr>
          <w:rFonts w:ascii="Times New Roman" w:eastAsia="Times New Roman" w:hAnsi="Times New Roman" w:cs="Times New Roman"/>
          <w:color w:val="000000" w:themeColor="text1"/>
          <w:shd w:val="clear" w:color="auto" w:fill="FFFFFF"/>
        </w:rPr>
      </w:pPr>
      <w:r w:rsidRPr="00AB246B">
        <w:rPr>
          <w:rFonts w:ascii="Times New Roman" w:eastAsia="Times New Roman" w:hAnsi="Times New Roman" w:cs="Times New Roman"/>
          <w:color w:val="000000" w:themeColor="text1"/>
          <w:shd w:val="clear" w:color="auto" w:fill="FFFFFF"/>
        </w:rPr>
        <w:t>Rintaugu, E</w:t>
      </w:r>
      <w:r w:rsidR="00E0490D" w:rsidRPr="00AB246B">
        <w:rPr>
          <w:rFonts w:ascii="Times New Roman" w:eastAsia="Times New Roman" w:hAnsi="Times New Roman" w:cs="Times New Roman"/>
          <w:color w:val="000000" w:themeColor="text1"/>
          <w:shd w:val="clear" w:color="auto" w:fill="FFFFFF"/>
        </w:rPr>
        <w:t>.</w:t>
      </w:r>
      <w:r w:rsidRPr="00AB246B">
        <w:rPr>
          <w:rFonts w:ascii="Times New Roman" w:eastAsia="Times New Roman" w:hAnsi="Times New Roman" w:cs="Times New Roman"/>
          <w:color w:val="000000" w:themeColor="text1"/>
          <w:shd w:val="clear" w:color="auto" w:fill="FFFFFF"/>
        </w:rPr>
        <w:t xml:space="preserve"> G. (2012). Motivational gender differences in sport and exercise participation among university sport science students. </w:t>
      </w:r>
      <w:r w:rsidRPr="00AB246B">
        <w:rPr>
          <w:rFonts w:ascii="Times New Roman" w:eastAsia="Times New Roman" w:hAnsi="Times New Roman" w:cs="Times New Roman"/>
          <w:i/>
          <w:iCs/>
          <w:color w:val="000000" w:themeColor="text1"/>
        </w:rPr>
        <w:t>Journal of Physical Education &amp; Sport,</w:t>
      </w:r>
      <w:r w:rsidRPr="00AB246B">
        <w:rPr>
          <w:rFonts w:ascii="Times New Roman" w:eastAsia="Times New Roman" w:hAnsi="Times New Roman" w:cs="Times New Roman"/>
          <w:color w:val="000000" w:themeColor="text1"/>
          <w:shd w:val="clear" w:color="auto" w:fill="FFFFFF"/>
        </w:rPr>
        <w:t> </w:t>
      </w:r>
      <w:r w:rsidRPr="00AB246B">
        <w:rPr>
          <w:rFonts w:ascii="Times New Roman" w:eastAsia="Times New Roman" w:hAnsi="Times New Roman" w:cs="Times New Roman"/>
          <w:i/>
          <w:iCs/>
          <w:color w:val="000000" w:themeColor="text1"/>
        </w:rPr>
        <w:t>12</w:t>
      </w:r>
      <w:r w:rsidRPr="00AB246B">
        <w:rPr>
          <w:rFonts w:ascii="Times New Roman" w:eastAsia="Times New Roman" w:hAnsi="Times New Roman" w:cs="Times New Roman"/>
          <w:color w:val="000000" w:themeColor="text1"/>
          <w:shd w:val="clear" w:color="auto" w:fill="FFFFFF"/>
        </w:rPr>
        <w:t>(2), 180-188.</w:t>
      </w:r>
    </w:p>
    <w:p w:rsidR="00231FB9" w:rsidRPr="00AB246B" w:rsidRDefault="00231FB9" w:rsidP="00F0718E">
      <w:pPr>
        <w:rPr>
          <w:rFonts w:ascii="Times New Roman" w:eastAsia="Times New Roman" w:hAnsi="Times New Roman" w:cs="Times New Roman"/>
          <w:color w:val="000000" w:themeColor="text1"/>
          <w:shd w:val="clear" w:color="auto" w:fill="FFFFFF"/>
        </w:rPr>
      </w:pPr>
    </w:p>
    <w:p w:rsidR="00231FB9" w:rsidRPr="00AB246B" w:rsidRDefault="00231FB9" w:rsidP="00231FB9">
      <w:pPr>
        <w:rPr>
          <w:rFonts w:ascii="Times New Roman" w:eastAsia="Times New Roman" w:hAnsi="Times New Roman" w:cs="Times New Roman"/>
          <w:color w:val="000000" w:themeColor="text1"/>
        </w:rPr>
      </w:pPr>
      <w:r w:rsidRPr="00AB246B">
        <w:rPr>
          <w:rFonts w:ascii="Times New Roman" w:eastAsia="Times New Roman" w:hAnsi="Times New Roman" w:cs="Times New Roman"/>
          <w:color w:val="000000" w:themeColor="text1"/>
        </w:rPr>
        <w:t>Vallerand, R</w:t>
      </w:r>
      <w:r w:rsidR="00E0490D" w:rsidRPr="00AB246B">
        <w:rPr>
          <w:rFonts w:ascii="Times New Roman" w:eastAsia="Times New Roman" w:hAnsi="Times New Roman" w:cs="Times New Roman"/>
          <w:color w:val="000000" w:themeColor="text1"/>
        </w:rPr>
        <w:t>.</w:t>
      </w:r>
      <w:r w:rsidRPr="00AB246B">
        <w:rPr>
          <w:rFonts w:ascii="Times New Roman" w:eastAsia="Times New Roman" w:hAnsi="Times New Roman" w:cs="Times New Roman"/>
          <w:color w:val="000000" w:themeColor="text1"/>
        </w:rPr>
        <w:t xml:space="preserve">J. Fortier, M.S., &amp; Guay, F. (1997). Self-determination and persistence in a real-life setting: Toward a motivational model of high school dropout. </w:t>
      </w:r>
      <w:r w:rsidRPr="00AB246B">
        <w:rPr>
          <w:rFonts w:ascii="Times New Roman" w:eastAsia="Times New Roman" w:hAnsi="Times New Roman" w:cs="Times New Roman"/>
          <w:i/>
          <w:iCs/>
          <w:color w:val="000000" w:themeColor="text1"/>
        </w:rPr>
        <w:t>Journal of Personality and Social Psychology, pp.72</w:t>
      </w:r>
      <w:r w:rsidRPr="00AB246B">
        <w:rPr>
          <w:rFonts w:ascii="Times New Roman" w:eastAsia="Times New Roman" w:hAnsi="Times New Roman" w:cs="Times New Roman"/>
          <w:color w:val="000000" w:themeColor="text1"/>
        </w:rPr>
        <w:t>, 1161-1176.</w:t>
      </w:r>
    </w:p>
    <w:p w:rsidR="00231FB9" w:rsidRPr="00AB246B" w:rsidRDefault="00231FB9" w:rsidP="00F0718E">
      <w:pPr>
        <w:rPr>
          <w:rFonts w:ascii="Times New Roman" w:eastAsia="Times New Roman" w:hAnsi="Times New Roman" w:cs="Times New Roman"/>
          <w:color w:val="000000" w:themeColor="text1"/>
        </w:rPr>
      </w:pPr>
    </w:p>
    <w:p w:rsidR="00F0718E" w:rsidRPr="00AB246B" w:rsidRDefault="00F0718E">
      <w:pPr>
        <w:rPr>
          <w:rFonts w:ascii="Times New Roman" w:hAnsi="Times New Roman" w:cs="Times New Roman"/>
        </w:rPr>
      </w:pPr>
    </w:p>
    <w:sectPr w:rsidR="00F0718E" w:rsidRPr="00AB246B" w:rsidSect="00287F73">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0272" w:rsidRDefault="00C30272" w:rsidP="008B359B">
      <w:r>
        <w:separator/>
      </w:r>
    </w:p>
  </w:endnote>
  <w:endnote w:type="continuationSeparator" w:id="0">
    <w:p w:rsidR="00C30272" w:rsidRDefault="00C30272" w:rsidP="008B35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4581992"/>
      <w:docPartObj>
        <w:docPartGallery w:val="Page Numbers (Bottom of Page)"/>
        <w:docPartUnique/>
      </w:docPartObj>
    </w:sdtPr>
    <w:sdtContent>
      <w:p w:rsidR="008B359B" w:rsidRDefault="008B359B" w:rsidP="007D62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B359B" w:rsidRDefault="008B359B" w:rsidP="008B35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6276314"/>
      <w:docPartObj>
        <w:docPartGallery w:val="Page Numbers (Bottom of Page)"/>
        <w:docPartUnique/>
      </w:docPartObj>
    </w:sdtPr>
    <w:sdtContent>
      <w:p w:rsidR="008B359B" w:rsidRDefault="008B359B" w:rsidP="007D62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B359B" w:rsidRDefault="008B359B" w:rsidP="008B35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0272" w:rsidRDefault="00C30272" w:rsidP="008B359B">
      <w:r>
        <w:separator/>
      </w:r>
    </w:p>
  </w:footnote>
  <w:footnote w:type="continuationSeparator" w:id="0">
    <w:p w:rsidR="00C30272" w:rsidRDefault="00C30272" w:rsidP="008B359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550"/>
    <w:rsid w:val="0002173C"/>
    <w:rsid w:val="00042CB1"/>
    <w:rsid w:val="00064255"/>
    <w:rsid w:val="00066FDA"/>
    <w:rsid w:val="00071298"/>
    <w:rsid w:val="000D1DDC"/>
    <w:rsid w:val="000F3BBE"/>
    <w:rsid w:val="00112A75"/>
    <w:rsid w:val="0011500F"/>
    <w:rsid w:val="0015058A"/>
    <w:rsid w:val="00151B03"/>
    <w:rsid w:val="00186AF0"/>
    <w:rsid w:val="00196200"/>
    <w:rsid w:val="0019648F"/>
    <w:rsid w:val="001C70F7"/>
    <w:rsid w:val="002178C7"/>
    <w:rsid w:val="00220C8A"/>
    <w:rsid w:val="00231FB9"/>
    <w:rsid w:val="0023549A"/>
    <w:rsid w:val="002862DF"/>
    <w:rsid w:val="00287F73"/>
    <w:rsid w:val="00292678"/>
    <w:rsid w:val="00296FE0"/>
    <w:rsid w:val="002C5BF4"/>
    <w:rsid w:val="00327DD9"/>
    <w:rsid w:val="00352087"/>
    <w:rsid w:val="0037593E"/>
    <w:rsid w:val="003C2CDA"/>
    <w:rsid w:val="004242BD"/>
    <w:rsid w:val="00426D8F"/>
    <w:rsid w:val="00471DF2"/>
    <w:rsid w:val="00493D76"/>
    <w:rsid w:val="004F1ABA"/>
    <w:rsid w:val="005148C2"/>
    <w:rsid w:val="00522416"/>
    <w:rsid w:val="005320B1"/>
    <w:rsid w:val="00574EA9"/>
    <w:rsid w:val="005A7595"/>
    <w:rsid w:val="005B3BEC"/>
    <w:rsid w:val="005B4550"/>
    <w:rsid w:val="00671A8C"/>
    <w:rsid w:val="00693594"/>
    <w:rsid w:val="006B2B37"/>
    <w:rsid w:val="006C5727"/>
    <w:rsid w:val="006D6C1E"/>
    <w:rsid w:val="006F6550"/>
    <w:rsid w:val="007128A7"/>
    <w:rsid w:val="007205DE"/>
    <w:rsid w:val="00733126"/>
    <w:rsid w:val="00737398"/>
    <w:rsid w:val="00752959"/>
    <w:rsid w:val="007738D8"/>
    <w:rsid w:val="00774E20"/>
    <w:rsid w:val="007C5402"/>
    <w:rsid w:val="00803B66"/>
    <w:rsid w:val="008208C4"/>
    <w:rsid w:val="0083475B"/>
    <w:rsid w:val="008451BA"/>
    <w:rsid w:val="008B2006"/>
    <w:rsid w:val="008B359B"/>
    <w:rsid w:val="008C703F"/>
    <w:rsid w:val="008D1494"/>
    <w:rsid w:val="008E53C9"/>
    <w:rsid w:val="009E6F6C"/>
    <w:rsid w:val="00A046B7"/>
    <w:rsid w:val="00A458C0"/>
    <w:rsid w:val="00A56784"/>
    <w:rsid w:val="00A67891"/>
    <w:rsid w:val="00AB246B"/>
    <w:rsid w:val="00AC074C"/>
    <w:rsid w:val="00AE0917"/>
    <w:rsid w:val="00B31971"/>
    <w:rsid w:val="00B43155"/>
    <w:rsid w:val="00B51054"/>
    <w:rsid w:val="00B84474"/>
    <w:rsid w:val="00BA3B86"/>
    <w:rsid w:val="00BC4868"/>
    <w:rsid w:val="00BD1163"/>
    <w:rsid w:val="00BE2973"/>
    <w:rsid w:val="00BF5AA4"/>
    <w:rsid w:val="00C07C9D"/>
    <w:rsid w:val="00C2064B"/>
    <w:rsid w:val="00C236ED"/>
    <w:rsid w:val="00C30272"/>
    <w:rsid w:val="00C3321B"/>
    <w:rsid w:val="00C449EE"/>
    <w:rsid w:val="00C5578D"/>
    <w:rsid w:val="00C80D97"/>
    <w:rsid w:val="00C81D28"/>
    <w:rsid w:val="00C9722E"/>
    <w:rsid w:val="00D02C29"/>
    <w:rsid w:val="00D15181"/>
    <w:rsid w:val="00D8043A"/>
    <w:rsid w:val="00D81B9F"/>
    <w:rsid w:val="00D91127"/>
    <w:rsid w:val="00DA6439"/>
    <w:rsid w:val="00DB35AD"/>
    <w:rsid w:val="00E0490D"/>
    <w:rsid w:val="00E31FF3"/>
    <w:rsid w:val="00E37A3E"/>
    <w:rsid w:val="00E757E3"/>
    <w:rsid w:val="00ED72F1"/>
    <w:rsid w:val="00F0718E"/>
    <w:rsid w:val="00F71221"/>
    <w:rsid w:val="00F84FA3"/>
    <w:rsid w:val="00FA1F45"/>
    <w:rsid w:val="00FF1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B4795"/>
  <w15:chartTrackingRefBased/>
  <w15:docId w15:val="{2746E190-38AB-CE40-B70B-D6593D206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C2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42CB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42CB1"/>
    <w:rPr>
      <w:rFonts w:ascii="Times New Roman" w:hAnsi="Times New Roman" w:cs="Times New Roman"/>
      <w:sz w:val="18"/>
      <w:szCs w:val="18"/>
    </w:rPr>
  </w:style>
  <w:style w:type="character" w:customStyle="1" w:styleId="Heading1Char">
    <w:name w:val="Heading 1 Char"/>
    <w:basedOn w:val="DefaultParagraphFont"/>
    <w:link w:val="Heading1"/>
    <w:uiPriority w:val="9"/>
    <w:rsid w:val="00D02C29"/>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BC4868"/>
  </w:style>
  <w:style w:type="paragraph" w:styleId="Title">
    <w:name w:val="Title"/>
    <w:basedOn w:val="Normal"/>
    <w:link w:val="TitleChar"/>
    <w:uiPriority w:val="10"/>
    <w:qFormat/>
    <w:rsid w:val="00C80D97"/>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80D97"/>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80D97"/>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80D97"/>
    <w:rPr>
      <w:rFonts w:ascii="Times New Roman" w:eastAsia="MS Minngs" w:hAnsi="Times New Roman" w:cs="Times New Roman"/>
      <w:sz w:val="32"/>
      <w:szCs w:val="32"/>
      <w:u w:val="single"/>
      <w:lang w:eastAsia="en-GB"/>
    </w:rPr>
  </w:style>
  <w:style w:type="paragraph" w:styleId="Footer">
    <w:name w:val="footer"/>
    <w:basedOn w:val="Normal"/>
    <w:link w:val="FooterChar"/>
    <w:uiPriority w:val="99"/>
    <w:unhideWhenUsed/>
    <w:rsid w:val="008B359B"/>
    <w:pPr>
      <w:tabs>
        <w:tab w:val="center" w:pos="4680"/>
        <w:tab w:val="right" w:pos="9360"/>
      </w:tabs>
    </w:pPr>
  </w:style>
  <w:style w:type="character" w:customStyle="1" w:styleId="FooterChar">
    <w:name w:val="Footer Char"/>
    <w:basedOn w:val="DefaultParagraphFont"/>
    <w:link w:val="Footer"/>
    <w:uiPriority w:val="99"/>
    <w:rsid w:val="008B359B"/>
  </w:style>
  <w:style w:type="character" w:styleId="PageNumber">
    <w:name w:val="page number"/>
    <w:basedOn w:val="DefaultParagraphFont"/>
    <w:uiPriority w:val="99"/>
    <w:semiHidden/>
    <w:unhideWhenUsed/>
    <w:rsid w:val="008B35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77864">
      <w:bodyDiv w:val="1"/>
      <w:marLeft w:val="0"/>
      <w:marRight w:val="0"/>
      <w:marTop w:val="0"/>
      <w:marBottom w:val="0"/>
      <w:divBdr>
        <w:top w:val="none" w:sz="0" w:space="0" w:color="auto"/>
        <w:left w:val="none" w:sz="0" w:space="0" w:color="auto"/>
        <w:bottom w:val="none" w:sz="0" w:space="0" w:color="auto"/>
        <w:right w:val="none" w:sz="0" w:space="0" w:color="auto"/>
      </w:divBdr>
      <w:divsChild>
        <w:div w:id="713313402">
          <w:marLeft w:val="0"/>
          <w:marRight w:val="0"/>
          <w:marTop w:val="0"/>
          <w:marBottom w:val="0"/>
          <w:divBdr>
            <w:top w:val="none" w:sz="0" w:space="0" w:color="auto"/>
            <w:left w:val="none" w:sz="0" w:space="0" w:color="auto"/>
            <w:bottom w:val="none" w:sz="0" w:space="0" w:color="auto"/>
            <w:right w:val="none" w:sz="0" w:space="0" w:color="auto"/>
          </w:divBdr>
          <w:divsChild>
            <w:div w:id="1209030493">
              <w:marLeft w:val="0"/>
              <w:marRight w:val="0"/>
              <w:marTop w:val="0"/>
              <w:marBottom w:val="0"/>
              <w:divBdr>
                <w:top w:val="none" w:sz="0" w:space="0" w:color="auto"/>
                <w:left w:val="none" w:sz="0" w:space="0" w:color="auto"/>
                <w:bottom w:val="none" w:sz="0" w:space="0" w:color="auto"/>
                <w:right w:val="none" w:sz="0" w:space="0" w:color="auto"/>
              </w:divBdr>
              <w:divsChild>
                <w:div w:id="26904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94892">
      <w:bodyDiv w:val="1"/>
      <w:marLeft w:val="0"/>
      <w:marRight w:val="0"/>
      <w:marTop w:val="0"/>
      <w:marBottom w:val="0"/>
      <w:divBdr>
        <w:top w:val="none" w:sz="0" w:space="0" w:color="auto"/>
        <w:left w:val="none" w:sz="0" w:space="0" w:color="auto"/>
        <w:bottom w:val="none" w:sz="0" w:space="0" w:color="auto"/>
        <w:right w:val="none" w:sz="0" w:space="0" w:color="auto"/>
      </w:divBdr>
      <w:divsChild>
        <w:div w:id="1752702655">
          <w:marLeft w:val="0"/>
          <w:marRight w:val="0"/>
          <w:marTop w:val="0"/>
          <w:marBottom w:val="0"/>
          <w:divBdr>
            <w:top w:val="none" w:sz="0" w:space="0" w:color="auto"/>
            <w:left w:val="none" w:sz="0" w:space="0" w:color="auto"/>
            <w:bottom w:val="none" w:sz="0" w:space="0" w:color="auto"/>
            <w:right w:val="none" w:sz="0" w:space="0" w:color="auto"/>
          </w:divBdr>
          <w:divsChild>
            <w:div w:id="553582845">
              <w:marLeft w:val="0"/>
              <w:marRight w:val="0"/>
              <w:marTop w:val="0"/>
              <w:marBottom w:val="0"/>
              <w:divBdr>
                <w:top w:val="none" w:sz="0" w:space="0" w:color="auto"/>
                <w:left w:val="none" w:sz="0" w:space="0" w:color="auto"/>
                <w:bottom w:val="none" w:sz="0" w:space="0" w:color="auto"/>
                <w:right w:val="none" w:sz="0" w:space="0" w:color="auto"/>
              </w:divBdr>
              <w:divsChild>
                <w:div w:id="104622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53680">
      <w:bodyDiv w:val="1"/>
      <w:marLeft w:val="0"/>
      <w:marRight w:val="0"/>
      <w:marTop w:val="0"/>
      <w:marBottom w:val="0"/>
      <w:divBdr>
        <w:top w:val="none" w:sz="0" w:space="0" w:color="auto"/>
        <w:left w:val="none" w:sz="0" w:space="0" w:color="auto"/>
        <w:bottom w:val="none" w:sz="0" w:space="0" w:color="auto"/>
        <w:right w:val="none" w:sz="0" w:space="0" w:color="auto"/>
      </w:divBdr>
    </w:div>
    <w:div w:id="112948580">
      <w:bodyDiv w:val="1"/>
      <w:marLeft w:val="0"/>
      <w:marRight w:val="0"/>
      <w:marTop w:val="0"/>
      <w:marBottom w:val="0"/>
      <w:divBdr>
        <w:top w:val="none" w:sz="0" w:space="0" w:color="auto"/>
        <w:left w:val="none" w:sz="0" w:space="0" w:color="auto"/>
        <w:bottom w:val="none" w:sz="0" w:space="0" w:color="auto"/>
        <w:right w:val="none" w:sz="0" w:space="0" w:color="auto"/>
      </w:divBdr>
    </w:div>
    <w:div w:id="379786681">
      <w:bodyDiv w:val="1"/>
      <w:marLeft w:val="0"/>
      <w:marRight w:val="0"/>
      <w:marTop w:val="0"/>
      <w:marBottom w:val="0"/>
      <w:divBdr>
        <w:top w:val="none" w:sz="0" w:space="0" w:color="auto"/>
        <w:left w:val="none" w:sz="0" w:space="0" w:color="auto"/>
        <w:bottom w:val="none" w:sz="0" w:space="0" w:color="auto"/>
        <w:right w:val="none" w:sz="0" w:space="0" w:color="auto"/>
      </w:divBdr>
      <w:divsChild>
        <w:div w:id="754982741">
          <w:marLeft w:val="0"/>
          <w:marRight w:val="0"/>
          <w:marTop w:val="0"/>
          <w:marBottom w:val="0"/>
          <w:divBdr>
            <w:top w:val="none" w:sz="0" w:space="0" w:color="auto"/>
            <w:left w:val="none" w:sz="0" w:space="0" w:color="auto"/>
            <w:bottom w:val="none" w:sz="0" w:space="0" w:color="auto"/>
            <w:right w:val="none" w:sz="0" w:space="0" w:color="auto"/>
          </w:divBdr>
          <w:divsChild>
            <w:div w:id="1890729279">
              <w:marLeft w:val="0"/>
              <w:marRight w:val="0"/>
              <w:marTop w:val="0"/>
              <w:marBottom w:val="0"/>
              <w:divBdr>
                <w:top w:val="none" w:sz="0" w:space="0" w:color="auto"/>
                <w:left w:val="none" w:sz="0" w:space="0" w:color="auto"/>
                <w:bottom w:val="none" w:sz="0" w:space="0" w:color="auto"/>
                <w:right w:val="none" w:sz="0" w:space="0" w:color="auto"/>
              </w:divBdr>
              <w:divsChild>
                <w:div w:id="200881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817910">
      <w:bodyDiv w:val="1"/>
      <w:marLeft w:val="0"/>
      <w:marRight w:val="0"/>
      <w:marTop w:val="0"/>
      <w:marBottom w:val="0"/>
      <w:divBdr>
        <w:top w:val="none" w:sz="0" w:space="0" w:color="auto"/>
        <w:left w:val="none" w:sz="0" w:space="0" w:color="auto"/>
        <w:bottom w:val="none" w:sz="0" w:space="0" w:color="auto"/>
        <w:right w:val="none" w:sz="0" w:space="0" w:color="auto"/>
      </w:divBdr>
      <w:divsChild>
        <w:div w:id="2005087854">
          <w:marLeft w:val="0"/>
          <w:marRight w:val="0"/>
          <w:marTop w:val="0"/>
          <w:marBottom w:val="0"/>
          <w:divBdr>
            <w:top w:val="none" w:sz="0" w:space="0" w:color="auto"/>
            <w:left w:val="none" w:sz="0" w:space="0" w:color="auto"/>
            <w:bottom w:val="none" w:sz="0" w:space="0" w:color="auto"/>
            <w:right w:val="none" w:sz="0" w:space="0" w:color="auto"/>
          </w:divBdr>
          <w:divsChild>
            <w:div w:id="1794325945">
              <w:marLeft w:val="0"/>
              <w:marRight w:val="0"/>
              <w:marTop w:val="0"/>
              <w:marBottom w:val="0"/>
              <w:divBdr>
                <w:top w:val="none" w:sz="0" w:space="0" w:color="auto"/>
                <w:left w:val="none" w:sz="0" w:space="0" w:color="auto"/>
                <w:bottom w:val="none" w:sz="0" w:space="0" w:color="auto"/>
                <w:right w:val="none" w:sz="0" w:space="0" w:color="auto"/>
              </w:divBdr>
              <w:divsChild>
                <w:div w:id="151461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051875">
      <w:bodyDiv w:val="1"/>
      <w:marLeft w:val="0"/>
      <w:marRight w:val="0"/>
      <w:marTop w:val="0"/>
      <w:marBottom w:val="0"/>
      <w:divBdr>
        <w:top w:val="none" w:sz="0" w:space="0" w:color="auto"/>
        <w:left w:val="none" w:sz="0" w:space="0" w:color="auto"/>
        <w:bottom w:val="none" w:sz="0" w:space="0" w:color="auto"/>
        <w:right w:val="none" w:sz="0" w:space="0" w:color="auto"/>
      </w:divBdr>
      <w:divsChild>
        <w:div w:id="913583081">
          <w:marLeft w:val="0"/>
          <w:marRight w:val="0"/>
          <w:marTop w:val="0"/>
          <w:marBottom w:val="0"/>
          <w:divBdr>
            <w:top w:val="none" w:sz="0" w:space="0" w:color="auto"/>
            <w:left w:val="none" w:sz="0" w:space="0" w:color="auto"/>
            <w:bottom w:val="none" w:sz="0" w:space="0" w:color="auto"/>
            <w:right w:val="none" w:sz="0" w:space="0" w:color="auto"/>
          </w:divBdr>
          <w:divsChild>
            <w:div w:id="286549317">
              <w:marLeft w:val="0"/>
              <w:marRight w:val="0"/>
              <w:marTop w:val="0"/>
              <w:marBottom w:val="0"/>
              <w:divBdr>
                <w:top w:val="none" w:sz="0" w:space="0" w:color="auto"/>
                <w:left w:val="none" w:sz="0" w:space="0" w:color="auto"/>
                <w:bottom w:val="none" w:sz="0" w:space="0" w:color="auto"/>
                <w:right w:val="none" w:sz="0" w:space="0" w:color="auto"/>
              </w:divBdr>
              <w:divsChild>
                <w:div w:id="158900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940106">
      <w:bodyDiv w:val="1"/>
      <w:marLeft w:val="0"/>
      <w:marRight w:val="0"/>
      <w:marTop w:val="0"/>
      <w:marBottom w:val="0"/>
      <w:divBdr>
        <w:top w:val="none" w:sz="0" w:space="0" w:color="auto"/>
        <w:left w:val="none" w:sz="0" w:space="0" w:color="auto"/>
        <w:bottom w:val="none" w:sz="0" w:space="0" w:color="auto"/>
        <w:right w:val="none" w:sz="0" w:space="0" w:color="auto"/>
      </w:divBdr>
    </w:div>
    <w:div w:id="708380335">
      <w:bodyDiv w:val="1"/>
      <w:marLeft w:val="0"/>
      <w:marRight w:val="0"/>
      <w:marTop w:val="0"/>
      <w:marBottom w:val="0"/>
      <w:divBdr>
        <w:top w:val="none" w:sz="0" w:space="0" w:color="auto"/>
        <w:left w:val="none" w:sz="0" w:space="0" w:color="auto"/>
        <w:bottom w:val="none" w:sz="0" w:space="0" w:color="auto"/>
        <w:right w:val="none" w:sz="0" w:space="0" w:color="auto"/>
      </w:divBdr>
    </w:div>
    <w:div w:id="945383358">
      <w:bodyDiv w:val="1"/>
      <w:marLeft w:val="0"/>
      <w:marRight w:val="0"/>
      <w:marTop w:val="0"/>
      <w:marBottom w:val="0"/>
      <w:divBdr>
        <w:top w:val="none" w:sz="0" w:space="0" w:color="auto"/>
        <w:left w:val="none" w:sz="0" w:space="0" w:color="auto"/>
        <w:bottom w:val="none" w:sz="0" w:space="0" w:color="auto"/>
        <w:right w:val="none" w:sz="0" w:space="0" w:color="auto"/>
      </w:divBdr>
    </w:div>
    <w:div w:id="1011445975">
      <w:bodyDiv w:val="1"/>
      <w:marLeft w:val="0"/>
      <w:marRight w:val="0"/>
      <w:marTop w:val="0"/>
      <w:marBottom w:val="0"/>
      <w:divBdr>
        <w:top w:val="none" w:sz="0" w:space="0" w:color="auto"/>
        <w:left w:val="none" w:sz="0" w:space="0" w:color="auto"/>
        <w:bottom w:val="none" w:sz="0" w:space="0" w:color="auto"/>
        <w:right w:val="none" w:sz="0" w:space="0" w:color="auto"/>
      </w:divBdr>
    </w:div>
    <w:div w:id="1019625202">
      <w:bodyDiv w:val="1"/>
      <w:marLeft w:val="0"/>
      <w:marRight w:val="0"/>
      <w:marTop w:val="0"/>
      <w:marBottom w:val="0"/>
      <w:divBdr>
        <w:top w:val="none" w:sz="0" w:space="0" w:color="auto"/>
        <w:left w:val="none" w:sz="0" w:space="0" w:color="auto"/>
        <w:bottom w:val="none" w:sz="0" w:space="0" w:color="auto"/>
        <w:right w:val="none" w:sz="0" w:space="0" w:color="auto"/>
      </w:divBdr>
    </w:div>
    <w:div w:id="1179975771">
      <w:bodyDiv w:val="1"/>
      <w:marLeft w:val="0"/>
      <w:marRight w:val="0"/>
      <w:marTop w:val="0"/>
      <w:marBottom w:val="0"/>
      <w:divBdr>
        <w:top w:val="none" w:sz="0" w:space="0" w:color="auto"/>
        <w:left w:val="none" w:sz="0" w:space="0" w:color="auto"/>
        <w:bottom w:val="none" w:sz="0" w:space="0" w:color="auto"/>
        <w:right w:val="none" w:sz="0" w:space="0" w:color="auto"/>
      </w:divBdr>
      <w:divsChild>
        <w:div w:id="1834368003">
          <w:marLeft w:val="0"/>
          <w:marRight w:val="0"/>
          <w:marTop w:val="0"/>
          <w:marBottom w:val="0"/>
          <w:divBdr>
            <w:top w:val="none" w:sz="0" w:space="0" w:color="auto"/>
            <w:left w:val="none" w:sz="0" w:space="0" w:color="auto"/>
            <w:bottom w:val="none" w:sz="0" w:space="0" w:color="auto"/>
            <w:right w:val="none" w:sz="0" w:space="0" w:color="auto"/>
          </w:divBdr>
          <w:divsChild>
            <w:div w:id="1205406807">
              <w:marLeft w:val="0"/>
              <w:marRight w:val="0"/>
              <w:marTop w:val="0"/>
              <w:marBottom w:val="0"/>
              <w:divBdr>
                <w:top w:val="none" w:sz="0" w:space="0" w:color="auto"/>
                <w:left w:val="none" w:sz="0" w:space="0" w:color="auto"/>
                <w:bottom w:val="none" w:sz="0" w:space="0" w:color="auto"/>
                <w:right w:val="none" w:sz="0" w:space="0" w:color="auto"/>
              </w:divBdr>
              <w:divsChild>
                <w:div w:id="181995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309455">
      <w:bodyDiv w:val="1"/>
      <w:marLeft w:val="0"/>
      <w:marRight w:val="0"/>
      <w:marTop w:val="0"/>
      <w:marBottom w:val="0"/>
      <w:divBdr>
        <w:top w:val="none" w:sz="0" w:space="0" w:color="auto"/>
        <w:left w:val="none" w:sz="0" w:space="0" w:color="auto"/>
        <w:bottom w:val="none" w:sz="0" w:space="0" w:color="auto"/>
        <w:right w:val="none" w:sz="0" w:space="0" w:color="auto"/>
      </w:divBdr>
      <w:divsChild>
        <w:div w:id="1835341801">
          <w:marLeft w:val="0"/>
          <w:marRight w:val="0"/>
          <w:marTop w:val="0"/>
          <w:marBottom w:val="0"/>
          <w:divBdr>
            <w:top w:val="none" w:sz="0" w:space="0" w:color="auto"/>
            <w:left w:val="none" w:sz="0" w:space="0" w:color="auto"/>
            <w:bottom w:val="none" w:sz="0" w:space="0" w:color="auto"/>
            <w:right w:val="none" w:sz="0" w:space="0" w:color="auto"/>
          </w:divBdr>
          <w:divsChild>
            <w:div w:id="162623785">
              <w:marLeft w:val="0"/>
              <w:marRight w:val="0"/>
              <w:marTop w:val="0"/>
              <w:marBottom w:val="0"/>
              <w:divBdr>
                <w:top w:val="none" w:sz="0" w:space="0" w:color="auto"/>
                <w:left w:val="none" w:sz="0" w:space="0" w:color="auto"/>
                <w:bottom w:val="none" w:sz="0" w:space="0" w:color="auto"/>
                <w:right w:val="none" w:sz="0" w:space="0" w:color="auto"/>
              </w:divBdr>
              <w:divsChild>
                <w:div w:id="72260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288331">
      <w:bodyDiv w:val="1"/>
      <w:marLeft w:val="0"/>
      <w:marRight w:val="0"/>
      <w:marTop w:val="0"/>
      <w:marBottom w:val="0"/>
      <w:divBdr>
        <w:top w:val="none" w:sz="0" w:space="0" w:color="auto"/>
        <w:left w:val="none" w:sz="0" w:space="0" w:color="auto"/>
        <w:bottom w:val="none" w:sz="0" w:space="0" w:color="auto"/>
        <w:right w:val="none" w:sz="0" w:space="0" w:color="auto"/>
      </w:divBdr>
    </w:div>
    <w:div w:id="1249652520">
      <w:bodyDiv w:val="1"/>
      <w:marLeft w:val="0"/>
      <w:marRight w:val="0"/>
      <w:marTop w:val="0"/>
      <w:marBottom w:val="0"/>
      <w:divBdr>
        <w:top w:val="none" w:sz="0" w:space="0" w:color="auto"/>
        <w:left w:val="none" w:sz="0" w:space="0" w:color="auto"/>
        <w:bottom w:val="none" w:sz="0" w:space="0" w:color="auto"/>
        <w:right w:val="none" w:sz="0" w:space="0" w:color="auto"/>
      </w:divBdr>
    </w:div>
    <w:div w:id="1256981317">
      <w:bodyDiv w:val="1"/>
      <w:marLeft w:val="0"/>
      <w:marRight w:val="0"/>
      <w:marTop w:val="0"/>
      <w:marBottom w:val="0"/>
      <w:divBdr>
        <w:top w:val="none" w:sz="0" w:space="0" w:color="auto"/>
        <w:left w:val="none" w:sz="0" w:space="0" w:color="auto"/>
        <w:bottom w:val="none" w:sz="0" w:space="0" w:color="auto"/>
        <w:right w:val="none" w:sz="0" w:space="0" w:color="auto"/>
      </w:divBdr>
      <w:divsChild>
        <w:div w:id="2119984864">
          <w:marLeft w:val="0"/>
          <w:marRight w:val="0"/>
          <w:marTop w:val="0"/>
          <w:marBottom w:val="0"/>
          <w:divBdr>
            <w:top w:val="none" w:sz="0" w:space="0" w:color="auto"/>
            <w:left w:val="none" w:sz="0" w:space="0" w:color="auto"/>
            <w:bottom w:val="none" w:sz="0" w:space="0" w:color="auto"/>
            <w:right w:val="none" w:sz="0" w:space="0" w:color="auto"/>
          </w:divBdr>
          <w:divsChild>
            <w:div w:id="1255088444">
              <w:marLeft w:val="0"/>
              <w:marRight w:val="0"/>
              <w:marTop w:val="0"/>
              <w:marBottom w:val="0"/>
              <w:divBdr>
                <w:top w:val="none" w:sz="0" w:space="0" w:color="auto"/>
                <w:left w:val="none" w:sz="0" w:space="0" w:color="auto"/>
                <w:bottom w:val="none" w:sz="0" w:space="0" w:color="auto"/>
                <w:right w:val="none" w:sz="0" w:space="0" w:color="auto"/>
              </w:divBdr>
              <w:divsChild>
                <w:div w:id="3755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390720">
      <w:bodyDiv w:val="1"/>
      <w:marLeft w:val="0"/>
      <w:marRight w:val="0"/>
      <w:marTop w:val="0"/>
      <w:marBottom w:val="0"/>
      <w:divBdr>
        <w:top w:val="none" w:sz="0" w:space="0" w:color="auto"/>
        <w:left w:val="none" w:sz="0" w:space="0" w:color="auto"/>
        <w:bottom w:val="none" w:sz="0" w:space="0" w:color="auto"/>
        <w:right w:val="none" w:sz="0" w:space="0" w:color="auto"/>
      </w:divBdr>
      <w:divsChild>
        <w:div w:id="1848252687">
          <w:marLeft w:val="0"/>
          <w:marRight w:val="0"/>
          <w:marTop w:val="0"/>
          <w:marBottom w:val="0"/>
          <w:divBdr>
            <w:top w:val="none" w:sz="0" w:space="0" w:color="auto"/>
            <w:left w:val="none" w:sz="0" w:space="0" w:color="auto"/>
            <w:bottom w:val="none" w:sz="0" w:space="0" w:color="auto"/>
            <w:right w:val="none" w:sz="0" w:space="0" w:color="auto"/>
          </w:divBdr>
          <w:divsChild>
            <w:div w:id="791827962">
              <w:marLeft w:val="0"/>
              <w:marRight w:val="0"/>
              <w:marTop w:val="0"/>
              <w:marBottom w:val="0"/>
              <w:divBdr>
                <w:top w:val="none" w:sz="0" w:space="0" w:color="auto"/>
                <w:left w:val="none" w:sz="0" w:space="0" w:color="auto"/>
                <w:bottom w:val="none" w:sz="0" w:space="0" w:color="auto"/>
                <w:right w:val="none" w:sz="0" w:space="0" w:color="auto"/>
              </w:divBdr>
              <w:divsChild>
                <w:div w:id="19905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936467">
      <w:bodyDiv w:val="1"/>
      <w:marLeft w:val="0"/>
      <w:marRight w:val="0"/>
      <w:marTop w:val="0"/>
      <w:marBottom w:val="0"/>
      <w:divBdr>
        <w:top w:val="none" w:sz="0" w:space="0" w:color="auto"/>
        <w:left w:val="none" w:sz="0" w:space="0" w:color="auto"/>
        <w:bottom w:val="none" w:sz="0" w:space="0" w:color="auto"/>
        <w:right w:val="none" w:sz="0" w:space="0" w:color="auto"/>
      </w:divBdr>
      <w:divsChild>
        <w:div w:id="23870233">
          <w:marLeft w:val="0"/>
          <w:marRight w:val="0"/>
          <w:marTop w:val="0"/>
          <w:marBottom w:val="0"/>
          <w:divBdr>
            <w:top w:val="none" w:sz="0" w:space="0" w:color="auto"/>
            <w:left w:val="none" w:sz="0" w:space="0" w:color="auto"/>
            <w:bottom w:val="none" w:sz="0" w:space="0" w:color="auto"/>
            <w:right w:val="none" w:sz="0" w:space="0" w:color="auto"/>
          </w:divBdr>
          <w:divsChild>
            <w:div w:id="130384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039908">
      <w:bodyDiv w:val="1"/>
      <w:marLeft w:val="0"/>
      <w:marRight w:val="0"/>
      <w:marTop w:val="0"/>
      <w:marBottom w:val="0"/>
      <w:divBdr>
        <w:top w:val="none" w:sz="0" w:space="0" w:color="auto"/>
        <w:left w:val="none" w:sz="0" w:space="0" w:color="auto"/>
        <w:bottom w:val="none" w:sz="0" w:space="0" w:color="auto"/>
        <w:right w:val="none" w:sz="0" w:space="0" w:color="auto"/>
      </w:divBdr>
      <w:divsChild>
        <w:div w:id="668485866">
          <w:marLeft w:val="0"/>
          <w:marRight w:val="0"/>
          <w:marTop w:val="0"/>
          <w:marBottom w:val="0"/>
          <w:divBdr>
            <w:top w:val="none" w:sz="0" w:space="0" w:color="auto"/>
            <w:left w:val="none" w:sz="0" w:space="0" w:color="auto"/>
            <w:bottom w:val="none" w:sz="0" w:space="0" w:color="auto"/>
            <w:right w:val="none" w:sz="0" w:space="0" w:color="auto"/>
          </w:divBdr>
          <w:divsChild>
            <w:div w:id="630093446">
              <w:marLeft w:val="0"/>
              <w:marRight w:val="0"/>
              <w:marTop w:val="0"/>
              <w:marBottom w:val="0"/>
              <w:divBdr>
                <w:top w:val="none" w:sz="0" w:space="0" w:color="auto"/>
                <w:left w:val="none" w:sz="0" w:space="0" w:color="auto"/>
                <w:bottom w:val="none" w:sz="0" w:space="0" w:color="auto"/>
                <w:right w:val="none" w:sz="0" w:space="0" w:color="auto"/>
              </w:divBdr>
              <w:divsChild>
                <w:div w:id="143119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134270">
      <w:bodyDiv w:val="1"/>
      <w:marLeft w:val="0"/>
      <w:marRight w:val="0"/>
      <w:marTop w:val="0"/>
      <w:marBottom w:val="0"/>
      <w:divBdr>
        <w:top w:val="none" w:sz="0" w:space="0" w:color="auto"/>
        <w:left w:val="none" w:sz="0" w:space="0" w:color="auto"/>
        <w:bottom w:val="none" w:sz="0" w:space="0" w:color="auto"/>
        <w:right w:val="none" w:sz="0" w:space="0" w:color="auto"/>
      </w:divBdr>
    </w:div>
    <w:div w:id="1807352304">
      <w:bodyDiv w:val="1"/>
      <w:marLeft w:val="0"/>
      <w:marRight w:val="0"/>
      <w:marTop w:val="0"/>
      <w:marBottom w:val="0"/>
      <w:divBdr>
        <w:top w:val="none" w:sz="0" w:space="0" w:color="auto"/>
        <w:left w:val="none" w:sz="0" w:space="0" w:color="auto"/>
        <w:bottom w:val="none" w:sz="0" w:space="0" w:color="auto"/>
        <w:right w:val="none" w:sz="0" w:space="0" w:color="auto"/>
      </w:divBdr>
      <w:divsChild>
        <w:div w:id="147938710">
          <w:marLeft w:val="0"/>
          <w:marRight w:val="0"/>
          <w:marTop w:val="0"/>
          <w:marBottom w:val="0"/>
          <w:divBdr>
            <w:top w:val="none" w:sz="0" w:space="0" w:color="auto"/>
            <w:left w:val="none" w:sz="0" w:space="0" w:color="auto"/>
            <w:bottom w:val="none" w:sz="0" w:space="0" w:color="auto"/>
            <w:right w:val="none" w:sz="0" w:space="0" w:color="auto"/>
          </w:divBdr>
          <w:divsChild>
            <w:div w:id="158599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839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chart" Target="charts/chart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1085709429676791"/>
          <c:y val="0.11221945137157108"/>
          <c:w val="0.76018836520394073"/>
          <c:h val="0.74416026861978923"/>
        </c:manualLayout>
      </c:layout>
      <c:barChart>
        <c:barDir val="bar"/>
        <c:grouping val="clustered"/>
        <c:varyColors val="0"/>
        <c:ser>
          <c:idx val="0"/>
          <c:order val="0"/>
          <c:tx>
            <c:strRef>
              <c:f>Sheet1!$B$1</c:f>
              <c:strCache>
                <c:ptCount val="1"/>
                <c:pt idx="0">
                  <c:v>Team</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Sheet1!$A$2:$A$7</c:f>
              <c:strCache>
                <c:ptCount val="6"/>
                <c:pt idx="0">
                  <c:v>Amotivation</c:v>
                </c:pt>
                <c:pt idx="1">
                  <c:v>External Regulation</c:v>
                </c:pt>
                <c:pt idx="2">
                  <c:v>Introjected Regulation</c:v>
                </c:pt>
                <c:pt idx="3">
                  <c:v>Identified Regulation</c:v>
                </c:pt>
                <c:pt idx="4">
                  <c:v>Integrated Regulation</c:v>
                </c:pt>
                <c:pt idx="5">
                  <c:v>Intinsic Motivation</c:v>
                </c:pt>
              </c:strCache>
            </c:strRef>
          </c:cat>
          <c:val>
            <c:numRef>
              <c:f>Sheet1!$B$2:$B$7</c:f>
              <c:numCache>
                <c:formatCode>General</c:formatCode>
                <c:ptCount val="6"/>
                <c:pt idx="0">
                  <c:v>1.31</c:v>
                </c:pt>
                <c:pt idx="1">
                  <c:v>2.5</c:v>
                </c:pt>
                <c:pt idx="2">
                  <c:v>3.75</c:v>
                </c:pt>
                <c:pt idx="3">
                  <c:v>5.21</c:v>
                </c:pt>
                <c:pt idx="4">
                  <c:v>4.88</c:v>
                </c:pt>
                <c:pt idx="5">
                  <c:v>5.33</c:v>
                </c:pt>
              </c:numCache>
            </c:numRef>
          </c:val>
          <c:extLst>
            <c:ext xmlns:c16="http://schemas.microsoft.com/office/drawing/2014/chart" uri="{C3380CC4-5D6E-409C-BE32-E72D297353CC}">
              <c16:uniqueId val="{00000000-B286-0740-9163-ABD723667668}"/>
            </c:ext>
          </c:extLst>
        </c:ser>
        <c:ser>
          <c:idx val="1"/>
          <c:order val="1"/>
          <c:tx>
            <c:strRef>
              <c:f>Sheet1!$C$1</c:f>
              <c:strCache>
                <c:ptCount val="1"/>
                <c:pt idx="0">
                  <c:v>Individual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Sheet1!$A$2:$A$7</c:f>
              <c:strCache>
                <c:ptCount val="6"/>
                <c:pt idx="0">
                  <c:v>Amotivation</c:v>
                </c:pt>
                <c:pt idx="1">
                  <c:v>External Regulation</c:v>
                </c:pt>
                <c:pt idx="2">
                  <c:v>Introjected Regulation</c:v>
                </c:pt>
                <c:pt idx="3">
                  <c:v>Identified Regulation</c:v>
                </c:pt>
                <c:pt idx="4">
                  <c:v>Integrated Regulation</c:v>
                </c:pt>
                <c:pt idx="5">
                  <c:v>Intinsic Motivation</c:v>
                </c:pt>
              </c:strCache>
            </c:strRef>
          </c:cat>
          <c:val>
            <c:numRef>
              <c:f>Sheet1!$C$2:$C$7</c:f>
              <c:numCache>
                <c:formatCode>General</c:formatCode>
                <c:ptCount val="6"/>
                <c:pt idx="0">
                  <c:v>1.07</c:v>
                </c:pt>
                <c:pt idx="1">
                  <c:v>1.86</c:v>
                </c:pt>
                <c:pt idx="2">
                  <c:v>4.43</c:v>
                </c:pt>
                <c:pt idx="3">
                  <c:v>5.2</c:v>
                </c:pt>
                <c:pt idx="4">
                  <c:v>5.23</c:v>
                </c:pt>
                <c:pt idx="5">
                  <c:v>6.02</c:v>
                </c:pt>
              </c:numCache>
            </c:numRef>
          </c:val>
          <c:extLst>
            <c:ext xmlns:c16="http://schemas.microsoft.com/office/drawing/2014/chart" uri="{C3380CC4-5D6E-409C-BE32-E72D297353CC}">
              <c16:uniqueId val="{00000001-B286-0740-9163-ABD723667668}"/>
            </c:ext>
          </c:extLst>
        </c:ser>
        <c:dLbls>
          <c:dLblPos val="inEnd"/>
          <c:showLegendKey val="0"/>
          <c:showVal val="1"/>
          <c:showCatName val="0"/>
          <c:showSerName val="0"/>
          <c:showPercent val="0"/>
          <c:showBubbleSize val="0"/>
        </c:dLbls>
        <c:gapWidth val="247"/>
        <c:axId val="1221802704"/>
        <c:axId val="1221799392"/>
      </c:barChart>
      <c:catAx>
        <c:axId val="122180270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221799392"/>
        <c:crosses val="autoZero"/>
        <c:auto val="1"/>
        <c:lblAlgn val="ctr"/>
        <c:lblOffset val="100"/>
        <c:noMultiLvlLbl val="0"/>
      </c:catAx>
      <c:valAx>
        <c:axId val="122179939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22180270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19769585954352"/>
          <c:y val="9.7645031591039627E-2"/>
          <c:w val="0.75005202522619563"/>
          <c:h val="0.77003622680421702"/>
        </c:manualLayout>
      </c:layout>
      <c:barChart>
        <c:barDir val="bar"/>
        <c:grouping val="clustered"/>
        <c:varyColors val="0"/>
        <c:ser>
          <c:idx val="0"/>
          <c:order val="0"/>
          <c:tx>
            <c:strRef>
              <c:f>Sheet1!$B$1</c:f>
              <c:strCache>
                <c:ptCount val="1"/>
                <c:pt idx="0">
                  <c:v>Women Team</c:v>
                </c:pt>
              </c:strCache>
            </c:strRef>
          </c:tx>
          <c:spPr>
            <a:solidFill>
              <a:schemeClr val="accent1"/>
            </a:solidFill>
            <a:ln>
              <a:noFill/>
            </a:ln>
            <a:effectLst/>
          </c:spPr>
          <c:invertIfNegative val="0"/>
          <c:dLbls>
            <c:delete val="1"/>
          </c:dLbls>
          <c:cat>
            <c:strRef>
              <c:f>Sheet1!$A$2:$A$7</c:f>
              <c:strCache>
                <c:ptCount val="6"/>
                <c:pt idx="0">
                  <c:v>Amotivation</c:v>
                </c:pt>
                <c:pt idx="1">
                  <c:v>External Regulation</c:v>
                </c:pt>
                <c:pt idx="2">
                  <c:v>Introjected Regulation</c:v>
                </c:pt>
                <c:pt idx="3">
                  <c:v>Identified Regulation</c:v>
                </c:pt>
                <c:pt idx="4">
                  <c:v>Integrated Regulation</c:v>
                </c:pt>
                <c:pt idx="5">
                  <c:v>Intrinsic Motivation</c:v>
                </c:pt>
              </c:strCache>
            </c:strRef>
          </c:cat>
          <c:val>
            <c:numRef>
              <c:f>Sheet1!$B$2:$B$7</c:f>
              <c:numCache>
                <c:formatCode>General</c:formatCode>
                <c:ptCount val="6"/>
                <c:pt idx="0">
                  <c:v>1.1499999999999999</c:v>
                </c:pt>
                <c:pt idx="1">
                  <c:v>2.4500000000000002</c:v>
                </c:pt>
                <c:pt idx="2">
                  <c:v>3.5</c:v>
                </c:pt>
                <c:pt idx="3">
                  <c:v>5.15</c:v>
                </c:pt>
                <c:pt idx="4">
                  <c:v>5.35</c:v>
                </c:pt>
                <c:pt idx="5">
                  <c:v>5.5</c:v>
                </c:pt>
              </c:numCache>
            </c:numRef>
          </c:val>
          <c:extLst>
            <c:ext xmlns:c16="http://schemas.microsoft.com/office/drawing/2014/chart" uri="{C3380CC4-5D6E-409C-BE32-E72D297353CC}">
              <c16:uniqueId val="{00000000-27B2-1142-8E35-B7FE3D5C3C89}"/>
            </c:ext>
          </c:extLst>
        </c:ser>
        <c:ser>
          <c:idx val="1"/>
          <c:order val="1"/>
          <c:tx>
            <c:strRef>
              <c:f>Sheet1!$C$1</c:f>
              <c:strCache>
                <c:ptCount val="1"/>
                <c:pt idx="0">
                  <c:v>Men Team</c:v>
                </c:pt>
              </c:strCache>
            </c:strRef>
          </c:tx>
          <c:spPr>
            <a:solidFill>
              <a:schemeClr val="accent2"/>
            </a:solidFill>
            <a:ln>
              <a:noFill/>
            </a:ln>
            <a:effectLst/>
          </c:spPr>
          <c:invertIfNegative val="0"/>
          <c:dLbls>
            <c:delete val="1"/>
          </c:dLbls>
          <c:cat>
            <c:strRef>
              <c:f>Sheet1!$A$2:$A$7</c:f>
              <c:strCache>
                <c:ptCount val="6"/>
                <c:pt idx="0">
                  <c:v>Amotivation</c:v>
                </c:pt>
                <c:pt idx="1">
                  <c:v>External Regulation</c:v>
                </c:pt>
                <c:pt idx="2">
                  <c:v>Introjected Regulation</c:v>
                </c:pt>
                <c:pt idx="3">
                  <c:v>Identified Regulation</c:v>
                </c:pt>
                <c:pt idx="4">
                  <c:v>Integrated Regulation</c:v>
                </c:pt>
                <c:pt idx="5">
                  <c:v>Intrinsic Motivation</c:v>
                </c:pt>
              </c:strCache>
            </c:strRef>
          </c:cat>
          <c:val>
            <c:numRef>
              <c:f>Sheet1!$C$2:$C$7</c:f>
              <c:numCache>
                <c:formatCode>General</c:formatCode>
                <c:ptCount val="6"/>
                <c:pt idx="0">
                  <c:v>1.42</c:v>
                </c:pt>
                <c:pt idx="1">
                  <c:v>2.5299999999999998</c:v>
                </c:pt>
                <c:pt idx="2">
                  <c:v>3.9</c:v>
                </c:pt>
                <c:pt idx="3">
                  <c:v>5.25</c:v>
                </c:pt>
                <c:pt idx="4">
                  <c:v>4.5</c:v>
                </c:pt>
                <c:pt idx="5">
                  <c:v>5.21</c:v>
                </c:pt>
              </c:numCache>
            </c:numRef>
          </c:val>
          <c:extLst>
            <c:ext xmlns:c16="http://schemas.microsoft.com/office/drawing/2014/chart" uri="{C3380CC4-5D6E-409C-BE32-E72D297353CC}">
              <c16:uniqueId val="{00000001-27B2-1142-8E35-B7FE3D5C3C89}"/>
            </c:ext>
          </c:extLst>
        </c:ser>
        <c:ser>
          <c:idx val="2"/>
          <c:order val="2"/>
          <c:tx>
            <c:strRef>
              <c:f>Sheet1!$D$1</c:f>
              <c:strCache>
                <c:ptCount val="1"/>
                <c:pt idx="0">
                  <c:v>Women Individual</c:v>
                </c:pt>
              </c:strCache>
            </c:strRef>
          </c:tx>
          <c:spPr>
            <a:solidFill>
              <a:schemeClr val="accent3"/>
            </a:solidFill>
            <a:ln>
              <a:noFill/>
            </a:ln>
            <a:effectLst/>
          </c:spPr>
          <c:invertIfNegative val="0"/>
          <c:dLbls>
            <c:delete val="1"/>
          </c:dLbls>
          <c:cat>
            <c:strRef>
              <c:f>Sheet1!$A$2:$A$7</c:f>
              <c:strCache>
                <c:ptCount val="6"/>
                <c:pt idx="0">
                  <c:v>Amotivation</c:v>
                </c:pt>
                <c:pt idx="1">
                  <c:v>External Regulation</c:v>
                </c:pt>
                <c:pt idx="2">
                  <c:v>Introjected Regulation</c:v>
                </c:pt>
                <c:pt idx="3">
                  <c:v>Identified Regulation</c:v>
                </c:pt>
                <c:pt idx="4">
                  <c:v>Integrated Regulation</c:v>
                </c:pt>
                <c:pt idx="5">
                  <c:v>Intrinsic Motivation</c:v>
                </c:pt>
              </c:strCache>
            </c:strRef>
          </c:cat>
          <c:val>
            <c:numRef>
              <c:f>Sheet1!$D$2:$D$7</c:f>
              <c:numCache>
                <c:formatCode>General</c:formatCode>
                <c:ptCount val="6"/>
                <c:pt idx="0">
                  <c:v>1</c:v>
                </c:pt>
                <c:pt idx="1">
                  <c:v>1.5</c:v>
                </c:pt>
                <c:pt idx="2">
                  <c:v>4.4000000000000004</c:v>
                </c:pt>
                <c:pt idx="3">
                  <c:v>4.6500000000000004</c:v>
                </c:pt>
                <c:pt idx="4">
                  <c:v>4.9000000000000004</c:v>
                </c:pt>
                <c:pt idx="5">
                  <c:v>6.3</c:v>
                </c:pt>
              </c:numCache>
            </c:numRef>
          </c:val>
          <c:extLst>
            <c:ext xmlns:c16="http://schemas.microsoft.com/office/drawing/2014/chart" uri="{C3380CC4-5D6E-409C-BE32-E72D297353CC}">
              <c16:uniqueId val="{00000002-27B2-1142-8E35-B7FE3D5C3C89}"/>
            </c:ext>
          </c:extLst>
        </c:ser>
        <c:ser>
          <c:idx val="3"/>
          <c:order val="3"/>
          <c:tx>
            <c:strRef>
              <c:f>Sheet1!$E$1</c:f>
              <c:strCache>
                <c:ptCount val="1"/>
                <c:pt idx="0">
                  <c:v>Men Individual</c:v>
                </c:pt>
              </c:strCache>
            </c:strRef>
          </c:tx>
          <c:spPr>
            <a:solidFill>
              <a:schemeClr val="accent4"/>
            </a:solidFill>
            <a:ln>
              <a:noFill/>
            </a:ln>
            <a:effectLst/>
          </c:spPr>
          <c:invertIfNegative val="0"/>
          <c:dLbls>
            <c:delete val="1"/>
          </c:dLbls>
          <c:cat>
            <c:strRef>
              <c:f>Sheet1!$A$2:$A$7</c:f>
              <c:strCache>
                <c:ptCount val="6"/>
                <c:pt idx="0">
                  <c:v>Amotivation</c:v>
                </c:pt>
                <c:pt idx="1">
                  <c:v>External Regulation</c:v>
                </c:pt>
                <c:pt idx="2">
                  <c:v>Introjected Regulation</c:v>
                </c:pt>
                <c:pt idx="3">
                  <c:v>Identified Regulation</c:v>
                </c:pt>
                <c:pt idx="4">
                  <c:v>Integrated Regulation</c:v>
                </c:pt>
                <c:pt idx="5">
                  <c:v>Intrinsic Motivation</c:v>
                </c:pt>
              </c:strCache>
            </c:strRef>
          </c:cat>
          <c:val>
            <c:numRef>
              <c:f>Sheet1!$E$2:$E$7</c:f>
              <c:numCache>
                <c:formatCode>General</c:formatCode>
                <c:ptCount val="6"/>
                <c:pt idx="0">
                  <c:v>1.1200000000000001</c:v>
                </c:pt>
                <c:pt idx="1">
                  <c:v>2.2000000000000002</c:v>
                </c:pt>
                <c:pt idx="2">
                  <c:v>4.45</c:v>
                </c:pt>
                <c:pt idx="3">
                  <c:v>5.66</c:v>
                </c:pt>
                <c:pt idx="4">
                  <c:v>5.5</c:v>
                </c:pt>
                <c:pt idx="5">
                  <c:v>5.79</c:v>
                </c:pt>
              </c:numCache>
            </c:numRef>
          </c:val>
          <c:extLst>
            <c:ext xmlns:c16="http://schemas.microsoft.com/office/drawing/2014/chart" uri="{C3380CC4-5D6E-409C-BE32-E72D297353CC}">
              <c16:uniqueId val="{00000003-27B2-1142-8E35-B7FE3D5C3C89}"/>
            </c:ext>
          </c:extLst>
        </c:ser>
        <c:dLbls>
          <c:dLblPos val="inEnd"/>
          <c:showLegendKey val="0"/>
          <c:showVal val="1"/>
          <c:showCatName val="0"/>
          <c:showSerName val="0"/>
          <c:showPercent val="0"/>
          <c:showBubbleSize val="0"/>
        </c:dLbls>
        <c:gapWidth val="247"/>
        <c:axId val="1222204304"/>
        <c:axId val="1222200000"/>
      </c:barChart>
      <c:catAx>
        <c:axId val="122220430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222200000"/>
        <c:crosses val="autoZero"/>
        <c:auto val="1"/>
        <c:lblAlgn val="ctr"/>
        <c:lblOffset val="100"/>
        <c:noMultiLvlLbl val="0"/>
      </c:catAx>
      <c:valAx>
        <c:axId val="122220000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22220430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drawings/drawing1.xml><?xml version="1.0" encoding="utf-8"?>
<c:userShapes xmlns:c="http://schemas.openxmlformats.org/drawingml/2006/chart">
  <cdr:relSizeAnchor xmlns:cdr="http://schemas.openxmlformats.org/drawingml/2006/chartDrawing">
    <cdr:from>
      <cdr:x>0.43678</cdr:x>
      <cdr:y>0.01519</cdr:y>
    </cdr:from>
    <cdr:to>
      <cdr:x>0.60057</cdr:x>
      <cdr:y>0.04774</cdr:y>
    </cdr:to>
    <cdr:sp macro="" textlink="">
      <cdr:nvSpPr>
        <cdr:cNvPr id="2" name="Text Box 1"/>
        <cdr:cNvSpPr txBox="1"/>
      </cdr:nvSpPr>
      <cdr:spPr>
        <a:xfrm xmlns:a="http://schemas.openxmlformats.org/drawingml/2006/main">
          <a:off x="2396359" y="55179"/>
          <a:ext cx="898634" cy="11824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US" sz="1100"/>
        </a:p>
      </cdr:txBody>
    </cdr:sp>
  </cdr:relSizeAnchor>
  <cdr:relSizeAnchor xmlns:cdr="http://schemas.openxmlformats.org/drawingml/2006/chartDrawing">
    <cdr:from>
      <cdr:x>0.29637</cdr:x>
      <cdr:y>0.02959</cdr:y>
    </cdr:from>
    <cdr:to>
      <cdr:x>0.78762</cdr:x>
      <cdr:y>0.09801</cdr:y>
    </cdr:to>
    <cdr:sp macro="" textlink="">
      <cdr:nvSpPr>
        <cdr:cNvPr id="3" name="Text Box 2"/>
        <cdr:cNvSpPr txBox="1"/>
      </cdr:nvSpPr>
      <cdr:spPr>
        <a:xfrm xmlns:a="http://schemas.openxmlformats.org/drawingml/2006/main">
          <a:off x="1726324" y="126124"/>
          <a:ext cx="2861441" cy="29166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US" sz="1200" b="1">
              <a:latin typeface="Times New Roman" panose="02020603050405020304" pitchFamily="18" charset="0"/>
              <a:cs typeface="Times New Roman" panose="02020603050405020304" pitchFamily="18" charset="0"/>
            </a:rPr>
            <a:t>Team Vs</a:t>
          </a:r>
          <a:r>
            <a:rPr lang="en-US" sz="1200" b="1" baseline="0">
              <a:latin typeface="Times New Roman" panose="02020603050405020304" pitchFamily="18" charset="0"/>
              <a:cs typeface="Times New Roman" panose="02020603050405020304" pitchFamily="18" charset="0"/>
            </a:rPr>
            <a:t> Individual Motiovations</a:t>
          </a:r>
          <a:endParaRPr lang="en-US" sz="1200" b="1">
            <a:latin typeface="Times New Roman" panose="02020603050405020304" pitchFamily="18" charset="0"/>
            <a:cs typeface="Times New Roman" panose="02020603050405020304" pitchFamily="18" charset="0"/>
          </a:endParaRPr>
        </a:p>
      </cdr:txBody>
    </cdr:sp>
  </cdr:relSizeAnchor>
</c:userShapes>
</file>

<file path=word/drawings/drawing2.xml><?xml version="1.0" encoding="utf-8"?>
<c:userShapes xmlns:c="http://schemas.openxmlformats.org/drawingml/2006/chart">
  <cdr:relSizeAnchor xmlns:cdr="http://schemas.openxmlformats.org/drawingml/2006/chartDrawing">
    <cdr:from>
      <cdr:x>0.23696</cdr:x>
      <cdr:y>0.02317</cdr:y>
    </cdr:from>
    <cdr:to>
      <cdr:x>0.83784</cdr:x>
      <cdr:y>0.07665</cdr:y>
    </cdr:to>
    <cdr:sp macro="" textlink="">
      <cdr:nvSpPr>
        <cdr:cNvPr id="2" name="Text Box 1"/>
        <cdr:cNvSpPr txBox="1"/>
      </cdr:nvSpPr>
      <cdr:spPr>
        <a:xfrm xmlns:a="http://schemas.openxmlformats.org/drawingml/2006/main">
          <a:off x="1324303" y="102477"/>
          <a:ext cx="3358055" cy="23648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US" sz="1200" b="1">
              <a:latin typeface="Times New Roman" panose="02020603050405020304" pitchFamily="18" charset="0"/>
              <a:cs typeface="Times New Roman" panose="02020603050405020304" pitchFamily="18" charset="0"/>
            </a:rPr>
            <a:t>Male and</a:t>
          </a:r>
          <a:r>
            <a:rPr lang="en-US" sz="1200" b="1" baseline="0">
              <a:latin typeface="Times New Roman" panose="02020603050405020304" pitchFamily="18" charset="0"/>
              <a:cs typeface="Times New Roman" panose="02020603050405020304" pitchFamily="18" charset="0"/>
            </a:rPr>
            <a:t> Female Motivation Comparisson</a:t>
          </a:r>
          <a:endParaRPr lang="en-US" sz="1200" b="1">
            <a:latin typeface="Times New Roman" panose="02020603050405020304" pitchFamily="18" charset="0"/>
            <a:cs typeface="Times New Roman" panose="02020603050405020304" pitchFamily="18"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494</TotalTime>
  <Pages>7</Pages>
  <Words>1895</Words>
  <Characters>10804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Pegg (1803365)</dc:creator>
  <cp:keywords/>
  <dc:description/>
  <cp:lastModifiedBy>Carly Pegg (1803365)</cp:lastModifiedBy>
  <cp:revision>41</cp:revision>
  <dcterms:created xsi:type="dcterms:W3CDTF">2019-04-22T17:58:00Z</dcterms:created>
  <dcterms:modified xsi:type="dcterms:W3CDTF">2019-04-26T13:48:00Z</dcterms:modified>
</cp:coreProperties>
</file>