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3BAAF" w14:textId="0DED4011" w:rsidR="002F71AC" w:rsidRDefault="002F71AC" w:rsidP="002F71AC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0353C4DB" wp14:editId="383615C0">
            <wp:extent cx="1905000" cy="632460"/>
            <wp:effectExtent l="19050" t="19050" r="19050" b="1524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246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0D9D19" w14:textId="77777777" w:rsidR="002F71AC" w:rsidRDefault="002F71AC" w:rsidP="002F71AC">
      <w:pPr>
        <w:pStyle w:val="NormalWeb"/>
        <w:spacing w:before="0" w:beforeAutospacing="0" w:after="0" w:afterAutospacing="0"/>
        <w:ind w:left="-180" w:right="-334"/>
      </w:pPr>
    </w:p>
    <w:p w14:paraId="3E50AA8A" w14:textId="77777777" w:rsidR="002F71AC" w:rsidRDefault="002F71AC" w:rsidP="002F71AC">
      <w:pPr>
        <w:pStyle w:val="NormalWeb"/>
        <w:spacing w:before="0" w:beforeAutospacing="0" w:after="0" w:afterAutospacing="0"/>
        <w:ind w:left="-180" w:right="-334"/>
      </w:pPr>
    </w:p>
    <w:p w14:paraId="37AB3DAF" w14:textId="77777777" w:rsidR="002F71AC" w:rsidRDefault="002F71AC" w:rsidP="002F71AC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F6A3C57" w14:textId="77777777" w:rsidR="002F71AC" w:rsidRPr="00230F35" w:rsidRDefault="002F71AC" w:rsidP="002F71AC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6999A04F" w14:textId="77777777" w:rsidR="002F71AC" w:rsidRPr="00230F35" w:rsidRDefault="002F71AC" w:rsidP="002F71AC">
      <w:pPr>
        <w:rPr>
          <w:rFonts w:ascii="Arial" w:hAnsi="Arial" w:cs="Arial"/>
          <w:sz w:val="28"/>
          <w:szCs w:val="28"/>
          <w:lang w:val="cy-GB"/>
        </w:rPr>
      </w:pPr>
    </w:p>
    <w:p w14:paraId="45A7D436" w14:textId="77777777" w:rsidR="002F71AC" w:rsidRDefault="002F71AC" w:rsidP="002F71AC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284E978" w14:textId="77777777" w:rsidR="002F71AC" w:rsidRDefault="002F71AC" w:rsidP="002F71AC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F71AC" w:rsidRPr="00230F35" w14:paraId="48B9783B" w14:textId="77777777" w:rsidTr="00A11471">
        <w:trPr>
          <w:trHeight w:val="614"/>
        </w:trPr>
        <w:tc>
          <w:tcPr>
            <w:tcW w:w="8856" w:type="dxa"/>
            <w:gridSpan w:val="5"/>
          </w:tcPr>
          <w:p w14:paraId="4FFD6FDE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F71AC" w:rsidRPr="00230F35" w14:paraId="31514D4B" w14:textId="77777777" w:rsidTr="00A11471">
        <w:trPr>
          <w:trHeight w:val="718"/>
        </w:trPr>
        <w:tc>
          <w:tcPr>
            <w:tcW w:w="8856" w:type="dxa"/>
            <w:gridSpan w:val="5"/>
          </w:tcPr>
          <w:p w14:paraId="0E464E72" w14:textId="77777777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14:paraId="3A3C2B2E" w14:textId="7F82AECC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Sadie Page</w:t>
            </w:r>
          </w:p>
        </w:tc>
      </w:tr>
      <w:tr w:rsidR="002F71AC" w:rsidRPr="00230F35" w14:paraId="40E3675C" w14:textId="77777777" w:rsidTr="00A11471">
        <w:trPr>
          <w:trHeight w:val="849"/>
        </w:trPr>
        <w:tc>
          <w:tcPr>
            <w:tcW w:w="4788" w:type="dxa"/>
          </w:tcPr>
          <w:p w14:paraId="170EF7F6" w14:textId="108BE18F" w:rsidR="002F71AC" w:rsidRPr="00CD1271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1271">
              <w:rPr>
                <w:rFonts w:ascii="Arial" w:hAnsi="Arial" w:cs="Arial"/>
                <w:color w:val="auto"/>
                <w:sz w:val="22"/>
                <w:szCs w:val="22"/>
              </w:rPr>
              <w:t>Module code:</w:t>
            </w:r>
            <w:r w:rsidRPr="00CD1271">
              <w:rPr>
                <w:rFonts w:ascii="Segoe UI" w:hAnsi="Segoe UI" w:cs="Segoe UI"/>
                <w:color w:val="auto"/>
                <w:sz w:val="56"/>
                <w:szCs w:val="56"/>
              </w:rPr>
              <w:t xml:space="preserve"> </w:t>
            </w:r>
            <w:r w:rsidRPr="00CD1271">
              <w:rPr>
                <w:rFonts w:ascii="Times New Roman" w:hAnsi="Times New Roman"/>
                <w:color w:val="auto"/>
                <w:sz w:val="24"/>
                <w:szCs w:val="24"/>
              </w:rPr>
              <w:t>(AHHI 7016)</w:t>
            </w:r>
          </w:p>
          <w:p w14:paraId="344B574F" w14:textId="77777777" w:rsidR="002F71AC" w:rsidRPr="00CD1271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9613B5A" w14:textId="355AFE57" w:rsidR="002F71AC" w:rsidRPr="00CD1271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1271">
              <w:rPr>
                <w:rFonts w:ascii="Arial" w:hAnsi="Arial" w:cs="Arial"/>
                <w:color w:val="auto"/>
                <w:sz w:val="22"/>
                <w:szCs w:val="22"/>
              </w:rPr>
              <w:t xml:space="preserve">Module title: </w:t>
            </w:r>
            <w:r w:rsidRPr="00CD1271">
              <w:rPr>
                <w:rFonts w:ascii="Times New Roman" w:hAnsi="Times New Roman"/>
                <w:color w:val="auto"/>
                <w:sz w:val="24"/>
                <w:szCs w:val="24"/>
              </w:rPr>
              <w:t>Studying the Medieval</w:t>
            </w:r>
            <w:r w:rsidR="00BD131D">
              <w:rPr>
                <w:rFonts w:ascii="Times New Roman" w:hAnsi="Times New Roman"/>
                <w:color w:val="auto"/>
                <w:sz w:val="24"/>
                <w:szCs w:val="24"/>
              </w:rPr>
              <w:t>:</w:t>
            </w:r>
            <w:r w:rsidR="00CD1271" w:rsidRPr="00CD12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Manuscripts</w:t>
            </w:r>
            <w:r w:rsidRPr="00CD12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and Records</w:t>
            </w:r>
            <w:r w:rsidR="00CD1271" w:rsidRPr="00CD1271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14:paraId="322EDABD" w14:textId="77777777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A8A65D8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828A2CC" w14:textId="77777777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A71D980" w14:textId="48CE6826" w:rsidR="00095DE9" w:rsidRPr="00230F35" w:rsidRDefault="00095DE9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1803930</w:t>
            </w:r>
          </w:p>
        </w:tc>
        <w:tc>
          <w:tcPr>
            <w:tcW w:w="1802" w:type="dxa"/>
          </w:tcPr>
          <w:p w14:paraId="3CB1C8A9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B6BC7FA" w14:textId="727FC9E5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F71AC" w:rsidRPr="00230F35" w14:paraId="53B529A8" w14:textId="77777777" w:rsidTr="00A11471">
        <w:trPr>
          <w:trHeight w:val="1139"/>
        </w:trPr>
        <w:tc>
          <w:tcPr>
            <w:tcW w:w="8856" w:type="dxa"/>
            <w:gridSpan w:val="5"/>
          </w:tcPr>
          <w:p w14:paraId="6F010E55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</w:p>
          <w:p w14:paraId="168FD1E3" w14:textId="2410CEA6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Janet Burton</w:t>
            </w:r>
          </w:p>
          <w:p w14:paraId="2673A072" w14:textId="77777777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CDF0AFC" w14:textId="5705035D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30 August 2019</w:t>
            </w:r>
          </w:p>
        </w:tc>
      </w:tr>
      <w:tr w:rsidR="002F71AC" w:rsidRPr="00230F35" w14:paraId="4779EA83" w14:textId="77777777" w:rsidTr="00A11471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80BF024" w14:textId="77777777" w:rsidR="002F71AC" w:rsidRDefault="002F71AC" w:rsidP="00A114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your module has multiple </w:t>
            </w:r>
            <w:proofErr w:type="gramStart"/>
            <w:r>
              <w:rPr>
                <w:rFonts w:ascii="Arial" w:hAnsi="Arial" w:cs="Arial"/>
              </w:rPr>
              <w:t>submissions</w:t>
            </w:r>
            <w:proofErr w:type="gramEnd"/>
            <w:r>
              <w:rPr>
                <w:rFonts w:ascii="Arial" w:hAnsi="Arial" w:cs="Arial"/>
              </w:rPr>
              <w:t xml:space="preserve"> please indicate which piece of work this is.</w:t>
            </w:r>
          </w:p>
          <w:p w14:paraId="2D087450" w14:textId="77777777" w:rsidR="002F71AC" w:rsidRDefault="002F71AC" w:rsidP="00A11471">
            <w:pPr>
              <w:rPr>
                <w:rFonts w:ascii="Arial" w:hAnsi="Arial" w:cs="Arial"/>
              </w:rPr>
            </w:pPr>
          </w:p>
          <w:p w14:paraId="3862F5BB" w14:textId="3ED4EA16" w:rsidR="002F71AC" w:rsidRPr="00230F35" w:rsidRDefault="002F71AC" w:rsidP="00A1147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A5ACD">
              <w:rPr>
                <w:rFonts w:ascii="Arial" w:hAnsi="Arial" w:cs="Arial"/>
              </w:rPr>
            </w:r>
            <w:r w:rsidR="005A5ACD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</w:t>
            </w:r>
          </w:p>
        </w:tc>
      </w:tr>
      <w:tr w:rsidR="002F71AC" w:rsidRPr="00230F35" w14:paraId="5AC479A6" w14:textId="77777777" w:rsidTr="00A11471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B268CCA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00F3FC20" w14:textId="6F8270ED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</w:t>
            </w:r>
            <w:r>
              <w:rPr>
                <w:rFonts w:ascii="Arial" w:hAnsi="Arial" w:cs="Arial"/>
                <w:sz w:val="22"/>
                <w:szCs w:val="22"/>
              </w:rPr>
              <w:t>Sadie Page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</w:p>
          <w:p w14:paraId="2B1C09D4" w14:textId="77777777" w:rsidR="002F71AC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6DB1D850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2F71AC" w:rsidRPr="00230F35" w14:paraId="0B95533F" w14:textId="77777777" w:rsidTr="00A11471">
        <w:trPr>
          <w:trHeight w:val="3972"/>
        </w:trPr>
        <w:tc>
          <w:tcPr>
            <w:tcW w:w="8856" w:type="dxa"/>
            <w:gridSpan w:val="5"/>
          </w:tcPr>
          <w:p w14:paraId="3E7BABD9" w14:textId="77777777" w:rsidR="002F71AC" w:rsidRDefault="002F71AC" w:rsidP="00A11471">
            <w:pPr>
              <w:rPr>
                <w:rFonts w:ascii="Arial" w:hAnsi="Arial"/>
                <w:b/>
              </w:rPr>
            </w:pPr>
          </w:p>
          <w:p w14:paraId="297C75CE" w14:textId="77777777" w:rsidR="002F71AC" w:rsidRPr="00116CE6" w:rsidRDefault="002F71AC" w:rsidP="00A11471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F71AC" w:rsidRPr="00116CE6" w14:paraId="090EC661" w14:textId="77777777" w:rsidTr="00A11471">
              <w:tc>
                <w:tcPr>
                  <w:tcW w:w="6970" w:type="dxa"/>
                </w:tcPr>
                <w:p w14:paraId="26C02EBD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5CDC667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2412AAC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1AC" w:rsidRPr="00116CE6" w14:paraId="1610ACD4" w14:textId="77777777" w:rsidTr="00A11471">
              <w:tc>
                <w:tcPr>
                  <w:tcW w:w="6970" w:type="dxa"/>
                </w:tcPr>
                <w:p w14:paraId="16DD2C11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DF03DD3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480A397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1AC" w:rsidRPr="00116CE6" w14:paraId="6BDD5008" w14:textId="77777777" w:rsidTr="00A11471">
              <w:tc>
                <w:tcPr>
                  <w:tcW w:w="6970" w:type="dxa"/>
                </w:tcPr>
                <w:p w14:paraId="18C2F3BF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A0D98BE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6A966E6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1AC" w:rsidRPr="00116CE6" w14:paraId="506A2DE4" w14:textId="77777777" w:rsidTr="00A11471">
              <w:tc>
                <w:tcPr>
                  <w:tcW w:w="6970" w:type="dxa"/>
                </w:tcPr>
                <w:p w14:paraId="245431E1" w14:textId="77777777" w:rsidR="002F71AC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D0A38AA" w14:textId="77777777" w:rsidR="002F71AC" w:rsidRPr="00022345" w:rsidRDefault="002F71AC" w:rsidP="00A11471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1C2CA6E1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780AC666" w14:textId="77777777" w:rsidR="002F71AC" w:rsidRPr="00116CE6" w:rsidRDefault="002F71AC" w:rsidP="00A11471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46F60F8" w14:textId="77777777" w:rsidR="002F71AC" w:rsidRDefault="002F71AC" w:rsidP="00A11471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E7B51B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71B8A53" w14:textId="77777777" w:rsidR="002F71AC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9670DE" w14:textId="77777777" w:rsidR="002F71AC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74988A" w14:textId="77777777" w:rsidR="002F71AC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0CC033" w14:textId="77777777" w:rsidR="002F71AC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3624BE" w14:textId="77777777" w:rsidR="002F71AC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42C5A0E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4877413" w14:textId="77777777" w:rsidR="002F71AC" w:rsidRDefault="002F71AC" w:rsidP="00A11471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B7CBE17" w14:textId="77777777" w:rsidR="002F71AC" w:rsidRPr="00001C3B" w:rsidRDefault="002F71AC" w:rsidP="00A11471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1AC" w:rsidRPr="00230F35" w14:paraId="7DB1497D" w14:textId="77777777" w:rsidTr="00A11471">
        <w:trPr>
          <w:trHeight w:val="492"/>
        </w:trPr>
        <w:tc>
          <w:tcPr>
            <w:tcW w:w="6768" w:type="dxa"/>
            <w:gridSpan w:val="3"/>
          </w:tcPr>
          <w:p w14:paraId="7AA75806" w14:textId="77777777" w:rsidR="002F71AC" w:rsidRPr="00230F35" w:rsidRDefault="002F71AC" w:rsidP="00A11471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00E8CA9B" w14:textId="77777777" w:rsidR="002F71AC" w:rsidRPr="00230F35" w:rsidRDefault="002F71AC" w:rsidP="00A11471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F71AC" w:rsidRPr="002F467C" w14:paraId="27565492" w14:textId="77777777" w:rsidTr="00A11471">
        <w:tc>
          <w:tcPr>
            <w:tcW w:w="8856" w:type="dxa"/>
            <w:gridSpan w:val="5"/>
          </w:tcPr>
          <w:p w14:paraId="155D2E8F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32CFE36A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C542D93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6558F6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F12B93E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5984AC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438BC8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71AC" w:rsidRPr="002F467C" w14:paraId="316DE365" w14:textId="77777777" w:rsidTr="00A11471">
        <w:trPr>
          <w:trHeight w:val="720"/>
        </w:trPr>
        <w:tc>
          <w:tcPr>
            <w:tcW w:w="5211" w:type="dxa"/>
            <w:gridSpan w:val="2"/>
          </w:tcPr>
          <w:p w14:paraId="35F72182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64CD421B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F71AC" w:rsidRPr="002F467C" w14:paraId="1D1EFB02" w14:textId="77777777" w:rsidTr="00A11471">
        <w:trPr>
          <w:trHeight w:val="720"/>
        </w:trPr>
        <w:tc>
          <w:tcPr>
            <w:tcW w:w="8856" w:type="dxa"/>
            <w:gridSpan w:val="5"/>
          </w:tcPr>
          <w:p w14:paraId="5FB96E82" w14:textId="77777777" w:rsidR="002F71AC" w:rsidRPr="00B34964" w:rsidRDefault="002F71AC" w:rsidP="00A11471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67D162BE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C5F3FB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2DBFAC" w14:textId="77777777" w:rsidR="002F71AC" w:rsidRPr="00230F35" w:rsidRDefault="002F71AC" w:rsidP="00A11471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71AC" w:rsidRPr="002F467C" w14:paraId="55B35DB7" w14:textId="77777777" w:rsidTr="00A11471">
        <w:trPr>
          <w:trHeight w:val="720"/>
        </w:trPr>
        <w:tc>
          <w:tcPr>
            <w:tcW w:w="5211" w:type="dxa"/>
            <w:gridSpan w:val="2"/>
          </w:tcPr>
          <w:p w14:paraId="4890472E" w14:textId="77777777" w:rsidR="002F71AC" w:rsidRPr="00230F35" w:rsidRDefault="002F71AC" w:rsidP="00A1147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207862D" w14:textId="77777777" w:rsidR="002F71AC" w:rsidRPr="00230F35" w:rsidRDefault="002F71AC" w:rsidP="00A11471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1EC87BE1" w14:textId="293392E8" w:rsidR="761A9346" w:rsidRDefault="761A9346" w:rsidP="761A9346"/>
    <w:p w14:paraId="7B145950" w14:textId="77777777" w:rsidR="00513934" w:rsidRDefault="00513934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BE3822D" w14:textId="14997293" w:rsidR="00B335A7" w:rsidRPr="009A5D87" w:rsidRDefault="00B335A7" w:rsidP="009A5D8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5D87">
        <w:rPr>
          <w:rFonts w:ascii="Times New Roman" w:hAnsi="Times New Roman" w:cs="Times New Roman"/>
          <w:sz w:val="24"/>
          <w:szCs w:val="24"/>
        </w:rPr>
        <w:lastRenderedPageBreak/>
        <w:t xml:space="preserve">Exercise </w:t>
      </w:r>
      <w:proofErr w:type="gramStart"/>
      <w:r w:rsidR="009A5D87">
        <w:rPr>
          <w:rFonts w:ascii="Times New Roman" w:hAnsi="Times New Roman" w:cs="Times New Roman"/>
          <w:sz w:val="24"/>
          <w:szCs w:val="24"/>
        </w:rPr>
        <w:t>I</w:t>
      </w:r>
      <w:r w:rsidRPr="009A5D87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Pr="009A5D87">
        <w:rPr>
          <w:rFonts w:ascii="Times New Roman" w:hAnsi="Times New Roman" w:cs="Times New Roman"/>
          <w:sz w:val="24"/>
          <w:szCs w:val="24"/>
        </w:rPr>
        <w:t xml:space="preserve"> </w:t>
      </w:r>
      <w:r w:rsidR="009A5D87">
        <w:rPr>
          <w:rFonts w:ascii="Times New Roman" w:hAnsi="Times New Roman" w:cs="Times New Roman"/>
          <w:sz w:val="24"/>
          <w:szCs w:val="24"/>
        </w:rPr>
        <w:t>C</w:t>
      </w:r>
      <w:r w:rsidRPr="009A5D87">
        <w:rPr>
          <w:rFonts w:ascii="Times New Roman" w:hAnsi="Times New Roman" w:cs="Times New Roman"/>
          <w:sz w:val="24"/>
          <w:szCs w:val="24"/>
        </w:rPr>
        <w:t xml:space="preserve">onverting </w:t>
      </w:r>
      <w:r w:rsidR="009A5D87">
        <w:rPr>
          <w:rFonts w:ascii="Times New Roman" w:hAnsi="Times New Roman" w:cs="Times New Roman"/>
          <w:sz w:val="24"/>
          <w:szCs w:val="24"/>
        </w:rPr>
        <w:t>M</w:t>
      </w:r>
      <w:r w:rsidRPr="009A5D87">
        <w:rPr>
          <w:rFonts w:ascii="Times New Roman" w:hAnsi="Times New Roman" w:cs="Times New Roman"/>
          <w:sz w:val="24"/>
          <w:szCs w:val="24"/>
        </w:rPr>
        <w:t xml:space="preserve">edieval </w:t>
      </w:r>
      <w:r w:rsidR="009A5D87">
        <w:rPr>
          <w:rFonts w:ascii="Times New Roman" w:hAnsi="Times New Roman" w:cs="Times New Roman"/>
          <w:sz w:val="24"/>
          <w:szCs w:val="24"/>
        </w:rPr>
        <w:t>T</w:t>
      </w:r>
      <w:r w:rsidRPr="009A5D87">
        <w:rPr>
          <w:rFonts w:ascii="Times New Roman" w:hAnsi="Times New Roman" w:cs="Times New Roman"/>
          <w:sz w:val="24"/>
          <w:szCs w:val="24"/>
        </w:rPr>
        <w:t xml:space="preserve">o </w:t>
      </w:r>
      <w:r w:rsidR="009A5D87">
        <w:rPr>
          <w:rFonts w:ascii="Times New Roman" w:hAnsi="Times New Roman" w:cs="Times New Roman"/>
          <w:sz w:val="24"/>
          <w:szCs w:val="24"/>
        </w:rPr>
        <w:t>M</w:t>
      </w:r>
      <w:r w:rsidRPr="009A5D87">
        <w:rPr>
          <w:rFonts w:ascii="Times New Roman" w:hAnsi="Times New Roman" w:cs="Times New Roman"/>
          <w:sz w:val="24"/>
          <w:szCs w:val="24"/>
        </w:rPr>
        <w:t xml:space="preserve">odern </w:t>
      </w:r>
      <w:r w:rsidR="009A5D87">
        <w:rPr>
          <w:rFonts w:ascii="Times New Roman" w:hAnsi="Times New Roman" w:cs="Times New Roman"/>
          <w:sz w:val="24"/>
          <w:szCs w:val="24"/>
        </w:rPr>
        <w:t>D</w:t>
      </w:r>
      <w:r w:rsidRPr="009A5D87">
        <w:rPr>
          <w:rFonts w:ascii="Times New Roman" w:hAnsi="Times New Roman" w:cs="Times New Roman"/>
          <w:sz w:val="24"/>
          <w:szCs w:val="24"/>
        </w:rPr>
        <w:t>ates</w:t>
      </w:r>
    </w:p>
    <w:p w14:paraId="0019A111" w14:textId="77777777" w:rsidR="00B335A7" w:rsidRPr="009A5D87" w:rsidRDefault="00B335A7" w:rsidP="009A5D8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5D87">
        <w:rPr>
          <w:rFonts w:ascii="Times New Roman" w:hAnsi="Times New Roman" w:cs="Times New Roman"/>
          <w:sz w:val="24"/>
          <w:szCs w:val="24"/>
        </w:rPr>
        <w:t>By Sadie Page.</w:t>
      </w:r>
    </w:p>
    <w:p w14:paraId="7E7FF366" w14:textId="3DFDD2FD" w:rsidR="00B335A7" w:rsidRPr="009A5D87" w:rsidRDefault="00B335A7" w:rsidP="009A5D87">
      <w:pPr>
        <w:spacing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9A5D87">
        <w:rPr>
          <w:rFonts w:ascii="Times New Roman" w:hAnsi="Times New Roman" w:cs="Times New Roman"/>
          <w:sz w:val="24"/>
          <w:szCs w:val="24"/>
        </w:rPr>
        <w:t>2</w:t>
      </w:r>
      <w:r w:rsidR="009A5D87" w:rsidRPr="009A5D87">
        <w:rPr>
          <w:rFonts w:ascii="Times New Roman" w:hAnsi="Times New Roman" w:cs="Times New Roman"/>
          <w:sz w:val="24"/>
          <w:szCs w:val="24"/>
        </w:rPr>
        <w:t>3 August 2019.</w:t>
      </w:r>
      <w:r w:rsidRPr="009A5D8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E3DD812" w14:textId="77777777" w:rsidR="00B335A7" w:rsidRDefault="00B335A7" w:rsidP="000F5649">
      <w:pPr>
        <w:spacing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465BB590" w14:textId="0DA99821" w:rsidR="00F14D2C" w:rsidRPr="00685A1D" w:rsidRDefault="004658DF" w:rsidP="000F5649">
      <w:pPr>
        <w:spacing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Using the translated text </w:t>
      </w:r>
      <w:r w:rsidR="002835B9">
        <w:rPr>
          <w:rFonts w:ascii="Times New Roman" w:eastAsia="Calibri" w:hAnsi="Times New Roman" w:cs="Times New Roman"/>
          <w:sz w:val="24"/>
          <w:szCs w:val="24"/>
        </w:rPr>
        <w:t xml:space="preserve">from </w:t>
      </w:r>
      <w:r w:rsidR="00513934">
        <w:rPr>
          <w:rFonts w:ascii="Times New Roman" w:eastAsia="Calibri" w:hAnsi="Times New Roman" w:cs="Times New Roman"/>
          <w:sz w:val="24"/>
          <w:szCs w:val="24"/>
        </w:rPr>
        <w:t>a</w:t>
      </w:r>
      <w:r w:rsidR="00063612">
        <w:rPr>
          <w:rFonts w:ascii="Times New Roman" w:eastAsia="Calibri" w:hAnsi="Times New Roman" w:cs="Times New Roman"/>
          <w:sz w:val="24"/>
          <w:szCs w:val="24"/>
        </w:rPr>
        <w:t>n undated, anonymous medieval record</w:t>
      </w:r>
      <w:r w:rsidR="00513934" w:rsidRPr="002724AA">
        <w:rPr>
          <w:rFonts w:ascii="Times New Roman" w:hAnsi="Times New Roman" w:cs="Times New Roman"/>
          <w:sz w:val="24"/>
          <w:szCs w:val="24"/>
        </w:rPr>
        <w:t>,</w:t>
      </w:r>
      <w:r w:rsidR="00513934" w:rsidRPr="00272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3934">
        <w:rPr>
          <w:rFonts w:ascii="Times New Roman" w:eastAsia="Calibri" w:hAnsi="Times New Roman" w:cs="Times New Roman"/>
          <w:sz w:val="24"/>
          <w:szCs w:val="24"/>
        </w:rPr>
        <w:t>t</w:t>
      </w:r>
      <w:r w:rsidR="02381F55" w:rsidRPr="00513934">
        <w:rPr>
          <w:rFonts w:ascii="Times New Roman" w:eastAsia="Calibri" w:hAnsi="Times New Roman" w:cs="Times New Roman"/>
          <w:sz w:val="24"/>
          <w:szCs w:val="24"/>
        </w:rPr>
        <w:t>his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exercise aims to demonstrate 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215532">
        <w:rPr>
          <w:rFonts w:ascii="Times New Roman" w:eastAsia="Calibri" w:hAnsi="Times New Roman" w:cs="Times New Roman"/>
          <w:sz w:val="24"/>
          <w:szCs w:val="24"/>
        </w:rPr>
        <w:t>systematic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 approach to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ascertain</w:t>
      </w:r>
      <w:r w:rsidR="00513934">
        <w:rPr>
          <w:rFonts w:ascii="Times New Roman" w:eastAsia="Calibri" w:hAnsi="Times New Roman" w:cs="Times New Roman"/>
          <w:sz w:val="24"/>
          <w:szCs w:val="24"/>
        </w:rPr>
        <w:t>ing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the approximate date that </w:t>
      </w:r>
      <w:r w:rsidR="00486F9E">
        <w:rPr>
          <w:rFonts w:ascii="Times New Roman" w:eastAsia="Calibri" w:hAnsi="Times New Roman" w:cs="Times New Roman"/>
          <w:sz w:val="24"/>
          <w:szCs w:val="24"/>
        </w:rPr>
        <w:t>a</w:t>
      </w:r>
      <w:r w:rsidR="003112C7">
        <w:rPr>
          <w:rFonts w:ascii="Times New Roman" w:eastAsia="Calibri" w:hAnsi="Times New Roman" w:cs="Times New Roman"/>
          <w:sz w:val="24"/>
          <w:szCs w:val="24"/>
        </w:rPr>
        <w:t xml:space="preserve"> specific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A57DE">
        <w:rPr>
          <w:rFonts w:ascii="Times New Roman" w:eastAsia="Calibri" w:hAnsi="Times New Roman" w:cs="Times New Roman"/>
          <w:sz w:val="24"/>
          <w:szCs w:val="24"/>
        </w:rPr>
        <w:t xml:space="preserve">source </w:t>
      </w:r>
      <w:r w:rsidR="003112C7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 w:rsidR="00B576CB" w:rsidRPr="00685A1D">
        <w:rPr>
          <w:rFonts w:ascii="Times New Roman" w:eastAsia="Calibri" w:hAnsi="Times New Roman" w:cs="Times New Roman"/>
          <w:sz w:val="24"/>
          <w:szCs w:val="24"/>
        </w:rPr>
        <w:t>written</w:t>
      </w:r>
      <w:r w:rsidR="007A071A" w:rsidRPr="00685A1D">
        <w:rPr>
          <w:rFonts w:ascii="Times New Roman" w:eastAsia="Calibri" w:hAnsi="Times New Roman" w:cs="Times New Roman"/>
          <w:sz w:val="24"/>
          <w:szCs w:val="24"/>
        </w:rPr>
        <w:t xml:space="preserve"> or issued</w:t>
      </w:r>
      <w:r w:rsidR="00513934">
        <w:rPr>
          <w:rFonts w:ascii="Times New Roman" w:eastAsia="Calibri" w:hAnsi="Times New Roman" w:cs="Times New Roman"/>
          <w:sz w:val="24"/>
          <w:szCs w:val="24"/>
        </w:rPr>
        <w:t>.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211A">
        <w:rPr>
          <w:rFonts w:ascii="Times New Roman" w:eastAsia="Calibri" w:hAnsi="Times New Roman" w:cs="Times New Roman"/>
          <w:sz w:val="24"/>
          <w:szCs w:val="24"/>
        </w:rPr>
        <w:t>F</w:t>
      </w:r>
      <w:r w:rsidR="00513934">
        <w:rPr>
          <w:rFonts w:ascii="Times New Roman" w:eastAsia="Calibri" w:hAnsi="Times New Roman" w:cs="Times New Roman"/>
          <w:sz w:val="24"/>
          <w:szCs w:val="24"/>
        </w:rPr>
        <w:t>or convenience</w:t>
      </w:r>
      <w:r w:rsidR="00454176" w:rsidRPr="004541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4176">
        <w:rPr>
          <w:rFonts w:ascii="Times New Roman" w:eastAsia="Calibri" w:hAnsi="Times New Roman" w:cs="Times New Roman"/>
          <w:sz w:val="24"/>
          <w:szCs w:val="24"/>
        </w:rPr>
        <w:t>and with the hope to provide a conclusive commentary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="00BA57DE">
        <w:rPr>
          <w:rFonts w:ascii="Times New Roman" w:eastAsia="Calibri" w:hAnsi="Times New Roman" w:cs="Times New Roman"/>
          <w:sz w:val="24"/>
          <w:szCs w:val="24"/>
        </w:rPr>
        <w:t>shall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focus </w:t>
      </w:r>
      <w:r w:rsidR="00134344">
        <w:rPr>
          <w:rFonts w:ascii="Times New Roman" w:eastAsia="Calibri" w:hAnsi="Times New Roman" w:cs="Times New Roman"/>
          <w:sz w:val="24"/>
          <w:szCs w:val="24"/>
        </w:rPr>
        <w:t>upon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6225">
        <w:rPr>
          <w:rFonts w:ascii="Times New Roman" w:eastAsia="Calibri" w:hAnsi="Times New Roman" w:cs="Times New Roman"/>
          <w:sz w:val="24"/>
          <w:szCs w:val="24"/>
        </w:rPr>
        <w:t xml:space="preserve">examining, analysing and consolidating the </w:t>
      </w:r>
      <w:r w:rsidR="00215532">
        <w:rPr>
          <w:rFonts w:ascii="Times New Roman" w:eastAsia="Calibri" w:hAnsi="Times New Roman" w:cs="Times New Roman"/>
          <w:sz w:val="24"/>
          <w:szCs w:val="24"/>
        </w:rPr>
        <w:t>details</w:t>
      </w:r>
      <w:r w:rsidR="007062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7C98">
        <w:rPr>
          <w:rFonts w:ascii="Times New Roman" w:eastAsia="Calibri" w:hAnsi="Times New Roman" w:cs="Times New Roman"/>
          <w:sz w:val="24"/>
          <w:szCs w:val="24"/>
        </w:rPr>
        <w:t>which have facilitated</w:t>
      </w:r>
      <w:r w:rsidR="00513934">
        <w:rPr>
          <w:rFonts w:ascii="Times New Roman" w:eastAsia="Calibri" w:hAnsi="Times New Roman" w:cs="Times New Roman"/>
          <w:sz w:val="24"/>
          <w:szCs w:val="24"/>
        </w:rPr>
        <w:t xml:space="preserve"> my research</w:t>
      </w:r>
      <w:r w:rsidR="0070622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F61538F" w14:textId="6FBCEDC9" w:rsidR="0016754F" w:rsidRDefault="00B12017" w:rsidP="006E592D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AAD">
        <w:rPr>
          <w:rFonts w:ascii="Times New Roman" w:eastAsia="Calibri" w:hAnsi="Times New Roman" w:cs="Times New Roman"/>
          <w:sz w:val="24"/>
          <w:szCs w:val="24"/>
        </w:rPr>
        <w:t>‘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king</w:t>
      </w:r>
      <w:r w:rsidR="007F5AAD">
        <w:rPr>
          <w:rFonts w:ascii="Times New Roman" w:eastAsia="Calibri" w:hAnsi="Times New Roman" w:cs="Times New Roman"/>
          <w:sz w:val="24"/>
          <w:szCs w:val="24"/>
        </w:rPr>
        <w:t>’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4689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named </w:t>
      </w:r>
      <w:r w:rsidR="00292CE8" w:rsidRPr="00685A1D">
        <w:rPr>
          <w:rFonts w:ascii="Times New Roman" w:eastAsia="Calibri" w:hAnsi="Times New Roman" w:cs="Times New Roman"/>
          <w:sz w:val="24"/>
          <w:szCs w:val="24"/>
        </w:rPr>
        <w:t xml:space="preserve">only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as </w:t>
      </w:r>
      <w:r w:rsidR="007F5AAD">
        <w:rPr>
          <w:rFonts w:ascii="Times New Roman" w:eastAsia="Calibri" w:hAnsi="Times New Roman" w:cs="Times New Roman"/>
          <w:sz w:val="24"/>
          <w:szCs w:val="24"/>
        </w:rPr>
        <w:t>‘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>Henry of England</w:t>
      </w:r>
      <w:r w:rsidR="007F5AAD">
        <w:rPr>
          <w:rFonts w:ascii="Times New Roman" w:eastAsia="Calibri" w:hAnsi="Times New Roman" w:cs="Times New Roman"/>
          <w:sz w:val="24"/>
          <w:szCs w:val="24"/>
        </w:rPr>
        <w:t>’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A4689">
        <w:rPr>
          <w:rFonts w:ascii="Times New Roman" w:eastAsia="Calibri" w:hAnsi="Times New Roman" w:cs="Times New Roman"/>
          <w:sz w:val="24"/>
          <w:szCs w:val="24"/>
        </w:rPr>
        <w:t>which indicates</w:t>
      </w:r>
      <w:r w:rsidR="007F5A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5F17">
        <w:rPr>
          <w:rFonts w:ascii="Times New Roman" w:eastAsia="Calibri" w:hAnsi="Times New Roman" w:cs="Times New Roman"/>
          <w:sz w:val="24"/>
          <w:szCs w:val="24"/>
        </w:rPr>
        <w:t>that this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monarch is the first king of that name. Henry </w:t>
      </w:r>
      <w:r w:rsidR="00B47CE0">
        <w:rPr>
          <w:rFonts w:ascii="Times New Roman" w:eastAsia="Calibri" w:hAnsi="Times New Roman" w:cs="Times New Roman"/>
          <w:sz w:val="24"/>
          <w:szCs w:val="24"/>
        </w:rPr>
        <w:t>I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55BC" w:rsidRPr="00685A1D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 w:rsidR="00535F17">
        <w:rPr>
          <w:rFonts w:ascii="Times New Roman" w:eastAsia="Calibri" w:hAnsi="Times New Roman" w:cs="Times New Roman"/>
          <w:sz w:val="24"/>
          <w:szCs w:val="24"/>
        </w:rPr>
        <w:t>k</w:t>
      </w:r>
      <w:r w:rsidR="006D55BC" w:rsidRPr="00685A1D">
        <w:rPr>
          <w:rFonts w:ascii="Times New Roman" w:eastAsia="Calibri" w:hAnsi="Times New Roman" w:cs="Times New Roman"/>
          <w:sz w:val="24"/>
          <w:szCs w:val="24"/>
        </w:rPr>
        <w:t xml:space="preserve">ing of England from 1100 </w:t>
      </w:r>
      <w:r w:rsidR="007F5AAD">
        <w:rPr>
          <w:rFonts w:ascii="Times New Roman" w:eastAsia="Calibri" w:hAnsi="Times New Roman" w:cs="Times New Roman"/>
          <w:sz w:val="24"/>
          <w:szCs w:val="24"/>
        </w:rPr>
        <w:t>–</w:t>
      </w:r>
      <w:r w:rsidR="00B05F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>1135</w:t>
      </w:r>
      <w:r w:rsidR="007F5AAD">
        <w:rPr>
          <w:rFonts w:ascii="Times New Roman" w:eastAsia="Calibri" w:hAnsi="Times New Roman" w:cs="Times New Roman"/>
          <w:sz w:val="24"/>
          <w:szCs w:val="24"/>
        </w:rPr>
        <w:t>. T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his gives </w:t>
      </w:r>
      <w:r w:rsidR="00746FD1">
        <w:rPr>
          <w:rFonts w:ascii="Times New Roman" w:eastAsia="Calibri" w:hAnsi="Times New Roman" w:cs="Times New Roman"/>
          <w:sz w:val="24"/>
          <w:szCs w:val="24"/>
        </w:rPr>
        <w:t>an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78F8">
        <w:rPr>
          <w:rFonts w:ascii="Times New Roman" w:eastAsia="Calibri" w:hAnsi="Times New Roman" w:cs="Times New Roman"/>
          <w:sz w:val="24"/>
          <w:szCs w:val="24"/>
        </w:rPr>
        <w:t>initial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3385">
        <w:rPr>
          <w:rFonts w:ascii="Times New Roman" w:eastAsia="Calibri" w:hAnsi="Times New Roman" w:cs="Times New Roman"/>
          <w:sz w:val="24"/>
          <w:szCs w:val="24"/>
        </w:rPr>
        <w:t>timeframe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FF34E1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"/>
      </w:r>
    </w:p>
    <w:p w14:paraId="5E47A945" w14:textId="74F2B4E5" w:rsidR="00A9672C" w:rsidRDefault="761A9346" w:rsidP="006E592D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Earl David 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(</w:t>
      </w:r>
      <w:r w:rsidR="00CE6FE4">
        <w:rPr>
          <w:rFonts w:ascii="Times New Roman" w:eastAsia="Calibri" w:hAnsi="Times New Roman" w:cs="Times New Roman"/>
          <w:sz w:val="24"/>
          <w:szCs w:val="24"/>
        </w:rPr>
        <w:t>b.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 xml:space="preserve">1084 – </w:t>
      </w:r>
      <w:r w:rsidR="00CE6FE4">
        <w:rPr>
          <w:rFonts w:ascii="Times New Roman" w:eastAsia="Calibri" w:hAnsi="Times New Roman" w:cs="Times New Roman"/>
          <w:sz w:val="24"/>
          <w:szCs w:val="24"/>
        </w:rPr>
        <w:t>d.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1153)</w:t>
      </w:r>
      <w:r w:rsidR="00B85952" w:rsidRPr="00685A1D">
        <w:rPr>
          <w:rFonts w:ascii="Times New Roman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hAnsi="Times New Roman" w:cs="Times New Roman"/>
          <w:sz w:val="24"/>
          <w:szCs w:val="24"/>
        </w:rPr>
        <w:t>began</w:t>
      </w:r>
      <w:r w:rsidR="00056DF5" w:rsidRPr="00685A1D">
        <w:rPr>
          <w:rFonts w:ascii="Times New Roman" w:hAnsi="Times New Roman" w:cs="Times New Roman"/>
          <w:sz w:val="24"/>
          <w:szCs w:val="24"/>
        </w:rPr>
        <w:t xml:space="preserve"> using th</w:t>
      </w:r>
      <w:r w:rsidR="00B05F95">
        <w:rPr>
          <w:rFonts w:ascii="Times New Roman" w:hAnsi="Times New Roman" w:cs="Times New Roman"/>
          <w:sz w:val="24"/>
          <w:szCs w:val="24"/>
        </w:rPr>
        <w:t>e</w:t>
      </w:r>
      <w:r w:rsidR="00056DF5" w:rsidRPr="00685A1D">
        <w:rPr>
          <w:rFonts w:ascii="Times New Roman" w:hAnsi="Times New Roman" w:cs="Times New Roman"/>
          <w:sz w:val="24"/>
          <w:szCs w:val="24"/>
        </w:rPr>
        <w:t xml:space="preserve"> title </w:t>
      </w:r>
      <w:r w:rsidR="00292CE8" w:rsidRPr="00685A1D">
        <w:rPr>
          <w:rFonts w:ascii="Times New Roman" w:hAnsi="Times New Roman" w:cs="Times New Roman"/>
          <w:sz w:val="24"/>
          <w:szCs w:val="24"/>
        </w:rPr>
        <w:t xml:space="preserve">of earl </w:t>
      </w:r>
      <w:r w:rsidRPr="00685A1D">
        <w:rPr>
          <w:rFonts w:ascii="Times New Roman" w:hAnsi="Times New Roman" w:cs="Times New Roman"/>
          <w:sz w:val="24"/>
          <w:szCs w:val="24"/>
        </w:rPr>
        <w:t>in 1113</w:t>
      </w:r>
      <w:r w:rsidR="00B04A90">
        <w:rPr>
          <w:rFonts w:ascii="Times New Roman" w:hAnsi="Times New Roman" w:cs="Times New Roman"/>
          <w:sz w:val="24"/>
          <w:szCs w:val="24"/>
        </w:rPr>
        <w:t xml:space="preserve"> when he married</w:t>
      </w:r>
      <w:r w:rsidR="00197121">
        <w:rPr>
          <w:rFonts w:ascii="Times New Roman" w:hAnsi="Times New Roman" w:cs="Times New Roman"/>
          <w:sz w:val="24"/>
          <w:szCs w:val="24"/>
        </w:rPr>
        <w:t xml:space="preserve"> the</w:t>
      </w:r>
      <w:r w:rsidR="007F5AAD">
        <w:rPr>
          <w:rFonts w:ascii="Times New Roman" w:hAnsi="Times New Roman" w:cs="Times New Roman"/>
          <w:sz w:val="24"/>
          <w:szCs w:val="24"/>
        </w:rPr>
        <w:t xml:space="preserve"> second Countess of Huntingdon</w:t>
      </w:r>
      <w:r w:rsidRPr="00685A1D">
        <w:rPr>
          <w:rFonts w:ascii="Times New Roman" w:hAnsi="Times New Roman" w:cs="Times New Roman"/>
          <w:sz w:val="24"/>
          <w:szCs w:val="24"/>
        </w:rPr>
        <w:t>.</w:t>
      </w:r>
      <w:r w:rsidR="00B85952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"/>
      </w:r>
      <w:r w:rsidR="00746FD1">
        <w:rPr>
          <w:rFonts w:ascii="Times New Roman" w:hAnsi="Times New Roman" w:cs="Times New Roman"/>
          <w:sz w:val="24"/>
          <w:szCs w:val="24"/>
        </w:rPr>
        <w:t xml:space="preserve"> </w:t>
      </w:r>
      <w:r w:rsidR="000010D2" w:rsidRPr="00685A1D">
        <w:rPr>
          <w:rFonts w:ascii="Times New Roman" w:hAnsi="Times New Roman" w:cs="Times New Roman"/>
          <w:sz w:val="24"/>
          <w:szCs w:val="24"/>
        </w:rPr>
        <w:t xml:space="preserve">Earl David </w:t>
      </w:r>
      <w:r w:rsidR="00C574A5">
        <w:rPr>
          <w:rFonts w:ascii="Times New Roman" w:hAnsi="Times New Roman" w:cs="Times New Roman"/>
          <w:sz w:val="24"/>
          <w:szCs w:val="24"/>
        </w:rPr>
        <w:t xml:space="preserve">became </w:t>
      </w:r>
      <w:hyperlink r:id="rId9">
        <w:r w:rsidRPr="00685A1D">
          <w:rPr>
            <w:rStyle w:val="Hyperlink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King of the Scots</w:t>
        </w:r>
      </w:hyperlink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5766" w:rsidRPr="00685A1D">
        <w:rPr>
          <w:rFonts w:ascii="Times New Roman" w:eastAsia="Calibri" w:hAnsi="Times New Roman" w:cs="Times New Roman"/>
          <w:sz w:val="24"/>
          <w:szCs w:val="24"/>
        </w:rPr>
        <w:t>i</w:t>
      </w:r>
      <w:r w:rsidR="000010D2" w:rsidRPr="00685A1D">
        <w:rPr>
          <w:rFonts w:ascii="Times New Roman" w:eastAsia="Calibri" w:hAnsi="Times New Roman" w:cs="Times New Roman"/>
          <w:sz w:val="24"/>
          <w:szCs w:val="24"/>
        </w:rPr>
        <w:t xml:space="preserve">n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1124, </w:t>
      </w:r>
      <w:r w:rsidR="004860E8" w:rsidRPr="00685A1D">
        <w:rPr>
          <w:rFonts w:ascii="Times New Roman" w:eastAsia="Calibri" w:hAnsi="Times New Roman" w:cs="Times New Roman"/>
          <w:sz w:val="24"/>
          <w:szCs w:val="24"/>
        </w:rPr>
        <w:t>therefo</w:t>
      </w:r>
      <w:r w:rsidR="004860E8">
        <w:rPr>
          <w:rFonts w:ascii="Times New Roman" w:eastAsia="Calibri" w:hAnsi="Times New Roman" w:cs="Times New Roman"/>
          <w:sz w:val="24"/>
          <w:szCs w:val="24"/>
        </w:rPr>
        <w:t>r</w:t>
      </w:r>
      <w:r w:rsidR="004860E8" w:rsidRPr="00685A1D">
        <w:rPr>
          <w:rFonts w:ascii="Times New Roman" w:eastAsia="Calibri" w:hAnsi="Times New Roman" w:cs="Times New Roman"/>
          <w:sz w:val="24"/>
          <w:szCs w:val="24"/>
        </w:rPr>
        <w:t>e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h</w:t>
      </w:r>
      <w:r w:rsidR="000F0BBB" w:rsidRPr="00685A1D">
        <w:rPr>
          <w:rFonts w:ascii="Times New Roman" w:eastAsia="Calibri" w:hAnsi="Times New Roman" w:cs="Times New Roman"/>
          <w:sz w:val="24"/>
          <w:szCs w:val="24"/>
        </w:rPr>
        <w:t xml:space="preserve">is title in this </w:t>
      </w:r>
      <w:r w:rsidR="00A8603E">
        <w:rPr>
          <w:rFonts w:ascii="Times New Roman" w:eastAsia="Calibri" w:hAnsi="Times New Roman" w:cs="Times New Roman"/>
          <w:sz w:val="24"/>
          <w:szCs w:val="24"/>
        </w:rPr>
        <w:t>record</w:t>
      </w:r>
      <w:r w:rsidR="000F0BBB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AAD">
        <w:rPr>
          <w:rFonts w:ascii="Times New Roman" w:eastAsia="Calibri" w:hAnsi="Times New Roman" w:cs="Times New Roman"/>
          <w:sz w:val="24"/>
          <w:szCs w:val="24"/>
        </w:rPr>
        <w:t xml:space="preserve">suggests </w:t>
      </w:r>
      <w:r w:rsidRPr="00685A1D">
        <w:rPr>
          <w:rFonts w:ascii="Times New Roman" w:eastAsia="Calibri" w:hAnsi="Times New Roman" w:cs="Times New Roman"/>
          <w:sz w:val="24"/>
          <w:szCs w:val="24"/>
        </w:rPr>
        <w:t>a date between 1113 and 1124.</w:t>
      </w:r>
    </w:p>
    <w:p w14:paraId="7D07643B" w14:textId="1EFA93D7" w:rsidR="00C63F84" w:rsidRDefault="00F55661" w:rsidP="00681E14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333D8D">
        <w:rPr>
          <w:rFonts w:ascii="Times New Roman" w:eastAsia="Calibri" w:hAnsi="Times New Roman" w:cs="Times New Roman"/>
          <w:sz w:val="24"/>
          <w:szCs w:val="24"/>
        </w:rPr>
        <w:t xml:space="preserve">references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="00A96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Geoffrey </w:t>
      </w:r>
      <w:proofErr w:type="spellStart"/>
      <w:r w:rsidR="761A9346"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="00333D8D">
        <w:rPr>
          <w:rFonts w:ascii="Times New Roman" w:eastAsia="Calibri" w:hAnsi="Times New Roman" w:cs="Times New Roman"/>
          <w:sz w:val="24"/>
          <w:szCs w:val="24"/>
        </w:rPr>
        <w:t xml:space="preserve"> indicate that he is deceased</w:t>
      </w:r>
      <w:r w:rsidR="003F3ED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50A93">
        <w:rPr>
          <w:rFonts w:ascii="Times New Roman" w:eastAsia="Calibri" w:hAnsi="Times New Roman" w:cs="Times New Roman"/>
          <w:sz w:val="24"/>
          <w:szCs w:val="24"/>
        </w:rPr>
        <w:t>We know that he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d</w:t>
      </w:r>
      <w:r w:rsidR="007F5AAD">
        <w:rPr>
          <w:rFonts w:ascii="Times New Roman" w:eastAsia="Calibri" w:hAnsi="Times New Roman" w:cs="Times New Roman"/>
          <w:sz w:val="24"/>
          <w:szCs w:val="24"/>
        </w:rPr>
        <w:t>rowned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53A" w:rsidRPr="00685A1D">
        <w:rPr>
          <w:rFonts w:ascii="Times New Roman" w:eastAsia="Calibri" w:hAnsi="Times New Roman" w:cs="Times New Roman"/>
          <w:sz w:val="24"/>
          <w:szCs w:val="24"/>
        </w:rPr>
        <w:t xml:space="preserve">in the White Ship disaster </w:t>
      </w:r>
      <w:r w:rsidR="007F5AAD">
        <w:rPr>
          <w:rFonts w:ascii="Times New Roman" w:eastAsia="Calibri" w:hAnsi="Times New Roman" w:cs="Times New Roman"/>
          <w:sz w:val="24"/>
          <w:szCs w:val="24"/>
        </w:rPr>
        <w:t>(</w:t>
      </w:r>
      <w:r w:rsidR="00FC601B">
        <w:rPr>
          <w:rFonts w:ascii="Times New Roman" w:eastAsia="Calibri" w:hAnsi="Times New Roman" w:cs="Times New Roman"/>
          <w:sz w:val="24"/>
          <w:szCs w:val="24"/>
        </w:rPr>
        <w:t xml:space="preserve">25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>November 1120</w:t>
      </w:r>
      <w:r w:rsidR="00681E14">
        <w:rPr>
          <w:rFonts w:ascii="Times New Roman" w:eastAsia="Calibri" w:hAnsi="Times New Roman" w:cs="Times New Roman"/>
          <w:sz w:val="24"/>
          <w:szCs w:val="24"/>
        </w:rPr>
        <w:t xml:space="preserve">). </w:t>
      </w:r>
      <w:proofErr w:type="spellStart"/>
      <w:r w:rsidR="28B27008" w:rsidRPr="00685A1D">
        <w:rPr>
          <w:rFonts w:ascii="Times New Roman" w:eastAsia="Calibri" w:hAnsi="Times New Roman" w:cs="Times New Roman"/>
          <w:sz w:val="24"/>
          <w:szCs w:val="24"/>
        </w:rPr>
        <w:t>Ranulf</w:t>
      </w:r>
      <w:proofErr w:type="spellEnd"/>
      <w:r w:rsidR="28B27008" w:rsidRPr="00685A1D">
        <w:rPr>
          <w:rFonts w:ascii="Times New Roman" w:eastAsia="Calibri" w:hAnsi="Times New Roman" w:cs="Times New Roman"/>
          <w:sz w:val="24"/>
          <w:szCs w:val="24"/>
        </w:rPr>
        <w:t xml:space="preserve"> le </w:t>
      </w:r>
      <w:proofErr w:type="spellStart"/>
      <w:r w:rsidR="28B27008" w:rsidRPr="00685A1D">
        <w:rPr>
          <w:rFonts w:ascii="Times New Roman" w:eastAsia="Calibri" w:hAnsi="Times New Roman" w:cs="Times New Roman"/>
          <w:sz w:val="24"/>
          <w:szCs w:val="24"/>
        </w:rPr>
        <w:t>Meschin</w:t>
      </w:r>
      <w:proofErr w:type="spellEnd"/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(b</w:t>
      </w:r>
      <w:r w:rsidR="0012198B">
        <w:rPr>
          <w:rFonts w:ascii="Times New Roman" w:eastAsia="Calibri" w:hAnsi="Times New Roman" w:cs="Times New Roman"/>
          <w:sz w:val="24"/>
          <w:szCs w:val="24"/>
        </w:rPr>
        <w:t>.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1070−d</w:t>
      </w:r>
      <w:r w:rsidR="0012198B">
        <w:rPr>
          <w:rFonts w:ascii="Times New Roman" w:eastAsia="Calibri" w:hAnsi="Times New Roman" w:cs="Times New Roman"/>
          <w:sz w:val="24"/>
          <w:szCs w:val="24"/>
        </w:rPr>
        <w:t>.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1129)</w:t>
      </w:r>
      <w:r w:rsidR="000D52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18AF" w:rsidRPr="001818AF">
        <w:rPr>
          <w:rStyle w:val="FootnoteReference"/>
          <w:rFonts w:ascii="Times New Roman" w:eastAsia="Calibri" w:hAnsi="Times New Roman" w:cs="Times New Roman"/>
          <w:sz w:val="24"/>
          <w:szCs w:val="24"/>
        </w:rPr>
        <w:t xml:space="preserve"> </w:t>
      </w:r>
      <w:r w:rsidR="004C33D1">
        <w:rPr>
          <w:rFonts w:ascii="Times New Roman" w:eastAsia="Calibri" w:hAnsi="Times New Roman" w:cs="Times New Roman"/>
          <w:sz w:val="24"/>
          <w:szCs w:val="24"/>
        </w:rPr>
        <w:t xml:space="preserve">also </w:t>
      </w:r>
      <w:r w:rsidR="009E2599">
        <w:rPr>
          <w:rFonts w:ascii="Times New Roman" w:eastAsia="Calibri" w:hAnsi="Times New Roman" w:cs="Times New Roman"/>
          <w:sz w:val="24"/>
          <w:szCs w:val="24"/>
        </w:rPr>
        <w:t>mentioned in the record</w:t>
      </w:r>
      <w:r w:rsidR="00D40BCD">
        <w:rPr>
          <w:rFonts w:ascii="Times New Roman" w:eastAsia="Calibri" w:hAnsi="Times New Roman" w:cs="Times New Roman"/>
          <w:sz w:val="24"/>
          <w:szCs w:val="24"/>
        </w:rPr>
        <w:t>,</w:t>
      </w:r>
      <w:r w:rsidR="000D52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became earl of the county of Chester after the death of Richard </w:t>
      </w:r>
      <w:proofErr w:type="spellStart"/>
      <w:r w:rsidR="57DB53D3" w:rsidRPr="00685A1D">
        <w:rPr>
          <w:rFonts w:ascii="Times New Roman" w:eastAsia="Calibri" w:hAnsi="Times New Roman" w:cs="Times New Roman"/>
          <w:sz w:val="24"/>
          <w:szCs w:val="24"/>
        </w:rPr>
        <w:t>d'Avranches</w:t>
      </w:r>
      <w:proofErr w:type="spellEnd"/>
      <w:r w:rsidR="004E00A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505CF0">
        <w:rPr>
          <w:rFonts w:ascii="Times New Roman" w:eastAsia="Calibri" w:hAnsi="Times New Roman" w:cs="Times New Roman"/>
          <w:sz w:val="24"/>
          <w:szCs w:val="24"/>
        </w:rPr>
        <w:t xml:space="preserve">who </w:t>
      </w:r>
      <w:r w:rsidR="00A238C1" w:rsidRPr="00685A1D">
        <w:rPr>
          <w:rFonts w:ascii="Times New Roman" w:eastAsia="Calibri" w:hAnsi="Times New Roman" w:cs="Times New Roman"/>
          <w:sz w:val="24"/>
          <w:szCs w:val="24"/>
        </w:rPr>
        <w:t xml:space="preserve">also </w:t>
      </w:r>
      <w:r w:rsidR="00505CF0">
        <w:rPr>
          <w:rFonts w:ascii="Times New Roman" w:eastAsia="Calibri" w:hAnsi="Times New Roman" w:cs="Times New Roman"/>
          <w:sz w:val="24"/>
          <w:szCs w:val="24"/>
        </w:rPr>
        <w:t>died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5CF0">
        <w:rPr>
          <w:rFonts w:ascii="Times New Roman" w:eastAsia="Calibri" w:hAnsi="Times New Roman" w:cs="Times New Roman"/>
          <w:sz w:val="24"/>
          <w:szCs w:val="24"/>
        </w:rPr>
        <w:t xml:space="preserve">on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the White Ship</w:t>
      </w:r>
      <w:r w:rsidR="004E00A8">
        <w:rPr>
          <w:rFonts w:ascii="Times New Roman" w:eastAsia="Calibri" w:hAnsi="Times New Roman" w:cs="Times New Roman"/>
          <w:sz w:val="24"/>
          <w:szCs w:val="24"/>
        </w:rPr>
        <w:t>)</w:t>
      </w:r>
      <w:r w:rsidR="00A238C1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190FE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"/>
      </w:r>
      <w:r w:rsidR="00A238C1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53F">
        <w:rPr>
          <w:rFonts w:ascii="Times New Roman" w:eastAsia="Calibri" w:hAnsi="Times New Roman" w:cs="Times New Roman"/>
          <w:sz w:val="24"/>
          <w:szCs w:val="24"/>
        </w:rPr>
        <w:t>T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his corroborates the earliest date of 25 November 1120</w:t>
      </w:r>
      <w:r w:rsidR="000E76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2EA1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0E76B3">
        <w:rPr>
          <w:rFonts w:ascii="Times New Roman" w:eastAsia="Calibri" w:hAnsi="Times New Roman" w:cs="Times New Roman"/>
          <w:sz w:val="24"/>
          <w:szCs w:val="24"/>
        </w:rPr>
        <w:t xml:space="preserve">provides a </w:t>
      </w:r>
      <w:r w:rsidR="007C2EA1">
        <w:rPr>
          <w:rFonts w:ascii="Times New Roman" w:eastAsia="Calibri" w:hAnsi="Times New Roman" w:cs="Times New Roman"/>
          <w:sz w:val="24"/>
          <w:szCs w:val="24"/>
        </w:rPr>
        <w:t>context</w:t>
      </w:r>
      <w:r w:rsidR="00450881">
        <w:rPr>
          <w:rFonts w:ascii="Times New Roman" w:eastAsia="Calibri" w:hAnsi="Times New Roman" w:cs="Times New Roman"/>
          <w:sz w:val="24"/>
          <w:szCs w:val="24"/>
        </w:rPr>
        <w:t xml:space="preserve"> for the </w:t>
      </w:r>
      <w:r w:rsidR="00EE7FA3">
        <w:rPr>
          <w:rFonts w:ascii="Times New Roman" w:eastAsia="Calibri" w:hAnsi="Times New Roman" w:cs="Times New Roman"/>
          <w:sz w:val="24"/>
          <w:szCs w:val="24"/>
        </w:rPr>
        <w:t>document</w:t>
      </w:r>
      <w:r w:rsidR="00681E14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681E1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5"/>
      </w:r>
    </w:p>
    <w:p w14:paraId="6501B7C0" w14:textId="0908AC11" w:rsidR="00A04DB5" w:rsidRDefault="00197121" w:rsidP="00A04DB5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The record </w:t>
      </w:r>
      <w:r w:rsidR="009F5E27">
        <w:rPr>
          <w:rFonts w:ascii="Times New Roman" w:eastAsia="Calibri" w:hAnsi="Times New Roman" w:cs="Times New Roman"/>
          <w:sz w:val="24"/>
          <w:szCs w:val="24"/>
        </w:rPr>
        <w:t xml:space="preserve">discusses the </w:t>
      </w:r>
      <w:r w:rsidR="001F4180">
        <w:rPr>
          <w:rFonts w:ascii="Times New Roman" w:eastAsia="Calibri" w:hAnsi="Times New Roman" w:cs="Times New Roman"/>
          <w:sz w:val="24"/>
          <w:szCs w:val="24"/>
        </w:rPr>
        <w:t xml:space="preserve">marriage </w:t>
      </w:r>
      <w:r w:rsidR="009F5E27">
        <w:rPr>
          <w:rFonts w:ascii="Times New Roman" w:eastAsia="Calibri" w:hAnsi="Times New Roman" w:cs="Times New Roman"/>
          <w:sz w:val="24"/>
          <w:szCs w:val="24"/>
        </w:rPr>
        <w:t xml:space="preserve">arrangements </w:t>
      </w:r>
      <w:r w:rsidR="001F4180">
        <w:rPr>
          <w:rFonts w:ascii="Times New Roman" w:eastAsia="Calibri" w:hAnsi="Times New Roman" w:cs="Times New Roman"/>
          <w:sz w:val="24"/>
          <w:szCs w:val="24"/>
        </w:rPr>
        <w:t xml:space="preserve">between </w:t>
      </w:r>
      <w:r w:rsidR="007844E9">
        <w:rPr>
          <w:rFonts w:ascii="Times New Roman" w:eastAsia="Calibri" w:hAnsi="Times New Roman" w:cs="Times New Roman"/>
          <w:sz w:val="24"/>
          <w:szCs w:val="24"/>
        </w:rPr>
        <w:t>Richard Basset</w:t>
      </w:r>
      <w:r w:rsidR="007844E9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6E436B">
        <w:rPr>
          <w:rFonts w:ascii="Times New Roman" w:eastAsia="Calibri" w:hAnsi="Times New Roman" w:cs="Times New Roman"/>
          <w:sz w:val="24"/>
          <w:szCs w:val="24"/>
        </w:rPr>
        <w:t xml:space="preserve">the daughter of </w:t>
      </w:r>
      <w:r w:rsidR="009F5E27">
        <w:rPr>
          <w:rFonts w:ascii="Times New Roman" w:eastAsia="Calibri" w:hAnsi="Times New Roman" w:cs="Times New Roman"/>
          <w:sz w:val="24"/>
          <w:szCs w:val="24"/>
        </w:rPr>
        <w:t xml:space="preserve">Geoffrey </w:t>
      </w:r>
      <w:proofErr w:type="spellStart"/>
      <w:r w:rsidR="009F5E27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="006E436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D4C10">
        <w:rPr>
          <w:rFonts w:ascii="Times New Roman" w:eastAsia="Calibri" w:hAnsi="Times New Roman" w:cs="Times New Roman"/>
          <w:sz w:val="24"/>
          <w:szCs w:val="24"/>
        </w:rPr>
        <w:t>We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 xml:space="preserve"> know from </w:t>
      </w:r>
      <w:r w:rsidR="00FE0390">
        <w:rPr>
          <w:rFonts w:ascii="Times New Roman" w:eastAsia="Calibri" w:hAnsi="Times New Roman" w:cs="Times New Roman"/>
          <w:sz w:val="24"/>
          <w:szCs w:val="24"/>
        </w:rPr>
        <w:t xml:space="preserve">subsequent 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records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that Matilda </w:t>
      </w:r>
      <w:proofErr w:type="spellStart"/>
      <w:r w:rsidR="57DB53D3"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4C10">
        <w:rPr>
          <w:rFonts w:ascii="Times New Roman" w:eastAsia="Calibri" w:hAnsi="Times New Roman" w:cs="Times New Roman"/>
          <w:sz w:val="24"/>
          <w:szCs w:val="24"/>
        </w:rPr>
        <w:t xml:space="preserve">married </w:t>
      </w:r>
      <w:r w:rsidR="00FD4C10" w:rsidRPr="00685A1D">
        <w:rPr>
          <w:rFonts w:ascii="Times New Roman" w:eastAsia="Calibri" w:hAnsi="Times New Roman" w:cs="Times New Roman"/>
          <w:sz w:val="24"/>
          <w:szCs w:val="24"/>
        </w:rPr>
        <w:t xml:space="preserve">Richard Basset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between 1121-23</w:t>
      </w:r>
      <w:r w:rsidR="00FD4C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BB0F26">
        <w:rPr>
          <w:rFonts w:ascii="Times New Roman" w:eastAsia="Calibri" w:hAnsi="Times New Roman" w:cs="Times New Roman"/>
          <w:sz w:val="24"/>
          <w:szCs w:val="24"/>
        </w:rPr>
        <w:t xml:space="preserve">giving us a latest date </w:t>
      </w:r>
      <w:r w:rsidR="00A04DB5">
        <w:rPr>
          <w:rFonts w:ascii="Times New Roman" w:eastAsia="Calibri" w:hAnsi="Times New Roman" w:cs="Times New Roman"/>
          <w:sz w:val="24"/>
          <w:szCs w:val="24"/>
        </w:rPr>
        <w:t xml:space="preserve">of </w:t>
      </w:r>
      <w:r w:rsidR="00BB0F26">
        <w:rPr>
          <w:rFonts w:ascii="Times New Roman" w:eastAsia="Calibri" w:hAnsi="Times New Roman" w:cs="Times New Roman"/>
          <w:sz w:val="24"/>
          <w:szCs w:val="24"/>
        </w:rPr>
        <w:t>1123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51604100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6"/>
      </w:r>
    </w:p>
    <w:p w14:paraId="08A36096" w14:textId="5486E6B6" w:rsidR="00F23D8E" w:rsidRDefault="51604100" w:rsidP="00F23D8E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Geoffrey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r w:rsidR="00AE1FE4">
        <w:rPr>
          <w:rFonts w:ascii="Times New Roman" w:eastAsia="Calibri" w:hAnsi="Times New Roman" w:cs="Times New Roman"/>
          <w:sz w:val="24"/>
          <w:szCs w:val="24"/>
        </w:rPr>
        <w:t>’</w:t>
      </w:r>
      <w:r w:rsidRPr="00685A1D">
        <w:rPr>
          <w:rFonts w:ascii="Times New Roman" w:eastAsia="Calibri" w:hAnsi="Times New Roman" w:cs="Times New Roman"/>
          <w:sz w:val="24"/>
          <w:szCs w:val="24"/>
        </w:rPr>
        <w:t>s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lands will be granted to</w:t>
      </w:r>
      <w:r w:rsidR="00AC36AB">
        <w:rPr>
          <w:rFonts w:ascii="Times New Roman" w:eastAsia="Calibri" w:hAnsi="Times New Roman" w:cs="Times New Roman"/>
          <w:sz w:val="24"/>
          <w:szCs w:val="24"/>
        </w:rPr>
        <w:t xml:space="preserve"> his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3F96">
        <w:rPr>
          <w:rFonts w:ascii="Times New Roman" w:eastAsia="Calibri" w:hAnsi="Times New Roman" w:cs="Times New Roman"/>
          <w:sz w:val="24"/>
          <w:szCs w:val="24"/>
        </w:rPr>
        <w:t>heir</w:t>
      </w:r>
      <w:r w:rsidR="00AC36A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03F96">
        <w:rPr>
          <w:rFonts w:ascii="Times New Roman" w:eastAsia="Calibri" w:hAnsi="Times New Roman" w:cs="Times New Roman"/>
          <w:sz w:val="24"/>
          <w:szCs w:val="24"/>
        </w:rPr>
        <w:t xml:space="preserve">Robert </w:t>
      </w:r>
      <w:proofErr w:type="spellStart"/>
      <w:r w:rsidR="00603F96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="009C44A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9C44A1" w:rsidRPr="00685A1D">
        <w:rPr>
          <w:rFonts w:ascii="Times New Roman" w:eastAsia="Calibri" w:hAnsi="Times New Roman" w:cs="Times New Roman"/>
          <w:sz w:val="24"/>
          <w:szCs w:val="24"/>
        </w:rPr>
        <w:t>born in 1107</w:t>
      </w:r>
      <w:r w:rsidR="009C44A1">
        <w:rPr>
          <w:rFonts w:ascii="Times New Roman" w:eastAsia="Calibri" w:hAnsi="Times New Roman" w:cs="Times New Roman"/>
          <w:sz w:val="24"/>
          <w:szCs w:val="24"/>
        </w:rPr>
        <w:t>)</w:t>
      </w:r>
      <w:r w:rsidR="009C44A1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"/>
      </w:r>
      <w:r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9C44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T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he wording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would indicate that Robert is too young to inherit or legally marry (perhaps fourteen or younger). </w:t>
      </w:r>
      <w:r w:rsidR="005C2B38">
        <w:rPr>
          <w:rFonts w:ascii="Times New Roman" w:eastAsia="Calibri" w:hAnsi="Times New Roman" w:cs="Times New Roman"/>
          <w:sz w:val="24"/>
          <w:szCs w:val="24"/>
        </w:rPr>
        <w:t>T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his would </w:t>
      </w:r>
      <w:r w:rsidR="007A730B">
        <w:rPr>
          <w:rFonts w:ascii="Times New Roman" w:eastAsia="Calibri" w:hAnsi="Times New Roman" w:cs="Times New Roman"/>
          <w:sz w:val="24"/>
          <w:szCs w:val="24"/>
        </w:rPr>
        <w:t xml:space="preserve">indicate a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date </w:t>
      </w:r>
      <w:r w:rsidR="007A730B">
        <w:rPr>
          <w:rFonts w:ascii="Times New Roman" w:eastAsia="Calibri" w:hAnsi="Times New Roman" w:cs="Times New Roman"/>
          <w:sz w:val="24"/>
          <w:szCs w:val="24"/>
        </w:rPr>
        <w:t xml:space="preserve">closer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to 1121-2.</w:t>
      </w:r>
    </w:p>
    <w:p w14:paraId="142B7623" w14:textId="53CCA920" w:rsidR="008465D2" w:rsidRDefault="0021559D" w:rsidP="008465D2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</w:t>
      </w:r>
      <w:r>
        <w:rPr>
          <w:rFonts w:ascii="Times New Roman" w:eastAsia="Calibri" w:hAnsi="Times New Roman" w:cs="Times New Roman"/>
          <w:sz w:val="24"/>
          <w:szCs w:val="24"/>
        </w:rPr>
        <w:t xml:space="preserve">he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place of issue </w:t>
      </w:r>
      <w:r>
        <w:rPr>
          <w:rFonts w:ascii="Times New Roman" w:eastAsia="Calibri" w:hAnsi="Times New Roman" w:cs="Times New Roman"/>
          <w:sz w:val="24"/>
          <w:szCs w:val="24"/>
        </w:rPr>
        <w:t>is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Woodstock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1950" w:rsidRPr="00685A1D">
        <w:rPr>
          <w:rFonts w:ascii="Times New Roman" w:eastAsia="Calibri" w:hAnsi="Times New Roman" w:cs="Times New Roman"/>
          <w:sz w:val="24"/>
          <w:szCs w:val="24"/>
        </w:rPr>
        <w:t xml:space="preserve">Henry </w:t>
      </w:r>
      <w:r w:rsidR="004F1950">
        <w:rPr>
          <w:rFonts w:ascii="Times New Roman" w:eastAsia="Calibri" w:hAnsi="Times New Roman" w:cs="Times New Roman"/>
          <w:sz w:val="24"/>
          <w:szCs w:val="24"/>
        </w:rPr>
        <w:t>I</w:t>
      </w:r>
      <w:r w:rsidR="004F1950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F1950">
        <w:rPr>
          <w:rFonts w:ascii="Times New Roman" w:eastAsia="Calibri" w:hAnsi="Times New Roman" w:cs="Times New Roman"/>
          <w:sz w:val="24"/>
          <w:szCs w:val="24"/>
        </w:rPr>
        <w:t>is</w:t>
      </w:r>
      <w:proofErr w:type="gramEnd"/>
      <w:r w:rsidR="004F1950">
        <w:rPr>
          <w:rFonts w:ascii="Times New Roman" w:eastAsia="Calibri" w:hAnsi="Times New Roman" w:cs="Times New Roman"/>
          <w:sz w:val="24"/>
          <w:szCs w:val="24"/>
        </w:rPr>
        <w:t xml:space="preserve"> recorded as being </w:t>
      </w:r>
      <w:r w:rsidR="001C6826">
        <w:rPr>
          <w:rFonts w:ascii="Times New Roman" w:eastAsia="Calibri" w:hAnsi="Times New Roman" w:cs="Times New Roman"/>
          <w:sz w:val="24"/>
          <w:szCs w:val="24"/>
        </w:rPr>
        <w:t>present</w:t>
      </w:r>
      <w:r w:rsidR="001F582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42529">
        <w:rPr>
          <w:rFonts w:ascii="Times New Roman" w:eastAsia="Calibri" w:hAnsi="Times New Roman" w:cs="Times New Roman"/>
          <w:sz w:val="24"/>
          <w:szCs w:val="24"/>
        </w:rPr>
        <w:t>Records show that Henry I was in residence at Woodstock in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 xml:space="preserve"> March 1121</w:t>
      </w:r>
      <w:r w:rsidR="51604100" w:rsidRPr="00685A1D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and</w:t>
      </w:r>
      <w:r w:rsidR="0076182B">
        <w:rPr>
          <w:rFonts w:ascii="Times New Roman" w:eastAsia="Calibri" w:hAnsi="Times New Roman" w:cs="Times New Roman"/>
          <w:sz w:val="24"/>
          <w:szCs w:val="24"/>
        </w:rPr>
        <w:t xml:space="preserve"> again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 xml:space="preserve"> in January 1123</w:t>
      </w:r>
      <w:r w:rsidR="000723AA">
        <w:rPr>
          <w:rFonts w:ascii="Times New Roman" w:eastAsia="Calibri" w:hAnsi="Times New Roman" w:cs="Times New Roman"/>
          <w:sz w:val="24"/>
          <w:szCs w:val="24"/>
        </w:rPr>
        <w:t xml:space="preserve"> (r</w:t>
      </w:r>
      <w:r w:rsidR="001A56D7">
        <w:rPr>
          <w:rFonts w:ascii="Times New Roman" w:eastAsia="Calibri" w:hAnsi="Times New Roman" w:cs="Times New Roman"/>
          <w:sz w:val="24"/>
          <w:szCs w:val="24"/>
        </w:rPr>
        <w:t xml:space="preserve">ecords indicate </w:t>
      </w:r>
      <w:r w:rsidR="00F82936">
        <w:rPr>
          <w:rFonts w:ascii="Times New Roman" w:eastAsia="Calibri" w:hAnsi="Times New Roman" w:cs="Times New Roman"/>
          <w:sz w:val="24"/>
          <w:szCs w:val="24"/>
        </w:rPr>
        <w:t>he was</w:t>
      </w:r>
      <w:r w:rsidR="001A56D7">
        <w:rPr>
          <w:rFonts w:ascii="Times New Roman" w:eastAsia="Calibri" w:hAnsi="Times New Roman" w:cs="Times New Roman"/>
          <w:sz w:val="24"/>
          <w:szCs w:val="24"/>
        </w:rPr>
        <w:t xml:space="preserve"> in Normandy</w:t>
      </w:r>
      <w:r w:rsidR="00F82936">
        <w:rPr>
          <w:rFonts w:ascii="Times New Roman" w:eastAsia="Calibri" w:hAnsi="Times New Roman" w:cs="Times New Roman"/>
          <w:sz w:val="24"/>
          <w:szCs w:val="24"/>
        </w:rPr>
        <w:t xml:space="preserve"> for the remainder of that period</w:t>
      </w:r>
      <w:r w:rsidR="00C101C0">
        <w:rPr>
          <w:rFonts w:ascii="Times New Roman" w:eastAsia="Calibri" w:hAnsi="Times New Roman" w:cs="Times New Roman"/>
          <w:sz w:val="24"/>
          <w:szCs w:val="24"/>
        </w:rPr>
        <w:t>)</w:t>
      </w:r>
      <w:r w:rsidR="001A56D7">
        <w:rPr>
          <w:rFonts w:ascii="Times New Roman" w:eastAsia="Calibri" w:hAnsi="Times New Roman" w:cs="Times New Roman"/>
          <w:sz w:val="24"/>
          <w:szCs w:val="24"/>
        </w:rPr>
        <w:t>.</w:t>
      </w:r>
      <w:r w:rsidR="00242529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"/>
      </w:r>
    </w:p>
    <w:p w14:paraId="482FEBDE" w14:textId="71568D5B" w:rsidR="00273C6A" w:rsidRPr="008465D2" w:rsidRDefault="008465D2" w:rsidP="008465D2">
      <w:pPr>
        <w:spacing w:before="24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Geoffrey de Clinton (the 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685A1D">
        <w:rPr>
          <w:rFonts w:ascii="Times New Roman" w:eastAsia="Calibri" w:hAnsi="Times New Roman" w:cs="Times New Roman"/>
          <w:sz w:val="24"/>
          <w:szCs w:val="24"/>
        </w:rPr>
        <w:t>lder)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was appointed Sheriff of Warwickshire </w:t>
      </w:r>
      <w:r>
        <w:rPr>
          <w:rFonts w:ascii="Times New Roman" w:eastAsia="Calibri" w:hAnsi="Times New Roman" w:cs="Times New Roman"/>
          <w:sz w:val="24"/>
          <w:szCs w:val="24"/>
        </w:rPr>
        <w:t>sometime in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1121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"/>
      </w:r>
      <w:r>
        <w:rPr>
          <w:rFonts w:ascii="Times New Roman" w:eastAsia="Calibri" w:hAnsi="Times New Roman" w:cs="Times New Roman"/>
          <w:sz w:val="24"/>
          <w:szCs w:val="24"/>
        </w:rPr>
        <w:t xml:space="preserve"> Since </w:t>
      </w:r>
      <w:r w:rsidRPr="00685A1D">
        <w:rPr>
          <w:rFonts w:ascii="Times New Roman" w:eastAsia="Calibri" w:hAnsi="Times New Roman" w:cs="Times New Roman"/>
          <w:sz w:val="24"/>
          <w:szCs w:val="24"/>
        </w:rPr>
        <w:t>he is not addressed with that title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5A1D">
        <w:rPr>
          <w:rFonts w:ascii="Times New Roman" w:eastAsia="Calibri" w:hAnsi="Times New Roman" w:cs="Times New Roman"/>
          <w:sz w:val="24"/>
          <w:szCs w:val="24"/>
        </w:rPr>
        <w:t>we can assume</w:t>
      </w:r>
      <w:r>
        <w:rPr>
          <w:rFonts w:ascii="Times New Roman" w:eastAsia="Calibri" w:hAnsi="Times New Roman" w:cs="Times New Roman"/>
          <w:sz w:val="24"/>
          <w:szCs w:val="24"/>
        </w:rPr>
        <w:t xml:space="preserve"> that this record </w:t>
      </w:r>
      <w:r w:rsidRPr="00685A1D">
        <w:rPr>
          <w:rFonts w:ascii="Times New Roman" w:eastAsia="Calibri" w:hAnsi="Times New Roman" w:cs="Times New Roman"/>
          <w:sz w:val="24"/>
          <w:szCs w:val="24"/>
        </w:rPr>
        <w:t>predate</w:t>
      </w:r>
      <w:r>
        <w:rPr>
          <w:rFonts w:ascii="Times New Roman" w:eastAsia="Calibri" w:hAnsi="Times New Roman" w:cs="Times New Roman"/>
          <w:sz w:val="24"/>
          <w:szCs w:val="24"/>
        </w:rPr>
        <w:t>s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that appointment.</w:t>
      </w:r>
    </w:p>
    <w:p w14:paraId="13441FC4" w14:textId="31510AE7" w:rsidR="00811356" w:rsidRPr="0030695E" w:rsidRDefault="21D2FCCB" w:rsidP="00273C6A">
      <w:pPr>
        <w:spacing w:before="24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To conclude, this document </w:t>
      </w:r>
      <w:r w:rsidR="00BA3488">
        <w:rPr>
          <w:rFonts w:ascii="Times New Roman" w:eastAsia="Calibri" w:hAnsi="Times New Roman" w:cs="Times New Roman"/>
          <w:sz w:val="24"/>
          <w:szCs w:val="24"/>
        </w:rPr>
        <w:t>appears to be a marriage settlement,</w:t>
      </w:r>
      <w:r w:rsidR="00822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written between November 1120 and no later than June 1123, with a </w:t>
      </w:r>
      <w:r w:rsidR="003F5634">
        <w:rPr>
          <w:rFonts w:ascii="Times New Roman" w:eastAsia="Calibri" w:hAnsi="Times New Roman" w:cs="Times New Roman"/>
          <w:sz w:val="24"/>
          <w:szCs w:val="24"/>
        </w:rPr>
        <w:t>l</w:t>
      </w:r>
      <w:r w:rsidRPr="00685A1D">
        <w:rPr>
          <w:rFonts w:ascii="Times New Roman" w:eastAsia="Calibri" w:hAnsi="Times New Roman" w:cs="Times New Roman"/>
          <w:sz w:val="24"/>
          <w:szCs w:val="24"/>
        </w:rPr>
        <w:t>ikely</w:t>
      </w:r>
      <w:r w:rsidR="00822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>date of March 1121</w:t>
      </w:r>
      <w:r w:rsidR="007C2E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3C59">
        <w:rPr>
          <w:rFonts w:ascii="Times New Roman" w:eastAsia="Calibri" w:hAnsi="Times New Roman" w:cs="Times New Roman"/>
          <w:sz w:val="24"/>
          <w:szCs w:val="24"/>
        </w:rPr>
        <w:t>–</w:t>
      </w:r>
      <w:r w:rsidR="007C2E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72B7">
        <w:rPr>
          <w:rFonts w:ascii="Times New Roman" w:eastAsia="Calibri" w:hAnsi="Times New Roman" w:cs="Times New Roman"/>
          <w:sz w:val="24"/>
          <w:szCs w:val="24"/>
        </w:rPr>
        <w:t>which</w:t>
      </w:r>
      <w:r w:rsidR="00DC3C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72B7">
        <w:rPr>
          <w:rFonts w:ascii="Times New Roman" w:eastAsia="Calibri" w:hAnsi="Times New Roman" w:cs="Times New Roman"/>
          <w:sz w:val="24"/>
          <w:szCs w:val="24"/>
        </w:rPr>
        <w:t>corroborate</w:t>
      </w:r>
      <w:r w:rsidR="00DC3C59">
        <w:rPr>
          <w:rFonts w:ascii="Times New Roman" w:eastAsia="Calibri" w:hAnsi="Times New Roman" w:cs="Times New Roman"/>
          <w:sz w:val="24"/>
          <w:szCs w:val="24"/>
        </w:rPr>
        <w:t>s</w:t>
      </w:r>
      <w:r w:rsidR="00E572B7">
        <w:rPr>
          <w:rFonts w:ascii="Times New Roman" w:eastAsia="Calibri" w:hAnsi="Times New Roman" w:cs="Times New Roman"/>
          <w:sz w:val="24"/>
          <w:szCs w:val="24"/>
        </w:rPr>
        <w:t xml:space="preserve"> all </w:t>
      </w:r>
      <w:r w:rsidR="007C2E4F">
        <w:rPr>
          <w:rFonts w:ascii="Times New Roman" w:eastAsia="Calibri" w:hAnsi="Times New Roman" w:cs="Times New Roman"/>
          <w:sz w:val="24"/>
          <w:szCs w:val="24"/>
        </w:rPr>
        <w:t>ext</w:t>
      </w:r>
      <w:r w:rsidR="00E34F5A">
        <w:rPr>
          <w:rFonts w:ascii="Times New Roman" w:eastAsia="Calibri" w:hAnsi="Times New Roman" w:cs="Times New Roman"/>
          <w:sz w:val="24"/>
          <w:szCs w:val="24"/>
        </w:rPr>
        <w:t>ant</w:t>
      </w:r>
      <w:r w:rsidR="007C2E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72B7">
        <w:rPr>
          <w:rFonts w:ascii="Times New Roman" w:eastAsia="Calibri" w:hAnsi="Times New Roman" w:cs="Times New Roman"/>
          <w:sz w:val="24"/>
          <w:szCs w:val="24"/>
        </w:rPr>
        <w:t>sources.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5BCB766" w14:textId="77777777" w:rsidR="00811356" w:rsidRPr="00685A1D" w:rsidRDefault="00811356" w:rsidP="00685A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AC11FB" w14:textId="2EE90C9B" w:rsidR="00DB3123" w:rsidRDefault="761A9346" w:rsidP="761A9346">
      <w:pPr>
        <w:rPr>
          <w:rFonts w:ascii="Calibri" w:eastAsia="Calibri" w:hAnsi="Calibri" w:cs="Calibri"/>
        </w:rPr>
      </w:pPr>
      <w:r>
        <w:br/>
      </w:r>
    </w:p>
    <w:p w14:paraId="30C03899" w14:textId="77777777" w:rsidR="00273C6A" w:rsidRDefault="00273C6A" w:rsidP="00CE2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BAEA95" w14:textId="77777777" w:rsidR="001B29A6" w:rsidRDefault="001B29A6" w:rsidP="0052372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FDA544" w14:textId="77777777" w:rsidR="002D4E7F" w:rsidRDefault="002D4E7F" w:rsidP="0052372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FD8F146" w14:textId="77777777" w:rsidR="002D4E7F" w:rsidRDefault="002D4E7F" w:rsidP="0052372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A7D5EE6" w14:textId="40BA22E1" w:rsidR="761A9346" w:rsidRPr="007F2547" w:rsidRDefault="761A9346" w:rsidP="0052372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F2547">
        <w:rPr>
          <w:rFonts w:ascii="Times New Roman" w:hAnsi="Times New Roman" w:cs="Times New Roman"/>
          <w:sz w:val="24"/>
          <w:szCs w:val="24"/>
        </w:rPr>
        <w:lastRenderedPageBreak/>
        <w:t>Bibliography</w:t>
      </w:r>
    </w:p>
    <w:p w14:paraId="3E19520A" w14:textId="77777777" w:rsidR="00273C6A" w:rsidRPr="007F2547" w:rsidRDefault="00273C6A" w:rsidP="0052372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5B7FDE" w14:textId="77777777" w:rsidR="001C3012" w:rsidRPr="007F2547" w:rsidRDefault="001C3012" w:rsidP="0004196D">
      <w:pPr>
        <w:spacing w:after="0" w:line="240" w:lineRule="auto"/>
        <w:ind w:left="720" w:hanging="720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7F2547">
        <w:rPr>
          <w:rFonts w:ascii="Times New Roman" w:eastAsia="Calibri" w:hAnsi="Times New Roman" w:cs="Times New Roman"/>
          <w:sz w:val="24"/>
          <w:szCs w:val="24"/>
        </w:rPr>
        <w:t>Bates, D.</w:t>
      </w:r>
      <w:r w:rsidRPr="007F254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Bishop Remigius Of Lincoln, 1067–1092</w:t>
      </w:r>
      <w:r w:rsidRPr="007F2547">
        <w:rPr>
          <w:rFonts w:ascii="Times New Roman" w:eastAsia="Calibri" w:hAnsi="Times New Roman" w:cs="Times New Roman"/>
          <w:sz w:val="24"/>
          <w:szCs w:val="24"/>
        </w:rPr>
        <w:t xml:space="preserve"> (Lincoln: Lincoln Cathedral Library, 1992).</w:t>
      </w:r>
    </w:p>
    <w:p w14:paraId="268E4676" w14:textId="4610156C" w:rsidR="001C3012" w:rsidRPr="00C35550" w:rsidRDefault="001C3012" w:rsidP="0004196D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7F2547">
        <w:rPr>
          <w:rFonts w:ascii="Times New Roman" w:eastAsia="Calibri" w:hAnsi="Times New Roman" w:cs="Times New Roman"/>
          <w:sz w:val="24"/>
          <w:szCs w:val="24"/>
        </w:rPr>
        <w:t>Cheney, C. R.</w:t>
      </w:r>
      <w:r w:rsidR="00626395" w:rsidRPr="007F25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395" w:rsidRPr="007F254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Handbook </w:t>
      </w:r>
      <w:proofErr w:type="gramStart"/>
      <w:r w:rsidR="00626395" w:rsidRPr="007F2547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proofErr w:type="gramEnd"/>
      <w:r w:rsidR="00626395" w:rsidRPr="007F254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Dates For Students Of British History: Royal Historical Society </w:t>
      </w:r>
      <w:r w:rsidR="00626395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Guides And Handbooks, 4</w:t>
      </w:r>
      <w:r w:rsidR="00626395" w:rsidRPr="00C35550">
        <w:rPr>
          <w:rFonts w:ascii="Times New Roman" w:eastAsia="Calibri" w:hAnsi="Times New Roman" w:cs="Times New Roman"/>
          <w:sz w:val="24"/>
          <w:szCs w:val="24"/>
        </w:rPr>
        <w:t xml:space="preserve"> (Cambridge University Press, 1986).</w:t>
      </w:r>
    </w:p>
    <w:p w14:paraId="12FC2220" w14:textId="7A21CC89" w:rsidR="761A9346" w:rsidRPr="00C35550" w:rsidRDefault="761A9346" w:rsidP="0004196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Crouch, </w:t>
      </w:r>
      <w:r w:rsidR="00660697" w:rsidRPr="00C35550">
        <w:rPr>
          <w:rFonts w:ascii="Times New Roman" w:eastAsia="Calibri" w:hAnsi="Times New Roman" w:cs="Times New Roman"/>
          <w:sz w:val="24"/>
          <w:szCs w:val="24"/>
        </w:rPr>
        <w:t xml:space="preserve">D.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The Beaumont Twins: </w:t>
      </w:r>
      <w:r w:rsidR="007456D0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he Roots </w:t>
      </w:r>
      <w:proofErr w:type="gramStart"/>
      <w:r w:rsidR="007456D0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A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nd</w:t>
      </w:r>
      <w:proofErr w:type="gramEnd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Branches </w:t>
      </w:r>
      <w:r w:rsidR="007456D0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f Power </w:t>
      </w:r>
      <w:r w:rsidR="007456D0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I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n </w:t>
      </w:r>
      <w:r w:rsidR="007456D0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he Twelfth Century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(Cambridge, 1986).</w:t>
      </w:r>
    </w:p>
    <w:p w14:paraId="64D1348F" w14:textId="40326B82" w:rsidR="761A9346" w:rsidRPr="00C35550" w:rsidRDefault="21D2FCCB" w:rsidP="0004196D">
      <w:pPr>
        <w:spacing w:after="0" w:line="240" w:lineRule="auto"/>
        <w:ind w:left="720" w:hanging="720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35550">
        <w:rPr>
          <w:rFonts w:ascii="Times New Roman" w:eastAsia="Calibri" w:hAnsi="Times New Roman" w:cs="Times New Roman"/>
          <w:iCs/>
          <w:sz w:val="24"/>
          <w:szCs w:val="24"/>
        </w:rPr>
        <w:t>Crouch, D</w:t>
      </w:r>
      <w:r w:rsidR="00FD08A7" w:rsidRPr="00C35550">
        <w:rPr>
          <w:rFonts w:ascii="Times New Roman" w:eastAsia="Calibri" w:hAnsi="Times New Roman" w:cs="Times New Roman"/>
          <w:iCs/>
          <w:sz w:val="24"/>
          <w:szCs w:val="24"/>
        </w:rPr>
        <w:t>. ‘</w:t>
      </w:r>
      <w:r w:rsidRPr="00C35550">
        <w:rPr>
          <w:rFonts w:ascii="Times New Roman" w:eastAsia="Calibri" w:hAnsi="Times New Roman" w:cs="Times New Roman"/>
          <w:iCs/>
          <w:sz w:val="24"/>
          <w:szCs w:val="24"/>
        </w:rPr>
        <w:t xml:space="preserve">Geoffrey </w:t>
      </w:r>
      <w:r w:rsidR="007456D0" w:rsidRPr="00C35550">
        <w:rPr>
          <w:rFonts w:ascii="Times New Roman" w:eastAsia="Calibri" w:hAnsi="Times New Roman" w:cs="Times New Roman"/>
          <w:iCs/>
          <w:sz w:val="24"/>
          <w:szCs w:val="24"/>
        </w:rPr>
        <w:t>D</w:t>
      </w:r>
      <w:r w:rsidRPr="00C35550">
        <w:rPr>
          <w:rFonts w:ascii="Times New Roman" w:eastAsia="Calibri" w:hAnsi="Times New Roman" w:cs="Times New Roman"/>
          <w:iCs/>
          <w:sz w:val="24"/>
          <w:szCs w:val="24"/>
        </w:rPr>
        <w:t xml:space="preserve">e Clinton </w:t>
      </w:r>
      <w:r w:rsidR="007456D0" w:rsidRPr="00C35550">
        <w:rPr>
          <w:rFonts w:ascii="Times New Roman" w:eastAsia="Calibri" w:hAnsi="Times New Roman" w:cs="Times New Roman"/>
          <w:iCs/>
          <w:sz w:val="24"/>
          <w:szCs w:val="24"/>
        </w:rPr>
        <w:t>A</w:t>
      </w:r>
      <w:r w:rsidRPr="00C35550">
        <w:rPr>
          <w:rFonts w:ascii="Times New Roman" w:eastAsia="Calibri" w:hAnsi="Times New Roman" w:cs="Times New Roman"/>
          <w:iCs/>
          <w:sz w:val="24"/>
          <w:szCs w:val="24"/>
        </w:rPr>
        <w:t xml:space="preserve">nd Roger, </w:t>
      </w:r>
      <w:r w:rsidR="007456D0" w:rsidRPr="00C35550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C35550">
        <w:rPr>
          <w:rFonts w:ascii="Times New Roman" w:eastAsia="Calibri" w:hAnsi="Times New Roman" w:cs="Times New Roman"/>
          <w:iCs/>
          <w:sz w:val="24"/>
          <w:szCs w:val="24"/>
        </w:rPr>
        <w:t xml:space="preserve">arl </w:t>
      </w:r>
      <w:proofErr w:type="gramStart"/>
      <w:r w:rsidR="007456D0" w:rsidRPr="00C35550">
        <w:rPr>
          <w:rFonts w:ascii="Times New Roman" w:eastAsia="Calibri" w:hAnsi="Times New Roman" w:cs="Times New Roman"/>
          <w:iCs/>
          <w:sz w:val="24"/>
          <w:szCs w:val="24"/>
        </w:rPr>
        <w:t>O</w:t>
      </w:r>
      <w:r w:rsidRPr="00C35550">
        <w:rPr>
          <w:rFonts w:ascii="Times New Roman" w:eastAsia="Calibri" w:hAnsi="Times New Roman" w:cs="Times New Roman"/>
          <w:iCs/>
          <w:sz w:val="24"/>
          <w:szCs w:val="24"/>
        </w:rPr>
        <w:t>f</w:t>
      </w:r>
      <w:proofErr w:type="gramEnd"/>
      <w:r w:rsidRPr="00C35550">
        <w:rPr>
          <w:rFonts w:ascii="Times New Roman" w:eastAsia="Calibri" w:hAnsi="Times New Roman" w:cs="Times New Roman"/>
          <w:iCs/>
          <w:sz w:val="24"/>
          <w:szCs w:val="24"/>
        </w:rPr>
        <w:t xml:space="preserve"> Warwick</w:t>
      </w:r>
      <w:r w:rsidR="00FD08A7" w:rsidRPr="00C35550">
        <w:rPr>
          <w:rFonts w:ascii="Times New Roman" w:eastAsia="Calibri" w:hAnsi="Times New Roman" w:cs="Times New Roman"/>
          <w:iCs/>
          <w:sz w:val="24"/>
          <w:szCs w:val="24"/>
        </w:rPr>
        <w:t>’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. Historical Research</w:t>
      </w:r>
      <w:r w:rsidR="00FD08A7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55 </w:t>
      </w:r>
      <w:r w:rsidR="00EE0267" w:rsidRPr="00C35550">
        <w:rPr>
          <w:rFonts w:ascii="Times New Roman" w:eastAsia="Calibri" w:hAnsi="Times New Roman" w:cs="Times New Roman"/>
          <w:sz w:val="24"/>
          <w:szCs w:val="24"/>
        </w:rPr>
        <w:t>(1982).</w:t>
      </w:r>
      <w:r w:rsidR="00B052E8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B052E8" w:rsidRPr="00C35550">
        <w:rPr>
          <w:rFonts w:ascii="Times New Roman" w:eastAsia="Calibri" w:hAnsi="Times New Roman" w:cs="Times New Roman"/>
          <w:sz w:val="24"/>
          <w:szCs w:val="24"/>
        </w:rPr>
        <w:t>pp.155-7</w:t>
      </w:r>
      <w:r w:rsidR="008F104B" w:rsidRPr="00C3555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237C53" w14:textId="1236B3AB" w:rsidR="001C3012" w:rsidRPr="00C35550" w:rsidRDefault="001C3012" w:rsidP="0004196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Fox, L. </w:t>
      </w:r>
      <w:r w:rsidR="00A50BFE" w:rsidRPr="00C35550">
        <w:rPr>
          <w:rFonts w:ascii="Times New Roman" w:eastAsia="Calibri" w:hAnsi="Times New Roman" w:cs="Times New Roman"/>
          <w:sz w:val="24"/>
          <w:szCs w:val="24"/>
        </w:rPr>
        <w:t>‘</w:t>
      </w:r>
      <w:r w:rsidRPr="00C35550">
        <w:rPr>
          <w:rFonts w:ascii="Times New Roman" w:eastAsia="Calibri" w:hAnsi="Times New Roman" w:cs="Times New Roman"/>
          <w:sz w:val="24"/>
          <w:szCs w:val="24"/>
        </w:rPr>
        <w:t>The Hono</w:t>
      </w:r>
      <w:r w:rsidR="00A50BFE" w:rsidRPr="00C35550">
        <w:rPr>
          <w:rFonts w:ascii="Times New Roman" w:eastAsia="Calibri" w:hAnsi="Times New Roman" w:cs="Times New Roman"/>
          <w:sz w:val="24"/>
          <w:szCs w:val="24"/>
        </w:rPr>
        <w:t>u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r </w:t>
      </w:r>
      <w:proofErr w:type="gramStart"/>
      <w:r w:rsidRPr="00C35550">
        <w:rPr>
          <w:rFonts w:ascii="Times New Roman" w:eastAsia="Calibri" w:hAnsi="Times New Roman" w:cs="Times New Roman"/>
          <w:sz w:val="24"/>
          <w:szCs w:val="24"/>
        </w:rPr>
        <w:t>And</w:t>
      </w:r>
      <w:proofErr w:type="gramEnd"/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Earldom Of Leicester: Origin And Descent, 1066-1399’,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English Historical Review</w:t>
      </w:r>
      <w:r w:rsidRPr="00C35550">
        <w:rPr>
          <w:rFonts w:ascii="Times New Roman" w:eastAsia="Calibri" w:hAnsi="Times New Roman" w:cs="Times New Roman"/>
          <w:sz w:val="24"/>
          <w:szCs w:val="24"/>
        </w:rPr>
        <w:t>, 54 (1939), pp.385-402.</w:t>
      </w:r>
    </w:p>
    <w:p w14:paraId="6909295C" w14:textId="2FE567BB" w:rsidR="001C3012" w:rsidRPr="00C35550" w:rsidRDefault="001C3012" w:rsidP="0004196D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C35550">
        <w:rPr>
          <w:rFonts w:ascii="Times New Roman" w:eastAsia="Calibri" w:hAnsi="Times New Roman" w:cs="Times New Roman"/>
          <w:sz w:val="24"/>
          <w:szCs w:val="24"/>
        </w:rPr>
        <w:t>Green, J A. ‘</w:t>
      </w:r>
      <w:proofErr w:type="spellStart"/>
      <w:r w:rsidRPr="00C35550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Pr="00C35550">
        <w:rPr>
          <w:rFonts w:ascii="Times New Roman" w:eastAsia="Calibri" w:hAnsi="Times New Roman" w:cs="Times New Roman"/>
          <w:sz w:val="24"/>
          <w:szCs w:val="24"/>
        </w:rPr>
        <w:t>, Geoffrey (d. 1120)’</w:t>
      </w:r>
      <w:r w:rsidR="009C6C76"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Oxford Dictionary of National Biography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(Oxford University Press, 2008).</w:t>
      </w:r>
    </w:p>
    <w:p w14:paraId="15ADA2B9" w14:textId="77D32626" w:rsidR="001C3012" w:rsidRPr="00C35550" w:rsidRDefault="001C3012" w:rsidP="0004196D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Keats-Rohan, K. S. B.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Domesday People: A Prosopography </w:t>
      </w:r>
      <w:proofErr w:type="gramStart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proofErr w:type="gramEnd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Persons Occurring In English Documents, 1066–1166: Domesday Book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(Ipswich: Boydell Press, 1999).</w:t>
      </w:r>
    </w:p>
    <w:p w14:paraId="7A6B64D8" w14:textId="4929CA90" w:rsidR="000306C6" w:rsidRPr="00C35550" w:rsidRDefault="000306C6" w:rsidP="007C1B41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C35550">
        <w:rPr>
          <w:rFonts w:ascii="Times New Roman" w:hAnsi="Times New Roman" w:cs="Times New Roman"/>
          <w:sz w:val="24"/>
          <w:szCs w:val="24"/>
        </w:rPr>
        <w:t>King, E. ‘</w:t>
      </w:r>
      <w:proofErr w:type="spellStart"/>
      <w:r w:rsidRPr="00C35550">
        <w:rPr>
          <w:rFonts w:ascii="Times New Roman" w:hAnsi="Times New Roman" w:cs="Times New Roman"/>
          <w:i/>
          <w:iCs/>
          <w:sz w:val="24"/>
          <w:szCs w:val="24"/>
        </w:rPr>
        <w:t>Ranulf</w:t>
      </w:r>
      <w:proofErr w:type="spellEnd"/>
      <w:r w:rsidRPr="00C35550">
        <w:rPr>
          <w:rFonts w:ascii="Times New Roman" w:hAnsi="Times New Roman" w:cs="Times New Roman"/>
          <w:i/>
          <w:iCs/>
          <w:sz w:val="24"/>
          <w:szCs w:val="24"/>
        </w:rPr>
        <w:t xml:space="preserve"> (I</w:t>
      </w:r>
      <w:r w:rsidR="00415F12" w:rsidRPr="00C35550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C35550">
        <w:rPr>
          <w:rFonts w:ascii="Times New Roman" w:hAnsi="Times New Roman" w:cs="Times New Roman"/>
          <w:i/>
          <w:iCs/>
          <w:sz w:val="24"/>
          <w:szCs w:val="24"/>
        </w:rPr>
        <w:t>, Third Earl Of Chester (d. 1129)’,</w:t>
      </w:r>
      <w:r w:rsidRPr="00C35550">
        <w:rPr>
          <w:rFonts w:ascii="Times New Roman" w:hAnsi="Times New Roman" w:cs="Times New Roman"/>
          <w:sz w:val="24"/>
          <w:szCs w:val="24"/>
        </w:rPr>
        <w:t xml:space="preserve"> 2004, </w:t>
      </w:r>
      <w:hyperlink r:id="rId10" w:history="1">
        <w:r w:rsidRPr="00C3555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Oxford Dictionary </w:t>
        </w:r>
        <w:r w:rsidR="009D21B8" w:rsidRPr="00C3555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</w:t>
        </w:r>
        <w:r w:rsidRPr="00C3555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f National Biography</w:t>
        </w:r>
      </w:hyperlink>
      <w:r w:rsidRPr="00C35550">
        <w:rPr>
          <w:rFonts w:ascii="Times New Roman" w:hAnsi="Times New Roman" w:cs="Times New Roman"/>
          <w:sz w:val="24"/>
          <w:szCs w:val="24"/>
        </w:rPr>
        <w:t xml:space="preserve"> </w:t>
      </w:r>
      <w:r w:rsidRPr="00C35550">
        <w:rPr>
          <w:rStyle w:val="reference-accessdate"/>
          <w:rFonts w:ascii="Times New Roman" w:hAnsi="Times New Roman" w:cs="Times New Roman"/>
          <w:sz w:val="24"/>
          <w:szCs w:val="24"/>
        </w:rPr>
        <w:t>[Accessed May 2019].</w:t>
      </w:r>
    </w:p>
    <w:p w14:paraId="41A532CF" w14:textId="4A96EA70" w:rsidR="00613C5B" w:rsidRPr="00C35550" w:rsidRDefault="00613C5B" w:rsidP="007C1B41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C35550">
        <w:rPr>
          <w:rFonts w:ascii="Times New Roman" w:hAnsi="Times New Roman" w:cs="Times New Roman"/>
          <w:sz w:val="24"/>
          <w:szCs w:val="24"/>
        </w:rPr>
        <w:t>Knowles, D. Brooke C. N. L</w:t>
      </w:r>
      <w:r w:rsidR="00D73954" w:rsidRPr="00C35550">
        <w:rPr>
          <w:rFonts w:ascii="Times New Roman" w:hAnsi="Times New Roman" w:cs="Times New Roman"/>
          <w:sz w:val="24"/>
          <w:szCs w:val="24"/>
        </w:rPr>
        <w:t>,</w:t>
      </w:r>
      <w:r w:rsidRPr="00C35550">
        <w:rPr>
          <w:rFonts w:ascii="Times New Roman" w:hAnsi="Times New Roman" w:cs="Times New Roman"/>
          <w:sz w:val="24"/>
          <w:szCs w:val="24"/>
        </w:rPr>
        <w:t xml:space="preserve"> and London, V. </w:t>
      </w:r>
      <w:r w:rsidRPr="00C35550">
        <w:rPr>
          <w:rFonts w:ascii="Times New Roman" w:hAnsi="Times New Roman" w:cs="Times New Roman"/>
          <w:i/>
          <w:sz w:val="24"/>
          <w:szCs w:val="24"/>
        </w:rPr>
        <w:t xml:space="preserve">The Heads </w:t>
      </w:r>
      <w:proofErr w:type="gramStart"/>
      <w:r w:rsidR="00D73954" w:rsidRPr="00C35550">
        <w:rPr>
          <w:rFonts w:ascii="Times New Roman" w:hAnsi="Times New Roman" w:cs="Times New Roman"/>
          <w:i/>
          <w:sz w:val="24"/>
          <w:szCs w:val="24"/>
        </w:rPr>
        <w:t>O</w:t>
      </w:r>
      <w:r w:rsidRPr="00C35550">
        <w:rPr>
          <w:rFonts w:ascii="Times New Roman" w:hAnsi="Times New Roman" w:cs="Times New Roman"/>
          <w:i/>
          <w:sz w:val="24"/>
          <w:szCs w:val="24"/>
        </w:rPr>
        <w:t>f</w:t>
      </w:r>
      <w:proofErr w:type="gramEnd"/>
      <w:r w:rsidRPr="00C35550">
        <w:rPr>
          <w:rFonts w:ascii="Times New Roman" w:hAnsi="Times New Roman" w:cs="Times New Roman"/>
          <w:i/>
          <w:sz w:val="24"/>
          <w:szCs w:val="24"/>
        </w:rPr>
        <w:t xml:space="preserve"> Religious Houses 940-1216</w:t>
      </w:r>
      <w:r w:rsidRPr="00C35550">
        <w:rPr>
          <w:rFonts w:ascii="Times New Roman" w:hAnsi="Times New Roman" w:cs="Times New Roman"/>
          <w:sz w:val="24"/>
          <w:szCs w:val="24"/>
        </w:rPr>
        <w:t xml:space="preserve"> (Cambridge, 1972).</w:t>
      </w:r>
    </w:p>
    <w:p w14:paraId="725A405E" w14:textId="463B73F6" w:rsidR="001C3012" w:rsidRPr="00C35550" w:rsidRDefault="001C3012" w:rsidP="007C1B41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35550">
        <w:rPr>
          <w:rFonts w:ascii="Times New Roman" w:eastAsia="Calibri" w:hAnsi="Times New Roman" w:cs="Times New Roman"/>
          <w:sz w:val="24"/>
          <w:szCs w:val="24"/>
        </w:rPr>
        <w:t>Lixey</w:t>
      </w:r>
      <w:proofErr w:type="spellEnd"/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, K.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Sport </w:t>
      </w:r>
      <w:proofErr w:type="gramStart"/>
      <w:r w:rsidR="000C6544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A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nd</w:t>
      </w:r>
      <w:proofErr w:type="gramEnd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Christianity: A Sign Of The Times In The Light Of Faith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D73954" w:rsidRPr="00C35550">
        <w:rPr>
          <w:rFonts w:ascii="Times New Roman" w:eastAsia="Calibri" w:hAnsi="Times New Roman" w:cs="Times New Roman"/>
          <w:sz w:val="24"/>
          <w:szCs w:val="24"/>
        </w:rPr>
        <w:t>(</w:t>
      </w:r>
      <w:r w:rsidRPr="00C35550">
        <w:rPr>
          <w:rFonts w:ascii="Times New Roman" w:eastAsia="Calibri" w:hAnsi="Times New Roman" w:cs="Times New Roman"/>
          <w:sz w:val="24"/>
          <w:szCs w:val="24"/>
        </w:rPr>
        <w:t>The Catholic University of America Press</w:t>
      </w:r>
      <w:r w:rsidR="00D73954" w:rsidRPr="00C3555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2012). </w:t>
      </w:r>
    </w:p>
    <w:p w14:paraId="26E3420C" w14:textId="783C926F" w:rsidR="761A9346" w:rsidRPr="00C35550" w:rsidRDefault="761A9346" w:rsidP="007C1B41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35550">
        <w:rPr>
          <w:rFonts w:ascii="Times New Roman" w:eastAsia="Calibri" w:hAnsi="Times New Roman" w:cs="Times New Roman"/>
          <w:sz w:val="24"/>
          <w:szCs w:val="24"/>
        </w:rPr>
        <w:t>Oram</w:t>
      </w:r>
      <w:proofErr w:type="spellEnd"/>
      <w:r w:rsidRPr="00C35550">
        <w:rPr>
          <w:rFonts w:ascii="Times New Roman" w:eastAsia="Calibri" w:hAnsi="Times New Roman" w:cs="Times New Roman"/>
          <w:sz w:val="24"/>
          <w:szCs w:val="24"/>
        </w:rPr>
        <w:t>, R</w:t>
      </w:r>
      <w:r w:rsidR="007456D0" w:rsidRPr="00C35550">
        <w:rPr>
          <w:rFonts w:ascii="Times New Roman" w:eastAsia="Calibri" w:hAnsi="Times New Roman" w:cs="Times New Roman"/>
          <w:sz w:val="24"/>
          <w:szCs w:val="24"/>
        </w:rPr>
        <w:t>.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08A7" w:rsidRPr="00C35550">
        <w:rPr>
          <w:rFonts w:ascii="Times New Roman" w:eastAsia="Calibri" w:hAnsi="Times New Roman" w:cs="Times New Roman"/>
          <w:sz w:val="24"/>
          <w:szCs w:val="24"/>
        </w:rPr>
        <w:t>‘</w:t>
      </w:r>
      <w:r w:rsidRPr="00C35550">
        <w:rPr>
          <w:rFonts w:ascii="Times New Roman" w:eastAsia="Calibri" w:hAnsi="Times New Roman" w:cs="Times New Roman"/>
          <w:sz w:val="24"/>
          <w:szCs w:val="24"/>
        </w:rPr>
        <w:t>David I</w:t>
      </w:r>
      <w:r w:rsidR="00FD08A7" w:rsidRPr="00C35550">
        <w:rPr>
          <w:rFonts w:ascii="Times New Roman" w:eastAsia="Calibri" w:hAnsi="Times New Roman" w:cs="Times New Roman"/>
          <w:sz w:val="24"/>
          <w:szCs w:val="24"/>
        </w:rPr>
        <w:t>’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, in M. Lynch (ed.),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The Oxford Companion </w:t>
      </w:r>
      <w:proofErr w:type="gramStart"/>
      <w:r w:rsidR="00B453EA"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proofErr w:type="gramEnd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Scottish History</w:t>
      </w:r>
      <w:r w:rsidR="00F210B1"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5550">
        <w:rPr>
          <w:rFonts w:ascii="Times New Roman" w:eastAsia="Calibri" w:hAnsi="Times New Roman" w:cs="Times New Roman"/>
          <w:sz w:val="24"/>
          <w:szCs w:val="24"/>
        </w:rPr>
        <w:t>(New York, 2001), pp. 381–382</w:t>
      </w:r>
      <w:r w:rsidR="00F210B1" w:rsidRPr="00C3555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267E09C" w14:textId="77777777" w:rsidR="004906A4" w:rsidRPr="00C35550" w:rsidRDefault="00F17769" w:rsidP="007C1B41">
      <w:pPr>
        <w:tabs>
          <w:tab w:val="left" w:pos="-720"/>
        </w:tabs>
        <w:suppressAutoHyphens/>
        <w:spacing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C35550">
        <w:rPr>
          <w:rFonts w:ascii="Times New Roman" w:hAnsi="Times New Roman" w:cs="Times New Roman"/>
          <w:spacing w:val="-3"/>
          <w:sz w:val="24"/>
          <w:szCs w:val="24"/>
        </w:rPr>
        <w:t xml:space="preserve">Poole, R. L., </w:t>
      </w:r>
      <w:r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Medieval </w:t>
      </w:r>
      <w:r w:rsidR="000C6544"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>R</w:t>
      </w:r>
      <w:r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eckonings </w:t>
      </w:r>
      <w:proofErr w:type="gramStart"/>
      <w:r w:rsidR="000C6544"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>O</w:t>
      </w:r>
      <w:r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>f</w:t>
      </w:r>
      <w:proofErr w:type="gramEnd"/>
      <w:r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 w:rsidR="000C6544"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>T</w:t>
      </w:r>
      <w:r w:rsidRPr="00C35550">
        <w:rPr>
          <w:rFonts w:ascii="Times New Roman" w:hAnsi="Times New Roman" w:cs="Times New Roman"/>
          <w:i/>
          <w:iCs/>
          <w:spacing w:val="-3"/>
          <w:sz w:val="24"/>
          <w:szCs w:val="24"/>
        </w:rPr>
        <w:t>ime</w:t>
      </w:r>
      <w:r w:rsidRPr="00C35550">
        <w:rPr>
          <w:rFonts w:ascii="Times New Roman" w:hAnsi="Times New Roman" w:cs="Times New Roman"/>
          <w:spacing w:val="-3"/>
          <w:sz w:val="24"/>
          <w:szCs w:val="24"/>
        </w:rPr>
        <w:t xml:space="preserve"> (London: SPCK, 1921).</w:t>
      </w:r>
    </w:p>
    <w:p w14:paraId="6F2AF281" w14:textId="320E1D0D" w:rsidR="00F255F4" w:rsidRPr="00C35550" w:rsidRDefault="21F6C1FD" w:rsidP="007C1B41">
      <w:pPr>
        <w:tabs>
          <w:tab w:val="left" w:pos="-720"/>
        </w:tabs>
        <w:suppressAutoHyphens/>
        <w:spacing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5550">
        <w:rPr>
          <w:rFonts w:ascii="Times New Roman" w:eastAsia="Calibri" w:hAnsi="Times New Roman" w:cs="Times New Roman"/>
          <w:sz w:val="24"/>
          <w:szCs w:val="24"/>
        </w:rPr>
        <w:t>Pryde</w:t>
      </w:r>
      <w:proofErr w:type="spellEnd"/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, E.B, Greenway D. E, Porter, S, Roy. </w:t>
      </w:r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Handbook </w:t>
      </w:r>
      <w:proofErr w:type="gramStart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proofErr w:type="gramEnd"/>
      <w:r w:rsidRPr="00C3555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British Chronology</w:t>
      </w:r>
      <w:r w:rsidRPr="00C35550">
        <w:rPr>
          <w:rFonts w:ascii="Times New Roman" w:eastAsia="Calibri" w:hAnsi="Times New Roman" w:cs="Times New Roman"/>
          <w:sz w:val="24"/>
          <w:szCs w:val="24"/>
        </w:rPr>
        <w:t>,</w:t>
      </w:r>
      <w:r w:rsidR="000C6544" w:rsidRPr="00C3555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C35550">
        <w:rPr>
          <w:rFonts w:ascii="Times New Roman" w:eastAsia="Calibri" w:hAnsi="Times New Roman" w:cs="Times New Roman"/>
          <w:sz w:val="24"/>
          <w:szCs w:val="24"/>
        </w:rPr>
        <w:t>Cambridge</w:t>
      </w:r>
      <w:r w:rsidR="000C6544"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5550">
        <w:rPr>
          <w:rFonts w:ascii="Times New Roman" w:eastAsia="Calibri" w:hAnsi="Times New Roman" w:cs="Times New Roman"/>
          <w:sz w:val="24"/>
          <w:szCs w:val="24"/>
        </w:rPr>
        <w:t>University</w:t>
      </w:r>
      <w:r w:rsidR="000C6544"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35550">
        <w:rPr>
          <w:rFonts w:ascii="Times New Roman" w:eastAsia="Calibri" w:hAnsi="Times New Roman" w:cs="Times New Roman"/>
          <w:sz w:val="24"/>
          <w:szCs w:val="24"/>
        </w:rPr>
        <w:t>Press, 1996</w:t>
      </w:r>
      <w:r w:rsidR="000C6544" w:rsidRPr="00C35550">
        <w:rPr>
          <w:rFonts w:ascii="Times New Roman" w:eastAsia="Calibri" w:hAnsi="Times New Roman" w:cs="Times New Roman"/>
          <w:sz w:val="24"/>
          <w:szCs w:val="24"/>
        </w:rPr>
        <w:t>)</w:t>
      </w:r>
      <w:r w:rsidRPr="00C3555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3AE00AD" w14:textId="136287E1" w:rsidR="007E022A" w:rsidRPr="00C35550" w:rsidRDefault="007E022A" w:rsidP="007C1B41">
      <w:pPr>
        <w:tabs>
          <w:tab w:val="left" w:pos="-720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550">
        <w:rPr>
          <w:rFonts w:ascii="Times New Roman" w:eastAsia="Calibri" w:hAnsi="Times New Roman" w:cs="Times New Roman"/>
          <w:sz w:val="24"/>
          <w:szCs w:val="24"/>
        </w:rPr>
        <w:t>Reedy</w:t>
      </w:r>
      <w:r w:rsidR="0004196D" w:rsidRPr="00C35550">
        <w:rPr>
          <w:rFonts w:ascii="Times New Roman" w:eastAsia="Calibri" w:hAnsi="Times New Roman" w:cs="Times New Roman"/>
          <w:sz w:val="24"/>
          <w:szCs w:val="24"/>
        </w:rPr>
        <w:t>,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3012" w:rsidRPr="00C35550">
        <w:rPr>
          <w:rFonts w:ascii="Times New Roman" w:eastAsia="Calibri" w:hAnsi="Times New Roman" w:cs="Times New Roman"/>
          <w:sz w:val="24"/>
          <w:szCs w:val="24"/>
        </w:rPr>
        <w:t xml:space="preserve">W. T. </w:t>
      </w:r>
      <w:r w:rsidRPr="00C35550">
        <w:rPr>
          <w:rFonts w:ascii="Times New Roman" w:eastAsia="Calibri" w:hAnsi="Times New Roman" w:cs="Times New Roman"/>
          <w:sz w:val="24"/>
          <w:szCs w:val="24"/>
        </w:rPr>
        <w:t xml:space="preserve">(ed.), </w:t>
      </w:r>
      <w:r w:rsidRPr="00C35550">
        <w:rPr>
          <w:rFonts w:ascii="Times New Roman" w:hAnsi="Times New Roman" w:cs="Times New Roman"/>
          <w:i/>
          <w:sz w:val="24"/>
          <w:szCs w:val="24"/>
        </w:rPr>
        <w:t>Basset Charters</w:t>
      </w:r>
      <w:r w:rsidRPr="00C35550">
        <w:rPr>
          <w:rFonts w:ascii="Times New Roman" w:hAnsi="Times New Roman" w:cs="Times New Roman"/>
          <w:sz w:val="24"/>
          <w:szCs w:val="24"/>
        </w:rPr>
        <w:t>, Pipe Roll Socie</w:t>
      </w:r>
      <w:bookmarkStart w:id="1" w:name="_GoBack"/>
      <w:bookmarkEnd w:id="1"/>
      <w:r w:rsidRPr="00C35550">
        <w:rPr>
          <w:rFonts w:ascii="Times New Roman" w:hAnsi="Times New Roman" w:cs="Times New Roman"/>
          <w:sz w:val="24"/>
          <w:szCs w:val="24"/>
        </w:rPr>
        <w:t xml:space="preserve">ty, </w:t>
      </w:r>
      <w:proofErr w:type="spellStart"/>
      <w:r w:rsidRPr="00C35550">
        <w:rPr>
          <w:rFonts w:ascii="Times New Roman" w:hAnsi="Times New Roman" w:cs="Times New Roman"/>
          <w:sz w:val="24"/>
          <w:szCs w:val="24"/>
        </w:rPr>
        <w:t>n.s</w:t>
      </w:r>
      <w:proofErr w:type="spellEnd"/>
      <w:r w:rsidRPr="00C35550">
        <w:rPr>
          <w:rFonts w:ascii="Times New Roman" w:hAnsi="Times New Roman" w:cs="Times New Roman"/>
          <w:sz w:val="24"/>
          <w:szCs w:val="24"/>
        </w:rPr>
        <w:t>. l (1995), no. 47.</w:t>
      </w:r>
    </w:p>
    <w:p w14:paraId="3A10B274" w14:textId="797CB2B1" w:rsidR="003D298B" w:rsidRPr="00C35550" w:rsidRDefault="003D298B" w:rsidP="007C1B41">
      <w:pPr>
        <w:tabs>
          <w:tab w:val="left" w:pos="-720"/>
        </w:tabs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5550">
        <w:rPr>
          <w:rFonts w:ascii="Times New Roman" w:hAnsi="Times New Roman" w:cs="Times New Roman"/>
          <w:sz w:val="24"/>
          <w:szCs w:val="24"/>
        </w:rPr>
        <w:t xml:space="preserve">Reedy, W. T. ‘The </w:t>
      </w:r>
      <w:r w:rsidR="005C5885" w:rsidRPr="00C35550">
        <w:rPr>
          <w:rFonts w:ascii="Times New Roman" w:hAnsi="Times New Roman" w:cs="Times New Roman"/>
          <w:sz w:val="24"/>
          <w:szCs w:val="24"/>
        </w:rPr>
        <w:t>O</w:t>
      </w:r>
      <w:r w:rsidRPr="00C35550">
        <w:rPr>
          <w:rFonts w:ascii="Times New Roman" w:hAnsi="Times New Roman" w:cs="Times New Roman"/>
          <w:sz w:val="24"/>
          <w:szCs w:val="24"/>
        </w:rPr>
        <w:t xml:space="preserve">rigins </w:t>
      </w:r>
      <w:proofErr w:type="gramStart"/>
      <w:r w:rsidR="000C6544" w:rsidRPr="00C35550">
        <w:rPr>
          <w:rFonts w:ascii="Times New Roman" w:hAnsi="Times New Roman" w:cs="Times New Roman"/>
          <w:sz w:val="24"/>
          <w:szCs w:val="24"/>
        </w:rPr>
        <w:t>O</w:t>
      </w:r>
      <w:r w:rsidRPr="00C35550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C35550">
        <w:rPr>
          <w:rFonts w:ascii="Times New Roman" w:hAnsi="Times New Roman" w:cs="Times New Roman"/>
          <w:sz w:val="24"/>
          <w:szCs w:val="24"/>
        </w:rPr>
        <w:t xml:space="preserve"> </w:t>
      </w:r>
      <w:r w:rsidR="000C6544" w:rsidRPr="00C35550">
        <w:rPr>
          <w:rFonts w:ascii="Times New Roman" w:hAnsi="Times New Roman" w:cs="Times New Roman"/>
          <w:sz w:val="24"/>
          <w:szCs w:val="24"/>
        </w:rPr>
        <w:t>T</w:t>
      </w:r>
      <w:r w:rsidRPr="00C35550">
        <w:rPr>
          <w:rFonts w:ascii="Times New Roman" w:hAnsi="Times New Roman" w:cs="Times New Roman"/>
          <w:sz w:val="24"/>
          <w:szCs w:val="24"/>
        </w:rPr>
        <w:t xml:space="preserve">he General Eyre </w:t>
      </w:r>
      <w:r w:rsidR="000C6544" w:rsidRPr="00C35550">
        <w:rPr>
          <w:rFonts w:ascii="Times New Roman" w:hAnsi="Times New Roman" w:cs="Times New Roman"/>
          <w:sz w:val="24"/>
          <w:szCs w:val="24"/>
        </w:rPr>
        <w:t>I</w:t>
      </w:r>
      <w:r w:rsidRPr="00C35550">
        <w:rPr>
          <w:rFonts w:ascii="Times New Roman" w:hAnsi="Times New Roman" w:cs="Times New Roman"/>
          <w:sz w:val="24"/>
          <w:szCs w:val="24"/>
        </w:rPr>
        <w:t xml:space="preserve">n </w:t>
      </w:r>
      <w:r w:rsidR="000C6544" w:rsidRPr="00C35550">
        <w:rPr>
          <w:rFonts w:ascii="Times New Roman" w:hAnsi="Times New Roman" w:cs="Times New Roman"/>
          <w:sz w:val="24"/>
          <w:szCs w:val="24"/>
        </w:rPr>
        <w:t>T</w:t>
      </w:r>
      <w:r w:rsidRPr="00C35550">
        <w:rPr>
          <w:rFonts w:ascii="Times New Roman" w:hAnsi="Times New Roman" w:cs="Times New Roman"/>
          <w:sz w:val="24"/>
          <w:szCs w:val="24"/>
        </w:rPr>
        <w:t xml:space="preserve">he </w:t>
      </w:r>
      <w:r w:rsidR="000C6544" w:rsidRPr="00C35550">
        <w:rPr>
          <w:rFonts w:ascii="Times New Roman" w:hAnsi="Times New Roman" w:cs="Times New Roman"/>
          <w:sz w:val="24"/>
          <w:szCs w:val="24"/>
        </w:rPr>
        <w:t>R</w:t>
      </w:r>
      <w:r w:rsidRPr="00C35550">
        <w:rPr>
          <w:rFonts w:ascii="Times New Roman" w:hAnsi="Times New Roman" w:cs="Times New Roman"/>
          <w:sz w:val="24"/>
          <w:szCs w:val="24"/>
        </w:rPr>
        <w:t xml:space="preserve">eign </w:t>
      </w:r>
      <w:r w:rsidR="000C6544" w:rsidRPr="00C35550">
        <w:rPr>
          <w:rFonts w:ascii="Times New Roman" w:hAnsi="Times New Roman" w:cs="Times New Roman"/>
          <w:sz w:val="24"/>
          <w:szCs w:val="24"/>
        </w:rPr>
        <w:t>O</w:t>
      </w:r>
      <w:r w:rsidRPr="00C35550">
        <w:rPr>
          <w:rFonts w:ascii="Times New Roman" w:hAnsi="Times New Roman" w:cs="Times New Roman"/>
          <w:sz w:val="24"/>
          <w:szCs w:val="24"/>
        </w:rPr>
        <w:t xml:space="preserve">f Henry I’, </w:t>
      </w:r>
      <w:r w:rsidRPr="00C35550">
        <w:rPr>
          <w:rFonts w:ascii="Times New Roman" w:hAnsi="Times New Roman" w:cs="Times New Roman"/>
          <w:i/>
          <w:sz w:val="24"/>
          <w:szCs w:val="24"/>
        </w:rPr>
        <w:t>Speculum</w:t>
      </w:r>
      <w:r w:rsidRPr="00C35550">
        <w:rPr>
          <w:rFonts w:ascii="Times New Roman" w:hAnsi="Times New Roman" w:cs="Times New Roman"/>
          <w:sz w:val="24"/>
          <w:szCs w:val="24"/>
        </w:rPr>
        <w:t>, 41 (1966), pp. 688-724.</w:t>
      </w:r>
    </w:p>
    <w:p w14:paraId="05195D39" w14:textId="7507F082" w:rsidR="51604100" w:rsidRPr="00C35550" w:rsidRDefault="005A5ACD" w:rsidP="007C1B41">
      <w:pPr>
        <w:pStyle w:val="FootnoteText"/>
        <w:rPr>
          <w:rFonts w:ascii="Times New Roman" w:hAnsi="Times New Roman" w:cs="Times New Roman"/>
          <w:sz w:val="24"/>
          <w:szCs w:val="24"/>
        </w:rPr>
      </w:pPr>
      <w:hyperlink r:id="rId11">
        <w:r w:rsidR="51604100" w:rsidRPr="00C35550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Rollason, D</w:t>
        </w:r>
      </w:hyperlink>
      <w:r w:rsidR="51604100" w:rsidRPr="00C35550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51604100" w:rsidRPr="00C35550">
        <w:rPr>
          <w:rFonts w:ascii="Times New Roman" w:hAnsi="Times New Roman" w:cs="Times New Roman"/>
          <w:i/>
          <w:iCs/>
          <w:sz w:val="24"/>
          <w:szCs w:val="24"/>
        </w:rPr>
        <w:t xml:space="preserve">Durham Liber </w:t>
      </w:r>
      <w:r w:rsidR="000C6544" w:rsidRPr="00C35550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="51604100" w:rsidRPr="00C35550">
        <w:rPr>
          <w:rFonts w:ascii="Times New Roman" w:hAnsi="Times New Roman" w:cs="Times New Roman"/>
          <w:i/>
          <w:iCs/>
          <w:sz w:val="24"/>
          <w:szCs w:val="24"/>
        </w:rPr>
        <w:t xml:space="preserve">itae: </w:t>
      </w:r>
      <w:r w:rsidR="00F15C78" w:rsidRPr="00C35550">
        <w:rPr>
          <w:rFonts w:ascii="Times New Roman" w:hAnsi="Times New Roman" w:cs="Times New Roman"/>
          <w:sz w:val="24"/>
          <w:szCs w:val="24"/>
        </w:rPr>
        <w:t>(</w:t>
      </w:r>
      <w:r w:rsidR="51604100" w:rsidRPr="00C35550">
        <w:rPr>
          <w:rFonts w:ascii="Times New Roman" w:hAnsi="Times New Roman" w:cs="Times New Roman"/>
          <w:sz w:val="24"/>
          <w:szCs w:val="24"/>
        </w:rPr>
        <w:t>London, British Library</w:t>
      </w:r>
      <w:r w:rsidR="00F15C78" w:rsidRPr="00C35550">
        <w:rPr>
          <w:rFonts w:ascii="Times New Roman" w:hAnsi="Times New Roman" w:cs="Times New Roman"/>
          <w:sz w:val="24"/>
          <w:szCs w:val="24"/>
        </w:rPr>
        <w:t xml:space="preserve">, </w:t>
      </w:r>
      <w:r w:rsidR="000A78CA" w:rsidRPr="00C35550">
        <w:rPr>
          <w:rFonts w:ascii="Times New Roman" w:hAnsi="Times New Roman" w:cs="Times New Roman"/>
          <w:sz w:val="24"/>
          <w:szCs w:val="24"/>
        </w:rPr>
        <w:t>2007)</w:t>
      </w:r>
      <w:r w:rsidR="00F15C78" w:rsidRPr="00C35550">
        <w:rPr>
          <w:rFonts w:ascii="Times New Roman" w:hAnsi="Times New Roman" w:cs="Times New Roman"/>
          <w:sz w:val="24"/>
          <w:szCs w:val="24"/>
        </w:rPr>
        <w:t>.</w:t>
      </w:r>
    </w:p>
    <w:p w14:paraId="06EDBBEA" w14:textId="5D21985B" w:rsidR="51604100" w:rsidRPr="00C35550" w:rsidRDefault="001C3012" w:rsidP="007C1B41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5550">
        <w:rPr>
          <w:rFonts w:ascii="Times New Roman" w:hAnsi="Times New Roman" w:cs="Times New Roman"/>
          <w:sz w:val="24"/>
          <w:szCs w:val="24"/>
        </w:rPr>
        <w:t>Stevenson, J. (ed.),</w:t>
      </w:r>
      <w:r w:rsidRPr="00C35550">
        <w:rPr>
          <w:rFonts w:ascii="Times New Roman" w:hAnsi="Times New Roman" w:cs="Times New Roman"/>
          <w:i/>
          <w:sz w:val="24"/>
          <w:szCs w:val="24"/>
        </w:rPr>
        <w:t xml:space="preserve"> Chronicon </w:t>
      </w:r>
      <w:proofErr w:type="spellStart"/>
      <w:r w:rsidRPr="00C35550">
        <w:rPr>
          <w:rFonts w:ascii="Times New Roman" w:hAnsi="Times New Roman" w:cs="Times New Roman"/>
          <w:i/>
          <w:sz w:val="24"/>
          <w:szCs w:val="24"/>
        </w:rPr>
        <w:t>Monasterii</w:t>
      </w:r>
      <w:proofErr w:type="spellEnd"/>
      <w:r w:rsidRPr="00C35550">
        <w:rPr>
          <w:rFonts w:ascii="Times New Roman" w:hAnsi="Times New Roman" w:cs="Times New Roman"/>
          <w:i/>
          <w:sz w:val="24"/>
          <w:szCs w:val="24"/>
        </w:rPr>
        <w:t xml:space="preserve"> de Abingdon</w:t>
      </w:r>
      <w:r w:rsidRPr="00C35550">
        <w:rPr>
          <w:rFonts w:ascii="Times New Roman" w:hAnsi="Times New Roman" w:cs="Times New Roman"/>
          <w:sz w:val="24"/>
          <w:szCs w:val="24"/>
        </w:rPr>
        <w:t>, Rolls Series, 2 vols (London, 1858), II</w:t>
      </w:r>
      <w:r w:rsidR="008A67D5" w:rsidRPr="00C35550">
        <w:rPr>
          <w:rFonts w:ascii="Times New Roman" w:hAnsi="Times New Roman" w:cs="Times New Roman"/>
          <w:sz w:val="24"/>
          <w:szCs w:val="24"/>
        </w:rPr>
        <w:t>.</w:t>
      </w:r>
    </w:p>
    <w:p w14:paraId="6CDEBE69" w14:textId="4B478FC0" w:rsidR="00274EFF" w:rsidRPr="00C35550" w:rsidRDefault="00274EFF" w:rsidP="007C1B41">
      <w:pPr>
        <w:spacing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C35550">
        <w:rPr>
          <w:rStyle w:val="reference-text"/>
          <w:rFonts w:ascii="Times New Roman" w:hAnsi="Times New Roman" w:cs="Times New Roman"/>
          <w:sz w:val="24"/>
          <w:szCs w:val="24"/>
        </w:rPr>
        <w:t xml:space="preserve">Stringer, K.J. </w:t>
      </w:r>
      <w:r w:rsidRPr="00C35550">
        <w:rPr>
          <w:rStyle w:val="reference-text"/>
          <w:rFonts w:ascii="Times New Roman" w:hAnsi="Times New Roman" w:cs="Times New Roman"/>
          <w:i/>
          <w:iCs/>
          <w:sz w:val="24"/>
          <w:szCs w:val="24"/>
        </w:rPr>
        <w:t xml:space="preserve">Earl David </w:t>
      </w:r>
      <w:proofErr w:type="gramStart"/>
      <w:r w:rsidRPr="00C35550">
        <w:rPr>
          <w:rStyle w:val="reference-text"/>
          <w:rFonts w:ascii="Times New Roman" w:hAnsi="Times New Roman" w:cs="Times New Roman"/>
          <w:i/>
          <w:iCs/>
          <w:sz w:val="24"/>
          <w:szCs w:val="24"/>
        </w:rPr>
        <w:t>Of</w:t>
      </w:r>
      <w:proofErr w:type="gramEnd"/>
      <w:r w:rsidRPr="00C35550">
        <w:rPr>
          <w:rStyle w:val="reference-text"/>
          <w:rFonts w:ascii="Times New Roman" w:hAnsi="Times New Roman" w:cs="Times New Roman"/>
          <w:i/>
          <w:iCs/>
          <w:sz w:val="24"/>
          <w:szCs w:val="24"/>
        </w:rPr>
        <w:t xml:space="preserve"> Huntingdon, 1152-1219: A Study In Anglo-Scottish History</w:t>
      </w:r>
      <w:r w:rsidRPr="00C35550">
        <w:rPr>
          <w:rStyle w:val="reference-text"/>
          <w:rFonts w:ascii="Times New Roman" w:hAnsi="Times New Roman" w:cs="Times New Roman"/>
          <w:sz w:val="24"/>
          <w:szCs w:val="24"/>
        </w:rPr>
        <w:t>, (Edinburgh University Press, 1985)</w:t>
      </w:r>
      <w:r w:rsidR="0004196D" w:rsidRPr="00C35550">
        <w:rPr>
          <w:rStyle w:val="reference-text"/>
          <w:rFonts w:ascii="Times New Roman" w:hAnsi="Times New Roman" w:cs="Times New Roman"/>
          <w:sz w:val="24"/>
          <w:szCs w:val="24"/>
        </w:rPr>
        <w:t>.</w:t>
      </w:r>
    </w:p>
    <w:p w14:paraId="576AE3E1" w14:textId="3DD643B9" w:rsidR="00E1328B" w:rsidRPr="00822798" w:rsidRDefault="00E1328B" w:rsidP="00450048">
      <w:pPr>
        <w:ind w:left="720" w:hanging="720"/>
        <w:rPr>
          <w:rFonts w:ascii="Times New Roman" w:eastAsia="Calibri" w:hAnsi="Times New Roman" w:cs="Times New Roman"/>
        </w:rPr>
      </w:pPr>
    </w:p>
    <w:p w14:paraId="594C5B5E" w14:textId="77777777" w:rsidR="003555C6" w:rsidRPr="00822798" w:rsidRDefault="003555C6" w:rsidP="761A9346">
      <w:pPr>
        <w:rPr>
          <w:rFonts w:ascii="Times New Roman" w:hAnsi="Times New Roman" w:cs="Times New Roman"/>
        </w:rPr>
      </w:pPr>
    </w:p>
    <w:p w14:paraId="008303A2" w14:textId="65EE83FF" w:rsidR="761A9346" w:rsidRPr="00822798" w:rsidRDefault="761A9346" w:rsidP="761A9346">
      <w:pPr>
        <w:rPr>
          <w:rFonts w:ascii="Times New Roman" w:eastAsia="Calibri" w:hAnsi="Times New Roman" w:cs="Times New Roman"/>
          <w:i/>
          <w:iCs/>
          <w:u w:val="single"/>
        </w:rPr>
      </w:pPr>
    </w:p>
    <w:p w14:paraId="1254C451" w14:textId="69348CC9" w:rsidR="761A9346" w:rsidRPr="00822798" w:rsidRDefault="761A9346" w:rsidP="761A9346">
      <w:pPr>
        <w:rPr>
          <w:rFonts w:ascii="Times New Roman" w:hAnsi="Times New Roman" w:cs="Times New Roman"/>
        </w:rPr>
      </w:pPr>
    </w:p>
    <w:sectPr w:rsidR="761A9346" w:rsidRPr="00822798">
      <w:headerReference w:type="default" r:id="rId12"/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10CEA" w14:textId="77777777" w:rsidR="004A2B68" w:rsidRDefault="004A2B68">
      <w:pPr>
        <w:spacing w:after="0" w:line="240" w:lineRule="auto"/>
      </w:pPr>
      <w:r>
        <w:separator/>
      </w:r>
    </w:p>
  </w:endnote>
  <w:endnote w:type="continuationSeparator" w:id="0">
    <w:p w14:paraId="5C7BDB52" w14:textId="77777777" w:rsidR="004A2B68" w:rsidRDefault="004A2B68">
      <w:pPr>
        <w:spacing w:after="0" w:line="240" w:lineRule="auto"/>
      </w:pPr>
      <w:r>
        <w:continuationSeparator/>
      </w:r>
    </w:p>
  </w:endnote>
  <w:endnote w:type="continuationNotice" w:id="1">
    <w:p w14:paraId="237A643D" w14:textId="77777777" w:rsidR="004A2B68" w:rsidRDefault="004A2B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2381F55" w14:paraId="57650745" w14:textId="77777777" w:rsidTr="02381F55">
      <w:tc>
        <w:tcPr>
          <w:tcW w:w="3009" w:type="dxa"/>
        </w:tcPr>
        <w:p w14:paraId="4E0B8F48" w14:textId="6529A81C" w:rsidR="02381F55" w:rsidRDefault="02381F55" w:rsidP="02381F55">
          <w:pPr>
            <w:pStyle w:val="Header"/>
            <w:ind w:left="-115"/>
          </w:pPr>
        </w:p>
      </w:tc>
      <w:tc>
        <w:tcPr>
          <w:tcW w:w="3009" w:type="dxa"/>
        </w:tcPr>
        <w:p w14:paraId="7E39CA68" w14:textId="2F18BB45" w:rsidR="02381F55" w:rsidRDefault="02381F55" w:rsidP="02381F55">
          <w:pPr>
            <w:pStyle w:val="Header"/>
            <w:jc w:val="center"/>
          </w:pPr>
        </w:p>
      </w:tc>
      <w:tc>
        <w:tcPr>
          <w:tcW w:w="3009" w:type="dxa"/>
        </w:tcPr>
        <w:p w14:paraId="174E0D19" w14:textId="34593CCE" w:rsidR="02381F55" w:rsidRDefault="02381F55" w:rsidP="02381F55">
          <w:pPr>
            <w:pStyle w:val="Header"/>
            <w:ind w:right="-115"/>
            <w:jc w:val="right"/>
          </w:pPr>
        </w:p>
      </w:tc>
    </w:tr>
  </w:tbl>
  <w:p w14:paraId="732B41B1" w14:textId="48129B66" w:rsidR="02381F55" w:rsidRDefault="02381F55" w:rsidP="02381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2FBC2" w14:textId="77777777" w:rsidR="004A2B68" w:rsidRDefault="004A2B68">
      <w:pPr>
        <w:spacing w:after="0" w:line="240" w:lineRule="auto"/>
      </w:pPr>
      <w:r>
        <w:separator/>
      </w:r>
    </w:p>
  </w:footnote>
  <w:footnote w:type="continuationSeparator" w:id="0">
    <w:p w14:paraId="10A8573E" w14:textId="77777777" w:rsidR="004A2B68" w:rsidRDefault="004A2B68">
      <w:pPr>
        <w:spacing w:after="0" w:line="240" w:lineRule="auto"/>
      </w:pPr>
      <w:r>
        <w:continuationSeparator/>
      </w:r>
    </w:p>
  </w:footnote>
  <w:footnote w:type="continuationNotice" w:id="1">
    <w:p w14:paraId="7A7EAE2B" w14:textId="77777777" w:rsidR="004A2B68" w:rsidRDefault="004A2B68">
      <w:pPr>
        <w:spacing w:after="0" w:line="240" w:lineRule="auto"/>
      </w:pPr>
    </w:p>
  </w:footnote>
  <w:footnote w:id="2">
    <w:p w14:paraId="48A6ABC5" w14:textId="3001FF39" w:rsidR="00FF34E1" w:rsidRPr="00080CF2" w:rsidRDefault="00FF34E1" w:rsidP="00950A68">
      <w:pPr>
        <w:tabs>
          <w:tab w:val="left" w:pos="-720"/>
        </w:tabs>
        <w:suppressAutoHyphens/>
        <w:spacing w:after="0" w:line="240" w:lineRule="auto"/>
        <w:ind w:left="720" w:hanging="720"/>
        <w:jc w:val="both"/>
        <w:rPr>
          <w:rFonts w:ascii="Times New Roman" w:hAnsi="Times New Roman" w:cs="Times New Roman"/>
          <w:sz w:val="20"/>
          <w:szCs w:val="20"/>
        </w:rPr>
      </w:pPr>
      <w:r w:rsidRPr="00950A68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50A68">
        <w:rPr>
          <w:rFonts w:ascii="Times New Roman" w:hAnsi="Times New Roman" w:cs="Times New Roman"/>
          <w:sz w:val="20"/>
          <w:szCs w:val="20"/>
        </w:rPr>
        <w:t xml:space="preserve"> </w:t>
      </w:r>
      <w:r w:rsidR="00950A68" w:rsidRPr="00950A68">
        <w:rPr>
          <w:rFonts w:ascii="Times New Roman" w:eastAsia="Calibri" w:hAnsi="Times New Roman" w:cs="Times New Roman"/>
          <w:sz w:val="20"/>
          <w:szCs w:val="20"/>
        </w:rPr>
        <w:t xml:space="preserve">E.B, </w:t>
      </w:r>
      <w:proofErr w:type="spellStart"/>
      <w:r w:rsidR="00950A68" w:rsidRPr="00950A68">
        <w:rPr>
          <w:rFonts w:ascii="Times New Roman" w:eastAsia="Calibri" w:hAnsi="Times New Roman" w:cs="Times New Roman"/>
          <w:sz w:val="20"/>
          <w:szCs w:val="20"/>
        </w:rPr>
        <w:t>Pryde</w:t>
      </w:r>
      <w:proofErr w:type="spellEnd"/>
      <w:r w:rsidR="00950A68" w:rsidRPr="00950A68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DD347F" w:rsidRPr="00950A68">
        <w:rPr>
          <w:rFonts w:ascii="Times New Roman" w:eastAsia="Calibri" w:hAnsi="Times New Roman" w:cs="Times New Roman"/>
          <w:sz w:val="20"/>
          <w:szCs w:val="20"/>
        </w:rPr>
        <w:t>D. E</w:t>
      </w:r>
      <w:r w:rsidR="003704A2">
        <w:rPr>
          <w:rFonts w:ascii="Times New Roman" w:eastAsia="Calibri" w:hAnsi="Times New Roman" w:cs="Times New Roman"/>
          <w:sz w:val="20"/>
          <w:szCs w:val="20"/>
        </w:rPr>
        <w:t>.</w:t>
      </w:r>
      <w:r w:rsidR="00DD347F" w:rsidRPr="00950A6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50A68" w:rsidRPr="00950A68">
        <w:rPr>
          <w:rFonts w:ascii="Times New Roman" w:eastAsia="Calibri" w:hAnsi="Times New Roman" w:cs="Times New Roman"/>
          <w:sz w:val="20"/>
          <w:szCs w:val="20"/>
        </w:rPr>
        <w:t xml:space="preserve">Greenway, </w:t>
      </w:r>
      <w:r w:rsidR="003704A2">
        <w:rPr>
          <w:rFonts w:ascii="Times New Roman" w:eastAsia="Calibri" w:hAnsi="Times New Roman" w:cs="Times New Roman"/>
          <w:sz w:val="20"/>
          <w:szCs w:val="20"/>
        </w:rPr>
        <w:t>and S.</w:t>
      </w:r>
      <w:r w:rsidR="003704A2" w:rsidRPr="00950A6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50A68" w:rsidRPr="00950A68">
        <w:rPr>
          <w:rFonts w:ascii="Times New Roman" w:eastAsia="Calibri" w:hAnsi="Times New Roman" w:cs="Times New Roman"/>
          <w:sz w:val="20"/>
          <w:szCs w:val="20"/>
        </w:rPr>
        <w:t>Porter</w:t>
      </w:r>
      <w:r w:rsidR="003704A2">
        <w:rPr>
          <w:rFonts w:ascii="Times New Roman" w:eastAsia="Calibri" w:hAnsi="Times New Roman" w:cs="Times New Roman"/>
          <w:sz w:val="20"/>
          <w:szCs w:val="20"/>
        </w:rPr>
        <w:t>.</w:t>
      </w:r>
      <w:r w:rsidR="00950A68" w:rsidRPr="00950A6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50A68" w:rsidRPr="00950A68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Handbook </w:t>
      </w:r>
      <w:proofErr w:type="gramStart"/>
      <w:r w:rsidR="00950A68" w:rsidRPr="00950A68">
        <w:rPr>
          <w:rFonts w:ascii="Times New Roman" w:eastAsia="Calibri" w:hAnsi="Times New Roman" w:cs="Times New Roman"/>
          <w:i/>
          <w:iCs/>
          <w:sz w:val="20"/>
          <w:szCs w:val="20"/>
        </w:rPr>
        <w:t>Of</w:t>
      </w:r>
      <w:proofErr w:type="gramEnd"/>
      <w:r w:rsidR="00950A68" w:rsidRPr="00950A68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British Chronology</w:t>
      </w:r>
      <w:r w:rsidR="00950A68" w:rsidRPr="00950A68">
        <w:rPr>
          <w:rFonts w:ascii="Times New Roman" w:eastAsia="Calibri" w:hAnsi="Times New Roman" w:cs="Times New Roman"/>
          <w:sz w:val="20"/>
          <w:szCs w:val="20"/>
        </w:rPr>
        <w:t xml:space="preserve">, (Cambridge University Press, </w:t>
      </w:r>
      <w:r w:rsidR="00950A68" w:rsidRPr="00080CF2">
        <w:rPr>
          <w:rFonts w:ascii="Times New Roman" w:eastAsia="Calibri" w:hAnsi="Times New Roman" w:cs="Times New Roman"/>
          <w:sz w:val="20"/>
          <w:szCs w:val="20"/>
        </w:rPr>
        <w:t>1996). p.35.</w:t>
      </w:r>
    </w:p>
  </w:footnote>
  <w:footnote w:id="3">
    <w:p w14:paraId="14E5ADA9" w14:textId="579F16AB" w:rsidR="00B85952" w:rsidRPr="00080CF2" w:rsidRDefault="00B85952" w:rsidP="00950A68">
      <w:pPr>
        <w:pStyle w:val="FootnoteText"/>
        <w:ind w:left="720" w:hanging="720"/>
        <w:rPr>
          <w:rFonts w:ascii="Times New Roman" w:hAnsi="Times New Roman" w:cs="Times New Roman"/>
        </w:rPr>
      </w:pPr>
      <w:r w:rsidRPr="00080CF2">
        <w:rPr>
          <w:rStyle w:val="FootnoteReference"/>
          <w:rFonts w:ascii="Times New Roman" w:hAnsi="Times New Roman" w:cs="Times New Roman"/>
        </w:rPr>
        <w:footnoteRef/>
      </w:r>
      <w:r w:rsidRPr="00080CF2">
        <w:rPr>
          <w:rFonts w:ascii="Times New Roman" w:hAnsi="Times New Roman" w:cs="Times New Roman"/>
        </w:rPr>
        <w:t xml:space="preserve"> </w:t>
      </w:r>
      <w:r w:rsidRPr="00080CF2">
        <w:rPr>
          <w:rStyle w:val="reference-text"/>
          <w:rFonts w:ascii="Times New Roman" w:hAnsi="Times New Roman" w:cs="Times New Roman"/>
        </w:rPr>
        <w:t xml:space="preserve">Keith Stringer, </w:t>
      </w:r>
      <w:r w:rsidRPr="00080CF2">
        <w:rPr>
          <w:rStyle w:val="reference-text"/>
          <w:rFonts w:ascii="Times New Roman" w:hAnsi="Times New Roman" w:cs="Times New Roman"/>
          <w:i/>
          <w:iCs/>
        </w:rPr>
        <w:t xml:space="preserve">Earl David </w:t>
      </w:r>
      <w:proofErr w:type="gramStart"/>
      <w:r w:rsidR="00CA3634" w:rsidRPr="00080CF2">
        <w:rPr>
          <w:rStyle w:val="reference-text"/>
          <w:rFonts w:ascii="Times New Roman" w:hAnsi="Times New Roman" w:cs="Times New Roman"/>
          <w:i/>
          <w:iCs/>
        </w:rPr>
        <w:t>O</w:t>
      </w:r>
      <w:r w:rsidRPr="00080CF2">
        <w:rPr>
          <w:rStyle w:val="reference-text"/>
          <w:rFonts w:ascii="Times New Roman" w:hAnsi="Times New Roman" w:cs="Times New Roman"/>
          <w:i/>
          <w:iCs/>
        </w:rPr>
        <w:t>f</w:t>
      </w:r>
      <w:proofErr w:type="gramEnd"/>
      <w:r w:rsidRPr="00080CF2">
        <w:rPr>
          <w:rStyle w:val="reference-text"/>
          <w:rFonts w:ascii="Times New Roman" w:hAnsi="Times New Roman" w:cs="Times New Roman"/>
          <w:i/>
          <w:iCs/>
        </w:rPr>
        <w:t xml:space="preserve"> Huntingdon, 1152-1219: </w:t>
      </w:r>
      <w:r w:rsidR="00CA3634" w:rsidRPr="00080CF2">
        <w:rPr>
          <w:rStyle w:val="reference-text"/>
          <w:rFonts w:ascii="Times New Roman" w:hAnsi="Times New Roman" w:cs="Times New Roman"/>
          <w:i/>
          <w:iCs/>
        </w:rPr>
        <w:t>A</w:t>
      </w:r>
      <w:r w:rsidRPr="00080CF2">
        <w:rPr>
          <w:rStyle w:val="reference-text"/>
          <w:rFonts w:ascii="Times New Roman" w:hAnsi="Times New Roman" w:cs="Times New Roman"/>
          <w:i/>
          <w:iCs/>
        </w:rPr>
        <w:t xml:space="preserve"> </w:t>
      </w:r>
      <w:r w:rsidR="00CA3634" w:rsidRPr="00080CF2">
        <w:rPr>
          <w:rStyle w:val="reference-text"/>
          <w:rFonts w:ascii="Times New Roman" w:hAnsi="Times New Roman" w:cs="Times New Roman"/>
          <w:i/>
          <w:iCs/>
        </w:rPr>
        <w:t>S</w:t>
      </w:r>
      <w:r w:rsidRPr="00080CF2">
        <w:rPr>
          <w:rStyle w:val="reference-text"/>
          <w:rFonts w:ascii="Times New Roman" w:hAnsi="Times New Roman" w:cs="Times New Roman"/>
          <w:i/>
          <w:iCs/>
        </w:rPr>
        <w:t xml:space="preserve">tudy </w:t>
      </w:r>
      <w:r w:rsidR="00CA3634" w:rsidRPr="00080CF2">
        <w:rPr>
          <w:rStyle w:val="reference-text"/>
          <w:rFonts w:ascii="Times New Roman" w:hAnsi="Times New Roman" w:cs="Times New Roman"/>
          <w:i/>
          <w:iCs/>
        </w:rPr>
        <w:t>I</w:t>
      </w:r>
      <w:r w:rsidRPr="00080CF2">
        <w:rPr>
          <w:rStyle w:val="reference-text"/>
          <w:rFonts w:ascii="Times New Roman" w:hAnsi="Times New Roman" w:cs="Times New Roman"/>
          <w:i/>
          <w:iCs/>
        </w:rPr>
        <w:t xml:space="preserve">n Anglo-Scottish </w:t>
      </w:r>
      <w:r w:rsidR="00CA3634" w:rsidRPr="00080CF2">
        <w:rPr>
          <w:rStyle w:val="reference-text"/>
          <w:rFonts w:ascii="Times New Roman" w:hAnsi="Times New Roman" w:cs="Times New Roman"/>
          <w:i/>
          <w:iCs/>
        </w:rPr>
        <w:t>H</w:t>
      </w:r>
      <w:r w:rsidRPr="00080CF2">
        <w:rPr>
          <w:rStyle w:val="reference-text"/>
          <w:rFonts w:ascii="Times New Roman" w:hAnsi="Times New Roman" w:cs="Times New Roman"/>
          <w:i/>
          <w:iCs/>
        </w:rPr>
        <w:t>istory</w:t>
      </w:r>
      <w:r w:rsidRPr="00080CF2">
        <w:rPr>
          <w:rStyle w:val="reference-text"/>
          <w:rFonts w:ascii="Times New Roman" w:hAnsi="Times New Roman" w:cs="Times New Roman"/>
        </w:rPr>
        <w:t xml:space="preserve"> (Edinburgh University Press, 1985), iii.</w:t>
      </w:r>
    </w:p>
  </w:footnote>
  <w:footnote w:id="4">
    <w:p w14:paraId="40AF90CE" w14:textId="784CCFAA" w:rsidR="00190FE5" w:rsidRPr="00190FE5" w:rsidRDefault="00190FE5" w:rsidP="00190FE5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</w:rPr>
      </w:pPr>
      <w:r w:rsidRPr="00080CF2">
        <w:rPr>
          <w:rStyle w:val="FootnoteReference"/>
          <w:rFonts w:ascii="Times New Roman" w:hAnsi="Times New Roman" w:cs="Times New Roman"/>
        </w:rPr>
        <w:footnoteRef/>
      </w:r>
      <w:r w:rsidRPr="00080CF2">
        <w:rPr>
          <w:rFonts w:ascii="Times New Roman" w:hAnsi="Times New Roman" w:cs="Times New Roman"/>
        </w:rPr>
        <w:t xml:space="preserve"> Edmund King, ‘</w:t>
      </w:r>
      <w:proofErr w:type="spellStart"/>
      <w:r w:rsidRPr="00080CF2">
        <w:rPr>
          <w:rFonts w:ascii="Times New Roman" w:hAnsi="Times New Roman" w:cs="Times New Roman"/>
          <w:i/>
          <w:iCs/>
        </w:rPr>
        <w:t>Ranulf</w:t>
      </w:r>
      <w:proofErr w:type="spellEnd"/>
      <w:r w:rsidRPr="00080CF2">
        <w:rPr>
          <w:rFonts w:ascii="Times New Roman" w:hAnsi="Times New Roman" w:cs="Times New Roman"/>
          <w:i/>
          <w:iCs/>
        </w:rPr>
        <w:t xml:space="preserve"> (I)’,</w:t>
      </w:r>
      <w:r w:rsidRPr="00080CF2">
        <w:rPr>
          <w:rFonts w:ascii="Times New Roman" w:hAnsi="Times New Roman" w:cs="Times New Roman"/>
        </w:rPr>
        <w:t xml:space="preserve"> 2004, </w:t>
      </w:r>
      <w:hyperlink r:id="rId1" w:history="1">
        <w:r w:rsidRPr="00190FE5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Oxford Dictionary Of National Biography</w:t>
        </w:r>
      </w:hyperlink>
      <w:r w:rsidRPr="00190FE5">
        <w:rPr>
          <w:rFonts w:ascii="Times New Roman" w:hAnsi="Times New Roman" w:cs="Times New Roman"/>
          <w:color w:val="000000" w:themeColor="text1"/>
        </w:rPr>
        <w:t xml:space="preserve"> </w:t>
      </w:r>
      <w:r w:rsidRPr="00190FE5">
        <w:rPr>
          <w:rStyle w:val="reference-accessdate"/>
          <w:rFonts w:ascii="Times New Roman" w:hAnsi="Times New Roman" w:cs="Times New Roman"/>
          <w:color w:val="000000" w:themeColor="text1"/>
        </w:rPr>
        <w:t>[Accessed May 2019].</w:t>
      </w:r>
    </w:p>
  </w:footnote>
  <w:footnote w:id="5">
    <w:p w14:paraId="26B87B7F" w14:textId="77777777" w:rsidR="00681E14" w:rsidRPr="00A56B4E" w:rsidRDefault="00681E14" w:rsidP="00681E14">
      <w:pPr>
        <w:pStyle w:val="FootnoteText"/>
        <w:ind w:left="720" w:hanging="720"/>
        <w:rPr>
          <w:rFonts w:ascii="Times New Roman" w:eastAsia="Arial" w:hAnsi="Times New Roman" w:cs="Times New Roman"/>
          <w:color w:val="0000FF"/>
          <w:sz w:val="18"/>
          <w:szCs w:val="18"/>
        </w:rPr>
      </w:pPr>
      <w:r w:rsidRPr="00E71CD6">
        <w:rPr>
          <w:rStyle w:val="FootnoteReference"/>
          <w:rFonts w:ascii="Times New Roman" w:hAnsi="Times New Roman" w:cs="Times New Roman"/>
        </w:rPr>
        <w:footnoteRef/>
      </w:r>
      <w:r w:rsidRPr="00E71CD6">
        <w:rPr>
          <w:rFonts w:ascii="Times New Roman" w:hAnsi="Times New Roman" w:cs="Times New Roman"/>
        </w:rPr>
        <w:t xml:space="preserve"> </w:t>
      </w:r>
      <w:r w:rsidRPr="00E71CD6">
        <w:rPr>
          <w:rFonts w:ascii="Times New Roman" w:eastAsia="Arial" w:hAnsi="Times New Roman" w:cs="Times New Roman"/>
        </w:rPr>
        <w:t>Judith A. Green,</w:t>
      </w:r>
      <w:r w:rsidRPr="00E71CD6">
        <w:rPr>
          <w:rFonts w:ascii="Times New Roman" w:eastAsia="Arial" w:hAnsi="Times New Roman" w:cs="Times New Roman"/>
          <w:i/>
          <w:iCs/>
        </w:rPr>
        <w:t xml:space="preserve"> </w:t>
      </w:r>
      <w:r w:rsidRPr="00E71CD6">
        <w:rPr>
          <w:rFonts w:ascii="Times New Roman" w:eastAsia="Arial" w:hAnsi="Times New Roman" w:cs="Times New Roman"/>
        </w:rPr>
        <w:t xml:space="preserve">Women </w:t>
      </w:r>
      <w:proofErr w:type="gramStart"/>
      <w:r w:rsidRPr="00E71CD6">
        <w:rPr>
          <w:rFonts w:ascii="Times New Roman" w:eastAsia="Arial" w:hAnsi="Times New Roman" w:cs="Times New Roman"/>
        </w:rPr>
        <w:t>And</w:t>
      </w:r>
      <w:proofErr w:type="gramEnd"/>
      <w:r w:rsidRPr="00E71CD6">
        <w:rPr>
          <w:rFonts w:ascii="Times New Roman" w:eastAsia="Arial" w:hAnsi="Times New Roman" w:cs="Times New Roman"/>
        </w:rPr>
        <w:t xml:space="preserve"> Inheritance In Norman England: The Case Of </w:t>
      </w:r>
      <w:proofErr w:type="spellStart"/>
      <w:r w:rsidRPr="00E71CD6">
        <w:rPr>
          <w:rFonts w:ascii="Times New Roman" w:eastAsia="Arial" w:hAnsi="Times New Roman" w:cs="Times New Roman"/>
        </w:rPr>
        <w:t>Geva</w:t>
      </w:r>
      <w:proofErr w:type="spellEnd"/>
      <w:r w:rsidRPr="00E71CD6">
        <w:rPr>
          <w:rFonts w:ascii="Times New Roman" w:eastAsia="Arial" w:hAnsi="Times New Roman" w:cs="Times New Roman"/>
        </w:rPr>
        <w:t xml:space="preserve"> </w:t>
      </w:r>
      <w:proofErr w:type="spellStart"/>
      <w:r w:rsidRPr="00E71CD6">
        <w:rPr>
          <w:rFonts w:ascii="Times New Roman" w:eastAsia="Arial" w:hAnsi="Times New Roman" w:cs="Times New Roman"/>
        </w:rPr>
        <w:t>Ridel</w:t>
      </w:r>
      <w:proofErr w:type="spellEnd"/>
      <w:r w:rsidRPr="00E71CD6">
        <w:rPr>
          <w:rFonts w:ascii="Times New Roman" w:eastAsia="Arial" w:hAnsi="Times New Roman" w:cs="Times New Roman"/>
        </w:rPr>
        <w:t xml:space="preserve">, </w:t>
      </w:r>
      <w:r w:rsidRPr="00E71CD6">
        <w:rPr>
          <w:rFonts w:ascii="Times New Roman" w:eastAsia="Arial" w:hAnsi="Times New Roman" w:cs="Times New Roman"/>
          <w:i/>
          <w:iCs/>
        </w:rPr>
        <w:t>Prosopon</w:t>
      </w:r>
      <w:r w:rsidRPr="00E71CD6">
        <w:rPr>
          <w:rFonts w:ascii="Times New Roman" w:eastAsia="Arial" w:hAnsi="Times New Roman" w:cs="Times New Roman"/>
        </w:rPr>
        <w:t>, issue 12</w:t>
      </w:r>
      <w:r>
        <w:rPr>
          <w:rFonts w:ascii="Times New Roman" w:eastAsia="Arial" w:hAnsi="Times New Roman" w:cs="Times New Roman"/>
        </w:rPr>
        <w:t xml:space="preserve"> </w:t>
      </w:r>
      <w:r w:rsidRPr="00E71CD6">
        <w:rPr>
          <w:rFonts w:ascii="Times New Roman" w:eastAsia="Arial" w:hAnsi="Times New Roman" w:cs="Times New Roman"/>
        </w:rPr>
        <w:t xml:space="preserve">(2001) </w:t>
      </w:r>
      <w:r>
        <w:rPr>
          <w:rFonts w:ascii="Times New Roman" w:eastAsia="Arial" w:hAnsi="Times New Roman" w:cs="Times New Roman"/>
        </w:rPr>
        <w:t>pp. 1-6</w:t>
      </w:r>
      <w:r w:rsidRPr="00E71CD6">
        <w:rPr>
          <w:rFonts w:ascii="Times New Roman" w:eastAsia="Arial" w:hAnsi="Times New Roman" w:cs="Times New Roman"/>
        </w:rPr>
        <w:t>.</w:t>
      </w:r>
    </w:p>
  </w:footnote>
  <w:footnote w:id="6">
    <w:p w14:paraId="2830CA2B" w14:textId="2AD81041" w:rsidR="57DB53D3" w:rsidRPr="00482450" w:rsidRDefault="57DB53D3" w:rsidP="008508FF">
      <w:pPr>
        <w:pStyle w:val="FootnoteText"/>
        <w:ind w:left="720" w:hanging="720"/>
        <w:rPr>
          <w:rFonts w:ascii="Times New Roman" w:hAnsi="Times New Roman" w:cs="Times New Roman"/>
        </w:rPr>
      </w:pPr>
      <w:r w:rsidRPr="00DF7548">
        <w:rPr>
          <w:rStyle w:val="FootnoteReference"/>
          <w:rFonts w:ascii="Times New Roman" w:hAnsi="Times New Roman" w:cs="Times New Roman"/>
        </w:rPr>
        <w:footnoteRef/>
      </w:r>
      <w:r w:rsidRPr="00DF7548">
        <w:rPr>
          <w:rFonts w:ascii="Times New Roman" w:hAnsi="Times New Roman" w:cs="Times New Roman"/>
        </w:rPr>
        <w:t xml:space="preserve"> </w:t>
      </w:r>
      <w:r w:rsidR="007155AB" w:rsidRPr="00482450">
        <w:rPr>
          <w:rFonts w:ascii="Times New Roman" w:hAnsi="Times New Roman" w:cs="Times New Roman"/>
        </w:rPr>
        <w:t xml:space="preserve">W. T. Reedy, Basset Charters, Pipe Roll Society, </w:t>
      </w:r>
      <w:proofErr w:type="spellStart"/>
      <w:r w:rsidR="007155AB" w:rsidRPr="00482450">
        <w:rPr>
          <w:rFonts w:ascii="Times New Roman" w:hAnsi="Times New Roman" w:cs="Times New Roman"/>
        </w:rPr>
        <w:t>n.s</w:t>
      </w:r>
      <w:proofErr w:type="spellEnd"/>
      <w:r w:rsidR="007155AB" w:rsidRPr="00482450">
        <w:rPr>
          <w:rFonts w:ascii="Times New Roman" w:hAnsi="Times New Roman" w:cs="Times New Roman"/>
        </w:rPr>
        <w:t>. l (1995), no. 47.</w:t>
      </w:r>
    </w:p>
  </w:footnote>
  <w:footnote w:id="7">
    <w:p w14:paraId="1575CE03" w14:textId="58D76950" w:rsidR="009C44A1" w:rsidRPr="00482450" w:rsidRDefault="009C44A1" w:rsidP="009C44A1">
      <w:pPr>
        <w:pStyle w:val="FootnoteText"/>
        <w:rPr>
          <w:rFonts w:ascii="Times New Roman" w:hAnsi="Times New Roman" w:cs="Times New Roman"/>
          <w:b/>
          <w:bCs/>
        </w:rPr>
      </w:pPr>
      <w:r w:rsidRPr="00482450">
        <w:rPr>
          <w:rStyle w:val="FootnoteReference"/>
          <w:rFonts w:ascii="Times New Roman" w:hAnsi="Times New Roman" w:cs="Times New Roman"/>
        </w:rPr>
        <w:footnoteRef/>
      </w:r>
      <w:r w:rsidRPr="00482450">
        <w:rPr>
          <w:rFonts w:ascii="Times New Roman" w:hAnsi="Times New Roman" w:cs="Times New Roman"/>
        </w:rPr>
        <w:t xml:space="preserve"> </w:t>
      </w:r>
      <w:r w:rsidRPr="00482450">
        <w:rPr>
          <w:rFonts w:ascii="Times New Roman" w:eastAsia="Arial" w:hAnsi="Times New Roman" w:cs="Times New Roman"/>
        </w:rPr>
        <w:t>Green,</w:t>
      </w:r>
      <w:r w:rsidRPr="00482450">
        <w:rPr>
          <w:rFonts w:ascii="Times New Roman" w:eastAsia="Arial" w:hAnsi="Times New Roman" w:cs="Times New Roman"/>
          <w:i/>
          <w:iCs/>
        </w:rPr>
        <w:t xml:space="preserve"> ‘</w:t>
      </w:r>
      <w:r w:rsidRPr="00482450">
        <w:rPr>
          <w:rFonts w:ascii="Times New Roman" w:eastAsia="Arial" w:hAnsi="Times New Roman" w:cs="Times New Roman"/>
        </w:rPr>
        <w:t xml:space="preserve">Women </w:t>
      </w:r>
      <w:proofErr w:type="gramStart"/>
      <w:r w:rsidRPr="00482450">
        <w:rPr>
          <w:rFonts w:ascii="Times New Roman" w:eastAsia="Arial" w:hAnsi="Times New Roman" w:cs="Times New Roman"/>
        </w:rPr>
        <w:t>And</w:t>
      </w:r>
      <w:proofErr w:type="gramEnd"/>
      <w:r w:rsidRPr="00482450">
        <w:rPr>
          <w:rFonts w:ascii="Times New Roman" w:eastAsia="Arial" w:hAnsi="Times New Roman" w:cs="Times New Roman"/>
        </w:rPr>
        <w:t xml:space="preserve"> Inheritance’, </w:t>
      </w:r>
      <w:r w:rsidRPr="00482450">
        <w:rPr>
          <w:rFonts w:ascii="Times New Roman" w:hAnsi="Times New Roman" w:cs="Times New Roman"/>
        </w:rPr>
        <w:t>p.9</w:t>
      </w:r>
      <w:r w:rsidR="00B643E1">
        <w:rPr>
          <w:rFonts w:ascii="Times New Roman" w:hAnsi="Times New Roman" w:cs="Times New Roman"/>
        </w:rPr>
        <w:t>.</w:t>
      </w:r>
    </w:p>
  </w:footnote>
  <w:footnote w:id="8">
    <w:p w14:paraId="7F291230" w14:textId="77777777" w:rsidR="00242529" w:rsidRDefault="00242529" w:rsidP="00DC3C59">
      <w:pPr>
        <w:spacing w:after="0" w:line="240" w:lineRule="auto"/>
      </w:pPr>
      <w:r w:rsidRPr="0048245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482450">
        <w:rPr>
          <w:rFonts w:ascii="Times New Roman" w:hAnsi="Times New Roman" w:cs="Times New Roman"/>
          <w:sz w:val="20"/>
          <w:szCs w:val="20"/>
        </w:rPr>
        <w:t xml:space="preserve"> J. Stevenson (ed.), </w:t>
      </w:r>
      <w:r w:rsidRPr="0048245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Chronicon </w:t>
      </w:r>
      <w:proofErr w:type="spellStart"/>
      <w:r w:rsidRPr="00482450">
        <w:rPr>
          <w:rFonts w:ascii="Times New Roman" w:eastAsia="Times New Roman" w:hAnsi="Times New Roman" w:cs="Times New Roman"/>
          <w:i/>
          <w:iCs/>
          <w:sz w:val="20"/>
          <w:szCs w:val="20"/>
        </w:rPr>
        <w:t>Monasterii</w:t>
      </w:r>
      <w:proofErr w:type="spellEnd"/>
      <w:r w:rsidRPr="0048245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De Abingdon</w:t>
      </w:r>
      <w:r w:rsidRPr="00482450">
        <w:rPr>
          <w:rFonts w:ascii="Times New Roman" w:hAnsi="Times New Roman" w:cs="Times New Roman"/>
          <w:sz w:val="20"/>
          <w:szCs w:val="20"/>
        </w:rPr>
        <w:t>, Rolls Series, 2 vols (London, 1858), II, p.162.</w:t>
      </w:r>
    </w:p>
  </w:footnote>
  <w:footnote w:id="9">
    <w:p w14:paraId="6A76402B" w14:textId="77777777" w:rsidR="008465D2" w:rsidRPr="00482450" w:rsidRDefault="008465D2" w:rsidP="00DC3C59">
      <w:pPr>
        <w:pStyle w:val="FootnoteText"/>
        <w:ind w:left="720" w:hanging="720"/>
        <w:rPr>
          <w:rFonts w:ascii="Times New Roman" w:hAnsi="Times New Roman" w:cs="Times New Roman"/>
          <w:i/>
          <w:iCs/>
        </w:rPr>
      </w:pPr>
      <w:r w:rsidRPr="00482450">
        <w:rPr>
          <w:rStyle w:val="FootnoteReference"/>
          <w:rFonts w:ascii="Times New Roman" w:hAnsi="Times New Roman" w:cs="Times New Roman"/>
        </w:rPr>
        <w:footnoteRef/>
      </w:r>
      <w:r w:rsidRPr="00482450">
        <w:rPr>
          <w:rFonts w:ascii="Times New Roman" w:hAnsi="Times New Roman" w:cs="Times New Roman"/>
        </w:rPr>
        <w:t xml:space="preserve"> </w:t>
      </w:r>
      <w:r w:rsidRPr="00482450">
        <w:rPr>
          <w:rFonts w:ascii="Times New Roman" w:hAnsi="Times New Roman" w:cs="Times New Roman"/>
          <w:iCs/>
        </w:rPr>
        <w:t>David Crouch, ‘Geoffrey De Clinton</w:t>
      </w:r>
      <w:r>
        <w:rPr>
          <w:rFonts w:ascii="Times New Roman" w:hAnsi="Times New Roman" w:cs="Times New Roman"/>
          <w:iCs/>
        </w:rPr>
        <w:t>’</w:t>
      </w:r>
      <w:r w:rsidRPr="00482450">
        <w:rPr>
          <w:rFonts w:ascii="Times New Roman" w:hAnsi="Times New Roman" w:cs="Times New Roman"/>
          <w:i/>
          <w:iCs/>
        </w:rPr>
        <w:t>, Historical Research 55</w:t>
      </w:r>
      <w:r w:rsidRPr="0048245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482450">
        <w:rPr>
          <w:rFonts w:ascii="Times New Roman" w:hAnsi="Times New Roman" w:cs="Times New Roman"/>
          <w:iCs/>
        </w:rPr>
        <w:t>(1982),</w:t>
      </w:r>
      <w:r w:rsidRPr="00482450">
        <w:rPr>
          <w:rFonts w:ascii="Times New Roman" w:hAnsi="Times New Roman" w:cs="Times New Roman"/>
          <w:i/>
          <w:iCs/>
        </w:rPr>
        <w:t xml:space="preserve"> </w:t>
      </w:r>
      <w:r w:rsidRPr="00482450">
        <w:rPr>
          <w:rFonts w:ascii="Times New Roman" w:hAnsi="Times New Roman" w:cs="Times New Roman"/>
        </w:rPr>
        <w:t>pp.113–24.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2381F55" w14:paraId="6E122F6B" w14:textId="77777777" w:rsidTr="02381F55">
      <w:tc>
        <w:tcPr>
          <w:tcW w:w="3009" w:type="dxa"/>
        </w:tcPr>
        <w:p w14:paraId="24910FFF" w14:textId="2B6A28E9" w:rsidR="02381F55" w:rsidRDefault="02381F55" w:rsidP="02381F55">
          <w:pPr>
            <w:pStyle w:val="Header"/>
            <w:ind w:left="-115"/>
          </w:pPr>
        </w:p>
      </w:tc>
      <w:tc>
        <w:tcPr>
          <w:tcW w:w="3009" w:type="dxa"/>
        </w:tcPr>
        <w:p w14:paraId="750485E9" w14:textId="4CA3A729" w:rsidR="02381F55" w:rsidRDefault="02381F55" w:rsidP="02381F55">
          <w:pPr>
            <w:pStyle w:val="Header"/>
            <w:jc w:val="center"/>
          </w:pPr>
        </w:p>
      </w:tc>
      <w:tc>
        <w:tcPr>
          <w:tcW w:w="3009" w:type="dxa"/>
        </w:tcPr>
        <w:p w14:paraId="214F403B" w14:textId="6A96F5BC" w:rsidR="02381F55" w:rsidRDefault="02381F55" w:rsidP="02381F55">
          <w:pPr>
            <w:pStyle w:val="Header"/>
            <w:ind w:right="-115"/>
            <w:jc w:val="right"/>
          </w:pPr>
        </w:p>
      </w:tc>
    </w:tr>
  </w:tbl>
  <w:p w14:paraId="591AEA20" w14:textId="4AEF53CD" w:rsidR="02381F55" w:rsidRDefault="02381F55" w:rsidP="02381F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66D98"/>
    <w:multiLevelType w:val="hybridMultilevel"/>
    <w:tmpl w:val="FFFFFFFF"/>
    <w:lvl w:ilvl="0" w:tplc="5636B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85B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D8B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94A0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4A5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AB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0E3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051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B27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11F28"/>
    <w:multiLevelType w:val="hybridMultilevel"/>
    <w:tmpl w:val="FFFFFFFF"/>
    <w:lvl w:ilvl="0" w:tplc="E2AEB1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6F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8B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5C35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C07A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9A5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C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C27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143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9681A"/>
    <w:multiLevelType w:val="hybridMultilevel"/>
    <w:tmpl w:val="FFFFFFFF"/>
    <w:lvl w:ilvl="0" w:tplc="FA6C88BC">
      <w:start w:val="1"/>
      <w:numFmt w:val="decimal"/>
      <w:lvlText w:val="%1."/>
      <w:lvlJc w:val="left"/>
      <w:pPr>
        <w:ind w:left="720" w:hanging="360"/>
      </w:pPr>
    </w:lvl>
    <w:lvl w:ilvl="1" w:tplc="15304E68">
      <w:start w:val="1"/>
      <w:numFmt w:val="lowerLetter"/>
      <w:lvlText w:val="%2."/>
      <w:lvlJc w:val="left"/>
      <w:pPr>
        <w:ind w:left="1440" w:hanging="360"/>
      </w:pPr>
    </w:lvl>
    <w:lvl w:ilvl="2" w:tplc="7558233C">
      <w:start w:val="1"/>
      <w:numFmt w:val="lowerRoman"/>
      <w:lvlText w:val="%3."/>
      <w:lvlJc w:val="right"/>
      <w:pPr>
        <w:ind w:left="2160" w:hanging="180"/>
      </w:pPr>
    </w:lvl>
    <w:lvl w:ilvl="3" w:tplc="FA58BE5A">
      <w:start w:val="1"/>
      <w:numFmt w:val="decimal"/>
      <w:lvlText w:val="%4."/>
      <w:lvlJc w:val="left"/>
      <w:pPr>
        <w:ind w:left="2880" w:hanging="360"/>
      </w:pPr>
    </w:lvl>
    <w:lvl w:ilvl="4" w:tplc="F61C5BFE">
      <w:start w:val="1"/>
      <w:numFmt w:val="lowerLetter"/>
      <w:lvlText w:val="%5."/>
      <w:lvlJc w:val="left"/>
      <w:pPr>
        <w:ind w:left="3600" w:hanging="360"/>
      </w:pPr>
    </w:lvl>
    <w:lvl w:ilvl="5" w:tplc="85FA57BE">
      <w:start w:val="1"/>
      <w:numFmt w:val="lowerRoman"/>
      <w:lvlText w:val="%6."/>
      <w:lvlJc w:val="right"/>
      <w:pPr>
        <w:ind w:left="4320" w:hanging="180"/>
      </w:pPr>
    </w:lvl>
    <w:lvl w:ilvl="6" w:tplc="7DF0D3F8">
      <w:start w:val="1"/>
      <w:numFmt w:val="decimal"/>
      <w:lvlText w:val="%7."/>
      <w:lvlJc w:val="left"/>
      <w:pPr>
        <w:ind w:left="5040" w:hanging="360"/>
      </w:pPr>
    </w:lvl>
    <w:lvl w:ilvl="7" w:tplc="87A41710">
      <w:start w:val="1"/>
      <w:numFmt w:val="lowerLetter"/>
      <w:lvlText w:val="%8."/>
      <w:lvlJc w:val="left"/>
      <w:pPr>
        <w:ind w:left="5760" w:hanging="360"/>
      </w:pPr>
    </w:lvl>
    <w:lvl w:ilvl="8" w:tplc="45F8A5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498202"/>
    <w:rsid w:val="00001020"/>
    <w:rsid w:val="000010D2"/>
    <w:rsid w:val="00003615"/>
    <w:rsid w:val="000102EC"/>
    <w:rsid w:val="00014377"/>
    <w:rsid w:val="00016B07"/>
    <w:rsid w:val="000306C6"/>
    <w:rsid w:val="0003252C"/>
    <w:rsid w:val="0004196D"/>
    <w:rsid w:val="00053C65"/>
    <w:rsid w:val="00056DF5"/>
    <w:rsid w:val="0006115F"/>
    <w:rsid w:val="00063612"/>
    <w:rsid w:val="000723AA"/>
    <w:rsid w:val="00076E2E"/>
    <w:rsid w:val="00080CF2"/>
    <w:rsid w:val="000827B7"/>
    <w:rsid w:val="000858A3"/>
    <w:rsid w:val="000910CE"/>
    <w:rsid w:val="000938F8"/>
    <w:rsid w:val="00095DE9"/>
    <w:rsid w:val="000A413E"/>
    <w:rsid w:val="000A5DCF"/>
    <w:rsid w:val="000A78CA"/>
    <w:rsid w:val="000A7E18"/>
    <w:rsid w:val="000B32E5"/>
    <w:rsid w:val="000C6544"/>
    <w:rsid w:val="000D221F"/>
    <w:rsid w:val="000D3B6C"/>
    <w:rsid w:val="000D5245"/>
    <w:rsid w:val="000E2665"/>
    <w:rsid w:val="000E76B3"/>
    <w:rsid w:val="000F0BBB"/>
    <w:rsid w:val="000F2A1B"/>
    <w:rsid w:val="000F4EF0"/>
    <w:rsid w:val="000F5649"/>
    <w:rsid w:val="00101FD1"/>
    <w:rsid w:val="00105B18"/>
    <w:rsid w:val="00117EFD"/>
    <w:rsid w:val="0012198B"/>
    <w:rsid w:val="00122627"/>
    <w:rsid w:val="00134344"/>
    <w:rsid w:val="0014424E"/>
    <w:rsid w:val="00144802"/>
    <w:rsid w:val="00150A93"/>
    <w:rsid w:val="0016218D"/>
    <w:rsid w:val="00165A4C"/>
    <w:rsid w:val="0016754F"/>
    <w:rsid w:val="001746C0"/>
    <w:rsid w:val="00180BEE"/>
    <w:rsid w:val="001818AF"/>
    <w:rsid w:val="00190FE5"/>
    <w:rsid w:val="001914A4"/>
    <w:rsid w:val="00197121"/>
    <w:rsid w:val="00197614"/>
    <w:rsid w:val="001A33D6"/>
    <w:rsid w:val="001A56D7"/>
    <w:rsid w:val="001B29A6"/>
    <w:rsid w:val="001B54E9"/>
    <w:rsid w:val="001C0D09"/>
    <w:rsid w:val="001C3012"/>
    <w:rsid w:val="001C6826"/>
    <w:rsid w:val="001E226E"/>
    <w:rsid w:val="001E2A07"/>
    <w:rsid w:val="001F0F40"/>
    <w:rsid w:val="001F3F89"/>
    <w:rsid w:val="001F4180"/>
    <w:rsid w:val="001F582A"/>
    <w:rsid w:val="00200CF9"/>
    <w:rsid w:val="00215532"/>
    <w:rsid w:val="0021559D"/>
    <w:rsid w:val="002273A8"/>
    <w:rsid w:val="002311C0"/>
    <w:rsid w:val="00234E9F"/>
    <w:rsid w:val="00241227"/>
    <w:rsid w:val="0024182A"/>
    <w:rsid w:val="00242529"/>
    <w:rsid w:val="00247352"/>
    <w:rsid w:val="00261331"/>
    <w:rsid w:val="002631D5"/>
    <w:rsid w:val="00267441"/>
    <w:rsid w:val="0027210D"/>
    <w:rsid w:val="002724AA"/>
    <w:rsid w:val="00273C6A"/>
    <w:rsid w:val="00274EFF"/>
    <w:rsid w:val="00281317"/>
    <w:rsid w:val="0028269E"/>
    <w:rsid w:val="002835B9"/>
    <w:rsid w:val="00286E31"/>
    <w:rsid w:val="00287C28"/>
    <w:rsid w:val="00292CE8"/>
    <w:rsid w:val="002C56ED"/>
    <w:rsid w:val="002D365C"/>
    <w:rsid w:val="002D4E7F"/>
    <w:rsid w:val="002E221C"/>
    <w:rsid w:val="002E5BDE"/>
    <w:rsid w:val="002F71AC"/>
    <w:rsid w:val="00300B98"/>
    <w:rsid w:val="0030695E"/>
    <w:rsid w:val="00310364"/>
    <w:rsid w:val="003112C7"/>
    <w:rsid w:val="00327F3B"/>
    <w:rsid w:val="003321AC"/>
    <w:rsid w:val="00333D8D"/>
    <w:rsid w:val="003374E5"/>
    <w:rsid w:val="003427E7"/>
    <w:rsid w:val="00344E0F"/>
    <w:rsid w:val="00353534"/>
    <w:rsid w:val="003555C6"/>
    <w:rsid w:val="0035611E"/>
    <w:rsid w:val="00362759"/>
    <w:rsid w:val="00363955"/>
    <w:rsid w:val="003704A2"/>
    <w:rsid w:val="00372E05"/>
    <w:rsid w:val="0037353F"/>
    <w:rsid w:val="003930EA"/>
    <w:rsid w:val="003A68C9"/>
    <w:rsid w:val="003B1F77"/>
    <w:rsid w:val="003C55D7"/>
    <w:rsid w:val="003C5B3B"/>
    <w:rsid w:val="003D298B"/>
    <w:rsid w:val="003D753A"/>
    <w:rsid w:val="003E78F8"/>
    <w:rsid w:val="003F3ED7"/>
    <w:rsid w:val="003F4315"/>
    <w:rsid w:val="003F5634"/>
    <w:rsid w:val="003F65E6"/>
    <w:rsid w:val="00415F12"/>
    <w:rsid w:val="00425EC5"/>
    <w:rsid w:val="00444802"/>
    <w:rsid w:val="00450048"/>
    <w:rsid w:val="00450881"/>
    <w:rsid w:val="00454176"/>
    <w:rsid w:val="00464730"/>
    <w:rsid w:val="004658DF"/>
    <w:rsid w:val="004817F4"/>
    <w:rsid w:val="00482450"/>
    <w:rsid w:val="004860E8"/>
    <w:rsid w:val="00486F9E"/>
    <w:rsid w:val="004906A4"/>
    <w:rsid w:val="004A2B68"/>
    <w:rsid w:val="004A6BBE"/>
    <w:rsid w:val="004A7FD7"/>
    <w:rsid w:val="004B3C69"/>
    <w:rsid w:val="004C0C0F"/>
    <w:rsid w:val="004C33D1"/>
    <w:rsid w:val="004C53C4"/>
    <w:rsid w:val="004D5205"/>
    <w:rsid w:val="004E00A8"/>
    <w:rsid w:val="004E5DBB"/>
    <w:rsid w:val="004F1950"/>
    <w:rsid w:val="00504E88"/>
    <w:rsid w:val="00505CF0"/>
    <w:rsid w:val="005120DF"/>
    <w:rsid w:val="005122F7"/>
    <w:rsid w:val="00513934"/>
    <w:rsid w:val="00513FDD"/>
    <w:rsid w:val="0052372E"/>
    <w:rsid w:val="00526AD2"/>
    <w:rsid w:val="0053531F"/>
    <w:rsid w:val="00535F17"/>
    <w:rsid w:val="00542C2C"/>
    <w:rsid w:val="00554012"/>
    <w:rsid w:val="005614C6"/>
    <w:rsid w:val="00565094"/>
    <w:rsid w:val="0057044B"/>
    <w:rsid w:val="00576FEE"/>
    <w:rsid w:val="005779E9"/>
    <w:rsid w:val="005810E2"/>
    <w:rsid w:val="00593D5F"/>
    <w:rsid w:val="00595766"/>
    <w:rsid w:val="005B0DA7"/>
    <w:rsid w:val="005C2B38"/>
    <w:rsid w:val="005C5885"/>
    <w:rsid w:val="005C6726"/>
    <w:rsid w:val="005D4A26"/>
    <w:rsid w:val="005D5F5E"/>
    <w:rsid w:val="005F196D"/>
    <w:rsid w:val="00602922"/>
    <w:rsid w:val="006036E1"/>
    <w:rsid w:val="00603F96"/>
    <w:rsid w:val="00612454"/>
    <w:rsid w:val="00613C5B"/>
    <w:rsid w:val="00626395"/>
    <w:rsid w:val="006434EB"/>
    <w:rsid w:val="00660697"/>
    <w:rsid w:val="006650B2"/>
    <w:rsid w:val="006717E5"/>
    <w:rsid w:val="00681E14"/>
    <w:rsid w:val="00683700"/>
    <w:rsid w:val="00685A1D"/>
    <w:rsid w:val="0069269A"/>
    <w:rsid w:val="00695394"/>
    <w:rsid w:val="006A00DC"/>
    <w:rsid w:val="006A4689"/>
    <w:rsid w:val="006B61F0"/>
    <w:rsid w:val="006C3385"/>
    <w:rsid w:val="006D3914"/>
    <w:rsid w:val="006D55BC"/>
    <w:rsid w:val="006D6FEE"/>
    <w:rsid w:val="006D7313"/>
    <w:rsid w:val="006E436B"/>
    <w:rsid w:val="006E592D"/>
    <w:rsid w:val="006F244E"/>
    <w:rsid w:val="006F3691"/>
    <w:rsid w:val="006F534C"/>
    <w:rsid w:val="006F55F9"/>
    <w:rsid w:val="006F5E45"/>
    <w:rsid w:val="006F700C"/>
    <w:rsid w:val="00702A03"/>
    <w:rsid w:val="00702EB2"/>
    <w:rsid w:val="00706225"/>
    <w:rsid w:val="00714418"/>
    <w:rsid w:val="00714D7D"/>
    <w:rsid w:val="00715170"/>
    <w:rsid w:val="007154DA"/>
    <w:rsid w:val="007155AB"/>
    <w:rsid w:val="007176BB"/>
    <w:rsid w:val="00725CF1"/>
    <w:rsid w:val="00727D9C"/>
    <w:rsid w:val="0074241E"/>
    <w:rsid w:val="007456D0"/>
    <w:rsid w:val="007467F2"/>
    <w:rsid w:val="00746FD1"/>
    <w:rsid w:val="00750075"/>
    <w:rsid w:val="0075591B"/>
    <w:rsid w:val="00756131"/>
    <w:rsid w:val="00756333"/>
    <w:rsid w:val="0076182B"/>
    <w:rsid w:val="00777EB6"/>
    <w:rsid w:val="00781C38"/>
    <w:rsid w:val="00783B85"/>
    <w:rsid w:val="007844E9"/>
    <w:rsid w:val="007974B1"/>
    <w:rsid w:val="007A071A"/>
    <w:rsid w:val="007A464C"/>
    <w:rsid w:val="007A730B"/>
    <w:rsid w:val="007B171C"/>
    <w:rsid w:val="007B69A8"/>
    <w:rsid w:val="007C1B41"/>
    <w:rsid w:val="007C2E4F"/>
    <w:rsid w:val="007C2EA1"/>
    <w:rsid w:val="007C372F"/>
    <w:rsid w:val="007C5A25"/>
    <w:rsid w:val="007D3737"/>
    <w:rsid w:val="007E022A"/>
    <w:rsid w:val="007E2BFF"/>
    <w:rsid w:val="007F2547"/>
    <w:rsid w:val="007F5AAD"/>
    <w:rsid w:val="0080624E"/>
    <w:rsid w:val="00811356"/>
    <w:rsid w:val="008158A6"/>
    <w:rsid w:val="00816F70"/>
    <w:rsid w:val="00822798"/>
    <w:rsid w:val="00830153"/>
    <w:rsid w:val="00831350"/>
    <w:rsid w:val="0083381D"/>
    <w:rsid w:val="008465D2"/>
    <w:rsid w:val="008508FF"/>
    <w:rsid w:val="00851379"/>
    <w:rsid w:val="00863145"/>
    <w:rsid w:val="008638FA"/>
    <w:rsid w:val="008736AF"/>
    <w:rsid w:val="00873770"/>
    <w:rsid w:val="00876941"/>
    <w:rsid w:val="008769A1"/>
    <w:rsid w:val="008864F3"/>
    <w:rsid w:val="00894E79"/>
    <w:rsid w:val="00897324"/>
    <w:rsid w:val="008973BA"/>
    <w:rsid w:val="00897B24"/>
    <w:rsid w:val="008A67D5"/>
    <w:rsid w:val="008A7A42"/>
    <w:rsid w:val="008B6683"/>
    <w:rsid w:val="008C422A"/>
    <w:rsid w:val="008D71D1"/>
    <w:rsid w:val="008D7B5F"/>
    <w:rsid w:val="008E0846"/>
    <w:rsid w:val="008E1D1F"/>
    <w:rsid w:val="008E3862"/>
    <w:rsid w:val="008F104B"/>
    <w:rsid w:val="008F1834"/>
    <w:rsid w:val="00901DDA"/>
    <w:rsid w:val="009029A1"/>
    <w:rsid w:val="00904609"/>
    <w:rsid w:val="00904F6F"/>
    <w:rsid w:val="00933CDD"/>
    <w:rsid w:val="00936EBB"/>
    <w:rsid w:val="00950A68"/>
    <w:rsid w:val="0095434D"/>
    <w:rsid w:val="009570C4"/>
    <w:rsid w:val="00962074"/>
    <w:rsid w:val="0096320A"/>
    <w:rsid w:val="00964B42"/>
    <w:rsid w:val="009755F7"/>
    <w:rsid w:val="00976EF3"/>
    <w:rsid w:val="00982F77"/>
    <w:rsid w:val="00993003"/>
    <w:rsid w:val="009A5D87"/>
    <w:rsid w:val="009C340E"/>
    <w:rsid w:val="009C44A1"/>
    <w:rsid w:val="009C6C76"/>
    <w:rsid w:val="009D21B8"/>
    <w:rsid w:val="009D3DB2"/>
    <w:rsid w:val="009E2599"/>
    <w:rsid w:val="009E5A70"/>
    <w:rsid w:val="009E5BA3"/>
    <w:rsid w:val="009E765C"/>
    <w:rsid w:val="009F1068"/>
    <w:rsid w:val="009F5E27"/>
    <w:rsid w:val="00A04DB5"/>
    <w:rsid w:val="00A04E67"/>
    <w:rsid w:val="00A074F4"/>
    <w:rsid w:val="00A10B04"/>
    <w:rsid w:val="00A16227"/>
    <w:rsid w:val="00A2387F"/>
    <w:rsid w:val="00A238C1"/>
    <w:rsid w:val="00A24132"/>
    <w:rsid w:val="00A35610"/>
    <w:rsid w:val="00A46922"/>
    <w:rsid w:val="00A50BFE"/>
    <w:rsid w:val="00A50C1F"/>
    <w:rsid w:val="00A5320B"/>
    <w:rsid w:val="00A56B4E"/>
    <w:rsid w:val="00A67276"/>
    <w:rsid w:val="00A804BA"/>
    <w:rsid w:val="00A85DE5"/>
    <w:rsid w:val="00A8603E"/>
    <w:rsid w:val="00A9672C"/>
    <w:rsid w:val="00AB065B"/>
    <w:rsid w:val="00AB1012"/>
    <w:rsid w:val="00AB2379"/>
    <w:rsid w:val="00AB2693"/>
    <w:rsid w:val="00AB42F0"/>
    <w:rsid w:val="00AB7BCD"/>
    <w:rsid w:val="00AC36AB"/>
    <w:rsid w:val="00AC6D40"/>
    <w:rsid w:val="00AE1FE4"/>
    <w:rsid w:val="00AF1BF8"/>
    <w:rsid w:val="00AF1DFA"/>
    <w:rsid w:val="00B04A90"/>
    <w:rsid w:val="00B052E8"/>
    <w:rsid w:val="00B05F95"/>
    <w:rsid w:val="00B101B4"/>
    <w:rsid w:val="00B1022E"/>
    <w:rsid w:val="00B12017"/>
    <w:rsid w:val="00B217BF"/>
    <w:rsid w:val="00B2687C"/>
    <w:rsid w:val="00B335A7"/>
    <w:rsid w:val="00B453EA"/>
    <w:rsid w:val="00B47CE0"/>
    <w:rsid w:val="00B47CF7"/>
    <w:rsid w:val="00B50C8E"/>
    <w:rsid w:val="00B576CB"/>
    <w:rsid w:val="00B643E1"/>
    <w:rsid w:val="00B67E14"/>
    <w:rsid w:val="00B85952"/>
    <w:rsid w:val="00BA3488"/>
    <w:rsid w:val="00BA57DE"/>
    <w:rsid w:val="00BB0F26"/>
    <w:rsid w:val="00BD131D"/>
    <w:rsid w:val="00BD233D"/>
    <w:rsid w:val="00BE1D30"/>
    <w:rsid w:val="00BE4034"/>
    <w:rsid w:val="00C04802"/>
    <w:rsid w:val="00C101C0"/>
    <w:rsid w:val="00C148C1"/>
    <w:rsid w:val="00C204E5"/>
    <w:rsid w:val="00C35550"/>
    <w:rsid w:val="00C54657"/>
    <w:rsid w:val="00C574A5"/>
    <w:rsid w:val="00C63F84"/>
    <w:rsid w:val="00C850E2"/>
    <w:rsid w:val="00C91A98"/>
    <w:rsid w:val="00CA3634"/>
    <w:rsid w:val="00CA428E"/>
    <w:rsid w:val="00CA7CA2"/>
    <w:rsid w:val="00CB2EBE"/>
    <w:rsid w:val="00CC65EA"/>
    <w:rsid w:val="00CC6FE3"/>
    <w:rsid w:val="00CD1271"/>
    <w:rsid w:val="00CD7F2A"/>
    <w:rsid w:val="00CE235A"/>
    <w:rsid w:val="00CE3501"/>
    <w:rsid w:val="00CE6FE4"/>
    <w:rsid w:val="00D00619"/>
    <w:rsid w:val="00D067A5"/>
    <w:rsid w:val="00D06DCB"/>
    <w:rsid w:val="00D21407"/>
    <w:rsid w:val="00D22641"/>
    <w:rsid w:val="00D26BD7"/>
    <w:rsid w:val="00D27D3E"/>
    <w:rsid w:val="00D309DA"/>
    <w:rsid w:val="00D40BCD"/>
    <w:rsid w:val="00D50CC5"/>
    <w:rsid w:val="00D61FF0"/>
    <w:rsid w:val="00D6323F"/>
    <w:rsid w:val="00D70852"/>
    <w:rsid w:val="00D71D65"/>
    <w:rsid w:val="00D72F74"/>
    <w:rsid w:val="00D73954"/>
    <w:rsid w:val="00D74DF1"/>
    <w:rsid w:val="00D75DB4"/>
    <w:rsid w:val="00D7711E"/>
    <w:rsid w:val="00D849FF"/>
    <w:rsid w:val="00D87588"/>
    <w:rsid w:val="00D9395D"/>
    <w:rsid w:val="00D9536E"/>
    <w:rsid w:val="00DA4563"/>
    <w:rsid w:val="00DA6F28"/>
    <w:rsid w:val="00DB3123"/>
    <w:rsid w:val="00DC3800"/>
    <w:rsid w:val="00DC3C59"/>
    <w:rsid w:val="00DC43A9"/>
    <w:rsid w:val="00DC5EC1"/>
    <w:rsid w:val="00DD1FF6"/>
    <w:rsid w:val="00DD347F"/>
    <w:rsid w:val="00DD547F"/>
    <w:rsid w:val="00DE0602"/>
    <w:rsid w:val="00DF28CA"/>
    <w:rsid w:val="00DF46BE"/>
    <w:rsid w:val="00DF7548"/>
    <w:rsid w:val="00E1211A"/>
    <w:rsid w:val="00E12D14"/>
    <w:rsid w:val="00E1328B"/>
    <w:rsid w:val="00E17B28"/>
    <w:rsid w:val="00E26DA8"/>
    <w:rsid w:val="00E27E25"/>
    <w:rsid w:val="00E34F5A"/>
    <w:rsid w:val="00E36B8B"/>
    <w:rsid w:val="00E43CCE"/>
    <w:rsid w:val="00E44D86"/>
    <w:rsid w:val="00E5124D"/>
    <w:rsid w:val="00E572B7"/>
    <w:rsid w:val="00E668C7"/>
    <w:rsid w:val="00E71CD6"/>
    <w:rsid w:val="00E80F94"/>
    <w:rsid w:val="00E8425D"/>
    <w:rsid w:val="00E84F0A"/>
    <w:rsid w:val="00E92FC0"/>
    <w:rsid w:val="00E945F6"/>
    <w:rsid w:val="00EA1D23"/>
    <w:rsid w:val="00EA54C3"/>
    <w:rsid w:val="00EA72AA"/>
    <w:rsid w:val="00EA7B2A"/>
    <w:rsid w:val="00EB3963"/>
    <w:rsid w:val="00EB74F7"/>
    <w:rsid w:val="00ED16F6"/>
    <w:rsid w:val="00ED268F"/>
    <w:rsid w:val="00EE0267"/>
    <w:rsid w:val="00EE7FA3"/>
    <w:rsid w:val="00EF7C98"/>
    <w:rsid w:val="00F059E9"/>
    <w:rsid w:val="00F14ADE"/>
    <w:rsid w:val="00F14D2C"/>
    <w:rsid w:val="00F15C78"/>
    <w:rsid w:val="00F17769"/>
    <w:rsid w:val="00F210B1"/>
    <w:rsid w:val="00F23D8E"/>
    <w:rsid w:val="00F255F4"/>
    <w:rsid w:val="00F30190"/>
    <w:rsid w:val="00F340A2"/>
    <w:rsid w:val="00F45A75"/>
    <w:rsid w:val="00F55661"/>
    <w:rsid w:val="00F55DFE"/>
    <w:rsid w:val="00F57CBF"/>
    <w:rsid w:val="00F672F4"/>
    <w:rsid w:val="00F82936"/>
    <w:rsid w:val="00F83D45"/>
    <w:rsid w:val="00F855BD"/>
    <w:rsid w:val="00F8745C"/>
    <w:rsid w:val="00FB2DA0"/>
    <w:rsid w:val="00FC601B"/>
    <w:rsid w:val="00FC6788"/>
    <w:rsid w:val="00FD08A7"/>
    <w:rsid w:val="00FD4C10"/>
    <w:rsid w:val="00FD6BF6"/>
    <w:rsid w:val="00FE0390"/>
    <w:rsid w:val="00FE5059"/>
    <w:rsid w:val="00FF0A55"/>
    <w:rsid w:val="00FF34E1"/>
    <w:rsid w:val="00FF4129"/>
    <w:rsid w:val="00FF4352"/>
    <w:rsid w:val="00FF69A7"/>
    <w:rsid w:val="02381F55"/>
    <w:rsid w:val="21D2FCCB"/>
    <w:rsid w:val="21F6C1FD"/>
    <w:rsid w:val="27BF0E14"/>
    <w:rsid w:val="28B27008"/>
    <w:rsid w:val="3D112C24"/>
    <w:rsid w:val="4317B158"/>
    <w:rsid w:val="51604100"/>
    <w:rsid w:val="5313B6DE"/>
    <w:rsid w:val="55AEABA3"/>
    <w:rsid w:val="57DB53D3"/>
    <w:rsid w:val="5B498202"/>
    <w:rsid w:val="69C3FB70"/>
    <w:rsid w:val="761A9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8202"/>
  <w15:chartTrackingRefBased/>
  <w15:docId w15:val="{4CB17342-B06F-4751-B81B-1F6301BF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2F71AC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23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311C0"/>
  </w:style>
  <w:style w:type="paragraph" w:styleId="Footer">
    <w:name w:val="footer"/>
    <w:basedOn w:val="Normal"/>
    <w:link w:val="FooterChar"/>
    <w:uiPriority w:val="99"/>
    <w:semiHidden/>
    <w:unhideWhenUsed/>
    <w:rsid w:val="0023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311C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3Char">
    <w:name w:val="Heading 3 Char"/>
    <w:basedOn w:val="DefaultParagraphFont"/>
    <w:link w:val="Heading3"/>
    <w:rsid w:val="002F71AC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2F71AC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character" w:customStyle="1" w:styleId="reference-text">
    <w:name w:val="reference-text"/>
    <w:basedOn w:val="DefaultParagraphFont"/>
    <w:rsid w:val="000827B7"/>
  </w:style>
  <w:style w:type="character" w:customStyle="1" w:styleId="cs1-format">
    <w:name w:val="cs1-format"/>
    <w:basedOn w:val="DefaultParagraphFont"/>
    <w:rsid w:val="005C6726"/>
  </w:style>
  <w:style w:type="character" w:customStyle="1" w:styleId="reference-accessdate">
    <w:name w:val="reference-accessdate"/>
    <w:basedOn w:val="DefaultParagraphFont"/>
    <w:rsid w:val="005C6726"/>
  </w:style>
  <w:style w:type="character" w:customStyle="1" w:styleId="nowrap">
    <w:name w:val="nowrap"/>
    <w:basedOn w:val="DefaultParagraphFont"/>
    <w:rsid w:val="005C6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David_Rollaso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xforddnb.com/view/article/231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King_of_the_Scots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dnb.com/view/article/231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84607-C25A-432B-91C5-9C949B15F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Links>
    <vt:vector size="24" baseType="variant">
      <vt:variant>
        <vt:i4>6553618</vt:i4>
      </vt:variant>
      <vt:variant>
        <vt:i4>9</vt:i4>
      </vt:variant>
      <vt:variant>
        <vt:i4>0</vt:i4>
      </vt:variant>
      <vt:variant>
        <vt:i4>5</vt:i4>
      </vt:variant>
      <vt:variant>
        <vt:lpwstr>https://en.wikipedia.org/wiki/David_Rollason</vt:lpwstr>
      </vt:variant>
      <vt:variant>
        <vt:lpwstr/>
      </vt:variant>
      <vt:variant>
        <vt:i4>3997741</vt:i4>
      </vt:variant>
      <vt:variant>
        <vt:i4>6</vt:i4>
      </vt:variant>
      <vt:variant>
        <vt:i4>0</vt:i4>
      </vt:variant>
      <vt:variant>
        <vt:i4>5</vt:i4>
      </vt:variant>
      <vt:variant>
        <vt:lpwstr>http://www.oxforddnb.com/view/article/23127</vt:lpwstr>
      </vt:variant>
      <vt:variant>
        <vt:lpwstr/>
      </vt:variant>
      <vt:variant>
        <vt:i4>3342405</vt:i4>
      </vt:variant>
      <vt:variant>
        <vt:i4>3</vt:i4>
      </vt:variant>
      <vt:variant>
        <vt:i4>0</vt:i4>
      </vt:variant>
      <vt:variant>
        <vt:i4>5</vt:i4>
      </vt:variant>
      <vt:variant>
        <vt:lpwstr>https://en.wikipedia.org/wiki/King_of_the_Scots</vt:lpwstr>
      </vt:variant>
      <vt:variant>
        <vt:lpwstr/>
      </vt:variant>
      <vt:variant>
        <vt:i4>3997741</vt:i4>
      </vt:variant>
      <vt:variant>
        <vt:i4>0</vt:i4>
      </vt:variant>
      <vt:variant>
        <vt:i4>0</vt:i4>
      </vt:variant>
      <vt:variant>
        <vt:i4>5</vt:i4>
      </vt:variant>
      <vt:variant>
        <vt:lpwstr>http://www.oxforddnb.com/view/article/23127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page</dc:creator>
  <cp:keywords/>
  <dc:description/>
  <cp:lastModifiedBy>sadie page</cp:lastModifiedBy>
  <cp:revision>2</cp:revision>
  <dcterms:created xsi:type="dcterms:W3CDTF">2019-08-24T13:39:00Z</dcterms:created>
  <dcterms:modified xsi:type="dcterms:W3CDTF">2019-08-24T13:39:00Z</dcterms:modified>
</cp:coreProperties>
</file>