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D3AB02" w14:textId="0248DE8C" w:rsidR="00DB6708" w:rsidRDefault="00312C47" w:rsidP="005265CF">
      <w:pPr>
        <w:rPr>
          <w:rFonts w:ascii="Arial" w:hAnsi="Arial" w:cs="Arial"/>
          <w:b/>
          <w:sz w:val="36"/>
        </w:rPr>
      </w:pPr>
      <w:r>
        <w:rPr>
          <w:rFonts w:ascii="Arial" w:hAnsi="Arial" w:cs="Arial"/>
          <w:b/>
          <w:sz w:val="36"/>
        </w:rPr>
        <w:t>Analysis of t</w:t>
      </w:r>
      <w:r w:rsidR="005265CF" w:rsidRPr="005265CF">
        <w:rPr>
          <w:rFonts w:ascii="Arial" w:hAnsi="Arial" w:cs="Arial"/>
          <w:b/>
          <w:sz w:val="36"/>
        </w:rPr>
        <w:t>he Impact of Integrated Marketing Communication on Brand Awareness and Customer Retention in the UK Quick Service Restaurant (QSR) Industry</w:t>
      </w:r>
      <w:r w:rsidR="00CC014C">
        <w:rPr>
          <w:rFonts w:ascii="Arial" w:hAnsi="Arial" w:cs="Arial"/>
          <w:b/>
          <w:sz w:val="36"/>
        </w:rPr>
        <w:t>.</w:t>
      </w:r>
    </w:p>
    <w:p w14:paraId="7C544A6F" w14:textId="77777777" w:rsidR="005265CF" w:rsidRDefault="005265CF" w:rsidP="005265CF">
      <w:pPr>
        <w:rPr>
          <w:rFonts w:ascii="Arial" w:hAnsi="Arial" w:cs="Arial"/>
          <w:b/>
          <w:sz w:val="36"/>
        </w:rPr>
      </w:pPr>
    </w:p>
    <w:sdt>
      <w:sdtPr>
        <w:rPr>
          <w:rFonts w:asciiTheme="minorHAnsi" w:eastAsiaTheme="minorHAnsi" w:hAnsiTheme="minorHAnsi" w:cstheme="minorBidi"/>
          <w:color w:val="auto"/>
          <w:sz w:val="22"/>
          <w:szCs w:val="22"/>
          <w:lang w:val="en-IN"/>
        </w:rPr>
        <w:id w:val="688714823"/>
        <w:docPartObj>
          <w:docPartGallery w:val="Table of Contents"/>
          <w:docPartUnique/>
        </w:docPartObj>
      </w:sdtPr>
      <w:sdtEndPr>
        <w:rPr>
          <w:b/>
          <w:bCs/>
          <w:noProof/>
        </w:rPr>
      </w:sdtEndPr>
      <w:sdtContent>
        <w:p w14:paraId="48B874F1" w14:textId="77777777" w:rsidR="005265CF" w:rsidRDefault="005265CF">
          <w:pPr>
            <w:pStyle w:val="TOCHeading"/>
          </w:pPr>
          <w:r>
            <w:t>Contents</w:t>
          </w:r>
        </w:p>
        <w:p w14:paraId="42FE444A" w14:textId="5E59B8E2" w:rsidR="0019445B" w:rsidRDefault="005265CF">
          <w:pPr>
            <w:pStyle w:val="TOC1"/>
            <w:tabs>
              <w:tab w:val="right" w:leader="dot" w:pos="10456"/>
            </w:tabs>
            <w:rPr>
              <w:rFonts w:eastAsiaTheme="minorEastAsia"/>
              <w:noProof/>
              <w:lang w:eastAsia="en-IN"/>
            </w:rPr>
          </w:pPr>
          <w:r>
            <w:fldChar w:fldCharType="begin"/>
          </w:r>
          <w:r>
            <w:instrText xml:space="preserve"> TOC \o "1-3" \h \z \u </w:instrText>
          </w:r>
          <w:r>
            <w:fldChar w:fldCharType="separate"/>
          </w:r>
          <w:hyperlink w:anchor="_Toc224008070" w:history="1">
            <w:r w:rsidR="0019445B" w:rsidRPr="00F528F0">
              <w:rPr>
                <w:rStyle w:val="Hyperlink"/>
                <w:noProof/>
              </w:rPr>
              <w:t>1.1 Introduction</w:t>
            </w:r>
            <w:r w:rsidR="0019445B">
              <w:rPr>
                <w:noProof/>
                <w:webHidden/>
              </w:rPr>
              <w:tab/>
            </w:r>
            <w:r w:rsidR="0019445B">
              <w:rPr>
                <w:noProof/>
                <w:webHidden/>
              </w:rPr>
              <w:fldChar w:fldCharType="begin"/>
            </w:r>
            <w:r w:rsidR="0019445B">
              <w:rPr>
                <w:noProof/>
                <w:webHidden/>
              </w:rPr>
              <w:instrText xml:space="preserve"> PAGEREF _Toc224008070 \h </w:instrText>
            </w:r>
            <w:r w:rsidR="0019445B">
              <w:rPr>
                <w:noProof/>
                <w:webHidden/>
              </w:rPr>
            </w:r>
            <w:r w:rsidR="0019445B">
              <w:rPr>
                <w:noProof/>
                <w:webHidden/>
              </w:rPr>
              <w:fldChar w:fldCharType="separate"/>
            </w:r>
            <w:r w:rsidR="0019445B">
              <w:rPr>
                <w:noProof/>
                <w:webHidden/>
              </w:rPr>
              <w:t>2</w:t>
            </w:r>
            <w:r w:rsidR="0019445B">
              <w:rPr>
                <w:noProof/>
                <w:webHidden/>
              </w:rPr>
              <w:fldChar w:fldCharType="end"/>
            </w:r>
          </w:hyperlink>
        </w:p>
        <w:p w14:paraId="2F8E9058" w14:textId="723DB280" w:rsidR="0019445B" w:rsidRDefault="00630197">
          <w:pPr>
            <w:pStyle w:val="TOC1"/>
            <w:tabs>
              <w:tab w:val="right" w:leader="dot" w:pos="10456"/>
            </w:tabs>
            <w:rPr>
              <w:rFonts w:eastAsiaTheme="minorEastAsia"/>
              <w:noProof/>
              <w:lang w:eastAsia="en-IN"/>
            </w:rPr>
          </w:pPr>
          <w:hyperlink w:anchor="_Toc224008071" w:history="1">
            <w:r w:rsidR="0019445B" w:rsidRPr="00F528F0">
              <w:rPr>
                <w:rStyle w:val="Hyperlink"/>
                <w:noProof/>
              </w:rPr>
              <w:t>1.2 Rationale of the Study</w:t>
            </w:r>
            <w:r w:rsidR="0019445B">
              <w:rPr>
                <w:noProof/>
                <w:webHidden/>
              </w:rPr>
              <w:tab/>
            </w:r>
            <w:r w:rsidR="0019445B">
              <w:rPr>
                <w:noProof/>
                <w:webHidden/>
              </w:rPr>
              <w:fldChar w:fldCharType="begin"/>
            </w:r>
            <w:r w:rsidR="0019445B">
              <w:rPr>
                <w:noProof/>
                <w:webHidden/>
              </w:rPr>
              <w:instrText xml:space="preserve"> PAGEREF _Toc224008071 \h </w:instrText>
            </w:r>
            <w:r w:rsidR="0019445B">
              <w:rPr>
                <w:noProof/>
                <w:webHidden/>
              </w:rPr>
            </w:r>
            <w:r w:rsidR="0019445B">
              <w:rPr>
                <w:noProof/>
                <w:webHidden/>
              </w:rPr>
              <w:fldChar w:fldCharType="separate"/>
            </w:r>
            <w:r w:rsidR="0019445B">
              <w:rPr>
                <w:noProof/>
                <w:webHidden/>
              </w:rPr>
              <w:t>2</w:t>
            </w:r>
            <w:r w:rsidR="0019445B">
              <w:rPr>
                <w:noProof/>
                <w:webHidden/>
              </w:rPr>
              <w:fldChar w:fldCharType="end"/>
            </w:r>
          </w:hyperlink>
        </w:p>
        <w:p w14:paraId="0B44420F" w14:textId="16F30B5B" w:rsidR="0019445B" w:rsidRDefault="00630197">
          <w:pPr>
            <w:pStyle w:val="TOC1"/>
            <w:tabs>
              <w:tab w:val="right" w:leader="dot" w:pos="10456"/>
            </w:tabs>
            <w:rPr>
              <w:rFonts w:eastAsiaTheme="minorEastAsia"/>
              <w:noProof/>
              <w:lang w:eastAsia="en-IN"/>
            </w:rPr>
          </w:pPr>
          <w:hyperlink w:anchor="_Toc224008072" w:history="1">
            <w:r w:rsidR="0019445B" w:rsidRPr="00F528F0">
              <w:rPr>
                <w:rStyle w:val="Hyperlink"/>
                <w:noProof/>
              </w:rPr>
              <w:t>1.3 Research Aim</w:t>
            </w:r>
            <w:r w:rsidR="0019445B">
              <w:rPr>
                <w:noProof/>
                <w:webHidden/>
              </w:rPr>
              <w:tab/>
            </w:r>
            <w:r w:rsidR="0019445B">
              <w:rPr>
                <w:noProof/>
                <w:webHidden/>
              </w:rPr>
              <w:fldChar w:fldCharType="begin"/>
            </w:r>
            <w:r w:rsidR="0019445B">
              <w:rPr>
                <w:noProof/>
                <w:webHidden/>
              </w:rPr>
              <w:instrText xml:space="preserve"> PAGEREF _Toc224008072 \h </w:instrText>
            </w:r>
            <w:r w:rsidR="0019445B">
              <w:rPr>
                <w:noProof/>
                <w:webHidden/>
              </w:rPr>
            </w:r>
            <w:r w:rsidR="0019445B">
              <w:rPr>
                <w:noProof/>
                <w:webHidden/>
              </w:rPr>
              <w:fldChar w:fldCharType="separate"/>
            </w:r>
            <w:r w:rsidR="0019445B">
              <w:rPr>
                <w:noProof/>
                <w:webHidden/>
              </w:rPr>
              <w:t>2</w:t>
            </w:r>
            <w:r w:rsidR="0019445B">
              <w:rPr>
                <w:noProof/>
                <w:webHidden/>
              </w:rPr>
              <w:fldChar w:fldCharType="end"/>
            </w:r>
          </w:hyperlink>
        </w:p>
        <w:p w14:paraId="54A6F4DE" w14:textId="50762E5A" w:rsidR="0019445B" w:rsidRDefault="00630197">
          <w:pPr>
            <w:pStyle w:val="TOC1"/>
            <w:tabs>
              <w:tab w:val="right" w:leader="dot" w:pos="10456"/>
            </w:tabs>
            <w:rPr>
              <w:rFonts w:eastAsiaTheme="minorEastAsia"/>
              <w:noProof/>
              <w:lang w:eastAsia="en-IN"/>
            </w:rPr>
          </w:pPr>
          <w:hyperlink w:anchor="_Toc224008073" w:history="1">
            <w:r w:rsidR="0019445B" w:rsidRPr="00F528F0">
              <w:rPr>
                <w:rStyle w:val="Hyperlink"/>
                <w:noProof/>
              </w:rPr>
              <w:t>1.4 Research Questions</w:t>
            </w:r>
            <w:r w:rsidR="0019445B">
              <w:rPr>
                <w:noProof/>
                <w:webHidden/>
              </w:rPr>
              <w:tab/>
            </w:r>
            <w:r w:rsidR="0019445B">
              <w:rPr>
                <w:noProof/>
                <w:webHidden/>
              </w:rPr>
              <w:fldChar w:fldCharType="begin"/>
            </w:r>
            <w:r w:rsidR="0019445B">
              <w:rPr>
                <w:noProof/>
                <w:webHidden/>
              </w:rPr>
              <w:instrText xml:space="preserve"> PAGEREF _Toc224008073 \h </w:instrText>
            </w:r>
            <w:r w:rsidR="0019445B">
              <w:rPr>
                <w:noProof/>
                <w:webHidden/>
              </w:rPr>
            </w:r>
            <w:r w:rsidR="0019445B">
              <w:rPr>
                <w:noProof/>
                <w:webHidden/>
              </w:rPr>
              <w:fldChar w:fldCharType="separate"/>
            </w:r>
            <w:r w:rsidR="0019445B">
              <w:rPr>
                <w:noProof/>
                <w:webHidden/>
              </w:rPr>
              <w:t>2</w:t>
            </w:r>
            <w:r w:rsidR="0019445B">
              <w:rPr>
                <w:noProof/>
                <w:webHidden/>
              </w:rPr>
              <w:fldChar w:fldCharType="end"/>
            </w:r>
          </w:hyperlink>
        </w:p>
        <w:p w14:paraId="240CC410" w14:textId="5439D727" w:rsidR="0019445B" w:rsidRDefault="00630197">
          <w:pPr>
            <w:pStyle w:val="TOC1"/>
            <w:tabs>
              <w:tab w:val="right" w:leader="dot" w:pos="10456"/>
            </w:tabs>
            <w:rPr>
              <w:rFonts w:eastAsiaTheme="minorEastAsia"/>
              <w:noProof/>
              <w:lang w:eastAsia="en-IN"/>
            </w:rPr>
          </w:pPr>
          <w:hyperlink w:anchor="_Toc224008074" w:history="1">
            <w:r w:rsidR="0019445B" w:rsidRPr="00F528F0">
              <w:rPr>
                <w:rStyle w:val="Hyperlink"/>
                <w:noProof/>
              </w:rPr>
              <w:t>1.5 Research Objectives</w:t>
            </w:r>
            <w:r w:rsidR="0019445B">
              <w:rPr>
                <w:noProof/>
                <w:webHidden/>
              </w:rPr>
              <w:tab/>
            </w:r>
            <w:r w:rsidR="0019445B">
              <w:rPr>
                <w:noProof/>
                <w:webHidden/>
              </w:rPr>
              <w:fldChar w:fldCharType="begin"/>
            </w:r>
            <w:r w:rsidR="0019445B">
              <w:rPr>
                <w:noProof/>
                <w:webHidden/>
              </w:rPr>
              <w:instrText xml:space="preserve"> PAGEREF _Toc224008074 \h </w:instrText>
            </w:r>
            <w:r w:rsidR="0019445B">
              <w:rPr>
                <w:noProof/>
                <w:webHidden/>
              </w:rPr>
            </w:r>
            <w:r w:rsidR="0019445B">
              <w:rPr>
                <w:noProof/>
                <w:webHidden/>
              </w:rPr>
              <w:fldChar w:fldCharType="separate"/>
            </w:r>
            <w:r w:rsidR="0019445B">
              <w:rPr>
                <w:noProof/>
                <w:webHidden/>
              </w:rPr>
              <w:t>3</w:t>
            </w:r>
            <w:r w:rsidR="0019445B">
              <w:rPr>
                <w:noProof/>
                <w:webHidden/>
              </w:rPr>
              <w:fldChar w:fldCharType="end"/>
            </w:r>
          </w:hyperlink>
        </w:p>
        <w:p w14:paraId="18CA645E" w14:textId="2A5319DE" w:rsidR="0019445B" w:rsidRDefault="00630197">
          <w:pPr>
            <w:pStyle w:val="TOC1"/>
            <w:tabs>
              <w:tab w:val="right" w:leader="dot" w:pos="10456"/>
            </w:tabs>
            <w:rPr>
              <w:rFonts w:eastAsiaTheme="minorEastAsia"/>
              <w:noProof/>
              <w:lang w:eastAsia="en-IN"/>
            </w:rPr>
          </w:pPr>
          <w:hyperlink w:anchor="_Toc224008075" w:history="1">
            <w:r w:rsidR="0019445B" w:rsidRPr="00F528F0">
              <w:rPr>
                <w:rStyle w:val="Hyperlink"/>
                <w:noProof/>
              </w:rPr>
              <w:t>1.6 Research Hypotheses</w:t>
            </w:r>
            <w:r w:rsidR="0019445B">
              <w:rPr>
                <w:noProof/>
                <w:webHidden/>
              </w:rPr>
              <w:tab/>
            </w:r>
            <w:r w:rsidR="0019445B">
              <w:rPr>
                <w:noProof/>
                <w:webHidden/>
              </w:rPr>
              <w:fldChar w:fldCharType="begin"/>
            </w:r>
            <w:r w:rsidR="0019445B">
              <w:rPr>
                <w:noProof/>
                <w:webHidden/>
              </w:rPr>
              <w:instrText xml:space="preserve"> PAGEREF _Toc224008075 \h </w:instrText>
            </w:r>
            <w:r w:rsidR="0019445B">
              <w:rPr>
                <w:noProof/>
                <w:webHidden/>
              </w:rPr>
            </w:r>
            <w:r w:rsidR="0019445B">
              <w:rPr>
                <w:noProof/>
                <w:webHidden/>
              </w:rPr>
              <w:fldChar w:fldCharType="separate"/>
            </w:r>
            <w:r w:rsidR="0019445B">
              <w:rPr>
                <w:noProof/>
                <w:webHidden/>
              </w:rPr>
              <w:t>3</w:t>
            </w:r>
            <w:r w:rsidR="0019445B">
              <w:rPr>
                <w:noProof/>
                <w:webHidden/>
              </w:rPr>
              <w:fldChar w:fldCharType="end"/>
            </w:r>
          </w:hyperlink>
        </w:p>
        <w:p w14:paraId="277939B9" w14:textId="4E3599C8" w:rsidR="0019445B" w:rsidRDefault="00630197">
          <w:pPr>
            <w:pStyle w:val="TOC1"/>
            <w:tabs>
              <w:tab w:val="right" w:leader="dot" w:pos="10456"/>
            </w:tabs>
            <w:rPr>
              <w:rFonts w:eastAsiaTheme="minorEastAsia"/>
              <w:noProof/>
              <w:lang w:eastAsia="en-IN"/>
            </w:rPr>
          </w:pPr>
          <w:hyperlink w:anchor="_Toc224008076" w:history="1">
            <w:r w:rsidR="0019445B" w:rsidRPr="00F528F0">
              <w:rPr>
                <w:rStyle w:val="Hyperlink"/>
                <w:noProof/>
              </w:rPr>
              <w:t>1.7 Significance of the study</w:t>
            </w:r>
            <w:r w:rsidR="0019445B">
              <w:rPr>
                <w:noProof/>
                <w:webHidden/>
              </w:rPr>
              <w:tab/>
            </w:r>
            <w:r w:rsidR="0019445B">
              <w:rPr>
                <w:noProof/>
                <w:webHidden/>
              </w:rPr>
              <w:fldChar w:fldCharType="begin"/>
            </w:r>
            <w:r w:rsidR="0019445B">
              <w:rPr>
                <w:noProof/>
                <w:webHidden/>
              </w:rPr>
              <w:instrText xml:space="preserve"> PAGEREF _Toc224008076 \h </w:instrText>
            </w:r>
            <w:r w:rsidR="0019445B">
              <w:rPr>
                <w:noProof/>
                <w:webHidden/>
              </w:rPr>
            </w:r>
            <w:r w:rsidR="0019445B">
              <w:rPr>
                <w:noProof/>
                <w:webHidden/>
              </w:rPr>
              <w:fldChar w:fldCharType="separate"/>
            </w:r>
            <w:r w:rsidR="0019445B">
              <w:rPr>
                <w:noProof/>
                <w:webHidden/>
              </w:rPr>
              <w:t>3</w:t>
            </w:r>
            <w:r w:rsidR="0019445B">
              <w:rPr>
                <w:noProof/>
                <w:webHidden/>
              </w:rPr>
              <w:fldChar w:fldCharType="end"/>
            </w:r>
          </w:hyperlink>
        </w:p>
        <w:p w14:paraId="70A8444C" w14:textId="61390CBC" w:rsidR="0019445B" w:rsidRDefault="00630197">
          <w:pPr>
            <w:pStyle w:val="TOC1"/>
            <w:tabs>
              <w:tab w:val="right" w:leader="dot" w:pos="10456"/>
            </w:tabs>
            <w:rPr>
              <w:rFonts w:eastAsiaTheme="minorEastAsia"/>
              <w:noProof/>
              <w:lang w:eastAsia="en-IN"/>
            </w:rPr>
          </w:pPr>
          <w:hyperlink w:anchor="_Toc224008077" w:history="1">
            <w:r w:rsidR="0019445B" w:rsidRPr="00F528F0">
              <w:rPr>
                <w:rStyle w:val="Hyperlink"/>
                <w:noProof/>
              </w:rPr>
              <w:t>2.1 Literature Review</w:t>
            </w:r>
            <w:r w:rsidR="0019445B">
              <w:rPr>
                <w:noProof/>
                <w:webHidden/>
              </w:rPr>
              <w:tab/>
            </w:r>
            <w:r w:rsidR="0019445B">
              <w:rPr>
                <w:noProof/>
                <w:webHidden/>
              </w:rPr>
              <w:fldChar w:fldCharType="begin"/>
            </w:r>
            <w:r w:rsidR="0019445B">
              <w:rPr>
                <w:noProof/>
                <w:webHidden/>
              </w:rPr>
              <w:instrText xml:space="preserve"> PAGEREF _Toc224008077 \h </w:instrText>
            </w:r>
            <w:r w:rsidR="0019445B">
              <w:rPr>
                <w:noProof/>
                <w:webHidden/>
              </w:rPr>
            </w:r>
            <w:r w:rsidR="0019445B">
              <w:rPr>
                <w:noProof/>
                <w:webHidden/>
              </w:rPr>
              <w:fldChar w:fldCharType="separate"/>
            </w:r>
            <w:r w:rsidR="0019445B">
              <w:rPr>
                <w:noProof/>
                <w:webHidden/>
              </w:rPr>
              <w:t>3</w:t>
            </w:r>
            <w:r w:rsidR="0019445B">
              <w:rPr>
                <w:noProof/>
                <w:webHidden/>
              </w:rPr>
              <w:fldChar w:fldCharType="end"/>
            </w:r>
          </w:hyperlink>
        </w:p>
        <w:p w14:paraId="02510C80" w14:textId="3D15CBD5" w:rsidR="0019445B" w:rsidRDefault="00630197">
          <w:pPr>
            <w:pStyle w:val="TOC1"/>
            <w:tabs>
              <w:tab w:val="right" w:leader="dot" w:pos="10456"/>
            </w:tabs>
            <w:rPr>
              <w:rFonts w:eastAsiaTheme="minorEastAsia"/>
              <w:noProof/>
              <w:lang w:eastAsia="en-IN"/>
            </w:rPr>
          </w:pPr>
          <w:hyperlink w:anchor="_Toc224008078" w:history="1">
            <w:r w:rsidR="0019445B" w:rsidRPr="00F528F0">
              <w:rPr>
                <w:rStyle w:val="Hyperlink"/>
                <w:noProof/>
              </w:rPr>
              <w:t>2.2 Definitions of Integrated Marketing Communication</w:t>
            </w:r>
            <w:r w:rsidR="0019445B">
              <w:rPr>
                <w:noProof/>
                <w:webHidden/>
              </w:rPr>
              <w:tab/>
            </w:r>
            <w:r w:rsidR="0019445B">
              <w:rPr>
                <w:noProof/>
                <w:webHidden/>
              </w:rPr>
              <w:fldChar w:fldCharType="begin"/>
            </w:r>
            <w:r w:rsidR="0019445B">
              <w:rPr>
                <w:noProof/>
                <w:webHidden/>
              </w:rPr>
              <w:instrText xml:space="preserve"> PAGEREF _Toc224008078 \h </w:instrText>
            </w:r>
            <w:r w:rsidR="0019445B">
              <w:rPr>
                <w:noProof/>
                <w:webHidden/>
              </w:rPr>
            </w:r>
            <w:r w:rsidR="0019445B">
              <w:rPr>
                <w:noProof/>
                <w:webHidden/>
              </w:rPr>
              <w:fldChar w:fldCharType="separate"/>
            </w:r>
            <w:r w:rsidR="0019445B">
              <w:rPr>
                <w:noProof/>
                <w:webHidden/>
              </w:rPr>
              <w:t>3</w:t>
            </w:r>
            <w:r w:rsidR="0019445B">
              <w:rPr>
                <w:noProof/>
                <w:webHidden/>
              </w:rPr>
              <w:fldChar w:fldCharType="end"/>
            </w:r>
          </w:hyperlink>
        </w:p>
        <w:p w14:paraId="7A594BC2" w14:textId="7E00C4AC" w:rsidR="0019445B" w:rsidRDefault="00630197">
          <w:pPr>
            <w:pStyle w:val="TOC1"/>
            <w:tabs>
              <w:tab w:val="right" w:leader="dot" w:pos="10456"/>
            </w:tabs>
            <w:rPr>
              <w:rFonts w:eastAsiaTheme="minorEastAsia"/>
              <w:noProof/>
              <w:lang w:eastAsia="en-IN"/>
            </w:rPr>
          </w:pPr>
          <w:hyperlink w:anchor="_Toc224008079" w:history="1">
            <w:r w:rsidR="0019445B" w:rsidRPr="00F528F0">
              <w:rPr>
                <w:rStyle w:val="Hyperlink"/>
                <w:noProof/>
              </w:rPr>
              <w:t>2.3 Definitions of Brand Awareness</w:t>
            </w:r>
            <w:r w:rsidR="0019445B">
              <w:rPr>
                <w:noProof/>
                <w:webHidden/>
              </w:rPr>
              <w:tab/>
            </w:r>
            <w:r w:rsidR="0019445B">
              <w:rPr>
                <w:noProof/>
                <w:webHidden/>
              </w:rPr>
              <w:fldChar w:fldCharType="begin"/>
            </w:r>
            <w:r w:rsidR="0019445B">
              <w:rPr>
                <w:noProof/>
                <w:webHidden/>
              </w:rPr>
              <w:instrText xml:space="preserve"> PAGEREF _Toc224008079 \h </w:instrText>
            </w:r>
            <w:r w:rsidR="0019445B">
              <w:rPr>
                <w:noProof/>
                <w:webHidden/>
              </w:rPr>
            </w:r>
            <w:r w:rsidR="0019445B">
              <w:rPr>
                <w:noProof/>
                <w:webHidden/>
              </w:rPr>
              <w:fldChar w:fldCharType="separate"/>
            </w:r>
            <w:r w:rsidR="0019445B">
              <w:rPr>
                <w:noProof/>
                <w:webHidden/>
              </w:rPr>
              <w:t>4</w:t>
            </w:r>
            <w:r w:rsidR="0019445B">
              <w:rPr>
                <w:noProof/>
                <w:webHidden/>
              </w:rPr>
              <w:fldChar w:fldCharType="end"/>
            </w:r>
          </w:hyperlink>
        </w:p>
        <w:p w14:paraId="4EBC59B3" w14:textId="13CDECC4" w:rsidR="0019445B" w:rsidRDefault="00630197">
          <w:pPr>
            <w:pStyle w:val="TOC1"/>
            <w:tabs>
              <w:tab w:val="right" w:leader="dot" w:pos="10456"/>
            </w:tabs>
            <w:rPr>
              <w:rFonts w:eastAsiaTheme="minorEastAsia"/>
              <w:noProof/>
              <w:lang w:eastAsia="en-IN"/>
            </w:rPr>
          </w:pPr>
          <w:hyperlink w:anchor="_Toc224008080" w:history="1">
            <w:r w:rsidR="0019445B" w:rsidRPr="00F528F0">
              <w:rPr>
                <w:rStyle w:val="Hyperlink"/>
                <w:noProof/>
              </w:rPr>
              <w:t>2.4 Definitions of Customer Retention</w:t>
            </w:r>
            <w:r w:rsidR="0019445B">
              <w:rPr>
                <w:noProof/>
                <w:webHidden/>
              </w:rPr>
              <w:tab/>
            </w:r>
            <w:r w:rsidR="0019445B">
              <w:rPr>
                <w:noProof/>
                <w:webHidden/>
              </w:rPr>
              <w:fldChar w:fldCharType="begin"/>
            </w:r>
            <w:r w:rsidR="0019445B">
              <w:rPr>
                <w:noProof/>
                <w:webHidden/>
              </w:rPr>
              <w:instrText xml:space="preserve"> PAGEREF _Toc224008080 \h </w:instrText>
            </w:r>
            <w:r w:rsidR="0019445B">
              <w:rPr>
                <w:noProof/>
                <w:webHidden/>
              </w:rPr>
            </w:r>
            <w:r w:rsidR="0019445B">
              <w:rPr>
                <w:noProof/>
                <w:webHidden/>
              </w:rPr>
              <w:fldChar w:fldCharType="separate"/>
            </w:r>
            <w:r w:rsidR="0019445B">
              <w:rPr>
                <w:noProof/>
                <w:webHidden/>
              </w:rPr>
              <w:t>4</w:t>
            </w:r>
            <w:r w:rsidR="0019445B">
              <w:rPr>
                <w:noProof/>
                <w:webHidden/>
              </w:rPr>
              <w:fldChar w:fldCharType="end"/>
            </w:r>
          </w:hyperlink>
        </w:p>
        <w:p w14:paraId="2AC9FB20" w14:textId="435C5348" w:rsidR="0019445B" w:rsidRDefault="00630197">
          <w:pPr>
            <w:pStyle w:val="TOC3"/>
            <w:tabs>
              <w:tab w:val="right" w:leader="dot" w:pos="10456"/>
            </w:tabs>
            <w:rPr>
              <w:rFonts w:eastAsiaTheme="minorEastAsia"/>
              <w:noProof/>
              <w:lang w:eastAsia="en-IN"/>
            </w:rPr>
          </w:pPr>
          <w:hyperlink w:anchor="_Toc224008081" w:history="1">
            <w:r w:rsidR="0019445B" w:rsidRPr="00F528F0">
              <w:rPr>
                <w:rStyle w:val="Hyperlink"/>
                <w:noProof/>
              </w:rPr>
              <w:t>IMC Model Diagram</w:t>
            </w:r>
            <w:r w:rsidR="0019445B">
              <w:rPr>
                <w:noProof/>
                <w:webHidden/>
              </w:rPr>
              <w:tab/>
            </w:r>
            <w:r w:rsidR="0019445B">
              <w:rPr>
                <w:noProof/>
                <w:webHidden/>
              </w:rPr>
              <w:fldChar w:fldCharType="begin"/>
            </w:r>
            <w:r w:rsidR="0019445B">
              <w:rPr>
                <w:noProof/>
                <w:webHidden/>
              </w:rPr>
              <w:instrText xml:space="preserve"> PAGEREF _Toc224008081 \h </w:instrText>
            </w:r>
            <w:r w:rsidR="0019445B">
              <w:rPr>
                <w:noProof/>
                <w:webHidden/>
              </w:rPr>
            </w:r>
            <w:r w:rsidR="0019445B">
              <w:rPr>
                <w:noProof/>
                <w:webHidden/>
              </w:rPr>
              <w:fldChar w:fldCharType="separate"/>
            </w:r>
            <w:r w:rsidR="0019445B">
              <w:rPr>
                <w:noProof/>
                <w:webHidden/>
              </w:rPr>
              <w:t>4</w:t>
            </w:r>
            <w:r w:rsidR="0019445B">
              <w:rPr>
                <w:noProof/>
                <w:webHidden/>
              </w:rPr>
              <w:fldChar w:fldCharType="end"/>
            </w:r>
          </w:hyperlink>
        </w:p>
        <w:p w14:paraId="21B3BEF6" w14:textId="04E7D749" w:rsidR="0019445B" w:rsidRDefault="00630197">
          <w:pPr>
            <w:pStyle w:val="TOC3"/>
            <w:tabs>
              <w:tab w:val="right" w:leader="dot" w:pos="10456"/>
            </w:tabs>
            <w:rPr>
              <w:rFonts w:eastAsiaTheme="minorEastAsia"/>
              <w:noProof/>
              <w:lang w:eastAsia="en-IN"/>
            </w:rPr>
          </w:pPr>
          <w:hyperlink w:anchor="_Toc224008082" w:history="1">
            <w:r w:rsidR="0019445B" w:rsidRPr="00F528F0">
              <w:rPr>
                <w:rStyle w:val="Hyperlink"/>
                <w:noProof/>
              </w:rPr>
              <w:t>Brand Awareness Model</w:t>
            </w:r>
            <w:r w:rsidR="0019445B">
              <w:rPr>
                <w:noProof/>
                <w:webHidden/>
              </w:rPr>
              <w:tab/>
            </w:r>
            <w:r w:rsidR="0019445B">
              <w:rPr>
                <w:noProof/>
                <w:webHidden/>
              </w:rPr>
              <w:fldChar w:fldCharType="begin"/>
            </w:r>
            <w:r w:rsidR="0019445B">
              <w:rPr>
                <w:noProof/>
                <w:webHidden/>
              </w:rPr>
              <w:instrText xml:space="preserve"> PAGEREF _Toc224008082 \h </w:instrText>
            </w:r>
            <w:r w:rsidR="0019445B">
              <w:rPr>
                <w:noProof/>
                <w:webHidden/>
              </w:rPr>
            </w:r>
            <w:r w:rsidR="0019445B">
              <w:rPr>
                <w:noProof/>
                <w:webHidden/>
              </w:rPr>
              <w:fldChar w:fldCharType="separate"/>
            </w:r>
            <w:r w:rsidR="0019445B">
              <w:rPr>
                <w:noProof/>
                <w:webHidden/>
              </w:rPr>
              <w:t>5</w:t>
            </w:r>
            <w:r w:rsidR="0019445B">
              <w:rPr>
                <w:noProof/>
                <w:webHidden/>
              </w:rPr>
              <w:fldChar w:fldCharType="end"/>
            </w:r>
          </w:hyperlink>
        </w:p>
        <w:p w14:paraId="07B1B006" w14:textId="26D4889D" w:rsidR="0019445B" w:rsidRDefault="00630197">
          <w:pPr>
            <w:pStyle w:val="TOC3"/>
            <w:tabs>
              <w:tab w:val="right" w:leader="dot" w:pos="10456"/>
            </w:tabs>
            <w:rPr>
              <w:rFonts w:eastAsiaTheme="minorEastAsia"/>
              <w:noProof/>
              <w:lang w:eastAsia="en-IN"/>
            </w:rPr>
          </w:pPr>
          <w:hyperlink w:anchor="_Toc224008083" w:history="1">
            <w:r w:rsidR="0019445B" w:rsidRPr="00F528F0">
              <w:rPr>
                <w:rStyle w:val="Hyperlink"/>
                <w:noProof/>
              </w:rPr>
              <w:t>Customer Retention</w:t>
            </w:r>
            <w:r w:rsidR="0019445B">
              <w:rPr>
                <w:noProof/>
                <w:webHidden/>
              </w:rPr>
              <w:tab/>
            </w:r>
            <w:r w:rsidR="0019445B">
              <w:rPr>
                <w:noProof/>
                <w:webHidden/>
              </w:rPr>
              <w:fldChar w:fldCharType="begin"/>
            </w:r>
            <w:r w:rsidR="0019445B">
              <w:rPr>
                <w:noProof/>
                <w:webHidden/>
              </w:rPr>
              <w:instrText xml:space="preserve"> PAGEREF _Toc224008083 \h </w:instrText>
            </w:r>
            <w:r w:rsidR="0019445B">
              <w:rPr>
                <w:noProof/>
                <w:webHidden/>
              </w:rPr>
            </w:r>
            <w:r w:rsidR="0019445B">
              <w:rPr>
                <w:noProof/>
                <w:webHidden/>
              </w:rPr>
              <w:fldChar w:fldCharType="separate"/>
            </w:r>
            <w:r w:rsidR="0019445B">
              <w:rPr>
                <w:noProof/>
                <w:webHidden/>
              </w:rPr>
              <w:t>5</w:t>
            </w:r>
            <w:r w:rsidR="0019445B">
              <w:rPr>
                <w:noProof/>
                <w:webHidden/>
              </w:rPr>
              <w:fldChar w:fldCharType="end"/>
            </w:r>
          </w:hyperlink>
        </w:p>
        <w:p w14:paraId="46BA82B0" w14:textId="14F22291" w:rsidR="0019445B" w:rsidRDefault="00630197">
          <w:pPr>
            <w:pStyle w:val="TOC1"/>
            <w:tabs>
              <w:tab w:val="right" w:leader="dot" w:pos="10456"/>
            </w:tabs>
            <w:rPr>
              <w:rFonts w:eastAsiaTheme="minorEastAsia"/>
              <w:noProof/>
              <w:lang w:eastAsia="en-IN"/>
            </w:rPr>
          </w:pPr>
          <w:hyperlink w:anchor="_Toc224008084" w:history="1">
            <w:r w:rsidR="0019445B" w:rsidRPr="00F528F0">
              <w:rPr>
                <w:rStyle w:val="Hyperlink"/>
                <w:noProof/>
              </w:rPr>
              <w:t>2.5 Literature Gap</w:t>
            </w:r>
            <w:r w:rsidR="0019445B">
              <w:rPr>
                <w:noProof/>
                <w:webHidden/>
              </w:rPr>
              <w:tab/>
            </w:r>
            <w:r w:rsidR="0019445B">
              <w:rPr>
                <w:noProof/>
                <w:webHidden/>
              </w:rPr>
              <w:fldChar w:fldCharType="begin"/>
            </w:r>
            <w:r w:rsidR="0019445B">
              <w:rPr>
                <w:noProof/>
                <w:webHidden/>
              </w:rPr>
              <w:instrText xml:space="preserve"> PAGEREF _Toc224008084 \h </w:instrText>
            </w:r>
            <w:r w:rsidR="0019445B">
              <w:rPr>
                <w:noProof/>
                <w:webHidden/>
              </w:rPr>
            </w:r>
            <w:r w:rsidR="0019445B">
              <w:rPr>
                <w:noProof/>
                <w:webHidden/>
              </w:rPr>
              <w:fldChar w:fldCharType="separate"/>
            </w:r>
            <w:r w:rsidR="0019445B">
              <w:rPr>
                <w:noProof/>
                <w:webHidden/>
              </w:rPr>
              <w:t>5</w:t>
            </w:r>
            <w:r w:rsidR="0019445B">
              <w:rPr>
                <w:noProof/>
                <w:webHidden/>
              </w:rPr>
              <w:fldChar w:fldCharType="end"/>
            </w:r>
          </w:hyperlink>
        </w:p>
        <w:p w14:paraId="7C346FBA" w14:textId="53BE6B47" w:rsidR="0019445B" w:rsidRDefault="00630197">
          <w:pPr>
            <w:pStyle w:val="TOC1"/>
            <w:tabs>
              <w:tab w:val="right" w:leader="dot" w:pos="10456"/>
            </w:tabs>
            <w:rPr>
              <w:rFonts w:eastAsiaTheme="minorEastAsia"/>
              <w:noProof/>
              <w:lang w:eastAsia="en-IN"/>
            </w:rPr>
          </w:pPr>
          <w:hyperlink w:anchor="_Toc224008085" w:history="1">
            <w:r w:rsidR="0019445B" w:rsidRPr="00F528F0">
              <w:rPr>
                <w:rStyle w:val="Hyperlink"/>
                <w:noProof/>
              </w:rPr>
              <w:t>2.6 Research Gap</w:t>
            </w:r>
            <w:r w:rsidR="0019445B">
              <w:rPr>
                <w:noProof/>
                <w:webHidden/>
              </w:rPr>
              <w:tab/>
            </w:r>
            <w:r w:rsidR="0019445B">
              <w:rPr>
                <w:noProof/>
                <w:webHidden/>
              </w:rPr>
              <w:fldChar w:fldCharType="begin"/>
            </w:r>
            <w:r w:rsidR="0019445B">
              <w:rPr>
                <w:noProof/>
                <w:webHidden/>
              </w:rPr>
              <w:instrText xml:space="preserve"> PAGEREF _Toc224008085 \h </w:instrText>
            </w:r>
            <w:r w:rsidR="0019445B">
              <w:rPr>
                <w:noProof/>
                <w:webHidden/>
              </w:rPr>
            </w:r>
            <w:r w:rsidR="0019445B">
              <w:rPr>
                <w:noProof/>
                <w:webHidden/>
              </w:rPr>
              <w:fldChar w:fldCharType="separate"/>
            </w:r>
            <w:r w:rsidR="0019445B">
              <w:rPr>
                <w:noProof/>
                <w:webHidden/>
              </w:rPr>
              <w:t>5</w:t>
            </w:r>
            <w:r w:rsidR="0019445B">
              <w:rPr>
                <w:noProof/>
                <w:webHidden/>
              </w:rPr>
              <w:fldChar w:fldCharType="end"/>
            </w:r>
          </w:hyperlink>
        </w:p>
        <w:p w14:paraId="02AF31F4" w14:textId="0870B8BD" w:rsidR="0019445B" w:rsidRDefault="00630197">
          <w:pPr>
            <w:pStyle w:val="TOC1"/>
            <w:tabs>
              <w:tab w:val="right" w:leader="dot" w:pos="10456"/>
            </w:tabs>
            <w:rPr>
              <w:rFonts w:eastAsiaTheme="minorEastAsia"/>
              <w:noProof/>
              <w:lang w:eastAsia="en-IN"/>
            </w:rPr>
          </w:pPr>
          <w:hyperlink w:anchor="_Toc224008086" w:history="1">
            <w:r w:rsidR="0019445B" w:rsidRPr="00F528F0">
              <w:rPr>
                <w:rStyle w:val="Hyperlink"/>
                <w:noProof/>
              </w:rPr>
              <w:t>2.7 Weakness of Existing Research and How to Fix It</w:t>
            </w:r>
            <w:r w:rsidR="0019445B">
              <w:rPr>
                <w:noProof/>
                <w:webHidden/>
              </w:rPr>
              <w:tab/>
            </w:r>
            <w:r w:rsidR="0019445B">
              <w:rPr>
                <w:noProof/>
                <w:webHidden/>
              </w:rPr>
              <w:fldChar w:fldCharType="begin"/>
            </w:r>
            <w:r w:rsidR="0019445B">
              <w:rPr>
                <w:noProof/>
                <w:webHidden/>
              </w:rPr>
              <w:instrText xml:space="preserve"> PAGEREF _Toc224008086 \h </w:instrText>
            </w:r>
            <w:r w:rsidR="0019445B">
              <w:rPr>
                <w:noProof/>
                <w:webHidden/>
              </w:rPr>
            </w:r>
            <w:r w:rsidR="0019445B">
              <w:rPr>
                <w:noProof/>
                <w:webHidden/>
              </w:rPr>
              <w:fldChar w:fldCharType="separate"/>
            </w:r>
            <w:r w:rsidR="0019445B">
              <w:rPr>
                <w:noProof/>
                <w:webHidden/>
              </w:rPr>
              <w:t>5</w:t>
            </w:r>
            <w:r w:rsidR="0019445B">
              <w:rPr>
                <w:noProof/>
                <w:webHidden/>
              </w:rPr>
              <w:fldChar w:fldCharType="end"/>
            </w:r>
          </w:hyperlink>
        </w:p>
        <w:p w14:paraId="161C0907" w14:textId="0FF581B3" w:rsidR="0019445B" w:rsidRDefault="00630197">
          <w:pPr>
            <w:pStyle w:val="TOC1"/>
            <w:tabs>
              <w:tab w:val="right" w:leader="dot" w:pos="10456"/>
            </w:tabs>
            <w:rPr>
              <w:rFonts w:eastAsiaTheme="minorEastAsia"/>
              <w:noProof/>
              <w:lang w:eastAsia="en-IN"/>
            </w:rPr>
          </w:pPr>
          <w:hyperlink w:anchor="_Toc224008087" w:history="1">
            <w:r w:rsidR="0019445B" w:rsidRPr="00F528F0">
              <w:rPr>
                <w:rStyle w:val="Hyperlink"/>
                <w:noProof/>
              </w:rPr>
              <w:t>3.1 Theoretical Models and Frameworks</w:t>
            </w:r>
            <w:r w:rsidR="0019445B">
              <w:rPr>
                <w:noProof/>
                <w:webHidden/>
              </w:rPr>
              <w:tab/>
            </w:r>
            <w:r w:rsidR="0019445B">
              <w:rPr>
                <w:noProof/>
                <w:webHidden/>
              </w:rPr>
              <w:fldChar w:fldCharType="begin"/>
            </w:r>
            <w:r w:rsidR="0019445B">
              <w:rPr>
                <w:noProof/>
                <w:webHidden/>
              </w:rPr>
              <w:instrText xml:space="preserve"> PAGEREF _Toc224008087 \h </w:instrText>
            </w:r>
            <w:r w:rsidR="0019445B">
              <w:rPr>
                <w:noProof/>
                <w:webHidden/>
              </w:rPr>
            </w:r>
            <w:r w:rsidR="0019445B">
              <w:rPr>
                <w:noProof/>
                <w:webHidden/>
              </w:rPr>
              <w:fldChar w:fldCharType="separate"/>
            </w:r>
            <w:r w:rsidR="0019445B">
              <w:rPr>
                <w:noProof/>
                <w:webHidden/>
              </w:rPr>
              <w:t>6</w:t>
            </w:r>
            <w:r w:rsidR="0019445B">
              <w:rPr>
                <w:noProof/>
                <w:webHidden/>
              </w:rPr>
              <w:fldChar w:fldCharType="end"/>
            </w:r>
          </w:hyperlink>
        </w:p>
        <w:p w14:paraId="4C930B8A" w14:textId="1CDC417C" w:rsidR="0019445B" w:rsidRDefault="00630197">
          <w:pPr>
            <w:pStyle w:val="TOC1"/>
            <w:tabs>
              <w:tab w:val="right" w:leader="dot" w:pos="10456"/>
            </w:tabs>
            <w:rPr>
              <w:rFonts w:eastAsiaTheme="minorEastAsia"/>
              <w:noProof/>
              <w:lang w:eastAsia="en-IN"/>
            </w:rPr>
          </w:pPr>
          <w:hyperlink w:anchor="_Toc224008088" w:history="1">
            <w:r w:rsidR="0019445B" w:rsidRPr="00F528F0">
              <w:rPr>
                <w:rStyle w:val="Hyperlink"/>
                <w:noProof/>
              </w:rPr>
              <w:t>3.2 Communication Model</w:t>
            </w:r>
            <w:r w:rsidR="0019445B">
              <w:rPr>
                <w:noProof/>
                <w:webHidden/>
              </w:rPr>
              <w:tab/>
            </w:r>
            <w:r w:rsidR="0019445B">
              <w:rPr>
                <w:noProof/>
                <w:webHidden/>
              </w:rPr>
              <w:fldChar w:fldCharType="begin"/>
            </w:r>
            <w:r w:rsidR="0019445B">
              <w:rPr>
                <w:noProof/>
                <w:webHidden/>
              </w:rPr>
              <w:instrText xml:space="preserve"> PAGEREF _Toc224008088 \h </w:instrText>
            </w:r>
            <w:r w:rsidR="0019445B">
              <w:rPr>
                <w:noProof/>
                <w:webHidden/>
              </w:rPr>
            </w:r>
            <w:r w:rsidR="0019445B">
              <w:rPr>
                <w:noProof/>
                <w:webHidden/>
              </w:rPr>
              <w:fldChar w:fldCharType="separate"/>
            </w:r>
            <w:r w:rsidR="0019445B">
              <w:rPr>
                <w:noProof/>
                <w:webHidden/>
              </w:rPr>
              <w:t>6</w:t>
            </w:r>
            <w:r w:rsidR="0019445B">
              <w:rPr>
                <w:noProof/>
                <w:webHidden/>
              </w:rPr>
              <w:fldChar w:fldCharType="end"/>
            </w:r>
          </w:hyperlink>
        </w:p>
        <w:p w14:paraId="402E8E3D" w14:textId="3599EC1D" w:rsidR="0019445B" w:rsidRDefault="00630197">
          <w:pPr>
            <w:pStyle w:val="TOC1"/>
            <w:tabs>
              <w:tab w:val="right" w:leader="dot" w:pos="10456"/>
            </w:tabs>
            <w:rPr>
              <w:rFonts w:eastAsiaTheme="minorEastAsia"/>
              <w:noProof/>
              <w:lang w:eastAsia="en-IN"/>
            </w:rPr>
          </w:pPr>
          <w:hyperlink w:anchor="_Toc224008089" w:history="1">
            <w:r w:rsidR="0019445B" w:rsidRPr="00F528F0">
              <w:rPr>
                <w:rStyle w:val="Hyperlink"/>
                <w:noProof/>
              </w:rPr>
              <w:t>3.3 STDC Model</w:t>
            </w:r>
            <w:r w:rsidR="0019445B">
              <w:rPr>
                <w:noProof/>
                <w:webHidden/>
              </w:rPr>
              <w:tab/>
            </w:r>
            <w:r w:rsidR="0019445B">
              <w:rPr>
                <w:noProof/>
                <w:webHidden/>
              </w:rPr>
              <w:fldChar w:fldCharType="begin"/>
            </w:r>
            <w:r w:rsidR="0019445B">
              <w:rPr>
                <w:noProof/>
                <w:webHidden/>
              </w:rPr>
              <w:instrText xml:space="preserve"> PAGEREF _Toc224008089 \h </w:instrText>
            </w:r>
            <w:r w:rsidR="0019445B">
              <w:rPr>
                <w:noProof/>
                <w:webHidden/>
              </w:rPr>
            </w:r>
            <w:r w:rsidR="0019445B">
              <w:rPr>
                <w:noProof/>
                <w:webHidden/>
              </w:rPr>
              <w:fldChar w:fldCharType="separate"/>
            </w:r>
            <w:r w:rsidR="0019445B">
              <w:rPr>
                <w:noProof/>
                <w:webHidden/>
              </w:rPr>
              <w:t>6</w:t>
            </w:r>
            <w:r w:rsidR="0019445B">
              <w:rPr>
                <w:noProof/>
                <w:webHidden/>
              </w:rPr>
              <w:fldChar w:fldCharType="end"/>
            </w:r>
          </w:hyperlink>
        </w:p>
        <w:p w14:paraId="5513A395" w14:textId="3CF10C5B" w:rsidR="0019445B" w:rsidRDefault="00630197">
          <w:pPr>
            <w:pStyle w:val="TOC1"/>
            <w:tabs>
              <w:tab w:val="right" w:leader="dot" w:pos="10456"/>
            </w:tabs>
            <w:rPr>
              <w:rFonts w:eastAsiaTheme="minorEastAsia"/>
              <w:noProof/>
              <w:lang w:eastAsia="en-IN"/>
            </w:rPr>
          </w:pPr>
          <w:hyperlink w:anchor="_Toc224008090" w:history="1">
            <w:r w:rsidR="0019445B" w:rsidRPr="00F528F0">
              <w:rPr>
                <w:rStyle w:val="Hyperlink"/>
                <w:noProof/>
              </w:rPr>
              <w:t>3.4 RACE Model</w:t>
            </w:r>
            <w:r w:rsidR="0019445B">
              <w:rPr>
                <w:noProof/>
                <w:webHidden/>
              </w:rPr>
              <w:tab/>
            </w:r>
            <w:r w:rsidR="0019445B">
              <w:rPr>
                <w:noProof/>
                <w:webHidden/>
              </w:rPr>
              <w:fldChar w:fldCharType="begin"/>
            </w:r>
            <w:r w:rsidR="0019445B">
              <w:rPr>
                <w:noProof/>
                <w:webHidden/>
              </w:rPr>
              <w:instrText xml:space="preserve"> PAGEREF _Toc224008090 \h </w:instrText>
            </w:r>
            <w:r w:rsidR="0019445B">
              <w:rPr>
                <w:noProof/>
                <w:webHidden/>
              </w:rPr>
            </w:r>
            <w:r w:rsidR="0019445B">
              <w:rPr>
                <w:noProof/>
                <w:webHidden/>
              </w:rPr>
              <w:fldChar w:fldCharType="separate"/>
            </w:r>
            <w:r w:rsidR="0019445B">
              <w:rPr>
                <w:noProof/>
                <w:webHidden/>
              </w:rPr>
              <w:t>7</w:t>
            </w:r>
            <w:r w:rsidR="0019445B">
              <w:rPr>
                <w:noProof/>
                <w:webHidden/>
              </w:rPr>
              <w:fldChar w:fldCharType="end"/>
            </w:r>
          </w:hyperlink>
        </w:p>
        <w:p w14:paraId="6D777AC5" w14:textId="7E058A04" w:rsidR="0019445B" w:rsidRDefault="00630197">
          <w:pPr>
            <w:pStyle w:val="TOC1"/>
            <w:tabs>
              <w:tab w:val="right" w:leader="dot" w:pos="10456"/>
            </w:tabs>
            <w:rPr>
              <w:rFonts w:eastAsiaTheme="minorEastAsia"/>
              <w:noProof/>
              <w:lang w:eastAsia="en-IN"/>
            </w:rPr>
          </w:pPr>
          <w:hyperlink w:anchor="_Toc224008091" w:history="1">
            <w:r w:rsidR="0019445B" w:rsidRPr="00F528F0">
              <w:rPr>
                <w:rStyle w:val="Hyperlink"/>
                <w:noProof/>
              </w:rPr>
              <w:t>3.5 Honeycomb Model</w:t>
            </w:r>
            <w:r w:rsidR="0019445B">
              <w:rPr>
                <w:noProof/>
                <w:webHidden/>
              </w:rPr>
              <w:tab/>
            </w:r>
            <w:r w:rsidR="0019445B">
              <w:rPr>
                <w:noProof/>
                <w:webHidden/>
              </w:rPr>
              <w:fldChar w:fldCharType="begin"/>
            </w:r>
            <w:r w:rsidR="0019445B">
              <w:rPr>
                <w:noProof/>
                <w:webHidden/>
              </w:rPr>
              <w:instrText xml:space="preserve"> PAGEREF _Toc224008091 \h </w:instrText>
            </w:r>
            <w:r w:rsidR="0019445B">
              <w:rPr>
                <w:noProof/>
                <w:webHidden/>
              </w:rPr>
            </w:r>
            <w:r w:rsidR="0019445B">
              <w:rPr>
                <w:noProof/>
                <w:webHidden/>
              </w:rPr>
              <w:fldChar w:fldCharType="separate"/>
            </w:r>
            <w:r w:rsidR="0019445B">
              <w:rPr>
                <w:noProof/>
                <w:webHidden/>
              </w:rPr>
              <w:t>9</w:t>
            </w:r>
            <w:r w:rsidR="0019445B">
              <w:rPr>
                <w:noProof/>
                <w:webHidden/>
              </w:rPr>
              <w:fldChar w:fldCharType="end"/>
            </w:r>
          </w:hyperlink>
        </w:p>
        <w:p w14:paraId="1BADCA22" w14:textId="2FF13EFE" w:rsidR="0019445B" w:rsidRDefault="00630197">
          <w:pPr>
            <w:pStyle w:val="TOC1"/>
            <w:tabs>
              <w:tab w:val="right" w:leader="dot" w:pos="10456"/>
            </w:tabs>
            <w:rPr>
              <w:rFonts w:eastAsiaTheme="minorEastAsia"/>
              <w:noProof/>
              <w:lang w:eastAsia="en-IN"/>
            </w:rPr>
          </w:pPr>
          <w:hyperlink w:anchor="_Toc224008092" w:history="1">
            <w:r w:rsidR="0019445B" w:rsidRPr="00F528F0">
              <w:rPr>
                <w:rStyle w:val="Hyperlink"/>
                <w:noProof/>
              </w:rPr>
              <w:t>4.1 Sampling Strategy</w:t>
            </w:r>
            <w:r w:rsidR="0019445B">
              <w:rPr>
                <w:noProof/>
                <w:webHidden/>
              </w:rPr>
              <w:tab/>
            </w:r>
            <w:r w:rsidR="0019445B">
              <w:rPr>
                <w:noProof/>
                <w:webHidden/>
              </w:rPr>
              <w:fldChar w:fldCharType="begin"/>
            </w:r>
            <w:r w:rsidR="0019445B">
              <w:rPr>
                <w:noProof/>
                <w:webHidden/>
              </w:rPr>
              <w:instrText xml:space="preserve"> PAGEREF _Toc224008092 \h </w:instrText>
            </w:r>
            <w:r w:rsidR="0019445B">
              <w:rPr>
                <w:noProof/>
                <w:webHidden/>
              </w:rPr>
            </w:r>
            <w:r w:rsidR="0019445B">
              <w:rPr>
                <w:noProof/>
                <w:webHidden/>
              </w:rPr>
              <w:fldChar w:fldCharType="separate"/>
            </w:r>
            <w:r w:rsidR="0019445B">
              <w:rPr>
                <w:noProof/>
                <w:webHidden/>
              </w:rPr>
              <w:t>9</w:t>
            </w:r>
            <w:r w:rsidR="0019445B">
              <w:rPr>
                <w:noProof/>
                <w:webHidden/>
              </w:rPr>
              <w:fldChar w:fldCharType="end"/>
            </w:r>
          </w:hyperlink>
        </w:p>
        <w:p w14:paraId="753049D9" w14:textId="2C868C9A" w:rsidR="0019445B" w:rsidRDefault="00630197">
          <w:pPr>
            <w:pStyle w:val="TOC1"/>
            <w:tabs>
              <w:tab w:val="right" w:leader="dot" w:pos="10456"/>
            </w:tabs>
            <w:rPr>
              <w:rFonts w:eastAsiaTheme="minorEastAsia"/>
              <w:noProof/>
              <w:lang w:eastAsia="en-IN"/>
            </w:rPr>
          </w:pPr>
          <w:hyperlink w:anchor="_Toc224008093" w:history="1">
            <w:r w:rsidR="0019445B" w:rsidRPr="00F528F0">
              <w:rPr>
                <w:rStyle w:val="Hyperlink"/>
                <w:noProof/>
              </w:rPr>
              <w:t>4.2 Research Plan</w:t>
            </w:r>
            <w:r w:rsidR="0019445B">
              <w:rPr>
                <w:noProof/>
                <w:webHidden/>
              </w:rPr>
              <w:tab/>
            </w:r>
            <w:r w:rsidR="0019445B">
              <w:rPr>
                <w:noProof/>
                <w:webHidden/>
              </w:rPr>
              <w:fldChar w:fldCharType="begin"/>
            </w:r>
            <w:r w:rsidR="0019445B">
              <w:rPr>
                <w:noProof/>
                <w:webHidden/>
              </w:rPr>
              <w:instrText xml:space="preserve"> PAGEREF _Toc224008093 \h </w:instrText>
            </w:r>
            <w:r w:rsidR="0019445B">
              <w:rPr>
                <w:noProof/>
                <w:webHidden/>
              </w:rPr>
            </w:r>
            <w:r w:rsidR="0019445B">
              <w:rPr>
                <w:noProof/>
                <w:webHidden/>
              </w:rPr>
              <w:fldChar w:fldCharType="separate"/>
            </w:r>
            <w:r w:rsidR="0019445B">
              <w:rPr>
                <w:noProof/>
                <w:webHidden/>
              </w:rPr>
              <w:t>10</w:t>
            </w:r>
            <w:r w:rsidR="0019445B">
              <w:rPr>
                <w:noProof/>
                <w:webHidden/>
              </w:rPr>
              <w:fldChar w:fldCharType="end"/>
            </w:r>
          </w:hyperlink>
        </w:p>
        <w:p w14:paraId="588DFF52" w14:textId="4D90CDE2" w:rsidR="0019445B" w:rsidRDefault="00630197">
          <w:pPr>
            <w:pStyle w:val="TOC1"/>
            <w:tabs>
              <w:tab w:val="right" w:leader="dot" w:pos="10456"/>
            </w:tabs>
            <w:rPr>
              <w:rFonts w:eastAsiaTheme="minorEastAsia"/>
              <w:noProof/>
              <w:lang w:eastAsia="en-IN"/>
            </w:rPr>
          </w:pPr>
          <w:hyperlink w:anchor="_Toc224008094" w:history="1">
            <w:r w:rsidR="0019445B" w:rsidRPr="00F528F0">
              <w:rPr>
                <w:rStyle w:val="Hyperlink"/>
                <w:noProof/>
              </w:rPr>
              <w:t>4.3 Da</w:t>
            </w:r>
            <w:r w:rsidR="0019445B" w:rsidRPr="00F528F0">
              <w:rPr>
                <w:rStyle w:val="Hyperlink"/>
                <w:noProof/>
              </w:rPr>
              <w:t>t</w:t>
            </w:r>
            <w:r w:rsidR="0019445B" w:rsidRPr="00F528F0">
              <w:rPr>
                <w:rStyle w:val="Hyperlink"/>
                <w:noProof/>
              </w:rPr>
              <w:t>a Collection</w:t>
            </w:r>
            <w:r w:rsidR="0019445B">
              <w:rPr>
                <w:noProof/>
                <w:webHidden/>
              </w:rPr>
              <w:tab/>
            </w:r>
            <w:r w:rsidR="0019445B">
              <w:rPr>
                <w:noProof/>
                <w:webHidden/>
              </w:rPr>
              <w:fldChar w:fldCharType="begin"/>
            </w:r>
            <w:r w:rsidR="0019445B">
              <w:rPr>
                <w:noProof/>
                <w:webHidden/>
              </w:rPr>
              <w:instrText xml:space="preserve"> PAGEREF _Toc224008094 \h </w:instrText>
            </w:r>
            <w:r w:rsidR="0019445B">
              <w:rPr>
                <w:noProof/>
                <w:webHidden/>
              </w:rPr>
            </w:r>
            <w:r w:rsidR="0019445B">
              <w:rPr>
                <w:noProof/>
                <w:webHidden/>
              </w:rPr>
              <w:fldChar w:fldCharType="separate"/>
            </w:r>
            <w:r w:rsidR="0019445B">
              <w:rPr>
                <w:noProof/>
                <w:webHidden/>
              </w:rPr>
              <w:t>10</w:t>
            </w:r>
            <w:r w:rsidR="0019445B">
              <w:rPr>
                <w:noProof/>
                <w:webHidden/>
              </w:rPr>
              <w:fldChar w:fldCharType="end"/>
            </w:r>
          </w:hyperlink>
        </w:p>
        <w:p w14:paraId="5A88BF6F" w14:textId="02232740" w:rsidR="0019445B" w:rsidRDefault="00630197">
          <w:pPr>
            <w:pStyle w:val="TOC1"/>
            <w:tabs>
              <w:tab w:val="right" w:leader="dot" w:pos="10456"/>
            </w:tabs>
            <w:rPr>
              <w:rFonts w:eastAsiaTheme="minorEastAsia"/>
              <w:noProof/>
              <w:lang w:eastAsia="en-IN"/>
            </w:rPr>
          </w:pPr>
          <w:hyperlink w:anchor="_Toc224008095" w:history="1">
            <w:r w:rsidR="0019445B" w:rsidRPr="00F528F0">
              <w:rPr>
                <w:rStyle w:val="Hyperlink"/>
                <w:noProof/>
              </w:rPr>
              <w:t>4.4 Survey Questionnaire (9 Questions)</w:t>
            </w:r>
            <w:r w:rsidR="0019445B">
              <w:rPr>
                <w:noProof/>
                <w:webHidden/>
              </w:rPr>
              <w:tab/>
            </w:r>
            <w:r w:rsidR="0019445B">
              <w:rPr>
                <w:noProof/>
                <w:webHidden/>
              </w:rPr>
              <w:fldChar w:fldCharType="begin"/>
            </w:r>
            <w:r w:rsidR="0019445B">
              <w:rPr>
                <w:noProof/>
                <w:webHidden/>
              </w:rPr>
              <w:instrText xml:space="preserve"> PAGEREF _Toc224008095 \h </w:instrText>
            </w:r>
            <w:r w:rsidR="0019445B">
              <w:rPr>
                <w:noProof/>
                <w:webHidden/>
              </w:rPr>
            </w:r>
            <w:r w:rsidR="0019445B">
              <w:rPr>
                <w:noProof/>
                <w:webHidden/>
              </w:rPr>
              <w:fldChar w:fldCharType="separate"/>
            </w:r>
            <w:r w:rsidR="0019445B">
              <w:rPr>
                <w:noProof/>
                <w:webHidden/>
              </w:rPr>
              <w:t>10</w:t>
            </w:r>
            <w:r w:rsidR="0019445B">
              <w:rPr>
                <w:noProof/>
                <w:webHidden/>
              </w:rPr>
              <w:fldChar w:fldCharType="end"/>
            </w:r>
          </w:hyperlink>
        </w:p>
        <w:p w14:paraId="4B24EC93" w14:textId="378605AC" w:rsidR="0019445B" w:rsidRDefault="00630197">
          <w:pPr>
            <w:pStyle w:val="TOC1"/>
            <w:tabs>
              <w:tab w:val="right" w:leader="dot" w:pos="10456"/>
            </w:tabs>
            <w:rPr>
              <w:rFonts w:eastAsiaTheme="minorEastAsia"/>
              <w:noProof/>
              <w:lang w:eastAsia="en-IN"/>
            </w:rPr>
          </w:pPr>
          <w:hyperlink w:anchor="_Toc224008096" w:history="1">
            <w:r w:rsidR="0019445B" w:rsidRPr="00F528F0">
              <w:rPr>
                <w:rStyle w:val="Hyperlink"/>
                <w:noProof/>
              </w:rPr>
              <w:t>5.1 Conclusion</w:t>
            </w:r>
            <w:r w:rsidR="0019445B">
              <w:rPr>
                <w:noProof/>
                <w:webHidden/>
              </w:rPr>
              <w:tab/>
            </w:r>
            <w:r w:rsidR="0019445B">
              <w:rPr>
                <w:noProof/>
                <w:webHidden/>
              </w:rPr>
              <w:fldChar w:fldCharType="begin"/>
            </w:r>
            <w:r w:rsidR="0019445B">
              <w:rPr>
                <w:noProof/>
                <w:webHidden/>
              </w:rPr>
              <w:instrText xml:space="preserve"> PAGEREF _Toc224008096 \h </w:instrText>
            </w:r>
            <w:r w:rsidR="0019445B">
              <w:rPr>
                <w:noProof/>
                <w:webHidden/>
              </w:rPr>
            </w:r>
            <w:r w:rsidR="0019445B">
              <w:rPr>
                <w:noProof/>
                <w:webHidden/>
              </w:rPr>
              <w:fldChar w:fldCharType="separate"/>
            </w:r>
            <w:r w:rsidR="0019445B">
              <w:rPr>
                <w:noProof/>
                <w:webHidden/>
              </w:rPr>
              <w:t>10</w:t>
            </w:r>
            <w:r w:rsidR="0019445B">
              <w:rPr>
                <w:noProof/>
                <w:webHidden/>
              </w:rPr>
              <w:fldChar w:fldCharType="end"/>
            </w:r>
          </w:hyperlink>
        </w:p>
        <w:p w14:paraId="6294A8C7" w14:textId="59FAFC3C" w:rsidR="0019445B" w:rsidRDefault="00630197">
          <w:pPr>
            <w:pStyle w:val="TOC1"/>
            <w:tabs>
              <w:tab w:val="right" w:leader="dot" w:pos="10456"/>
            </w:tabs>
            <w:rPr>
              <w:rFonts w:eastAsiaTheme="minorEastAsia"/>
              <w:noProof/>
              <w:lang w:eastAsia="en-IN"/>
            </w:rPr>
          </w:pPr>
          <w:hyperlink w:anchor="_Toc224008097" w:history="1">
            <w:r w:rsidR="0019445B" w:rsidRPr="00F528F0">
              <w:rPr>
                <w:rStyle w:val="Hyperlink"/>
                <w:noProof/>
              </w:rPr>
              <w:t>6.1 References</w:t>
            </w:r>
            <w:r w:rsidR="0019445B">
              <w:rPr>
                <w:noProof/>
                <w:webHidden/>
              </w:rPr>
              <w:tab/>
            </w:r>
            <w:r w:rsidR="0019445B">
              <w:rPr>
                <w:noProof/>
                <w:webHidden/>
              </w:rPr>
              <w:fldChar w:fldCharType="begin"/>
            </w:r>
            <w:r w:rsidR="0019445B">
              <w:rPr>
                <w:noProof/>
                <w:webHidden/>
              </w:rPr>
              <w:instrText xml:space="preserve"> PAGEREF _Toc224008097 \h </w:instrText>
            </w:r>
            <w:r w:rsidR="0019445B">
              <w:rPr>
                <w:noProof/>
                <w:webHidden/>
              </w:rPr>
            </w:r>
            <w:r w:rsidR="0019445B">
              <w:rPr>
                <w:noProof/>
                <w:webHidden/>
              </w:rPr>
              <w:fldChar w:fldCharType="separate"/>
            </w:r>
            <w:r w:rsidR="0019445B">
              <w:rPr>
                <w:noProof/>
                <w:webHidden/>
              </w:rPr>
              <w:t>11</w:t>
            </w:r>
            <w:r w:rsidR="0019445B">
              <w:rPr>
                <w:noProof/>
                <w:webHidden/>
              </w:rPr>
              <w:fldChar w:fldCharType="end"/>
            </w:r>
          </w:hyperlink>
        </w:p>
        <w:p w14:paraId="160E7D2E" w14:textId="7424CDF6" w:rsidR="005265CF" w:rsidRDefault="005265CF">
          <w:r>
            <w:rPr>
              <w:b/>
              <w:bCs/>
              <w:noProof/>
            </w:rPr>
            <w:fldChar w:fldCharType="end"/>
          </w:r>
        </w:p>
      </w:sdtContent>
    </w:sdt>
    <w:p w14:paraId="44E50F20" w14:textId="77777777" w:rsidR="005265CF" w:rsidRDefault="005265CF" w:rsidP="005265CF">
      <w:pPr>
        <w:rPr>
          <w:rFonts w:ascii="Arial" w:hAnsi="Arial" w:cs="Arial"/>
          <w:b/>
          <w:sz w:val="36"/>
        </w:rPr>
      </w:pPr>
    </w:p>
    <w:p w14:paraId="2282080F" w14:textId="77777777" w:rsidR="005265CF" w:rsidRDefault="005265CF" w:rsidP="005265CF">
      <w:pPr>
        <w:rPr>
          <w:rFonts w:ascii="Arial" w:hAnsi="Arial" w:cs="Arial"/>
          <w:b/>
          <w:sz w:val="36"/>
        </w:rPr>
      </w:pPr>
    </w:p>
    <w:p w14:paraId="717BDB39" w14:textId="77777777" w:rsidR="005265CF" w:rsidRDefault="005265CF" w:rsidP="005265CF">
      <w:pPr>
        <w:rPr>
          <w:rFonts w:ascii="Arial" w:hAnsi="Arial" w:cs="Arial"/>
          <w:b/>
          <w:sz w:val="36"/>
        </w:rPr>
      </w:pPr>
    </w:p>
    <w:p w14:paraId="37960741" w14:textId="0E733453" w:rsidR="005265CF" w:rsidRDefault="005265CF" w:rsidP="005265CF">
      <w:pPr>
        <w:pStyle w:val="Heading1"/>
      </w:pPr>
      <w:bookmarkStart w:id="0" w:name="_Toc224008070"/>
      <w:r>
        <w:t>1.</w:t>
      </w:r>
      <w:r w:rsidR="007216CD">
        <w:t>1</w:t>
      </w:r>
      <w:r>
        <w:t xml:space="preserve"> Introduction</w:t>
      </w:r>
      <w:bookmarkEnd w:id="0"/>
    </w:p>
    <w:p w14:paraId="32634279" w14:textId="77777777" w:rsidR="00F0290E" w:rsidRPr="00F0290E" w:rsidRDefault="00F0290E" w:rsidP="00F0290E"/>
    <w:p w14:paraId="11A111AC" w14:textId="24F9E05E" w:rsidR="005265CF" w:rsidRDefault="00F0290E" w:rsidP="005265CF">
      <w:r w:rsidRPr="00F0290E">
        <w:t>Integrated Marketing Communication (IMC) has emerged as an essential approach for organizations competing in highly competitive markets. IMC involves the harmonization and integration of various communication tools, including advertising, public relations, digital marketing, sales promotions, and social media, to convey a unified brand message to target audiences (Kotler and Keller, 2016). In today’s marketing landscape, where consumers engage with brands across multiple digital and offline channels, ensuring consistent communication is vital for establishing a robust brand identity and fostering lasting customer relationships.</w:t>
      </w:r>
    </w:p>
    <w:p w14:paraId="212149C5" w14:textId="21BF1CFF" w:rsidR="00F0290E" w:rsidRDefault="00F0290E" w:rsidP="005265CF">
      <w:r w:rsidRPr="00F0290E">
        <w:t>The Quick Service Restaurant (QSR) market in the United Kingdom is among the fiercest areas within the food and hospitality industry. Prominent global names like McDonald's, KFC, Burger King, and Subway pour significant resources into marketing communications to draw in and keep their customers. Rivalry in this sector hinges not only on pricing and product variety but also on the success of communication tactics that influence customer views and foster brand loyalty.</w:t>
      </w:r>
    </w:p>
    <w:p w14:paraId="5125C30E" w14:textId="77777777" w:rsidR="00F0290E" w:rsidRPr="00F0290E" w:rsidRDefault="00F0290E" w:rsidP="00F0290E">
      <w:pPr>
        <w:rPr>
          <w:lang w:eastAsia="en-IN"/>
        </w:rPr>
      </w:pPr>
      <w:r w:rsidRPr="00F0290E">
        <w:rPr>
          <w:lang w:eastAsia="en-IN"/>
        </w:rPr>
        <w:t xml:space="preserve">Consumer decision-making is significantly influenced by brand awareness. Aaker (1991) defined brand awareness as customers' capacity to identify and remember a brand within a certain product category. Increased brand awareness raises the likelihood that a brand will be </w:t>
      </w:r>
      <w:proofErr w:type="gramStart"/>
      <w:r w:rsidRPr="00F0290E">
        <w:rPr>
          <w:lang w:eastAsia="en-IN"/>
        </w:rPr>
        <w:t>taken into account</w:t>
      </w:r>
      <w:proofErr w:type="gramEnd"/>
      <w:r w:rsidRPr="00F0290E">
        <w:rPr>
          <w:lang w:eastAsia="en-IN"/>
        </w:rPr>
        <w:t xml:space="preserve"> when making a purchase. In a similar vein, Keller (1993) contends that high brand awareness helps build brand equity and fortifies consumer memory structures.</w:t>
      </w:r>
    </w:p>
    <w:p w14:paraId="3BC81B22" w14:textId="30B8C2BC" w:rsidR="00F0290E" w:rsidRDefault="00F0290E" w:rsidP="00F0290E"/>
    <w:p w14:paraId="134E7246" w14:textId="77777777" w:rsidR="00F0290E" w:rsidRPr="00F0290E" w:rsidRDefault="00F0290E" w:rsidP="00F0290E">
      <w:pPr>
        <w:rPr>
          <w:lang w:eastAsia="en-IN"/>
        </w:rPr>
      </w:pPr>
      <w:r w:rsidRPr="00F0290E">
        <w:rPr>
          <w:lang w:eastAsia="en-IN"/>
        </w:rPr>
        <w:t>Customer retention is still a big problem in the QSR industry despite significant marketing investment. Customers can easily switch between brands due to low switching costs, regular promotional activities, and fierce competition. According to Reichheld (1996), keeping current clients is far less expensive than finding new ones, hence it should be a top strategic goal for businesses. Thus, it is crucial to do research on how integrated marketing communication affects brand recognition and, in turn, customer retention.</w:t>
      </w:r>
    </w:p>
    <w:p w14:paraId="3B13672F" w14:textId="43829DD4" w:rsidR="00F0290E" w:rsidRDefault="00F0290E" w:rsidP="00F0290E"/>
    <w:p w14:paraId="3CD7D271" w14:textId="77777777" w:rsidR="00F0290E" w:rsidRPr="00F0290E" w:rsidRDefault="00F0290E" w:rsidP="00F0290E">
      <w:pPr>
        <w:rPr>
          <w:lang w:eastAsia="en-IN"/>
        </w:rPr>
      </w:pPr>
      <w:r w:rsidRPr="00F0290E">
        <w:rPr>
          <w:lang w:eastAsia="en-IN"/>
        </w:rPr>
        <w:t xml:space="preserve">The purpose of this study is to examine how brand awareness, customer retention, and integrated marketing communication are related in the UK QSR sector. The study aims to offer useful insights for both academic research and marketing practitioners by investigating how coordinated marketing communication affects consumer perceptions and loyalty </w:t>
      </w:r>
      <w:proofErr w:type="spellStart"/>
      <w:r w:rsidRPr="00F0290E">
        <w:rPr>
          <w:lang w:eastAsia="en-IN"/>
        </w:rPr>
        <w:t>behavior</w:t>
      </w:r>
      <w:proofErr w:type="spellEnd"/>
      <w:r w:rsidRPr="00F0290E">
        <w:rPr>
          <w:lang w:eastAsia="en-IN"/>
        </w:rPr>
        <w:t>.</w:t>
      </w:r>
    </w:p>
    <w:p w14:paraId="04EDA2EA" w14:textId="77777777" w:rsidR="00F0290E" w:rsidRDefault="00F0290E" w:rsidP="005265CF"/>
    <w:p w14:paraId="77F5D340" w14:textId="5F14FC51" w:rsidR="00D92BE7" w:rsidRDefault="007216CD" w:rsidP="00D92BE7">
      <w:pPr>
        <w:pStyle w:val="Heading1"/>
      </w:pPr>
      <w:bookmarkStart w:id="1" w:name="_Toc224008071"/>
      <w:r>
        <w:t>1.</w:t>
      </w:r>
      <w:r w:rsidR="00D92BE7">
        <w:t>2 Rationale of the Study</w:t>
      </w:r>
      <w:bookmarkEnd w:id="1"/>
    </w:p>
    <w:p w14:paraId="2CB63576" w14:textId="77777777" w:rsidR="00D92BE7" w:rsidRDefault="00D92BE7" w:rsidP="00D92BE7"/>
    <w:p w14:paraId="652DC968" w14:textId="77777777" w:rsidR="00D92BE7" w:rsidRDefault="00D92BE7" w:rsidP="00D92BE7">
      <w:r w:rsidRPr="00D92BE7">
        <w:t>This research is important because, despite their major marketing communication expenditure, QSR companies still have difficulty keeping customers over the long run. Knowing how IMC affects brand awareness and client retention will help managers develop more effective communication plans and boost marketing return on investment.</w:t>
      </w:r>
    </w:p>
    <w:p w14:paraId="289476F2" w14:textId="3363B242" w:rsidR="00D92BE7" w:rsidRDefault="007216CD" w:rsidP="00D92BE7">
      <w:pPr>
        <w:pStyle w:val="Heading1"/>
      </w:pPr>
      <w:bookmarkStart w:id="2" w:name="_Toc224008072"/>
      <w:r>
        <w:t>1.</w:t>
      </w:r>
      <w:r w:rsidR="00D92BE7">
        <w:t>3 Research Aim</w:t>
      </w:r>
      <w:bookmarkEnd w:id="2"/>
    </w:p>
    <w:p w14:paraId="62A3E56C" w14:textId="77777777" w:rsidR="00D92BE7" w:rsidRDefault="00D92BE7" w:rsidP="00D92BE7"/>
    <w:p w14:paraId="44A55353" w14:textId="77777777" w:rsidR="00D92BE7" w:rsidRDefault="00D92BE7" w:rsidP="00D92BE7">
      <w:r>
        <w:t>To investigate the impact of Integrated Marketing Communication on brand awareness and customer retention in the QSR industry.</w:t>
      </w:r>
    </w:p>
    <w:p w14:paraId="157A70FF" w14:textId="522B86D9" w:rsidR="00D92BE7" w:rsidRDefault="007216CD" w:rsidP="00D92BE7">
      <w:pPr>
        <w:pStyle w:val="Heading1"/>
      </w:pPr>
      <w:bookmarkStart w:id="3" w:name="_Toc224008073"/>
      <w:r>
        <w:lastRenderedPageBreak/>
        <w:t>1.</w:t>
      </w:r>
      <w:r w:rsidR="00D92BE7">
        <w:t>4 Research Questions</w:t>
      </w:r>
      <w:bookmarkEnd w:id="3"/>
    </w:p>
    <w:p w14:paraId="154D91F3" w14:textId="77777777" w:rsidR="00D92BE7" w:rsidRPr="00D92BE7" w:rsidRDefault="00D92BE7" w:rsidP="00D92BE7"/>
    <w:p w14:paraId="5BE4CA4D" w14:textId="77777777" w:rsidR="00D92BE7" w:rsidRDefault="00D92BE7" w:rsidP="00D92BE7">
      <w:pPr>
        <w:pStyle w:val="ListParagraph"/>
        <w:numPr>
          <w:ilvl w:val="0"/>
          <w:numId w:val="4"/>
        </w:numPr>
      </w:pPr>
      <w:r>
        <w:t>What are the current IMC practices used by QSR companies in the UK?</w:t>
      </w:r>
    </w:p>
    <w:p w14:paraId="7331E08F" w14:textId="77777777" w:rsidR="00D92BE7" w:rsidRDefault="00D92BE7" w:rsidP="00D92BE7">
      <w:pPr>
        <w:pStyle w:val="ListParagraph"/>
        <w:numPr>
          <w:ilvl w:val="0"/>
          <w:numId w:val="4"/>
        </w:numPr>
      </w:pPr>
      <w:r>
        <w:t>How does IMC influence brand awareness in the QSR industry?</w:t>
      </w:r>
    </w:p>
    <w:p w14:paraId="5B80C010" w14:textId="77777777" w:rsidR="00D92BE7" w:rsidRDefault="00D92BE7" w:rsidP="00D92BE7">
      <w:pPr>
        <w:pStyle w:val="ListParagraph"/>
        <w:numPr>
          <w:ilvl w:val="0"/>
          <w:numId w:val="4"/>
        </w:numPr>
      </w:pPr>
      <w:r>
        <w:t>What is the impact of IMC on customer retention in the QSR sector?</w:t>
      </w:r>
    </w:p>
    <w:p w14:paraId="7555183A" w14:textId="77777777" w:rsidR="00D92BE7" w:rsidRDefault="00D92BE7" w:rsidP="00D92BE7">
      <w:pPr>
        <w:pStyle w:val="ListParagraph"/>
        <w:numPr>
          <w:ilvl w:val="0"/>
          <w:numId w:val="4"/>
        </w:numPr>
      </w:pPr>
      <w:r>
        <w:t>How does brand awareness affect customer retention in QSR businesses?</w:t>
      </w:r>
    </w:p>
    <w:p w14:paraId="5C8F50EB" w14:textId="0F983055" w:rsidR="00D92BE7" w:rsidRDefault="007216CD" w:rsidP="00D92BE7">
      <w:pPr>
        <w:pStyle w:val="Heading1"/>
      </w:pPr>
      <w:bookmarkStart w:id="4" w:name="_Toc224008074"/>
      <w:r>
        <w:t>1.</w:t>
      </w:r>
      <w:r w:rsidR="00D92BE7">
        <w:t>5 Research Objectives</w:t>
      </w:r>
      <w:bookmarkEnd w:id="4"/>
    </w:p>
    <w:p w14:paraId="6ECCE260" w14:textId="77777777" w:rsidR="00E610C5" w:rsidRPr="00E610C5" w:rsidRDefault="00E610C5" w:rsidP="00E610C5"/>
    <w:p w14:paraId="71891DFE" w14:textId="77777777" w:rsidR="00E610C5" w:rsidRPr="00E610C5" w:rsidRDefault="00E610C5" w:rsidP="00E610C5">
      <w:pPr>
        <w:pStyle w:val="ListParagraph"/>
        <w:numPr>
          <w:ilvl w:val="0"/>
          <w:numId w:val="35"/>
        </w:numPr>
        <w:rPr>
          <w:rFonts w:ascii="Arial" w:hAnsi="Arial" w:cs="Arial"/>
        </w:rPr>
      </w:pPr>
      <w:r w:rsidRPr="00E610C5">
        <w:rPr>
          <w:rFonts w:ascii="Arial" w:hAnsi="Arial" w:cs="Arial"/>
        </w:rPr>
        <w:t xml:space="preserve">To </w:t>
      </w:r>
      <w:r w:rsidRPr="00E610C5">
        <w:rPr>
          <w:rStyle w:val="Strong"/>
          <w:rFonts w:ascii="Arial" w:hAnsi="Arial" w:cs="Arial"/>
          <w:b w:val="0"/>
        </w:rPr>
        <w:t>analyse</w:t>
      </w:r>
      <w:r w:rsidRPr="00E610C5">
        <w:rPr>
          <w:rFonts w:ascii="Arial" w:hAnsi="Arial" w:cs="Arial"/>
        </w:rPr>
        <w:t xml:space="preserve"> the current Integrated Marketing Communication strategies used by QSR brands in the UK.</w:t>
      </w:r>
    </w:p>
    <w:p w14:paraId="34508074" w14:textId="77777777" w:rsidR="00E610C5" w:rsidRPr="00E610C5" w:rsidRDefault="00E610C5" w:rsidP="00E610C5">
      <w:pPr>
        <w:pStyle w:val="ListParagraph"/>
        <w:numPr>
          <w:ilvl w:val="0"/>
          <w:numId w:val="35"/>
        </w:numPr>
        <w:rPr>
          <w:rFonts w:ascii="Arial" w:hAnsi="Arial" w:cs="Arial"/>
        </w:rPr>
      </w:pPr>
      <w:r w:rsidRPr="00E610C5">
        <w:rPr>
          <w:rFonts w:ascii="Arial" w:hAnsi="Arial" w:cs="Arial"/>
        </w:rPr>
        <w:t xml:space="preserve">To </w:t>
      </w:r>
      <w:r w:rsidRPr="00E610C5">
        <w:rPr>
          <w:rStyle w:val="Strong"/>
          <w:rFonts w:ascii="Arial" w:hAnsi="Arial" w:cs="Arial"/>
          <w:b w:val="0"/>
        </w:rPr>
        <w:t>analyse</w:t>
      </w:r>
      <w:r w:rsidRPr="00E610C5">
        <w:rPr>
          <w:rFonts w:ascii="Arial" w:hAnsi="Arial" w:cs="Arial"/>
        </w:rPr>
        <w:t xml:space="preserve"> the impact of Integrated Marketing Communication on brand awareness in the QSR industry.</w:t>
      </w:r>
    </w:p>
    <w:p w14:paraId="0F5CB131" w14:textId="77777777" w:rsidR="00E610C5" w:rsidRPr="00E610C5" w:rsidRDefault="00E610C5" w:rsidP="00E610C5">
      <w:pPr>
        <w:pStyle w:val="ListParagraph"/>
        <w:numPr>
          <w:ilvl w:val="0"/>
          <w:numId w:val="35"/>
        </w:numPr>
        <w:rPr>
          <w:rFonts w:ascii="Arial" w:hAnsi="Arial" w:cs="Arial"/>
        </w:rPr>
      </w:pPr>
      <w:r w:rsidRPr="00E610C5">
        <w:rPr>
          <w:rFonts w:ascii="Arial" w:hAnsi="Arial" w:cs="Arial"/>
        </w:rPr>
        <w:t xml:space="preserve">To </w:t>
      </w:r>
      <w:r w:rsidRPr="00E610C5">
        <w:rPr>
          <w:rStyle w:val="Strong"/>
          <w:rFonts w:ascii="Arial" w:hAnsi="Arial" w:cs="Arial"/>
          <w:b w:val="0"/>
        </w:rPr>
        <w:t>evaluate</w:t>
      </w:r>
      <w:r w:rsidRPr="00E610C5">
        <w:rPr>
          <w:rFonts w:ascii="Arial" w:hAnsi="Arial" w:cs="Arial"/>
        </w:rPr>
        <w:t xml:space="preserve"> the relationship between brand awareness and customer retention.</w:t>
      </w:r>
    </w:p>
    <w:p w14:paraId="7206707A" w14:textId="77777777" w:rsidR="00E610C5" w:rsidRPr="00E610C5" w:rsidRDefault="00E610C5" w:rsidP="00E610C5">
      <w:pPr>
        <w:pStyle w:val="ListParagraph"/>
        <w:numPr>
          <w:ilvl w:val="0"/>
          <w:numId w:val="35"/>
        </w:numPr>
        <w:rPr>
          <w:rFonts w:ascii="Arial" w:hAnsi="Arial" w:cs="Arial"/>
        </w:rPr>
      </w:pPr>
      <w:r w:rsidRPr="00E610C5">
        <w:rPr>
          <w:rFonts w:ascii="Arial" w:hAnsi="Arial" w:cs="Arial"/>
        </w:rPr>
        <w:t xml:space="preserve">To </w:t>
      </w:r>
      <w:r w:rsidRPr="00E610C5">
        <w:rPr>
          <w:rStyle w:val="Strong"/>
          <w:rFonts w:ascii="Arial" w:hAnsi="Arial" w:cs="Arial"/>
          <w:b w:val="0"/>
        </w:rPr>
        <w:t>analyse</w:t>
      </w:r>
      <w:r w:rsidRPr="00E610C5">
        <w:rPr>
          <w:rFonts w:ascii="Arial" w:hAnsi="Arial" w:cs="Arial"/>
        </w:rPr>
        <w:t xml:space="preserve"> whether brand awareness mediates the relationship between IMC and customer retention.</w:t>
      </w:r>
    </w:p>
    <w:p w14:paraId="06FB3D60" w14:textId="3B25FBBF" w:rsidR="00D92BE7" w:rsidRDefault="007216CD" w:rsidP="00D92BE7">
      <w:pPr>
        <w:pStyle w:val="Heading1"/>
      </w:pPr>
      <w:bookmarkStart w:id="5" w:name="_Toc224008075"/>
      <w:r>
        <w:t>1.</w:t>
      </w:r>
      <w:r w:rsidR="00D92BE7">
        <w:t>6 Research Hypotheses</w:t>
      </w:r>
      <w:bookmarkEnd w:id="5"/>
    </w:p>
    <w:p w14:paraId="6F6E2FEA" w14:textId="77777777" w:rsidR="00D92BE7" w:rsidRDefault="00D92BE7" w:rsidP="00D92BE7"/>
    <w:p w14:paraId="71310C01" w14:textId="77777777" w:rsidR="00D92BE7" w:rsidRDefault="00D92BE7" w:rsidP="00D92BE7">
      <w:r>
        <w:t>H1: Integrated Marketing Communication has a significant positive impact on brand awareness in the UK QSR industry.</w:t>
      </w:r>
    </w:p>
    <w:p w14:paraId="01A68711" w14:textId="77777777" w:rsidR="00D92BE7" w:rsidRDefault="00D92BE7" w:rsidP="00D92BE7">
      <w:r>
        <w:t>H2: Brand awareness has a significant positive impact on customer retention in the UK QSR industry.</w:t>
      </w:r>
    </w:p>
    <w:p w14:paraId="6C983EA9" w14:textId="77777777" w:rsidR="00D92BE7" w:rsidRDefault="00D92BE7" w:rsidP="00D92BE7">
      <w:r>
        <w:t>H3: Integrated Marketing Communication has a significant positive direct impact on customer retention.</w:t>
      </w:r>
    </w:p>
    <w:p w14:paraId="27A8CF09" w14:textId="77777777" w:rsidR="00D92BE7" w:rsidRDefault="00D92BE7" w:rsidP="00D92BE7">
      <w:r>
        <w:t>H4: Brand awareness mediates the relationship between IMC and customer retention.</w:t>
      </w:r>
    </w:p>
    <w:p w14:paraId="7C0C745D" w14:textId="08881CF4" w:rsidR="00E610C5" w:rsidRDefault="007216CD" w:rsidP="00E610C5">
      <w:pPr>
        <w:pStyle w:val="Heading1"/>
      </w:pPr>
      <w:bookmarkStart w:id="6" w:name="_Toc224008076"/>
      <w:r>
        <w:t>1.7</w:t>
      </w:r>
      <w:r w:rsidR="00E610C5">
        <w:t xml:space="preserve"> Significance of the study</w:t>
      </w:r>
      <w:bookmarkEnd w:id="6"/>
      <w:r w:rsidR="00E610C5">
        <w:t xml:space="preserve"> </w:t>
      </w:r>
    </w:p>
    <w:p w14:paraId="0223937C" w14:textId="77777777" w:rsidR="00E610C5" w:rsidRPr="00E610C5" w:rsidRDefault="00E610C5" w:rsidP="00E610C5"/>
    <w:p w14:paraId="31129791" w14:textId="77777777" w:rsidR="00E610C5" w:rsidRPr="00E610C5" w:rsidRDefault="00E610C5" w:rsidP="00E610C5">
      <w:pPr>
        <w:rPr>
          <w:lang w:eastAsia="en-IN"/>
        </w:rPr>
      </w:pPr>
      <w:r w:rsidRPr="00E610C5">
        <w:rPr>
          <w:lang w:eastAsia="en-IN"/>
        </w:rPr>
        <w:t>Both academically and practically, this study is important. From an academic perspective, the study adds to the body of marketing literature by incorporating three key concepts: customer retention, brand awareness, and integrated marketing communication. While these ideas have been extensively researched separately, little has been done to look at how they work together in the UK QSR industry.</w:t>
      </w:r>
      <w:r w:rsidRPr="00E610C5">
        <w:rPr>
          <w:lang w:eastAsia="en-IN"/>
        </w:rPr>
        <w:br/>
      </w:r>
      <w:r w:rsidRPr="00E610C5">
        <w:rPr>
          <w:lang w:eastAsia="en-IN"/>
        </w:rPr>
        <w:br/>
        <w:t xml:space="preserve">The results of this study will aid marketing managers in comprehending how coordinated communication tactics affect customer </w:t>
      </w:r>
      <w:proofErr w:type="spellStart"/>
      <w:r w:rsidRPr="00E610C5">
        <w:rPr>
          <w:lang w:eastAsia="en-IN"/>
        </w:rPr>
        <w:t>behavior</w:t>
      </w:r>
      <w:proofErr w:type="spellEnd"/>
      <w:r w:rsidRPr="00E610C5">
        <w:rPr>
          <w:lang w:eastAsia="en-IN"/>
        </w:rPr>
        <w:t xml:space="preserve"> from a managerial standpoint. Businesses may create more successful marketing campaigns and utilize their promotional funds more effectively by recognizing the function of IMC in increasing consumer loyalty and brand recognition.</w:t>
      </w:r>
    </w:p>
    <w:p w14:paraId="065A7EDB" w14:textId="77777777" w:rsidR="00E610C5" w:rsidRDefault="00E610C5" w:rsidP="00E610C5">
      <w:r>
        <w:rPr>
          <w:rStyle w:val="Strong"/>
        </w:rPr>
        <w:t>Marketing managers in QSR companies</w:t>
      </w:r>
      <w:r>
        <w:t xml:space="preserve"> – by providing insights into effective communication strategies.</w:t>
      </w:r>
    </w:p>
    <w:p w14:paraId="0C11D6CE" w14:textId="39B1943B" w:rsidR="00E610C5" w:rsidRDefault="00E610C5" w:rsidP="00E610C5">
      <w:r>
        <w:rPr>
          <w:rStyle w:val="Strong"/>
        </w:rPr>
        <w:t>Business organisations</w:t>
      </w:r>
      <w:r>
        <w:t xml:space="preserve"> – by helping them improve customer retention strategies.</w:t>
      </w:r>
    </w:p>
    <w:p w14:paraId="411C18C9" w14:textId="475A33B3" w:rsidR="00E610C5" w:rsidRDefault="00E610C5" w:rsidP="00E610C5">
      <w:r>
        <w:rPr>
          <w:rStyle w:val="Strong"/>
        </w:rPr>
        <w:t>Academic researchers</w:t>
      </w:r>
      <w:r>
        <w:t xml:space="preserve"> – by contributing empirical evidence to marketing communication research.</w:t>
      </w:r>
    </w:p>
    <w:p w14:paraId="008150FC" w14:textId="44A6BDAB" w:rsidR="00E610C5" w:rsidRDefault="00E610C5" w:rsidP="00E610C5">
      <w:r>
        <w:rPr>
          <w:rStyle w:val="Strong"/>
        </w:rPr>
        <w:t>Students and scholars</w:t>
      </w:r>
      <w:r>
        <w:t xml:space="preserve"> – by providing a framework for future research on IMC and brand management.</w:t>
      </w:r>
    </w:p>
    <w:p w14:paraId="121B5208" w14:textId="7082594D" w:rsidR="00D92BE7" w:rsidRDefault="007216CD" w:rsidP="00D92BE7">
      <w:pPr>
        <w:pStyle w:val="Heading1"/>
      </w:pPr>
      <w:bookmarkStart w:id="7" w:name="_Toc224008077"/>
      <w:r>
        <w:t>2.1</w:t>
      </w:r>
      <w:r w:rsidR="00D92BE7">
        <w:t xml:space="preserve"> Literature Review</w:t>
      </w:r>
      <w:bookmarkEnd w:id="7"/>
    </w:p>
    <w:p w14:paraId="3D26B481" w14:textId="77777777" w:rsidR="00D92BE7" w:rsidRDefault="00D92BE7" w:rsidP="00D92BE7"/>
    <w:p w14:paraId="10E78A2A" w14:textId="298FE383" w:rsidR="00D92BE7" w:rsidRDefault="007216CD" w:rsidP="007216CD">
      <w:pPr>
        <w:pStyle w:val="Heading1"/>
      </w:pPr>
      <w:bookmarkStart w:id="8" w:name="_Toc224008078"/>
      <w:r>
        <w:lastRenderedPageBreak/>
        <w:t>2.2</w:t>
      </w:r>
      <w:r w:rsidR="00D92BE7">
        <w:t xml:space="preserve"> Definitions of Integrated Marketing Communication</w:t>
      </w:r>
      <w:bookmarkEnd w:id="8"/>
    </w:p>
    <w:p w14:paraId="1DAC23CF" w14:textId="77777777" w:rsidR="00D92BE7" w:rsidRDefault="00D92BE7" w:rsidP="00D92BE7"/>
    <w:p w14:paraId="6FE678AA" w14:textId="10FA0ABE" w:rsidR="00D92BE7" w:rsidRPr="00D92BE7" w:rsidRDefault="00D92BE7" w:rsidP="00DA79A2">
      <w:pPr>
        <w:rPr>
          <w:lang w:eastAsia="en-IN"/>
        </w:rPr>
      </w:pPr>
      <w:r w:rsidRPr="00D92BE7">
        <w:rPr>
          <w:lang w:eastAsia="en-IN"/>
        </w:rPr>
        <w:t xml:space="preserve">IMC is defined as the coordination of promotional tools to create a clear and consistent brand message across multiple </w:t>
      </w:r>
      <w:r w:rsidR="00630197" w:rsidRPr="00D92BE7">
        <w:rPr>
          <w:lang w:eastAsia="en-IN"/>
        </w:rPr>
        <w:t>channels</w:t>
      </w:r>
      <w:r w:rsidR="00630197">
        <w:t xml:space="preserve"> (</w:t>
      </w:r>
      <w:r w:rsidR="00630197">
        <w:t>Kotler and Keller, 2016)</w:t>
      </w:r>
      <w:r w:rsidR="00630197">
        <w:t>.</w:t>
      </w:r>
    </w:p>
    <w:p w14:paraId="77B001FF" w14:textId="77777777" w:rsidR="00D92BE7" w:rsidRPr="00D92BE7" w:rsidRDefault="00D92BE7" w:rsidP="00DA79A2">
      <w:pPr>
        <w:rPr>
          <w:lang w:eastAsia="en-IN"/>
        </w:rPr>
      </w:pPr>
      <w:r w:rsidRPr="00D92BE7">
        <w:rPr>
          <w:lang w:eastAsia="en-IN"/>
        </w:rPr>
        <w:t>IMC refers to the strategic integration of advertising, digital media, public relations, and sales promotion to influence consumer behaviour.</w:t>
      </w:r>
    </w:p>
    <w:p w14:paraId="364997BC" w14:textId="54EF5508" w:rsidR="00D92BE7" w:rsidRPr="00D92BE7" w:rsidRDefault="007216CD" w:rsidP="007216CD">
      <w:pPr>
        <w:pStyle w:val="Heading1"/>
      </w:pPr>
      <w:bookmarkStart w:id="9" w:name="_Toc224008079"/>
      <w:r>
        <w:t>2.3</w:t>
      </w:r>
      <w:r w:rsidR="00DA79A2">
        <w:t xml:space="preserve"> Definitions of Brand Awareness</w:t>
      </w:r>
      <w:bookmarkEnd w:id="9"/>
    </w:p>
    <w:p w14:paraId="404EEA21" w14:textId="77777777" w:rsidR="00D92BE7" w:rsidRDefault="00D92BE7" w:rsidP="00D92BE7"/>
    <w:p w14:paraId="2E78BDDE" w14:textId="77777777" w:rsidR="00DA79A2" w:rsidRDefault="00DA79A2" w:rsidP="00DA79A2">
      <w:r>
        <w:t>Brand awareness is the ability of consumers to recognise or recall a brand under different conditions.</w:t>
      </w:r>
    </w:p>
    <w:p w14:paraId="6918CB3B" w14:textId="77777777" w:rsidR="00DA79A2" w:rsidRDefault="00DA79A2" w:rsidP="00DA79A2">
      <w:r>
        <w:t>Brand awareness refers to the strength of a brand’s presence in consumers’ memory.</w:t>
      </w:r>
    </w:p>
    <w:p w14:paraId="7739919D" w14:textId="37E6EBDE" w:rsidR="00DA79A2" w:rsidRDefault="007216CD" w:rsidP="007216CD">
      <w:pPr>
        <w:pStyle w:val="Heading1"/>
      </w:pPr>
      <w:bookmarkStart w:id="10" w:name="_Toc224008080"/>
      <w:r>
        <w:t>2.4</w:t>
      </w:r>
      <w:r w:rsidR="00DA79A2">
        <w:t xml:space="preserve"> Definitions of Customer Retention</w:t>
      </w:r>
      <w:bookmarkEnd w:id="10"/>
    </w:p>
    <w:p w14:paraId="7694258C" w14:textId="77777777" w:rsidR="00DA79A2" w:rsidRDefault="00DA79A2" w:rsidP="00DA79A2"/>
    <w:p w14:paraId="2C717342" w14:textId="77777777" w:rsidR="00DA79A2" w:rsidRDefault="00DA79A2" w:rsidP="00DA79A2">
      <w:r>
        <w:t>Customer retention is a company’s ability to maintain repeat customers over time.</w:t>
      </w:r>
    </w:p>
    <w:p w14:paraId="175F6726" w14:textId="77777777" w:rsidR="00DA79A2" w:rsidRDefault="00DA79A2" w:rsidP="009C4634">
      <w:r>
        <w:t>Customer retention refers to customers’ continued preference and repeated purchase of a brand.</w:t>
      </w:r>
    </w:p>
    <w:p w14:paraId="4204CAD0" w14:textId="77777777" w:rsidR="00DA79A2" w:rsidRDefault="00DA79A2" w:rsidP="00DA79A2"/>
    <w:p w14:paraId="4CE55545" w14:textId="77777777" w:rsidR="00DA79A2" w:rsidRDefault="00DA79A2" w:rsidP="009C4634">
      <w:pPr>
        <w:pStyle w:val="Heading3"/>
      </w:pPr>
      <w:bookmarkStart w:id="11" w:name="_Toc224008081"/>
      <w:r>
        <w:t>IMC Model Diagram</w:t>
      </w:r>
      <w:bookmarkEnd w:id="11"/>
    </w:p>
    <w:p w14:paraId="15050B64" w14:textId="77777777" w:rsidR="005E336A" w:rsidRDefault="005E336A" w:rsidP="00DA79A2">
      <w:pPr>
        <w:rPr>
          <w:noProof/>
        </w:rPr>
      </w:pPr>
    </w:p>
    <w:p w14:paraId="7D92AE33" w14:textId="77777777" w:rsidR="005E336A" w:rsidRDefault="005E336A" w:rsidP="005E336A">
      <w:pPr>
        <w:keepNext/>
      </w:pPr>
      <w:r>
        <w:rPr>
          <w:noProof/>
        </w:rPr>
        <w:drawing>
          <wp:inline distT="0" distB="0" distL="0" distR="0" wp14:anchorId="7B147F45" wp14:editId="5C6369B6">
            <wp:extent cx="4527260" cy="4334851"/>
            <wp:effectExtent l="0" t="0" r="6985" b="8890"/>
            <wp:docPr id="2" name="Picture 2" descr="Integrated Marketing Communications (IMC) | CSUMB Marketing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grated Marketing Communications (IMC) | CSUMB Marketing 30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34009" cy="4341314"/>
                    </a:xfrm>
                    <a:prstGeom prst="rect">
                      <a:avLst/>
                    </a:prstGeom>
                    <a:noFill/>
                    <a:ln>
                      <a:noFill/>
                    </a:ln>
                  </pic:spPr>
                </pic:pic>
              </a:graphicData>
            </a:graphic>
          </wp:inline>
        </w:drawing>
      </w:r>
    </w:p>
    <w:p w14:paraId="7F31E78A" w14:textId="77777777" w:rsidR="005E336A" w:rsidRDefault="005E336A" w:rsidP="005E336A">
      <w:pPr>
        <w:pStyle w:val="Caption"/>
      </w:pPr>
      <w:r>
        <w:t xml:space="preserve">Figure </w:t>
      </w:r>
      <w:fldSimple w:instr=" SEQ Figure \* ARABIC ">
        <w:r w:rsidR="007F17B1">
          <w:rPr>
            <w:noProof/>
          </w:rPr>
          <w:t>1</w:t>
        </w:r>
      </w:fldSimple>
      <w:r w:rsidRPr="00EA520A">
        <w:t>https://prohlik.wordpress.com/integrated-marketing-communications-imc/</w:t>
      </w:r>
    </w:p>
    <w:p w14:paraId="388C93A4" w14:textId="77777777" w:rsidR="005E336A" w:rsidRPr="005E336A" w:rsidRDefault="005E336A" w:rsidP="005E336A">
      <w:pPr>
        <w:rPr>
          <w:b/>
        </w:rPr>
      </w:pPr>
      <w:r w:rsidRPr="005E336A">
        <w:rPr>
          <w:b/>
        </w:rPr>
        <w:t>Advantages</w:t>
      </w:r>
    </w:p>
    <w:p w14:paraId="0408D3D2" w14:textId="77777777" w:rsidR="005E336A" w:rsidRDefault="005E336A" w:rsidP="005E336A">
      <w:r>
        <w:lastRenderedPageBreak/>
        <w:t>Message consistency</w:t>
      </w:r>
    </w:p>
    <w:p w14:paraId="61B2DF93" w14:textId="77777777" w:rsidR="005E336A" w:rsidRDefault="005E336A" w:rsidP="005E336A">
      <w:r>
        <w:t>Strong brand recall</w:t>
      </w:r>
    </w:p>
    <w:p w14:paraId="263804C3" w14:textId="77777777" w:rsidR="005E336A" w:rsidRDefault="005E336A" w:rsidP="005E336A">
      <w:r>
        <w:t>Improved customer engagement</w:t>
      </w:r>
    </w:p>
    <w:p w14:paraId="4E1B7811" w14:textId="77777777" w:rsidR="005E336A" w:rsidRPr="005E336A" w:rsidRDefault="005E336A" w:rsidP="005E336A">
      <w:pPr>
        <w:rPr>
          <w:b/>
        </w:rPr>
      </w:pPr>
      <w:r w:rsidRPr="005E336A">
        <w:rPr>
          <w:b/>
        </w:rPr>
        <w:t>Disadvantages</w:t>
      </w:r>
    </w:p>
    <w:p w14:paraId="0EDA0C1B" w14:textId="77777777" w:rsidR="005E336A" w:rsidRDefault="005E336A" w:rsidP="005E336A">
      <w:r>
        <w:t>High coordination cost</w:t>
      </w:r>
    </w:p>
    <w:p w14:paraId="5E0F18CF" w14:textId="77777777" w:rsidR="005E336A" w:rsidRDefault="005E336A" w:rsidP="005E336A">
      <w:r>
        <w:t>Risk of message overload</w:t>
      </w:r>
    </w:p>
    <w:p w14:paraId="0437B577" w14:textId="77777777" w:rsidR="005E336A" w:rsidRDefault="005E336A" w:rsidP="009C4634">
      <w:pPr>
        <w:pStyle w:val="Heading3"/>
      </w:pPr>
      <w:bookmarkStart w:id="12" w:name="_Toc224008082"/>
      <w:r>
        <w:t>Brand Awareness</w:t>
      </w:r>
      <w:r w:rsidR="0075736E">
        <w:t xml:space="preserve"> Model</w:t>
      </w:r>
      <w:bookmarkEnd w:id="12"/>
    </w:p>
    <w:p w14:paraId="683937CC" w14:textId="77777777" w:rsidR="005E336A" w:rsidRDefault="005E336A" w:rsidP="005E336A">
      <w:r>
        <w:t>Aaker (1991) defines brand awareness as the ability of consumers to recognise or recall a brand as part of a specific product category. Keller (1993) explains brand awareness as the strength of a brand’s presence in consumer memory.</w:t>
      </w:r>
    </w:p>
    <w:p w14:paraId="761E7555" w14:textId="77777777" w:rsidR="005E336A" w:rsidRDefault="005E336A" w:rsidP="005E336A">
      <w:pPr>
        <w:keepNext/>
      </w:pPr>
      <w:r>
        <w:rPr>
          <w:noProof/>
        </w:rPr>
        <w:drawing>
          <wp:inline distT="0" distB="0" distL="0" distR="0" wp14:anchorId="6CDB4E65" wp14:editId="345B6C62">
            <wp:extent cx="2087880" cy="2194560"/>
            <wp:effectExtent l="0" t="0" r="7620" b="0"/>
            <wp:docPr id="3" name="Picture 3" descr="The Awareness Pyramid. Source: Aaker (1991), Managing Brand Equit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Awareness Pyramid. Source: Aaker (1991), Managing Brand Equity:...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7880" cy="2194560"/>
                    </a:xfrm>
                    <a:prstGeom prst="rect">
                      <a:avLst/>
                    </a:prstGeom>
                    <a:noFill/>
                    <a:ln>
                      <a:noFill/>
                    </a:ln>
                  </pic:spPr>
                </pic:pic>
              </a:graphicData>
            </a:graphic>
          </wp:inline>
        </w:drawing>
      </w:r>
    </w:p>
    <w:p w14:paraId="0988311F" w14:textId="77777777" w:rsidR="005E336A" w:rsidRDefault="005E336A" w:rsidP="005E336A">
      <w:pPr>
        <w:pStyle w:val="Caption"/>
      </w:pPr>
      <w:r>
        <w:t xml:space="preserve">Figure </w:t>
      </w:r>
      <w:fldSimple w:instr=" SEQ Figure \* ARABIC ">
        <w:r w:rsidR="007F17B1">
          <w:rPr>
            <w:noProof/>
          </w:rPr>
          <w:t>2</w:t>
        </w:r>
      </w:fldSimple>
      <w:r w:rsidRPr="006239F1">
        <w:t>https://www.researchgate.net/figure/The-Awareness-Pyramid-Source-Aaker-1991-Managing-Brand-Equity-Capitalizing-on-the_fig1_331904176</w:t>
      </w:r>
    </w:p>
    <w:p w14:paraId="48D133D3" w14:textId="77777777" w:rsidR="005E336A" w:rsidRDefault="005E336A" w:rsidP="009C4634">
      <w:pPr>
        <w:pStyle w:val="Heading3"/>
      </w:pPr>
      <w:bookmarkStart w:id="13" w:name="_Toc224008083"/>
      <w:r>
        <w:t>Customer Retention</w:t>
      </w:r>
      <w:bookmarkEnd w:id="13"/>
    </w:p>
    <w:p w14:paraId="1CBDFD05" w14:textId="77777777" w:rsidR="005E336A" w:rsidRDefault="005E336A" w:rsidP="005E336A">
      <w:r>
        <w:t xml:space="preserve">Customer retention refers to a firm's ability to maintain ongoing relationships with customers over time (Reichheld, 1996). Kotler and Keller (2016) define retention as the </w:t>
      </w:r>
      <w:proofErr w:type="gramStart"/>
      <w:r>
        <w:t>activities</w:t>
      </w:r>
      <w:proofErr w:type="gramEnd"/>
      <w:r>
        <w:t xml:space="preserve"> companies undertake to reduce customer defection.</w:t>
      </w:r>
    </w:p>
    <w:p w14:paraId="3FA07AB7" w14:textId="77777777" w:rsidR="009C4634" w:rsidRPr="009C4634" w:rsidRDefault="009C4634" w:rsidP="009C4634">
      <w:pPr>
        <w:rPr>
          <w:b/>
          <w:lang w:eastAsia="en-IN"/>
        </w:rPr>
      </w:pPr>
      <w:r w:rsidRPr="009C4634">
        <w:rPr>
          <w:b/>
          <w:lang w:eastAsia="en-IN"/>
        </w:rPr>
        <w:t>Retention leads to:</w:t>
      </w:r>
    </w:p>
    <w:p w14:paraId="0A90866A" w14:textId="77777777" w:rsidR="009C4634" w:rsidRPr="009C4634" w:rsidRDefault="009C4634" w:rsidP="009C4634">
      <w:pPr>
        <w:pStyle w:val="ListParagraph"/>
        <w:numPr>
          <w:ilvl w:val="0"/>
          <w:numId w:val="7"/>
        </w:numPr>
        <w:rPr>
          <w:lang w:eastAsia="en-IN"/>
        </w:rPr>
      </w:pPr>
      <w:r w:rsidRPr="009C4634">
        <w:rPr>
          <w:lang w:eastAsia="en-IN"/>
        </w:rPr>
        <w:t>Higher lifetime value</w:t>
      </w:r>
    </w:p>
    <w:p w14:paraId="6581525E" w14:textId="77777777" w:rsidR="009C4634" w:rsidRPr="009C4634" w:rsidRDefault="009C4634" w:rsidP="009C4634">
      <w:pPr>
        <w:pStyle w:val="ListParagraph"/>
        <w:numPr>
          <w:ilvl w:val="0"/>
          <w:numId w:val="7"/>
        </w:numPr>
        <w:rPr>
          <w:lang w:eastAsia="en-IN"/>
        </w:rPr>
      </w:pPr>
      <w:r w:rsidRPr="009C4634">
        <w:rPr>
          <w:lang w:eastAsia="en-IN"/>
        </w:rPr>
        <w:t>Reduced marketing cost</w:t>
      </w:r>
    </w:p>
    <w:p w14:paraId="2D41D364" w14:textId="77777777" w:rsidR="009C4634" w:rsidRDefault="009C4634" w:rsidP="009C4634">
      <w:pPr>
        <w:pStyle w:val="ListParagraph"/>
        <w:numPr>
          <w:ilvl w:val="0"/>
          <w:numId w:val="7"/>
        </w:numPr>
        <w:rPr>
          <w:lang w:eastAsia="en-IN"/>
        </w:rPr>
      </w:pPr>
      <w:r w:rsidRPr="009C4634">
        <w:rPr>
          <w:lang w:eastAsia="en-IN"/>
        </w:rPr>
        <w:t>Positive word-of-mouth</w:t>
      </w:r>
    </w:p>
    <w:p w14:paraId="515764BD" w14:textId="77777777" w:rsidR="009C4634" w:rsidRPr="009C4634" w:rsidRDefault="009C4634" w:rsidP="009C4634">
      <w:pPr>
        <w:pStyle w:val="ListParagraph"/>
        <w:ind w:left="1080"/>
        <w:rPr>
          <w:lang w:eastAsia="en-IN"/>
        </w:rPr>
      </w:pPr>
    </w:p>
    <w:p w14:paraId="20C09675" w14:textId="65A1BFB8" w:rsidR="005E336A" w:rsidRDefault="007216CD" w:rsidP="0075736E">
      <w:pPr>
        <w:pStyle w:val="Heading1"/>
      </w:pPr>
      <w:bookmarkStart w:id="14" w:name="_Toc224008084"/>
      <w:r>
        <w:t>2.5</w:t>
      </w:r>
      <w:r w:rsidR="0075736E" w:rsidRPr="0075736E">
        <w:t xml:space="preserve"> </w:t>
      </w:r>
      <w:r w:rsidR="0075736E">
        <w:t>Literature Gap</w:t>
      </w:r>
      <w:bookmarkEnd w:id="14"/>
    </w:p>
    <w:p w14:paraId="1758BA48" w14:textId="77777777" w:rsidR="0075736E" w:rsidRDefault="0075736E" w:rsidP="0075736E"/>
    <w:p w14:paraId="41EF2357" w14:textId="77777777" w:rsidR="0075736E" w:rsidRDefault="0075736E" w:rsidP="0075736E">
      <w:r>
        <w:t>Although many studies discuss IMC and brand awareness separately, limited research integrates IMC, brand awareness, and customer retention within the UK QSR context.</w:t>
      </w:r>
    </w:p>
    <w:p w14:paraId="0E2B8984" w14:textId="70229094" w:rsidR="0075736E" w:rsidRDefault="007216CD" w:rsidP="0075736E">
      <w:pPr>
        <w:pStyle w:val="Heading1"/>
      </w:pPr>
      <w:bookmarkStart w:id="15" w:name="_Toc224008085"/>
      <w:r>
        <w:t>2.6</w:t>
      </w:r>
      <w:r w:rsidR="0075736E" w:rsidRPr="0075736E">
        <w:t xml:space="preserve"> </w:t>
      </w:r>
      <w:r w:rsidR="0075736E">
        <w:t>Research Gap</w:t>
      </w:r>
      <w:bookmarkEnd w:id="15"/>
    </w:p>
    <w:p w14:paraId="37473650" w14:textId="77777777" w:rsidR="0075736E" w:rsidRDefault="0075736E" w:rsidP="0075736E"/>
    <w:p w14:paraId="41FB7F18" w14:textId="77777777" w:rsidR="0075736E" w:rsidRDefault="0075736E" w:rsidP="0075736E">
      <w:r>
        <w:t>Few studies test the direct and indirect relationships between IMC, brand awareness, and customer retention using quantitative data in the UK QSR industry.</w:t>
      </w:r>
    </w:p>
    <w:p w14:paraId="68478200" w14:textId="7881961D" w:rsidR="0075736E" w:rsidRDefault="007216CD" w:rsidP="0075736E">
      <w:pPr>
        <w:pStyle w:val="Heading1"/>
      </w:pPr>
      <w:bookmarkStart w:id="16" w:name="_Toc224008086"/>
      <w:r>
        <w:t>2.7</w:t>
      </w:r>
      <w:r w:rsidR="0075736E">
        <w:t xml:space="preserve"> Weakness of Existing Research and How to Fix It</w:t>
      </w:r>
      <w:bookmarkEnd w:id="16"/>
    </w:p>
    <w:p w14:paraId="1A532261" w14:textId="77777777" w:rsidR="0075736E" w:rsidRDefault="0075736E" w:rsidP="0075736E">
      <w:pPr>
        <w:rPr>
          <w:rStyle w:val="Strong"/>
        </w:rPr>
      </w:pPr>
    </w:p>
    <w:p w14:paraId="025A97B1" w14:textId="77777777" w:rsidR="0075736E" w:rsidRDefault="0075736E" w:rsidP="0075736E">
      <w:r>
        <w:rPr>
          <w:rStyle w:val="Strong"/>
        </w:rPr>
        <w:lastRenderedPageBreak/>
        <w:t>Weaknesses:</w:t>
      </w:r>
    </w:p>
    <w:p w14:paraId="687A1A78" w14:textId="77777777" w:rsidR="0075736E" w:rsidRDefault="0075736E" w:rsidP="0075736E">
      <w:pPr>
        <w:pStyle w:val="ListParagraph"/>
        <w:numPr>
          <w:ilvl w:val="0"/>
          <w:numId w:val="17"/>
        </w:numPr>
      </w:pPr>
      <w:r>
        <w:t>Focus on single marketing channel</w:t>
      </w:r>
    </w:p>
    <w:p w14:paraId="2F565E24" w14:textId="77777777" w:rsidR="0075736E" w:rsidRDefault="0075736E" w:rsidP="0075736E">
      <w:pPr>
        <w:pStyle w:val="ListParagraph"/>
        <w:numPr>
          <w:ilvl w:val="0"/>
          <w:numId w:val="17"/>
        </w:numPr>
      </w:pPr>
      <w:r>
        <w:t>Small sample sizes</w:t>
      </w:r>
    </w:p>
    <w:p w14:paraId="1F664ED1" w14:textId="77777777" w:rsidR="0075736E" w:rsidRDefault="0075736E" w:rsidP="0075736E">
      <w:pPr>
        <w:pStyle w:val="ListParagraph"/>
        <w:numPr>
          <w:ilvl w:val="0"/>
          <w:numId w:val="17"/>
        </w:numPr>
      </w:pPr>
      <w:r>
        <w:t>Limited focus on QSR sector</w:t>
      </w:r>
    </w:p>
    <w:p w14:paraId="32EA6332" w14:textId="77777777" w:rsidR="0075736E" w:rsidRDefault="0075736E" w:rsidP="0075736E">
      <w:pPr>
        <w:pStyle w:val="ListParagraph"/>
        <w:numPr>
          <w:ilvl w:val="0"/>
          <w:numId w:val="17"/>
        </w:numPr>
      </w:pPr>
      <w:r>
        <w:t>Lack of mediation testing</w:t>
      </w:r>
    </w:p>
    <w:p w14:paraId="64EC42A3" w14:textId="77777777" w:rsidR="0075736E" w:rsidRDefault="0075736E" w:rsidP="0075736E">
      <w:r>
        <w:rPr>
          <w:rStyle w:val="Strong"/>
        </w:rPr>
        <w:t>How This Study Fixes It:</w:t>
      </w:r>
    </w:p>
    <w:p w14:paraId="56C5605F" w14:textId="77777777" w:rsidR="0075736E" w:rsidRDefault="0075736E" w:rsidP="0075736E">
      <w:pPr>
        <w:pStyle w:val="ListParagraph"/>
        <w:numPr>
          <w:ilvl w:val="0"/>
          <w:numId w:val="18"/>
        </w:numPr>
      </w:pPr>
      <w:r>
        <w:t>Uses integrated model</w:t>
      </w:r>
    </w:p>
    <w:p w14:paraId="6D0F11B2" w14:textId="77777777" w:rsidR="0075736E" w:rsidRDefault="0075736E" w:rsidP="0075736E">
      <w:pPr>
        <w:pStyle w:val="ListParagraph"/>
        <w:numPr>
          <w:ilvl w:val="0"/>
          <w:numId w:val="18"/>
        </w:numPr>
      </w:pPr>
      <w:r>
        <w:t>Uses quantitative survey data</w:t>
      </w:r>
    </w:p>
    <w:p w14:paraId="7626DD29" w14:textId="77777777" w:rsidR="0075736E" w:rsidRDefault="0075736E" w:rsidP="0075736E">
      <w:pPr>
        <w:pStyle w:val="ListParagraph"/>
        <w:numPr>
          <w:ilvl w:val="0"/>
          <w:numId w:val="18"/>
        </w:numPr>
      </w:pPr>
      <w:r>
        <w:t>Focuses specifically on QSR industry</w:t>
      </w:r>
    </w:p>
    <w:p w14:paraId="4BFF65B4" w14:textId="77777777" w:rsidR="0075736E" w:rsidRDefault="0075736E" w:rsidP="0075736E">
      <w:pPr>
        <w:pStyle w:val="ListParagraph"/>
        <w:numPr>
          <w:ilvl w:val="0"/>
          <w:numId w:val="18"/>
        </w:numPr>
      </w:pPr>
      <w:r>
        <w:t>Tests statistical relationships</w:t>
      </w:r>
    </w:p>
    <w:p w14:paraId="1FED9551" w14:textId="77777777" w:rsidR="0075736E" w:rsidRDefault="0075736E" w:rsidP="0075736E">
      <w:pPr>
        <w:pStyle w:val="ListParagraph"/>
      </w:pPr>
    </w:p>
    <w:p w14:paraId="7885FF9E" w14:textId="460DAB73" w:rsidR="0075736E" w:rsidRDefault="007216CD" w:rsidP="0075736E">
      <w:pPr>
        <w:pStyle w:val="Heading1"/>
      </w:pPr>
      <w:bookmarkStart w:id="17" w:name="_Toc224008087"/>
      <w:r>
        <w:t xml:space="preserve">3.1 </w:t>
      </w:r>
      <w:r w:rsidR="0075736E">
        <w:t>Theoretical Models and Frameworks</w:t>
      </w:r>
      <w:bookmarkEnd w:id="17"/>
    </w:p>
    <w:p w14:paraId="47AC3D45" w14:textId="77777777" w:rsidR="0075736E" w:rsidRDefault="0075736E" w:rsidP="0075736E"/>
    <w:p w14:paraId="35B7570F" w14:textId="67AD9F72" w:rsidR="0075736E" w:rsidRDefault="007216CD" w:rsidP="007216CD">
      <w:pPr>
        <w:pStyle w:val="Heading1"/>
      </w:pPr>
      <w:bookmarkStart w:id="18" w:name="_Toc224008088"/>
      <w:r>
        <w:t>3.2</w:t>
      </w:r>
      <w:r w:rsidR="0075736E">
        <w:t xml:space="preserve"> Communication Model</w:t>
      </w:r>
      <w:bookmarkEnd w:id="18"/>
    </w:p>
    <w:p w14:paraId="730ABC75" w14:textId="77777777" w:rsidR="00E610C5" w:rsidRDefault="00E610C5" w:rsidP="00E610C5">
      <w:pPr>
        <w:spacing w:after="0" w:line="240" w:lineRule="auto"/>
        <w:rPr>
          <w:rFonts w:ascii="Times New Roman" w:eastAsia="Times New Roman" w:hAnsi="Times New Roman" w:cs="Times New Roman"/>
          <w:sz w:val="24"/>
          <w:szCs w:val="24"/>
          <w:lang w:eastAsia="en-IN"/>
        </w:rPr>
      </w:pPr>
    </w:p>
    <w:p w14:paraId="0E8B94A6" w14:textId="1BD26F76" w:rsidR="00E610C5" w:rsidRPr="00E610C5" w:rsidRDefault="00E610C5" w:rsidP="00E610C5">
      <w:pPr>
        <w:rPr>
          <w:lang w:eastAsia="en-IN"/>
        </w:rPr>
      </w:pPr>
      <w:r w:rsidRPr="00E610C5">
        <w:rPr>
          <w:lang w:eastAsia="en-IN"/>
        </w:rPr>
        <w:t>Kotler's communication model describes the various channels via which businesses send marketing messages to consumers. Key components of the paradigm include sender, encoding, message, channel, decoding, receiver, and feedback (Kotler and Keller, 2016). The communication model emphasizes the significance of maintaining message coherence across many channels, including social media, mobile applications, and television advertising, in the context of integrated marketing communication. Stronger brand awareness results from customers accurately interpreting marketing messaging, which is ensured by effective communication.</w:t>
      </w:r>
    </w:p>
    <w:p w14:paraId="4C985885" w14:textId="77777777" w:rsidR="00E610C5" w:rsidRPr="00E610C5" w:rsidRDefault="00E610C5" w:rsidP="00E610C5"/>
    <w:p w14:paraId="5593AFDE" w14:textId="77777777" w:rsidR="0075736E" w:rsidRDefault="0075736E" w:rsidP="0075736E">
      <w:pPr>
        <w:keepNext/>
      </w:pPr>
      <w:r>
        <w:rPr>
          <w:noProof/>
        </w:rPr>
        <w:drawing>
          <wp:inline distT="0" distB="0" distL="0" distR="0" wp14:anchorId="3259B076" wp14:editId="35D375EF">
            <wp:extent cx="6645910" cy="1623378"/>
            <wp:effectExtent l="0" t="0" r="2540" b="0"/>
            <wp:docPr id="4" name="Picture 4" descr="Kotler diagram of communication process [8, p. 48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Kotler diagram of communication process [8, p. 480]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45910" cy="1623378"/>
                    </a:xfrm>
                    <a:prstGeom prst="rect">
                      <a:avLst/>
                    </a:prstGeom>
                    <a:noFill/>
                    <a:ln>
                      <a:noFill/>
                    </a:ln>
                  </pic:spPr>
                </pic:pic>
              </a:graphicData>
            </a:graphic>
          </wp:inline>
        </w:drawing>
      </w:r>
    </w:p>
    <w:p w14:paraId="1DCEB430" w14:textId="77777777" w:rsidR="0075736E" w:rsidRDefault="0075736E" w:rsidP="0075736E">
      <w:pPr>
        <w:pStyle w:val="Caption"/>
      </w:pPr>
      <w:r>
        <w:t xml:space="preserve">Figure </w:t>
      </w:r>
      <w:fldSimple w:instr=" SEQ Figure \* ARABIC ">
        <w:r w:rsidR="007F17B1">
          <w:rPr>
            <w:noProof/>
          </w:rPr>
          <w:t>3</w:t>
        </w:r>
      </w:fldSimple>
      <w:r w:rsidRPr="00F43679">
        <w:t>https://www.researchgate.net/figure/Kotler-diagram-of-communication-process-8-p-480_fig11_319864976</w:t>
      </w:r>
    </w:p>
    <w:p w14:paraId="1DE3556E" w14:textId="77777777" w:rsidR="0075736E" w:rsidRDefault="0075736E" w:rsidP="0075736E">
      <w:r>
        <w:t>Advantage: Explains message delivery</w:t>
      </w:r>
      <w:r>
        <w:br/>
        <w:t>Disadvantage: Ignores emotional complexity</w:t>
      </w:r>
    </w:p>
    <w:p w14:paraId="35511515" w14:textId="39D70979" w:rsidR="0075736E" w:rsidRDefault="007216CD" w:rsidP="007216CD">
      <w:pPr>
        <w:pStyle w:val="Heading1"/>
      </w:pPr>
      <w:bookmarkStart w:id="19" w:name="_Toc224008089"/>
      <w:r>
        <w:t>3.3</w:t>
      </w:r>
      <w:r w:rsidR="0075736E">
        <w:t xml:space="preserve"> STDC Model</w:t>
      </w:r>
      <w:bookmarkEnd w:id="19"/>
    </w:p>
    <w:p w14:paraId="0C870A84" w14:textId="77777777" w:rsidR="00E610C5" w:rsidRDefault="00E610C5" w:rsidP="00E610C5">
      <w:pPr>
        <w:spacing w:after="0" w:line="240" w:lineRule="auto"/>
        <w:rPr>
          <w:rFonts w:ascii="Times New Roman" w:eastAsia="Times New Roman" w:hAnsi="Times New Roman" w:cs="Times New Roman"/>
          <w:sz w:val="24"/>
          <w:szCs w:val="24"/>
          <w:lang w:eastAsia="en-IN"/>
        </w:rPr>
      </w:pPr>
    </w:p>
    <w:p w14:paraId="46D988DF" w14:textId="6713D3E4" w:rsidR="00E610C5" w:rsidRPr="00E610C5" w:rsidRDefault="00E610C5" w:rsidP="00E610C5">
      <w:pPr>
        <w:rPr>
          <w:lang w:eastAsia="en-IN"/>
        </w:rPr>
      </w:pPr>
      <w:r w:rsidRPr="00E610C5">
        <w:rPr>
          <w:lang w:eastAsia="en-IN"/>
        </w:rPr>
        <w:t>The four stages of the customer journey</w:t>
      </w:r>
      <w:r w:rsidR="000E5E02">
        <w:rPr>
          <w:lang w:eastAsia="en-IN"/>
        </w:rPr>
        <w:t xml:space="preserve"> </w:t>
      </w:r>
      <w:r w:rsidRPr="00E610C5">
        <w:rPr>
          <w:lang w:eastAsia="en-IN"/>
        </w:rPr>
        <w:t>See, Think, Do, and Care</w:t>
      </w:r>
      <w:r w:rsidR="000E5E02">
        <w:rPr>
          <w:lang w:eastAsia="en-IN"/>
        </w:rPr>
        <w:t xml:space="preserve"> </w:t>
      </w:r>
      <w:r w:rsidRPr="00E610C5">
        <w:rPr>
          <w:lang w:eastAsia="en-IN"/>
        </w:rPr>
        <w:t>are represented by the STDC model. According to Chaffey and Ellis-Chadwick (2019), the model describes how customers progress from awareness to purchase and ultimately to loyalty. IMC techniques are employed in the QSR sector to sway customers at every step of this process by raising awareness through advertising, promoting consideration through promotions, and preserving loyalty through interaction and tailored communication.</w:t>
      </w:r>
    </w:p>
    <w:p w14:paraId="01E832A9" w14:textId="77777777" w:rsidR="00E610C5" w:rsidRPr="00E610C5" w:rsidRDefault="00E610C5" w:rsidP="00E610C5"/>
    <w:p w14:paraId="02A2A258" w14:textId="77777777" w:rsidR="0075736E" w:rsidRDefault="0075736E" w:rsidP="0075736E">
      <w:pPr>
        <w:keepNext/>
      </w:pPr>
      <w:r>
        <w:rPr>
          <w:noProof/>
        </w:rPr>
        <w:lastRenderedPageBreak/>
        <w:drawing>
          <wp:inline distT="0" distB="0" distL="0" distR="0" wp14:anchorId="0C602E37" wp14:editId="60D9A608">
            <wp:extent cx="5189220" cy="4187485"/>
            <wp:effectExtent l="0" t="0" r="0" b="3810"/>
            <wp:docPr id="5" name="Picture 5" descr="5 digital marketing models to plan your online projects | Benjamin S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5 digital marketing models to plan your online projects | Benjamin Sla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94146" cy="4191460"/>
                    </a:xfrm>
                    <a:prstGeom prst="rect">
                      <a:avLst/>
                    </a:prstGeom>
                    <a:noFill/>
                    <a:ln>
                      <a:noFill/>
                    </a:ln>
                  </pic:spPr>
                </pic:pic>
              </a:graphicData>
            </a:graphic>
          </wp:inline>
        </w:drawing>
      </w:r>
    </w:p>
    <w:p w14:paraId="343ACA09" w14:textId="77777777" w:rsidR="0075736E" w:rsidRDefault="0075736E" w:rsidP="0075736E">
      <w:pPr>
        <w:pStyle w:val="Caption"/>
      </w:pPr>
      <w:r>
        <w:t xml:space="preserve">Figure </w:t>
      </w:r>
      <w:fldSimple w:instr=" SEQ Figure \* ARABIC ">
        <w:r w:rsidR="007F17B1">
          <w:rPr>
            <w:noProof/>
          </w:rPr>
          <w:t>4</w:t>
        </w:r>
      </w:fldSimple>
      <w:r w:rsidRPr="009C696A">
        <w:t>https://www.benjaminslap.be/5-digital-marketing-models/</w:t>
      </w:r>
    </w:p>
    <w:p w14:paraId="4E657A5C" w14:textId="77777777" w:rsidR="0075736E" w:rsidRDefault="0075736E" w:rsidP="007F17B1">
      <w:r>
        <w:t>Awareness → Consideration → Purchase → Loyalty</w:t>
      </w:r>
    </w:p>
    <w:p w14:paraId="26140A05" w14:textId="3F280055" w:rsidR="0075736E" w:rsidRDefault="0075736E" w:rsidP="007F17B1">
      <w:r w:rsidRPr="007F17B1">
        <w:rPr>
          <w:b/>
        </w:rPr>
        <w:t>Advantage:</w:t>
      </w:r>
      <w:r>
        <w:t xml:space="preserve"> Focuses on customer journey</w:t>
      </w:r>
      <w:r>
        <w:br/>
      </w:r>
      <w:r w:rsidRPr="007F17B1">
        <w:rPr>
          <w:b/>
        </w:rPr>
        <w:t>Disadvantage:</w:t>
      </w:r>
      <w:r>
        <w:t xml:space="preserve"> Oversimplifies behaviour</w:t>
      </w:r>
    </w:p>
    <w:p w14:paraId="7CA18961" w14:textId="77777777" w:rsidR="000E5E02" w:rsidRDefault="000E5E02" w:rsidP="007F17B1"/>
    <w:p w14:paraId="69D11930" w14:textId="7FDF0BC1" w:rsidR="0075736E" w:rsidRPr="0075736E" w:rsidRDefault="007216CD" w:rsidP="007216CD">
      <w:pPr>
        <w:pStyle w:val="Heading1"/>
      </w:pPr>
      <w:bookmarkStart w:id="20" w:name="_Toc224008090"/>
      <w:r>
        <w:t>3.4</w:t>
      </w:r>
      <w:r w:rsidR="007F17B1">
        <w:t xml:space="preserve"> RACE Model</w:t>
      </w:r>
      <w:bookmarkEnd w:id="20"/>
    </w:p>
    <w:p w14:paraId="15C02932" w14:textId="7EB4B5EE" w:rsidR="007F17B1" w:rsidRDefault="007F17B1" w:rsidP="0075736E">
      <w:pPr>
        <w:tabs>
          <w:tab w:val="left" w:pos="3816"/>
        </w:tabs>
        <w:rPr>
          <w:noProof/>
        </w:rPr>
      </w:pPr>
    </w:p>
    <w:p w14:paraId="75B45F13" w14:textId="32A6AC2D" w:rsidR="000E5E02" w:rsidRDefault="000E5E02" w:rsidP="0075736E">
      <w:pPr>
        <w:tabs>
          <w:tab w:val="left" w:pos="3816"/>
        </w:tabs>
        <w:rPr>
          <w:noProof/>
        </w:rPr>
      </w:pPr>
      <w:r>
        <w:t>The RACE framework developed by Chaffey is widely used in digital marketing planning. It consists of four stages: Reach, Act, Convert and Engage. The model helps organisations plan integrated digital marketing strategies that attract customers, encourage interaction and build long-term relationships. In the context of IMC, the RACE model demonstrates how digital communication channels such as social media and mobile apps can be integrated to strengthen brand awareness and customer engagement.</w:t>
      </w:r>
    </w:p>
    <w:p w14:paraId="07F92614" w14:textId="77777777" w:rsidR="007F17B1" w:rsidRDefault="007F17B1" w:rsidP="007F17B1">
      <w:pPr>
        <w:keepNext/>
        <w:tabs>
          <w:tab w:val="left" w:pos="3816"/>
        </w:tabs>
      </w:pPr>
      <w:r>
        <w:rPr>
          <w:noProof/>
        </w:rPr>
        <w:lastRenderedPageBreak/>
        <w:drawing>
          <wp:inline distT="0" distB="0" distL="0" distR="0" wp14:anchorId="18C367A3" wp14:editId="1B6B8CD1">
            <wp:extent cx="5203171" cy="5935980"/>
            <wp:effectExtent l="0" t="0" r="0" b="7620"/>
            <wp:docPr id="6" name="Picture 6" descr="RACE marketing model definition - What is? - Digital marketing Gloss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ACE marketing model definition - What is? - Digital marketing Glossary"/>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5725" b="4040"/>
                    <a:stretch/>
                  </pic:blipFill>
                  <pic:spPr bwMode="auto">
                    <a:xfrm>
                      <a:off x="0" y="0"/>
                      <a:ext cx="5205363" cy="5938481"/>
                    </a:xfrm>
                    <a:prstGeom prst="rect">
                      <a:avLst/>
                    </a:prstGeom>
                    <a:noFill/>
                    <a:ln>
                      <a:noFill/>
                    </a:ln>
                    <a:extLst>
                      <a:ext uri="{53640926-AAD7-44D8-BBD7-CCE9431645EC}">
                        <a14:shadowObscured xmlns:a14="http://schemas.microsoft.com/office/drawing/2010/main"/>
                      </a:ext>
                    </a:extLst>
                  </pic:spPr>
                </pic:pic>
              </a:graphicData>
            </a:graphic>
          </wp:inline>
        </w:drawing>
      </w:r>
    </w:p>
    <w:p w14:paraId="7C36889B" w14:textId="77777777" w:rsidR="0075736E" w:rsidRDefault="007F17B1" w:rsidP="007F17B1">
      <w:pPr>
        <w:pStyle w:val="Caption"/>
      </w:pPr>
      <w:r>
        <w:t xml:space="preserve">Figure </w:t>
      </w:r>
      <w:fldSimple w:instr=" SEQ Figure \* ARABIC ">
        <w:r>
          <w:rPr>
            <w:noProof/>
          </w:rPr>
          <w:t>5</w:t>
        </w:r>
      </w:fldSimple>
      <w:r w:rsidRPr="00A507E7">
        <w:t>https://www.davechaffey.com/digital-marketing-glossary/race-marketing-planning-model/</w:t>
      </w:r>
    </w:p>
    <w:p w14:paraId="53239D1D" w14:textId="77777777" w:rsidR="007F17B1" w:rsidRDefault="007F17B1" w:rsidP="007F17B1">
      <w:r w:rsidRPr="007F17B1">
        <w:rPr>
          <w:b/>
        </w:rPr>
        <w:t>Advantage:</w:t>
      </w:r>
      <w:r>
        <w:t xml:space="preserve"> Digital strategy planning</w:t>
      </w:r>
      <w:r>
        <w:br/>
      </w:r>
      <w:r w:rsidRPr="007F17B1">
        <w:rPr>
          <w:b/>
        </w:rPr>
        <w:t>Disadvantage:</w:t>
      </w:r>
      <w:r>
        <w:t xml:space="preserve"> Requires continuous tracking</w:t>
      </w:r>
    </w:p>
    <w:p w14:paraId="184F56A7" w14:textId="10297B7D" w:rsidR="007F17B1" w:rsidRDefault="007216CD" w:rsidP="007216CD">
      <w:pPr>
        <w:pStyle w:val="Heading1"/>
      </w:pPr>
      <w:bookmarkStart w:id="21" w:name="_Toc224008091"/>
      <w:r>
        <w:lastRenderedPageBreak/>
        <w:t>3.5</w:t>
      </w:r>
      <w:r w:rsidR="007F17B1">
        <w:t xml:space="preserve"> Honeycomb Model</w:t>
      </w:r>
      <w:bookmarkEnd w:id="21"/>
    </w:p>
    <w:p w14:paraId="36BBF479" w14:textId="77777777" w:rsidR="007F17B1" w:rsidRDefault="007F17B1" w:rsidP="007F17B1">
      <w:pPr>
        <w:rPr>
          <w:noProof/>
        </w:rPr>
      </w:pPr>
      <w:r>
        <w:rPr>
          <w:noProof/>
        </w:rPr>
        <w:drawing>
          <wp:inline distT="0" distB="0" distL="0" distR="0" wp14:anchorId="6E1DB74B" wp14:editId="050D9B28">
            <wp:extent cx="2466479" cy="2773224"/>
            <wp:effectExtent l="0" t="0" r="0" b="8255"/>
            <wp:docPr id="7" name="Picture 7" descr="Digital Marketing Models: The Honeycomb model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igital Marketing Models: The Honeycomb model | Smart Insights"/>
                    <pic:cNvPicPr>
                      <a:picLocks noChangeAspect="1" noChangeArrowheads="1"/>
                    </pic:cNvPicPr>
                  </pic:nvPicPr>
                  <pic:blipFill rotWithShape="1">
                    <a:blip r:embed="rId11">
                      <a:extLst>
                        <a:ext uri="{28A0092B-C50C-407E-A947-70E740481C1C}">
                          <a14:useLocalDpi xmlns:a14="http://schemas.microsoft.com/office/drawing/2010/main" val="0"/>
                        </a:ext>
                      </a:extLst>
                    </a:blip>
                    <a:srcRect b="9592"/>
                    <a:stretch/>
                  </pic:blipFill>
                  <pic:spPr bwMode="auto">
                    <a:xfrm>
                      <a:off x="0" y="0"/>
                      <a:ext cx="2474520" cy="2782266"/>
                    </a:xfrm>
                    <a:prstGeom prst="rect">
                      <a:avLst/>
                    </a:prstGeom>
                    <a:noFill/>
                    <a:ln>
                      <a:noFill/>
                    </a:ln>
                    <a:extLst>
                      <a:ext uri="{53640926-AAD7-44D8-BBD7-CCE9431645EC}">
                        <a14:shadowObscured xmlns:a14="http://schemas.microsoft.com/office/drawing/2010/main"/>
                      </a:ext>
                    </a:extLst>
                  </pic:spPr>
                </pic:pic>
              </a:graphicData>
            </a:graphic>
          </wp:inline>
        </w:drawing>
      </w:r>
    </w:p>
    <w:p w14:paraId="639E9B73" w14:textId="77777777" w:rsidR="007F17B1" w:rsidRDefault="007F17B1" w:rsidP="007F17B1">
      <w:pPr>
        <w:keepNext/>
      </w:pPr>
    </w:p>
    <w:p w14:paraId="56BE6E48" w14:textId="77777777" w:rsidR="007F17B1" w:rsidRDefault="007F17B1" w:rsidP="007F17B1">
      <w:pPr>
        <w:pStyle w:val="Caption"/>
      </w:pPr>
      <w:r>
        <w:t xml:space="preserve">Figure </w:t>
      </w:r>
      <w:fldSimple w:instr=" SEQ Figure \* ARABIC ">
        <w:r>
          <w:rPr>
            <w:noProof/>
          </w:rPr>
          <w:t>6</w:t>
        </w:r>
      </w:fldSimple>
      <w:r w:rsidRPr="000424EB">
        <w:t>https://www.smartinsights.com/social-media-marketing/social-media-strategy/digital-marketing-models-honeycomb-model/</w:t>
      </w:r>
    </w:p>
    <w:p w14:paraId="6299A263" w14:textId="77777777" w:rsidR="007F17B1" w:rsidRDefault="007F17B1" w:rsidP="007F17B1">
      <w:r w:rsidRPr="007F17B1">
        <w:rPr>
          <w:b/>
        </w:rPr>
        <w:t>Advantage:</w:t>
      </w:r>
      <w:r>
        <w:t xml:space="preserve"> Explains social media interaction</w:t>
      </w:r>
      <w:r>
        <w:br/>
      </w:r>
      <w:r w:rsidRPr="007F17B1">
        <w:rPr>
          <w:b/>
        </w:rPr>
        <w:t>Disadvantage:</w:t>
      </w:r>
      <w:r>
        <w:t xml:space="preserve"> Difficult to quantify</w:t>
      </w:r>
    </w:p>
    <w:p w14:paraId="3AF78ED3" w14:textId="7BF93CE7" w:rsidR="00055E07" w:rsidRDefault="007216CD" w:rsidP="00055E07">
      <w:pPr>
        <w:pStyle w:val="Heading1"/>
      </w:pPr>
      <w:bookmarkStart w:id="22" w:name="_Toc224008092"/>
      <w:r>
        <w:t>4.1</w:t>
      </w:r>
      <w:r w:rsidR="00055E07">
        <w:t xml:space="preserve"> Sampling Strategy</w:t>
      </w:r>
      <w:bookmarkEnd w:id="22"/>
    </w:p>
    <w:p w14:paraId="462F0CD8" w14:textId="77777777" w:rsidR="00055E07" w:rsidRPr="00055E07" w:rsidRDefault="00055E07" w:rsidP="00055E07"/>
    <w:p w14:paraId="514381A1" w14:textId="77777777" w:rsidR="000E5E02" w:rsidRDefault="000E5E02" w:rsidP="000E5E02">
      <w:r>
        <w:t>The research methodology for this study is developed using the research onion framework proposed by Saunders, Lewis and Thornhill (2019). The research onion provides a structured approach to designing research methodology by considering several layers including research philosophy, research approach, research strategy, methodological choice, time horizon and data collection methods.</w:t>
      </w:r>
    </w:p>
    <w:p w14:paraId="25D0D8C1" w14:textId="6D824468" w:rsidR="000E5E02" w:rsidRDefault="000E5E02" w:rsidP="000E5E02">
      <w:r>
        <w:rPr>
          <w:rStyle w:val="Strong"/>
        </w:rPr>
        <w:t>Research Philosophy:</w:t>
      </w:r>
      <w:r>
        <w:t xml:space="preserve"> Positivism – as the study focuses on measuring relationships between variables using quantitative data.</w:t>
      </w:r>
    </w:p>
    <w:p w14:paraId="581820BB" w14:textId="1113C38A" w:rsidR="000E5E02" w:rsidRDefault="000E5E02" w:rsidP="000E5E02">
      <w:r>
        <w:rPr>
          <w:rStyle w:val="Strong"/>
        </w:rPr>
        <w:t>Research Approach:</w:t>
      </w:r>
      <w:r>
        <w:t xml:space="preserve"> Deductive approach – hypotheses are developed based on existing marketing theories and tested through empirical data.</w:t>
      </w:r>
    </w:p>
    <w:p w14:paraId="30AC7DC0" w14:textId="09504D49" w:rsidR="000E5E02" w:rsidRDefault="000E5E02" w:rsidP="000E5E02">
      <w:r>
        <w:rPr>
          <w:rStyle w:val="Strong"/>
        </w:rPr>
        <w:t>Research Strategy:</w:t>
      </w:r>
      <w:r>
        <w:t xml:space="preserve"> Survey strategy – suitable for collecting data from a large number of respondents.</w:t>
      </w:r>
    </w:p>
    <w:p w14:paraId="64610417" w14:textId="3CCED563" w:rsidR="000E5E02" w:rsidRDefault="000E5E02" w:rsidP="000E5E02">
      <w:r>
        <w:rPr>
          <w:rStyle w:val="Strong"/>
        </w:rPr>
        <w:t>Methodological Choice:</w:t>
      </w:r>
      <w:r>
        <w:t xml:space="preserve"> Quantitative research method.</w:t>
      </w:r>
    </w:p>
    <w:p w14:paraId="78E6E249" w14:textId="30664100" w:rsidR="000E5E02" w:rsidRDefault="000E5E02" w:rsidP="000E5E02">
      <w:r>
        <w:rPr>
          <w:rStyle w:val="Strong"/>
        </w:rPr>
        <w:t>Time Horizon:</w:t>
      </w:r>
      <w:r>
        <w:t xml:space="preserve"> Cross-sectional study as data will be collected at a single point in time.</w:t>
      </w:r>
    </w:p>
    <w:p w14:paraId="4C83F4FE" w14:textId="53400D04" w:rsidR="000E5E02" w:rsidRDefault="000E5E02" w:rsidP="000E5E02">
      <w:r>
        <w:rPr>
          <w:rStyle w:val="Strong"/>
        </w:rPr>
        <w:t>Sampling Method:</w:t>
      </w:r>
      <w:r>
        <w:t xml:space="preserve"> Convenience sampling will be used to collect responses from QSR customers in the UK.</w:t>
      </w:r>
    </w:p>
    <w:p w14:paraId="7D5A9274" w14:textId="020A45B1" w:rsidR="000E5E02" w:rsidRDefault="000E5E02" w:rsidP="000E5E02">
      <w:r>
        <w:rPr>
          <w:rStyle w:val="Strong"/>
        </w:rPr>
        <w:t>Sample Size:</w:t>
      </w:r>
      <w:r>
        <w:t xml:space="preserve"> </w:t>
      </w:r>
      <w:r w:rsidR="00630197">
        <w:t>A sample size of 50 respo</w:t>
      </w:r>
      <w:bookmarkStart w:id="23" w:name="_GoBack"/>
      <w:bookmarkEnd w:id="23"/>
      <w:r w:rsidR="00630197">
        <w:t>ndents is selected due to time and resource constraints; however, it is sufficient for preliminary statistical analysis.</w:t>
      </w:r>
    </w:p>
    <w:p w14:paraId="0C461680" w14:textId="77D9F0C2" w:rsidR="000E5E02" w:rsidRDefault="000E5E02" w:rsidP="000E5E02"/>
    <w:p w14:paraId="2D021AFE" w14:textId="3B193046" w:rsidR="007216CD" w:rsidRPr="007216CD" w:rsidRDefault="007216CD" w:rsidP="007216CD">
      <w:pPr>
        <w:pStyle w:val="Heading1"/>
      </w:pPr>
      <w:bookmarkStart w:id="24" w:name="_Toc224008093"/>
      <w:r>
        <w:lastRenderedPageBreak/>
        <w:t xml:space="preserve">4.2 </w:t>
      </w:r>
      <w:r w:rsidR="000E5E02">
        <w:t>Research Plan</w:t>
      </w:r>
      <w:bookmarkEnd w:id="24"/>
      <w:r w:rsidR="000E5E02">
        <w:t xml:space="preserve"> </w:t>
      </w:r>
    </w:p>
    <w:p w14:paraId="69476A05" w14:textId="3E39A59E" w:rsidR="000E5E02" w:rsidRPr="000E5E02" w:rsidRDefault="000E5E02" w:rsidP="000E5E02">
      <w:r w:rsidRPr="000E5E02">
        <w:rPr>
          <w:noProof/>
        </w:rPr>
        <w:drawing>
          <wp:inline distT="0" distB="0" distL="0" distR="0" wp14:anchorId="449363A2" wp14:editId="790C55EE">
            <wp:extent cx="4640580" cy="1900579"/>
            <wp:effectExtent l="0" t="0" r="762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42790" cy="1901484"/>
                    </a:xfrm>
                    <a:prstGeom prst="rect">
                      <a:avLst/>
                    </a:prstGeom>
                  </pic:spPr>
                </pic:pic>
              </a:graphicData>
            </a:graphic>
          </wp:inline>
        </w:drawing>
      </w:r>
    </w:p>
    <w:p w14:paraId="218503D7" w14:textId="77777777" w:rsidR="00055E07" w:rsidRDefault="00055E07" w:rsidP="000E5E02"/>
    <w:p w14:paraId="06F120DB" w14:textId="72CCE786" w:rsidR="00055E07" w:rsidRDefault="007216CD" w:rsidP="00055E07">
      <w:pPr>
        <w:pStyle w:val="Heading1"/>
      </w:pPr>
      <w:bookmarkStart w:id="25" w:name="_Toc224008094"/>
      <w:r>
        <w:t>4.3</w:t>
      </w:r>
      <w:r w:rsidR="00055E07">
        <w:t xml:space="preserve"> Data Collection</w:t>
      </w:r>
      <w:bookmarkEnd w:id="25"/>
    </w:p>
    <w:p w14:paraId="6B862B8D" w14:textId="77777777" w:rsidR="00055E07" w:rsidRPr="00055E07" w:rsidRDefault="00055E07" w:rsidP="00055E07"/>
    <w:p w14:paraId="1541B0B1" w14:textId="77777777" w:rsidR="00DF7972" w:rsidRPr="007F17B1" w:rsidRDefault="00055E07" w:rsidP="00DF7972">
      <w:r w:rsidRPr="00055E07">
        <w:rPr>
          <w:b/>
        </w:rPr>
        <w:t>Tool:</w:t>
      </w:r>
      <w:r>
        <w:t xml:space="preserve"> Google Forms</w:t>
      </w:r>
      <w:r w:rsidR="00DF7972">
        <w:t xml:space="preserve"> (</w:t>
      </w:r>
      <w:r w:rsidR="00DF7972" w:rsidRPr="00055E07">
        <w:t>https://docs.google.com/forms/d/e/1FAIpQLScD2oXybR7Xqx38AQCVVDL2x3DLSDeSAu_Z7t7iRmOBuBSrHA/viewform?usp=publish-editor</w:t>
      </w:r>
      <w:r w:rsidR="00DF7972">
        <w:t>)</w:t>
      </w:r>
    </w:p>
    <w:p w14:paraId="14244281" w14:textId="77777777" w:rsidR="00055E07" w:rsidRDefault="00055E07" w:rsidP="00055E07">
      <w:r>
        <w:br/>
      </w:r>
      <w:r w:rsidRPr="00055E07">
        <w:rPr>
          <w:b/>
        </w:rPr>
        <w:t>Method:</w:t>
      </w:r>
      <w:r>
        <w:t xml:space="preserve"> Online survey</w:t>
      </w:r>
      <w:r>
        <w:br/>
      </w:r>
      <w:r w:rsidRPr="00055E07">
        <w:rPr>
          <w:b/>
        </w:rPr>
        <w:t>Scale:</w:t>
      </w:r>
      <w:r>
        <w:t xml:space="preserve"> 5-point Likert scale</w:t>
      </w:r>
    </w:p>
    <w:p w14:paraId="4E181E49" w14:textId="77777777" w:rsidR="00055E07" w:rsidRDefault="00055E07" w:rsidP="00055E07"/>
    <w:p w14:paraId="0E4EC50B" w14:textId="2BEDF1BA" w:rsidR="00055E07" w:rsidRDefault="007216CD" w:rsidP="00055E07">
      <w:pPr>
        <w:pStyle w:val="Heading1"/>
      </w:pPr>
      <w:bookmarkStart w:id="26" w:name="_Toc224008095"/>
      <w:r>
        <w:t>4.4</w:t>
      </w:r>
      <w:r w:rsidR="00055E07">
        <w:t xml:space="preserve"> Survey Questionnaire (9 Questions)</w:t>
      </w:r>
      <w:bookmarkEnd w:id="26"/>
    </w:p>
    <w:p w14:paraId="7EE9E765" w14:textId="77777777" w:rsidR="00055E07" w:rsidRPr="00055E07" w:rsidRDefault="00055E07" w:rsidP="00055E07"/>
    <w:p w14:paraId="6E5F1AEE" w14:textId="77777777" w:rsidR="00055E07" w:rsidRPr="00055E07" w:rsidRDefault="00055E07" w:rsidP="00055E07">
      <w:pPr>
        <w:rPr>
          <w:b/>
        </w:rPr>
      </w:pPr>
      <w:r w:rsidRPr="00055E07">
        <w:rPr>
          <w:b/>
        </w:rPr>
        <w:t>Demographics</w:t>
      </w:r>
    </w:p>
    <w:p w14:paraId="5199056F" w14:textId="77777777" w:rsidR="00055E07" w:rsidRDefault="00055E07" w:rsidP="00DF7972">
      <w:pPr>
        <w:pStyle w:val="ListParagraph"/>
        <w:numPr>
          <w:ilvl w:val="0"/>
          <w:numId w:val="28"/>
        </w:numPr>
      </w:pPr>
      <w:r>
        <w:t>Age group</w:t>
      </w:r>
    </w:p>
    <w:p w14:paraId="76725F98" w14:textId="77777777" w:rsidR="00055E07" w:rsidRDefault="00055E07" w:rsidP="00DF7972">
      <w:pPr>
        <w:pStyle w:val="ListParagraph"/>
        <w:numPr>
          <w:ilvl w:val="0"/>
          <w:numId w:val="28"/>
        </w:numPr>
      </w:pPr>
      <w:r>
        <w:t>Gender</w:t>
      </w:r>
    </w:p>
    <w:p w14:paraId="1CCA361E" w14:textId="77777777" w:rsidR="00055E07" w:rsidRDefault="00055E07" w:rsidP="00DF7972">
      <w:pPr>
        <w:pStyle w:val="ListParagraph"/>
        <w:numPr>
          <w:ilvl w:val="0"/>
          <w:numId w:val="28"/>
        </w:numPr>
      </w:pPr>
      <w:r>
        <w:t>Location</w:t>
      </w:r>
    </w:p>
    <w:p w14:paraId="148AE5F5" w14:textId="77777777" w:rsidR="00055E07" w:rsidRPr="00DF7972" w:rsidRDefault="00055E07" w:rsidP="00055E07">
      <w:pPr>
        <w:rPr>
          <w:b/>
        </w:rPr>
      </w:pPr>
      <w:r w:rsidRPr="00DF7972">
        <w:rPr>
          <w:b/>
        </w:rPr>
        <w:t>IMC</w:t>
      </w:r>
    </w:p>
    <w:p w14:paraId="2FA49F4D" w14:textId="77777777" w:rsidR="00055E07" w:rsidRDefault="00055E07" w:rsidP="00DF7972">
      <w:pPr>
        <w:pStyle w:val="ListParagraph"/>
        <w:numPr>
          <w:ilvl w:val="0"/>
          <w:numId w:val="29"/>
        </w:numPr>
      </w:pPr>
      <w:r>
        <w:t>I frequently see QSR advertisements across multiple channels.</w:t>
      </w:r>
    </w:p>
    <w:p w14:paraId="598028C2" w14:textId="77777777" w:rsidR="00055E07" w:rsidRDefault="00055E07" w:rsidP="00DF7972">
      <w:pPr>
        <w:pStyle w:val="ListParagraph"/>
        <w:numPr>
          <w:ilvl w:val="0"/>
          <w:numId w:val="29"/>
        </w:numPr>
      </w:pPr>
      <w:r>
        <w:t>QSR brands maintain consistent messaging.</w:t>
      </w:r>
    </w:p>
    <w:p w14:paraId="24A887E0" w14:textId="77777777" w:rsidR="00055E07" w:rsidRDefault="00055E07" w:rsidP="00DF7972">
      <w:pPr>
        <w:pStyle w:val="ListParagraph"/>
        <w:numPr>
          <w:ilvl w:val="0"/>
          <w:numId w:val="29"/>
        </w:numPr>
      </w:pPr>
      <w:r>
        <w:t xml:space="preserve">Social media promotions </w:t>
      </w:r>
      <w:proofErr w:type="gramStart"/>
      <w:r>
        <w:t>influence</w:t>
      </w:r>
      <w:proofErr w:type="gramEnd"/>
      <w:r>
        <w:t xml:space="preserve"> my perception.</w:t>
      </w:r>
    </w:p>
    <w:p w14:paraId="70715757" w14:textId="77777777" w:rsidR="00055E07" w:rsidRPr="00DF7972" w:rsidRDefault="00055E07" w:rsidP="00055E07">
      <w:pPr>
        <w:rPr>
          <w:b/>
        </w:rPr>
      </w:pPr>
      <w:r w:rsidRPr="00DF7972">
        <w:rPr>
          <w:b/>
        </w:rPr>
        <w:t>Brand Awareness</w:t>
      </w:r>
    </w:p>
    <w:p w14:paraId="4730A2EF" w14:textId="77777777" w:rsidR="00055E07" w:rsidRDefault="00055E07" w:rsidP="00DF7972">
      <w:pPr>
        <w:pStyle w:val="ListParagraph"/>
        <w:numPr>
          <w:ilvl w:val="0"/>
          <w:numId w:val="30"/>
        </w:numPr>
      </w:pPr>
      <w:r>
        <w:t>I can easily recognise my preferred QSR brand.</w:t>
      </w:r>
    </w:p>
    <w:p w14:paraId="2FE78E41" w14:textId="77777777" w:rsidR="00055E07" w:rsidRDefault="00055E07" w:rsidP="00DF7972">
      <w:pPr>
        <w:pStyle w:val="ListParagraph"/>
        <w:numPr>
          <w:ilvl w:val="0"/>
          <w:numId w:val="30"/>
        </w:numPr>
      </w:pPr>
      <w:r>
        <w:t>I can recall advertisements easily.</w:t>
      </w:r>
    </w:p>
    <w:p w14:paraId="61492EE0" w14:textId="77777777" w:rsidR="00055E07" w:rsidRPr="00DF7972" w:rsidRDefault="00055E07" w:rsidP="00055E07">
      <w:pPr>
        <w:rPr>
          <w:b/>
        </w:rPr>
      </w:pPr>
      <w:r w:rsidRPr="00DF7972">
        <w:rPr>
          <w:b/>
        </w:rPr>
        <w:t>Customer Retention</w:t>
      </w:r>
    </w:p>
    <w:p w14:paraId="4F982A5B" w14:textId="77777777" w:rsidR="00055E07" w:rsidRDefault="00055E07" w:rsidP="00DF7972">
      <w:pPr>
        <w:pStyle w:val="ListParagraph"/>
        <w:numPr>
          <w:ilvl w:val="0"/>
          <w:numId w:val="31"/>
        </w:numPr>
      </w:pPr>
      <w:r>
        <w:t>I prefer to revisit the same QSR brand.</w:t>
      </w:r>
    </w:p>
    <w:p w14:paraId="1B9DBCE1" w14:textId="77777777" w:rsidR="00055E07" w:rsidRDefault="00055E07" w:rsidP="00055E07"/>
    <w:p w14:paraId="0D63B2B9" w14:textId="0E6C4ED7" w:rsidR="00055E07" w:rsidRDefault="007216CD" w:rsidP="00DF7972">
      <w:pPr>
        <w:pStyle w:val="Heading1"/>
      </w:pPr>
      <w:bookmarkStart w:id="27" w:name="_Toc224008096"/>
      <w:r>
        <w:t>5.1</w:t>
      </w:r>
      <w:r w:rsidR="00055E07">
        <w:t xml:space="preserve"> Conclusion</w:t>
      </w:r>
      <w:bookmarkEnd w:id="27"/>
    </w:p>
    <w:p w14:paraId="44CC1269" w14:textId="77777777" w:rsidR="00DF7972" w:rsidRPr="00DF7972" w:rsidRDefault="00DF7972" w:rsidP="00DF7972"/>
    <w:p w14:paraId="63EB309E" w14:textId="77777777" w:rsidR="00055E07" w:rsidRDefault="00055E07" w:rsidP="00055E07">
      <w:r>
        <w:lastRenderedPageBreak/>
        <w:t>This study aims to contribute academically and practically by developing an empirical model linking IMC, brand awareness and customer retention in the UK QSR industry. By testing mediation relationships, it provides deeper insights into marketing communication effectiveness and long-term loyalty formation.</w:t>
      </w:r>
    </w:p>
    <w:p w14:paraId="50B4FB82" w14:textId="77777777" w:rsidR="00055E07" w:rsidRDefault="00055E07" w:rsidP="00055E07"/>
    <w:p w14:paraId="4A218976" w14:textId="64E95F9A" w:rsidR="00DF7972" w:rsidRDefault="007216CD" w:rsidP="00DF7972">
      <w:pPr>
        <w:pStyle w:val="Heading1"/>
      </w:pPr>
      <w:bookmarkStart w:id="28" w:name="_Toc224008097"/>
      <w:r>
        <w:t>6.1</w:t>
      </w:r>
      <w:r w:rsidR="00DF7972">
        <w:t xml:space="preserve"> </w:t>
      </w:r>
      <w:r w:rsidR="00055E07">
        <w:t>References</w:t>
      </w:r>
      <w:bookmarkEnd w:id="28"/>
      <w:r w:rsidR="00055E07">
        <w:t xml:space="preserve"> </w:t>
      </w:r>
    </w:p>
    <w:p w14:paraId="03A3488A" w14:textId="77777777" w:rsidR="00DF7972" w:rsidRPr="00DF7972" w:rsidRDefault="00DF7972" w:rsidP="00DF7972"/>
    <w:p w14:paraId="2A22935A" w14:textId="77777777" w:rsidR="00055E07" w:rsidRDefault="00055E07" w:rsidP="00DF7972">
      <w:r>
        <w:t xml:space="preserve">Aaker, D.A. (1991) </w:t>
      </w:r>
      <w:r>
        <w:rPr>
          <w:rStyle w:val="Emphasis"/>
        </w:rPr>
        <w:t>Managing Brand Equity</w:t>
      </w:r>
      <w:r>
        <w:t>. New York: Free Press.</w:t>
      </w:r>
    </w:p>
    <w:p w14:paraId="0B7BA689" w14:textId="77777777" w:rsidR="00055E07" w:rsidRDefault="00055E07" w:rsidP="00055E07">
      <w:r>
        <w:t xml:space="preserve">Keller, K.L. (1993) ‘Conceptualizing, measuring, and managing customer-based brand equity’, </w:t>
      </w:r>
      <w:r>
        <w:rPr>
          <w:rStyle w:val="Emphasis"/>
        </w:rPr>
        <w:t>Journal of Marketing</w:t>
      </w:r>
      <w:r>
        <w:t>, 57(1), pp. 1–22.</w:t>
      </w:r>
    </w:p>
    <w:p w14:paraId="21B08A26" w14:textId="77777777" w:rsidR="00055E07" w:rsidRDefault="00055E07" w:rsidP="00055E07">
      <w:r>
        <w:t xml:space="preserve">Kotler, P. and Keller, K.L. (2016) </w:t>
      </w:r>
      <w:r>
        <w:rPr>
          <w:rStyle w:val="Emphasis"/>
        </w:rPr>
        <w:t>Marketing Management</w:t>
      </w:r>
      <w:r>
        <w:t xml:space="preserve">. 15th </w:t>
      </w:r>
      <w:proofErr w:type="spellStart"/>
      <w:r>
        <w:t>edn</w:t>
      </w:r>
      <w:proofErr w:type="spellEnd"/>
      <w:r>
        <w:t>. Harlow: Pearson.</w:t>
      </w:r>
    </w:p>
    <w:p w14:paraId="0CB08603" w14:textId="77777777" w:rsidR="00055E07" w:rsidRDefault="00055E07" w:rsidP="00055E07">
      <w:r>
        <w:t xml:space="preserve">Reichheld, F.F. (1996) </w:t>
      </w:r>
      <w:r>
        <w:rPr>
          <w:rStyle w:val="Emphasis"/>
        </w:rPr>
        <w:t>The Loyalty Effect</w:t>
      </w:r>
      <w:r>
        <w:t>. Boston: Harvard Business School Press.</w:t>
      </w:r>
    </w:p>
    <w:p w14:paraId="6B11C906" w14:textId="77777777" w:rsidR="00055E07" w:rsidRDefault="00055E07" w:rsidP="00055E07">
      <w:r>
        <w:t xml:space="preserve">Saunders, M., Lewis, P. and Thornhill, A. (2019) </w:t>
      </w:r>
      <w:r>
        <w:rPr>
          <w:rStyle w:val="Emphasis"/>
        </w:rPr>
        <w:t>Research Methods for Business Students</w:t>
      </w:r>
      <w:r>
        <w:t xml:space="preserve">. 8th </w:t>
      </w:r>
      <w:proofErr w:type="spellStart"/>
      <w:r>
        <w:t>edn</w:t>
      </w:r>
      <w:proofErr w:type="spellEnd"/>
      <w:r>
        <w:t>. Harlow: Pearson.</w:t>
      </w:r>
    </w:p>
    <w:p w14:paraId="2459E444" w14:textId="683781FB" w:rsidR="00055E07" w:rsidRDefault="00055E07" w:rsidP="00055E07">
      <w:r>
        <w:t xml:space="preserve">Schultz, D.E. and Kitchen, P.J. (2000) </w:t>
      </w:r>
      <w:r>
        <w:rPr>
          <w:rStyle w:val="Emphasis"/>
        </w:rPr>
        <w:t>Communicating Globally: An Integrated Marketing Approach</w:t>
      </w:r>
      <w:r>
        <w:t>. London: Palgrave Macmillan.</w:t>
      </w:r>
    </w:p>
    <w:p w14:paraId="20174051" w14:textId="77777777" w:rsidR="000E5E02" w:rsidRDefault="000E5E02" w:rsidP="000E5E02">
      <w:r>
        <w:t xml:space="preserve">Chaffey, D. and Ellis-Chadwick, F. (2019) </w:t>
      </w:r>
      <w:r>
        <w:rPr>
          <w:rStyle w:val="Emphasis"/>
        </w:rPr>
        <w:t>Digital Marketing</w:t>
      </w:r>
      <w:r>
        <w:t xml:space="preserve">. 7th </w:t>
      </w:r>
      <w:proofErr w:type="spellStart"/>
      <w:r>
        <w:t>edn</w:t>
      </w:r>
      <w:proofErr w:type="spellEnd"/>
      <w:r>
        <w:t>. Harlow: Pearson.</w:t>
      </w:r>
    </w:p>
    <w:p w14:paraId="370B15DA" w14:textId="77777777" w:rsidR="000E5E02" w:rsidRDefault="000E5E02" w:rsidP="000E5E02">
      <w:r>
        <w:t xml:space="preserve">Belch, G. and Belch, M. (2021) </w:t>
      </w:r>
      <w:r>
        <w:rPr>
          <w:rStyle w:val="Emphasis"/>
        </w:rPr>
        <w:t>Advertising and Promotion: An Integrated Marketing Communications Perspective</w:t>
      </w:r>
      <w:r>
        <w:t xml:space="preserve">. 12th </w:t>
      </w:r>
      <w:proofErr w:type="spellStart"/>
      <w:r>
        <w:t>edn</w:t>
      </w:r>
      <w:proofErr w:type="spellEnd"/>
      <w:r>
        <w:t>. New York: McGraw-Hill.</w:t>
      </w:r>
    </w:p>
    <w:p w14:paraId="3F522F67" w14:textId="77777777" w:rsidR="000E5E02" w:rsidRDefault="000E5E02" w:rsidP="000E5E02">
      <w:r>
        <w:t xml:space="preserve">Percy, L. (2018) </w:t>
      </w:r>
      <w:r>
        <w:rPr>
          <w:rStyle w:val="Emphasis"/>
        </w:rPr>
        <w:t>Strategic Integrated Marketing Communications</w:t>
      </w:r>
      <w:r>
        <w:t>. London: Routledge.</w:t>
      </w:r>
    </w:p>
    <w:p w14:paraId="4EF148C6" w14:textId="77777777" w:rsidR="000E5E02" w:rsidRDefault="000E5E02" w:rsidP="000E5E02">
      <w:r>
        <w:t xml:space="preserve">Kitchen, P.J. and Burgmann, I. (2015) ‘Integrated marketing communication: Making it work at a strategic level’, </w:t>
      </w:r>
      <w:r>
        <w:rPr>
          <w:rStyle w:val="Emphasis"/>
        </w:rPr>
        <w:t>Journal of Business Strategy</w:t>
      </w:r>
      <w:r>
        <w:t>, 36(4), pp. 34–39.</w:t>
      </w:r>
    </w:p>
    <w:p w14:paraId="1454394C" w14:textId="30D1A4A4" w:rsidR="00630197" w:rsidRDefault="00630197" w:rsidP="00630197">
      <w:proofErr w:type="spellStart"/>
      <w:r>
        <w:t>Prohlik</w:t>
      </w:r>
      <w:proofErr w:type="spellEnd"/>
      <w:r>
        <w:t xml:space="preserve"> (2020) Integrated Marketing Communications. Available at: https://prohlik.wordpress.com (Accessed: 18 March 2026).</w:t>
      </w:r>
    </w:p>
    <w:p w14:paraId="34BA73C6" w14:textId="27516FF9" w:rsidR="00630197" w:rsidRDefault="00630197" w:rsidP="00630197">
      <w:r>
        <w:t>ResearchGate (2019) The Awareness Pyramid. Available at: https://www.researchgate.net (Accessed: 18 March 2026).</w:t>
      </w:r>
    </w:p>
    <w:p w14:paraId="20DD1350" w14:textId="1CD97971" w:rsidR="00630197" w:rsidRDefault="00630197" w:rsidP="00630197">
      <w:r>
        <w:t>Chaffey, D. (2023) RACE Marketing Model. Available at: https://www.davechaffey.com (Accessed: 18 March 2026).</w:t>
      </w:r>
    </w:p>
    <w:p w14:paraId="34826854" w14:textId="5C3AAFD0" w:rsidR="000E5E02" w:rsidRDefault="00630197" w:rsidP="00630197">
      <w:r>
        <w:t>Smart Insights (2023) Honeycomb Model. Available at: https://www.smartinsights.com (Accessed: 18 March 2026).</w:t>
      </w:r>
    </w:p>
    <w:p w14:paraId="2796CC90" w14:textId="77777777" w:rsidR="007F17B1" w:rsidRDefault="007F17B1" w:rsidP="007F17B1"/>
    <w:sectPr w:rsidR="007F17B1" w:rsidSect="005265C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D09D7"/>
    <w:multiLevelType w:val="hybridMultilevel"/>
    <w:tmpl w:val="66B008C8"/>
    <w:lvl w:ilvl="0" w:tplc="7CE626B0">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65F139F"/>
    <w:multiLevelType w:val="hybridMultilevel"/>
    <w:tmpl w:val="F44E10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645BFB"/>
    <w:multiLevelType w:val="hybridMultilevel"/>
    <w:tmpl w:val="E83277D0"/>
    <w:lvl w:ilvl="0" w:tplc="06C894DE">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3" w15:restartNumberingAfterBreak="0">
    <w:nsid w:val="0A9775A5"/>
    <w:multiLevelType w:val="hybridMultilevel"/>
    <w:tmpl w:val="78A25CAE"/>
    <w:lvl w:ilvl="0" w:tplc="7CE626B0">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0F2B06E8"/>
    <w:multiLevelType w:val="multilevel"/>
    <w:tmpl w:val="5264449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5825E5"/>
    <w:multiLevelType w:val="hybridMultilevel"/>
    <w:tmpl w:val="E9A613B6"/>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D4C1737"/>
    <w:multiLevelType w:val="hybridMultilevel"/>
    <w:tmpl w:val="BF14DAE0"/>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DCD69F7"/>
    <w:multiLevelType w:val="hybridMultilevel"/>
    <w:tmpl w:val="D164668E"/>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8" w15:restartNumberingAfterBreak="0">
    <w:nsid w:val="23D727DE"/>
    <w:multiLevelType w:val="hybridMultilevel"/>
    <w:tmpl w:val="41D293BE"/>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4E173AE"/>
    <w:multiLevelType w:val="hybridMultilevel"/>
    <w:tmpl w:val="72E8C510"/>
    <w:lvl w:ilvl="0" w:tplc="06C894DE">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7231C57"/>
    <w:multiLevelType w:val="multilevel"/>
    <w:tmpl w:val="D8EC4D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E72BD5"/>
    <w:multiLevelType w:val="multilevel"/>
    <w:tmpl w:val="7FCE7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4C2E4C"/>
    <w:multiLevelType w:val="multilevel"/>
    <w:tmpl w:val="8C5C4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B32800"/>
    <w:multiLevelType w:val="hybridMultilevel"/>
    <w:tmpl w:val="E12A937A"/>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D640608"/>
    <w:multiLevelType w:val="hybridMultilevel"/>
    <w:tmpl w:val="0FB04D0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5" w15:restartNumberingAfterBreak="0">
    <w:nsid w:val="30D649BF"/>
    <w:multiLevelType w:val="hybridMultilevel"/>
    <w:tmpl w:val="E0EEB5C6"/>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16" w15:restartNumberingAfterBreak="0">
    <w:nsid w:val="32DB438A"/>
    <w:multiLevelType w:val="hybridMultilevel"/>
    <w:tmpl w:val="920096A8"/>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708734E"/>
    <w:multiLevelType w:val="hybridMultilevel"/>
    <w:tmpl w:val="870C3E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90115CA"/>
    <w:multiLevelType w:val="hybridMultilevel"/>
    <w:tmpl w:val="449C76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BA974DA"/>
    <w:multiLevelType w:val="hybridMultilevel"/>
    <w:tmpl w:val="28E4098E"/>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CEF6BBE"/>
    <w:multiLevelType w:val="multilevel"/>
    <w:tmpl w:val="628AA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194E02"/>
    <w:multiLevelType w:val="multilevel"/>
    <w:tmpl w:val="DD64E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CB64DE"/>
    <w:multiLevelType w:val="multilevel"/>
    <w:tmpl w:val="E806E18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26F6FC1"/>
    <w:multiLevelType w:val="hybridMultilevel"/>
    <w:tmpl w:val="1E18D6D0"/>
    <w:lvl w:ilvl="0" w:tplc="7CE626B0">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4" w15:restartNumberingAfterBreak="0">
    <w:nsid w:val="4514649F"/>
    <w:multiLevelType w:val="hybridMultilevel"/>
    <w:tmpl w:val="CFDA54E0"/>
    <w:lvl w:ilvl="0" w:tplc="06C894DE">
      <w:numFmt w:val="bullet"/>
      <w:lvlText w:val=""/>
      <w:lvlJc w:val="left"/>
      <w:pPr>
        <w:ind w:left="1080" w:hanging="360"/>
      </w:pPr>
      <w:rPr>
        <w:rFonts w:ascii="Symbol" w:eastAsiaTheme="minorHAnsi" w:hAnsi="Symbol" w:cstheme="minorBidi"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5" w15:restartNumberingAfterBreak="0">
    <w:nsid w:val="460164FE"/>
    <w:multiLevelType w:val="hybridMultilevel"/>
    <w:tmpl w:val="54DC0252"/>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26" w15:restartNumberingAfterBreak="0">
    <w:nsid w:val="466F50E6"/>
    <w:multiLevelType w:val="hybridMultilevel"/>
    <w:tmpl w:val="928A38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1AC0CCC"/>
    <w:multiLevelType w:val="multilevel"/>
    <w:tmpl w:val="2E62B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666527"/>
    <w:multiLevelType w:val="hybridMultilevel"/>
    <w:tmpl w:val="86223F80"/>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446374D"/>
    <w:multiLevelType w:val="multilevel"/>
    <w:tmpl w:val="7C9A8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9B0A86"/>
    <w:multiLevelType w:val="hybridMultilevel"/>
    <w:tmpl w:val="CC8491E6"/>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53C1F64"/>
    <w:multiLevelType w:val="hybridMultilevel"/>
    <w:tmpl w:val="FFE217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5DF0BC4"/>
    <w:multiLevelType w:val="hybridMultilevel"/>
    <w:tmpl w:val="3CCE3670"/>
    <w:lvl w:ilvl="0" w:tplc="40090001">
      <w:start w:val="1"/>
      <w:numFmt w:val="bullet"/>
      <w:lvlText w:val=""/>
      <w:lvlJc w:val="left"/>
      <w:pPr>
        <w:ind w:left="2160" w:hanging="360"/>
      </w:pPr>
      <w:rPr>
        <w:rFonts w:ascii="Symbol" w:hAnsi="Symbol" w:hint="default"/>
      </w:rPr>
    </w:lvl>
    <w:lvl w:ilvl="1" w:tplc="40090003" w:tentative="1">
      <w:start w:val="1"/>
      <w:numFmt w:val="bullet"/>
      <w:lvlText w:val="o"/>
      <w:lvlJc w:val="left"/>
      <w:pPr>
        <w:ind w:left="2880" w:hanging="360"/>
      </w:pPr>
      <w:rPr>
        <w:rFonts w:ascii="Courier New" w:hAnsi="Courier New" w:cs="Courier New" w:hint="default"/>
      </w:rPr>
    </w:lvl>
    <w:lvl w:ilvl="2" w:tplc="40090005" w:tentative="1">
      <w:start w:val="1"/>
      <w:numFmt w:val="bullet"/>
      <w:lvlText w:val=""/>
      <w:lvlJc w:val="left"/>
      <w:pPr>
        <w:ind w:left="3600" w:hanging="360"/>
      </w:pPr>
      <w:rPr>
        <w:rFonts w:ascii="Wingdings" w:hAnsi="Wingdings" w:hint="default"/>
      </w:rPr>
    </w:lvl>
    <w:lvl w:ilvl="3" w:tplc="40090001" w:tentative="1">
      <w:start w:val="1"/>
      <w:numFmt w:val="bullet"/>
      <w:lvlText w:val=""/>
      <w:lvlJc w:val="left"/>
      <w:pPr>
        <w:ind w:left="4320" w:hanging="360"/>
      </w:pPr>
      <w:rPr>
        <w:rFonts w:ascii="Symbol" w:hAnsi="Symbol" w:hint="default"/>
      </w:rPr>
    </w:lvl>
    <w:lvl w:ilvl="4" w:tplc="40090003" w:tentative="1">
      <w:start w:val="1"/>
      <w:numFmt w:val="bullet"/>
      <w:lvlText w:val="o"/>
      <w:lvlJc w:val="left"/>
      <w:pPr>
        <w:ind w:left="5040" w:hanging="360"/>
      </w:pPr>
      <w:rPr>
        <w:rFonts w:ascii="Courier New" w:hAnsi="Courier New" w:cs="Courier New" w:hint="default"/>
      </w:rPr>
    </w:lvl>
    <w:lvl w:ilvl="5" w:tplc="40090005" w:tentative="1">
      <w:start w:val="1"/>
      <w:numFmt w:val="bullet"/>
      <w:lvlText w:val=""/>
      <w:lvlJc w:val="left"/>
      <w:pPr>
        <w:ind w:left="5760" w:hanging="360"/>
      </w:pPr>
      <w:rPr>
        <w:rFonts w:ascii="Wingdings" w:hAnsi="Wingdings" w:hint="default"/>
      </w:rPr>
    </w:lvl>
    <w:lvl w:ilvl="6" w:tplc="40090001" w:tentative="1">
      <w:start w:val="1"/>
      <w:numFmt w:val="bullet"/>
      <w:lvlText w:val=""/>
      <w:lvlJc w:val="left"/>
      <w:pPr>
        <w:ind w:left="6480" w:hanging="360"/>
      </w:pPr>
      <w:rPr>
        <w:rFonts w:ascii="Symbol" w:hAnsi="Symbol" w:hint="default"/>
      </w:rPr>
    </w:lvl>
    <w:lvl w:ilvl="7" w:tplc="40090003" w:tentative="1">
      <w:start w:val="1"/>
      <w:numFmt w:val="bullet"/>
      <w:lvlText w:val="o"/>
      <w:lvlJc w:val="left"/>
      <w:pPr>
        <w:ind w:left="7200" w:hanging="360"/>
      </w:pPr>
      <w:rPr>
        <w:rFonts w:ascii="Courier New" w:hAnsi="Courier New" w:cs="Courier New" w:hint="default"/>
      </w:rPr>
    </w:lvl>
    <w:lvl w:ilvl="8" w:tplc="40090005" w:tentative="1">
      <w:start w:val="1"/>
      <w:numFmt w:val="bullet"/>
      <w:lvlText w:val=""/>
      <w:lvlJc w:val="left"/>
      <w:pPr>
        <w:ind w:left="7920" w:hanging="360"/>
      </w:pPr>
      <w:rPr>
        <w:rFonts w:ascii="Wingdings" w:hAnsi="Wingdings" w:hint="default"/>
      </w:rPr>
    </w:lvl>
  </w:abstractNum>
  <w:abstractNum w:abstractNumId="33" w15:restartNumberingAfterBreak="0">
    <w:nsid w:val="59F90157"/>
    <w:multiLevelType w:val="multilevel"/>
    <w:tmpl w:val="08FCF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C667FE7"/>
    <w:multiLevelType w:val="hybridMultilevel"/>
    <w:tmpl w:val="359AA758"/>
    <w:lvl w:ilvl="0" w:tplc="4009000F">
      <w:start w:val="1"/>
      <w:numFmt w:val="decimal"/>
      <w:lvlText w:val="%1."/>
      <w:lvlJc w:val="left"/>
      <w:pPr>
        <w:ind w:left="1080" w:hanging="360"/>
      </w:pPr>
    </w:lvl>
    <w:lvl w:ilvl="1" w:tplc="4502F4D2">
      <w:numFmt w:val="bullet"/>
      <w:lvlText w:val="•"/>
      <w:lvlJc w:val="left"/>
      <w:pPr>
        <w:ind w:left="1800" w:hanging="360"/>
      </w:pPr>
      <w:rPr>
        <w:rFonts w:ascii="Calibri" w:eastAsiaTheme="minorHAnsi" w:hAnsi="Calibri" w:cs="Calibri" w:hint="default"/>
      </w:r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5" w15:restartNumberingAfterBreak="0">
    <w:nsid w:val="5F325CA5"/>
    <w:multiLevelType w:val="hybridMultilevel"/>
    <w:tmpl w:val="8D4C15A6"/>
    <w:lvl w:ilvl="0" w:tplc="06C894DE">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28E2CF0"/>
    <w:multiLevelType w:val="multilevel"/>
    <w:tmpl w:val="5D447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B01193"/>
    <w:multiLevelType w:val="hybridMultilevel"/>
    <w:tmpl w:val="C3B6A0D4"/>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65524FE6"/>
    <w:multiLevelType w:val="multilevel"/>
    <w:tmpl w:val="BF34D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413A61"/>
    <w:multiLevelType w:val="multilevel"/>
    <w:tmpl w:val="D87A8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EE1FA5"/>
    <w:multiLevelType w:val="hybridMultilevel"/>
    <w:tmpl w:val="66AC451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1" w15:restartNumberingAfterBreak="0">
    <w:nsid w:val="72562D64"/>
    <w:multiLevelType w:val="multilevel"/>
    <w:tmpl w:val="25B881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7B52616"/>
    <w:multiLevelType w:val="hybridMultilevel"/>
    <w:tmpl w:val="B38EE848"/>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C301CAF"/>
    <w:multiLevelType w:val="hybridMultilevel"/>
    <w:tmpl w:val="3DB2380A"/>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4" w15:restartNumberingAfterBreak="0">
    <w:nsid w:val="7EA84EBD"/>
    <w:multiLevelType w:val="hybridMultilevel"/>
    <w:tmpl w:val="1F5A0766"/>
    <w:lvl w:ilvl="0" w:tplc="7CE626B0">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42"/>
  </w:num>
  <w:num w:numId="3">
    <w:abstractNumId w:val="23"/>
  </w:num>
  <w:num w:numId="4">
    <w:abstractNumId w:val="34"/>
  </w:num>
  <w:num w:numId="5">
    <w:abstractNumId w:val="8"/>
  </w:num>
  <w:num w:numId="6">
    <w:abstractNumId w:val="13"/>
  </w:num>
  <w:num w:numId="7">
    <w:abstractNumId w:val="3"/>
  </w:num>
  <w:num w:numId="8">
    <w:abstractNumId w:val="11"/>
  </w:num>
  <w:num w:numId="9">
    <w:abstractNumId w:val="5"/>
  </w:num>
  <w:num w:numId="10">
    <w:abstractNumId w:val="0"/>
  </w:num>
  <w:num w:numId="11">
    <w:abstractNumId w:val="16"/>
  </w:num>
  <w:num w:numId="12">
    <w:abstractNumId w:val="36"/>
  </w:num>
  <w:num w:numId="13">
    <w:abstractNumId w:val="33"/>
  </w:num>
  <w:num w:numId="14">
    <w:abstractNumId w:val="21"/>
  </w:num>
  <w:num w:numId="15">
    <w:abstractNumId w:val="12"/>
  </w:num>
  <w:num w:numId="16">
    <w:abstractNumId w:val="39"/>
  </w:num>
  <w:num w:numId="17">
    <w:abstractNumId w:val="28"/>
  </w:num>
  <w:num w:numId="18">
    <w:abstractNumId w:val="43"/>
  </w:num>
  <w:num w:numId="19">
    <w:abstractNumId w:val="27"/>
  </w:num>
  <w:num w:numId="20">
    <w:abstractNumId w:val="38"/>
  </w:num>
  <w:num w:numId="21">
    <w:abstractNumId w:val="41"/>
  </w:num>
  <w:num w:numId="22">
    <w:abstractNumId w:val="10"/>
  </w:num>
  <w:num w:numId="23">
    <w:abstractNumId w:val="4"/>
  </w:num>
  <w:num w:numId="24">
    <w:abstractNumId w:val="22"/>
  </w:num>
  <w:num w:numId="25">
    <w:abstractNumId w:val="29"/>
  </w:num>
  <w:num w:numId="26">
    <w:abstractNumId w:val="20"/>
  </w:num>
  <w:num w:numId="27">
    <w:abstractNumId w:val="30"/>
  </w:num>
  <w:num w:numId="28">
    <w:abstractNumId w:val="44"/>
  </w:num>
  <w:num w:numId="29">
    <w:abstractNumId w:val="19"/>
  </w:num>
  <w:num w:numId="30">
    <w:abstractNumId w:val="37"/>
  </w:num>
  <w:num w:numId="31">
    <w:abstractNumId w:val="6"/>
  </w:num>
  <w:num w:numId="32">
    <w:abstractNumId w:val="18"/>
  </w:num>
  <w:num w:numId="33">
    <w:abstractNumId w:val="35"/>
  </w:num>
  <w:num w:numId="34">
    <w:abstractNumId w:val="2"/>
  </w:num>
  <w:num w:numId="35">
    <w:abstractNumId w:val="24"/>
  </w:num>
  <w:num w:numId="36">
    <w:abstractNumId w:val="9"/>
  </w:num>
  <w:num w:numId="37">
    <w:abstractNumId w:val="15"/>
  </w:num>
  <w:num w:numId="38">
    <w:abstractNumId w:val="32"/>
  </w:num>
  <w:num w:numId="39">
    <w:abstractNumId w:val="31"/>
  </w:num>
  <w:num w:numId="40">
    <w:abstractNumId w:val="17"/>
  </w:num>
  <w:num w:numId="41">
    <w:abstractNumId w:val="14"/>
  </w:num>
  <w:num w:numId="42">
    <w:abstractNumId w:val="40"/>
  </w:num>
  <w:num w:numId="43">
    <w:abstractNumId w:val="25"/>
  </w:num>
  <w:num w:numId="44">
    <w:abstractNumId w:val="26"/>
  </w:num>
  <w:num w:numId="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137"/>
    <w:rsid w:val="00055E07"/>
    <w:rsid w:val="000E5E02"/>
    <w:rsid w:val="0019445B"/>
    <w:rsid w:val="00295137"/>
    <w:rsid w:val="00312C47"/>
    <w:rsid w:val="005265CF"/>
    <w:rsid w:val="005E336A"/>
    <w:rsid w:val="00630197"/>
    <w:rsid w:val="007216CD"/>
    <w:rsid w:val="0075736E"/>
    <w:rsid w:val="007F17B1"/>
    <w:rsid w:val="009C4634"/>
    <w:rsid w:val="00CC014C"/>
    <w:rsid w:val="00D92BE7"/>
    <w:rsid w:val="00DA79A2"/>
    <w:rsid w:val="00DB6708"/>
    <w:rsid w:val="00DF7972"/>
    <w:rsid w:val="00E610C5"/>
    <w:rsid w:val="00F029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5AF73"/>
  <w15:chartTrackingRefBased/>
  <w15:docId w15:val="{679B3811-5050-4CF7-9B39-BEF043639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5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2B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79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5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65CF"/>
    <w:pPr>
      <w:outlineLvl w:val="9"/>
    </w:pPr>
    <w:rPr>
      <w:lang w:val="en-US"/>
    </w:rPr>
  </w:style>
  <w:style w:type="paragraph" w:styleId="TOC1">
    <w:name w:val="toc 1"/>
    <w:basedOn w:val="Normal"/>
    <w:next w:val="Normal"/>
    <w:autoRedefine/>
    <w:uiPriority w:val="39"/>
    <w:unhideWhenUsed/>
    <w:rsid w:val="005265CF"/>
    <w:pPr>
      <w:spacing w:after="100"/>
    </w:pPr>
  </w:style>
  <w:style w:type="character" w:styleId="Hyperlink">
    <w:name w:val="Hyperlink"/>
    <w:basedOn w:val="DefaultParagraphFont"/>
    <w:uiPriority w:val="99"/>
    <w:unhideWhenUsed/>
    <w:rsid w:val="005265CF"/>
    <w:rPr>
      <w:color w:val="0563C1" w:themeColor="hyperlink"/>
      <w:u w:val="single"/>
    </w:rPr>
  </w:style>
  <w:style w:type="paragraph" w:styleId="NormalWeb">
    <w:name w:val="Normal (Web)"/>
    <w:basedOn w:val="Normal"/>
    <w:uiPriority w:val="99"/>
    <w:semiHidden/>
    <w:unhideWhenUsed/>
    <w:rsid w:val="00D92BE7"/>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D92BE7"/>
    <w:pPr>
      <w:ind w:left="720"/>
      <w:contextualSpacing/>
    </w:pPr>
  </w:style>
  <w:style w:type="character" w:customStyle="1" w:styleId="Heading2Char">
    <w:name w:val="Heading 2 Char"/>
    <w:basedOn w:val="DefaultParagraphFont"/>
    <w:link w:val="Heading2"/>
    <w:uiPriority w:val="9"/>
    <w:rsid w:val="00D92BE7"/>
    <w:rPr>
      <w:rFonts w:asciiTheme="majorHAnsi" w:eastAsiaTheme="majorEastAsia" w:hAnsiTheme="majorHAnsi" w:cstheme="majorBidi"/>
      <w:color w:val="2F5496" w:themeColor="accent1" w:themeShade="BF"/>
      <w:sz w:val="26"/>
      <w:szCs w:val="26"/>
    </w:rPr>
  </w:style>
  <w:style w:type="character" w:customStyle="1" w:styleId="whitespace-normal">
    <w:name w:val="whitespace-normal"/>
    <w:basedOn w:val="DefaultParagraphFont"/>
    <w:rsid w:val="00DA79A2"/>
  </w:style>
  <w:style w:type="character" w:customStyle="1" w:styleId="Heading3Char">
    <w:name w:val="Heading 3 Char"/>
    <w:basedOn w:val="DefaultParagraphFont"/>
    <w:link w:val="Heading3"/>
    <w:uiPriority w:val="9"/>
    <w:rsid w:val="00DA79A2"/>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5E336A"/>
    <w:pPr>
      <w:spacing w:after="200" w:line="240" w:lineRule="auto"/>
    </w:pPr>
    <w:rPr>
      <w:i/>
      <w:iCs/>
      <w:color w:val="44546A" w:themeColor="text2"/>
      <w:sz w:val="18"/>
      <w:szCs w:val="18"/>
    </w:rPr>
  </w:style>
  <w:style w:type="character" w:styleId="Strong">
    <w:name w:val="Strong"/>
    <w:basedOn w:val="DefaultParagraphFont"/>
    <w:uiPriority w:val="22"/>
    <w:qFormat/>
    <w:rsid w:val="0075736E"/>
    <w:rPr>
      <w:b/>
      <w:bCs/>
    </w:rPr>
  </w:style>
  <w:style w:type="paragraph" w:styleId="TOC2">
    <w:name w:val="toc 2"/>
    <w:basedOn w:val="Normal"/>
    <w:next w:val="Normal"/>
    <w:autoRedefine/>
    <w:uiPriority w:val="39"/>
    <w:unhideWhenUsed/>
    <w:rsid w:val="007F17B1"/>
    <w:pPr>
      <w:spacing w:after="100"/>
      <w:ind w:left="220"/>
    </w:pPr>
  </w:style>
  <w:style w:type="paragraph" w:styleId="TOC3">
    <w:name w:val="toc 3"/>
    <w:basedOn w:val="Normal"/>
    <w:next w:val="Normal"/>
    <w:autoRedefine/>
    <w:uiPriority w:val="39"/>
    <w:unhideWhenUsed/>
    <w:rsid w:val="007F17B1"/>
    <w:pPr>
      <w:spacing w:after="100"/>
      <w:ind w:left="440"/>
    </w:pPr>
  </w:style>
  <w:style w:type="character" w:styleId="Emphasis">
    <w:name w:val="Emphasis"/>
    <w:basedOn w:val="DefaultParagraphFont"/>
    <w:uiPriority w:val="20"/>
    <w:qFormat/>
    <w:rsid w:val="00055E0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8153">
      <w:bodyDiv w:val="1"/>
      <w:marLeft w:val="0"/>
      <w:marRight w:val="0"/>
      <w:marTop w:val="0"/>
      <w:marBottom w:val="0"/>
      <w:divBdr>
        <w:top w:val="none" w:sz="0" w:space="0" w:color="auto"/>
        <w:left w:val="none" w:sz="0" w:space="0" w:color="auto"/>
        <w:bottom w:val="none" w:sz="0" w:space="0" w:color="auto"/>
        <w:right w:val="none" w:sz="0" w:space="0" w:color="auto"/>
      </w:divBdr>
    </w:div>
    <w:div w:id="86006931">
      <w:bodyDiv w:val="1"/>
      <w:marLeft w:val="0"/>
      <w:marRight w:val="0"/>
      <w:marTop w:val="0"/>
      <w:marBottom w:val="0"/>
      <w:divBdr>
        <w:top w:val="none" w:sz="0" w:space="0" w:color="auto"/>
        <w:left w:val="none" w:sz="0" w:space="0" w:color="auto"/>
        <w:bottom w:val="none" w:sz="0" w:space="0" w:color="auto"/>
        <w:right w:val="none" w:sz="0" w:space="0" w:color="auto"/>
      </w:divBdr>
    </w:div>
    <w:div w:id="305091929">
      <w:bodyDiv w:val="1"/>
      <w:marLeft w:val="0"/>
      <w:marRight w:val="0"/>
      <w:marTop w:val="0"/>
      <w:marBottom w:val="0"/>
      <w:divBdr>
        <w:top w:val="none" w:sz="0" w:space="0" w:color="auto"/>
        <w:left w:val="none" w:sz="0" w:space="0" w:color="auto"/>
        <w:bottom w:val="none" w:sz="0" w:space="0" w:color="auto"/>
        <w:right w:val="none" w:sz="0" w:space="0" w:color="auto"/>
      </w:divBdr>
    </w:div>
    <w:div w:id="536743591">
      <w:bodyDiv w:val="1"/>
      <w:marLeft w:val="0"/>
      <w:marRight w:val="0"/>
      <w:marTop w:val="0"/>
      <w:marBottom w:val="0"/>
      <w:divBdr>
        <w:top w:val="none" w:sz="0" w:space="0" w:color="auto"/>
        <w:left w:val="none" w:sz="0" w:space="0" w:color="auto"/>
        <w:bottom w:val="none" w:sz="0" w:space="0" w:color="auto"/>
        <w:right w:val="none" w:sz="0" w:space="0" w:color="auto"/>
      </w:divBdr>
    </w:div>
    <w:div w:id="597560758">
      <w:bodyDiv w:val="1"/>
      <w:marLeft w:val="0"/>
      <w:marRight w:val="0"/>
      <w:marTop w:val="0"/>
      <w:marBottom w:val="0"/>
      <w:divBdr>
        <w:top w:val="none" w:sz="0" w:space="0" w:color="auto"/>
        <w:left w:val="none" w:sz="0" w:space="0" w:color="auto"/>
        <w:bottom w:val="none" w:sz="0" w:space="0" w:color="auto"/>
        <w:right w:val="none" w:sz="0" w:space="0" w:color="auto"/>
      </w:divBdr>
    </w:div>
    <w:div w:id="617032705">
      <w:bodyDiv w:val="1"/>
      <w:marLeft w:val="0"/>
      <w:marRight w:val="0"/>
      <w:marTop w:val="0"/>
      <w:marBottom w:val="0"/>
      <w:divBdr>
        <w:top w:val="none" w:sz="0" w:space="0" w:color="auto"/>
        <w:left w:val="none" w:sz="0" w:space="0" w:color="auto"/>
        <w:bottom w:val="none" w:sz="0" w:space="0" w:color="auto"/>
        <w:right w:val="none" w:sz="0" w:space="0" w:color="auto"/>
      </w:divBdr>
    </w:div>
    <w:div w:id="659231141">
      <w:bodyDiv w:val="1"/>
      <w:marLeft w:val="0"/>
      <w:marRight w:val="0"/>
      <w:marTop w:val="0"/>
      <w:marBottom w:val="0"/>
      <w:divBdr>
        <w:top w:val="none" w:sz="0" w:space="0" w:color="auto"/>
        <w:left w:val="none" w:sz="0" w:space="0" w:color="auto"/>
        <w:bottom w:val="none" w:sz="0" w:space="0" w:color="auto"/>
        <w:right w:val="none" w:sz="0" w:space="0" w:color="auto"/>
      </w:divBdr>
    </w:div>
    <w:div w:id="672993756">
      <w:bodyDiv w:val="1"/>
      <w:marLeft w:val="0"/>
      <w:marRight w:val="0"/>
      <w:marTop w:val="0"/>
      <w:marBottom w:val="0"/>
      <w:divBdr>
        <w:top w:val="none" w:sz="0" w:space="0" w:color="auto"/>
        <w:left w:val="none" w:sz="0" w:space="0" w:color="auto"/>
        <w:bottom w:val="none" w:sz="0" w:space="0" w:color="auto"/>
        <w:right w:val="none" w:sz="0" w:space="0" w:color="auto"/>
      </w:divBdr>
    </w:div>
    <w:div w:id="756948978">
      <w:bodyDiv w:val="1"/>
      <w:marLeft w:val="0"/>
      <w:marRight w:val="0"/>
      <w:marTop w:val="0"/>
      <w:marBottom w:val="0"/>
      <w:divBdr>
        <w:top w:val="none" w:sz="0" w:space="0" w:color="auto"/>
        <w:left w:val="none" w:sz="0" w:space="0" w:color="auto"/>
        <w:bottom w:val="none" w:sz="0" w:space="0" w:color="auto"/>
        <w:right w:val="none" w:sz="0" w:space="0" w:color="auto"/>
      </w:divBdr>
    </w:div>
    <w:div w:id="809398901">
      <w:bodyDiv w:val="1"/>
      <w:marLeft w:val="0"/>
      <w:marRight w:val="0"/>
      <w:marTop w:val="0"/>
      <w:marBottom w:val="0"/>
      <w:divBdr>
        <w:top w:val="none" w:sz="0" w:space="0" w:color="auto"/>
        <w:left w:val="none" w:sz="0" w:space="0" w:color="auto"/>
        <w:bottom w:val="none" w:sz="0" w:space="0" w:color="auto"/>
        <w:right w:val="none" w:sz="0" w:space="0" w:color="auto"/>
      </w:divBdr>
    </w:div>
    <w:div w:id="822697045">
      <w:bodyDiv w:val="1"/>
      <w:marLeft w:val="0"/>
      <w:marRight w:val="0"/>
      <w:marTop w:val="0"/>
      <w:marBottom w:val="0"/>
      <w:divBdr>
        <w:top w:val="none" w:sz="0" w:space="0" w:color="auto"/>
        <w:left w:val="none" w:sz="0" w:space="0" w:color="auto"/>
        <w:bottom w:val="none" w:sz="0" w:space="0" w:color="auto"/>
        <w:right w:val="none" w:sz="0" w:space="0" w:color="auto"/>
      </w:divBdr>
    </w:div>
    <w:div w:id="890766990">
      <w:bodyDiv w:val="1"/>
      <w:marLeft w:val="0"/>
      <w:marRight w:val="0"/>
      <w:marTop w:val="0"/>
      <w:marBottom w:val="0"/>
      <w:divBdr>
        <w:top w:val="none" w:sz="0" w:space="0" w:color="auto"/>
        <w:left w:val="none" w:sz="0" w:space="0" w:color="auto"/>
        <w:bottom w:val="none" w:sz="0" w:space="0" w:color="auto"/>
        <w:right w:val="none" w:sz="0" w:space="0" w:color="auto"/>
      </w:divBdr>
    </w:div>
    <w:div w:id="1024092682">
      <w:bodyDiv w:val="1"/>
      <w:marLeft w:val="0"/>
      <w:marRight w:val="0"/>
      <w:marTop w:val="0"/>
      <w:marBottom w:val="0"/>
      <w:divBdr>
        <w:top w:val="none" w:sz="0" w:space="0" w:color="auto"/>
        <w:left w:val="none" w:sz="0" w:space="0" w:color="auto"/>
        <w:bottom w:val="none" w:sz="0" w:space="0" w:color="auto"/>
        <w:right w:val="none" w:sz="0" w:space="0" w:color="auto"/>
      </w:divBdr>
    </w:div>
    <w:div w:id="1198930585">
      <w:bodyDiv w:val="1"/>
      <w:marLeft w:val="0"/>
      <w:marRight w:val="0"/>
      <w:marTop w:val="0"/>
      <w:marBottom w:val="0"/>
      <w:divBdr>
        <w:top w:val="none" w:sz="0" w:space="0" w:color="auto"/>
        <w:left w:val="none" w:sz="0" w:space="0" w:color="auto"/>
        <w:bottom w:val="none" w:sz="0" w:space="0" w:color="auto"/>
        <w:right w:val="none" w:sz="0" w:space="0" w:color="auto"/>
      </w:divBdr>
    </w:div>
    <w:div w:id="1388187475">
      <w:bodyDiv w:val="1"/>
      <w:marLeft w:val="0"/>
      <w:marRight w:val="0"/>
      <w:marTop w:val="0"/>
      <w:marBottom w:val="0"/>
      <w:divBdr>
        <w:top w:val="none" w:sz="0" w:space="0" w:color="auto"/>
        <w:left w:val="none" w:sz="0" w:space="0" w:color="auto"/>
        <w:bottom w:val="none" w:sz="0" w:space="0" w:color="auto"/>
        <w:right w:val="none" w:sz="0" w:space="0" w:color="auto"/>
      </w:divBdr>
    </w:div>
    <w:div w:id="1447968557">
      <w:bodyDiv w:val="1"/>
      <w:marLeft w:val="0"/>
      <w:marRight w:val="0"/>
      <w:marTop w:val="0"/>
      <w:marBottom w:val="0"/>
      <w:divBdr>
        <w:top w:val="none" w:sz="0" w:space="0" w:color="auto"/>
        <w:left w:val="none" w:sz="0" w:space="0" w:color="auto"/>
        <w:bottom w:val="none" w:sz="0" w:space="0" w:color="auto"/>
        <w:right w:val="none" w:sz="0" w:space="0" w:color="auto"/>
      </w:divBdr>
    </w:div>
    <w:div w:id="1462381873">
      <w:bodyDiv w:val="1"/>
      <w:marLeft w:val="0"/>
      <w:marRight w:val="0"/>
      <w:marTop w:val="0"/>
      <w:marBottom w:val="0"/>
      <w:divBdr>
        <w:top w:val="none" w:sz="0" w:space="0" w:color="auto"/>
        <w:left w:val="none" w:sz="0" w:space="0" w:color="auto"/>
        <w:bottom w:val="none" w:sz="0" w:space="0" w:color="auto"/>
        <w:right w:val="none" w:sz="0" w:space="0" w:color="auto"/>
      </w:divBdr>
    </w:div>
    <w:div w:id="1573388364">
      <w:bodyDiv w:val="1"/>
      <w:marLeft w:val="0"/>
      <w:marRight w:val="0"/>
      <w:marTop w:val="0"/>
      <w:marBottom w:val="0"/>
      <w:divBdr>
        <w:top w:val="none" w:sz="0" w:space="0" w:color="auto"/>
        <w:left w:val="none" w:sz="0" w:space="0" w:color="auto"/>
        <w:bottom w:val="none" w:sz="0" w:space="0" w:color="auto"/>
        <w:right w:val="none" w:sz="0" w:space="0" w:color="auto"/>
      </w:divBdr>
    </w:div>
    <w:div w:id="1678338602">
      <w:bodyDiv w:val="1"/>
      <w:marLeft w:val="0"/>
      <w:marRight w:val="0"/>
      <w:marTop w:val="0"/>
      <w:marBottom w:val="0"/>
      <w:divBdr>
        <w:top w:val="none" w:sz="0" w:space="0" w:color="auto"/>
        <w:left w:val="none" w:sz="0" w:space="0" w:color="auto"/>
        <w:bottom w:val="none" w:sz="0" w:space="0" w:color="auto"/>
        <w:right w:val="none" w:sz="0" w:space="0" w:color="auto"/>
      </w:divBdr>
    </w:div>
    <w:div w:id="1745299144">
      <w:bodyDiv w:val="1"/>
      <w:marLeft w:val="0"/>
      <w:marRight w:val="0"/>
      <w:marTop w:val="0"/>
      <w:marBottom w:val="0"/>
      <w:divBdr>
        <w:top w:val="none" w:sz="0" w:space="0" w:color="auto"/>
        <w:left w:val="none" w:sz="0" w:space="0" w:color="auto"/>
        <w:bottom w:val="none" w:sz="0" w:space="0" w:color="auto"/>
        <w:right w:val="none" w:sz="0" w:space="0" w:color="auto"/>
      </w:divBdr>
    </w:div>
    <w:div w:id="1761372238">
      <w:bodyDiv w:val="1"/>
      <w:marLeft w:val="0"/>
      <w:marRight w:val="0"/>
      <w:marTop w:val="0"/>
      <w:marBottom w:val="0"/>
      <w:divBdr>
        <w:top w:val="none" w:sz="0" w:space="0" w:color="auto"/>
        <w:left w:val="none" w:sz="0" w:space="0" w:color="auto"/>
        <w:bottom w:val="none" w:sz="0" w:space="0" w:color="auto"/>
        <w:right w:val="none" w:sz="0" w:space="0" w:color="auto"/>
      </w:divBdr>
    </w:div>
    <w:div w:id="1780635986">
      <w:bodyDiv w:val="1"/>
      <w:marLeft w:val="0"/>
      <w:marRight w:val="0"/>
      <w:marTop w:val="0"/>
      <w:marBottom w:val="0"/>
      <w:divBdr>
        <w:top w:val="none" w:sz="0" w:space="0" w:color="auto"/>
        <w:left w:val="none" w:sz="0" w:space="0" w:color="auto"/>
        <w:bottom w:val="none" w:sz="0" w:space="0" w:color="auto"/>
        <w:right w:val="none" w:sz="0" w:space="0" w:color="auto"/>
      </w:divBdr>
    </w:div>
    <w:div w:id="1784493779">
      <w:bodyDiv w:val="1"/>
      <w:marLeft w:val="0"/>
      <w:marRight w:val="0"/>
      <w:marTop w:val="0"/>
      <w:marBottom w:val="0"/>
      <w:divBdr>
        <w:top w:val="none" w:sz="0" w:space="0" w:color="auto"/>
        <w:left w:val="none" w:sz="0" w:space="0" w:color="auto"/>
        <w:bottom w:val="none" w:sz="0" w:space="0" w:color="auto"/>
        <w:right w:val="none" w:sz="0" w:space="0" w:color="auto"/>
      </w:divBdr>
    </w:div>
    <w:div w:id="1819297661">
      <w:bodyDiv w:val="1"/>
      <w:marLeft w:val="0"/>
      <w:marRight w:val="0"/>
      <w:marTop w:val="0"/>
      <w:marBottom w:val="0"/>
      <w:divBdr>
        <w:top w:val="none" w:sz="0" w:space="0" w:color="auto"/>
        <w:left w:val="none" w:sz="0" w:space="0" w:color="auto"/>
        <w:bottom w:val="none" w:sz="0" w:space="0" w:color="auto"/>
        <w:right w:val="none" w:sz="0" w:space="0" w:color="auto"/>
      </w:divBdr>
    </w:div>
    <w:div w:id="1972245330">
      <w:bodyDiv w:val="1"/>
      <w:marLeft w:val="0"/>
      <w:marRight w:val="0"/>
      <w:marTop w:val="0"/>
      <w:marBottom w:val="0"/>
      <w:divBdr>
        <w:top w:val="none" w:sz="0" w:space="0" w:color="auto"/>
        <w:left w:val="none" w:sz="0" w:space="0" w:color="auto"/>
        <w:bottom w:val="none" w:sz="0" w:space="0" w:color="auto"/>
        <w:right w:val="none" w:sz="0" w:space="0" w:color="auto"/>
      </w:divBdr>
    </w:div>
    <w:div w:id="2124765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4F59E3-6861-40CC-BC33-0517FDD41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11</Pages>
  <Words>2503</Words>
  <Characters>14271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7</cp:revision>
  <dcterms:created xsi:type="dcterms:W3CDTF">2026-02-28T00:07:00Z</dcterms:created>
  <dcterms:modified xsi:type="dcterms:W3CDTF">2026-03-18T16:44:00Z</dcterms:modified>
</cp:coreProperties>
</file>