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D98E99" w14:textId="4F4480DD" w:rsidR="00EE402E" w:rsidRDefault="000E6213" w:rsidP="000E6213">
      <w:pPr>
        <w:pStyle w:val="Heading1"/>
        <w:spacing w:line="360" w:lineRule="auto"/>
        <w:jc w:val="left"/>
        <w:rPr>
          <w:rFonts w:ascii="Arial" w:hAnsi="Arial" w:cs="Arial"/>
          <w:color w:val="auto"/>
          <w:sz w:val="24"/>
          <w:szCs w:val="24"/>
          <w:u w:val="single"/>
        </w:rPr>
      </w:pPr>
      <w:r w:rsidRPr="000E6213">
        <w:rPr>
          <w:rFonts w:ascii="Arial" w:hAnsi="Arial" w:cs="Arial"/>
          <w:color w:val="auto"/>
          <w:sz w:val="24"/>
          <w:szCs w:val="24"/>
          <w:u w:val="single"/>
        </w:rPr>
        <w:t>Introduction</w:t>
      </w:r>
    </w:p>
    <w:p w14:paraId="2AEF14D2" w14:textId="33E714CC" w:rsidR="00DD6C55" w:rsidRDefault="00D87843" w:rsidP="00175789">
      <w:pPr>
        <w:spacing w:line="360" w:lineRule="auto"/>
        <w:rPr>
          <w:rFonts w:ascii="Arial" w:hAnsi="Arial" w:cs="Arial"/>
          <w:sz w:val="24"/>
          <w:szCs w:val="24"/>
        </w:rPr>
      </w:pPr>
      <w:r>
        <w:rPr>
          <w:rFonts w:ascii="Arial" w:hAnsi="Arial" w:cs="Arial"/>
          <w:sz w:val="24"/>
          <w:szCs w:val="24"/>
        </w:rPr>
        <w:t xml:space="preserve">The case study chosen for this portfolio is case study number 2. </w:t>
      </w:r>
      <w:r w:rsidR="000A5E76">
        <w:rPr>
          <w:rFonts w:ascii="Arial" w:hAnsi="Arial" w:cs="Arial"/>
          <w:sz w:val="24"/>
          <w:szCs w:val="24"/>
        </w:rPr>
        <w:t>This case study is about a young boy</w:t>
      </w:r>
      <w:r w:rsidR="00393923">
        <w:rPr>
          <w:rFonts w:ascii="Arial" w:hAnsi="Arial" w:cs="Arial"/>
          <w:sz w:val="24"/>
          <w:szCs w:val="24"/>
        </w:rPr>
        <w:t xml:space="preserve"> named Ben</w:t>
      </w:r>
      <w:r w:rsidR="000A5E76">
        <w:rPr>
          <w:rFonts w:ascii="Arial" w:hAnsi="Arial" w:cs="Arial"/>
          <w:sz w:val="24"/>
          <w:szCs w:val="24"/>
        </w:rPr>
        <w:t xml:space="preserve"> aged 6 years old</w:t>
      </w:r>
      <w:r w:rsidR="000A7D42">
        <w:rPr>
          <w:rFonts w:ascii="Arial" w:hAnsi="Arial" w:cs="Arial"/>
          <w:sz w:val="24"/>
          <w:szCs w:val="24"/>
        </w:rPr>
        <w:t xml:space="preserve">. Recent observations show that </w:t>
      </w:r>
      <w:r w:rsidR="00393923">
        <w:rPr>
          <w:rFonts w:ascii="Arial" w:hAnsi="Arial" w:cs="Arial"/>
          <w:sz w:val="24"/>
          <w:szCs w:val="24"/>
        </w:rPr>
        <w:t xml:space="preserve">Ben </w:t>
      </w:r>
      <w:r w:rsidR="00A92058">
        <w:rPr>
          <w:rFonts w:ascii="Arial" w:hAnsi="Arial" w:cs="Arial"/>
          <w:sz w:val="24"/>
          <w:szCs w:val="24"/>
        </w:rPr>
        <w:t>has been</w:t>
      </w:r>
      <w:r w:rsidR="00600A8F">
        <w:rPr>
          <w:rFonts w:ascii="Arial" w:hAnsi="Arial" w:cs="Arial"/>
          <w:sz w:val="24"/>
          <w:szCs w:val="24"/>
        </w:rPr>
        <w:t xml:space="preserve"> coming to school hungry, unwashed and upset. </w:t>
      </w:r>
      <w:r w:rsidR="00A92058">
        <w:rPr>
          <w:rFonts w:ascii="Arial" w:hAnsi="Arial" w:cs="Arial"/>
          <w:sz w:val="24"/>
          <w:szCs w:val="24"/>
        </w:rPr>
        <w:t xml:space="preserve">As an </w:t>
      </w:r>
      <w:r w:rsidR="00CA22CD">
        <w:rPr>
          <w:rFonts w:ascii="Arial" w:hAnsi="Arial" w:cs="Arial"/>
          <w:sz w:val="24"/>
          <w:szCs w:val="24"/>
        </w:rPr>
        <w:t>early year</w:t>
      </w:r>
      <w:r w:rsidR="00A92058">
        <w:rPr>
          <w:rFonts w:ascii="Arial" w:hAnsi="Arial" w:cs="Arial"/>
          <w:sz w:val="24"/>
          <w:szCs w:val="24"/>
        </w:rPr>
        <w:t xml:space="preserve"> </w:t>
      </w:r>
      <w:r w:rsidR="005D1CEA">
        <w:rPr>
          <w:rFonts w:ascii="Arial" w:hAnsi="Arial" w:cs="Arial"/>
          <w:sz w:val="24"/>
          <w:szCs w:val="24"/>
        </w:rPr>
        <w:t>practitioner,</w:t>
      </w:r>
      <w:r w:rsidR="00A92058">
        <w:rPr>
          <w:rFonts w:ascii="Arial" w:hAnsi="Arial" w:cs="Arial"/>
          <w:sz w:val="24"/>
          <w:szCs w:val="24"/>
        </w:rPr>
        <w:t xml:space="preserve"> it is our responsibility to </w:t>
      </w:r>
      <w:r w:rsidR="00156C8F">
        <w:rPr>
          <w:rFonts w:ascii="Arial" w:hAnsi="Arial" w:cs="Arial"/>
          <w:sz w:val="24"/>
          <w:szCs w:val="24"/>
        </w:rPr>
        <w:t xml:space="preserve">observe daily and report any changes in a child’s behaviour </w:t>
      </w:r>
      <w:r w:rsidR="00400B40">
        <w:rPr>
          <w:rFonts w:ascii="Arial" w:hAnsi="Arial" w:cs="Arial"/>
          <w:sz w:val="24"/>
          <w:szCs w:val="24"/>
        </w:rPr>
        <w:t xml:space="preserve">or circumstances and determine whether there is </w:t>
      </w:r>
      <w:r w:rsidR="00EE4283">
        <w:rPr>
          <w:rFonts w:ascii="Arial" w:hAnsi="Arial" w:cs="Arial"/>
          <w:sz w:val="24"/>
          <w:szCs w:val="24"/>
        </w:rPr>
        <w:t>a</w:t>
      </w:r>
      <w:r w:rsidR="00400B40">
        <w:rPr>
          <w:rFonts w:ascii="Arial" w:hAnsi="Arial" w:cs="Arial"/>
          <w:sz w:val="24"/>
          <w:szCs w:val="24"/>
        </w:rPr>
        <w:t xml:space="preserve"> need to </w:t>
      </w:r>
      <w:r w:rsidR="00C55A6E">
        <w:rPr>
          <w:rFonts w:ascii="Arial" w:hAnsi="Arial" w:cs="Arial"/>
          <w:sz w:val="24"/>
          <w:szCs w:val="24"/>
        </w:rPr>
        <w:t>intervene and determine if there is a safeguarding issue and follow the correct procedures and policies to make sure that all children are safe</w:t>
      </w:r>
      <w:r w:rsidR="00004B58">
        <w:rPr>
          <w:rFonts w:ascii="Arial" w:hAnsi="Arial" w:cs="Arial"/>
          <w:sz w:val="24"/>
          <w:szCs w:val="24"/>
        </w:rPr>
        <w:t xml:space="preserve">. </w:t>
      </w:r>
      <w:r w:rsidR="002D3A9B">
        <w:rPr>
          <w:rFonts w:ascii="Arial" w:hAnsi="Arial" w:cs="Arial"/>
          <w:sz w:val="24"/>
          <w:szCs w:val="24"/>
        </w:rPr>
        <w:t>This portf</w:t>
      </w:r>
      <w:r w:rsidR="005037C3">
        <w:rPr>
          <w:rFonts w:ascii="Arial" w:hAnsi="Arial" w:cs="Arial"/>
          <w:sz w:val="24"/>
          <w:szCs w:val="24"/>
        </w:rPr>
        <w:t xml:space="preserve">olio will discuss the role of the practitioner when a safeguarding issue </w:t>
      </w:r>
      <w:r w:rsidR="00334657">
        <w:rPr>
          <w:rFonts w:ascii="Arial" w:hAnsi="Arial" w:cs="Arial"/>
          <w:sz w:val="24"/>
          <w:szCs w:val="24"/>
        </w:rPr>
        <w:t>arises, what steps are taken to record and report any concerns</w:t>
      </w:r>
      <w:r w:rsidR="008D0750">
        <w:rPr>
          <w:rFonts w:ascii="Arial" w:hAnsi="Arial" w:cs="Arial"/>
          <w:sz w:val="24"/>
          <w:szCs w:val="24"/>
        </w:rPr>
        <w:t xml:space="preserve"> and what responsibilities</w:t>
      </w:r>
      <w:r w:rsidR="000B0BF0">
        <w:rPr>
          <w:rFonts w:ascii="Arial" w:hAnsi="Arial" w:cs="Arial"/>
          <w:sz w:val="24"/>
          <w:szCs w:val="24"/>
        </w:rPr>
        <w:t xml:space="preserve"> the childcare setting has </w:t>
      </w:r>
      <w:r w:rsidR="00E70EC1">
        <w:rPr>
          <w:rFonts w:ascii="Arial" w:hAnsi="Arial" w:cs="Arial"/>
          <w:sz w:val="24"/>
          <w:szCs w:val="24"/>
        </w:rPr>
        <w:t xml:space="preserve">to ensure </w:t>
      </w:r>
      <w:r w:rsidR="00BA2EE4">
        <w:rPr>
          <w:rFonts w:ascii="Arial" w:hAnsi="Arial" w:cs="Arial"/>
          <w:sz w:val="24"/>
          <w:szCs w:val="24"/>
        </w:rPr>
        <w:t xml:space="preserve">an </w:t>
      </w:r>
      <w:r w:rsidR="00E70EC1">
        <w:rPr>
          <w:rFonts w:ascii="Arial" w:hAnsi="Arial" w:cs="Arial"/>
          <w:sz w:val="24"/>
          <w:szCs w:val="24"/>
        </w:rPr>
        <w:t xml:space="preserve">effective </w:t>
      </w:r>
      <w:r w:rsidR="00BA2EE4">
        <w:rPr>
          <w:rFonts w:ascii="Arial" w:hAnsi="Arial" w:cs="Arial"/>
          <w:sz w:val="24"/>
          <w:szCs w:val="24"/>
        </w:rPr>
        <w:t>approach to safeguarding and protecting children.</w:t>
      </w:r>
    </w:p>
    <w:p w14:paraId="6D3EC2D5" w14:textId="61132492" w:rsidR="00004B58" w:rsidRDefault="00004B58" w:rsidP="00DD6C55">
      <w:pPr>
        <w:rPr>
          <w:rFonts w:ascii="Arial" w:hAnsi="Arial" w:cs="Arial"/>
          <w:sz w:val="24"/>
          <w:szCs w:val="24"/>
          <w:u w:val="single"/>
        </w:rPr>
      </w:pPr>
      <w:r w:rsidRPr="00A8773A">
        <w:rPr>
          <w:rFonts w:ascii="Arial" w:hAnsi="Arial" w:cs="Arial"/>
          <w:sz w:val="24"/>
          <w:szCs w:val="24"/>
          <w:u w:val="single"/>
        </w:rPr>
        <w:t xml:space="preserve">Recognising and </w:t>
      </w:r>
      <w:r w:rsidR="00A8773A" w:rsidRPr="00A8773A">
        <w:rPr>
          <w:rFonts w:ascii="Arial" w:hAnsi="Arial" w:cs="Arial"/>
          <w:sz w:val="24"/>
          <w:szCs w:val="24"/>
          <w:u w:val="single"/>
        </w:rPr>
        <w:t>recording.</w:t>
      </w:r>
    </w:p>
    <w:p w14:paraId="01722734" w14:textId="7ED48B02" w:rsidR="00B42DB8" w:rsidRPr="00B42DB8" w:rsidRDefault="00B21657" w:rsidP="003E593C">
      <w:pPr>
        <w:spacing w:line="360" w:lineRule="auto"/>
        <w:rPr>
          <w:rFonts w:ascii="Times New Roman" w:eastAsia="Times New Roman" w:hAnsi="Times New Roman" w:cs="Times New Roman"/>
          <w:sz w:val="24"/>
          <w:szCs w:val="24"/>
          <w:lang w:eastAsia="en-GB"/>
        </w:rPr>
      </w:pPr>
      <w:r>
        <w:rPr>
          <w:rFonts w:ascii="Arial" w:hAnsi="Arial" w:cs="Arial"/>
          <w:sz w:val="24"/>
          <w:szCs w:val="24"/>
        </w:rPr>
        <w:t>There are many different types of abuse</w:t>
      </w:r>
      <w:r w:rsidR="00FD6C2C">
        <w:rPr>
          <w:rFonts w:ascii="Arial" w:hAnsi="Arial" w:cs="Arial"/>
          <w:sz w:val="24"/>
          <w:szCs w:val="24"/>
        </w:rPr>
        <w:t xml:space="preserve"> for example, physical abuse, </w:t>
      </w:r>
      <w:r w:rsidR="00245E14">
        <w:rPr>
          <w:rFonts w:ascii="Arial" w:hAnsi="Arial" w:cs="Arial"/>
          <w:sz w:val="24"/>
          <w:szCs w:val="24"/>
        </w:rPr>
        <w:t>sexual</w:t>
      </w:r>
      <w:r w:rsidR="00923B81">
        <w:rPr>
          <w:rFonts w:ascii="Arial" w:hAnsi="Arial" w:cs="Arial"/>
          <w:sz w:val="24"/>
          <w:szCs w:val="24"/>
        </w:rPr>
        <w:t xml:space="preserve"> abuse,</w:t>
      </w:r>
      <w:r w:rsidR="00245E14">
        <w:rPr>
          <w:rFonts w:ascii="Arial" w:hAnsi="Arial" w:cs="Arial"/>
          <w:sz w:val="24"/>
          <w:szCs w:val="24"/>
        </w:rPr>
        <w:t xml:space="preserve"> emotional abuse and neglect</w:t>
      </w:r>
      <w:r w:rsidR="00DD4640">
        <w:rPr>
          <w:rFonts w:ascii="Arial" w:hAnsi="Arial" w:cs="Arial"/>
          <w:sz w:val="24"/>
          <w:szCs w:val="24"/>
        </w:rPr>
        <w:t>.</w:t>
      </w:r>
      <w:r w:rsidR="00923B81">
        <w:rPr>
          <w:rFonts w:ascii="Arial" w:hAnsi="Arial" w:cs="Arial"/>
          <w:sz w:val="24"/>
          <w:szCs w:val="24"/>
        </w:rPr>
        <w:t xml:space="preserve"> Abuse of a child is when someone, whether it is a family member</w:t>
      </w:r>
      <w:r w:rsidR="00990E9D">
        <w:rPr>
          <w:rFonts w:ascii="Arial" w:hAnsi="Arial" w:cs="Arial"/>
          <w:sz w:val="24"/>
          <w:szCs w:val="24"/>
        </w:rPr>
        <w:t xml:space="preserve">, stranger or someone they know </w:t>
      </w:r>
      <w:r w:rsidR="005710A0">
        <w:rPr>
          <w:rFonts w:ascii="Arial" w:hAnsi="Arial" w:cs="Arial"/>
          <w:sz w:val="24"/>
          <w:szCs w:val="24"/>
        </w:rPr>
        <w:t>hurts them.</w:t>
      </w:r>
      <w:r w:rsidR="00F124A7">
        <w:rPr>
          <w:rFonts w:ascii="Arial" w:hAnsi="Arial" w:cs="Arial"/>
          <w:sz w:val="24"/>
          <w:szCs w:val="24"/>
        </w:rPr>
        <w:t xml:space="preserve"> In some </w:t>
      </w:r>
      <w:r w:rsidR="003B1B3B">
        <w:rPr>
          <w:rFonts w:ascii="Arial" w:hAnsi="Arial" w:cs="Arial"/>
          <w:sz w:val="24"/>
          <w:szCs w:val="24"/>
        </w:rPr>
        <w:t>cases,</w:t>
      </w:r>
      <w:r w:rsidR="00F124A7">
        <w:rPr>
          <w:rFonts w:ascii="Arial" w:hAnsi="Arial" w:cs="Arial"/>
          <w:sz w:val="24"/>
          <w:szCs w:val="24"/>
        </w:rPr>
        <w:t xml:space="preserve"> abused children may be a victim of more than one form of abuse </w:t>
      </w:r>
      <w:r w:rsidR="008A3A6F">
        <w:rPr>
          <w:rFonts w:ascii="Arial" w:hAnsi="Arial" w:cs="Arial"/>
          <w:sz w:val="24"/>
          <w:szCs w:val="24"/>
        </w:rPr>
        <w:t>(NSPCC Learning</w:t>
      </w:r>
      <w:r w:rsidR="00EE4283">
        <w:rPr>
          <w:rFonts w:ascii="Arial" w:hAnsi="Arial" w:cs="Arial"/>
          <w:sz w:val="24"/>
          <w:szCs w:val="24"/>
        </w:rPr>
        <w:t xml:space="preserve"> 2020).</w:t>
      </w:r>
      <w:r w:rsidR="000622C0">
        <w:rPr>
          <w:rFonts w:ascii="Arial" w:hAnsi="Arial" w:cs="Arial"/>
          <w:sz w:val="24"/>
          <w:szCs w:val="24"/>
        </w:rPr>
        <w:t xml:space="preserve"> </w:t>
      </w:r>
      <w:r w:rsidR="00103B43" w:rsidRPr="00103B43">
        <w:rPr>
          <w:rFonts w:ascii="Arial" w:eastAsia="Times New Roman" w:hAnsi="Arial" w:cs="Arial"/>
          <w:sz w:val="24"/>
          <w:szCs w:val="24"/>
          <w:lang w:eastAsia="en-GB"/>
        </w:rPr>
        <w:t>In general, neglect received significantly less attention from the public and professionals than child physical and sexual abuse (Erickson &amp; Egeland, 1996).</w:t>
      </w:r>
      <w:r w:rsidR="00B42DB8" w:rsidRPr="00B42DB8">
        <w:rPr>
          <w:rFonts w:ascii="Times New Roman" w:eastAsia="Times New Roman" w:hAnsi="Times New Roman" w:cs="Times New Roman"/>
          <w:sz w:val="24"/>
          <w:szCs w:val="24"/>
          <w:lang w:eastAsia="en-GB"/>
        </w:rPr>
        <w:t xml:space="preserve"> </w:t>
      </w:r>
      <w:r w:rsidR="00B42DB8" w:rsidRPr="00B42DB8">
        <w:rPr>
          <w:rFonts w:ascii="Arial" w:eastAsia="Times New Roman" w:hAnsi="Arial" w:cs="Arial"/>
          <w:sz w:val="24"/>
          <w:szCs w:val="24"/>
          <w:lang w:eastAsia="en-GB"/>
        </w:rPr>
        <w:t xml:space="preserve">The physical, cognitive, and social development of victims of child neglect can be significantly impacted. It is important to point out that the effects of neglect can be just as severe as the effects of abuse (Manly </w:t>
      </w:r>
      <w:r w:rsidR="00B42DB8" w:rsidRPr="00B42DB8">
        <w:rPr>
          <w:rFonts w:ascii="Arial" w:eastAsia="Times New Roman" w:hAnsi="Arial" w:cs="Arial"/>
          <w:i/>
          <w:iCs/>
          <w:sz w:val="24"/>
          <w:szCs w:val="24"/>
          <w:lang w:eastAsia="en-GB"/>
        </w:rPr>
        <w:t>et al</w:t>
      </w:r>
      <w:r w:rsidR="00B42DB8" w:rsidRPr="00B42DB8">
        <w:rPr>
          <w:rFonts w:ascii="Arial" w:eastAsia="Times New Roman" w:hAnsi="Arial" w:cs="Arial"/>
          <w:sz w:val="24"/>
          <w:szCs w:val="24"/>
          <w:lang w:eastAsia="en-GB"/>
        </w:rPr>
        <w:t>, 1994).</w:t>
      </w:r>
    </w:p>
    <w:p w14:paraId="0A88D1EB" w14:textId="5A401AA7" w:rsidR="009E56AF" w:rsidRDefault="000622C0" w:rsidP="003E593C">
      <w:pPr>
        <w:spacing w:line="360" w:lineRule="auto"/>
        <w:rPr>
          <w:rFonts w:ascii="Arial" w:eastAsia="Times New Roman" w:hAnsi="Arial" w:cs="Arial"/>
          <w:sz w:val="24"/>
          <w:szCs w:val="24"/>
          <w:lang w:eastAsia="en-GB"/>
        </w:rPr>
      </w:pPr>
      <w:r>
        <w:rPr>
          <w:rFonts w:ascii="Arial" w:hAnsi="Arial" w:cs="Arial"/>
          <w:sz w:val="24"/>
          <w:szCs w:val="24"/>
        </w:rPr>
        <w:t xml:space="preserve">As part of the role of practitioner in an </w:t>
      </w:r>
      <w:r w:rsidR="002630EA">
        <w:rPr>
          <w:rFonts w:ascii="Arial" w:hAnsi="Arial" w:cs="Arial"/>
          <w:sz w:val="24"/>
          <w:szCs w:val="24"/>
        </w:rPr>
        <w:t>early year</w:t>
      </w:r>
      <w:r>
        <w:rPr>
          <w:rFonts w:ascii="Arial" w:hAnsi="Arial" w:cs="Arial"/>
          <w:sz w:val="24"/>
          <w:szCs w:val="24"/>
        </w:rPr>
        <w:t xml:space="preserve"> setting it is important that </w:t>
      </w:r>
      <w:r w:rsidR="004C0523">
        <w:rPr>
          <w:rFonts w:ascii="Arial" w:hAnsi="Arial" w:cs="Arial"/>
          <w:sz w:val="24"/>
          <w:szCs w:val="24"/>
        </w:rPr>
        <w:t>all practitioners are trained in</w:t>
      </w:r>
      <w:r w:rsidR="005E03F7">
        <w:rPr>
          <w:rFonts w:ascii="Arial" w:hAnsi="Arial" w:cs="Arial"/>
          <w:sz w:val="24"/>
          <w:szCs w:val="24"/>
        </w:rPr>
        <w:t xml:space="preserve"> safeguarding and </w:t>
      </w:r>
      <w:r w:rsidR="00972AFA">
        <w:rPr>
          <w:rFonts w:ascii="Arial" w:hAnsi="Arial" w:cs="Arial"/>
          <w:sz w:val="24"/>
          <w:szCs w:val="24"/>
        </w:rPr>
        <w:t xml:space="preserve">are informed of </w:t>
      </w:r>
      <w:r w:rsidR="005E03F7">
        <w:rPr>
          <w:rFonts w:ascii="Arial" w:hAnsi="Arial" w:cs="Arial"/>
          <w:sz w:val="24"/>
          <w:szCs w:val="24"/>
        </w:rPr>
        <w:t>the procedures and policies</w:t>
      </w:r>
      <w:r w:rsidR="00892C1F">
        <w:rPr>
          <w:rFonts w:ascii="Arial" w:hAnsi="Arial" w:cs="Arial"/>
          <w:sz w:val="24"/>
          <w:szCs w:val="24"/>
        </w:rPr>
        <w:t>,</w:t>
      </w:r>
      <w:r w:rsidR="004F5AAA">
        <w:rPr>
          <w:rFonts w:ascii="Arial" w:hAnsi="Arial" w:cs="Arial"/>
          <w:sz w:val="24"/>
          <w:szCs w:val="24"/>
        </w:rPr>
        <w:t xml:space="preserve"> ensuring all</w:t>
      </w:r>
      <w:r w:rsidR="00643A9B">
        <w:rPr>
          <w:rFonts w:ascii="Arial" w:hAnsi="Arial" w:cs="Arial"/>
          <w:sz w:val="24"/>
          <w:szCs w:val="24"/>
        </w:rPr>
        <w:t xml:space="preserve"> practitioners understand their roles and responsibilities</w:t>
      </w:r>
      <w:r w:rsidR="004C046E">
        <w:rPr>
          <w:rFonts w:ascii="Arial" w:hAnsi="Arial" w:cs="Arial"/>
          <w:sz w:val="24"/>
          <w:szCs w:val="24"/>
        </w:rPr>
        <w:t xml:space="preserve"> </w:t>
      </w:r>
      <w:r w:rsidR="002B5154">
        <w:rPr>
          <w:rFonts w:ascii="Arial" w:hAnsi="Arial" w:cs="Arial"/>
          <w:sz w:val="24"/>
          <w:szCs w:val="24"/>
        </w:rPr>
        <w:t xml:space="preserve">(Wales Safeguarding </w:t>
      </w:r>
      <w:r w:rsidR="00C6447F">
        <w:rPr>
          <w:rFonts w:ascii="Arial" w:hAnsi="Arial" w:cs="Arial"/>
          <w:sz w:val="24"/>
          <w:szCs w:val="24"/>
        </w:rPr>
        <w:t xml:space="preserve">Procedures </w:t>
      </w:r>
      <w:r w:rsidR="002B5154">
        <w:rPr>
          <w:rFonts w:ascii="Arial" w:hAnsi="Arial" w:cs="Arial"/>
          <w:sz w:val="24"/>
          <w:szCs w:val="24"/>
        </w:rPr>
        <w:t>2019</w:t>
      </w:r>
      <w:r w:rsidR="00972AFA">
        <w:rPr>
          <w:rFonts w:ascii="Arial" w:hAnsi="Arial" w:cs="Arial"/>
          <w:sz w:val="24"/>
          <w:szCs w:val="24"/>
        </w:rPr>
        <w:t>)</w:t>
      </w:r>
      <w:r w:rsidR="00380E81">
        <w:rPr>
          <w:rFonts w:ascii="Arial" w:hAnsi="Arial" w:cs="Arial"/>
          <w:sz w:val="24"/>
          <w:szCs w:val="24"/>
        </w:rPr>
        <w:t xml:space="preserve">. </w:t>
      </w:r>
      <w:r w:rsidR="009A7618">
        <w:rPr>
          <w:rFonts w:ascii="Arial" w:hAnsi="Arial" w:cs="Arial"/>
          <w:sz w:val="24"/>
          <w:szCs w:val="24"/>
        </w:rPr>
        <w:t>Being able to recognise</w:t>
      </w:r>
      <w:r w:rsidR="002630EA">
        <w:rPr>
          <w:rFonts w:ascii="Arial" w:hAnsi="Arial" w:cs="Arial"/>
          <w:sz w:val="24"/>
          <w:szCs w:val="24"/>
        </w:rPr>
        <w:t xml:space="preserve"> signs of abuse or neglect</w:t>
      </w:r>
      <w:r w:rsidR="001603C7">
        <w:rPr>
          <w:rFonts w:ascii="Arial" w:hAnsi="Arial" w:cs="Arial"/>
          <w:sz w:val="24"/>
          <w:szCs w:val="24"/>
        </w:rPr>
        <w:t xml:space="preserve"> in a child </w:t>
      </w:r>
      <w:r w:rsidR="0079442B">
        <w:rPr>
          <w:rFonts w:ascii="Arial" w:hAnsi="Arial" w:cs="Arial"/>
          <w:sz w:val="24"/>
          <w:szCs w:val="24"/>
        </w:rPr>
        <w:t>is important</w:t>
      </w:r>
      <w:r w:rsidR="00640CA6">
        <w:rPr>
          <w:rFonts w:ascii="Arial" w:hAnsi="Arial" w:cs="Arial"/>
          <w:sz w:val="24"/>
          <w:szCs w:val="24"/>
        </w:rPr>
        <w:t>,</w:t>
      </w:r>
      <w:r w:rsidR="0079442B">
        <w:rPr>
          <w:rFonts w:ascii="Arial" w:hAnsi="Arial" w:cs="Arial"/>
          <w:sz w:val="24"/>
          <w:szCs w:val="24"/>
        </w:rPr>
        <w:t xml:space="preserve"> </w:t>
      </w:r>
      <w:r w:rsidR="002F6E76">
        <w:rPr>
          <w:rFonts w:ascii="Arial" w:hAnsi="Arial" w:cs="Arial"/>
          <w:sz w:val="24"/>
          <w:szCs w:val="24"/>
        </w:rPr>
        <w:t xml:space="preserve">and knowing the correct procedures </w:t>
      </w:r>
      <w:r w:rsidR="00294569">
        <w:rPr>
          <w:rFonts w:ascii="Arial" w:hAnsi="Arial" w:cs="Arial"/>
          <w:sz w:val="24"/>
          <w:szCs w:val="24"/>
        </w:rPr>
        <w:t xml:space="preserve">to follow will help the safeguarding process </w:t>
      </w:r>
      <w:r w:rsidR="007267AE">
        <w:rPr>
          <w:rFonts w:ascii="Arial" w:hAnsi="Arial" w:cs="Arial"/>
          <w:sz w:val="24"/>
          <w:szCs w:val="24"/>
        </w:rPr>
        <w:t>to have a positive outcome</w:t>
      </w:r>
      <w:r w:rsidR="009B621F">
        <w:rPr>
          <w:rFonts w:ascii="Arial" w:hAnsi="Arial" w:cs="Arial"/>
          <w:sz w:val="24"/>
          <w:szCs w:val="24"/>
        </w:rPr>
        <w:t xml:space="preserve"> (NSPCC Learning 2024).</w:t>
      </w:r>
      <w:r w:rsidR="00982428">
        <w:rPr>
          <w:rFonts w:ascii="Arial" w:hAnsi="Arial" w:cs="Arial"/>
          <w:sz w:val="24"/>
          <w:szCs w:val="24"/>
        </w:rPr>
        <w:t xml:space="preserve"> </w:t>
      </w:r>
      <w:r w:rsidR="00B56CCF">
        <w:rPr>
          <w:rFonts w:ascii="Arial" w:hAnsi="Arial" w:cs="Arial"/>
          <w:sz w:val="24"/>
          <w:szCs w:val="24"/>
        </w:rPr>
        <w:t xml:space="preserve">Training is essential </w:t>
      </w:r>
      <w:r w:rsidR="00352480">
        <w:rPr>
          <w:rFonts w:ascii="Arial" w:hAnsi="Arial" w:cs="Arial"/>
          <w:sz w:val="24"/>
          <w:szCs w:val="24"/>
        </w:rPr>
        <w:t>for practitioners to be able to recognise signs of abuse or neglect</w:t>
      </w:r>
      <w:r w:rsidR="00CF495D">
        <w:rPr>
          <w:rFonts w:ascii="Arial" w:hAnsi="Arial" w:cs="Arial"/>
          <w:sz w:val="24"/>
          <w:szCs w:val="24"/>
        </w:rPr>
        <w:t>. Being able to recognise these signs gives the child</w:t>
      </w:r>
      <w:r w:rsidR="00C100A3">
        <w:rPr>
          <w:rFonts w:ascii="Arial" w:hAnsi="Arial" w:cs="Arial"/>
          <w:sz w:val="24"/>
          <w:szCs w:val="24"/>
        </w:rPr>
        <w:t>ren the opportunity to speak out</w:t>
      </w:r>
      <w:r w:rsidR="00BF462E">
        <w:rPr>
          <w:rFonts w:ascii="Arial" w:hAnsi="Arial" w:cs="Arial"/>
          <w:sz w:val="24"/>
          <w:szCs w:val="24"/>
        </w:rPr>
        <w:t xml:space="preserve"> (B</w:t>
      </w:r>
      <w:r w:rsidR="00E01F87">
        <w:rPr>
          <w:rFonts w:ascii="Arial" w:hAnsi="Arial" w:cs="Arial"/>
          <w:sz w:val="24"/>
          <w:szCs w:val="24"/>
        </w:rPr>
        <w:t>HSCP</w:t>
      </w:r>
      <w:r w:rsidR="004B4002">
        <w:rPr>
          <w:rFonts w:ascii="Arial" w:hAnsi="Arial" w:cs="Arial"/>
          <w:sz w:val="24"/>
          <w:szCs w:val="24"/>
        </w:rPr>
        <w:t xml:space="preserve"> 2022).</w:t>
      </w:r>
      <w:r w:rsidR="00E01F87">
        <w:rPr>
          <w:rFonts w:ascii="Arial" w:hAnsi="Arial" w:cs="Arial"/>
          <w:sz w:val="24"/>
          <w:szCs w:val="24"/>
        </w:rPr>
        <w:t xml:space="preserve"> </w:t>
      </w:r>
      <w:r w:rsidR="007C3010">
        <w:rPr>
          <w:rFonts w:ascii="Arial" w:hAnsi="Arial" w:cs="Arial"/>
          <w:sz w:val="24"/>
          <w:szCs w:val="24"/>
        </w:rPr>
        <w:t>Although neglect can be difficult to detect</w:t>
      </w:r>
      <w:r w:rsidR="0012290C">
        <w:rPr>
          <w:rFonts w:ascii="Arial" w:hAnsi="Arial" w:cs="Arial"/>
          <w:sz w:val="24"/>
          <w:szCs w:val="24"/>
        </w:rPr>
        <w:t xml:space="preserve"> it is important to record any signs that may be </w:t>
      </w:r>
      <w:r w:rsidR="00B61568">
        <w:rPr>
          <w:rFonts w:ascii="Arial" w:hAnsi="Arial" w:cs="Arial"/>
          <w:sz w:val="24"/>
          <w:szCs w:val="24"/>
        </w:rPr>
        <w:t>apparent</w:t>
      </w:r>
      <w:r w:rsidR="00D21862">
        <w:rPr>
          <w:rFonts w:ascii="Arial" w:hAnsi="Arial" w:cs="Arial"/>
          <w:sz w:val="24"/>
          <w:szCs w:val="24"/>
        </w:rPr>
        <w:t xml:space="preserve">. </w:t>
      </w:r>
      <w:r w:rsidR="00436D4B">
        <w:rPr>
          <w:rFonts w:ascii="Arial" w:hAnsi="Arial" w:cs="Arial"/>
          <w:sz w:val="24"/>
          <w:szCs w:val="24"/>
        </w:rPr>
        <w:t xml:space="preserve">Some signs of abuse or neglect could be for </w:t>
      </w:r>
      <w:r w:rsidR="00436D4B">
        <w:rPr>
          <w:rFonts w:ascii="Arial" w:hAnsi="Arial" w:cs="Arial"/>
          <w:sz w:val="24"/>
          <w:szCs w:val="24"/>
        </w:rPr>
        <w:lastRenderedPageBreak/>
        <w:t xml:space="preserve">example, </w:t>
      </w:r>
      <w:r w:rsidR="00262917">
        <w:rPr>
          <w:rFonts w:ascii="Arial" w:hAnsi="Arial" w:cs="Arial"/>
          <w:sz w:val="24"/>
          <w:szCs w:val="24"/>
        </w:rPr>
        <w:t>a child might</w:t>
      </w:r>
      <w:r w:rsidR="000340CD">
        <w:rPr>
          <w:rFonts w:ascii="Arial" w:hAnsi="Arial" w:cs="Arial"/>
          <w:sz w:val="24"/>
          <w:szCs w:val="24"/>
        </w:rPr>
        <w:t xml:space="preserve"> </w:t>
      </w:r>
      <w:r w:rsidR="001E26B7">
        <w:rPr>
          <w:rFonts w:ascii="Arial" w:hAnsi="Arial" w:cs="Arial"/>
          <w:sz w:val="24"/>
          <w:szCs w:val="24"/>
        </w:rPr>
        <w:t xml:space="preserve">show signs of being hungry </w:t>
      </w:r>
      <w:r w:rsidR="00A76E84">
        <w:rPr>
          <w:rFonts w:ascii="Arial" w:hAnsi="Arial" w:cs="Arial"/>
          <w:sz w:val="24"/>
          <w:szCs w:val="24"/>
        </w:rPr>
        <w:t xml:space="preserve">often, they appear </w:t>
      </w:r>
      <w:r w:rsidR="00085B25">
        <w:rPr>
          <w:rFonts w:ascii="Arial" w:hAnsi="Arial" w:cs="Arial"/>
          <w:sz w:val="24"/>
          <w:szCs w:val="24"/>
        </w:rPr>
        <w:t xml:space="preserve">dirty and have </w:t>
      </w:r>
      <w:r w:rsidR="00D023CB">
        <w:rPr>
          <w:rFonts w:ascii="Arial" w:hAnsi="Arial" w:cs="Arial"/>
          <w:sz w:val="24"/>
          <w:szCs w:val="24"/>
        </w:rPr>
        <w:t xml:space="preserve">clothes that </w:t>
      </w:r>
      <w:r w:rsidR="00823EA5">
        <w:rPr>
          <w:rFonts w:ascii="Arial" w:hAnsi="Arial" w:cs="Arial"/>
          <w:sz w:val="24"/>
          <w:szCs w:val="24"/>
        </w:rPr>
        <w:t xml:space="preserve">smell or are </w:t>
      </w:r>
      <w:r w:rsidR="004F2CF3">
        <w:rPr>
          <w:rFonts w:ascii="Arial" w:hAnsi="Arial" w:cs="Arial"/>
          <w:sz w:val="24"/>
          <w:szCs w:val="24"/>
        </w:rPr>
        <w:t>ill fitting</w:t>
      </w:r>
      <w:r w:rsidR="00823EA5">
        <w:rPr>
          <w:rFonts w:ascii="Arial" w:hAnsi="Arial" w:cs="Arial"/>
          <w:sz w:val="24"/>
          <w:szCs w:val="24"/>
        </w:rPr>
        <w:t>,</w:t>
      </w:r>
      <w:r w:rsidR="004F2CF3">
        <w:rPr>
          <w:rFonts w:ascii="Arial" w:hAnsi="Arial" w:cs="Arial"/>
          <w:sz w:val="24"/>
          <w:szCs w:val="24"/>
        </w:rPr>
        <w:t xml:space="preserve"> the child may become clingy, tearful or </w:t>
      </w:r>
      <w:r w:rsidR="00F64FDE">
        <w:rPr>
          <w:rFonts w:ascii="Arial" w:hAnsi="Arial" w:cs="Arial"/>
          <w:sz w:val="24"/>
          <w:szCs w:val="24"/>
        </w:rPr>
        <w:t xml:space="preserve">become angry and </w:t>
      </w:r>
      <w:r w:rsidR="009B215D">
        <w:rPr>
          <w:rFonts w:ascii="Arial" w:hAnsi="Arial" w:cs="Arial"/>
          <w:sz w:val="24"/>
          <w:szCs w:val="24"/>
        </w:rPr>
        <w:t>disruptive</w:t>
      </w:r>
      <w:r w:rsidR="006376DC">
        <w:rPr>
          <w:rFonts w:ascii="Arial" w:hAnsi="Arial" w:cs="Arial"/>
          <w:sz w:val="24"/>
          <w:szCs w:val="24"/>
        </w:rPr>
        <w:t xml:space="preserve"> </w:t>
      </w:r>
      <w:r w:rsidR="006E66C8">
        <w:rPr>
          <w:rFonts w:ascii="Arial" w:hAnsi="Arial" w:cs="Arial"/>
          <w:sz w:val="24"/>
          <w:szCs w:val="24"/>
        </w:rPr>
        <w:t>(NSPCC 2014).</w:t>
      </w:r>
      <w:r w:rsidR="009B215D">
        <w:rPr>
          <w:rFonts w:ascii="Arial" w:hAnsi="Arial" w:cs="Arial"/>
          <w:sz w:val="24"/>
          <w:szCs w:val="24"/>
        </w:rPr>
        <w:t xml:space="preserve"> </w:t>
      </w:r>
      <w:r w:rsidR="008D4DF1">
        <w:rPr>
          <w:rFonts w:ascii="Arial" w:hAnsi="Arial" w:cs="Arial"/>
          <w:sz w:val="24"/>
          <w:szCs w:val="24"/>
        </w:rPr>
        <w:t xml:space="preserve">They might have constant and untreated skin conditions such as nappy rashes </w:t>
      </w:r>
      <w:r w:rsidR="002125ED">
        <w:rPr>
          <w:rFonts w:ascii="Arial" w:hAnsi="Arial" w:cs="Arial"/>
          <w:sz w:val="24"/>
          <w:szCs w:val="24"/>
        </w:rPr>
        <w:t>or conditions such as ring worm</w:t>
      </w:r>
      <w:r w:rsidR="00082D6C">
        <w:rPr>
          <w:rFonts w:ascii="Arial" w:hAnsi="Arial" w:cs="Arial"/>
          <w:sz w:val="24"/>
          <w:szCs w:val="24"/>
        </w:rPr>
        <w:t>.</w:t>
      </w:r>
      <w:r w:rsidR="00BA656F">
        <w:rPr>
          <w:rFonts w:ascii="Arial" w:hAnsi="Arial" w:cs="Arial"/>
          <w:sz w:val="24"/>
          <w:szCs w:val="24"/>
        </w:rPr>
        <w:t xml:space="preserve"> Dermatology Advisor </w:t>
      </w:r>
      <w:r w:rsidR="007E0055">
        <w:rPr>
          <w:rFonts w:ascii="Arial" w:hAnsi="Arial" w:cs="Arial"/>
          <w:sz w:val="24"/>
          <w:szCs w:val="24"/>
        </w:rPr>
        <w:t>(</w:t>
      </w:r>
      <w:r w:rsidR="00BA656F">
        <w:rPr>
          <w:rFonts w:ascii="Arial" w:hAnsi="Arial" w:cs="Arial"/>
          <w:sz w:val="24"/>
          <w:szCs w:val="24"/>
        </w:rPr>
        <w:t>2019)</w:t>
      </w:r>
      <w:r w:rsidR="000E0B3F">
        <w:rPr>
          <w:rFonts w:ascii="Arial" w:hAnsi="Arial" w:cs="Arial"/>
          <w:sz w:val="24"/>
          <w:szCs w:val="24"/>
        </w:rPr>
        <w:t xml:space="preserve"> Dermatologists are often called to </w:t>
      </w:r>
      <w:r w:rsidR="00FA410E">
        <w:rPr>
          <w:rFonts w:ascii="Arial" w:hAnsi="Arial" w:cs="Arial"/>
          <w:sz w:val="24"/>
          <w:szCs w:val="24"/>
        </w:rPr>
        <w:t xml:space="preserve">examine a child </w:t>
      </w:r>
      <w:r w:rsidR="00936E33">
        <w:rPr>
          <w:rFonts w:ascii="Arial" w:hAnsi="Arial" w:cs="Arial"/>
          <w:sz w:val="24"/>
          <w:szCs w:val="24"/>
        </w:rPr>
        <w:t xml:space="preserve">to rule out </w:t>
      </w:r>
      <w:r w:rsidR="005D6F5D">
        <w:rPr>
          <w:rFonts w:ascii="Arial" w:hAnsi="Arial" w:cs="Arial"/>
          <w:sz w:val="24"/>
          <w:szCs w:val="24"/>
        </w:rPr>
        <w:t>signs of maltreatment and abuse.</w:t>
      </w:r>
      <w:r w:rsidR="002125ED">
        <w:rPr>
          <w:rFonts w:ascii="Arial" w:hAnsi="Arial" w:cs="Arial"/>
          <w:sz w:val="24"/>
          <w:szCs w:val="24"/>
        </w:rPr>
        <w:t xml:space="preserve"> The</w:t>
      </w:r>
      <w:r w:rsidR="00081166">
        <w:rPr>
          <w:rFonts w:ascii="Arial" w:hAnsi="Arial" w:cs="Arial"/>
          <w:sz w:val="24"/>
          <w:szCs w:val="24"/>
        </w:rPr>
        <w:t>se are just a few signs of neglect there are many more</w:t>
      </w:r>
      <w:r w:rsidR="00082D6C">
        <w:rPr>
          <w:rFonts w:ascii="Arial" w:hAnsi="Arial" w:cs="Arial"/>
          <w:sz w:val="24"/>
          <w:szCs w:val="24"/>
        </w:rPr>
        <w:t xml:space="preserve"> (Welsh Government </w:t>
      </w:r>
      <w:r w:rsidR="00800099">
        <w:rPr>
          <w:rFonts w:ascii="Arial" w:hAnsi="Arial" w:cs="Arial"/>
          <w:sz w:val="24"/>
          <w:szCs w:val="24"/>
        </w:rPr>
        <w:t>no date).</w:t>
      </w:r>
      <w:r w:rsidR="004464DE">
        <w:rPr>
          <w:rFonts w:ascii="Arial" w:hAnsi="Arial" w:cs="Arial"/>
          <w:sz w:val="24"/>
          <w:szCs w:val="24"/>
        </w:rPr>
        <w:t xml:space="preserve"> </w:t>
      </w:r>
      <w:r w:rsidR="00B11D63">
        <w:rPr>
          <w:rFonts w:ascii="Arial" w:hAnsi="Arial" w:cs="Arial"/>
          <w:sz w:val="24"/>
          <w:szCs w:val="24"/>
        </w:rPr>
        <w:t>NSPCC (</w:t>
      </w:r>
      <w:r w:rsidR="00B95F56">
        <w:rPr>
          <w:rFonts w:ascii="Arial" w:hAnsi="Arial" w:cs="Arial"/>
          <w:sz w:val="24"/>
          <w:szCs w:val="24"/>
        </w:rPr>
        <w:t>2020</w:t>
      </w:r>
      <w:r w:rsidR="00B11D63">
        <w:rPr>
          <w:rFonts w:ascii="Arial" w:hAnsi="Arial" w:cs="Arial"/>
          <w:sz w:val="24"/>
          <w:szCs w:val="24"/>
        </w:rPr>
        <w:t>) state</w:t>
      </w:r>
      <w:r w:rsidR="00B95F56">
        <w:rPr>
          <w:rFonts w:ascii="Arial" w:hAnsi="Arial" w:cs="Arial"/>
          <w:sz w:val="24"/>
          <w:szCs w:val="24"/>
        </w:rPr>
        <w:t>s</w:t>
      </w:r>
      <w:r w:rsidR="00B11D63">
        <w:rPr>
          <w:rFonts w:ascii="Arial" w:hAnsi="Arial" w:cs="Arial"/>
          <w:sz w:val="24"/>
          <w:szCs w:val="24"/>
        </w:rPr>
        <w:t xml:space="preserve"> that neglect</w:t>
      </w:r>
      <w:r w:rsidR="00F46F96">
        <w:rPr>
          <w:rFonts w:ascii="Arial" w:hAnsi="Arial" w:cs="Arial"/>
          <w:sz w:val="24"/>
          <w:szCs w:val="24"/>
        </w:rPr>
        <w:t xml:space="preserve"> is the most common form of abuse of children </w:t>
      </w:r>
      <w:r w:rsidR="0081162F">
        <w:rPr>
          <w:rFonts w:ascii="Arial" w:hAnsi="Arial" w:cs="Arial"/>
          <w:sz w:val="24"/>
          <w:szCs w:val="24"/>
        </w:rPr>
        <w:t xml:space="preserve">and explains that it is a frequent </w:t>
      </w:r>
      <w:r w:rsidR="00A466DF">
        <w:rPr>
          <w:rFonts w:ascii="Arial" w:hAnsi="Arial" w:cs="Arial"/>
          <w:sz w:val="24"/>
          <w:szCs w:val="24"/>
        </w:rPr>
        <w:t>failure to meet a child’s basic needs</w:t>
      </w:r>
      <w:r w:rsidR="00606CEF">
        <w:rPr>
          <w:rFonts w:ascii="Arial" w:hAnsi="Arial" w:cs="Arial"/>
          <w:sz w:val="24"/>
          <w:szCs w:val="24"/>
        </w:rPr>
        <w:t>.</w:t>
      </w:r>
      <w:r w:rsidR="00541FC1">
        <w:rPr>
          <w:rFonts w:ascii="Arial" w:hAnsi="Arial" w:cs="Arial"/>
          <w:sz w:val="24"/>
          <w:szCs w:val="24"/>
        </w:rPr>
        <w:t xml:space="preserve"> </w:t>
      </w:r>
      <w:r w:rsidR="0067151A">
        <w:rPr>
          <w:rFonts w:ascii="Arial" w:hAnsi="Arial" w:cs="Arial"/>
          <w:sz w:val="24"/>
          <w:szCs w:val="24"/>
        </w:rPr>
        <w:t xml:space="preserve">Maslow (1943, 1954), </w:t>
      </w:r>
      <w:r w:rsidR="00BF0E65">
        <w:rPr>
          <w:rFonts w:ascii="Arial" w:hAnsi="Arial" w:cs="Arial"/>
          <w:sz w:val="24"/>
          <w:szCs w:val="24"/>
        </w:rPr>
        <w:t>wrote that a humans basic needs were arranged in</w:t>
      </w:r>
      <w:r w:rsidR="00FE396C">
        <w:rPr>
          <w:rFonts w:ascii="Arial" w:hAnsi="Arial" w:cs="Arial"/>
          <w:sz w:val="24"/>
          <w:szCs w:val="24"/>
        </w:rPr>
        <w:t xml:space="preserve"> a hierarchy starting with </w:t>
      </w:r>
      <w:r w:rsidR="00CA4E62">
        <w:rPr>
          <w:rFonts w:ascii="Arial" w:hAnsi="Arial" w:cs="Arial"/>
          <w:sz w:val="24"/>
          <w:szCs w:val="24"/>
        </w:rPr>
        <w:t xml:space="preserve">physiological needs, Maslow argued that </w:t>
      </w:r>
      <w:r w:rsidR="0059030C">
        <w:rPr>
          <w:rFonts w:ascii="Arial" w:hAnsi="Arial" w:cs="Arial"/>
          <w:sz w:val="24"/>
          <w:szCs w:val="24"/>
        </w:rPr>
        <w:t>without the basic survival needs being met the individuals</w:t>
      </w:r>
      <w:r w:rsidR="00CE0D2A">
        <w:rPr>
          <w:rFonts w:ascii="Arial" w:hAnsi="Arial" w:cs="Arial"/>
          <w:sz w:val="24"/>
          <w:szCs w:val="24"/>
        </w:rPr>
        <w:t xml:space="preserve"> higher needs cannot</w:t>
      </w:r>
      <w:r w:rsidR="006E657F">
        <w:rPr>
          <w:rFonts w:ascii="Arial" w:hAnsi="Arial" w:cs="Arial"/>
          <w:sz w:val="24"/>
          <w:szCs w:val="24"/>
        </w:rPr>
        <w:t xml:space="preserve"> </w:t>
      </w:r>
      <w:r w:rsidR="00CE0D2A">
        <w:rPr>
          <w:rFonts w:ascii="Arial" w:hAnsi="Arial" w:cs="Arial"/>
          <w:sz w:val="24"/>
          <w:szCs w:val="24"/>
        </w:rPr>
        <w:t>be satisfied</w:t>
      </w:r>
      <w:r w:rsidR="00495483">
        <w:rPr>
          <w:rFonts w:ascii="Arial" w:hAnsi="Arial" w:cs="Arial"/>
          <w:sz w:val="24"/>
          <w:szCs w:val="24"/>
        </w:rPr>
        <w:t xml:space="preserve"> </w:t>
      </w:r>
      <w:r w:rsidR="001126C0">
        <w:rPr>
          <w:rFonts w:ascii="Arial" w:hAnsi="Arial" w:cs="Arial"/>
          <w:sz w:val="24"/>
          <w:szCs w:val="24"/>
        </w:rPr>
        <w:t>(McLeod</w:t>
      </w:r>
      <w:r w:rsidR="004F7594">
        <w:rPr>
          <w:rFonts w:ascii="Arial" w:hAnsi="Arial" w:cs="Arial"/>
          <w:sz w:val="24"/>
          <w:szCs w:val="24"/>
        </w:rPr>
        <w:t xml:space="preserve">, 2024). </w:t>
      </w:r>
      <w:r w:rsidR="006E657F">
        <w:rPr>
          <w:rFonts w:ascii="Arial" w:hAnsi="Arial" w:cs="Arial"/>
          <w:sz w:val="24"/>
          <w:szCs w:val="24"/>
        </w:rPr>
        <w:t xml:space="preserve">As mentioned in the case study </w:t>
      </w:r>
      <w:r w:rsidR="008C2377">
        <w:rPr>
          <w:rFonts w:ascii="Arial" w:hAnsi="Arial" w:cs="Arial"/>
          <w:sz w:val="24"/>
          <w:szCs w:val="24"/>
        </w:rPr>
        <w:t>Ben was going into school with dirty clothes</w:t>
      </w:r>
      <w:r w:rsidR="002771DB">
        <w:rPr>
          <w:rFonts w:ascii="Arial" w:hAnsi="Arial" w:cs="Arial"/>
          <w:sz w:val="24"/>
          <w:szCs w:val="24"/>
        </w:rPr>
        <w:t xml:space="preserve">, he was </w:t>
      </w:r>
      <w:r w:rsidR="0074030B">
        <w:rPr>
          <w:rFonts w:ascii="Arial" w:hAnsi="Arial" w:cs="Arial"/>
          <w:sz w:val="24"/>
          <w:szCs w:val="24"/>
        </w:rPr>
        <w:t>unwashed,</w:t>
      </w:r>
      <w:r w:rsidR="002771DB">
        <w:rPr>
          <w:rFonts w:ascii="Arial" w:hAnsi="Arial" w:cs="Arial"/>
          <w:sz w:val="24"/>
          <w:szCs w:val="24"/>
        </w:rPr>
        <w:t xml:space="preserve"> and his hair looked like it </w:t>
      </w:r>
      <w:r w:rsidR="000562B0">
        <w:rPr>
          <w:rFonts w:ascii="Arial" w:hAnsi="Arial" w:cs="Arial"/>
          <w:sz w:val="24"/>
          <w:szCs w:val="24"/>
        </w:rPr>
        <w:t>had not</w:t>
      </w:r>
      <w:r w:rsidR="002771DB">
        <w:rPr>
          <w:rFonts w:ascii="Arial" w:hAnsi="Arial" w:cs="Arial"/>
          <w:sz w:val="24"/>
          <w:szCs w:val="24"/>
        </w:rPr>
        <w:t xml:space="preserve"> been brushed</w:t>
      </w:r>
      <w:r w:rsidR="0074030B">
        <w:rPr>
          <w:rFonts w:ascii="Arial" w:hAnsi="Arial" w:cs="Arial"/>
          <w:sz w:val="24"/>
          <w:szCs w:val="24"/>
        </w:rPr>
        <w:t xml:space="preserve">. Through observations </w:t>
      </w:r>
      <w:r w:rsidR="00542E26">
        <w:rPr>
          <w:rFonts w:ascii="Arial" w:hAnsi="Arial" w:cs="Arial"/>
          <w:sz w:val="24"/>
          <w:szCs w:val="24"/>
        </w:rPr>
        <w:t xml:space="preserve">by the </w:t>
      </w:r>
      <w:r w:rsidR="00F2361E">
        <w:rPr>
          <w:rFonts w:ascii="Arial" w:hAnsi="Arial" w:cs="Arial"/>
          <w:sz w:val="24"/>
          <w:szCs w:val="24"/>
        </w:rPr>
        <w:t>practitioners,</w:t>
      </w:r>
      <w:r w:rsidR="00542E26">
        <w:rPr>
          <w:rFonts w:ascii="Arial" w:hAnsi="Arial" w:cs="Arial"/>
          <w:sz w:val="24"/>
          <w:szCs w:val="24"/>
        </w:rPr>
        <w:t xml:space="preserve"> they noticed that Ben was</w:t>
      </w:r>
      <w:r w:rsidR="00FE2665">
        <w:rPr>
          <w:rFonts w:ascii="Arial" w:hAnsi="Arial" w:cs="Arial"/>
          <w:sz w:val="24"/>
          <w:szCs w:val="24"/>
        </w:rPr>
        <w:t xml:space="preserve"> very </w:t>
      </w:r>
      <w:r w:rsidR="00AF42B5">
        <w:rPr>
          <w:rFonts w:ascii="Arial" w:hAnsi="Arial" w:cs="Arial"/>
          <w:sz w:val="24"/>
          <w:szCs w:val="24"/>
        </w:rPr>
        <w:t>hungry,</w:t>
      </w:r>
      <w:r w:rsidR="00FE2665">
        <w:rPr>
          <w:rFonts w:ascii="Arial" w:hAnsi="Arial" w:cs="Arial"/>
          <w:sz w:val="24"/>
          <w:szCs w:val="24"/>
        </w:rPr>
        <w:t xml:space="preserve"> and he was caught taking another child’s sandwiches</w:t>
      </w:r>
      <w:r w:rsidR="0007490C">
        <w:rPr>
          <w:rFonts w:ascii="Arial" w:hAnsi="Arial" w:cs="Arial"/>
          <w:sz w:val="24"/>
          <w:szCs w:val="24"/>
        </w:rPr>
        <w:t xml:space="preserve">. Through these observations the practitioners were able to ask Ben </w:t>
      </w:r>
      <w:r w:rsidR="00B319A0">
        <w:rPr>
          <w:rFonts w:ascii="Arial" w:hAnsi="Arial" w:cs="Arial"/>
          <w:sz w:val="24"/>
          <w:szCs w:val="24"/>
        </w:rPr>
        <w:t xml:space="preserve">why he was taking the other child’s sandwiches and although Ben got upset he was able to disclose to the practitioner that </w:t>
      </w:r>
      <w:r w:rsidR="00B1095E">
        <w:rPr>
          <w:rFonts w:ascii="Arial" w:hAnsi="Arial" w:cs="Arial"/>
          <w:sz w:val="24"/>
          <w:szCs w:val="24"/>
        </w:rPr>
        <w:t xml:space="preserve">his mum </w:t>
      </w:r>
      <w:r w:rsidR="000562B0">
        <w:rPr>
          <w:rFonts w:ascii="Arial" w:hAnsi="Arial" w:cs="Arial"/>
          <w:sz w:val="24"/>
          <w:szCs w:val="24"/>
        </w:rPr>
        <w:t>had not</w:t>
      </w:r>
      <w:r w:rsidR="00B1095E">
        <w:rPr>
          <w:rFonts w:ascii="Arial" w:hAnsi="Arial" w:cs="Arial"/>
          <w:sz w:val="24"/>
          <w:szCs w:val="24"/>
        </w:rPr>
        <w:t xml:space="preserve"> been shopping and he was clearly very hungry. </w:t>
      </w:r>
      <w:r w:rsidR="0011558C">
        <w:rPr>
          <w:rFonts w:ascii="Arial" w:hAnsi="Arial" w:cs="Arial"/>
          <w:sz w:val="24"/>
          <w:szCs w:val="24"/>
        </w:rPr>
        <w:t>From the case study</w:t>
      </w:r>
      <w:r w:rsidR="005D13E6">
        <w:rPr>
          <w:rFonts w:ascii="Arial" w:hAnsi="Arial" w:cs="Arial"/>
          <w:sz w:val="24"/>
          <w:szCs w:val="24"/>
        </w:rPr>
        <w:t xml:space="preserve"> it appears th</w:t>
      </w:r>
      <w:r w:rsidR="00D14526">
        <w:rPr>
          <w:rFonts w:ascii="Arial" w:hAnsi="Arial" w:cs="Arial"/>
          <w:sz w:val="24"/>
          <w:szCs w:val="24"/>
        </w:rPr>
        <w:t>is was not Ben’s usual behaviour</w:t>
      </w:r>
      <w:r w:rsidR="00075C95">
        <w:rPr>
          <w:rFonts w:ascii="Arial" w:hAnsi="Arial" w:cs="Arial"/>
          <w:sz w:val="24"/>
          <w:szCs w:val="24"/>
        </w:rPr>
        <w:t xml:space="preserve">. </w:t>
      </w:r>
      <w:r w:rsidR="00802C80">
        <w:rPr>
          <w:rFonts w:ascii="Arial" w:hAnsi="Arial" w:cs="Arial"/>
          <w:sz w:val="24"/>
          <w:szCs w:val="24"/>
        </w:rPr>
        <w:t>Department for education (2022</w:t>
      </w:r>
      <w:r w:rsidR="00327FF8">
        <w:rPr>
          <w:rFonts w:ascii="Arial" w:hAnsi="Arial" w:cs="Arial"/>
          <w:sz w:val="24"/>
          <w:szCs w:val="24"/>
        </w:rPr>
        <w:t xml:space="preserve"> P1</w:t>
      </w:r>
      <w:r w:rsidR="00A00B17">
        <w:rPr>
          <w:rFonts w:ascii="Arial" w:hAnsi="Arial" w:cs="Arial"/>
          <w:sz w:val="24"/>
          <w:szCs w:val="24"/>
        </w:rPr>
        <w:t>, 4</w:t>
      </w:r>
      <w:r w:rsidR="00802C80">
        <w:rPr>
          <w:rFonts w:ascii="Arial" w:hAnsi="Arial" w:cs="Arial"/>
          <w:sz w:val="24"/>
          <w:szCs w:val="24"/>
        </w:rPr>
        <w:t xml:space="preserve">) </w:t>
      </w:r>
      <w:r w:rsidR="00902541">
        <w:rPr>
          <w:rFonts w:ascii="Arial" w:hAnsi="Arial" w:cs="Arial"/>
          <w:sz w:val="24"/>
          <w:szCs w:val="24"/>
        </w:rPr>
        <w:t>states that Safeguarding and children’s welfare</w:t>
      </w:r>
      <w:r w:rsidR="006227A4">
        <w:rPr>
          <w:rFonts w:ascii="Arial" w:hAnsi="Arial" w:cs="Arial"/>
          <w:sz w:val="24"/>
          <w:szCs w:val="24"/>
        </w:rPr>
        <w:t xml:space="preserve"> is the responsibility of everyone that is in contact with</w:t>
      </w:r>
      <w:r w:rsidR="00806A30">
        <w:rPr>
          <w:rFonts w:ascii="Arial" w:hAnsi="Arial" w:cs="Arial"/>
          <w:sz w:val="24"/>
          <w:szCs w:val="24"/>
        </w:rPr>
        <w:t xml:space="preserve"> child and their family. Everyone has a role to play.</w:t>
      </w:r>
      <w:r w:rsidR="00FF5B10">
        <w:rPr>
          <w:rFonts w:ascii="Arial" w:hAnsi="Arial" w:cs="Arial"/>
          <w:sz w:val="24"/>
          <w:szCs w:val="24"/>
        </w:rPr>
        <w:t xml:space="preserve"> It is important that the practitioners</w:t>
      </w:r>
      <w:r w:rsidR="009B2C38">
        <w:rPr>
          <w:rFonts w:ascii="Arial" w:hAnsi="Arial" w:cs="Arial"/>
          <w:sz w:val="24"/>
          <w:szCs w:val="24"/>
        </w:rPr>
        <w:t xml:space="preserve"> prioritise the child and make sure </w:t>
      </w:r>
      <w:r w:rsidR="009A3668">
        <w:rPr>
          <w:rFonts w:ascii="Arial" w:hAnsi="Arial" w:cs="Arial"/>
          <w:sz w:val="24"/>
          <w:szCs w:val="24"/>
        </w:rPr>
        <w:t>that the child is the main focus throughout the safeguarding procedure</w:t>
      </w:r>
      <w:r w:rsidR="00634ECE">
        <w:rPr>
          <w:rFonts w:ascii="Arial" w:hAnsi="Arial" w:cs="Arial"/>
          <w:sz w:val="24"/>
          <w:szCs w:val="24"/>
        </w:rPr>
        <w:t xml:space="preserve"> (HM Government</w:t>
      </w:r>
      <w:r w:rsidR="00040862">
        <w:rPr>
          <w:rFonts w:ascii="Arial" w:hAnsi="Arial" w:cs="Arial"/>
          <w:sz w:val="24"/>
          <w:szCs w:val="24"/>
        </w:rPr>
        <w:t xml:space="preserve"> </w:t>
      </w:r>
      <w:r w:rsidR="00634ECE">
        <w:rPr>
          <w:rFonts w:ascii="Arial" w:hAnsi="Arial" w:cs="Arial"/>
          <w:sz w:val="24"/>
          <w:szCs w:val="24"/>
        </w:rPr>
        <w:t>2023</w:t>
      </w:r>
      <w:r w:rsidR="00040862">
        <w:rPr>
          <w:rFonts w:ascii="Arial" w:hAnsi="Arial" w:cs="Arial"/>
          <w:sz w:val="24"/>
          <w:szCs w:val="24"/>
        </w:rPr>
        <w:t>).</w:t>
      </w:r>
      <w:r w:rsidR="007C45CD">
        <w:rPr>
          <w:rFonts w:ascii="Arial" w:hAnsi="Arial" w:cs="Arial"/>
          <w:sz w:val="24"/>
          <w:szCs w:val="24"/>
        </w:rPr>
        <w:t xml:space="preserve"> Early years practitioners </w:t>
      </w:r>
      <w:r w:rsidR="007A0C64">
        <w:rPr>
          <w:rFonts w:ascii="Arial" w:hAnsi="Arial" w:cs="Arial"/>
          <w:sz w:val="24"/>
          <w:szCs w:val="24"/>
        </w:rPr>
        <w:t xml:space="preserve">that might have suspicions of child neglect or abuse of some kind </w:t>
      </w:r>
      <w:r w:rsidR="00F12439">
        <w:rPr>
          <w:rFonts w:ascii="Arial" w:hAnsi="Arial" w:cs="Arial"/>
          <w:sz w:val="24"/>
          <w:szCs w:val="24"/>
        </w:rPr>
        <w:t>should follow the correct safeguarding procedures</w:t>
      </w:r>
      <w:r w:rsidR="00B1493A">
        <w:rPr>
          <w:rFonts w:ascii="Arial" w:hAnsi="Arial" w:cs="Arial"/>
          <w:sz w:val="24"/>
          <w:szCs w:val="24"/>
        </w:rPr>
        <w:t xml:space="preserve"> (</w:t>
      </w:r>
      <w:r w:rsidR="000E2A6F">
        <w:rPr>
          <w:rFonts w:ascii="Arial" w:hAnsi="Arial" w:cs="Arial"/>
          <w:sz w:val="24"/>
          <w:szCs w:val="24"/>
        </w:rPr>
        <w:t xml:space="preserve">Social services and </w:t>
      </w:r>
      <w:r w:rsidR="009F5D4F">
        <w:rPr>
          <w:rFonts w:ascii="Arial" w:hAnsi="Arial" w:cs="Arial"/>
          <w:sz w:val="24"/>
          <w:szCs w:val="24"/>
        </w:rPr>
        <w:t>well-being (Wales) Act 2014</w:t>
      </w:r>
      <w:r w:rsidR="00FD5C57">
        <w:rPr>
          <w:rFonts w:ascii="Arial" w:hAnsi="Arial" w:cs="Arial"/>
          <w:sz w:val="24"/>
          <w:szCs w:val="24"/>
        </w:rPr>
        <w:t xml:space="preserve">, </w:t>
      </w:r>
      <w:r w:rsidR="001B521E">
        <w:rPr>
          <w:rFonts w:ascii="Arial" w:hAnsi="Arial" w:cs="Arial"/>
          <w:sz w:val="24"/>
          <w:szCs w:val="24"/>
        </w:rPr>
        <w:t>(21).</w:t>
      </w:r>
      <w:r w:rsidR="00395B12">
        <w:rPr>
          <w:rFonts w:ascii="Arial" w:hAnsi="Arial" w:cs="Arial"/>
          <w:sz w:val="24"/>
          <w:szCs w:val="24"/>
        </w:rPr>
        <w:t xml:space="preserve"> </w:t>
      </w:r>
      <w:r w:rsidR="00644C30">
        <w:rPr>
          <w:rFonts w:ascii="Arial" w:hAnsi="Arial" w:cs="Arial"/>
          <w:sz w:val="24"/>
          <w:szCs w:val="24"/>
        </w:rPr>
        <w:t>By</w:t>
      </w:r>
      <w:r w:rsidR="00606CEF" w:rsidRPr="00606CEF">
        <w:rPr>
          <w:rFonts w:ascii="Arial" w:eastAsia="Times New Roman" w:hAnsi="Arial" w:cs="Arial"/>
          <w:sz w:val="24"/>
          <w:szCs w:val="24"/>
          <w:lang w:eastAsia="en-GB"/>
        </w:rPr>
        <w:t xml:space="preserve"> Documenting your observations of the child and the way their parents or other carers interact with them</w:t>
      </w:r>
      <w:r w:rsidR="000F34C8">
        <w:rPr>
          <w:rFonts w:ascii="Arial" w:eastAsia="Times New Roman" w:hAnsi="Arial" w:cs="Arial"/>
          <w:sz w:val="24"/>
          <w:szCs w:val="24"/>
          <w:lang w:eastAsia="en-GB"/>
        </w:rPr>
        <w:t>.</w:t>
      </w:r>
      <w:r w:rsidR="00606CEF" w:rsidRPr="00606CEF">
        <w:rPr>
          <w:rFonts w:ascii="Arial" w:eastAsia="Times New Roman" w:hAnsi="Arial" w:cs="Arial"/>
          <w:sz w:val="24"/>
          <w:szCs w:val="24"/>
          <w:lang w:eastAsia="en-GB"/>
        </w:rPr>
        <w:t xml:space="preserve"> </w:t>
      </w:r>
      <w:r w:rsidR="000F34C8">
        <w:rPr>
          <w:rFonts w:ascii="Arial" w:eastAsia="Times New Roman" w:hAnsi="Arial" w:cs="Arial"/>
          <w:sz w:val="24"/>
          <w:szCs w:val="24"/>
          <w:lang w:eastAsia="en-GB"/>
        </w:rPr>
        <w:t xml:space="preserve">This </w:t>
      </w:r>
      <w:r w:rsidR="00606CEF" w:rsidRPr="00606CEF">
        <w:rPr>
          <w:rFonts w:ascii="Arial" w:eastAsia="Times New Roman" w:hAnsi="Arial" w:cs="Arial"/>
          <w:sz w:val="24"/>
          <w:szCs w:val="24"/>
          <w:lang w:eastAsia="en-GB"/>
        </w:rPr>
        <w:t xml:space="preserve">is crucial </w:t>
      </w:r>
      <w:r w:rsidR="00AD7931">
        <w:rPr>
          <w:rFonts w:ascii="Arial" w:eastAsia="Times New Roman" w:hAnsi="Arial" w:cs="Arial"/>
          <w:sz w:val="24"/>
          <w:szCs w:val="24"/>
          <w:lang w:eastAsia="en-GB"/>
        </w:rPr>
        <w:t>t</w:t>
      </w:r>
      <w:r w:rsidR="00606CEF" w:rsidRPr="00606CEF">
        <w:rPr>
          <w:rFonts w:ascii="Arial" w:eastAsia="Times New Roman" w:hAnsi="Arial" w:cs="Arial"/>
          <w:sz w:val="24"/>
          <w:szCs w:val="24"/>
          <w:lang w:eastAsia="en-GB"/>
        </w:rPr>
        <w:t xml:space="preserve">o create the most complete picture possible, </w:t>
      </w:r>
      <w:r w:rsidR="00AD7931">
        <w:rPr>
          <w:rFonts w:ascii="Arial" w:eastAsia="Times New Roman" w:hAnsi="Arial" w:cs="Arial"/>
          <w:sz w:val="24"/>
          <w:szCs w:val="24"/>
          <w:lang w:eastAsia="en-GB"/>
        </w:rPr>
        <w:t>obtain as much</w:t>
      </w:r>
      <w:r w:rsidR="00606CEF" w:rsidRPr="00606CEF">
        <w:rPr>
          <w:rFonts w:ascii="Arial" w:eastAsia="Times New Roman" w:hAnsi="Arial" w:cs="Arial"/>
          <w:sz w:val="24"/>
          <w:szCs w:val="24"/>
          <w:lang w:eastAsia="en-GB"/>
        </w:rPr>
        <w:t xml:space="preserve"> information on the child from everyone who is involved, including the nursery staff</w:t>
      </w:r>
      <w:r w:rsidR="00F63E22">
        <w:rPr>
          <w:rFonts w:ascii="Arial" w:eastAsia="Times New Roman" w:hAnsi="Arial" w:cs="Arial"/>
          <w:sz w:val="24"/>
          <w:szCs w:val="24"/>
          <w:lang w:eastAsia="en-GB"/>
        </w:rPr>
        <w:t xml:space="preserve"> (NSPCC 2012).</w:t>
      </w:r>
      <w:r w:rsidR="00123DDA">
        <w:rPr>
          <w:rFonts w:ascii="Arial" w:eastAsia="Times New Roman" w:hAnsi="Arial" w:cs="Arial"/>
          <w:sz w:val="24"/>
          <w:szCs w:val="24"/>
          <w:lang w:eastAsia="en-GB"/>
        </w:rPr>
        <w:t xml:space="preserve"> </w:t>
      </w:r>
      <w:r w:rsidR="00866F0A">
        <w:rPr>
          <w:rFonts w:ascii="Arial" w:eastAsia="Times New Roman" w:hAnsi="Arial" w:cs="Arial"/>
          <w:sz w:val="24"/>
          <w:szCs w:val="24"/>
          <w:lang w:eastAsia="en-GB"/>
        </w:rPr>
        <w:t xml:space="preserve">Recording </w:t>
      </w:r>
      <w:r w:rsidR="008D5EBB">
        <w:rPr>
          <w:rFonts w:ascii="Arial" w:eastAsia="Times New Roman" w:hAnsi="Arial" w:cs="Arial"/>
          <w:sz w:val="24"/>
          <w:szCs w:val="24"/>
          <w:lang w:eastAsia="en-GB"/>
        </w:rPr>
        <w:t xml:space="preserve">concerns of neglect and abuse </w:t>
      </w:r>
      <w:r w:rsidR="00DB20C8">
        <w:rPr>
          <w:rFonts w:ascii="Arial" w:eastAsia="Times New Roman" w:hAnsi="Arial" w:cs="Arial"/>
          <w:sz w:val="24"/>
          <w:szCs w:val="24"/>
          <w:lang w:eastAsia="en-GB"/>
        </w:rPr>
        <w:t xml:space="preserve">is critical in </w:t>
      </w:r>
      <w:r w:rsidR="004F6D5E">
        <w:rPr>
          <w:rFonts w:ascii="Arial" w:eastAsia="Times New Roman" w:hAnsi="Arial" w:cs="Arial"/>
          <w:sz w:val="24"/>
          <w:szCs w:val="24"/>
          <w:lang w:eastAsia="en-GB"/>
        </w:rPr>
        <w:t xml:space="preserve">making sure the child involved has the support and help </w:t>
      </w:r>
      <w:r w:rsidR="002B525C">
        <w:rPr>
          <w:rFonts w:ascii="Arial" w:eastAsia="Times New Roman" w:hAnsi="Arial" w:cs="Arial"/>
          <w:sz w:val="24"/>
          <w:szCs w:val="24"/>
          <w:lang w:eastAsia="en-GB"/>
        </w:rPr>
        <w:t>as soon as possible to prevent further harm</w:t>
      </w:r>
      <w:r w:rsidR="00295050">
        <w:rPr>
          <w:rFonts w:ascii="Arial" w:eastAsia="Times New Roman" w:hAnsi="Arial" w:cs="Arial"/>
          <w:sz w:val="24"/>
          <w:szCs w:val="24"/>
          <w:lang w:eastAsia="en-GB"/>
        </w:rPr>
        <w:t xml:space="preserve">. Practitioners </w:t>
      </w:r>
      <w:r w:rsidR="0005244E">
        <w:rPr>
          <w:rFonts w:ascii="Arial" w:eastAsia="Times New Roman" w:hAnsi="Arial" w:cs="Arial"/>
          <w:sz w:val="24"/>
          <w:szCs w:val="24"/>
          <w:lang w:eastAsia="en-GB"/>
        </w:rPr>
        <w:t xml:space="preserve">should report </w:t>
      </w:r>
      <w:r w:rsidR="00ED183A">
        <w:rPr>
          <w:rFonts w:ascii="Arial" w:eastAsia="Times New Roman" w:hAnsi="Arial" w:cs="Arial"/>
          <w:sz w:val="24"/>
          <w:szCs w:val="24"/>
          <w:lang w:eastAsia="en-GB"/>
        </w:rPr>
        <w:t xml:space="preserve">any suspicions or information immediately to the </w:t>
      </w:r>
      <w:r w:rsidR="00ED183A">
        <w:rPr>
          <w:rFonts w:ascii="Arial" w:eastAsia="Times New Roman" w:hAnsi="Arial" w:cs="Arial"/>
          <w:sz w:val="24"/>
          <w:szCs w:val="24"/>
          <w:lang w:eastAsia="en-GB"/>
        </w:rPr>
        <w:lastRenderedPageBreak/>
        <w:t>childcare settings designated safeguarding officer or person in charge</w:t>
      </w:r>
      <w:r w:rsidR="00A618FC">
        <w:rPr>
          <w:rFonts w:ascii="Arial" w:eastAsia="Times New Roman" w:hAnsi="Arial" w:cs="Arial"/>
          <w:sz w:val="24"/>
          <w:szCs w:val="24"/>
          <w:lang w:eastAsia="en-GB"/>
        </w:rPr>
        <w:t xml:space="preserve"> (</w:t>
      </w:r>
      <w:r w:rsidR="00271838">
        <w:rPr>
          <w:rFonts w:ascii="Arial" w:eastAsia="Times New Roman" w:hAnsi="Arial" w:cs="Arial"/>
          <w:sz w:val="24"/>
          <w:szCs w:val="24"/>
          <w:lang w:eastAsia="en-GB"/>
        </w:rPr>
        <w:t xml:space="preserve">Wales Safeguarding </w:t>
      </w:r>
      <w:r w:rsidR="007246D9">
        <w:rPr>
          <w:rFonts w:ascii="Arial" w:eastAsia="Times New Roman" w:hAnsi="Arial" w:cs="Arial"/>
          <w:sz w:val="24"/>
          <w:szCs w:val="24"/>
          <w:lang w:eastAsia="en-GB"/>
        </w:rPr>
        <w:t>Procedures</w:t>
      </w:r>
      <w:r w:rsidR="00271838">
        <w:rPr>
          <w:rFonts w:ascii="Arial" w:eastAsia="Times New Roman" w:hAnsi="Arial" w:cs="Arial"/>
          <w:sz w:val="24"/>
          <w:szCs w:val="24"/>
          <w:lang w:eastAsia="en-GB"/>
        </w:rPr>
        <w:t xml:space="preserve"> </w:t>
      </w:r>
      <w:r w:rsidR="000228DF">
        <w:rPr>
          <w:rFonts w:ascii="Arial" w:eastAsia="Times New Roman" w:hAnsi="Arial" w:cs="Arial"/>
          <w:sz w:val="24"/>
          <w:szCs w:val="24"/>
          <w:lang w:eastAsia="en-GB"/>
        </w:rPr>
        <w:t>2019</w:t>
      </w:r>
      <w:r w:rsidR="000228DF" w:rsidRPr="009E56AF">
        <w:rPr>
          <w:rFonts w:ascii="Arial" w:eastAsia="Times New Roman" w:hAnsi="Arial" w:cs="Arial"/>
          <w:sz w:val="24"/>
          <w:szCs w:val="24"/>
          <w:lang w:eastAsia="en-GB"/>
        </w:rPr>
        <w:t xml:space="preserve">). </w:t>
      </w:r>
    </w:p>
    <w:p w14:paraId="6251BDF7" w14:textId="77777777" w:rsidR="002C0DBE" w:rsidRDefault="004E1F6D" w:rsidP="002C0DBE">
      <w:pPr>
        <w:rPr>
          <w:rFonts w:ascii="Times New Roman" w:eastAsia="Times New Roman" w:hAnsi="Times New Roman" w:cs="Times New Roman"/>
          <w:sz w:val="24"/>
          <w:szCs w:val="24"/>
          <w:lang w:eastAsia="en-GB"/>
        </w:rPr>
      </w:pPr>
      <w:r w:rsidRPr="004E1F6D">
        <w:rPr>
          <w:rFonts w:ascii="Arial" w:eastAsia="Times New Roman" w:hAnsi="Arial" w:cs="Arial"/>
          <w:sz w:val="24"/>
          <w:szCs w:val="24"/>
          <w:u w:val="single"/>
          <w:lang w:eastAsia="en-GB"/>
        </w:rPr>
        <w:t>Reporting and Referral.</w:t>
      </w:r>
      <w:r w:rsidR="002C0DBE" w:rsidRPr="002C0DBE">
        <w:rPr>
          <w:rFonts w:ascii="Times New Roman" w:eastAsia="Times New Roman" w:hAnsi="Times New Roman" w:cs="Times New Roman"/>
          <w:sz w:val="24"/>
          <w:szCs w:val="24"/>
          <w:lang w:eastAsia="en-GB"/>
        </w:rPr>
        <w:t xml:space="preserve"> </w:t>
      </w:r>
    </w:p>
    <w:p w14:paraId="5F81B947" w14:textId="73EC6DFC" w:rsidR="007405BD" w:rsidRDefault="00A32E7B" w:rsidP="002C0DBE">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Early year settings and the practitioners have </w:t>
      </w:r>
      <w:r w:rsidR="000466D4">
        <w:rPr>
          <w:rFonts w:ascii="Arial" w:eastAsia="Times New Roman" w:hAnsi="Arial" w:cs="Arial"/>
          <w:sz w:val="24"/>
          <w:szCs w:val="24"/>
          <w:lang w:eastAsia="en-GB"/>
        </w:rPr>
        <w:t>a duty to follow policy and legis</w:t>
      </w:r>
      <w:r w:rsidR="0050281F">
        <w:rPr>
          <w:rFonts w:ascii="Arial" w:eastAsia="Times New Roman" w:hAnsi="Arial" w:cs="Arial"/>
          <w:sz w:val="24"/>
          <w:szCs w:val="24"/>
          <w:lang w:eastAsia="en-GB"/>
        </w:rPr>
        <w:t>lation</w:t>
      </w:r>
      <w:r w:rsidR="00653CF9">
        <w:rPr>
          <w:rFonts w:ascii="Arial" w:eastAsia="Times New Roman" w:hAnsi="Arial" w:cs="Arial"/>
          <w:sz w:val="24"/>
          <w:szCs w:val="24"/>
          <w:lang w:eastAsia="en-GB"/>
        </w:rPr>
        <w:t xml:space="preserve"> to ensure that the children in their care </w:t>
      </w:r>
      <w:r w:rsidR="00CF0A10">
        <w:rPr>
          <w:rFonts w:ascii="Arial" w:eastAsia="Times New Roman" w:hAnsi="Arial" w:cs="Arial"/>
          <w:sz w:val="24"/>
          <w:szCs w:val="24"/>
          <w:lang w:eastAsia="en-GB"/>
        </w:rPr>
        <w:t xml:space="preserve">are protected from harm although </w:t>
      </w:r>
      <w:r w:rsidR="00B94870">
        <w:rPr>
          <w:rFonts w:ascii="Arial" w:eastAsia="Times New Roman" w:hAnsi="Arial" w:cs="Arial"/>
          <w:sz w:val="24"/>
          <w:szCs w:val="24"/>
          <w:lang w:eastAsia="en-GB"/>
        </w:rPr>
        <w:t>safeguarding</w:t>
      </w:r>
      <w:r w:rsidR="00782A77">
        <w:rPr>
          <w:rFonts w:ascii="Arial" w:eastAsia="Times New Roman" w:hAnsi="Arial" w:cs="Arial"/>
          <w:sz w:val="24"/>
          <w:szCs w:val="24"/>
          <w:lang w:eastAsia="en-GB"/>
        </w:rPr>
        <w:t xml:space="preserve"> </w:t>
      </w:r>
      <w:r w:rsidR="00B94870">
        <w:rPr>
          <w:rFonts w:ascii="Arial" w:eastAsia="Times New Roman" w:hAnsi="Arial" w:cs="Arial"/>
          <w:sz w:val="24"/>
          <w:szCs w:val="24"/>
          <w:lang w:eastAsia="en-GB"/>
        </w:rPr>
        <w:t xml:space="preserve">is </w:t>
      </w:r>
      <w:r w:rsidR="006A2576">
        <w:rPr>
          <w:rFonts w:ascii="Arial" w:eastAsia="Times New Roman" w:hAnsi="Arial" w:cs="Arial"/>
          <w:sz w:val="24"/>
          <w:szCs w:val="24"/>
          <w:lang w:eastAsia="en-GB"/>
        </w:rPr>
        <w:t>everyone’s</w:t>
      </w:r>
      <w:r w:rsidR="00B94870">
        <w:rPr>
          <w:rFonts w:ascii="Arial" w:eastAsia="Times New Roman" w:hAnsi="Arial" w:cs="Arial"/>
          <w:sz w:val="24"/>
          <w:szCs w:val="24"/>
          <w:lang w:eastAsia="en-GB"/>
        </w:rPr>
        <w:t xml:space="preserve"> respo</w:t>
      </w:r>
      <w:r w:rsidR="006A2576">
        <w:rPr>
          <w:rFonts w:ascii="Arial" w:eastAsia="Times New Roman" w:hAnsi="Arial" w:cs="Arial"/>
          <w:sz w:val="24"/>
          <w:szCs w:val="24"/>
          <w:lang w:eastAsia="en-GB"/>
        </w:rPr>
        <w:t>nsibility</w:t>
      </w:r>
      <w:r w:rsidR="002C0DBE" w:rsidRPr="002C0DBE">
        <w:rPr>
          <w:rFonts w:ascii="Arial" w:eastAsia="Times New Roman" w:hAnsi="Arial" w:cs="Arial"/>
          <w:sz w:val="24"/>
          <w:szCs w:val="24"/>
          <w:lang w:eastAsia="en-GB"/>
        </w:rPr>
        <w:t xml:space="preserve"> (Department of Education, 2011, 2015 Education Act, 2002)</w:t>
      </w:r>
      <w:r w:rsidR="00782A77">
        <w:rPr>
          <w:rFonts w:ascii="Arial" w:eastAsia="Times New Roman" w:hAnsi="Arial" w:cs="Arial"/>
          <w:sz w:val="24"/>
          <w:szCs w:val="24"/>
          <w:lang w:eastAsia="en-GB"/>
        </w:rPr>
        <w:t>.</w:t>
      </w:r>
      <w:r w:rsidR="00E96F5A">
        <w:rPr>
          <w:rFonts w:ascii="Arial" w:eastAsia="Times New Roman" w:hAnsi="Arial" w:cs="Arial"/>
          <w:sz w:val="24"/>
          <w:szCs w:val="24"/>
          <w:lang w:eastAsia="en-GB"/>
        </w:rPr>
        <w:t xml:space="preserve"> Schools and early years settings are seen as </w:t>
      </w:r>
      <w:r w:rsidR="00000ED5">
        <w:rPr>
          <w:rFonts w:ascii="Arial" w:eastAsia="Times New Roman" w:hAnsi="Arial" w:cs="Arial"/>
          <w:sz w:val="24"/>
          <w:szCs w:val="24"/>
          <w:lang w:eastAsia="en-GB"/>
        </w:rPr>
        <w:t>‘important’ and</w:t>
      </w:r>
      <w:r w:rsidR="00A6145F">
        <w:rPr>
          <w:rFonts w:ascii="Arial" w:eastAsia="Times New Roman" w:hAnsi="Arial" w:cs="Arial"/>
          <w:sz w:val="24"/>
          <w:szCs w:val="24"/>
          <w:lang w:eastAsia="en-GB"/>
        </w:rPr>
        <w:t xml:space="preserve"> able to identify early any concerns of neglect or abuse.</w:t>
      </w:r>
      <w:r w:rsidR="0092352F">
        <w:rPr>
          <w:rFonts w:ascii="Arial" w:eastAsia="Times New Roman" w:hAnsi="Arial" w:cs="Arial"/>
          <w:sz w:val="24"/>
          <w:szCs w:val="24"/>
          <w:lang w:eastAsia="en-GB"/>
        </w:rPr>
        <w:t xml:space="preserve"> Ward and Brown </w:t>
      </w:r>
      <w:r w:rsidR="00726A54">
        <w:rPr>
          <w:rFonts w:ascii="Arial" w:eastAsia="Times New Roman" w:hAnsi="Arial" w:cs="Arial"/>
          <w:sz w:val="24"/>
          <w:szCs w:val="24"/>
          <w:lang w:eastAsia="en-GB"/>
        </w:rPr>
        <w:t>(No date) wrote</w:t>
      </w:r>
      <w:r w:rsidR="00C86B88">
        <w:rPr>
          <w:rFonts w:ascii="Arial" w:eastAsia="Times New Roman" w:hAnsi="Arial" w:cs="Arial"/>
          <w:sz w:val="24"/>
          <w:szCs w:val="24"/>
          <w:lang w:eastAsia="en-GB"/>
        </w:rPr>
        <w:t xml:space="preserve"> that practitioners that work in settings such as </w:t>
      </w:r>
      <w:r w:rsidR="006B65E8">
        <w:rPr>
          <w:rFonts w:ascii="Arial" w:eastAsia="Times New Roman" w:hAnsi="Arial" w:cs="Arial"/>
          <w:sz w:val="24"/>
          <w:szCs w:val="24"/>
          <w:lang w:eastAsia="en-GB"/>
        </w:rPr>
        <w:t>schools</w:t>
      </w:r>
      <w:r w:rsidR="006E368E">
        <w:rPr>
          <w:rFonts w:ascii="Arial" w:eastAsia="Times New Roman" w:hAnsi="Arial" w:cs="Arial"/>
          <w:sz w:val="24"/>
          <w:szCs w:val="24"/>
          <w:lang w:eastAsia="en-GB"/>
        </w:rPr>
        <w:t xml:space="preserve"> and</w:t>
      </w:r>
      <w:r w:rsidR="006B65E8">
        <w:rPr>
          <w:rFonts w:ascii="Arial" w:eastAsia="Times New Roman" w:hAnsi="Arial" w:cs="Arial"/>
          <w:sz w:val="24"/>
          <w:szCs w:val="24"/>
          <w:lang w:eastAsia="en-GB"/>
        </w:rPr>
        <w:t xml:space="preserve"> doctors surgeries</w:t>
      </w:r>
      <w:r w:rsidR="00AB7CE7">
        <w:rPr>
          <w:rFonts w:ascii="Arial" w:eastAsia="Times New Roman" w:hAnsi="Arial" w:cs="Arial"/>
          <w:sz w:val="24"/>
          <w:szCs w:val="24"/>
          <w:lang w:eastAsia="en-GB"/>
        </w:rPr>
        <w:t xml:space="preserve"> for example</w:t>
      </w:r>
      <w:r w:rsidR="006E368E">
        <w:rPr>
          <w:rFonts w:ascii="Arial" w:eastAsia="Times New Roman" w:hAnsi="Arial" w:cs="Arial"/>
          <w:sz w:val="24"/>
          <w:szCs w:val="24"/>
          <w:lang w:eastAsia="en-GB"/>
        </w:rPr>
        <w:t xml:space="preserve">, </w:t>
      </w:r>
      <w:r w:rsidR="00925B7F">
        <w:rPr>
          <w:rFonts w:ascii="Arial" w:eastAsia="Times New Roman" w:hAnsi="Arial" w:cs="Arial"/>
          <w:sz w:val="24"/>
          <w:szCs w:val="24"/>
          <w:lang w:eastAsia="en-GB"/>
        </w:rPr>
        <w:t>these are services that</w:t>
      </w:r>
      <w:r w:rsidR="00863CB1">
        <w:rPr>
          <w:rFonts w:ascii="Arial" w:eastAsia="Times New Roman" w:hAnsi="Arial" w:cs="Arial"/>
          <w:sz w:val="24"/>
          <w:szCs w:val="24"/>
          <w:lang w:eastAsia="en-GB"/>
        </w:rPr>
        <w:t xml:space="preserve"> almost all families will use </w:t>
      </w:r>
      <w:r w:rsidR="00AA3B2B">
        <w:rPr>
          <w:rFonts w:ascii="Arial" w:eastAsia="Times New Roman" w:hAnsi="Arial" w:cs="Arial"/>
          <w:sz w:val="24"/>
          <w:szCs w:val="24"/>
          <w:lang w:eastAsia="en-GB"/>
        </w:rPr>
        <w:t xml:space="preserve">making the practitioners that work in these settings more likely to be the first </w:t>
      </w:r>
      <w:r w:rsidR="00A6714A">
        <w:rPr>
          <w:rFonts w:ascii="Arial" w:eastAsia="Times New Roman" w:hAnsi="Arial" w:cs="Arial"/>
          <w:sz w:val="24"/>
          <w:szCs w:val="24"/>
          <w:lang w:eastAsia="en-GB"/>
        </w:rPr>
        <w:t xml:space="preserve">professionals to notice any signs that a family may need help </w:t>
      </w:r>
      <w:r w:rsidR="00EE471A">
        <w:rPr>
          <w:rFonts w:ascii="Arial" w:eastAsia="Times New Roman" w:hAnsi="Arial" w:cs="Arial"/>
          <w:sz w:val="24"/>
          <w:szCs w:val="24"/>
          <w:lang w:eastAsia="en-GB"/>
        </w:rPr>
        <w:t>or notice a child that is being maltreated</w:t>
      </w:r>
      <w:r w:rsidR="00A6714A">
        <w:rPr>
          <w:rFonts w:ascii="Arial" w:eastAsia="Times New Roman" w:hAnsi="Arial" w:cs="Arial"/>
          <w:sz w:val="24"/>
          <w:szCs w:val="24"/>
          <w:lang w:eastAsia="en-GB"/>
        </w:rPr>
        <w:t xml:space="preserve"> </w:t>
      </w:r>
      <w:r w:rsidR="00CC7A42">
        <w:rPr>
          <w:rFonts w:ascii="Arial" w:eastAsia="Times New Roman" w:hAnsi="Arial" w:cs="Arial"/>
          <w:sz w:val="24"/>
          <w:szCs w:val="24"/>
          <w:lang w:eastAsia="en-GB"/>
        </w:rPr>
        <w:t>(Safeguarding children in early years</w:t>
      </w:r>
      <w:r w:rsidR="00F15E14">
        <w:rPr>
          <w:rFonts w:ascii="Arial" w:eastAsia="Times New Roman" w:hAnsi="Arial" w:cs="Arial"/>
          <w:sz w:val="24"/>
          <w:szCs w:val="24"/>
          <w:lang w:eastAsia="en-GB"/>
        </w:rPr>
        <w:t>, no date)</w:t>
      </w:r>
      <w:r w:rsidR="007A7501">
        <w:rPr>
          <w:rFonts w:ascii="Arial" w:eastAsia="Times New Roman" w:hAnsi="Arial" w:cs="Arial"/>
          <w:sz w:val="24"/>
          <w:szCs w:val="24"/>
          <w:lang w:eastAsia="en-GB"/>
        </w:rPr>
        <w:t>.</w:t>
      </w:r>
    </w:p>
    <w:p w14:paraId="7485430B" w14:textId="44E6BA5C" w:rsidR="004E1F6D" w:rsidRDefault="000A4F46" w:rsidP="00F774A8">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Looking back at the case study of Ben the practitioners mentioned </w:t>
      </w:r>
      <w:r w:rsidR="00C14D06">
        <w:rPr>
          <w:rFonts w:ascii="Arial" w:eastAsia="Times New Roman" w:hAnsi="Arial" w:cs="Arial"/>
          <w:sz w:val="24"/>
          <w:szCs w:val="24"/>
          <w:lang w:eastAsia="en-GB"/>
        </w:rPr>
        <w:t>that Ben was normally</w:t>
      </w:r>
      <w:r w:rsidR="003B6F77">
        <w:rPr>
          <w:rFonts w:ascii="Arial" w:eastAsia="Times New Roman" w:hAnsi="Arial" w:cs="Arial"/>
          <w:sz w:val="24"/>
          <w:szCs w:val="24"/>
          <w:lang w:eastAsia="en-GB"/>
        </w:rPr>
        <w:t xml:space="preserve"> a</w:t>
      </w:r>
      <w:r w:rsidR="00C14D06">
        <w:rPr>
          <w:rFonts w:ascii="Arial" w:eastAsia="Times New Roman" w:hAnsi="Arial" w:cs="Arial"/>
          <w:sz w:val="24"/>
          <w:szCs w:val="24"/>
          <w:lang w:eastAsia="en-GB"/>
        </w:rPr>
        <w:t xml:space="preserve"> quiet boy who </w:t>
      </w:r>
      <w:r w:rsidR="00CF5E8B">
        <w:rPr>
          <w:rFonts w:ascii="Arial" w:eastAsia="Times New Roman" w:hAnsi="Arial" w:cs="Arial"/>
          <w:sz w:val="24"/>
          <w:szCs w:val="24"/>
          <w:lang w:eastAsia="en-GB"/>
        </w:rPr>
        <w:t>was eager to please and enjoyed learning</w:t>
      </w:r>
      <w:r w:rsidR="003B6F77">
        <w:rPr>
          <w:rFonts w:ascii="Arial" w:eastAsia="Times New Roman" w:hAnsi="Arial" w:cs="Arial"/>
          <w:sz w:val="24"/>
          <w:szCs w:val="24"/>
          <w:lang w:eastAsia="en-GB"/>
        </w:rPr>
        <w:t xml:space="preserve">. </w:t>
      </w:r>
      <w:r w:rsidR="00280477">
        <w:rPr>
          <w:rFonts w:ascii="Arial" w:eastAsia="Times New Roman" w:hAnsi="Arial" w:cs="Arial"/>
          <w:sz w:val="24"/>
          <w:szCs w:val="24"/>
          <w:lang w:eastAsia="en-GB"/>
        </w:rPr>
        <w:t xml:space="preserve">The practitioners then noticed over a short period of time changes in Ben </w:t>
      </w:r>
      <w:r w:rsidR="004E025C">
        <w:rPr>
          <w:rFonts w:ascii="Arial" w:eastAsia="Times New Roman" w:hAnsi="Arial" w:cs="Arial"/>
          <w:sz w:val="24"/>
          <w:szCs w:val="24"/>
          <w:lang w:eastAsia="en-GB"/>
        </w:rPr>
        <w:t>which prompted the suspicions of neglect</w:t>
      </w:r>
      <w:r w:rsidR="0054130B">
        <w:rPr>
          <w:rFonts w:ascii="Arial" w:eastAsia="Times New Roman" w:hAnsi="Arial" w:cs="Arial"/>
          <w:sz w:val="24"/>
          <w:szCs w:val="24"/>
          <w:lang w:eastAsia="en-GB"/>
        </w:rPr>
        <w:t xml:space="preserve">. </w:t>
      </w:r>
      <w:r w:rsidR="00CA49A5">
        <w:rPr>
          <w:rFonts w:ascii="Arial" w:eastAsia="Times New Roman" w:hAnsi="Arial" w:cs="Arial"/>
          <w:sz w:val="24"/>
          <w:szCs w:val="24"/>
          <w:lang w:eastAsia="en-GB"/>
        </w:rPr>
        <w:t>As</w:t>
      </w:r>
      <w:r w:rsidR="00A55999">
        <w:rPr>
          <w:rFonts w:ascii="Arial" w:eastAsia="Times New Roman" w:hAnsi="Arial" w:cs="Arial"/>
          <w:sz w:val="24"/>
          <w:szCs w:val="24"/>
          <w:lang w:eastAsia="en-GB"/>
        </w:rPr>
        <w:t xml:space="preserve"> the</w:t>
      </w:r>
      <w:r w:rsidR="00CA49A5">
        <w:rPr>
          <w:rFonts w:ascii="Arial" w:eastAsia="Times New Roman" w:hAnsi="Arial" w:cs="Arial"/>
          <w:sz w:val="24"/>
          <w:szCs w:val="24"/>
          <w:lang w:eastAsia="en-GB"/>
        </w:rPr>
        <w:t xml:space="preserve"> staff are trained in safeguarding they were able to see a difference in Ben</w:t>
      </w:r>
      <w:r w:rsidR="00A55999">
        <w:rPr>
          <w:rFonts w:ascii="Arial" w:eastAsia="Times New Roman" w:hAnsi="Arial" w:cs="Arial"/>
          <w:sz w:val="24"/>
          <w:szCs w:val="24"/>
          <w:lang w:eastAsia="en-GB"/>
        </w:rPr>
        <w:t xml:space="preserve"> </w:t>
      </w:r>
      <w:r w:rsidR="00BE358F">
        <w:rPr>
          <w:rFonts w:ascii="Arial" w:eastAsia="Times New Roman" w:hAnsi="Arial" w:cs="Arial"/>
          <w:sz w:val="24"/>
          <w:szCs w:val="24"/>
          <w:lang w:eastAsia="en-GB"/>
        </w:rPr>
        <w:t>and then go ahead and follow the next steps to getting help for Ben</w:t>
      </w:r>
      <w:r w:rsidR="00CA40A2">
        <w:rPr>
          <w:rFonts w:ascii="Arial" w:eastAsia="Times New Roman" w:hAnsi="Arial" w:cs="Arial"/>
          <w:sz w:val="24"/>
          <w:szCs w:val="24"/>
          <w:lang w:eastAsia="en-GB"/>
        </w:rPr>
        <w:t xml:space="preserve"> (NSPCC 2020).</w:t>
      </w:r>
      <w:r w:rsidR="00591C97">
        <w:rPr>
          <w:rFonts w:ascii="Arial" w:eastAsia="Times New Roman" w:hAnsi="Arial" w:cs="Arial"/>
          <w:sz w:val="24"/>
          <w:szCs w:val="24"/>
          <w:lang w:eastAsia="en-GB"/>
        </w:rPr>
        <w:t xml:space="preserve"> Being aware of the </w:t>
      </w:r>
      <w:r w:rsidR="00FF29E5">
        <w:rPr>
          <w:rFonts w:ascii="Arial" w:eastAsia="Times New Roman" w:hAnsi="Arial" w:cs="Arial"/>
          <w:sz w:val="24"/>
          <w:szCs w:val="24"/>
          <w:lang w:eastAsia="en-GB"/>
        </w:rPr>
        <w:t>safeguarding</w:t>
      </w:r>
      <w:r w:rsidR="0010237D">
        <w:rPr>
          <w:rFonts w:ascii="Arial" w:eastAsia="Times New Roman" w:hAnsi="Arial" w:cs="Arial"/>
          <w:sz w:val="24"/>
          <w:szCs w:val="24"/>
          <w:lang w:eastAsia="en-GB"/>
        </w:rPr>
        <w:t xml:space="preserve"> policies is important to ensure </w:t>
      </w:r>
      <w:r w:rsidR="00BD6DE8">
        <w:rPr>
          <w:rFonts w:ascii="Arial" w:eastAsia="Times New Roman" w:hAnsi="Arial" w:cs="Arial"/>
          <w:sz w:val="24"/>
          <w:szCs w:val="24"/>
          <w:lang w:eastAsia="en-GB"/>
        </w:rPr>
        <w:t xml:space="preserve">the safety and well-being of the </w:t>
      </w:r>
      <w:r w:rsidR="00273112">
        <w:rPr>
          <w:rFonts w:ascii="Arial" w:eastAsia="Times New Roman" w:hAnsi="Arial" w:cs="Arial"/>
          <w:sz w:val="24"/>
          <w:szCs w:val="24"/>
          <w:lang w:eastAsia="en-GB"/>
        </w:rPr>
        <w:t xml:space="preserve">child, </w:t>
      </w:r>
      <w:r w:rsidR="00243F09">
        <w:rPr>
          <w:rFonts w:ascii="Arial" w:eastAsia="Times New Roman" w:hAnsi="Arial" w:cs="Arial"/>
          <w:sz w:val="24"/>
          <w:szCs w:val="24"/>
          <w:lang w:eastAsia="en-GB"/>
        </w:rPr>
        <w:t>It</w:t>
      </w:r>
      <w:r w:rsidR="001C6DFE">
        <w:rPr>
          <w:rFonts w:ascii="Arial" w:eastAsia="Times New Roman" w:hAnsi="Arial" w:cs="Arial"/>
          <w:sz w:val="24"/>
          <w:szCs w:val="24"/>
          <w:lang w:eastAsia="en-GB"/>
        </w:rPr>
        <w:t xml:space="preserve"> is</w:t>
      </w:r>
      <w:r w:rsidR="00273112">
        <w:rPr>
          <w:rFonts w:ascii="Arial" w:eastAsia="Times New Roman" w:hAnsi="Arial" w:cs="Arial"/>
          <w:sz w:val="24"/>
          <w:szCs w:val="24"/>
          <w:lang w:eastAsia="en-GB"/>
        </w:rPr>
        <w:t xml:space="preserve"> important to make sure all relevant</w:t>
      </w:r>
      <w:r w:rsidR="00C44322">
        <w:rPr>
          <w:rFonts w:ascii="Arial" w:eastAsia="Times New Roman" w:hAnsi="Arial" w:cs="Arial"/>
          <w:sz w:val="24"/>
          <w:szCs w:val="24"/>
          <w:lang w:eastAsia="en-GB"/>
        </w:rPr>
        <w:t xml:space="preserve"> information or evidence is recorded in order to support </w:t>
      </w:r>
      <w:r w:rsidR="00BA7C96">
        <w:rPr>
          <w:rFonts w:ascii="Arial" w:eastAsia="Times New Roman" w:hAnsi="Arial" w:cs="Arial"/>
          <w:sz w:val="24"/>
          <w:szCs w:val="24"/>
          <w:lang w:eastAsia="en-GB"/>
        </w:rPr>
        <w:t>the concerns of neglect</w:t>
      </w:r>
      <w:r w:rsidR="00D00B49">
        <w:rPr>
          <w:rFonts w:ascii="Arial" w:eastAsia="Times New Roman" w:hAnsi="Arial" w:cs="Arial"/>
          <w:sz w:val="24"/>
          <w:szCs w:val="24"/>
          <w:lang w:eastAsia="en-GB"/>
        </w:rPr>
        <w:t xml:space="preserve">. </w:t>
      </w:r>
      <w:r w:rsidR="00C57DB3">
        <w:rPr>
          <w:rFonts w:ascii="Arial" w:eastAsia="Times New Roman" w:hAnsi="Arial" w:cs="Arial"/>
          <w:sz w:val="24"/>
          <w:szCs w:val="24"/>
          <w:lang w:eastAsia="en-GB"/>
        </w:rPr>
        <w:t xml:space="preserve">Early intervention </w:t>
      </w:r>
      <w:r w:rsidR="003C192A">
        <w:rPr>
          <w:rFonts w:ascii="Arial" w:eastAsia="Times New Roman" w:hAnsi="Arial" w:cs="Arial"/>
          <w:sz w:val="24"/>
          <w:szCs w:val="24"/>
          <w:lang w:eastAsia="en-GB"/>
        </w:rPr>
        <w:t xml:space="preserve">when there are concerns of neglect </w:t>
      </w:r>
      <w:r w:rsidR="005B51CA">
        <w:rPr>
          <w:rFonts w:ascii="Arial" w:eastAsia="Times New Roman" w:hAnsi="Arial" w:cs="Arial"/>
          <w:sz w:val="24"/>
          <w:szCs w:val="24"/>
          <w:lang w:eastAsia="en-GB"/>
        </w:rPr>
        <w:t>is essential to getting the help and support for the child and family</w:t>
      </w:r>
      <w:r w:rsidR="00243F09">
        <w:rPr>
          <w:rFonts w:ascii="Arial" w:eastAsia="Times New Roman" w:hAnsi="Arial" w:cs="Arial"/>
          <w:sz w:val="24"/>
          <w:szCs w:val="24"/>
          <w:lang w:eastAsia="en-GB"/>
        </w:rPr>
        <w:t xml:space="preserve"> (Munro 2011).</w:t>
      </w:r>
      <w:r w:rsidR="00EB7CF7">
        <w:rPr>
          <w:rFonts w:ascii="Arial" w:eastAsia="Times New Roman" w:hAnsi="Arial" w:cs="Arial"/>
          <w:sz w:val="24"/>
          <w:szCs w:val="24"/>
          <w:lang w:eastAsia="en-GB"/>
        </w:rPr>
        <w:t xml:space="preserve"> The Marmot review </w:t>
      </w:r>
      <w:r w:rsidR="00C34F57">
        <w:rPr>
          <w:rFonts w:ascii="Arial" w:eastAsia="Times New Roman" w:hAnsi="Arial" w:cs="Arial"/>
          <w:sz w:val="24"/>
          <w:szCs w:val="24"/>
          <w:lang w:eastAsia="en-GB"/>
        </w:rPr>
        <w:t>emphasised</w:t>
      </w:r>
      <w:r w:rsidR="009C0E5F">
        <w:rPr>
          <w:rFonts w:ascii="Arial" w:eastAsia="Times New Roman" w:hAnsi="Arial" w:cs="Arial"/>
          <w:sz w:val="24"/>
          <w:szCs w:val="24"/>
          <w:lang w:eastAsia="en-GB"/>
        </w:rPr>
        <w:t xml:space="preserve"> the link between early intervention and </w:t>
      </w:r>
      <w:r w:rsidR="00973A19">
        <w:rPr>
          <w:rFonts w:ascii="Arial" w:eastAsia="Times New Roman" w:hAnsi="Arial" w:cs="Arial"/>
          <w:sz w:val="24"/>
          <w:szCs w:val="24"/>
          <w:lang w:eastAsia="en-GB"/>
        </w:rPr>
        <w:t>all-round</w:t>
      </w:r>
      <w:r w:rsidR="00861D23">
        <w:rPr>
          <w:rFonts w:ascii="Arial" w:eastAsia="Times New Roman" w:hAnsi="Arial" w:cs="Arial"/>
          <w:sz w:val="24"/>
          <w:szCs w:val="24"/>
          <w:lang w:eastAsia="en-GB"/>
        </w:rPr>
        <w:t xml:space="preserve"> good health and development</w:t>
      </w:r>
      <w:r w:rsidR="00C81553">
        <w:rPr>
          <w:rFonts w:ascii="Arial" w:eastAsia="Times New Roman" w:hAnsi="Arial" w:cs="Arial"/>
          <w:sz w:val="24"/>
          <w:szCs w:val="24"/>
          <w:lang w:eastAsia="en-GB"/>
        </w:rPr>
        <w:t xml:space="preserve"> (Marmot 2010)</w:t>
      </w:r>
      <w:r w:rsidR="00A20E84">
        <w:rPr>
          <w:rFonts w:ascii="Arial" w:eastAsia="Times New Roman" w:hAnsi="Arial" w:cs="Arial"/>
          <w:sz w:val="24"/>
          <w:szCs w:val="24"/>
          <w:lang w:eastAsia="en-GB"/>
        </w:rPr>
        <w:t xml:space="preserve">. </w:t>
      </w:r>
      <w:r w:rsidR="003864EF">
        <w:rPr>
          <w:rFonts w:ascii="Arial" w:eastAsia="Times New Roman" w:hAnsi="Arial" w:cs="Arial"/>
          <w:sz w:val="24"/>
          <w:szCs w:val="24"/>
          <w:lang w:eastAsia="en-GB"/>
        </w:rPr>
        <w:t xml:space="preserve">Early years settings and schools </w:t>
      </w:r>
      <w:r w:rsidR="00A50B79">
        <w:rPr>
          <w:rFonts w:ascii="Arial" w:eastAsia="Times New Roman" w:hAnsi="Arial" w:cs="Arial"/>
          <w:sz w:val="24"/>
          <w:szCs w:val="24"/>
          <w:lang w:eastAsia="en-GB"/>
        </w:rPr>
        <w:t>have the duty to create a setting for children to learn and develop but also provide an environment for the children to feel comfortable</w:t>
      </w:r>
      <w:r w:rsidR="00B64022">
        <w:rPr>
          <w:rFonts w:ascii="Arial" w:eastAsia="Times New Roman" w:hAnsi="Arial" w:cs="Arial"/>
          <w:sz w:val="24"/>
          <w:szCs w:val="24"/>
          <w:lang w:eastAsia="en-GB"/>
        </w:rPr>
        <w:t xml:space="preserve"> and safe enough for the children </w:t>
      </w:r>
      <w:r w:rsidR="00EC7AC4">
        <w:rPr>
          <w:rFonts w:ascii="Arial" w:eastAsia="Times New Roman" w:hAnsi="Arial" w:cs="Arial"/>
          <w:sz w:val="24"/>
          <w:szCs w:val="24"/>
          <w:lang w:eastAsia="en-GB"/>
        </w:rPr>
        <w:t>to speak to the practitioners</w:t>
      </w:r>
      <w:r w:rsidR="006F3A38">
        <w:rPr>
          <w:rFonts w:ascii="Arial" w:eastAsia="Times New Roman" w:hAnsi="Arial" w:cs="Arial"/>
          <w:sz w:val="24"/>
          <w:szCs w:val="24"/>
          <w:lang w:eastAsia="en-GB"/>
        </w:rPr>
        <w:t xml:space="preserve"> about anything tha</w:t>
      </w:r>
      <w:r w:rsidR="00FE3D6B">
        <w:rPr>
          <w:rFonts w:ascii="Arial" w:eastAsia="Times New Roman" w:hAnsi="Arial" w:cs="Arial"/>
          <w:sz w:val="24"/>
          <w:szCs w:val="24"/>
          <w:lang w:eastAsia="en-GB"/>
        </w:rPr>
        <w:t>t is concerning them</w:t>
      </w:r>
      <w:r w:rsidR="00144872">
        <w:rPr>
          <w:rFonts w:ascii="Arial" w:eastAsia="Times New Roman" w:hAnsi="Arial" w:cs="Arial"/>
          <w:sz w:val="24"/>
          <w:szCs w:val="24"/>
          <w:lang w:eastAsia="en-GB"/>
        </w:rPr>
        <w:t xml:space="preserve"> </w:t>
      </w:r>
      <w:r w:rsidR="00664005">
        <w:rPr>
          <w:rFonts w:ascii="Arial" w:eastAsia="Times New Roman" w:hAnsi="Arial" w:cs="Arial"/>
          <w:sz w:val="24"/>
          <w:szCs w:val="24"/>
          <w:lang w:eastAsia="en-GB"/>
        </w:rPr>
        <w:t>(NSPCC 20</w:t>
      </w:r>
      <w:r w:rsidR="00DB2ADB">
        <w:rPr>
          <w:rFonts w:ascii="Arial" w:eastAsia="Times New Roman" w:hAnsi="Arial" w:cs="Arial"/>
          <w:sz w:val="24"/>
          <w:szCs w:val="24"/>
          <w:lang w:eastAsia="en-GB"/>
        </w:rPr>
        <w:t>21).</w:t>
      </w:r>
      <w:r w:rsidR="00DB2ADB" w:rsidRPr="00DB2ADB">
        <w:rPr>
          <w:rFonts w:ascii="Arial" w:eastAsia="Times New Roman" w:hAnsi="Arial" w:cs="Arial"/>
          <w:sz w:val="24"/>
          <w:szCs w:val="24"/>
          <w:lang w:eastAsia="en-GB"/>
        </w:rPr>
        <w:t xml:space="preserve"> </w:t>
      </w:r>
      <w:r w:rsidR="00DB2ADB">
        <w:rPr>
          <w:rFonts w:ascii="Arial" w:eastAsia="Times New Roman" w:hAnsi="Arial" w:cs="Arial"/>
          <w:sz w:val="24"/>
          <w:szCs w:val="24"/>
          <w:lang w:eastAsia="en-GB"/>
        </w:rPr>
        <w:t xml:space="preserve">Once a safeguarding issue is suspected it is important not to wait before sharing the information with the designated </w:t>
      </w:r>
      <w:r w:rsidR="0091372F">
        <w:rPr>
          <w:rFonts w:ascii="Arial" w:eastAsia="Times New Roman" w:hAnsi="Arial" w:cs="Arial"/>
          <w:sz w:val="24"/>
          <w:szCs w:val="24"/>
          <w:lang w:eastAsia="en-GB"/>
        </w:rPr>
        <w:t xml:space="preserve">safeguarding </w:t>
      </w:r>
      <w:r w:rsidR="00DB2ADB">
        <w:rPr>
          <w:rFonts w:ascii="Arial" w:eastAsia="Times New Roman" w:hAnsi="Arial" w:cs="Arial"/>
          <w:sz w:val="24"/>
          <w:szCs w:val="24"/>
          <w:lang w:eastAsia="en-GB"/>
        </w:rPr>
        <w:t>officer or person in charge</w:t>
      </w:r>
      <w:r w:rsidR="00A16079">
        <w:rPr>
          <w:rFonts w:ascii="Arial" w:eastAsia="Times New Roman" w:hAnsi="Arial" w:cs="Arial"/>
          <w:sz w:val="24"/>
          <w:szCs w:val="24"/>
          <w:lang w:eastAsia="en-GB"/>
        </w:rPr>
        <w:t xml:space="preserve">. If a child </w:t>
      </w:r>
      <w:r w:rsidR="00DA2A37">
        <w:rPr>
          <w:rFonts w:ascii="Arial" w:eastAsia="Times New Roman" w:hAnsi="Arial" w:cs="Arial"/>
          <w:sz w:val="24"/>
          <w:szCs w:val="24"/>
          <w:lang w:eastAsia="en-GB"/>
        </w:rPr>
        <w:t xml:space="preserve">trusts a practitioner and confides in them about a </w:t>
      </w:r>
      <w:r w:rsidR="00704DBF">
        <w:rPr>
          <w:rFonts w:ascii="Arial" w:eastAsia="Times New Roman" w:hAnsi="Arial" w:cs="Arial"/>
          <w:sz w:val="24"/>
          <w:szCs w:val="24"/>
          <w:lang w:eastAsia="en-GB"/>
        </w:rPr>
        <w:t>safeguarding issue it is important that the practitioner remains calm</w:t>
      </w:r>
      <w:r w:rsidR="00762065">
        <w:rPr>
          <w:rFonts w:ascii="Arial" w:eastAsia="Times New Roman" w:hAnsi="Arial" w:cs="Arial"/>
          <w:sz w:val="24"/>
          <w:szCs w:val="24"/>
          <w:lang w:eastAsia="en-GB"/>
        </w:rPr>
        <w:t xml:space="preserve"> and </w:t>
      </w:r>
      <w:r w:rsidR="00504985">
        <w:rPr>
          <w:rFonts w:ascii="Arial" w:eastAsia="Times New Roman" w:hAnsi="Arial" w:cs="Arial"/>
          <w:sz w:val="24"/>
          <w:szCs w:val="24"/>
          <w:lang w:eastAsia="en-GB"/>
        </w:rPr>
        <w:t>lets</w:t>
      </w:r>
      <w:r w:rsidR="00155E53">
        <w:rPr>
          <w:rFonts w:ascii="Arial" w:eastAsia="Times New Roman" w:hAnsi="Arial" w:cs="Arial"/>
          <w:sz w:val="24"/>
          <w:szCs w:val="24"/>
          <w:lang w:eastAsia="en-GB"/>
        </w:rPr>
        <w:t xml:space="preserve"> the child speak</w:t>
      </w:r>
      <w:r w:rsidR="00BC63EE">
        <w:rPr>
          <w:rFonts w:ascii="Arial" w:eastAsia="Times New Roman" w:hAnsi="Arial" w:cs="Arial"/>
          <w:sz w:val="24"/>
          <w:szCs w:val="24"/>
          <w:lang w:eastAsia="en-GB"/>
        </w:rPr>
        <w:t xml:space="preserve">. If possible taking notes is important </w:t>
      </w:r>
      <w:r w:rsidR="00973B9B">
        <w:rPr>
          <w:rFonts w:ascii="Arial" w:eastAsia="Times New Roman" w:hAnsi="Arial" w:cs="Arial"/>
          <w:sz w:val="24"/>
          <w:szCs w:val="24"/>
          <w:lang w:eastAsia="en-GB"/>
        </w:rPr>
        <w:t xml:space="preserve">so that </w:t>
      </w:r>
      <w:r w:rsidR="00973B9B">
        <w:rPr>
          <w:rFonts w:ascii="Arial" w:eastAsia="Times New Roman" w:hAnsi="Arial" w:cs="Arial"/>
          <w:sz w:val="24"/>
          <w:szCs w:val="24"/>
          <w:lang w:eastAsia="en-GB"/>
        </w:rPr>
        <w:lastRenderedPageBreak/>
        <w:t xml:space="preserve">the information is accurate before passing on to the </w:t>
      </w:r>
      <w:r w:rsidR="00F46DBC">
        <w:rPr>
          <w:rFonts w:ascii="Arial" w:eastAsia="Times New Roman" w:hAnsi="Arial" w:cs="Arial"/>
          <w:sz w:val="24"/>
          <w:szCs w:val="24"/>
          <w:lang w:eastAsia="en-GB"/>
        </w:rPr>
        <w:t>appropriate person in charge</w:t>
      </w:r>
      <w:r w:rsidR="00CA51EB">
        <w:rPr>
          <w:rFonts w:ascii="Arial" w:eastAsia="Times New Roman" w:hAnsi="Arial" w:cs="Arial"/>
          <w:sz w:val="24"/>
          <w:szCs w:val="24"/>
          <w:lang w:eastAsia="en-GB"/>
        </w:rPr>
        <w:t xml:space="preserve"> (NSPCC 2021).</w:t>
      </w:r>
      <w:r w:rsidR="00B11E36">
        <w:rPr>
          <w:rFonts w:ascii="Arial" w:eastAsia="Times New Roman" w:hAnsi="Arial" w:cs="Arial"/>
          <w:sz w:val="24"/>
          <w:szCs w:val="24"/>
          <w:lang w:eastAsia="en-GB"/>
        </w:rPr>
        <w:t xml:space="preserve"> </w:t>
      </w:r>
      <w:r w:rsidR="00126D32">
        <w:rPr>
          <w:rFonts w:ascii="Arial" w:eastAsia="Times New Roman" w:hAnsi="Arial" w:cs="Arial"/>
          <w:sz w:val="24"/>
          <w:szCs w:val="24"/>
          <w:lang w:eastAsia="en-GB"/>
        </w:rPr>
        <w:t xml:space="preserve">Garvey </w:t>
      </w:r>
      <w:r w:rsidR="00126D32" w:rsidRPr="00201800">
        <w:rPr>
          <w:rFonts w:ascii="Arial" w:eastAsia="Times New Roman" w:hAnsi="Arial" w:cs="Arial"/>
          <w:i/>
          <w:iCs/>
          <w:sz w:val="24"/>
          <w:szCs w:val="24"/>
          <w:lang w:eastAsia="en-GB"/>
        </w:rPr>
        <w:t>et al</w:t>
      </w:r>
      <w:r w:rsidR="00126D32">
        <w:rPr>
          <w:rFonts w:ascii="Arial" w:eastAsia="Times New Roman" w:hAnsi="Arial" w:cs="Arial"/>
          <w:sz w:val="24"/>
          <w:szCs w:val="24"/>
          <w:lang w:eastAsia="en-GB"/>
        </w:rPr>
        <w:t xml:space="preserve"> (2009)</w:t>
      </w:r>
      <w:r w:rsidR="006679A3">
        <w:rPr>
          <w:rFonts w:ascii="Arial" w:eastAsia="Times New Roman" w:hAnsi="Arial" w:cs="Arial"/>
          <w:sz w:val="24"/>
          <w:szCs w:val="24"/>
          <w:lang w:eastAsia="en-GB"/>
        </w:rPr>
        <w:t xml:space="preserve"> </w:t>
      </w:r>
      <w:r w:rsidR="00B6695F">
        <w:rPr>
          <w:rFonts w:ascii="Arial" w:eastAsia="Times New Roman" w:hAnsi="Arial" w:cs="Arial"/>
          <w:sz w:val="24"/>
          <w:szCs w:val="24"/>
          <w:lang w:eastAsia="en-GB"/>
        </w:rPr>
        <w:t xml:space="preserve">wrote that some children may not have the confidence to speak </w:t>
      </w:r>
      <w:r w:rsidR="000743BF">
        <w:rPr>
          <w:rFonts w:ascii="Arial" w:eastAsia="Times New Roman" w:hAnsi="Arial" w:cs="Arial"/>
          <w:sz w:val="24"/>
          <w:szCs w:val="24"/>
          <w:lang w:eastAsia="en-GB"/>
        </w:rPr>
        <w:t xml:space="preserve">out or ask for help which can lead to </w:t>
      </w:r>
      <w:r w:rsidR="004162B4">
        <w:rPr>
          <w:rFonts w:ascii="Arial" w:eastAsia="Times New Roman" w:hAnsi="Arial" w:cs="Arial"/>
          <w:sz w:val="24"/>
          <w:szCs w:val="24"/>
          <w:lang w:eastAsia="en-GB"/>
        </w:rPr>
        <w:t>a crisis before they receive the help that is needed.</w:t>
      </w:r>
      <w:r w:rsidR="00CA51EB">
        <w:rPr>
          <w:rFonts w:ascii="Arial" w:eastAsia="Times New Roman" w:hAnsi="Arial" w:cs="Arial"/>
          <w:sz w:val="24"/>
          <w:szCs w:val="24"/>
          <w:lang w:eastAsia="en-GB"/>
        </w:rPr>
        <w:t xml:space="preserve"> It is important </w:t>
      </w:r>
      <w:r w:rsidR="00BC298F">
        <w:rPr>
          <w:rFonts w:ascii="Arial" w:eastAsia="Times New Roman" w:hAnsi="Arial" w:cs="Arial"/>
          <w:sz w:val="24"/>
          <w:szCs w:val="24"/>
          <w:lang w:eastAsia="en-GB"/>
        </w:rPr>
        <w:t xml:space="preserve">to explain to the child that they have done the right thing by speaking </w:t>
      </w:r>
      <w:r w:rsidR="00142931">
        <w:rPr>
          <w:rFonts w:ascii="Arial" w:eastAsia="Times New Roman" w:hAnsi="Arial" w:cs="Arial"/>
          <w:sz w:val="24"/>
          <w:szCs w:val="24"/>
          <w:lang w:eastAsia="en-GB"/>
        </w:rPr>
        <w:t xml:space="preserve">to someone, reassure them that they will receive </w:t>
      </w:r>
      <w:r w:rsidR="005C4EAF">
        <w:rPr>
          <w:rFonts w:ascii="Arial" w:eastAsia="Times New Roman" w:hAnsi="Arial" w:cs="Arial"/>
          <w:sz w:val="24"/>
          <w:szCs w:val="24"/>
          <w:lang w:eastAsia="en-GB"/>
        </w:rPr>
        <w:t>help,</w:t>
      </w:r>
      <w:r w:rsidR="00434A44">
        <w:rPr>
          <w:rFonts w:ascii="Arial" w:eastAsia="Times New Roman" w:hAnsi="Arial" w:cs="Arial"/>
          <w:sz w:val="24"/>
          <w:szCs w:val="24"/>
          <w:lang w:eastAsia="en-GB"/>
        </w:rPr>
        <w:t xml:space="preserve"> but it is important to explain that other people need to be informed so that they can get the correct help for themselves and their family</w:t>
      </w:r>
      <w:r w:rsidR="006C17DB">
        <w:rPr>
          <w:rFonts w:ascii="Arial" w:eastAsia="Times New Roman" w:hAnsi="Arial" w:cs="Arial"/>
          <w:sz w:val="24"/>
          <w:szCs w:val="24"/>
          <w:lang w:eastAsia="en-GB"/>
        </w:rPr>
        <w:t xml:space="preserve"> </w:t>
      </w:r>
      <w:r w:rsidR="00DC7633">
        <w:rPr>
          <w:rFonts w:ascii="Arial" w:eastAsia="Times New Roman" w:hAnsi="Arial" w:cs="Arial"/>
          <w:sz w:val="24"/>
          <w:szCs w:val="24"/>
          <w:lang w:eastAsia="en-GB"/>
        </w:rPr>
        <w:t>(Wales Safeguarding Procedures 2019).</w:t>
      </w:r>
      <w:r w:rsidR="00E62616">
        <w:rPr>
          <w:rFonts w:ascii="Arial" w:eastAsia="Times New Roman" w:hAnsi="Arial" w:cs="Arial"/>
          <w:sz w:val="24"/>
          <w:szCs w:val="24"/>
          <w:lang w:eastAsia="en-GB"/>
        </w:rPr>
        <w:t xml:space="preserve"> When safeguarding young babie</w:t>
      </w:r>
      <w:r w:rsidR="00170CF8">
        <w:rPr>
          <w:rFonts w:ascii="Arial" w:eastAsia="Times New Roman" w:hAnsi="Arial" w:cs="Arial"/>
          <w:sz w:val="24"/>
          <w:szCs w:val="24"/>
          <w:lang w:eastAsia="en-GB"/>
        </w:rPr>
        <w:t>s who are unable to speak for themselves it is important</w:t>
      </w:r>
      <w:r w:rsidR="003B64E5">
        <w:rPr>
          <w:rFonts w:ascii="Arial" w:eastAsia="Times New Roman" w:hAnsi="Arial" w:cs="Arial"/>
          <w:sz w:val="24"/>
          <w:szCs w:val="24"/>
          <w:lang w:eastAsia="en-GB"/>
        </w:rPr>
        <w:t xml:space="preserve"> that any concerns are reported even if they may seem like a small concern. Not all </w:t>
      </w:r>
      <w:r w:rsidR="006875CC">
        <w:rPr>
          <w:rFonts w:ascii="Arial" w:eastAsia="Times New Roman" w:hAnsi="Arial" w:cs="Arial"/>
          <w:sz w:val="24"/>
          <w:szCs w:val="24"/>
          <w:lang w:eastAsia="en-GB"/>
        </w:rPr>
        <w:t xml:space="preserve">concerns will </w:t>
      </w:r>
      <w:r w:rsidR="00096803">
        <w:rPr>
          <w:rFonts w:ascii="Arial" w:eastAsia="Times New Roman" w:hAnsi="Arial" w:cs="Arial"/>
          <w:sz w:val="24"/>
          <w:szCs w:val="24"/>
          <w:lang w:eastAsia="en-GB"/>
        </w:rPr>
        <w:t xml:space="preserve">turn out to be a safeguarding </w:t>
      </w:r>
      <w:r w:rsidR="006C129D">
        <w:rPr>
          <w:rFonts w:ascii="Arial" w:eastAsia="Times New Roman" w:hAnsi="Arial" w:cs="Arial"/>
          <w:sz w:val="24"/>
          <w:szCs w:val="24"/>
          <w:lang w:eastAsia="en-GB"/>
        </w:rPr>
        <w:t>issue,</w:t>
      </w:r>
      <w:r w:rsidR="00096803">
        <w:rPr>
          <w:rFonts w:ascii="Arial" w:eastAsia="Times New Roman" w:hAnsi="Arial" w:cs="Arial"/>
          <w:sz w:val="24"/>
          <w:szCs w:val="24"/>
          <w:lang w:eastAsia="en-GB"/>
        </w:rPr>
        <w:t xml:space="preserve"> but it is still </w:t>
      </w:r>
      <w:r w:rsidR="00BD5C8F">
        <w:rPr>
          <w:rFonts w:ascii="Arial" w:eastAsia="Times New Roman" w:hAnsi="Arial" w:cs="Arial"/>
          <w:sz w:val="24"/>
          <w:szCs w:val="24"/>
          <w:lang w:eastAsia="en-GB"/>
        </w:rPr>
        <w:t>especially important</w:t>
      </w:r>
      <w:r w:rsidR="00322536">
        <w:rPr>
          <w:rFonts w:ascii="Arial" w:eastAsia="Times New Roman" w:hAnsi="Arial" w:cs="Arial"/>
          <w:sz w:val="24"/>
          <w:szCs w:val="24"/>
          <w:lang w:eastAsia="en-GB"/>
        </w:rPr>
        <w:t xml:space="preserve"> to speak out about any concerns</w:t>
      </w:r>
      <w:r w:rsidR="00257D27">
        <w:rPr>
          <w:rFonts w:ascii="Arial" w:eastAsia="Times New Roman" w:hAnsi="Arial" w:cs="Arial"/>
          <w:sz w:val="24"/>
          <w:szCs w:val="24"/>
          <w:lang w:eastAsia="en-GB"/>
        </w:rPr>
        <w:t xml:space="preserve"> a</w:t>
      </w:r>
      <w:r w:rsidR="0042207B">
        <w:rPr>
          <w:rFonts w:ascii="Arial" w:eastAsia="Times New Roman" w:hAnsi="Arial" w:cs="Arial"/>
          <w:sz w:val="24"/>
          <w:szCs w:val="24"/>
          <w:lang w:eastAsia="en-GB"/>
        </w:rPr>
        <w:t xml:space="preserve">nd seek advice if there are any doubts </w:t>
      </w:r>
      <w:r w:rsidR="00A848D7">
        <w:rPr>
          <w:rFonts w:ascii="Arial" w:eastAsia="Times New Roman" w:hAnsi="Arial" w:cs="Arial"/>
          <w:sz w:val="24"/>
          <w:szCs w:val="24"/>
          <w:lang w:eastAsia="en-GB"/>
        </w:rPr>
        <w:t>(NHS England 2019).</w:t>
      </w:r>
    </w:p>
    <w:p w14:paraId="1EA70C3D" w14:textId="1D5669B0" w:rsidR="00F807B4" w:rsidRDefault="004C4BD5" w:rsidP="006B0647">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When </w:t>
      </w:r>
      <w:r w:rsidR="00E65B90">
        <w:rPr>
          <w:rFonts w:ascii="Arial" w:eastAsia="Times New Roman" w:hAnsi="Arial" w:cs="Arial"/>
          <w:sz w:val="24"/>
          <w:szCs w:val="24"/>
          <w:lang w:eastAsia="en-GB"/>
        </w:rPr>
        <w:t xml:space="preserve">neglect or abuse is suspected there are statutory </w:t>
      </w:r>
      <w:r w:rsidR="008901DE">
        <w:rPr>
          <w:rFonts w:ascii="Arial" w:eastAsia="Times New Roman" w:hAnsi="Arial" w:cs="Arial"/>
          <w:sz w:val="24"/>
          <w:szCs w:val="24"/>
          <w:lang w:eastAsia="en-GB"/>
        </w:rPr>
        <w:t xml:space="preserve">requirements, policies and procedures and ethical frameworks to consider and follow to ensure that the child is </w:t>
      </w:r>
      <w:r w:rsidR="00E31C33">
        <w:rPr>
          <w:rFonts w:ascii="Arial" w:eastAsia="Times New Roman" w:hAnsi="Arial" w:cs="Arial"/>
          <w:sz w:val="24"/>
          <w:szCs w:val="24"/>
          <w:lang w:eastAsia="en-GB"/>
        </w:rPr>
        <w:t>protected</w:t>
      </w:r>
      <w:r w:rsidR="003E605D">
        <w:rPr>
          <w:rFonts w:ascii="Arial" w:eastAsia="Times New Roman" w:hAnsi="Arial" w:cs="Arial"/>
          <w:sz w:val="24"/>
          <w:szCs w:val="24"/>
          <w:lang w:eastAsia="en-GB"/>
        </w:rPr>
        <w:t xml:space="preserve">. When </w:t>
      </w:r>
      <w:r w:rsidR="00483541">
        <w:rPr>
          <w:rFonts w:ascii="Arial" w:eastAsia="Times New Roman" w:hAnsi="Arial" w:cs="Arial"/>
          <w:sz w:val="24"/>
          <w:szCs w:val="24"/>
          <w:lang w:eastAsia="en-GB"/>
        </w:rPr>
        <w:t xml:space="preserve">a practitioner has information or concerns about neglect of a child in their care it is their </w:t>
      </w:r>
      <w:r w:rsidR="001A7849">
        <w:rPr>
          <w:rFonts w:ascii="Arial" w:eastAsia="Times New Roman" w:hAnsi="Arial" w:cs="Arial"/>
          <w:sz w:val="24"/>
          <w:szCs w:val="24"/>
          <w:lang w:eastAsia="en-GB"/>
        </w:rPr>
        <w:t>responsibility to report their concerns to the social services</w:t>
      </w:r>
      <w:r w:rsidR="00787DA0">
        <w:rPr>
          <w:rFonts w:ascii="Arial" w:eastAsia="Times New Roman" w:hAnsi="Arial" w:cs="Arial"/>
          <w:sz w:val="24"/>
          <w:szCs w:val="24"/>
          <w:lang w:eastAsia="en-GB"/>
        </w:rPr>
        <w:t xml:space="preserve"> or the police these services have the powers </w:t>
      </w:r>
      <w:r w:rsidR="00193ADF">
        <w:rPr>
          <w:rFonts w:ascii="Arial" w:eastAsia="Times New Roman" w:hAnsi="Arial" w:cs="Arial"/>
          <w:sz w:val="24"/>
          <w:szCs w:val="24"/>
          <w:lang w:eastAsia="en-GB"/>
        </w:rPr>
        <w:t>to make the necessary enquir</w:t>
      </w:r>
      <w:r w:rsidR="00EF200B">
        <w:rPr>
          <w:rFonts w:ascii="Arial" w:eastAsia="Times New Roman" w:hAnsi="Arial" w:cs="Arial"/>
          <w:sz w:val="24"/>
          <w:szCs w:val="24"/>
          <w:lang w:eastAsia="en-GB"/>
        </w:rPr>
        <w:t>i</w:t>
      </w:r>
      <w:r w:rsidR="00193ADF">
        <w:rPr>
          <w:rFonts w:ascii="Arial" w:eastAsia="Times New Roman" w:hAnsi="Arial" w:cs="Arial"/>
          <w:sz w:val="24"/>
          <w:szCs w:val="24"/>
          <w:lang w:eastAsia="en-GB"/>
        </w:rPr>
        <w:t xml:space="preserve">es </w:t>
      </w:r>
      <w:r w:rsidR="00EF200B">
        <w:rPr>
          <w:rFonts w:ascii="Arial" w:eastAsia="Times New Roman" w:hAnsi="Arial" w:cs="Arial"/>
          <w:sz w:val="24"/>
          <w:szCs w:val="24"/>
          <w:lang w:eastAsia="en-GB"/>
        </w:rPr>
        <w:t xml:space="preserve">and </w:t>
      </w:r>
      <w:r w:rsidR="007D5C0C">
        <w:rPr>
          <w:rFonts w:ascii="Arial" w:eastAsia="Times New Roman" w:hAnsi="Arial" w:cs="Arial"/>
          <w:sz w:val="24"/>
          <w:szCs w:val="24"/>
          <w:lang w:eastAsia="en-GB"/>
        </w:rPr>
        <w:t>if necessary they will intervene. (</w:t>
      </w:r>
      <w:r w:rsidR="00F3637A">
        <w:rPr>
          <w:rFonts w:ascii="Arial" w:eastAsia="Times New Roman" w:hAnsi="Arial" w:cs="Arial"/>
          <w:sz w:val="24"/>
          <w:szCs w:val="24"/>
          <w:lang w:eastAsia="en-GB"/>
        </w:rPr>
        <w:t>Wales Safeguarding Proce</w:t>
      </w:r>
      <w:r w:rsidR="0053170B">
        <w:rPr>
          <w:rFonts w:ascii="Arial" w:eastAsia="Times New Roman" w:hAnsi="Arial" w:cs="Arial"/>
          <w:sz w:val="24"/>
          <w:szCs w:val="24"/>
          <w:lang w:eastAsia="en-GB"/>
        </w:rPr>
        <w:t>dures</w:t>
      </w:r>
      <w:r w:rsidR="00B3187A">
        <w:rPr>
          <w:rFonts w:ascii="Arial" w:eastAsia="Times New Roman" w:hAnsi="Arial" w:cs="Arial"/>
          <w:sz w:val="24"/>
          <w:szCs w:val="24"/>
          <w:lang w:eastAsia="en-GB"/>
        </w:rPr>
        <w:t>, no date</w:t>
      </w:r>
      <w:r w:rsidR="006A2443">
        <w:rPr>
          <w:rFonts w:ascii="Arial" w:eastAsia="Times New Roman" w:hAnsi="Arial" w:cs="Arial"/>
          <w:sz w:val="24"/>
          <w:szCs w:val="24"/>
          <w:lang w:eastAsia="en-GB"/>
        </w:rPr>
        <w:t>)</w:t>
      </w:r>
      <w:r w:rsidR="00B3187A">
        <w:rPr>
          <w:rFonts w:ascii="Arial" w:eastAsia="Times New Roman" w:hAnsi="Arial" w:cs="Arial"/>
          <w:sz w:val="24"/>
          <w:szCs w:val="24"/>
          <w:lang w:eastAsia="en-GB"/>
        </w:rPr>
        <w:t>.</w:t>
      </w:r>
      <w:r w:rsidR="00140239">
        <w:rPr>
          <w:rFonts w:ascii="Arial" w:eastAsia="Times New Roman" w:hAnsi="Arial" w:cs="Arial"/>
          <w:sz w:val="24"/>
          <w:szCs w:val="24"/>
          <w:lang w:eastAsia="en-GB"/>
        </w:rPr>
        <w:t xml:space="preserve"> Social services and well</w:t>
      </w:r>
      <w:r w:rsidR="00C50746">
        <w:rPr>
          <w:rFonts w:ascii="Arial" w:eastAsia="Times New Roman" w:hAnsi="Arial" w:cs="Arial"/>
          <w:sz w:val="24"/>
          <w:szCs w:val="24"/>
          <w:lang w:eastAsia="en-GB"/>
        </w:rPr>
        <w:t>-being (Wales) Act 2014</w:t>
      </w:r>
      <w:r w:rsidR="004107A7">
        <w:rPr>
          <w:rFonts w:ascii="Arial" w:eastAsia="Times New Roman" w:hAnsi="Arial" w:cs="Arial"/>
          <w:sz w:val="24"/>
          <w:szCs w:val="24"/>
          <w:lang w:eastAsia="en-GB"/>
        </w:rPr>
        <w:t xml:space="preserve"> (130) </w:t>
      </w:r>
      <w:r w:rsidR="00BF345B">
        <w:rPr>
          <w:rFonts w:ascii="Arial" w:eastAsia="Times New Roman" w:hAnsi="Arial" w:cs="Arial"/>
          <w:sz w:val="24"/>
          <w:szCs w:val="24"/>
          <w:lang w:eastAsia="en-GB"/>
        </w:rPr>
        <w:t>specify</w:t>
      </w:r>
      <w:r w:rsidR="000C0A57">
        <w:rPr>
          <w:rFonts w:ascii="Arial" w:eastAsia="Times New Roman" w:hAnsi="Arial" w:cs="Arial"/>
          <w:sz w:val="24"/>
          <w:szCs w:val="24"/>
          <w:lang w:eastAsia="en-GB"/>
        </w:rPr>
        <w:t xml:space="preserve"> the duty of the </w:t>
      </w:r>
      <w:r w:rsidR="00D9049F">
        <w:rPr>
          <w:rFonts w:ascii="Arial" w:eastAsia="Times New Roman" w:hAnsi="Arial" w:cs="Arial"/>
          <w:sz w:val="24"/>
          <w:szCs w:val="24"/>
          <w:lang w:eastAsia="en-GB"/>
        </w:rPr>
        <w:t xml:space="preserve">practitioners involved with looking after children </w:t>
      </w:r>
      <w:r w:rsidR="00A23253">
        <w:rPr>
          <w:rFonts w:ascii="Arial" w:eastAsia="Times New Roman" w:hAnsi="Arial" w:cs="Arial"/>
          <w:sz w:val="24"/>
          <w:szCs w:val="24"/>
          <w:lang w:eastAsia="en-GB"/>
        </w:rPr>
        <w:t xml:space="preserve">to report </w:t>
      </w:r>
      <w:r w:rsidR="00EF61BE">
        <w:rPr>
          <w:rFonts w:ascii="Arial" w:eastAsia="Times New Roman" w:hAnsi="Arial" w:cs="Arial"/>
          <w:sz w:val="24"/>
          <w:szCs w:val="24"/>
          <w:lang w:eastAsia="en-GB"/>
        </w:rPr>
        <w:t>any suspicions of risk or harm to a</w:t>
      </w:r>
      <w:r w:rsidR="00950583">
        <w:rPr>
          <w:rFonts w:ascii="Arial" w:eastAsia="Times New Roman" w:hAnsi="Arial" w:cs="Arial"/>
          <w:sz w:val="24"/>
          <w:szCs w:val="24"/>
          <w:lang w:eastAsia="en-GB"/>
        </w:rPr>
        <w:t xml:space="preserve">n adult, child and </w:t>
      </w:r>
      <w:r w:rsidR="00A20E84">
        <w:rPr>
          <w:rFonts w:ascii="Arial" w:eastAsia="Times New Roman" w:hAnsi="Arial" w:cs="Arial"/>
          <w:sz w:val="24"/>
          <w:szCs w:val="24"/>
          <w:lang w:eastAsia="en-GB"/>
        </w:rPr>
        <w:t>an</w:t>
      </w:r>
      <w:r w:rsidR="00950583">
        <w:rPr>
          <w:rFonts w:ascii="Arial" w:eastAsia="Times New Roman" w:hAnsi="Arial" w:cs="Arial"/>
          <w:sz w:val="24"/>
          <w:szCs w:val="24"/>
          <w:lang w:eastAsia="en-GB"/>
        </w:rPr>
        <w:t xml:space="preserve"> unborn baby</w:t>
      </w:r>
      <w:r w:rsidR="008C7C9F">
        <w:rPr>
          <w:rFonts w:ascii="Arial" w:eastAsia="Times New Roman" w:hAnsi="Arial" w:cs="Arial"/>
          <w:sz w:val="24"/>
          <w:szCs w:val="24"/>
          <w:lang w:eastAsia="en-GB"/>
        </w:rPr>
        <w:t xml:space="preserve"> (Legislation.gov.uk</w:t>
      </w:r>
      <w:r w:rsidR="0019153B">
        <w:rPr>
          <w:rFonts w:ascii="Arial" w:eastAsia="Times New Roman" w:hAnsi="Arial" w:cs="Arial"/>
          <w:sz w:val="24"/>
          <w:szCs w:val="24"/>
          <w:lang w:eastAsia="en-GB"/>
        </w:rPr>
        <w:t xml:space="preserve"> 2014).</w:t>
      </w:r>
      <w:r w:rsidR="004311BC">
        <w:rPr>
          <w:rFonts w:ascii="Arial" w:eastAsia="Times New Roman" w:hAnsi="Arial" w:cs="Arial"/>
          <w:sz w:val="24"/>
          <w:szCs w:val="24"/>
          <w:lang w:eastAsia="en-GB"/>
        </w:rPr>
        <w:t xml:space="preserve"> </w:t>
      </w:r>
      <w:r w:rsidR="00FE51EC">
        <w:rPr>
          <w:rFonts w:ascii="Arial" w:eastAsia="Times New Roman" w:hAnsi="Arial" w:cs="Arial"/>
          <w:sz w:val="24"/>
          <w:szCs w:val="24"/>
          <w:lang w:eastAsia="en-GB"/>
        </w:rPr>
        <w:t xml:space="preserve">Maintaining confidentiality </w:t>
      </w:r>
      <w:r w:rsidR="009D49C1">
        <w:rPr>
          <w:rFonts w:ascii="Arial" w:eastAsia="Times New Roman" w:hAnsi="Arial" w:cs="Arial"/>
          <w:sz w:val="24"/>
          <w:szCs w:val="24"/>
          <w:lang w:eastAsia="en-GB"/>
        </w:rPr>
        <w:t xml:space="preserve">and respecting the privacy of the individuals </w:t>
      </w:r>
      <w:r w:rsidR="008D4D5F">
        <w:rPr>
          <w:rFonts w:ascii="Arial" w:eastAsia="Times New Roman" w:hAnsi="Arial" w:cs="Arial"/>
          <w:sz w:val="24"/>
          <w:szCs w:val="24"/>
          <w:lang w:eastAsia="en-GB"/>
        </w:rPr>
        <w:t xml:space="preserve">involved </w:t>
      </w:r>
      <w:r w:rsidR="00FE51EC">
        <w:rPr>
          <w:rFonts w:ascii="Arial" w:eastAsia="Times New Roman" w:hAnsi="Arial" w:cs="Arial"/>
          <w:sz w:val="24"/>
          <w:szCs w:val="24"/>
          <w:lang w:eastAsia="en-GB"/>
        </w:rPr>
        <w:t>is important when dealing with a safeguarding issue</w:t>
      </w:r>
      <w:r w:rsidR="008D4D5F">
        <w:rPr>
          <w:rFonts w:ascii="Arial" w:eastAsia="Times New Roman" w:hAnsi="Arial" w:cs="Arial"/>
          <w:sz w:val="24"/>
          <w:szCs w:val="24"/>
          <w:lang w:eastAsia="en-GB"/>
        </w:rPr>
        <w:t xml:space="preserve"> </w:t>
      </w:r>
      <w:r w:rsidR="00A63AFB">
        <w:rPr>
          <w:rFonts w:ascii="Arial" w:eastAsia="Times New Roman" w:hAnsi="Arial" w:cs="Arial"/>
          <w:sz w:val="24"/>
          <w:szCs w:val="24"/>
          <w:lang w:eastAsia="en-GB"/>
        </w:rPr>
        <w:t xml:space="preserve">while also considering the legal requirements </w:t>
      </w:r>
      <w:r w:rsidR="00771615">
        <w:rPr>
          <w:rFonts w:ascii="Arial" w:eastAsia="Times New Roman" w:hAnsi="Arial" w:cs="Arial"/>
          <w:sz w:val="24"/>
          <w:szCs w:val="24"/>
          <w:lang w:eastAsia="en-GB"/>
        </w:rPr>
        <w:t xml:space="preserve">for sharing any information with the appropriate </w:t>
      </w:r>
      <w:r w:rsidR="00BF345B">
        <w:rPr>
          <w:rFonts w:ascii="Arial" w:eastAsia="Times New Roman" w:hAnsi="Arial" w:cs="Arial"/>
          <w:sz w:val="24"/>
          <w:szCs w:val="24"/>
          <w:lang w:eastAsia="en-GB"/>
        </w:rPr>
        <w:t>authorities</w:t>
      </w:r>
      <w:r w:rsidR="001F3FF2">
        <w:rPr>
          <w:rFonts w:ascii="Arial" w:eastAsia="Times New Roman" w:hAnsi="Arial" w:cs="Arial"/>
          <w:sz w:val="24"/>
          <w:szCs w:val="24"/>
          <w:lang w:eastAsia="en-GB"/>
        </w:rPr>
        <w:t xml:space="preserve"> (Lee 2021).</w:t>
      </w:r>
      <w:r w:rsidR="00CD54C9">
        <w:rPr>
          <w:rFonts w:ascii="Arial" w:eastAsia="Times New Roman" w:hAnsi="Arial" w:cs="Arial"/>
          <w:sz w:val="24"/>
          <w:szCs w:val="24"/>
          <w:lang w:eastAsia="en-GB"/>
        </w:rPr>
        <w:t xml:space="preserve"> </w:t>
      </w:r>
      <w:r w:rsidR="00F775F6">
        <w:rPr>
          <w:rFonts w:ascii="Arial" w:eastAsia="Times New Roman" w:hAnsi="Arial" w:cs="Arial"/>
          <w:sz w:val="24"/>
          <w:szCs w:val="24"/>
          <w:lang w:eastAsia="en-GB"/>
        </w:rPr>
        <w:t xml:space="preserve">When a safeguarding issue has been </w:t>
      </w:r>
      <w:r w:rsidR="00F775F6" w:rsidRPr="006B0647">
        <w:rPr>
          <w:rFonts w:ascii="Arial" w:eastAsia="Times New Roman" w:hAnsi="Arial" w:cs="Arial"/>
          <w:sz w:val="24"/>
          <w:szCs w:val="24"/>
          <w:lang w:eastAsia="en-GB"/>
        </w:rPr>
        <w:t xml:space="preserve">reported </w:t>
      </w:r>
      <w:r w:rsidR="00F807B4" w:rsidRPr="006B0647">
        <w:rPr>
          <w:rFonts w:ascii="Arial" w:eastAsia="Times New Roman" w:hAnsi="Arial" w:cs="Arial"/>
          <w:sz w:val="24"/>
          <w:szCs w:val="24"/>
          <w:lang w:eastAsia="en-GB"/>
        </w:rPr>
        <w:t xml:space="preserve">Social workers are in charge of making sure </w:t>
      </w:r>
      <w:r w:rsidR="006B0647">
        <w:rPr>
          <w:rFonts w:ascii="Arial" w:eastAsia="Times New Roman" w:hAnsi="Arial" w:cs="Arial"/>
          <w:sz w:val="24"/>
          <w:szCs w:val="24"/>
          <w:lang w:eastAsia="en-GB"/>
        </w:rPr>
        <w:t>a</w:t>
      </w:r>
      <w:r w:rsidR="00F807B4" w:rsidRPr="006B0647">
        <w:rPr>
          <w:rFonts w:ascii="Arial" w:eastAsia="Times New Roman" w:hAnsi="Arial" w:cs="Arial"/>
          <w:sz w:val="24"/>
          <w:szCs w:val="24"/>
          <w:lang w:eastAsia="en-GB"/>
        </w:rPr>
        <w:t xml:space="preserve"> child protection plan is created, organised, and executed completely on schedule. Certain individuals and organisations, including the Social Services, are required under Section 28(2a) of the Children Act</w:t>
      </w:r>
      <w:r w:rsidR="00C92B41">
        <w:rPr>
          <w:rFonts w:ascii="Arial" w:eastAsia="Times New Roman" w:hAnsi="Arial" w:cs="Arial"/>
          <w:sz w:val="24"/>
          <w:szCs w:val="24"/>
          <w:lang w:eastAsia="en-GB"/>
        </w:rPr>
        <w:t xml:space="preserve"> (</w:t>
      </w:r>
      <w:r w:rsidR="00F807B4" w:rsidRPr="006B0647">
        <w:rPr>
          <w:rFonts w:ascii="Arial" w:eastAsia="Times New Roman" w:hAnsi="Arial" w:cs="Arial"/>
          <w:sz w:val="24"/>
          <w:szCs w:val="24"/>
          <w:lang w:eastAsia="en-GB"/>
        </w:rPr>
        <w:t xml:space="preserve"> 2004</w:t>
      </w:r>
      <w:r w:rsidR="00C92B41">
        <w:rPr>
          <w:rFonts w:ascii="Arial" w:eastAsia="Times New Roman" w:hAnsi="Arial" w:cs="Arial"/>
          <w:sz w:val="24"/>
          <w:szCs w:val="24"/>
          <w:lang w:eastAsia="en-GB"/>
        </w:rPr>
        <w:t>)</w:t>
      </w:r>
      <w:r w:rsidR="00F807B4" w:rsidRPr="006B0647">
        <w:rPr>
          <w:rFonts w:ascii="Arial" w:eastAsia="Times New Roman" w:hAnsi="Arial" w:cs="Arial"/>
          <w:sz w:val="24"/>
          <w:szCs w:val="24"/>
          <w:lang w:eastAsia="en-GB"/>
        </w:rPr>
        <w:t xml:space="preserve"> to create arrangements to guarantee that their duties are </w:t>
      </w:r>
      <w:r w:rsidR="00BD5C8F" w:rsidRPr="006B0647">
        <w:rPr>
          <w:rFonts w:ascii="Arial" w:eastAsia="Times New Roman" w:hAnsi="Arial" w:cs="Arial"/>
          <w:sz w:val="24"/>
          <w:szCs w:val="24"/>
          <w:lang w:eastAsia="en-GB"/>
        </w:rPr>
        <w:t>conducted</w:t>
      </w:r>
      <w:r w:rsidR="00F807B4" w:rsidRPr="006B0647">
        <w:rPr>
          <w:rFonts w:ascii="Arial" w:eastAsia="Times New Roman" w:hAnsi="Arial" w:cs="Arial"/>
          <w:sz w:val="24"/>
          <w:szCs w:val="24"/>
          <w:lang w:eastAsia="en-GB"/>
        </w:rPr>
        <w:t xml:space="preserve"> with consideration for the need to protect and advance the welfare of children</w:t>
      </w:r>
      <w:r w:rsidR="002875D1">
        <w:rPr>
          <w:rFonts w:ascii="Arial" w:eastAsia="Times New Roman" w:hAnsi="Arial" w:cs="Arial"/>
          <w:sz w:val="24"/>
          <w:szCs w:val="24"/>
          <w:lang w:eastAsia="en-GB"/>
        </w:rPr>
        <w:t xml:space="preserve"> (Children Act 2004).</w:t>
      </w:r>
      <w:r w:rsidR="002B03BB">
        <w:rPr>
          <w:rFonts w:ascii="Arial" w:eastAsia="Times New Roman" w:hAnsi="Arial" w:cs="Arial"/>
          <w:sz w:val="24"/>
          <w:szCs w:val="24"/>
          <w:lang w:eastAsia="en-GB"/>
        </w:rPr>
        <w:t xml:space="preserve"> </w:t>
      </w:r>
      <w:r w:rsidR="00B65A4A">
        <w:rPr>
          <w:rFonts w:ascii="Arial" w:eastAsia="Times New Roman" w:hAnsi="Arial" w:cs="Arial"/>
          <w:sz w:val="24"/>
          <w:szCs w:val="24"/>
          <w:lang w:eastAsia="en-GB"/>
        </w:rPr>
        <w:t xml:space="preserve">Once a safeguarding issue has been reported to the correct authorities it is important that the </w:t>
      </w:r>
      <w:r w:rsidR="004769AA">
        <w:rPr>
          <w:rFonts w:ascii="Arial" w:eastAsia="Times New Roman" w:hAnsi="Arial" w:cs="Arial"/>
          <w:sz w:val="24"/>
          <w:szCs w:val="24"/>
          <w:lang w:eastAsia="en-GB"/>
        </w:rPr>
        <w:t>practitioner cooperates with the investigation</w:t>
      </w:r>
      <w:r w:rsidR="005F6CC4">
        <w:rPr>
          <w:rFonts w:ascii="Arial" w:eastAsia="Times New Roman" w:hAnsi="Arial" w:cs="Arial"/>
          <w:sz w:val="24"/>
          <w:szCs w:val="24"/>
          <w:lang w:eastAsia="en-GB"/>
        </w:rPr>
        <w:t xml:space="preserve"> and provide any information that they have. </w:t>
      </w:r>
    </w:p>
    <w:p w14:paraId="744546A5" w14:textId="21FDFBC0" w:rsidR="00AA1C09" w:rsidRDefault="00AA1C09" w:rsidP="006B0647">
      <w:pPr>
        <w:spacing w:line="360" w:lineRule="auto"/>
        <w:rPr>
          <w:rFonts w:ascii="Arial" w:eastAsia="Times New Roman" w:hAnsi="Arial" w:cs="Arial"/>
          <w:sz w:val="24"/>
          <w:szCs w:val="24"/>
          <w:u w:val="single"/>
          <w:lang w:eastAsia="en-GB"/>
        </w:rPr>
      </w:pPr>
      <w:r w:rsidRPr="00A75365">
        <w:rPr>
          <w:rFonts w:ascii="Arial" w:eastAsia="Times New Roman" w:hAnsi="Arial" w:cs="Arial"/>
          <w:sz w:val="24"/>
          <w:szCs w:val="24"/>
          <w:u w:val="single"/>
          <w:lang w:eastAsia="en-GB"/>
        </w:rPr>
        <w:lastRenderedPageBreak/>
        <w:t>Settings responsibilities</w:t>
      </w:r>
      <w:r w:rsidR="00A75365" w:rsidRPr="00A75365">
        <w:rPr>
          <w:rFonts w:ascii="Arial" w:eastAsia="Times New Roman" w:hAnsi="Arial" w:cs="Arial"/>
          <w:sz w:val="24"/>
          <w:szCs w:val="24"/>
          <w:u w:val="single"/>
          <w:lang w:eastAsia="en-GB"/>
        </w:rPr>
        <w:t>.</w:t>
      </w:r>
    </w:p>
    <w:p w14:paraId="6F311F5B" w14:textId="071F6E6C" w:rsidR="006E297F" w:rsidRDefault="00F30E0E" w:rsidP="006E297F">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Children learn and develop </w:t>
      </w:r>
      <w:r w:rsidR="008323E3">
        <w:rPr>
          <w:rFonts w:ascii="Arial" w:eastAsia="Times New Roman" w:hAnsi="Arial" w:cs="Arial"/>
          <w:sz w:val="24"/>
          <w:szCs w:val="24"/>
          <w:lang w:eastAsia="en-GB"/>
        </w:rPr>
        <w:t>best when they feel secure in their environment</w:t>
      </w:r>
      <w:r w:rsidR="007F5282">
        <w:rPr>
          <w:rFonts w:ascii="Arial" w:eastAsia="Times New Roman" w:hAnsi="Arial" w:cs="Arial"/>
          <w:sz w:val="24"/>
          <w:szCs w:val="24"/>
          <w:lang w:eastAsia="en-GB"/>
        </w:rPr>
        <w:t xml:space="preserve"> and experience positive relationships with the people who care for them</w:t>
      </w:r>
      <w:r w:rsidR="00A20E84">
        <w:rPr>
          <w:rFonts w:ascii="Arial" w:eastAsia="Times New Roman" w:hAnsi="Arial" w:cs="Arial"/>
          <w:sz w:val="24"/>
          <w:szCs w:val="24"/>
          <w:lang w:eastAsia="en-GB"/>
        </w:rPr>
        <w:t xml:space="preserve">. </w:t>
      </w:r>
      <w:r w:rsidR="00EB5EA3">
        <w:rPr>
          <w:rFonts w:ascii="Arial" w:eastAsia="Times New Roman" w:hAnsi="Arial" w:cs="Arial"/>
          <w:sz w:val="24"/>
          <w:szCs w:val="24"/>
          <w:lang w:eastAsia="en-GB"/>
        </w:rPr>
        <w:t xml:space="preserve">All childcare providers have a duty </w:t>
      </w:r>
      <w:r w:rsidR="006E2487">
        <w:rPr>
          <w:rFonts w:ascii="Arial" w:eastAsia="Times New Roman" w:hAnsi="Arial" w:cs="Arial"/>
          <w:sz w:val="24"/>
          <w:szCs w:val="24"/>
          <w:lang w:eastAsia="en-GB"/>
        </w:rPr>
        <w:t xml:space="preserve">to provide a statutory framework for safeguarding children in their setting </w:t>
      </w:r>
      <w:r w:rsidR="007B2F4E">
        <w:rPr>
          <w:rFonts w:ascii="Arial" w:eastAsia="Times New Roman" w:hAnsi="Arial" w:cs="Arial"/>
          <w:sz w:val="24"/>
          <w:szCs w:val="24"/>
          <w:lang w:eastAsia="en-GB"/>
        </w:rPr>
        <w:t>which will ensure</w:t>
      </w:r>
      <w:r w:rsidR="00876328">
        <w:rPr>
          <w:rFonts w:ascii="Arial" w:eastAsia="Times New Roman" w:hAnsi="Arial" w:cs="Arial"/>
          <w:sz w:val="24"/>
          <w:szCs w:val="24"/>
          <w:lang w:eastAsia="en-GB"/>
        </w:rPr>
        <w:t xml:space="preserve"> they create a welcoming, safe environment for children to learn and develop fully </w:t>
      </w:r>
      <w:r w:rsidR="00C5657D">
        <w:rPr>
          <w:rFonts w:ascii="Arial" w:eastAsia="Times New Roman" w:hAnsi="Arial" w:cs="Arial"/>
          <w:sz w:val="24"/>
          <w:szCs w:val="24"/>
          <w:lang w:eastAsia="en-GB"/>
        </w:rPr>
        <w:t xml:space="preserve">and confidently </w:t>
      </w:r>
      <w:r w:rsidR="009F0152">
        <w:rPr>
          <w:rFonts w:ascii="Arial" w:eastAsia="Times New Roman" w:hAnsi="Arial" w:cs="Arial"/>
          <w:sz w:val="24"/>
          <w:szCs w:val="24"/>
          <w:lang w:eastAsia="en-GB"/>
        </w:rPr>
        <w:t>(NSPCC no date).</w:t>
      </w:r>
      <w:r w:rsidR="00B056F1">
        <w:rPr>
          <w:rFonts w:ascii="Arial" w:eastAsia="Times New Roman" w:hAnsi="Arial" w:cs="Arial"/>
          <w:sz w:val="24"/>
          <w:szCs w:val="24"/>
          <w:lang w:eastAsia="en-GB"/>
        </w:rPr>
        <w:t xml:space="preserve"> Organisations such as schools, day care</w:t>
      </w:r>
      <w:r w:rsidR="002837A6">
        <w:rPr>
          <w:rFonts w:ascii="Arial" w:eastAsia="Times New Roman" w:hAnsi="Arial" w:cs="Arial"/>
          <w:sz w:val="24"/>
          <w:szCs w:val="24"/>
          <w:lang w:eastAsia="en-GB"/>
        </w:rPr>
        <w:t>, healthcare facilities and social services have a responsibility</w:t>
      </w:r>
      <w:r w:rsidR="00EA332D">
        <w:rPr>
          <w:rFonts w:ascii="Arial" w:eastAsia="Times New Roman" w:hAnsi="Arial" w:cs="Arial"/>
          <w:sz w:val="24"/>
          <w:szCs w:val="24"/>
          <w:lang w:eastAsia="en-GB"/>
        </w:rPr>
        <w:t xml:space="preserve"> to implement safeguarding policies and procedures </w:t>
      </w:r>
      <w:r w:rsidR="005952D5">
        <w:rPr>
          <w:rFonts w:ascii="Arial" w:eastAsia="Times New Roman" w:hAnsi="Arial" w:cs="Arial"/>
          <w:sz w:val="24"/>
          <w:szCs w:val="24"/>
          <w:lang w:eastAsia="en-GB"/>
        </w:rPr>
        <w:t>that cover staff training, responding to and reporting</w:t>
      </w:r>
      <w:r w:rsidR="00B01920">
        <w:rPr>
          <w:rFonts w:ascii="Arial" w:eastAsia="Times New Roman" w:hAnsi="Arial" w:cs="Arial"/>
          <w:sz w:val="24"/>
          <w:szCs w:val="24"/>
          <w:lang w:eastAsia="en-GB"/>
        </w:rPr>
        <w:t xml:space="preserve"> allegations and </w:t>
      </w:r>
      <w:r w:rsidR="00AD4AF1">
        <w:rPr>
          <w:rFonts w:ascii="Arial" w:eastAsia="Times New Roman" w:hAnsi="Arial" w:cs="Arial"/>
          <w:sz w:val="24"/>
          <w:szCs w:val="24"/>
          <w:lang w:eastAsia="en-GB"/>
        </w:rPr>
        <w:t>create a holistic, safe and inclusive environment for all ch</w:t>
      </w:r>
      <w:r w:rsidR="00A27692">
        <w:rPr>
          <w:rFonts w:ascii="Arial" w:eastAsia="Times New Roman" w:hAnsi="Arial" w:cs="Arial"/>
          <w:sz w:val="24"/>
          <w:szCs w:val="24"/>
          <w:lang w:eastAsia="en-GB"/>
        </w:rPr>
        <w:t>ildren and young people.</w:t>
      </w:r>
      <w:r w:rsidR="00BD523B">
        <w:rPr>
          <w:rFonts w:ascii="Arial" w:eastAsia="Times New Roman" w:hAnsi="Arial" w:cs="Arial"/>
          <w:sz w:val="24"/>
          <w:szCs w:val="24"/>
          <w:lang w:eastAsia="en-GB"/>
        </w:rPr>
        <w:t xml:space="preserve"> The government have a cru</w:t>
      </w:r>
      <w:r w:rsidR="00411156">
        <w:rPr>
          <w:rFonts w:ascii="Arial" w:eastAsia="Times New Roman" w:hAnsi="Arial" w:cs="Arial"/>
          <w:sz w:val="24"/>
          <w:szCs w:val="24"/>
          <w:lang w:eastAsia="en-GB"/>
        </w:rPr>
        <w:t>cial role in setting policies and legislation</w:t>
      </w:r>
      <w:r w:rsidR="00CC499B">
        <w:rPr>
          <w:rFonts w:ascii="Arial" w:eastAsia="Times New Roman" w:hAnsi="Arial" w:cs="Arial"/>
          <w:sz w:val="24"/>
          <w:szCs w:val="24"/>
          <w:lang w:eastAsia="en-GB"/>
        </w:rPr>
        <w:t xml:space="preserve"> relating to safeguarding. The policies put in place </w:t>
      </w:r>
      <w:r w:rsidR="00537751">
        <w:rPr>
          <w:rFonts w:ascii="Arial" w:eastAsia="Times New Roman" w:hAnsi="Arial" w:cs="Arial"/>
          <w:sz w:val="24"/>
          <w:szCs w:val="24"/>
          <w:lang w:eastAsia="en-GB"/>
        </w:rPr>
        <w:t>should address different forms of abuse as well as neglect</w:t>
      </w:r>
      <w:r w:rsidR="00AB4D03">
        <w:rPr>
          <w:rFonts w:ascii="Arial" w:eastAsia="Times New Roman" w:hAnsi="Arial" w:cs="Arial"/>
          <w:sz w:val="24"/>
          <w:szCs w:val="24"/>
          <w:lang w:eastAsia="en-GB"/>
        </w:rPr>
        <w:t xml:space="preserve">. </w:t>
      </w:r>
      <w:r w:rsidR="000D622D">
        <w:rPr>
          <w:rFonts w:ascii="Arial" w:eastAsia="Times New Roman" w:hAnsi="Arial" w:cs="Arial"/>
          <w:sz w:val="24"/>
          <w:szCs w:val="24"/>
          <w:lang w:eastAsia="en-GB"/>
        </w:rPr>
        <w:t>UNCRC</w:t>
      </w:r>
      <w:r w:rsidR="00AB4D03">
        <w:rPr>
          <w:rFonts w:ascii="Arial" w:eastAsia="Times New Roman" w:hAnsi="Arial" w:cs="Arial"/>
          <w:sz w:val="24"/>
          <w:szCs w:val="24"/>
          <w:lang w:eastAsia="en-GB"/>
        </w:rPr>
        <w:t xml:space="preserve"> (2011) States that </w:t>
      </w:r>
      <w:r w:rsidR="00D51B4E">
        <w:rPr>
          <w:rFonts w:ascii="Arial" w:eastAsia="Times New Roman" w:hAnsi="Arial" w:cs="Arial"/>
          <w:sz w:val="24"/>
          <w:szCs w:val="24"/>
          <w:lang w:eastAsia="en-GB"/>
        </w:rPr>
        <w:t>all</w:t>
      </w:r>
      <w:r w:rsidR="00AB4D03">
        <w:rPr>
          <w:rFonts w:ascii="Arial" w:eastAsia="Times New Roman" w:hAnsi="Arial" w:cs="Arial"/>
          <w:sz w:val="24"/>
          <w:szCs w:val="24"/>
          <w:lang w:eastAsia="en-GB"/>
        </w:rPr>
        <w:t xml:space="preserve"> </w:t>
      </w:r>
      <w:r w:rsidR="00D51B4E">
        <w:rPr>
          <w:rFonts w:ascii="Arial" w:eastAsia="Times New Roman" w:hAnsi="Arial" w:cs="Arial"/>
          <w:sz w:val="24"/>
          <w:szCs w:val="24"/>
          <w:lang w:eastAsia="en-GB"/>
        </w:rPr>
        <w:t>governments should work together to ensure that the rights of the child</w:t>
      </w:r>
      <w:r w:rsidR="001A0520">
        <w:rPr>
          <w:rFonts w:ascii="Arial" w:eastAsia="Times New Roman" w:hAnsi="Arial" w:cs="Arial"/>
          <w:sz w:val="24"/>
          <w:szCs w:val="24"/>
          <w:lang w:eastAsia="en-GB"/>
        </w:rPr>
        <w:t xml:space="preserve"> are </w:t>
      </w:r>
      <w:r w:rsidR="00094456">
        <w:rPr>
          <w:rFonts w:ascii="Arial" w:eastAsia="Times New Roman" w:hAnsi="Arial" w:cs="Arial"/>
          <w:sz w:val="24"/>
          <w:szCs w:val="24"/>
          <w:lang w:eastAsia="en-GB"/>
        </w:rPr>
        <w:t>available to all children.</w:t>
      </w:r>
      <w:r w:rsidR="00B331A5">
        <w:rPr>
          <w:rFonts w:ascii="Arial" w:eastAsia="Times New Roman" w:hAnsi="Arial" w:cs="Arial"/>
          <w:sz w:val="24"/>
          <w:szCs w:val="24"/>
          <w:lang w:eastAsia="en-GB"/>
        </w:rPr>
        <w:t xml:space="preserve"> All educatio</w:t>
      </w:r>
      <w:r w:rsidR="00B80A67">
        <w:rPr>
          <w:rFonts w:ascii="Arial" w:eastAsia="Times New Roman" w:hAnsi="Arial" w:cs="Arial"/>
          <w:sz w:val="24"/>
          <w:szCs w:val="24"/>
          <w:lang w:eastAsia="en-GB"/>
        </w:rPr>
        <w:t xml:space="preserve">nal settings have a </w:t>
      </w:r>
      <w:r w:rsidR="008B2701">
        <w:rPr>
          <w:rFonts w:ascii="Arial" w:eastAsia="Times New Roman" w:hAnsi="Arial" w:cs="Arial"/>
          <w:sz w:val="24"/>
          <w:szCs w:val="24"/>
          <w:lang w:eastAsia="en-GB"/>
        </w:rPr>
        <w:t>responsibility to practice and follow safeguarding policies and procedures</w:t>
      </w:r>
      <w:r w:rsidR="002433FC">
        <w:rPr>
          <w:rFonts w:ascii="Arial" w:eastAsia="Times New Roman" w:hAnsi="Arial" w:cs="Arial"/>
          <w:sz w:val="24"/>
          <w:szCs w:val="24"/>
          <w:lang w:eastAsia="en-GB"/>
        </w:rPr>
        <w:t xml:space="preserve"> and implement measures such as </w:t>
      </w:r>
      <w:r w:rsidR="005D67E5">
        <w:rPr>
          <w:rFonts w:ascii="Arial" w:eastAsia="Times New Roman" w:hAnsi="Arial" w:cs="Arial"/>
          <w:sz w:val="24"/>
          <w:szCs w:val="24"/>
          <w:lang w:eastAsia="en-GB"/>
        </w:rPr>
        <w:t xml:space="preserve">background </w:t>
      </w:r>
      <w:r w:rsidR="00803E99">
        <w:rPr>
          <w:rFonts w:ascii="Arial" w:eastAsia="Times New Roman" w:hAnsi="Arial" w:cs="Arial"/>
          <w:sz w:val="24"/>
          <w:szCs w:val="24"/>
          <w:lang w:eastAsia="en-GB"/>
        </w:rPr>
        <w:t>check</w:t>
      </w:r>
      <w:r w:rsidR="005D67E5">
        <w:rPr>
          <w:rFonts w:ascii="Arial" w:eastAsia="Times New Roman" w:hAnsi="Arial" w:cs="Arial"/>
          <w:sz w:val="24"/>
          <w:szCs w:val="24"/>
          <w:lang w:eastAsia="en-GB"/>
        </w:rPr>
        <w:t>s when employing staff and provide training</w:t>
      </w:r>
      <w:r w:rsidR="001B5206">
        <w:rPr>
          <w:rFonts w:ascii="Arial" w:eastAsia="Times New Roman" w:hAnsi="Arial" w:cs="Arial"/>
          <w:sz w:val="24"/>
          <w:szCs w:val="24"/>
          <w:lang w:eastAsia="en-GB"/>
        </w:rPr>
        <w:t xml:space="preserve"> (Government.co.uk 2019)</w:t>
      </w:r>
      <w:r w:rsidR="00A34EBF">
        <w:rPr>
          <w:rFonts w:ascii="Arial" w:eastAsia="Times New Roman" w:hAnsi="Arial" w:cs="Arial"/>
          <w:sz w:val="24"/>
          <w:szCs w:val="24"/>
          <w:lang w:eastAsia="en-GB"/>
        </w:rPr>
        <w:t>.</w:t>
      </w:r>
      <w:r w:rsidR="00551D1C">
        <w:rPr>
          <w:rFonts w:ascii="Arial" w:eastAsia="Times New Roman" w:hAnsi="Arial" w:cs="Arial"/>
          <w:sz w:val="24"/>
          <w:szCs w:val="24"/>
          <w:lang w:eastAsia="en-GB"/>
        </w:rPr>
        <w:t xml:space="preserve"> </w:t>
      </w:r>
      <w:r w:rsidR="003A105E">
        <w:rPr>
          <w:rFonts w:ascii="Arial" w:eastAsia="Times New Roman" w:hAnsi="Arial" w:cs="Arial"/>
          <w:sz w:val="24"/>
          <w:szCs w:val="24"/>
          <w:lang w:eastAsia="en-GB"/>
        </w:rPr>
        <w:t xml:space="preserve">Childcare settings should also ensure that their settings promote </w:t>
      </w:r>
      <w:r w:rsidR="008174F5">
        <w:rPr>
          <w:rFonts w:ascii="Arial" w:eastAsia="Times New Roman" w:hAnsi="Arial" w:cs="Arial"/>
          <w:sz w:val="24"/>
          <w:szCs w:val="24"/>
          <w:lang w:eastAsia="en-GB"/>
        </w:rPr>
        <w:t>openness and transparency when dealing with safeguarding</w:t>
      </w:r>
      <w:r w:rsidR="008174F5" w:rsidRPr="00EE2153">
        <w:rPr>
          <w:rFonts w:ascii="Arial" w:eastAsia="Times New Roman" w:hAnsi="Arial" w:cs="Arial"/>
          <w:sz w:val="24"/>
          <w:szCs w:val="24"/>
          <w:lang w:eastAsia="en-GB"/>
        </w:rPr>
        <w:t>.</w:t>
      </w:r>
      <w:r w:rsidR="00EE2153" w:rsidRPr="00EE2153">
        <w:rPr>
          <w:rFonts w:ascii="Arial" w:eastAsia="Times New Roman" w:hAnsi="Arial" w:cs="Arial"/>
          <w:sz w:val="24"/>
          <w:szCs w:val="24"/>
          <w:lang w:eastAsia="en-GB"/>
        </w:rPr>
        <w:t xml:space="preserve"> All early years services must adhere to the Early Years Foundation Stage (EYFS) Statutory Framework</w:t>
      </w:r>
      <w:r w:rsidR="00B40A08">
        <w:rPr>
          <w:rFonts w:ascii="Arial" w:eastAsia="Times New Roman" w:hAnsi="Arial" w:cs="Arial"/>
          <w:sz w:val="24"/>
          <w:szCs w:val="24"/>
          <w:lang w:eastAsia="en-GB"/>
        </w:rPr>
        <w:t xml:space="preserve"> </w:t>
      </w:r>
      <w:r w:rsidR="00EE2153" w:rsidRPr="00EE2153">
        <w:rPr>
          <w:rFonts w:ascii="Arial" w:eastAsia="Times New Roman" w:hAnsi="Arial" w:cs="Arial"/>
          <w:sz w:val="24"/>
          <w:szCs w:val="24"/>
          <w:lang w:eastAsia="en-GB"/>
        </w:rPr>
        <w:t>1 in order to guarantee that children learn and develop properly and are kept safe and healthy. It encourages education in order to support children's growth and to provide them with a wide range of skills and knowledge that will help them succeed in school and in life</w:t>
      </w:r>
      <w:r w:rsidR="00270806">
        <w:rPr>
          <w:rFonts w:ascii="Arial" w:eastAsia="Times New Roman" w:hAnsi="Arial" w:cs="Arial"/>
          <w:sz w:val="24"/>
          <w:szCs w:val="24"/>
          <w:lang w:eastAsia="en-GB"/>
        </w:rPr>
        <w:t xml:space="preserve"> (Department for Education 2024).</w:t>
      </w:r>
      <w:r w:rsidR="00A34EBF">
        <w:rPr>
          <w:rFonts w:ascii="Arial" w:eastAsia="Times New Roman" w:hAnsi="Arial" w:cs="Arial"/>
          <w:sz w:val="24"/>
          <w:szCs w:val="24"/>
          <w:lang w:eastAsia="en-GB"/>
        </w:rPr>
        <w:t xml:space="preserve"> All practitioners have a responsibility to </w:t>
      </w:r>
      <w:r w:rsidR="0048550F">
        <w:rPr>
          <w:rFonts w:ascii="Arial" w:eastAsia="Times New Roman" w:hAnsi="Arial" w:cs="Arial"/>
          <w:sz w:val="24"/>
          <w:szCs w:val="24"/>
          <w:lang w:eastAsia="en-GB"/>
        </w:rPr>
        <w:t xml:space="preserve">be proactive in safeguarding </w:t>
      </w:r>
      <w:r w:rsidR="00380991">
        <w:rPr>
          <w:rFonts w:ascii="Arial" w:eastAsia="Times New Roman" w:hAnsi="Arial" w:cs="Arial"/>
          <w:sz w:val="24"/>
          <w:szCs w:val="24"/>
          <w:lang w:eastAsia="en-GB"/>
        </w:rPr>
        <w:t xml:space="preserve">and make sure they are up to date with </w:t>
      </w:r>
      <w:r w:rsidR="00E0049E">
        <w:rPr>
          <w:rFonts w:ascii="Arial" w:eastAsia="Times New Roman" w:hAnsi="Arial" w:cs="Arial"/>
          <w:sz w:val="24"/>
          <w:szCs w:val="24"/>
          <w:lang w:eastAsia="en-GB"/>
        </w:rPr>
        <w:t xml:space="preserve">all training in safeguarding and be able to recognise the signs </w:t>
      </w:r>
      <w:r w:rsidR="00F715B8">
        <w:rPr>
          <w:rFonts w:ascii="Arial" w:eastAsia="Times New Roman" w:hAnsi="Arial" w:cs="Arial"/>
          <w:sz w:val="24"/>
          <w:szCs w:val="24"/>
          <w:lang w:eastAsia="en-GB"/>
        </w:rPr>
        <w:t>and be confident in recording and reporting any concerns</w:t>
      </w:r>
      <w:r w:rsidR="00E90AB4">
        <w:rPr>
          <w:rFonts w:ascii="Arial" w:eastAsia="Times New Roman" w:hAnsi="Arial" w:cs="Arial"/>
          <w:sz w:val="24"/>
          <w:szCs w:val="24"/>
          <w:lang w:eastAsia="en-GB"/>
        </w:rPr>
        <w:t xml:space="preserve">. </w:t>
      </w:r>
      <w:r w:rsidR="006E297F" w:rsidRPr="006E297F">
        <w:rPr>
          <w:rFonts w:ascii="Arial" w:eastAsia="Times New Roman" w:hAnsi="Arial" w:cs="Arial"/>
          <w:sz w:val="24"/>
          <w:szCs w:val="24"/>
          <w:lang w:eastAsia="en-GB"/>
        </w:rPr>
        <w:t>Every child has the right to a healthy, happy, and safe upbringing, according to the United Nations Convention on the Rights of the Child (UNCRC). This involves being safeguarded from harm and receiving the necessary support to heal from abuse.</w:t>
      </w:r>
      <w:r w:rsidR="007C7A0C">
        <w:rPr>
          <w:rFonts w:ascii="Arial" w:eastAsia="Times New Roman" w:hAnsi="Arial" w:cs="Arial"/>
          <w:sz w:val="24"/>
          <w:szCs w:val="24"/>
          <w:lang w:eastAsia="en-GB"/>
        </w:rPr>
        <w:t xml:space="preserve"> Agencies must work together </w:t>
      </w:r>
      <w:r w:rsidR="00A8216F">
        <w:rPr>
          <w:rFonts w:ascii="Arial" w:eastAsia="Times New Roman" w:hAnsi="Arial" w:cs="Arial"/>
          <w:sz w:val="24"/>
          <w:szCs w:val="24"/>
          <w:lang w:eastAsia="en-GB"/>
        </w:rPr>
        <w:t xml:space="preserve">to provide the necessary </w:t>
      </w:r>
      <w:r w:rsidR="00162882">
        <w:rPr>
          <w:rFonts w:ascii="Arial" w:eastAsia="Times New Roman" w:hAnsi="Arial" w:cs="Arial"/>
          <w:sz w:val="24"/>
          <w:szCs w:val="24"/>
          <w:lang w:eastAsia="en-GB"/>
        </w:rPr>
        <w:t xml:space="preserve">support and help for </w:t>
      </w:r>
      <w:r w:rsidR="00615F35">
        <w:rPr>
          <w:rFonts w:ascii="Arial" w:eastAsia="Times New Roman" w:hAnsi="Arial" w:cs="Arial"/>
          <w:sz w:val="24"/>
          <w:szCs w:val="24"/>
          <w:lang w:eastAsia="en-GB"/>
        </w:rPr>
        <w:t>children and their families</w:t>
      </w:r>
      <w:r w:rsidR="005A564E">
        <w:rPr>
          <w:rFonts w:ascii="Arial" w:eastAsia="Times New Roman" w:hAnsi="Arial" w:cs="Arial"/>
          <w:sz w:val="24"/>
          <w:szCs w:val="24"/>
          <w:lang w:eastAsia="en-GB"/>
        </w:rPr>
        <w:t xml:space="preserve"> (Wales Safeguarding Procedures 2019).</w:t>
      </w:r>
      <w:r w:rsidR="00D7644B">
        <w:rPr>
          <w:rFonts w:ascii="Arial" w:eastAsia="Times New Roman" w:hAnsi="Arial" w:cs="Arial"/>
          <w:sz w:val="24"/>
          <w:szCs w:val="24"/>
          <w:lang w:eastAsia="en-GB"/>
        </w:rPr>
        <w:t xml:space="preserve"> </w:t>
      </w:r>
    </w:p>
    <w:p w14:paraId="798DA971" w14:textId="77777777" w:rsidR="007D2F45" w:rsidRDefault="007D2F45" w:rsidP="006E297F">
      <w:pPr>
        <w:spacing w:line="360" w:lineRule="auto"/>
        <w:rPr>
          <w:rFonts w:ascii="Arial" w:eastAsia="Times New Roman" w:hAnsi="Arial" w:cs="Arial"/>
          <w:sz w:val="24"/>
          <w:szCs w:val="24"/>
          <w:lang w:eastAsia="en-GB"/>
        </w:rPr>
      </w:pPr>
    </w:p>
    <w:p w14:paraId="4C184923" w14:textId="77777777" w:rsidR="00045D49" w:rsidRPr="00045D49" w:rsidRDefault="00045D49" w:rsidP="00045D49">
      <w:pPr>
        <w:spacing w:after="240" w:line="360" w:lineRule="auto"/>
        <w:outlineLvl w:val="0"/>
        <w:rPr>
          <w:rFonts w:ascii="Times New Roman" w:eastAsia="Times New Roman" w:hAnsi="Times New Roman" w:cs="Times New Roman"/>
          <w:b/>
          <w:bCs/>
          <w:kern w:val="36"/>
          <w:sz w:val="36"/>
          <w:szCs w:val="36"/>
          <w:lang w:eastAsia="en-GB"/>
        </w:rPr>
      </w:pPr>
      <w:r w:rsidRPr="00045D49">
        <w:rPr>
          <w:rFonts w:ascii="Times New Roman" w:eastAsia="Times New Roman" w:hAnsi="Times New Roman" w:cs="Times New Roman"/>
          <w:b/>
          <w:bCs/>
          <w:kern w:val="36"/>
          <w:sz w:val="36"/>
          <w:szCs w:val="36"/>
          <w:lang w:eastAsia="en-GB"/>
        </w:rPr>
        <w:lastRenderedPageBreak/>
        <w:t>Reference list</w:t>
      </w:r>
    </w:p>
    <w:p w14:paraId="417803AD" w14:textId="41EC082A" w:rsidR="00216C5D" w:rsidRPr="00045D49" w:rsidRDefault="00216C5D" w:rsidP="00216C5D">
      <w:pPr>
        <w:spacing w:after="240" w:line="360" w:lineRule="auto"/>
        <w:rPr>
          <w:rFonts w:ascii="Arial" w:eastAsia="Times New Roman" w:hAnsi="Arial" w:cs="Arial"/>
          <w:sz w:val="24"/>
          <w:szCs w:val="24"/>
          <w:lang w:eastAsia="en-GB"/>
        </w:rPr>
      </w:pPr>
      <w:r w:rsidRPr="00045D49">
        <w:rPr>
          <w:rFonts w:ascii="Arial" w:eastAsia="Times New Roman" w:hAnsi="Arial" w:cs="Arial"/>
          <w:sz w:val="24"/>
          <w:szCs w:val="24"/>
          <w:lang w:eastAsia="en-GB"/>
        </w:rPr>
        <w:t xml:space="preserve">BHSCP (2022). </w:t>
      </w:r>
      <w:r w:rsidRPr="00045D49">
        <w:rPr>
          <w:rFonts w:ascii="Arial" w:eastAsia="Times New Roman" w:hAnsi="Arial" w:cs="Arial"/>
          <w:i/>
          <w:iCs/>
          <w:sz w:val="24"/>
          <w:szCs w:val="24"/>
          <w:lang w:eastAsia="en-GB"/>
        </w:rPr>
        <w:t>Signs of Neglect</w:t>
      </w:r>
      <w:r w:rsidRPr="00045D49">
        <w:rPr>
          <w:rFonts w:ascii="Arial" w:eastAsia="Times New Roman" w:hAnsi="Arial" w:cs="Arial"/>
          <w:sz w:val="24"/>
          <w:szCs w:val="24"/>
          <w:lang w:eastAsia="en-GB"/>
        </w:rPr>
        <w:t>. [online] BHSCP. Available at: https://www.bhscp.org.uk/preventing-abuse-and-neglect/spotting-the-signs/signs-of-neglect/.</w:t>
      </w:r>
    </w:p>
    <w:p w14:paraId="3431E33B" w14:textId="7AE27EE7" w:rsidR="00216C5D" w:rsidRPr="00216C5D" w:rsidRDefault="00216C5D" w:rsidP="00216C5D">
      <w:pPr>
        <w:shd w:val="clear" w:color="auto" w:fill="FFFFFF"/>
        <w:spacing w:line="360" w:lineRule="auto"/>
        <w:rPr>
          <w:rFonts w:ascii="Arial" w:eastAsia="Times New Roman" w:hAnsi="Arial" w:cs="Arial"/>
          <w:sz w:val="24"/>
          <w:szCs w:val="24"/>
          <w:lang w:eastAsia="en-GB"/>
        </w:rPr>
      </w:pPr>
      <w:r w:rsidRPr="00216C5D">
        <w:rPr>
          <w:rFonts w:ascii="Arial" w:hAnsi="Arial" w:cs="Arial"/>
          <w:color w:val="000000"/>
          <w:sz w:val="24"/>
          <w:szCs w:val="24"/>
          <w:shd w:val="clear" w:color="auto" w:fill="F5F5F5"/>
        </w:rPr>
        <w:t>Blyth, M. and Solomon, E. (2012) </w:t>
      </w:r>
      <w:r w:rsidRPr="00216C5D">
        <w:rPr>
          <w:rFonts w:ascii="Arial" w:hAnsi="Arial" w:cs="Arial"/>
          <w:i/>
          <w:iCs/>
          <w:color w:val="000000"/>
          <w:sz w:val="24"/>
          <w:szCs w:val="24"/>
          <w:shd w:val="clear" w:color="auto" w:fill="F5F5F5"/>
        </w:rPr>
        <w:t>Effective Safeguarding for Children and Young People : What Next After Munro?</w:t>
      </w:r>
      <w:r w:rsidRPr="00216C5D">
        <w:rPr>
          <w:rFonts w:ascii="Arial" w:hAnsi="Arial" w:cs="Arial"/>
          <w:color w:val="000000"/>
          <w:sz w:val="24"/>
          <w:szCs w:val="24"/>
          <w:shd w:val="clear" w:color="auto" w:fill="F5F5F5"/>
        </w:rPr>
        <w:t> Bristol: Policy Press. Available at: https://research-ebsco-com.ezproxy.uwtsd.ac.uk/linkprocessor/plink?id=cf990f4a-ea4c-3cc8-ad60-595e0ba78deb (Accessed: 13 July 2024).</w:t>
      </w:r>
    </w:p>
    <w:p w14:paraId="78E73109" w14:textId="085B9489" w:rsidR="00216C5D" w:rsidRPr="00216C5D" w:rsidRDefault="00216C5D" w:rsidP="00216C5D">
      <w:pPr>
        <w:spacing w:line="360" w:lineRule="auto"/>
        <w:rPr>
          <w:rFonts w:ascii="Arial" w:hAnsi="Arial" w:cs="Arial"/>
          <w:sz w:val="24"/>
          <w:szCs w:val="24"/>
        </w:rPr>
      </w:pPr>
      <w:r w:rsidRPr="00216C5D">
        <w:rPr>
          <w:rFonts w:ascii="Arial" w:hAnsi="Arial" w:cs="Arial"/>
          <w:sz w:val="24"/>
          <w:szCs w:val="24"/>
        </w:rPr>
        <w:t>Cardiff University, Department of child health and NSPCC (2014) Core info: Neglect or emotional abuse in children aged 5-14 9London): NSPCC.</w:t>
      </w:r>
    </w:p>
    <w:p w14:paraId="585127F8" w14:textId="6D26697C" w:rsidR="00216C5D" w:rsidRPr="00045D49" w:rsidRDefault="00216C5D" w:rsidP="00216C5D">
      <w:pPr>
        <w:spacing w:after="240" w:line="360" w:lineRule="auto"/>
        <w:rPr>
          <w:rFonts w:ascii="Arial" w:eastAsia="Times New Roman" w:hAnsi="Arial" w:cs="Arial"/>
          <w:sz w:val="24"/>
          <w:szCs w:val="24"/>
          <w:lang w:eastAsia="en-GB"/>
        </w:rPr>
      </w:pPr>
      <w:r w:rsidRPr="00045D49">
        <w:rPr>
          <w:rFonts w:ascii="Arial" w:eastAsia="Times New Roman" w:hAnsi="Arial" w:cs="Arial"/>
          <w:sz w:val="24"/>
          <w:szCs w:val="24"/>
          <w:lang w:eastAsia="en-GB"/>
        </w:rPr>
        <w:t xml:space="preserve">Department for Education (2024). </w:t>
      </w:r>
      <w:r w:rsidRPr="00045D49">
        <w:rPr>
          <w:rFonts w:ascii="Arial" w:eastAsia="Times New Roman" w:hAnsi="Arial" w:cs="Arial"/>
          <w:i/>
          <w:iCs/>
          <w:sz w:val="24"/>
          <w:szCs w:val="24"/>
          <w:lang w:eastAsia="en-GB"/>
        </w:rPr>
        <w:t xml:space="preserve">Early years qualification requirements and standards For group and </w:t>
      </w:r>
      <w:proofErr w:type="gramStart"/>
      <w:r w:rsidRPr="00045D49">
        <w:rPr>
          <w:rFonts w:ascii="Arial" w:eastAsia="Times New Roman" w:hAnsi="Arial" w:cs="Arial"/>
          <w:i/>
          <w:iCs/>
          <w:sz w:val="24"/>
          <w:szCs w:val="24"/>
          <w:lang w:eastAsia="en-GB"/>
        </w:rPr>
        <w:t>school based</w:t>
      </w:r>
      <w:proofErr w:type="gramEnd"/>
      <w:r w:rsidRPr="00045D49">
        <w:rPr>
          <w:rFonts w:ascii="Arial" w:eastAsia="Times New Roman" w:hAnsi="Arial" w:cs="Arial"/>
          <w:i/>
          <w:iCs/>
          <w:sz w:val="24"/>
          <w:szCs w:val="24"/>
          <w:lang w:eastAsia="en-GB"/>
        </w:rPr>
        <w:t xml:space="preserve"> providers, and awarding organisations and training providers offering qualifications in early years</w:t>
      </w:r>
      <w:r w:rsidRPr="00045D49">
        <w:rPr>
          <w:rFonts w:ascii="Arial" w:eastAsia="Times New Roman" w:hAnsi="Arial" w:cs="Arial"/>
          <w:sz w:val="24"/>
          <w:szCs w:val="24"/>
          <w:lang w:eastAsia="en-GB"/>
        </w:rPr>
        <w:t>. [online] Available at: https://assets.publishing.service.gov.uk/media/65844707ed3c34000d3bfd40/Early_years_qualification_requirements_and_standards_-_Jan_24.pdf.</w:t>
      </w:r>
    </w:p>
    <w:p w14:paraId="10D18DDC" w14:textId="44761E7A" w:rsidR="009F2020" w:rsidRDefault="00216C5D" w:rsidP="00C46C06">
      <w:pPr>
        <w:shd w:val="clear" w:color="auto" w:fill="FFFFFF"/>
        <w:spacing w:line="360" w:lineRule="auto"/>
        <w:rPr>
          <w:rFonts w:ascii="Arial" w:eastAsia="Times New Roman" w:hAnsi="Arial" w:cs="Arial"/>
          <w:sz w:val="24"/>
          <w:szCs w:val="24"/>
          <w:lang w:eastAsia="en-GB"/>
        </w:rPr>
      </w:pPr>
      <w:r w:rsidRPr="00216C5D">
        <w:rPr>
          <w:rFonts w:ascii="Arial" w:eastAsia="Times New Roman" w:hAnsi="Arial" w:cs="Arial"/>
          <w:sz w:val="24"/>
          <w:szCs w:val="24"/>
          <w:lang w:eastAsia="en-GB"/>
        </w:rPr>
        <w:t xml:space="preserve">Department for Education (DfE). (2015a). Keeping children safe in education: Statutory guidance for schools and colleges. London: HM Government. </w:t>
      </w:r>
    </w:p>
    <w:p w14:paraId="45BD3C90" w14:textId="07E582AA" w:rsidR="00216C5D" w:rsidRPr="00045D49" w:rsidRDefault="00216C5D" w:rsidP="00C46C06">
      <w:pPr>
        <w:shd w:val="clear" w:color="auto" w:fill="FFFFFF"/>
        <w:spacing w:line="360" w:lineRule="auto"/>
        <w:rPr>
          <w:rFonts w:ascii="Arial" w:eastAsia="Times New Roman" w:hAnsi="Arial" w:cs="Arial"/>
          <w:sz w:val="24"/>
          <w:szCs w:val="24"/>
          <w:lang w:eastAsia="en-GB"/>
        </w:rPr>
      </w:pPr>
      <w:r w:rsidRPr="00045D49">
        <w:rPr>
          <w:rFonts w:ascii="Arial" w:eastAsia="Times New Roman" w:hAnsi="Arial" w:cs="Arial"/>
          <w:sz w:val="24"/>
          <w:szCs w:val="24"/>
          <w:lang w:eastAsia="en-GB"/>
        </w:rPr>
        <w:t xml:space="preserve">Dermatology Advisor. (2019). </w:t>
      </w:r>
      <w:r w:rsidRPr="00045D49">
        <w:rPr>
          <w:rFonts w:ascii="Arial" w:eastAsia="Times New Roman" w:hAnsi="Arial" w:cs="Arial"/>
          <w:i/>
          <w:iCs/>
          <w:sz w:val="24"/>
          <w:szCs w:val="24"/>
          <w:lang w:eastAsia="en-GB"/>
        </w:rPr>
        <w:t>Cutaneous signs of child abuse (Child abuse)</w:t>
      </w:r>
      <w:r w:rsidRPr="00045D49">
        <w:rPr>
          <w:rFonts w:ascii="Arial" w:eastAsia="Times New Roman" w:hAnsi="Arial" w:cs="Arial"/>
          <w:sz w:val="24"/>
          <w:szCs w:val="24"/>
          <w:lang w:eastAsia="en-GB"/>
        </w:rPr>
        <w:t>. [online] Available at: https://www.dermatologyadvisor.com/home/decision-support-in-medicine/dermatology/cutaneous-signs-of-child-abuse-child-abuse/.</w:t>
      </w:r>
    </w:p>
    <w:p w14:paraId="07C931EA" w14:textId="0DCFA5AB" w:rsidR="00216C5D" w:rsidRPr="000417E8" w:rsidRDefault="00216C5D" w:rsidP="00216C5D">
      <w:pPr>
        <w:spacing w:line="360" w:lineRule="auto"/>
        <w:rPr>
          <w:rFonts w:ascii="Arial" w:hAnsi="Arial" w:cs="Arial"/>
          <w:sz w:val="24"/>
          <w:szCs w:val="24"/>
        </w:rPr>
      </w:pPr>
      <w:r w:rsidRPr="00216C5D">
        <w:rPr>
          <w:rFonts w:ascii="Arial" w:hAnsi="Arial" w:cs="Arial"/>
          <w:sz w:val="24"/>
          <w:szCs w:val="24"/>
        </w:rPr>
        <w:t xml:space="preserve"> </w:t>
      </w:r>
      <w:r w:rsidRPr="00216C5D">
        <w:rPr>
          <w:rFonts w:ascii="Arial" w:hAnsi="Arial" w:cs="Arial"/>
          <w:color w:val="000000"/>
          <w:spacing w:val="-1"/>
          <w:sz w:val="24"/>
          <w:szCs w:val="24"/>
          <w:shd w:val="clear" w:color="auto" w:fill="FFFFFF"/>
        </w:rPr>
        <w:t>Garvey et al (2009) </w:t>
      </w:r>
      <w:hyperlink r:id="rId6" w:tgtFrame="_blank" w:tooltip="Help-seeking behaviour in young adults" w:history="1">
        <w:r w:rsidRPr="00216C5D">
          <w:rPr>
            <w:rFonts w:ascii="Arial" w:hAnsi="Arial" w:cs="Arial"/>
            <w:color w:val="108633"/>
            <w:spacing w:val="-1"/>
            <w:sz w:val="24"/>
            <w:szCs w:val="24"/>
            <w:u w:val="single"/>
            <w:shd w:val="clear" w:color="auto" w:fill="FFFFFF"/>
          </w:rPr>
          <w:t>Help-seeking behaviour in young adults</w:t>
        </w:r>
      </w:hyperlink>
      <w:r w:rsidRPr="00216C5D">
        <w:rPr>
          <w:rFonts w:ascii="Arial" w:hAnsi="Arial" w:cs="Arial"/>
          <w:color w:val="000000"/>
          <w:spacing w:val="-1"/>
          <w:sz w:val="24"/>
          <w:szCs w:val="24"/>
          <w:shd w:val="clear" w:color="auto" w:fill="FFFFFF"/>
        </w:rPr>
        <w:t>. London: NFP Synergy</w:t>
      </w:r>
      <w:r w:rsidRPr="000417E8">
        <w:rPr>
          <w:rFonts w:ascii="Arial" w:hAnsi="Arial" w:cs="Arial"/>
          <w:color w:val="000000"/>
          <w:spacing w:val="-1"/>
          <w:sz w:val="24"/>
          <w:szCs w:val="24"/>
          <w:shd w:val="clear" w:color="auto" w:fill="FFFFFF"/>
        </w:rPr>
        <w:t xml:space="preserve">. </w:t>
      </w:r>
      <w:r w:rsidRPr="000417E8">
        <w:rPr>
          <w:rStyle w:val="normaltextrun"/>
          <w:rFonts w:ascii="Arial" w:hAnsi="Arial" w:cs="Arial"/>
          <w:color w:val="000000"/>
          <w:sz w:val="24"/>
          <w:szCs w:val="24"/>
          <w:shd w:val="clear" w:color="auto" w:fill="FFFFFF"/>
        </w:rPr>
        <w:t xml:space="preserve">Children Act 2004. </w:t>
      </w:r>
      <w:r w:rsidRPr="000417E8">
        <w:rPr>
          <w:rStyle w:val="normaltextrun"/>
          <w:rFonts w:ascii="Arial" w:hAnsi="Arial" w:cs="Arial"/>
          <w:i/>
          <w:iCs/>
          <w:color w:val="000000"/>
          <w:sz w:val="24"/>
          <w:szCs w:val="24"/>
          <w:shd w:val="clear" w:color="auto" w:fill="FFFFFF"/>
        </w:rPr>
        <w:t>Part 3. Children’s Services in Wales. Section 28(2a).</w:t>
      </w:r>
      <w:r w:rsidRPr="000417E8">
        <w:rPr>
          <w:rStyle w:val="normaltextrun"/>
          <w:rFonts w:ascii="Arial" w:hAnsi="Arial" w:cs="Arial"/>
          <w:color w:val="000000"/>
          <w:sz w:val="24"/>
          <w:szCs w:val="24"/>
          <w:shd w:val="clear" w:color="auto" w:fill="FFFFFF"/>
        </w:rPr>
        <w:t xml:space="preserve"> Available at: </w:t>
      </w:r>
      <w:hyperlink r:id="rId7" w:tgtFrame="_blank" w:history="1">
        <w:r w:rsidRPr="000417E8">
          <w:rPr>
            <w:rStyle w:val="normaltextrun"/>
            <w:rFonts w:ascii="Arial" w:hAnsi="Arial" w:cs="Arial"/>
            <w:color w:val="467886"/>
            <w:sz w:val="24"/>
            <w:szCs w:val="24"/>
            <w:shd w:val="clear" w:color="auto" w:fill="FFFFFF"/>
          </w:rPr>
          <w:t>https://www.legislation.gov.uk/ukpga/2004/31/contents</w:t>
        </w:r>
      </w:hyperlink>
      <w:r w:rsidRPr="000417E8">
        <w:rPr>
          <w:rStyle w:val="normaltextrun"/>
          <w:rFonts w:ascii="Arial" w:hAnsi="Arial" w:cs="Arial"/>
          <w:color w:val="000000"/>
          <w:sz w:val="24"/>
          <w:szCs w:val="24"/>
          <w:shd w:val="clear" w:color="auto" w:fill="FFFFFF"/>
        </w:rPr>
        <w:t xml:space="preserve"> (Accessed 5</w:t>
      </w:r>
      <w:r w:rsidRPr="000417E8">
        <w:rPr>
          <w:rStyle w:val="normaltextrun"/>
          <w:rFonts w:ascii="Arial" w:hAnsi="Arial" w:cs="Arial"/>
          <w:color w:val="000000"/>
          <w:sz w:val="24"/>
          <w:szCs w:val="24"/>
          <w:shd w:val="clear" w:color="auto" w:fill="FFFFFF"/>
          <w:vertAlign w:val="superscript"/>
        </w:rPr>
        <w:t>th</w:t>
      </w:r>
      <w:r w:rsidRPr="000417E8">
        <w:rPr>
          <w:rStyle w:val="normaltextrun"/>
          <w:rFonts w:ascii="Arial" w:hAnsi="Arial" w:cs="Arial"/>
          <w:color w:val="000000"/>
          <w:sz w:val="24"/>
          <w:szCs w:val="24"/>
          <w:shd w:val="clear" w:color="auto" w:fill="FFFFFF"/>
        </w:rPr>
        <w:t xml:space="preserve"> July 2024).</w:t>
      </w:r>
      <w:r w:rsidRPr="000417E8">
        <w:rPr>
          <w:rStyle w:val="normaltextrun"/>
          <w:rFonts w:ascii="Arial" w:hAnsi="Arial" w:cs="Arial"/>
          <w:color w:val="000000"/>
          <w:sz w:val="24"/>
          <w:szCs w:val="24"/>
          <w:shd w:val="clear" w:color="auto" w:fill="FFFFFF"/>
          <w:lang w:val="en-US"/>
        </w:rPr>
        <w:t> </w:t>
      </w:r>
      <w:r w:rsidRPr="000417E8">
        <w:rPr>
          <w:rStyle w:val="eop"/>
          <w:rFonts w:ascii="Arial" w:hAnsi="Arial" w:cs="Arial"/>
          <w:color w:val="000000"/>
          <w:sz w:val="24"/>
          <w:szCs w:val="24"/>
          <w:shd w:val="clear" w:color="auto" w:fill="FFFFFF"/>
        </w:rPr>
        <w:t> </w:t>
      </w:r>
    </w:p>
    <w:p w14:paraId="4C8C8A11" w14:textId="1D280503" w:rsidR="00216C5D" w:rsidRPr="00045D49" w:rsidRDefault="00216C5D" w:rsidP="00216C5D">
      <w:pPr>
        <w:spacing w:after="240" w:line="360" w:lineRule="auto"/>
        <w:rPr>
          <w:rFonts w:ascii="Arial" w:eastAsia="Times New Roman" w:hAnsi="Arial" w:cs="Arial"/>
          <w:sz w:val="24"/>
          <w:szCs w:val="24"/>
          <w:lang w:eastAsia="en-GB"/>
        </w:rPr>
      </w:pPr>
      <w:r w:rsidRPr="00045D49">
        <w:rPr>
          <w:rFonts w:ascii="Arial" w:eastAsia="Times New Roman" w:hAnsi="Arial" w:cs="Arial"/>
          <w:sz w:val="24"/>
          <w:szCs w:val="24"/>
          <w:lang w:eastAsia="en-GB"/>
        </w:rPr>
        <w:t xml:space="preserve">Gov.uk (2019). </w:t>
      </w:r>
      <w:r w:rsidRPr="00045D49">
        <w:rPr>
          <w:rFonts w:ascii="Arial" w:eastAsia="Times New Roman" w:hAnsi="Arial" w:cs="Arial"/>
          <w:i/>
          <w:iCs/>
          <w:sz w:val="24"/>
          <w:szCs w:val="24"/>
          <w:lang w:eastAsia="en-GB"/>
        </w:rPr>
        <w:t>Disclosure and Barring Service</w:t>
      </w:r>
      <w:r w:rsidRPr="00045D49">
        <w:rPr>
          <w:rFonts w:ascii="Arial" w:eastAsia="Times New Roman" w:hAnsi="Arial" w:cs="Arial"/>
          <w:sz w:val="24"/>
          <w:szCs w:val="24"/>
          <w:lang w:eastAsia="en-GB"/>
        </w:rPr>
        <w:t>. [online] GOV.UK. Available at: https://www.gov.uk/government/organisations/disclosure-and-barring-service.</w:t>
      </w:r>
    </w:p>
    <w:p w14:paraId="46998086" w14:textId="4BFBF5A9" w:rsidR="00216C5D" w:rsidRPr="00045D49" w:rsidRDefault="00216C5D" w:rsidP="00216C5D">
      <w:pPr>
        <w:spacing w:after="240" w:line="360" w:lineRule="auto"/>
        <w:rPr>
          <w:rFonts w:ascii="Arial" w:eastAsia="Times New Roman" w:hAnsi="Arial" w:cs="Arial"/>
          <w:sz w:val="24"/>
          <w:szCs w:val="24"/>
          <w:lang w:eastAsia="en-GB"/>
        </w:rPr>
      </w:pPr>
      <w:r w:rsidRPr="00045D49">
        <w:rPr>
          <w:rFonts w:ascii="Arial" w:eastAsia="Times New Roman" w:hAnsi="Arial" w:cs="Arial"/>
          <w:sz w:val="24"/>
          <w:szCs w:val="24"/>
          <w:lang w:eastAsia="en-GB"/>
        </w:rPr>
        <w:t xml:space="preserve">GOV.UK (2022). </w:t>
      </w:r>
      <w:r w:rsidRPr="00045D49">
        <w:rPr>
          <w:rFonts w:ascii="Arial" w:eastAsia="Times New Roman" w:hAnsi="Arial" w:cs="Arial"/>
          <w:i/>
          <w:iCs/>
          <w:sz w:val="24"/>
          <w:szCs w:val="24"/>
          <w:lang w:eastAsia="en-GB"/>
        </w:rPr>
        <w:t>Guidance on reporting safeguarding concerns in a charity</w:t>
      </w:r>
      <w:r w:rsidRPr="00045D49">
        <w:rPr>
          <w:rFonts w:ascii="Arial" w:eastAsia="Times New Roman" w:hAnsi="Arial" w:cs="Arial"/>
          <w:sz w:val="24"/>
          <w:szCs w:val="24"/>
          <w:lang w:eastAsia="en-GB"/>
        </w:rPr>
        <w:t>. [online] GOV.UK. Available at: https://www.gov.uk/government/publications/guidance-on-</w:t>
      </w:r>
      <w:r w:rsidRPr="00045D49">
        <w:rPr>
          <w:rFonts w:ascii="Arial" w:eastAsia="Times New Roman" w:hAnsi="Arial" w:cs="Arial"/>
          <w:sz w:val="24"/>
          <w:szCs w:val="24"/>
          <w:lang w:eastAsia="en-GB"/>
        </w:rPr>
        <w:lastRenderedPageBreak/>
        <w:t>reporting-safeguarding-concerns-in-a-charity/guidance-on-reporting-safeguarding-concerns-in-a-charity.</w:t>
      </w:r>
    </w:p>
    <w:p w14:paraId="09E46010" w14:textId="3E862C85" w:rsidR="00216C5D" w:rsidRPr="00045D49" w:rsidRDefault="00216C5D" w:rsidP="00216C5D">
      <w:pPr>
        <w:spacing w:after="240" w:line="360" w:lineRule="auto"/>
        <w:rPr>
          <w:rFonts w:ascii="Arial" w:eastAsia="Times New Roman" w:hAnsi="Arial" w:cs="Arial"/>
          <w:sz w:val="24"/>
          <w:szCs w:val="24"/>
          <w:lang w:eastAsia="en-GB"/>
        </w:rPr>
      </w:pPr>
      <w:r w:rsidRPr="00045D49">
        <w:rPr>
          <w:rFonts w:ascii="Arial" w:eastAsia="Times New Roman" w:hAnsi="Arial" w:cs="Arial"/>
          <w:sz w:val="24"/>
          <w:szCs w:val="24"/>
          <w:lang w:eastAsia="en-GB"/>
        </w:rPr>
        <w:t xml:space="preserve">HM Government (2023). </w:t>
      </w:r>
      <w:r w:rsidRPr="00045D49">
        <w:rPr>
          <w:rFonts w:ascii="Arial" w:eastAsia="Times New Roman" w:hAnsi="Arial" w:cs="Arial"/>
          <w:i/>
          <w:iCs/>
          <w:sz w:val="24"/>
          <w:szCs w:val="24"/>
          <w:lang w:eastAsia="en-GB"/>
        </w:rPr>
        <w:t>Working Together to Safeguard Children</w:t>
      </w:r>
      <w:r w:rsidRPr="00045D49">
        <w:rPr>
          <w:rFonts w:ascii="Arial" w:eastAsia="Times New Roman" w:hAnsi="Arial" w:cs="Arial"/>
          <w:sz w:val="24"/>
          <w:szCs w:val="24"/>
          <w:lang w:eastAsia="en-GB"/>
        </w:rPr>
        <w:t>. [online] HM Government. Available at: https://assets.publishing.service.gov.uk/media/65cb4349a7ded0000c79e4e1/Working_together_to_safeguard_children_2023_-_statutory_guidance.pdf.</w:t>
      </w:r>
    </w:p>
    <w:p w14:paraId="1945EEF3" w14:textId="41411998" w:rsidR="00216C5D" w:rsidRPr="00045D49" w:rsidRDefault="00216C5D" w:rsidP="00216C5D">
      <w:pPr>
        <w:spacing w:after="240" w:line="360" w:lineRule="auto"/>
        <w:rPr>
          <w:rFonts w:ascii="Arial" w:eastAsia="Times New Roman" w:hAnsi="Arial" w:cs="Arial"/>
          <w:sz w:val="24"/>
          <w:szCs w:val="24"/>
          <w:lang w:eastAsia="en-GB"/>
        </w:rPr>
      </w:pPr>
      <w:r w:rsidRPr="00045D49">
        <w:rPr>
          <w:rFonts w:ascii="Arial" w:eastAsia="Times New Roman" w:hAnsi="Arial" w:cs="Arial"/>
          <w:sz w:val="24"/>
          <w:szCs w:val="24"/>
          <w:lang w:eastAsia="en-GB"/>
        </w:rPr>
        <w:t xml:space="preserve">Lee, E. (2021). </w:t>
      </w:r>
      <w:r w:rsidRPr="00045D49">
        <w:rPr>
          <w:rFonts w:ascii="Arial" w:eastAsia="Times New Roman" w:hAnsi="Arial" w:cs="Arial"/>
          <w:i/>
          <w:iCs/>
          <w:sz w:val="24"/>
          <w:szCs w:val="24"/>
          <w:lang w:eastAsia="en-GB"/>
        </w:rPr>
        <w:t>What is Confidentiality?</w:t>
      </w:r>
      <w:r w:rsidRPr="00045D49">
        <w:rPr>
          <w:rFonts w:ascii="Arial" w:eastAsia="Times New Roman" w:hAnsi="Arial" w:cs="Arial"/>
          <w:sz w:val="24"/>
          <w:szCs w:val="24"/>
          <w:lang w:eastAsia="en-GB"/>
        </w:rPr>
        <w:t xml:space="preserve"> [online] CPD Online College. Available at: https://cpdonline.co.uk/knowledge-base/safeguarding/what-is-confidentiality/#:~:text=It%20builds%20trust.%20It%20promotes%20confidence%20%28in%20the [Accessed 14 Jul. 2024].</w:t>
      </w:r>
    </w:p>
    <w:p w14:paraId="2AECAF67" w14:textId="07685B31" w:rsidR="00216C5D" w:rsidRPr="00045D49" w:rsidRDefault="00216C5D" w:rsidP="00216C5D">
      <w:pPr>
        <w:spacing w:after="240" w:line="360" w:lineRule="auto"/>
        <w:rPr>
          <w:rFonts w:ascii="Arial" w:eastAsia="Times New Roman" w:hAnsi="Arial" w:cs="Arial"/>
          <w:sz w:val="24"/>
          <w:szCs w:val="24"/>
          <w:lang w:eastAsia="en-GB"/>
        </w:rPr>
      </w:pPr>
      <w:r w:rsidRPr="00045D49">
        <w:rPr>
          <w:rFonts w:ascii="Arial" w:eastAsia="Times New Roman" w:hAnsi="Arial" w:cs="Arial"/>
          <w:sz w:val="24"/>
          <w:szCs w:val="24"/>
          <w:lang w:eastAsia="en-GB"/>
        </w:rPr>
        <w:t xml:space="preserve">Legislation.gov.uk. (2014). </w:t>
      </w:r>
      <w:r w:rsidRPr="00045D49">
        <w:rPr>
          <w:rFonts w:ascii="Arial" w:eastAsia="Times New Roman" w:hAnsi="Arial" w:cs="Arial"/>
          <w:i/>
          <w:iCs/>
          <w:sz w:val="24"/>
          <w:szCs w:val="24"/>
          <w:lang w:eastAsia="en-GB"/>
        </w:rPr>
        <w:t>Legislation.gov.uk</w:t>
      </w:r>
      <w:r w:rsidRPr="00045D49">
        <w:rPr>
          <w:rFonts w:ascii="Arial" w:eastAsia="Times New Roman" w:hAnsi="Arial" w:cs="Arial"/>
          <w:sz w:val="24"/>
          <w:szCs w:val="24"/>
          <w:lang w:eastAsia="en-GB"/>
        </w:rPr>
        <w:t>. [online] Available at: https://www.legislation.gov.uk/anaw/2014.</w:t>
      </w:r>
    </w:p>
    <w:p w14:paraId="5511D510" w14:textId="5FE8CAE2" w:rsidR="00216C5D" w:rsidRPr="00216C5D" w:rsidRDefault="00216C5D" w:rsidP="00216C5D">
      <w:pPr>
        <w:shd w:val="clear" w:color="auto" w:fill="FFFFFF"/>
        <w:spacing w:line="360" w:lineRule="auto"/>
        <w:rPr>
          <w:rFonts w:ascii="Arial" w:eastAsia="Times New Roman" w:hAnsi="Arial" w:cs="Arial"/>
          <w:color w:val="1F1F1F"/>
          <w:sz w:val="24"/>
          <w:szCs w:val="24"/>
          <w:lang w:eastAsia="en-GB"/>
        </w:rPr>
      </w:pPr>
      <w:r w:rsidRPr="00216C5D">
        <w:rPr>
          <w:rFonts w:ascii="Arial" w:hAnsi="Arial" w:cs="Arial"/>
          <w:color w:val="222222"/>
          <w:sz w:val="24"/>
          <w:szCs w:val="24"/>
          <w:shd w:val="clear" w:color="auto" w:fill="FFFFFF"/>
        </w:rPr>
        <w:t xml:space="preserve">Manly, J.T., Cicchetti, D. and Barnett, D., 1994. The impact of subtype, frequency, chronicity, and severity of child maltreatment on social competence and </w:t>
      </w:r>
      <w:proofErr w:type="spellStart"/>
      <w:r w:rsidRPr="00216C5D">
        <w:rPr>
          <w:rFonts w:ascii="Arial" w:hAnsi="Arial" w:cs="Arial"/>
          <w:color w:val="222222"/>
          <w:sz w:val="24"/>
          <w:szCs w:val="24"/>
          <w:shd w:val="clear" w:color="auto" w:fill="FFFFFF"/>
        </w:rPr>
        <w:t>behavior</w:t>
      </w:r>
      <w:proofErr w:type="spellEnd"/>
      <w:r w:rsidRPr="00216C5D">
        <w:rPr>
          <w:rFonts w:ascii="Arial" w:hAnsi="Arial" w:cs="Arial"/>
          <w:color w:val="222222"/>
          <w:sz w:val="24"/>
          <w:szCs w:val="24"/>
          <w:shd w:val="clear" w:color="auto" w:fill="FFFFFF"/>
        </w:rPr>
        <w:t xml:space="preserve"> problems. </w:t>
      </w:r>
      <w:r w:rsidRPr="00216C5D">
        <w:rPr>
          <w:rFonts w:ascii="Arial" w:hAnsi="Arial" w:cs="Arial"/>
          <w:i/>
          <w:iCs/>
          <w:color w:val="222222"/>
          <w:sz w:val="24"/>
          <w:szCs w:val="24"/>
          <w:shd w:val="clear" w:color="auto" w:fill="FFFFFF"/>
        </w:rPr>
        <w:t>Development and psychopathology</w:t>
      </w:r>
      <w:r w:rsidRPr="00216C5D">
        <w:rPr>
          <w:rFonts w:ascii="Arial" w:hAnsi="Arial" w:cs="Arial"/>
          <w:color w:val="222222"/>
          <w:sz w:val="24"/>
          <w:szCs w:val="24"/>
          <w:shd w:val="clear" w:color="auto" w:fill="FFFFFF"/>
        </w:rPr>
        <w:t>, </w:t>
      </w:r>
      <w:r w:rsidRPr="00216C5D">
        <w:rPr>
          <w:rFonts w:ascii="Arial" w:hAnsi="Arial" w:cs="Arial"/>
          <w:i/>
          <w:iCs/>
          <w:color w:val="222222"/>
          <w:sz w:val="24"/>
          <w:szCs w:val="24"/>
          <w:shd w:val="clear" w:color="auto" w:fill="FFFFFF"/>
        </w:rPr>
        <w:t>6</w:t>
      </w:r>
      <w:r w:rsidRPr="00216C5D">
        <w:rPr>
          <w:rFonts w:ascii="Arial" w:hAnsi="Arial" w:cs="Arial"/>
          <w:color w:val="222222"/>
          <w:sz w:val="24"/>
          <w:szCs w:val="24"/>
          <w:shd w:val="clear" w:color="auto" w:fill="FFFFFF"/>
        </w:rPr>
        <w:t>(1), pp.121-143.</w:t>
      </w:r>
    </w:p>
    <w:p w14:paraId="0C1F6DDF" w14:textId="13BB5C24" w:rsidR="00BA2F6A" w:rsidRDefault="00216C5D" w:rsidP="00BA2F6A">
      <w:pPr>
        <w:spacing w:line="360" w:lineRule="auto"/>
        <w:rPr>
          <w:rFonts w:ascii="Arial" w:hAnsi="Arial" w:cs="Arial"/>
          <w:sz w:val="24"/>
          <w:szCs w:val="24"/>
        </w:rPr>
      </w:pPr>
      <w:r w:rsidRPr="00216C5D">
        <w:rPr>
          <w:rFonts w:ascii="Arial" w:hAnsi="Arial" w:cs="Arial"/>
          <w:sz w:val="24"/>
          <w:szCs w:val="24"/>
        </w:rPr>
        <w:t xml:space="preserve">McLeod, S. (20040. Maslow’s hierarchy of needs. (online) Simply psychology. Available at; </w:t>
      </w:r>
      <w:hyperlink r:id="rId8" w:history="1">
        <w:r w:rsidRPr="00216C5D">
          <w:rPr>
            <w:rStyle w:val="Hyperlink"/>
            <w:rFonts w:ascii="Arial" w:hAnsi="Arial" w:cs="Arial"/>
            <w:sz w:val="24"/>
            <w:szCs w:val="24"/>
          </w:rPr>
          <w:t>https://www.simplypsychology.org/maslow.html</w:t>
        </w:r>
      </w:hyperlink>
      <w:r w:rsidRPr="00216C5D">
        <w:rPr>
          <w:rFonts w:ascii="Arial" w:hAnsi="Arial" w:cs="Arial"/>
          <w:sz w:val="24"/>
          <w:szCs w:val="24"/>
        </w:rPr>
        <w:t>.</w:t>
      </w:r>
    </w:p>
    <w:p w14:paraId="154D8132" w14:textId="6476E7A2" w:rsidR="00216C5D" w:rsidRPr="00BA2F6A" w:rsidRDefault="00216C5D" w:rsidP="00BA2F6A">
      <w:pPr>
        <w:spacing w:line="360" w:lineRule="auto"/>
        <w:rPr>
          <w:rFonts w:ascii="Arial" w:hAnsi="Arial" w:cs="Arial"/>
          <w:sz w:val="24"/>
          <w:szCs w:val="24"/>
        </w:rPr>
      </w:pPr>
      <w:r w:rsidRPr="00045D49">
        <w:rPr>
          <w:rFonts w:ascii="Arial" w:eastAsia="Times New Roman" w:hAnsi="Arial" w:cs="Arial"/>
          <w:sz w:val="24"/>
          <w:szCs w:val="24"/>
          <w:lang w:eastAsia="en-GB"/>
        </w:rPr>
        <w:t xml:space="preserve">moodle.uwtsd.ac.uk. (n.d.). </w:t>
      </w:r>
      <w:r w:rsidRPr="00045D49">
        <w:rPr>
          <w:rFonts w:ascii="Arial" w:eastAsia="Times New Roman" w:hAnsi="Arial" w:cs="Arial"/>
          <w:i/>
          <w:iCs/>
          <w:sz w:val="24"/>
          <w:szCs w:val="24"/>
          <w:lang w:eastAsia="en-GB"/>
        </w:rPr>
        <w:t>UWTSD Moodle: Log in to the site</w:t>
      </w:r>
      <w:r w:rsidRPr="00045D49">
        <w:rPr>
          <w:rFonts w:ascii="Arial" w:eastAsia="Times New Roman" w:hAnsi="Arial" w:cs="Arial"/>
          <w:sz w:val="24"/>
          <w:szCs w:val="24"/>
          <w:lang w:eastAsia="en-GB"/>
        </w:rPr>
        <w:t>. [online] Available at: https://moodle.uwtsd.ac.uk/course/view.php?id=11572&amp;cmid=520356 [Accessed 10 Jul. 2024].</w:t>
      </w:r>
    </w:p>
    <w:p w14:paraId="5962056C" w14:textId="45FCAA9A" w:rsidR="00216C5D" w:rsidRPr="00045D49" w:rsidRDefault="00216C5D" w:rsidP="00216C5D">
      <w:pPr>
        <w:spacing w:after="240" w:line="360" w:lineRule="auto"/>
        <w:rPr>
          <w:rFonts w:ascii="Arial" w:eastAsia="Times New Roman" w:hAnsi="Arial" w:cs="Arial"/>
          <w:sz w:val="24"/>
          <w:szCs w:val="24"/>
          <w:lang w:eastAsia="en-GB"/>
        </w:rPr>
      </w:pPr>
      <w:r w:rsidRPr="00045D49">
        <w:rPr>
          <w:rFonts w:ascii="Arial" w:eastAsia="Times New Roman" w:hAnsi="Arial" w:cs="Arial"/>
          <w:sz w:val="24"/>
          <w:szCs w:val="24"/>
          <w:lang w:eastAsia="en-GB"/>
        </w:rPr>
        <w:t xml:space="preserve">NHS England (2019). </w:t>
      </w:r>
      <w:r w:rsidRPr="00045D49">
        <w:rPr>
          <w:rFonts w:ascii="Arial" w:eastAsia="Times New Roman" w:hAnsi="Arial" w:cs="Arial"/>
          <w:i/>
          <w:iCs/>
          <w:sz w:val="24"/>
          <w:szCs w:val="24"/>
          <w:lang w:eastAsia="en-GB"/>
        </w:rPr>
        <w:t>NHS England» How to raise a safeguarding concern</w:t>
      </w:r>
      <w:r w:rsidRPr="00045D49">
        <w:rPr>
          <w:rFonts w:ascii="Arial" w:eastAsia="Times New Roman" w:hAnsi="Arial" w:cs="Arial"/>
          <w:sz w:val="24"/>
          <w:szCs w:val="24"/>
          <w:lang w:eastAsia="en-GB"/>
        </w:rPr>
        <w:t>. [online] England.nhs.uk. Available at: https://www.england.nhs.uk/safeguarding/how-to-raise-a-safeguarding-concern/.</w:t>
      </w:r>
    </w:p>
    <w:p w14:paraId="2076EB29" w14:textId="7A4CA00D" w:rsidR="00216C5D" w:rsidRPr="00045D49" w:rsidRDefault="00216C5D" w:rsidP="00216C5D">
      <w:pPr>
        <w:spacing w:after="240" w:line="360" w:lineRule="auto"/>
        <w:rPr>
          <w:rFonts w:ascii="Arial" w:eastAsia="Times New Roman" w:hAnsi="Arial" w:cs="Arial"/>
          <w:sz w:val="24"/>
          <w:szCs w:val="24"/>
          <w:lang w:eastAsia="en-GB"/>
        </w:rPr>
      </w:pPr>
      <w:r w:rsidRPr="00045D49">
        <w:rPr>
          <w:rFonts w:ascii="Arial" w:eastAsia="Times New Roman" w:hAnsi="Arial" w:cs="Arial"/>
          <w:sz w:val="24"/>
          <w:szCs w:val="24"/>
          <w:lang w:eastAsia="en-GB"/>
        </w:rPr>
        <w:t xml:space="preserve">NSPCC (2020). </w:t>
      </w:r>
      <w:r w:rsidRPr="00045D49">
        <w:rPr>
          <w:rFonts w:ascii="Arial" w:eastAsia="Times New Roman" w:hAnsi="Arial" w:cs="Arial"/>
          <w:i/>
          <w:iCs/>
          <w:sz w:val="24"/>
          <w:szCs w:val="24"/>
          <w:lang w:eastAsia="en-GB"/>
        </w:rPr>
        <w:t>Neglect</w:t>
      </w:r>
      <w:r w:rsidRPr="00045D49">
        <w:rPr>
          <w:rFonts w:ascii="Arial" w:eastAsia="Times New Roman" w:hAnsi="Arial" w:cs="Arial"/>
          <w:sz w:val="24"/>
          <w:szCs w:val="24"/>
          <w:lang w:eastAsia="en-GB"/>
        </w:rPr>
        <w:t>. [online] NSPCC. Available at: https://www.nspcc.org.uk/what-is-child-abuse/types-of-abuse/neglect/.</w:t>
      </w:r>
    </w:p>
    <w:p w14:paraId="0D283F17" w14:textId="2DB5DE3D" w:rsidR="00216C5D" w:rsidRPr="00045D49" w:rsidRDefault="00216C5D" w:rsidP="00216C5D">
      <w:pPr>
        <w:spacing w:after="240" w:line="360" w:lineRule="auto"/>
        <w:rPr>
          <w:rFonts w:ascii="Arial" w:eastAsia="Times New Roman" w:hAnsi="Arial" w:cs="Arial"/>
          <w:sz w:val="24"/>
          <w:szCs w:val="24"/>
          <w:lang w:eastAsia="en-GB"/>
        </w:rPr>
      </w:pPr>
      <w:r w:rsidRPr="00045D49">
        <w:rPr>
          <w:rFonts w:ascii="Arial" w:eastAsia="Times New Roman" w:hAnsi="Arial" w:cs="Arial"/>
          <w:sz w:val="24"/>
          <w:szCs w:val="24"/>
          <w:lang w:eastAsia="en-GB"/>
        </w:rPr>
        <w:t xml:space="preserve">NSPCC (2024). </w:t>
      </w:r>
      <w:r w:rsidRPr="00045D49">
        <w:rPr>
          <w:rFonts w:ascii="Arial" w:eastAsia="Times New Roman" w:hAnsi="Arial" w:cs="Arial"/>
          <w:i/>
          <w:iCs/>
          <w:sz w:val="24"/>
          <w:szCs w:val="24"/>
          <w:lang w:eastAsia="en-GB"/>
        </w:rPr>
        <w:t>Safeguarding children and child protection</w:t>
      </w:r>
      <w:r w:rsidRPr="00045D49">
        <w:rPr>
          <w:rFonts w:ascii="Arial" w:eastAsia="Times New Roman" w:hAnsi="Arial" w:cs="Arial"/>
          <w:sz w:val="24"/>
          <w:szCs w:val="24"/>
          <w:lang w:eastAsia="en-GB"/>
        </w:rPr>
        <w:t>. [online] NSPCC Learning. Available at: https://learning.nspcc.org.uk/safeguarding-child-protection.</w:t>
      </w:r>
    </w:p>
    <w:p w14:paraId="528DFD14" w14:textId="45FEF34D" w:rsidR="00BA2F6A" w:rsidRDefault="00216C5D" w:rsidP="003D6715">
      <w:pPr>
        <w:spacing w:after="240" w:line="360" w:lineRule="auto"/>
        <w:rPr>
          <w:rFonts w:ascii="Arial" w:eastAsia="Times New Roman" w:hAnsi="Arial" w:cs="Arial"/>
          <w:sz w:val="24"/>
          <w:szCs w:val="24"/>
          <w:lang w:eastAsia="en-GB"/>
        </w:rPr>
      </w:pPr>
      <w:r w:rsidRPr="00045D49">
        <w:rPr>
          <w:rFonts w:ascii="Arial" w:eastAsia="Times New Roman" w:hAnsi="Arial" w:cs="Arial"/>
          <w:sz w:val="24"/>
          <w:szCs w:val="24"/>
          <w:lang w:eastAsia="en-GB"/>
        </w:rPr>
        <w:lastRenderedPageBreak/>
        <w:t xml:space="preserve">nsscp.co.uk. (n.d.). </w:t>
      </w:r>
      <w:r w:rsidRPr="00045D49">
        <w:rPr>
          <w:rFonts w:ascii="Arial" w:eastAsia="Times New Roman" w:hAnsi="Arial" w:cs="Arial"/>
          <w:i/>
          <w:iCs/>
          <w:sz w:val="24"/>
          <w:szCs w:val="24"/>
          <w:lang w:eastAsia="en-GB"/>
        </w:rPr>
        <w:t xml:space="preserve">Early years child protection and responsibilities | </w:t>
      </w:r>
      <w:proofErr w:type="spellStart"/>
      <w:r w:rsidRPr="00045D49">
        <w:rPr>
          <w:rFonts w:ascii="Arial" w:eastAsia="Times New Roman" w:hAnsi="Arial" w:cs="Arial"/>
          <w:i/>
          <w:iCs/>
          <w:sz w:val="24"/>
          <w:szCs w:val="24"/>
          <w:lang w:eastAsia="en-GB"/>
        </w:rPr>
        <w:t>Childrens</w:t>
      </w:r>
      <w:proofErr w:type="spellEnd"/>
      <w:r w:rsidRPr="00045D49">
        <w:rPr>
          <w:rFonts w:ascii="Arial" w:eastAsia="Times New Roman" w:hAnsi="Arial" w:cs="Arial"/>
          <w:i/>
          <w:iCs/>
          <w:sz w:val="24"/>
          <w:szCs w:val="24"/>
          <w:lang w:eastAsia="en-GB"/>
        </w:rPr>
        <w:t xml:space="preserve"> Safeguarding Board</w:t>
      </w:r>
      <w:r w:rsidRPr="00045D49">
        <w:rPr>
          <w:rFonts w:ascii="Arial" w:eastAsia="Times New Roman" w:hAnsi="Arial" w:cs="Arial"/>
          <w:sz w:val="24"/>
          <w:szCs w:val="24"/>
          <w:lang w:eastAsia="en-GB"/>
        </w:rPr>
        <w:t>. [online] Available at: https://nsscp.co.uk/professionals-practitioners/early-years-play-providers/early-years-child-protection-responsibilities [Accessed 14 Jul. 2024].</w:t>
      </w:r>
    </w:p>
    <w:p w14:paraId="647EC433" w14:textId="3618053E" w:rsidR="00216C5D" w:rsidRPr="003D6715" w:rsidRDefault="00216C5D" w:rsidP="003D6715">
      <w:pPr>
        <w:spacing w:after="240" w:line="360" w:lineRule="auto"/>
        <w:rPr>
          <w:rFonts w:ascii="Arial" w:eastAsia="Times New Roman" w:hAnsi="Arial" w:cs="Arial"/>
          <w:sz w:val="24"/>
          <w:szCs w:val="24"/>
          <w:lang w:eastAsia="en-GB"/>
        </w:rPr>
      </w:pPr>
      <w:r w:rsidRPr="00216C5D">
        <w:rPr>
          <w:rFonts w:ascii="Arial" w:hAnsi="Arial" w:cs="Arial"/>
          <w:sz w:val="24"/>
          <w:szCs w:val="24"/>
        </w:rPr>
        <w:t xml:space="preserve"> </w:t>
      </w:r>
      <w:r w:rsidRPr="00216C5D">
        <w:rPr>
          <w:rFonts w:ascii="Arial" w:hAnsi="Arial" w:cs="Arial"/>
          <w:color w:val="3A3A3A"/>
          <w:sz w:val="24"/>
          <w:szCs w:val="24"/>
          <w:shd w:val="clear" w:color="auto" w:fill="FFFFFF"/>
        </w:rPr>
        <w:t>Richards, C. (2018) ‘“It’s a big ask when your job is to teach children to read, write and to count”: the experiences of school staff in early help and child protection’, </w:t>
      </w:r>
      <w:r w:rsidRPr="00216C5D">
        <w:rPr>
          <w:rFonts w:ascii="Arial" w:hAnsi="Arial" w:cs="Arial"/>
          <w:i/>
          <w:iCs/>
          <w:color w:val="3A3A3A"/>
          <w:sz w:val="24"/>
          <w:szCs w:val="24"/>
          <w:shd w:val="clear" w:color="auto" w:fill="FFFFFF"/>
        </w:rPr>
        <w:t>Pastoral care in education</w:t>
      </w:r>
      <w:r w:rsidRPr="00216C5D">
        <w:rPr>
          <w:rFonts w:ascii="Arial" w:hAnsi="Arial" w:cs="Arial"/>
          <w:color w:val="3A3A3A"/>
          <w:sz w:val="24"/>
          <w:szCs w:val="24"/>
          <w:shd w:val="clear" w:color="auto" w:fill="FFFFFF"/>
        </w:rPr>
        <w:t xml:space="preserve">, 36(1), pp. 44–56. Available at: </w:t>
      </w:r>
      <w:hyperlink r:id="rId9" w:history="1">
        <w:r w:rsidRPr="00216C5D">
          <w:rPr>
            <w:rStyle w:val="Hyperlink"/>
            <w:rFonts w:ascii="Arial" w:hAnsi="Arial" w:cs="Arial"/>
            <w:sz w:val="24"/>
            <w:szCs w:val="24"/>
            <w:shd w:val="clear" w:color="auto" w:fill="FFFFFF"/>
          </w:rPr>
          <w:t>https://doi.org/10.1080/02643944.2017.1422003</w:t>
        </w:r>
      </w:hyperlink>
      <w:r w:rsidRPr="00216C5D">
        <w:rPr>
          <w:rFonts w:ascii="Arial" w:hAnsi="Arial" w:cs="Arial"/>
          <w:color w:val="3A3A3A"/>
          <w:sz w:val="24"/>
          <w:szCs w:val="24"/>
          <w:shd w:val="clear" w:color="auto" w:fill="FFFFFF"/>
        </w:rPr>
        <w:t xml:space="preserve">. </w:t>
      </w:r>
    </w:p>
    <w:p w14:paraId="6E39CD57" w14:textId="4482F3CD" w:rsidR="00216C5D" w:rsidRPr="00216C5D" w:rsidRDefault="00216C5D" w:rsidP="00216C5D">
      <w:pPr>
        <w:spacing w:line="360" w:lineRule="auto"/>
        <w:rPr>
          <w:rFonts w:ascii="Arial" w:hAnsi="Arial" w:cs="Arial"/>
          <w:sz w:val="24"/>
          <w:szCs w:val="24"/>
        </w:rPr>
      </w:pPr>
      <w:r w:rsidRPr="00216C5D">
        <w:rPr>
          <w:rFonts w:ascii="Arial" w:hAnsi="Arial" w:cs="Arial"/>
          <w:sz w:val="24"/>
          <w:szCs w:val="24"/>
        </w:rPr>
        <w:t xml:space="preserve">Social Care Wales (no date) Wales Safeguarding Procedures 2019. Available at: </w:t>
      </w:r>
      <w:hyperlink r:id="rId10" w:history="1">
        <w:r w:rsidRPr="00216C5D">
          <w:rPr>
            <w:rStyle w:val="Hyperlink"/>
            <w:rFonts w:ascii="Arial" w:hAnsi="Arial" w:cs="Arial"/>
            <w:sz w:val="24"/>
            <w:szCs w:val="24"/>
          </w:rPr>
          <w:t>http://www.Safeguarding.Wales</w:t>
        </w:r>
      </w:hyperlink>
      <w:r w:rsidRPr="00216C5D">
        <w:rPr>
          <w:rFonts w:ascii="Arial" w:hAnsi="Arial" w:cs="Arial"/>
          <w:sz w:val="24"/>
          <w:szCs w:val="24"/>
        </w:rPr>
        <w:t xml:space="preserve"> (Accessed: 7</w:t>
      </w:r>
      <w:r w:rsidRPr="00216C5D">
        <w:rPr>
          <w:rFonts w:ascii="Arial" w:hAnsi="Arial" w:cs="Arial"/>
          <w:sz w:val="24"/>
          <w:szCs w:val="24"/>
          <w:vertAlign w:val="superscript"/>
        </w:rPr>
        <w:t>th</w:t>
      </w:r>
      <w:r w:rsidRPr="00216C5D">
        <w:rPr>
          <w:rFonts w:ascii="Arial" w:hAnsi="Arial" w:cs="Arial"/>
          <w:sz w:val="24"/>
          <w:szCs w:val="24"/>
        </w:rPr>
        <w:t xml:space="preserve"> Dec 2022).</w:t>
      </w:r>
    </w:p>
    <w:p w14:paraId="3A876343" w14:textId="084CFA41" w:rsidR="00216C5D" w:rsidRPr="00045D49" w:rsidRDefault="00216C5D" w:rsidP="00216C5D">
      <w:pPr>
        <w:spacing w:after="240" w:line="360" w:lineRule="auto"/>
        <w:rPr>
          <w:rFonts w:ascii="Arial" w:eastAsia="Times New Roman" w:hAnsi="Arial" w:cs="Arial"/>
          <w:sz w:val="24"/>
          <w:szCs w:val="24"/>
          <w:lang w:eastAsia="en-GB"/>
        </w:rPr>
      </w:pPr>
      <w:r w:rsidRPr="00045D49">
        <w:rPr>
          <w:rFonts w:ascii="Arial" w:eastAsia="Times New Roman" w:hAnsi="Arial" w:cs="Arial"/>
          <w:sz w:val="24"/>
          <w:szCs w:val="24"/>
          <w:lang w:eastAsia="en-GB"/>
        </w:rPr>
        <w:t xml:space="preserve">UNCRC (2011). </w:t>
      </w:r>
      <w:r w:rsidRPr="00045D49">
        <w:rPr>
          <w:rFonts w:ascii="Arial" w:eastAsia="Times New Roman" w:hAnsi="Arial" w:cs="Arial"/>
          <w:i/>
          <w:iCs/>
          <w:sz w:val="24"/>
          <w:szCs w:val="24"/>
          <w:lang w:eastAsia="en-GB"/>
        </w:rPr>
        <w:t>UN convention on the rights of the child</w:t>
      </w:r>
      <w:r w:rsidRPr="00045D49">
        <w:rPr>
          <w:rFonts w:ascii="Arial" w:eastAsia="Times New Roman" w:hAnsi="Arial" w:cs="Arial"/>
          <w:sz w:val="24"/>
          <w:szCs w:val="24"/>
          <w:lang w:eastAsia="en-GB"/>
        </w:rPr>
        <w:t>. [online] Savethechildren.org.uk. Available at: https://www.savethechildren.org.uk/what-we-do/childrens-rights/united-nations-convention-of-the-rights-of-the-child.</w:t>
      </w:r>
    </w:p>
    <w:p w14:paraId="76F7E777" w14:textId="76E13E36" w:rsidR="00216C5D" w:rsidRPr="00045D49" w:rsidRDefault="00216C5D" w:rsidP="00216C5D">
      <w:pPr>
        <w:spacing w:after="240" w:line="360" w:lineRule="auto"/>
        <w:rPr>
          <w:rFonts w:ascii="Arial" w:eastAsia="Times New Roman" w:hAnsi="Arial" w:cs="Arial"/>
          <w:sz w:val="24"/>
          <w:szCs w:val="24"/>
          <w:lang w:eastAsia="en-GB"/>
        </w:rPr>
      </w:pPr>
      <w:r w:rsidRPr="00045D49">
        <w:rPr>
          <w:rFonts w:ascii="Arial" w:eastAsia="Times New Roman" w:hAnsi="Arial" w:cs="Arial"/>
          <w:sz w:val="24"/>
          <w:szCs w:val="24"/>
          <w:lang w:eastAsia="en-GB"/>
        </w:rPr>
        <w:t>Uwtsd.ac.uk. (2024). Available at: https://www-sciencedirect-com.ezproxy.uwtsd.ac.uk/science/article/pii/S1359178903000582?via%3Dihub#BIB59 [Accessed 11 Jul. 2024].</w:t>
      </w:r>
    </w:p>
    <w:p w14:paraId="1F77B02D" w14:textId="49082429" w:rsidR="00216C5D" w:rsidRPr="00045D49" w:rsidRDefault="00216C5D" w:rsidP="00216C5D">
      <w:pPr>
        <w:spacing w:after="240" w:line="360" w:lineRule="auto"/>
        <w:rPr>
          <w:rFonts w:ascii="Arial" w:eastAsia="Times New Roman" w:hAnsi="Arial" w:cs="Arial"/>
          <w:sz w:val="24"/>
          <w:szCs w:val="24"/>
          <w:lang w:eastAsia="en-GB"/>
        </w:rPr>
      </w:pPr>
      <w:r w:rsidRPr="00045D49">
        <w:rPr>
          <w:rFonts w:ascii="Arial" w:eastAsia="Times New Roman" w:hAnsi="Arial" w:cs="Arial"/>
          <w:sz w:val="24"/>
          <w:szCs w:val="24"/>
          <w:lang w:eastAsia="en-GB"/>
        </w:rPr>
        <w:t xml:space="preserve">Ward, H. and Brown, R. (n.d.). </w:t>
      </w:r>
      <w:r w:rsidRPr="00045D49">
        <w:rPr>
          <w:rFonts w:ascii="Arial" w:eastAsia="Times New Roman" w:hAnsi="Arial" w:cs="Arial"/>
          <w:i/>
          <w:iCs/>
          <w:sz w:val="24"/>
          <w:szCs w:val="24"/>
          <w:lang w:eastAsia="en-GB"/>
        </w:rPr>
        <w:t>SAFEGUARDING CHILDREN IN THE EARLY YEARS Chapter contents</w:t>
      </w:r>
      <w:r w:rsidRPr="00045D49">
        <w:rPr>
          <w:rFonts w:ascii="Arial" w:eastAsia="Times New Roman" w:hAnsi="Arial" w:cs="Arial"/>
          <w:sz w:val="24"/>
          <w:szCs w:val="24"/>
          <w:lang w:eastAsia="en-GB"/>
        </w:rPr>
        <w:t>. [online] Available at: https://uk.sagepub.com/sites/default/files/upm-binaries/62988_Pugh_%26_Duffy_Sample_%28Chapter_14%29%5B1%5D.pdf#:~:text=Early%20years%20practitioners%20are%20well%20placed%20both%20to.</w:t>
      </w:r>
    </w:p>
    <w:p w14:paraId="4DAE7036" w14:textId="36BF6E11" w:rsidR="00216C5D" w:rsidRPr="00045D49" w:rsidRDefault="00216C5D" w:rsidP="00216C5D">
      <w:pPr>
        <w:spacing w:after="240" w:line="360" w:lineRule="auto"/>
        <w:rPr>
          <w:rFonts w:ascii="Arial" w:eastAsia="Times New Roman" w:hAnsi="Arial" w:cs="Arial"/>
          <w:sz w:val="24"/>
          <w:szCs w:val="24"/>
          <w:lang w:eastAsia="en-GB"/>
        </w:rPr>
      </w:pPr>
      <w:r w:rsidRPr="00045D49">
        <w:rPr>
          <w:rFonts w:ascii="Arial" w:eastAsia="Times New Roman" w:hAnsi="Arial" w:cs="Arial"/>
          <w:sz w:val="24"/>
          <w:szCs w:val="24"/>
          <w:lang w:eastAsia="en-GB"/>
        </w:rPr>
        <w:t xml:space="preserve">Welsh Government (2014). </w:t>
      </w:r>
      <w:r w:rsidRPr="00045D49">
        <w:rPr>
          <w:rFonts w:ascii="Arial" w:eastAsia="Times New Roman" w:hAnsi="Arial" w:cs="Arial"/>
          <w:i/>
          <w:iCs/>
          <w:sz w:val="24"/>
          <w:szCs w:val="24"/>
          <w:lang w:eastAsia="en-GB"/>
        </w:rPr>
        <w:t>Social Services and Well-being (Wales) Act 2014</w:t>
      </w:r>
      <w:r w:rsidRPr="00045D49">
        <w:rPr>
          <w:rFonts w:ascii="Arial" w:eastAsia="Times New Roman" w:hAnsi="Arial" w:cs="Arial"/>
          <w:sz w:val="24"/>
          <w:szCs w:val="24"/>
          <w:lang w:eastAsia="en-GB"/>
        </w:rPr>
        <w:t>. [online] Legislation.gov.uk. Available at: https://www.legislation.gov.uk/anaw/2014/4/contents.</w:t>
      </w:r>
    </w:p>
    <w:p w14:paraId="3813947F" w14:textId="6CFF05AE" w:rsidR="00216C5D" w:rsidRPr="00045D49" w:rsidRDefault="00216C5D" w:rsidP="00216C5D">
      <w:pPr>
        <w:spacing w:after="240" w:line="360" w:lineRule="auto"/>
        <w:rPr>
          <w:rFonts w:ascii="Arial" w:eastAsia="Times New Roman" w:hAnsi="Arial" w:cs="Arial"/>
          <w:sz w:val="24"/>
          <w:szCs w:val="24"/>
          <w:lang w:eastAsia="en-GB"/>
        </w:rPr>
      </w:pPr>
      <w:r w:rsidRPr="00045D49">
        <w:rPr>
          <w:rFonts w:ascii="Arial" w:eastAsia="Times New Roman" w:hAnsi="Arial" w:cs="Arial"/>
          <w:sz w:val="24"/>
          <w:szCs w:val="24"/>
          <w:lang w:eastAsia="en-GB"/>
        </w:rPr>
        <w:t xml:space="preserve">www.gov.wales. (n.d.). </w:t>
      </w:r>
      <w:r w:rsidRPr="00045D49">
        <w:rPr>
          <w:rFonts w:ascii="Arial" w:eastAsia="Times New Roman" w:hAnsi="Arial" w:cs="Arial"/>
          <w:i/>
          <w:iCs/>
          <w:sz w:val="24"/>
          <w:szCs w:val="24"/>
          <w:lang w:eastAsia="en-GB"/>
        </w:rPr>
        <w:t>Safeguarding children: reporting suspected abuse, neglect or harm | GOV.WALES</w:t>
      </w:r>
      <w:r w:rsidRPr="00045D49">
        <w:rPr>
          <w:rFonts w:ascii="Arial" w:eastAsia="Times New Roman" w:hAnsi="Arial" w:cs="Arial"/>
          <w:sz w:val="24"/>
          <w:szCs w:val="24"/>
          <w:lang w:eastAsia="en-GB"/>
        </w:rPr>
        <w:t>. [online] Available at: https://www.gov.wales/safeguarding-children-reporting-suspected-abuse-neglect-or-harm.</w:t>
      </w:r>
    </w:p>
    <w:p w14:paraId="62348D8C" w14:textId="4A369BB8" w:rsidR="00216C5D" w:rsidRPr="00045D49" w:rsidRDefault="003D6715" w:rsidP="00216C5D">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 </w:t>
      </w:r>
      <w:r w:rsidR="00216C5D" w:rsidRPr="00045D49">
        <w:rPr>
          <w:rFonts w:ascii="Arial" w:eastAsia="Times New Roman" w:hAnsi="Arial" w:cs="Arial"/>
          <w:sz w:val="24"/>
          <w:szCs w:val="24"/>
          <w:lang w:eastAsia="en-GB"/>
        </w:rPr>
        <w:t xml:space="preserve">www.npt.gov.uk. (n.d.). </w:t>
      </w:r>
      <w:r w:rsidR="00216C5D" w:rsidRPr="00045D49">
        <w:rPr>
          <w:rFonts w:ascii="Arial" w:eastAsia="Times New Roman" w:hAnsi="Arial" w:cs="Arial"/>
          <w:i/>
          <w:iCs/>
          <w:sz w:val="24"/>
          <w:szCs w:val="24"/>
          <w:lang w:eastAsia="en-GB"/>
        </w:rPr>
        <w:t>404</w:t>
      </w:r>
      <w:r w:rsidR="00216C5D" w:rsidRPr="00045D49">
        <w:rPr>
          <w:rFonts w:ascii="Arial" w:eastAsia="Times New Roman" w:hAnsi="Arial" w:cs="Arial"/>
          <w:sz w:val="24"/>
          <w:szCs w:val="24"/>
          <w:lang w:eastAsia="en-GB"/>
        </w:rPr>
        <w:t>. [online] Available at: https://www.npt.gov.uk/media/6450/fis_nspccemotional-neglect-emotional-abuseeng. [Accessed 10 Jul. 2024].</w:t>
      </w:r>
    </w:p>
    <w:p w14:paraId="66ED7C28" w14:textId="77777777" w:rsidR="0094132D" w:rsidRDefault="003D6715" w:rsidP="00216C5D">
      <w:pPr>
        <w:shd w:val="clear" w:color="auto" w:fill="FFFFFF"/>
        <w:spacing w:line="360" w:lineRule="auto"/>
        <w:rPr>
          <w:rFonts w:ascii="Arial" w:eastAsia="Times New Roman" w:hAnsi="Arial" w:cs="Arial"/>
          <w:color w:val="1F1F1F"/>
          <w:sz w:val="24"/>
          <w:szCs w:val="24"/>
          <w:lang w:eastAsia="en-GB"/>
        </w:rPr>
      </w:pPr>
      <w:r>
        <w:rPr>
          <w:rFonts w:ascii="Arial" w:eastAsia="Times New Roman" w:hAnsi="Arial" w:cs="Arial"/>
          <w:sz w:val="24"/>
          <w:szCs w:val="24"/>
          <w:lang w:eastAsia="en-GB"/>
        </w:rPr>
        <w:t xml:space="preserve"> </w:t>
      </w:r>
      <w:r w:rsidR="00216C5D" w:rsidRPr="00045D49">
        <w:rPr>
          <w:rFonts w:ascii="Arial" w:eastAsia="Times New Roman" w:hAnsi="Arial" w:cs="Arial"/>
          <w:sz w:val="24"/>
          <w:szCs w:val="24"/>
          <w:lang w:eastAsia="en-GB"/>
        </w:rPr>
        <w:t xml:space="preserve">www.safeguarding.wales. (n.d.). </w:t>
      </w:r>
      <w:r w:rsidR="00216C5D" w:rsidRPr="00045D49">
        <w:rPr>
          <w:rFonts w:ascii="Arial" w:eastAsia="Times New Roman" w:hAnsi="Arial" w:cs="Arial"/>
          <w:i/>
          <w:iCs/>
          <w:sz w:val="24"/>
          <w:szCs w:val="24"/>
          <w:lang w:eastAsia="en-GB"/>
        </w:rPr>
        <w:t>Safeguarding Wales</w:t>
      </w:r>
      <w:r w:rsidR="00216C5D" w:rsidRPr="00045D49">
        <w:rPr>
          <w:rFonts w:ascii="Arial" w:eastAsia="Times New Roman" w:hAnsi="Arial" w:cs="Arial"/>
          <w:sz w:val="24"/>
          <w:szCs w:val="24"/>
          <w:lang w:eastAsia="en-GB"/>
        </w:rPr>
        <w:t>. [online] Available at: https://www.safeguarding.wales/en/chi-i/chi-i-c2/c2-p3/#:~:text=A%20report%20must%20be%20made%20whenever%20a%20practitioner [Accessed 14 Jul. 2024].</w:t>
      </w:r>
      <w:r w:rsidR="00216C5D" w:rsidRPr="00216C5D">
        <w:rPr>
          <w:rFonts w:ascii="Arial" w:eastAsia="Times New Roman" w:hAnsi="Arial" w:cs="Arial"/>
          <w:sz w:val="24"/>
          <w:szCs w:val="24"/>
          <w:lang w:eastAsia="en-GB"/>
        </w:rPr>
        <w:t xml:space="preserve"> </w:t>
      </w:r>
      <w:r w:rsidR="00216C5D" w:rsidRPr="00216C5D">
        <w:rPr>
          <w:rFonts w:ascii="Arial" w:eastAsia="Times New Roman" w:hAnsi="Arial" w:cs="Arial"/>
          <w:color w:val="1F1F1F"/>
          <w:sz w:val="24"/>
          <w:szCs w:val="24"/>
          <w:lang w:eastAsia="en-GB"/>
        </w:rPr>
        <w:t xml:space="preserve">M.F. Erickson, B. Egeland Child neglect </w:t>
      </w:r>
    </w:p>
    <w:p w14:paraId="152723A8" w14:textId="14D91453" w:rsidR="00216C5D" w:rsidRPr="00216C5D" w:rsidRDefault="00216C5D" w:rsidP="00216C5D">
      <w:pPr>
        <w:shd w:val="clear" w:color="auto" w:fill="FFFFFF"/>
        <w:spacing w:line="360" w:lineRule="auto"/>
        <w:rPr>
          <w:rFonts w:ascii="Arial" w:eastAsia="Times New Roman" w:hAnsi="Arial" w:cs="Arial"/>
          <w:color w:val="707070"/>
          <w:sz w:val="24"/>
          <w:szCs w:val="24"/>
          <w:lang w:eastAsia="en-GB"/>
        </w:rPr>
      </w:pPr>
      <w:r w:rsidRPr="00216C5D">
        <w:rPr>
          <w:rFonts w:ascii="Arial" w:eastAsia="Times New Roman" w:hAnsi="Arial" w:cs="Arial"/>
          <w:color w:val="707070"/>
          <w:sz w:val="24"/>
          <w:szCs w:val="24"/>
          <w:lang w:eastAsia="en-GB"/>
        </w:rPr>
        <w:t xml:space="preserve">J. Briere, L. Berliner, J.A. Bulkley, C. Jenny, T. Reid (Eds.), The APSAC handbook on child maltreatment, Sage, Thousand Oaks, CA (1996), pp. 4-20 </w:t>
      </w:r>
    </w:p>
    <w:p w14:paraId="53485F4E" w14:textId="590D1A7C" w:rsidR="00045D49" w:rsidRPr="00045D49" w:rsidRDefault="00045D49" w:rsidP="00045D49">
      <w:pPr>
        <w:spacing w:after="240" w:line="360" w:lineRule="auto"/>
        <w:rPr>
          <w:rFonts w:ascii="Times New Roman" w:eastAsia="Times New Roman" w:hAnsi="Times New Roman" w:cs="Times New Roman"/>
          <w:sz w:val="24"/>
          <w:szCs w:val="24"/>
          <w:lang w:eastAsia="en-GB"/>
        </w:rPr>
      </w:pPr>
    </w:p>
    <w:p w14:paraId="7FA93ECF" w14:textId="77777777" w:rsidR="007D2F45" w:rsidRDefault="007D2F45" w:rsidP="006E297F">
      <w:pPr>
        <w:spacing w:line="360" w:lineRule="auto"/>
        <w:rPr>
          <w:rFonts w:ascii="Arial" w:eastAsia="Times New Roman" w:hAnsi="Arial" w:cs="Arial"/>
          <w:sz w:val="24"/>
          <w:szCs w:val="24"/>
          <w:lang w:eastAsia="en-GB"/>
        </w:rPr>
      </w:pPr>
    </w:p>
    <w:p w14:paraId="03EDE544" w14:textId="77777777" w:rsidR="000E6213" w:rsidRDefault="000E6213" w:rsidP="000E6213">
      <w:pPr>
        <w:rPr>
          <w:rFonts w:ascii="Times New Roman" w:eastAsia="Times New Roman" w:hAnsi="Times New Roman" w:cs="Times New Roman"/>
          <w:b/>
          <w:bCs/>
          <w:kern w:val="36"/>
          <w:sz w:val="36"/>
          <w:szCs w:val="36"/>
          <w:lang w:eastAsia="en-GB"/>
        </w:rPr>
      </w:pPr>
    </w:p>
    <w:p w14:paraId="30E32DF5" w14:textId="77777777" w:rsidR="00F30025" w:rsidRDefault="00F30025" w:rsidP="000E6213">
      <w:pPr>
        <w:rPr>
          <w:rFonts w:ascii="Times New Roman" w:eastAsia="Times New Roman" w:hAnsi="Times New Roman" w:cs="Times New Roman"/>
          <w:b/>
          <w:bCs/>
          <w:kern w:val="36"/>
          <w:sz w:val="36"/>
          <w:szCs w:val="36"/>
          <w:lang w:eastAsia="en-GB"/>
        </w:rPr>
      </w:pPr>
    </w:p>
    <w:p w14:paraId="043A1FC0" w14:textId="77777777" w:rsidR="00F30025" w:rsidRDefault="00F30025" w:rsidP="000E6213">
      <w:pPr>
        <w:rPr>
          <w:rFonts w:ascii="Times New Roman" w:eastAsia="Times New Roman" w:hAnsi="Times New Roman" w:cs="Times New Roman"/>
          <w:b/>
          <w:bCs/>
          <w:kern w:val="36"/>
          <w:sz w:val="36"/>
          <w:szCs w:val="36"/>
          <w:lang w:eastAsia="en-GB"/>
        </w:rPr>
      </w:pPr>
    </w:p>
    <w:p w14:paraId="7B76DC30" w14:textId="77777777" w:rsidR="00F30025" w:rsidRDefault="00F30025" w:rsidP="000E6213">
      <w:pPr>
        <w:rPr>
          <w:rFonts w:ascii="Times New Roman" w:eastAsia="Times New Roman" w:hAnsi="Times New Roman" w:cs="Times New Roman"/>
          <w:b/>
          <w:bCs/>
          <w:kern w:val="36"/>
          <w:sz w:val="36"/>
          <w:szCs w:val="36"/>
          <w:lang w:eastAsia="en-GB"/>
        </w:rPr>
      </w:pPr>
    </w:p>
    <w:p w14:paraId="466BA3B8" w14:textId="77777777" w:rsidR="00F30025" w:rsidRDefault="00F30025" w:rsidP="000E6213">
      <w:pPr>
        <w:rPr>
          <w:rFonts w:ascii="Times New Roman" w:eastAsia="Times New Roman" w:hAnsi="Times New Roman" w:cs="Times New Roman"/>
          <w:b/>
          <w:bCs/>
          <w:kern w:val="36"/>
          <w:sz w:val="36"/>
          <w:szCs w:val="36"/>
          <w:lang w:eastAsia="en-GB"/>
        </w:rPr>
      </w:pPr>
    </w:p>
    <w:p w14:paraId="59CC0A52" w14:textId="77777777" w:rsidR="00F30025" w:rsidRDefault="00F30025" w:rsidP="000E6213">
      <w:pPr>
        <w:rPr>
          <w:rFonts w:ascii="Times New Roman" w:eastAsia="Times New Roman" w:hAnsi="Times New Roman" w:cs="Times New Roman"/>
          <w:b/>
          <w:bCs/>
          <w:kern w:val="36"/>
          <w:sz w:val="36"/>
          <w:szCs w:val="36"/>
          <w:lang w:eastAsia="en-GB"/>
        </w:rPr>
      </w:pPr>
    </w:p>
    <w:p w14:paraId="49B81B88" w14:textId="77777777" w:rsidR="00F30025" w:rsidRDefault="00F30025" w:rsidP="000E6213">
      <w:pPr>
        <w:rPr>
          <w:rFonts w:ascii="Times New Roman" w:eastAsia="Times New Roman" w:hAnsi="Times New Roman" w:cs="Times New Roman"/>
          <w:b/>
          <w:bCs/>
          <w:kern w:val="36"/>
          <w:sz w:val="36"/>
          <w:szCs w:val="36"/>
          <w:lang w:eastAsia="en-GB"/>
        </w:rPr>
      </w:pPr>
    </w:p>
    <w:p w14:paraId="55645BB5" w14:textId="77777777" w:rsidR="00F30025" w:rsidRDefault="00F30025" w:rsidP="000E6213">
      <w:pPr>
        <w:rPr>
          <w:rFonts w:ascii="Times New Roman" w:eastAsia="Times New Roman" w:hAnsi="Times New Roman" w:cs="Times New Roman"/>
          <w:b/>
          <w:bCs/>
          <w:kern w:val="36"/>
          <w:sz w:val="36"/>
          <w:szCs w:val="36"/>
          <w:lang w:eastAsia="en-GB"/>
        </w:rPr>
      </w:pPr>
    </w:p>
    <w:p w14:paraId="70D89288" w14:textId="77777777" w:rsidR="00F30025" w:rsidRDefault="00F30025" w:rsidP="000E6213">
      <w:pPr>
        <w:rPr>
          <w:rFonts w:ascii="Times New Roman" w:eastAsia="Times New Roman" w:hAnsi="Times New Roman" w:cs="Times New Roman"/>
          <w:b/>
          <w:bCs/>
          <w:kern w:val="36"/>
          <w:sz w:val="36"/>
          <w:szCs w:val="36"/>
          <w:lang w:eastAsia="en-GB"/>
        </w:rPr>
      </w:pPr>
    </w:p>
    <w:p w14:paraId="56DDED13" w14:textId="77777777" w:rsidR="00F30025" w:rsidRDefault="00F30025" w:rsidP="000E6213">
      <w:pPr>
        <w:rPr>
          <w:rFonts w:ascii="Times New Roman" w:eastAsia="Times New Roman" w:hAnsi="Times New Roman" w:cs="Times New Roman"/>
          <w:b/>
          <w:bCs/>
          <w:kern w:val="36"/>
          <w:sz w:val="36"/>
          <w:szCs w:val="36"/>
          <w:lang w:eastAsia="en-GB"/>
        </w:rPr>
      </w:pPr>
    </w:p>
    <w:p w14:paraId="260D8C57" w14:textId="77777777" w:rsidR="00F30025" w:rsidRDefault="00F30025" w:rsidP="000E6213">
      <w:pPr>
        <w:rPr>
          <w:rFonts w:ascii="Times New Roman" w:eastAsia="Times New Roman" w:hAnsi="Times New Roman" w:cs="Times New Roman"/>
          <w:b/>
          <w:bCs/>
          <w:kern w:val="36"/>
          <w:sz w:val="36"/>
          <w:szCs w:val="36"/>
          <w:lang w:eastAsia="en-GB"/>
        </w:rPr>
      </w:pPr>
    </w:p>
    <w:p w14:paraId="1DEEC457" w14:textId="77777777" w:rsidR="00F30025" w:rsidRDefault="00F30025" w:rsidP="000E6213">
      <w:pPr>
        <w:rPr>
          <w:rFonts w:ascii="Times New Roman" w:eastAsia="Times New Roman" w:hAnsi="Times New Roman" w:cs="Times New Roman"/>
          <w:b/>
          <w:bCs/>
          <w:kern w:val="36"/>
          <w:sz w:val="36"/>
          <w:szCs w:val="36"/>
          <w:lang w:eastAsia="en-GB"/>
        </w:rPr>
      </w:pPr>
    </w:p>
    <w:p w14:paraId="4D384F89" w14:textId="77777777" w:rsidR="00F30025" w:rsidRDefault="00F30025" w:rsidP="000E6213">
      <w:pPr>
        <w:rPr>
          <w:rFonts w:ascii="Times New Roman" w:eastAsia="Times New Roman" w:hAnsi="Times New Roman" w:cs="Times New Roman"/>
          <w:b/>
          <w:bCs/>
          <w:kern w:val="36"/>
          <w:sz w:val="36"/>
          <w:szCs w:val="36"/>
          <w:lang w:eastAsia="en-GB"/>
        </w:rPr>
      </w:pPr>
    </w:p>
    <w:p w14:paraId="1024EB7C" w14:textId="77777777" w:rsidR="00F30025" w:rsidRPr="000E6213" w:rsidRDefault="00F30025" w:rsidP="000E6213"/>
    <w:sectPr w:rsidR="00F30025" w:rsidRPr="000E621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F843D9" w14:textId="77777777" w:rsidR="00207C0E" w:rsidRDefault="00207C0E" w:rsidP="007C2C6C">
      <w:pPr>
        <w:spacing w:after="0" w:line="240" w:lineRule="auto"/>
      </w:pPr>
      <w:r>
        <w:separator/>
      </w:r>
    </w:p>
  </w:endnote>
  <w:endnote w:type="continuationSeparator" w:id="0">
    <w:p w14:paraId="5D63B45F" w14:textId="77777777" w:rsidR="00207C0E" w:rsidRDefault="00207C0E" w:rsidP="007C2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AB718A" w14:textId="77777777" w:rsidR="00207C0E" w:rsidRDefault="00207C0E" w:rsidP="007C2C6C">
      <w:pPr>
        <w:spacing w:after="0" w:line="240" w:lineRule="auto"/>
      </w:pPr>
      <w:r>
        <w:separator/>
      </w:r>
    </w:p>
  </w:footnote>
  <w:footnote w:type="continuationSeparator" w:id="0">
    <w:p w14:paraId="4C83205E" w14:textId="77777777" w:rsidR="00207C0E" w:rsidRDefault="00207C0E" w:rsidP="007C2C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8D0C96" w14:textId="5FFD8AF0" w:rsidR="00E76047" w:rsidRPr="00CC4875" w:rsidRDefault="007C2C6C" w:rsidP="00272BBF">
    <w:pPr>
      <w:pStyle w:val="Heading1"/>
      <w:shd w:val="clear" w:color="auto" w:fill="FFFFFF"/>
      <w:spacing w:before="0"/>
      <w:jc w:val="left"/>
      <w:rPr>
        <w:rFonts w:ascii="Arial" w:eastAsia="Times New Roman" w:hAnsi="Arial" w:cs="Arial"/>
        <w:color w:val="1D2125"/>
        <w:kern w:val="36"/>
        <w:sz w:val="24"/>
        <w:szCs w:val="24"/>
        <w:lang w:eastAsia="en-GB"/>
      </w:rPr>
    </w:pPr>
    <w:r w:rsidRPr="0052127E">
      <w:rPr>
        <w:rFonts w:ascii="Arial" w:hAnsi="Arial" w:cs="Arial"/>
        <w:color w:val="auto"/>
        <w:sz w:val="18"/>
        <w:szCs w:val="18"/>
      </w:rPr>
      <w:t>Ellen Nicholls 2312882</w:t>
    </w:r>
    <w:r w:rsidR="00E239C9" w:rsidRPr="00272BBF">
      <w:rPr>
        <w:rFonts w:ascii="Arial" w:hAnsi="Arial" w:cs="Arial"/>
        <w:color w:val="auto"/>
        <w:sz w:val="20"/>
        <w:szCs w:val="20"/>
      </w:rPr>
      <w:t xml:space="preserve">   </w:t>
    </w:r>
    <w:r w:rsidR="00E239C9" w:rsidRPr="00CC4875">
      <w:rPr>
        <w:rFonts w:ascii="Arial" w:eastAsia="Times New Roman" w:hAnsi="Arial" w:cs="Arial"/>
        <w:color w:val="1D2125"/>
        <w:kern w:val="36"/>
        <w:sz w:val="24"/>
        <w:szCs w:val="24"/>
        <w:lang w:eastAsia="en-GB"/>
      </w:rPr>
      <w:t xml:space="preserve">Safeguarding: practice, </w:t>
    </w:r>
  </w:p>
  <w:p w14:paraId="37CB239D" w14:textId="1ED5A904" w:rsidR="00E239C9" w:rsidRPr="00CC4875" w:rsidRDefault="008C79D3" w:rsidP="00272BBF">
    <w:pPr>
      <w:pStyle w:val="Heading1"/>
      <w:shd w:val="clear" w:color="auto" w:fill="FFFFFF"/>
      <w:spacing w:before="0"/>
      <w:jc w:val="left"/>
      <w:rPr>
        <w:rFonts w:ascii="Segoe UI" w:eastAsia="Times New Roman" w:hAnsi="Segoe UI" w:cs="Segoe UI"/>
        <w:color w:val="1D2125"/>
        <w:kern w:val="36"/>
        <w:sz w:val="24"/>
        <w:szCs w:val="24"/>
        <w:lang w:eastAsia="en-GB"/>
      </w:rPr>
    </w:pPr>
    <w:r w:rsidRPr="00CC4875">
      <w:rPr>
        <w:rFonts w:ascii="Arial" w:eastAsia="Times New Roman" w:hAnsi="Arial" w:cs="Arial"/>
        <w:color w:val="1D2125"/>
        <w:kern w:val="36"/>
        <w:sz w:val="24"/>
        <w:szCs w:val="24"/>
        <w:lang w:eastAsia="en-GB"/>
      </w:rPr>
      <w:t xml:space="preserve">                              </w:t>
    </w:r>
    <w:r w:rsidR="00E239C9" w:rsidRPr="00CC4875">
      <w:rPr>
        <w:rFonts w:ascii="Arial" w:eastAsia="Times New Roman" w:hAnsi="Arial" w:cs="Arial"/>
        <w:color w:val="1D2125"/>
        <w:kern w:val="36"/>
        <w:sz w:val="24"/>
        <w:szCs w:val="24"/>
        <w:lang w:eastAsia="en-GB"/>
      </w:rPr>
      <w:t xml:space="preserve">legislation and the multi-disciplinary team </w:t>
    </w:r>
    <w:r w:rsidR="00CC33BE" w:rsidRPr="00CC4875">
      <w:rPr>
        <w:rFonts w:ascii="Arial" w:eastAsia="Times New Roman" w:hAnsi="Arial" w:cs="Arial"/>
        <w:color w:val="1D2125"/>
        <w:kern w:val="36"/>
        <w:sz w:val="24"/>
        <w:szCs w:val="24"/>
        <w:lang w:eastAsia="en-GB"/>
      </w:rPr>
      <w:t>E</w:t>
    </w:r>
    <w:r w:rsidR="00493688" w:rsidRPr="00CC4875">
      <w:rPr>
        <w:rFonts w:ascii="Arial" w:eastAsia="Times New Roman" w:hAnsi="Arial" w:cs="Arial"/>
        <w:color w:val="1D2125"/>
        <w:kern w:val="36"/>
        <w:sz w:val="24"/>
        <w:szCs w:val="24"/>
        <w:lang w:eastAsia="en-GB"/>
      </w:rPr>
      <w:t>CEY011/C</w:t>
    </w:r>
  </w:p>
  <w:p w14:paraId="059ADB90" w14:textId="25790BCC" w:rsidR="007C2C6C" w:rsidRPr="007C2C6C" w:rsidRDefault="007C2C6C">
    <w:pPr>
      <w:pStyle w:val="Header"/>
      <w:rPr>
        <w:rFonts w:ascii="Arial" w:hAnsi="Arial" w:cs="Arial"/>
        <w:sz w:val="20"/>
        <w:szCs w:val="20"/>
      </w:rPr>
    </w:pPr>
    <w:r>
      <w:ptab w:relativeTo="margin" w:alignment="right" w:leader="none"/>
    </w:r>
    <w:r w:rsidR="007D5A8E" w:rsidRPr="007D5A8E">
      <w:rPr>
        <w:rFonts w:ascii="Arial" w:hAnsi="Arial" w:cs="Arial"/>
      </w:rPr>
      <w:t>200</w:t>
    </w:r>
    <w:r w:rsidR="00AB1649">
      <w:rPr>
        <w:rFonts w:ascii="Arial" w:hAnsi="Arial" w:cs="Arial"/>
      </w:rPr>
      <w:t>7</w:t>
    </w:r>
    <w:r w:rsidR="007D5A8E">
      <w:rPr>
        <w:rFonts w:ascii="Arial" w:hAnsi="Arial" w:cs="Arial"/>
      </w:rPr>
      <w:t xml:space="preserve"> 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C6C"/>
    <w:rsid w:val="00000ED5"/>
    <w:rsid w:val="00004B58"/>
    <w:rsid w:val="00007051"/>
    <w:rsid w:val="00013E01"/>
    <w:rsid w:val="00020369"/>
    <w:rsid w:val="000228DF"/>
    <w:rsid w:val="00025758"/>
    <w:rsid w:val="00031FB3"/>
    <w:rsid w:val="000340CD"/>
    <w:rsid w:val="00040862"/>
    <w:rsid w:val="00045D32"/>
    <w:rsid w:val="00045D49"/>
    <w:rsid w:val="00045EE6"/>
    <w:rsid w:val="000466D4"/>
    <w:rsid w:val="0005244E"/>
    <w:rsid w:val="00052D51"/>
    <w:rsid w:val="00055185"/>
    <w:rsid w:val="000562B0"/>
    <w:rsid w:val="000622C0"/>
    <w:rsid w:val="00073D49"/>
    <w:rsid w:val="000743BF"/>
    <w:rsid w:val="0007490C"/>
    <w:rsid w:val="00075676"/>
    <w:rsid w:val="00075C95"/>
    <w:rsid w:val="00081166"/>
    <w:rsid w:val="00082D6C"/>
    <w:rsid w:val="00085B25"/>
    <w:rsid w:val="00092921"/>
    <w:rsid w:val="00094456"/>
    <w:rsid w:val="00096803"/>
    <w:rsid w:val="000A4F46"/>
    <w:rsid w:val="000A5E76"/>
    <w:rsid w:val="000A7941"/>
    <w:rsid w:val="000A7D42"/>
    <w:rsid w:val="000B0BF0"/>
    <w:rsid w:val="000C0A57"/>
    <w:rsid w:val="000C70C9"/>
    <w:rsid w:val="000D622D"/>
    <w:rsid w:val="000D6D4C"/>
    <w:rsid w:val="000E0B3F"/>
    <w:rsid w:val="000E2A6F"/>
    <w:rsid w:val="000E6213"/>
    <w:rsid w:val="000F34C8"/>
    <w:rsid w:val="0010237D"/>
    <w:rsid w:val="00103B43"/>
    <w:rsid w:val="00111A6A"/>
    <w:rsid w:val="001126C0"/>
    <w:rsid w:val="0011558C"/>
    <w:rsid w:val="00121323"/>
    <w:rsid w:val="00122897"/>
    <w:rsid w:val="0012290C"/>
    <w:rsid w:val="00123DDA"/>
    <w:rsid w:val="00126D32"/>
    <w:rsid w:val="00140239"/>
    <w:rsid w:val="00142931"/>
    <w:rsid w:val="00144872"/>
    <w:rsid w:val="00155E53"/>
    <w:rsid w:val="00156C8F"/>
    <w:rsid w:val="001603C7"/>
    <w:rsid w:val="00162882"/>
    <w:rsid w:val="00170CF8"/>
    <w:rsid w:val="00173BE6"/>
    <w:rsid w:val="00175789"/>
    <w:rsid w:val="00180775"/>
    <w:rsid w:val="00181CCD"/>
    <w:rsid w:val="00186FF6"/>
    <w:rsid w:val="001870DC"/>
    <w:rsid w:val="0019153B"/>
    <w:rsid w:val="00193ADF"/>
    <w:rsid w:val="001A0365"/>
    <w:rsid w:val="001A0520"/>
    <w:rsid w:val="001A3472"/>
    <w:rsid w:val="001A7849"/>
    <w:rsid w:val="001B1F2B"/>
    <w:rsid w:val="001B5206"/>
    <w:rsid w:val="001B521E"/>
    <w:rsid w:val="001C6DFE"/>
    <w:rsid w:val="001D3022"/>
    <w:rsid w:val="001E1FE1"/>
    <w:rsid w:val="001E26B7"/>
    <w:rsid w:val="001F2EA9"/>
    <w:rsid w:val="001F3FF2"/>
    <w:rsid w:val="001F44CB"/>
    <w:rsid w:val="00201800"/>
    <w:rsid w:val="00207C0E"/>
    <w:rsid w:val="002108D0"/>
    <w:rsid w:val="002125ED"/>
    <w:rsid w:val="0021314D"/>
    <w:rsid w:val="00216C5D"/>
    <w:rsid w:val="0021724A"/>
    <w:rsid w:val="002219F5"/>
    <w:rsid w:val="002433FC"/>
    <w:rsid w:val="00243F09"/>
    <w:rsid w:val="00245E14"/>
    <w:rsid w:val="00246A88"/>
    <w:rsid w:val="0025193F"/>
    <w:rsid w:val="00257D27"/>
    <w:rsid w:val="00262917"/>
    <w:rsid w:val="002630EA"/>
    <w:rsid w:val="00270806"/>
    <w:rsid w:val="00271099"/>
    <w:rsid w:val="00271838"/>
    <w:rsid w:val="00272BBF"/>
    <w:rsid w:val="00273112"/>
    <w:rsid w:val="00276AED"/>
    <w:rsid w:val="002771DB"/>
    <w:rsid w:val="00280477"/>
    <w:rsid w:val="002837A6"/>
    <w:rsid w:val="002875D1"/>
    <w:rsid w:val="00294569"/>
    <w:rsid w:val="00295050"/>
    <w:rsid w:val="0029589D"/>
    <w:rsid w:val="002B03BB"/>
    <w:rsid w:val="002B5154"/>
    <w:rsid w:val="002B525C"/>
    <w:rsid w:val="002C0DBE"/>
    <w:rsid w:val="002C727A"/>
    <w:rsid w:val="002C7FB5"/>
    <w:rsid w:val="002D3A9B"/>
    <w:rsid w:val="002E1381"/>
    <w:rsid w:val="002E1DA1"/>
    <w:rsid w:val="002F1341"/>
    <w:rsid w:val="002F1B8C"/>
    <w:rsid w:val="002F6E76"/>
    <w:rsid w:val="00300D70"/>
    <w:rsid w:val="00320E98"/>
    <w:rsid w:val="00322536"/>
    <w:rsid w:val="00327590"/>
    <w:rsid w:val="00327FF8"/>
    <w:rsid w:val="00331195"/>
    <w:rsid w:val="0033227B"/>
    <w:rsid w:val="00334657"/>
    <w:rsid w:val="00336CF1"/>
    <w:rsid w:val="00344DBF"/>
    <w:rsid w:val="00352480"/>
    <w:rsid w:val="00357104"/>
    <w:rsid w:val="00364663"/>
    <w:rsid w:val="003727F3"/>
    <w:rsid w:val="00372C2B"/>
    <w:rsid w:val="003739E7"/>
    <w:rsid w:val="00375029"/>
    <w:rsid w:val="00380991"/>
    <w:rsid w:val="00380E81"/>
    <w:rsid w:val="003864EF"/>
    <w:rsid w:val="00393923"/>
    <w:rsid w:val="00395B12"/>
    <w:rsid w:val="003A105E"/>
    <w:rsid w:val="003B1B3B"/>
    <w:rsid w:val="003B64E5"/>
    <w:rsid w:val="003B6F77"/>
    <w:rsid w:val="003C192A"/>
    <w:rsid w:val="003D6715"/>
    <w:rsid w:val="003E593C"/>
    <w:rsid w:val="003E605D"/>
    <w:rsid w:val="003E670E"/>
    <w:rsid w:val="00400B40"/>
    <w:rsid w:val="004014F6"/>
    <w:rsid w:val="004107A7"/>
    <w:rsid w:val="00411156"/>
    <w:rsid w:val="004117C0"/>
    <w:rsid w:val="004162B4"/>
    <w:rsid w:val="00421E40"/>
    <w:rsid w:val="0042207B"/>
    <w:rsid w:val="00422981"/>
    <w:rsid w:val="004311BC"/>
    <w:rsid w:val="00434A44"/>
    <w:rsid w:val="00436D4B"/>
    <w:rsid w:val="004464DE"/>
    <w:rsid w:val="00460652"/>
    <w:rsid w:val="004725A6"/>
    <w:rsid w:val="004737C9"/>
    <w:rsid w:val="004769AA"/>
    <w:rsid w:val="00481F03"/>
    <w:rsid w:val="00483541"/>
    <w:rsid w:val="0048550F"/>
    <w:rsid w:val="00493688"/>
    <w:rsid w:val="00495483"/>
    <w:rsid w:val="004A4AA4"/>
    <w:rsid w:val="004B0830"/>
    <w:rsid w:val="004B4002"/>
    <w:rsid w:val="004C046E"/>
    <w:rsid w:val="004C0523"/>
    <w:rsid w:val="004C4BD5"/>
    <w:rsid w:val="004C5C87"/>
    <w:rsid w:val="004D03F0"/>
    <w:rsid w:val="004E025C"/>
    <w:rsid w:val="004E1F6D"/>
    <w:rsid w:val="004F2CF3"/>
    <w:rsid w:val="004F3563"/>
    <w:rsid w:val="004F5AAA"/>
    <w:rsid w:val="004F6D5E"/>
    <w:rsid w:val="004F6DAA"/>
    <w:rsid w:val="004F7594"/>
    <w:rsid w:val="0050281F"/>
    <w:rsid w:val="005028EC"/>
    <w:rsid w:val="005037C3"/>
    <w:rsid w:val="00504985"/>
    <w:rsid w:val="0052127E"/>
    <w:rsid w:val="00523B9C"/>
    <w:rsid w:val="005311DC"/>
    <w:rsid w:val="0053170B"/>
    <w:rsid w:val="00537751"/>
    <w:rsid w:val="0054130B"/>
    <w:rsid w:val="00541FC1"/>
    <w:rsid w:val="00542E26"/>
    <w:rsid w:val="00551D1C"/>
    <w:rsid w:val="00561E7F"/>
    <w:rsid w:val="00562886"/>
    <w:rsid w:val="005674B2"/>
    <w:rsid w:val="0057031E"/>
    <w:rsid w:val="005710A0"/>
    <w:rsid w:val="00572DC1"/>
    <w:rsid w:val="00574648"/>
    <w:rsid w:val="0059030C"/>
    <w:rsid w:val="00591C97"/>
    <w:rsid w:val="005952D5"/>
    <w:rsid w:val="00596CF5"/>
    <w:rsid w:val="005A564E"/>
    <w:rsid w:val="005B1BCF"/>
    <w:rsid w:val="005B5031"/>
    <w:rsid w:val="005B51CA"/>
    <w:rsid w:val="005B72AB"/>
    <w:rsid w:val="005C4EAF"/>
    <w:rsid w:val="005D13E6"/>
    <w:rsid w:val="005D1CEA"/>
    <w:rsid w:val="005D67E5"/>
    <w:rsid w:val="005D6F5D"/>
    <w:rsid w:val="005E03F7"/>
    <w:rsid w:val="005E416D"/>
    <w:rsid w:val="005E4F2A"/>
    <w:rsid w:val="005E5DD9"/>
    <w:rsid w:val="005E61BF"/>
    <w:rsid w:val="005F3124"/>
    <w:rsid w:val="005F6CC4"/>
    <w:rsid w:val="00600A8F"/>
    <w:rsid w:val="00606CEF"/>
    <w:rsid w:val="00615F35"/>
    <w:rsid w:val="0062072C"/>
    <w:rsid w:val="006227A4"/>
    <w:rsid w:val="0062650C"/>
    <w:rsid w:val="00626558"/>
    <w:rsid w:val="006326AA"/>
    <w:rsid w:val="00634ECE"/>
    <w:rsid w:val="006376DC"/>
    <w:rsid w:val="00640CA6"/>
    <w:rsid w:val="00643A9B"/>
    <w:rsid w:val="00644C30"/>
    <w:rsid w:val="00653CF9"/>
    <w:rsid w:val="00664005"/>
    <w:rsid w:val="006679A3"/>
    <w:rsid w:val="0067151A"/>
    <w:rsid w:val="00672D79"/>
    <w:rsid w:val="00677E0F"/>
    <w:rsid w:val="00681741"/>
    <w:rsid w:val="006875CC"/>
    <w:rsid w:val="006960CC"/>
    <w:rsid w:val="006968EF"/>
    <w:rsid w:val="006A2443"/>
    <w:rsid w:val="006A2576"/>
    <w:rsid w:val="006A48B6"/>
    <w:rsid w:val="006B0647"/>
    <w:rsid w:val="006B31F2"/>
    <w:rsid w:val="006B4EFE"/>
    <w:rsid w:val="006B65E8"/>
    <w:rsid w:val="006C129D"/>
    <w:rsid w:val="006C17DB"/>
    <w:rsid w:val="006E2487"/>
    <w:rsid w:val="006E297F"/>
    <w:rsid w:val="006E368E"/>
    <w:rsid w:val="006E657F"/>
    <w:rsid w:val="006E66C8"/>
    <w:rsid w:val="006E7DFA"/>
    <w:rsid w:val="006F3A38"/>
    <w:rsid w:val="006F66AE"/>
    <w:rsid w:val="0070191C"/>
    <w:rsid w:val="00702150"/>
    <w:rsid w:val="00704DBF"/>
    <w:rsid w:val="007246D9"/>
    <w:rsid w:val="007267AE"/>
    <w:rsid w:val="00726A54"/>
    <w:rsid w:val="00731B07"/>
    <w:rsid w:val="00735ACB"/>
    <w:rsid w:val="0073719B"/>
    <w:rsid w:val="0074030B"/>
    <w:rsid w:val="007405BD"/>
    <w:rsid w:val="00743B71"/>
    <w:rsid w:val="00752EED"/>
    <w:rsid w:val="00762065"/>
    <w:rsid w:val="0076246F"/>
    <w:rsid w:val="00771615"/>
    <w:rsid w:val="00782A77"/>
    <w:rsid w:val="00787DA0"/>
    <w:rsid w:val="0079442B"/>
    <w:rsid w:val="007A0C64"/>
    <w:rsid w:val="007A7501"/>
    <w:rsid w:val="007B024A"/>
    <w:rsid w:val="007B2F4E"/>
    <w:rsid w:val="007C2C6C"/>
    <w:rsid w:val="007C2CA1"/>
    <w:rsid w:val="007C3010"/>
    <w:rsid w:val="007C45CD"/>
    <w:rsid w:val="007C52E0"/>
    <w:rsid w:val="007C7A0C"/>
    <w:rsid w:val="007D2F45"/>
    <w:rsid w:val="007D5A8E"/>
    <w:rsid w:val="007D5C0C"/>
    <w:rsid w:val="007E0055"/>
    <w:rsid w:val="007E1407"/>
    <w:rsid w:val="007F1371"/>
    <w:rsid w:val="007F5282"/>
    <w:rsid w:val="00800099"/>
    <w:rsid w:val="00801094"/>
    <w:rsid w:val="00802C80"/>
    <w:rsid w:val="00802D64"/>
    <w:rsid w:val="00803E99"/>
    <w:rsid w:val="00806A30"/>
    <w:rsid w:val="0081162F"/>
    <w:rsid w:val="008174F5"/>
    <w:rsid w:val="00823EA5"/>
    <w:rsid w:val="008269F6"/>
    <w:rsid w:val="008323E3"/>
    <w:rsid w:val="0085461F"/>
    <w:rsid w:val="00857379"/>
    <w:rsid w:val="00861D23"/>
    <w:rsid w:val="00861ECA"/>
    <w:rsid w:val="00862620"/>
    <w:rsid w:val="00863659"/>
    <w:rsid w:val="00863CB1"/>
    <w:rsid w:val="00866F0A"/>
    <w:rsid w:val="00867891"/>
    <w:rsid w:val="0087402D"/>
    <w:rsid w:val="00876328"/>
    <w:rsid w:val="00877CBD"/>
    <w:rsid w:val="00877D80"/>
    <w:rsid w:val="00887842"/>
    <w:rsid w:val="008901DE"/>
    <w:rsid w:val="00892C1F"/>
    <w:rsid w:val="008935A3"/>
    <w:rsid w:val="00893C80"/>
    <w:rsid w:val="008A3A6F"/>
    <w:rsid w:val="008A5211"/>
    <w:rsid w:val="008B2701"/>
    <w:rsid w:val="008C2377"/>
    <w:rsid w:val="008C79D3"/>
    <w:rsid w:val="008C7C9F"/>
    <w:rsid w:val="008D0750"/>
    <w:rsid w:val="008D4D5F"/>
    <w:rsid w:val="008D4DF1"/>
    <w:rsid w:val="008D5EBB"/>
    <w:rsid w:val="00902541"/>
    <w:rsid w:val="0091372F"/>
    <w:rsid w:val="0092352F"/>
    <w:rsid w:val="00923B81"/>
    <w:rsid w:val="00925B7F"/>
    <w:rsid w:val="009263D0"/>
    <w:rsid w:val="00936E33"/>
    <w:rsid w:val="0094132D"/>
    <w:rsid w:val="00950583"/>
    <w:rsid w:val="00954850"/>
    <w:rsid w:val="009722FF"/>
    <w:rsid w:val="00972AFA"/>
    <w:rsid w:val="00972FAF"/>
    <w:rsid w:val="00973A19"/>
    <w:rsid w:val="00973B9B"/>
    <w:rsid w:val="00977ECE"/>
    <w:rsid w:val="00982428"/>
    <w:rsid w:val="0098531C"/>
    <w:rsid w:val="00990E9D"/>
    <w:rsid w:val="009921F8"/>
    <w:rsid w:val="009A3668"/>
    <w:rsid w:val="009A7618"/>
    <w:rsid w:val="009B215D"/>
    <w:rsid w:val="009B2A68"/>
    <w:rsid w:val="009B2C38"/>
    <w:rsid w:val="009B621F"/>
    <w:rsid w:val="009C0E5F"/>
    <w:rsid w:val="009D49C1"/>
    <w:rsid w:val="009D6A87"/>
    <w:rsid w:val="009E3301"/>
    <w:rsid w:val="009E56AF"/>
    <w:rsid w:val="009F0152"/>
    <w:rsid w:val="009F1C49"/>
    <w:rsid w:val="009F1F48"/>
    <w:rsid w:val="009F2020"/>
    <w:rsid w:val="009F486C"/>
    <w:rsid w:val="009F5D4F"/>
    <w:rsid w:val="00A00B17"/>
    <w:rsid w:val="00A07C6D"/>
    <w:rsid w:val="00A16079"/>
    <w:rsid w:val="00A2089D"/>
    <w:rsid w:val="00A20E84"/>
    <w:rsid w:val="00A23253"/>
    <w:rsid w:val="00A27692"/>
    <w:rsid w:val="00A321D2"/>
    <w:rsid w:val="00A32BB0"/>
    <w:rsid w:val="00A32E7B"/>
    <w:rsid w:val="00A34EBF"/>
    <w:rsid w:val="00A44198"/>
    <w:rsid w:val="00A466DF"/>
    <w:rsid w:val="00A50B79"/>
    <w:rsid w:val="00A55999"/>
    <w:rsid w:val="00A6145F"/>
    <w:rsid w:val="00A618FC"/>
    <w:rsid w:val="00A63AFB"/>
    <w:rsid w:val="00A6714A"/>
    <w:rsid w:val="00A75365"/>
    <w:rsid w:val="00A76E84"/>
    <w:rsid w:val="00A8216F"/>
    <w:rsid w:val="00A848D7"/>
    <w:rsid w:val="00A8773A"/>
    <w:rsid w:val="00A92058"/>
    <w:rsid w:val="00AA1C09"/>
    <w:rsid w:val="00AA3B2B"/>
    <w:rsid w:val="00AB1649"/>
    <w:rsid w:val="00AB4D03"/>
    <w:rsid w:val="00AB7CE7"/>
    <w:rsid w:val="00AC11D2"/>
    <w:rsid w:val="00AC353C"/>
    <w:rsid w:val="00AD4AF1"/>
    <w:rsid w:val="00AD7931"/>
    <w:rsid w:val="00AF42B5"/>
    <w:rsid w:val="00AF7E4B"/>
    <w:rsid w:val="00B01920"/>
    <w:rsid w:val="00B034CC"/>
    <w:rsid w:val="00B056F1"/>
    <w:rsid w:val="00B0732D"/>
    <w:rsid w:val="00B1095E"/>
    <w:rsid w:val="00B11D63"/>
    <w:rsid w:val="00B11E36"/>
    <w:rsid w:val="00B1493A"/>
    <w:rsid w:val="00B17E6C"/>
    <w:rsid w:val="00B21657"/>
    <w:rsid w:val="00B23327"/>
    <w:rsid w:val="00B26C51"/>
    <w:rsid w:val="00B3187A"/>
    <w:rsid w:val="00B319A0"/>
    <w:rsid w:val="00B331A5"/>
    <w:rsid w:val="00B40A08"/>
    <w:rsid w:val="00B410C2"/>
    <w:rsid w:val="00B42DB8"/>
    <w:rsid w:val="00B44079"/>
    <w:rsid w:val="00B47571"/>
    <w:rsid w:val="00B56CCF"/>
    <w:rsid w:val="00B61568"/>
    <w:rsid w:val="00B64022"/>
    <w:rsid w:val="00B65A4A"/>
    <w:rsid w:val="00B65EC8"/>
    <w:rsid w:val="00B6695F"/>
    <w:rsid w:val="00B80A67"/>
    <w:rsid w:val="00B83901"/>
    <w:rsid w:val="00B8745B"/>
    <w:rsid w:val="00B94870"/>
    <w:rsid w:val="00B95F56"/>
    <w:rsid w:val="00BA2EE4"/>
    <w:rsid w:val="00BA2F6A"/>
    <w:rsid w:val="00BA656F"/>
    <w:rsid w:val="00BA7C96"/>
    <w:rsid w:val="00BB6F8A"/>
    <w:rsid w:val="00BC00A7"/>
    <w:rsid w:val="00BC298F"/>
    <w:rsid w:val="00BC63EE"/>
    <w:rsid w:val="00BC6C84"/>
    <w:rsid w:val="00BD523B"/>
    <w:rsid w:val="00BD5C8F"/>
    <w:rsid w:val="00BD6DE8"/>
    <w:rsid w:val="00BE358F"/>
    <w:rsid w:val="00BE7659"/>
    <w:rsid w:val="00BF0E65"/>
    <w:rsid w:val="00BF2B5A"/>
    <w:rsid w:val="00BF345B"/>
    <w:rsid w:val="00BF3E7D"/>
    <w:rsid w:val="00BF462E"/>
    <w:rsid w:val="00C100A3"/>
    <w:rsid w:val="00C10C96"/>
    <w:rsid w:val="00C12BD7"/>
    <w:rsid w:val="00C14271"/>
    <w:rsid w:val="00C14D06"/>
    <w:rsid w:val="00C1606C"/>
    <w:rsid w:val="00C34F57"/>
    <w:rsid w:val="00C35FA0"/>
    <w:rsid w:val="00C4363F"/>
    <w:rsid w:val="00C44322"/>
    <w:rsid w:val="00C46AAF"/>
    <w:rsid w:val="00C46C06"/>
    <w:rsid w:val="00C50746"/>
    <w:rsid w:val="00C53120"/>
    <w:rsid w:val="00C53623"/>
    <w:rsid w:val="00C55A6E"/>
    <w:rsid w:val="00C5657D"/>
    <w:rsid w:val="00C57DB3"/>
    <w:rsid w:val="00C63D76"/>
    <w:rsid w:val="00C6447F"/>
    <w:rsid w:val="00C81553"/>
    <w:rsid w:val="00C86B88"/>
    <w:rsid w:val="00C9239C"/>
    <w:rsid w:val="00C92B41"/>
    <w:rsid w:val="00C94DF3"/>
    <w:rsid w:val="00CA22CD"/>
    <w:rsid w:val="00CA40A2"/>
    <w:rsid w:val="00CA49A5"/>
    <w:rsid w:val="00CA4E62"/>
    <w:rsid w:val="00CA51EB"/>
    <w:rsid w:val="00CB56FA"/>
    <w:rsid w:val="00CB6E00"/>
    <w:rsid w:val="00CC33BE"/>
    <w:rsid w:val="00CC4875"/>
    <w:rsid w:val="00CC491F"/>
    <w:rsid w:val="00CC499B"/>
    <w:rsid w:val="00CC7A42"/>
    <w:rsid w:val="00CD54C9"/>
    <w:rsid w:val="00CE0D2A"/>
    <w:rsid w:val="00CE66D0"/>
    <w:rsid w:val="00CF0A10"/>
    <w:rsid w:val="00CF495D"/>
    <w:rsid w:val="00CF5E8B"/>
    <w:rsid w:val="00D00B49"/>
    <w:rsid w:val="00D023CB"/>
    <w:rsid w:val="00D13866"/>
    <w:rsid w:val="00D14526"/>
    <w:rsid w:val="00D21862"/>
    <w:rsid w:val="00D244A4"/>
    <w:rsid w:val="00D415D6"/>
    <w:rsid w:val="00D51B4E"/>
    <w:rsid w:val="00D57E32"/>
    <w:rsid w:val="00D7644B"/>
    <w:rsid w:val="00D805BE"/>
    <w:rsid w:val="00D87843"/>
    <w:rsid w:val="00D9049F"/>
    <w:rsid w:val="00DA0CA9"/>
    <w:rsid w:val="00DA2A37"/>
    <w:rsid w:val="00DB20C8"/>
    <w:rsid w:val="00DB2ADB"/>
    <w:rsid w:val="00DB67F1"/>
    <w:rsid w:val="00DC7633"/>
    <w:rsid w:val="00DD2FBD"/>
    <w:rsid w:val="00DD4640"/>
    <w:rsid w:val="00DD6C55"/>
    <w:rsid w:val="00E0049E"/>
    <w:rsid w:val="00E01F87"/>
    <w:rsid w:val="00E02C41"/>
    <w:rsid w:val="00E056B3"/>
    <w:rsid w:val="00E239C9"/>
    <w:rsid w:val="00E25680"/>
    <w:rsid w:val="00E260EA"/>
    <w:rsid w:val="00E31C33"/>
    <w:rsid w:val="00E33954"/>
    <w:rsid w:val="00E34954"/>
    <w:rsid w:val="00E34AF0"/>
    <w:rsid w:val="00E62616"/>
    <w:rsid w:val="00E65B90"/>
    <w:rsid w:val="00E66C8D"/>
    <w:rsid w:val="00E70EC1"/>
    <w:rsid w:val="00E76047"/>
    <w:rsid w:val="00E77E9E"/>
    <w:rsid w:val="00E90AB4"/>
    <w:rsid w:val="00E920A1"/>
    <w:rsid w:val="00E96F5A"/>
    <w:rsid w:val="00EA332D"/>
    <w:rsid w:val="00EA6D0A"/>
    <w:rsid w:val="00EB5EA3"/>
    <w:rsid w:val="00EB7CF7"/>
    <w:rsid w:val="00EC4110"/>
    <w:rsid w:val="00EC47C5"/>
    <w:rsid w:val="00EC7AC4"/>
    <w:rsid w:val="00EC7FC9"/>
    <w:rsid w:val="00ED183A"/>
    <w:rsid w:val="00EE2153"/>
    <w:rsid w:val="00EE402E"/>
    <w:rsid w:val="00EE4283"/>
    <w:rsid w:val="00EE471A"/>
    <w:rsid w:val="00EF200B"/>
    <w:rsid w:val="00EF61BE"/>
    <w:rsid w:val="00F12439"/>
    <w:rsid w:val="00F124A7"/>
    <w:rsid w:val="00F126DE"/>
    <w:rsid w:val="00F15E14"/>
    <w:rsid w:val="00F22870"/>
    <w:rsid w:val="00F2361E"/>
    <w:rsid w:val="00F24056"/>
    <w:rsid w:val="00F30025"/>
    <w:rsid w:val="00F30E0E"/>
    <w:rsid w:val="00F3424B"/>
    <w:rsid w:val="00F3637A"/>
    <w:rsid w:val="00F37D24"/>
    <w:rsid w:val="00F424DA"/>
    <w:rsid w:val="00F46DBC"/>
    <w:rsid w:val="00F46F96"/>
    <w:rsid w:val="00F63E22"/>
    <w:rsid w:val="00F649C6"/>
    <w:rsid w:val="00F64FDE"/>
    <w:rsid w:val="00F715B8"/>
    <w:rsid w:val="00F7529D"/>
    <w:rsid w:val="00F774A8"/>
    <w:rsid w:val="00F775F6"/>
    <w:rsid w:val="00F807B4"/>
    <w:rsid w:val="00FA410E"/>
    <w:rsid w:val="00FA6207"/>
    <w:rsid w:val="00FB2C63"/>
    <w:rsid w:val="00FB4B61"/>
    <w:rsid w:val="00FD5C57"/>
    <w:rsid w:val="00FD6C2C"/>
    <w:rsid w:val="00FD737B"/>
    <w:rsid w:val="00FE2665"/>
    <w:rsid w:val="00FE396C"/>
    <w:rsid w:val="00FE3D6B"/>
    <w:rsid w:val="00FE4393"/>
    <w:rsid w:val="00FE51EC"/>
    <w:rsid w:val="00FF21D1"/>
    <w:rsid w:val="00FF241D"/>
    <w:rsid w:val="00FF29E5"/>
    <w:rsid w:val="00FF5B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57D96"/>
  <w15:chartTrackingRefBased/>
  <w15:docId w15:val="{C29E796B-8B36-4CFA-8B13-5DAD8BBAC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5A6"/>
  </w:style>
  <w:style w:type="paragraph" w:styleId="Heading1">
    <w:name w:val="heading 1"/>
    <w:basedOn w:val="Normal"/>
    <w:next w:val="Normal"/>
    <w:link w:val="Heading1Char"/>
    <w:uiPriority w:val="9"/>
    <w:qFormat/>
    <w:rsid w:val="004725A6"/>
    <w:pPr>
      <w:keepNext/>
      <w:keepLines/>
      <w:spacing w:before="320" w:after="80" w:line="240" w:lineRule="auto"/>
      <w:jc w:val="center"/>
      <w:outlineLvl w:val="0"/>
    </w:pPr>
    <w:rPr>
      <w:rFonts w:asciiTheme="majorHAnsi" w:eastAsiaTheme="majorEastAsia" w:hAnsiTheme="majorHAnsi" w:cstheme="majorBidi"/>
      <w:color w:val="7B881D" w:themeColor="accent1" w:themeShade="BF"/>
      <w:sz w:val="40"/>
      <w:szCs w:val="40"/>
    </w:rPr>
  </w:style>
  <w:style w:type="paragraph" w:styleId="Heading2">
    <w:name w:val="heading 2"/>
    <w:basedOn w:val="Normal"/>
    <w:next w:val="Normal"/>
    <w:link w:val="Heading2Char"/>
    <w:uiPriority w:val="9"/>
    <w:semiHidden/>
    <w:unhideWhenUsed/>
    <w:qFormat/>
    <w:rsid w:val="004725A6"/>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4725A6"/>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4725A6"/>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4725A6"/>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4725A6"/>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4725A6"/>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4725A6"/>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4725A6"/>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25A6"/>
    <w:rPr>
      <w:rFonts w:asciiTheme="majorHAnsi" w:eastAsiaTheme="majorEastAsia" w:hAnsiTheme="majorHAnsi" w:cstheme="majorBidi"/>
      <w:color w:val="7B881D" w:themeColor="accent1" w:themeShade="BF"/>
      <w:sz w:val="40"/>
      <w:szCs w:val="40"/>
    </w:rPr>
  </w:style>
  <w:style w:type="character" w:customStyle="1" w:styleId="Heading2Char">
    <w:name w:val="Heading 2 Char"/>
    <w:basedOn w:val="DefaultParagraphFont"/>
    <w:link w:val="Heading2"/>
    <w:uiPriority w:val="9"/>
    <w:semiHidden/>
    <w:rsid w:val="004725A6"/>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4725A6"/>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4725A6"/>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4725A6"/>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4725A6"/>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4725A6"/>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4725A6"/>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4725A6"/>
    <w:rPr>
      <w:b/>
      <w:bCs/>
      <w:i/>
      <w:iCs/>
    </w:rPr>
  </w:style>
  <w:style w:type="paragraph" w:styleId="Caption">
    <w:name w:val="caption"/>
    <w:basedOn w:val="Normal"/>
    <w:next w:val="Normal"/>
    <w:uiPriority w:val="35"/>
    <w:semiHidden/>
    <w:unhideWhenUsed/>
    <w:qFormat/>
    <w:rsid w:val="004725A6"/>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4725A6"/>
    <w:pPr>
      <w:pBdr>
        <w:top w:val="single" w:sz="6" w:space="8" w:color="FE9E00" w:themeColor="accent3"/>
        <w:bottom w:val="single" w:sz="6" w:space="8" w:color="FE9E00" w:themeColor="accent3"/>
      </w:pBdr>
      <w:spacing w:after="400" w:line="240" w:lineRule="auto"/>
      <w:contextualSpacing/>
      <w:jc w:val="center"/>
    </w:pPr>
    <w:rPr>
      <w:rFonts w:asciiTheme="majorHAnsi" w:eastAsiaTheme="majorEastAsia" w:hAnsiTheme="majorHAnsi" w:cstheme="majorBidi"/>
      <w:caps/>
      <w:color w:val="565349" w:themeColor="text2"/>
      <w:spacing w:val="30"/>
      <w:sz w:val="72"/>
      <w:szCs w:val="72"/>
    </w:rPr>
  </w:style>
  <w:style w:type="character" w:customStyle="1" w:styleId="TitleChar">
    <w:name w:val="Title Char"/>
    <w:basedOn w:val="DefaultParagraphFont"/>
    <w:link w:val="Title"/>
    <w:uiPriority w:val="10"/>
    <w:rsid w:val="004725A6"/>
    <w:rPr>
      <w:rFonts w:asciiTheme="majorHAnsi" w:eastAsiaTheme="majorEastAsia" w:hAnsiTheme="majorHAnsi" w:cstheme="majorBidi"/>
      <w:caps/>
      <w:color w:val="565349" w:themeColor="text2"/>
      <w:spacing w:val="30"/>
      <w:sz w:val="72"/>
      <w:szCs w:val="72"/>
    </w:rPr>
  </w:style>
  <w:style w:type="paragraph" w:styleId="Subtitle">
    <w:name w:val="Subtitle"/>
    <w:basedOn w:val="Normal"/>
    <w:next w:val="Normal"/>
    <w:link w:val="SubtitleChar"/>
    <w:uiPriority w:val="11"/>
    <w:qFormat/>
    <w:rsid w:val="004725A6"/>
    <w:pPr>
      <w:numPr>
        <w:ilvl w:val="1"/>
      </w:numPr>
      <w:jc w:val="center"/>
    </w:pPr>
    <w:rPr>
      <w:color w:val="565349" w:themeColor="text2"/>
      <w:sz w:val="28"/>
      <w:szCs w:val="28"/>
    </w:rPr>
  </w:style>
  <w:style w:type="character" w:customStyle="1" w:styleId="SubtitleChar">
    <w:name w:val="Subtitle Char"/>
    <w:basedOn w:val="DefaultParagraphFont"/>
    <w:link w:val="Subtitle"/>
    <w:uiPriority w:val="11"/>
    <w:rsid w:val="004725A6"/>
    <w:rPr>
      <w:color w:val="565349" w:themeColor="text2"/>
      <w:sz w:val="28"/>
      <w:szCs w:val="28"/>
    </w:rPr>
  </w:style>
  <w:style w:type="character" w:styleId="Strong">
    <w:name w:val="Strong"/>
    <w:basedOn w:val="DefaultParagraphFont"/>
    <w:uiPriority w:val="22"/>
    <w:qFormat/>
    <w:rsid w:val="004725A6"/>
    <w:rPr>
      <w:b/>
      <w:bCs/>
    </w:rPr>
  </w:style>
  <w:style w:type="character" w:styleId="Emphasis">
    <w:name w:val="Emphasis"/>
    <w:basedOn w:val="DefaultParagraphFont"/>
    <w:uiPriority w:val="20"/>
    <w:qFormat/>
    <w:rsid w:val="004725A6"/>
    <w:rPr>
      <w:i/>
      <w:iCs/>
      <w:color w:val="000000" w:themeColor="text1"/>
    </w:rPr>
  </w:style>
  <w:style w:type="paragraph" w:styleId="NoSpacing">
    <w:name w:val="No Spacing"/>
    <w:uiPriority w:val="1"/>
    <w:qFormat/>
    <w:rsid w:val="004725A6"/>
    <w:pPr>
      <w:spacing w:after="0" w:line="240" w:lineRule="auto"/>
    </w:pPr>
  </w:style>
  <w:style w:type="paragraph" w:styleId="Quote">
    <w:name w:val="Quote"/>
    <w:basedOn w:val="Normal"/>
    <w:next w:val="Normal"/>
    <w:link w:val="QuoteChar"/>
    <w:uiPriority w:val="29"/>
    <w:qFormat/>
    <w:rsid w:val="004725A6"/>
    <w:pPr>
      <w:spacing w:before="160"/>
      <w:ind w:left="720" w:right="720"/>
      <w:jc w:val="center"/>
    </w:pPr>
    <w:rPr>
      <w:i/>
      <w:iCs/>
      <w:color w:val="BE7500" w:themeColor="accent3" w:themeShade="BF"/>
      <w:sz w:val="24"/>
      <w:szCs w:val="24"/>
    </w:rPr>
  </w:style>
  <w:style w:type="character" w:customStyle="1" w:styleId="QuoteChar">
    <w:name w:val="Quote Char"/>
    <w:basedOn w:val="DefaultParagraphFont"/>
    <w:link w:val="Quote"/>
    <w:uiPriority w:val="29"/>
    <w:rsid w:val="004725A6"/>
    <w:rPr>
      <w:i/>
      <w:iCs/>
      <w:color w:val="BE7500" w:themeColor="accent3" w:themeShade="BF"/>
      <w:sz w:val="24"/>
      <w:szCs w:val="24"/>
    </w:rPr>
  </w:style>
  <w:style w:type="paragraph" w:styleId="IntenseQuote">
    <w:name w:val="Intense Quote"/>
    <w:basedOn w:val="Normal"/>
    <w:next w:val="Normal"/>
    <w:link w:val="IntenseQuoteChar"/>
    <w:uiPriority w:val="30"/>
    <w:qFormat/>
    <w:rsid w:val="004725A6"/>
    <w:pPr>
      <w:spacing w:before="160" w:line="276" w:lineRule="auto"/>
      <w:ind w:left="936" w:right="936"/>
      <w:jc w:val="center"/>
    </w:pPr>
    <w:rPr>
      <w:rFonts w:asciiTheme="majorHAnsi" w:eastAsiaTheme="majorEastAsia" w:hAnsiTheme="majorHAnsi" w:cstheme="majorBidi"/>
      <w:caps/>
      <w:color w:val="7B881D" w:themeColor="accent1" w:themeShade="BF"/>
      <w:sz w:val="28"/>
      <w:szCs w:val="28"/>
    </w:rPr>
  </w:style>
  <w:style w:type="character" w:customStyle="1" w:styleId="IntenseQuoteChar">
    <w:name w:val="Intense Quote Char"/>
    <w:basedOn w:val="DefaultParagraphFont"/>
    <w:link w:val="IntenseQuote"/>
    <w:uiPriority w:val="30"/>
    <w:rsid w:val="004725A6"/>
    <w:rPr>
      <w:rFonts w:asciiTheme="majorHAnsi" w:eastAsiaTheme="majorEastAsia" w:hAnsiTheme="majorHAnsi" w:cstheme="majorBidi"/>
      <w:caps/>
      <w:color w:val="7B881D" w:themeColor="accent1" w:themeShade="BF"/>
      <w:sz w:val="28"/>
      <w:szCs w:val="28"/>
    </w:rPr>
  </w:style>
  <w:style w:type="character" w:styleId="SubtleEmphasis">
    <w:name w:val="Subtle Emphasis"/>
    <w:basedOn w:val="DefaultParagraphFont"/>
    <w:uiPriority w:val="19"/>
    <w:qFormat/>
    <w:rsid w:val="004725A6"/>
    <w:rPr>
      <w:i/>
      <w:iCs/>
      <w:color w:val="595959" w:themeColor="text1" w:themeTint="A6"/>
    </w:rPr>
  </w:style>
  <w:style w:type="character" w:styleId="IntenseEmphasis">
    <w:name w:val="Intense Emphasis"/>
    <w:basedOn w:val="DefaultParagraphFont"/>
    <w:uiPriority w:val="21"/>
    <w:qFormat/>
    <w:rsid w:val="004725A6"/>
    <w:rPr>
      <w:b/>
      <w:bCs/>
      <w:i/>
      <w:iCs/>
      <w:color w:val="auto"/>
    </w:rPr>
  </w:style>
  <w:style w:type="character" w:styleId="SubtleReference">
    <w:name w:val="Subtle Reference"/>
    <w:basedOn w:val="DefaultParagraphFont"/>
    <w:uiPriority w:val="31"/>
    <w:qFormat/>
    <w:rsid w:val="004725A6"/>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4725A6"/>
    <w:rPr>
      <w:b/>
      <w:bCs/>
      <w:caps w:val="0"/>
      <w:smallCaps/>
      <w:color w:val="auto"/>
      <w:spacing w:val="0"/>
      <w:u w:val="single"/>
    </w:rPr>
  </w:style>
  <w:style w:type="character" w:styleId="BookTitle">
    <w:name w:val="Book Title"/>
    <w:basedOn w:val="DefaultParagraphFont"/>
    <w:uiPriority w:val="33"/>
    <w:qFormat/>
    <w:rsid w:val="004725A6"/>
    <w:rPr>
      <w:b/>
      <w:bCs/>
      <w:caps w:val="0"/>
      <w:smallCaps/>
      <w:spacing w:val="0"/>
    </w:rPr>
  </w:style>
  <w:style w:type="paragraph" w:styleId="TOCHeading">
    <w:name w:val="TOC Heading"/>
    <w:basedOn w:val="Heading1"/>
    <w:next w:val="Normal"/>
    <w:uiPriority w:val="39"/>
    <w:semiHidden/>
    <w:unhideWhenUsed/>
    <w:qFormat/>
    <w:rsid w:val="004725A6"/>
    <w:pPr>
      <w:outlineLvl w:val="9"/>
    </w:pPr>
  </w:style>
  <w:style w:type="paragraph" w:styleId="ListParagraph">
    <w:name w:val="List Paragraph"/>
    <w:basedOn w:val="Normal"/>
    <w:uiPriority w:val="34"/>
    <w:qFormat/>
    <w:rsid w:val="007C2C6C"/>
    <w:pPr>
      <w:ind w:left="720"/>
      <w:contextualSpacing/>
    </w:pPr>
  </w:style>
  <w:style w:type="paragraph" w:styleId="Header">
    <w:name w:val="header"/>
    <w:basedOn w:val="Normal"/>
    <w:link w:val="HeaderChar"/>
    <w:uiPriority w:val="99"/>
    <w:unhideWhenUsed/>
    <w:rsid w:val="007C2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C6C"/>
  </w:style>
  <w:style w:type="paragraph" w:styleId="Footer">
    <w:name w:val="footer"/>
    <w:basedOn w:val="Normal"/>
    <w:link w:val="FooterChar"/>
    <w:uiPriority w:val="99"/>
    <w:unhideWhenUsed/>
    <w:rsid w:val="007C2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C6C"/>
  </w:style>
  <w:style w:type="character" w:styleId="Hyperlink">
    <w:name w:val="Hyperlink"/>
    <w:basedOn w:val="DefaultParagraphFont"/>
    <w:uiPriority w:val="99"/>
    <w:unhideWhenUsed/>
    <w:rsid w:val="00863659"/>
    <w:rPr>
      <w:color w:val="F59E00" w:themeColor="hyperlink"/>
      <w:u w:val="single"/>
    </w:rPr>
  </w:style>
  <w:style w:type="character" w:customStyle="1" w:styleId="normaltextrun">
    <w:name w:val="normaltextrun"/>
    <w:basedOn w:val="DefaultParagraphFont"/>
    <w:rsid w:val="00863659"/>
  </w:style>
  <w:style w:type="character" w:customStyle="1" w:styleId="eop">
    <w:name w:val="eop"/>
    <w:basedOn w:val="DefaultParagraphFont"/>
    <w:rsid w:val="008636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7957956">
      <w:bodyDiv w:val="1"/>
      <w:marLeft w:val="0"/>
      <w:marRight w:val="0"/>
      <w:marTop w:val="0"/>
      <w:marBottom w:val="0"/>
      <w:divBdr>
        <w:top w:val="none" w:sz="0" w:space="0" w:color="auto"/>
        <w:left w:val="none" w:sz="0" w:space="0" w:color="auto"/>
        <w:bottom w:val="none" w:sz="0" w:space="0" w:color="auto"/>
        <w:right w:val="none" w:sz="0" w:space="0" w:color="auto"/>
      </w:divBdr>
    </w:div>
    <w:div w:id="330065359">
      <w:bodyDiv w:val="1"/>
      <w:marLeft w:val="0"/>
      <w:marRight w:val="0"/>
      <w:marTop w:val="0"/>
      <w:marBottom w:val="0"/>
      <w:divBdr>
        <w:top w:val="none" w:sz="0" w:space="0" w:color="auto"/>
        <w:left w:val="none" w:sz="0" w:space="0" w:color="auto"/>
        <w:bottom w:val="none" w:sz="0" w:space="0" w:color="auto"/>
        <w:right w:val="none" w:sz="0" w:space="0" w:color="auto"/>
      </w:divBdr>
    </w:div>
    <w:div w:id="516191040">
      <w:bodyDiv w:val="1"/>
      <w:marLeft w:val="0"/>
      <w:marRight w:val="0"/>
      <w:marTop w:val="0"/>
      <w:marBottom w:val="0"/>
      <w:divBdr>
        <w:top w:val="none" w:sz="0" w:space="0" w:color="auto"/>
        <w:left w:val="none" w:sz="0" w:space="0" w:color="auto"/>
        <w:bottom w:val="none" w:sz="0" w:space="0" w:color="auto"/>
        <w:right w:val="none" w:sz="0" w:space="0" w:color="auto"/>
      </w:divBdr>
    </w:div>
    <w:div w:id="561211269">
      <w:bodyDiv w:val="1"/>
      <w:marLeft w:val="0"/>
      <w:marRight w:val="0"/>
      <w:marTop w:val="0"/>
      <w:marBottom w:val="0"/>
      <w:divBdr>
        <w:top w:val="none" w:sz="0" w:space="0" w:color="auto"/>
        <w:left w:val="none" w:sz="0" w:space="0" w:color="auto"/>
        <w:bottom w:val="none" w:sz="0" w:space="0" w:color="auto"/>
        <w:right w:val="none" w:sz="0" w:space="0" w:color="auto"/>
      </w:divBdr>
    </w:div>
    <w:div w:id="578095393">
      <w:bodyDiv w:val="1"/>
      <w:marLeft w:val="0"/>
      <w:marRight w:val="0"/>
      <w:marTop w:val="0"/>
      <w:marBottom w:val="0"/>
      <w:divBdr>
        <w:top w:val="none" w:sz="0" w:space="0" w:color="auto"/>
        <w:left w:val="none" w:sz="0" w:space="0" w:color="auto"/>
        <w:bottom w:val="none" w:sz="0" w:space="0" w:color="auto"/>
        <w:right w:val="none" w:sz="0" w:space="0" w:color="auto"/>
      </w:divBdr>
    </w:div>
    <w:div w:id="1046224794">
      <w:bodyDiv w:val="1"/>
      <w:marLeft w:val="0"/>
      <w:marRight w:val="0"/>
      <w:marTop w:val="0"/>
      <w:marBottom w:val="0"/>
      <w:divBdr>
        <w:top w:val="none" w:sz="0" w:space="0" w:color="auto"/>
        <w:left w:val="none" w:sz="0" w:space="0" w:color="auto"/>
        <w:bottom w:val="none" w:sz="0" w:space="0" w:color="auto"/>
        <w:right w:val="none" w:sz="0" w:space="0" w:color="auto"/>
      </w:divBdr>
    </w:div>
    <w:div w:id="1104881517">
      <w:bodyDiv w:val="1"/>
      <w:marLeft w:val="0"/>
      <w:marRight w:val="0"/>
      <w:marTop w:val="0"/>
      <w:marBottom w:val="0"/>
      <w:divBdr>
        <w:top w:val="none" w:sz="0" w:space="0" w:color="auto"/>
        <w:left w:val="none" w:sz="0" w:space="0" w:color="auto"/>
        <w:bottom w:val="none" w:sz="0" w:space="0" w:color="auto"/>
        <w:right w:val="none" w:sz="0" w:space="0" w:color="auto"/>
      </w:divBdr>
      <w:divsChild>
        <w:div w:id="1725518899">
          <w:marLeft w:val="0"/>
          <w:marRight w:val="0"/>
          <w:marTop w:val="0"/>
          <w:marBottom w:val="0"/>
          <w:divBdr>
            <w:top w:val="none" w:sz="0" w:space="0" w:color="auto"/>
            <w:left w:val="none" w:sz="0" w:space="0" w:color="auto"/>
            <w:bottom w:val="none" w:sz="0" w:space="0" w:color="auto"/>
            <w:right w:val="none" w:sz="0" w:space="0" w:color="auto"/>
          </w:divBdr>
        </w:div>
      </w:divsChild>
    </w:div>
    <w:div w:id="1533037793">
      <w:bodyDiv w:val="1"/>
      <w:marLeft w:val="0"/>
      <w:marRight w:val="0"/>
      <w:marTop w:val="0"/>
      <w:marBottom w:val="0"/>
      <w:divBdr>
        <w:top w:val="none" w:sz="0" w:space="0" w:color="auto"/>
        <w:left w:val="none" w:sz="0" w:space="0" w:color="auto"/>
        <w:bottom w:val="none" w:sz="0" w:space="0" w:color="auto"/>
        <w:right w:val="none" w:sz="0" w:space="0" w:color="auto"/>
      </w:divBdr>
    </w:div>
    <w:div w:id="1538468563">
      <w:bodyDiv w:val="1"/>
      <w:marLeft w:val="0"/>
      <w:marRight w:val="0"/>
      <w:marTop w:val="0"/>
      <w:marBottom w:val="0"/>
      <w:divBdr>
        <w:top w:val="none" w:sz="0" w:space="0" w:color="auto"/>
        <w:left w:val="none" w:sz="0" w:space="0" w:color="auto"/>
        <w:bottom w:val="none" w:sz="0" w:space="0" w:color="auto"/>
        <w:right w:val="none" w:sz="0" w:space="0" w:color="auto"/>
      </w:divBdr>
    </w:div>
    <w:div w:id="1724789082">
      <w:bodyDiv w:val="1"/>
      <w:marLeft w:val="0"/>
      <w:marRight w:val="0"/>
      <w:marTop w:val="0"/>
      <w:marBottom w:val="0"/>
      <w:divBdr>
        <w:top w:val="none" w:sz="0" w:space="0" w:color="auto"/>
        <w:left w:val="none" w:sz="0" w:space="0" w:color="auto"/>
        <w:bottom w:val="none" w:sz="0" w:space="0" w:color="auto"/>
        <w:right w:val="none" w:sz="0" w:space="0" w:color="auto"/>
      </w:divBdr>
    </w:div>
    <w:div w:id="1818260892">
      <w:bodyDiv w:val="1"/>
      <w:marLeft w:val="0"/>
      <w:marRight w:val="0"/>
      <w:marTop w:val="0"/>
      <w:marBottom w:val="0"/>
      <w:divBdr>
        <w:top w:val="none" w:sz="0" w:space="0" w:color="auto"/>
        <w:left w:val="none" w:sz="0" w:space="0" w:color="auto"/>
        <w:bottom w:val="none" w:sz="0" w:space="0" w:color="auto"/>
        <w:right w:val="none" w:sz="0" w:space="0" w:color="auto"/>
      </w:divBdr>
      <w:divsChild>
        <w:div w:id="1704358245">
          <w:marLeft w:val="0"/>
          <w:marRight w:val="0"/>
          <w:marTop w:val="0"/>
          <w:marBottom w:val="0"/>
          <w:divBdr>
            <w:top w:val="none" w:sz="0" w:space="0" w:color="auto"/>
            <w:left w:val="none" w:sz="0" w:space="0" w:color="auto"/>
            <w:bottom w:val="none" w:sz="0" w:space="0" w:color="auto"/>
            <w:right w:val="none" w:sz="0" w:space="0" w:color="auto"/>
          </w:divBdr>
        </w:div>
      </w:divsChild>
    </w:div>
    <w:div w:id="1888569264">
      <w:bodyDiv w:val="1"/>
      <w:marLeft w:val="0"/>
      <w:marRight w:val="0"/>
      <w:marTop w:val="0"/>
      <w:marBottom w:val="0"/>
      <w:divBdr>
        <w:top w:val="none" w:sz="0" w:space="0" w:color="auto"/>
        <w:left w:val="none" w:sz="0" w:space="0" w:color="auto"/>
        <w:bottom w:val="none" w:sz="0" w:space="0" w:color="auto"/>
        <w:right w:val="none" w:sz="0" w:space="0" w:color="auto"/>
      </w:divBdr>
      <w:divsChild>
        <w:div w:id="1163548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maslow.ht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legislation.gov.uk/ukpga/2004/31/content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fpsynergy.net/help-seeking-behaviour-young-adults"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www.Safeguarding.Wales" TargetMode="External"/><Relationship Id="rId4" Type="http://schemas.openxmlformats.org/officeDocument/2006/relationships/footnotes" Target="footnotes.xml"/><Relationship Id="rId9" Type="http://schemas.openxmlformats.org/officeDocument/2006/relationships/hyperlink" Target="https://doi.org/10.1080/02643944.2017.1422003" TargetMode="External"/></Relationships>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sis">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docProps/app.xml><?xml version="1.0" encoding="utf-8"?>
<Properties xmlns="http://schemas.openxmlformats.org/officeDocument/2006/extended-properties" xmlns:vt="http://schemas.openxmlformats.org/officeDocument/2006/docPropsVTypes">
  <Template>Normal</Template>
  <TotalTime>424</TotalTime>
  <Pages>10</Pages>
  <Words>2807</Words>
  <Characters>16002</Characters>
  <Application>Microsoft Office Word</Application>
  <DocSecurity>0</DocSecurity>
  <Lines>133</Lines>
  <Paragraphs>37</Paragraphs>
  <ScaleCrop>false</ScaleCrop>
  <Company/>
  <LinksUpToDate>false</LinksUpToDate>
  <CharactersWithSpaces>18772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nicholls</dc:creator>
  <cp:keywords/>
  <dc:description/>
  <cp:lastModifiedBy>ellen nicholls</cp:lastModifiedBy>
  <cp:revision>458</cp:revision>
  <dcterms:created xsi:type="dcterms:W3CDTF">2024-07-09T12:53:00Z</dcterms:created>
  <dcterms:modified xsi:type="dcterms:W3CDTF">2024-07-14T17:16:00Z</dcterms:modified>
</cp:coreProperties>
</file>