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945E1" w14:textId="77777777" w:rsidR="007176F3" w:rsidRDefault="007176F3"/>
    <w:p w14:paraId="17A31646" w14:textId="54682892" w:rsidR="00994498" w:rsidRDefault="00A37D40">
      <w:r>
        <w:t>Table of content</w:t>
      </w:r>
    </w:p>
    <w:p w14:paraId="0AE7C300" w14:textId="14E68014" w:rsidR="00A37D40" w:rsidRDefault="00D55976">
      <w:r>
        <w:t>Introduction</w:t>
      </w:r>
    </w:p>
    <w:p w14:paraId="16EA9D3F" w14:textId="2DBEC8BC" w:rsidR="00D55976" w:rsidRDefault="00D55976">
      <w:r>
        <w:t xml:space="preserve">Principles behind </w:t>
      </w:r>
      <w:r w:rsidR="00E96E56">
        <w:t>Moxibustion</w:t>
      </w:r>
    </w:p>
    <w:p w14:paraId="0B27AF30" w14:textId="092C619C" w:rsidR="00E96E56" w:rsidRDefault="00E96E56">
      <w:r>
        <w:t xml:space="preserve">Uses </w:t>
      </w:r>
    </w:p>
    <w:p w14:paraId="06A9526D" w14:textId="22609E3F" w:rsidR="00E96E56" w:rsidRDefault="00E96E56">
      <w:r>
        <w:t xml:space="preserve">History </w:t>
      </w:r>
    </w:p>
    <w:p w14:paraId="6FA3AEA0" w14:textId="4B49CD64" w:rsidR="00E96E56" w:rsidRDefault="00E96E56">
      <w:r>
        <w:t xml:space="preserve">Efficacy in Moxibustion </w:t>
      </w:r>
    </w:p>
    <w:p w14:paraId="69594AD2" w14:textId="264492BB" w:rsidR="00C020A9" w:rsidRDefault="00C020A9">
      <w:r>
        <w:t xml:space="preserve">Standardization </w:t>
      </w:r>
    </w:p>
    <w:p w14:paraId="0F589676" w14:textId="3F81F1BE" w:rsidR="00B417ED" w:rsidRDefault="00B417ED">
      <w:r>
        <w:t>Contraindication</w:t>
      </w:r>
    </w:p>
    <w:p w14:paraId="5851CDC6" w14:textId="77AF9C27" w:rsidR="001C3475" w:rsidRDefault="00B417ED">
      <w:r>
        <w:t>Comparing Moxibustion to Allopathic treatment</w:t>
      </w:r>
    </w:p>
    <w:p w14:paraId="2C1B1ADA" w14:textId="183BDE7B" w:rsidR="00751D20" w:rsidRDefault="00751D20">
      <w:r>
        <w:t xml:space="preserve">How Moxibustion can enhance </w:t>
      </w:r>
      <w:r w:rsidR="00B278A3">
        <w:t>current Allopathy</w:t>
      </w:r>
    </w:p>
    <w:p w14:paraId="4BD2D1C0" w14:textId="69322B89" w:rsidR="00B278A3" w:rsidRDefault="00B278A3">
      <w:r>
        <w:t xml:space="preserve">Conclusion </w:t>
      </w:r>
    </w:p>
    <w:p w14:paraId="44BD2852" w14:textId="290B931E" w:rsidR="00B278A3" w:rsidRDefault="00B278A3">
      <w:r>
        <w:t xml:space="preserve">References </w:t>
      </w:r>
    </w:p>
    <w:p w14:paraId="05F82D06" w14:textId="1CE400E5" w:rsidR="00AA3A80" w:rsidRDefault="00AA3A80"/>
    <w:p w14:paraId="72031021" w14:textId="7A8EB201" w:rsidR="00AA3A80" w:rsidRDefault="00AA3A80"/>
    <w:p w14:paraId="4F4FBF7B" w14:textId="4171B9E9" w:rsidR="00AA3A80" w:rsidRDefault="00AA3A80"/>
    <w:p w14:paraId="42F5EC85" w14:textId="6F7F9217" w:rsidR="00AA3A80" w:rsidRDefault="00AA3A80"/>
    <w:p w14:paraId="0C146C27" w14:textId="0685C7F2" w:rsidR="00AA3A80" w:rsidRDefault="00AA3A80"/>
    <w:p w14:paraId="55545618" w14:textId="1F77C5FD" w:rsidR="00AA3A80" w:rsidRDefault="00AA3A80"/>
    <w:p w14:paraId="50F34AA2" w14:textId="20830CE2" w:rsidR="00AA3A80" w:rsidRDefault="00AA3A80"/>
    <w:p w14:paraId="5E920062" w14:textId="222597FB" w:rsidR="00AA3A80" w:rsidRDefault="00AA3A80"/>
    <w:p w14:paraId="17442CA3" w14:textId="2D712263" w:rsidR="00AA3A80" w:rsidRDefault="00AA3A80"/>
    <w:p w14:paraId="6840FA24" w14:textId="1FC9308A" w:rsidR="00AA3A80" w:rsidRDefault="00AA3A80"/>
    <w:p w14:paraId="0457E279" w14:textId="3A97E23F" w:rsidR="00AA3A80" w:rsidRDefault="00AA3A80"/>
    <w:p w14:paraId="6FCF5DC1" w14:textId="014CB146" w:rsidR="00AA3A80" w:rsidRDefault="00AA3A80"/>
    <w:p w14:paraId="76397D27" w14:textId="16834040" w:rsidR="00AA3A80" w:rsidRDefault="00AA3A80"/>
    <w:p w14:paraId="444498AA" w14:textId="16A17B31" w:rsidR="00AA3A80" w:rsidRDefault="00AA3A80"/>
    <w:p w14:paraId="4BFFBA93" w14:textId="2CA586F3" w:rsidR="00AA3A80" w:rsidRDefault="00AA3A80"/>
    <w:p w14:paraId="79182400" w14:textId="77777777" w:rsidR="002D1EE9" w:rsidRDefault="002D1EE9"/>
    <w:p w14:paraId="414A5416" w14:textId="77777777" w:rsidR="00C3318A" w:rsidRDefault="00C3318A">
      <w:pPr>
        <w:rPr>
          <w:b/>
          <w:bCs/>
        </w:rPr>
      </w:pPr>
    </w:p>
    <w:p w14:paraId="67CF311A" w14:textId="77777777" w:rsidR="009555E7" w:rsidRDefault="009555E7">
      <w:pPr>
        <w:rPr>
          <w:b/>
          <w:bCs/>
        </w:rPr>
      </w:pPr>
    </w:p>
    <w:p w14:paraId="71B988E6" w14:textId="0563FC35" w:rsidR="00AA3A80" w:rsidRPr="00EE75C4" w:rsidRDefault="00412883">
      <w:pPr>
        <w:rPr>
          <w:b/>
          <w:bCs/>
        </w:rPr>
      </w:pPr>
      <w:r w:rsidRPr="00EE75C4">
        <w:rPr>
          <w:b/>
          <w:bCs/>
        </w:rPr>
        <w:t>Introduction</w:t>
      </w:r>
    </w:p>
    <w:p w14:paraId="4868DA63" w14:textId="6D7822A8" w:rsidR="00412883" w:rsidRDefault="00412883">
      <w:r>
        <w:t>This report w</w:t>
      </w:r>
      <w:r w:rsidR="00B8636E">
        <w:t>ill</w:t>
      </w:r>
      <w:r>
        <w:t xml:space="preserve"> be showing the knowledge gained in studying complem</w:t>
      </w:r>
      <w:r w:rsidR="00CE6C00">
        <w:t>en</w:t>
      </w:r>
      <w:r>
        <w:t>t</w:t>
      </w:r>
      <w:r w:rsidR="00CE6C00">
        <w:t>a</w:t>
      </w:r>
      <w:r>
        <w:t>ry therapy</w:t>
      </w:r>
      <w:r w:rsidR="00322111">
        <w:t xml:space="preserve"> by evaluating the systems that </w:t>
      </w:r>
      <w:r w:rsidR="00F80FF4">
        <w:t>regulate therapies</w:t>
      </w:r>
      <w:r w:rsidR="00CB78C0">
        <w:t xml:space="preserve">, membership bodies and giving my personal </w:t>
      </w:r>
      <w:r w:rsidR="00DF4176">
        <w:t xml:space="preserve">recommendations for improvement </w:t>
      </w:r>
      <w:r w:rsidR="00202245">
        <w:t>in ethics choices, GD</w:t>
      </w:r>
      <w:r w:rsidR="00CD382C">
        <w:t xml:space="preserve">PR and confidentiality. </w:t>
      </w:r>
    </w:p>
    <w:p w14:paraId="6CB4938E" w14:textId="46023A12" w:rsidR="00EE75C4" w:rsidRPr="00EE75C4" w:rsidRDefault="0052314F">
      <w:pPr>
        <w:rPr>
          <w:b/>
          <w:bCs/>
        </w:rPr>
      </w:pPr>
      <w:r>
        <w:rPr>
          <w:b/>
          <w:bCs/>
        </w:rPr>
        <w:t>P</w:t>
      </w:r>
      <w:r w:rsidR="004960C7">
        <w:rPr>
          <w:b/>
          <w:bCs/>
        </w:rPr>
        <w:t xml:space="preserve">rinciples behind </w:t>
      </w:r>
      <w:r w:rsidR="00EE75C4" w:rsidRPr="00EE75C4">
        <w:rPr>
          <w:b/>
          <w:bCs/>
        </w:rPr>
        <w:t>moxibustion</w:t>
      </w:r>
    </w:p>
    <w:p w14:paraId="4E12B23D" w14:textId="0C9E69C7" w:rsidR="002A6C38" w:rsidRDefault="00F451C5">
      <w:r>
        <w:t>Moxibustion is a heat therapy</w:t>
      </w:r>
      <w:r w:rsidR="00A523D8">
        <w:t xml:space="preserve"> used from moxa</w:t>
      </w:r>
      <w:r w:rsidR="00DA366F">
        <w:t xml:space="preserve"> st</w:t>
      </w:r>
      <w:r w:rsidR="00375949">
        <w:t>ick</w:t>
      </w:r>
      <w:r w:rsidR="00DA366F">
        <w:t xml:space="preserve"> or</w:t>
      </w:r>
      <w:r w:rsidR="00A523D8">
        <w:t xml:space="preserve"> a dried leaf</w:t>
      </w:r>
      <w:r w:rsidR="00565263">
        <w:t xml:space="preserve"> shaped </w:t>
      </w:r>
      <w:r w:rsidR="006F09F3">
        <w:t>in</w:t>
      </w:r>
      <w:r w:rsidR="00565263">
        <w:t xml:space="preserve"> a cone</w:t>
      </w:r>
      <w:r w:rsidR="00DA366F">
        <w:t xml:space="preserve"> called mugwort</w:t>
      </w:r>
      <w:r w:rsidR="00375949">
        <w:t>.</w:t>
      </w:r>
      <w:r w:rsidR="00D839C9">
        <w:t xml:space="preserve"> (</w:t>
      </w:r>
      <w:r w:rsidR="005B0B5E">
        <w:t xml:space="preserve">Moxibustion, Taking </w:t>
      </w:r>
      <w:r w:rsidR="006754ED">
        <w:t>C</w:t>
      </w:r>
      <w:r w:rsidR="005B0B5E">
        <w:t xml:space="preserve">harge of </w:t>
      </w:r>
      <w:r w:rsidR="006754ED">
        <w:t>Y</w:t>
      </w:r>
      <w:r w:rsidR="005B0B5E">
        <w:t>our</w:t>
      </w:r>
      <w:r w:rsidR="001460AA">
        <w:t xml:space="preserve"> </w:t>
      </w:r>
      <w:r w:rsidR="006754ED">
        <w:t>H</w:t>
      </w:r>
      <w:r w:rsidR="001460AA">
        <w:t>ealth &amp;</w:t>
      </w:r>
      <w:r w:rsidR="005B0B5E">
        <w:t xml:space="preserve"> </w:t>
      </w:r>
      <w:r w:rsidR="006754ED">
        <w:t>W</w:t>
      </w:r>
      <w:r w:rsidR="001460AA">
        <w:t>ellbeing 2020).</w:t>
      </w:r>
      <w:r w:rsidR="00375949">
        <w:t xml:space="preserve"> This is either lit before plac</w:t>
      </w:r>
      <w:r w:rsidR="003C0CC2">
        <w:t>ing near or when it is on skin</w:t>
      </w:r>
      <w:r w:rsidR="005F2BE4">
        <w:t>, it burns a type of energy called (qi)</w:t>
      </w:r>
      <w:r w:rsidR="008A6290">
        <w:t xml:space="preserve"> in the body.</w:t>
      </w:r>
      <w:r w:rsidR="004969AB">
        <w:t xml:space="preserve"> This treatment is </w:t>
      </w:r>
      <w:r w:rsidR="00DE55C5">
        <w:t>like acupuncture done without needles.</w:t>
      </w:r>
      <w:r w:rsidR="009E2120">
        <w:t xml:space="preserve"> It is believed that the heat from </w:t>
      </w:r>
      <w:r w:rsidR="002B5287">
        <w:t>burning the moxa help heal the immun</w:t>
      </w:r>
      <w:r w:rsidR="00A460F6">
        <w:t>e or circulatory system.</w:t>
      </w:r>
    </w:p>
    <w:p w14:paraId="1EC18F12" w14:textId="4F82ECE6" w:rsidR="002A6C38" w:rsidRPr="00D94A24" w:rsidRDefault="002A6C38">
      <w:pPr>
        <w:rPr>
          <w:b/>
          <w:bCs/>
        </w:rPr>
      </w:pPr>
      <w:r w:rsidRPr="00D94A24">
        <w:rPr>
          <w:b/>
          <w:bCs/>
        </w:rPr>
        <w:t xml:space="preserve">Uses </w:t>
      </w:r>
    </w:p>
    <w:p w14:paraId="1CC9E3B5" w14:textId="3801EF19" w:rsidR="002A6C38" w:rsidRDefault="00A523D8">
      <w:r>
        <w:t xml:space="preserve">It is used </w:t>
      </w:r>
      <w:r w:rsidR="008A6290">
        <w:t>to prevent diseases</w:t>
      </w:r>
      <w:r w:rsidR="00EC3D4C">
        <w:t xml:space="preserve"> and maintain hea</w:t>
      </w:r>
      <w:r w:rsidR="00642C75">
        <w:t xml:space="preserve">lth in a therapeutic treatment which nourishes and </w:t>
      </w:r>
      <w:r w:rsidR="001705AF">
        <w:t>replaces the qi.</w:t>
      </w:r>
      <w:r w:rsidR="00B747E3">
        <w:t xml:space="preserve"> </w:t>
      </w:r>
      <w:r w:rsidR="009D520E">
        <w:t>(Nowa</w:t>
      </w:r>
      <w:r w:rsidR="00050907">
        <w:t>kowski, 2016).</w:t>
      </w:r>
      <w:r w:rsidR="00326F64">
        <w:t xml:space="preserve"> </w:t>
      </w:r>
      <w:r w:rsidR="00FC74F0">
        <w:t>The t</w:t>
      </w:r>
      <w:r w:rsidR="00EC1DBF">
        <w:t>herapy</w:t>
      </w:r>
      <w:r w:rsidR="00FC74F0">
        <w:t xml:space="preserve"> is used </w:t>
      </w:r>
      <w:r w:rsidR="00EC1DBF">
        <w:t xml:space="preserve">differently base on the type of treatment </w:t>
      </w:r>
      <w:r w:rsidR="00285BA0">
        <w:t>needed</w:t>
      </w:r>
      <w:r w:rsidR="00285BA0" w:rsidRPr="00E805A1">
        <w:rPr>
          <w:color w:val="000000" w:themeColor="text1"/>
        </w:rPr>
        <w:t xml:space="preserve">. </w:t>
      </w:r>
      <w:r w:rsidR="000B4E7C" w:rsidRPr="00E805A1">
        <w:rPr>
          <w:color w:val="000000" w:themeColor="text1"/>
        </w:rPr>
        <w:t xml:space="preserve">Moxibustion can be used by the moxa stick which is placed onto or above the </w:t>
      </w:r>
      <w:r w:rsidR="00030BAE" w:rsidRPr="00E805A1">
        <w:rPr>
          <w:color w:val="000000" w:themeColor="text1"/>
        </w:rPr>
        <w:t xml:space="preserve">part of the body on </w:t>
      </w:r>
      <w:r w:rsidR="000B4E7C" w:rsidRPr="00E805A1">
        <w:rPr>
          <w:color w:val="000000" w:themeColor="text1"/>
        </w:rPr>
        <w:t xml:space="preserve">point of treatment and other moxa is </w:t>
      </w:r>
      <w:r w:rsidR="00030BAE" w:rsidRPr="00E805A1">
        <w:rPr>
          <w:color w:val="000000" w:themeColor="text1"/>
        </w:rPr>
        <w:t xml:space="preserve">by </w:t>
      </w:r>
      <w:r w:rsidR="000B4E7C" w:rsidRPr="00E805A1">
        <w:rPr>
          <w:color w:val="000000" w:themeColor="text1"/>
        </w:rPr>
        <w:t>using the mugwort leaf, ginger, garlic or salt on skin</w:t>
      </w:r>
      <w:r w:rsidR="00EC1DBF" w:rsidRPr="00E805A1">
        <w:rPr>
          <w:color w:val="000000" w:themeColor="text1"/>
        </w:rPr>
        <w:t xml:space="preserve">. Example </w:t>
      </w:r>
      <w:r w:rsidR="003D7871" w:rsidRPr="00E805A1">
        <w:rPr>
          <w:color w:val="000000" w:themeColor="text1"/>
        </w:rPr>
        <w:t xml:space="preserve">to breech </w:t>
      </w:r>
      <w:r w:rsidR="001738B8" w:rsidRPr="00E805A1">
        <w:rPr>
          <w:color w:val="000000" w:themeColor="text1"/>
        </w:rPr>
        <w:t>b</w:t>
      </w:r>
      <w:r w:rsidR="003D7871" w:rsidRPr="00E805A1">
        <w:rPr>
          <w:color w:val="000000" w:themeColor="text1"/>
        </w:rPr>
        <w:t>aby,</w:t>
      </w:r>
      <w:r w:rsidR="003D7871">
        <w:t xml:space="preserve"> the moxa is lit near the feet that passes the </w:t>
      </w:r>
      <w:r w:rsidR="00EE3700">
        <w:t>qi (energy)</w:t>
      </w:r>
      <w:r w:rsidR="0074408D">
        <w:t xml:space="preserve">. </w:t>
      </w:r>
      <w:r w:rsidR="0051505C">
        <w:t xml:space="preserve">Doctors might refer </w:t>
      </w:r>
      <w:r w:rsidR="00D422D7">
        <w:t xml:space="preserve">pregnant mum </w:t>
      </w:r>
      <w:r w:rsidR="0051505C">
        <w:t>at 3</w:t>
      </w:r>
      <w:r w:rsidR="001E5FA8">
        <w:t>5</w:t>
      </w:r>
      <w:r w:rsidR="0051505C">
        <w:t xml:space="preserve"> weeks to help breech baby</w:t>
      </w:r>
      <w:r w:rsidR="00D422D7">
        <w:t xml:space="preserve"> for ECV E</w:t>
      </w:r>
      <w:r w:rsidR="00E63446">
        <w:t>xternal</w:t>
      </w:r>
      <w:r w:rsidR="00D422D7">
        <w:t xml:space="preserve"> Ce</w:t>
      </w:r>
      <w:r w:rsidR="00E63446">
        <w:t>phalic</w:t>
      </w:r>
      <w:r w:rsidR="00D422D7">
        <w:t xml:space="preserve"> V</w:t>
      </w:r>
      <w:r w:rsidR="00E63446">
        <w:t>ersion</w:t>
      </w:r>
      <w:r w:rsidR="0082101E">
        <w:t xml:space="preserve"> or caesarean, so at this stage it is safe for some women to go through </w:t>
      </w:r>
      <w:r w:rsidR="006C44A2">
        <w:t>the treatment</w:t>
      </w:r>
      <w:r w:rsidR="00441D24">
        <w:t xml:space="preserve"> as research suggests it is 66% successful</w:t>
      </w:r>
      <w:r w:rsidR="00EE3700">
        <w:t xml:space="preserve"> </w:t>
      </w:r>
      <w:r w:rsidR="0041010C" w:rsidRPr="00B71DB2">
        <w:t>(Moxibustion | Bolton NHS FT, 2020)</w:t>
      </w:r>
      <w:r w:rsidR="0038169D">
        <w:t>.</w:t>
      </w:r>
    </w:p>
    <w:p w14:paraId="747D322E" w14:textId="6CC71DA7" w:rsidR="00E5064A" w:rsidRDefault="00D94A24">
      <w:pPr>
        <w:rPr>
          <w:b/>
          <w:bCs/>
        </w:rPr>
      </w:pPr>
      <w:r w:rsidRPr="00D94A24">
        <w:rPr>
          <w:b/>
          <w:bCs/>
        </w:rPr>
        <w:t xml:space="preserve">History </w:t>
      </w:r>
    </w:p>
    <w:p w14:paraId="347A9FC8" w14:textId="11553A43" w:rsidR="00D94A24" w:rsidRDefault="00D94A24">
      <w:r w:rsidRPr="00E403B1">
        <w:t>The use of moxibustion goes from way back</w:t>
      </w:r>
      <w:r w:rsidR="003435BA">
        <w:t xml:space="preserve"> </w:t>
      </w:r>
      <w:r w:rsidR="006D161F">
        <w:t>(</w:t>
      </w:r>
      <w:r w:rsidR="003435BA">
        <w:t>475</w:t>
      </w:r>
      <w:r w:rsidR="006D161F">
        <w:t xml:space="preserve"> BC to 221 BC)</w:t>
      </w:r>
      <w:r w:rsidRPr="00E403B1">
        <w:t xml:space="preserve"> </w:t>
      </w:r>
      <w:r w:rsidR="00E403B1" w:rsidRPr="00E403B1">
        <w:t>in the warring states.</w:t>
      </w:r>
      <w:r w:rsidR="006C219A">
        <w:t xml:space="preserve"> </w:t>
      </w:r>
      <w:r w:rsidR="008E3BBA">
        <w:t xml:space="preserve">Then it later spread to Japan and across other part of Asia </w:t>
      </w:r>
      <w:r w:rsidR="006C219A">
        <w:t>(Zhang, 2004).</w:t>
      </w:r>
    </w:p>
    <w:p w14:paraId="0DA8D224" w14:textId="40462BC8" w:rsidR="008E2D2F" w:rsidRDefault="00176EE1" w:rsidP="00A35EE1">
      <w:pPr>
        <w:spacing w:before="240"/>
      </w:pPr>
      <w:r>
        <w:t xml:space="preserve">The use of moxibustion started </w:t>
      </w:r>
      <w:r w:rsidR="003746F1">
        <w:t xml:space="preserve">off with the believe that treatment </w:t>
      </w:r>
      <w:r w:rsidR="00B331A4">
        <w:t xml:space="preserve">method </w:t>
      </w:r>
      <w:r w:rsidR="003746F1">
        <w:t>should be burnt on the skin before</w:t>
      </w:r>
      <w:r w:rsidR="00F679C5">
        <w:t xml:space="preserve"> </w:t>
      </w:r>
      <w:r w:rsidR="00B27219">
        <w:t>J</w:t>
      </w:r>
      <w:r w:rsidR="00F679C5">
        <w:t xml:space="preserve">apan introduced </w:t>
      </w:r>
      <w:r w:rsidR="00B54F29">
        <w:t xml:space="preserve">applying moxa on a </w:t>
      </w:r>
      <w:r w:rsidR="009B5D7C">
        <w:t>buffer instead of near the skin which would sometimes results in scar</w:t>
      </w:r>
      <w:r w:rsidR="00520EF2">
        <w:t xml:space="preserve">, </w:t>
      </w:r>
      <w:r w:rsidR="00F531F8">
        <w:t>then china started looking for a safer way to the use of moxibustio</w:t>
      </w:r>
      <w:r w:rsidR="009974B2">
        <w:t>n. After the Han Dynasty (</w:t>
      </w:r>
      <w:r w:rsidR="00A35EE1">
        <w:t>206-220AD) the</w:t>
      </w:r>
      <w:r w:rsidR="002B5BF6">
        <w:t xml:space="preserve"> use of indirect moxibustion was discussed</w:t>
      </w:r>
      <w:r w:rsidR="00444AE3">
        <w:t xml:space="preserve"> (</w:t>
      </w:r>
      <w:r w:rsidR="00AE1E40">
        <w:t>Acupuncture Moxibustion, 2019).</w:t>
      </w:r>
    </w:p>
    <w:p w14:paraId="7951B0CF" w14:textId="08910D15" w:rsidR="001A66DC" w:rsidRDefault="001A66DC" w:rsidP="00A35EE1">
      <w:pPr>
        <w:spacing w:before="240"/>
      </w:pPr>
      <w:r>
        <w:t>You can become a moxibustion practitioner without or less experience or qualifications.</w:t>
      </w:r>
    </w:p>
    <w:p w14:paraId="3FAFA224" w14:textId="791C079B" w:rsidR="00B26C0D" w:rsidRPr="006F246B" w:rsidRDefault="00B26C0D" w:rsidP="00A35EE1">
      <w:pPr>
        <w:spacing w:before="240"/>
      </w:pPr>
      <w:r>
        <w:t xml:space="preserve">There are also regulatory body </w:t>
      </w:r>
      <w:r w:rsidR="00CA61A6">
        <w:t xml:space="preserve">which can be voluntary </w:t>
      </w:r>
      <w:r w:rsidR="00E44925">
        <w:t>or statutory system.</w:t>
      </w:r>
    </w:p>
    <w:p w14:paraId="7F05EF48" w14:textId="7523F80A" w:rsidR="003B6B47" w:rsidRPr="008454CA" w:rsidRDefault="00854C10">
      <w:pPr>
        <w:rPr>
          <w:b/>
          <w:bCs/>
        </w:rPr>
      </w:pPr>
      <w:r w:rsidRPr="008454CA">
        <w:rPr>
          <w:b/>
          <w:bCs/>
        </w:rPr>
        <w:t>E</w:t>
      </w:r>
      <w:r w:rsidR="00C10864" w:rsidRPr="008454CA">
        <w:rPr>
          <w:b/>
          <w:bCs/>
        </w:rPr>
        <w:t>ffic</w:t>
      </w:r>
      <w:r w:rsidRPr="008454CA">
        <w:rPr>
          <w:b/>
          <w:bCs/>
        </w:rPr>
        <w:t>acy</w:t>
      </w:r>
      <w:r w:rsidR="000F54B2">
        <w:rPr>
          <w:b/>
          <w:bCs/>
        </w:rPr>
        <w:t xml:space="preserve"> in moxibustion </w:t>
      </w:r>
    </w:p>
    <w:p w14:paraId="00079B57" w14:textId="0C3D5CC5" w:rsidR="00253B7C" w:rsidRDefault="00854C10">
      <w:r>
        <w:t xml:space="preserve">The effectiveness of </w:t>
      </w:r>
      <w:r w:rsidR="00F07E90">
        <w:t>this form of treatment has been proven, as there are results in which moxibustion has help</w:t>
      </w:r>
      <w:r w:rsidR="008454CA">
        <w:t>ed</w:t>
      </w:r>
      <w:r w:rsidR="006D3CB9">
        <w:t>, th</w:t>
      </w:r>
      <w:r w:rsidR="005C6DD2">
        <w:t>ese</w:t>
      </w:r>
      <w:r w:rsidR="006D3CB9">
        <w:t xml:space="preserve"> are few of the treatment,</w:t>
      </w:r>
      <w:r w:rsidR="008454CA">
        <w:t xml:space="preserve"> </w:t>
      </w:r>
      <w:r w:rsidR="00E509FA">
        <w:t>breech of pregnancy</w:t>
      </w:r>
      <w:r w:rsidR="00F40A11">
        <w:t xml:space="preserve">, arthritis, </w:t>
      </w:r>
      <w:r w:rsidR="00357104">
        <w:t>menstrual cramps, muscle treatment</w:t>
      </w:r>
      <w:r w:rsidR="00452A13">
        <w:t xml:space="preserve"> and digestive problems.</w:t>
      </w:r>
      <w:r w:rsidR="006D3CB9">
        <w:t xml:space="preserve"> (intext</w:t>
      </w:r>
    </w:p>
    <w:p w14:paraId="42A40B02" w14:textId="46D9B2E6" w:rsidR="00854C10" w:rsidRDefault="00FD13CC">
      <w:r>
        <w:t>The</w:t>
      </w:r>
      <w:r w:rsidR="009C0CD0">
        <w:t xml:space="preserve">re are some evidence based on </w:t>
      </w:r>
      <w:r w:rsidR="00DA5157">
        <w:t>effective</w:t>
      </w:r>
      <w:r w:rsidR="00111427">
        <w:t xml:space="preserve"> </w:t>
      </w:r>
      <w:r w:rsidR="003E5AAD">
        <w:t>moxibustion treatment</w:t>
      </w:r>
      <w:r w:rsidR="00111427">
        <w:t xml:space="preserve"> which are</w:t>
      </w:r>
      <w:r w:rsidR="00883243">
        <w:t xml:space="preserve"> hot flashes from postmenstrual women in 2009</w:t>
      </w:r>
      <w:r w:rsidR="00AB40D4">
        <w:t>, researchers found 14 sessions reduced the frequency</w:t>
      </w:r>
      <w:r w:rsidR="00376A95">
        <w:t xml:space="preserve"> and severity, ulcerative colitis </w:t>
      </w:r>
      <w:r w:rsidR="007F5A79">
        <w:t>in 2010 a</w:t>
      </w:r>
      <w:r w:rsidR="0085543B">
        <w:t>nalysed five clinical trials</w:t>
      </w:r>
      <w:r w:rsidR="004455D6">
        <w:t xml:space="preserve"> and the rev</w:t>
      </w:r>
      <w:r w:rsidR="00ED2293">
        <w:t>iew</w:t>
      </w:r>
      <w:r w:rsidR="004455D6">
        <w:t xml:space="preserve">ed studies found to be low quality and </w:t>
      </w:r>
      <w:r w:rsidR="00CD13D4">
        <w:t xml:space="preserve">finally the breech birth showed that </w:t>
      </w:r>
      <w:r w:rsidR="00F66FB5">
        <w:t xml:space="preserve">moxibustion </w:t>
      </w:r>
      <w:r w:rsidR="00E85523">
        <w:t>may reduce</w:t>
      </w:r>
      <w:r w:rsidR="00ED2293">
        <w:t xml:space="preserve"> the </w:t>
      </w:r>
      <w:r w:rsidR="00CD13D4">
        <w:t xml:space="preserve">need for </w:t>
      </w:r>
      <w:r w:rsidR="00F66FB5">
        <w:t>certain medical</w:t>
      </w:r>
      <w:r w:rsidR="00ED2293">
        <w:t xml:space="preserve"> issue concerning breech birth.</w:t>
      </w:r>
      <w:r w:rsidR="00263EAA">
        <w:t xml:space="preserve"> </w:t>
      </w:r>
      <w:r w:rsidR="00F45824">
        <w:rPr>
          <w:rFonts w:ascii="Arial" w:hAnsi="Arial" w:cs="Arial"/>
          <w:color w:val="000000"/>
          <w:sz w:val="20"/>
          <w:szCs w:val="20"/>
          <w:shd w:val="clear" w:color="auto" w:fill="FFFFFF"/>
        </w:rPr>
        <w:t>(How Moxibustion Is Used in Traditional Chinese Therapy, 2020)</w:t>
      </w:r>
      <w:r w:rsidR="0026796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6F896687" w14:textId="2ABB5C22" w:rsidR="00584AB0" w:rsidRDefault="001D0F36">
      <w:pPr>
        <w:rPr>
          <w:color w:val="000000" w:themeColor="text1"/>
        </w:rPr>
      </w:pPr>
      <w:r>
        <w:lastRenderedPageBreak/>
        <w:t xml:space="preserve">Moxibustion has been used for health in modern times, </w:t>
      </w:r>
      <w:r w:rsidRPr="00E805A1">
        <w:rPr>
          <w:color w:val="000000" w:themeColor="text1"/>
        </w:rPr>
        <w:t xml:space="preserve">scientists are </w:t>
      </w:r>
      <w:r w:rsidR="00B55023" w:rsidRPr="00E805A1">
        <w:rPr>
          <w:color w:val="000000" w:themeColor="text1"/>
        </w:rPr>
        <w:t>attending to the experimental research.</w:t>
      </w:r>
      <w:r w:rsidR="001322CE" w:rsidRPr="00E805A1">
        <w:rPr>
          <w:color w:val="000000" w:themeColor="text1"/>
        </w:rPr>
        <w:t xml:space="preserve"> </w:t>
      </w:r>
    </w:p>
    <w:p w14:paraId="70CA4F47" w14:textId="2FBDCAE7" w:rsidR="00C020A9" w:rsidRDefault="00C020A9">
      <w:pPr>
        <w:rPr>
          <w:b/>
          <w:bCs/>
          <w:color w:val="000000" w:themeColor="text1"/>
        </w:rPr>
      </w:pPr>
      <w:r w:rsidRPr="00C020A9">
        <w:rPr>
          <w:b/>
          <w:bCs/>
          <w:color w:val="000000" w:themeColor="text1"/>
        </w:rPr>
        <w:t xml:space="preserve">Standardization </w:t>
      </w:r>
    </w:p>
    <w:p w14:paraId="30A6CBAF" w14:textId="196E95C4" w:rsidR="007226A9" w:rsidRPr="00B474C0" w:rsidRDefault="006557B3">
      <w:pPr>
        <w:rPr>
          <w:color w:val="000000" w:themeColor="text1"/>
        </w:rPr>
      </w:pPr>
      <w:r w:rsidRPr="00722374">
        <w:rPr>
          <w:color w:val="000000" w:themeColor="text1"/>
        </w:rPr>
        <w:t xml:space="preserve">It is </w:t>
      </w:r>
      <w:r w:rsidR="00173273" w:rsidRPr="00722374">
        <w:rPr>
          <w:color w:val="000000" w:themeColor="text1"/>
        </w:rPr>
        <w:t>important t</w:t>
      </w:r>
      <w:r w:rsidR="00573A73" w:rsidRPr="00722374">
        <w:rPr>
          <w:color w:val="000000" w:themeColor="text1"/>
        </w:rPr>
        <w:t xml:space="preserve">o protect patient and yourself as </w:t>
      </w:r>
      <w:r w:rsidR="00722374" w:rsidRPr="00722374">
        <w:rPr>
          <w:color w:val="000000" w:themeColor="text1"/>
        </w:rPr>
        <w:t xml:space="preserve">when it comes to </w:t>
      </w:r>
      <w:r w:rsidR="00464AAC" w:rsidRPr="00722374">
        <w:rPr>
          <w:color w:val="000000" w:themeColor="text1"/>
        </w:rPr>
        <w:t>well-being</w:t>
      </w:r>
      <w:r w:rsidR="00722374" w:rsidRPr="00722374">
        <w:rPr>
          <w:color w:val="000000" w:themeColor="text1"/>
        </w:rPr>
        <w:t>.</w:t>
      </w:r>
      <w:r w:rsidR="00464AAC">
        <w:rPr>
          <w:color w:val="000000" w:themeColor="text1"/>
        </w:rPr>
        <w:t xml:space="preserve"> There </w:t>
      </w:r>
      <w:r w:rsidR="00B474C0">
        <w:rPr>
          <w:color w:val="000000" w:themeColor="text1"/>
        </w:rPr>
        <w:t>have</w:t>
      </w:r>
      <w:r w:rsidR="00464AAC">
        <w:rPr>
          <w:color w:val="000000" w:themeColor="text1"/>
        </w:rPr>
        <w:t xml:space="preserve"> been issues concerning the safety and quality of moxibustion even though it has </w:t>
      </w:r>
      <w:r w:rsidR="00F359FA">
        <w:rPr>
          <w:color w:val="000000" w:themeColor="text1"/>
        </w:rPr>
        <w:t xml:space="preserve">been in practice from ancient times and </w:t>
      </w:r>
      <w:r w:rsidR="00293E31">
        <w:rPr>
          <w:color w:val="000000" w:themeColor="text1"/>
        </w:rPr>
        <w:t>reviews from users are positive.</w:t>
      </w:r>
      <w:r w:rsidR="003251F4">
        <w:rPr>
          <w:color w:val="000000" w:themeColor="text1"/>
        </w:rPr>
        <w:t xml:space="preserve"> </w:t>
      </w:r>
      <w:r w:rsidR="007C10AC">
        <w:rPr>
          <w:color w:val="000000" w:themeColor="text1"/>
        </w:rPr>
        <w:t>Burning of heat on skin, and trying to avoid scar</w:t>
      </w:r>
      <w:r w:rsidR="00A63117">
        <w:rPr>
          <w:color w:val="000000" w:themeColor="text1"/>
        </w:rPr>
        <w:t>, a qualified and well experienced practitioner knowing what they are doing</w:t>
      </w:r>
      <w:r w:rsidR="00B474C0">
        <w:rPr>
          <w:color w:val="000000" w:themeColor="text1"/>
        </w:rPr>
        <w:t xml:space="preserve"> in the therapy process.</w:t>
      </w:r>
    </w:p>
    <w:p w14:paraId="567D0796" w14:textId="09E0C8FA" w:rsidR="008454CA" w:rsidRPr="00D56F8E" w:rsidRDefault="008454CA">
      <w:pPr>
        <w:rPr>
          <w:b/>
          <w:bCs/>
        </w:rPr>
      </w:pPr>
      <w:r w:rsidRPr="00D56F8E">
        <w:rPr>
          <w:b/>
          <w:bCs/>
        </w:rPr>
        <w:t>Contraindication</w:t>
      </w:r>
    </w:p>
    <w:p w14:paraId="2A96849D" w14:textId="0F273FA2" w:rsidR="00EE75C4" w:rsidRPr="001805DB" w:rsidRDefault="0087504F">
      <w:pPr>
        <w:rPr>
          <w:color w:val="FF0000"/>
        </w:rPr>
      </w:pPr>
      <w:r>
        <w:t>Although there have been positive reviews on the moxibustion treatment,</w:t>
      </w:r>
      <w:r w:rsidR="00CE6E6E">
        <w:t xml:space="preserve"> mostly on breech pregnancy.</w:t>
      </w:r>
      <w:r>
        <w:t xml:space="preserve"> </w:t>
      </w:r>
      <w:r w:rsidR="00702C2B">
        <w:t>H</w:t>
      </w:r>
      <w:r>
        <w:t>owever</w:t>
      </w:r>
      <w:r w:rsidR="00702C2B">
        <w:t>,</w:t>
      </w:r>
      <w:r w:rsidR="00907BD7">
        <w:t xml:space="preserve"> there are also risk for people </w:t>
      </w:r>
      <w:r w:rsidR="00F032C5">
        <w:t xml:space="preserve">getting </w:t>
      </w:r>
      <w:r w:rsidR="00B05F98">
        <w:t>burns, vomiting</w:t>
      </w:r>
      <w:r w:rsidR="00442C3F">
        <w:t xml:space="preserve"> and premature birth.</w:t>
      </w:r>
      <w:r w:rsidR="005F76FE">
        <w:t xml:space="preserve"> (Cheng, 2014).</w:t>
      </w:r>
      <w:r w:rsidR="00086347">
        <w:t xml:space="preserve"> Adverse event where moxibustion has failed </w:t>
      </w:r>
      <w:r w:rsidR="007076CB">
        <w:t>either from the misuse by practitioner</w:t>
      </w:r>
      <w:r w:rsidR="007C011E">
        <w:t xml:space="preserve"> or reactions from patient/clients </w:t>
      </w:r>
      <w:r w:rsidR="00B63456">
        <w:t>when therapy is being carried out.</w:t>
      </w:r>
      <w:r w:rsidR="00943D50">
        <w:t xml:space="preserve"> </w:t>
      </w:r>
      <w:r w:rsidR="00BB7A39">
        <w:t>As there has been testimonials the different treatmen</w:t>
      </w:r>
      <w:r w:rsidR="00BB7A39" w:rsidRPr="00F71406">
        <w:rPr>
          <w:color w:val="000000" w:themeColor="text1"/>
        </w:rPr>
        <w:t>t</w:t>
      </w:r>
      <w:r w:rsidR="00173FCA" w:rsidRPr="00F71406">
        <w:rPr>
          <w:color w:val="000000" w:themeColor="text1"/>
        </w:rPr>
        <w:t xml:space="preserve">, </w:t>
      </w:r>
      <w:r w:rsidR="00173FCA" w:rsidRPr="007C607E">
        <w:rPr>
          <w:color w:val="000000" w:themeColor="text1"/>
        </w:rPr>
        <w:t xml:space="preserve">an example would be using moxibustion treatment for </w:t>
      </w:r>
      <w:r w:rsidR="00572095" w:rsidRPr="007C607E">
        <w:rPr>
          <w:color w:val="000000" w:themeColor="text1"/>
        </w:rPr>
        <w:t xml:space="preserve">digestive problems, instead an allopathic medicine which would be expensive </w:t>
      </w:r>
      <w:r w:rsidR="009B76C2" w:rsidRPr="007C607E">
        <w:rPr>
          <w:color w:val="000000" w:themeColor="text1"/>
        </w:rPr>
        <w:t xml:space="preserve">with </w:t>
      </w:r>
      <w:r w:rsidR="00B07DAE" w:rsidRPr="007C607E">
        <w:rPr>
          <w:color w:val="000000" w:themeColor="text1"/>
        </w:rPr>
        <w:t xml:space="preserve">possible </w:t>
      </w:r>
      <w:r w:rsidR="009B76C2" w:rsidRPr="007C607E">
        <w:rPr>
          <w:color w:val="000000" w:themeColor="text1"/>
        </w:rPr>
        <w:t>side effects that could lead to more crucial medical condition.</w:t>
      </w:r>
    </w:p>
    <w:p w14:paraId="6D7E09DA" w14:textId="7839DCF5" w:rsidR="008C22C3" w:rsidRDefault="004960C7">
      <w:pPr>
        <w:rPr>
          <w:b/>
          <w:bCs/>
        </w:rPr>
      </w:pPr>
      <w:r>
        <w:rPr>
          <w:b/>
          <w:bCs/>
        </w:rPr>
        <w:t>Comparing moxibustion t</w:t>
      </w:r>
      <w:r w:rsidR="008413D2">
        <w:rPr>
          <w:b/>
          <w:bCs/>
        </w:rPr>
        <w:t>o allopathic</w:t>
      </w:r>
      <w:r>
        <w:rPr>
          <w:b/>
          <w:bCs/>
        </w:rPr>
        <w:t xml:space="preserve"> treatmen</w:t>
      </w:r>
      <w:r w:rsidR="00251970">
        <w:rPr>
          <w:b/>
          <w:bCs/>
        </w:rPr>
        <w:t>ts</w:t>
      </w:r>
    </w:p>
    <w:p w14:paraId="0F6FB57B" w14:textId="224EC8B2" w:rsidR="00356DA0" w:rsidRDefault="00C8041D">
      <w:r>
        <w:t>C</w:t>
      </w:r>
      <w:r w:rsidR="0050372A">
        <w:t>omplem</w:t>
      </w:r>
      <w:r>
        <w:t xml:space="preserve">entary and alternative medicine such as moxibustion </w:t>
      </w:r>
      <w:r w:rsidR="00FE191E">
        <w:t xml:space="preserve">is the natural way of </w:t>
      </w:r>
      <w:r w:rsidR="00165D8C">
        <w:t>helping the body heal from disease.</w:t>
      </w:r>
      <w:r w:rsidR="0085654C">
        <w:t xml:space="preserve"> </w:t>
      </w:r>
      <w:r w:rsidR="00DD0F82">
        <w:t>‘</w:t>
      </w:r>
      <w:r w:rsidR="002E6DAD">
        <w:t xml:space="preserve">Patients prefer complementary </w:t>
      </w:r>
      <w:r w:rsidR="00035002">
        <w:t xml:space="preserve">therapy because of the cost and side </w:t>
      </w:r>
      <w:r w:rsidR="00B71B00">
        <w:t>effects,</w:t>
      </w:r>
      <w:r w:rsidR="008B26CA">
        <w:t xml:space="preserve"> and it helps with mind and body instead of just focusing on the disease</w:t>
      </w:r>
      <w:r w:rsidR="00B71B00">
        <w:t>s’</w:t>
      </w:r>
      <w:r w:rsidR="00F369B0">
        <w:t xml:space="preserve"> </w:t>
      </w:r>
      <w:r w:rsidR="00B71B00">
        <w:t>(</w:t>
      </w:r>
      <w:r w:rsidR="00B57CED">
        <w:t xml:space="preserve">Holistic Living Annex, </w:t>
      </w:r>
      <w:r w:rsidR="00F369B0">
        <w:t>2012).</w:t>
      </w:r>
    </w:p>
    <w:p w14:paraId="0201BC4D" w14:textId="082FBA7A" w:rsidR="00AE7EE9" w:rsidRDefault="00B71B00">
      <w:r>
        <w:t xml:space="preserve">Allopathy is conventional </w:t>
      </w:r>
      <w:r w:rsidR="007D5683">
        <w:t>medicine that uses pharma</w:t>
      </w:r>
      <w:r w:rsidR="00B97BDF">
        <w:t xml:space="preserve">cological </w:t>
      </w:r>
      <w:r w:rsidR="00485067">
        <w:t xml:space="preserve">active agents or physical interventions to treat or suppress </w:t>
      </w:r>
      <w:r w:rsidR="00E712E9">
        <w:t xml:space="preserve">symptoms, diseases or </w:t>
      </w:r>
      <w:r w:rsidR="00F909EA">
        <w:t>conditions</w:t>
      </w:r>
      <w:r w:rsidR="00E712E9">
        <w:t>. This method focu</w:t>
      </w:r>
      <w:r w:rsidR="00F909EA">
        <w:t xml:space="preserve">ses on </w:t>
      </w:r>
      <w:r w:rsidR="00600602">
        <w:t>just the symptoms or diseases rather than the body as a whole.</w:t>
      </w:r>
      <w:r w:rsidR="008A1A0F">
        <w:t xml:space="preserve"> Although it is </w:t>
      </w:r>
      <w:r w:rsidR="00E05727">
        <w:t xml:space="preserve">good in </w:t>
      </w:r>
      <w:r w:rsidR="00133EA6">
        <w:t>an emergency</w:t>
      </w:r>
      <w:r w:rsidR="00E05727">
        <w:t xml:space="preserve">, with those crucial </w:t>
      </w:r>
      <w:r w:rsidR="009419F9">
        <w:t>moments</w:t>
      </w:r>
      <w:r w:rsidR="00133EA6">
        <w:t xml:space="preserve"> (Holistic Living Annex, 2012).</w:t>
      </w:r>
    </w:p>
    <w:p w14:paraId="22B5D4B8" w14:textId="6A431B04" w:rsidR="00D644D6" w:rsidRPr="00022837" w:rsidRDefault="006B629F">
      <w:r>
        <w:t>A prove that complementary medicine works, my sis</w:t>
      </w:r>
      <w:r w:rsidR="003A5CAB">
        <w:t>ter</w:t>
      </w:r>
      <w:r>
        <w:t xml:space="preserve"> in</w:t>
      </w:r>
      <w:r w:rsidR="001F4611">
        <w:t xml:space="preserve"> </w:t>
      </w:r>
      <w:r>
        <w:t xml:space="preserve">law </w:t>
      </w:r>
      <w:r w:rsidR="00691030">
        <w:t xml:space="preserve">had fibroid and cysts in </w:t>
      </w:r>
      <w:r w:rsidR="006C194C">
        <w:t>the womb</w:t>
      </w:r>
      <w:r w:rsidR="00471EA5">
        <w:t xml:space="preserve">. This was confirmed last month by her doctor after been referred to a specialist for a detailed scan. </w:t>
      </w:r>
      <w:r w:rsidR="00E01A13">
        <w:t xml:space="preserve">She started drinking a </w:t>
      </w:r>
      <w:r w:rsidR="00E12AE4">
        <w:t xml:space="preserve">supplement that </w:t>
      </w:r>
      <w:r w:rsidR="00337687">
        <w:t xml:space="preserve">consist of different seeds </w:t>
      </w:r>
      <w:r w:rsidR="0048456F">
        <w:t>blended</w:t>
      </w:r>
      <w:r w:rsidR="00337687">
        <w:t>, which are</w:t>
      </w:r>
      <w:r w:rsidR="007B2145">
        <w:t xml:space="preserve"> call</w:t>
      </w:r>
      <w:r w:rsidR="00E129BB">
        <w:t>ed</w:t>
      </w:r>
      <w:r w:rsidR="00337687">
        <w:t xml:space="preserve"> </w:t>
      </w:r>
      <w:r w:rsidR="007C04F9">
        <w:t>‘</w:t>
      </w:r>
      <w:r w:rsidR="006A521E">
        <w:t>B</w:t>
      </w:r>
      <w:r w:rsidR="00D41967">
        <w:t xml:space="preserve">lack </w:t>
      </w:r>
      <w:r w:rsidR="006A521E">
        <w:t>C</w:t>
      </w:r>
      <w:r w:rsidR="00D41967">
        <w:t xml:space="preserve">umin </w:t>
      </w:r>
      <w:r w:rsidR="006A521E">
        <w:t>S</w:t>
      </w:r>
      <w:r w:rsidR="00D41967">
        <w:t xml:space="preserve">eed, </w:t>
      </w:r>
      <w:r w:rsidR="006A521E">
        <w:t>B</w:t>
      </w:r>
      <w:r w:rsidR="00000B3F">
        <w:t xml:space="preserve">lack </w:t>
      </w:r>
      <w:r w:rsidR="006A521E">
        <w:t>R</w:t>
      </w:r>
      <w:r w:rsidR="00000B3F">
        <w:t>aspberry,</w:t>
      </w:r>
      <w:r w:rsidR="00430347">
        <w:t xml:space="preserve"> </w:t>
      </w:r>
      <w:r w:rsidR="006A521E">
        <w:t>C</w:t>
      </w:r>
      <w:r w:rsidR="00430347">
        <w:t>hardonnay</w:t>
      </w:r>
      <w:r w:rsidR="00000B3F">
        <w:t xml:space="preserve"> </w:t>
      </w:r>
      <w:r w:rsidR="006A521E">
        <w:t>G</w:t>
      </w:r>
      <w:r w:rsidR="00000B3F">
        <w:t xml:space="preserve">rape </w:t>
      </w:r>
      <w:r w:rsidR="006A521E">
        <w:t>S</w:t>
      </w:r>
      <w:r w:rsidR="00000B3F">
        <w:t>eed</w:t>
      </w:r>
      <w:r w:rsidR="00F22CEB">
        <w:t xml:space="preserve"> and D-Ribose</w:t>
      </w:r>
      <w:r w:rsidR="007C04F9">
        <w:t xml:space="preserve">’ </w:t>
      </w:r>
      <w:r w:rsidR="004F624B">
        <w:t>(</w:t>
      </w:r>
      <w:r w:rsidR="00AD1DF7">
        <w:t>Rain, 2020)</w:t>
      </w:r>
      <w:r w:rsidR="00E25C6D">
        <w:t>.</w:t>
      </w:r>
      <w:r w:rsidR="00C30076">
        <w:t xml:space="preserve"> She repeated the same scan a month later and </w:t>
      </w:r>
      <w:r w:rsidR="00460638">
        <w:t>the fibroid was cleared</w:t>
      </w:r>
      <w:r w:rsidR="00F30967">
        <w:t>, while the cyst had reduced.</w:t>
      </w:r>
      <w:r w:rsidR="004D2263">
        <w:t xml:space="preserve"> She believes this was the result of the complementary medicine she </w:t>
      </w:r>
      <w:r w:rsidR="00E129BB">
        <w:t>had taken.</w:t>
      </w:r>
      <w:r w:rsidR="004D2263">
        <w:t xml:space="preserve"> </w:t>
      </w:r>
    </w:p>
    <w:p w14:paraId="4378629B" w14:textId="7ADEA548" w:rsidR="00DE4FCD" w:rsidRDefault="00636703">
      <w:pPr>
        <w:rPr>
          <w:b/>
          <w:bCs/>
        </w:rPr>
      </w:pPr>
      <w:r>
        <w:rPr>
          <w:b/>
          <w:bCs/>
        </w:rPr>
        <w:t xml:space="preserve">How moxibustion can enhance current </w:t>
      </w:r>
      <w:r w:rsidR="004F7036">
        <w:rPr>
          <w:b/>
          <w:bCs/>
        </w:rPr>
        <w:t>allopath</w:t>
      </w:r>
      <w:r w:rsidR="00CD3833">
        <w:rPr>
          <w:b/>
          <w:bCs/>
        </w:rPr>
        <w:t>y</w:t>
      </w:r>
    </w:p>
    <w:p w14:paraId="4DA51F9A" w14:textId="02CDC37E" w:rsidR="00EA76D8" w:rsidRDefault="008225A0">
      <w:r>
        <w:t xml:space="preserve">The modern use of moxibustion </w:t>
      </w:r>
      <w:r w:rsidR="00641E5F">
        <w:t>are used to s</w:t>
      </w:r>
      <w:r w:rsidR="00145C19">
        <w:t>im</w:t>
      </w:r>
      <w:r w:rsidR="00641E5F">
        <w:t xml:space="preserve">ulate </w:t>
      </w:r>
      <w:r w:rsidR="00145C19">
        <w:t>traditional moxibustion</w:t>
      </w:r>
      <w:r w:rsidR="006704CD">
        <w:t xml:space="preserve">. </w:t>
      </w:r>
      <w:r w:rsidR="00913C7D">
        <w:t xml:space="preserve">There have been </w:t>
      </w:r>
      <w:r w:rsidR="009C25DF">
        <w:t>attempted</w:t>
      </w:r>
      <w:r w:rsidR="00132D76">
        <w:t xml:space="preserve"> to correlate the uses of acupuncture and moxibustion in western</w:t>
      </w:r>
      <w:r w:rsidR="00735625">
        <w:t xml:space="preserve"> treatment for specific ailment</w:t>
      </w:r>
      <w:r w:rsidR="0021786E">
        <w:t xml:space="preserve"> </w:t>
      </w:r>
      <w:r w:rsidR="0021786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(Deng </w:t>
      </w:r>
      <w:r w:rsidR="00D5544E">
        <w:rPr>
          <w:rFonts w:ascii="Arial" w:hAnsi="Arial" w:cs="Arial"/>
          <w:color w:val="000000"/>
          <w:sz w:val="20"/>
          <w:szCs w:val="20"/>
          <w:shd w:val="clear" w:color="auto" w:fill="FFFFFF"/>
        </w:rPr>
        <w:t>et al</w:t>
      </w:r>
      <w:r w:rsidR="0021786E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2013)</w:t>
      </w:r>
      <w:r w:rsidR="00D5544E">
        <w:t>.</w:t>
      </w:r>
    </w:p>
    <w:p w14:paraId="65596409" w14:textId="11B40F48" w:rsidR="00DD1C20" w:rsidRDefault="0094165E">
      <w:r>
        <w:t xml:space="preserve">Moxibustion could enhance the current use of allopathy medicine as there are some situation or condition in which </w:t>
      </w:r>
      <w:r w:rsidR="00F21451">
        <w:t xml:space="preserve">allopathic medicine fails or if patient has </w:t>
      </w:r>
      <w:r w:rsidR="00494612">
        <w:t xml:space="preserve">allergies or can develop side effects then introducing a complementary therapy </w:t>
      </w:r>
      <w:r w:rsidR="00525524">
        <w:t>depending on the condition can be positive.</w:t>
      </w:r>
      <w:r w:rsidR="00C72FFA">
        <w:t xml:space="preserve"> </w:t>
      </w:r>
    </w:p>
    <w:p w14:paraId="022C40D4" w14:textId="6B6893FF" w:rsidR="00EA76D8" w:rsidRDefault="00EA76D8">
      <w:r>
        <w:t>G</w:t>
      </w:r>
      <w:r w:rsidR="002D687D">
        <w:t xml:space="preserve">eneral </w:t>
      </w:r>
      <w:r>
        <w:t>D</w:t>
      </w:r>
      <w:r w:rsidR="002D687D">
        <w:t xml:space="preserve">ata </w:t>
      </w:r>
      <w:r>
        <w:t>P</w:t>
      </w:r>
      <w:r w:rsidR="002D687D">
        <w:t xml:space="preserve">rotection </w:t>
      </w:r>
      <w:r>
        <w:t>R</w:t>
      </w:r>
      <w:r w:rsidR="009263D9">
        <w:t>egulation (GDPR)</w:t>
      </w:r>
      <w:r>
        <w:t xml:space="preserve"> </w:t>
      </w:r>
      <w:r w:rsidR="00B76E18">
        <w:t>helps organisation comply with its requirement</w:t>
      </w:r>
      <w:r w:rsidR="008D5C4A">
        <w:t xml:space="preserve">. </w:t>
      </w:r>
      <w:r w:rsidR="008F7DF4">
        <w:t xml:space="preserve">(GDPR, 2018). </w:t>
      </w:r>
      <w:r w:rsidR="008D5C4A">
        <w:t>This is a work</w:t>
      </w:r>
      <w:r w:rsidR="00906B41">
        <w:t xml:space="preserve"> </w:t>
      </w:r>
      <w:r w:rsidR="008D5C4A">
        <w:t xml:space="preserve">in progress and there should be more emphasis on </w:t>
      </w:r>
      <w:r w:rsidR="00CD0349">
        <w:t xml:space="preserve">ensuring that the protection of </w:t>
      </w:r>
      <w:r w:rsidR="00CC2692">
        <w:t xml:space="preserve">data should be </w:t>
      </w:r>
      <w:r w:rsidR="005C153B">
        <w:t>pri</w:t>
      </w:r>
      <w:r w:rsidR="004E646C">
        <w:t>ority.</w:t>
      </w:r>
      <w:r w:rsidR="00032343">
        <w:t xml:space="preserve"> This was last reviewed </w:t>
      </w:r>
      <w:r w:rsidR="007C4A16">
        <w:t>22</w:t>
      </w:r>
      <w:r w:rsidR="007C4A16" w:rsidRPr="007C4A16">
        <w:rPr>
          <w:vertAlign w:val="superscript"/>
        </w:rPr>
        <w:t>nd</w:t>
      </w:r>
      <w:r w:rsidR="007C4A16">
        <w:t xml:space="preserve"> </w:t>
      </w:r>
      <w:r w:rsidR="00FE2CB0">
        <w:t>March</w:t>
      </w:r>
      <w:r w:rsidR="007C4A16">
        <w:t xml:space="preserve"> 2018.</w:t>
      </w:r>
    </w:p>
    <w:p w14:paraId="02E8FE1B" w14:textId="4A75F9BB" w:rsidR="00B474C0" w:rsidRPr="008269AF" w:rsidRDefault="009549A3">
      <w:r>
        <w:lastRenderedPageBreak/>
        <w:t>Organisations with PSA-</w:t>
      </w:r>
      <w:r w:rsidR="00E338F8">
        <w:t>accredited Voluntary registers are British Acupuncture Council</w:t>
      </w:r>
      <w:r w:rsidR="00C35738">
        <w:t>, Complementary &amp; Natural Healthcare Council and Federation</w:t>
      </w:r>
      <w:r w:rsidR="008468A6">
        <w:t xml:space="preserve"> of Holistic Therapists. (NHS, </w:t>
      </w:r>
      <w:r w:rsidR="00861110">
        <w:t>2020).</w:t>
      </w:r>
    </w:p>
    <w:p w14:paraId="363C79BD" w14:textId="42744E34" w:rsidR="00FE6FEB" w:rsidRDefault="00FE6FEB">
      <w:pPr>
        <w:rPr>
          <w:b/>
          <w:bCs/>
        </w:rPr>
      </w:pPr>
      <w:r>
        <w:rPr>
          <w:b/>
          <w:bCs/>
        </w:rPr>
        <w:t xml:space="preserve">Conclusion </w:t>
      </w:r>
    </w:p>
    <w:p w14:paraId="698E531B" w14:textId="77777777" w:rsidR="00293AB4" w:rsidRDefault="001B6400">
      <w:r w:rsidRPr="001B6400">
        <w:t>In gaining a fair knowledge on complementary therapy</w:t>
      </w:r>
      <w:r>
        <w:t>,</w:t>
      </w:r>
      <w:r w:rsidR="00095E7A">
        <w:t xml:space="preserve"> especially on moxibustion and knowing that there </w:t>
      </w:r>
      <w:r w:rsidR="009D6184">
        <w:t xml:space="preserve">are treatments that can be used to </w:t>
      </w:r>
      <w:r w:rsidR="000F0CDC">
        <w:t>prevent and maintain a healthy lifestyle.</w:t>
      </w:r>
      <w:r>
        <w:t xml:space="preserve"> </w:t>
      </w:r>
      <w:r w:rsidR="006420F8">
        <w:t xml:space="preserve">It is </w:t>
      </w:r>
      <w:r w:rsidR="006479D1">
        <w:t>a good practice to also know that the practi</w:t>
      </w:r>
      <w:r w:rsidR="000B7E99">
        <w:t>t</w:t>
      </w:r>
      <w:r w:rsidR="002E33B4">
        <w:t>i</w:t>
      </w:r>
      <w:r w:rsidR="006479D1">
        <w:t>one</w:t>
      </w:r>
      <w:r w:rsidR="00C27557">
        <w:t>r</w:t>
      </w:r>
      <w:r w:rsidR="006479D1">
        <w:t xml:space="preserve"> must </w:t>
      </w:r>
      <w:r w:rsidR="00DD7418">
        <w:t xml:space="preserve">be regulated in case of uncertainty. </w:t>
      </w:r>
      <w:r w:rsidR="0092312A">
        <w:t xml:space="preserve">Also ensuring that you are in good health to partaking such treatments to avoid </w:t>
      </w:r>
      <w:r w:rsidR="002214EC">
        <w:t>side effects that could later lead to death.</w:t>
      </w:r>
      <w:r w:rsidR="00703EE8">
        <w:t xml:space="preserve"> </w:t>
      </w:r>
      <w:r w:rsidR="00553713">
        <w:t xml:space="preserve">The government should </w:t>
      </w:r>
      <w:r w:rsidR="00EE0B68">
        <w:t>invest into complementary therapy</w:t>
      </w:r>
      <w:r w:rsidR="00BB219B">
        <w:t>, in o</w:t>
      </w:r>
      <w:r w:rsidR="00295A8C">
        <w:t>rder</w:t>
      </w:r>
      <w:r w:rsidR="00BB219B">
        <w:t xml:space="preserve"> to give patients more choices in </w:t>
      </w:r>
      <w:r w:rsidR="001A1CE5">
        <w:t xml:space="preserve">treatment. </w:t>
      </w:r>
      <w:r w:rsidR="001B6D53">
        <w:t>A</w:t>
      </w:r>
      <w:r w:rsidR="006F273A">
        <w:t xml:space="preserve">s a practitioner, it is </w:t>
      </w:r>
      <w:r w:rsidR="0055178D">
        <w:t xml:space="preserve">a good practice to be fully qualified, experience and </w:t>
      </w:r>
      <w:r w:rsidR="003A674E">
        <w:t xml:space="preserve">must have </w:t>
      </w:r>
      <w:r w:rsidR="00C34B75">
        <w:t xml:space="preserve">a statutory self-regulatory system, because that can encourage </w:t>
      </w:r>
      <w:r w:rsidR="00D536C5">
        <w:t>ethics</w:t>
      </w:r>
      <w:r w:rsidR="004B3094">
        <w:t xml:space="preserve"> and protecting patients or clients.</w:t>
      </w:r>
    </w:p>
    <w:p w14:paraId="707E51DF" w14:textId="52C1A2C5" w:rsidR="0063229F" w:rsidRPr="004B3094" w:rsidRDefault="008F5117">
      <w:r w:rsidRPr="00754A63">
        <w:rPr>
          <w:rFonts w:cstheme="minorHAnsi"/>
        </w:rPr>
        <w:t xml:space="preserve">References </w:t>
      </w:r>
    </w:p>
    <w:p w14:paraId="70BCEC0F" w14:textId="2714A9F7" w:rsidR="009F7CA2" w:rsidRPr="009555E7" w:rsidRDefault="009F7CA2" w:rsidP="009555E7">
      <w:pPr>
        <w:numPr>
          <w:ilvl w:val="0"/>
          <w:numId w:val="4"/>
        </w:numPr>
        <w:rPr>
          <w:rFonts w:cstheme="minorHAnsi"/>
        </w:rPr>
      </w:pPr>
      <w:r w:rsidRPr="009F7CA2">
        <w:rPr>
          <w:rFonts w:cstheme="minorHAnsi"/>
          <w:lang w:val="en-US"/>
        </w:rPr>
        <w:t>Acupuncture.org.uk. 2020. </w:t>
      </w:r>
      <w:r w:rsidRPr="009F7CA2">
        <w:rPr>
          <w:rFonts w:cstheme="minorHAnsi"/>
          <w:i/>
          <w:iCs/>
          <w:lang w:val="en-US"/>
        </w:rPr>
        <w:t>Moxa And Moxibustion</w:t>
      </w:r>
      <w:r w:rsidRPr="009F7CA2">
        <w:rPr>
          <w:rFonts w:cstheme="minorHAnsi"/>
          <w:lang w:val="en-US"/>
        </w:rPr>
        <w:t>. [online] Available at: &lt;https://www.acupuncture.org.uk/public-content/public-styles/1124-moxa-and-moxibustion.html&gt; [Accessed 10 August 2020].</w:t>
      </w:r>
    </w:p>
    <w:p w14:paraId="7E444577" w14:textId="77777777" w:rsidR="00F339A6" w:rsidRPr="009555E7" w:rsidRDefault="00F339A6" w:rsidP="003D55E0">
      <w:pPr>
        <w:pStyle w:val="ListParagraph"/>
        <w:numPr>
          <w:ilvl w:val="0"/>
          <w:numId w:val="3"/>
        </w:numPr>
        <w:rPr>
          <w:rFonts w:cstheme="minorHAnsi"/>
          <w:lang w:val="en-US"/>
        </w:rPr>
      </w:pPr>
      <w:r w:rsidRPr="009555E7">
        <w:rPr>
          <w:rFonts w:cstheme="minorHAnsi"/>
          <w:lang w:val="en-US"/>
        </w:rPr>
        <w:t xml:space="preserve">2020. [online] Available at: </w:t>
      </w:r>
      <w:hyperlink r:id="rId7" w:history="1">
        <w:r w:rsidRPr="009555E7">
          <w:rPr>
            <w:rStyle w:val="Hyperlink"/>
            <w:rFonts w:cstheme="minorHAnsi"/>
            <w:lang w:val="en-US"/>
          </w:rPr>
          <w:t>http</w:t>
        </w:r>
      </w:hyperlink>
      <w:hyperlink r:id="rId8" w:history="1">
        <w:r w:rsidRPr="009555E7">
          <w:rPr>
            <w:rStyle w:val="Hyperlink"/>
            <w:rFonts w:cstheme="minorHAnsi"/>
            <w:lang w:val="en-US"/>
          </w:rPr>
          <w:t>://daoisttraditions.edu/healing-power-Moxa</w:t>
        </w:r>
      </w:hyperlink>
      <w:hyperlink r:id="rId9" w:history="1">
        <w:r w:rsidRPr="009555E7">
          <w:rPr>
            <w:rStyle w:val="Hyperlink"/>
            <w:rFonts w:cstheme="minorHAnsi"/>
            <w:lang w:val="en-US"/>
          </w:rPr>
          <w:t>/</w:t>
        </w:r>
      </w:hyperlink>
      <w:r w:rsidRPr="009555E7">
        <w:rPr>
          <w:rFonts w:cstheme="minorHAnsi"/>
          <w:lang w:val="en-US"/>
        </w:rPr>
        <w:t xml:space="preserve">  [Accessed 11 August 2020].</w:t>
      </w:r>
    </w:p>
    <w:p w14:paraId="3835229E" w14:textId="6DCE6BED" w:rsidR="00754A63" w:rsidRPr="00EE3A94" w:rsidRDefault="00754A63" w:rsidP="00754A63">
      <w:pPr>
        <w:pStyle w:val="ListParagraph"/>
        <w:numPr>
          <w:ilvl w:val="0"/>
          <w:numId w:val="3"/>
        </w:numPr>
        <w:rPr>
          <w:rFonts w:cstheme="minorHAnsi"/>
          <w:lang w:val="en-US"/>
        </w:rPr>
      </w:pPr>
      <w:r w:rsidRPr="009555E7">
        <w:rPr>
          <w:rFonts w:cstheme="minorHAnsi"/>
        </w:rPr>
        <w:t xml:space="preserve">Boltonft.nhs.uk. 2020. </w:t>
      </w:r>
      <w:r w:rsidRPr="009555E7">
        <w:rPr>
          <w:rFonts w:cstheme="minorHAnsi"/>
          <w:i/>
          <w:iCs/>
        </w:rPr>
        <w:t>Moxibustion | Bolton NHS FT</w:t>
      </w:r>
      <w:r w:rsidRPr="009555E7">
        <w:rPr>
          <w:rFonts w:cstheme="minorHAnsi"/>
        </w:rPr>
        <w:t>. [online] Available at: &lt;https://www.boltonft.nhs.uk/services/maternity/information/complementary-therapies/moxibustion/&gt; [Accessed 17 August 2020].</w:t>
      </w:r>
    </w:p>
    <w:p w14:paraId="230F5271" w14:textId="18867A21" w:rsidR="00EE3A94" w:rsidRPr="009555E7" w:rsidRDefault="00B31952" w:rsidP="00754A63">
      <w:pPr>
        <w:pStyle w:val="ListParagraph"/>
        <w:numPr>
          <w:ilvl w:val="0"/>
          <w:numId w:val="3"/>
        </w:numPr>
        <w:rPr>
          <w:rFonts w:cstheme="minorHAnsi"/>
          <w:lang w:val="en-US"/>
        </w:rPr>
      </w:pPr>
      <w:r>
        <w:rPr>
          <w:rFonts w:cstheme="minorHAnsi"/>
        </w:rPr>
        <w:t xml:space="preserve">Nhs.uk.2020. </w:t>
      </w:r>
      <w:r w:rsidR="00CE4463">
        <w:rPr>
          <w:rFonts w:cstheme="minorHAnsi"/>
        </w:rPr>
        <w:t>C</w:t>
      </w:r>
      <w:r>
        <w:rPr>
          <w:rFonts w:cstheme="minorHAnsi"/>
        </w:rPr>
        <w:t>omplementary</w:t>
      </w:r>
      <w:r w:rsidR="00A96930">
        <w:rPr>
          <w:rFonts w:cstheme="minorHAnsi"/>
        </w:rPr>
        <w:t xml:space="preserve"> And AlternativesMedicine. [online]</w:t>
      </w:r>
      <w:r w:rsidR="00A94BD0">
        <w:rPr>
          <w:rFonts w:cstheme="minorHAnsi"/>
        </w:rPr>
        <w:t xml:space="preserve"> Available at: &lt;http://www.nhs.uk</w:t>
      </w:r>
      <w:r w:rsidR="009528D4">
        <w:rPr>
          <w:rFonts w:cstheme="minorHAnsi"/>
        </w:rPr>
        <w:t xml:space="preserve">/conditions/complementary-and-alternative-medicine/. [Accessed </w:t>
      </w:r>
      <w:r w:rsidR="00664AEE">
        <w:rPr>
          <w:rFonts w:cstheme="minorHAnsi"/>
        </w:rPr>
        <w:t>18 August 2020].</w:t>
      </w:r>
    </w:p>
    <w:p w14:paraId="0EBEFEF8" w14:textId="77777777" w:rsidR="00F339A6" w:rsidRPr="009555E7" w:rsidRDefault="00F339A6" w:rsidP="003D55E0">
      <w:pPr>
        <w:pStyle w:val="ListParagraph"/>
        <w:numPr>
          <w:ilvl w:val="0"/>
          <w:numId w:val="3"/>
        </w:numPr>
        <w:rPr>
          <w:rFonts w:cstheme="minorHAnsi"/>
        </w:rPr>
      </w:pPr>
      <w:r w:rsidRPr="009555E7">
        <w:rPr>
          <w:rFonts w:cstheme="minorHAnsi"/>
          <w:lang w:val="en-US"/>
        </w:rPr>
        <w:t>Taking Charge of Your Health &amp; Wellbeing. 2020. </w:t>
      </w:r>
      <w:r w:rsidRPr="009555E7">
        <w:rPr>
          <w:rFonts w:cstheme="minorHAnsi"/>
          <w:i/>
          <w:iCs/>
          <w:lang w:val="en-US"/>
        </w:rPr>
        <w:t>Moxibustion | Taking Charge Of Your Health &amp; Wellbeing</w:t>
      </w:r>
      <w:r w:rsidRPr="009555E7">
        <w:rPr>
          <w:rFonts w:cstheme="minorHAnsi"/>
          <w:lang w:val="en-US"/>
        </w:rPr>
        <w:t>. (online) Available at: </w:t>
      </w:r>
      <w:hyperlink r:id="rId10" w:history="1">
        <w:r w:rsidRPr="009555E7">
          <w:rPr>
            <w:rStyle w:val="Hyperlink"/>
            <w:rFonts w:cstheme="minorHAnsi"/>
            <w:lang w:val="en-US"/>
          </w:rPr>
          <w:t>https</w:t>
        </w:r>
      </w:hyperlink>
      <w:hyperlink r:id="rId11" w:history="1">
        <w:r w:rsidRPr="009555E7">
          <w:rPr>
            <w:rStyle w:val="Hyperlink"/>
            <w:rFonts w:cstheme="minorHAnsi"/>
            <w:lang w:val="en-US"/>
          </w:rPr>
          <w:t>://www.takingcharge.csh.umn.edu/explore-healing-practices/</w:t>
        </w:r>
      </w:hyperlink>
      <w:hyperlink r:id="rId12" w:history="1">
        <w:r w:rsidRPr="009555E7">
          <w:rPr>
            <w:rStyle w:val="Hyperlink"/>
            <w:rFonts w:cstheme="minorHAnsi"/>
            <w:lang w:val="en-US"/>
          </w:rPr>
          <w:t>moxibustion</w:t>
        </w:r>
      </w:hyperlink>
      <w:r w:rsidRPr="009555E7">
        <w:rPr>
          <w:rFonts w:cstheme="minorHAnsi"/>
          <w:lang w:val="en-US"/>
        </w:rPr>
        <w:t xml:space="preserve"> (Accessed 4 August 2020).</w:t>
      </w:r>
    </w:p>
    <w:p w14:paraId="0118DFA0" w14:textId="77777777" w:rsidR="00F3156D" w:rsidRPr="009555E7" w:rsidRDefault="00F3156D" w:rsidP="00F3156D">
      <w:pPr>
        <w:pStyle w:val="ListParagraph"/>
        <w:numPr>
          <w:ilvl w:val="0"/>
          <w:numId w:val="3"/>
        </w:numPr>
        <w:rPr>
          <w:rFonts w:cstheme="minorHAnsi"/>
        </w:rPr>
      </w:pPr>
      <w:r w:rsidRPr="009555E7">
        <w:rPr>
          <w:rFonts w:cstheme="minorHAnsi"/>
        </w:rPr>
        <w:t xml:space="preserve">Verywell Health. 2020. </w:t>
      </w:r>
      <w:r w:rsidRPr="009555E7">
        <w:rPr>
          <w:rFonts w:cstheme="minorHAnsi"/>
          <w:i/>
          <w:iCs/>
        </w:rPr>
        <w:t>How Moxibustion Is Used In Traditional Chinese Therapy</w:t>
      </w:r>
      <w:r w:rsidRPr="009555E7">
        <w:rPr>
          <w:rFonts w:cstheme="minorHAnsi"/>
        </w:rPr>
        <w:t>. [online] Available at: &lt;https://www.verywellhealth.com/what-is-moxibustion-88935#:~:text=There%20are%20two%20main%20types%20of%20moxibustion%3A%20direct,or%20wormwood%29%20on%20top%20of%20the%20acupuncture%20needle.&gt; [Accessed 17 August 2020].</w:t>
      </w:r>
    </w:p>
    <w:p w14:paraId="618C458A" w14:textId="77777777" w:rsidR="009555E7" w:rsidRPr="009555E7" w:rsidRDefault="009555E7" w:rsidP="009555E7">
      <w:pPr>
        <w:numPr>
          <w:ilvl w:val="0"/>
          <w:numId w:val="3"/>
        </w:numPr>
        <w:rPr>
          <w:rFonts w:cstheme="minorHAnsi"/>
        </w:rPr>
      </w:pPr>
      <w:r w:rsidRPr="009555E7">
        <w:rPr>
          <w:rFonts w:cstheme="minorHAnsi"/>
          <w:lang w:val="en-US"/>
        </w:rPr>
        <w:t xml:space="preserve">Xiaoxiang, Z., 2020. </w:t>
      </w:r>
      <w:r w:rsidRPr="009555E7">
        <w:rPr>
          <w:rFonts w:cstheme="minorHAnsi"/>
          <w:i/>
          <w:iCs/>
          <w:lang w:val="en-US"/>
        </w:rPr>
        <w:t>Ginger Moxibustion For The Treatment Of Cervical Vertigo--A Report Of 40 Cases</w:t>
      </w:r>
      <w:r w:rsidRPr="009555E7">
        <w:rPr>
          <w:rFonts w:cstheme="minorHAnsi"/>
          <w:lang w:val="en-US"/>
        </w:rPr>
        <w:t xml:space="preserve">. [online] Go.gale.com. Available at: </w:t>
      </w:r>
      <w:hyperlink r:id="rId13" w:history="1">
        <w:r w:rsidRPr="009555E7">
          <w:rPr>
            <w:rStyle w:val="Hyperlink"/>
            <w:rFonts w:cstheme="minorHAnsi"/>
            <w:lang w:val="en-US"/>
          </w:rPr>
          <w:t>http://go.gale.com/ps/anonymous?id=GALE%7CA154007092&amp;sid=googlescholar&amp;v=2.1&amp;it=r&amp;linkaccess=abs&amp;issn=01438042&amp;p=AONE&amp;sw=w</w:t>
        </w:r>
      </w:hyperlink>
      <w:r w:rsidRPr="009555E7">
        <w:rPr>
          <w:rFonts w:cstheme="minorHAnsi"/>
          <w:lang w:val="en-US"/>
        </w:rPr>
        <w:t xml:space="preserve">  [Accessed 11 August 2020].</w:t>
      </w:r>
    </w:p>
    <w:p w14:paraId="5D549D51" w14:textId="77777777" w:rsidR="009555E7" w:rsidRPr="009555E7" w:rsidRDefault="009555E7" w:rsidP="009555E7">
      <w:pPr>
        <w:numPr>
          <w:ilvl w:val="0"/>
          <w:numId w:val="3"/>
        </w:numPr>
        <w:rPr>
          <w:rFonts w:cstheme="minorHAnsi"/>
        </w:rPr>
      </w:pPr>
      <w:r w:rsidRPr="009555E7">
        <w:rPr>
          <w:rFonts w:cstheme="minorHAnsi"/>
        </w:rPr>
        <w:t>Xu, J., Deng, H. and Shen, X., 2014. </w:t>
      </w:r>
      <w:r w:rsidRPr="009555E7">
        <w:rPr>
          <w:rFonts w:cstheme="minorHAnsi"/>
          <w:i/>
          <w:iCs/>
        </w:rPr>
        <w:t>Safety Of Moxibustion: A Systematic Review Of Case Reports</w:t>
      </w:r>
      <w:r w:rsidRPr="009555E7">
        <w:rPr>
          <w:rFonts w:cstheme="minorHAnsi"/>
        </w:rPr>
        <w:t>. [online] Downloads.hindawi.com. Available at: &lt;</w:t>
      </w:r>
      <w:hyperlink r:id="rId14" w:history="1">
        <w:r w:rsidRPr="009555E7">
          <w:rPr>
            <w:rStyle w:val="Hyperlink"/>
            <w:rFonts w:cstheme="minorHAnsi"/>
          </w:rPr>
          <w:t>http://downloads.hindawi.com/journals/ecam/2014/783704.pdf</w:t>
        </w:r>
      </w:hyperlink>
      <w:r w:rsidRPr="009555E7">
        <w:rPr>
          <w:rFonts w:cstheme="minorHAnsi"/>
        </w:rPr>
        <w:t>&gt; [Accessed 11 August 2020].</w:t>
      </w:r>
    </w:p>
    <w:p w14:paraId="3DAC88A2" w14:textId="76A5257A" w:rsidR="003C45CB" w:rsidRDefault="003C45CB">
      <w:pPr>
        <w:rPr>
          <w:rFonts w:cstheme="minorHAnsi"/>
        </w:rPr>
      </w:pPr>
    </w:p>
    <w:p w14:paraId="389BBC85" w14:textId="499C1641" w:rsidR="00127A45" w:rsidRDefault="00127A45">
      <w:pPr>
        <w:rPr>
          <w:rFonts w:cstheme="minorHAnsi"/>
        </w:rPr>
      </w:pPr>
    </w:p>
    <w:p w14:paraId="040E9096" w14:textId="3DCD7D38" w:rsidR="00127A45" w:rsidRDefault="00127A45">
      <w:pPr>
        <w:rPr>
          <w:rFonts w:cstheme="minorHAnsi"/>
        </w:rPr>
      </w:pPr>
    </w:p>
    <w:p w14:paraId="0F49A610" w14:textId="290CDAFA" w:rsidR="00127A45" w:rsidRDefault="00127A45">
      <w:pPr>
        <w:rPr>
          <w:rFonts w:cstheme="minorHAnsi"/>
          <w:sz w:val="48"/>
          <w:szCs w:val="48"/>
        </w:rPr>
      </w:pPr>
      <w:r w:rsidRPr="00127A45">
        <w:rPr>
          <w:rFonts w:cstheme="minorHAnsi"/>
          <w:sz w:val="48"/>
          <w:szCs w:val="48"/>
        </w:rPr>
        <w:lastRenderedPageBreak/>
        <w:t>Presentation slides</w:t>
      </w:r>
    </w:p>
    <w:p w14:paraId="6D3966C9" w14:textId="7A013BA3" w:rsidR="00127A45" w:rsidRDefault="00127A45">
      <w:pPr>
        <w:rPr>
          <w:rFonts w:cstheme="minorHAnsi"/>
          <w:sz w:val="48"/>
          <w:szCs w:val="48"/>
        </w:rPr>
      </w:pPr>
      <w:r w:rsidRPr="00127A45">
        <w:rPr>
          <w:rFonts w:cstheme="minorHAnsi"/>
          <w:sz w:val="48"/>
          <w:szCs w:val="48"/>
        </w:rPr>
        <w:drawing>
          <wp:inline distT="0" distB="0" distL="0" distR="0" wp14:anchorId="11D85175" wp14:editId="0C22C1C7">
            <wp:extent cx="5731510" cy="32346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DE4B" w14:textId="5DF55747" w:rsidR="00127A45" w:rsidRDefault="00127A45">
      <w:pPr>
        <w:rPr>
          <w:rFonts w:cstheme="minorHAnsi"/>
          <w:sz w:val="48"/>
          <w:szCs w:val="48"/>
        </w:rPr>
      </w:pPr>
    </w:p>
    <w:p w14:paraId="282220BA" w14:textId="3BC15AC6" w:rsidR="00127A45" w:rsidRDefault="00725F21">
      <w:pPr>
        <w:rPr>
          <w:rFonts w:cstheme="minorHAnsi"/>
          <w:sz w:val="48"/>
          <w:szCs w:val="48"/>
        </w:rPr>
      </w:pPr>
      <w:r w:rsidRPr="00725F21">
        <w:rPr>
          <w:rFonts w:cstheme="minorHAnsi"/>
          <w:sz w:val="48"/>
          <w:szCs w:val="48"/>
        </w:rPr>
        <w:drawing>
          <wp:inline distT="0" distB="0" distL="0" distR="0" wp14:anchorId="5D9FC4DD" wp14:editId="4BDB6BBF">
            <wp:extent cx="5731510" cy="3216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43659" w14:textId="1965B4B3" w:rsidR="00725F21" w:rsidRDefault="00725F21">
      <w:pPr>
        <w:rPr>
          <w:rFonts w:cstheme="minorHAnsi"/>
          <w:sz w:val="48"/>
          <w:szCs w:val="48"/>
        </w:rPr>
      </w:pPr>
    </w:p>
    <w:p w14:paraId="6DD1EBA0" w14:textId="0F6DD394" w:rsidR="00725F21" w:rsidRDefault="004B6DA4">
      <w:pPr>
        <w:rPr>
          <w:rFonts w:cstheme="minorHAnsi"/>
          <w:sz w:val="48"/>
          <w:szCs w:val="48"/>
        </w:rPr>
      </w:pPr>
      <w:r w:rsidRPr="004B6DA4">
        <w:rPr>
          <w:rFonts w:cstheme="minorHAnsi"/>
          <w:sz w:val="48"/>
          <w:szCs w:val="48"/>
        </w:rPr>
        <w:lastRenderedPageBreak/>
        <w:drawing>
          <wp:inline distT="0" distB="0" distL="0" distR="0" wp14:anchorId="49028C2C" wp14:editId="20F5C406">
            <wp:extent cx="5731510" cy="325183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8D7E" w14:textId="43F2BB24" w:rsidR="004B6DA4" w:rsidRDefault="004B6DA4">
      <w:pPr>
        <w:rPr>
          <w:rFonts w:cstheme="minorHAnsi"/>
          <w:sz w:val="48"/>
          <w:szCs w:val="48"/>
        </w:rPr>
      </w:pPr>
    </w:p>
    <w:p w14:paraId="52023FE6" w14:textId="37B41DBC" w:rsidR="004B6DA4" w:rsidRDefault="00BC1D0F">
      <w:pPr>
        <w:rPr>
          <w:rFonts w:cstheme="minorHAnsi"/>
          <w:sz w:val="48"/>
          <w:szCs w:val="48"/>
        </w:rPr>
      </w:pPr>
      <w:r w:rsidRPr="00BC1D0F">
        <w:rPr>
          <w:rFonts w:cstheme="minorHAnsi"/>
          <w:sz w:val="48"/>
          <w:szCs w:val="48"/>
        </w:rPr>
        <w:drawing>
          <wp:inline distT="0" distB="0" distL="0" distR="0" wp14:anchorId="3954E6BD" wp14:editId="50AA7E17">
            <wp:extent cx="5731510" cy="32092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585EC" w14:textId="674F734B" w:rsidR="00BC1D0F" w:rsidRDefault="00BC1D0F">
      <w:pPr>
        <w:rPr>
          <w:rFonts w:cstheme="minorHAnsi"/>
          <w:sz w:val="48"/>
          <w:szCs w:val="48"/>
        </w:rPr>
      </w:pPr>
    </w:p>
    <w:p w14:paraId="6E06E5CD" w14:textId="7D4AECE0" w:rsidR="00BC1D0F" w:rsidRDefault="008F0F63">
      <w:pPr>
        <w:rPr>
          <w:rFonts w:cstheme="minorHAnsi"/>
          <w:sz w:val="48"/>
          <w:szCs w:val="48"/>
        </w:rPr>
      </w:pPr>
      <w:r w:rsidRPr="008F0F63">
        <w:rPr>
          <w:rFonts w:cstheme="minorHAnsi"/>
          <w:sz w:val="48"/>
          <w:szCs w:val="48"/>
        </w:rPr>
        <w:lastRenderedPageBreak/>
        <w:drawing>
          <wp:inline distT="0" distB="0" distL="0" distR="0" wp14:anchorId="781BE3BF" wp14:editId="534C683F">
            <wp:extent cx="5731510" cy="325437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E4603" w14:textId="2780A5A7" w:rsidR="00194085" w:rsidRDefault="00194085">
      <w:pPr>
        <w:rPr>
          <w:rFonts w:cstheme="minorHAnsi"/>
          <w:sz w:val="48"/>
          <w:szCs w:val="48"/>
        </w:rPr>
      </w:pPr>
    </w:p>
    <w:p w14:paraId="0D5FB2DD" w14:textId="1D103E72" w:rsidR="00194085" w:rsidRDefault="00194085">
      <w:pPr>
        <w:rPr>
          <w:rFonts w:cstheme="minorHAnsi"/>
          <w:sz w:val="48"/>
          <w:szCs w:val="48"/>
        </w:rPr>
      </w:pPr>
      <w:r w:rsidRPr="00194085">
        <w:rPr>
          <w:rFonts w:cstheme="minorHAnsi"/>
          <w:sz w:val="48"/>
          <w:szCs w:val="48"/>
        </w:rPr>
        <w:drawing>
          <wp:inline distT="0" distB="0" distL="0" distR="0" wp14:anchorId="0FC1F176" wp14:editId="183DFC99">
            <wp:extent cx="5731510" cy="31972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84C1F" w14:textId="324B5230" w:rsidR="00194085" w:rsidRDefault="00194085">
      <w:pPr>
        <w:rPr>
          <w:rFonts w:cstheme="minorHAnsi"/>
          <w:sz w:val="48"/>
          <w:szCs w:val="48"/>
        </w:rPr>
      </w:pPr>
    </w:p>
    <w:p w14:paraId="0E9CC2B3" w14:textId="6C7476FB" w:rsidR="00194085" w:rsidRDefault="0098510F">
      <w:pPr>
        <w:rPr>
          <w:rFonts w:cstheme="minorHAnsi"/>
          <w:sz w:val="48"/>
          <w:szCs w:val="48"/>
        </w:rPr>
      </w:pPr>
      <w:r w:rsidRPr="0098510F">
        <w:rPr>
          <w:rFonts w:cstheme="minorHAnsi"/>
          <w:sz w:val="48"/>
          <w:szCs w:val="48"/>
        </w:rPr>
        <w:lastRenderedPageBreak/>
        <w:drawing>
          <wp:inline distT="0" distB="0" distL="0" distR="0" wp14:anchorId="25CF3468" wp14:editId="4FEDAF8C">
            <wp:extent cx="5731510" cy="32639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57551" w14:textId="2B728143" w:rsidR="0098510F" w:rsidRDefault="0098510F">
      <w:pPr>
        <w:rPr>
          <w:rFonts w:cstheme="minorHAnsi"/>
          <w:sz w:val="48"/>
          <w:szCs w:val="48"/>
        </w:rPr>
      </w:pPr>
    </w:p>
    <w:p w14:paraId="62D5C333" w14:textId="348B1C2E" w:rsidR="0098510F" w:rsidRDefault="00EC7DF4">
      <w:pPr>
        <w:rPr>
          <w:rFonts w:cstheme="minorHAnsi"/>
          <w:sz w:val="48"/>
          <w:szCs w:val="48"/>
        </w:rPr>
      </w:pPr>
      <w:r w:rsidRPr="00EC7DF4">
        <w:rPr>
          <w:rFonts w:cstheme="minorHAnsi"/>
          <w:sz w:val="48"/>
          <w:szCs w:val="48"/>
        </w:rPr>
        <w:drawing>
          <wp:inline distT="0" distB="0" distL="0" distR="0" wp14:anchorId="04C2A48A" wp14:editId="3353E529">
            <wp:extent cx="5731510" cy="31946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4D2B9" w14:textId="34D4DE05" w:rsidR="00EC7DF4" w:rsidRDefault="00EC7DF4">
      <w:pPr>
        <w:rPr>
          <w:rFonts w:cstheme="minorHAnsi"/>
          <w:sz w:val="48"/>
          <w:szCs w:val="48"/>
        </w:rPr>
      </w:pPr>
    </w:p>
    <w:p w14:paraId="65564559" w14:textId="29055A2D" w:rsidR="00EC7DF4" w:rsidRDefault="00CB15B5">
      <w:pPr>
        <w:rPr>
          <w:rFonts w:cstheme="minorHAnsi"/>
          <w:sz w:val="48"/>
          <w:szCs w:val="48"/>
        </w:rPr>
      </w:pPr>
      <w:r w:rsidRPr="00CB15B5">
        <w:rPr>
          <w:rFonts w:cstheme="minorHAnsi"/>
          <w:sz w:val="48"/>
          <w:szCs w:val="48"/>
        </w:rPr>
        <w:lastRenderedPageBreak/>
        <w:drawing>
          <wp:inline distT="0" distB="0" distL="0" distR="0" wp14:anchorId="0CB5FD73" wp14:editId="2896AB1B">
            <wp:extent cx="5731510" cy="32340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1314F" w14:textId="24AD900C" w:rsidR="005071A9" w:rsidRDefault="005071A9">
      <w:pPr>
        <w:rPr>
          <w:rFonts w:cstheme="minorHAnsi"/>
          <w:sz w:val="48"/>
          <w:szCs w:val="48"/>
        </w:rPr>
      </w:pPr>
    </w:p>
    <w:p w14:paraId="317BE8DD" w14:textId="4BE67AB0" w:rsidR="005071A9" w:rsidRDefault="00B34513">
      <w:pPr>
        <w:rPr>
          <w:rFonts w:cstheme="minorHAnsi"/>
          <w:sz w:val="48"/>
          <w:szCs w:val="48"/>
        </w:rPr>
      </w:pPr>
      <w:r w:rsidRPr="00B34513">
        <w:rPr>
          <w:rFonts w:cstheme="minorHAnsi"/>
          <w:sz w:val="48"/>
          <w:szCs w:val="48"/>
        </w:rPr>
        <w:drawing>
          <wp:inline distT="0" distB="0" distL="0" distR="0" wp14:anchorId="7B5DE5A7" wp14:editId="04659D10">
            <wp:extent cx="5731510" cy="31819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D96A4" w14:textId="1288F037" w:rsidR="007E3D77" w:rsidRDefault="007E3D77">
      <w:pPr>
        <w:rPr>
          <w:rFonts w:cstheme="minorHAnsi"/>
          <w:sz w:val="48"/>
          <w:szCs w:val="48"/>
        </w:rPr>
      </w:pPr>
    </w:p>
    <w:p w14:paraId="2A743145" w14:textId="35F472B2" w:rsidR="007E3D77" w:rsidRDefault="00AB722D">
      <w:pPr>
        <w:rPr>
          <w:rFonts w:cstheme="minorHAnsi"/>
          <w:sz w:val="48"/>
          <w:szCs w:val="48"/>
        </w:rPr>
      </w:pPr>
      <w:r w:rsidRPr="00AB722D">
        <w:rPr>
          <w:rFonts w:cstheme="minorHAnsi"/>
          <w:sz w:val="48"/>
          <w:szCs w:val="48"/>
        </w:rPr>
        <w:lastRenderedPageBreak/>
        <w:drawing>
          <wp:inline distT="0" distB="0" distL="0" distR="0" wp14:anchorId="61F1A5B3" wp14:editId="653AAD8B">
            <wp:extent cx="5731510" cy="3248660"/>
            <wp:effectExtent l="0" t="0" r="254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0EF00" w14:textId="393DD91F" w:rsidR="0053132F" w:rsidRDefault="0053132F">
      <w:pPr>
        <w:rPr>
          <w:rFonts w:cstheme="minorHAnsi"/>
          <w:sz w:val="48"/>
          <w:szCs w:val="48"/>
        </w:rPr>
      </w:pPr>
    </w:p>
    <w:p w14:paraId="14BF5980" w14:textId="1C5E14B9" w:rsidR="0053132F" w:rsidRDefault="00613501">
      <w:pPr>
        <w:rPr>
          <w:rFonts w:cstheme="minorHAnsi"/>
          <w:sz w:val="48"/>
          <w:szCs w:val="48"/>
        </w:rPr>
      </w:pPr>
      <w:r w:rsidRPr="00613501">
        <w:rPr>
          <w:rFonts w:cstheme="minorHAnsi"/>
          <w:sz w:val="48"/>
          <w:szCs w:val="48"/>
        </w:rPr>
        <w:drawing>
          <wp:inline distT="0" distB="0" distL="0" distR="0" wp14:anchorId="604DC2BD" wp14:editId="14A2B680">
            <wp:extent cx="5731510" cy="324294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6588F6B" w14:textId="2E82BEB5" w:rsidR="0053132F" w:rsidRDefault="0053132F">
      <w:pPr>
        <w:rPr>
          <w:rFonts w:cstheme="minorHAnsi"/>
          <w:sz w:val="48"/>
          <w:szCs w:val="48"/>
        </w:rPr>
      </w:pPr>
    </w:p>
    <w:p w14:paraId="68DB007D" w14:textId="34AEBA57" w:rsidR="0053132F" w:rsidRDefault="0053132F">
      <w:pPr>
        <w:rPr>
          <w:rFonts w:cstheme="minorHAnsi"/>
          <w:sz w:val="48"/>
          <w:szCs w:val="48"/>
        </w:rPr>
      </w:pPr>
    </w:p>
    <w:p w14:paraId="2E2F69E8" w14:textId="77777777" w:rsidR="0053132F" w:rsidRDefault="0053132F">
      <w:pPr>
        <w:rPr>
          <w:rFonts w:cstheme="minorHAnsi"/>
          <w:sz w:val="48"/>
          <w:szCs w:val="48"/>
        </w:rPr>
      </w:pPr>
    </w:p>
    <w:p w14:paraId="5878A2F2" w14:textId="165E0FD5" w:rsidR="00AB722D" w:rsidRDefault="0053132F">
      <w:pPr>
        <w:rPr>
          <w:rFonts w:cstheme="minorHAnsi"/>
          <w:sz w:val="48"/>
          <w:szCs w:val="48"/>
        </w:rPr>
      </w:pPr>
      <w:r w:rsidRPr="0053132F">
        <w:rPr>
          <w:rFonts w:cstheme="minorHAnsi"/>
          <w:sz w:val="48"/>
          <w:szCs w:val="48"/>
        </w:rPr>
        <w:lastRenderedPageBreak/>
        <w:drawing>
          <wp:inline distT="0" distB="0" distL="0" distR="0" wp14:anchorId="31922D21" wp14:editId="7B5639CD">
            <wp:extent cx="5731510" cy="320484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AF2AA" w14:textId="17E3956A" w:rsidR="00AB722D" w:rsidRDefault="00AB722D">
      <w:pPr>
        <w:rPr>
          <w:rFonts w:cstheme="minorHAnsi"/>
          <w:sz w:val="48"/>
          <w:szCs w:val="48"/>
        </w:rPr>
      </w:pPr>
    </w:p>
    <w:p w14:paraId="10E7B5CA" w14:textId="2435B54A" w:rsidR="00F050FC" w:rsidRDefault="00F050FC">
      <w:pPr>
        <w:rPr>
          <w:rFonts w:cstheme="minorHAnsi"/>
          <w:sz w:val="48"/>
          <w:szCs w:val="48"/>
        </w:rPr>
      </w:pPr>
    </w:p>
    <w:p w14:paraId="3B78A67C" w14:textId="1FC991FF" w:rsidR="00F050FC" w:rsidRPr="00127A45" w:rsidRDefault="00F050FC">
      <w:pPr>
        <w:rPr>
          <w:rFonts w:cstheme="minorHAnsi"/>
          <w:sz w:val="48"/>
          <w:szCs w:val="48"/>
        </w:rPr>
      </w:pPr>
    </w:p>
    <w:sectPr w:rsidR="00F050FC" w:rsidRPr="00127A45" w:rsidSect="002A0B6C"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C5AFD" w14:textId="77777777" w:rsidR="00A50375" w:rsidRDefault="00A50375" w:rsidP="00492B23">
      <w:pPr>
        <w:spacing w:after="0" w:line="240" w:lineRule="auto"/>
      </w:pPr>
      <w:r>
        <w:separator/>
      </w:r>
    </w:p>
  </w:endnote>
  <w:endnote w:type="continuationSeparator" w:id="0">
    <w:p w14:paraId="16ABDF77" w14:textId="77777777" w:rsidR="00A50375" w:rsidRDefault="00A50375" w:rsidP="00492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3ED1D" w14:textId="26B82888" w:rsidR="00CF0F30" w:rsidRDefault="002A0B6C">
    <w:pPr>
      <w:pStyle w:val="Footer"/>
    </w:pPr>
    <w:r>
      <w:t xml:space="preserve">Page </w:t>
    </w:r>
    <w:r w:rsidR="0063229F"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B993" w14:textId="6588FC96" w:rsidR="00492B23" w:rsidRDefault="00486B9E">
    <w:pPr>
      <w:pStyle w:val="Footer"/>
    </w:pPr>
    <w:r>
      <w:t xml:space="preserve">Page </w:t>
    </w:r>
    <w:r w:rsidR="00CF0F30"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82AC7" w14:textId="7F2C0C71" w:rsidR="00CF0F30" w:rsidRDefault="002A0B6C">
    <w:pPr>
      <w:pStyle w:val="Footer"/>
    </w:pPr>
    <w:r>
      <w:t>Page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B371B" w14:textId="77777777" w:rsidR="00A50375" w:rsidRDefault="00A50375" w:rsidP="00492B23">
      <w:pPr>
        <w:spacing w:after="0" w:line="240" w:lineRule="auto"/>
      </w:pPr>
      <w:r>
        <w:separator/>
      </w:r>
    </w:p>
  </w:footnote>
  <w:footnote w:type="continuationSeparator" w:id="0">
    <w:p w14:paraId="3F79746F" w14:textId="77777777" w:rsidR="00A50375" w:rsidRDefault="00A50375" w:rsidP="00492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5BAD7" w14:textId="4E7CCFD7" w:rsidR="00492B23" w:rsidRDefault="00486B9E">
    <w:pPr>
      <w:pStyle w:val="Header"/>
    </w:pPr>
    <w:r>
      <w:t>Eniola Adubi 1812277</w:t>
    </w:r>
  </w:p>
  <w:p w14:paraId="253E4625" w14:textId="01F2FD7B" w:rsidR="00486B9E" w:rsidRDefault="00486B9E">
    <w:pPr>
      <w:pStyle w:val="Header"/>
    </w:pPr>
    <w:r>
      <w:t>Complementary Therapies</w:t>
    </w:r>
  </w:p>
  <w:p w14:paraId="61F2F893" w14:textId="6500E45E" w:rsidR="00AA3A80" w:rsidRDefault="00AA3A80">
    <w:pPr>
      <w:pStyle w:val="Header"/>
    </w:pPr>
    <w:r>
      <w:t>Jo Walsh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6E8CE" w14:textId="1B527F38" w:rsidR="00086E8D" w:rsidRDefault="00086E8D">
    <w:pPr>
      <w:pStyle w:val="Header"/>
    </w:pPr>
    <w:r>
      <w:t xml:space="preserve">Eniola Adubi </w:t>
    </w:r>
  </w:p>
  <w:p w14:paraId="46E7459C" w14:textId="345B3562" w:rsidR="00086E8D" w:rsidRDefault="00086E8D">
    <w:pPr>
      <w:pStyle w:val="Header"/>
    </w:pPr>
    <w:r>
      <w:t>1812277</w:t>
    </w:r>
  </w:p>
  <w:p w14:paraId="2A1BC1AD" w14:textId="32A7DF8A" w:rsidR="00086E8D" w:rsidRDefault="00086E8D">
    <w:pPr>
      <w:pStyle w:val="Header"/>
    </w:pPr>
    <w:r>
      <w:t>Jo Walsh</w:t>
    </w:r>
  </w:p>
  <w:p w14:paraId="6D37844D" w14:textId="4C3B1CF6" w:rsidR="000535E1" w:rsidRDefault="000535E1">
    <w:pPr>
      <w:pStyle w:val="Header"/>
    </w:pPr>
    <w:r>
      <w:t>Complementary Therapy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55150"/>
    <w:multiLevelType w:val="hybridMultilevel"/>
    <w:tmpl w:val="6FE667E6"/>
    <w:lvl w:ilvl="0" w:tplc="7AA2FF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70F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E286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3C8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E6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480D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3C3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4E3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E6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3F4343"/>
    <w:multiLevelType w:val="hybridMultilevel"/>
    <w:tmpl w:val="4FBA09FC"/>
    <w:lvl w:ilvl="0" w:tplc="4B707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E8E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900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8AB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B05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F60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88A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A486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1A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22F79BF"/>
    <w:multiLevelType w:val="hybridMultilevel"/>
    <w:tmpl w:val="EEA83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F45CB"/>
    <w:multiLevelType w:val="hybridMultilevel"/>
    <w:tmpl w:val="9AF40F5E"/>
    <w:lvl w:ilvl="0" w:tplc="052EF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522A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A67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AAD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C8F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720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A2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34D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E22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7416FDD"/>
    <w:multiLevelType w:val="hybridMultilevel"/>
    <w:tmpl w:val="A0DC9D96"/>
    <w:lvl w:ilvl="0" w:tplc="2E6E7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1E5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CC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7617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05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FAF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E01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76C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7EAF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498"/>
    <w:rsid w:val="00000B3F"/>
    <w:rsid w:val="00007ACD"/>
    <w:rsid w:val="00016206"/>
    <w:rsid w:val="00022837"/>
    <w:rsid w:val="00022AC4"/>
    <w:rsid w:val="00030BAE"/>
    <w:rsid w:val="00032343"/>
    <w:rsid w:val="00035002"/>
    <w:rsid w:val="000379D0"/>
    <w:rsid w:val="00050907"/>
    <w:rsid w:val="000535E1"/>
    <w:rsid w:val="000646E5"/>
    <w:rsid w:val="0007443D"/>
    <w:rsid w:val="00086347"/>
    <w:rsid w:val="00086E8D"/>
    <w:rsid w:val="00093825"/>
    <w:rsid w:val="00095E7A"/>
    <w:rsid w:val="000A6AF6"/>
    <w:rsid w:val="000B4E7C"/>
    <w:rsid w:val="000B7E99"/>
    <w:rsid w:val="000D6B83"/>
    <w:rsid w:val="000E5329"/>
    <w:rsid w:val="000F0CDC"/>
    <w:rsid w:val="000F54B2"/>
    <w:rsid w:val="00111427"/>
    <w:rsid w:val="00127A45"/>
    <w:rsid w:val="001322CE"/>
    <w:rsid w:val="00132D76"/>
    <w:rsid w:val="00133EA6"/>
    <w:rsid w:val="001348D6"/>
    <w:rsid w:val="00145C19"/>
    <w:rsid w:val="001460AA"/>
    <w:rsid w:val="0015704F"/>
    <w:rsid w:val="00160FFE"/>
    <w:rsid w:val="00165D8C"/>
    <w:rsid w:val="001705AF"/>
    <w:rsid w:val="00173273"/>
    <w:rsid w:val="001738B8"/>
    <w:rsid w:val="00173FCA"/>
    <w:rsid w:val="00176EE1"/>
    <w:rsid w:val="001805DB"/>
    <w:rsid w:val="00190493"/>
    <w:rsid w:val="001912AD"/>
    <w:rsid w:val="00192820"/>
    <w:rsid w:val="00194085"/>
    <w:rsid w:val="001A1CE5"/>
    <w:rsid w:val="001A44B1"/>
    <w:rsid w:val="001A66DC"/>
    <w:rsid w:val="001B25B0"/>
    <w:rsid w:val="001B4818"/>
    <w:rsid w:val="001B6400"/>
    <w:rsid w:val="001B6D53"/>
    <w:rsid w:val="001C3475"/>
    <w:rsid w:val="001D0F36"/>
    <w:rsid w:val="001E5FA8"/>
    <w:rsid w:val="001F4611"/>
    <w:rsid w:val="001F7DE3"/>
    <w:rsid w:val="00202245"/>
    <w:rsid w:val="002071D9"/>
    <w:rsid w:val="0021786E"/>
    <w:rsid w:val="002214EC"/>
    <w:rsid w:val="0023090D"/>
    <w:rsid w:val="00233EA1"/>
    <w:rsid w:val="00236A82"/>
    <w:rsid w:val="00237D76"/>
    <w:rsid w:val="00243252"/>
    <w:rsid w:val="00246501"/>
    <w:rsid w:val="00251970"/>
    <w:rsid w:val="00253B7C"/>
    <w:rsid w:val="00263EAA"/>
    <w:rsid w:val="00265603"/>
    <w:rsid w:val="00267967"/>
    <w:rsid w:val="0027086D"/>
    <w:rsid w:val="00285BA0"/>
    <w:rsid w:val="002861F6"/>
    <w:rsid w:val="002867C0"/>
    <w:rsid w:val="0028705B"/>
    <w:rsid w:val="00293AB4"/>
    <w:rsid w:val="00293E31"/>
    <w:rsid w:val="00295A8C"/>
    <w:rsid w:val="0029674B"/>
    <w:rsid w:val="002A0B6C"/>
    <w:rsid w:val="002A6C38"/>
    <w:rsid w:val="002B5287"/>
    <w:rsid w:val="002B5BF6"/>
    <w:rsid w:val="002C6607"/>
    <w:rsid w:val="002D070F"/>
    <w:rsid w:val="002D1EE9"/>
    <w:rsid w:val="002D2E28"/>
    <w:rsid w:val="002D687D"/>
    <w:rsid w:val="002E33B4"/>
    <w:rsid w:val="002E6DAD"/>
    <w:rsid w:val="002E7012"/>
    <w:rsid w:val="002F5D6F"/>
    <w:rsid w:val="003074CC"/>
    <w:rsid w:val="00315EFD"/>
    <w:rsid w:val="00322111"/>
    <w:rsid w:val="003251F4"/>
    <w:rsid w:val="00326F64"/>
    <w:rsid w:val="003278E9"/>
    <w:rsid w:val="00337687"/>
    <w:rsid w:val="003435BA"/>
    <w:rsid w:val="00356DA0"/>
    <w:rsid w:val="00357104"/>
    <w:rsid w:val="00361451"/>
    <w:rsid w:val="00365444"/>
    <w:rsid w:val="003746F1"/>
    <w:rsid w:val="00375949"/>
    <w:rsid w:val="00376A95"/>
    <w:rsid w:val="0038033B"/>
    <w:rsid w:val="00380A79"/>
    <w:rsid w:val="0038145E"/>
    <w:rsid w:val="0038169D"/>
    <w:rsid w:val="00386035"/>
    <w:rsid w:val="003A5CAB"/>
    <w:rsid w:val="003A674E"/>
    <w:rsid w:val="003B6B47"/>
    <w:rsid w:val="003C0CC2"/>
    <w:rsid w:val="003C335D"/>
    <w:rsid w:val="003C45CB"/>
    <w:rsid w:val="003D55E0"/>
    <w:rsid w:val="003D7871"/>
    <w:rsid w:val="003E5AAD"/>
    <w:rsid w:val="003E690F"/>
    <w:rsid w:val="003F10C4"/>
    <w:rsid w:val="0041010C"/>
    <w:rsid w:val="00412883"/>
    <w:rsid w:val="00430347"/>
    <w:rsid w:val="00441D24"/>
    <w:rsid w:val="00442C3F"/>
    <w:rsid w:val="00444AE3"/>
    <w:rsid w:val="004455D6"/>
    <w:rsid w:val="00451059"/>
    <w:rsid w:val="00452A13"/>
    <w:rsid w:val="00460638"/>
    <w:rsid w:val="00464AAC"/>
    <w:rsid w:val="00471EA5"/>
    <w:rsid w:val="0048456F"/>
    <w:rsid w:val="00485067"/>
    <w:rsid w:val="00486B9E"/>
    <w:rsid w:val="00492B23"/>
    <w:rsid w:val="00494612"/>
    <w:rsid w:val="0049562B"/>
    <w:rsid w:val="004960C7"/>
    <w:rsid w:val="004969AB"/>
    <w:rsid w:val="004A2FDB"/>
    <w:rsid w:val="004B3094"/>
    <w:rsid w:val="004B5B21"/>
    <w:rsid w:val="004B6DA4"/>
    <w:rsid w:val="004B7C17"/>
    <w:rsid w:val="004D2263"/>
    <w:rsid w:val="004E0690"/>
    <w:rsid w:val="004E646C"/>
    <w:rsid w:val="004F624B"/>
    <w:rsid w:val="004F7036"/>
    <w:rsid w:val="00503387"/>
    <w:rsid w:val="0050372A"/>
    <w:rsid w:val="005071A9"/>
    <w:rsid w:val="0051505C"/>
    <w:rsid w:val="00520EF2"/>
    <w:rsid w:val="0052314F"/>
    <w:rsid w:val="00525524"/>
    <w:rsid w:val="0053132F"/>
    <w:rsid w:val="0055178D"/>
    <w:rsid w:val="00553713"/>
    <w:rsid w:val="005573EA"/>
    <w:rsid w:val="00565263"/>
    <w:rsid w:val="00571CB0"/>
    <w:rsid w:val="00572095"/>
    <w:rsid w:val="00573A73"/>
    <w:rsid w:val="00573FC9"/>
    <w:rsid w:val="00577AB9"/>
    <w:rsid w:val="00584AB0"/>
    <w:rsid w:val="00590E10"/>
    <w:rsid w:val="005B0B5E"/>
    <w:rsid w:val="005B5A14"/>
    <w:rsid w:val="005C0F19"/>
    <w:rsid w:val="005C153B"/>
    <w:rsid w:val="005C6DD2"/>
    <w:rsid w:val="005D751B"/>
    <w:rsid w:val="005F07C5"/>
    <w:rsid w:val="005F2BE4"/>
    <w:rsid w:val="005F4B5D"/>
    <w:rsid w:val="005F75C4"/>
    <w:rsid w:val="005F76FE"/>
    <w:rsid w:val="00600602"/>
    <w:rsid w:val="0060531B"/>
    <w:rsid w:val="00613501"/>
    <w:rsid w:val="00616536"/>
    <w:rsid w:val="0063229F"/>
    <w:rsid w:val="00636703"/>
    <w:rsid w:val="00641E5F"/>
    <w:rsid w:val="006420F8"/>
    <w:rsid w:val="00642C75"/>
    <w:rsid w:val="00643622"/>
    <w:rsid w:val="006479D1"/>
    <w:rsid w:val="00650744"/>
    <w:rsid w:val="006557B3"/>
    <w:rsid w:val="00663000"/>
    <w:rsid w:val="00664AEE"/>
    <w:rsid w:val="006657D9"/>
    <w:rsid w:val="00666575"/>
    <w:rsid w:val="006704CD"/>
    <w:rsid w:val="00672783"/>
    <w:rsid w:val="006754ED"/>
    <w:rsid w:val="00675F6D"/>
    <w:rsid w:val="00691030"/>
    <w:rsid w:val="006A521E"/>
    <w:rsid w:val="006B629F"/>
    <w:rsid w:val="006C194C"/>
    <w:rsid w:val="006C219A"/>
    <w:rsid w:val="006C44A2"/>
    <w:rsid w:val="006C7BDF"/>
    <w:rsid w:val="006D161F"/>
    <w:rsid w:val="006D3CB9"/>
    <w:rsid w:val="006E7050"/>
    <w:rsid w:val="006E7DF8"/>
    <w:rsid w:val="006F0344"/>
    <w:rsid w:val="006F09F3"/>
    <w:rsid w:val="006F246B"/>
    <w:rsid w:val="006F273A"/>
    <w:rsid w:val="00702C2B"/>
    <w:rsid w:val="00703EE8"/>
    <w:rsid w:val="007076CB"/>
    <w:rsid w:val="00716B33"/>
    <w:rsid w:val="007176F3"/>
    <w:rsid w:val="00722374"/>
    <w:rsid w:val="007226A9"/>
    <w:rsid w:val="00725018"/>
    <w:rsid w:val="00725F21"/>
    <w:rsid w:val="007306CB"/>
    <w:rsid w:val="007312E2"/>
    <w:rsid w:val="00735625"/>
    <w:rsid w:val="0074408D"/>
    <w:rsid w:val="00751D20"/>
    <w:rsid w:val="00754A63"/>
    <w:rsid w:val="00783B5A"/>
    <w:rsid w:val="007B2145"/>
    <w:rsid w:val="007B782E"/>
    <w:rsid w:val="007C011E"/>
    <w:rsid w:val="007C04F9"/>
    <w:rsid w:val="007C10AC"/>
    <w:rsid w:val="007C3CCF"/>
    <w:rsid w:val="007C4A16"/>
    <w:rsid w:val="007C607E"/>
    <w:rsid w:val="007D5683"/>
    <w:rsid w:val="007E3D77"/>
    <w:rsid w:val="007F5A79"/>
    <w:rsid w:val="008019EF"/>
    <w:rsid w:val="00802080"/>
    <w:rsid w:val="00805B4A"/>
    <w:rsid w:val="00807D1A"/>
    <w:rsid w:val="00817080"/>
    <w:rsid w:val="0082101E"/>
    <w:rsid w:val="008225A0"/>
    <w:rsid w:val="008269AF"/>
    <w:rsid w:val="008413D2"/>
    <w:rsid w:val="00845017"/>
    <w:rsid w:val="008454CA"/>
    <w:rsid w:val="008468A6"/>
    <w:rsid w:val="00854C10"/>
    <w:rsid w:val="0085543B"/>
    <w:rsid w:val="0085654C"/>
    <w:rsid w:val="00861110"/>
    <w:rsid w:val="0087504F"/>
    <w:rsid w:val="008756B7"/>
    <w:rsid w:val="0087702E"/>
    <w:rsid w:val="00880662"/>
    <w:rsid w:val="00883243"/>
    <w:rsid w:val="00896695"/>
    <w:rsid w:val="008A1A0F"/>
    <w:rsid w:val="008A42A8"/>
    <w:rsid w:val="008A6290"/>
    <w:rsid w:val="008B20D6"/>
    <w:rsid w:val="008B26CA"/>
    <w:rsid w:val="008C22C3"/>
    <w:rsid w:val="008D5C4A"/>
    <w:rsid w:val="008D6ADE"/>
    <w:rsid w:val="008E2D2F"/>
    <w:rsid w:val="008E3BBA"/>
    <w:rsid w:val="008E4EC7"/>
    <w:rsid w:val="008F0F63"/>
    <w:rsid w:val="008F5117"/>
    <w:rsid w:val="008F7DF4"/>
    <w:rsid w:val="00906B41"/>
    <w:rsid w:val="00907BD7"/>
    <w:rsid w:val="00913C7D"/>
    <w:rsid w:val="009200F2"/>
    <w:rsid w:val="0092312A"/>
    <w:rsid w:val="00925994"/>
    <w:rsid w:val="009263D9"/>
    <w:rsid w:val="00940616"/>
    <w:rsid w:val="009407C6"/>
    <w:rsid w:val="0094165E"/>
    <w:rsid w:val="009419F9"/>
    <w:rsid w:val="00943D50"/>
    <w:rsid w:val="009528D4"/>
    <w:rsid w:val="009549A3"/>
    <w:rsid w:val="009555BB"/>
    <w:rsid w:val="009555E7"/>
    <w:rsid w:val="00956786"/>
    <w:rsid w:val="0098510F"/>
    <w:rsid w:val="00991612"/>
    <w:rsid w:val="00994498"/>
    <w:rsid w:val="009949E0"/>
    <w:rsid w:val="009974B2"/>
    <w:rsid w:val="009A6865"/>
    <w:rsid w:val="009B5D7C"/>
    <w:rsid w:val="009B76C2"/>
    <w:rsid w:val="009C0CD0"/>
    <w:rsid w:val="009C25DF"/>
    <w:rsid w:val="009D520E"/>
    <w:rsid w:val="009D6184"/>
    <w:rsid w:val="009E1228"/>
    <w:rsid w:val="009E2120"/>
    <w:rsid w:val="009E2ED4"/>
    <w:rsid w:val="009F7CA2"/>
    <w:rsid w:val="00A03803"/>
    <w:rsid w:val="00A35EE1"/>
    <w:rsid w:val="00A37D40"/>
    <w:rsid w:val="00A460F6"/>
    <w:rsid w:val="00A4718F"/>
    <w:rsid w:val="00A47813"/>
    <w:rsid w:val="00A50375"/>
    <w:rsid w:val="00A50CB3"/>
    <w:rsid w:val="00A523D8"/>
    <w:rsid w:val="00A53D4F"/>
    <w:rsid w:val="00A54306"/>
    <w:rsid w:val="00A557F2"/>
    <w:rsid w:val="00A576CA"/>
    <w:rsid w:val="00A63117"/>
    <w:rsid w:val="00A6541D"/>
    <w:rsid w:val="00A7640B"/>
    <w:rsid w:val="00A815E4"/>
    <w:rsid w:val="00A84217"/>
    <w:rsid w:val="00A9342F"/>
    <w:rsid w:val="00A94BD0"/>
    <w:rsid w:val="00A96930"/>
    <w:rsid w:val="00AA3A80"/>
    <w:rsid w:val="00AB40D4"/>
    <w:rsid w:val="00AB722D"/>
    <w:rsid w:val="00AD0F24"/>
    <w:rsid w:val="00AD1DF7"/>
    <w:rsid w:val="00AD3BBB"/>
    <w:rsid w:val="00AE1E40"/>
    <w:rsid w:val="00AE5FBF"/>
    <w:rsid w:val="00AE7EE9"/>
    <w:rsid w:val="00AF3F9F"/>
    <w:rsid w:val="00B0565E"/>
    <w:rsid w:val="00B05F98"/>
    <w:rsid w:val="00B07DAE"/>
    <w:rsid w:val="00B1454F"/>
    <w:rsid w:val="00B242E5"/>
    <w:rsid w:val="00B2614E"/>
    <w:rsid w:val="00B26C0D"/>
    <w:rsid w:val="00B27219"/>
    <w:rsid w:val="00B278A3"/>
    <w:rsid w:val="00B31952"/>
    <w:rsid w:val="00B32409"/>
    <w:rsid w:val="00B331A4"/>
    <w:rsid w:val="00B34513"/>
    <w:rsid w:val="00B417ED"/>
    <w:rsid w:val="00B474C0"/>
    <w:rsid w:val="00B504F2"/>
    <w:rsid w:val="00B54F29"/>
    <w:rsid w:val="00B55023"/>
    <w:rsid w:val="00B57CED"/>
    <w:rsid w:val="00B63456"/>
    <w:rsid w:val="00B71B00"/>
    <w:rsid w:val="00B71DB2"/>
    <w:rsid w:val="00B747E3"/>
    <w:rsid w:val="00B76E18"/>
    <w:rsid w:val="00B84D10"/>
    <w:rsid w:val="00B8636E"/>
    <w:rsid w:val="00B9240A"/>
    <w:rsid w:val="00B92454"/>
    <w:rsid w:val="00B97BDF"/>
    <w:rsid w:val="00BB219B"/>
    <w:rsid w:val="00BB7A39"/>
    <w:rsid w:val="00BC1988"/>
    <w:rsid w:val="00BC1D0F"/>
    <w:rsid w:val="00BC2BBB"/>
    <w:rsid w:val="00BC31CF"/>
    <w:rsid w:val="00BC4D9F"/>
    <w:rsid w:val="00BE2763"/>
    <w:rsid w:val="00BE75B2"/>
    <w:rsid w:val="00BF0436"/>
    <w:rsid w:val="00C020A9"/>
    <w:rsid w:val="00C038CC"/>
    <w:rsid w:val="00C10864"/>
    <w:rsid w:val="00C168F7"/>
    <w:rsid w:val="00C266F5"/>
    <w:rsid w:val="00C26DC7"/>
    <w:rsid w:val="00C27557"/>
    <w:rsid w:val="00C276EC"/>
    <w:rsid w:val="00C30076"/>
    <w:rsid w:val="00C3318A"/>
    <w:rsid w:val="00C34B75"/>
    <w:rsid w:val="00C35738"/>
    <w:rsid w:val="00C454DD"/>
    <w:rsid w:val="00C5030B"/>
    <w:rsid w:val="00C61F08"/>
    <w:rsid w:val="00C70989"/>
    <w:rsid w:val="00C72FFA"/>
    <w:rsid w:val="00C74E79"/>
    <w:rsid w:val="00C8041D"/>
    <w:rsid w:val="00C95BAD"/>
    <w:rsid w:val="00C95E3F"/>
    <w:rsid w:val="00CA61A6"/>
    <w:rsid w:val="00CB15B5"/>
    <w:rsid w:val="00CB78C0"/>
    <w:rsid w:val="00CC2692"/>
    <w:rsid w:val="00CC2717"/>
    <w:rsid w:val="00CD0349"/>
    <w:rsid w:val="00CD13D4"/>
    <w:rsid w:val="00CD382C"/>
    <w:rsid w:val="00CD3833"/>
    <w:rsid w:val="00CE0CD7"/>
    <w:rsid w:val="00CE4463"/>
    <w:rsid w:val="00CE6C00"/>
    <w:rsid w:val="00CE6E6E"/>
    <w:rsid w:val="00CF0F30"/>
    <w:rsid w:val="00D056FD"/>
    <w:rsid w:val="00D112AC"/>
    <w:rsid w:val="00D2675F"/>
    <w:rsid w:val="00D41967"/>
    <w:rsid w:val="00D422D7"/>
    <w:rsid w:val="00D53244"/>
    <w:rsid w:val="00D536C5"/>
    <w:rsid w:val="00D5544E"/>
    <w:rsid w:val="00D55976"/>
    <w:rsid w:val="00D56148"/>
    <w:rsid w:val="00D56F8E"/>
    <w:rsid w:val="00D644D6"/>
    <w:rsid w:val="00D8350A"/>
    <w:rsid w:val="00D839C9"/>
    <w:rsid w:val="00D93762"/>
    <w:rsid w:val="00D94A24"/>
    <w:rsid w:val="00D9784B"/>
    <w:rsid w:val="00DA366F"/>
    <w:rsid w:val="00DA5157"/>
    <w:rsid w:val="00DA64FF"/>
    <w:rsid w:val="00DA6BC8"/>
    <w:rsid w:val="00DD0F82"/>
    <w:rsid w:val="00DD1C20"/>
    <w:rsid w:val="00DD60E9"/>
    <w:rsid w:val="00DD7418"/>
    <w:rsid w:val="00DE1827"/>
    <w:rsid w:val="00DE4FCD"/>
    <w:rsid w:val="00DE55C5"/>
    <w:rsid w:val="00DF4176"/>
    <w:rsid w:val="00E01A13"/>
    <w:rsid w:val="00E02B05"/>
    <w:rsid w:val="00E053DE"/>
    <w:rsid w:val="00E05727"/>
    <w:rsid w:val="00E129BB"/>
    <w:rsid w:val="00E12AE4"/>
    <w:rsid w:val="00E25C6D"/>
    <w:rsid w:val="00E26EBB"/>
    <w:rsid w:val="00E338F8"/>
    <w:rsid w:val="00E403B1"/>
    <w:rsid w:val="00E41E09"/>
    <w:rsid w:val="00E44925"/>
    <w:rsid w:val="00E466E1"/>
    <w:rsid w:val="00E5064A"/>
    <w:rsid w:val="00E509FA"/>
    <w:rsid w:val="00E537DC"/>
    <w:rsid w:val="00E63446"/>
    <w:rsid w:val="00E712E9"/>
    <w:rsid w:val="00E805A1"/>
    <w:rsid w:val="00E819C6"/>
    <w:rsid w:val="00E85523"/>
    <w:rsid w:val="00E96E56"/>
    <w:rsid w:val="00EA76D8"/>
    <w:rsid w:val="00EB264A"/>
    <w:rsid w:val="00EC1DBF"/>
    <w:rsid w:val="00EC3D4C"/>
    <w:rsid w:val="00EC3FF3"/>
    <w:rsid w:val="00EC4E93"/>
    <w:rsid w:val="00EC7DF4"/>
    <w:rsid w:val="00ED2293"/>
    <w:rsid w:val="00ED7BEE"/>
    <w:rsid w:val="00EE0B68"/>
    <w:rsid w:val="00EE3700"/>
    <w:rsid w:val="00EE3A94"/>
    <w:rsid w:val="00EE75C4"/>
    <w:rsid w:val="00EF0BA0"/>
    <w:rsid w:val="00EF3BE5"/>
    <w:rsid w:val="00F032C5"/>
    <w:rsid w:val="00F0452A"/>
    <w:rsid w:val="00F050FC"/>
    <w:rsid w:val="00F07E90"/>
    <w:rsid w:val="00F116A9"/>
    <w:rsid w:val="00F21451"/>
    <w:rsid w:val="00F22CEB"/>
    <w:rsid w:val="00F25C5C"/>
    <w:rsid w:val="00F30967"/>
    <w:rsid w:val="00F3156D"/>
    <w:rsid w:val="00F3329D"/>
    <w:rsid w:val="00F339A6"/>
    <w:rsid w:val="00F34383"/>
    <w:rsid w:val="00F359FA"/>
    <w:rsid w:val="00F369B0"/>
    <w:rsid w:val="00F40A11"/>
    <w:rsid w:val="00F451C5"/>
    <w:rsid w:val="00F45824"/>
    <w:rsid w:val="00F46D84"/>
    <w:rsid w:val="00F531F8"/>
    <w:rsid w:val="00F60DB2"/>
    <w:rsid w:val="00F66FB5"/>
    <w:rsid w:val="00F679C5"/>
    <w:rsid w:val="00F71406"/>
    <w:rsid w:val="00F755D2"/>
    <w:rsid w:val="00F76C2F"/>
    <w:rsid w:val="00F80FF4"/>
    <w:rsid w:val="00F909EA"/>
    <w:rsid w:val="00FA11A5"/>
    <w:rsid w:val="00FA2E1D"/>
    <w:rsid w:val="00FB2124"/>
    <w:rsid w:val="00FB5BFC"/>
    <w:rsid w:val="00FB6A5F"/>
    <w:rsid w:val="00FC0A2D"/>
    <w:rsid w:val="00FC4FFF"/>
    <w:rsid w:val="00FC74F0"/>
    <w:rsid w:val="00FC79D7"/>
    <w:rsid w:val="00FD13CC"/>
    <w:rsid w:val="00FE191E"/>
    <w:rsid w:val="00FE1E5F"/>
    <w:rsid w:val="00FE2CB0"/>
    <w:rsid w:val="00FE4699"/>
    <w:rsid w:val="00FE6189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ED9EC"/>
  <w15:chartTrackingRefBased/>
  <w15:docId w15:val="{EA3712C4-F60C-4812-8589-CF3CD1F90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B23"/>
  </w:style>
  <w:style w:type="paragraph" w:styleId="Footer">
    <w:name w:val="footer"/>
    <w:basedOn w:val="Normal"/>
    <w:link w:val="FooterChar"/>
    <w:uiPriority w:val="99"/>
    <w:unhideWhenUsed/>
    <w:rsid w:val="00492B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B23"/>
  </w:style>
  <w:style w:type="character" w:styleId="Hyperlink">
    <w:name w:val="Hyperlink"/>
    <w:basedOn w:val="DefaultParagraphFont"/>
    <w:uiPriority w:val="99"/>
    <w:unhideWhenUsed/>
    <w:rsid w:val="002F5D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5D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D5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91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8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8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9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89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6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4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oisttraditions.edu/healing-power-Moxa/" TargetMode="External"/><Relationship Id="rId13" Type="http://schemas.openxmlformats.org/officeDocument/2006/relationships/hyperlink" Target="http://go.gale.com/ps/anonymous?id=GALE%7CA154007092&amp;sid=googlescholar&amp;v=2.1&amp;it=r&amp;linkaccess=abs&amp;issn=01438042&amp;p=AONE&amp;sw=w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theme" Target="theme/theme1.xml"/><Relationship Id="rId7" Type="http://schemas.openxmlformats.org/officeDocument/2006/relationships/hyperlink" Target="http://daoisttraditions.edu/healing-power-Moxa/" TargetMode="External"/><Relationship Id="rId12" Type="http://schemas.openxmlformats.org/officeDocument/2006/relationships/hyperlink" Target="https://www.takingcharge.csh.umn.edu/explore-healing-practices/moxibustion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akingcharge.csh.umn.edu/explore-healing-practices/moxibustion" TargetMode="External"/><Relationship Id="rId24" Type="http://schemas.openxmlformats.org/officeDocument/2006/relationships/image" Target="media/image10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header" Target="header1.xml"/><Relationship Id="rId10" Type="http://schemas.openxmlformats.org/officeDocument/2006/relationships/hyperlink" Target="https://www.takingcharge.csh.umn.edu/explore-healing-practices/moxibustion" TargetMode="External"/><Relationship Id="rId19" Type="http://schemas.openxmlformats.org/officeDocument/2006/relationships/image" Target="media/image5.pn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daoisttraditions.edu/healing-power-Moxa/" TargetMode="External"/><Relationship Id="rId14" Type="http://schemas.openxmlformats.org/officeDocument/2006/relationships/hyperlink" Target="http://downloads.hindawi.com/journals/ecam/2014/783704.pdf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5106</TotalTime>
  <Pages>11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Eniola Adubi (1812277)</dc:creator>
  <cp:keywords/>
  <dc:description/>
  <cp:lastModifiedBy>Eniola Adubi (1812277)</cp:lastModifiedBy>
  <cp:revision>524</cp:revision>
  <dcterms:created xsi:type="dcterms:W3CDTF">2020-08-11T12:17:00Z</dcterms:created>
  <dcterms:modified xsi:type="dcterms:W3CDTF">2020-08-18T14:14:00Z</dcterms:modified>
</cp:coreProperties>
</file>