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2B7C72" w:rsidR="007A4BAA" w:rsidP="002B7C72" w:rsidRDefault="007A4BAA" w14:paraId="672A6659" wp14:textId="77777777">
      <w:pPr>
        <w:spacing w:line="360" w:lineRule="auto"/>
        <w:jc w:val="both"/>
        <w:rPr>
          <w:rFonts w:ascii="Times New Roman" w:hAnsi="Times New Roman" w:eastAsia="Times New Roman" w:cs="Times New Roman"/>
          <w:b/>
          <w:sz w:val="24"/>
          <w:szCs w:val="24"/>
        </w:rPr>
      </w:pPr>
      <w:bookmarkStart w:name="_GoBack" w:id="0"/>
      <w:bookmarkEnd w:id="0"/>
    </w:p>
    <w:p xmlns:wp14="http://schemas.microsoft.com/office/word/2010/wordml" w:rsidRPr="002B7C72" w:rsidR="007A4BAA" w:rsidP="002B7C72" w:rsidRDefault="007A4BAA" w14:paraId="0A37501D"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002B7C72" w:rsidRDefault="007A4BAA" w14:paraId="5DAB6C7B"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002B7C72" w:rsidRDefault="007A4BAA" w14:paraId="02EB378F"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2C76D192" w:rsidRDefault="007A4BAA" w14:paraId="0D0B940D" wp14:noSpellErr="1" wp14:textId="2672AD07">
      <w:pPr>
        <w:pStyle w:val="Normal"/>
        <w:spacing w:line="360" w:lineRule="auto"/>
        <w:jc w:val="both"/>
        <w:rPr>
          <w:rFonts w:ascii="Times New Roman" w:hAnsi="Times New Roman" w:eastAsia="Times New Roman" w:cs="Times New Roman"/>
          <w:b w:val="1"/>
          <w:bCs w:val="1"/>
          <w:sz w:val="24"/>
          <w:szCs w:val="24"/>
        </w:rPr>
      </w:pPr>
    </w:p>
    <w:p w:rsidR="2C76D192" w:rsidP="2C76D192" w:rsidRDefault="2C76D192" w14:paraId="549CFC1C" w14:textId="341F792E">
      <w:pPr>
        <w:pStyle w:val="Normal"/>
        <w:spacing w:line="360" w:lineRule="auto"/>
        <w:jc w:val="both"/>
        <w:rPr>
          <w:rFonts w:ascii="Times New Roman" w:hAnsi="Times New Roman" w:eastAsia="Times New Roman" w:cs="Times New Roman"/>
          <w:b w:val="1"/>
          <w:bCs w:val="1"/>
          <w:sz w:val="24"/>
          <w:szCs w:val="24"/>
        </w:rPr>
      </w:pPr>
    </w:p>
    <w:p w:rsidR="2C76D192" w:rsidP="2C76D192" w:rsidRDefault="2C76D192" w14:paraId="650F0B85" w14:textId="51342D36">
      <w:pPr>
        <w:pStyle w:val="Normal"/>
        <w:spacing w:line="360" w:lineRule="auto"/>
        <w:jc w:val="center"/>
        <w:rPr>
          <w:rFonts w:ascii="Times New Roman" w:hAnsi="Times New Roman" w:eastAsia="Times New Roman" w:cs="Times New Roman"/>
          <w:b w:val="1"/>
          <w:bCs w:val="1"/>
          <w:sz w:val="36"/>
          <w:szCs w:val="36"/>
        </w:rPr>
      </w:pPr>
      <w:r w:rsidRPr="2C76D192" w:rsidR="2C76D192">
        <w:rPr>
          <w:rFonts w:ascii="Times New Roman" w:hAnsi="Times New Roman" w:eastAsia="Times New Roman" w:cs="Times New Roman"/>
          <w:b w:val="1"/>
          <w:bCs w:val="1"/>
          <w:sz w:val="36"/>
          <w:szCs w:val="36"/>
        </w:rPr>
        <w:t>Introduction to Research</w:t>
      </w:r>
    </w:p>
    <w:p w:rsidR="2C76D192" w:rsidP="2C76D192" w:rsidRDefault="2C76D192" w14:paraId="6009DC9A" w14:textId="42C94EF5">
      <w:pPr>
        <w:pStyle w:val="Normal"/>
        <w:spacing w:line="360" w:lineRule="auto"/>
        <w:jc w:val="center"/>
        <w:rPr>
          <w:rFonts w:ascii="Times New Roman" w:hAnsi="Times New Roman" w:eastAsia="Times New Roman" w:cs="Times New Roman"/>
          <w:b w:val="1"/>
          <w:bCs w:val="1"/>
          <w:sz w:val="36"/>
          <w:szCs w:val="36"/>
        </w:rPr>
      </w:pPr>
      <w:r w:rsidRPr="2C76D192" w:rsidR="2C76D192">
        <w:rPr>
          <w:rFonts w:ascii="Times New Roman" w:hAnsi="Times New Roman" w:eastAsia="Times New Roman" w:cs="Times New Roman"/>
          <w:b w:val="1"/>
          <w:bCs w:val="1"/>
          <w:sz w:val="36"/>
          <w:szCs w:val="36"/>
        </w:rPr>
        <w:t xml:space="preserve">Lecturer: Dr </w:t>
      </w:r>
      <w:proofErr w:type="spellStart"/>
      <w:r w:rsidRPr="2C76D192" w:rsidR="2C76D192">
        <w:rPr>
          <w:rFonts w:ascii="Times New Roman" w:hAnsi="Times New Roman" w:eastAsia="Times New Roman" w:cs="Times New Roman"/>
          <w:b w:val="1"/>
          <w:bCs w:val="1"/>
          <w:sz w:val="36"/>
          <w:szCs w:val="36"/>
        </w:rPr>
        <w:t>Crisford</w:t>
      </w:r>
      <w:proofErr w:type="spellEnd"/>
      <w:r w:rsidRPr="2C76D192" w:rsidR="2C76D192">
        <w:rPr>
          <w:rFonts w:ascii="Times New Roman" w:hAnsi="Times New Roman" w:eastAsia="Times New Roman" w:cs="Times New Roman"/>
          <w:b w:val="1"/>
          <w:bCs w:val="1"/>
          <w:sz w:val="36"/>
          <w:szCs w:val="36"/>
        </w:rPr>
        <w:t xml:space="preserve"> </w:t>
      </w:r>
      <w:proofErr w:type="spellStart"/>
      <w:r w:rsidRPr="2C76D192" w:rsidR="2C76D192">
        <w:rPr>
          <w:rFonts w:ascii="Times New Roman" w:hAnsi="Times New Roman" w:eastAsia="Times New Roman" w:cs="Times New Roman"/>
          <w:b w:val="1"/>
          <w:bCs w:val="1"/>
          <w:sz w:val="36"/>
          <w:szCs w:val="36"/>
        </w:rPr>
        <w:t>Chogugudza</w:t>
      </w:r>
      <w:proofErr w:type="spellEnd"/>
    </w:p>
    <w:p w:rsidR="2C76D192" w:rsidP="2C76D192" w:rsidRDefault="2C76D192" w14:paraId="001D6040" w14:textId="3BFD6032">
      <w:pPr>
        <w:pStyle w:val="Normal"/>
        <w:spacing w:line="360" w:lineRule="auto"/>
        <w:jc w:val="center"/>
        <w:rPr>
          <w:rFonts w:ascii="Times New Roman" w:hAnsi="Times New Roman" w:eastAsia="Times New Roman" w:cs="Times New Roman"/>
          <w:b w:val="1"/>
          <w:bCs w:val="1"/>
          <w:sz w:val="36"/>
          <w:szCs w:val="36"/>
        </w:rPr>
      </w:pPr>
      <w:r w:rsidRPr="2C76D192" w:rsidR="2C76D192">
        <w:rPr>
          <w:rFonts w:ascii="Times New Roman" w:hAnsi="Times New Roman" w:eastAsia="Times New Roman" w:cs="Times New Roman"/>
          <w:b w:val="1"/>
          <w:bCs w:val="1"/>
          <w:sz w:val="36"/>
          <w:szCs w:val="36"/>
        </w:rPr>
        <w:t>Student name: Annelis-Daniela Raportoru</w:t>
      </w:r>
    </w:p>
    <w:p w:rsidR="2C76D192" w:rsidP="2C76D192" w:rsidRDefault="2C76D192" w14:paraId="0B9761CE" w14:textId="4EBDFA42">
      <w:pPr>
        <w:pStyle w:val="Normal"/>
        <w:spacing w:line="360" w:lineRule="auto"/>
        <w:jc w:val="center"/>
        <w:rPr>
          <w:rFonts w:ascii="Times New Roman" w:hAnsi="Times New Roman" w:eastAsia="Times New Roman" w:cs="Times New Roman"/>
          <w:b w:val="1"/>
          <w:bCs w:val="1"/>
          <w:sz w:val="36"/>
          <w:szCs w:val="36"/>
        </w:rPr>
      </w:pPr>
      <w:r w:rsidRPr="2C76D192" w:rsidR="2C76D192">
        <w:rPr>
          <w:rFonts w:ascii="Times New Roman" w:hAnsi="Times New Roman" w:eastAsia="Times New Roman" w:cs="Times New Roman"/>
          <w:b w:val="1"/>
          <w:bCs w:val="1"/>
          <w:sz w:val="36"/>
          <w:szCs w:val="36"/>
        </w:rPr>
        <w:t>Student id: 1912628</w:t>
      </w:r>
    </w:p>
    <w:p w:rsidR="2C76D192" w:rsidP="2C76D192" w:rsidRDefault="2C76D192" w14:paraId="364F6DB2" w14:textId="1559564D">
      <w:pPr>
        <w:pStyle w:val="Normal"/>
        <w:spacing w:line="360" w:lineRule="auto"/>
        <w:jc w:val="center"/>
        <w:rPr>
          <w:rFonts w:ascii="Times New Roman" w:hAnsi="Times New Roman" w:eastAsia="Times New Roman" w:cs="Times New Roman"/>
          <w:b w:val="1"/>
          <w:bCs w:val="1"/>
          <w:sz w:val="36"/>
          <w:szCs w:val="36"/>
        </w:rPr>
      </w:pPr>
      <w:r w:rsidRPr="2C76D192" w:rsidR="2C76D192">
        <w:rPr>
          <w:rFonts w:ascii="Times New Roman" w:hAnsi="Times New Roman" w:eastAsia="Times New Roman" w:cs="Times New Roman"/>
          <w:b w:val="1"/>
          <w:bCs w:val="1"/>
          <w:sz w:val="36"/>
          <w:szCs w:val="36"/>
        </w:rPr>
        <w:t>Assignment</w:t>
      </w:r>
      <w:r w:rsidRPr="2C76D192" w:rsidR="2C76D192">
        <w:rPr>
          <w:rFonts w:ascii="Times New Roman" w:hAnsi="Times New Roman" w:eastAsia="Times New Roman" w:cs="Times New Roman"/>
          <w:b w:val="1"/>
          <w:bCs w:val="1"/>
          <w:sz w:val="36"/>
          <w:szCs w:val="36"/>
        </w:rPr>
        <w:t xml:space="preserve"> tittle:</w:t>
      </w:r>
    </w:p>
    <w:p xmlns:wp14="http://schemas.microsoft.com/office/word/2010/wordml" w:rsidR="000C71ED" w:rsidP="002B7C72" w:rsidRDefault="00842632" w14:paraId="3CEB4972" wp14:textId="77777777">
      <w:pPr>
        <w:spacing w:line="360" w:lineRule="auto"/>
        <w:jc w:val="center"/>
        <w:rPr>
          <w:rFonts w:ascii="Times New Roman" w:hAnsi="Times New Roman" w:eastAsia="Times New Roman" w:cs="Times New Roman"/>
          <w:b/>
          <w:sz w:val="36"/>
          <w:szCs w:val="24"/>
        </w:rPr>
      </w:pPr>
      <w:r w:rsidRPr="2C76D192" w:rsidR="00842632">
        <w:rPr>
          <w:rFonts w:ascii="Times New Roman" w:hAnsi="Times New Roman" w:eastAsia="Times New Roman" w:cs="Times New Roman"/>
          <w:b w:val="1"/>
          <w:bCs w:val="1"/>
          <w:sz w:val="36"/>
          <w:szCs w:val="36"/>
        </w:rPr>
        <w:t>DEPRESSION IN CHILDREN AND YOUNG PEOPLE DURING COVID 19 IN WEST MIDLANDS</w:t>
      </w:r>
    </w:p>
    <w:p w:rsidR="2C76D192" w:rsidP="2C76D192" w:rsidRDefault="2C76D192" w14:paraId="1A87A7BB" w14:textId="52EB0D0B">
      <w:pPr>
        <w:pStyle w:val="Normal"/>
        <w:spacing w:line="360" w:lineRule="auto"/>
        <w:jc w:val="center"/>
        <w:rPr>
          <w:rFonts w:ascii="Times New Roman" w:hAnsi="Times New Roman" w:eastAsia="Times New Roman" w:cs="Times New Roman"/>
          <w:b w:val="1"/>
          <w:bCs w:val="1"/>
          <w:sz w:val="36"/>
          <w:szCs w:val="36"/>
        </w:rPr>
      </w:pPr>
    </w:p>
    <w:p w:rsidR="2C76D192" w:rsidP="2C76D192" w:rsidRDefault="2C76D192" w14:paraId="656AE1D3" w14:textId="04D687A9">
      <w:pPr>
        <w:pStyle w:val="Normal"/>
        <w:spacing w:line="360" w:lineRule="auto"/>
        <w:jc w:val="center"/>
        <w:rPr>
          <w:rFonts w:ascii="Times New Roman" w:hAnsi="Times New Roman" w:eastAsia="Times New Roman" w:cs="Times New Roman"/>
          <w:b w:val="1"/>
          <w:bCs w:val="1"/>
          <w:sz w:val="36"/>
          <w:szCs w:val="36"/>
        </w:rPr>
      </w:pPr>
    </w:p>
    <w:p w:rsidR="2C76D192" w:rsidP="2C76D192" w:rsidRDefault="2C76D192" w14:paraId="1318DC56" w14:textId="15394A39">
      <w:pPr>
        <w:pStyle w:val="Normal"/>
        <w:spacing w:line="360" w:lineRule="auto"/>
        <w:jc w:val="center"/>
        <w:rPr>
          <w:rFonts w:ascii="Times New Roman" w:hAnsi="Times New Roman" w:eastAsia="Times New Roman" w:cs="Times New Roman"/>
          <w:b w:val="1"/>
          <w:bCs w:val="1"/>
          <w:sz w:val="36"/>
          <w:szCs w:val="36"/>
        </w:rPr>
      </w:pPr>
    </w:p>
    <w:p w:rsidR="2C76D192" w:rsidP="2C76D192" w:rsidRDefault="2C76D192" w14:paraId="517C23F5" w14:textId="2D9C3FD8">
      <w:pPr>
        <w:pStyle w:val="Normal"/>
        <w:spacing w:line="360" w:lineRule="auto"/>
        <w:jc w:val="center"/>
        <w:rPr>
          <w:rFonts w:ascii="Times New Roman" w:hAnsi="Times New Roman" w:eastAsia="Times New Roman" w:cs="Times New Roman"/>
          <w:b w:val="1"/>
          <w:bCs w:val="1"/>
          <w:sz w:val="36"/>
          <w:szCs w:val="36"/>
        </w:rPr>
      </w:pPr>
    </w:p>
    <w:p xmlns:wp14="http://schemas.microsoft.com/office/word/2010/wordml" w:rsidR="000C71ED" w:rsidRDefault="000C71ED" w14:paraId="0E27B00A" wp14:textId="77777777">
      <w:pPr>
        <w:rPr>
          <w:rFonts w:ascii="Times New Roman" w:hAnsi="Times New Roman" w:eastAsia="Times New Roman" w:cs="Times New Roman"/>
          <w:b/>
          <w:sz w:val="36"/>
          <w:szCs w:val="24"/>
        </w:rPr>
      </w:pPr>
      <w:r>
        <w:rPr>
          <w:rFonts w:ascii="Times New Roman" w:hAnsi="Times New Roman" w:eastAsia="Times New Roman" w:cs="Times New Roman"/>
          <w:b/>
          <w:sz w:val="36"/>
          <w:szCs w:val="24"/>
        </w:rPr>
        <w:br w:type="page"/>
      </w:r>
    </w:p>
    <w:sdt>
      <w:sdtPr>
        <w:rPr>
          <w:rFonts w:ascii="Times New Roman" w:hAnsi="Times New Roman" w:eastAsia="Arial" w:cs="Times New Roman"/>
          <w:b w:val="0"/>
          <w:bCs w:val="0"/>
          <w:color w:val="auto"/>
          <w:sz w:val="24"/>
          <w:szCs w:val="24"/>
        </w:rPr>
        <w:id w:val="28789141"/>
        <w:docPartObj>
          <w:docPartGallery w:val="Table of Contents"/>
          <w:docPartUnique/>
        </w:docPartObj>
      </w:sdtPr>
      <w:sdtEndPr/>
      <w:sdtContent>
        <w:p xmlns:wp14="http://schemas.microsoft.com/office/word/2010/wordml" w:rsidRPr="000C71ED" w:rsidR="000C71ED" w:rsidP="000C71ED" w:rsidRDefault="000C71ED" w14:paraId="22E0FC93" wp14:textId="77777777">
          <w:pPr>
            <w:pStyle w:val="TOCHeading"/>
            <w:spacing w:line="360" w:lineRule="auto"/>
            <w:jc w:val="center"/>
            <w:rPr>
              <w:rFonts w:ascii="Times New Roman" w:hAnsi="Times New Roman" w:cs="Times New Roman"/>
              <w:sz w:val="24"/>
              <w:szCs w:val="24"/>
            </w:rPr>
          </w:pPr>
          <w:r w:rsidRPr="000C71ED">
            <w:rPr>
              <w:rFonts w:ascii="Times New Roman" w:hAnsi="Times New Roman" w:cs="Times New Roman"/>
              <w:color w:val="auto"/>
              <w:szCs w:val="24"/>
            </w:rPr>
            <w:t>Table of Contents</w:t>
          </w:r>
        </w:p>
        <w:p xmlns:wp14="http://schemas.microsoft.com/office/word/2010/wordml" w:rsidRPr="004D6F00" w:rsidR="004D6F00" w:rsidRDefault="000C71ED" w14:paraId="2F85C6F5" wp14:textId="77777777">
          <w:pPr>
            <w:pStyle w:val="TOC1"/>
            <w:tabs>
              <w:tab w:val="right" w:leader="dot" w:pos="9019"/>
            </w:tabs>
            <w:rPr>
              <w:rFonts w:ascii="Times New Roman" w:hAnsi="Times New Roman" w:cs="Times New Roman" w:eastAsiaTheme="minorEastAsia"/>
              <w:noProof/>
              <w:sz w:val="24"/>
              <w:szCs w:val="24"/>
            </w:rPr>
          </w:pPr>
          <w:r w:rsidRPr="005A63E3">
            <w:rPr>
              <w:rFonts w:ascii="Times New Roman" w:hAnsi="Times New Roman" w:cs="Times New Roman"/>
              <w:sz w:val="24"/>
              <w:szCs w:val="24"/>
            </w:rPr>
            <w:fldChar w:fldCharType="begin"/>
          </w:r>
          <w:r w:rsidRPr="005A63E3">
            <w:rPr>
              <w:rFonts w:ascii="Times New Roman" w:hAnsi="Times New Roman" w:cs="Times New Roman"/>
              <w:sz w:val="24"/>
              <w:szCs w:val="24"/>
            </w:rPr>
            <w:instrText xml:space="preserve"> TOC \o "1-3" \h \z \u </w:instrText>
          </w:r>
          <w:r w:rsidRPr="005A63E3">
            <w:rPr>
              <w:rFonts w:ascii="Times New Roman" w:hAnsi="Times New Roman" w:cs="Times New Roman"/>
              <w:sz w:val="24"/>
              <w:szCs w:val="24"/>
            </w:rPr>
            <w:fldChar w:fldCharType="separate"/>
          </w:r>
          <w:hyperlink w:history="1" w:anchor="_Toc108030948">
            <w:r w:rsidRPr="004D6F00" w:rsidR="004D6F00">
              <w:rPr>
                <w:rStyle w:val="Hyperlink"/>
                <w:rFonts w:ascii="Times New Roman" w:hAnsi="Times New Roman" w:cs="Times New Roman"/>
                <w:noProof/>
                <w:sz w:val="24"/>
                <w:szCs w:val="24"/>
              </w:rPr>
              <w:t>Introduction</w:t>
            </w:r>
            <w:r w:rsidRPr="004D6F00" w:rsidR="004D6F00">
              <w:rPr>
                <w:rFonts w:ascii="Times New Roman" w:hAnsi="Times New Roman" w:cs="Times New Roman"/>
                <w:noProof/>
                <w:webHidden/>
                <w:sz w:val="24"/>
                <w:szCs w:val="24"/>
              </w:rPr>
              <w:tab/>
            </w:r>
            <w:r w:rsidRPr="004D6F00" w:rsidR="004D6F00">
              <w:rPr>
                <w:rFonts w:ascii="Times New Roman" w:hAnsi="Times New Roman" w:cs="Times New Roman"/>
                <w:noProof/>
                <w:webHidden/>
                <w:sz w:val="24"/>
                <w:szCs w:val="24"/>
              </w:rPr>
              <w:fldChar w:fldCharType="begin"/>
            </w:r>
            <w:r w:rsidRPr="004D6F00" w:rsidR="004D6F00">
              <w:rPr>
                <w:rFonts w:ascii="Times New Roman" w:hAnsi="Times New Roman" w:cs="Times New Roman"/>
                <w:noProof/>
                <w:webHidden/>
                <w:sz w:val="24"/>
                <w:szCs w:val="24"/>
              </w:rPr>
              <w:instrText xml:space="preserve"> PAGEREF _Toc108030948 \h </w:instrText>
            </w:r>
            <w:r w:rsidRPr="004D6F00" w:rsidR="004D6F00">
              <w:rPr>
                <w:rFonts w:ascii="Times New Roman" w:hAnsi="Times New Roman" w:cs="Times New Roman"/>
                <w:noProof/>
                <w:webHidden/>
                <w:sz w:val="24"/>
                <w:szCs w:val="24"/>
              </w:rPr>
            </w:r>
            <w:r w:rsidRPr="004D6F00" w:rsidR="004D6F00">
              <w:rPr>
                <w:rFonts w:ascii="Times New Roman" w:hAnsi="Times New Roman" w:cs="Times New Roman"/>
                <w:noProof/>
                <w:webHidden/>
                <w:sz w:val="24"/>
                <w:szCs w:val="24"/>
              </w:rPr>
              <w:fldChar w:fldCharType="separate"/>
            </w:r>
            <w:r w:rsidRPr="004D6F00" w:rsidR="004D6F00">
              <w:rPr>
                <w:rFonts w:ascii="Times New Roman" w:hAnsi="Times New Roman" w:cs="Times New Roman"/>
                <w:noProof/>
                <w:webHidden/>
                <w:sz w:val="24"/>
                <w:szCs w:val="24"/>
              </w:rPr>
              <w:t>3</w:t>
            </w:r>
            <w:r w:rsidRPr="004D6F00" w:rsid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7B81052E" wp14:textId="77777777">
          <w:pPr>
            <w:pStyle w:val="TOC1"/>
            <w:tabs>
              <w:tab w:val="right" w:leader="dot" w:pos="9019"/>
            </w:tabs>
            <w:rPr>
              <w:rFonts w:ascii="Times New Roman" w:hAnsi="Times New Roman" w:cs="Times New Roman" w:eastAsiaTheme="minorEastAsia"/>
              <w:noProof/>
              <w:sz w:val="24"/>
              <w:szCs w:val="24"/>
            </w:rPr>
          </w:pPr>
          <w:hyperlink w:history="1" w:anchor="_Toc108030949">
            <w:r w:rsidRPr="004D6F00">
              <w:rPr>
                <w:rStyle w:val="Hyperlink"/>
                <w:rFonts w:ascii="Times New Roman" w:hAnsi="Times New Roman" w:cs="Times New Roman"/>
                <w:noProof/>
                <w:sz w:val="24"/>
                <w:szCs w:val="24"/>
              </w:rPr>
              <w:t>Background and rationale for choosing the topic</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_Toc108030949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3</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48EDA0D5" wp14:textId="77777777">
          <w:pPr>
            <w:pStyle w:val="TOC1"/>
            <w:tabs>
              <w:tab w:val="right" w:leader="dot" w:pos="9019"/>
            </w:tabs>
            <w:rPr>
              <w:rFonts w:ascii="Times New Roman" w:hAnsi="Times New Roman" w:cs="Times New Roman" w:eastAsiaTheme="minorEastAsia"/>
              <w:noProof/>
              <w:sz w:val="24"/>
              <w:szCs w:val="24"/>
            </w:rPr>
          </w:pPr>
          <w:hyperlink w:history="1" w:anchor="_Toc108030950">
            <w:r w:rsidRPr="004D6F00">
              <w:rPr>
                <w:rStyle w:val="Hyperlink"/>
                <w:rFonts w:ascii="Times New Roman" w:hAnsi="Times New Roman" w:cs="Times New Roman"/>
                <w:noProof/>
                <w:sz w:val="24"/>
                <w:szCs w:val="24"/>
              </w:rPr>
              <w:t>Methodology</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_Toc108030950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4</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6F5C581F" wp14:textId="77777777">
          <w:pPr>
            <w:pStyle w:val="TOC1"/>
            <w:tabs>
              <w:tab w:val="right" w:leader="dot" w:pos="9019"/>
            </w:tabs>
            <w:rPr>
              <w:rFonts w:ascii="Times New Roman" w:hAnsi="Times New Roman" w:cs="Times New Roman" w:eastAsiaTheme="minorEastAsia"/>
              <w:noProof/>
              <w:sz w:val="24"/>
              <w:szCs w:val="24"/>
            </w:rPr>
          </w:pPr>
          <w:hyperlink w:history="1" w:anchor="_Toc108030951">
            <w:r w:rsidRPr="004D6F00">
              <w:rPr>
                <w:rStyle w:val="Hyperlink"/>
                <w:rFonts w:ascii="Times New Roman" w:hAnsi="Times New Roman" w:cs="Times New Roman"/>
                <w:noProof/>
                <w:sz w:val="24"/>
                <w:szCs w:val="24"/>
              </w:rPr>
              <w:t>Importance of ethical practice in research</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_Toc108030951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4</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7A80E43F" wp14:textId="77777777">
          <w:pPr>
            <w:pStyle w:val="TOC1"/>
            <w:tabs>
              <w:tab w:val="right" w:leader="dot" w:pos="9019"/>
            </w:tabs>
            <w:rPr>
              <w:rFonts w:ascii="Times New Roman" w:hAnsi="Times New Roman" w:cs="Times New Roman" w:eastAsiaTheme="minorEastAsia"/>
              <w:noProof/>
              <w:sz w:val="24"/>
              <w:szCs w:val="24"/>
            </w:rPr>
          </w:pPr>
          <w:hyperlink w:history="1" w:anchor="_Toc108030952">
            <w:r w:rsidRPr="004D6F00">
              <w:rPr>
                <w:rStyle w:val="Hyperlink"/>
                <w:rFonts w:ascii="Times New Roman" w:hAnsi="Times New Roman" w:cs="Times New Roman"/>
                <w:noProof/>
                <w:sz w:val="24"/>
                <w:szCs w:val="24"/>
              </w:rPr>
              <w:t>Literature Review</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_Toc108030952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4</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6B2EF8FC" wp14:textId="77777777">
          <w:pPr>
            <w:pStyle w:val="TOC1"/>
            <w:tabs>
              <w:tab w:val="right" w:leader="dot" w:pos="9019"/>
            </w:tabs>
            <w:rPr>
              <w:rFonts w:ascii="Times New Roman" w:hAnsi="Times New Roman" w:cs="Times New Roman" w:eastAsiaTheme="minorEastAsia"/>
              <w:noProof/>
              <w:sz w:val="24"/>
              <w:szCs w:val="24"/>
            </w:rPr>
          </w:pPr>
          <w:hyperlink w:history="1" w:anchor="_Toc108030953">
            <w:r w:rsidRPr="004D6F00">
              <w:rPr>
                <w:rStyle w:val="Hyperlink"/>
                <w:rFonts w:ascii="Times New Roman" w:hAnsi="Times New Roman" w:cs="Times New Roman"/>
                <w:noProof/>
                <w:sz w:val="24"/>
                <w:szCs w:val="24"/>
              </w:rPr>
              <w:t>Findings and discussions</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_Toc108030953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8</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11F292FD" wp14:textId="77777777">
          <w:pPr>
            <w:pStyle w:val="TOC1"/>
            <w:tabs>
              <w:tab w:val="right" w:leader="dot" w:pos="9019"/>
            </w:tabs>
            <w:rPr>
              <w:rFonts w:ascii="Times New Roman" w:hAnsi="Times New Roman" w:cs="Times New Roman" w:eastAsiaTheme="minorEastAsia"/>
              <w:noProof/>
              <w:sz w:val="24"/>
              <w:szCs w:val="24"/>
            </w:rPr>
          </w:pPr>
          <w:hyperlink w:history="1" w:anchor="_Toc108030954">
            <w:r w:rsidRPr="004D6F00">
              <w:rPr>
                <w:rStyle w:val="Hyperlink"/>
                <w:rFonts w:ascii="Times New Roman" w:hAnsi="Times New Roman" w:cs="Times New Roman"/>
                <w:noProof/>
                <w:sz w:val="24"/>
                <w:szCs w:val="24"/>
              </w:rPr>
              <w:t>Conclusions and recommendations</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_Toc108030954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11</w:t>
            </w:r>
            <w:r w:rsidRPr="004D6F00">
              <w:rPr>
                <w:rFonts w:ascii="Times New Roman" w:hAnsi="Times New Roman" w:cs="Times New Roman"/>
                <w:noProof/>
                <w:webHidden/>
                <w:sz w:val="24"/>
                <w:szCs w:val="24"/>
              </w:rPr>
              <w:fldChar w:fldCharType="end"/>
            </w:r>
          </w:hyperlink>
        </w:p>
        <w:p xmlns:wp14="http://schemas.microsoft.com/office/word/2010/wordml" w:rsidRPr="004D6F00" w:rsidR="004D6F00" w:rsidRDefault="004D6F00" w14:paraId="1A454743" wp14:textId="77777777">
          <w:pPr>
            <w:pStyle w:val="TOC1"/>
            <w:tabs>
              <w:tab w:val="right" w:leader="dot" w:pos="9019"/>
            </w:tabs>
            <w:rPr>
              <w:rFonts w:ascii="Times New Roman" w:hAnsi="Times New Roman" w:cs="Times New Roman" w:eastAsiaTheme="minorEastAsia"/>
              <w:noProof/>
              <w:sz w:val="24"/>
              <w:szCs w:val="24"/>
            </w:rPr>
          </w:pPr>
          <w:hyperlink w:history="1" w:anchor="_Toc108030955">
            <w:r w:rsidRPr="004D6F00">
              <w:rPr>
                <w:rStyle w:val="Hyperlink"/>
                <w:rFonts w:ascii="Times New Roman" w:hAnsi="Times New Roman" w:cs="Times New Roman"/>
                <w:noProof/>
                <w:sz w:val="24"/>
                <w:szCs w:val="24"/>
              </w:rPr>
              <w:t>References</w:t>
            </w:r>
            <w:r w:rsidRPr="004D6F00">
              <w:rPr>
                <w:rFonts w:ascii="Times New Roman" w:hAnsi="Times New Roman" w:cs="Times New Roman"/>
                <w:noProof/>
                <w:webHidden/>
                <w:sz w:val="24"/>
                <w:szCs w:val="24"/>
              </w:rPr>
              <w:tab/>
            </w:r>
            <w:r w:rsidRPr="004D6F00">
              <w:rPr>
                <w:rFonts w:ascii="Times New Roman" w:hAnsi="Times New Roman" w:cs="Times New Roman"/>
                <w:noProof/>
                <w:webHidden/>
                <w:sz w:val="24"/>
                <w:szCs w:val="24"/>
              </w:rPr>
              <w:fldChar w:fldCharType="begin"/>
            </w:r>
            <w:r w:rsidRPr="004D6F00">
              <w:rPr>
                <w:rFonts w:ascii="Times New Roman" w:hAnsi="Times New Roman" w:cs="Times New Roman"/>
                <w:noProof/>
                <w:webHidden/>
                <w:sz w:val="24"/>
                <w:szCs w:val="24"/>
              </w:rPr>
              <w:instrText xml:space="preserve"> PAGEREF _Toc108030955 \h </w:instrText>
            </w:r>
            <w:r w:rsidRPr="004D6F00">
              <w:rPr>
                <w:rFonts w:ascii="Times New Roman" w:hAnsi="Times New Roman" w:cs="Times New Roman"/>
                <w:noProof/>
                <w:webHidden/>
                <w:sz w:val="24"/>
                <w:szCs w:val="24"/>
              </w:rPr>
            </w:r>
            <w:r w:rsidRPr="004D6F00">
              <w:rPr>
                <w:rFonts w:ascii="Times New Roman" w:hAnsi="Times New Roman" w:cs="Times New Roman"/>
                <w:noProof/>
                <w:webHidden/>
                <w:sz w:val="24"/>
                <w:szCs w:val="24"/>
              </w:rPr>
              <w:fldChar w:fldCharType="separate"/>
            </w:r>
            <w:r w:rsidRPr="004D6F00">
              <w:rPr>
                <w:rFonts w:ascii="Times New Roman" w:hAnsi="Times New Roman" w:cs="Times New Roman"/>
                <w:noProof/>
                <w:webHidden/>
                <w:sz w:val="24"/>
                <w:szCs w:val="24"/>
              </w:rPr>
              <w:t>13</w:t>
            </w:r>
            <w:r w:rsidRPr="004D6F00">
              <w:rPr>
                <w:rFonts w:ascii="Times New Roman" w:hAnsi="Times New Roman" w:cs="Times New Roman"/>
                <w:noProof/>
                <w:webHidden/>
                <w:sz w:val="24"/>
                <w:szCs w:val="24"/>
              </w:rPr>
              <w:fldChar w:fldCharType="end"/>
            </w:r>
          </w:hyperlink>
        </w:p>
        <w:p xmlns:wp14="http://schemas.microsoft.com/office/word/2010/wordml" w:rsidRPr="000C71ED" w:rsidR="000C71ED" w:rsidP="000C71ED" w:rsidRDefault="000C71ED" w14:paraId="60061E4C" wp14:textId="77777777">
          <w:pPr>
            <w:spacing w:line="360" w:lineRule="auto"/>
            <w:jc w:val="both"/>
            <w:rPr>
              <w:rFonts w:ascii="Times New Roman" w:hAnsi="Times New Roman" w:cs="Times New Roman"/>
              <w:sz w:val="24"/>
              <w:szCs w:val="24"/>
            </w:rPr>
          </w:pPr>
          <w:r w:rsidRPr="005A63E3">
            <w:rPr>
              <w:rFonts w:ascii="Times New Roman" w:hAnsi="Times New Roman" w:cs="Times New Roman"/>
              <w:sz w:val="24"/>
              <w:szCs w:val="24"/>
            </w:rPr>
            <w:fldChar w:fldCharType="end"/>
          </w:r>
        </w:p>
      </w:sdtContent>
    </w:sdt>
    <w:p xmlns:wp14="http://schemas.microsoft.com/office/word/2010/wordml" w:rsidRPr="000C71ED" w:rsidR="007A4BAA" w:rsidP="000C71ED" w:rsidRDefault="00842632" w14:paraId="44EAFD9C" wp14:textId="77777777">
      <w:pPr>
        <w:spacing w:line="360" w:lineRule="auto"/>
        <w:jc w:val="both"/>
        <w:rPr>
          <w:rFonts w:ascii="Times New Roman" w:hAnsi="Times New Roman" w:cs="Times New Roman"/>
          <w:b/>
          <w:sz w:val="24"/>
          <w:szCs w:val="24"/>
        </w:rPr>
      </w:pPr>
      <w:r w:rsidRPr="000C71ED">
        <w:rPr>
          <w:rFonts w:ascii="Times New Roman" w:hAnsi="Times New Roman" w:cs="Times New Roman"/>
          <w:sz w:val="24"/>
          <w:szCs w:val="24"/>
        </w:rPr>
        <w:br w:type="page"/>
      </w:r>
    </w:p>
    <w:p xmlns:wp14="http://schemas.microsoft.com/office/word/2010/wordml" w:rsidRPr="00943A08" w:rsidR="007A4BAA" w:rsidP="2C76D192" w:rsidRDefault="00842632" w14:paraId="2635E364" wp14:textId="77777777" wp14:noSpellErr="1">
      <w:pPr>
        <w:pStyle w:val="Heading1"/>
        <w:rPr>
          <w:rFonts w:ascii="Arial" w:hAnsi="Arial" w:eastAsia="Arial" w:cs="Arial"/>
          <w:sz w:val="22"/>
          <w:szCs w:val="22"/>
        </w:rPr>
      </w:pPr>
      <w:bookmarkStart w:name="_Toc108030948" w:id="1"/>
      <w:r w:rsidRPr="2C76D192" w:rsidR="00842632">
        <w:rPr>
          <w:rFonts w:ascii="Arial" w:hAnsi="Arial" w:eastAsia="Arial" w:cs="Arial"/>
          <w:sz w:val="22"/>
          <w:szCs w:val="22"/>
        </w:rPr>
        <w:t>Introduction</w:t>
      </w:r>
      <w:bookmarkEnd w:id="1"/>
      <w:r w:rsidRPr="2C76D192" w:rsidR="00842632">
        <w:rPr>
          <w:rFonts w:ascii="Arial" w:hAnsi="Arial" w:eastAsia="Arial" w:cs="Arial"/>
          <w:sz w:val="22"/>
          <w:szCs w:val="22"/>
        </w:rPr>
        <w:t xml:space="preserve"> </w:t>
      </w:r>
    </w:p>
    <w:p xmlns:wp14="http://schemas.microsoft.com/office/word/2010/wordml" w:rsidRPr="00943A08" w:rsidR="007A4BAA" w:rsidP="2C76D192" w:rsidRDefault="00842632" w14:paraId="305830F7" wp14:textId="0536F7DC">
      <w:pPr>
        <w:spacing w:line="360" w:lineRule="auto"/>
        <w:jc w:val="both"/>
        <w:rPr>
          <w:rFonts w:ascii="Arial" w:hAnsi="Arial" w:eastAsia="Arial" w:cs="Arial"/>
          <w:sz w:val="22"/>
          <w:szCs w:val="22"/>
        </w:rPr>
      </w:pPr>
      <w:r w:rsidRPr="2A622445" w:rsidR="00842632">
        <w:rPr>
          <w:rFonts w:ascii="Arial" w:hAnsi="Arial" w:eastAsia="Arial" w:cs="Arial"/>
          <w:sz w:val="22"/>
          <w:szCs w:val="22"/>
        </w:rPr>
        <w:t xml:space="preserve">The health and social care aspects are </w:t>
      </w:r>
      <w:r w:rsidRPr="2A622445" w:rsidR="00842632">
        <w:rPr>
          <w:rFonts w:ascii="Arial" w:hAnsi="Arial" w:eastAsia="Arial" w:cs="Arial"/>
          <w:sz w:val="22"/>
          <w:szCs w:val="22"/>
        </w:rPr>
        <w:t>important element</w:t>
      </w:r>
      <w:r w:rsidRPr="2A622445" w:rsidR="00842632">
        <w:rPr>
          <w:rFonts w:ascii="Arial" w:hAnsi="Arial" w:eastAsia="Arial" w:cs="Arial"/>
          <w:sz w:val="22"/>
          <w:szCs w:val="22"/>
        </w:rPr>
        <w:t xml:space="preserve"> that helps in improving the individual's quality of life and enhancing the physical well-being and psychosocial aspects. There has been </w:t>
      </w:r>
      <w:bookmarkStart w:name="_Int_CqGndf1H" w:id="468360689"/>
      <w:r w:rsidRPr="2A622445" w:rsidR="00842632">
        <w:rPr>
          <w:rFonts w:ascii="Arial" w:hAnsi="Arial" w:eastAsia="Arial" w:cs="Arial"/>
          <w:sz w:val="22"/>
          <w:szCs w:val="22"/>
        </w:rPr>
        <w:t>a massive impact</w:t>
      </w:r>
      <w:bookmarkEnd w:id="468360689"/>
      <w:r w:rsidRPr="2A622445" w:rsidR="00842632">
        <w:rPr>
          <w:rFonts w:ascii="Arial" w:hAnsi="Arial" w:eastAsia="Arial" w:cs="Arial"/>
          <w:sz w:val="22"/>
          <w:szCs w:val="22"/>
        </w:rPr>
        <w:t xml:space="preserve"> of the </w:t>
      </w:r>
      <w:r w:rsidRPr="2A622445" w:rsidR="00F75E8E">
        <w:rPr>
          <w:rFonts w:ascii="Arial" w:hAnsi="Arial" w:eastAsia="Arial" w:cs="Arial"/>
          <w:sz w:val="22"/>
          <w:szCs w:val="22"/>
        </w:rPr>
        <w:t>corona virus</w:t>
      </w:r>
      <w:r w:rsidRPr="2A622445" w:rsidR="00842632">
        <w:rPr>
          <w:rFonts w:ascii="Arial" w:hAnsi="Arial" w:eastAsia="Arial" w:cs="Arial"/>
          <w:sz w:val="22"/>
          <w:szCs w:val="22"/>
        </w:rPr>
        <w:t xml:space="preserve"> pandemic situation on the population of the West Midlands. There has been </w:t>
      </w:r>
      <w:r w:rsidRPr="2A622445" w:rsidR="00F75E8E">
        <w:rPr>
          <w:rFonts w:ascii="Arial" w:hAnsi="Arial" w:eastAsia="Arial" w:cs="Arial"/>
          <w:sz w:val="22"/>
          <w:szCs w:val="22"/>
        </w:rPr>
        <w:t>influencing</w:t>
      </w:r>
      <w:r w:rsidRPr="2A622445" w:rsidR="00842632">
        <w:rPr>
          <w:rFonts w:ascii="Arial" w:hAnsi="Arial" w:eastAsia="Arial" w:cs="Arial"/>
          <w:sz w:val="22"/>
          <w:szCs w:val="22"/>
        </w:rPr>
        <w:t xml:space="preserve"> the mental health of the </w:t>
      </w:r>
      <w:r w:rsidRPr="2A622445" w:rsidR="00F75E8E">
        <w:rPr>
          <w:rFonts w:ascii="Arial" w:hAnsi="Arial" w:eastAsia="Arial" w:cs="Arial"/>
          <w:sz w:val="22"/>
          <w:szCs w:val="22"/>
        </w:rPr>
        <w:t>people, which led to depression in the young people,</w:t>
      </w:r>
      <w:r w:rsidRPr="2A622445" w:rsidR="00842632">
        <w:rPr>
          <w:rFonts w:ascii="Arial" w:hAnsi="Arial" w:eastAsia="Arial" w:cs="Arial"/>
          <w:sz w:val="22"/>
          <w:szCs w:val="22"/>
        </w:rPr>
        <w:t xml:space="preserve"> and children of West Midlands. This report will generate contextual information about the topic, methods that have been used for searching the </w:t>
      </w:r>
      <w:r w:rsidRPr="2A622445" w:rsidR="00842632">
        <w:rPr>
          <w:rFonts w:ascii="Arial" w:hAnsi="Arial" w:eastAsia="Arial" w:cs="Arial"/>
          <w:sz w:val="22"/>
          <w:szCs w:val="22"/>
        </w:rPr>
        <w:t>appropriate articles</w:t>
      </w:r>
      <w:r w:rsidRPr="2A622445" w:rsidR="00842632">
        <w:rPr>
          <w:rFonts w:ascii="Arial" w:hAnsi="Arial" w:eastAsia="Arial" w:cs="Arial"/>
          <w:sz w:val="22"/>
          <w:szCs w:val="22"/>
        </w:rPr>
        <w:t xml:space="preserve"> and journals and ethical practice importance. Furthermore, a comprehensive literature review has been conducted along with the findings and discussions of the review and relevant future recommendations</w:t>
      </w:r>
      <w:bookmarkStart w:name="_Int_FJPCJAoN" w:id="367238071"/>
      <w:bookmarkStart w:name="_Int_Jgw4Laah" w:id="651759019"/>
      <w:r w:rsidRPr="2A622445" w:rsidR="00842632">
        <w:rPr>
          <w:rFonts w:ascii="Arial" w:hAnsi="Arial" w:eastAsia="Arial" w:cs="Arial"/>
          <w:sz w:val="22"/>
          <w:szCs w:val="22"/>
        </w:rPr>
        <w:t xml:space="preserve">. </w:t>
      </w:r>
      <w:bookmarkEnd w:id="367238071"/>
      <w:bookmarkEnd w:id="651759019"/>
    </w:p>
    <w:p xmlns:wp14="http://schemas.microsoft.com/office/word/2010/wordml" w:rsidRPr="00943A08" w:rsidR="007A4BAA" w:rsidP="2C76D192" w:rsidRDefault="00842632" w14:paraId="01D7052D" wp14:textId="77777777" wp14:noSpellErr="1">
      <w:pPr>
        <w:pStyle w:val="Heading1"/>
        <w:rPr>
          <w:rFonts w:ascii="Arial" w:hAnsi="Arial" w:eastAsia="Arial" w:cs="Arial"/>
          <w:sz w:val="22"/>
          <w:szCs w:val="22"/>
        </w:rPr>
      </w:pPr>
      <w:bookmarkStart w:name="_Toc108030949" w:id="2"/>
      <w:r w:rsidRPr="2C76D192" w:rsidR="00842632">
        <w:rPr>
          <w:rFonts w:ascii="Arial" w:hAnsi="Arial" w:eastAsia="Arial" w:cs="Arial"/>
          <w:sz w:val="22"/>
          <w:szCs w:val="22"/>
        </w:rPr>
        <w:t>Background and rationale for choosing the topic</w:t>
      </w:r>
      <w:bookmarkEnd w:id="2"/>
      <w:r w:rsidRPr="2C76D192" w:rsidR="00842632">
        <w:rPr>
          <w:rFonts w:ascii="Arial" w:hAnsi="Arial" w:eastAsia="Arial" w:cs="Arial"/>
          <w:sz w:val="22"/>
          <w:szCs w:val="22"/>
        </w:rPr>
        <w:t xml:space="preserve"> </w:t>
      </w:r>
    </w:p>
    <w:p xmlns:wp14="http://schemas.microsoft.com/office/word/2010/wordml" w:rsidRPr="00943A08" w:rsidR="007A4BAA" w:rsidP="2C76D192" w:rsidRDefault="00842632" w14:paraId="38D6C549" wp14:textId="77777777" wp14:noSpellErr="1">
      <w:pPr>
        <w:spacing w:line="360" w:lineRule="auto"/>
        <w:jc w:val="both"/>
        <w:rPr>
          <w:rFonts w:ascii="Arial" w:hAnsi="Arial" w:eastAsia="Arial" w:cs="Arial"/>
          <w:sz w:val="22"/>
          <w:szCs w:val="22"/>
        </w:rPr>
      </w:pPr>
      <w:r w:rsidRPr="2C76D192" w:rsidR="00842632">
        <w:rPr>
          <w:rFonts w:ascii="Arial" w:hAnsi="Arial" w:eastAsia="Arial" w:cs="Arial"/>
          <w:sz w:val="22"/>
          <w:szCs w:val="22"/>
        </w:rPr>
        <w:t xml:space="preserve">The children and the young people of the West Midlands are the key identified population that has been hugely affected by the pandemic situation of Covid 19 (West Midlands Combined Authority, 2020). The shutdown of the schools has disrupted the education of the children and the concept of </w:t>
      </w:r>
      <w:r w:rsidRPr="2C76D192" w:rsidR="001144F2">
        <w:rPr>
          <w:rFonts w:ascii="Arial" w:hAnsi="Arial" w:eastAsia="Arial" w:cs="Arial"/>
          <w:sz w:val="22"/>
          <w:szCs w:val="22"/>
        </w:rPr>
        <w:t>home schooling</w:t>
      </w:r>
      <w:r w:rsidRPr="2C76D192" w:rsidR="00842632">
        <w:rPr>
          <w:rFonts w:ascii="Arial" w:hAnsi="Arial" w:eastAsia="Arial" w:cs="Arial"/>
          <w:sz w:val="22"/>
          <w:szCs w:val="22"/>
        </w:rPr>
        <w:t xml:space="preserve"> is leading to inequality in education leading to mental pressure on the children. Due to the restrictions and the lockdown scenario, the children faced depression due to the abusive </w:t>
      </w:r>
      <w:r w:rsidRPr="2C76D192" w:rsidR="001144F2">
        <w:rPr>
          <w:rFonts w:ascii="Arial" w:hAnsi="Arial" w:eastAsia="Arial" w:cs="Arial"/>
          <w:sz w:val="22"/>
          <w:szCs w:val="22"/>
        </w:rPr>
        <w:t>behavior</w:t>
      </w:r>
      <w:r w:rsidRPr="2C76D192" w:rsidR="00842632">
        <w:rPr>
          <w:rFonts w:ascii="Arial" w:hAnsi="Arial" w:eastAsia="Arial" w:cs="Arial"/>
          <w:sz w:val="22"/>
          <w:szCs w:val="22"/>
        </w:rPr>
        <w:t xml:space="preserve"> they experience at home. The young people's mental health is leading to the depression phase due to the employment aspects in the region. The research conducted examined that the people who belong to low-level socioeconomic backgrounds encountered experiences such as lost jobs, not being able to buy food and not having money to pay bills. In the West Midlands region, there has been a decrease in the employment of people by 9% in January 2021 (West Midlands Combined Authority, 2020). As a result, the unemployment challenges have increased and there are chances that some people are facing the phase of unemployment for the first time in the Covid situation. These are increasing depression aspects in young people. The COVID 19 situation has increased the impact on the health and mental well-being of children and young people across the region of West Midlands. The reason for choosing this particular topic is to examine the seriousness of the impact of Covid 19 and the relevant risks associated with it that are worsening the mental and physical well-being of the young population which is leading to depression. Thus, the report will depict the illustrative summary of the published literature review for understanding the determinants that affect the health and mental well-being of the population leading to depression. </w:t>
      </w:r>
    </w:p>
    <w:p xmlns:wp14="http://schemas.microsoft.com/office/word/2010/wordml" w:rsidRPr="00943A08" w:rsidR="008F3EC2" w:rsidP="2C76D192" w:rsidRDefault="008F3EC2" w14:paraId="52CDFA90" wp14:textId="77777777" wp14:noSpellErr="1">
      <w:pPr>
        <w:pStyle w:val="Heading1"/>
        <w:rPr>
          <w:rFonts w:ascii="Arial" w:hAnsi="Arial" w:eastAsia="Arial" w:cs="Arial"/>
          <w:sz w:val="22"/>
          <w:szCs w:val="22"/>
        </w:rPr>
      </w:pPr>
      <w:bookmarkStart w:name="_Toc108030950" w:id="3"/>
      <w:r w:rsidRPr="2C76D192" w:rsidR="008F3EC2">
        <w:rPr>
          <w:rFonts w:ascii="Arial" w:hAnsi="Arial" w:eastAsia="Arial" w:cs="Arial"/>
          <w:sz w:val="22"/>
          <w:szCs w:val="22"/>
        </w:rPr>
        <w:t>Methodology</w:t>
      </w:r>
      <w:bookmarkEnd w:id="3"/>
    </w:p>
    <w:p xmlns:wp14="http://schemas.microsoft.com/office/word/2010/wordml" w:rsidRPr="00943A08" w:rsidR="008F3EC2" w:rsidP="2C76D192" w:rsidRDefault="008F3EC2" w14:paraId="57E08273" wp14:textId="77777777">
      <w:pPr>
        <w:pStyle w:val="NormalWeb"/>
        <w:spacing w:before="0" w:beforeAutospacing="off" w:after="0" w:afterAutospacing="off" w:line="360" w:lineRule="auto"/>
        <w:jc w:val="both"/>
        <w:rPr>
          <w:rFonts w:ascii="Arial" w:hAnsi="Arial" w:eastAsia="Arial" w:cs="Arial"/>
          <w:color w:val="000000" w:themeColor="text1" w:themeTint="FF" w:themeShade="FF"/>
          <w:sz w:val="22"/>
          <w:szCs w:val="22"/>
        </w:rPr>
      </w:pPr>
      <w:r w:rsidRPr="2C76D192" w:rsidR="008F3EC2">
        <w:rPr>
          <w:rFonts w:ascii="Arial" w:hAnsi="Arial" w:eastAsia="Arial" w:cs="Arial"/>
          <w:color w:val="000000" w:themeColor="text1" w:themeTint="FF" w:themeShade="FF"/>
          <w:sz w:val="22"/>
          <w:szCs w:val="22"/>
        </w:rPr>
        <w:t xml:space="preserve">The review of the literature process has been conducted on the basis of secondary data. The secondary data has been collected from different sources. Relevant peer-reviewed journals have been used to collect secondary data for this study. The online journals relevant to the topic of the study have also been used to collect information for this research. Different types of authentic information have also been collected from different credible sources like </w:t>
      </w:r>
      <w:r w:rsidRPr="2C76D192" w:rsidR="008F3EC2">
        <w:rPr>
          <w:rFonts w:ascii="Arial" w:hAnsi="Arial" w:eastAsia="Arial" w:cs="Arial"/>
          <w:color w:val="000000" w:themeColor="text1" w:themeTint="FF" w:themeShade="FF"/>
          <w:sz w:val="22"/>
          <w:szCs w:val="22"/>
        </w:rPr>
        <w:t>google</w:t>
      </w:r>
      <w:r w:rsidRPr="2C76D192" w:rsidR="008F3EC2">
        <w:rPr>
          <w:rFonts w:ascii="Arial" w:hAnsi="Arial" w:eastAsia="Arial" w:cs="Arial"/>
          <w:color w:val="000000" w:themeColor="text1" w:themeTint="FF" w:themeShade="FF"/>
          <w:sz w:val="22"/>
          <w:szCs w:val="22"/>
        </w:rPr>
        <w:t xml:space="preserve"> scholar, and authentic government websites. The journals and articles have been selected by thorough research on the current topic. Different types of keywords have been used to search the content of the literature review. The keywords are mainly associated with “anxiety”, “mental health”, “depression”, “covid 19”, “West Midlands” and more others. The irrelevant journals are also rejected due to a lack of proper information related to this particular topic. Many of the journals have been rejected due to improper information about this specific topic. Choosing the journals and articles was very tough as the topic is very wide. Therefore, specific journals and articles have been selected for this research that is consisted of the relevant information about the study. These methods are very much essential for sorting out the relevant information from specific articles or peer-reviewed journals to find out the proper information to conduct this research. </w:t>
      </w:r>
    </w:p>
    <w:p xmlns:wp14="http://schemas.microsoft.com/office/word/2010/wordml" w:rsidRPr="00943A08" w:rsidR="008F3EC2" w:rsidP="2C76D192" w:rsidRDefault="008F3EC2" w14:paraId="593887C8" wp14:textId="77777777" wp14:noSpellErr="1">
      <w:pPr>
        <w:pStyle w:val="Heading1"/>
        <w:rPr>
          <w:rFonts w:ascii="Arial" w:hAnsi="Arial" w:eastAsia="Arial" w:cs="Arial"/>
          <w:sz w:val="22"/>
          <w:szCs w:val="22"/>
        </w:rPr>
      </w:pPr>
      <w:bookmarkStart w:name="_Toc108030951" w:id="4"/>
      <w:r w:rsidRPr="2C76D192" w:rsidR="008F3EC2">
        <w:rPr>
          <w:rFonts w:ascii="Arial" w:hAnsi="Arial" w:eastAsia="Arial" w:cs="Arial"/>
          <w:sz w:val="22"/>
          <w:szCs w:val="22"/>
        </w:rPr>
        <w:t>Importance of ethical practice in research</w:t>
      </w:r>
      <w:bookmarkEnd w:id="4"/>
    </w:p>
    <w:p xmlns:wp14="http://schemas.microsoft.com/office/word/2010/wordml" w:rsidRPr="00943A08" w:rsidR="008F3EC2" w:rsidP="2C76D192" w:rsidRDefault="008F3EC2" w14:paraId="5C992810" wp14:textId="77777777" wp14:noSpellErr="1">
      <w:pPr>
        <w:pStyle w:val="NormalWeb"/>
        <w:spacing w:before="0" w:beforeAutospacing="off" w:after="0" w:afterAutospacing="off" w:line="360" w:lineRule="auto"/>
        <w:jc w:val="both"/>
        <w:rPr>
          <w:rFonts w:ascii="Arial" w:hAnsi="Arial" w:eastAsia="Arial" w:cs="Arial"/>
          <w:color w:val="000000" w:themeColor="text1" w:themeTint="FF" w:themeShade="FF"/>
          <w:sz w:val="22"/>
          <w:szCs w:val="22"/>
        </w:rPr>
      </w:pPr>
      <w:r w:rsidRPr="2C76D192" w:rsidR="008F3EC2">
        <w:rPr>
          <w:rFonts w:ascii="Arial" w:hAnsi="Arial" w:eastAsia="Arial" w:cs="Arial"/>
          <w:color w:val="000000" w:themeColor="text1" w:themeTint="FF" w:themeShade="FF"/>
          <w:sz w:val="22"/>
          <w:szCs w:val="22"/>
        </w:rPr>
        <w:t>The importance of ethical practice in research is very effective for this study. All the ethical norms have been abided by the researcher to conduct this study. Moral and social values are very much essential to conduct this research properly (McKenna and Gray, 2018). Ethical practices are very much essential to conducting hassle-free research. All the ethical norms are maintained during conducting this research. Research ethics are very much essential to conducting and completing research work without hampering the rules and regulations of the university. </w:t>
      </w:r>
    </w:p>
    <w:p xmlns:wp14="http://schemas.microsoft.com/office/word/2010/wordml" w:rsidRPr="00943A08" w:rsidR="007A4BAA" w:rsidP="2C76D192" w:rsidRDefault="00842632" w14:paraId="6DC6B7F9" wp14:textId="77777777" wp14:noSpellErr="1">
      <w:pPr>
        <w:pStyle w:val="Heading1"/>
        <w:rPr>
          <w:rFonts w:ascii="Arial" w:hAnsi="Arial" w:eastAsia="Arial" w:cs="Arial"/>
          <w:sz w:val="22"/>
          <w:szCs w:val="22"/>
        </w:rPr>
      </w:pPr>
      <w:bookmarkStart w:name="_Toc108030952" w:id="5"/>
      <w:r w:rsidRPr="2C76D192" w:rsidR="00842632">
        <w:rPr>
          <w:rFonts w:ascii="Arial" w:hAnsi="Arial" w:eastAsia="Arial" w:cs="Arial"/>
          <w:sz w:val="22"/>
          <w:szCs w:val="22"/>
        </w:rPr>
        <w:t>Literature Review</w:t>
      </w:r>
      <w:bookmarkEnd w:id="5"/>
      <w:r w:rsidRPr="2C76D192" w:rsidR="00842632">
        <w:rPr>
          <w:rFonts w:ascii="Arial" w:hAnsi="Arial" w:eastAsia="Arial" w:cs="Arial"/>
          <w:sz w:val="22"/>
          <w:szCs w:val="22"/>
        </w:rPr>
        <w:t xml:space="preserve"> </w:t>
      </w:r>
    </w:p>
    <w:p xmlns:wp14="http://schemas.microsoft.com/office/word/2010/wordml" w:rsidRPr="00943A08" w:rsidR="00E06C8A" w:rsidP="2C76D192" w:rsidRDefault="00E06C8A" w14:paraId="0F073917" wp14:textId="6297C3B5">
      <w:pPr>
        <w:spacing w:line="360" w:lineRule="auto"/>
        <w:jc w:val="both"/>
        <w:rPr>
          <w:rFonts w:ascii="Arial" w:hAnsi="Arial" w:eastAsia="Arial" w:cs="Arial"/>
          <w:sz w:val="22"/>
          <w:szCs w:val="22"/>
        </w:rPr>
      </w:pPr>
      <w:r w:rsidRPr="2A622445" w:rsidR="00E06C8A">
        <w:rPr>
          <w:rFonts w:ascii="Arial" w:hAnsi="Arial" w:eastAsia="Arial" w:cs="Arial"/>
          <w:sz w:val="22"/>
          <w:szCs w:val="22"/>
        </w:rPr>
        <w:t xml:space="preserve">According to the study by Huang and </w:t>
      </w:r>
      <w:proofErr w:type="spellStart"/>
      <w:r w:rsidRPr="2A622445" w:rsidR="00E06C8A">
        <w:rPr>
          <w:rFonts w:ascii="Arial" w:hAnsi="Arial" w:eastAsia="Arial" w:cs="Arial"/>
          <w:sz w:val="22"/>
          <w:szCs w:val="22"/>
        </w:rPr>
        <w:t>Ougrin</w:t>
      </w:r>
      <w:proofErr w:type="spellEnd"/>
      <w:r w:rsidRPr="2A622445" w:rsidR="00E06C8A">
        <w:rPr>
          <w:rFonts w:ascii="Arial" w:hAnsi="Arial" w:eastAsia="Arial" w:cs="Arial"/>
          <w:sz w:val="22"/>
          <w:szCs w:val="22"/>
        </w:rPr>
        <w:t xml:space="preserve"> (2021), the Covid 19 affected the mental health of children and young people. </w:t>
      </w:r>
      <w:r w:rsidRPr="2A622445" w:rsidR="00E06C8A">
        <w:rPr>
          <w:rFonts w:ascii="Arial" w:hAnsi="Arial" w:eastAsia="Arial" w:cs="Arial"/>
          <w:sz w:val="22"/>
          <w:szCs w:val="22"/>
        </w:rPr>
        <w:t>Different types</w:t>
      </w:r>
      <w:r w:rsidRPr="2A622445" w:rsidR="00E06C8A">
        <w:rPr>
          <w:rFonts w:ascii="Arial" w:hAnsi="Arial" w:eastAsia="Arial" w:cs="Arial"/>
          <w:sz w:val="22"/>
          <w:szCs w:val="22"/>
        </w:rPr>
        <w:t xml:space="preserve"> of mental health disorders took place </w:t>
      </w:r>
      <w:r w:rsidRPr="2A622445" w:rsidR="00E06C8A">
        <w:rPr>
          <w:rFonts w:ascii="Arial" w:hAnsi="Arial" w:eastAsia="Arial" w:cs="Arial"/>
          <w:sz w:val="22"/>
          <w:szCs w:val="22"/>
        </w:rPr>
        <w:t>mainly during</w:t>
      </w:r>
      <w:r w:rsidRPr="2A622445" w:rsidR="00E06C8A">
        <w:rPr>
          <w:rFonts w:ascii="Arial" w:hAnsi="Arial" w:eastAsia="Arial" w:cs="Arial"/>
          <w:sz w:val="22"/>
          <w:szCs w:val="22"/>
        </w:rPr>
        <w:t xml:space="preserve"> the lockdown period. The children felt lonely at that time of Covid 19 as they were restricted to do their different activities. The mental health of young people and children has been heavily hampered during the pandemic period. It has been also found in the same study </w:t>
      </w:r>
      <w:r w:rsidRPr="2A622445" w:rsidR="00E06C8A">
        <w:rPr>
          <w:rFonts w:ascii="Arial" w:hAnsi="Arial" w:eastAsia="Arial" w:cs="Arial"/>
          <w:sz w:val="22"/>
          <w:szCs w:val="22"/>
        </w:rPr>
        <w:t>that;</w:t>
      </w:r>
      <w:r w:rsidRPr="2A622445" w:rsidR="00E06C8A">
        <w:rPr>
          <w:rFonts w:ascii="Arial" w:hAnsi="Arial" w:eastAsia="Arial" w:cs="Arial"/>
          <w:sz w:val="22"/>
          <w:szCs w:val="22"/>
        </w:rPr>
        <w:t xml:space="preserve"> a huge number of patients had been admitted to the hospitals associated with different mental issues. According to the study by Waite </w:t>
      </w:r>
      <w:r w:rsidRPr="2A622445" w:rsidR="00E06C8A">
        <w:rPr>
          <w:rFonts w:ascii="Arial" w:hAnsi="Arial" w:eastAsia="Arial" w:cs="Arial"/>
          <w:i w:val="1"/>
          <w:iCs w:val="1"/>
          <w:sz w:val="22"/>
          <w:szCs w:val="22"/>
        </w:rPr>
        <w:t xml:space="preserve">et al. </w:t>
      </w:r>
      <w:r w:rsidRPr="2A622445" w:rsidR="00E06C8A">
        <w:rPr>
          <w:rFonts w:ascii="Arial" w:hAnsi="Arial" w:eastAsia="Arial" w:cs="Arial"/>
          <w:sz w:val="22"/>
          <w:szCs w:val="22"/>
        </w:rPr>
        <w:t>(2021), lockdown influenced mental health issues significantly and as a result, the deterioration of the mental health of children and young people has been heavily affected during the pandemic in West Midlands. The depression and anxiety level of children and young people have also been raised during the pandemic because of social isolation from friends and the closures of schools. The social anxiety levels of the children also increased during the pandemic as the people felt hesitant to ask for help from others at the time of lockdown. Suicidal tendencies have been found very much high during the period of lockdown in the UK, but the reason was not very much clear. </w:t>
      </w:r>
    </w:p>
    <w:p xmlns:wp14="http://schemas.microsoft.com/office/word/2010/wordml" w:rsidRPr="00943A08" w:rsidR="00E06C8A" w:rsidP="2C76D192" w:rsidRDefault="00E06C8A" w14:paraId="46176C0F" wp14:textId="31E556D2">
      <w:pPr>
        <w:spacing w:line="360" w:lineRule="auto"/>
        <w:jc w:val="both"/>
        <w:rPr>
          <w:rFonts w:ascii="Arial" w:hAnsi="Arial" w:eastAsia="Arial" w:cs="Arial"/>
          <w:sz w:val="22"/>
          <w:szCs w:val="22"/>
        </w:rPr>
      </w:pPr>
      <w:r w:rsidRPr="2A622445" w:rsidR="00E06C8A">
        <w:rPr>
          <w:rFonts w:ascii="Arial" w:hAnsi="Arial" w:eastAsia="Arial" w:cs="Arial"/>
          <w:sz w:val="22"/>
          <w:szCs w:val="22"/>
        </w:rPr>
        <w:t xml:space="preserve">As per the study by </w:t>
      </w:r>
      <w:r w:rsidRPr="2A622445" w:rsidR="00E06C8A">
        <w:rPr>
          <w:rFonts w:ascii="Arial" w:hAnsi="Arial" w:eastAsia="Arial" w:cs="Arial"/>
          <w:sz w:val="22"/>
          <w:szCs w:val="22"/>
        </w:rPr>
        <w:t>Newlove</w:t>
      </w:r>
      <w:r w:rsidRPr="2A622445" w:rsidR="00E06C8A">
        <w:rPr>
          <w:rFonts w:ascii="Arial" w:hAnsi="Arial" w:eastAsia="Arial" w:cs="Arial"/>
          <w:sz w:val="22"/>
          <w:szCs w:val="22"/>
        </w:rPr>
        <w:t xml:space="preserve">-Delgado </w:t>
      </w:r>
      <w:r w:rsidRPr="2A622445" w:rsidR="00E06C8A">
        <w:rPr>
          <w:rFonts w:ascii="Arial" w:hAnsi="Arial" w:eastAsia="Arial" w:cs="Arial"/>
          <w:i w:val="1"/>
          <w:iCs w:val="1"/>
          <w:sz w:val="22"/>
          <w:szCs w:val="22"/>
        </w:rPr>
        <w:t xml:space="preserve">et al. </w:t>
      </w:r>
      <w:r w:rsidRPr="2A622445" w:rsidR="00E06C8A">
        <w:rPr>
          <w:rFonts w:ascii="Arial" w:hAnsi="Arial" w:eastAsia="Arial" w:cs="Arial"/>
          <w:sz w:val="22"/>
          <w:szCs w:val="22"/>
        </w:rPr>
        <w:t>(2021</w:t>
      </w:r>
      <w:r w:rsidRPr="2A622445" w:rsidR="00E06C8A">
        <w:rPr>
          <w:rFonts w:ascii="Arial" w:hAnsi="Arial" w:eastAsia="Arial" w:cs="Arial"/>
          <w:sz w:val="22"/>
          <w:szCs w:val="22"/>
        </w:rPr>
        <w:t>), the</w:t>
      </w:r>
      <w:r w:rsidRPr="2A622445" w:rsidR="00E06C8A">
        <w:rPr>
          <w:rFonts w:ascii="Arial" w:hAnsi="Arial" w:eastAsia="Arial" w:cs="Arial"/>
          <w:sz w:val="22"/>
          <w:szCs w:val="22"/>
        </w:rPr>
        <w:t xml:space="preserve"> children of the 5 to 16 years of age group and the young people of 17 to 22 years of age group faced disrupted sleep during the Covid 19 pandemic </w:t>
      </w:r>
      <w:r w:rsidRPr="2A622445" w:rsidR="00E06C8A">
        <w:rPr>
          <w:rFonts w:ascii="Arial" w:hAnsi="Arial" w:eastAsia="Arial" w:cs="Arial"/>
          <w:sz w:val="22"/>
          <w:szCs w:val="22"/>
        </w:rPr>
        <w:t>mainly due</w:t>
      </w:r>
      <w:r w:rsidRPr="2A622445" w:rsidR="00E06C8A">
        <w:rPr>
          <w:rFonts w:ascii="Arial" w:hAnsi="Arial" w:eastAsia="Arial" w:cs="Arial"/>
          <w:sz w:val="22"/>
          <w:szCs w:val="22"/>
        </w:rPr>
        <w:t xml:space="preserve"> to mental distress. This study also depicted that the mental health of the children also depends upon the support of the parents. Family support is very much essential to control the mental health of children and young people. It has also been </w:t>
      </w:r>
      <w:r w:rsidRPr="2A622445" w:rsidR="00E06C8A">
        <w:rPr>
          <w:rFonts w:ascii="Arial" w:hAnsi="Arial" w:eastAsia="Arial" w:cs="Arial"/>
          <w:sz w:val="22"/>
          <w:szCs w:val="22"/>
        </w:rPr>
        <w:t>observed</w:t>
      </w:r>
      <w:r w:rsidRPr="2A622445" w:rsidR="00E06C8A">
        <w:rPr>
          <w:rFonts w:ascii="Arial" w:hAnsi="Arial" w:eastAsia="Arial" w:cs="Arial"/>
          <w:sz w:val="22"/>
          <w:szCs w:val="22"/>
        </w:rPr>
        <w:t xml:space="preserve"> in this study that a group of children has been found with severe mental health problems in East England. On the other hand, there was found </w:t>
      </w:r>
      <w:r w:rsidRPr="2A622445" w:rsidR="00E06C8A">
        <w:rPr>
          <w:rFonts w:ascii="Arial" w:hAnsi="Arial" w:eastAsia="Arial" w:cs="Arial"/>
          <w:sz w:val="22"/>
          <w:szCs w:val="22"/>
        </w:rPr>
        <w:t>a little change</w:t>
      </w:r>
      <w:r w:rsidRPr="2A622445" w:rsidR="00E06C8A">
        <w:rPr>
          <w:rFonts w:ascii="Arial" w:hAnsi="Arial" w:eastAsia="Arial" w:cs="Arial"/>
          <w:sz w:val="22"/>
          <w:szCs w:val="22"/>
        </w:rPr>
        <w:t xml:space="preserve"> in the anxiety level of a group of children in South-West England. </w:t>
      </w:r>
    </w:p>
    <w:p xmlns:wp14="http://schemas.microsoft.com/office/word/2010/wordml" w:rsidRPr="00943A08" w:rsidR="00E06C8A" w:rsidP="2C76D192" w:rsidRDefault="00E06C8A" w14:paraId="2EA82F43" wp14:textId="5E1C2125">
      <w:pPr>
        <w:spacing w:line="360" w:lineRule="auto"/>
        <w:jc w:val="both"/>
        <w:rPr>
          <w:rFonts w:ascii="Arial" w:hAnsi="Arial" w:eastAsia="Arial" w:cs="Arial"/>
          <w:sz w:val="22"/>
          <w:szCs w:val="22"/>
        </w:rPr>
      </w:pPr>
      <w:r w:rsidRPr="2C76D192" w:rsidR="00E06C8A">
        <w:rPr>
          <w:rFonts w:ascii="Arial" w:hAnsi="Arial" w:eastAsia="Arial" w:cs="Arial"/>
          <w:sz w:val="22"/>
          <w:szCs w:val="22"/>
        </w:rPr>
        <w:t xml:space="preserve">According to the study by Ford </w:t>
      </w:r>
      <w:r w:rsidRPr="2C76D192" w:rsidR="00E06C8A">
        <w:rPr>
          <w:rFonts w:ascii="Arial" w:hAnsi="Arial" w:eastAsia="Arial" w:cs="Arial"/>
          <w:i w:val="1"/>
          <w:iCs w:val="1"/>
          <w:sz w:val="22"/>
          <w:szCs w:val="22"/>
        </w:rPr>
        <w:t>et al.</w:t>
      </w:r>
      <w:r w:rsidRPr="2C76D192" w:rsidR="00E06C8A">
        <w:rPr>
          <w:rFonts w:ascii="Arial" w:hAnsi="Arial" w:eastAsia="Arial" w:cs="Arial"/>
          <w:sz w:val="22"/>
          <w:szCs w:val="22"/>
        </w:rPr>
        <w:t xml:space="preserve"> (2021), the mental health conditions of children has been increased to almost 16% in the month of July 2020 in comparison with the data of the year 2017 which was 10.8%. The </w:t>
      </w:r>
      <w:r w:rsidRPr="2C76D192" w:rsidR="00E06C8A">
        <w:rPr>
          <w:rFonts w:ascii="Arial" w:hAnsi="Arial" w:eastAsia="Arial" w:cs="Arial"/>
          <w:sz w:val="22"/>
          <w:szCs w:val="22"/>
        </w:rPr>
        <w:t>behavioral</w:t>
      </w:r>
      <w:r w:rsidRPr="2C76D192" w:rsidR="00E06C8A">
        <w:rPr>
          <w:rFonts w:ascii="Arial" w:hAnsi="Arial" w:eastAsia="Arial" w:cs="Arial"/>
          <w:sz w:val="22"/>
          <w:szCs w:val="22"/>
        </w:rPr>
        <w:t xml:space="preserve"> problems have also been raised in terms of depression in children and young people in the West Midlands in terms of increased depression and anxiety. The socioeconomically deprived children are more affected by the impacts of Covid 19 in the West Midlands (</w:t>
      </w:r>
      <w:proofErr w:type="spellStart"/>
      <w:r w:rsidRPr="2C76D192" w:rsidR="00E06C8A">
        <w:rPr>
          <w:rFonts w:ascii="Arial" w:hAnsi="Arial" w:eastAsia="Arial" w:cs="Arial"/>
          <w:sz w:val="22"/>
          <w:szCs w:val="22"/>
        </w:rPr>
        <w:t>Geweniger</w:t>
      </w:r>
      <w:proofErr w:type="spellEnd"/>
      <w:r w:rsidRPr="2C76D192" w:rsidR="00E06C8A">
        <w:rPr>
          <w:rFonts w:ascii="Arial" w:hAnsi="Arial" w:eastAsia="Arial" w:cs="Arial"/>
          <w:sz w:val="22"/>
          <w:szCs w:val="22"/>
        </w:rPr>
        <w:t xml:space="preserve">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 xml:space="preserve">2022). This study also </w:t>
      </w:r>
      <w:r w:rsidRPr="2C76D192" w:rsidR="00E06C8A">
        <w:rPr>
          <w:rFonts w:ascii="Arial" w:hAnsi="Arial" w:eastAsia="Arial" w:cs="Arial"/>
          <w:sz w:val="22"/>
          <w:szCs w:val="22"/>
        </w:rPr>
        <w:t>stated</w:t>
      </w:r>
      <w:r w:rsidRPr="2C76D192" w:rsidR="00E06C8A">
        <w:rPr>
          <w:rFonts w:ascii="Arial" w:hAnsi="Arial" w:eastAsia="Arial" w:cs="Arial"/>
          <w:sz w:val="22"/>
          <w:szCs w:val="22"/>
        </w:rPr>
        <w:t xml:space="preserve"> that some groups of children felt better during the lockdown period </w:t>
      </w:r>
      <w:r w:rsidRPr="2C76D192" w:rsidR="00E06C8A">
        <w:rPr>
          <w:rFonts w:ascii="Arial" w:hAnsi="Arial" w:eastAsia="Arial" w:cs="Arial"/>
          <w:sz w:val="22"/>
          <w:szCs w:val="22"/>
        </w:rPr>
        <w:t>who</w:t>
      </w:r>
      <w:r w:rsidRPr="2C76D192" w:rsidR="00E06C8A">
        <w:rPr>
          <w:rFonts w:ascii="Arial" w:hAnsi="Arial" w:eastAsia="Arial" w:cs="Arial"/>
          <w:sz w:val="22"/>
          <w:szCs w:val="22"/>
        </w:rPr>
        <w:t xml:space="preserve"> </w:t>
      </w:r>
      <w:r w:rsidRPr="2C76D192" w:rsidR="00E06C8A">
        <w:rPr>
          <w:rFonts w:ascii="Arial" w:hAnsi="Arial" w:eastAsia="Arial" w:cs="Arial"/>
          <w:sz w:val="22"/>
          <w:szCs w:val="22"/>
        </w:rPr>
        <w:t>mainly belonged</w:t>
      </w:r>
      <w:r w:rsidRPr="2C76D192" w:rsidR="00E06C8A">
        <w:rPr>
          <w:rFonts w:ascii="Arial" w:hAnsi="Arial" w:eastAsia="Arial" w:cs="Arial"/>
          <w:sz w:val="22"/>
          <w:szCs w:val="22"/>
        </w:rPr>
        <w:t xml:space="preserve"> to 8 to 18 years old age group. The report of the UK’s “National Child Mortality Database” </w:t>
      </w:r>
      <w:r w:rsidRPr="2C76D192" w:rsidR="00E06C8A">
        <w:rPr>
          <w:rFonts w:ascii="Arial" w:hAnsi="Arial" w:eastAsia="Arial" w:cs="Arial"/>
          <w:sz w:val="22"/>
          <w:szCs w:val="22"/>
        </w:rPr>
        <w:t>said</w:t>
      </w:r>
      <w:r w:rsidRPr="2C76D192" w:rsidR="00E06C8A">
        <w:rPr>
          <w:rFonts w:ascii="Arial" w:hAnsi="Arial" w:eastAsia="Arial" w:cs="Arial"/>
          <w:sz w:val="22"/>
          <w:szCs w:val="22"/>
        </w:rPr>
        <w:t xml:space="preserve"> that a small group of children of 18 years had </w:t>
      </w:r>
      <w:bookmarkStart w:name="_Int_P4hw35hH" w:id="1772934464"/>
      <w:r w:rsidRPr="2C76D192" w:rsidR="00E06C8A">
        <w:rPr>
          <w:rFonts w:ascii="Arial" w:hAnsi="Arial" w:eastAsia="Arial" w:cs="Arial"/>
          <w:sz w:val="22"/>
          <w:szCs w:val="22"/>
        </w:rPr>
        <w:t>tried</w:t>
      </w:r>
      <w:bookmarkEnd w:id="1772934464"/>
      <w:r w:rsidRPr="2C76D192" w:rsidR="00E06C8A">
        <w:rPr>
          <w:rFonts w:ascii="Arial" w:hAnsi="Arial" w:eastAsia="Arial" w:cs="Arial"/>
          <w:sz w:val="22"/>
          <w:szCs w:val="22"/>
        </w:rPr>
        <w:t xml:space="preserve"> suicide during the period 23 March to 17 May 2020 during the first lockdown period (NCMD, 2022). Different mental disorders have been increased in the children and young people of England due to separation from friends, arguments with family members, academic </w:t>
      </w:r>
      <w:r w:rsidRPr="2C76D192" w:rsidR="00E06C8A">
        <w:rPr>
          <w:rFonts w:ascii="Arial" w:hAnsi="Arial" w:eastAsia="Arial" w:cs="Arial"/>
          <w:sz w:val="22"/>
          <w:szCs w:val="22"/>
        </w:rPr>
        <w:t>pressure</w:t>
      </w:r>
      <w:r w:rsidRPr="2C76D192" w:rsidR="00E06C8A">
        <w:rPr>
          <w:rFonts w:ascii="Arial" w:hAnsi="Arial" w:eastAsia="Arial" w:cs="Arial"/>
          <w:sz w:val="22"/>
          <w:szCs w:val="22"/>
        </w:rPr>
        <w:t xml:space="preserve"> and more others. Anxiety and stress influenced the level of depression among the children and young people of the West Midlands. The fear of uncertain career development also induced depression among children and young people in the UK during the period of the Covid 19.</w:t>
      </w:r>
    </w:p>
    <w:p xmlns:wp14="http://schemas.microsoft.com/office/word/2010/wordml" w:rsidRPr="00943A08" w:rsidR="007A4BAA" w:rsidP="2C76D192" w:rsidRDefault="00842632" w14:paraId="5F4959E2" wp14:textId="77777777">
      <w:pPr>
        <w:spacing w:line="360" w:lineRule="auto"/>
        <w:jc w:val="both"/>
        <w:rPr>
          <w:rFonts w:ascii="Arial" w:hAnsi="Arial" w:eastAsia="Arial" w:cs="Arial"/>
          <w:color w:val="222222"/>
          <w:sz w:val="22"/>
          <w:szCs w:val="22"/>
          <w:highlight w:val="white"/>
        </w:rPr>
      </w:pPr>
      <w:r w:rsidRPr="2C76D192" w:rsidR="00842632">
        <w:rPr>
          <w:rFonts w:ascii="Arial" w:hAnsi="Arial" w:eastAsia="Arial" w:cs="Arial"/>
          <w:sz w:val="22"/>
          <w:szCs w:val="22"/>
        </w:rPr>
        <w:t xml:space="preserve">According to the study by </w:t>
      </w:r>
      <w:r w:rsidRPr="2C76D192" w:rsidR="00842632">
        <w:rPr>
          <w:rFonts w:ascii="Arial" w:hAnsi="Arial" w:eastAsia="Arial" w:cs="Arial"/>
          <w:color w:val="222222"/>
          <w:sz w:val="22"/>
          <w:szCs w:val="22"/>
          <w:highlight w:val="white"/>
        </w:rPr>
        <w:t>Pieh</w:t>
      </w:r>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the pandemic situation and the lockdown restrictions have </w:t>
      </w:r>
      <w:r w:rsidRPr="2C76D192" w:rsidR="001144F2">
        <w:rPr>
          <w:rFonts w:ascii="Arial" w:hAnsi="Arial" w:eastAsia="Arial" w:cs="Arial"/>
          <w:color w:val="222222"/>
          <w:sz w:val="22"/>
          <w:szCs w:val="22"/>
          <w:highlight w:val="white"/>
        </w:rPr>
        <w:t>affected</w:t>
      </w:r>
      <w:r w:rsidRPr="2C76D192" w:rsidR="00842632">
        <w:rPr>
          <w:rFonts w:ascii="Arial" w:hAnsi="Arial" w:eastAsia="Arial" w:cs="Arial"/>
          <w:color w:val="222222"/>
          <w:sz w:val="22"/>
          <w:szCs w:val="22"/>
          <w:highlight w:val="white"/>
        </w:rPr>
        <w:t xml:space="preserve"> the mental well-being of the individuals. The study highlighted the </w:t>
      </w:r>
      <w:r w:rsidRPr="2C76D192" w:rsidR="00842632">
        <w:rPr>
          <w:rFonts w:ascii="Arial" w:hAnsi="Arial" w:eastAsia="Arial" w:cs="Arial"/>
          <w:color w:val="222222"/>
          <w:sz w:val="22"/>
          <w:szCs w:val="22"/>
          <w:highlight w:val="white"/>
        </w:rPr>
        <w:t xml:space="preserve">key indicators of the mental well-being of the population of the UK in the Covid situation and it has been observed that because of this condition the death rate has been high in Europe. The study identified that there has been an increase in mental health during the pandemic situation because of the rise in stress, worry, fear of dying or </w:t>
      </w:r>
      <w:r w:rsidRPr="2C76D192" w:rsidR="004E2552">
        <w:rPr>
          <w:rFonts w:ascii="Arial" w:hAnsi="Arial" w:eastAsia="Arial" w:cs="Arial"/>
          <w:color w:val="222222"/>
          <w:sz w:val="22"/>
          <w:szCs w:val="22"/>
          <w:highlight w:val="white"/>
        </w:rPr>
        <w:t>being</w:t>
      </w:r>
      <w:r w:rsidRPr="2C76D192" w:rsidR="00842632">
        <w:rPr>
          <w:rFonts w:ascii="Arial" w:hAnsi="Arial" w:eastAsia="Arial" w:cs="Arial"/>
          <w:color w:val="222222"/>
          <w:sz w:val="22"/>
          <w:szCs w:val="22"/>
          <w:highlight w:val="white"/>
        </w:rPr>
        <w:t xml:space="preserve"> infected by the virus, low income and less social interaction. The points that have been taken into consideration for measuring mental health during the Covid 19 are the quality of life, level of stress, symptoms of depression and anxiety, insomnia and employment factors (</w:t>
      </w:r>
      <w:r w:rsidRPr="2C76D192" w:rsidR="00842632">
        <w:rPr>
          <w:rFonts w:ascii="Arial" w:hAnsi="Arial" w:eastAsia="Arial" w:cs="Arial"/>
          <w:color w:val="222222"/>
          <w:sz w:val="22"/>
          <w:szCs w:val="22"/>
          <w:highlight w:val="white"/>
        </w:rPr>
        <w:t>Pieh</w:t>
      </w:r>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w:t>
      </w:r>
    </w:p>
    <w:p xmlns:wp14="http://schemas.microsoft.com/office/word/2010/wordml" w:rsidRPr="00943A08" w:rsidR="007A4BAA" w:rsidP="2C76D192" w:rsidRDefault="00842632" w14:paraId="46E34B21" wp14:textId="77777777">
      <w:pPr>
        <w:spacing w:line="360" w:lineRule="auto"/>
        <w:jc w:val="both"/>
        <w:rPr>
          <w:rFonts w:ascii="Arial" w:hAnsi="Arial" w:eastAsia="Arial" w:cs="Arial"/>
          <w:color w:val="222222"/>
          <w:sz w:val="22"/>
          <w:szCs w:val="22"/>
          <w:highlight w:val="white"/>
        </w:rPr>
      </w:pPr>
      <w:r w:rsidRPr="2C76D192" w:rsidR="00842632">
        <w:rPr>
          <w:rFonts w:ascii="Arial" w:hAnsi="Arial" w:eastAsia="Arial" w:cs="Arial"/>
          <w:color w:val="222222"/>
          <w:sz w:val="22"/>
          <w:szCs w:val="22"/>
          <w:highlight w:val="white"/>
        </w:rPr>
        <w:t xml:space="preserve">The article by </w:t>
      </w:r>
      <w:proofErr w:type="spellStart"/>
      <w:r w:rsidRPr="2C76D192" w:rsidR="00842632">
        <w:rPr>
          <w:rFonts w:ascii="Arial" w:hAnsi="Arial" w:eastAsia="Arial" w:cs="Arial"/>
          <w:color w:val="222222"/>
          <w:sz w:val="22"/>
          <w:szCs w:val="22"/>
          <w:highlight w:val="white"/>
        </w:rPr>
        <w:t>Wijedasa</w:t>
      </w:r>
      <w:proofErr w:type="spellEnd"/>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(2022), the article indicated that the overall mental health and well-being of the young population and the children were conducted through the "Strengths and Difficulties Questionnaire" (SDQ). The report also highlighted the percentage of children and young people in the UK care in the year 2020 and 2021 who are suffering from disorders of depression and anxiety (</w:t>
      </w:r>
      <w:proofErr w:type="spellStart"/>
      <w:r w:rsidRPr="2C76D192" w:rsidR="00842632">
        <w:rPr>
          <w:rFonts w:ascii="Arial" w:hAnsi="Arial" w:eastAsia="Arial" w:cs="Arial"/>
          <w:color w:val="222222"/>
          <w:sz w:val="22"/>
          <w:szCs w:val="22"/>
          <w:highlight w:val="white"/>
        </w:rPr>
        <w:t>Wijedasa</w:t>
      </w:r>
      <w:proofErr w:type="spellEnd"/>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2022)</w:t>
      </w:r>
      <w:r w:rsidRPr="2C76D192" w:rsidR="00842632">
        <w:rPr>
          <w:rFonts w:ascii="Arial" w:hAnsi="Arial" w:eastAsia="Arial" w:cs="Arial"/>
          <w:color w:val="222222"/>
          <w:sz w:val="22"/>
          <w:szCs w:val="22"/>
          <w:highlight w:val="white"/>
        </w:rPr>
        <w:t xml:space="preserve">.  </w:t>
      </w:r>
    </w:p>
    <w:p xmlns:wp14="http://schemas.microsoft.com/office/word/2010/wordml" w:rsidRPr="00943A08" w:rsidR="007A4BAA" w:rsidP="2C76D192" w:rsidRDefault="00842632" w14:paraId="4B94D5A5" wp14:textId="77777777" wp14:noSpellErr="1">
      <w:pPr>
        <w:spacing w:line="360" w:lineRule="auto"/>
        <w:jc w:val="center"/>
        <w:rPr>
          <w:rFonts w:ascii="Arial" w:hAnsi="Arial" w:eastAsia="Arial" w:cs="Arial"/>
          <w:color w:val="222222"/>
          <w:sz w:val="22"/>
          <w:szCs w:val="22"/>
          <w:highlight w:val="white"/>
        </w:rPr>
      </w:pPr>
      <w:r w:rsidR="00842632">
        <w:drawing>
          <wp:inline xmlns:wp14="http://schemas.microsoft.com/office/word/2010/wordprocessingDrawing" wp14:editId="759BFF10" wp14:anchorId="2A32F1B5">
            <wp:extent cx="4191000" cy="2438400"/>
            <wp:effectExtent l="12700" t="12700" r="12700" b="12700"/>
            <wp:docPr id="2" name="image1.png" title=""/>
            <wp:cNvGraphicFramePr>
              <a:graphicFrameLocks/>
            </wp:cNvGraphicFramePr>
            <a:graphic>
              <a:graphicData uri="http://schemas.openxmlformats.org/drawingml/2006/picture">
                <pic:pic>
                  <pic:nvPicPr>
                    <pic:cNvPr id="0" name="image1.png"/>
                    <pic:cNvPicPr/>
                  </pic:nvPicPr>
                  <pic:blipFill>
                    <a:blip r:embed="Rc516edd62d9e499b">
                      <a:extLst>
                        <a:ext xmlns:a="http://schemas.openxmlformats.org/drawingml/2006/main" uri="{28A0092B-C50C-407E-A947-70E740481C1C}">
                          <a14:useLocalDpi val="0"/>
                        </a:ext>
                      </a:extLst>
                    </a:blip>
                    <a:stretch>
                      <a:fillRect/>
                    </a:stretch>
                  </pic:blipFill>
                  <pic:spPr>
                    <a:xfrm rot="0" flipH="0" flipV="0">
                      <a:off x="0" y="0"/>
                      <a:ext cx="4191000" cy="2438400"/>
                    </a:xfrm>
                    <a:prstGeom prst="rect">
                      <a:avLst/>
                    </a:prstGeom>
                    <a:ln w="12700">
                      <a:solidFill>
                        <a:schemeClr val="tx1"/>
                      </a:solidFill>
                      <a:prstDash val="solid"/>
                    </a:ln>
                  </pic:spPr>
                </pic:pic>
              </a:graphicData>
            </a:graphic>
          </wp:inline>
        </w:drawing>
      </w:r>
    </w:p>
    <w:p xmlns:wp14="http://schemas.microsoft.com/office/word/2010/wordml" w:rsidRPr="00943A08" w:rsidR="007A4BAA" w:rsidP="2C76D192" w:rsidRDefault="00842632" w14:paraId="3029A386" wp14:textId="77777777" wp14:noSpellErr="1">
      <w:pPr>
        <w:spacing w:line="360" w:lineRule="auto"/>
        <w:jc w:val="center"/>
        <w:rPr>
          <w:rFonts w:ascii="Arial" w:hAnsi="Arial" w:eastAsia="Arial" w:cs="Arial"/>
          <w:b w:val="1"/>
          <w:bCs w:val="1"/>
          <w:color w:val="222222"/>
          <w:sz w:val="22"/>
          <w:szCs w:val="22"/>
          <w:highlight w:val="white"/>
        </w:rPr>
      </w:pPr>
      <w:r w:rsidRPr="2C76D192" w:rsidR="00842632">
        <w:rPr>
          <w:rFonts w:ascii="Arial" w:hAnsi="Arial" w:eastAsia="Arial" w:cs="Arial"/>
          <w:b w:val="1"/>
          <w:bCs w:val="1"/>
          <w:color w:val="222222"/>
          <w:sz w:val="22"/>
          <w:szCs w:val="22"/>
          <w:highlight w:val="white"/>
        </w:rPr>
        <w:t>Figure 1: Anxiety and depression disorders in children and young people in care</w:t>
      </w:r>
    </w:p>
    <w:p xmlns:wp14="http://schemas.microsoft.com/office/word/2010/wordml" w:rsidRPr="00943A08" w:rsidR="007A4BAA" w:rsidP="2C76D192" w:rsidRDefault="00842632" w14:paraId="72E2D9C9" wp14:textId="77777777">
      <w:pPr>
        <w:spacing w:line="360" w:lineRule="auto"/>
        <w:jc w:val="center"/>
        <w:rPr>
          <w:rFonts w:ascii="Arial" w:hAnsi="Arial" w:eastAsia="Arial" w:cs="Arial"/>
          <w:color w:val="222222"/>
          <w:sz w:val="22"/>
          <w:szCs w:val="22"/>
          <w:highlight w:val="white"/>
        </w:rPr>
      </w:pPr>
      <w:r w:rsidRPr="2C76D192" w:rsidR="00842632">
        <w:rPr>
          <w:rFonts w:ascii="Arial" w:hAnsi="Arial" w:eastAsia="Arial" w:cs="Arial"/>
          <w:color w:val="222222"/>
          <w:sz w:val="22"/>
          <w:szCs w:val="22"/>
          <w:highlight w:val="white"/>
        </w:rPr>
        <w:t>(</w:t>
      </w:r>
      <w:r w:rsidRPr="2C76D192" w:rsidR="00842632">
        <w:rPr>
          <w:rFonts w:ascii="Arial" w:hAnsi="Arial" w:eastAsia="Arial" w:cs="Arial"/>
          <w:color w:val="222222"/>
          <w:sz w:val="22"/>
          <w:szCs w:val="22"/>
          <w:highlight w:val="white"/>
        </w:rPr>
        <w:t>Source</w:t>
      </w:r>
      <w:r w:rsidRPr="2C76D192" w:rsidR="00842632">
        <w:rPr>
          <w:rFonts w:ascii="Arial" w:hAnsi="Arial" w:eastAsia="Arial" w:cs="Arial"/>
          <w:color w:val="222222"/>
          <w:sz w:val="22"/>
          <w:szCs w:val="22"/>
          <w:highlight w:val="white"/>
        </w:rPr>
        <w:t xml:space="preserve">: </w:t>
      </w:r>
      <w:proofErr w:type="spellStart"/>
      <w:r w:rsidRPr="2C76D192" w:rsidR="00842632">
        <w:rPr>
          <w:rFonts w:ascii="Arial" w:hAnsi="Arial" w:eastAsia="Arial" w:cs="Arial"/>
          <w:color w:val="222222"/>
          <w:sz w:val="22"/>
          <w:szCs w:val="22"/>
          <w:highlight w:val="white"/>
        </w:rPr>
        <w:t>Wijedasa</w:t>
      </w:r>
      <w:proofErr w:type="spellEnd"/>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2022)</w:t>
      </w:r>
    </w:p>
    <w:p xmlns:wp14="http://schemas.microsoft.com/office/word/2010/wordml" w:rsidRPr="00943A08" w:rsidR="007A4BAA" w:rsidP="2C76D192" w:rsidRDefault="00842632" w14:paraId="7F2CA328" wp14:textId="77777777" wp14:noSpellErr="1">
      <w:pPr>
        <w:spacing w:line="360" w:lineRule="auto"/>
        <w:jc w:val="both"/>
        <w:rPr>
          <w:rFonts w:ascii="Arial" w:hAnsi="Arial" w:eastAsia="Arial" w:cs="Arial"/>
          <w:color w:val="222222"/>
          <w:sz w:val="22"/>
          <w:szCs w:val="22"/>
          <w:highlight w:val="white"/>
        </w:rPr>
      </w:pPr>
      <w:r w:rsidRPr="2C76D192" w:rsidR="00842632">
        <w:rPr>
          <w:rFonts w:ascii="Arial" w:hAnsi="Arial" w:eastAsia="Arial" w:cs="Arial"/>
          <w:color w:val="222222"/>
          <w:sz w:val="22"/>
          <w:szCs w:val="22"/>
          <w:highlight w:val="white"/>
        </w:rPr>
        <w:t xml:space="preserve">According to the article of O'Connor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(2021)</w:t>
      </w:r>
      <w:r w:rsidRPr="2C76D192" w:rsidR="004E2552">
        <w:rPr>
          <w:rFonts w:ascii="Arial" w:hAnsi="Arial" w:eastAsia="Arial" w:cs="Arial"/>
          <w:color w:val="222222"/>
          <w:sz w:val="22"/>
          <w:szCs w:val="22"/>
          <w:highlight w:val="white"/>
        </w:rPr>
        <w:t>, research</w:t>
      </w:r>
      <w:r w:rsidRPr="2C76D192" w:rsidR="00842632">
        <w:rPr>
          <w:rFonts w:ascii="Arial" w:hAnsi="Arial" w:eastAsia="Arial" w:cs="Arial"/>
          <w:color w:val="222222"/>
          <w:sz w:val="22"/>
          <w:szCs w:val="22"/>
          <w:highlight w:val="white"/>
        </w:rPr>
        <w:t xml:space="preserve"> has been done to identify the mental health impact on the UK population and their well-being. This article tracked the effects of depression, anxiety, thoughts of suicide, changes in </w:t>
      </w:r>
      <w:r w:rsidRPr="2C76D192" w:rsidR="004E2552">
        <w:rPr>
          <w:rFonts w:ascii="Arial" w:hAnsi="Arial" w:eastAsia="Arial" w:cs="Arial"/>
          <w:color w:val="222222"/>
          <w:sz w:val="22"/>
          <w:szCs w:val="22"/>
          <w:highlight w:val="white"/>
        </w:rPr>
        <w:t>behaviors</w:t>
      </w:r>
      <w:r w:rsidRPr="2C76D192" w:rsidR="00842632">
        <w:rPr>
          <w:rFonts w:ascii="Arial" w:hAnsi="Arial" w:eastAsia="Arial" w:cs="Arial"/>
          <w:color w:val="222222"/>
          <w:sz w:val="22"/>
          <w:szCs w:val="22"/>
          <w:highlight w:val="white"/>
        </w:rPr>
        <w:t xml:space="preserve"> and loneliness during the Covid situation that lead to the mental health impact. This article addressed the situation when the world was initially hit by a </w:t>
      </w:r>
      <w:r w:rsidRPr="2C76D192" w:rsidR="004E2552">
        <w:rPr>
          <w:rFonts w:ascii="Arial" w:hAnsi="Arial" w:eastAsia="Arial" w:cs="Arial"/>
          <w:color w:val="222222"/>
          <w:sz w:val="22"/>
          <w:szCs w:val="22"/>
          <w:highlight w:val="white"/>
        </w:rPr>
        <w:t>corona virus</w:t>
      </w:r>
      <w:r w:rsidRPr="2C76D192" w:rsidR="00842632">
        <w:rPr>
          <w:rFonts w:ascii="Arial" w:hAnsi="Arial" w:eastAsia="Arial" w:cs="Arial"/>
          <w:color w:val="222222"/>
          <w:sz w:val="22"/>
          <w:szCs w:val="22"/>
          <w:highlight w:val="white"/>
        </w:rPr>
        <w:t xml:space="preserve"> and there were increased rates of death and </w:t>
      </w:r>
      <w:r w:rsidRPr="2C76D192" w:rsidR="004E2552">
        <w:rPr>
          <w:rFonts w:ascii="Arial" w:hAnsi="Arial" w:eastAsia="Arial" w:cs="Arial"/>
          <w:color w:val="222222"/>
          <w:sz w:val="22"/>
          <w:szCs w:val="22"/>
          <w:highlight w:val="white"/>
        </w:rPr>
        <w:t>suicides, which</w:t>
      </w:r>
      <w:r w:rsidRPr="2C76D192" w:rsidR="00842632">
        <w:rPr>
          <w:rFonts w:ascii="Arial" w:hAnsi="Arial" w:eastAsia="Arial" w:cs="Arial"/>
          <w:color w:val="222222"/>
          <w:sz w:val="22"/>
          <w:szCs w:val="22"/>
          <w:highlight w:val="white"/>
        </w:rPr>
        <w:t xml:space="preserve"> were a matter of concern. The key indicators that have been specified were tested on the "socially disadvantaged background" individuals </w:t>
      </w:r>
      <w:r w:rsidRPr="2C76D192" w:rsidR="004E2552">
        <w:rPr>
          <w:rFonts w:ascii="Arial" w:hAnsi="Arial" w:eastAsia="Arial" w:cs="Arial"/>
          <w:color w:val="222222"/>
          <w:sz w:val="22"/>
          <w:szCs w:val="22"/>
          <w:highlight w:val="white"/>
        </w:rPr>
        <w:t>and</w:t>
      </w:r>
      <w:r w:rsidRPr="2C76D192" w:rsidR="00842632">
        <w:rPr>
          <w:rFonts w:ascii="Arial" w:hAnsi="Arial" w:eastAsia="Arial" w:cs="Arial"/>
          <w:color w:val="222222"/>
          <w:sz w:val="22"/>
          <w:szCs w:val="22"/>
          <w:highlight w:val="white"/>
        </w:rPr>
        <w:t xml:space="preserve"> identified whether they were having any mental health issues previously or not (O'Connor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w:t>
      </w:r>
    </w:p>
    <w:p xmlns:wp14="http://schemas.microsoft.com/office/word/2010/wordml" w:rsidRPr="00943A08" w:rsidR="007A4BAA" w:rsidP="2C76D192" w:rsidRDefault="00842632" w14:paraId="045D1581" wp14:textId="77777777" wp14:noSpellErr="1">
      <w:pPr>
        <w:spacing w:line="360" w:lineRule="auto"/>
        <w:jc w:val="both"/>
        <w:rPr>
          <w:rFonts w:ascii="Arial" w:hAnsi="Arial" w:eastAsia="Arial" w:cs="Arial"/>
          <w:color w:val="222222"/>
          <w:sz w:val="22"/>
          <w:szCs w:val="22"/>
          <w:highlight w:val="white"/>
        </w:rPr>
      </w:pPr>
      <w:r w:rsidRPr="2C76D192" w:rsidR="00842632">
        <w:rPr>
          <w:rFonts w:ascii="Arial" w:hAnsi="Arial" w:eastAsia="Arial" w:cs="Arial"/>
          <w:color w:val="222222"/>
          <w:sz w:val="22"/>
          <w:szCs w:val="22"/>
          <w:highlight w:val="white"/>
        </w:rPr>
        <w:t xml:space="preserve">According to the study by Carr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the pandemic of Covid 19 harmed the mental health of the UK population. The article stated that there has been an increase in mental </w:t>
      </w:r>
      <w:r w:rsidRPr="2C76D192" w:rsidR="00842632">
        <w:rPr>
          <w:rFonts w:ascii="Arial" w:hAnsi="Arial" w:eastAsia="Arial" w:cs="Arial"/>
          <w:color w:val="222222"/>
          <w:sz w:val="22"/>
          <w:szCs w:val="22"/>
          <w:highlight w:val="white"/>
        </w:rPr>
        <w:t xml:space="preserve">health, tendency to suicide and self-punishment when the restrictions of the lockdown were made stricter in the region of the UK. The restrictions led to the reduction of social </w:t>
      </w:r>
      <w:r w:rsidRPr="2C76D192" w:rsidR="004E2552">
        <w:rPr>
          <w:rFonts w:ascii="Arial" w:hAnsi="Arial" w:eastAsia="Arial" w:cs="Arial"/>
          <w:color w:val="222222"/>
          <w:sz w:val="22"/>
          <w:szCs w:val="22"/>
          <w:highlight w:val="white"/>
        </w:rPr>
        <w:t>interaction, which</w:t>
      </w:r>
      <w:r w:rsidRPr="2C76D192" w:rsidR="00842632">
        <w:rPr>
          <w:rFonts w:ascii="Arial" w:hAnsi="Arial" w:eastAsia="Arial" w:cs="Arial"/>
          <w:color w:val="222222"/>
          <w:sz w:val="22"/>
          <w:szCs w:val="22"/>
          <w:highlight w:val="white"/>
        </w:rPr>
        <w:t xml:space="preserve"> is again the cause of mental illness in the population of the UK.  </w:t>
      </w:r>
    </w:p>
    <w:p xmlns:wp14="http://schemas.microsoft.com/office/word/2010/wordml" w:rsidRPr="00943A08" w:rsidR="007A4BAA" w:rsidP="2C76D192" w:rsidRDefault="00842632" w14:paraId="3DEEC669" wp14:textId="77777777" wp14:noSpellErr="1">
      <w:pPr>
        <w:spacing w:line="360" w:lineRule="auto"/>
        <w:jc w:val="center"/>
        <w:rPr>
          <w:rFonts w:ascii="Arial" w:hAnsi="Arial" w:eastAsia="Arial" w:cs="Arial"/>
          <w:color w:val="222222"/>
          <w:sz w:val="22"/>
          <w:szCs w:val="22"/>
          <w:highlight w:val="white"/>
        </w:rPr>
      </w:pPr>
      <w:r w:rsidR="00842632">
        <w:drawing>
          <wp:inline xmlns:wp14="http://schemas.microsoft.com/office/word/2010/wordprocessingDrawing" wp14:editId="2E64DC78" wp14:anchorId="6F9A7FCB">
            <wp:extent cx="5667374" cy="1800225"/>
            <wp:effectExtent l="12700" t="12700" r="12700" b="12700"/>
            <wp:docPr id="1" name="image2.png" title=""/>
            <wp:cNvGraphicFramePr>
              <a:graphicFrameLocks/>
            </wp:cNvGraphicFramePr>
            <a:graphic>
              <a:graphicData uri="http://schemas.openxmlformats.org/drawingml/2006/picture">
                <pic:pic>
                  <pic:nvPicPr>
                    <pic:cNvPr id="0" name="image2.png"/>
                    <pic:cNvPicPr/>
                  </pic:nvPicPr>
                  <pic:blipFill>
                    <a:blip r:embed="R56796bd8150f4842">
                      <a:extLst>
                        <a:ext xmlns:a="http://schemas.openxmlformats.org/drawingml/2006/main" uri="{28A0092B-C50C-407E-A947-70E740481C1C}">
                          <a14:useLocalDpi val="0"/>
                        </a:ext>
                      </a:extLst>
                    </a:blip>
                    <a:stretch>
                      <a:fillRect/>
                    </a:stretch>
                  </pic:blipFill>
                  <pic:spPr>
                    <a:xfrm rot="0" flipH="0" flipV="0">
                      <a:off x="0" y="0"/>
                      <a:ext cx="5667374" cy="1800225"/>
                    </a:xfrm>
                    <a:prstGeom prst="rect">
                      <a:avLst/>
                    </a:prstGeom>
                    <a:ln w="12700">
                      <a:solidFill>
                        <a:schemeClr val="tx1"/>
                      </a:solidFill>
                      <a:prstDash val="solid"/>
                    </a:ln>
                  </pic:spPr>
                </pic:pic>
              </a:graphicData>
            </a:graphic>
          </wp:inline>
        </w:drawing>
      </w:r>
    </w:p>
    <w:p xmlns:wp14="http://schemas.microsoft.com/office/word/2010/wordml" w:rsidRPr="00943A08" w:rsidR="007A4BAA" w:rsidP="2C76D192" w:rsidRDefault="00842632" w14:paraId="7C0AC70E" wp14:textId="77777777" wp14:noSpellErr="1">
      <w:pPr>
        <w:spacing w:line="360" w:lineRule="auto"/>
        <w:jc w:val="center"/>
        <w:rPr>
          <w:rFonts w:ascii="Arial" w:hAnsi="Arial" w:eastAsia="Arial" w:cs="Arial"/>
          <w:b w:val="1"/>
          <w:bCs w:val="1"/>
          <w:color w:val="222222"/>
          <w:sz w:val="22"/>
          <w:szCs w:val="22"/>
          <w:highlight w:val="white"/>
        </w:rPr>
      </w:pPr>
      <w:r w:rsidRPr="2C76D192" w:rsidR="00842632">
        <w:rPr>
          <w:rFonts w:ascii="Arial" w:hAnsi="Arial" w:eastAsia="Arial" w:cs="Arial"/>
          <w:b w:val="1"/>
          <w:bCs w:val="1"/>
          <w:color w:val="222222"/>
          <w:sz w:val="22"/>
          <w:szCs w:val="22"/>
          <w:highlight w:val="white"/>
        </w:rPr>
        <w:t>Figure 2: Depression and Anxiety disorders in the UK population</w:t>
      </w:r>
    </w:p>
    <w:p xmlns:wp14="http://schemas.microsoft.com/office/word/2010/wordml" w:rsidRPr="00943A08" w:rsidR="007A4BAA" w:rsidP="2C76D192" w:rsidRDefault="00842632" w14:paraId="2CC2EDC2" wp14:textId="77777777" wp14:noSpellErr="1">
      <w:pPr>
        <w:spacing w:line="360" w:lineRule="auto"/>
        <w:jc w:val="center"/>
        <w:rPr>
          <w:rFonts w:ascii="Arial" w:hAnsi="Arial" w:eastAsia="Arial" w:cs="Arial"/>
          <w:color w:val="222222"/>
          <w:sz w:val="22"/>
          <w:szCs w:val="22"/>
          <w:highlight w:val="white"/>
        </w:rPr>
      </w:pPr>
      <w:r w:rsidRPr="2C76D192" w:rsidR="00842632">
        <w:rPr>
          <w:rFonts w:ascii="Arial" w:hAnsi="Arial" w:eastAsia="Arial" w:cs="Arial"/>
          <w:color w:val="222222"/>
          <w:sz w:val="22"/>
          <w:szCs w:val="22"/>
          <w:highlight w:val="white"/>
        </w:rPr>
        <w:t xml:space="preserve">(Source: Carr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2021)</w:t>
      </w:r>
    </w:p>
    <w:p xmlns:wp14="http://schemas.microsoft.com/office/word/2010/wordml" w:rsidRPr="00943A08" w:rsidR="007A4BAA" w:rsidP="2C76D192" w:rsidRDefault="007A4BAA" w14:paraId="3656B9AB" wp14:textId="77777777" wp14:noSpellErr="1">
      <w:pPr>
        <w:spacing w:line="360" w:lineRule="auto"/>
        <w:jc w:val="both"/>
        <w:rPr>
          <w:rFonts w:ascii="Arial" w:hAnsi="Arial" w:eastAsia="Arial" w:cs="Arial"/>
          <w:b w:val="1"/>
          <w:bCs w:val="1"/>
          <w:sz w:val="22"/>
          <w:szCs w:val="22"/>
        </w:rPr>
      </w:pPr>
    </w:p>
    <w:p xmlns:wp14="http://schemas.microsoft.com/office/word/2010/wordml" w:rsidRPr="00943A08" w:rsidR="00692971" w:rsidP="2C76D192" w:rsidRDefault="00692971" w14:paraId="45FB0818" wp14:textId="77777777" wp14:noSpellErr="1">
      <w:pPr>
        <w:spacing w:line="360" w:lineRule="auto"/>
        <w:jc w:val="both"/>
        <w:rPr>
          <w:rFonts w:ascii="Arial" w:hAnsi="Arial" w:eastAsia="Arial" w:cs="Arial"/>
          <w:b w:val="1"/>
          <w:bCs w:val="1"/>
          <w:sz w:val="22"/>
          <w:szCs w:val="22"/>
        </w:rPr>
      </w:pPr>
      <w:r w:rsidRPr="2C76D192">
        <w:rPr>
          <w:rFonts w:ascii="Arial" w:hAnsi="Arial" w:eastAsia="Arial" w:cs="Arial"/>
          <w:b w:val="1"/>
          <w:bCs w:val="1"/>
          <w:sz w:val="22"/>
          <w:szCs w:val="22"/>
        </w:rPr>
        <w:br w:type="page"/>
      </w:r>
    </w:p>
    <w:p xmlns:wp14="http://schemas.microsoft.com/office/word/2010/wordml" w:rsidRPr="00943A08" w:rsidR="007A4BAA" w:rsidP="2C76D192" w:rsidRDefault="00842632" w14:paraId="5C0419C8" wp14:textId="77777777" wp14:noSpellErr="1">
      <w:pPr>
        <w:pStyle w:val="Heading1"/>
        <w:rPr>
          <w:rFonts w:ascii="Arial" w:hAnsi="Arial" w:eastAsia="Arial" w:cs="Arial"/>
          <w:sz w:val="22"/>
          <w:szCs w:val="22"/>
        </w:rPr>
      </w:pPr>
      <w:bookmarkStart w:name="_Toc108030953" w:id="6"/>
      <w:r w:rsidRPr="2C76D192" w:rsidR="00842632">
        <w:rPr>
          <w:rFonts w:ascii="Arial" w:hAnsi="Arial" w:eastAsia="Arial" w:cs="Arial"/>
          <w:sz w:val="22"/>
          <w:szCs w:val="22"/>
        </w:rPr>
        <w:t>Findings and discussions</w:t>
      </w:r>
      <w:bookmarkEnd w:id="6"/>
      <w:r w:rsidRPr="2C76D192" w:rsidR="00842632">
        <w:rPr>
          <w:rFonts w:ascii="Arial" w:hAnsi="Arial" w:eastAsia="Arial" w:cs="Arial"/>
          <w:sz w:val="22"/>
          <w:szCs w:val="22"/>
        </w:rPr>
        <w:t xml:space="preserve"> </w:t>
      </w:r>
    </w:p>
    <w:p xmlns:wp14="http://schemas.microsoft.com/office/word/2010/wordml" w:rsidRPr="00943A08" w:rsidR="00E06C8A" w:rsidP="2C76D192" w:rsidRDefault="00E06C8A" w14:paraId="402F1AA7" wp14:textId="77777777" wp14:noSpellErr="1">
      <w:pPr>
        <w:spacing w:line="360" w:lineRule="auto"/>
        <w:jc w:val="both"/>
        <w:rPr>
          <w:rFonts w:ascii="Arial" w:hAnsi="Arial" w:eastAsia="Arial" w:cs="Arial"/>
          <w:sz w:val="22"/>
          <w:szCs w:val="22"/>
        </w:rPr>
      </w:pPr>
      <w:r w:rsidRPr="2C76D192" w:rsidR="00E06C8A">
        <w:rPr>
          <w:rFonts w:ascii="Arial" w:hAnsi="Arial" w:eastAsia="Arial" w:cs="Arial"/>
          <w:sz w:val="22"/>
          <w:szCs w:val="22"/>
        </w:rPr>
        <w:t xml:space="preserve">From the above studies, it has been found that the depression rate among children and young people gradually increased during the period of Covid 19. The anxiety, stress and mental deterioration took place in the children and young adolescents of the West Midlands. The lockdown affected their mental health of them severely because of social isolation, restrictions to meet friends, closed schools, educational pressure and family problems. According to the study of Singh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(2020), the sudden closure of schools affected the mentality of the children and the young people very badly and the fear of uncertain career development induced the generation of mental stress and depression among the children and young people of the West Midlands. Social isolation is one of the most effective causes that also affected the mental condition of children and young people in England. </w:t>
      </w:r>
    </w:p>
    <w:p xmlns:wp14="http://schemas.microsoft.com/office/word/2010/wordml" w:rsidRPr="00943A08" w:rsidR="00E06C8A" w:rsidP="2C76D192" w:rsidRDefault="00E06C8A" w14:paraId="30440314" wp14:textId="0F854EA0">
      <w:pPr>
        <w:spacing w:line="360" w:lineRule="auto"/>
        <w:jc w:val="both"/>
        <w:rPr>
          <w:rFonts w:ascii="Arial" w:hAnsi="Arial" w:eastAsia="Arial" w:cs="Arial"/>
          <w:sz w:val="22"/>
          <w:szCs w:val="22"/>
        </w:rPr>
      </w:pPr>
      <w:r w:rsidRPr="2C76D192" w:rsidR="00E06C8A">
        <w:rPr>
          <w:rFonts w:ascii="Arial" w:hAnsi="Arial" w:eastAsia="Arial" w:cs="Arial"/>
          <w:sz w:val="22"/>
          <w:szCs w:val="22"/>
        </w:rPr>
        <w:t xml:space="preserve">The children felt very lonely during the lockdown period as they were detached from doing any kind of social activities. This type of depression also helped to induce different eating disorders among the children. This particular disease is termed anorexia nervosa which is mainly associated with a neural disorder. As per the study by </w:t>
      </w:r>
      <w:proofErr w:type="spellStart"/>
      <w:r w:rsidRPr="2C76D192" w:rsidR="00E06C8A">
        <w:rPr>
          <w:rFonts w:ascii="Arial" w:hAnsi="Arial" w:eastAsia="Arial" w:cs="Arial"/>
          <w:sz w:val="22"/>
          <w:szCs w:val="22"/>
        </w:rPr>
        <w:t>Gilsbach</w:t>
      </w:r>
      <w:proofErr w:type="spellEnd"/>
      <w:r w:rsidRPr="2C76D192" w:rsidR="00E06C8A">
        <w:rPr>
          <w:rFonts w:ascii="Arial" w:hAnsi="Arial" w:eastAsia="Arial" w:cs="Arial"/>
          <w:sz w:val="22"/>
          <w:szCs w:val="22"/>
        </w:rPr>
        <w:t xml:space="preserve">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 xml:space="preserve">(2022), excessive stress and anxiety caused reduced appetite in children and young people in the West Midlands. The suicidal attempts have been found also increased during the first lockdown period because of building excessive stress among the young people of the West Midlands (Odd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 xml:space="preserve">2021). Lack of communication with friends also affected the mental health of the children and young people in the West Midlands by developing depression within the mind. According to the study of </w:t>
      </w:r>
      <w:proofErr w:type="spellStart"/>
      <w:r w:rsidRPr="2C76D192" w:rsidR="00E06C8A">
        <w:rPr>
          <w:rFonts w:ascii="Arial" w:hAnsi="Arial" w:eastAsia="Arial" w:cs="Arial"/>
          <w:sz w:val="22"/>
          <w:szCs w:val="22"/>
        </w:rPr>
        <w:t>Morgül</w:t>
      </w:r>
      <w:proofErr w:type="spellEnd"/>
      <w:r w:rsidRPr="2C76D192" w:rsidR="00E06C8A">
        <w:rPr>
          <w:rFonts w:ascii="Arial" w:hAnsi="Arial" w:eastAsia="Arial" w:cs="Arial"/>
          <w:sz w:val="22"/>
          <w:szCs w:val="22"/>
        </w:rPr>
        <w:t xml:space="preserve">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 xml:space="preserve">(2020), </w:t>
      </w:r>
      <w:bookmarkStart w:name="_Int_a5Zl1pp6" w:id="756450077"/>
      <w:r w:rsidRPr="2C76D192" w:rsidR="00E06C8A">
        <w:rPr>
          <w:rFonts w:ascii="Arial" w:hAnsi="Arial" w:eastAsia="Arial" w:cs="Arial"/>
          <w:sz w:val="22"/>
          <w:szCs w:val="22"/>
        </w:rPr>
        <w:t>diverse types</w:t>
      </w:r>
      <w:bookmarkEnd w:id="756450077"/>
      <w:r w:rsidRPr="2C76D192" w:rsidR="00E06C8A">
        <w:rPr>
          <w:rFonts w:ascii="Arial" w:hAnsi="Arial" w:eastAsia="Arial" w:cs="Arial"/>
          <w:sz w:val="22"/>
          <w:szCs w:val="22"/>
        </w:rPr>
        <w:t xml:space="preserve"> of </w:t>
      </w:r>
      <w:r w:rsidRPr="2C76D192" w:rsidR="00E06C8A">
        <w:rPr>
          <w:rFonts w:ascii="Arial" w:hAnsi="Arial" w:eastAsia="Arial" w:cs="Arial"/>
          <w:sz w:val="22"/>
          <w:szCs w:val="22"/>
        </w:rPr>
        <w:t>behavioral</w:t>
      </w:r>
      <w:r w:rsidRPr="2C76D192" w:rsidR="00E06C8A">
        <w:rPr>
          <w:rFonts w:ascii="Arial" w:hAnsi="Arial" w:eastAsia="Arial" w:cs="Arial"/>
          <w:sz w:val="22"/>
          <w:szCs w:val="22"/>
        </w:rPr>
        <w:t xml:space="preserve"> problems have been raised in the time of the Covid 19 that are </w:t>
      </w:r>
      <w:r w:rsidRPr="2C76D192" w:rsidR="00E06C8A">
        <w:rPr>
          <w:rFonts w:ascii="Arial" w:hAnsi="Arial" w:eastAsia="Arial" w:cs="Arial"/>
          <w:sz w:val="22"/>
          <w:szCs w:val="22"/>
        </w:rPr>
        <w:t>mainly associated</w:t>
      </w:r>
      <w:r w:rsidRPr="2C76D192" w:rsidR="00E06C8A">
        <w:rPr>
          <w:rFonts w:ascii="Arial" w:hAnsi="Arial" w:eastAsia="Arial" w:cs="Arial"/>
          <w:sz w:val="22"/>
          <w:szCs w:val="22"/>
        </w:rPr>
        <w:t xml:space="preserve"> with agitation, anger, </w:t>
      </w:r>
      <w:r w:rsidRPr="2C76D192" w:rsidR="00E06C8A">
        <w:rPr>
          <w:rFonts w:ascii="Arial" w:hAnsi="Arial" w:eastAsia="Arial" w:cs="Arial"/>
          <w:sz w:val="22"/>
          <w:szCs w:val="22"/>
        </w:rPr>
        <w:t>frustration</w:t>
      </w:r>
      <w:r w:rsidRPr="2C76D192" w:rsidR="00E06C8A">
        <w:rPr>
          <w:rFonts w:ascii="Arial" w:hAnsi="Arial" w:eastAsia="Arial" w:cs="Arial"/>
          <w:sz w:val="22"/>
          <w:szCs w:val="22"/>
        </w:rPr>
        <w:t xml:space="preserve"> and others. These are the main causes of arguments with parents and other family members. The study of Owens </w:t>
      </w:r>
      <w:r w:rsidRPr="2C76D192" w:rsidR="00E06C8A">
        <w:rPr>
          <w:rFonts w:ascii="Arial" w:hAnsi="Arial" w:eastAsia="Arial" w:cs="Arial"/>
          <w:i w:val="1"/>
          <w:iCs w:val="1"/>
          <w:sz w:val="22"/>
          <w:szCs w:val="22"/>
        </w:rPr>
        <w:t xml:space="preserve">et al. </w:t>
      </w:r>
      <w:r w:rsidRPr="2C76D192" w:rsidR="00E06C8A">
        <w:rPr>
          <w:rFonts w:ascii="Arial" w:hAnsi="Arial" w:eastAsia="Arial" w:cs="Arial"/>
          <w:sz w:val="22"/>
          <w:szCs w:val="22"/>
        </w:rPr>
        <w:t>(2022</w:t>
      </w:r>
      <w:r w:rsidRPr="2C76D192" w:rsidR="00E06C8A">
        <w:rPr>
          <w:rFonts w:ascii="Arial" w:hAnsi="Arial" w:eastAsia="Arial" w:cs="Arial"/>
          <w:sz w:val="22"/>
          <w:szCs w:val="22"/>
        </w:rPr>
        <w:t>),</w:t>
      </w:r>
      <w:r w:rsidRPr="2C76D192" w:rsidR="00E06C8A">
        <w:rPr>
          <w:rFonts w:ascii="Arial" w:hAnsi="Arial" w:eastAsia="Arial" w:cs="Arial"/>
          <w:sz w:val="22"/>
          <w:szCs w:val="22"/>
        </w:rPr>
        <w:t xml:space="preserve"> </w:t>
      </w:r>
      <w:bookmarkStart w:name="_Int_eqT1eVpt" w:id="1843895242"/>
      <w:r w:rsidRPr="2C76D192" w:rsidR="00E06C8A">
        <w:rPr>
          <w:rFonts w:ascii="Arial" w:hAnsi="Arial" w:eastAsia="Arial" w:cs="Arial"/>
          <w:sz w:val="22"/>
          <w:szCs w:val="22"/>
        </w:rPr>
        <w:t>said</w:t>
      </w:r>
      <w:bookmarkEnd w:id="1843895242"/>
      <w:r w:rsidRPr="2C76D192" w:rsidR="00E06C8A">
        <w:rPr>
          <w:rFonts w:ascii="Arial" w:hAnsi="Arial" w:eastAsia="Arial" w:cs="Arial"/>
          <w:sz w:val="22"/>
          <w:szCs w:val="22"/>
        </w:rPr>
        <w:t xml:space="preserve"> that impaired sleep among children and young people has also been found during the pandemic which has happened </w:t>
      </w:r>
      <w:r w:rsidRPr="2C76D192" w:rsidR="00E06C8A">
        <w:rPr>
          <w:rFonts w:ascii="Arial" w:hAnsi="Arial" w:eastAsia="Arial" w:cs="Arial"/>
          <w:sz w:val="22"/>
          <w:szCs w:val="22"/>
        </w:rPr>
        <w:t>mainly due</w:t>
      </w:r>
      <w:r w:rsidRPr="2C76D192" w:rsidR="00E06C8A">
        <w:rPr>
          <w:rFonts w:ascii="Arial" w:hAnsi="Arial" w:eastAsia="Arial" w:cs="Arial"/>
          <w:sz w:val="22"/>
          <w:szCs w:val="22"/>
        </w:rPr>
        <w:t xml:space="preserve"> to poor relationships with family members. Stress is the main cause of this type of sleep disorder which can be very much harmful to the mental health of children and young people (</w:t>
      </w:r>
      <w:proofErr w:type="spellStart"/>
      <w:r w:rsidRPr="2C76D192" w:rsidR="00E06C8A">
        <w:rPr>
          <w:rFonts w:ascii="Arial" w:hAnsi="Arial" w:eastAsia="Arial" w:cs="Arial"/>
          <w:sz w:val="22"/>
          <w:szCs w:val="22"/>
        </w:rPr>
        <w:t>Fusar</w:t>
      </w:r>
      <w:proofErr w:type="spellEnd"/>
      <w:r w:rsidRPr="2C76D192" w:rsidR="00E06C8A">
        <w:rPr>
          <w:rFonts w:ascii="Arial" w:hAnsi="Arial" w:eastAsia="Arial" w:cs="Arial"/>
          <w:sz w:val="22"/>
          <w:szCs w:val="22"/>
        </w:rPr>
        <w:t>-Poli</w:t>
      </w:r>
      <w:r w:rsidRPr="2C76D192" w:rsidR="00E06C8A">
        <w:rPr>
          <w:rFonts w:ascii="Arial" w:hAnsi="Arial" w:eastAsia="Arial" w:cs="Arial"/>
          <w:sz w:val="22"/>
          <w:szCs w:val="22"/>
        </w:rPr>
        <w:t xml:space="preserve">, 2021). Sleep disorder is also </w:t>
      </w:r>
      <w:r w:rsidRPr="2C76D192" w:rsidR="00E06C8A">
        <w:rPr>
          <w:rFonts w:ascii="Arial" w:hAnsi="Arial" w:eastAsia="Arial" w:cs="Arial"/>
          <w:sz w:val="22"/>
          <w:szCs w:val="22"/>
        </w:rPr>
        <w:t>an extremely specific</w:t>
      </w:r>
      <w:r w:rsidRPr="2C76D192" w:rsidR="00E06C8A">
        <w:rPr>
          <w:rFonts w:ascii="Arial" w:hAnsi="Arial" w:eastAsia="Arial" w:cs="Arial"/>
          <w:sz w:val="22"/>
          <w:szCs w:val="22"/>
        </w:rPr>
        <w:t xml:space="preserve"> cause of generating depression among young people. Apart from this, online education also influenced the causes of depression among children and young people in the West Midlands. The stress is </w:t>
      </w:r>
      <w:r w:rsidRPr="2C76D192" w:rsidR="00E06C8A">
        <w:rPr>
          <w:rFonts w:ascii="Arial" w:hAnsi="Arial" w:eastAsia="Arial" w:cs="Arial"/>
          <w:sz w:val="22"/>
          <w:szCs w:val="22"/>
        </w:rPr>
        <w:t>mainly generated</w:t>
      </w:r>
      <w:r w:rsidRPr="2C76D192" w:rsidR="00E06C8A">
        <w:rPr>
          <w:rFonts w:ascii="Arial" w:hAnsi="Arial" w:eastAsia="Arial" w:cs="Arial"/>
          <w:sz w:val="22"/>
          <w:szCs w:val="22"/>
        </w:rPr>
        <w:t xml:space="preserve"> because of long-term screen timings to </w:t>
      </w:r>
      <w:bookmarkStart w:name="_Int_LYHzZfQy" w:id="13138835"/>
      <w:r w:rsidRPr="2C76D192" w:rsidR="00E06C8A">
        <w:rPr>
          <w:rFonts w:ascii="Arial" w:hAnsi="Arial" w:eastAsia="Arial" w:cs="Arial"/>
          <w:sz w:val="22"/>
          <w:szCs w:val="22"/>
        </w:rPr>
        <w:t>reach</w:t>
      </w:r>
      <w:bookmarkEnd w:id="13138835"/>
      <w:r w:rsidRPr="2C76D192" w:rsidR="00E06C8A">
        <w:rPr>
          <w:rFonts w:ascii="Arial" w:hAnsi="Arial" w:eastAsia="Arial" w:cs="Arial"/>
          <w:sz w:val="22"/>
          <w:szCs w:val="22"/>
        </w:rPr>
        <w:t xml:space="preserve"> the online classes. </w:t>
      </w:r>
    </w:p>
    <w:p xmlns:wp14="http://schemas.microsoft.com/office/word/2010/wordml" w:rsidRPr="00943A08" w:rsidR="00E06C8A" w:rsidP="2C76D192" w:rsidRDefault="00E06C8A" w14:paraId="086F3E0B" wp14:textId="22303E62">
      <w:pPr>
        <w:spacing w:line="360" w:lineRule="auto"/>
        <w:jc w:val="both"/>
        <w:rPr>
          <w:rFonts w:ascii="Arial" w:hAnsi="Arial" w:eastAsia="Arial" w:cs="Arial"/>
          <w:sz w:val="22"/>
          <w:szCs w:val="22"/>
        </w:rPr>
      </w:pPr>
      <w:r w:rsidRPr="2C76D192" w:rsidR="00E06C8A">
        <w:rPr>
          <w:rFonts w:ascii="Arial" w:hAnsi="Arial" w:eastAsia="Arial" w:cs="Arial"/>
          <w:sz w:val="22"/>
          <w:szCs w:val="22"/>
        </w:rPr>
        <w:t xml:space="preserve">According to the report of </w:t>
      </w:r>
      <w:bookmarkStart w:name="_Int_Bvzxygs5" w:id="1215855770"/>
      <w:r w:rsidRPr="2C76D192" w:rsidR="00E06C8A">
        <w:rPr>
          <w:rFonts w:ascii="Arial" w:hAnsi="Arial" w:eastAsia="Arial" w:cs="Arial"/>
          <w:sz w:val="22"/>
          <w:szCs w:val="22"/>
        </w:rPr>
        <w:t>UNICEF (United Nations Children S Fund)</w:t>
      </w:r>
      <w:bookmarkEnd w:id="1215855770"/>
      <w:r w:rsidRPr="2C76D192" w:rsidR="00E06C8A">
        <w:rPr>
          <w:rFonts w:ascii="Arial" w:hAnsi="Arial" w:eastAsia="Arial" w:cs="Arial"/>
          <w:sz w:val="22"/>
          <w:szCs w:val="22"/>
        </w:rPr>
        <w:t>, almost 300 million young adolescents have been stuck at home till March 2021 (</w:t>
      </w:r>
      <w:r w:rsidRPr="2C76D192" w:rsidR="00E06C8A">
        <w:rPr>
          <w:rFonts w:ascii="Arial" w:hAnsi="Arial" w:eastAsia="Arial" w:cs="Arial"/>
          <w:sz w:val="22"/>
          <w:szCs w:val="22"/>
        </w:rPr>
        <w:t>UNICEF</w:t>
      </w:r>
      <w:r w:rsidRPr="2C76D192" w:rsidR="00E06C8A">
        <w:rPr>
          <w:rFonts w:ascii="Arial" w:hAnsi="Arial" w:eastAsia="Arial" w:cs="Arial"/>
          <w:sz w:val="22"/>
          <w:szCs w:val="22"/>
        </w:rPr>
        <w:t xml:space="preserve">, 2022). This was also </w:t>
      </w:r>
      <w:bookmarkStart w:name="_Int_IxhXkFCO" w:id="1477598337"/>
      <w:r w:rsidRPr="2C76D192" w:rsidR="00E06C8A">
        <w:rPr>
          <w:rFonts w:ascii="Arial" w:hAnsi="Arial" w:eastAsia="Arial" w:cs="Arial"/>
          <w:sz w:val="22"/>
          <w:szCs w:val="22"/>
        </w:rPr>
        <w:t>exceedingly difficult</w:t>
      </w:r>
      <w:bookmarkEnd w:id="1477598337"/>
      <w:r w:rsidRPr="2C76D192" w:rsidR="00E06C8A">
        <w:rPr>
          <w:rFonts w:ascii="Arial" w:hAnsi="Arial" w:eastAsia="Arial" w:cs="Arial"/>
          <w:sz w:val="22"/>
          <w:szCs w:val="22"/>
        </w:rPr>
        <w:t xml:space="preserve"> for the parents to tackle </w:t>
      </w:r>
      <w:r w:rsidRPr="2C76D192" w:rsidR="00E06C8A">
        <w:rPr>
          <w:rFonts w:ascii="Arial" w:hAnsi="Arial" w:eastAsia="Arial" w:cs="Arial"/>
          <w:sz w:val="22"/>
          <w:szCs w:val="22"/>
        </w:rPr>
        <w:t xml:space="preserve">their children over this </w:t>
      </w:r>
      <w:r w:rsidRPr="2C76D192" w:rsidR="00E06C8A">
        <w:rPr>
          <w:rFonts w:ascii="Arial" w:hAnsi="Arial" w:eastAsia="Arial" w:cs="Arial"/>
          <w:sz w:val="22"/>
          <w:szCs w:val="22"/>
        </w:rPr>
        <w:t>extended period</w:t>
      </w:r>
      <w:r w:rsidRPr="2C76D192" w:rsidR="00E06C8A">
        <w:rPr>
          <w:rFonts w:ascii="Arial" w:hAnsi="Arial" w:eastAsia="Arial" w:cs="Arial"/>
          <w:sz w:val="22"/>
          <w:szCs w:val="22"/>
        </w:rPr>
        <w:t>. Negative emotions along with severe disappointment also affected the mental condition of the children during the pandemic period. Poor mental health also affected the mental conditions of the children of the West Midlands which also influenced them to self-harm (</w:t>
      </w:r>
      <w:proofErr w:type="spellStart"/>
      <w:r w:rsidRPr="2C76D192" w:rsidR="00E06C8A">
        <w:rPr>
          <w:rFonts w:ascii="Arial" w:hAnsi="Arial" w:eastAsia="Arial" w:cs="Arial"/>
          <w:sz w:val="22"/>
          <w:szCs w:val="22"/>
        </w:rPr>
        <w:t>Ougrin</w:t>
      </w:r>
      <w:proofErr w:type="spellEnd"/>
      <w:r w:rsidRPr="2C76D192" w:rsidR="00E06C8A">
        <w:rPr>
          <w:rFonts w:ascii="Arial" w:hAnsi="Arial" w:eastAsia="Arial" w:cs="Arial"/>
          <w:sz w:val="22"/>
          <w:szCs w:val="22"/>
        </w:rPr>
        <w:t>, 2020). Self-harming among children and young people in the UK has increased in the period of the pandemic due to psychiatric disorders which affected the mental health of the children.</w:t>
      </w:r>
    </w:p>
    <w:p xmlns:wp14="http://schemas.microsoft.com/office/word/2010/wordml" w:rsidRPr="00943A08" w:rsidR="007A4BAA" w:rsidP="2C76D192" w:rsidRDefault="00842632" w14:paraId="52B1888A" wp14:textId="77777777">
      <w:pPr>
        <w:spacing w:line="360" w:lineRule="auto"/>
        <w:jc w:val="both"/>
        <w:rPr>
          <w:rFonts w:ascii="Arial" w:hAnsi="Arial" w:eastAsia="Arial" w:cs="Arial"/>
          <w:sz w:val="22"/>
          <w:szCs w:val="22"/>
        </w:rPr>
      </w:pPr>
      <w:r w:rsidRPr="2C76D192" w:rsidR="00842632">
        <w:rPr>
          <w:rFonts w:ascii="Arial" w:hAnsi="Arial" w:eastAsia="Arial" w:cs="Arial"/>
          <w:sz w:val="22"/>
          <w:szCs w:val="22"/>
        </w:rPr>
        <w:t xml:space="preserve">As per the article of </w:t>
      </w:r>
      <w:r w:rsidRPr="2C76D192" w:rsidR="00842632">
        <w:rPr>
          <w:rFonts w:ascii="Arial" w:hAnsi="Arial" w:eastAsia="Arial" w:cs="Arial"/>
          <w:color w:val="222222"/>
          <w:sz w:val="22"/>
          <w:szCs w:val="22"/>
          <w:highlight w:val="white"/>
        </w:rPr>
        <w:t>Pieh</w:t>
      </w:r>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(2021), it has been found that the mental health of women is more affected than that of men whereas the young population had adverse effects of Covid 19 than the older people. The aspects of income are related to the insomnia factors but not related to the symptoms of depression and anxiety. Whereas the status of relationships was the main reason for the depression and anxiety aspects such as those individuals who were mostly single, divorced or separated from their partners (</w:t>
      </w:r>
      <w:r w:rsidRPr="2C76D192" w:rsidR="00842632">
        <w:rPr>
          <w:rFonts w:ascii="Arial" w:hAnsi="Arial" w:eastAsia="Arial" w:cs="Arial"/>
          <w:color w:val="222222"/>
          <w:sz w:val="22"/>
          <w:szCs w:val="22"/>
          <w:highlight w:val="white"/>
        </w:rPr>
        <w:t>Pieh</w:t>
      </w:r>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2021). It has been observed from the research that the symptoms of depression and anxiety were more in the citizens of the UK. The results obtained in this article are based on certain participants so the effect of the pandemic situation at the present situation cannot be determined accurately. The effect of the Covid 19 and the restrictions on the nation had an impact on the mental health of the people, especially on children and young adults and the people who have lost their jobs and facing the unemployment phase (</w:t>
      </w:r>
      <w:r w:rsidRPr="2C76D192" w:rsidR="00842632">
        <w:rPr>
          <w:rFonts w:ascii="Arial" w:hAnsi="Arial" w:eastAsia="Arial" w:cs="Arial"/>
          <w:color w:val="222222"/>
          <w:sz w:val="22"/>
          <w:szCs w:val="22"/>
          <w:highlight w:val="white"/>
        </w:rPr>
        <w:t xml:space="preserve">de </w:t>
      </w:r>
      <w:r w:rsidRPr="2C76D192" w:rsidR="00842632">
        <w:rPr>
          <w:rFonts w:ascii="Arial" w:hAnsi="Arial" w:eastAsia="Arial" w:cs="Arial"/>
          <w:color w:val="222222"/>
          <w:sz w:val="22"/>
          <w:szCs w:val="22"/>
          <w:highlight w:val="white"/>
        </w:rPr>
        <w:t>Figueiredo</w:t>
      </w:r>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et al.,</w:t>
      </w:r>
      <w:r w:rsidRPr="2C76D192" w:rsidR="00842632">
        <w:rPr>
          <w:rFonts w:ascii="Arial" w:hAnsi="Arial" w:eastAsia="Arial" w:cs="Arial"/>
          <w:color w:val="222222"/>
          <w:sz w:val="22"/>
          <w:szCs w:val="22"/>
          <w:highlight w:val="white"/>
        </w:rPr>
        <w:t xml:space="preserve"> 2021</w:t>
      </w:r>
      <w:r w:rsidRPr="2C76D192" w:rsidR="00842632">
        <w:rPr>
          <w:rFonts w:ascii="Arial" w:hAnsi="Arial" w:eastAsia="Arial" w:cs="Arial"/>
          <w:color w:val="222222"/>
          <w:sz w:val="22"/>
          <w:szCs w:val="22"/>
          <w:highlight w:val="white"/>
        </w:rPr>
        <w:t xml:space="preserve">). According to the article of </w:t>
      </w:r>
      <w:proofErr w:type="spellStart"/>
      <w:r w:rsidRPr="2C76D192" w:rsidR="00842632">
        <w:rPr>
          <w:rFonts w:ascii="Arial" w:hAnsi="Arial" w:eastAsia="Arial" w:cs="Arial"/>
          <w:color w:val="222222"/>
          <w:sz w:val="22"/>
          <w:szCs w:val="22"/>
          <w:highlight w:val="white"/>
        </w:rPr>
        <w:t>Wijedasa</w:t>
      </w:r>
      <w:proofErr w:type="spellEnd"/>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(2022), the results depicted that high range scores of the "Strengths and Difficulties Questionnaire" are in dire need of concern and prone to high mental disorders. As per the research, around 22%-24% of the children and young people in the UK in care are having high </w:t>
      </w:r>
      <w:r w:rsidRPr="2C76D192" w:rsidR="00983889">
        <w:rPr>
          <w:rFonts w:ascii="Arial" w:hAnsi="Arial" w:eastAsia="Arial" w:cs="Arial"/>
          <w:color w:val="222222"/>
          <w:sz w:val="22"/>
          <w:szCs w:val="22"/>
          <w:highlight w:val="white"/>
        </w:rPr>
        <w:t>SDQ that</w:t>
      </w:r>
      <w:r w:rsidRPr="2C76D192" w:rsidR="00842632">
        <w:rPr>
          <w:rFonts w:ascii="Arial" w:hAnsi="Arial" w:eastAsia="Arial" w:cs="Arial"/>
          <w:color w:val="222222"/>
          <w:sz w:val="22"/>
          <w:szCs w:val="22"/>
          <w:highlight w:val="white"/>
        </w:rPr>
        <w:t xml:space="preserve"> is leading to mental disorders like depression. The results present that 22% of the children and young population is having anxiety disorders whereas 20% is having depression disorders (</w:t>
      </w:r>
      <w:r w:rsidRPr="2C76D192" w:rsidR="00842632">
        <w:rPr>
          <w:rFonts w:ascii="Arial" w:hAnsi="Arial" w:eastAsia="Arial" w:cs="Arial"/>
          <w:color w:val="222222"/>
          <w:sz w:val="22"/>
          <w:szCs w:val="22"/>
          <w:highlight w:val="white"/>
        </w:rPr>
        <w:t xml:space="preserve">Imran </w:t>
      </w:r>
      <w:r w:rsidRPr="2C76D192" w:rsidR="00842632">
        <w:rPr>
          <w:rFonts w:ascii="Arial" w:hAnsi="Arial" w:eastAsia="Arial" w:cs="Arial"/>
          <w:i w:val="1"/>
          <w:iCs w:val="1"/>
          <w:color w:val="222222"/>
          <w:sz w:val="22"/>
          <w:szCs w:val="22"/>
          <w:highlight w:val="white"/>
        </w:rPr>
        <w:t>et al.,</w:t>
      </w:r>
      <w:r w:rsidRPr="2C76D192" w:rsidR="00842632">
        <w:rPr>
          <w:rFonts w:ascii="Arial" w:hAnsi="Arial" w:eastAsia="Arial" w:cs="Arial"/>
          <w:color w:val="222222"/>
          <w:sz w:val="22"/>
          <w:szCs w:val="22"/>
          <w:highlight w:val="white"/>
        </w:rPr>
        <w:t xml:space="preserve"> 2020). The article also highlighted whether they needed any support for treating their mental illness such as depression. </w:t>
      </w:r>
      <w:r w:rsidRPr="2C76D192" w:rsidR="00466765">
        <w:rPr>
          <w:rFonts w:ascii="Arial" w:hAnsi="Arial" w:eastAsia="Arial" w:cs="Arial"/>
          <w:color w:val="222222"/>
          <w:sz w:val="22"/>
          <w:szCs w:val="22"/>
          <w:highlight w:val="white"/>
        </w:rPr>
        <w:t>In addition,</w:t>
      </w:r>
      <w:r w:rsidRPr="2C76D192" w:rsidR="00842632">
        <w:rPr>
          <w:rFonts w:ascii="Arial" w:hAnsi="Arial" w:eastAsia="Arial" w:cs="Arial"/>
          <w:color w:val="222222"/>
          <w:sz w:val="22"/>
          <w:szCs w:val="22"/>
          <w:highlight w:val="white"/>
        </w:rPr>
        <w:t xml:space="preserve"> the majority </w:t>
      </w:r>
      <w:r w:rsidRPr="2C76D192" w:rsidR="00466765">
        <w:rPr>
          <w:rFonts w:ascii="Arial" w:hAnsi="Arial" w:eastAsia="Arial" w:cs="Arial"/>
          <w:color w:val="222222"/>
          <w:sz w:val="22"/>
          <w:szCs w:val="22"/>
          <w:highlight w:val="white"/>
        </w:rPr>
        <w:t>percentage of the respondents was</w:t>
      </w:r>
      <w:r w:rsidRPr="2C76D192" w:rsidR="00842632">
        <w:rPr>
          <w:rFonts w:ascii="Arial" w:hAnsi="Arial" w:eastAsia="Arial" w:cs="Arial"/>
          <w:color w:val="222222"/>
          <w:sz w:val="22"/>
          <w:szCs w:val="22"/>
          <w:highlight w:val="white"/>
        </w:rPr>
        <w:t xml:space="preserve"> agreeing with the fact that they needed mental support to overcome the challenges they were facing during the Covid situation (</w:t>
      </w:r>
      <w:proofErr w:type="spellStart"/>
      <w:r w:rsidRPr="2C76D192" w:rsidR="00842632">
        <w:rPr>
          <w:rFonts w:ascii="Arial" w:hAnsi="Arial" w:eastAsia="Arial" w:cs="Arial"/>
          <w:color w:val="222222"/>
          <w:sz w:val="22"/>
          <w:szCs w:val="22"/>
          <w:highlight w:val="white"/>
        </w:rPr>
        <w:t>Wijedasa</w:t>
      </w:r>
      <w:proofErr w:type="spellEnd"/>
      <w:r w:rsidRPr="2C76D192" w:rsidR="00842632">
        <w:rPr>
          <w:rFonts w:ascii="Arial" w:hAnsi="Arial" w:eastAsia="Arial" w:cs="Arial"/>
          <w:color w:val="222222"/>
          <w:sz w:val="22"/>
          <w:szCs w:val="22"/>
          <w:highlight w:val="white"/>
        </w:rPr>
        <w:t xml:space="preserve">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2022). Thus, it can be stated that the help of relationship support is it in the form of family, friends, or social workers will lead to a positive impact on mental well-being. This depicts the importance of the relationship and how it leads to stability in life and enhances the quality of life too. As per the outcomes of O'Connor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it has been identified that the tendency of suicide was more in the young population and it has gradually increased due to the tighter government regulations concerning the lockdown and the restrictions in the nation. It is evident from the outcome of research that anxiety disorders and entrapment has reduced </w:t>
      </w:r>
      <w:r w:rsidRPr="2C76D192" w:rsidR="00842632">
        <w:rPr>
          <w:rFonts w:ascii="Arial" w:hAnsi="Arial" w:eastAsia="Arial" w:cs="Arial"/>
          <w:color w:val="222222"/>
          <w:sz w:val="22"/>
          <w:szCs w:val="22"/>
          <w:highlight w:val="white"/>
        </w:rPr>
        <w:t xml:space="preserve">with the normalization of the crisis of the pandemic situation. However, it has also been found that there was no significant change in depression disorders and it was high in the case of the young population. It is also found that people with already existing mental issues were having more symptoms of depression (O'Connor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From the given status of the article, proper care and support must be provided to the young population who belong to socially disadvantaged groups. The tendency of suicide in younger adults is increasing due to the uncertain aspects of the future upcoming and the concern for life and career. </w:t>
      </w:r>
      <w:r w:rsidRPr="2C76D192" w:rsidR="00466765">
        <w:rPr>
          <w:rFonts w:ascii="Arial" w:hAnsi="Arial" w:eastAsia="Arial" w:cs="Arial"/>
          <w:color w:val="222222"/>
          <w:sz w:val="22"/>
          <w:szCs w:val="22"/>
          <w:highlight w:val="white"/>
        </w:rPr>
        <w:t>Thus,</w:t>
      </w:r>
      <w:r w:rsidRPr="2C76D192" w:rsidR="00842632">
        <w:rPr>
          <w:rFonts w:ascii="Arial" w:hAnsi="Arial" w:eastAsia="Arial" w:cs="Arial"/>
          <w:color w:val="222222"/>
          <w:sz w:val="22"/>
          <w:szCs w:val="22"/>
          <w:highlight w:val="white"/>
        </w:rPr>
        <w:t xml:space="preserve"> the young population must have positive relationships to enhance the well-being of the individuals and reduce the aspects of depression in children and young adults (</w:t>
      </w:r>
      <w:r w:rsidRPr="2C76D192" w:rsidR="00842632">
        <w:rPr>
          <w:rFonts w:ascii="Arial" w:hAnsi="Arial" w:eastAsia="Arial" w:cs="Arial"/>
          <w:color w:val="222222"/>
          <w:sz w:val="22"/>
          <w:szCs w:val="22"/>
          <w:highlight w:val="white"/>
        </w:rPr>
        <w:t xml:space="preserve">Gupta and </w:t>
      </w:r>
      <w:r w:rsidRPr="2C76D192" w:rsidR="00842632">
        <w:rPr>
          <w:rFonts w:ascii="Arial" w:hAnsi="Arial" w:eastAsia="Arial" w:cs="Arial"/>
          <w:color w:val="222222"/>
          <w:sz w:val="22"/>
          <w:szCs w:val="22"/>
          <w:highlight w:val="white"/>
        </w:rPr>
        <w:t>Jawanda</w:t>
      </w:r>
      <w:r w:rsidRPr="2C76D192" w:rsidR="00842632">
        <w:rPr>
          <w:rFonts w:ascii="Arial" w:hAnsi="Arial" w:eastAsia="Arial" w:cs="Arial"/>
          <w:color w:val="222222"/>
          <w:sz w:val="22"/>
          <w:szCs w:val="22"/>
          <w:highlight w:val="white"/>
        </w:rPr>
        <w:t>, 2020</w:t>
      </w:r>
      <w:r w:rsidRPr="2C76D192" w:rsidR="00842632">
        <w:rPr>
          <w:rFonts w:ascii="Arial" w:hAnsi="Arial" w:eastAsia="Arial" w:cs="Arial"/>
          <w:color w:val="222222"/>
          <w:sz w:val="22"/>
          <w:szCs w:val="22"/>
          <w:highlight w:val="white"/>
        </w:rPr>
        <w:t xml:space="preserve">). As per the results of Carr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it has been found that anxiety and depression disorders were common in the pandemic situation. The research was based on the primary care of the patients and observed there has been a reduction in the aspects of self-harm and mental illness. The result depicted that the rate of mental illness was more among the women in the UK population (Carr </w:t>
      </w:r>
      <w:r w:rsidRPr="2C76D192" w:rsidR="00842632">
        <w:rPr>
          <w:rFonts w:ascii="Arial" w:hAnsi="Arial" w:eastAsia="Arial" w:cs="Arial"/>
          <w:i w:val="1"/>
          <w:iCs w:val="1"/>
          <w:color w:val="222222"/>
          <w:sz w:val="22"/>
          <w:szCs w:val="22"/>
          <w:highlight w:val="white"/>
        </w:rPr>
        <w:t xml:space="preserve">et al., </w:t>
      </w:r>
      <w:r w:rsidRPr="2C76D192" w:rsidR="00842632">
        <w:rPr>
          <w:rFonts w:ascii="Arial" w:hAnsi="Arial" w:eastAsia="Arial" w:cs="Arial"/>
          <w:color w:val="222222"/>
          <w:sz w:val="22"/>
          <w:szCs w:val="22"/>
          <w:highlight w:val="white"/>
        </w:rPr>
        <w:t xml:space="preserve">2021). From this study, it can be </w:t>
      </w:r>
      <w:r w:rsidRPr="2C76D192" w:rsidR="0032350E">
        <w:rPr>
          <w:rFonts w:ascii="Arial" w:hAnsi="Arial" w:eastAsia="Arial" w:cs="Arial"/>
          <w:color w:val="222222"/>
          <w:sz w:val="22"/>
          <w:szCs w:val="22"/>
          <w:highlight w:val="white"/>
        </w:rPr>
        <w:t>analyzed</w:t>
      </w:r>
      <w:r w:rsidRPr="2C76D192" w:rsidR="00842632">
        <w:rPr>
          <w:rFonts w:ascii="Arial" w:hAnsi="Arial" w:eastAsia="Arial" w:cs="Arial"/>
          <w:color w:val="222222"/>
          <w:sz w:val="22"/>
          <w:szCs w:val="22"/>
          <w:highlight w:val="white"/>
        </w:rPr>
        <w:t xml:space="preserve"> that with the help of the medical practitioners and the management team, the issues of mental illness, suicidal tendencies and depression disorders can be reduced.             </w:t>
      </w:r>
    </w:p>
    <w:p xmlns:wp14="http://schemas.microsoft.com/office/word/2010/wordml" w:rsidRPr="001A3E7A" w:rsidR="007A4BAA" w:rsidP="2C76D192" w:rsidRDefault="00692971" w14:paraId="049F31CB" wp14:textId="77777777" wp14:noSpellErr="1">
      <w:pPr>
        <w:spacing w:line="360" w:lineRule="auto"/>
        <w:jc w:val="both"/>
        <w:rPr>
          <w:rFonts w:ascii="Arial" w:hAnsi="Arial" w:eastAsia="Arial" w:cs="Arial"/>
          <w:b w:val="1"/>
          <w:bCs w:val="1"/>
          <w:sz w:val="22"/>
          <w:szCs w:val="22"/>
        </w:rPr>
      </w:pPr>
      <w:r w:rsidRPr="2C76D192">
        <w:rPr>
          <w:rFonts w:ascii="Arial" w:hAnsi="Arial" w:eastAsia="Arial" w:cs="Arial"/>
          <w:b w:val="1"/>
          <w:bCs w:val="1"/>
          <w:sz w:val="22"/>
          <w:szCs w:val="22"/>
        </w:rPr>
        <w:br w:type="page"/>
      </w:r>
    </w:p>
    <w:p xmlns:wp14="http://schemas.microsoft.com/office/word/2010/wordml" w:rsidRPr="00AC6590" w:rsidR="00E06C8A" w:rsidP="2C76D192" w:rsidRDefault="00E06C8A" w14:paraId="22B277C1" wp14:textId="77777777" wp14:noSpellErr="1">
      <w:pPr>
        <w:pStyle w:val="Heading1"/>
        <w:rPr>
          <w:rFonts w:ascii="Arial" w:hAnsi="Arial" w:eastAsia="Arial" w:cs="Arial"/>
          <w:sz w:val="22"/>
          <w:szCs w:val="22"/>
        </w:rPr>
      </w:pPr>
      <w:bookmarkStart w:name="_Toc108030954" w:id="7"/>
      <w:r w:rsidRPr="2C76D192" w:rsidR="00E06C8A">
        <w:rPr>
          <w:rFonts w:ascii="Arial" w:hAnsi="Arial" w:eastAsia="Arial" w:cs="Arial"/>
          <w:sz w:val="22"/>
          <w:szCs w:val="22"/>
        </w:rPr>
        <w:t>Conclusions and recommendations</w:t>
      </w:r>
      <w:bookmarkEnd w:id="7"/>
    </w:p>
    <w:p xmlns:wp14="http://schemas.microsoft.com/office/word/2010/wordml" w:rsidRPr="00943A08" w:rsidR="00E06C8A" w:rsidP="2C76D192" w:rsidRDefault="00E06C8A" w14:paraId="6805203D" wp14:textId="77777777" wp14:noSpellErr="1">
      <w:pPr>
        <w:spacing w:line="360" w:lineRule="auto"/>
        <w:jc w:val="both"/>
        <w:rPr>
          <w:rFonts w:ascii="Arial" w:hAnsi="Arial" w:eastAsia="Arial" w:cs="Arial"/>
          <w:sz w:val="22"/>
          <w:szCs w:val="22"/>
        </w:rPr>
      </w:pPr>
      <w:r w:rsidRPr="2C76D192" w:rsidR="00E06C8A">
        <w:rPr>
          <w:rFonts w:ascii="Arial" w:hAnsi="Arial" w:eastAsia="Arial" w:cs="Arial"/>
          <w:sz w:val="22"/>
          <w:szCs w:val="22"/>
        </w:rPr>
        <w:t>This review of literature is very much essential as well as effective for collecting relevant information on the specific topic from the previous literature. This review of literature is very essential for providing authenticity and credibility to this research study. The previously researched articles and journals are followed thoroughly to conduct this review of literature for the current study. The key findings are mainly associated with the increasing depression rate among the children and young people of the West Midlands. The anxiety and depression levels of the children and young people have been raised during the lockdown period at the time of Covid 19. The restrictions of the governments also affected the mental health of the children and young people in the West Midlands. </w:t>
      </w:r>
    </w:p>
    <w:p xmlns:wp14="http://schemas.microsoft.com/office/word/2010/wordml" w:rsidRPr="00943A08" w:rsidR="00E06C8A" w:rsidP="2C76D192" w:rsidRDefault="00E06C8A" w14:paraId="4ED907FE" wp14:textId="1F736231">
      <w:pPr>
        <w:spacing w:line="360" w:lineRule="auto"/>
        <w:jc w:val="both"/>
        <w:rPr>
          <w:rFonts w:ascii="Arial" w:hAnsi="Arial" w:eastAsia="Arial" w:cs="Arial"/>
          <w:sz w:val="22"/>
          <w:szCs w:val="22"/>
        </w:rPr>
      </w:pPr>
      <w:r w:rsidRPr="2C76D192" w:rsidR="00E06C8A">
        <w:rPr>
          <w:rFonts w:ascii="Arial" w:hAnsi="Arial" w:eastAsia="Arial" w:cs="Arial"/>
          <w:sz w:val="22"/>
          <w:szCs w:val="22"/>
        </w:rPr>
        <w:t xml:space="preserve">Social isolation, closure of schools, restrictions to meet friends and more other causes influenced the mental conditions of children and young aged people in the UK. The level of anxiety was also improved in the children and young people and that affected their mental condition very badly. Different types of sleep disorders and food disorders have been increased in children and young people due to the increased depression rate. The </w:t>
      </w:r>
      <w:r w:rsidRPr="2C76D192" w:rsidR="00E06C8A">
        <w:rPr>
          <w:rFonts w:ascii="Arial" w:hAnsi="Arial" w:eastAsia="Arial" w:cs="Arial"/>
          <w:sz w:val="22"/>
          <w:szCs w:val="22"/>
        </w:rPr>
        <w:t>suicidal</w:t>
      </w:r>
      <w:r w:rsidRPr="2C76D192" w:rsidR="00E06C8A">
        <w:rPr>
          <w:rFonts w:ascii="Arial" w:hAnsi="Arial" w:eastAsia="Arial" w:cs="Arial"/>
          <w:sz w:val="22"/>
          <w:szCs w:val="22"/>
        </w:rPr>
        <w:t xml:space="preserve"> tendencies have been found also increased during the pandemic period as the level of stress and anxiety also developed during the period of the Covid 19. The uncertainty about career development influenced children and young people to </w:t>
      </w:r>
      <w:bookmarkStart w:name="_Int_fKeFOVIJ" w:id="2076537075"/>
      <w:r w:rsidRPr="2C76D192" w:rsidR="00E06C8A">
        <w:rPr>
          <w:rFonts w:ascii="Arial" w:hAnsi="Arial" w:eastAsia="Arial" w:cs="Arial"/>
          <w:sz w:val="22"/>
          <w:szCs w:val="22"/>
        </w:rPr>
        <w:t>try</w:t>
      </w:r>
      <w:bookmarkEnd w:id="2076537075"/>
      <w:r w:rsidRPr="2C76D192" w:rsidR="00E06C8A">
        <w:rPr>
          <w:rFonts w:ascii="Arial" w:hAnsi="Arial" w:eastAsia="Arial" w:cs="Arial"/>
          <w:sz w:val="22"/>
          <w:szCs w:val="22"/>
        </w:rPr>
        <w:t xml:space="preserve"> suicide. Negative emotions and thoughts played a significant role in the generation of depression among the children and young people of the West Midlands. The level of mental deterioration has increased significantly at the time of the Covid 19 which can be very harmful to the mental as well as physical health of the children and young people in the West Midlands.</w:t>
      </w:r>
    </w:p>
    <w:p xmlns:wp14="http://schemas.microsoft.com/office/word/2010/wordml" w:rsidRPr="00943A08" w:rsidR="007A4BAA" w:rsidP="2C76D192" w:rsidRDefault="00842632" w14:paraId="18C4023A" wp14:textId="77777777" wp14:noSpellErr="1">
      <w:pPr>
        <w:spacing w:line="360" w:lineRule="auto"/>
        <w:jc w:val="both"/>
        <w:rPr>
          <w:rFonts w:ascii="Arial" w:hAnsi="Arial" w:eastAsia="Arial" w:cs="Arial"/>
          <w:sz w:val="22"/>
          <w:szCs w:val="22"/>
        </w:rPr>
      </w:pPr>
      <w:r w:rsidRPr="2C76D192" w:rsidR="00842632">
        <w:rPr>
          <w:rFonts w:ascii="Arial" w:hAnsi="Arial" w:eastAsia="Arial" w:cs="Arial"/>
          <w:sz w:val="22"/>
          <w:szCs w:val="22"/>
        </w:rPr>
        <w:t xml:space="preserve">The Covid 19 pandemic situation has adversely affected the children and the young population of the West Midlands and the UK. The following recommendations are provided to overcome the mental health impact on the individuals. Proper guidelines and the procedures implemented by the government should be taken care of by the individuals to control their mental health issues. The additional support from the members of the extended family, relatives, friends, and mentors will help in developing positive thoughts in the crisis (West Midlands Combined Authority, 2020). The young </w:t>
      </w:r>
      <w:r w:rsidRPr="2C76D192" w:rsidR="0032350E">
        <w:rPr>
          <w:rFonts w:ascii="Arial" w:hAnsi="Arial" w:eastAsia="Arial" w:cs="Arial"/>
          <w:sz w:val="22"/>
          <w:szCs w:val="22"/>
        </w:rPr>
        <w:t>population is</w:t>
      </w:r>
      <w:r w:rsidRPr="2C76D192" w:rsidR="00842632">
        <w:rPr>
          <w:rFonts w:ascii="Arial" w:hAnsi="Arial" w:eastAsia="Arial" w:cs="Arial"/>
          <w:sz w:val="22"/>
          <w:szCs w:val="22"/>
        </w:rPr>
        <w:t xml:space="preserve"> advised to work differently so that the unemployment problem </w:t>
      </w:r>
      <w:r w:rsidRPr="2C76D192" w:rsidR="0032350E">
        <w:rPr>
          <w:rFonts w:ascii="Arial" w:hAnsi="Arial" w:eastAsia="Arial" w:cs="Arial"/>
          <w:sz w:val="22"/>
          <w:szCs w:val="22"/>
        </w:rPr>
        <w:t>is</w:t>
      </w:r>
      <w:r w:rsidRPr="2C76D192" w:rsidR="00842632">
        <w:rPr>
          <w:rFonts w:ascii="Arial" w:hAnsi="Arial" w:eastAsia="Arial" w:cs="Arial"/>
          <w:sz w:val="22"/>
          <w:szCs w:val="22"/>
        </w:rPr>
        <w:t xml:space="preserve"> eradicated and they are motivated in the self-employment job. The lessons from the Covid 19 pandemic situation must be learnt and should enhance self-care and promote well-being in themselves and in others too. </w:t>
      </w:r>
      <w:r w:rsidRPr="2C76D192" w:rsidR="00F75E8E">
        <w:rPr>
          <w:rFonts w:ascii="Arial" w:hAnsi="Arial" w:eastAsia="Arial" w:cs="Arial"/>
          <w:sz w:val="22"/>
          <w:szCs w:val="22"/>
        </w:rPr>
        <w:t xml:space="preserve">It is advised that not to remain alone in any of the situation as it will lead to negative thoughts in </w:t>
      </w:r>
      <w:r w:rsidRPr="2C76D192" w:rsidR="00F75E8E">
        <w:rPr>
          <w:rFonts w:ascii="Arial" w:hAnsi="Arial" w:eastAsia="Arial" w:cs="Arial"/>
          <w:sz w:val="22"/>
          <w:szCs w:val="22"/>
        </w:rPr>
        <w:t xml:space="preserve">the mind of the individuals. As the pandemic situation has reduced the social interaction process in the people but still the advanced technologies can be used to socially interact with the people who </w:t>
      </w:r>
      <w:r w:rsidRPr="2C76D192" w:rsidR="0032350E">
        <w:rPr>
          <w:rFonts w:ascii="Arial" w:hAnsi="Arial" w:eastAsia="Arial" w:cs="Arial"/>
          <w:sz w:val="22"/>
          <w:szCs w:val="22"/>
        </w:rPr>
        <w:t>love</w:t>
      </w:r>
      <w:r w:rsidRPr="2C76D192" w:rsidR="00F75E8E">
        <w:rPr>
          <w:rFonts w:ascii="Arial" w:hAnsi="Arial" w:eastAsia="Arial" w:cs="Arial"/>
          <w:sz w:val="22"/>
          <w:szCs w:val="22"/>
        </w:rPr>
        <w:t xml:space="preserve"> and will motivate the individuals in their life. </w:t>
      </w:r>
      <w:r w:rsidRPr="2C76D192" w:rsidR="00842632">
        <w:rPr>
          <w:rFonts w:ascii="Arial" w:hAnsi="Arial" w:eastAsia="Arial" w:cs="Arial"/>
          <w:sz w:val="22"/>
          <w:szCs w:val="22"/>
        </w:rPr>
        <w:t xml:space="preserve"> </w:t>
      </w:r>
    </w:p>
    <w:p xmlns:wp14="http://schemas.microsoft.com/office/word/2010/wordml" w:rsidRPr="002B7C72" w:rsidR="007A4BAA" w:rsidP="002B7C72" w:rsidRDefault="007A4BAA" w14:paraId="53128261"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002B7C72" w:rsidRDefault="00842632" w14:paraId="62486C05" wp14:textId="77777777">
      <w:pPr>
        <w:spacing w:line="360" w:lineRule="auto"/>
        <w:jc w:val="both"/>
        <w:rPr>
          <w:rFonts w:ascii="Times New Roman" w:hAnsi="Times New Roman" w:eastAsia="Times New Roman" w:cs="Times New Roman"/>
          <w:b/>
          <w:sz w:val="24"/>
          <w:szCs w:val="24"/>
        </w:rPr>
      </w:pPr>
      <w:r w:rsidRPr="002B7C72">
        <w:rPr>
          <w:rFonts w:ascii="Times New Roman" w:hAnsi="Times New Roman" w:cs="Times New Roman"/>
          <w:sz w:val="24"/>
          <w:szCs w:val="24"/>
        </w:rPr>
        <w:br w:type="page"/>
      </w:r>
    </w:p>
    <w:p xmlns:wp14="http://schemas.microsoft.com/office/word/2010/wordml" w:rsidRPr="002B7C72" w:rsidR="002B7C72" w:rsidP="000C71ED" w:rsidRDefault="00842632" w14:paraId="071E4E01" wp14:textId="77777777">
      <w:pPr>
        <w:pStyle w:val="Heading1"/>
      </w:pPr>
      <w:bookmarkStart w:name="_Toc108030955" w:id="8"/>
      <w:r w:rsidRPr="002B7C72">
        <w:lastRenderedPageBreak/>
        <w:t>References</w:t>
      </w:r>
      <w:bookmarkEnd w:id="8"/>
    </w:p>
    <w:p xmlns:wp14="http://schemas.microsoft.com/office/word/2010/wordml" w:rsidRPr="002B7C72" w:rsidR="001A3E7A" w:rsidP="2C76D192" w:rsidRDefault="001A3E7A" w14:paraId="5FFBE838" wp14:textId="7F9B3613">
      <w:pPr>
        <w:spacing w:line="360" w:lineRule="auto"/>
        <w:jc w:val="both"/>
        <w:rPr>
          <w:rFonts w:ascii="Times New Roman" w:hAnsi="Times New Roman" w:cs="Times New Roman"/>
          <w:i w:val="1"/>
          <w:iCs w:val="1"/>
          <w:sz w:val="24"/>
          <w:szCs w:val="24"/>
        </w:rPr>
      </w:pPr>
      <w:r w:rsidRPr="002B7C72" w:rsidR="001A3E7A">
        <w:rPr>
          <w:rFonts w:ascii="Times New Roman" w:hAnsi="Times New Roman" w:cs="Times New Roman"/>
          <w:color w:val="222222"/>
          <w:sz w:val="24"/>
          <w:szCs w:val="24"/>
          <w:shd w:val="clear" w:color="auto" w:fill="FFFFFF"/>
        </w:rPr>
        <w:t xml:space="preserve">Appleton, R., </w:t>
      </w:r>
      <w:proofErr w:type="spellStart"/>
      <w:r w:rsidRPr="002B7C72" w:rsidR="001A3E7A">
        <w:rPr>
          <w:rFonts w:ascii="Times New Roman" w:hAnsi="Times New Roman" w:cs="Times New Roman"/>
          <w:color w:val="222222"/>
          <w:sz w:val="24"/>
          <w:szCs w:val="24"/>
          <w:shd w:val="clear" w:color="auto" w:fill="FFFFFF"/>
        </w:rPr>
        <w:t>Gauly</w:t>
      </w:r>
      <w:proofErr w:type="spellEnd"/>
      <w:r w:rsidRPr="002B7C72" w:rsidR="001A3E7A">
        <w:rPr>
          <w:rFonts w:ascii="Times New Roman" w:hAnsi="Times New Roman" w:cs="Times New Roman"/>
          <w:color w:val="222222"/>
          <w:sz w:val="24"/>
          <w:szCs w:val="24"/>
          <w:shd w:val="clear" w:color="auto" w:fill="FFFFFF"/>
        </w:rPr>
        <w:t xml:space="preserve">, J., Mughal, F., Singh, S.P. and </w:t>
      </w:r>
      <w:r w:rsidRPr="002B7C72" w:rsidR="001A3E7A">
        <w:rPr>
          <w:rFonts w:ascii="Times New Roman" w:hAnsi="Times New Roman" w:cs="Times New Roman"/>
          <w:color w:val="222222"/>
          <w:sz w:val="24"/>
          <w:szCs w:val="24"/>
          <w:shd w:val="clear" w:color="auto" w:fill="FFFFFF"/>
        </w:rPr>
        <w:t>Tuomainen</w:t>
      </w:r>
      <w:r w:rsidRPr="002B7C72" w:rsidR="001A3E7A">
        <w:rPr>
          <w:rFonts w:ascii="Times New Roman" w:hAnsi="Times New Roman" w:cs="Times New Roman"/>
          <w:color w:val="222222"/>
          <w:sz w:val="24"/>
          <w:szCs w:val="24"/>
          <w:shd w:val="clear" w:color="auto" w:fill="FFFFFF"/>
        </w:rPr>
        <w:t>, H., 2022.</w:t>
      </w:r>
      <w:r w:rsidRPr="002B7C72" w:rsidR="001A3E7A">
        <w:rPr>
          <w:rFonts w:ascii="Times New Roman" w:hAnsi="Times New Roman" w:cs="Times New Roman"/>
          <w:color w:val="222222"/>
          <w:sz w:val="24"/>
          <w:szCs w:val="24"/>
          <w:shd w:val="clear" w:color="auto" w:fill="FFFFFF"/>
        </w:rPr>
        <w:t xml:space="preserve"> Perspectives of young people who access support for mental health in primary care: a systematic review of their experiences and needs. </w:t>
      </w:r>
      <w:r w:rsidRPr="2C76D192" w:rsidR="001A3E7A">
        <w:rPr>
          <w:rFonts w:ascii="Times New Roman" w:hAnsi="Times New Roman" w:cs="Times New Roman"/>
          <w:i w:val="1"/>
          <w:iCs w:val="1"/>
          <w:color w:val="222222"/>
          <w:sz w:val="24"/>
          <w:szCs w:val="24"/>
          <w:shd w:val="clear" w:color="auto" w:fill="FFFFFF"/>
        </w:rPr>
        <w:t>British Journal of General Practice</w:t>
      </w:r>
      <w:r w:rsidRPr="002B7C72" w:rsidR="001A3E7A">
        <w:rPr>
          <w:rFonts w:ascii="Times New Roman" w:hAnsi="Times New Roman" w:cs="Times New Roman"/>
          <w:color w:val="222222"/>
          <w:sz w:val="24"/>
          <w:szCs w:val="24"/>
          <w:shd w:val="clear" w:color="auto" w:fill="FFFFFF"/>
        </w:rPr>
        <w:t>, </w:t>
      </w:r>
      <w:r w:rsidRPr="2C76D192" w:rsidR="001A3E7A">
        <w:rPr>
          <w:rFonts w:ascii="Times New Roman" w:hAnsi="Times New Roman" w:cs="Times New Roman"/>
          <w:i w:val="1"/>
          <w:iCs w:val="1"/>
          <w:color w:val="222222"/>
          <w:sz w:val="24"/>
          <w:szCs w:val="24"/>
          <w:shd w:val="clear" w:color="auto" w:fill="FFFFFF"/>
        </w:rPr>
        <w:t>72</w:t>
      </w:r>
      <w:r w:rsidRPr="002B7C72" w:rsidR="001A3E7A">
        <w:rPr>
          <w:rFonts w:ascii="Times New Roman" w:hAnsi="Times New Roman" w:cs="Times New Roman"/>
          <w:color w:val="222222"/>
          <w:sz w:val="24"/>
          <w:szCs w:val="24"/>
          <w:shd w:val="clear" w:color="auto" w:fill="FFFFFF"/>
        </w:rPr>
        <w:t xml:space="preserve">(716), </w:t>
      </w:r>
      <w:r w:rsidRPr="002B7C72" w:rsidR="001A3E7A">
        <w:rPr>
          <w:rFonts w:ascii="Times New Roman" w:hAnsi="Times New Roman" w:cs="Times New Roman"/>
          <w:color w:val="222222"/>
          <w:sz w:val="24"/>
          <w:szCs w:val="24"/>
          <w:shd w:val="clear" w:color="auto" w:fill="FFFFFF"/>
        </w:rPr>
        <w:t>pp. e</w:t>
      </w:r>
      <w:r w:rsidRPr="002B7C72" w:rsidR="001A3E7A">
        <w:rPr>
          <w:rFonts w:ascii="Times New Roman" w:hAnsi="Times New Roman" w:cs="Times New Roman"/>
          <w:color w:val="222222"/>
          <w:sz w:val="24"/>
          <w:szCs w:val="24"/>
          <w:shd w:val="clear" w:color="auto" w:fill="FFFFFF"/>
        </w:rPr>
        <w:t>161-e167</w:t>
      </w:r>
      <w:r w:rsidRPr="002B7C72" w:rsidR="001A3E7A">
        <w:rPr>
          <w:rFonts w:ascii="Times New Roman" w:hAnsi="Times New Roman" w:cs="Times New Roman"/>
          <w:color w:val="222222"/>
          <w:sz w:val="24"/>
          <w:szCs w:val="24"/>
          <w:shd w:val="clear" w:color="auto" w:fill="FFFFFF"/>
        </w:rPr>
        <w:t>.</w:t>
      </w:r>
    </w:p>
    <w:p xmlns:wp14="http://schemas.microsoft.com/office/word/2010/wordml" w:rsidRPr="002B7C72" w:rsidR="001A3E7A" w:rsidP="2C76D192" w:rsidRDefault="001A3E7A" w14:paraId="146992FA" wp14:textId="46C61D71">
      <w:pPr>
        <w:spacing w:line="360" w:lineRule="auto"/>
        <w:jc w:val="both"/>
        <w:rPr>
          <w:rFonts w:ascii="Times New Roman" w:hAnsi="Times New Roman" w:cs="Times New Roman"/>
          <w:i w:val="1"/>
          <w:iCs w:val="1"/>
          <w:sz w:val="24"/>
          <w:szCs w:val="24"/>
        </w:rPr>
      </w:pPr>
      <w:r w:rsidRPr="002B7C72" w:rsidR="001A3E7A">
        <w:rPr>
          <w:rFonts w:ascii="Times New Roman" w:hAnsi="Times New Roman" w:cs="Times New Roman"/>
          <w:color w:val="222222"/>
          <w:sz w:val="24"/>
          <w:szCs w:val="24"/>
          <w:shd w:val="clear" w:color="auto" w:fill="FFFFFF"/>
        </w:rPr>
        <w:t xml:space="preserve">Appleton, R., </w:t>
      </w:r>
      <w:r w:rsidRPr="002B7C72" w:rsidR="001A3E7A">
        <w:rPr>
          <w:rFonts w:ascii="Times New Roman" w:hAnsi="Times New Roman" w:cs="Times New Roman"/>
          <w:color w:val="222222"/>
          <w:sz w:val="24"/>
          <w:szCs w:val="24"/>
          <w:shd w:val="clear" w:color="auto" w:fill="FFFFFF"/>
        </w:rPr>
        <w:t>Loew</w:t>
      </w:r>
      <w:r w:rsidRPr="002B7C72" w:rsidR="001A3E7A">
        <w:rPr>
          <w:rFonts w:ascii="Times New Roman" w:hAnsi="Times New Roman" w:cs="Times New Roman"/>
          <w:color w:val="222222"/>
          <w:sz w:val="24"/>
          <w:szCs w:val="24"/>
          <w:shd w:val="clear" w:color="auto" w:fill="FFFFFF"/>
        </w:rPr>
        <w:t>, J. and Mughal, F., 2022.</w:t>
      </w:r>
      <w:r w:rsidRPr="002B7C72" w:rsidR="001A3E7A">
        <w:rPr>
          <w:rFonts w:ascii="Times New Roman" w:hAnsi="Times New Roman" w:cs="Times New Roman"/>
          <w:color w:val="222222"/>
          <w:sz w:val="24"/>
          <w:szCs w:val="24"/>
          <w:shd w:val="clear" w:color="auto" w:fill="FFFFFF"/>
        </w:rPr>
        <w:t xml:space="preserve"> Young people who have fallen through the mental health transition gap: a qualitative study on primary care support. </w:t>
      </w:r>
      <w:r w:rsidRPr="2C76D192" w:rsidR="001A3E7A">
        <w:rPr>
          <w:rFonts w:ascii="Times New Roman" w:hAnsi="Times New Roman" w:cs="Times New Roman"/>
          <w:i w:val="1"/>
          <w:iCs w:val="1"/>
          <w:color w:val="222222"/>
          <w:sz w:val="24"/>
          <w:szCs w:val="24"/>
          <w:shd w:val="clear" w:color="auto" w:fill="FFFFFF"/>
        </w:rPr>
        <w:t>British Journal of General Practice</w:t>
      </w:r>
      <w:r w:rsidRPr="002B7C72" w:rsidR="001A3E7A">
        <w:rPr>
          <w:rFonts w:ascii="Times New Roman" w:hAnsi="Times New Roman" w:cs="Times New Roman"/>
          <w:color w:val="222222"/>
          <w:sz w:val="24"/>
          <w:szCs w:val="24"/>
          <w:shd w:val="clear" w:color="auto" w:fill="FFFFFF"/>
        </w:rPr>
        <w:t>, </w:t>
      </w:r>
      <w:r w:rsidRPr="2C76D192" w:rsidR="001A3E7A">
        <w:rPr>
          <w:rFonts w:ascii="Times New Roman" w:hAnsi="Times New Roman" w:cs="Times New Roman"/>
          <w:i w:val="1"/>
          <w:iCs w:val="1"/>
          <w:color w:val="222222"/>
          <w:sz w:val="24"/>
          <w:szCs w:val="24"/>
          <w:shd w:val="clear" w:color="auto" w:fill="FFFFFF"/>
        </w:rPr>
        <w:t>72</w:t>
      </w:r>
      <w:r w:rsidRPr="002B7C72" w:rsidR="001A3E7A">
        <w:rPr>
          <w:rFonts w:ascii="Times New Roman" w:hAnsi="Times New Roman" w:cs="Times New Roman"/>
          <w:color w:val="222222"/>
          <w:sz w:val="24"/>
          <w:szCs w:val="24"/>
          <w:shd w:val="clear" w:color="auto" w:fill="FFFFFF"/>
        </w:rPr>
        <w:t xml:space="preserve">(719), </w:t>
      </w:r>
      <w:r w:rsidRPr="002B7C72" w:rsidR="001A3E7A">
        <w:rPr>
          <w:rFonts w:ascii="Times New Roman" w:hAnsi="Times New Roman" w:cs="Times New Roman"/>
          <w:color w:val="222222"/>
          <w:sz w:val="24"/>
          <w:szCs w:val="24"/>
          <w:shd w:val="clear" w:color="auto" w:fill="FFFFFF"/>
        </w:rPr>
        <w:t>pp. e</w:t>
      </w:r>
      <w:r w:rsidRPr="002B7C72" w:rsidR="001A3E7A">
        <w:rPr>
          <w:rFonts w:ascii="Times New Roman" w:hAnsi="Times New Roman" w:cs="Times New Roman"/>
          <w:color w:val="222222"/>
          <w:sz w:val="24"/>
          <w:szCs w:val="24"/>
          <w:shd w:val="clear" w:color="auto" w:fill="FFFFFF"/>
        </w:rPr>
        <w:t>413-e420</w:t>
      </w:r>
      <w:r w:rsidRPr="002B7C72" w:rsidR="001A3E7A">
        <w:rPr>
          <w:rFonts w:ascii="Times New Roman" w:hAnsi="Times New Roman" w:cs="Times New Roman"/>
          <w:color w:val="222222"/>
          <w:sz w:val="24"/>
          <w:szCs w:val="24"/>
          <w:shd w:val="clear" w:color="auto" w:fill="FFFFFF"/>
        </w:rPr>
        <w:t>.</w:t>
      </w:r>
    </w:p>
    <w:p xmlns:wp14="http://schemas.microsoft.com/office/word/2010/wordml" w:rsidRPr="002B7C72" w:rsidR="001A3E7A" w:rsidP="2C76D192" w:rsidRDefault="001A3E7A" w14:paraId="703A1278" wp14:textId="5FED94DF">
      <w:pPr>
        <w:spacing w:line="360" w:lineRule="auto"/>
        <w:jc w:val="both"/>
        <w:rPr>
          <w:rFonts w:ascii="Times New Roman" w:hAnsi="Times New Roman" w:cs="Times New Roman"/>
          <w:i w:val="1"/>
          <w:iCs w:val="1"/>
          <w:sz w:val="24"/>
          <w:szCs w:val="24"/>
        </w:rPr>
      </w:pPr>
      <w:proofErr w:type="spellStart"/>
      <w:r w:rsidRPr="002B7C72" w:rsidR="001A3E7A">
        <w:rPr>
          <w:rFonts w:ascii="Times New Roman" w:hAnsi="Times New Roman" w:cs="Times New Roman"/>
          <w:color w:val="222222"/>
          <w:sz w:val="24"/>
          <w:szCs w:val="24"/>
          <w:shd w:val="clear" w:color="auto" w:fill="FFFFFF"/>
        </w:rPr>
        <w:t xml:space="preserve">Carr</w:t>
      </w:r>
      <w:proofErr w:type="spellEnd"/>
      <w:r w:rsidRPr="002B7C72" w:rsidR="001A3E7A">
        <w:rPr>
          <w:rFonts w:ascii="Times New Roman" w:hAnsi="Times New Roman" w:cs="Times New Roman"/>
          <w:color w:val="222222"/>
          <w:sz w:val="24"/>
          <w:szCs w:val="24"/>
          <w:shd w:val="clear" w:color="auto" w:fill="FFFFFF"/>
        </w:rPr>
        <w:t xml:space="preserve">, M.J., </w:t>
      </w:r>
      <w:r w:rsidRPr="002B7C72" w:rsidR="001A3E7A">
        <w:rPr>
          <w:rFonts w:ascii="Times New Roman" w:hAnsi="Times New Roman" w:cs="Times New Roman"/>
          <w:color w:val="222222"/>
          <w:sz w:val="24"/>
          <w:szCs w:val="24"/>
          <w:shd w:val="clear" w:color="auto" w:fill="FFFFFF"/>
        </w:rPr>
        <w:t>Steeg</w:t>
      </w:r>
      <w:r w:rsidRPr="002B7C72" w:rsidR="001A3E7A">
        <w:rPr>
          <w:rFonts w:ascii="Times New Roman" w:hAnsi="Times New Roman" w:cs="Times New Roman"/>
          <w:color w:val="222222"/>
          <w:sz w:val="24"/>
          <w:szCs w:val="24"/>
          <w:shd w:val="clear" w:color="auto" w:fill="FFFFFF"/>
        </w:rPr>
        <w:t xml:space="preserve">, S., Webb, R.T., </w:t>
      </w:r>
      <w:r w:rsidRPr="002B7C72" w:rsidR="001A3E7A">
        <w:rPr>
          <w:rFonts w:ascii="Times New Roman" w:hAnsi="Times New Roman" w:cs="Times New Roman"/>
          <w:color w:val="222222"/>
          <w:sz w:val="24"/>
          <w:szCs w:val="24"/>
          <w:shd w:val="clear" w:color="auto" w:fill="FFFFFF"/>
        </w:rPr>
        <w:t>Kapur</w:t>
      </w:r>
      <w:r w:rsidRPr="002B7C72" w:rsidR="001A3E7A">
        <w:rPr>
          <w:rFonts w:ascii="Times New Roman" w:hAnsi="Times New Roman" w:cs="Times New Roman"/>
          <w:color w:val="222222"/>
          <w:sz w:val="24"/>
          <w:szCs w:val="24"/>
          <w:shd w:val="clear" w:color="auto" w:fill="FFFFFF"/>
        </w:rPr>
        <w:t>, N., Chew-Graham, C.A., Abel, K.M., Hope, H., Pierce, M. and Ashcroft, D.M., 2021.</w:t>
      </w:r>
      <w:r w:rsidRPr="002B7C72" w:rsidR="001A3E7A">
        <w:rPr>
          <w:rFonts w:ascii="Times New Roman" w:hAnsi="Times New Roman" w:cs="Times New Roman"/>
          <w:color w:val="222222"/>
          <w:sz w:val="24"/>
          <w:szCs w:val="24"/>
          <w:shd w:val="clear" w:color="auto" w:fill="FFFFFF"/>
        </w:rPr>
        <w:t xml:space="preserve"> Effects of the COVID-19 pandemic on primary care-recorded mental illness and self-harm episodes in the UK: a population-based cohort study. </w:t>
      </w:r>
      <w:r w:rsidRPr="2C76D192" w:rsidR="001A3E7A">
        <w:rPr>
          <w:rFonts w:ascii="Times New Roman" w:hAnsi="Times New Roman" w:cs="Times New Roman"/>
          <w:i w:val="1"/>
          <w:iCs w:val="1"/>
          <w:color w:val="222222"/>
          <w:sz w:val="24"/>
          <w:szCs w:val="24"/>
          <w:shd w:val="clear" w:color="auto" w:fill="FFFFFF"/>
        </w:rPr>
        <w:t>The Lancet Public Health</w:t>
      </w:r>
      <w:r w:rsidRPr="002B7C72" w:rsidR="001A3E7A">
        <w:rPr>
          <w:rFonts w:ascii="Times New Roman" w:hAnsi="Times New Roman" w:cs="Times New Roman"/>
          <w:color w:val="222222"/>
          <w:sz w:val="24"/>
          <w:szCs w:val="24"/>
          <w:shd w:val="clear" w:color="auto" w:fill="FFFFFF"/>
        </w:rPr>
        <w:t>, </w:t>
      </w:r>
      <w:r w:rsidRPr="2C76D192" w:rsidR="001A3E7A">
        <w:rPr>
          <w:rFonts w:ascii="Times New Roman" w:hAnsi="Times New Roman" w:cs="Times New Roman"/>
          <w:i w:val="1"/>
          <w:iCs w:val="1"/>
          <w:color w:val="222222"/>
          <w:sz w:val="24"/>
          <w:szCs w:val="24"/>
          <w:shd w:val="clear" w:color="auto" w:fill="FFFFFF"/>
        </w:rPr>
        <w:t>6</w:t>
      </w:r>
      <w:r w:rsidRPr="002B7C72" w:rsidR="001A3E7A">
        <w:rPr>
          <w:rFonts w:ascii="Times New Roman" w:hAnsi="Times New Roman" w:cs="Times New Roman"/>
          <w:color w:val="222222"/>
          <w:sz w:val="24"/>
          <w:szCs w:val="24"/>
          <w:shd w:val="clear" w:color="auto" w:fill="FFFFFF"/>
        </w:rPr>
        <w:t xml:space="preserve">(2), </w:t>
      </w:r>
      <w:r w:rsidRPr="002B7C72" w:rsidR="001A3E7A">
        <w:rPr>
          <w:rFonts w:ascii="Times New Roman" w:hAnsi="Times New Roman" w:cs="Times New Roman"/>
          <w:color w:val="222222"/>
          <w:sz w:val="24"/>
          <w:szCs w:val="24"/>
          <w:shd w:val="clear" w:color="auto" w:fill="FFFFFF"/>
        </w:rPr>
        <w:t>pp. e</w:t>
      </w:r>
      <w:r w:rsidRPr="002B7C72" w:rsidR="001A3E7A">
        <w:rPr>
          <w:rFonts w:ascii="Times New Roman" w:hAnsi="Times New Roman" w:cs="Times New Roman"/>
          <w:color w:val="222222"/>
          <w:sz w:val="24"/>
          <w:szCs w:val="24"/>
          <w:shd w:val="clear" w:color="auto" w:fill="FFFFFF"/>
        </w:rPr>
        <w:t>124-e135</w:t>
      </w:r>
      <w:r w:rsidRPr="002B7C72" w:rsidR="001A3E7A">
        <w:rPr>
          <w:rFonts w:ascii="Times New Roman" w:hAnsi="Times New Roman" w:cs="Times New Roman"/>
          <w:color w:val="222222"/>
          <w:sz w:val="24"/>
          <w:szCs w:val="24"/>
          <w:shd w:val="clear" w:color="auto" w:fill="FFFFFF"/>
        </w:rPr>
        <w:t>.</w:t>
      </w:r>
    </w:p>
    <w:p xmlns:wp14="http://schemas.microsoft.com/office/word/2010/wordml" w:rsidRPr="002B7C72" w:rsidR="001A3E7A" w:rsidP="002B7C72" w:rsidRDefault="001A3E7A" w14:paraId="25EE9C73" wp14:textId="77777777">
      <w:pPr>
        <w:spacing w:line="360" w:lineRule="auto"/>
        <w:jc w:val="both"/>
        <w:rPr>
          <w:rFonts w:ascii="Times New Roman" w:hAnsi="Times New Roman" w:cs="Times New Roman"/>
          <w:i/>
          <w:sz w:val="24"/>
          <w:szCs w:val="24"/>
        </w:rPr>
      </w:pPr>
      <w:r w:rsidRPr="002B7C72">
        <w:rPr>
          <w:rFonts w:ascii="Times New Roman" w:hAnsi="Times New Roman" w:cs="Times New Roman"/>
          <w:color w:val="222222"/>
          <w:sz w:val="24"/>
          <w:szCs w:val="24"/>
          <w:shd w:val="clear" w:color="auto" w:fill="FFFFFF"/>
        </w:rPr>
        <w:t xml:space="preserve">de </w:t>
      </w:r>
      <w:proofErr w:type="spellStart"/>
      <w:r w:rsidRPr="002B7C72">
        <w:rPr>
          <w:rFonts w:ascii="Times New Roman" w:hAnsi="Times New Roman" w:cs="Times New Roman"/>
          <w:color w:val="222222"/>
          <w:sz w:val="24"/>
          <w:szCs w:val="24"/>
          <w:shd w:val="clear" w:color="auto" w:fill="FFFFFF"/>
        </w:rPr>
        <w:t>Figueiredo</w:t>
      </w:r>
      <w:proofErr w:type="spellEnd"/>
      <w:r w:rsidRPr="002B7C72">
        <w:rPr>
          <w:rFonts w:ascii="Times New Roman" w:hAnsi="Times New Roman" w:cs="Times New Roman"/>
          <w:color w:val="222222"/>
          <w:sz w:val="24"/>
          <w:szCs w:val="24"/>
          <w:shd w:val="clear" w:color="auto" w:fill="FFFFFF"/>
        </w:rPr>
        <w:t xml:space="preserve">, C.S., </w:t>
      </w:r>
      <w:proofErr w:type="spellStart"/>
      <w:r w:rsidRPr="002B7C72">
        <w:rPr>
          <w:rFonts w:ascii="Times New Roman" w:hAnsi="Times New Roman" w:cs="Times New Roman"/>
          <w:color w:val="222222"/>
          <w:sz w:val="24"/>
          <w:szCs w:val="24"/>
          <w:shd w:val="clear" w:color="auto" w:fill="FFFFFF"/>
        </w:rPr>
        <w:t>Sandre</w:t>
      </w:r>
      <w:proofErr w:type="spellEnd"/>
      <w:r w:rsidRPr="002B7C72">
        <w:rPr>
          <w:rFonts w:ascii="Times New Roman" w:hAnsi="Times New Roman" w:cs="Times New Roman"/>
          <w:color w:val="222222"/>
          <w:sz w:val="24"/>
          <w:szCs w:val="24"/>
          <w:shd w:val="clear" w:color="auto" w:fill="FFFFFF"/>
        </w:rPr>
        <w:t xml:space="preserve">, P.C., Portugal, L.C.L., </w:t>
      </w:r>
      <w:proofErr w:type="spellStart"/>
      <w:r w:rsidRPr="002B7C72">
        <w:rPr>
          <w:rFonts w:ascii="Times New Roman" w:hAnsi="Times New Roman" w:cs="Times New Roman"/>
          <w:color w:val="222222"/>
          <w:sz w:val="24"/>
          <w:szCs w:val="24"/>
          <w:shd w:val="clear" w:color="auto" w:fill="FFFFFF"/>
        </w:rPr>
        <w:t>Mázala</w:t>
      </w:r>
      <w:proofErr w:type="spellEnd"/>
      <w:r w:rsidRPr="002B7C72">
        <w:rPr>
          <w:rFonts w:ascii="Times New Roman" w:hAnsi="Times New Roman" w:cs="Times New Roman"/>
          <w:color w:val="222222"/>
          <w:sz w:val="24"/>
          <w:szCs w:val="24"/>
          <w:shd w:val="clear" w:color="auto" w:fill="FFFFFF"/>
        </w:rPr>
        <w:t xml:space="preserve">-de-Oliveira, T., da Silva </w:t>
      </w:r>
      <w:proofErr w:type="spellStart"/>
      <w:r w:rsidRPr="002B7C72">
        <w:rPr>
          <w:rFonts w:ascii="Times New Roman" w:hAnsi="Times New Roman" w:cs="Times New Roman"/>
          <w:color w:val="222222"/>
          <w:sz w:val="24"/>
          <w:szCs w:val="24"/>
          <w:shd w:val="clear" w:color="auto" w:fill="FFFFFF"/>
        </w:rPr>
        <w:t>Chagas</w:t>
      </w:r>
      <w:proofErr w:type="spellEnd"/>
      <w:r w:rsidRPr="002B7C72">
        <w:rPr>
          <w:rFonts w:ascii="Times New Roman" w:hAnsi="Times New Roman" w:cs="Times New Roman"/>
          <w:color w:val="222222"/>
          <w:sz w:val="24"/>
          <w:szCs w:val="24"/>
          <w:shd w:val="clear" w:color="auto" w:fill="FFFFFF"/>
        </w:rPr>
        <w:t xml:space="preserve">, L., </w:t>
      </w:r>
      <w:proofErr w:type="spellStart"/>
      <w:r w:rsidRPr="002B7C72">
        <w:rPr>
          <w:rFonts w:ascii="Times New Roman" w:hAnsi="Times New Roman" w:cs="Times New Roman"/>
          <w:color w:val="222222"/>
          <w:sz w:val="24"/>
          <w:szCs w:val="24"/>
          <w:shd w:val="clear" w:color="auto" w:fill="FFFFFF"/>
        </w:rPr>
        <w:t>Raony</w:t>
      </w:r>
      <w:proofErr w:type="spellEnd"/>
      <w:r w:rsidRPr="002B7C72">
        <w:rPr>
          <w:rFonts w:ascii="Times New Roman" w:hAnsi="Times New Roman" w:cs="Times New Roman"/>
          <w:color w:val="222222"/>
          <w:sz w:val="24"/>
          <w:szCs w:val="24"/>
          <w:shd w:val="clear" w:color="auto" w:fill="FFFFFF"/>
        </w:rPr>
        <w:t xml:space="preserve">, Í., Ferreira, E.S., </w:t>
      </w:r>
      <w:proofErr w:type="spellStart"/>
      <w:r w:rsidRPr="002B7C72">
        <w:rPr>
          <w:rFonts w:ascii="Times New Roman" w:hAnsi="Times New Roman" w:cs="Times New Roman"/>
          <w:color w:val="222222"/>
          <w:sz w:val="24"/>
          <w:szCs w:val="24"/>
          <w:shd w:val="clear" w:color="auto" w:fill="FFFFFF"/>
        </w:rPr>
        <w:t>Giestal</w:t>
      </w:r>
      <w:proofErr w:type="spellEnd"/>
      <w:r w:rsidRPr="002B7C72">
        <w:rPr>
          <w:rFonts w:ascii="Times New Roman" w:hAnsi="Times New Roman" w:cs="Times New Roman"/>
          <w:color w:val="222222"/>
          <w:sz w:val="24"/>
          <w:szCs w:val="24"/>
          <w:shd w:val="clear" w:color="auto" w:fill="FFFFFF"/>
        </w:rPr>
        <w:t>-de-</w:t>
      </w:r>
      <w:proofErr w:type="spellStart"/>
      <w:r w:rsidRPr="002B7C72">
        <w:rPr>
          <w:rFonts w:ascii="Times New Roman" w:hAnsi="Times New Roman" w:cs="Times New Roman"/>
          <w:color w:val="222222"/>
          <w:sz w:val="24"/>
          <w:szCs w:val="24"/>
          <w:shd w:val="clear" w:color="auto" w:fill="FFFFFF"/>
        </w:rPr>
        <w:t>Araujo</w:t>
      </w:r>
      <w:proofErr w:type="spellEnd"/>
      <w:r w:rsidRPr="002B7C72">
        <w:rPr>
          <w:rFonts w:ascii="Times New Roman" w:hAnsi="Times New Roman" w:cs="Times New Roman"/>
          <w:color w:val="222222"/>
          <w:sz w:val="24"/>
          <w:szCs w:val="24"/>
          <w:shd w:val="clear" w:color="auto" w:fill="FFFFFF"/>
        </w:rPr>
        <w:t xml:space="preserve">, E., Dos Santos, A.A. and </w:t>
      </w:r>
      <w:proofErr w:type="spellStart"/>
      <w:r w:rsidRPr="002B7C72">
        <w:rPr>
          <w:rFonts w:ascii="Times New Roman" w:hAnsi="Times New Roman" w:cs="Times New Roman"/>
          <w:color w:val="222222"/>
          <w:sz w:val="24"/>
          <w:szCs w:val="24"/>
          <w:shd w:val="clear" w:color="auto" w:fill="FFFFFF"/>
        </w:rPr>
        <w:t>Bomfim</w:t>
      </w:r>
      <w:proofErr w:type="spellEnd"/>
      <w:r w:rsidRPr="002B7C72">
        <w:rPr>
          <w:rFonts w:ascii="Times New Roman" w:hAnsi="Times New Roman" w:cs="Times New Roman"/>
          <w:color w:val="222222"/>
          <w:sz w:val="24"/>
          <w:szCs w:val="24"/>
          <w:shd w:val="clear" w:color="auto" w:fill="FFFFFF"/>
        </w:rPr>
        <w:t>, P.O.S., 2021. COVID-19 pandemic impact on children and adolescents' mental health: Biological, environmental, and social factors. </w:t>
      </w:r>
      <w:proofErr w:type="gramStart"/>
      <w:r w:rsidRPr="002B7C72">
        <w:rPr>
          <w:rFonts w:ascii="Times New Roman" w:hAnsi="Times New Roman" w:cs="Times New Roman"/>
          <w:i/>
          <w:iCs/>
          <w:color w:val="222222"/>
          <w:sz w:val="24"/>
          <w:szCs w:val="24"/>
          <w:shd w:val="clear" w:color="auto" w:fill="FFFFFF"/>
        </w:rPr>
        <w:t xml:space="preserve">Progress in </w:t>
      </w:r>
      <w:proofErr w:type="spellStart"/>
      <w:r w:rsidRPr="002B7C72">
        <w:rPr>
          <w:rFonts w:ascii="Times New Roman" w:hAnsi="Times New Roman" w:cs="Times New Roman"/>
          <w:i/>
          <w:iCs/>
          <w:color w:val="222222"/>
          <w:sz w:val="24"/>
          <w:szCs w:val="24"/>
          <w:shd w:val="clear" w:color="auto" w:fill="FFFFFF"/>
        </w:rPr>
        <w:t>Neuro</w:t>
      </w:r>
      <w:proofErr w:type="spellEnd"/>
      <w:r w:rsidRPr="002B7C72">
        <w:rPr>
          <w:rFonts w:ascii="Times New Roman" w:hAnsi="Times New Roman" w:cs="Times New Roman"/>
          <w:i/>
          <w:iCs/>
          <w:color w:val="222222"/>
          <w:sz w:val="24"/>
          <w:szCs w:val="24"/>
          <w:shd w:val="clear" w:color="auto" w:fill="FFFFFF"/>
        </w:rPr>
        <w:t>-Psychopharmacology and Biological Psychiatry</w:t>
      </w:r>
      <w:r w:rsidRPr="002B7C72">
        <w:rPr>
          <w:rFonts w:ascii="Times New Roman" w:hAnsi="Times New Roman" w:cs="Times New Roman"/>
          <w:color w:val="222222"/>
          <w:sz w:val="24"/>
          <w:szCs w:val="24"/>
          <w:shd w:val="clear" w:color="auto" w:fill="FFFFFF"/>
        </w:rPr>
        <w:t>, </w:t>
      </w:r>
      <w:r w:rsidRPr="002B7C72">
        <w:rPr>
          <w:rFonts w:ascii="Times New Roman" w:hAnsi="Times New Roman" w:cs="Times New Roman"/>
          <w:i/>
          <w:iCs/>
          <w:color w:val="222222"/>
          <w:sz w:val="24"/>
          <w:szCs w:val="24"/>
          <w:shd w:val="clear" w:color="auto" w:fill="FFFFFF"/>
        </w:rPr>
        <w:t>106</w:t>
      </w:r>
      <w:r w:rsidRPr="002B7C72">
        <w:rPr>
          <w:rFonts w:ascii="Times New Roman" w:hAnsi="Times New Roman" w:cs="Times New Roman"/>
          <w:color w:val="222222"/>
          <w:sz w:val="24"/>
          <w:szCs w:val="24"/>
          <w:shd w:val="clear" w:color="auto" w:fill="FFFFFF"/>
        </w:rPr>
        <w:t xml:space="preserve">, </w:t>
      </w:r>
      <w:proofErr w:type="spellStart"/>
      <w:r w:rsidRPr="002B7C72">
        <w:rPr>
          <w:rFonts w:ascii="Times New Roman" w:hAnsi="Times New Roman" w:cs="Times New Roman"/>
          <w:color w:val="222222"/>
          <w:sz w:val="24"/>
          <w:szCs w:val="24"/>
          <w:shd w:val="clear" w:color="auto" w:fill="FFFFFF"/>
        </w:rPr>
        <w:t>p.110171</w:t>
      </w:r>
      <w:proofErr w:type="spellEnd"/>
      <w:r w:rsidRPr="002B7C72">
        <w:rPr>
          <w:rFonts w:ascii="Times New Roman" w:hAnsi="Times New Roman" w:cs="Times New Roman"/>
          <w:color w:val="222222"/>
          <w:sz w:val="24"/>
          <w:szCs w:val="24"/>
          <w:shd w:val="clear" w:color="auto" w:fill="FFFFFF"/>
        </w:rPr>
        <w:t>.</w:t>
      </w:r>
      <w:proofErr w:type="gramEnd"/>
    </w:p>
    <w:p xmlns:wp14="http://schemas.microsoft.com/office/word/2010/wordml" w:rsidRPr="001A3E7A" w:rsidR="001A3E7A" w:rsidP="001A3E7A" w:rsidRDefault="001A3E7A" w14:paraId="04F2B2BA" wp14:textId="77777777">
      <w:pPr>
        <w:spacing w:line="360" w:lineRule="auto"/>
        <w:jc w:val="both"/>
        <w:rPr>
          <w:rFonts w:ascii="Times New Roman" w:hAnsi="Times New Roman" w:cs="Times New Roman"/>
          <w:sz w:val="24"/>
          <w:szCs w:val="24"/>
        </w:rPr>
      </w:pPr>
      <w:proofErr w:type="gramStart"/>
      <w:r w:rsidRPr="001A3E7A">
        <w:rPr>
          <w:rFonts w:ascii="Times New Roman" w:hAnsi="Times New Roman" w:cs="Times New Roman"/>
          <w:sz w:val="24"/>
          <w:szCs w:val="24"/>
        </w:rPr>
        <w:t xml:space="preserve">Ford, T., John, A. and </w:t>
      </w:r>
      <w:proofErr w:type="spellStart"/>
      <w:r w:rsidRPr="001A3E7A">
        <w:rPr>
          <w:rFonts w:ascii="Times New Roman" w:hAnsi="Times New Roman" w:cs="Times New Roman"/>
          <w:sz w:val="24"/>
          <w:szCs w:val="24"/>
        </w:rPr>
        <w:t>Gunnell</w:t>
      </w:r>
      <w:proofErr w:type="spellEnd"/>
      <w:r w:rsidRPr="001A3E7A">
        <w:rPr>
          <w:rFonts w:ascii="Times New Roman" w:hAnsi="Times New Roman" w:cs="Times New Roman"/>
          <w:sz w:val="24"/>
          <w:szCs w:val="24"/>
        </w:rPr>
        <w:t>, D., 2021.</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Mental health of children and young people during pandemic.</w:t>
      </w:r>
      <w:proofErr w:type="gramEnd"/>
      <w:r w:rsidRPr="001A3E7A">
        <w:rPr>
          <w:rFonts w:ascii="Times New Roman" w:hAnsi="Times New Roman" w:cs="Times New Roman"/>
          <w:sz w:val="24"/>
          <w:szCs w:val="24"/>
        </w:rPr>
        <w:t xml:space="preserve"> </w:t>
      </w:r>
      <w:proofErr w:type="spellStart"/>
      <w:proofErr w:type="gramStart"/>
      <w:r w:rsidRPr="001A3E7A">
        <w:rPr>
          <w:rFonts w:ascii="Times New Roman" w:hAnsi="Times New Roman" w:cs="Times New Roman"/>
          <w:sz w:val="24"/>
          <w:szCs w:val="24"/>
        </w:rPr>
        <w:t>bmj</w:t>
      </w:r>
      <w:proofErr w:type="spellEnd"/>
      <w:proofErr w:type="gramEnd"/>
      <w:r w:rsidRPr="001A3E7A">
        <w:rPr>
          <w:rFonts w:ascii="Times New Roman" w:hAnsi="Times New Roman" w:cs="Times New Roman"/>
          <w:sz w:val="24"/>
          <w:szCs w:val="24"/>
        </w:rPr>
        <w:t>, 372.</w:t>
      </w:r>
    </w:p>
    <w:p xmlns:wp14="http://schemas.microsoft.com/office/word/2010/wordml" w:rsidRPr="001A3E7A" w:rsidR="001A3E7A" w:rsidP="001A3E7A" w:rsidRDefault="001A3E7A" w14:paraId="04ABFBD4" wp14:textId="6C8DE52A">
      <w:pPr>
        <w:spacing w:line="360" w:lineRule="auto"/>
        <w:jc w:val="both"/>
        <w:rPr>
          <w:rFonts w:ascii="Times New Roman" w:hAnsi="Times New Roman" w:cs="Times New Roman"/>
          <w:sz w:val="24"/>
          <w:szCs w:val="24"/>
        </w:rPr>
      </w:pPr>
      <w:proofErr w:type="spellStart"/>
      <w:r w:rsidRPr="2C76D192" w:rsidR="001A3E7A">
        <w:rPr>
          <w:rFonts w:ascii="Times New Roman" w:hAnsi="Times New Roman" w:cs="Times New Roman"/>
          <w:sz w:val="24"/>
          <w:szCs w:val="24"/>
        </w:rPr>
        <w:t>Geweniger</w:t>
      </w:r>
      <w:proofErr w:type="spellEnd"/>
      <w:r w:rsidRPr="2C76D192" w:rsidR="001A3E7A">
        <w:rPr>
          <w:rFonts w:ascii="Times New Roman" w:hAnsi="Times New Roman" w:cs="Times New Roman"/>
          <w:sz w:val="24"/>
          <w:szCs w:val="24"/>
        </w:rPr>
        <w:t xml:space="preserve">, A., Barth, M., Haddad, A.D., </w:t>
      </w:r>
      <w:proofErr w:type="spellStart"/>
      <w:r w:rsidRPr="2C76D192" w:rsidR="001A3E7A">
        <w:rPr>
          <w:rFonts w:ascii="Times New Roman" w:hAnsi="Times New Roman" w:cs="Times New Roman"/>
          <w:sz w:val="24"/>
          <w:szCs w:val="24"/>
        </w:rPr>
        <w:t>Högl</w:t>
      </w:r>
      <w:proofErr w:type="spellEnd"/>
      <w:r w:rsidRPr="2C76D192" w:rsidR="001A3E7A">
        <w:rPr>
          <w:rFonts w:ascii="Times New Roman" w:hAnsi="Times New Roman" w:cs="Times New Roman"/>
          <w:sz w:val="24"/>
          <w:szCs w:val="24"/>
        </w:rPr>
        <w:t xml:space="preserve">, H., </w:t>
      </w:r>
      <w:proofErr w:type="spellStart"/>
      <w:r w:rsidRPr="2C76D192" w:rsidR="001A3E7A">
        <w:rPr>
          <w:rFonts w:ascii="Times New Roman" w:hAnsi="Times New Roman" w:cs="Times New Roman"/>
          <w:sz w:val="24"/>
          <w:szCs w:val="24"/>
        </w:rPr>
        <w:t>Insan</w:t>
      </w:r>
      <w:proofErr w:type="spellEnd"/>
      <w:r w:rsidRPr="2C76D192" w:rsidR="001A3E7A">
        <w:rPr>
          <w:rFonts w:ascii="Times New Roman" w:hAnsi="Times New Roman" w:cs="Times New Roman"/>
          <w:sz w:val="24"/>
          <w:szCs w:val="24"/>
        </w:rPr>
        <w:t xml:space="preserve">, S., </w:t>
      </w:r>
      <w:r w:rsidRPr="2C76D192" w:rsidR="001A3E7A">
        <w:rPr>
          <w:rFonts w:ascii="Times New Roman" w:hAnsi="Times New Roman" w:cs="Times New Roman"/>
          <w:sz w:val="24"/>
          <w:szCs w:val="24"/>
        </w:rPr>
        <w:t>Mund</w:t>
      </w:r>
      <w:r w:rsidRPr="2C76D192" w:rsidR="001A3E7A">
        <w:rPr>
          <w:rFonts w:ascii="Times New Roman" w:hAnsi="Times New Roman" w:cs="Times New Roman"/>
          <w:sz w:val="24"/>
          <w:szCs w:val="24"/>
        </w:rPr>
        <w:t xml:space="preserve">, A. and Langer, T., 2022. Impact of the COVID-19 Pandemic on Mental Health Outcomes of Healthy Children, Children </w:t>
      </w:r>
      <w:r w:rsidRPr="2C76D192" w:rsidR="001A3E7A">
        <w:rPr>
          <w:rFonts w:ascii="Times New Roman" w:hAnsi="Times New Roman" w:cs="Times New Roman"/>
          <w:sz w:val="24"/>
          <w:szCs w:val="24"/>
        </w:rPr>
        <w:t>with</w:t>
      </w:r>
      <w:r w:rsidRPr="2C76D192" w:rsidR="001A3E7A">
        <w:rPr>
          <w:rFonts w:ascii="Times New Roman" w:hAnsi="Times New Roman" w:cs="Times New Roman"/>
          <w:sz w:val="24"/>
          <w:szCs w:val="24"/>
        </w:rPr>
        <w:t xml:space="preserve"> Special Health Care Needs and Their Caregivers–Results of a Cross-Sectional Study. </w:t>
      </w:r>
      <w:r w:rsidRPr="2C76D192" w:rsidR="001A3E7A">
        <w:rPr>
          <w:rFonts w:ascii="Times New Roman" w:hAnsi="Times New Roman" w:cs="Times New Roman"/>
          <w:sz w:val="24"/>
          <w:szCs w:val="24"/>
        </w:rPr>
        <w:t>Frontiers in pediatrics, 10.</w:t>
      </w:r>
    </w:p>
    <w:p xmlns:wp14="http://schemas.microsoft.com/office/word/2010/wordml" w:rsidRPr="001A3E7A" w:rsidR="001A3E7A" w:rsidP="001A3E7A" w:rsidRDefault="001A3E7A" w14:paraId="74F9FE4B" wp14:textId="5664A5C8">
      <w:pPr>
        <w:spacing w:line="360" w:lineRule="auto"/>
        <w:jc w:val="both"/>
        <w:rPr>
          <w:rFonts w:ascii="Times New Roman" w:hAnsi="Times New Roman" w:cs="Times New Roman"/>
          <w:sz w:val="24"/>
          <w:szCs w:val="24"/>
        </w:rPr>
      </w:pPr>
      <w:proofErr w:type="spellStart"/>
      <w:r w:rsidRPr="2A622445" w:rsidR="001A3E7A">
        <w:rPr>
          <w:rFonts w:ascii="Times New Roman" w:hAnsi="Times New Roman" w:cs="Times New Roman"/>
          <w:sz w:val="24"/>
          <w:szCs w:val="24"/>
        </w:rPr>
        <w:t>Gilsbach</w:t>
      </w:r>
      <w:proofErr w:type="spellEnd"/>
      <w:r w:rsidRPr="2A622445" w:rsidR="001A3E7A">
        <w:rPr>
          <w:rFonts w:ascii="Times New Roman" w:hAnsi="Times New Roman" w:cs="Times New Roman"/>
          <w:sz w:val="24"/>
          <w:szCs w:val="24"/>
        </w:rPr>
        <w:t>, Susanne, Maria Teresa Plana, Josefina Castro-</w:t>
      </w:r>
      <w:proofErr w:type="spellStart"/>
      <w:r w:rsidRPr="2A622445" w:rsidR="001A3E7A">
        <w:rPr>
          <w:rFonts w:ascii="Times New Roman" w:hAnsi="Times New Roman" w:cs="Times New Roman"/>
          <w:sz w:val="24"/>
          <w:szCs w:val="24"/>
        </w:rPr>
        <w:t>Fornieles</w:t>
      </w:r>
      <w:proofErr w:type="spellEnd"/>
      <w:r w:rsidRPr="2A622445" w:rsidR="001A3E7A">
        <w:rPr>
          <w:rFonts w:ascii="Times New Roman" w:hAnsi="Times New Roman" w:cs="Times New Roman"/>
          <w:sz w:val="24"/>
          <w:szCs w:val="24"/>
        </w:rPr>
        <w:t xml:space="preserve">, </w:t>
      </w:r>
      <w:r w:rsidRPr="2A622445" w:rsidR="001A3E7A">
        <w:rPr>
          <w:rFonts w:ascii="Times New Roman" w:hAnsi="Times New Roman" w:cs="Times New Roman"/>
          <w:sz w:val="24"/>
          <w:szCs w:val="24"/>
        </w:rPr>
        <w:t>Michela</w:t>
      </w:r>
      <w:r w:rsidRPr="2A622445" w:rsidR="001A3E7A">
        <w:rPr>
          <w:rFonts w:ascii="Times New Roman" w:hAnsi="Times New Roman" w:cs="Times New Roman"/>
          <w:sz w:val="24"/>
          <w:szCs w:val="24"/>
        </w:rPr>
        <w:t xml:space="preserve"> </w:t>
      </w:r>
      <w:r w:rsidRPr="2A622445" w:rsidR="001A3E7A">
        <w:rPr>
          <w:rFonts w:ascii="Times New Roman" w:hAnsi="Times New Roman" w:cs="Times New Roman"/>
          <w:sz w:val="24"/>
          <w:szCs w:val="24"/>
        </w:rPr>
        <w:t>Gatta</w:t>
      </w:r>
      <w:r w:rsidRPr="2A622445" w:rsidR="001A3E7A">
        <w:rPr>
          <w:rFonts w:ascii="Times New Roman" w:hAnsi="Times New Roman" w:cs="Times New Roman"/>
          <w:sz w:val="24"/>
          <w:szCs w:val="24"/>
        </w:rPr>
        <w:t xml:space="preserve">, </w:t>
      </w:r>
      <w:r w:rsidRPr="2A622445" w:rsidR="001A3E7A">
        <w:rPr>
          <w:rFonts w:ascii="Times New Roman" w:hAnsi="Times New Roman" w:cs="Times New Roman"/>
          <w:sz w:val="24"/>
          <w:szCs w:val="24"/>
        </w:rPr>
        <w:t>Gunilla</w:t>
      </w:r>
      <w:r w:rsidRPr="2A622445" w:rsidR="001A3E7A">
        <w:rPr>
          <w:rFonts w:ascii="Times New Roman" w:hAnsi="Times New Roman" w:cs="Times New Roman"/>
          <w:sz w:val="24"/>
          <w:szCs w:val="24"/>
        </w:rPr>
        <w:t xml:space="preserve"> Paulson </w:t>
      </w:r>
      <w:r w:rsidRPr="2A622445" w:rsidR="001A3E7A">
        <w:rPr>
          <w:rFonts w:ascii="Times New Roman" w:hAnsi="Times New Roman" w:cs="Times New Roman"/>
          <w:sz w:val="24"/>
          <w:szCs w:val="24"/>
        </w:rPr>
        <w:t>Karlsson</w:t>
      </w:r>
      <w:r w:rsidRPr="2A622445" w:rsidR="001A3E7A">
        <w:rPr>
          <w:rFonts w:ascii="Times New Roman" w:hAnsi="Times New Roman" w:cs="Times New Roman"/>
          <w:sz w:val="24"/>
          <w:szCs w:val="24"/>
        </w:rPr>
        <w:t xml:space="preserve">, </w:t>
      </w:r>
      <w:r w:rsidRPr="2A622445" w:rsidR="001A3E7A">
        <w:rPr>
          <w:rFonts w:ascii="Times New Roman" w:hAnsi="Times New Roman" w:cs="Times New Roman"/>
          <w:sz w:val="24"/>
          <w:szCs w:val="24"/>
        </w:rPr>
        <w:t>Itziar</w:t>
      </w:r>
      <w:r w:rsidRPr="2A622445" w:rsidR="001A3E7A">
        <w:rPr>
          <w:rFonts w:ascii="Times New Roman" w:hAnsi="Times New Roman" w:cs="Times New Roman"/>
          <w:sz w:val="24"/>
          <w:szCs w:val="24"/>
        </w:rPr>
        <w:t xml:space="preserve"> </w:t>
      </w:r>
      <w:proofErr w:type="spellStart"/>
      <w:r w:rsidRPr="2A622445" w:rsidR="001A3E7A">
        <w:rPr>
          <w:rFonts w:ascii="Times New Roman" w:hAnsi="Times New Roman" w:cs="Times New Roman"/>
          <w:sz w:val="24"/>
          <w:szCs w:val="24"/>
        </w:rPr>
        <w:t>Flamarique</w:t>
      </w:r>
      <w:proofErr w:type="spellEnd"/>
      <w:r w:rsidRPr="2A622445" w:rsidR="001A3E7A">
        <w:rPr>
          <w:rFonts w:ascii="Times New Roman" w:hAnsi="Times New Roman" w:cs="Times New Roman"/>
          <w:sz w:val="24"/>
          <w:szCs w:val="24"/>
        </w:rPr>
        <w:t>, Jean-Philippe Raynaud et al., (2022), "Increase in admission rates and symptom severity of childhood and adolescent anorexia nervosa in Europe during the COVID-19 pandemic: data from specialized eating disorder units in different European countries." Child and Adolescent Psychiatry and Mental Health 16, no. 1 (2022): 1-</w:t>
      </w:r>
      <w:r w:rsidRPr="2A622445" w:rsidR="001A3E7A">
        <w:rPr>
          <w:rFonts w:ascii="Times New Roman" w:hAnsi="Times New Roman" w:cs="Times New Roman"/>
          <w:sz w:val="24"/>
          <w:szCs w:val="24"/>
        </w:rPr>
        <w:t>7.</w:t>
      </w:r>
    </w:p>
    <w:p xmlns:wp14="http://schemas.microsoft.com/office/word/2010/wordml" w:rsidRPr="002B7C72" w:rsidR="001A3E7A" w:rsidP="002B7C72" w:rsidRDefault="001A3E7A" w14:paraId="7DA7EFC8" wp14:textId="77777777">
      <w:pPr>
        <w:spacing w:line="360" w:lineRule="auto"/>
        <w:jc w:val="both"/>
        <w:rPr>
          <w:rFonts w:ascii="Times New Roman" w:hAnsi="Times New Roman" w:cs="Times New Roman"/>
          <w:i/>
          <w:sz w:val="24"/>
          <w:szCs w:val="24"/>
        </w:rPr>
      </w:pPr>
      <w:proofErr w:type="gramStart"/>
      <w:r w:rsidRPr="002B7C72">
        <w:rPr>
          <w:rFonts w:ascii="Times New Roman" w:hAnsi="Times New Roman" w:cs="Times New Roman"/>
          <w:color w:val="222222"/>
          <w:sz w:val="24"/>
          <w:szCs w:val="24"/>
          <w:shd w:val="clear" w:color="auto" w:fill="FFFFFF"/>
        </w:rPr>
        <w:t xml:space="preserve">Gupta, S. and </w:t>
      </w:r>
      <w:proofErr w:type="spellStart"/>
      <w:r w:rsidRPr="002B7C72">
        <w:rPr>
          <w:rFonts w:ascii="Times New Roman" w:hAnsi="Times New Roman" w:cs="Times New Roman"/>
          <w:color w:val="222222"/>
          <w:sz w:val="24"/>
          <w:szCs w:val="24"/>
          <w:shd w:val="clear" w:color="auto" w:fill="FFFFFF"/>
        </w:rPr>
        <w:t>Jawanda</w:t>
      </w:r>
      <w:proofErr w:type="spellEnd"/>
      <w:r w:rsidRPr="002B7C72">
        <w:rPr>
          <w:rFonts w:ascii="Times New Roman" w:hAnsi="Times New Roman" w:cs="Times New Roman"/>
          <w:color w:val="222222"/>
          <w:sz w:val="24"/>
          <w:szCs w:val="24"/>
          <w:shd w:val="clear" w:color="auto" w:fill="FFFFFF"/>
        </w:rPr>
        <w:t>, M.K., 2020.</w:t>
      </w:r>
      <w:proofErr w:type="gramEnd"/>
      <w:r w:rsidRPr="002B7C72">
        <w:rPr>
          <w:rFonts w:ascii="Times New Roman" w:hAnsi="Times New Roman" w:cs="Times New Roman"/>
          <w:color w:val="222222"/>
          <w:sz w:val="24"/>
          <w:szCs w:val="24"/>
          <w:shd w:val="clear" w:color="auto" w:fill="FFFFFF"/>
        </w:rPr>
        <w:t xml:space="preserve"> </w:t>
      </w:r>
      <w:proofErr w:type="gramStart"/>
      <w:r w:rsidRPr="002B7C72">
        <w:rPr>
          <w:rFonts w:ascii="Times New Roman" w:hAnsi="Times New Roman" w:cs="Times New Roman"/>
          <w:color w:val="222222"/>
          <w:sz w:val="24"/>
          <w:szCs w:val="24"/>
          <w:shd w:val="clear" w:color="auto" w:fill="FFFFFF"/>
        </w:rPr>
        <w:t>The impacts of COVID-19 on children.</w:t>
      </w:r>
      <w:proofErr w:type="gramEnd"/>
      <w:r w:rsidRPr="002B7C72">
        <w:rPr>
          <w:rFonts w:ascii="Times New Roman" w:hAnsi="Times New Roman" w:cs="Times New Roman"/>
          <w:color w:val="222222"/>
          <w:sz w:val="24"/>
          <w:szCs w:val="24"/>
          <w:shd w:val="clear" w:color="auto" w:fill="FFFFFF"/>
        </w:rPr>
        <w:t> </w:t>
      </w:r>
      <w:proofErr w:type="spellStart"/>
      <w:proofErr w:type="gramStart"/>
      <w:r w:rsidRPr="002B7C72">
        <w:rPr>
          <w:rFonts w:ascii="Times New Roman" w:hAnsi="Times New Roman" w:cs="Times New Roman"/>
          <w:i/>
          <w:iCs/>
          <w:color w:val="222222"/>
          <w:sz w:val="24"/>
          <w:szCs w:val="24"/>
          <w:shd w:val="clear" w:color="auto" w:fill="FFFFFF"/>
        </w:rPr>
        <w:t>Acta</w:t>
      </w:r>
      <w:proofErr w:type="spellEnd"/>
      <w:r w:rsidRPr="002B7C72">
        <w:rPr>
          <w:rFonts w:ascii="Times New Roman" w:hAnsi="Times New Roman" w:cs="Times New Roman"/>
          <w:i/>
          <w:iCs/>
          <w:color w:val="222222"/>
          <w:sz w:val="24"/>
          <w:szCs w:val="24"/>
          <w:shd w:val="clear" w:color="auto" w:fill="FFFFFF"/>
        </w:rPr>
        <w:t xml:space="preserve"> </w:t>
      </w:r>
      <w:proofErr w:type="spellStart"/>
      <w:r w:rsidRPr="002B7C72">
        <w:rPr>
          <w:rFonts w:ascii="Times New Roman" w:hAnsi="Times New Roman" w:cs="Times New Roman"/>
          <w:i/>
          <w:iCs/>
          <w:color w:val="222222"/>
          <w:sz w:val="24"/>
          <w:szCs w:val="24"/>
          <w:shd w:val="clear" w:color="auto" w:fill="FFFFFF"/>
        </w:rPr>
        <w:t>Paediatr</w:t>
      </w:r>
      <w:proofErr w:type="spellEnd"/>
      <w:r w:rsidRPr="002B7C72">
        <w:rPr>
          <w:rFonts w:ascii="Times New Roman" w:hAnsi="Times New Roman" w:cs="Times New Roman"/>
          <w:color w:val="222222"/>
          <w:sz w:val="24"/>
          <w:szCs w:val="24"/>
          <w:shd w:val="clear" w:color="auto" w:fill="FFFFFF"/>
        </w:rPr>
        <w:t>, </w:t>
      </w:r>
      <w:r w:rsidRPr="002B7C72">
        <w:rPr>
          <w:rFonts w:ascii="Times New Roman" w:hAnsi="Times New Roman" w:cs="Times New Roman"/>
          <w:i/>
          <w:iCs/>
          <w:color w:val="222222"/>
          <w:sz w:val="24"/>
          <w:szCs w:val="24"/>
          <w:shd w:val="clear" w:color="auto" w:fill="FFFFFF"/>
        </w:rPr>
        <w:t>109</w:t>
      </w:r>
      <w:r w:rsidRPr="002B7C72">
        <w:rPr>
          <w:rFonts w:ascii="Times New Roman" w:hAnsi="Times New Roman" w:cs="Times New Roman"/>
          <w:color w:val="222222"/>
          <w:sz w:val="24"/>
          <w:szCs w:val="24"/>
          <w:shd w:val="clear" w:color="auto" w:fill="FFFFFF"/>
        </w:rPr>
        <w:t xml:space="preserve">(11), </w:t>
      </w:r>
      <w:proofErr w:type="spellStart"/>
      <w:r w:rsidRPr="002B7C72">
        <w:rPr>
          <w:rFonts w:ascii="Times New Roman" w:hAnsi="Times New Roman" w:cs="Times New Roman"/>
          <w:color w:val="222222"/>
          <w:sz w:val="24"/>
          <w:szCs w:val="24"/>
          <w:shd w:val="clear" w:color="auto" w:fill="FFFFFF"/>
        </w:rPr>
        <w:t>pp.2181</w:t>
      </w:r>
      <w:proofErr w:type="spellEnd"/>
      <w:r w:rsidRPr="002B7C72">
        <w:rPr>
          <w:rFonts w:ascii="Times New Roman" w:hAnsi="Times New Roman" w:cs="Times New Roman"/>
          <w:color w:val="222222"/>
          <w:sz w:val="24"/>
          <w:szCs w:val="24"/>
          <w:shd w:val="clear" w:color="auto" w:fill="FFFFFF"/>
        </w:rPr>
        <w:t>-2183.</w:t>
      </w:r>
      <w:proofErr w:type="gramEnd"/>
    </w:p>
    <w:p xmlns:wp14="http://schemas.microsoft.com/office/word/2010/wordml" w:rsidRPr="001A3E7A" w:rsidR="001A3E7A" w:rsidP="001A3E7A" w:rsidRDefault="001A3E7A" w14:paraId="7775B0D3" wp14:textId="77777777">
      <w:pPr>
        <w:spacing w:line="360" w:lineRule="auto"/>
        <w:jc w:val="both"/>
        <w:rPr>
          <w:rFonts w:ascii="Times New Roman" w:hAnsi="Times New Roman" w:cs="Times New Roman"/>
          <w:sz w:val="24"/>
          <w:szCs w:val="24"/>
        </w:rPr>
      </w:pPr>
      <w:r w:rsidRPr="001A3E7A">
        <w:rPr>
          <w:rFonts w:ascii="Times New Roman" w:hAnsi="Times New Roman" w:cs="Times New Roman"/>
          <w:sz w:val="24"/>
          <w:szCs w:val="24"/>
        </w:rPr>
        <w:t xml:space="preserve">Huang, H.C.H. and </w:t>
      </w:r>
      <w:proofErr w:type="spellStart"/>
      <w:r w:rsidRPr="001A3E7A">
        <w:rPr>
          <w:rFonts w:ascii="Times New Roman" w:hAnsi="Times New Roman" w:cs="Times New Roman"/>
          <w:sz w:val="24"/>
          <w:szCs w:val="24"/>
        </w:rPr>
        <w:t>Ougrin</w:t>
      </w:r>
      <w:proofErr w:type="spellEnd"/>
      <w:r w:rsidRPr="001A3E7A">
        <w:rPr>
          <w:rFonts w:ascii="Times New Roman" w:hAnsi="Times New Roman" w:cs="Times New Roman"/>
          <w:sz w:val="24"/>
          <w:szCs w:val="24"/>
        </w:rPr>
        <w:t xml:space="preserve">, D., 2021. </w:t>
      </w:r>
      <w:proofErr w:type="gramStart"/>
      <w:r w:rsidRPr="001A3E7A">
        <w:rPr>
          <w:rFonts w:ascii="Times New Roman" w:hAnsi="Times New Roman" w:cs="Times New Roman"/>
          <w:sz w:val="24"/>
          <w:szCs w:val="24"/>
        </w:rPr>
        <w:t>Impact of the COVID-19 pandemic on child and adolescent mental health services.</w:t>
      </w:r>
      <w:proofErr w:type="gramEnd"/>
      <w:r w:rsidRPr="001A3E7A">
        <w:rPr>
          <w:rFonts w:ascii="Times New Roman" w:hAnsi="Times New Roman" w:cs="Times New Roman"/>
          <w:sz w:val="24"/>
          <w:szCs w:val="24"/>
        </w:rPr>
        <w:t xml:space="preserve"> </w:t>
      </w:r>
      <w:proofErr w:type="spellStart"/>
      <w:r w:rsidRPr="001A3E7A">
        <w:rPr>
          <w:rFonts w:ascii="Times New Roman" w:hAnsi="Times New Roman" w:cs="Times New Roman"/>
          <w:sz w:val="24"/>
          <w:szCs w:val="24"/>
        </w:rPr>
        <w:t>BJPsych</w:t>
      </w:r>
      <w:proofErr w:type="spellEnd"/>
      <w:r w:rsidRPr="001A3E7A">
        <w:rPr>
          <w:rFonts w:ascii="Times New Roman" w:hAnsi="Times New Roman" w:cs="Times New Roman"/>
          <w:sz w:val="24"/>
          <w:szCs w:val="24"/>
        </w:rPr>
        <w:t xml:space="preserve"> Open, 7(5).</w:t>
      </w:r>
    </w:p>
    <w:p xmlns:wp14="http://schemas.microsoft.com/office/word/2010/wordml" w:rsidRPr="002B7C72" w:rsidR="001A3E7A" w:rsidP="002B7C72" w:rsidRDefault="001A3E7A" w14:paraId="720498C9" wp14:textId="77777777">
      <w:pPr>
        <w:spacing w:line="360" w:lineRule="auto"/>
        <w:jc w:val="both"/>
        <w:rPr>
          <w:rFonts w:ascii="Times New Roman" w:hAnsi="Times New Roman" w:cs="Times New Roman"/>
          <w:i/>
          <w:sz w:val="24"/>
          <w:szCs w:val="24"/>
        </w:rPr>
      </w:pPr>
      <w:proofErr w:type="gramStart"/>
      <w:r w:rsidRPr="002B7C72">
        <w:rPr>
          <w:rFonts w:ascii="Times New Roman" w:hAnsi="Times New Roman" w:cs="Times New Roman"/>
          <w:color w:val="222222"/>
          <w:sz w:val="24"/>
          <w:szCs w:val="24"/>
          <w:shd w:val="clear" w:color="auto" w:fill="FFFFFF"/>
        </w:rPr>
        <w:lastRenderedPageBreak/>
        <w:t xml:space="preserve">Imran, N., </w:t>
      </w:r>
      <w:proofErr w:type="spellStart"/>
      <w:r w:rsidRPr="002B7C72">
        <w:rPr>
          <w:rFonts w:ascii="Times New Roman" w:hAnsi="Times New Roman" w:cs="Times New Roman"/>
          <w:color w:val="222222"/>
          <w:sz w:val="24"/>
          <w:szCs w:val="24"/>
          <w:shd w:val="clear" w:color="auto" w:fill="FFFFFF"/>
        </w:rPr>
        <w:t>Zeshan</w:t>
      </w:r>
      <w:proofErr w:type="spellEnd"/>
      <w:r w:rsidRPr="002B7C72">
        <w:rPr>
          <w:rFonts w:ascii="Times New Roman" w:hAnsi="Times New Roman" w:cs="Times New Roman"/>
          <w:color w:val="222222"/>
          <w:sz w:val="24"/>
          <w:szCs w:val="24"/>
          <w:shd w:val="clear" w:color="auto" w:fill="FFFFFF"/>
        </w:rPr>
        <w:t xml:space="preserve">, M. and </w:t>
      </w:r>
      <w:proofErr w:type="spellStart"/>
      <w:r w:rsidRPr="002B7C72">
        <w:rPr>
          <w:rFonts w:ascii="Times New Roman" w:hAnsi="Times New Roman" w:cs="Times New Roman"/>
          <w:color w:val="222222"/>
          <w:sz w:val="24"/>
          <w:szCs w:val="24"/>
          <w:shd w:val="clear" w:color="auto" w:fill="FFFFFF"/>
        </w:rPr>
        <w:t>Pervaiz</w:t>
      </w:r>
      <w:proofErr w:type="spellEnd"/>
      <w:r w:rsidRPr="002B7C72">
        <w:rPr>
          <w:rFonts w:ascii="Times New Roman" w:hAnsi="Times New Roman" w:cs="Times New Roman"/>
          <w:color w:val="222222"/>
          <w:sz w:val="24"/>
          <w:szCs w:val="24"/>
          <w:shd w:val="clear" w:color="auto" w:fill="FFFFFF"/>
        </w:rPr>
        <w:t>, Z., 2020.</w:t>
      </w:r>
      <w:proofErr w:type="gramEnd"/>
      <w:r w:rsidRPr="002B7C72">
        <w:rPr>
          <w:rFonts w:ascii="Times New Roman" w:hAnsi="Times New Roman" w:cs="Times New Roman"/>
          <w:color w:val="222222"/>
          <w:sz w:val="24"/>
          <w:szCs w:val="24"/>
          <w:shd w:val="clear" w:color="auto" w:fill="FFFFFF"/>
        </w:rPr>
        <w:t xml:space="preserve"> </w:t>
      </w:r>
      <w:proofErr w:type="gramStart"/>
      <w:r w:rsidRPr="002B7C72">
        <w:rPr>
          <w:rFonts w:ascii="Times New Roman" w:hAnsi="Times New Roman" w:cs="Times New Roman"/>
          <w:color w:val="222222"/>
          <w:sz w:val="24"/>
          <w:szCs w:val="24"/>
          <w:shd w:val="clear" w:color="auto" w:fill="FFFFFF"/>
        </w:rPr>
        <w:t>Mental health considerations for children &amp; adolescents in COVID-19 Pandemic.</w:t>
      </w:r>
      <w:proofErr w:type="gramEnd"/>
      <w:r w:rsidRPr="002B7C72">
        <w:rPr>
          <w:rFonts w:ascii="Times New Roman" w:hAnsi="Times New Roman" w:cs="Times New Roman"/>
          <w:color w:val="222222"/>
          <w:sz w:val="24"/>
          <w:szCs w:val="24"/>
          <w:shd w:val="clear" w:color="auto" w:fill="FFFFFF"/>
        </w:rPr>
        <w:t> </w:t>
      </w:r>
      <w:proofErr w:type="gramStart"/>
      <w:r w:rsidRPr="002B7C72">
        <w:rPr>
          <w:rFonts w:ascii="Times New Roman" w:hAnsi="Times New Roman" w:cs="Times New Roman"/>
          <w:i/>
          <w:iCs/>
          <w:color w:val="222222"/>
          <w:sz w:val="24"/>
          <w:szCs w:val="24"/>
          <w:shd w:val="clear" w:color="auto" w:fill="FFFFFF"/>
        </w:rPr>
        <w:t>Pakistan journal of medical sciences</w:t>
      </w:r>
      <w:r w:rsidRPr="002B7C72">
        <w:rPr>
          <w:rFonts w:ascii="Times New Roman" w:hAnsi="Times New Roman" w:cs="Times New Roman"/>
          <w:color w:val="222222"/>
          <w:sz w:val="24"/>
          <w:szCs w:val="24"/>
          <w:shd w:val="clear" w:color="auto" w:fill="FFFFFF"/>
        </w:rPr>
        <w:t>, </w:t>
      </w:r>
      <w:r w:rsidRPr="002B7C72">
        <w:rPr>
          <w:rFonts w:ascii="Times New Roman" w:hAnsi="Times New Roman" w:cs="Times New Roman"/>
          <w:i/>
          <w:iCs/>
          <w:color w:val="222222"/>
          <w:sz w:val="24"/>
          <w:szCs w:val="24"/>
          <w:shd w:val="clear" w:color="auto" w:fill="FFFFFF"/>
        </w:rPr>
        <w:t>36</w:t>
      </w:r>
      <w:r w:rsidRPr="002B7C72">
        <w:rPr>
          <w:rFonts w:ascii="Times New Roman" w:hAnsi="Times New Roman" w:cs="Times New Roman"/>
          <w:color w:val="222222"/>
          <w:sz w:val="24"/>
          <w:szCs w:val="24"/>
          <w:shd w:val="clear" w:color="auto" w:fill="FFFFFF"/>
        </w:rPr>
        <w:t xml:space="preserve">(COVID19-S4), </w:t>
      </w:r>
      <w:proofErr w:type="spellStart"/>
      <w:r w:rsidRPr="002B7C72">
        <w:rPr>
          <w:rFonts w:ascii="Times New Roman" w:hAnsi="Times New Roman" w:cs="Times New Roman"/>
          <w:color w:val="222222"/>
          <w:sz w:val="24"/>
          <w:szCs w:val="24"/>
          <w:shd w:val="clear" w:color="auto" w:fill="FFFFFF"/>
        </w:rPr>
        <w:t>p.S67</w:t>
      </w:r>
      <w:proofErr w:type="spellEnd"/>
      <w:r w:rsidRPr="002B7C72">
        <w:rPr>
          <w:rFonts w:ascii="Times New Roman" w:hAnsi="Times New Roman" w:cs="Times New Roman"/>
          <w:color w:val="222222"/>
          <w:sz w:val="24"/>
          <w:szCs w:val="24"/>
          <w:shd w:val="clear" w:color="auto" w:fill="FFFFFF"/>
        </w:rPr>
        <w:t>.</w:t>
      </w:r>
      <w:proofErr w:type="gramEnd"/>
    </w:p>
    <w:p xmlns:wp14="http://schemas.microsoft.com/office/word/2010/wordml" w:rsidRPr="001A3E7A" w:rsidR="001A3E7A" w:rsidP="001A3E7A" w:rsidRDefault="001A3E7A" w14:paraId="10A59EFD" wp14:textId="77777777">
      <w:pPr>
        <w:spacing w:line="360" w:lineRule="auto"/>
        <w:jc w:val="both"/>
        <w:rPr>
          <w:rFonts w:ascii="Times New Roman" w:hAnsi="Times New Roman" w:cs="Times New Roman"/>
          <w:sz w:val="24"/>
          <w:szCs w:val="24"/>
        </w:rPr>
      </w:pPr>
      <w:r w:rsidRPr="001A3E7A">
        <w:rPr>
          <w:rFonts w:ascii="Times New Roman" w:hAnsi="Times New Roman" w:cs="Times New Roman"/>
          <w:sz w:val="24"/>
          <w:szCs w:val="24"/>
        </w:rPr>
        <w:t xml:space="preserve">McKenna, L. and Gray, R., 2018. </w:t>
      </w:r>
      <w:proofErr w:type="gramStart"/>
      <w:r w:rsidRPr="001A3E7A">
        <w:rPr>
          <w:rFonts w:ascii="Times New Roman" w:hAnsi="Times New Roman" w:cs="Times New Roman"/>
          <w:sz w:val="24"/>
          <w:szCs w:val="24"/>
        </w:rPr>
        <w:t>The importance of ethics in research publications.</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 xml:space="preserve">Collegian, 25(2), </w:t>
      </w:r>
      <w:proofErr w:type="spellStart"/>
      <w:r w:rsidRPr="001A3E7A">
        <w:rPr>
          <w:rFonts w:ascii="Times New Roman" w:hAnsi="Times New Roman" w:cs="Times New Roman"/>
          <w:sz w:val="24"/>
          <w:szCs w:val="24"/>
        </w:rPr>
        <w:t>pp.147</w:t>
      </w:r>
      <w:proofErr w:type="spellEnd"/>
      <w:r w:rsidRPr="001A3E7A">
        <w:rPr>
          <w:rFonts w:ascii="Times New Roman" w:hAnsi="Times New Roman" w:cs="Times New Roman"/>
          <w:sz w:val="24"/>
          <w:szCs w:val="24"/>
        </w:rPr>
        <w:t>-148.</w:t>
      </w:r>
      <w:proofErr w:type="gramEnd"/>
    </w:p>
    <w:p xmlns:wp14="http://schemas.microsoft.com/office/word/2010/wordml" w:rsidRPr="001A3E7A" w:rsidR="001A3E7A" w:rsidP="001A3E7A" w:rsidRDefault="001A3E7A" w14:paraId="4DD7B9A2" wp14:textId="77777777">
      <w:pPr>
        <w:spacing w:line="360" w:lineRule="auto"/>
        <w:jc w:val="both"/>
        <w:rPr>
          <w:rFonts w:ascii="Times New Roman" w:hAnsi="Times New Roman" w:cs="Times New Roman"/>
          <w:sz w:val="24"/>
          <w:szCs w:val="24"/>
        </w:rPr>
      </w:pPr>
      <w:proofErr w:type="spellStart"/>
      <w:r w:rsidRPr="001A3E7A">
        <w:rPr>
          <w:rFonts w:ascii="Times New Roman" w:hAnsi="Times New Roman" w:cs="Times New Roman"/>
          <w:sz w:val="24"/>
          <w:szCs w:val="24"/>
        </w:rPr>
        <w:t>Morgül</w:t>
      </w:r>
      <w:proofErr w:type="spellEnd"/>
      <w:r w:rsidRPr="001A3E7A">
        <w:rPr>
          <w:rFonts w:ascii="Times New Roman" w:hAnsi="Times New Roman" w:cs="Times New Roman"/>
          <w:sz w:val="24"/>
          <w:szCs w:val="24"/>
        </w:rPr>
        <w:t xml:space="preserve">, E., </w:t>
      </w:r>
      <w:proofErr w:type="spellStart"/>
      <w:r w:rsidRPr="001A3E7A">
        <w:rPr>
          <w:rFonts w:ascii="Times New Roman" w:hAnsi="Times New Roman" w:cs="Times New Roman"/>
          <w:sz w:val="24"/>
          <w:szCs w:val="24"/>
        </w:rPr>
        <w:t>Kallitsoglou</w:t>
      </w:r>
      <w:proofErr w:type="spellEnd"/>
      <w:r w:rsidRPr="001A3E7A">
        <w:rPr>
          <w:rFonts w:ascii="Times New Roman" w:hAnsi="Times New Roman" w:cs="Times New Roman"/>
          <w:sz w:val="24"/>
          <w:szCs w:val="24"/>
        </w:rPr>
        <w:t xml:space="preserve">, A. and </w:t>
      </w:r>
      <w:proofErr w:type="spellStart"/>
      <w:r w:rsidRPr="001A3E7A">
        <w:rPr>
          <w:rFonts w:ascii="Times New Roman" w:hAnsi="Times New Roman" w:cs="Times New Roman"/>
          <w:sz w:val="24"/>
          <w:szCs w:val="24"/>
        </w:rPr>
        <w:t>Essau</w:t>
      </w:r>
      <w:proofErr w:type="spellEnd"/>
      <w:r w:rsidRPr="001A3E7A">
        <w:rPr>
          <w:rFonts w:ascii="Times New Roman" w:hAnsi="Times New Roman" w:cs="Times New Roman"/>
          <w:sz w:val="24"/>
          <w:szCs w:val="24"/>
        </w:rPr>
        <w:t xml:space="preserve">, C.A.E., 2020. </w:t>
      </w:r>
      <w:proofErr w:type="gramStart"/>
      <w:r w:rsidRPr="001A3E7A">
        <w:rPr>
          <w:rFonts w:ascii="Times New Roman" w:hAnsi="Times New Roman" w:cs="Times New Roman"/>
          <w:sz w:val="24"/>
          <w:szCs w:val="24"/>
        </w:rPr>
        <w:t>Psychological effects of the COVID-19 lockdown on children and families in the UK.</w:t>
      </w:r>
      <w:proofErr w:type="gramEnd"/>
      <w:r w:rsidRPr="001A3E7A">
        <w:rPr>
          <w:rFonts w:ascii="Times New Roman" w:hAnsi="Times New Roman" w:cs="Times New Roman"/>
          <w:sz w:val="24"/>
          <w:szCs w:val="24"/>
        </w:rPr>
        <w:t xml:space="preserve"> </w:t>
      </w:r>
      <w:proofErr w:type="spellStart"/>
      <w:r w:rsidRPr="001A3E7A">
        <w:rPr>
          <w:rFonts w:ascii="Times New Roman" w:hAnsi="Times New Roman" w:cs="Times New Roman"/>
          <w:sz w:val="24"/>
          <w:szCs w:val="24"/>
        </w:rPr>
        <w:t>Revista</w:t>
      </w:r>
      <w:proofErr w:type="spellEnd"/>
      <w:r w:rsidRPr="001A3E7A">
        <w:rPr>
          <w:rFonts w:ascii="Times New Roman" w:hAnsi="Times New Roman" w:cs="Times New Roman"/>
          <w:sz w:val="24"/>
          <w:szCs w:val="24"/>
        </w:rPr>
        <w:t xml:space="preserve"> de </w:t>
      </w:r>
      <w:proofErr w:type="spellStart"/>
      <w:r w:rsidRPr="001A3E7A">
        <w:rPr>
          <w:rFonts w:ascii="Times New Roman" w:hAnsi="Times New Roman" w:cs="Times New Roman"/>
          <w:sz w:val="24"/>
          <w:szCs w:val="24"/>
        </w:rPr>
        <w:t>Psicología</w:t>
      </w:r>
      <w:proofErr w:type="spellEnd"/>
      <w:r w:rsidRPr="001A3E7A">
        <w:rPr>
          <w:rFonts w:ascii="Times New Roman" w:hAnsi="Times New Roman" w:cs="Times New Roman"/>
          <w:sz w:val="24"/>
          <w:szCs w:val="24"/>
        </w:rPr>
        <w:t xml:space="preserve"> </w:t>
      </w:r>
      <w:proofErr w:type="spellStart"/>
      <w:r w:rsidRPr="001A3E7A">
        <w:rPr>
          <w:rFonts w:ascii="Times New Roman" w:hAnsi="Times New Roman" w:cs="Times New Roman"/>
          <w:sz w:val="24"/>
          <w:szCs w:val="24"/>
        </w:rPr>
        <w:t>Clínica</w:t>
      </w:r>
      <w:proofErr w:type="spellEnd"/>
      <w:r w:rsidRPr="001A3E7A">
        <w:rPr>
          <w:rFonts w:ascii="Times New Roman" w:hAnsi="Times New Roman" w:cs="Times New Roman"/>
          <w:sz w:val="24"/>
          <w:szCs w:val="24"/>
        </w:rPr>
        <w:t xml:space="preserve"> con </w:t>
      </w:r>
      <w:proofErr w:type="spellStart"/>
      <w:r w:rsidRPr="001A3E7A">
        <w:rPr>
          <w:rFonts w:ascii="Times New Roman" w:hAnsi="Times New Roman" w:cs="Times New Roman"/>
          <w:sz w:val="24"/>
          <w:szCs w:val="24"/>
        </w:rPr>
        <w:t>Niños</w:t>
      </w:r>
      <w:proofErr w:type="spellEnd"/>
      <w:r w:rsidRPr="001A3E7A">
        <w:rPr>
          <w:rFonts w:ascii="Times New Roman" w:hAnsi="Times New Roman" w:cs="Times New Roman"/>
          <w:sz w:val="24"/>
          <w:szCs w:val="24"/>
        </w:rPr>
        <w:t xml:space="preserve"> y </w:t>
      </w:r>
      <w:proofErr w:type="spellStart"/>
      <w:r w:rsidRPr="001A3E7A">
        <w:rPr>
          <w:rFonts w:ascii="Times New Roman" w:hAnsi="Times New Roman" w:cs="Times New Roman"/>
          <w:sz w:val="24"/>
          <w:szCs w:val="24"/>
        </w:rPr>
        <w:t>Adolescentes</w:t>
      </w:r>
      <w:proofErr w:type="spellEnd"/>
      <w:r w:rsidRPr="001A3E7A">
        <w:rPr>
          <w:rFonts w:ascii="Times New Roman" w:hAnsi="Times New Roman" w:cs="Times New Roman"/>
          <w:sz w:val="24"/>
          <w:szCs w:val="24"/>
        </w:rPr>
        <w:t xml:space="preserve">, 7(3), </w:t>
      </w:r>
      <w:proofErr w:type="spellStart"/>
      <w:r w:rsidRPr="001A3E7A">
        <w:rPr>
          <w:rFonts w:ascii="Times New Roman" w:hAnsi="Times New Roman" w:cs="Times New Roman"/>
          <w:sz w:val="24"/>
          <w:szCs w:val="24"/>
        </w:rPr>
        <w:t>pp.42</w:t>
      </w:r>
      <w:proofErr w:type="spellEnd"/>
      <w:r w:rsidRPr="001A3E7A">
        <w:rPr>
          <w:rFonts w:ascii="Times New Roman" w:hAnsi="Times New Roman" w:cs="Times New Roman"/>
          <w:sz w:val="24"/>
          <w:szCs w:val="24"/>
        </w:rPr>
        <w:t>-48.</w:t>
      </w:r>
    </w:p>
    <w:p xmlns:wp14="http://schemas.microsoft.com/office/word/2010/wordml" w:rsidRPr="001A3E7A" w:rsidR="001A3E7A" w:rsidP="001A3E7A" w:rsidRDefault="001A3E7A" w14:paraId="03A9479B" wp14:textId="77777777">
      <w:pPr>
        <w:spacing w:line="360" w:lineRule="auto"/>
        <w:jc w:val="both"/>
        <w:rPr>
          <w:rFonts w:ascii="Times New Roman" w:hAnsi="Times New Roman" w:cs="Times New Roman"/>
          <w:sz w:val="24"/>
          <w:szCs w:val="24"/>
        </w:rPr>
      </w:pPr>
      <w:r w:rsidRPr="001A3E7A">
        <w:rPr>
          <w:rFonts w:ascii="Times New Roman" w:hAnsi="Times New Roman" w:cs="Times New Roman"/>
          <w:sz w:val="24"/>
          <w:szCs w:val="24"/>
        </w:rPr>
        <w:t xml:space="preserve">NCMD, 2022 | </w:t>
      </w:r>
      <w:proofErr w:type="gramStart"/>
      <w:r w:rsidRPr="001A3E7A">
        <w:rPr>
          <w:rFonts w:ascii="Times New Roman" w:hAnsi="Times New Roman" w:cs="Times New Roman"/>
          <w:sz w:val="24"/>
          <w:szCs w:val="24"/>
        </w:rPr>
        <w:t>The</w:t>
      </w:r>
      <w:proofErr w:type="gramEnd"/>
      <w:r w:rsidRPr="001A3E7A">
        <w:rPr>
          <w:rFonts w:ascii="Times New Roman" w:hAnsi="Times New Roman" w:cs="Times New Roman"/>
          <w:sz w:val="24"/>
          <w:szCs w:val="24"/>
        </w:rPr>
        <w:t xml:space="preserve"> National Child Mortality Database. [</w:t>
      </w:r>
      <w:proofErr w:type="gramStart"/>
      <w:r w:rsidRPr="001A3E7A">
        <w:rPr>
          <w:rFonts w:ascii="Times New Roman" w:hAnsi="Times New Roman" w:cs="Times New Roman"/>
          <w:sz w:val="24"/>
          <w:szCs w:val="24"/>
        </w:rPr>
        <w:t>online</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National Child Mortality Database.</w:t>
      </w:r>
      <w:proofErr w:type="gramEnd"/>
      <w:r w:rsidRPr="001A3E7A">
        <w:rPr>
          <w:rFonts w:ascii="Times New Roman" w:hAnsi="Times New Roman" w:cs="Times New Roman"/>
          <w:sz w:val="24"/>
          <w:szCs w:val="24"/>
        </w:rPr>
        <w:t xml:space="preserve"> Available at: &lt;https://www.ncmd.info/#:~:text=NCMD%20%7C%20The%20National%20Child%20Mortality%20Database&amp;text=The%20National%20Child%20Mortality%20Database%20(NCMD)%20is%20an%20NHS%2D,children's%20lives%20in%20the%20future.&gt; [Accessed 6 July 2022].</w:t>
      </w:r>
    </w:p>
    <w:p xmlns:wp14="http://schemas.microsoft.com/office/word/2010/wordml" w:rsidRPr="001A3E7A" w:rsidR="001A3E7A" w:rsidP="001A3E7A" w:rsidRDefault="001A3E7A" w14:paraId="4028B2AD" wp14:textId="77777777">
      <w:pPr>
        <w:spacing w:line="360" w:lineRule="auto"/>
        <w:jc w:val="both"/>
        <w:rPr>
          <w:rFonts w:ascii="Times New Roman" w:hAnsi="Times New Roman" w:cs="Times New Roman"/>
          <w:sz w:val="24"/>
          <w:szCs w:val="24"/>
        </w:rPr>
      </w:pPr>
      <w:proofErr w:type="spellStart"/>
      <w:r w:rsidRPr="001A3E7A">
        <w:rPr>
          <w:rFonts w:ascii="Times New Roman" w:hAnsi="Times New Roman" w:cs="Times New Roman"/>
          <w:sz w:val="24"/>
          <w:szCs w:val="24"/>
        </w:rPr>
        <w:t>Newlove</w:t>
      </w:r>
      <w:proofErr w:type="spellEnd"/>
      <w:r w:rsidRPr="001A3E7A">
        <w:rPr>
          <w:rFonts w:ascii="Times New Roman" w:hAnsi="Times New Roman" w:cs="Times New Roman"/>
          <w:sz w:val="24"/>
          <w:szCs w:val="24"/>
        </w:rPr>
        <w:t xml:space="preserve">-Delgado, T., McManus, S., Sadler, K., </w:t>
      </w:r>
      <w:proofErr w:type="spellStart"/>
      <w:r w:rsidRPr="001A3E7A">
        <w:rPr>
          <w:rFonts w:ascii="Times New Roman" w:hAnsi="Times New Roman" w:cs="Times New Roman"/>
          <w:sz w:val="24"/>
          <w:szCs w:val="24"/>
        </w:rPr>
        <w:t>Thandi</w:t>
      </w:r>
      <w:proofErr w:type="spellEnd"/>
      <w:r w:rsidRPr="001A3E7A">
        <w:rPr>
          <w:rFonts w:ascii="Times New Roman" w:hAnsi="Times New Roman" w:cs="Times New Roman"/>
          <w:sz w:val="24"/>
          <w:szCs w:val="24"/>
        </w:rPr>
        <w:t xml:space="preserve">, S., </w:t>
      </w:r>
      <w:proofErr w:type="spellStart"/>
      <w:r w:rsidRPr="001A3E7A">
        <w:rPr>
          <w:rFonts w:ascii="Times New Roman" w:hAnsi="Times New Roman" w:cs="Times New Roman"/>
          <w:sz w:val="24"/>
          <w:szCs w:val="24"/>
        </w:rPr>
        <w:t>Vizard</w:t>
      </w:r>
      <w:proofErr w:type="spellEnd"/>
      <w:r w:rsidRPr="001A3E7A">
        <w:rPr>
          <w:rFonts w:ascii="Times New Roman" w:hAnsi="Times New Roman" w:cs="Times New Roman"/>
          <w:sz w:val="24"/>
          <w:szCs w:val="24"/>
        </w:rPr>
        <w:t xml:space="preserve">, T., Cartwright, C. and Ford, T., 2021. </w:t>
      </w:r>
      <w:proofErr w:type="gramStart"/>
      <w:r w:rsidRPr="001A3E7A">
        <w:rPr>
          <w:rFonts w:ascii="Times New Roman" w:hAnsi="Times New Roman" w:cs="Times New Roman"/>
          <w:sz w:val="24"/>
          <w:szCs w:val="24"/>
        </w:rPr>
        <w:t>Child mental health in England before and during the COVID-19 lockdown.</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 xml:space="preserve">The Lancet Psychiatry, 8(5), </w:t>
      </w:r>
      <w:proofErr w:type="spellStart"/>
      <w:r w:rsidRPr="001A3E7A">
        <w:rPr>
          <w:rFonts w:ascii="Times New Roman" w:hAnsi="Times New Roman" w:cs="Times New Roman"/>
          <w:sz w:val="24"/>
          <w:szCs w:val="24"/>
        </w:rPr>
        <w:t>pp.353</w:t>
      </w:r>
      <w:proofErr w:type="spellEnd"/>
      <w:r w:rsidRPr="001A3E7A">
        <w:rPr>
          <w:rFonts w:ascii="Times New Roman" w:hAnsi="Times New Roman" w:cs="Times New Roman"/>
          <w:sz w:val="24"/>
          <w:szCs w:val="24"/>
        </w:rPr>
        <w:t>-354.</w:t>
      </w:r>
      <w:proofErr w:type="gramEnd"/>
    </w:p>
    <w:p xmlns:wp14="http://schemas.microsoft.com/office/word/2010/wordml" w:rsidRPr="002B7C72" w:rsidR="001A3E7A" w:rsidP="002B7C72" w:rsidRDefault="001A3E7A" w14:paraId="763CBDD2" wp14:textId="77777777">
      <w:pPr>
        <w:spacing w:line="360" w:lineRule="auto"/>
        <w:jc w:val="both"/>
        <w:rPr>
          <w:rFonts w:ascii="Times New Roman" w:hAnsi="Times New Roman" w:cs="Times New Roman"/>
          <w:i/>
          <w:sz w:val="24"/>
          <w:szCs w:val="24"/>
        </w:rPr>
      </w:pPr>
      <w:r w:rsidRPr="002B7C72">
        <w:rPr>
          <w:rFonts w:ascii="Times New Roman" w:hAnsi="Times New Roman" w:cs="Times New Roman"/>
          <w:color w:val="222222"/>
          <w:sz w:val="24"/>
          <w:szCs w:val="24"/>
          <w:shd w:val="clear" w:color="auto" w:fill="FFFFFF"/>
        </w:rPr>
        <w:t xml:space="preserve">O'Connor, R.C., </w:t>
      </w:r>
      <w:proofErr w:type="spellStart"/>
      <w:r w:rsidRPr="002B7C72">
        <w:rPr>
          <w:rFonts w:ascii="Times New Roman" w:hAnsi="Times New Roman" w:cs="Times New Roman"/>
          <w:color w:val="222222"/>
          <w:sz w:val="24"/>
          <w:szCs w:val="24"/>
          <w:shd w:val="clear" w:color="auto" w:fill="FFFFFF"/>
        </w:rPr>
        <w:t>Wetherall</w:t>
      </w:r>
      <w:proofErr w:type="spellEnd"/>
      <w:r w:rsidRPr="002B7C72">
        <w:rPr>
          <w:rFonts w:ascii="Times New Roman" w:hAnsi="Times New Roman" w:cs="Times New Roman"/>
          <w:color w:val="222222"/>
          <w:sz w:val="24"/>
          <w:szCs w:val="24"/>
          <w:shd w:val="clear" w:color="auto" w:fill="FFFFFF"/>
        </w:rPr>
        <w:t xml:space="preserve">, K., </w:t>
      </w:r>
      <w:proofErr w:type="spellStart"/>
      <w:r w:rsidRPr="002B7C72">
        <w:rPr>
          <w:rFonts w:ascii="Times New Roman" w:hAnsi="Times New Roman" w:cs="Times New Roman"/>
          <w:color w:val="222222"/>
          <w:sz w:val="24"/>
          <w:szCs w:val="24"/>
          <w:shd w:val="clear" w:color="auto" w:fill="FFFFFF"/>
        </w:rPr>
        <w:t>Cleare</w:t>
      </w:r>
      <w:proofErr w:type="spellEnd"/>
      <w:r w:rsidRPr="002B7C72">
        <w:rPr>
          <w:rFonts w:ascii="Times New Roman" w:hAnsi="Times New Roman" w:cs="Times New Roman"/>
          <w:color w:val="222222"/>
          <w:sz w:val="24"/>
          <w:szCs w:val="24"/>
          <w:shd w:val="clear" w:color="auto" w:fill="FFFFFF"/>
        </w:rPr>
        <w:t xml:space="preserve">, S., McClelland, H., </w:t>
      </w:r>
      <w:proofErr w:type="spellStart"/>
      <w:r w:rsidRPr="002B7C72">
        <w:rPr>
          <w:rFonts w:ascii="Times New Roman" w:hAnsi="Times New Roman" w:cs="Times New Roman"/>
          <w:color w:val="222222"/>
          <w:sz w:val="24"/>
          <w:szCs w:val="24"/>
          <w:shd w:val="clear" w:color="auto" w:fill="FFFFFF"/>
        </w:rPr>
        <w:t>Melson</w:t>
      </w:r>
      <w:proofErr w:type="spellEnd"/>
      <w:r w:rsidRPr="002B7C72">
        <w:rPr>
          <w:rFonts w:ascii="Times New Roman" w:hAnsi="Times New Roman" w:cs="Times New Roman"/>
          <w:color w:val="222222"/>
          <w:sz w:val="24"/>
          <w:szCs w:val="24"/>
          <w:shd w:val="clear" w:color="auto" w:fill="FFFFFF"/>
        </w:rPr>
        <w:t xml:space="preserve">, A.J., </w:t>
      </w:r>
      <w:proofErr w:type="spellStart"/>
      <w:r w:rsidRPr="002B7C72">
        <w:rPr>
          <w:rFonts w:ascii="Times New Roman" w:hAnsi="Times New Roman" w:cs="Times New Roman"/>
          <w:color w:val="222222"/>
          <w:sz w:val="24"/>
          <w:szCs w:val="24"/>
          <w:shd w:val="clear" w:color="auto" w:fill="FFFFFF"/>
        </w:rPr>
        <w:t>Niedzwiedz</w:t>
      </w:r>
      <w:proofErr w:type="spellEnd"/>
      <w:r w:rsidRPr="002B7C72">
        <w:rPr>
          <w:rFonts w:ascii="Times New Roman" w:hAnsi="Times New Roman" w:cs="Times New Roman"/>
          <w:color w:val="222222"/>
          <w:sz w:val="24"/>
          <w:szCs w:val="24"/>
          <w:shd w:val="clear" w:color="auto" w:fill="FFFFFF"/>
        </w:rPr>
        <w:t>, C.L., O'Carroll, R.E., O'Connor, D.B., Platt, S., Scowcroft, E. and Watson, B., 2021. Mental health and well-being during the COVID-19 pandemic: longitudinal analyses of adults in the UK COVID-19 Mental Health &amp; Wellbeing study. </w:t>
      </w:r>
      <w:proofErr w:type="gramStart"/>
      <w:r w:rsidRPr="002B7C72">
        <w:rPr>
          <w:rFonts w:ascii="Times New Roman" w:hAnsi="Times New Roman" w:cs="Times New Roman"/>
          <w:i/>
          <w:iCs/>
          <w:color w:val="222222"/>
          <w:sz w:val="24"/>
          <w:szCs w:val="24"/>
          <w:shd w:val="clear" w:color="auto" w:fill="FFFFFF"/>
        </w:rPr>
        <w:t>The British journal of psychiatry</w:t>
      </w:r>
      <w:r w:rsidRPr="002B7C72">
        <w:rPr>
          <w:rFonts w:ascii="Times New Roman" w:hAnsi="Times New Roman" w:cs="Times New Roman"/>
          <w:color w:val="222222"/>
          <w:sz w:val="24"/>
          <w:szCs w:val="24"/>
          <w:shd w:val="clear" w:color="auto" w:fill="FFFFFF"/>
        </w:rPr>
        <w:t>, </w:t>
      </w:r>
      <w:r w:rsidRPr="002B7C72">
        <w:rPr>
          <w:rFonts w:ascii="Times New Roman" w:hAnsi="Times New Roman" w:cs="Times New Roman"/>
          <w:i/>
          <w:iCs/>
          <w:color w:val="222222"/>
          <w:sz w:val="24"/>
          <w:szCs w:val="24"/>
          <w:shd w:val="clear" w:color="auto" w:fill="FFFFFF"/>
        </w:rPr>
        <w:t>218</w:t>
      </w:r>
      <w:r w:rsidRPr="002B7C72">
        <w:rPr>
          <w:rFonts w:ascii="Times New Roman" w:hAnsi="Times New Roman" w:cs="Times New Roman"/>
          <w:color w:val="222222"/>
          <w:sz w:val="24"/>
          <w:szCs w:val="24"/>
          <w:shd w:val="clear" w:color="auto" w:fill="FFFFFF"/>
        </w:rPr>
        <w:t xml:space="preserve">(6), </w:t>
      </w:r>
      <w:proofErr w:type="spellStart"/>
      <w:r w:rsidRPr="002B7C72">
        <w:rPr>
          <w:rFonts w:ascii="Times New Roman" w:hAnsi="Times New Roman" w:cs="Times New Roman"/>
          <w:color w:val="222222"/>
          <w:sz w:val="24"/>
          <w:szCs w:val="24"/>
          <w:shd w:val="clear" w:color="auto" w:fill="FFFFFF"/>
        </w:rPr>
        <w:t>pp.326</w:t>
      </w:r>
      <w:proofErr w:type="spellEnd"/>
      <w:r w:rsidRPr="002B7C72">
        <w:rPr>
          <w:rFonts w:ascii="Times New Roman" w:hAnsi="Times New Roman" w:cs="Times New Roman"/>
          <w:color w:val="222222"/>
          <w:sz w:val="24"/>
          <w:szCs w:val="24"/>
          <w:shd w:val="clear" w:color="auto" w:fill="FFFFFF"/>
        </w:rPr>
        <w:t>-333.</w:t>
      </w:r>
      <w:proofErr w:type="gramEnd"/>
    </w:p>
    <w:p xmlns:wp14="http://schemas.microsoft.com/office/word/2010/wordml" w:rsidRPr="001A3E7A" w:rsidR="001A3E7A" w:rsidP="001A3E7A" w:rsidRDefault="001A3E7A" w14:paraId="632E955C" wp14:textId="77777777">
      <w:pPr>
        <w:spacing w:line="360" w:lineRule="auto"/>
        <w:jc w:val="both"/>
        <w:rPr>
          <w:rFonts w:ascii="Times New Roman" w:hAnsi="Times New Roman" w:cs="Times New Roman"/>
          <w:sz w:val="24"/>
          <w:szCs w:val="24"/>
        </w:rPr>
      </w:pPr>
      <w:proofErr w:type="gramStart"/>
      <w:r w:rsidRPr="001A3E7A">
        <w:rPr>
          <w:rFonts w:ascii="Times New Roman" w:hAnsi="Times New Roman" w:cs="Times New Roman"/>
          <w:sz w:val="24"/>
          <w:szCs w:val="24"/>
        </w:rPr>
        <w:t xml:space="preserve">Odd, D., Williams, T., Appleby, L., </w:t>
      </w:r>
      <w:proofErr w:type="spellStart"/>
      <w:r w:rsidRPr="001A3E7A">
        <w:rPr>
          <w:rFonts w:ascii="Times New Roman" w:hAnsi="Times New Roman" w:cs="Times New Roman"/>
          <w:sz w:val="24"/>
          <w:szCs w:val="24"/>
        </w:rPr>
        <w:t>Gunnell</w:t>
      </w:r>
      <w:proofErr w:type="spellEnd"/>
      <w:r w:rsidRPr="001A3E7A">
        <w:rPr>
          <w:rFonts w:ascii="Times New Roman" w:hAnsi="Times New Roman" w:cs="Times New Roman"/>
          <w:sz w:val="24"/>
          <w:szCs w:val="24"/>
        </w:rPr>
        <w:t xml:space="preserve">, D. and </w:t>
      </w:r>
      <w:proofErr w:type="spellStart"/>
      <w:r w:rsidRPr="001A3E7A">
        <w:rPr>
          <w:rFonts w:ascii="Times New Roman" w:hAnsi="Times New Roman" w:cs="Times New Roman"/>
          <w:sz w:val="24"/>
          <w:szCs w:val="24"/>
        </w:rPr>
        <w:t>Luyt</w:t>
      </w:r>
      <w:proofErr w:type="spellEnd"/>
      <w:r w:rsidRPr="001A3E7A">
        <w:rPr>
          <w:rFonts w:ascii="Times New Roman" w:hAnsi="Times New Roman" w:cs="Times New Roman"/>
          <w:sz w:val="24"/>
          <w:szCs w:val="24"/>
        </w:rPr>
        <w:t>, K., 2021.</w:t>
      </w:r>
      <w:proofErr w:type="gramEnd"/>
      <w:r w:rsidRPr="001A3E7A">
        <w:rPr>
          <w:rFonts w:ascii="Times New Roman" w:hAnsi="Times New Roman" w:cs="Times New Roman"/>
          <w:sz w:val="24"/>
          <w:szCs w:val="24"/>
        </w:rPr>
        <w:t xml:space="preserve"> Child suicide rates during the COVID-19 pandemic in England. Journal of affective disorders reports, 6, </w:t>
      </w:r>
      <w:proofErr w:type="spellStart"/>
      <w:r w:rsidRPr="001A3E7A">
        <w:rPr>
          <w:rFonts w:ascii="Times New Roman" w:hAnsi="Times New Roman" w:cs="Times New Roman"/>
          <w:sz w:val="24"/>
          <w:szCs w:val="24"/>
        </w:rPr>
        <w:t>p.100273</w:t>
      </w:r>
      <w:proofErr w:type="spellEnd"/>
      <w:r w:rsidRPr="001A3E7A">
        <w:rPr>
          <w:rFonts w:ascii="Times New Roman" w:hAnsi="Times New Roman" w:cs="Times New Roman"/>
          <w:sz w:val="24"/>
          <w:szCs w:val="24"/>
        </w:rPr>
        <w:t>.</w:t>
      </w:r>
    </w:p>
    <w:p xmlns:wp14="http://schemas.microsoft.com/office/word/2010/wordml" w:rsidRPr="001A3E7A" w:rsidR="001A3E7A" w:rsidP="001A3E7A" w:rsidRDefault="001A3E7A" w14:paraId="34AAC75F" wp14:textId="77777777">
      <w:pPr>
        <w:spacing w:line="360" w:lineRule="auto"/>
        <w:jc w:val="both"/>
        <w:rPr>
          <w:rFonts w:ascii="Times New Roman" w:hAnsi="Times New Roman" w:cs="Times New Roman"/>
          <w:sz w:val="24"/>
          <w:szCs w:val="24"/>
        </w:rPr>
      </w:pPr>
      <w:proofErr w:type="spellStart"/>
      <w:r w:rsidRPr="001A3E7A">
        <w:rPr>
          <w:rFonts w:ascii="Times New Roman" w:hAnsi="Times New Roman" w:cs="Times New Roman"/>
          <w:sz w:val="24"/>
          <w:szCs w:val="24"/>
        </w:rPr>
        <w:t>Ougrin</w:t>
      </w:r>
      <w:proofErr w:type="spellEnd"/>
      <w:r w:rsidRPr="001A3E7A">
        <w:rPr>
          <w:rFonts w:ascii="Times New Roman" w:hAnsi="Times New Roman" w:cs="Times New Roman"/>
          <w:sz w:val="24"/>
          <w:szCs w:val="24"/>
        </w:rPr>
        <w:t xml:space="preserve">, D., 2020. Debate: Emergency mental health presentations of young people during the COVID‐19 lockdown. </w:t>
      </w:r>
      <w:proofErr w:type="gramStart"/>
      <w:r w:rsidRPr="001A3E7A">
        <w:rPr>
          <w:rFonts w:ascii="Times New Roman" w:hAnsi="Times New Roman" w:cs="Times New Roman"/>
          <w:sz w:val="24"/>
          <w:szCs w:val="24"/>
        </w:rPr>
        <w:t xml:space="preserve">Child and Adolescent Mental Health, 25(3), </w:t>
      </w:r>
      <w:proofErr w:type="spellStart"/>
      <w:r w:rsidRPr="001A3E7A">
        <w:rPr>
          <w:rFonts w:ascii="Times New Roman" w:hAnsi="Times New Roman" w:cs="Times New Roman"/>
          <w:sz w:val="24"/>
          <w:szCs w:val="24"/>
        </w:rPr>
        <w:t>p.171</w:t>
      </w:r>
      <w:proofErr w:type="spellEnd"/>
      <w:r w:rsidRPr="001A3E7A">
        <w:rPr>
          <w:rFonts w:ascii="Times New Roman" w:hAnsi="Times New Roman" w:cs="Times New Roman"/>
          <w:sz w:val="24"/>
          <w:szCs w:val="24"/>
        </w:rPr>
        <w:t>.</w:t>
      </w:r>
      <w:proofErr w:type="gramEnd"/>
    </w:p>
    <w:p xmlns:wp14="http://schemas.microsoft.com/office/word/2010/wordml" w:rsidRPr="001A3E7A" w:rsidR="001A3E7A" w:rsidP="001A3E7A" w:rsidRDefault="001A3E7A" w14:paraId="2FD55038" wp14:textId="77777777">
      <w:pPr>
        <w:spacing w:line="360" w:lineRule="auto"/>
        <w:jc w:val="both"/>
        <w:rPr>
          <w:rFonts w:ascii="Times New Roman" w:hAnsi="Times New Roman" w:cs="Times New Roman"/>
          <w:sz w:val="24"/>
          <w:szCs w:val="24"/>
        </w:rPr>
      </w:pPr>
      <w:proofErr w:type="gramStart"/>
      <w:r w:rsidRPr="001A3E7A">
        <w:rPr>
          <w:rFonts w:ascii="Times New Roman" w:hAnsi="Times New Roman" w:cs="Times New Roman"/>
          <w:sz w:val="24"/>
          <w:szCs w:val="24"/>
        </w:rPr>
        <w:t>Owens, M., Townsend, E., Hall, E., Bhatia, T., Fitzgibbon, R. and Miller-</w:t>
      </w:r>
      <w:proofErr w:type="spellStart"/>
      <w:r w:rsidRPr="001A3E7A">
        <w:rPr>
          <w:rFonts w:ascii="Times New Roman" w:hAnsi="Times New Roman" w:cs="Times New Roman"/>
          <w:sz w:val="24"/>
          <w:szCs w:val="24"/>
        </w:rPr>
        <w:t>Lakin</w:t>
      </w:r>
      <w:proofErr w:type="spellEnd"/>
      <w:r w:rsidRPr="001A3E7A">
        <w:rPr>
          <w:rFonts w:ascii="Times New Roman" w:hAnsi="Times New Roman" w:cs="Times New Roman"/>
          <w:sz w:val="24"/>
          <w:szCs w:val="24"/>
        </w:rPr>
        <w:t>, F., 2022.</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Mental health and wellbeing in young people in the UK during lockdown (COVID-19).</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 xml:space="preserve">International Journal of Environmental Research and Public Health, 19(3), </w:t>
      </w:r>
      <w:proofErr w:type="spellStart"/>
      <w:r w:rsidRPr="001A3E7A">
        <w:rPr>
          <w:rFonts w:ascii="Times New Roman" w:hAnsi="Times New Roman" w:cs="Times New Roman"/>
          <w:sz w:val="24"/>
          <w:szCs w:val="24"/>
        </w:rPr>
        <w:t>p.1132</w:t>
      </w:r>
      <w:proofErr w:type="spellEnd"/>
      <w:r w:rsidRPr="001A3E7A">
        <w:rPr>
          <w:rFonts w:ascii="Times New Roman" w:hAnsi="Times New Roman" w:cs="Times New Roman"/>
          <w:sz w:val="24"/>
          <w:szCs w:val="24"/>
        </w:rPr>
        <w:t>.</w:t>
      </w:r>
      <w:proofErr w:type="gramEnd"/>
    </w:p>
    <w:p xmlns:wp14="http://schemas.microsoft.com/office/word/2010/wordml" w:rsidRPr="001A3E7A" w:rsidR="001A3E7A" w:rsidP="001A3E7A" w:rsidRDefault="001A3E7A" w14:paraId="63E96885" wp14:textId="77777777">
      <w:pPr>
        <w:spacing w:line="360" w:lineRule="auto"/>
        <w:jc w:val="both"/>
        <w:rPr>
          <w:rFonts w:ascii="Times New Roman" w:hAnsi="Times New Roman" w:cs="Times New Roman"/>
          <w:sz w:val="24"/>
          <w:szCs w:val="24"/>
        </w:rPr>
      </w:pPr>
      <w:proofErr w:type="spellStart"/>
      <w:proofErr w:type="gramStart"/>
      <w:r w:rsidRPr="001A3E7A">
        <w:rPr>
          <w:rFonts w:ascii="Times New Roman" w:hAnsi="Times New Roman" w:cs="Times New Roman"/>
          <w:sz w:val="24"/>
          <w:szCs w:val="24"/>
        </w:rPr>
        <w:t>Panchal</w:t>
      </w:r>
      <w:proofErr w:type="spellEnd"/>
      <w:r w:rsidRPr="001A3E7A">
        <w:rPr>
          <w:rFonts w:ascii="Times New Roman" w:hAnsi="Times New Roman" w:cs="Times New Roman"/>
          <w:sz w:val="24"/>
          <w:szCs w:val="24"/>
        </w:rPr>
        <w:t xml:space="preserve">, U., Salazar de Pablo, G., Franco, M., Moreno, C., </w:t>
      </w:r>
      <w:proofErr w:type="spellStart"/>
      <w:r w:rsidRPr="001A3E7A">
        <w:rPr>
          <w:rFonts w:ascii="Times New Roman" w:hAnsi="Times New Roman" w:cs="Times New Roman"/>
          <w:sz w:val="24"/>
          <w:szCs w:val="24"/>
        </w:rPr>
        <w:t>Parellada</w:t>
      </w:r>
      <w:proofErr w:type="spellEnd"/>
      <w:r w:rsidRPr="001A3E7A">
        <w:rPr>
          <w:rFonts w:ascii="Times New Roman" w:hAnsi="Times New Roman" w:cs="Times New Roman"/>
          <w:sz w:val="24"/>
          <w:szCs w:val="24"/>
        </w:rPr>
        <w:t xml:space="preserve">, M., </w:t>
      </w:r>
      <w:proofErr w:type="spellStart"/>
      <w:r w:rsidRPr="001A3E7A">
        <w:rPr>
          <w:rFonts w:ascii="Times New Roman" w:hAnsi="Times New Roman" w:cs="Times New Roman"/>
          <w:sz w:val="24"/>
          <w:szCs w:val="24"/>
        </w:rPr>
        <w:t>Arango</w:t>
      </w:r>
      <w:proofErr w:type="spellEnd"/>
      <w:r w:rsidRPr="001A3E7A">
        <w:rPr>
          <w:rFonts w:ascii="Times New Roman" w:hAnsi="Times New Roman" w:cs="Times New Roman"/>
          <w:sz w:val="24"/>
          <w:szCs w:val="24"/>
        </w:rPr>
        <w:t xml:space="preserve">, C. and </w:t>
      </w:r>
      <w:proofErr w:type="spellStart"/>
      <w:r w:rsidRPr="001A3E7A">
        <w:rPr>
          <w:rFonts w:ascii="Times New Roman" w:hAnsi="Times New Roman" w:cs="Times New Roman"/>
          <w:sz w:val="24"/>
          <w:szCs w:val="24"/>
        </w:rPr>
        <w:t>Fusar-Poli</w:t>
      </w:r>
      <w:proofErr w:type="spellEnd"/>
      <w:r w:rsidRPr="001A3E7A">
        <w:rPr>
          <w:rFonts w:ascii="Times New Roman" w:hAnsi="Times New Roman" w:cs="Times New Roman"/>
          <w:sz w:val="24"/>
          <w:szCs w:val="24"/>
        </w:rPr>
        <w:t>, P., 2021.</w:t>
      </w:r>
      <w:proofErr w:type="gramEnd"/>
      <w:r w:rsidRPr="001A3E7A">
        <w:rPr>
          <w:rFonts w:ascii="Times New Roman" w:hAnsi="Times New Roman" w:cs="Times New Roman"/>
          <w:sz w:val="24"/>
          <w:szCs w:val="24"/>
        </w:rPr>
        <w:t xml:space="preserve"> The impact of COVID-19 lockdown on child and adolescent mental health: systematic review. </w:t>
      </w:r>
      <w:proofErr w:type="gramStart"/>
      <w:r w:rsidRPr="001A3E7A">
        <w:rPr>
          <w:rFonts w:ascii="Times New Roman" w:hAnsi="Times New Roman" w:cs="Times New Roman"/>
          <w:sz w:val="24"/>
          <w:szCs w:val="24"/>
        </w:rPr>
        <w:t xml:space="preserve">European child &amp; adolescent psychiatry, </w:t>
      </w:r>
      <w:proofErr w:type="spellStart"/>
      <w:r w:rsidRPr="001A3E7A">
        <w:rPr>
          <w:rFonts w:ascii="Times New Roman" w:hAnsi="Times New Roman" w:cs="Times New Roman"/>
          <w:sz w:val="24"/>
          <w:szCs w:val="24"/>
        </w:rPr>
        <w:t>pp.1</w:t>
      </w:r>
      <w:proofErr w:type="spellEnd"/>
      <w:r w:rsidRPr="001A3E7A">
        <w:rPr>
          <w:rFonts w:ascii="Times New Roman" w:hAnsi="Times New Roman" w:cs="Times New Roman"/>
          <w:sz w:val="24"/>
          <w:szCs w:val="24"/>
        </w:rPr>
        <w:t>-27.</w:t>
      </w:r>
      <w:proofErr w:type="gramEnd"/>
    </w:p>
    <w:p xmlns:wp14="http://schemas.microsoft.com/office/word/2010/wordml" w:rsidRPr="002B7C72" w:rsidR="001A3E7A" w:rsidP="002B7C72" w:rsidRDefault="001A3E7A" w14:paraId="154DFA18" wp14:textId="77777777">
      <w:pPr>
        <w:spacing w:line="360" w:lineRule="auto"/>
        <w:jc w:val="both"/>
        <w:rPr>
          <w:rFonts w:ascii="Times New Roman" w:hAnsi="Times New Roman" w:cs="Times New Roman"/>
          <w:i/>
          <w:sz w:val="24"/>
          <w:szCs w:val="24"/>
        </w:rPr>
      </w:pPr>
      <w:r w:rsidRPr="002B7C72">
        <w:rPr>
          <w:rFonts w:ascii="Times New Roman" w:hAnsi="Times New Roman" w:cs="Times New Roman"/>
          <w:color w:val="222222"/>
          <w:sz w:val="24"/>
          <w:szCs w:val="24"/>
          <w:shd w:val="clear" w:color="auto" w:fill="FFFFFF"/>
        </w:rPr>
        <w:lastRenderedPageBreak/>
        <w:t xml:space="preserve"> </w:t>
      </w:r>
      <w:proofErr w:type="spellStart"/>
      <w:proofErr w:type="gramStart"/>
      <w:r w:rsidRPr="002B7C72">
        <w:rPr>
          <w:rFonts w:ascii="Times New Roman" w:hAnsi="Times New Roman" w:cs="Times New Roman"/>
          <w:color w:val="222222"/>
          <w:sz w:val="24"/>
          <w:szCs w:val="24"/>
          <w:shd w:val="clear" w:color="auto" w:fill="FFFFFF"/>
        </w:rPr>
        <w:t>Pieh</w:t>
      </w:r>
      <w:proofErr w:type="spellEnd"/>
      <w:r w:rsidRPr="002B7C72">
        <w:rPr>
          <w:rFonts w:ascii="Times New Roman" w:hAnsi="Times New Roman" w:cs="Times New Roman"/>
          <w:color w:val="222222"/>
          <w:sz w:val="24"/>
          <w:szCs w:val="24"/>
          <w:shd w:val="clear" w:color="auto" w:fill="FFFFFF"/>
        </w:rPr>
        <w:t xml:space="preserve">, C., </w:t>
      </w:r>
      <w:proofErr w:type="spellStart"/>
      <w:r w:rsidRPr="002B7C72">
        <w:rPr>
          <w:rFonts w:ascii="Times New Roman" w:hAnsi="Times New Roman" w:cs="Times New Roman"/>
          <w:color w:val="222222"/>
          <w:sz w:val="24"/>
          <w:szCs w:val="24"/>
          <w:shd w:val="clear" w:color="auto" w:fill="FFFFFF"/>
        </w:rPr>
        <w:t>Budimir</w:t>
      </w:r>
      <w:proofErr w:type="spellEnd"/>
      <w:r w:rsidRPr="002B7C72">
        <w:rPr>
          <w:rFonts w:ascii="Times New Roman" w:hAnsi="Times New Roman" w:cs="Times New Roman"/>
          <w:color w:val="222222"/>
          <w:sz w:val="24"/>
          <w:szCs w:val="24"/>
          <w:shd w:val="clear" w:color="auto" w:fill="FFFFFF"/>
        </w:rPr>
        <w:t xml:space="preserve">, S., </w:t>
      </w:r>
      <w:proofErr w:type="spellStart"/>
      <w:r w:rsidRPr="002B7C72">
        <w:rPr>
          <w:rFonts w:ascii="Times New Roman" w:hAnsi="Times New Roman" w:cs="Times New Roman"/>
          <w:color w:val="222222"/>
          <w:sz w:val="24"/>
          <w:szCs w:val="24"/>
          <w:shd w:val="clear" w:color="auto" w:fill="FFFFFF"/>
        </w:rPr>
        <w:t>Delgadillo</w:t>
      </w:r>
      <w:proofErr w:type="spellEnd"/>
      <w:r w:rsidRPr="002B7C72">
        <w:rPr>
          <w:rFonts w:ascii="Times New Roman" w:hAnsi="Times New Roman" w:cs="Times New Roman"/>
          <w:color w:val="222222"/>
          <w:sz w:val="24"/>
          <w:szCs w:val="24"/>
          <w:shd w:val="clear" w:color="auto" w:fill="FFFFFF"/>
        </w:rPr>
        <w:t xml:space="preserve">, J., </w:t>
      </w:r>
      <w:proofErr w:type="spellStart"/>
      <w:r w:rsidRPr="002B7C72">
        <w:rPr>
          <w:rFonts w:ascii="Times New Roman" w:hAnsi="Times New Roman" w:cs="Times New Roman"/>
          <w:color w:val="222222"/>
          <w:sz w:val="24"/>
          <w:szCs w:val="24"/>
          <w:shd w:val="clear" w:color="auto" w:fill="FFFFFF"/>
        </w:rPr>
        <w:t>Barkham</w:t>
      </w:r>
      <w:proofErr w:type="spellEnd"/>
      <w:r w:rsidRPr="002B7C72">
        <w:rPr>
          <w:rFonts w:ascii="Times New Roman" w:hAnsi="Times New Roman" w:cs="Times New Roman"/>
          <w:color w:val="222222"/>
          <w:sz w:val="24"/>
          <w:szCs w:val="24"/>
          <w:shd w:val="clear" w:color="auto" w:fill="FFFFFF"/>
        </w:rPr>
        <w:t xml:space="preserve">, M., Fontaine, J.R. and </w:t>
      </w:r>
      <w:proofErr w:type="spellStart"/>
      <w:r w:rsidRPr="002B7C72">
        <w:rPr>
          <w:rFonts w:ascii="Times New Roman" w:hAnsi="Times New Roman" w:cs="Times New Roman"/>
          <w:color w:val="222222"/>
          <w:sz w:val="24"/>
          <w:szCs w:val="24"/>
          <w:shd w:val="clear" w:color="auto" w:fill="FFFFFF"/>
        </w:rPr>
        <w:t>Probst</w:t>
      </w:r>
      <w:proofErr w:type="spellEnd"/>
      <w:r w:rsidRPr="002B7C72">
        <w:rPr>
          <w:rFonts w:ascii="Times New Roman" w:hAnsi="Times New Roman" w:cs="Times New Roman"/>
          <w:color w:val="222222"/>
          <w:sz w:val="24"/>
          <w:szCs w:val="24"/>
          <w:shd w:val="clear" w:color="auto" w:fill="FFFFFF"/>
        </w:rPr>
        <w:t>, T., 2021.</w:t>
      </w:r>
      <w:proofErr w:type="gramEnd"/>
      <w:r w:rsidRPr="002B7C72">
        <w:rPr>
          <w:rFonts w:ascii="Times New Roman" w:hAnsi="Times New Roman" w:cs="Times New Roman"/>
          <w:color w:val="222222"/>
          <w:sz w:val="24"/>
          <w:szCs w:val="24"/>
          <w:shd w:val="clear" w:color="auto" w:fill="FFFFFF"/>
        </w:rPr>
        <w:t xml:space="preserve"> </w:t>
      </w:r>
      <w:proofErr w:type="gramStart"/>
      <w:r w:rsidRPr="002B7C72">
        <w:rPr>
          <w:rFonts w:ascii="Times New Roman" w:hAnsi="Times New Roman" w:cs="Times New Roman"/>
          <w:color w:val="222222"/>
          <w:sz w:val="24"/>
          <w:szCs w:val="24"/>
          <w:shd w:val="clear" w:color="auto" w:fill="FFFFFF"/>
        </w:rPr>
        <w:t>Mental health during COVID-19 lockdown in the United Kingdom.</w:t>
      </w:r>
      <w:proofErr w:type="gramEnd"/>
      <w:r w:rsidRPr="002B7C72">
        <w:rPr>
          <w:rFonts w:ascii="Times New Roman" w:hAnsi="Times New Roman" w:cs="Times New Roman"/>
          <w:color w:val="222222"/>
          <w:sz w:val="24"/>
          <w:szCs w:val="24"/>
          <w:shd w:val="clear" w:color="auto" w:fill="FFFFFF"/>
        </w:rPr>
        <w:t> </w:t>
      </w:r>
      <w:proofErr w:type="gramStart"/>
      <w:r w:rsidRPr="002B7C72">
        <w:rPr>
          <w:rFonts w:ascii="Times New Roman" w:hAnsi="Times New Roman" w:cs="Times New Roman"/>
          <w:i/>
          <w:iCs/>
          <w:color w:val="222222"/>
          <w:sz w:val="24"/>
          <w:szCs w:val="24"/>
          <w:shd w:val="clear" w:color="auto" w:fill="FFFFFF"/>
        </w:rPr>
        <w:t>Psychosomatic medicine</w:t>
      </w:r>
      <w:r w:rsidRPr="002B7C72">
        <w:rPr>
          <w:rFonts w:ascii="Times New Roman" w:hAnsi="Times New Roman" w:cs="Times New Roman"/>
          <w:color w:val="222222"/>
          <w:sz w:val="24"/>
          <w:szCs w:val="24"/>
          <w:shd w:val="clear" w:color="auto" w:fill="FFFFFF"/>
        </w:rPr>
        <w:t>, </w:t>
      </w:r>
      <w:r w:rsidRPr="002B7C72">
        <w:rPr>
          <w:rFonts w:ascii="Times New Roman" w:hAnsi="Times New Roman" w:cs="Times New Roman"/>
          <w:i/>
          <w:iCs/>
          <w:color w:val="222222"/>
          <w:sz w:val="24"/>
          <w:szCs w:val="24"/>
          <w:shd w:val="clear" w:color="auto" w:fill="FFFFFF"/>
        </w:rPr>
        <w:t>83</w:t>
      </w:r>
      <w:r w:rsidRPr="002B7C72">
        <w:rPr>
          <w:rFonts w:ascii="Times New Roman" w:hAnsi="Times New Roman" w:cs="Times New Roman"/>
          <w:color w:val="222222"/>
          <w:sz w:val="24"/>
          <w:szCs w:val="24"/>
          <w:shd w:val="clear" w:color="auto" w:fill="FFFFFF"/>
        </w:rPr>
        <w:t xml:space="preserve">(4), </w:t>
      </w:r>
      <w:proofErr w:type="spellStart"/>
      <w:r w:rsidRPr="002B7C72">
        <w:rPr>
          <w:rFonts w:ascii="Times New Roman" w:hAnsi="Times New Roman" w:cs="Times New Roman"/>
          <w:color w:val="222222"/>
          <w:sz w:val="24"/>
          <w:szCs w:val="24"/>
          <w:shd w:val="clear" w:color="auto" w:fill="FFFFFF"/>
        </w:rPr>
        <w:t>pp.328</w:t>
      </w:r>
      <w:proofErr w:type="spellEnd"/>
      <w:r w:rsidRPr="002B7C72">
        <w:rPr>
          <w:rFonts w:ascii="Times New Roman" w:hAnsi="Times New Roman" w:cs="Times New Roman"/>
          <w:color w:val="222222"/>
          <w:sz w:val="24"/>
          <w:szCs w:val="24"/>
          <w:shd w:val="clear" w:color="auto" w:fill="FFFFFF"/>
        </w:rPr>
        <w:t>-337.</w:t>
      </w:r>
      <w:proofErr w:type="gramEnd"/>
    </w:p>
    <w:p xmlns:wp14="http://schemas.microsoft.com/office/word/2010/wordml" w:rsidRPr="001A3E7A" w:rsidR="001A3E7A" w:rsidP="001A3E7A" w:rsidRDefault="001A3E7A" w14:paraId="4AB32BE0" wp14:textId="77777777">
      <w:pPr>
        <w:spacing w:line="360" w:lineRule="auto"/>
        <w:jc w:val="both"/>
        <w:rPr>
          <w:rFonts w:ascii="Times New Roman" w:hAnsi="Times New Roman" w:cs="Times New Roman"/>
          <w:sz w:val="24"/>
          <w:szCs w:val="24"/>
        </w:rPr>
      </w:pPr>
      <w:r w:rsidRPr="001A3E7A">
        <w:rPr>
          <w:rFonts w:ascii="Times New Roman" w:hAnsi="Times New Roman" w:cs="Times New Roman"/>
          <w:sz w:val="24"/>
          <w:szCs w:val="24"/>
        </w:rPr>
        <w:t xml:space="preserve">Singh, S., Roy, D., </w:t>
      </w:r>
      <w:proofErr w:type="spellStart"/>
      <w:r w:rsidRPr="001A3E7A">
        <w:rPr>
          <w:rFonts w:ascii="Times New Roman" w:hAnsi="Times New Roman" w:cs="Times New Roman"/>
          <w:sz w:val="24"/>
          <w:szCs w:val="24"/>
        </w:rPr>
        <w:t>Sinha</w:t>
      </w:r>
      <w:proofErr w:type="spellEnd"/>
      <w:r w:rsidRPr="001A3E7A">
        <w:rPr>
          <w:rFonts w:ascii="Times New Roman" w:hAnsi="Times New Roman" w:cs="Times New Roman"/>
          <w:sz w:val="24"/>
          <w:szCs w:val="24"/>
        </w:rPr>
        <w:t xml:space="preserve">, K., </w:t>
      </w:r>
      <w:proofErr w:type="spellStart"/>
      <w:r w:rsidRPr="001A3E7A">
        <w:rPr>
          <w:rFonts w:ascii="Times New Roman" w:hAnsi="Times New Roman" w:cs="Times New Roman"/>
          <w:sz w:val="24"/>
          <w:szCs w:val="24"/>
        </w:rPr>
        <w:t>Parveen</w:t>
      </w:r>
      <w:proofErr w:type="spellEnd"/>
      <w:r w:rsidRPr="001A3E7A">
        <w:rPr>
          <w:rFonts w:ascii="Times New Roman" w:hAnsi="Times New Roman" w:cs="Times New Roman"/>
          <w:sz w:val="24"/>
          <w:szCs w:val="24"/>
        </w:rPr>
        <w:t xml:space="preserve">, S., Sharma, G. and Joshi, G., 2020. Impact of COVID-19 and lockdown on mental health of children and adolescents: A narrative review with recommendations. </w:t>
      </w:r>
      <w:proofErr w:type="gramStart"/>
      <w:r w:rsidRPr="001A3E7A">
        <w:rPr>
          <w:rFonts w:ascii="Times New Roman" w:hAnsi="Times New Roman" w:cs="Times New Roman"/>
          <w:sz w:val="24"/>
          <w:szCs w:val="24"/>
        </w:rPr>
        <w:t xml:space="preserve">Psychiatry research, 293, </w:t>
      </w:r>
      <w:proofErr w:type="spellStart"/>
      <w:r w:rsidRPr="001A3E7A">
        <w:rPr>
          <w:rFonts w:ascii="Times New Roman" w:hAnsi="Times New Roman" w:cs="Times New Roman"/>
          <w:sz w:val="24"/>
          <w:szCs w:val="24"/>
        </w:rPr>
        <w:t>p.113429</w:t>
      </w:r>
      <w:proofErr w:type="spellEnd"/>
      <w:r w:rsidRPr="001A3E7A">
        <w:rPr>
          <w:rFonts w:ascii="Times New Roman" w:hAnsi="Times New Roman" w:cs="Times New Roman"/>
          <w:sz w:val="24"/>
          <w:szCs w:val="24"/>
        </w:rPr>
        <w:t>.</w:t>
      </w:r>
      <w:proofErr w:type="gramEnd"/>
    </w:p>
    <w:p xmlns:wp14="http://schemas.microsoft.com/office/word/2010/wordml" w:rsidRPr="001A3E7A" w:rsidR="001A3E7A" w:rsidP="001A3E7A" w:rsidRDefault="001A3E7A" w14:paraId="2B0DDA87" wp14:textId="77777777">
      <w:pPr>
        <w:spacing w:line="360" w:lineRule="auto"/>
        <w:jc w:val="both"/>
        <w:rPr>
          <w:rFonts w:ascii="Times New Roman" w:hAnsi="Times New Roman" w:cs="Times New Roman"/>
          <w:sz w:val="24"/>
          <w:szCs w:val="24"/>
        </w:rPr>
      </w:pPr>
      <w:proofErr w:type="gramStart"/>
      <w:r w:rsidRPr="001A3E7A">
        <w:rPr>
          <w:rFonts w:ascii="Times New Roman" w:hAnsi="Times New Roman" w:cs="Times New Roman"/>
          <w:sz w:val="24"/>
          <w:szCs w:val="24"/>
        </w:rPr>
        <w:t>Unicef.org. 2022.</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i/>
          <w:iCs/>
          <w:sz w:val="24"/>
          <w:szCs w:val="24"/>
        </w:rPr>
        <w:t>The State of the World's Children 2021</w:t>
      </w:r>
      <w:r w:rsidRPr="001A3E7A">
        <w:rPr>
          <w:rFonts w:ascii="Times New Roman" w:hAnsi="Times New Roman" w:cs="Times New Roman"/>
          <w:sz w:val="24"/>
          <w:szCs w:val="24"/>
        </w:rPr>
        <w:t>.</w:t>
      </w:r>
      <w:proofErr w:type="gramEnd"/>
      <w:r w:rsidRPr="001A3E7A">
        <w:rPr>
          <w:rFonts w:ascii="Times New Roman" w:hAnsi="Times New Roman" w:cs="Times New Roman"/>
          <w:sz w:val="24"/>
          <w:szCs w:val="24"/>
        </w:rPr>
        <w:t xml:space="preserve"> [</w:t>
      </w:r>
      <w:proofErr w:type="gramStart"/>
      <w:r w:rsidRPr="001A3E7A">
        <w:rPr>
          <w:rFonts w:ascii="Times New Roman" w:hAnsi="Times New Roman" w:cs="Times New Roman"/>
          <w:sz w:val="24"/>
          <w:szCs w:val="24"/>
        </w:rPr>
        <w:t>online</w:t>
      </w:r>
      <w:proofErr w:type="gramEnd"/>
      <w:r w:rsidRPr="001A3E7A">
        <w:rPr>
          <w:rFonts w:ascii="Times New Roman" w:hAnsi="Times New Roman" w:cs="Times New Roman"/>
          <w:sz w:val="24"/>
          <w:szCs w:val="24"/>
        </w:rPr>
        <w:t>] Available at: &lt;https://www.unicef.org/reports/state-worlds-children-2021&gt; [Accessed 6 July 2022].</w:t>
      </w:r>
    </w:p>
    <w:p xmlns:wp14="http://schemas.microsoft.com/office/word/2010/wordml" w:rsidRPr="001A3E7A" w:rsidR="001A3E7A" w:rsidP="001A3E7A" w:rsidRDefault="001A3E7A" w14:paraId="0E9135D2" wp14:textId="77777777">
      <w:pPr>
        <w:spacing w:line="360" w:lineRule="auto"/>
        <w:jc w:val="both"/>
        <w:rPr>
          <w:rFonts w:ascii="Times New Roman" w:hAnsi="Times New Roman" w:cs="Times New Roman"/>
          <w:sz w:val="24"/>
          <w:szCs w:val="24"/>
        </w:rPr>
      </w:pPr>
      <w:proofErr w:type="gramStart"/>
      <w:r w:rsidRPr="001A3E7A">
        <w:rPr>
          <w:rFonts w:ascii="Times New Roman" w:hAnsi="Times New Roman" w:cs="Times New Roman"/>
          <w:sz w:val="24"/>
          <w:szCs w:val="24"/>
        </w:rPr>
        <w:t xml:space="preserve">Waite, P., </w:t>
      </w:r>
      <w:proofErr w:type="spellStart"/>
      <w:r w:rsidRPr="001A3E7A">
        <w:rPr>
          <w:rFonts w:ascii="Times New Roman" w:hAnsi="Times New Roman" w:cs="Times New Roman"/>
          <w:sz w:val="24"/>
          <w:szCs w:val="24"/>
        </w:rPr>
        <w:t>Pearcey</w:t>
      </w:r>
      <w:proofErr w:type="spellEnd"/>
      <w:r w:rsidRPr="001A3E7A">
        <w:rPr>
          <w:rFonts w:ascii="Times New Roman" w:hAnsi="Times New Roman" w:cs="Times New Roman"/>
          <w:sz w:val="24"/>
          <w:szCs w:val="24"/>
        </w:rPr>
        <w:t xml:space="preserve">, S., Shum, A., Raw, J.A., </w:t>
      </w:r>
      <w:proofErr w:type="spellStart"/>
      <w:r w:rsidRPr="001A3E7A">
        <w:rPr>
          <w:rFonts w:ascii="Times New Roman" w:hAnsi="Times New Roman" w:cs="Times New Roman"/>
          <w:sz w:val="24"/>
          <w:szCs w:val="24"/>
        </w:rPr>
        <w:t>Patalay</w:t>
      </w:r>
      <w:proofErr w:type="spellEnd"/>
      <w:r w:rsidRPr="001A3E7A">
        <w:rPr>
          <w:rFonts w:ascii="Times New Roman" w:hAnsi="Times New Roman" w:cs="Times New Roman"/>
          <w:sz w:val="24"/>
          <w:szCs w:val="24"/>
        </w:rPr>
        <w:t>, P. and Creswell, C., 2021.</w:t>
      </w:r>
      <w:proofErr w:type="gramEnd"/>
      <w:r w:rsidRPr="001A3E7A">
        <w:rPr>
          <w:rFonts w:ascii="Times New Roman" w:hAnsi="Times New Roman" w:cs="Times New Roman"/>
          <w:sz w:val="24"/>
          <w:szCs w:val="24"/>
        </w:rPr>
        <w:t xml:space="preserve"> How did the mental health symptoms of children and adolescents change over early lockdown during the COVID‐19 pandemic in the UK</w:t>
      </w:r>
      <w:proofErr w:type="gramStart"/>
      <w:r w:rsidRPr="001A3E7A">
        <w:rPr>
          <w:rFonts w:ascii="Times New Roman" w:hAnsi="Times New Roman" w:cs="Times New Roman"/>
          <w:sz w:val="24"/>
          <w:szCs w:val="24"/>
        </w:rPr>
        <w:t>?.</w:t>
      </w:r>
      <w:proofErr w:type="gramEnd"/>
      <w:r w:rsidRPr="001A3E7A">
        <w:rPr>
          <w:rFonts w:ascii="Times New Roman" w:hAnsi="Times New Roman" w:cs="Times New Roman"/>
          <w:sz w:val="24"/>
          <w:szCs w:val="24"/>
        </w:rPr>
        <w:t xml:space="preserve"> JCPP advances, 1(1), </w:t>
      </w:r>
      <w:proofErr w:type="spellStart"/>
      <w:r w:rsidRPr="001A3E7A">
        <w:rPr>
          <w:rFonts w:ascii="Times New Roman" w:hAnsi="Times New Roman" w:cs="Times New Roman"/>
          <w:sz w:val="24"/>
          <w:szCs w:val="24"/>
        </w:rPr>
        <w:t>p.e12009</w:t>
      </w:r>
      <w:proofErr w:type="spellEnd"/>
      <w:r w:rsidRPr="001A3E7A">
        <w:rPr>
          <w:rFonts w:ascii="Times New Roman" w:hAnsi="Times New Roman" w:cs="Times New Roman"/>
          <w:sz w:val="24"/>
          <w:szCs w:val="24"/>
        </w:rPr>
        <w:t>.</w:t>
      </w:r>
    </w:p>
    <w:p xmlns:wp14="http://schemas.microsoft.com/office/word/2010/wordml" w:rsidRPr="002B7C72" w:rsidR="001A3E7A" w:rsidP="2A622445" w:rsidRDefault="001A3E7A" w14:paraId="25B7815D" wp14:textId="02BAEF57">
      <w:pPr>
        <w:spacing w:line="360" w:lineRule="auto"/>
        <w:jc w:val="both"/>
        <w:rPr>
          <w:rFonts w:ascii="Times New Roman" w:hAnsi="Times New Roman" w:cs="Times New Roman"/>
          <w:i w:val="1"/>
          <w:iCs w:val="1"/>
          <w:sz w:val="24"/>
          <w:szCs w:val="24"/>
        </w:rPr>
      </w:pPr>
      <w:r w:rsidRPr="2A622445" w:rsidR="001A3E7A">
        <w:rPr>
          <w:rFonts w:ascii="Times New Roman" w:hAnsi="Times New Roman" w:cs="Times New Roman"/>
          <w:sz w:val="24"/>
          <w:szCs w:val="24"/>
        </w:rPr>
        <w:t xml:space="preserve">West Midlands Combined Authority, 2020. </w:t>
      </w:r>
      <w:r w:rsidRPr="2A622445" w:rsidR="001A3E7A">
        <w:rPr>
          <w:rFonts w:ascii="Times New Roman" w:hAnsi="Times New Roman" w:cs="Times New Roman"/>
          <w:sz w:val="24"/>
          <w:szCs w:val="24"/>
        </w:rPr>
        <w:t>West Midlands.</w:t>
      </w:r>
      <w:r w:rsidRPr="2A622445" w:rsidR="001A3E7A">
        <w:rPr>
          <w:rFonts w:ascii="Times New Roman" w:hAnsi="Times New Roman" w:cs="Times New Roman"/>
          <w:sz w:val="24"/>
          <w:szCs w:val="24"/>
        </w:rPr>
        <w:t xml:space="preserve"> </w:t>
      </w:r>
      <w:r w:rsidRPr="2A622445" w:rsidR="001A3E7A">
        <w:rPr>
          <w:rFonts w:ascii="Times New Roman" w:hAnsi="Times New Roman" w:cs="Times New Roman"/>
          <w:i w:val="1"/>
          <w:iCs w:val="1"/>
          <w:sz w:val="24"/>
          <w:szCs w:val="24"/>
        </w:rPr>
        <w:t xml:space="preserve">Regional Health Impact of COVID-19 Task and Finish Group, Interim Report and Call for Evidence, August 2020. </w:t>
      </w:r>
      <w:r w:rsidRPr="2A622445" w:rsidR="001A3E7A">
        <w:rPr>
          <w:rFonts w:ascii="Times New Roman" w:hAnsi="Times New Roman" w:cs="Times New Roman"/>
          <w:sz w:val="24"/>
          <w:szCs w:val="24"/>
        </w:rPr>
        <w:t>[</w:t>
      </w:r>
      <w:r w:rsidRPr="2A622445" w:rsidR="001A3E7A">
        <w:rPr>
          <w:rFonts w:ascii="Times New Roman" w:hAnsi="Times New Roman" w:cs="Times New Roman"/>
          <w:sz w:val="24"/>
          <w:szCs w:val="24"/>
        </w:rPr>
        <w:t>online</w:t>
      </w:r>
      <w:r w:rsidRPr="2A622445" w:rsidR="001A3E7A">
        <w:rPr>
          <w:rFonts w:ascii="Times New Roman" w:hAnsi="Times New Roman" w:cs="Times New Roman"/>
          <w:sz w:val="24"/>
          <w:szCs w:val="24"/>
        </w:rPr>
        <w:t xml:space="preserve">] Available at: &lt;https://www.wmca.org.uk/media/4122/regional-health-impact-of-covid19-v5.pdf&gt; Accessed on 6 </w:t>
      </w:r>
      <w:r w:rsidRPr="2A622445" w:rsidR="001A3E7A">
        <w:rPr>
          <w:rFonts w:ascii="Times New Roman" w:hAnsi="Times New Roman" w:cs="Times New Roman"/>
          <w:sz w:val="24"/>
          <w:szCs w:val="24"/>
        </w:rPr>
        <w:t>July</w:t>
      </w:r>
      <w:r w:rsidRPr="2A622445" w:rsidR="001A3E7A">
        <w:rPr>
          <w:rFonts w:ascii="Times New Roman" w:hAnsi="Times New Roman" w:cs="Times New Roman"/>
          <w:sz w:val="24"/>
          <w:szCs w:val="24"/>
        </w:rPr>
        <w:t xml:space="preserve"> 2022. </w:t>
      </w:r>
    </w:p>
    <w:p xmlns:wp14="http://schemas.microsoft.com/office/word/2010/wordml" w:rsidRPr="002B7C72" w:rsidR="001A3E7A" w:rsidP="002B7C72" w:rsidRDefault="001A3E7A" w14:paraId="612242A2" wp14:textId="77777777">
      <w:pPr>
        <w:spacing w:line="360" w:lineRule="auto"/>
        <w:jc w:val="both"/>
        <w:rPr>
          <w:rFonts w:ascii="Times New Roman" w:hAnsi="Times New Roman" w:cs="Times New Roman"/>
          <w:i/>
          <w:sz w:val="24"/>
          <w:szCs w:val="24"/>
        </w:rPr>
      </w:pPr>
      <w:proofErr w:type="spellStart"/>
      <w:proofErr w:type="gramStart"/>
      <w:r w:rsidRPr="002B7C72">
        <w:rPr>
          <w:rFonts w:ascii="Times New Roman" w:hAnsi="Times New Roman" w:cs="Times New Roman"/>
          <w:color w:val="222222"/>
          <w:sz w:val="24"/>
          <w:szCs w:val="24"/>
          <w:shd w:val="clear" w:color="auto" w:fill="FFFFFF"/>
        </w:rPr>
        <w:t>Wijedasa</w:t>
      </w:r>
      <w:proofErr w:type="spellEnd"/>
      <w:r w:rsidRPr="002B7C72">
        <w:rPr>
          <w:rFonts w:ascii="Times New Roman" w:hAnsi="Times New Roman" w:cs="Times New Roman"/>
          <w:color w:val="222222"/>
          <w:sz w:val="24"/>
          <w:szCs w:val="24"/>
          <w:shd w:val="clear" w:color="auto" w:fill="FFFFFF"/>
        </w:rPr>
        <w:t xml:space="preserve">, D., Yoon, Y., </w:t>
      </w:r>
      <w:proofErr w:type="spellStart"/>
      <w:r w:rsidRPr="002B7C72">
        <w:rPr>
          <w:rFonts w:ascii="Times New Roman" w:hAnsi="Times New Roman" w:cs="Times New Roman"/>
          <w:color w:val="222222"/>
          <w:sz w:val="24"/>
          <w:szCs w:val="24"/>
          <w:shd w:val="clear" w:color="auto" w:fill="FFFFFF"/>
        </w:rPr>
        <w:t>Schmits</w:t>
      </w:r>
      <w:proofErr w:type="spellEnd"/>
      <w:r w:rsidRPr="002B7C72">
        <w:rPr>
          <w:rFonts w:ascii="Times New Roman" w:hAnsi="Times New Roman" w:cs="Times New Roman"/>
          <w:color w:val="222222"/>
          <w:sz w:val="24"/>
          <w:szCs w:val="24"/>
          <w:shd w:val="clear" w:color="auto" w:fill="FFFFFF"/>
        </w:rPr>
        <w:t>, F., Harding, S. and Hahn, R., 2022.</w:t>
      </w:r>
      <w:proofErr w:type="gramEnd"/>
      <w:r w:rsidRPr="002B7C72">
        <w:rPr>
          <w:rFonts w:ascii="Times New Roman" w:hAnsi="Times New Roman" w:cs="Times New Roman"/>
          <w:color w:val="222222"/>
          <w:sz w:val="24"/>
          <w:szCs w:val="24"/>
          <w:shd w:val="clear" w:color="auto" w:fill="FFFFFF"/>
        </w:rPr>
        <w:t xml:space="preserve"> </w:t>
      </w:r>
      <w:proofErr w:type="gramStart"/>
      <w:r w:rsidRPr="002B7C72">
        <w:rPr>
          <w:rFonts w:ascii="Times New Roman" w:hAnsi="Times New Roman" w:cs="Times New Roman"/>
          <w:color w:val="222222"/>
          <w:sz w:val="24"/>
          <w:szCs w:val="24"/>
          <w:shd w:val="clear" w:color="auto" w:fill="FFFFFF"/>
        </w:rPr>
        <w:t>A survey of the mental health of children and young people in care in England in 2020 and 2021.</w:t>
      </w:r>
      <w:proofErr w:type="gramEnd"/>
      <w:r w:rsidRPr="002B7C72">
        <w:rPr>
          <w:rFonts w:ascii="Times New Roman" w:hAnsi="Times New Roman" w:cs="Times New Roman"/>
          <w:color w:val="222222"/>
          <w:sz w:val="24"/>
          <w:szCs w:val="24"/>
          <w:shd w:val="clear" w:color="auto" w:fill="FFFFFF"/>
        </w:rPr>
        <w:t xml:space="preserve"> </w:t>
      </w:r>
    </w:p>
    <w:p xmlns:wp14="http://schemas.microsoft.com/office/word/2010/wordml" w:rsidRPr="002B7C72" w:rsidR="002B7C72" w:rsidP="002B7C72" w:rsidRDefault="002B7C72" w14:paraId="4101652C" wp14:textId="77777777">
      <w:pPr>
        <w:spacing w:line="360" w:lineRule="auto"/>
        <w:jc w:val="both"/>
        <w:rPr>
          <w:rFonts w:ascii="Times New Roman" w:hAnsi="Times New Roman" w:cs="Times New Roman"/>
          <w:i/>
          <w:sz w:val="24"/>
          <w:szCs w:val="24"/>
        </w:rPr>
      </w:pPr>
    </w:p>
    <w:p xmlns:wp14="http://schemas.microsoft.com/office/word/2010/wordml" w:rsidRPr="002B7C72" w:rsidR="002B7C72" w:rsidP="002B7C72" w:rsidRDefault="002B7C72" w14:paraId="4B99056E"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002B7C72" w:rsidRDefault="007A4BAA" w14:paraId="1299C43A" wp14:textId="77777777">
      <w:pPr>
        <w:spacing w:line="360" w:lineRule="auto"/>
        <w:jc w:val="both"/>
        <w:rPr>
          <w:rFonts w:ascii="Times New Roman" w:hAnsi="Times New Roman" w:eastAsia="Times New Roman" w:cs="Times New Roman"/>
          <w:b/>
          <w:sz w:val="24"/>
          <w:szCs w:val="24"/>
        </w:rPr>
      </w:pPr>
    </w:p>
    <w:p xmlns:wp14="http://schemas.microsoft.com/office/word/2010/wordml" w:rsidRPr="002B7C72" w:rsidR="007A4BAA" w:rsidP="002B7C72" w:rsidRDefault="007A4BAA" w14:paraId="4DDBEF00" wp14:textId="77777777">
      <w:pPr>
        <w:spacing w:line="360" w:lineRule="auto"/>
        <w:jc w:val="both"/>
        <w:rPr>
          <w:rFonts w:ascii="Times New Roman" w:hAnsi="Times New Roman" w:cs="Times New Roman"/>
          <w:sz w:val="24"/>
          <w:szCs w:val="24"/>
        </w:rPr>
      </w:pPr>
    </w:p>
    <w:sectPr w:rsidRPr="002B7C72" w:rsidR="007A4BAA" w:rsidSect="009736B0">
      <w:footerReference w:type="default" r:id="rId10"/>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677A8A" w:rsidP="00D3624A" w:rsidRDefault="00677A8A" w14:paraId="3461D779" wp14:textId="77777777">
      <w:pPr>
        <w:spacing w:line="240" w:lineRule="auto"/>
      </w:pPr>
      <w:r>
        <w:separator/>
      </w:r>
    </w:p>
  </w:endnote>
  <w:endnote w:type="continuationSeparator" w:id="0">
    <w:p xmlns:wp14="http://schemas.microsoft.com/office/word/2010/wordml" w:rsidR="00677A8A" w:rsidP="00D3624A" w:rsidRDefault="00677A8A" w14:paraId="3CF2D8B6"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789148"/>
      <w:docPartObj>
        <w:docPartGallery w:val="Page Numbers (Bottom of Page)"/>
        <w:docPartUnique/>
      </w:docPartObj>
    </w:sdtPr>
    <w:sdtEndPr/>
    <w:sdtContent>
      <w:p xmlns:wp14="http://schemas.microsoft.com/office/word/2010/wordml" w:rsidR="00D3624A" w:rsidRDefault="00677A8A" w14:paraId="2903CBC8" wp14:textId="77777777">
        <w:pPr>
          <w:pStyle w:val="Footer"/>
          <w:jc w:val="right"/>
        </w:pPr>
        <w:r>
          <w:fldChar w:fldCharType="begin"/>
        </w:r>
        <w:r>
          <w:instrText xml:space="preserve"> PAGE   \* MERGEFORMAT </w:instrText>
        </w:r>
        <w:r>
          <w:fldChar w:fldCharType="separate"/>
        </w:r>
        <w:r w:rsidR="009736B0">
          <w:rPr>
            <w:noProof/>
          </w:rPr>
          <w:t>2</w:t>
        </w:r>
        <w:r>
          <w:rPr>
            <w:noProof/>
          </w:rPr>
          <w:fldChar w:fldCharType="end"/>
        </w:r>
      </w:p>
    </w:sdtContent>
  </w:sdt>
  <w:p xmlns:wp14="http://schemas.microsoft.com/office/word/2010/wordml" w:rsidR="00D3624A" w:rsidRDefault="00D3624A" w14:paraId="0562CB0E"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677A8A" w:rsidP="00D3624A" w:rsidRDefault="00677A8A" w14:paraId="0FB78278" wp14:textId="77777777">
      <w:pPr>
        <w:spacing w:line="240" w:lineRule="auto"/>
      </w:pPr>
      <w:r>
        <w:separator/>
      </w:r>
    </w:p>
  </w:footnote>
  <w:footnote w:type="continuationSeparator" w:id="0">
    <w:p xmlns:wp14="http://schemas.microsoft.com/office/word/2010/wordml" w:rsidR="00677A8A" w:rsidP="00D3624A" w:rsidRDefault="00677A8A" w14:paraId="1FC39945" wp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CqGndf1H" int2:invalidationBookmarkName="" int2:hashCode="vRaZnLtxr83bwA" int2:id="utEI7qSl"/>
    <int2:bookmark int2:bookmarkName="_Int_Jgw4Laah" int2:invalidationBookmarkName="" int2:hashCode="RoHRJMxsS3O6q/" int2:id="lEx9atzW"/>
    <int2:bookmark int2:bookmarkName="_Int_FJPCJAoN" int2:invalidationBookmarkName="" int2:hashCode="RoHRJMxsS3O6q/" int2:id="XNgMa7Mw"/>
    <int2:bookmark int2:bookmarkName="_Int_IxhXkFCO" int2:invalidationBookmarkName="" int2:hashCode="ifyqa3zkFc9ZAT" int2:id="exov9J28"/>
    <int2:bookmark int2:bookmarkName="_Int_a5Zl1pp6" int2:invalidationBookmarkName="" int2:hashCode="waH4Rjwlr2owYL" int2:id="hZEvNXpU"/>
    <int2:bookmark int2:bookmarkName="_Int_P4hw35hH" int2:invalidationBookmarkName="" int2:hashCode="fSsMU7D4HhczRj" int2:id="dIxbAooK"/>
    <int2:bookmark int2:bookmarkName="_Int_eqT1eVpt" int2:invalidationBookmarkName="" int2:hashCode="DnfKAEcAKPtOFp" int2:id="7wREi38U"/>
    <int2:bookmark int2:bookmarkName="_Int_fKeFOVIJ" int2:invalidationBookmarkName="" int2:hashCode="OOTksK14P/moAb" int2:id="gZKWg9OM"/>
    <int2:bookmark int2:bookmarkName="_Int_LYHzZfQy" int2:invalidationBookmarkName="" int2:hashCode="clhCYNp6HEut6V" int2:id="OhiPEvwR"/>
    <int2:bookmark int2:bookmarkName="_Int_Bvzxygs5" int2:invalidationBookmarkName="" int2:hashCode="6Bm9dvVQ0govy/" int2:id="D2LVkoZ6"/>
  </int2:observations>
  <int2:intelligenceSettings>
    <int2:extLst>
      <oel:ext uri="74B372B9-2EFF-4315-9A3F-32BA87CA82B1">
        <int2:goals int2:version="1" int2:formality="1"/>
      </oel:ext>
    </int2:extLst>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80"/>
  <w:trackRevisions w:val="fals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7A4BAA"/>
    <w:rsid w:val="000C71ED"/>
    <w:rsid w:val="001144F2"/>
    <w:rsid w:val="001A3E7A"/>
    <w:rsid w:val="002B7C72"/>
    <w:rsid w:val="0032350E"/>
    <w:rsid w:val="00466765"/>
    <w:rsid w:val="004D6F00"/>
    <w:rsid w:val="004E2552"/>
    <w:rsid w:val="005A63E3"/>
    <w:rsid w:val="006659B9"/>
    <w:rsid w:val="00677A8A"/>
    <w:rsid w:val="00692971"/>
    <w:rsid w:val="007A4BAA"/>
    <w:rsid w:val="00842632"/>
    <w:rsid w:val="008F3EC2"/>
    <w:rsid w:val="00943A08"/>
    <w:rsid w:val="009736B0"/>
    <w:rsid w:val="00983889"/>
    <w:rsid w:val="00AC6590"/>
    <w:rsid w:val="00D3624A"/>
    <w:rsid w:val="00E06C8A"/>
    <w:rsid w:val="00F75E8E"/>
    <w:rsid w:val="200F0858"/>
    <w:rsid w:val="2346A91A"/>
    <w:rsid w:val="2377009B"/>
    <w:rsid w:val="2377009B"/>
    <w:rsid w:val="26AEA15D"/>
    <w:rsid w:val="2874AB0D"/>
    <w:rsid w:val="2A622445"/>
    <w:rsid w:val="2C76D192"/>
    <w:rsid w:val="30B347E5"/>
    <w:rsid w:val="376F083C"/>
    <w:rsid w:val="376F083C"/>
    <w:rsid w:val="430C4BB3"/>
    <w:rsid w:val="527A620F"/>
    <w:rsid w:val="58970049"/>
    <w:rsid w:val="5D6A716C"/>
    <w:rsid w:val="5E29ADFE"/>
    <w:rsid w:val="61614EC0"/>
    <w:rsid w:val="7B208A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529F8"/>
  <w15:docId w15:val="{F8F04D3C-87A5-4F61-9338-36A836E281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rsid w:val="007A4BAA"/>
  </w:style>
  <w:style w:type="paragraph" w:styleId="Heading1">
    <w:name w:val="heading 1"/>
    <w:basedOn w:val="Normal"/>
    <w:next w:val="Normal"/>
    <w:rsid w:val="006659B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7A4BAA"/>
    <w:pPr>
      <w:keepNext/>
      <w:keepLines/>
      <w:spacing w:before="360" w:after="120"/>
      <w:outlineLvl w:val="1"/>
    </w:pPr>
    <w:rPr>
      <w:sz w:val="32"/>
      <w:szCs w:val="32"/>
    </w:rPr>
  </w:style>
  <w:style w:type="paragraph" w:styleId="Heading3">
    <w:name w:val="heading 3"/>
    <w:basedOn w:val="Normal"/>
    <w:next w:val="Normal"/>
    <w:rsid w:val="007A4BAA"/>
    <w:pPr>
      <w:keepNext/>
      <w:keepLines/>
      <w:spacing w:before="320" w:after="80"/>
      <w:outlineLvl w:val="2"/>
    </w:pPr>
    <w:rPr>
      <w:color w:val="434343"/>
      <w:sz w:val="28"/>
      <w:szCs w:val="28"/>
    </w:rPr>
  </w:style>
  <w:style w:type="paragraph" w:styleId="Heading4">
    <w:name w:val="heading 4"/>
    <w:basedOn w:val="Normal"/>
    <w:next w:val="Normal"/>
    <w:rsid w:val="007A4BAA"/>
    <w:pPr>
      <w:keepNext/>
      <w:keepLines/>
      <w:spacing w:before="280" w:after="80"/>
      <w:outlineLvl w:val="3"/>
    </w:pPr>
    <w:rPr>
      <w:color w:val="666666"/>
      <w:sz w:val="24"/>
      <w:szCs w:val="24"/>
    </w:rPr>
  </w:style>
  <w:style w:type="paragraph" w:styleId="Heading5">
    <w:name w:val="heading 5"/>
    <w:basedOn w:val="Normal"/>
    <w:next w:val="Normal"/>
    <w:rsid w:val="007A4BAA"/>
    <w:pPr>
      <w:keepNext/>
      <w:keepLines/>
      <w:spacing w:before="240" w:after="80"/>
      <w:outlineLvl w:val="4"/>
    </w:pPr>
    <w:rPr>
      <w:color w:val="666666"/>
    </w:rPr>
  </w:style>
  <w:style w:type="paragraph" w:styleId="Heading6">
    <w:name w:val="heading 6"/>
    <w:basedOn w:val="Normal"/>
    <w:next w:val="Normal"/>
    <w:rsid w:val="007A4BAA"/>
    <w:pPr>
      <w:keepNext/>
      <w:keepLines/>
      <w:spacing w:before="240" w:after="80"/>
      <w:outlineLvl w:val="5"/>
    </w:pPr>
    <w:rPr>
      <w:i/>
      <w:color w:val="66666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rsid w:val="007A4BAA"/>
    <w:pPr>
      <w:keepNext/>
      <w:keepLines/>
      <w:spacing w:after="60"/>
    </w:pPr>
    <w:rPr>
      <w:sz w:val="52"/>
      <w:szCs w:val="52"/>
    </w:rPr>
  </w:style>
  <w:style w:type="paragraph" w:styleId="Subtitle">
    <w:name w:val="Subtitle"/>
    <w:basedOn w:val="Normal"/>
    <w:next w:val="Normal"/>
    <w:rsid w:val="007A4BA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75E8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F75E8E"/>
    <w:rPr>
      <w:rFonts w:ascii="Tahoma" w:hAnsi="Tahoma" w:cs="Tahoma"/>
      <w:sz w:val="16"/>
      <w:szCs w:val="16"/>
    </w:rPr>
  </w:style>
  <w:style w:type="paragraph" w:styleId="TOCHeading">
    <w:name w:val="TOC Heading"/>
    <w:basedOn w:val="Heading1"/>
    <w:next w:val="Normal"/>
    <w:uiPriority w:val="39"/>
    <w:semiHidden/>
    <w:unhideWhenUsed/>
    <w:qFormat/>
    <w:rsid w:val="000C71ED"/>
    <w:pPr>
      <w:spacing w:before="480" w:after="0" w:line="276" w:lineRule="auto"/>
      <w:jc w:val="left"/>
      <w:outlineLvl w:val="9"/>
    </w:pPr>
    <w:rPr>
      <w:rFonts w:asciiTheme="majorHAnsi" w:hAnsiTheme="majorHAnsi" w:eastAsiaTheme="majorEastAsia" w:cstheme="majorBidi"/>
      <w:bCs/>
      <w:color w:val="365F91" w:themeColor="accent1" w:themeShade="BF"/>
      <w:szCs w:val="28"/>
    </w:rPr>
  </w:style>
  <w:style w:type="paragraph" w:styleId="TOC1">
    <w:name w:val="toc 1"/>
    <w:basedOn w:val="Normal"/>
    <w:next w:val="Normal"/>
    <w:autoRedefine/>
    <w:uiPriority w:val="39"/>
    <w:unhideWhenUsed/>
    <w:rsid w:val="000C71ED"/>
    <w:pPr>
      <w:spacing w:after="100"/>
    </w:pPr>
  </w:style>
  <w:style w:type="character" w:styleId="Hyperlink">
    <w:name w:val="Hyperlink"/>
    <w:basedOn w:val="DefaultParagraphFont"/>
    <w:uiPriority w:val="99"/>
    <w:unhideWhenUsed/>
    <w:rsid w:val="000C71ED"/>
    <w:rPr>
      <w:color w:val="0000FF" w:themeColor="hyperlink"/>
      <w:u w:val="single"/>
    </w:rPr>
  </w:style>
  <w:style w:type="paragraph" w:styleId="Header">
    <w:name w:val="header"/>
    <w:basedOn w:val="Normal"/>
    <w:link w:val="HeaderChar"/>
    <w:uiPriority w:val="99"/>
    <w:semiHidden/>
    <w:unhideWhenUsed/>
    <w:rsid w:val="00D3624A"/>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D3624A"/>
  </w:style>
  <w:style w:type="paragraph" w:styleId="Footer">
    <w:name w:val="footer"/>
    <w:basedOn w:val="Normal"/>
    <w:link w:val="FooterChar"/>
    <w:uiPriority w:val="99"/>
    <w:unhideWhenUsed/>
    <w:rsid w:val="00D3624A"/>
    <w:pPr>
      <w:tabs>
        <w:tab w:val="center" w:pos="4680"/>
        <w:tab w:val="right" w:pos="9360"/>
      </w:tabs>
      <w:spacing w:line="240" w:lineRule="auto"/>
    </w:pPr>
  </w:style>
  <w:style w:type="character" w:styleId="FooterChar" w:customStyle="1">
    <w:name w:val="Footer Char"/>
    <w:basedOn w:val="DefaultParagraphFont"/>
    <w:link w:val="Footer"/>
    <w:uiPriority w:val="99"/>
    <w:rsid w:val="00D3624A"/>
  </w:style>
  <w:style w:type="paragraph" w:styleId="NormalWeb">
    <w:name w:val="Normal (Web)"/>
    <w:basedOn w:val="Normal"/>
    <w:uiPriority w:val="99"/>
    <w:unhideWhenUsed/>
    <w:rsid w:val="008F3EC2"/>
    <w:pPr>
      <w:spacing w:before="100" w:beforeAutospacing="1" w:after="100" w:afterAutospacing="1" w:line="240" w:lineRule="auto"/>
    </w:pPr>
    <w:rPr>
      <w:rFonts w:ascii="Times New Roman" w:hAnsi="Times New Roman" w:eastAsia="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0881147">
      <w:bodyDiv w:val="1"/>
      <w:marLeft w:val="0"/>
      <w:marRight w:val="0"/>
      <w:marTop w:val="0"/>
      <w:marBottom w:val="0"/>
      <w:divBdr>
        <w:top w:val="none" w:sz="0" w:space="0" w:color="auto"/>
        <w:left w:val="none" w:sz="0" w:space="0" w:color="auto"/>
        <w:bottom w:val="none" w:sz="0" w:space="0" w:color="auto"/>
        <w:right w:val="none" w:sz="0" w:space="0" w:color="auto"/>
      </w:divBdr>
    </w:div>
    <w:div w:id="322003352">
      <w:bodyDiv w:val="1"/>
      <w:marLeft w:val="0"/>
      <w:marRight w:val="0"/>
      <w:marTop w:val="0"/>
      <w:marBottom w:val="0"/>
      <w:divBdr>
        <w:top w:val="none" w:sz="0" w:space="0" w:color="auto"/>
        <w:left w:val="none" w:sz="0" w:space="0" w:color="auto"/>
        <w:bottom w:val="none" w:sz="0" w:space="0" w:color="auto"/>
        <w:right w:val="none" w:sz="0" w:space="0" w:color="auto"/>
      </w:divBdr>
    </w:div>
    <w:div w:id="1087265467">
      <w:bodyDiv w:val="1"/>
      <w:marLeft w:val="0"/>
      <w:marRight w:val="0"/>
      <w:marTop w:val="0"/>
      <w:marBottom w:val="0"/>
      <w:divBdr>
        <w:top w:val="none" w:sz="0" w:space="0" w:color="auto"/>
        <w:left w:val="none" w:sz="0" w:space="0" w:color="auto"/>
        <w:bottom w:val="none" w:sz="0" w:space="0" w:color="auto"/>
        <w:right w:val="none" w:sz="0" w:space="0" w:color="auto"/>
      </w:divBdr>
    </w:div>
    <w:div w:id="1163349197">
      <w:bodyDiv w:val="1"/>
      <w:marLeft w:val="0"/>
      <w:marRight w:val="0"/>
      <w:marTop w:val="0"/>
      <w:marBottom w:val="0"/>
      <w:divBdr>
        <w:top w:val="none" w:sz="0" w:space="0" w:color="auto"/>
        <w:left w:val="none" w:sz="0" w:space="0" w:color="auto"/>
        <w:bottom w:val="none" w:sz="0" w:space="0" w:color="auto"/>
        <w:right w:val="none" w:sz="0" w:space="0" w:color="auto"/>
      </w:divBdr>
    </w:div>
    <w:div w:id="1335643862">
      <w:bodyDiv w:val="1"/>
      <w:marLeft w:val="0"/>
      <w:marRight w:val="0"/>
      <w:marTop w:val="0"/>
      <w:marBottom w:val="0"/>
      <w:divBdr>
        <w:top w:val="none" w:sz="0" w:space="0" w:color="auto"/>
        <w:left w:val="none" w:sz="0" w:space="0" w:color="auto"/>
        <w:bottom w:val="none" w:sz="0" w:space="0" w:color="auto"/>
        <w:right w:val="none" w:sz="0" w:space="0" w:color="auto"/>
      </w:divBdr>
    </w:div>
    <w:div w:id="1543714610">
      <w:bodyDiv w:val="1"/>
      <w:marLeft w:val="0"/>
      <w:marRight w:val="0"/>
      <w:marTop w:val="0"/>
      <w:marBottom w:val="0"/>
      <w:divBdr>
        <w:top w:val="none" w:sz="0" w:space="0" w:color="auto"/>
        <w:left w:val="none" w:sz="0" w:space="0" w:color="auto"/>
        <w:bottom w:val="none" w:sz="0" w:space="0" w:color="auto"/>
        <w:right w:val="none" w:sz="0" w:space="0" w:color="auto"/>
      </w:divBdr>
    </w:div>
    <w:div w:id="1726834705">
      <w:bodyDiv w:val="1"/>
      <w:marLeft w:val="0"/>
      <w:marRight w:val="0"/>
      <w:marTop w:val="0"/>
      <w:marBottom w:val="0"/>
      <w:divBdr>
        <w:top w:val="none" w:sz="0" w:space="0" w:color="auto"/>
        <w:left w:val="none" w:sz="0" w:space="0" w:color="auto"/>
        <w:bottom w:val="none" w:sz="0" w:space="0" w:color="auto"/>
        <w:right w:val="none" w:sz="0" w:space="0" w:color="auto"/>
      </w:divBdr>
    </w:div>
    <w:div w:id="1760757794">
      <w:bodyDiv w:val="1"/>
      <w:marLeft w:val="0"/>
      <w:marRight w:val="0"/>
      <w:marTop w:val="0"/>
      <w:marBottom w:val="0"/>
      <w:divBdr>
        <w:top w:val="none" w:sz="0" w:space="0" w:color="auto"/>
        <w:left w:val="none" w:sz="0" w:space="0" w:color="auto"/>
        <w:bottom w:val="none" w:sz="0" w:space="0" w:color="auto"/>
        <w:right w:val="none" w:sz="0" w:space="0" w:color="auto"/>
      </w:divBdr>
    </w:div>
    <w:div w:id="1876888585">
      <w:bodyDiv w:val="1"/>
      <w:marLeft w:val="0"/>
      <w:marRight w:val="0"/>
      <w:marTop w:val="0"/>
      <w:marBottom w:val="0"/>
      <w:divBdr>
        <w:top w:val="none" w:sz="0" w:space="0" w:color="auto"/>
        <w:left w:val="none" w:sz="0" w:space="0" w:color="auto"/>
        <w:bottom w:val="none" w:sz="0" w:space="0" w:color="auto"/>
        <w:right w:val="none" w:sz="0" w:space="0" w:color="auto"/>
      </w:divBdr>
    </w:div>
    <w:div w:id="2008894730">
      <w:bodyDiv w:val="1"/>
      <w:marLeft w:val="0"/>
      <w:marRight w:val="0"/>
      <w:marTop w:val="0"/>
      <w:marBottom w:val="0"/>
      <w:divBdr>
        <w:top w:val="none" w:sz="0" w:space="0" w:color="auto"/>
        <w:left w:val="none" w:sz="0" w:space="0" w:color="auto"/>
        <w:bottom w:val="none" w:sz="0" w:space="0" w:color="auto"/>
        <w:right w:val="none" w:sz="0" w:space="0" w:color="auto"/>
      </w:divBdr>
    </w:div>
    <w:div w:id="20600838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3.png" Id="Rc516edd62d9e499b" /><Relationship Type="http://schemas.openxmlformats.org/officeDocument/2006/relationships/image" Target="/media/image4.png" Id="R56796bd8150f4842" /><Relationship Type="http://schemas.openxmlformats.org/officeDocument/2006/relationships/glossaryDocument" Target="glossary/document.xml" Id="R3590a5c5c77e4ad9" /><Relationship Type="http://schemas.microsoft.com/office/2020/10/relationships/intelligence" Target="intelligence2.xml" Id="R9d382631198441d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342e36a-b4e7-4df1-a859-4687c78a1bf7}"/>
      </w:docPartPr>
      <w:docPartBody>
        <w:p w14:paraId="5D69FD5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645F29-F42A-476D-B46C-61EDE6D58A6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Annelis Raportoru (1912628)</lastModifiedBy>
  <revision>18</revision>
  <dcterms:created xsi:type="dcterms:W3CDTF">2022-07-06T14:29:00.0000000Z</dcterms:created>
  <dcterms:modified xsi:type="dcterms:W3CDTF">2022-07-15T11:19:35.0753505Z</dcterms:modified>
</coreProperties>
</file>