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162B6BCB" w:rsidR="006419C3" w:rsidRDefault="009A0ECE" w:rsidP="00E611D9">
      <w:pPr>
        <w:pStyle w:val="AssignHeader"/>
      </w:pPr>
      <w:r>
        <w:t>ECAD6009/7003 – Part A (</w:t>
      </w:r>
      <w:r w:rsidR="0018054A" w:rsidRPr="0018054A">
        <w:t xml:space="preserve">Understanding how the learner, the </w:t>
      </w:r>
      <w:proofErr w:type="gramStart"/>
      <w:r w:rsidR="0018054A" w:rsidRPr="0018054A">
        <w:t>school</w:t>
      </w:r>
      <w:proofErr w:type="gramEnd"/>
      <w:r w:rsidR="0018054A" w:rsidRPr="0018054A">
        <w:t xml:space="preserve"> and the local community work together to deliver one of the four purposes of the new curriculum: a video </w:t>
      </w:r>
      <w:r w:rsidR="0018054A" w:rsidRPr="0018054A">
        <w:br/>
        <w:t>presentation that critically examines this process.</w:t>
      </w:r>
      <w:r>
        <w:t>)</w:t>
      </w: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ADA7F2B" w:rsidR="00E611D9" w:rsidRDefault="009B47AE" w:rsidP="00E611D9">
      <w:pPr>
        <w:pStyle w:val="AssignBody"/>
        <w:rPr>
          <w:b/>
        </w:rPr>
      </w:pPr>
      <w:r w:rsidRPr="009B47AE">
        <w:rPr>
          <w:b/>
        </w:rPr>
        <w:t>Reference list</w:t>
      </w:r>
      <w:r>
        <w:rPr>
          <w:b/>
        </w:rPr>
        <w:t>:</w:t>
      </w:r>
    </w:p>
    <w:p w14:paraId="6D351898" w14:textId="77777777" w:rsidR="001D5ACD" w:rsidRPr="00C85A95" w:rsidRDefault="001D5ACD" w:rsidP="001D5ACD">
      <w:pPr>
        <w:rPr>
          <w:rFonts w:ascii="Arial" w:hAnsi="Arial" w:cs="Arial"/>
          <w:u w:val="single"/>
        </w:rPr>
      </w:pPr>
      <w:r w:rsidRPr="00C948A9">
        <w:rPr>
          <w:rFonts w:ascii="Arial" w:hAnsi="Arial" w:cs="Arial"/>
        </w:rPr>
        <w:t xml:space="preserve">Aubrey, K and Riley, A. (2022) </w:t>
      </w:r>
      <w:r w:rsidRPr="00C948A9">
        <w:rPr>
          <w:rFonts w:ascii="Arial" w:hAnsi="Arial" w:cs="Arial"/>
          <w:i/>
          <w:iCs/>
        </w:rPr>
        <w:t>Understanding and using educational theories</w:t>
      </w:r>
      <w:r w:rsidRPr="00C948A9">
        <w:rPr>
          <w:rFonts w:ascii="Arial" w:hAnsi="Arial" w:cs="Arial"/>
        </w:rPr>
        <w:t>. 3</w:t>
      </w:r>
      <w:proofErr w:type="spellStart"/>
      <w:r w:rsidRPr="00C948A9">
        <w:rPr>
          <w:rFonts w:ascii="Arial" w:hAnsi="Arial" w:cs="Arial"/>
          <w:position w:val="8"/>
        </w:rPr>
        <w:t>rd</w:t>
      </w:r>
      <w:proofErr w:type="spellEnd"/>
      <w:r w:rsidRPr="00C948A9">
        <w:rPr>
          <w:rFonts w:ascii="Arial" w:hAnsi="Arial" w:cs="Arial"/>
          <w:position w:val="8"/>
        </w:rPr>
        <w:t xml:space="preserve"> </w:t>
      </w:r>
      <w:proofErr w:type="spellStart"/>
      <w:r w:rsidRPr="00C948A9">
        <w:rPr>
          <w:rFonts w:ascii="Arial" w:hAnsi="Arial" w:cs="Arial"/>
        </w:rPr>
        <w:t>edn</w:t>
      </w:r>
      <w:proofErr w:type="spellEnd"/>
      <w:r w:rsidRPr="00C948A9">
        <w:rPr>
          <w:rFonts w:ascii="Arial" w:hAnsi="Arial" w:cs="Arial"/>
        </w:rPr>
        <w:t xml:space="preserve">. London: Sage. </w:t>
      </w:r>
    </w:p>
    <w:p w14:paraId="534F5157" w14:textId="77777777" w:rsidR="00E00200" w:rsidRDefault="00E00200" w:rsidP="00E00200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0B5565">
        <w:rPr>
          <w:rFonts w:ascii="Arial" w:hAnsi="Arial" w:cs="Arial"/>
          <w:sz w:val="22"/>
          <w:szCs w:val="22"/>
        </w:rPr>
        <w:t xml:space="preserve">Bates, B. (2023) </w:t>
      </w:r>
      <w:r w:rsidRPr="000B5565">
        <w:rPr>
          <w:rFonts w:ascii="Arial" w:hAnsi="Arial" w:cs="Arial"/>
          <w:i/>
          <w:iCs/>
          <w:sz w:val="22"/>
          <w:szCs w:val="22"/>
        </w:rPr>
        <w:t>Learning Theories Simplified...and how to apply them to teaching</w:t>
      </w:r>
      <w:r w:rsidRPr="000B5565">
        <w:rPr>
          <w:rFonts w:ascii="Arial" w:hAnsi="Arial" w:cs="Arial"/>
          <w:sz w:val="22"/>
          <w:szCs w:val="22"/>
        </w:rPr>
        <w:t>. Sage. 3</w:t>
      </w:r>
      <w:proofErr w:type="spellStart"/>
      <w:r w:rsidRPr="000B5565">
        <w:rPr>
          <w:rFonts w:ascii="Arial" w:hAnsi="Arial" w:cs="Arial"/>
          <w:position w:val="8"/>
          <w:sz w:val="22"/>
          <w:szCs w:val="22"/>
        </w:rPr>
        <w:t>rd</w:t>
      </w:r>
      <w:proofErr w:type="spellEnd"/>
      <w:r w:rsidRPr="000B5565">
        <w:rPr>
          <w:rFonts w:ascii="Arial" w:hAnsi="Arial" w:cs="Arial"/>
          <w:position w:val="8"/>
          <w:sz w:val="22"/>
          <w:szCs w:val="22"/>
        </w:rPr>
        <w:t xml:space="preserve"> </w:t>
      </w:r>
      <w:proofErr w:type="spellStart"/>
      <w:r w:rsidRPr="000B5565">
        <w:rPr>
          <w:rFonts w:ascii="Arial" w:hAnsi="Arial" w:cs="Arial"/>
          <w:sz w:val="22"/>
          <w:szCs w:val="22"/>
        </w:rPr>
        <w:t>edn</w:t>
      </w:r>
      <w:proofErr w:type="spellEnd"/>
      <w:r w:rsidRPr="000B5565">
        <w:rPr>
          <w:rFonts w:ascii="Arial" w:hAnsi="Arial" w:cs="Arial"/>
          <w:sz w:val="22"/>
          <w:szCs w:val="22"/>
        </w:rPr>
        <w:t xml:space="preserve">. London: Sage. </w:t>
      </w:r>
    </w:p>
    <w:p w14:paraId="33FB63A6" w14:textId="34AEB888" w:rsidR="00124F57" w:rsidRDefault="00E00200" w:rsidP="00E00200">
      <w:pPr>
        <w:pStyle w:val="Heading1"/>
        <w:spacing w:line="360" w:lineRule="auto"/>
        <w:rPr>
          <w:rFonts w:ascii="Arial" w:hAnsi="Arial" w:cs="Arial"/>
          <w:b w:val="0"/>
          <w:bCs w:val="0"/>
          <w:sz w:val="22"/>
          <w:szCs w:val="22"/>
        </w:rPr>
      </w:pPr>
      <w:r w:rsidRPr="00951112">
        <w:rPr>
          <w:rFonts w:ascii="Arial" w:hAnsi="Arial" w:cs="Arial"/>
          <w:b w:val="0"/>
          <w:bCs w:val="0"/>
          <w:sz w:val="22"/>
          <w:szCs w:val="22"/>
        </w:rPr>
        <w:t xml:space="preserve">BERA (2018) </w:t>
      </w:r>
      <w:r w:rsidRPr="004F2098">
        <w:rPr>
          <w:rFonts w:ascii="Arial" w:hAnsi="Arial" w:cs="Arial"/>
          <w:b w:val="0"/>
          <w:bCs w:val="0"/>
          <w:i/>
          <w:iCs/>
          <w:color w:val="000000" w:themeColor="text1"/>
          <w:sz w:val="22"/>
          <w:szCs w:val="22"/>
        </w:rPr>
        <w:t>Ethical Guidelines for Educational Research, 4</w:t>
      </w:r>
      <w:r w:rsidRPr="004F2098">
        <w:rPr>
          <w:rFonts w:ascii="Arial" w:hAnsi="Arial" w:cs="Arial"/>
          <w:b w:val="0"/>
          <w:bCs w:val="0"/>
          <w:i/>
          <w:iCs/>
          <w:color w:val="000000" w:themeColor="text1"/>
          <w:sz w:val="22"/>
          <w:szCs w:val="22"/>
          <w:vertAlign w:val="superscript"/>
        </w:rPr>
        <w:t>th</w:t>
      </w:r>
      <w:r w:rsidRPr="004F2098">
        <w:rPr>
          <w:rFonts w:ascii="Arial" w:hAnsi="Arial" w:cs="Arial"/>
          <w:b w:val="0"/>
          <w:bCs w:val="0"/>
          <w:i/>
          <w:iCs/>
          <w:color w:val="000000" w:themeColor="text1"/>
          <w:sz w:val="22"/>
          <w:szCs w:val="22"/>
        </w:rPr>
        <w:t xml:space="preserve"> edition</w:t>
      </w:r>
      <w:r w:rsidRPr="00951112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. </w:t>
      </w:r>
      <w:r w:rsidRPr="00951112">
        <w:rPr>
          <w:rFonts w:ascii="Arial" w:hAnsi="Arial" w:cs="Arial"/>
          <w:b w:val="0"/>
          <w:bCs w:val="0"/>
          <w:sz w:val="22"/>
          <w:szCs w:val="22"/>
        </w:rPr>
        <w:t xml:space="preserve">Available at: </w:t>
      </w:r>
      <w:hyperlink r:id="rId9" w:history="1">
        <w:r w:rsidRPr="00951112">
          <w:rPr>
            <w:rStyle w:val="Hyperlink"/>
            <w:rFonts w:ascii="Arial" w:hAnsi="Arial" w:cs="Arial"/>
            <w:b w:val="0"/>
            <w:bCs w:val="0"/>
            <w:sz w:val="22"/>
            <w:szCs w:val="22"/>
          </w:rPr>
          <w:t>https://www.bera.ac.uk/publication/ethical-guidelines-for-educational-research-2018-online#consent</w:t>
        </w:r>
      </w:hyperlink>
      <w:r w:rsidRPr="00951112">
        <w:rPr>
          <w:rFonts w:ascii="Arial" w:hAnsi="Arial" w:cs="Arial"/>
          <w:b w:val="0"/>
          <w:bCs w:val="0"/>
          <w:sz w:val="22"/>
          <w:szCs w:val="22"/>
        </w:rPr>
        <w:t xml:space="preserve"> (Accessed on 15</w:t>
      </w:r>
      <w:r w:rsidRPr="00951112">
        <w:rPr>
          <w:rFonts w:ascii="Arial" w:hAnsi="Arial" w:cs="Arial"/>
          <w:b w:val="0"/>
          <w:bCs w:val="0"/>
          <w:sz w:val="22"/>
          <w:szCs w:val="22"/>
          <w:vertAlign w:val="superscript"/>
        </w:rPr>
        <w:t>th</w:t>
      </w:r>
      <w:r w:rsidRPr="00951112">
        <w:rPr>
          <w:rFonts w:ascii="Arial" w:hAnsi="Arial" w:cs="Arial"/>
          <w:b w:val="0"/>
          <w:bCs w:val="0"/>
          <w:sz w:val="22"/>
          <w:szCs w:val="22"/>
        </w:rPr>
        <w:t xml:space="preserve"> February 2024)</w:t>
      </w:r>
    </w:p>
    <w:p w14:paraId="381B386C" w14:textId="77777777" w:rsidR="002D2730" w:rsidRDefault="002D2730" w:rsidP="002D2730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1D5ACD">
        <w:rPr>
          <w:rFonts w:ascii="Arial" w:hAnsi="Arial" w:cs="Arial"/>
          <w:sz w:val="22"/>
          <w:szCs w:val="22"/>
        </w:rPr>
        <w:t>Donaldson,</w:t>
      </w:r>
      <w:r>
        <w:rPr>
          <w:rFonts w:ascii="Arial" w:hAnsi="Arial" w:cs="Arial"/>
          <w:sz w:val="22"/>
          <w:szCs w:val="22"/>
        </w:rPr>
        <w:t xml:space="preserve"> </w:t>
      </w:r>
      <w:r w:rsidRPr="001D5ACD">
        <w:rPr>
          <w:rFonts w:ascii="Arial" w:hAnsi="Arial" w:cs="Arial"/>
          <w:sz w:val="22"/>
          <w:szCs w:val="22"/>
        </w:rPr>
        <w:t xml:space="preserve">G (2015) </w:t>
      </w:r>
      <w:r w:rsidRPr="001D5ACD">
        <w:rPr>
          <w:rFonts w:ascii="Arial" w:hAnsi="Arial" w:cs="Arial"/>
          <w:i/>
          <w:iCs/>
          <w:sz w:val="22"/>
          <w:szCs w:val="22"/>
        </w:rPr>
        <w:t>Successful Futures</w:t>
      </w:r>
      <w:r w:rsidRPr="001D5ACD">
        <w:rPr>
          <w:rFonts w:ascii="Arial" w:hAnsi="Arial" w:cs="Arial"/>
          <w:sz w:val="22"/>
          <w:szCs w:val="22"/>
        </w:rPr>
        <w:t xml:space="preserve">. Available at: </w:t>
      </w:r>
      <w:hyperlink r:id="rId10" w:history="1">
        <w:r w:rsidRPr="001D5ACD">
          <w:rPr>
            <w:rStyle w:val="Hyperlink"/>
            <w:rFonts w:ascii="Arial" w:hAnsi="Arial" w:cs="Arial"/>
            <w:sz w:val="22"/>
            <w:szCs w:val="22"/>
          </w:rPr>
          <w:t>https://www.gov.wales/sites/default/files/publications/2018-03/successful-futures.pdf</w:t>
        </w:r>
      </w:hyperlink>
      <w:r w:rsidRPr="001D5ACD">
        <w:rPr>
          <w:rFonts w:ascii="Arial" w:hAnsi="Arial" w:cs="Arial"/>
          <w:sz w:val="22"/>
          <w:szCs w:val="22"/>
        </w:rPr>
        <w:t xml:space="preserve"> (Accessed on 3rd March 2024)</w:t>
      </w:r>
    </w:p>
    <w:p w14:paraId="7650166C" w14:textId="77777777" w:rsidR="002D2730" w:rsidRDefault="002D2730" w:rsidP="002D2730">
      <w:pPr>
        <w:pStyle w:val="AssignBody"/>
        <w:rPr>
          <w:bCs/>
        </w:rPr>
      </w:pPr>
      <w:r>
        <w:rPr>
          <w:bCs/>
        </w:rPr>
        <w:t xml:space="preserve">Education Endowment Foundation (2018) </w:t>
      </w:r>
      <w:r w:rsidRPr="002D2730">
        <w:rPr>
          <w:bCs/>
          <w:i/>
          <w:iCs/>
        </w:rPr>
        <w:t>Working with parents to support children’s learning</w:t>
      </w:r>
      <w:r>
        <w:rPr>
          <w:bCs/>
        </w:rPr>
        <w:t xml:space="preserve">. Available at: </w:t>
      </w:r>
      <w:hyperlink r:id="rId11" w:history="1">
        <w:r w:rsidRPr="00FB5DE2">
          <w:rPr>
            <w:rStyle w:val="Hyperlink"/>
            <w:bCs/>
          </w:rPr>
          <w:t>https://d2tic4wvo1iusb.cloudfront.net/production/eef-guidance-reports/supporting-parents/EEF_Parental_Engagement_Guidance_Report.pdf?v=1709474409</w:t>
        </w:r>
      </w:hyperlink>
      <w:r>
        <w:rPr>
          <w:bCs/>
        </w:rPr>
        <w:t xml:space="preserve"> (Accessed on 3</w:t>
      </w:r>
      <w:r w:rsidRPr="00747C7F">
        <w:rPr>
          <w:bCs/>
          <w:vertAlign w:val="superscript"/>
        </w:rPr>
        <w:t>rd</w:t>
      </w:r>
      <w:r>
        <w:rPr>
          <w:bCs/>
        </w:rPr>
        <w:t xml:space="preserve"> March 2024)</w:t>
      </w:r>
    </w:p>
    <w:p w14:paraId="2E6381D7" w14:textId="33DB120C" w:rsidR="002D2730" w:rsidRDefault="002D2730" w:rsidP="002D2730">
      <w:pPr>
        <w:pStyle w:val="AssignBody"/>
        <w:rPr>
          <w:bCs/>
        </w:rPr>
      </w:pPr>
      <w:r>
        <w:rPr>
          <w:bCs/>
        </w:rPr>
        <w:t xml:space="preserve">Estyn (2018) </w:t>
      </w:r>
      <w:r w:rsidRPr="002D2730">
        <w:rPr>
          <w:bCs/>
          <w:i/>
          <w:iCs/>
        </w:rPr>
        <w:t>Involving parents Communication between schools and parents of school-aged children.</w:t>
      </w:r>
      <w:r>
        <w:rPr>
          <w:bCs/>
        </w:rPr>
        <w:t xml:space="preserve"> Available at: </w:t>
      </w:r>
      <w:hyperlink r:id="rId12" w:history="1">
        <w:r w:rsidRPr="00FB5DE2">
          <w:rPr>
            <w:rStyle w:val="Hyperlink"/>
            <w:bCs/>
          </w:rPr>
          <w:t>https://www.estyn.gov.wales/system/files/2020-07/Involving%2520parents%2520-%2520en.pdf</w:t>
        </w:r>
      </w:hyperlink>
      <w:r>
        <w:rPr>
          <w:bCs/>
        </w:rPr>
        <w:t xml:space="preserve"> (Accessed on 3</w:t>
      </w:r>
      <w:r w:rsidRPr="00273C36">
        <w:rPr>
          <w:bCs/>
          <w:vertAlign w:val="superscript"/>
        </w:rPr>
        <w:t>rd</w:t>
      </w:r>
      <w:r>
        <w:rPr>
          <w:bCs/>
        </w:rPr>
        <w:t xml:space="preserve"> March 2024)</w:t>
      </w:r>
    </w:p>
    <w:p w14:paraId="6F0D65C9" w14:textId="77777777" w:rsidR="002D2730" w:rsidRDefault="002D2730" w:rsidP="002D2730">
      <w:pPr>
        <w:pStyle w:val="AssignBody"/>
        <w:rPr>
          <w:bCs/>
        </w:rPr>
      </w:pPr>
    </w:p>
    <w:p w14:paraId="59A896AA" w14:textId="33A8D558" w:rsidR="002D2730" w:rsidRDefault="002D2730" w:rsidP="002D2730">
      <w:pPr>
        <w:pStyle w:val="AssignBody"/>
        <w:rPr>
          <w:bCs/>
        </w:rPr>
      </w:pPr>
      <w:r>
        <w:rPr>
          <w:bCs/>
        </w:rPr>
        <w:t xml:space="preserve">Future generations commissioner for Wales (2015) </w:t>
      </w:r>
      <w:r w:rsidRPr="002D2730">
        <w:rPr>
          <w:bCs/>
          <w:i/>
          <w:iCs/>
        </w:rPr>
        <w:t>Well-being of future generations (Wales) Act 2015.</w:t>
      </w:r>
      <w:r>
        <w:rPr>
          <w:bCs/>
        </w:rPr>
        <w:t xml:space="preserve"> Available at: </w:t>
      </w:r>
      <w:hyperlink r:id="rId13" w:history="1">
        <w:r w:rsidRPr="00FB5DE2">
          <w:rPr>
            <w:rStyle w:val="Hyperlink"/>
            <w:bCs/>
          </w:rPr>
          <w:t>https://www.futuregenerations.wales/about-us/future-generations-act/</w:t>
        </w:r>
      </w:hyperlink>
      <w:r>
        <w:rPr>
          <w:bCs/>
        </w:rPr>
        <w:t xml:space="preserve"> (Accessed on 3</w:t>
      </w:r>
      <w:r w:rsidRPr="00B4225B">
        <w:rPr>
          <w:bCs/>
          <w:vertAlign w:val="superscript"/>
        </w:rPr>
        <w:t>rd</w:t>
      </w:r>
      <w:r>
        <w:rPr>
          <w:bCs/>
        </w:rPr>
        <w:t xml:space="preserve"> March 2024)</w:t>
      </w:r>
    </w:p>
    <w:p w14:paraId="2FF483AF" w14:textId="77777777" w:rsidR="002D2730" w:rsidRDefault="002D2730" w:rsidP="002D2730">
      <w:pPr>
        <w:pStyle w:val="Heading1"/>
        <w:spacing w:line="360" w:lineRule="auto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lastRenderedPageBreak/>
        <w:t xml:space="preserve">Office for National Statistics (2011) Available at: </w:t>
      </w:r>
      <w:hyperlink r:id="rId14" w:history="1">
        <w:r w:rsidRPr="00FB5DE2">
          <w:rPr>
            <w:rStyle w:val="Hyperlink"/>
            <w:rFonts w:ascii="Arial" w:hAnsi="Arial" w:cs="Arial"/>
            <w:b w:val="0"/>
            <w:bCs w:val="0"/>
            <w:sz w:val="22"/>
            <w:szCs w:val="22"/>
          </w:rPr>
          <w:t>https://www.ons.gov.uk/visualisations/customprofiles/build/#W05001388</w:t>
        </w:r>
      </w:hyperlink>
      <w:r>
        <w:rPr>
          <w:rFonts w:ascii="Arial" w:hAnsi="Arial" w:cs="Arial"/>
          <w:b w:val="0"/>
          <w:bCs w:val="0"/>
          <w:sz w:val="22"/>
          <w:szCs w:val="22"/>
        </w:rPr>
        <w:t xml:space="preserve"> (Accessed on 15</w:t>
      </w:r>
      <w:r w:rsidRPr="00EF570A">
        <w:rPr>
          <w:rFonts w:ascii="Arial" w:hAnsi="Arial" w:cs="Arial"/>
          <w:b w:val="0"/>
          <w:bCs w:val="0"/>
          <w:sz w:val="22"/>
          <w:szCs w:val="22"/>
          <w:vertAlign w:val="superscript"/>
        </w:rPr>
        <w:t>th</w:t>
      </w:r>
      <w:r>
        <w:rPr>
          <w:rFonts w:ascii="Arial" w:hAnsi="Arial" w:cs="Arial"/>
          <w:b w:val="0"/>
          <w:bCs w:val="0"/>
          <w:sz w:val="22"/>
          <w:szCs w:val="22"/>
        </w:rPr>
        <w:t xml:space="preserve"> January 2024) </w:t>
      </w:r>
    </w:p>
    <w:p w14:paraId="73F579E2" w14:textId="77777777" w:rsidR="002D2730" w:rsidRPr="0089442C" w:rsidRDefault="002D2730" w:rsidP="002D2730">
      <w:pPr>
        <w:pStyle w:val="Heading1"/>
        <w:spacing w:before="0" w:beforeAutospacing="0" w:after="150" w:afterAutospacing="0"/>
        <w:textAlignment w:val="baseline"/>
        <w:rPr>
          <w:rFonts w:ascii="Arial" w:hAnsi="Arial" w:cs="Arial"/>
          <w:b w:val="0"/>
          <w:color w:val="3C3C3B"/>
          <w:sz w:val="22"/>
          <w:szCs w:val="22"/>
        </w:rPr>
      </w:pPr>
      <w:r w:rsidRPr="0089442C">
        <w:rPr>
          <w:rFonts w:ascii="Arial" w:hAnsi="Arial" w:cs="Arial"/>
          <w:b w:val="0"/>
          <w:sz w:val="22"/>
          <w:szCs w:val="22"/>
        </w:rPr>
        <w:t xml:space="preserve">Senedd Research (2015) </w:t>
      </w:r>
      <w:r w:rsidRPr="002D2730">
        <w:rPr>
          <w:rFonts w:ascii="Arial" w:hAnsi="Arial" w:cs="Arial"/>
          <w:b w:val="0"/>
          <w:i/>
          <w:iCs/>
          <w:color w:val="3C3C3B"/>
          <w:sz w:val="22"/>
          <w:szCs w:val="22"/>
        </w:rPr>
        <w:t>Donaldson Review: The ‘</w:t>
      </w:r>
      <w:proofErr w:type="gramStart"/>
      <w:r w:rsidRPr="002D2730">
        <w:rPr>
          <w:rFonts w:ascii="Arial" w:hAnsi="Arial" w:cs="Arial"/>
          <w:b w:val="0"/>
          <w:i/>
          <w:iCs/>
          <w:color w:val="3C3C3B"/>
          <w:sz w:val="22"/>
          <w:szCs w:val="22"/>
        </w:rPr>
        <w:t>purposes’</w:t>
      </w:r>
      <w:proofErr w:type="gramEnd"/>
      <w:r w:rsidRPr="002D2730">
        <w:rPr>
          <w:rFonts w:ascii="Arial" w:hAnsi="Arial" w:cs="Arial"/>
          <w:b w:val="0"/>
          <w:i/>
          <w:iCs/>
          <w:color w:val="3C3C3B"/>
          <w:sz w:val="22"/>
          <w:szCs w:val="22"/>
        </w:rPr>
        <w:t xml:space="preserve"> and content of a Curriculum for Wales</w:t>
      </w:r>
      <w:r>
        <w:rPr>
          <w:rFonts w:ascii="Arial" w:hAnsi="Arial" w:cs="Arial"/>
          <w:b w:val="0"/>
          <w:color w:val="3C3C3B"/>
          <w:sz w:val="22"/>
          <w:szCs w:val="22"/>
        </w:rPr>
        <w:t xml:space="preserve">. Available at: </w:t>
      </w:r>
      <w:hyperlink r:id="rId15" w:history="1">
        <w:r w:rsidRPr="00FB5DE2">
          <w:rPr>
            <w:rStyle w:val="Hyperlink"/>
            <w:rFonts w:ascii="Arial" w:hAnsi="Arial" w:cs="Arial"/>
            <w:b w:val="0"/>
            <w:sz w:val="22"/>
            <w:szCs w:val="22"/>
          </w:rPr>
          <w:t>https://research.senedd.wales/research-articles/donaldson-review-the-purposes-and-content-of-a-curriculum-for-wales/</w:t>
        </w:r>
      </w:hyperlink>
      <w:r>
        <w:rPr>
          <w:rFonts w:ascii="Arial" w:hAnsi="Arial" w:cs="Arial"/>
          <w:b w:val="0"/>
          <w:color w:val="3C3C3B"/>
          <w:sz w:val="22"/>
          <w:szCs w:val="22"/>
        </w:rPr>
        <w:t xml:space="preserve"> (Accessed on 3</w:t>
      </w:r>
      <w:r w:rsidRPr="0089442C">
        <w:rPr>
          <w:rFonts w:ascii="Arial" w:hAnsi="Arial" w:cs="Arial"/>
          <w:b w:val="0"/>
          <w:color w:val="3C3C3B"/>
          <w:sz w:val="22"/>
          <w:szCs w:val="22"/>
          <w:vertAlign w:val="superscript"/>
        </w:rPr>
        <w:t>rd</w:t>
      </w:r>
      <w:r>
        <w:rPr>
          <w:rFonts w:ascii="Arial" w:hAnsi="Arial" w:cs="Arial"/>
          <w:b w:val="0"/>
          <w:color w:val="3C3C3B"/>
          <w:sz w:val="22"/>
          <w:szCs w:val="22"/>
        </w:rPr>
        <w:t xml:space="preserve"> March 2024)</w:t>
      </w:r>
    </w:p>
    <w:p w14:paraId="0896FF81" w14:textId="77777777" w:rsidR="002D2730" w:rsidRDefault="002D2730" w:rsidP="00273C36">
      <w:pPr>
        <w:pStyle w:val="AssignBody"/>
        <w:rPr>
          <w:bCs/>
        </w:rPr>
      </w:pPr>
    </w:p>
    <w:p w14:paraId="57B80027" w14:textId="0F995678" w:rsidR="00124F57" w:rsidRDefault="00124F57" w:rsidP="00273C36">
      <w:pPr>
        <w:pStyle w:val="AssignBody"/>
        <w:rPr>
          <w:bCs/>
        </w:rPr>
      </w:pPr>
      <w:r w:rsidRPr="00124F57">
        <w:rPr>
          <w:bCs/>
        </w:rPr>
        <w:t xml:space="preserve">Welsh Government (2015) </w:t>
      </w:r>
      <w:r w:rsidRPr="00124F57">
        <w:rPr>
          <w:bCs/>
          <w:i/>
          <w:iCs/>
        </w:rPr>
        <w:t>Health and Well-being</w:t>
      </w:r>
      <w:r w:rsidRPr="00124F57">
        <w:rPr>
          <w:bCs/>
        </w:rPr>
        <w:t xml:space="preserve">. Available at: </w:t>
      </w:r>
      <w:hyperlink r:id="rId16" w:history="1">
        <w:r w:rsidRPr="00124F57">
          <w:rPr>
            <w:rStyle w:val="Hyperlink"/>
            <w:bCs/>
          </w:rPr>
          <w:t>https://hwb.gov.wales/curriculum-for-wales/h</w:t>
        </w:r>
        <w:r w:rsidRPr="00124F57">
          <w:rPr>
            <w:rStyle w:val="Hyperlink"/>
            <w:bCs/>
          </w:rPr>
          <w:t>e</w:t>
        </w:r>
        <w:r w:rsidRPr="00124F57">
          <w:rPr>
            <w:rStyle w:val="Hyperlink"/>
            <w:bCs/>
          </w:rPr>
          <w:t>alth-and-well-being</w:t>
        </w:r>
      </w:hyperlink>
      <w:r w:rsidRPr="00124F57">
        <w:rPr>
          <w:bCs/>
        </w:rPr>
        <w:t xml:space="preserve"> (Accessed on 3rd March 2024)</w:t>
      </w:r>
    </w:p>
    <w:p w14:paraId="16BD0D2B" w14:textId="77777777" w:rsidR="002D2730" w:rsidRDefault="002D2730" w:rsidP="002D2730">
      <w:pPr>
        <w:pStyle w:val="NormalWeb"/>
        <w:spacing w:line="360" w:lineRule="auto"/>
        <w:rPr>
          <w:rStyle w:val="Strong"/>
          <w:rFonts w:ascii="Arial" w:hAnsi="Arial" w:cs="Arial"/>
          <w:b w:val="0"/>
          <w:bCs w:val="0"/>
          <w:color w:val="1F1F1F"/>
          <w:sz w:val="22"/>
          <w:szCs w:val="22"/>
        </w:rPr>
      </w:pPr>
      <w:r w:rsidRPr="0089442C">
        <w:rPr>
          <w:rStyle w:val="Strong"/>
          <w:rFonts w:ascii="Arial" w:hAnsi="Arial" w:cs="Arial"/>
          <w:b w:val="0"/>
          <w:bCs w:val="0"/>
          <w:color w:val="1F1F1F"/>
          <w:sz w:val="22"/>
          <w:szCs w:val="22"/>
        </w:rPr>
        <w:t xml:space="preserve">Welsh Government (2019) </w:t>
      </w:r>
      <w:r w:rsidRPr="0089442C">
        <w:rPr>
          <w:rStyle w:val="Strong"/>
          <w:rFonts w:ascii="Arial" w:hAnsi="Arial" w:cs="Arial"/>
          <w:b w:val="0"/>
          <w:bCs w:val="0"/>
          <w:i/>
          <w:iCs/>
          <w:color w:val="1F1F1F"/>
          <w:sz w:val="22"/>
          <w:szCs w:val="22"/>
        </w:rPr>
        <w:t>Professional Standards for Teaching and Leadership.</w:t>
      </w:r>
      <w:r w:rsidRPr="0089442C">
        <w:rPr>
          <w:rStyle w:val="Strong"/>
          <w:rFonts w:ascii="Arial" w:hAnsi="Arial" w:cs="Arial"/>
          <w:b w:val="0"/>
          <w:bCs w:val="0"/>
          <w:color w:val="1F1F1F"/>
          <w:sz w:val="22"/>
          <w:szCs w:val="22"/>
        </w:rPr>
        <w:t xml:space="preserve"> Available at: </w:t>
      </w:r>
      <w:hyperlink r:id="rId17" w:history="1">
        <w:r w:rsidRPr="0089442C">
          <w:rPr>
            <w:rStyle w:val="Hyperlink"/>
            <w:rFonts w:ascii="Arial" w:hAnsi="Arial" w:cs="Arial"/>
            <w:sz w:val="22"/>
            <w:szCs w:val="22"/>
          </w:rPr>
          <w:t>https://hwb.gov.wales/api/storage/19bc948b-8a3f-41e0-944a-7bf2cadf7d18/professional-standards-for-teaching-and-leadership-interactive-pdf-for-pc.pdf</w:t>
        </w:r>
      </w:hyperlink>
      <w:r w:rsidRPr="0089442C">
        <w:rPr>
          <w:rStyle w:val="Strong"/>
          <w:rFonts w:ascii="Arial" w:hAnsi="Arial" w:cs="Arial"/>
          <w:b w:val="0"/>
          <w:bCs w:val="0"/>
          <w:color w:val="1F1F1F"/>
          <w:sz w:val="22"/>
          <w:szCs w:val="22"/>
        </w:rPr>
        <w:t xml:space="preserve"> (Accessed on</w:t>
      </w:r>
      <w:r>
        <w:rPr>
          <w:rStyle w:val="Strong"/>
          <w:rFonts w:ascii="Arial" w:hAnsi="Arial" w:cs="Arial"/>
          <w:b w:val="0"/>
          <w:bCs w:val="0"/>
          <w:color w:val="1F1F1F"/>
          <w:sz w:val="22"/>
          <w:szCs w:val="22"/>
        </w:rPr>
        <w:t xml:space="preserve"> 3rd March 2024</w:t>
      </w:r>
      <w:r w:rsidRPr="0089442C">
        <w:rPr>
          <w:rStyle w:val="Strong"/>
          <w:rFonts w:ascii="Arial" w:hAnsi="Arial" w:cs="Arial"/>
          <w:b w:val="0"/>
          <w:bCs w:val="0"/>
          <w:color w:val="1F1F1F"/>
          <w:sz w:val="22"/>
          <w:szCs w:val="22"/>
        </w:rPr>
        <w:t>)</w:t>
      </w:r>
    </w:p>
    <w:p w14:paraId="632CDED2" w14:textId="77777777" w:rsidR="002D2730" w:rsidRDefault="002D2730" w:rsidP="002D2730">
      <w:pPr>
        <w:pStyle w:val="AssignBody"/>
        <w:rPr>
          <w:bCs/>
        </w:rPr>
      </w:pPr>
      <w:r>
        <w:rPr>
          <w:bCs/>
        </w:rPr>
        <w:t xml:space="preserve">Welsh Government (2022) </w:t>
      </w:r>
      <w:r w:rsidRPr="002D2730">
        <w:rPr>
          <w:bCs/>
          <w:i/>
          <w:iCs/>
        </w:rPr>
        <w:t>Community focussed schools</w:t>
      </w:r>
      <w:r>
        <w:rPr>
          <w:bCs/>
        </w:rPr>
        <w:t xml:space="preserve">. Available at: </w:t>
      </w:r>
      <w:hyperlink r:id="rId18" w:history="1">
        <w:r w:rsidRPr="00FB5DE2">
          <w:rPr>
            <w:rStyle w:val="Hyperlink"/>
            <w:bCs/>
          </w:rPr>
          <w:t>https://www.gov.wales/community-focused-schools-html</w:t>
        </w:r>
      </w:hyperlink>
      <w:r>
        <w:rPr>
          <w:bCs/>
        </w:rPr>
        <w:t xml:space="preserve"> (Accessed on 3rd March 2024)</w:t>
      </w:r>
    </w:p>
    <w:p w14:paraId="4BAD9B16" w14:textId="4257E878" w:rsidR="00E00200" w:rsidRDefault="00E00200" w:rsidP="00E00200">
      <w:pPr>
        <w:pStyle w:val="Heading1"/>
        <w:spacing w:line="360" w:lineRule="auto"/>
        <w:rPr>
          <w:rFonts w:ascii="Arial" w:hAnsi="Arial" w:cs="Arial"/>
          <w:b w:val="0"/>
          <w:bCs w:val="0"/>
          <w:sz w:val="22"/>
          <w:szCs w:val="22"/>
        </w:rPr>
      </w:pPr>
      <w:r w:rsidRPr="00951112">
        <w:rPr>
          <w:rFonts w:ascii="Arial" w:hAnsi="Arial" w:cs="Arial"/>
          <w:b w:val="0"/>
          <w:bCs w:val="0"/>
          <w:sz w:val="22"/>
          <w:szCs w:val="22"/>
        </w:rPr>
        <w:t xml:space="preserve">Welsh Government (2023) </w:t>
      </w:r>
      <w:r w:rsidRPr="004F2098">
        <w:rPr>
          <w:rFonts w:ascii="Arial" w:hAnsi="Arial" w:cs="Arial"/>
          <w:b w:val="0"/>
          <w:bCs w:val="0"/>
          <w:i/>
          <w:iCs/>
          <w:sz w:val="22"/>
          <w:szCs w:val="22"/>
        </w:rPr>
        <w:t>My Local School</w:t>
      </w:r>
      <w:r w:rsidRPr="00951112">
        <w:rPr>
          <w:rFonts w:ascii="Arial" w:hAnsi="Arial" w:cs="Arial"/>
          <w:b w:val="0"/>
          <w:bCs w:val="0"/>
          <w:sz w:val="22"/>
          <w:szCs w:val="22"/>
        </w:rPr>
        <w:t xml:space="preserve">. Available at: </w:t>
      </w:r>
      <w:hyperlink r:id="rId19" w:history="1">
        <w:r w:rsidRPr="00FB5DE2">
          <w:rPr>
            <w:rStyle w:val="Hyperlink"/>
            <w:rFonts w:ascii="Arial" w:hAnsi="Arial" w:cs="Arial"/>
            <w:b w:val="0"/>
            <w:bCs w:val="0"/>
            <w:sz w:val="22"/>
            <w:szCs w:val="22"/>
          </w:rPr>
          <w:t>https://mylocalschool.gov.wales/[Schoo</w:t>
        </w:r>
        <w:r w:rsidRPr="00FB5DE2">
          <w:rPr>
            <w:rStyle w:val="Hyperlink"/>
            <w:rFonts w:ascii="Arial" w:hAnsi="Arial" w:cs="Arial"/>
            <w:b w:val="0"/>
            <w:bCs w:val="0"/>
            <w:sz w:val="22"/>
            <w:szCs w:val="22"/>
          </w:rPr>
          <w:t>l</w:t>
        </w:r>
        <w:r w:rsidRPr="00FB5DE2">
          <w:rPr>
            <w:rStyle w:val="Hyperlink"/>
            <w:rFonts w:ascii="Arial" w:hAnsi="Arial" w:cs="Arial"/>
            <w:b w:val="0"/>
            <w:bCs w:val="0"/>
            <w:sz w:val="22"/>
            <w:szCs w:val="22"/>
          </w:rPr>
          <w:t>A]/6732163?lang=en</w:t>
        </w:r>
      </w:hyperlink>
      <w:r w:rsidRPr="00951112">
        <w:rPr>
          <w:rFonts w:ascii="Arial" w:hAnsi="Arial" w:cs="Arial"/>
          <w:b w:val="0"/>
          <w:bCs w:val="0"/>
          <w:sz w:val="22"/>
          <w:szCs w:val="22"/>
        </w:rPr>
        <w:t xml:space="preserve"> (Accessed on 15</w:t>
      </w:r>
      <w:r w:rsidRPr="00951112">
        <w:rPr>
          <w:rFonts w:ascii="Arial" w:hAnsi="Arial" w:cs="Arial"/>
          <w:b w:val="0"/>
          <w:bCs w:val="0"/>
          <w:sz w:val="22"/>
          <w:szCs w:val="22"/>
          <w:vertAlign w:val="superscript"/>
        </w:rPr>
        <w:t>th</w:t>
      </w:r>
      <w:r w:rsidRPr="00951112">
        <w:rPr>
          <w:rFonts w:ascii="Arial" w:hAnsi="Arial" w:cs="Arial"/>
          <w:b w:val="0"/>
          <w:bCs w:val="0"/>
          <w:sz w:val="22"/>
          <w:szCs w:val="22"/>
        </w:rPr>
        <w:t xml:space="preserve"> February 2024)</w:t>
      </w:r>
    </w:p>
    <w:p w14:paraId="663E4D53" w14:textId="77777777" w:rsidR="00273C36" w:rsidRDefault="00273C36" w:rsidP="00273C36">
      <w:pPr>
        <w:pStyle w:val="AssignBody"/>
        <w:rPr>
          <w:bCs/>
        </w:rPr>
      </w:pPr>
    </w:p>
    <w:p w14:paraId="385F4345" w14:textId="77777777" w:rsidR="006A6A5C" w:rsidRDefault="006A6A5C" w:rsidP="00273C36">
      <w:pPr>
        <w:pStyle w:val="AssignBody"/>
        <w:rPr>
          <w:bCs/>
        </w:rPr>
      </w:pPr>
    </w:p>
    <w:p w14:paraId="268186BF" w14:textId="77777777" w:rsidR="00E00200" w:rsidRDefault="00E00200" w:rsidP="00273C36">
      <w:pPr>
        <w:pStyle w:val="AssignBody"/>
        <w:rPr>
          <w:bCs/>
        </w:rPr>
      </w:pPr>
    </w:p>
    <w:p w14:paraId="7333367A" w14:textId="3D55E114" w:rsidR="00E00200" w:rsidRPr="00124F57" w:rsidRDefault="00E00200" w:rsidP="00273C36">
      <w:pPr>
        <w:pStyle w:val="AssignBody"/>
        <w:rPr>
          <w:bCs/>
        </w:rPr>
      </w:pPr>
    </w:p>
    <w:p w14:paraId="5DC0C5BF" w14:textId="78D7879C" w:rsidR="009B47AE" w:rsidRDefault="009B47AE" w:rsidP="00273C36">
      <w:pPr>
        <w:pStyle w:val="AssignBody"/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even" r:id="rId20"/>
      <w:headerReference w:type="default" r:id="rId21"/>
      <w:footerReference w:type="even" r:id="rId22"/>
      <w:footerReference w:type="default" r:id="rId23"/>
      <w:headerReference w:type="first" r:id="rId24"/>
      <w:footerReference w:type="firs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DF783D" w14:textId="77777777" w:rsidR="00511E97" w:rsidRDefault="00511E97" w:rsidP="00E611D9">
      <w:pPr>
        <w:spacing w:after="0" w:line="240" w:lineRule="auto"/>
      </w:pPr>
      <w:r>
        <w:separator/>
      </w:r>
    </w:p>
  </w:endnote>
  <w:endnote w:type="continuationSeparator" w:id="0">
    <w:p w14:paraId="19BA1073" w14:textId="77777777" w:rsidR="00511E97" w:rsidRDefault="00511E97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0F2F3F" w14:textId="77777777" w:rsidR="00FA5471" w:rsidRDefault="00FA547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43BF00" w14:textId="77777777" w:rsidR="00FA5471" w:rsidRDefault="00FA547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040464C" w14:textId="77777777" w:rsidR="00511E97" w:rsidRDefault="00511E97" w:rsidP="00E611D9">
      <w:pPr>
        <w:spacing w:after="0" w:line="240" w:lineRule="auto"/>
      </w:pPr>
      <w:r>
        <w:separator/>
      </w:r>
    </w:p>
  </w:footnote>
  <w:footnote w:type="continuationSeparator" w:id="0">
    <w:p w14:paraId="2E8650C6" w14:textId="77777777" w:rsidR="00511E97" w:rsidRDefault="00511E97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C45013B" w14:textId="77777777" w:rsidR="00FA5471" w:rsidRDefault="00FA547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04AC8531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18054A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02DC7F62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r w:rsidR="00FA5471">
            <w:rPr>
              <w:rFonts w:ascii="Arial" w:hAnsi="Arial" w:cs="Arial"/>
            </w:rPr>
            <w:t>Katherine Woodman:</w:t>
          </w:r>
          <w:r>
            <w:rPr>
              <w:rFonts w:ascii="Arial" w:hAnsi="Arial" w:cs="Arial"/>
            </w:rPr>
            <w:t xml:space="preserve"> </w:t>
          </w:r>
          <w:r w:rsidR="0018054A" w:rsidRPr="0018054A">
            <w:rPr>
              <w:rFonts w:ascii="Arial" w:hAnsi="Arial" w:cs="Arial"/>
              <w:lang w:val="en-US"/>
            </w:rPr>
            <w:t>2010002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E8253D" w14:textId="77777777" w:rsidR="00FA5471" w:rsidRDefault="00FA547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24F57"/>
    <w:rsid w:val="00131BA7"/>
    <w:rsid w:val="0018054A"/>
    <w:rsid w:val="001D2CF5"/>
    <w:rsid w:val="001D5ACD"/>
    <w:rsid w:val="002229F0"/>
    <w:rsid w:val="00273C36"/>
    <w:rsid w:val="002D2730"/>
    <w:rsid w:val="003B567F"/>
    <w:rsid w:val="003E55AE"/>
    <w:rsid w:val="00433F17"/>
    <w:rsid w:val="00511E97"/>
    <w:rsid w:val="005956FB"/>
    <w:rsid w:val="006419C3"/>
    <w:rsid w:val="00691A46"/>
    <w:rsid w:val="006A6A5C"/>
    <w:rsid w:val="006B5861"/>
    <w:rsid w:val="00747C7F"/>
    <w:rsid w:val="007548A7"/>
    <w:rsid w:val="00765B0A"/>
    <w:rsid w:val="00793398"/>
    <w:rsid w:val="00817F7A"/>
    <w:rsid w:val="00833595"/>
    <w:rsid w:val="00877A8E"/>
    <w:rsid w:val="0089442C"/>
    <w:rsid w:val="009A0ECE"/>
    <w:rsid w:val="009B47AE"/>
    <w:rsid w:val="00AD4EBD"/>
    <w:rsid w:val="00B4225B"/>
    <w:rsid w:val="00B67895"/>
    <w:rsid w:val="00BC651E"/>
    <w:rsid w:val="00CD1240"/>
    <w:rsid w:val="00E00200"/>
    <w:rsid w:val="00E611D9"/>
    <w:rsid w:val="00FA54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E00200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124F5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24F57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E00200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E00200"/>
    <w:rPr>
      <w:color w:val="954F72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89442C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840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915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futuregenerations.wales/about-us/future-generations-act/" TargetMode="External"/><Relationship Id="rId18" Type="http://schemas.openxmlformats.org/officeDocument/2006/relationships/hyperlink" Target="https://www.gov.wales/community-focused-schools-html" TargetMode="Externa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eader" Target="header2.xml"/><Relationship Id="rId7" Type="http://schemas.openxmlformats.org/officeDocument/2006/relationships/footnotes" Target="footnotes.xml"/><Relationship Id="rId12" Type="http://schemas.openxmlformats.org/officeDocument/2006/relationships/hyperlink" Target="https://www.estyn.gov.wales/system/files/2020-07/Involving%2520parents%2520-%2520en.pdf" TargetMode="External"/><Relationship Id="rId17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25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yperlink" Target="https://hwb.gov.wales/curriculum-for-wales/health-and-well-being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d2tic4wvo1iusb.cloudfront.net/production/eef-guidance-reports/supporting-parents/EEF_Parental_Engagement_Guidance_Report.pdf?v=1709474409" TargetMode="External"/><Relationship Id="rId24" Type="http://schemas.openxmlformats.org/officeDocument/2006/relationships/header" Target="header3.xml"/><Relationship Id="rId5" Type="http://schemas.openxmlformats.org/officeDocument/2006/relationships/settings" Target="settings.xml"/><Relationship Id="rId15" Type="http://schemas.openxmlformats.org/officeDocument/2006/relationships/hyperlink" Target="https://research.senedd.wales/research-articles/donaldson-review-the-purposes-and-content-of-a-curriculum-for-wales/" TargetMode="External"/><Relationship Id="rId23" Type="http://schemas.openxmlformats.org/officeDocument/2006/relationships/footer" Target="footer2.xml"/><Relationship Id="rId10" Type="http://schemas.openxmlformats.org/officeDocument/2006/relationships/hyperlink" Target="https://www.gov.wales/sites/default/files/publications/2018-03/successful-futures.pdf" TargetMode="External"/><Relationship Id="rId19" Type="http://schemas.openxmlformats.org/officeDocument/2006/relationships/hyperlink" Target="https://mylocalschool.gov.wales/%5bSchoolA%5d/6732163?lang=en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bera.ac.uk/publication/ethical-guidelines-for-educational-research-2018-online#consent" TargetMode="External"/><Relationship Id="rId14" Type="http://schemas.openxmlformats.org/officeDocument/2006/relationships/hyperlink" Target="https://www.ons.gov.uk/visualisations/customprofiles/build/#W05001388" TargetMode="External"/><Relationship Id="rId22" Type="http://schemas.openxmlformats.org/officeDocument/2006/relationships/footer" Target="footer1.xm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78</TotalTime>
  <Pages>2</Pages>
  <Words>575</Words>
  <Characters>3278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Katherine Woodman (2010002)</cp:lastModifiedBy>
  <cp:revision>20</cp:revision>
  <dcterms:created xsi:type="dcterms:W3CDTF">2024-03-03T16:01:00Z</dcterms:created>
  <dcterms:modified xsi:type="dcterms:W3CDTF">2024-03-04T21:01:00Z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