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4BC651" w14:textId="19C463AC" w:rsidR="002C4584" w:rsidRPr="00B713FA" w:rsidRDefault="002C4584" w:rsidP="00FE1832">
      <w:pPr>
        <w:spacing w:line="360" w:lineRule="auto"/>
        <w:jc w:val="both"/>
        <w:rPr>
          <w:rFonts w:ascii="Times New Roman" w:hAnsi="Times New Roman" w:cs="Times New Roman"/>
          <w:sz w:val="24"/>
          <w:szCs w:val="24"/>
          <w:u w:val="single"/>
        </w:rPr>
      </w:pPr>
      <w:r w:rsidRPr="00B713FA">
        <w:rPr>
          <w:rFonts w:ascii="Times New Roman" w:hAnsi="Times New Roman" w:cs="Times New Roman"/>
          <w:sz w:val="24"/>
          <w:szCs w:val="24"/>
          <w:u w:val="single"/>
        </w:rPr>
        <w:t>Critically analyse the ways in which scholars have sought to relate ritual to human sentiments, emotions, moods and motivations.</w:t>
      </w:r>
    </w:p>
    <w:p w14:paraId="1A666670" w14:textId="04DEE227" w:rsidR="002C4584" w:rsidRPr="00B713FA" w:rsidRDefault="002C4584"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 xml:space="preserve">Ritual has been a part of life for </w:t>
      </w:r>
      <w:r w:rsidR="005414F6" w:rsidRPr="00B713FA">
        <w:rPr>
          <w:rFonts w:ascii="Times New Roman" w:hAnsi="Times New Roman" w:cs="Times New Roman"/>
          <w:sz w:val="24"/>
          <w:szCs w:val="24"/>
        </w:rPr>
        <w:t>millennia,</w:t>
      </w:r>
      <w:r w:rsidRPr="00B713FA">
        <w:rPr>
          <w:rFonts w:ascii="Times New Roman" w:hAnsi="Times New Roman" w:cs="Times New Roman"/>
          <w:sz w:val="24"/>
          <w:szCs w:val="24"/>
        </w:rPr>
        <w:t xml:space="preserve"> it is impossible to say when ritual actions would have begun as </w:t>
      </w:r>
      <w:r w:rsidR="00431C72" w:rsidRPr="00B713FA">
        <w:rPr>
          <w:rFonts w:ascii="Times New Roman" w:hAnsi="Times New Roman" w:cs="Times New Roman"/>
          <w:sz w:val="24"/>
          <w:szCs w:val="24"/>
        </w:rPr>
        <w:t>r</w:t>
      </w:r>
      <w:r w:rsidRPr="00B713FA">
        <w:rPr>
          <w:rFonts w:ascii="Times New Roman" w:hAnsi="Times New Roman" w:cs="Times New Roman"/>
          <w:sz w:val="24"/>
          <w:szCs w:val="24"/>
        </w:rPr>
        <w:t>itual can stem from anything including daily activity</w:t>
      </w:r>
      <w:r w:rsidR="00431C72" w:rsidRPr="00B713FA">
        <w:rPr>
          <w:rFonts w:ascii="Times New Roman" w:hAnsi="Times New Roman" w:cs="Times New Roman"/>
          <w:sz w:val="24"/>
          <w:szCs w:val="24"/>
        </w:rPr>
        <w:t>,</w:t>
      </w:r>
      <w:r w:rsidRPr="00B713FA">
        <w:rPr>
          <w:rFonts w:ascii="Times New Roman" w:hAnsi="Times New Roman" w:cs="Times New Roman"/>
          <w:sz w:val="24"/>
          <w:szCs w:val="24"/>
        </w:rPr>
        <w:t xml:space="preserve"> </w:t>
      </w:r>
      <w:r w:rsidR="00426BC9" w:rsidRPr="00B713FA">
        <w:rPr>
          <w:rFonts w:ascii="Times New Roman" w:hAnsi="Times New Roman" w:cs="Times New Roman"/>
          <w:sz w:val="24"/>
          <w:szCs w:val="24"/>
        </w:rPr>
        <w:t>and</w:t>
      </w:r>
      <w:r w:rsidRPr="00B713FA">
        <w:rPr>
          <w:rFonts w:ascii="Times New Roman" w:hAnsi="Times New Roman" w:cs="Times New Roman"/>
          <w:sz w:val="24"/>
          <w:szCs w:val="24"/>
        </w:rPr>
        <w:t xml:space="preserve"> it is highly probable a lot of ancient civilisations have been lost or not yet discovered. </w:t>
      </w:r>
      <w:r w:rsidR="00902B3D" w:rsidRPr="00B713FA">
        <w:rPr>
          <w:rFonts w:ascii="Times New Roman" w:hAnsi="Times New Roman" w:cs="Times New Roman"/>
          <w:sz w:val="24"/>
          <w:szCs w:val="24"/>
        </w:rPr>
        <w:t xml:space="preserve">In order to analyse the </w:t>
      </w:r>
      <w:r w:rsidR="006A1C93" w:rsidRPr="00B713FA">
        <w:rPr>
          <w:rFonts w:ascii="Times New Roman" w:hAnsi="Times New Roman" w:cs="Times New Roman"/>
          <w:sz w:val="24"/>
          <w:szCs w:val="24"/>
        </w:rPr>
        <w:t xml:space="preserve">question </w:t>
      </w:r>
      <w:r w:rsidR="00902B3D" w:rsidRPr="00B713FA">
        <w:rPr>
          <w:rFonts w:ascii="Times New Roman" w:hAnsi="Times New Roman" w:cs="Times New Roman"/>
          <w:sz w:val="24"/>
          <w:szCs w:val="24"/>
        </w:rPr>
        <w:t>of emotion and its possible link to ritual</w:t>
      </w:r>
      <w:r w:rsidR="00431C72" w:rsidRPr="00B713FA">
        <w:rPr>
          <w:rFonts w:ascii="Times New Roman" w:hAnsi="Times New Roman" w:cs="Times New Roman"/>
          <w:sz w:val="24"/>
          <w:szCs w:val="24"/>
        </w:rPr>
        <w:t>,</w:t>
      </w:r>
      <w:r w:rsidR="00902B3D" w:rsidRPr="00B713FA">
        <w:rPr>
          <w:rFonts w:ascii="Times New Roman" w:hAnsi="Times New Roman" w:cs="Times New Roman"/>
          <w:sz w:val="24"/>
          <w:szCs w:val="24"/>
        </w:rPr>
        <w:t xml:space="preserve"> first it needs to be decided what type of ritual is being addressed. As stated, ritual can either be referring to a daily activity or a religious one</w:t>
      </w:r>
      <w:r w:rsidR="00431C72" w:rsidRPr="00B713FA">
        <w:rPr>
          <w:rFonts w:ascii="Times New Roman" w:hAnsi="Times New Roman" w:cs="Times New Roman"/>
          <w:sz w:val="24"/>
          <w:szCs w:val="24"/>
        </w:rPr>
        <w:t>,</w:t>
      </w:r>
      <w:r w:rsidR="00902B3D" w:rsidRPr="00B713FA">
        <w:rPr>
          <w:rFonts w:ascii="Times New Roman" w:hAnsi="Times New Roman" w:cs="Times New Roman"/>
          <w:sz w:val="24"/>
          <w:szCs w:val="24"/>
        </w:rPr>
        <w:t xml:space="preserve"> or even both together. Whereas a religious ritual usually is done to address, communicate or worship a deity or some divine presence or rite, a daily ritual can be anything such as brushing teeth every morning or night.  In this essay</w:t>
      </w:r>
      <w:r w:rsidR="00431C72" w:rsidRPr="00B713FA">
        <w:rPr>
          <w:rFonts w:ascii="Times New Roman" w:hAnsi="Times New Roman" w:cs="Times New Roman"/>
          <w:sz w:val="24"/>
          <w:szCs w:val="24"/>
        </w:rPr>
        <w:t>,</w:t>
      </w:r>
      <w:r w:rsidR="00902B3D" w:rsidRPr="00B713FA">
        <w:rPr>
          <w:rFonts w:ascii="Times New Roman" w:hAnsi="Times New Roman" w:cs="Times New Roman"/>
          <w:sz w:val="24"/>
          <w:szCs w:val="24"/>
        </w:rPr>
        <w:t xml:space="preserve"> to </w:t>
      </w:r>
      <w:r w:rsidR="006A1C93" w:rsidRPr="00B713FA">
        <w:rPr>
          <w:rFonts w:ascii="Times New Roman" w:hAnsi="Times New Roman" w:cs="Times New Roman"/>
          <w:sz w:val="24"/>
          <w:szCs w:val="24"/>
        </w:rPr>
        <w:t>explore</w:t>
      </w:r>
      <w:r w:rsidR="00902B3D" w:rsidRPr="00B713FA">
        <w:rPr>
          <w:rFonts w:ascii="Times New Roman" w:hAnsi="Times New Roman" w:cs="Times New Roman"/>
          <w:sz w:val="24"/>
          <w:szCs w:val="24"/>
        </w:rPr>
        <w:t xml:space="preserve"> how </w:t>
      </w:r>
      <w:r w:rsidR="008552C4" w:rsidRPr="00B713FA">
        <w:rPr>
          <w:rFonts w:ascii="Times New Roman" w:hAnsi="Times New Roman" w:cs="Times New Roman"/>
          <w:sz w:val="24"/>
          <w:szCs w:val="24"/>
        </w:rPr>
        <w:t xml:space="preserve">scholars have tried to relate </w:t>
      </w:r>
      <w:r w:rsidR="00902B3D" w:rsidRPr="00B713FA">
        <w:rPr>
          <w:rFonts w:ascii="Times New Roman" w:hAnsi="Times New Roman" w:cs="Times New Roman"/>
          <w:sz w:val="24"/>
          <w:szCs w:val="24"/>
        </w:rPr>
        <w:t xml:space="preserve">ritual to human sentiments, emotions, moods and motivations it is probably </w:t>
      </w:r>
      <w:r w:rsidR="00146B62" w:rsidRPr="00B713FA">
        <w:rPr>
          <w:rFonts w:ascii="Times New Roman" w:hAnsi="Times New Roman" w:cs="Times New Roman"/>
          <w:sz w:val="24"/>
          <w:szCs w:val="24"/>
        </w:rPr>
        <w:t>easier</w:t>
      </w:r>
      <w:r w:rsidR="00902B3D" w:rsidRPr="00B713FA">
        <w:rPr>
          <w:rFonts w:ascii="Times New Roman" w:hAnsi="Times New Roman" w:cs="Times New Roman"/>
          <w:sz w:val="24"/>
          <w:szCs w:val="24"/>
        </w:rPr>
        <w:t xml:space="preserve"> to use religious rituals</w:t>
      </w:r>
      <w:r w:rsidR="00146B62" w:rsidRPr="00B713FA">
        <w:rPr>
          <w:rFonts w:ascii="Times New Roman" w:hAnsi="Times New Roman" w:cs="Times New Roman"/>
          <w:sz w:val="24"/>
          <w:szCs w:val="24"/>
        </w:rPr>
        <w:t xml:space="preserve"> as </w:t>
      </w:r>
      <w:r w:rsidR="00431C72" w:rsidRPr="00B713FA">
        <w:rPr>
          <w:rFonts w:ascii="Times New Roman" w:hAnsi="Times New Roman" w:cs="Times New Roman"/>
          <w:sz w:val="24"/>
          <w:szCs w:val="24"/>
        </w:rPr>
        <w:t>they are</w:t>
      </w:r>
      <w:r w:rsidR="00146B62" w:rsidRPr="00B713FA">
        <w:rPr>
          <w:rFonts w:ascii="Times New Roman" w:hAnsi="Times New Roman" w:cs="Times New Roman"/>
          <w:sz w:val="24"/>
          <w:szCs w:val="24"/>
        </w:rPr>
        <w:t xml:space="preserve"> not as </w:t>
      </w:r>
      <w:r w:rsidR="006A1C93" w:rsidRPr="00B713FA">
        <w:rPr>
          <w:rFonts w:ascii="Times New Roman" w:hAnsi="Times New Roman" w:cs="Times New Roman"/>
          <w:sz w:val="24"/>
          <w:szCs w:val="24"/>
        </w:rPr>
        <w:t xml:space="preserve">widely practiced, </w:t>
      </w:r>
      <w:r w:rsidR="00146B62" w:rsidRPr="00B713FA">
        <w:rPr>
          <w:rFonts w:ascii="Times New Roman" w:hAnsi="Times New Roman" w:cs="Times New Roman"/>
          <w:sz w:val="24"/>
          <w:szCs w:val="24"/>
        </w:rPr>
        <w:t>however, everyday rituals may still possibly be addressed in order to bring a specific point across</w:t>
      </w:r>
      <w:r w:rsidR="00902B3D" w:rsidRPr="00B713FA">
        <w:rPr>
          <w:rFonts w:ascii="Times New Roman" w:hAnsi="Times New Roman" w:cs="Times New Roman"/>
          <w:sz w:val="24"/>
          <w:szCs w:val="24"/>
        </w:rPr>
        <w:t xml:space="preserve">. </w:t>
      </w:r>
    </w:p>
    <w:p w14:paraId="3FD999C6" w14:textId="07588860" w:rsidR="00DD3225" w:rsidRPr="00B713FA" w:rsidRDefault="00F9243C"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 xml:space="preserve">Perhaps </w:t>
      </w:r>
      <w:r w:rsidR="001A6D5F" w:rsidRPr="00B713FA">
        <w:rPr>
          <w:rFonts w:ascii="Times New Roman" w:hAnsi="Times New Roman" w:cs="Times New Roman"/>
          <w:sz w:val="24"/>
          <w:szCs w:val="24"/>
        </w:rPr>
        <w:t xml:space="preserve">one of </w:t>
      </w:r>
      <w:r w:rsidRPr="00B713FA">
        <w:rPr>
          <w:rFonts w:ascii="Times New Roman" w:hAnsi="Times New Roman" w:cs="Times New Roman"/>
          <w:sz w:val="24"/>
          <w:szCs w:val="24"/>
        </w:rPr>
        <w:t xml:space="preserve">the </w:t>
      </w:r>
      <w:r w:rsidR="006A1C93" w:rsidRPr="00B713FA">
        <w:rPr>
          <w:rFonts w:ascii="Times New Roman" w:hAnsi="Times New Roman" w:cs="Times New Roman"/>
          <w:sz w:val="24"/>
          <w:szCs w:val="24"/>
        </w:rPr>
        <w:t xml:space="preserve">first </w:t>
      </w:r>
      <w:r w:rsidRPr="00B713FA">
        <w:rPr>
          <w:rFonts w:ascii="Times New Roman" w:hAnsi="Times New Roman" w:cs="Times New Roman"/>
          <w:sz w:val="24"/>
          <w:szCs w:val="24"/>
        </w:rPr>
        <w:t>question</w:t>
      </w:r>
      <w:r w:rsidR="001A6D5F" w:rsidRPr="00B713FA">
        <w:rPr>
          <w:rFonts w:ascii="Times New Roman" w:hAnsi="Times New Roman" w:cs="Times New Roman"/>
          <w:sz w:val="24"/>
          <w:szCs w:val="24"/>
        </w:rPr>
        <w:t>s</w:t>
      </w:r>
      <w:r w:rsidRPr="00B713FA">
        <w:rPr>
          <w:rFonts w:ascii="Times New Roman" w:hAnsi="Times New Roman" w:cs="Times New Roman"/>
          <w:sz w:val="24"/>
          <w:szCs w:val="24"/>
        </w:rPr>
        <w:t xml:space="preserve"> to first ask when it comes to ritual and its link to emotion, is what drives people to perform rituals in the first place? </w:t>
      </w:r>
      <w:r w:rsidR="006A1C93" w:rsidRPr="00B713FA">
        <w:rPr>
          <w:rFonts w:ascii="Times New Roman" w:hAnsi="Times New Roman" w:cs="Times New Roman"/>
          <w:sz w:val="24"/>
          <w:szCs w:val="24"/>
        </w:rPr>
        <w:t xml:space="preserve">The social anthropologist </w:t>
      </w:r>
      <w:r w:rsidRPr="00B713FA">
        <w:rPr>
          <w:rFonts w:ascii="Times New Roman" w:hAnsi="Times New Roman" w:cs="Times New Roman"/>
          <w:sz w:val="24"/>
          <w:szCs w:val="24"/>
        </w:rPr>
        <w:t>Rodney Needham suggests that humans perform these rituals as it is human nature to do so: ‘Considered in its most characteristic features, [ritual] is a kind of activity – like speech or dancing – that man as a ceremonial animal happens naturally to perform.’</w:t>
      </w:r>
      <w:r w:rsidRPr="00B713FA">
        <w:rPr>
          <w:rStyle w:val="FootnoteReference"/>
          <w:rFonts w:ascii="Times New Roman" w:hAnsi="Times New Roman" w:cs="Times New Roman"/>
          <w:sz w:val="24"/>
          <w:szCs w:val="24"/>
        </w:rPr>
        <w:footnoteReference w:id="1"/>
      </w:r>
      <w:r w:rsidRPr="00B713FA">
        <w:rPr>
          <w:rFonts w:ascii="Times New Roman" w:hAnsi="Times New Roman" w:cs="Times New Roman"/>
          <w:sz w:val="24"/>
          <w:szCs w:val="24"/>
        </w:rPr>
        <w:t xml:space="preserve"> It can be understood why Needham would believe this to be true</w:t>
      </w:r>
      <w:r w:rsidR="00431C72" w:rsidRPr="00B713FA">
        <w:rPr>
          <w:rFonts w:ascii="Times New Roman" w:hAnsi="Times New Roman" w:cs="Times New Roman"/>
          <w:sz w:val="24"/>
          <w:szCs w:val="24"/>
        </w:rPr>
        <w:t xml:space="preserve"> as</w:t>
      </w:r>
      <w:r w:rsidRPr="00B713FA">
        <w:rPr>
          <w:rFonts w:ascii="Times New Roman" w:hAnsi="Times New Roman" w:cs="Times New Roman"/>
          <w:sz w:val="24"/>
          <w:szCs w:val="24"/>
        </w:rPr>
        <w:t xml:space="preserve"> the fact that ritual is a part of humans</w:t>
      </w:r>
      <w:r w:rsidR="00431C72" w:rsidRPr="00B713FA">
        <w:rPr>
          <w:rFonts w:ascii="Times New Roman" w:hAnsi="Times New Roman" w:cs="Times New Roman"/>
          <w:sz w:val="24"/>
          <w:szCs w:val="24"/>
        </w:rPr>
        <w:t>’</w:t>
      </w:r>
      <w:r w:rsidRPr="00B713FA">
        <w:rPr>
          <w:rFonts w:ascii="Times New Roman" w:hAnsi="Times New Roman" w:cs="Times New Roman"/>
          <w:sz w:val="24"/>
          <w:szCs w:val="24"/>
        </w:rPr>
        <w:t xml:space="preserve"> daily routine supports his assessment</w:t>
      </w:r>
      <w:r w:rsidR="00431C72" w:rsidRPr="00B713FA">
        <w:rPr>
          <w:rFonts w:ascii="Times New Roman" w:hAnsi="Times New Roman" w:cs="Times New Roman"/>
          <w:sz w:val="24"/>
          <w:szCs w:val="24"/>
        </w:rPr>
        <w:t>,</w:t>
      </w:r>
      <w:r w:rsidRPr="00B713FA">
        <w:rPr>
          <w:rFonts w:ascii="Times New Roman" w:hAnsi="Times New Roman" w:cs="Times New Roman"/>
          <w:sz w:val="24"/>
          <w:szCs w:val="24"/>
        </w:rPr>
        <w:t xml:space="preserve"> as well as the fact</w:t>
      </w:r>
      <w:r w:rsidR="00431C72" w:rsidRPr="00B713FA">
        <w:rPr>
          <w:rFonts w:ascii="Times New Roman" w:hAnsi="Times New Roman" w:cs="Times New Roman"/>
          <w:sz w:val="24"/>
          <w:szCs w:val="24"/>
        </w:rPr>
        <w:t xml:space="preserve"> that</w:t>
      </w:r>
      <w:r w:rsidRPr="00B713FA">
        <w:rPr>
          <w:rFonts w:ascii="Times New Roman" w:hAnsi="Times New Roman" w:cs="Times New Roman"/>
          <w:sz w:val="24"/>
          <w:szCs w:val="24"/>
        </w:rPr>
        <w:t xml:space="preserve"> it is a repeated continuity in all religions to </w:t>
      </w:r>
      <w:r w:rsidR="006A1C93" w:rsidRPr="00B713FA">
        <w:rPr>
          <w:rFonts w:ascii="Times New Roman" w:hAnsi="Times New Roman" w:cs="Times New Roman"/>
          <w:sz w:val="24"/>
          <w:szCs w:val="24"/>
        </w:rPr>
        <w:t>include</w:t>
      </w:r>
      <w:r w:rsidRPr="00B713FA">
        <w:rPr>
          <w:rFonts w:ascii="Times New Roman" w:hAnsi="Times New Roman" w:cs="Times New Roman"/>
          <w:sz w:val="24"/>
          <w:szCs w:val="24"/>
        </w:rPr>
        <w:t xml:space="preserve"> ritual</w:t>
      </w:r>
      <w:r w:rsidR="00431C72" w:rsidRPr="00B713FA">
        <w:rPr>
          <w:rFonts w:ascii="Times New Roman" w:hAnsi="Times New Roman" w:cs="Times New Roman"/>
          <w:sz w:val="24"/>
          <w:szCs w:val="24"/>
        </w:rPr>
        <w:t>s</w:t>
      </w:r>
      <w:r w:rsidRPr="00B713FA">
        <w:rPr>
          <w:rFonts w:ascii="Times New Roman" w:hAnsi="Times New Roman" w:cs="Times New Roman"/>
          <w:sz w:val="24"/>
          <w:szCs w:val="24"/>
        </w:rPr>
        <w:t xml:space="preserve"> of some </w:t>
      </w:r>
      <w:r w:rsidR="006A1C93" w:rsidRPr="00B713FA">
        <w:rPr>
          <w:rFonts w:ascii="Times New Roman" w:hAnsi="Times New Roman" w:cs="Times New Roman"/>
          <w:sz w:val="24"/>
          <w:szCs w:val="24"/>
        </w:rPr>
        <w:t>description</w:t>
      </w:r>
      <w:r w:rsidRPr="00B713FA">
        <w:rPr>
          <w:rFonts w:ascii="Times New Roman" w:hAnsi="Times New Roman" w:cs="Times New Roman"/>
          <w:sz w:val="24"/>
          <w:szCs w:val="24"/>
        </w:rPr>
        <w:t xml:space="preserve"> throughout time. </w:t>
      </w:r>
      <w:r w:rsidR="00277D74" w:rsidRPr="00B713FA">
        <w:rPr>
          <w:rFonts w:ascii="Times New Roman" w:hAnsi="Times New Roman" w:cs="Times New Roman"/>
          <w:sz w:val="24"/>
          <w:szCs w:val="24"/>
        </w:rPr>
        <w:t xml:space="preserve">If his assessment on the matter is true </w:t>
      </w:r>
      <w:r w:rsidR="00431C72" w:rsidRPr="00B713FA">
        <w:rPr>
          <w:rFonts w:ascii="Times New Roman" w:hAnsi="Times New Roman" w:cs="Times New Roman"/>
          <w:sz w:val="24"/>
          <w:szCs w:val="24"/>
        </w:rPr>
        <w:t xml:space="preserve">however, </w:t>
      </w:r>
      <w:r w:rsidR="00277D74" w:rsidRPr="00B713FA">
        <w:rPr>
          <w:rFonts w:ascii="Times New Roman" w:hAnsi="Times New Roman" w:cs="Times New Roman"/>
          <w:sz w:val="24"/>
          <w:szCs w:val="24"/>
        </w:rPr>
        <w:t>can it still be linked to emotion? If it is a natural movement</w:t>
      </w:r>
      <w:r w:rsidR="006A1C93" w:rsidRPr="00B713FA">
        <w:rPr>
          <w:rFonts w:ascii="Times New Roman" w:hAnsi="Times New Roman" w:cs="Times New Roman"/>
          <w:sz w:val="24"/>
          <w:szCs w:val="24"/>
        </w:rPr>
        <w:t>,</w:t>
      </w:r>
      <w:r w:rsidR="00277D74" w:rsidRPr="00B713FA">
        <w:rPr>
          <w:rFonts w:ascii="Times New Roman" w:hAnsi="Times New Roman" w:cs="Times New Roman"/>
          <w:sz w:val="24"/>
          <w:szCs w:val="24"/>
        </w:rPr>
        <w:t xml:space="preserve"> is emotion a necessary requirement to ritual or is ritual as simple and natural as breathing – not thought about and without sentiment</w:t>
      </w:r>
      <w:r w:rsidR="006A1C93" w:rsidRPr="00B713FA">
        <w:rPr>
          <w:rFonts w:ascii="Times New Roman" w:hAnsi="Times New Roman" w:cs="Times New Roman"/>
          <w:sz w:val="24"/>
          <w:szCs w:val="24"/>
        </w:rPr>
        <w:t>?</w:t>
      </w:r>
      <w:r w:rsidR="00277D74" w:rsidRPr="00B713FA">
        <w:rPr>
          <w:rFonts w:ascii="Times New Roman" w:hAnsi="Times New Roman" w:cs="Times New Roman"/>
          <w:sz w:val="24"/>
          <w:szCs w:val="24"/>
        </w:rPr>
        <w:t xml:space="preserve"> </w:t>
      </w:r>
      <w:r w:rsidR="008552C4" w:rsidRPr="00B713FA">
        <w:rPr>
          <w:rFonts w:ascii="Times New Roman" w:hAnsi="Times New Roman" w:cs="Times New Roman"/>
          <w:sz w:val="24"/>
          <w:szCs w:val="24"/>
        </w:rPr>
        <w:t xml:space="preserve">If does it really need motivation as well to do ritual and would it have much of an impact on the mood a person is in? </w:t>
      </w:r>
    </w:p>
    <w:p w14:paraId="53E91207" w14:textId="01D94F2C" w:rsidR="00902B3D" w:rsidRPr="00B713FA" w:rsidRDefault="00DD3225"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O</w:t>
      </w:r>
      <w:r w:rsidR="00277D74" w:rsidRPr="00B713FA">
        <w:rPr>
          <w:rFonts w:ascii="Times New Roman" w:hAnsi="Times New Roman" w:cs="Times New Roman"/>
          <w:sz w:val="24"/>
          <w:szCs w:val="24"/>
        </w:rPr>
        <w:t xml:space="preserve">ther scholars </w:t>
      </w:r>
      <w:r w:rsidRPr="00B713FA">
        <w:rPr>
          <w:rFonts w:ascii="Times New Roman" w:hAnsi="Times New Roman" w:cs="Times New Roman"/>
          <w:sz w:val="24"/>
          <w:szCs w:val="24"/>
        </w:rPr>
        <w:t xml:space="preserve">have also </w:t>
      </w:r>
      <w:r w:rsidR="00277D74" w:rsidRPr="00B713FA">
        <w:rPr>
          <w:rFonts w:ascii="Times New Roman" w:hAnsi="Times New Roman" w:cs="Times New Roman"/>
          <w:sz w:val="24"/>
          <w:szCs w:val="24"/>
        </w:rPr>
        <w:t>investigate</w:t>
      </w:r>
      <w:r w:rsidRPr="00B713FA">
        <w:rPr>
          <w:rFonts w:ascii="Times New Roman" w:hAnsi="Times New Roman" w:cs="Times New Roman"/>
          <w:sz w:val="24"/>
          <w:szCs w:val="24"/>
        </w:rPr>
        <w:t>d</w:t>
      </w:r>
      <w:r w:rsidR="00277D74" w:rsidRPr="00B713FA">
        <w:rPr>
          <w:rFonts w:ascii="Times New Roman" w:hAnsi="Times New Roman" w:cs="Times New Roman"/>
          <w:sz w:val="24"/>
          <w:szCs w:val="24"/>
        </w:rPr>
        <w:t xml:space="preserve"> more proactive</w:t>
      </w:r>
      <w:r w:rsidR="00431C72" w:rsidRPr="00B713FA">
        <w:rPr>
          <w:rFonts w:ascii="Times New Roman" w:hAnsi="Times New Roman" w:cs="Times New Roman"/>
          <w:sz w:val="24"/>
          <w:szCs w:val="24"/>
        </w:rPr>
        <w:t>ly</w:t>
      </w:r>
      <w:r w:rsidR="00277D74" w:rsidRPr="00B713FA">
        <w:rPr>
          <w:rFonts w:ascii="Times New Roman" w:hAnsi="Times New Roman" w:cs="Times New Roman"/>
          <w:sz w:val="24"/>
          <w:szCs w:val="24"/>
        </w:rPr>
        <w:t xml:space="preserve"> into ritual and its </w:t>
      </w:r>
      <w:r w:rsidRPr="00B713FA">
        <w:rPr>
          <w:rFonts w:ascii="Times New Roman" w:hAnsi="Times New Roman" w:cs="Times New Roman"/>
          <w:sz w:val="24"/>
          <w:szCs w:val="24"/>
        </w:rPr>
        <w:t>link to emotion</w:t>
      </w:r>
      <w:r w:rsidR="00277D74" w:rsidRPr="00B713FA">
        <w:rPr>
          <w:rFonts w:ascii="Times New Roman" w:hAnsi="Times New Roman" w:cs="Times New Roman"/>
          <w:sz w:val="24"/>
          <w:szCs w:val="24"/>
        </w:rPr>
        <w:t>. Bronislaw Malinowski proposed that when in peril or threatening situations, humans resort to ritual in order to cope with anxiety</w:t>
      </w:r>
      <w:r w:rsidR="00146B62" w:rsidRPr="00B713FA">
        <w:rPr>
          <w:rFonts w:ascii="Times New Roman" w:hAnsi="Times New Roman" w:cs="Times New Roman"/>
          <w:sz w:val="24"/>
          <w:szCs w:val="24"/>
        </w:rPr>
        <w:t xml:space="preserve">, that when faced with uncertainty about an event such as an unknown illness or a long journey, ritual is a substitute for the </w:t>
      </w:r>
      <w:r w:rsidRPr="00B713FA">
        <w:rPr>
          <w:rFonts w:ascii="Times New Roman" w:hAnsi="Times New Roman" w:cs="Times New Roman"/>
          <w:sz w:val="24"/>
          <w:szCs w:val="24"/>
        </w:rPr>
        <w:t>‘</w:t>
      </w:r>
      <w:r w:rsidR="00146B62" w:rsidRPr="00B713FA">
        <w:rPr>
          <w:rFonts w:ascii="Times New Roman" w:hAnsi="Times New Roman" w:cs="Times New Roman"/>
          <w:sz w:val="24"/>
          <w:szCs w:val="24"/>
        </w:rPr>
        <w:t>practicality</w:t>
      </w:r>
      <w:r w:rsidRPr="00B713FA">
        <w:rPr>
          <w:rFonts w:ascii="Times New Roman" w:hAnsi="Times New Roman" w:cs="Times New Roman"/>
          <w:sz w:val="24"/>
          <w:szCs w:val="24"/>
        </w:rPr>
        <w:t>’</w:t>
      </w:r>
      <w:r w:rsidR="00146B62" w:rsidRPr="00B713FA">
        <w:rPr>
          <w:rFonts w:ascii="Times New Roman" w:hAnsi="Times New Roman" w:cs="Times New Roman"/>
          <w:sz w:val="24"/>
          <w:szCs w:val="24"/>
        </w:rPr>
        <w:t xml:space="preserve"> that Westerner</w:t>
      </w:r>
      <w:r w:rsidRPr="00B713FA">
        <w:rPr>
          <w:rFonts w:ascii="Times New Roman" w:hAnsi="Times New Roman" w:cs="Times New Roman"/>
          <w:sz w:val="24"/>
          <w:szCs w:val="24"/>
        </w:rPr>
        <w:t>’</w:t>
      </w:r>
      <w:r w:rsidR="00146B62" w:rsidRPr="00B713FA">
        <w:rPr>
          <w:rFonts w:ascii="Times New Roman" w:hAnsi="Times New Roman" w:cs="Times New Roman"/>
          <w:sz w:val="24"/>
          <w:szCs w:val="24"/>
        </w:rPr>
        <w:t>s possess through technology</w:t>
      </w:r>
      <w:r w:rsidR="00431C72" w:rsidRPr="00B713FA">
        <w:rPr>
          <w:rFonts w:ascii="Times New Roman" w:hAnsi="Times New Roman" w:cs="Times New Roman"/>
          <w:sz w:val="24"/>
          <w:szCs w:val="24"/>
        </w:rPr>
        <w:t>.</w:t>
      </w:r>
      <w:r w:rsidR="00277D74" w:rsidRPr="00B713FA">
        <w:rPr>
          <w:rStyle w:val="FootnoteReference"/>
          <w:rFonts w:ascii="Times New Roman" w:hAnsi="Times New Roman" w:cs="Times New Roman"/>
          <w:sz w:val="24"/>
          <w:szCs w:val="24"/>
        </w:rPr>
        <w:footnoteReference w:id="2"/>
      </w:r>
      <w:r w:rsidR="00146B62" w:rsidRPr="00B713FA">
        <w:rPr>
          <w:rFonts w:ascii="Times New Roman" w:hAnsi="Times New Roman" w:cs="Times New Roman"/>
          <w:sz w:val="24"/>
          <w:szCs w:val="24"/>
        </w:rPr>
        <w:t xml:space="preserve"> Malinowski makes an excellent first point</w:t>
      </w:r>
      <w:r w:rsidR="00431C72" w:rsidRPr="00B713FA">
        <w:rPr>
          <w:rFonts w:ascii="Times New Roman" w:hAnsi="Times New Roman" w:cs="Times New Roman"/>
          <w:sz w:val="24"/>
          <w:szCs w:val="24"/>
        </w:rPr>
        <w:t>:</w:t>
      </w:r>
      <w:r w:rsidR="00146B62" w:rsidRPr="00B713FA">
        <w:rPr>
          <w:rFonts w:ascii="Times New Roman" w:hAnsi="Times New Roman" w:cs="Times New Roman"/>
          <w:sz w:val="24"/>
          <w:szCs w:val="24"/>
        </w:rPr>
        <w:t xml:space="preserve"> when faced with </w:t>
      </w:r>
      <w:r w:rsidR="00146B62" w:rsidRPr="00B713FA">
        <w:rPr>
          <w:rFonts w:ascii="Times New Roman" w:hAnsi="Times New Roman" w:cs="Times New Roman"/>
          <w:sz w:val="24"/>
          <w:szCs w:val="24"/>
        </w:rPr>
        <w:lastRenderedPageBreak/>
        <w:t>uncertainty most humans do turn to ritual or ritualistic actions/symbols to bring a sense of comfort or peace.</w:t>
      </w:r>
      <w:r w:rsidR="005E3153" w:rsidRPr="00B713FA">
        <w:rPr>
          <w:rFonts w:ascii="Times New Roman" w:hAnsi="Times New Roman" w:cs="Times New Roman"/>
          <w:sz w:val="24"/>
          <w:szCs w:val="24"/>
        </w:rPr>
        <w:t xml:space="preserve"> For </w:t>
      </w:r>
      <w:r w:rsidR="00CB7351" w:rsidRPr="00B713FA">
        <w:rPr>
          <w:rFonts w:ascii="Times New Roman" w:hAnsi="Times New Roman" w:cs="Times New Roman"/>
          <w:sz w:val="24"/>
          <w:szCs w:val="24"/>
        </w:rPr>
        <w:t>example, rituals</w:t>
      </w:r>
      <w:r w:rsidR="00146B62" w:rsidRPr="00B713FA">
        <w:rPr>
          <w:rFonts w:ascii="Times New Roman" w:hAnsi="Times New Roman" w:cs="Times New Roman"/>
          <w:sz w:val="24"/>
          <w:szCs w:val="24"/>
        </w:rPr>
        <w:t xml:space="preserve"> before travel is perhaps one of the </w:t>
      </w:r>
      <w:r w:rsidR="00E01A99" w:rsidRPr="00B713FA">
        <w:rPr>
          <w:rFonts w:ascii="Times New Roman" w:hAnsi="Times New Roman" w:cs="Times New Roman"/>
          <w:sz w:val="24"/>
          <w:szCs w:val="24"/>
        </w:rPr>
        <w:t xml:space="preserve">best forms of ritual to address when it comes </w:t>
      </w:r>
      <w:r w:rsidRPr="00B713FA">
        <w:rPr>
          <w:rFonts w:ascii="Times New Roman" w:hAnsi="Times New Roman" w:cs="Times New Roman"/>
          <w:sz w:val="24"/>
          <w:szCs w:val="24"/>
        </w:rPr>
        <w:t>looking at the emotion of</w:t>
      </w:r>
      <w:r w:rsidR="00E01A99" w:rsidRPr="00B713FA">
        <w:rPr>
          <w:rFonts w:ascii="Times New Roman" w:hAnsi="Times New Roman" w:cs="Times New Roman"/>
          <w:sz w:val="24"/>
          <w:szCs w:val="24"/>
        </w:rPr>
        <w:t xml:space="preserve"> anxiety and trying to find peace.  Any form of travel</w:t>
      </w:r>
      <w:r w:rsidRPr="00B713FA">
        <w:rPr>
          <w:rFonts w:ascii="Times New Roman" w:hAnsi="Times New Roman" w:cs="Times New Roman"/>
          <w:sz w:val="24"/>
          <w:szCs w:val="24"/>
        </w:rPr>
        <w:t>,</w:t>
      </w:r>
      <w:r w:rsidR="00E01A99" w:rsidRPr="00B713FA">
        <w:rPr>
          <w:rFonts w:ascii="Times New Roman" w:hAnsi="Times New Roman" w:cs="Times New Roman"/>
          <w:sz w:val="24"/>
          <w:szCs w:val="24"/>
        </w:rPr>
        <w:t xml:space="preserve"> even in today’s era can be scary or stress</w:t>
      </w:r>
      <w:r w:rsidR="005E3153" w:rsidRPr="00B713FA">
        <w:rPr>
          <w:rFonts w:ascii="Times New Roman" w:hAnsi="Times New Roman" w:cs="Times New Roman"/>
          <w:sz w:val="24"/>
          <w:szCs w:val="24"/>
        </w:rPr>
        <w:t>ful</w:t>
      </w:r>
      <w:r w:rsidR="00E01A99" w:rsidRPr="00B713FA">
        <w:rPr>
          <w:rFonts w:ascii="Times New Roman" w:hAnsi="Times New Roman" w:cs="Times New Roman"/>
          <w:sz w:val="24"/>
          <w:szCs w:val="24"/>
        </w:rPr>
        <w:t xml:space="preserve"> no ma</w:t>
      </w:r>
      <w:r w:rsidR="005E3153" w:rsidRPr="00B713FA">
        <w:rPr>
          <w:rFonts w:ascii="Times New Roman" w:hAnsi="Times New Roman" w:cs="Times New Roman"/>
          <w:sz w:val="24"/>
          <w:szCs w:val="24"/>
        </w:rPr>
        <w:t>t</w:t>
      </w:r>
      <w:r w:rsidR="00E01A99" w:rsidRPr="00B713FA">
        <w:rPr>
          <w:rFonts w:ascii="Times New Roman" w:hAnsi="Times New Roman" w:cs="Times New Roman"/>
          <w:sz w:val="24"/>
          <w:szCs w:val="24"/>
        </w:rPr>
        <w:t>ter the means. It is before travelling that humans go through a series of different rituals</w:t>
      </w:r>
      <w:r w:rsidR="005E3153" w:rsidRPr="00B713FA">
        <w:rPr>
          <w:rFonts w:ascii="Times New Roman" w:hAnsi="Times New Roman" w:cs="Times New Roman"/>
          <w:sz w:val="24"/>
          <w:szCs w:val="24"/>
        </w:rPr>
        <w:t>,</w:t>
      </w:r>
      <w:r w:rsidR="00E01A99" w:rsidRPr="00B713FA">
        <w:rPr>
          <w:rFonts w:ascii="Times New Roman" w:hAnsi="Times New Roman" w:cs="Times New Roman"/>
          <w:sz w:val="24"/>
          <w:szCs w:val="24"/>
        </w:rPr>
        <w:t xml:space="preserve"> some religious</w:t>
      </w:r>
      <w:r w:rsidR="005E3153" w:rsidRPr="00B713FA">
        <w:rPr>
          <w:rFonts w:ascii="Times New Roman" w:hAnsi="Times New Roman" w:cs="Times New Roman"/>
          <w:sz w:val="24"/>
          <w:szCs w:val="24"/>
        </w:rPr>
        <w:t>,</w:t>
      </w:r>
      <w:r w:rsidR="00E01A99" w:rsidRPr="00B713FA">
        <w:rPr>
          <w:rFonts w:ascii="Times New Roman" w:hAnsi="Times New Roman" w:cs="Times New Roman"/>
          <w:sz w:val="24"/>
          <w:szCs w:val="24"/>
        </w:rPr>
        <w:t xml:space="preserve"> others not. </w:t>
      </w:r>
      <w:r w:rsidRPr="00B713FA">
        <w:rPr>
          <w:rFonts w:ascii="Times New Roman" w:hAnsi="Times New Roman" w:cs="Times New Roman"/>
          <w:sz w:val="24"/>
          <w:szCs w:val="24"/>
        </w:rPr>
        <w:t>For example s</w:t>
      </w:r>
      <w:r w:rsidR="00E01A99" w:rsidRPr="00B713FA">
        <w:rPr>
          <w:rFonts w:ascii="Times New Roman" w:hAnsi="Times New Roman" w:cs="Times New Roman"/>
          <w:sz w:val="24"/>
          <w:szCs w:val="24"/>
        </w:rPr>
        <w:t xml:space="preserve">ailors </w:t>
      </w:r>
      <w:r w:rsidRPr="00B713FA">
        <w:rPr>
          <w:rFonts w:ascii="Times New Roman" w:hAnsi="Times New Roman" w:cs="Times New Roman"/>
          <w:sz w:val="24"/>
          <w:szCs w:val="24"/>
        </w:rPr>
        <w:t xml:space="preserve">from the Trobriand </w:t>
      </w:r>
      <w:r w:rsidR="00CB7351" w:rsidRPr="00B713FA">
        <w:rPr>
          <w:rFonts w:ascii="Times New Roman" w:hAnsi="Times New Roman" w:cs="Times New Roman"/>
          <w:sz w:val="24"/>
          <w:szCs w:val="24"/>
        </w:rPr>
        <w:t>Islands perform</w:t>
      </w:r>
      <w:r w:rsidR="005E3153" w:rsidRPr="00B713FA">
        <w:rPr>
          <w:rFonts w:ascii="Times New Roman" w:hAnsi="Times New Roman" w:cs="Times New Roman"/>
          <w:sz w:val="24"/>
          <w:szCs w:val="24"/>
        </w:rPr>
        <w:t xml:space="preserve"> </w:t>
      </w:r>
      <w:r w:rsidR="00E01A99" w:rsidRPr="00B713FA">
        <w:rPr>
          <w:rFonts w:ascii="Times New Roman" w:hAnsi="Times New Roman" w:cs="Times New Roman"/>
          <w:sz w:val="24"/>
          <w:szCs w:val="24"/>
        </w:rPr>
        <w:t>ritual techniques before leaving</w:t>
      </w:r>
      <w:r w:rsidR="005E3153" w:rsidRPr="00B713FA">
        <w:rPr>
          <w:rFonts w:ascii="Times New Roman" w:hAnsi="Times New Roman" w:cs="Times New Roman"/>
          <w:sz w:val="24"/>
          <w:szCs w:val="24"/>
        </w:rPr>
        <w:t xml:space="preserve"> on a journey</w:t>
      </w:r>
      <w:r w:rsidR="00E01A99" w:rsidRPr="00B713FA">
        <w:rPr>
          <w:rFonts w:ascii="Times New Roman" w:hAnsi="Times New Roman" w:cs="Times New Roman"/>
          <w:sz w:val="24"/>
          <w:szCs w:val="24"/>
        </w:rPr>
        <w:t xml:space="preserve"> as a way to calm their anxiety</w:t>
      </w:r>
      <w:r w:rsidR="005E3153" w:rsidRPr="00B713FA">
        <w:rPr>
          <w:rFonts w:ascii="Times New Roman" w:hAnsi="Times New Roman" w:cs="Times New Roman"/>
          <w:sz w:val="24"/>
          <w:szCs w:val="24"/>
        </w:rPr>
        <w:t>:</w:t>
      </w:r>
      <w:r w:rsidR="00E01A99" w:rsidRPr="00B713FA">
        <w:rPr>
          <w:rFonts w:ascii="Times New Roman" w:hAnsi="Times New Roman" w:cs="Times New Roman"/>
          <w:sz w:val="24"/>
          <w:szCs w:val="24"/>
        </w:rPr>
        <w:t xml:space="preserve"> ‘Even though they might not realize the “real” reason why they were doing so, the very act of carrying the rituals out acted to reduce the tension generated by the </w:t>
      </w:r>
      <w:proofErr w:type="spellStart"/>
      <w:r w:rsidR="00E01A99" w:rsidRPr="00B713FA">
        <w:rPr>
          <w:rFonts w:ascii="Times New Roman" w:hAnsi="Times New Roman" w:cs="Times New Roman"/>
          <w:sz w:val="24"/>
          <w:szCs w:val="24"/>
        </w:rPr>
        <w:t>Trobrianders</w:t>
      </w:r>
      <w:proofErr w:type="spellEnd"/>
      <w:r w:rsidR="00E01A99" w:rsidRPr="00B713FA">
        <w:rPr>
          <w:rFonts w:ascii="Times New Roman" w:hAnsi="Times New Roman" w:cs="Times New Roman"/>
          <w:sz w:val="24"/>
          <w:szCs w:val="24"/>
        </w:rPr>
        <w:t>’ sense of helplessness.’</w:t>
      </w:r>
      <w:r w:rsidR="00E01A99" w:rsidRPr="00B713FA">
        <w:rPr>
          <w:rStyle w:val="FootnoteReference"/>
          <w:rFonts w:ascii="Times New Roman" w:hAnsi="Times New Roman" w:cs="Times New Roman"/>
          <w:sz w:val="24"/>
          <w:szCs w:val="24"/>
        </w:rPr>
        <w:footnoteReference w:id="3"/>
      </w:r>
      <w:r w:rsidR="00E01A99" w:rsidRPr="00B713FA">
        <w:rPr>
          <w:rFonts w:ascii="Times New Roman" w:hAnsi="Times New Roman" w:cs="Times New Roman"/>
          <w:sz w:val="24"/>
          <w:szCs w:val="24"/>
        </w:rPr>
        <w:t xml:space="preserve"> </w:t>
      </w:r>
      <w:r w:rsidR="005E3153" w:rsidRPr="00B713FA">
        <w:rPr>
          <w:rFonts w:ascii="Times New Roman" w:hAnsi="Times New Roman" w:cs="Times New Roman"/>
          <w:sz w:val="24"/>
          <w:szCs w:val="24"/>
        </w:rPr>
        <w:t>R</w:t>
      </w:r>
      <w:r w:rsidR="007D3422" w:rsidRPr="00B713FA">
        <w:rPr>
          <w:rFonts w:ascii="Times New Roman" w:hAnsi="Times New Roman" w:cs="Times New Roman"/>
          <w:sz w:val="24"/>
          <w:szCs w:val="24"/>
        </w:rPr>
        <w:t>ituals before travelling have been performed by many ancient civilisations over the course of time</w:t>
      </w:r>
      <w:r w:rsidR="009D33A3" w:rsidRPr="00B713FA">
        <w:rPr>
          <w:rFonts w:ascii="Times New Roman" w:hAnsi="Times New Roman" w:cs="Times New Roman"/>
          <w:sz w:val="24"/>
          <w:szCs w:val="24"/>
        </w:rPr>
        <w:t xml:space="preserve"> such as in Ancient Greece</w:t>
      </w:r>
      <w:r w:rsidR="008552C4" w:rsidRPr="00B713FA">
        <w:rPr>
          <w:rFonts w:ascii="Times New Roman" w:hAnsi="Times New Roman" w:cs="Times New Roman"/>
          <w:sz w:val="24"/>
          <w:szCs w:val="24"/>
        </w:rPr>
        <w:t xml:space="preserve"> through actions</w:t>
      </w:r>
      <w:r w:rsidR="00FE1832" w:rsidRPr="00B713FA">
        <w:rPr>
          <w:rFonts w:ascii="Times New Roman" w:hAnsi="Times New Roman" w:cs="Times New Roman"/>
          <w:sz w:val="24"/>
          <w:szCs w:val="24"/>
        </w:rPr>
        <w:t xml:space="preserve"> such as dancing and praying to Zeus or Poseidon for a safe journey of their loved ones</w:t>
      </w:r>
      <w:r w:rsidR="005E3153" w:rsidRPr="00B713FA">
        <w:rPr>
          <w:rFonts w:ascii="Times New Roman" w:hAnsi="Times New Roman" w:cs="Times New Roman"/>
          <w:sz w:val="24"/>
          <w:szCs w:val="24"/>
        </w:rPr>
        <w:t>.</w:t>
      </w:r>
      <w:r w:rsidR="007D3422" w:rsidRPr="00B713FA">
        <w:rPr>
          <w:rStyle w:val="FootnoteReference"/>
          <w:rFonts w:ascii="Times New Roman" w:hAnsi="Times New Roman" w:cs="Times New Roman"/>
          <w:sz w:val="24"/>
          <w:szCs w:val="24"/>
        </w:rPr>
        <w:footnoteReference w:id="4"/>
      </w:r>
      <w:r w:rsidR="007D3422" w:rsidRPr="00B713FA">
        <w:rPr>
          <w:rFonts w:ascii="Times New Roman" w:hAnsi="Times New Roman" w:cs="Times New Roman"/>
          <w:sz w:val="24"/>
          <w:szCs w:val="24"/>
        </w:rPr>
        <w:t xml:space="preserve"> </w:t>
      </w:r>
      <w:r w:rsidRPr="00B713FA">
        <w:rPr>
          <w:rFonts w:ascii="Times New Roman" w:hAnsi="Times New Roman" w:cs="Times New Roman"/>
          <w:sz w:val="24"/>
          <w:szCs w:val="24"/>
        </w:rPr>
        <w:t xml:space="preserve">Hicks’ </w:t>
      </w:r>
      <w:r w:rsidR="007D3422" w:rsidRPr="00B713FA">
        <w:rPr>
          <w:rFonts w:ascii="Times New Roman" w:hAnsi="Times New Roman" w:cs="Times New Roman"/>
          <w:sz w:val="24"/>
          <w:szCs w:val="24"/>
        </w:rPr>
        <w:t>claim</w:t>
      </w:r>
      <w:r w:rsidR="008552C4" w:rsidRPr="00B713FA">
        <w:rPr>
          <w:rFonts w:ascii="Times New Roman" w:hAnsi="Times New Roman" w:cs="Times New Roman"/>
          <w:sz w:val="24"/>
          <w:szCs w:val="24"/>
        </w:rPr>
        <w:t>s</w:t>
      </w:r>
      <w:r w:rsidR="007D3422" w:rsidRPr="00B713FA">
        <w:rPr>
          <w:rFonts w:ascii="Times New Roman" w:hAnsi="Times New Roman" w:cs="Times New Roman"/>
          <w:sz w:val="24"/>
          <w:szCs w:val="24"/>
        </w:rPr>
        <w:t xml:space="preserve"> </w:t>
      </w:r>
      <w:r w:rsidRPr="00B713FA">
        <w:rPr>
          <w:rFonts w:ascii="Times New Roman" w:hAnsi="Times New Roman" w:cs="Times New Roman"/>
          <w:sz w:val="24"/>
          <w:szCs w:val="24"/>
        </w:rPr>
        <w:t xml:space="preserve">that </w:t>
      </w:r>
      <w:r w:rsidR="007D3422" w:rsidRPr="00B713FA">
        <w:rPr>
          <w:rFonts w:ascii="Times New Roman" w:hAnsi="Times New Roman" w:cs="Times New Roman"/>
          <w:sz w:val="24"/>
          <w:szCs w:val="24"/>
        </w:rPr>
        <w:t xml:space="preserve">they wouldn’t know the “real” reason as to why they performed these rituals may be a </w:t>
      </w:r>
      <w:r w:rsidR="00485FDA" w:rsidRPr="00B713FA">
        <w:rPr>
          <w:rFonts w:ascii="Times New Roman" w:hAnsi="Times New Roman" w:cs="Times New Roman"/>
          <w:sz w:val="24"/>
          <w:szCs w:val="24"/>
        </w:rPr>
        <w:t>supposition</w:t>
      </w:r>
      <w:r w:rsidR="008552C4" w:rsidRPr="00B713FA">
        <w:rPr>
          <w:rFonts w:ascii="Times New Roman" w:hAnsi="Times New Roman" w:cs="Times New Roman"/>
          <w:sz w:val="24"/>
          <w:szCs w:val="24"/>
        </w:rPr>
        <w:t xml:space="preserve"> as it is difficult to see them not realising that it aided in easing their own minds the sailors in question. Granted it would have mainly been a way to gain the favour of the gods in question at the time however,</w:t>
      </w:r>
      <w:r w:rsidR="007D3422" w:rsidRPr="00B713FA">
        <w:rPr>
          <w:rFonts w:ascii="Times New Roman" w:hAnsi="Times New Roman" w:cs="Times New Roman"/>
          <w:sz w:val="24"/>
          <w:szCs w:val="24"/>
        </w:rPr>
        <w:t xml:space="preserve"> one motivation would have certainly been to wish them well, and to ease the sailors and their own fears about the journey.  Returning to </w:t>
      </w:r>
      <w:r w:rsidR="00A868B7" w:rsidRPr="00B713FA">
        <w:rPr>
          <w:rFonts w:ascii="Times New Roman" w:hAnsi="Times New Roman" w:cs="Times New Roman"/>
          <w:sz w:val="24"/>
          <w:szCs w:val="24"/>
        </w:rPr>
        <w:t>Malinowski</w:t>
      </w:r>
      <w:r w:rsidRPr="00B713FA">
        <w:rPr>
          <w:rFonts w:ascii="Times New Roman" w:hAnsi="Times New Roman" w:cs="Times New Roman"/>
          <w:sz w:val="24"/>
          <w:szCs w:val="24"/>
        </w:rPr>
        <w:t>’s</w:t>
      </w:r>
      <w:r w:rsidR="00146B62" w:rsidRPr="00B713FA">
        <w:rPr>
          <w:rFonts w:ascii="Times New Roman" w:hAnsi="Times New Roman" w:cs="Times New Roman"/>
          <w:sz w:val="24"/>
          <w:szCs w:val="24"/>
        </w:rPr>
        <w:t xml:space="preserve"> </w:t>
      </w:r>
      <w:r w:rsidR="007D3422" w:rsidRPr="00B713FA">
        <w:rPr>
          <w:rFonts w:ascii="Times New Roman" w:hAnsi="Times New Roman" w:cs="Times New Roman"/>
          <w:sz w:val="24"/>
          <w:szCs w:val="24"/>
        </w:rPr>
        <w:t>quote</w:t>
      </w:r>
      <w:r w:rsidRPr="00B713FA">
        <w:rPr>
          <w:rFonts w:ascii="Times New Roman" w:hAnsi="Times New Roman" w:cs="Times New Roman"/>
          <w:sz w:val="24"/>
          <w:szCs w:val="24"/>
        </w:rPr>
        <w:t xml:space="preserve"> (above)</w:t>
      </w:r>
      <w:r w:rsidR="007D3422" w:rsidRPr="00B713FA">
        <w:rPr>
          <w:rFonts w:ascii="Times New Roman" w:hAnsi="Times New Roman" w:cs="Times New Roman"/>
          <w:sz w:val="24"/>
          <w:szCs w:val="24"/>
        </w:rPr>
        <w:t xml:space="preserve">, his </w:t>
      </w:r>
      <w:r w:rsidR="00146B62" w:rsidRPr="00B713FA">
        <w:rPr>
          <w:rFonts w:ascii="Times New Roman" w:hAnsi="Times New Roman" w:cs="Times New Roman"/>
          <w:sz w:val="24"/>
          <w:szCs w:val="24"/>
        </w:rPr>
        <w:t>second point</w:t>
      </w:r>
      <w:r w:rsidR="005E3153" w:rsidRPr="00B713FA">
        <w:rPr>
          <w:rFonts w:ascii="Times New Roman" w:hAnsi="Times New Roman" w:cs="Times New Roman"/>
          <w:sz w:val="24"/>
          <w:szCs w:val="24"/>
        </w:rPr>
        <w:t>,</w:t>
      </w:r>
      <w:r w:rsidR="00146B62" w:rsidRPr="00B713FA">
        <w:rPr>
          <w:rFonts w:ascii="Times New Roman" w:hAnsi="Times New Roman" w:cs="Times New Roman"/>
          <w:sz w:val="24"/>
          <w:szCs w:val="24"/>
        </w:rPr>
        <w:t xml:space="preserve"> that it is a substitute for </w:t>
      </w:r>
      <w:r w:rsidR="005E3153" w:rsidRPr="00B713FA">
        <w:rPr>
          <w:rFonts w:ascii="Times New Roman" w:hAnsi="Times New Roman" w:cs="Times New Roman"/>
          <w:sz w:val="24"/>
          <w:szCs w:val="24"/>
        </w:rPr>
        <w:t xml:space="preserve">the </w:t>
      </w:r>
      <w:r w:rsidRPr="00B713FA">
        <w:rPr>
          <w:rFonts w:ascii="Times New Roman" w:hAnsi="Times New Roman" w:cs="Times New Roman"/>
          <w:sz w:val="24"/>
          <w:szCs w:val="24"/>
        </w:rPr>
        <w:t>‘</w:t>
      </w:r>
      <w:r w:rsidR="00146B62" w:rsidRPr="00B713FA">
        <w:rPr>
          <w:rFonts w:ascii="Times New Roman" w:hAnsi="Times New Roman" w:cs="Times New Roman"/>
          <w:sz w:val="24"/>
          <w:szCs w:val="24"/>
        </w:rPr>
        <w:t>practicality</w:t>
      </w:r>
      <w:r w:rsidRPr="00B713FA">
        <w:rPr>
          <w:rFonts w:ascii="Times New Roman" w:hAnsi="Times New Roman" w:cs="Times New Roman"/>
          <w:sz w:val="24"/>
          <w:szCs w:val="24"/>
        </w:rPr>
        <w:t>’</w:t>
      </w:r>
      <w:r w:rsidR="00146B62" w:rsidRPr="00B713FA">
        <w:rPr>
          <w:rFonts w:ascii="Times New Roman" w:hAnsi="Times New Roman" w:cs="Times New Roman"/>
          <w:sz w:val="24"/>
          <w:szCs w:val="24"/>
        </w:rPr>
        <w:t xml:space="preserve"> that </w:t>
      </w:r>
      <w:r w:rsidR="005E3153" w:rsidRPr="00B713FA">
        <w:rPr>
          <w:rFonts w:ascii="Times New Roman" w:hAnsi="Times New Roman" w:cs="Times New Roman"/>
          <w:sz w:val="24"/>
          <w:szCs w:val="24"/>
        </w:rPr>
        <w:t>W</w:t>
      </w:r>
      <w:r w:rsidR="00146B62" w:rsidRPr="00B713FA">
        <w:rPr>
          <w:rFonts w:ascii="Times New Roman" w:hAnsi="Times New Roman" w:cs="Times New Roman"/>
          <w:sz w:val="24"/>
          <w:szCs w:val="24"/>
        </w:rPr>
        <w:t>esterners have</w:t>
      </w:r>
      <w:r w:rsidR="005E3153" w:rsidRPr="00B713FA">
        <w:rPr>
          <w:rFonts w:ascii="Times New Roman" w:hAnsi="Times New Roman" w:cs="Times New Roman"/>
          <w:sz w:val="24"/>
          <w:szCs w:val="24"/>
        </w:rPr>
        <w:t>,</w:t>
      </w:r>
      <w:r w:rsidR="00146B62" w:rsidRPr="00B713FA">
        <w:rPr>
          <w:rFonts w:ascii="Times New Roman" w:hAnsi="Times New Roman" w:cs="Times New Roman"/>
          <w:sz w:val="24"/>
          <w:szCs w:val="24"/>
        </w:rPr>
        <w:t xml:space="preserve"> is not as valid. Although certainly some areas of the earth would consider themselves to be more “advanced” than others and many humans have moved </w:t>
      </w:r>
      <w:r w:rsidRPr="00B713FA">
        <w:rPr>
          <w:rFonts w:ascii="Times New Roman" w:hAnsi="Times New Roman" w:cs="Times New Roman"/>
          <w:sz w:val="24"/>
          <w:szCs w:val="24"/>
        </w:rPr>
        <w:t xml:space="preserve">away </w:t>
      </w:r>
      <w:r w:rsidR="00146B62" w:rsidRPr="00B713FA">
        <w:rPr>
          <w:rFonts w:ascii="Times New Roman" w:hAnsi="Times New Roman" w:cs="Times New Roman"/>
          <w:sz w:val="24"/>
          <w:szCs w:val="24"/>
        </w:rPr>
        <w:t xml:space="preserve">from religious rituals, rituals are still as much a part of western culture as anywhere. Even with technological advances </w:t>
      </w:r>
      <w:r w:rsidR="00362073" w:rsidRPr="00B713FA">
        <w:rPr>
          <w:rFonts w:ascii="Times New Roman" w:hAnsi="Times New Roman" w:cs="Times New Roman"/>
          <w:sz w:val="24"/>
          <w:szCs w:val="24"/>
        </w:rPr>
        <w:t>ritual still plays a key role in travel. M</w:t>
      </w:r>
      <w:r w:rsidR="00146B62" w:rsidRPr="00B713FA">
        <w:rPr>
          <w:rFonts w:ascii="Times New Roman" w:hAnsi="Times New Roman" w:cs="Times New Roman"/>
          <w:sz w:val="24"/>
          <w:szCs w:val="24"/>
        </w:rPr>
        <w:t>any still pray</w:t>
      </w:r>
      <w:r w:rsidR="007D3422" w:rsidRPr="00B713FA">
        <w:rPr>
          <w:rFonts w:ascii="Times New Roman" w:hAnsi="Times New Roman" w:cs="Times New Roman"/>
          <w:sz w:val="24"/>
          <w:szCs w:val="24"/>
        </w:rPr>
        <w:t xml:space="preserve"> and </w:t>
      </w:r>
      <w:r w:rsidR="00146B62" w:rsidRPr="00B713FA">
        <w:rPr>
          <w:rFonts w:ascii="Times New Roman" w:hAnsi="Times New Roman" w:cs="Times New Roman"/>
          <w:sz w:val="24"/>
          <w:szCs w:val="24"/>
        </w:rPr>
        <w:t>wear religious items/clothing</w:t>
      </w:r>
      <w:r w:rsidRPr="00B713FA">
        <w:rPr>
          <w:rFonts w:ascii="Times New Roman" w:hAnsi="Times New Roman" w:cs="Times New Roman"/>
          <w:sz w:val="24"/>
          <w:szCs w:val="24"/>
        </w:rPr>
        <w:t>,</w:t>
      </w:r>
      <w:r w:rsidR="007D3422" w:rsidRPr="00B713FA">
        <w:rPr>
          <w:rFonts w:ascii="Times New Roman" w:hAnsi="Times New Roman" w:cs="Times New Roman"/>
          <w:sz w:val="24"/>
          <w:szCs w:val="24"/>
        </w:rPr>
        <w:t xml:space="preserve"> and that is just</w:t>
      </w:r>
      <w:r w:rsidR="00362073" w:rsidRPr="00B713FA">
        <w:rPr>
          <w:rFonts w:ascii="Times New Roman" w:hAnsi="Times New Roman" w:cs="Times New Roman"/>
          <w:sz w:val="24"/>
          <w:szCs w:val="24"/>
        </w:rPr>
        <w:t xml:space="preserve"> an example of</w:t>
      </w:r>
      <w:r w:rsidR="007D3422" w:rsidRPr="00B713FA">
        <w:rPr>
          <w:rFonts w:ascii="Times New Roman" w:hAnsi="Times New Roman" w:cs="Times New Roman"/>
          <w:sz w:val="24"/>
          <w:szCs w:val="24"/>
        </w:rPr>
        <w:t xml:space="preserve"> the religious side of ritual. As well as this</w:t>
      </w:r>
      <w:r w:rsidR="00362073" w:rsidRPr="00B713FA">
        <w:rPr>
          <w:rFonts w:ascii="Times New Roman" w:hAnsi="Times New Roman" w:cs="Times New Roman"/>
          <w:sz w:val="24"/>
          <w:szCs w:val="24"/>
        </w:rPr>
        <w:t>,</w:t>
      </w:r>
      <w:r w:rsidR="00751DC8" w:rsidRPr="00B713FA">
        <w:rPr>
          <w:rFonts w:ascii="Times New Roman" w:hAnsi="Times New Roman" w:cs="Times New Roman"/>
          <w:sz w:val="24"/>
          <w:szCs w:val="24"/>
        </w:rPr>
        <w:t xml:space="preserve"> </w:t>
      </w:r>
      <w:r w:rsidR="00362073" w:rsidRPr="00B713FA">
        <w:rPr>
          <w:rFonts w:ascii="Times New Roman" w:hAnsi="Times New Roman" w:cs="Times New Roman"/>
          <w:sz w:val="24"/>
          <w:szCs w:val="24"/>
        </w:rPr>
        <w:t>b</w:t>
      </w:r>
      <w:r w:rsidR="00146B62" w:rsidRPr="00B713FA">
        <w:rPr>
          <w:rFonts w:ascii="Times New Roman" w:hAnsi="Times New Roman" w:cs="Times New Roman"/>
          <w:sz w:val="24"/>
          <w:szCs w:val="24"/>
        </w:rPr>
        <w:t xml:space="preserve">efore travelling </w:t>
      </w:r>
      <w:r w:rsidR="007D3422" w:rsidRPr="00B713FA">
        <w:rPr>
          <w:rFonts w:ascii="Times New Roman" w:hAnsi="Times New Roman" w:cs="Times New Roman"/>
          <w:sz w:val="24"/>
          <w:szCs w:val="24"/>
        </w:rPr>
        <w:t xml:space="preserve">many humans still </w:t>
      </w:r>
      <w:r w:rsidR="00146B62" w:rsidRPr="00B713FA">
        <w:rPr>
          <w:rFonts w:ascii="Times New Roman" w:hAnsi="Times New Roman" w:cs="Times New Roman"/>
          <w:sz w:val="24"/>
          <w:szCs w:val="24"/>
        </w:rPr>
        <w:t>go through a series of different actions</w:t>
      </w:r>
      <w:r w:rsidR="00751DC8" w:rsidRPr="00B713FA">
        <w:rPr>
          <w:rFonts w:ascii="Times New Roman" w:hAnsi="Times New Roman" w:cs="Times New Roman"/>
          <w:sz w:val="24"/>
          <w:szCs w:val="24"/>
        </w:rPr>
        <w:t xml:space="preserve"> such as packing, checking their bags, making a list etc.</w:t>
      </w:r>
      <w:r w:rsidR="00146B62" w:rsidRPr="00B713FA">
        <w:rPr>
          <w:rFonts w:ascii="Times New Roman" w:hAnsi="Times New Roman" w:cs="Times New Roman"/>
          <w:sz w:val="24"/>
          <w:szCs w:val="24"/>
        </w:rPr>
        <w:t xml:space="preserve"> – these actions may be diverse</w:t>
      </w:r>
      <w:r w:rsidR="00BA0F5C" w:rsidRPr="00B713FA">
        <w:rPr>
          <w:rFonts w:ascii="Times New Roman" w:hAnsi="Times New Roman" w:cs="Times New Roman"/>
          <w:sz w:val="24"/>
          <w:szCs w:val="24"/>
        </w:rPr>
        <w:t xml:space="preserve"> and</w:t>
      </w:r>
      <w:r w:rsidR="00146B62" w:rsidRPr="00B713FA">
        <w:rPr>
          <w:rFonts w:ascii="Times New Roman" w:hAnsi="Times New Roman" w:cs="Times New Roman"/>
          <w:sz w:val="24"/>
          <w:szCs w:val="24"/>
        </w:rPr>
        <w:t xml:space="preserve"> </w:t>
      </w:r>
      <w:r w:rsidR="00BA0F5C" w:rsidRPr="00B713FA">
        <w:rPr>
          <w:rFonts w:ascii="Times New Roman" w:hAnsi="Times New Roman" w:cs="Times New Roman"/>
          <w:sz w:val="24"/>
          <w:szCs w:val="24"/>
        </w:rPr>
        <w:t xml:space="preserve">practically based </w:t>
      </w:r>
      <w:r w:rsidR="00146B62" w:rsidRPr="00B713FA">
        <w:rPr>
          <w:rFonts w:ascii="Times New Roman" w:hAnsi="Times New Roman" w:cs="Times New Roman"/>
          <w:sz w:val="24"/>
          <w:szCs w:val="24"/>
        </w:rPr>
        <w:t>but can still be classed as a ritual</w:t>
      </w:r>
      <w:r w:rsidR="007D3422" w:rsidRPr="00B713FA">
        <w:rPr>
          <w:rFonts w:ascii="Times New Roman" w:hAnsi="Times New Roman" w:cs="Times New Roman"/>
          <w:sz w:val="24"/>
          <w:szCs w:val="24"/>
        </w:rPr>
        <w:t xml:space="preserve"> – and the fear of the uncertain is still ever present</w:t>
      </w:r>
      <w:r w:rsidR="00146B62" w:rsidRPr="00B713FA">
        <w:rPr>
          <w:rFonts w:ascii="Times New Roman" w:hAnsi="Times New Roman" w:cs="Times New Roman"/>
          <w:sz w:val="24"/>
          <w:szCs w:val="24"/>
        </w:rPr>
        <w:t xml:space="preserve">.  </w:t>
      </w:r>
      <w:r w:rsidR="007D3422" w:rsidRPr="00B713FA">
        <w:rPr>
          <w:rFonts w:ascii="Times New Roman" w:hAnsi="Times New Roman" w:cs="Times New Roman"/>
          <w:sz w:val="24"/>
          <w:szCs w:val="24"/>
        </w:rPr>
        <w:t xml:space="preserve">It is </w:t>
      </w:r>
      <w:r w:rsidR="00362073" w:rsidRPr="00B713FA">
        <w:rPr>
          <w:rFonts w:ascii="Times New Roman" w:hAnsi="Times New Roman" w:cs="Times New Roman"/>
          <w:sz w:val="24"/>
          <w:szCs w:val="24"/>
        </w:rPr>
        <w:t xml:space="preserve">therefore </w:t>
      </w:r>
      <w:r w:rsidR="007D3422" w:rsidRPr="00B713FA">
        <w:rPr>
          <w:rFonts w:ascii="Times New Roman" w:hAnsi="Times New Roman" w:cs="Times New Roman"/>
          <w:sz w:val="24"/>
          <w:szCs w:val="24"/>
        </w:rPr>
        <w:t>unlikely that ritual is linked to lack of technology or knowledge</w:t>
      </w:r>
      <w:r w:rsidR="00362073" w:rsidRPr="00B713FA">
        <w:rPr>
          <w:rFonts w:ascii="Times New Roman" w:hAnsi="Times New Roman" w:cs="Times New Roman"/>
          <w:sz w:val="24"/>
          <w:szCs w:val="24"/>
        </w:rPr>
        <w:t>,</w:t>
      </w:r>
      <w:r w:rsidR="007D3422" w:rsidRPr="00B713FA">
        <w:rPr>
          <w:rFonts w:ascii="Times New Roman" w:hAnsi="Times New Roman" w:cs="Times New Roman"/>
          <w:sz w:val="24"/>
          <w:szCs w:val="24"/>
        </w:rPr>
        <w:t xml:space="preserve"> even though with </w:t>
      </w:r>
      <w:r w:rsidR="00751DC8" w:rsidRPr="00B713FA">
        <w:rPr>
          <w:rFonts w:ascii="Times New Roman" w:hAnsi="Times New Roman" w:cs="Times New Roman"/>
          <w:sz w:val="24"/>
          <w:szCs w:val="24"/>
        </w:rPr>
        <w:t>understanding of</w:t>
      </w:r>
      <w:r w:rsidR="00BA0F5C" w:rsidRPr="00B713FA">
        <w:rPr>
          <w:rFonts w:ascii="Times New Roman" w:hAnsi="Times New Roman" w:cs="Times New Roman"/>
          <w:sz w:val="24"/>
          <w:szCs w:val="24"/>
        </w:rPr>
        <w:t xml:space="preserve"> how the world works and natural phenomena </w:t>
      </w:r>
      <w:r w:rsidR="007D3422" w:rsidRPr="00B713FA">
        <w:rPr>
          <w:rFonts w:ascii="Times New Roman" w:hAnsi="Times New Roman" w:cs="Times New Roman"/>
          <w:sz w:val="24"/>
          <w:szCs w:val="24"/>
        </w:rPr>
        <w:t xml:space="preserve">some rituals have died out. </w:t>
      </w:r>
    </w:p>
    <w:p w14:paraId="31EC1D33" w14:textId="57FB868F" w:rsidR="007D4F07" w:rsidRPr="00B713FA" w:rsidRDefault="007D3422"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 xml:space="preserve">There is one form of ritual that </w:t>
      </w:r>
      <w:r w:rsidR="00362073" w:rsidRPr="00B713FA">
        <w:rPr>
          <w:rFonts w:ascii="Times New Roman" w:hAnsi="Times New Roman" w:cs="Times New Roman"/>
          <w:sz w:val="24"/>
          <w:szCs w:val="24"/>
        </w:rPr>
        <w:t>has always been</w:t>
      </w:r>
      <w:r w:rsidRPr="00B713FA">
        <w:rPr>
          <w:rFonts w:ascii="Times New Roman" w:hAnsi="Times New Roman" w:cs="Times New Roman"/>
          <w:sz w:val="24"/>
          <w:szCs w:val="24"/>
        </w:rPr>
        <w:t xml:space="preserve"> consistent</w:t>
      </w:r>
      <w:r w:rsidR="00362073" w:rsidRPr="00B713FA">
        <w:rPr>
          <w:rFonts w:ascii="Times New Roman" w:hAnsi="Times New Roman" w:cs="Times New Roman"/>
          <w:sz w:val="24"/>
          <w:szCs w:val="24"/>
        </w:rPr>
        <w:t>,</w:t>
      </w:r>
      <w:r w:rsidRPr="00B713FA">
        <w:rPr>
          <w:rFonts w:ascii="Times New Roman" w:hAnsi="Times New Roman" w:cs="Times New Roman"/>
          <w:sz w:val="24"/>
          <w:szCs w:val="24"/>
        </w:rPr>
        <w:t xml:space="preserve"> </w:t>
      </w:r>
      <w:r w:rsidR="00362073" w:rsidRPr="00B713FA">
        <w:rPr>
          <w:rFonts w:ascii="Times New Roman" w:hAnsi="Times New Roman" w:cs="Times New Roman"/>
          <w:sz w:val="24"/>
          <w:szCs w:val="24"/>
        </w:rPr>
        <w:t>al</w:t>
      </w:r>
      <w:r w:rsidRPr="00B713FA">
        <w:rPr>
          <w:rFonts w:ascii="Times New Roman" w:hAnsi="Times New Roman" w:cs="Times New Roman"/>
          <w:sz w:val="24"/>
          <w:szCs w:val="24"/>
        </w:rPr>
        <w:t>though</w:t>
      </w:r>
      <w:r w:rsidR="00BA0F5C" w:rsidRPr="00B713FA">
        <w:rPr>
          <w:rFonts w:ascii="Times New Roman" w:hAnsi="Times New Roman" w:cs="Times New Roman"/>
          <w:sz w:val="24"/>
          <w:szCs w:val="24"/>
        </w:rPr>
        <w:t xml:space="preserve"> because of</w:t>
      </w:r>
      <w:r w:rsidR="00F80D4D" w:rsidRPr="00B713FA">
        <w:rPr>
          <w:rFonts w:ascii="Times New Roman" w:hAnsi="Times New Roman" w:cs="Times New Roman"/>
          <w:sz w:val="24"/>
          <w:szCs w:val="24"/>
        </w:rPr>
        <w:t xml:space="preserve"> technological advances</w:t>
      </w:r>
      <w:r w:rsidRPr="00B713FA">
        <w:rPr>
          <w:rFonts w:ascii="Times New Roman" w:hAnsi="Times New Roman" w:cs="Times New Roman"/>
          <w:sz w:val="24"/>
          <w:szCs w:val="24"/>
        </w:rPr>
        <w:t xml:space="preserve"> it is applied or performed in different ways:</w:t>
      </w:r>
      <w:r w:rsidR="00F06525" w:rsidRPr="00B713FA">
        <w:rPr>
          <w:rFonts w:ascii="Times New Roman" w:hAnsi="Times New Roman" w:cs="Times New Roman"/>
          <w:sz w:val="24"/>
          <w:szCs w:val="24"/>
        </w:rPr>
        <w:t xml:space="preserve"> that is </w:t>
      </w:r>
      <w:r w:rsidRPr="00B713FA">
        <w:rPr>
          <w:rFonts w:ascii="Times New Roman" w:hAnsi="Times New Roman" w:cs="Times New Roman"/>
          <w:sz w:val="24"/>
          <w:szCs w:val="24"/>
        </w:rPr>
        <w:t>funeral</w:t>
      </w:r>
      <w:r w:rsidR="00F06525" w:rsidRPr="00B713FA">
        <w:rPr>
          <w:rFonts w:ascii="Times New Roman" w:hAnsi="Times New Roman" w:cs="Times New Roman"/>
          <w:sz w:val="24"/>
          <w:szCs w:val="24"/>
        </w:rPr>
        <w:t xml:space="preserve"> rites</w:t>
      </w:r>
      <w:r w:rsidR="00F80D4D" w:rsidRPr="00B713FA">
        <w:rPr>
          <w:rFonts w:ascii="Times New Roman" w:hAnsi="Times New Roman" w:cs="Times New Roman"/>
          <w:sz w:val="24"/>
          <w:szCs w:val="24"/>
        </w:rPr>
        <w:t xml:space="preserve">. According to </w:t>
      </w:r>
      <w:r w:rsidR="00FE1832" w:rsidRPr="00B713FA">
        <w:rPr>
          <w:rFonts w:ascii="Times New Roman" w:hAnsi="Times New Roman" w:cs="Times New Roman"/>
          <w:sz w:val="24"/>
          <w:szCs w:val="24"/>
        </w:rPr>
        <w:t>Sarah Lamb</w:t>
      </w:r>
      <w:r w:rsidR="00F80D4D" w:rsidRPr="00B713FA">
        <w:rPr>
          <w:rFonts w:ascii="Times New Roman" w:hAnsi="Times New Roman" w:cs="Times New Roman"/>
          <w:sz w:val="24"/>
          <w:szCs w:val="24"/>
        </w:rPr>
        <w:t xml:space="preserve"> ‘rituals are usually public and easy to observe, and rituals pertaining to death usually aim </w:t>
      </w:r>
      <w:r w:rsidR="00F80D4D" w:rsidRPr="00B713FA">
        <w:rPr>
          <w:rFonts w:ascii="Times New Roman" w:hAnsi="Times New Roman" w:cs="Times New Roman"/>
          <w:sz w:val="24"/>
          <w:szCs w:val="24"/>
        </w:rPr>
        <w:lastRenderedPageBreak/>
        <w:t>largely at maintaining the social structure as a whole, repairing the torn social fabric…’</w:t>
      </w:r>
      <w:r w:rsidR="00CB7351" w:rsidRPr="00B713FA">
        <w:rPr>
          <w:rStyle w:val="FootnoteReference"/>
          <w:rFonts w:ascii="Times New Roman" w:hAnsi="Times New Roman" w:cs="Times New Roman"/>
          <w:sz w:val="24"/>
          <w:szCs w:val="24"/>
        </w:rPr>
        <w:footnoteReference w:id="5"/>
      </w:r>
      <w:r w:rsidR="00F80D4D" w:rsidRPr="00B713FA">
        <w:rPr>
          <w:rFonts w:ascii="Times New Roman" w:hAnsi="Times New Roman" w:cs="Times New Roman"/>
          <w:sz w:val="24"/>
          <w:szCs w:val="24"/>
        </w:rPr>
        <w:t xml:space="preserve"> H</w:t>
      </w:r>
      <w:r w:rsidR="008552C4" w:rsidRPr="00B713FA">
        <w:rPr>
          <w:rFonts w:ascii="Times New Roman" w:hAnsi="Times New Roman" w:cs="Times New Roman"/>
          <w:sz w:val="24"/>
          <w:szCs w:val="24"/>
        </w:rPr>
        <w:t>er</w:t>
      </w:r>
      <w:r w:rsidR="00F80D4D" w:rsidRPr="00B713FA">
        <w:rPr>
          <w:rFonts w:ascii="Times New Roman" w:hAnsi="Times New Roman" w:cs="Times New Roman"/>
          <w:sz w:val="24"/>
          <w:szCs w:val="24"/>
        </w:rPr>
        <w:t xml:space="preserve"> </w:t>
      </w:r>
      <w:r w:rsidR="00362073" w:rsidRPr="00B713FA">
        <w:rPr>
          <w:rFonts w:ascii="Times New Roman" w:hAnsi="Times New Roman" w:cs="Times New Roman"/>
          <w:sz w:val="24"/>
          <w:szCs w:val="24"/>
        </w:rPr>
        <w:t xml:space="preserve">viewpoint </w:t>
      </w:r>
      <w:r w:rsidR="00F80D4D" w:rsidRPr="00B713FA">
        <w:rPr>
          <w:rFonts w:ascii="Times New Roman" w:hAnsi="Times New Roman" w:cs="Times New Roman"/>
          <w:sz w:val="24"/>
          <w:szCs w:val="24"/>
        </w:rPr>
        <w:t>support</w:t>
      </w:r>
      <w:r w:rsidR="00362073" w:rsidRPr="00B713FA">
        <w:rPr>
          <w:rFonts w:ascii="Times New Roman" w:hAnsi="Times New Roman" w:cs="Times New Roman"/>
          <w:sz w:val="24"/>
          <w:szCs w:val="24"/>
        </w:rPr>
        <w:t>s</w:t>
      </w:r>
      <w:r w:rsidR="00F80D4D" w:rsidRPr="00B713FA">
        <w:rPr>
          <w:rFonts w:ascii="Times New Roman" w:hAnsi="Times New Roman" w:cs="Times New Roman"/>
          <w:sz w:val="24"/>
          <w:szCs w:val="24"/>
        </w:rPr>
        <w:t xml:space="preserve"> that ritual is linked to a form of motivation</w:t>
      </w:r>
      <w:r w:rsidR="00BA0F5C" w:rsidRPr="00B713FA">
        <w:rPr>
          <w:rFonts w:ascii="Times New Roman" w:hAnsi="Times New Roman" w:cs="Times New Roman"/>
          <w:sz w:val="24"/>
          <w:szCs w:val="24"/>
        </w:rPr>
        <w:t>,</w:t>
      </w:r>
      <w:r w:rsidR="00F80D4D" w:rsidRPr="00B713FA">
        <w:rPr>
          <w:rFonts w:ascii="Times New Roman" w:hAnsi="Times New Roman" w:cs="Times New Roman"/>
          <w:sz w:val="24"/>
          <w:szCs w:val="24"/>
        </w:rPr>
        <w:t xml:space="preserve"> </w:t>
      </w:r>
      <w:r w:rsidR="00BA0F5C" w:rsidRPr="00B713FA">
        <w:rPr>
          <w:rFonts w:ascii="Times New Roman" w:hAnsi="Times New Roman" w:cs="Times New Roman"/>
          <w:sz w:val="24"/>
          <w:szCs w:val="24"/>
        </w:rPr>
        <w:t>that</w:t>
      </w:r>
      <w:r w:rsidR="00751DC8" w:rsidRPr="00B713FA">
        <w:rPr>
          <w:rFonts w:ascii="Times New Roman" w:hAnsi="Times New Roman" w:cs="Times New Roman"/>
          <w:sz w:val="24"/>
          <w:szCs w:val="24"/>
        </w:rPr>
        <w:t xml:space="preserve"> </w:t>
      </w:r>
      <w:r w:rsidR="00F80D4D" w:rsidRPr="00B713FA">
        <w:rPr>
          <w:rFonts w:ascii="Times New Roman" w:hAnsi="Times New Roman" w:cs="Times New Roman"/>
          <w:sz w:val="24"/>
          <w:szCs w:val="24"/>
        </w:rPr>
        <w:t>of attempting to bring people together and repairing the hole left from the deceased passing. It is a way or form of dealing with mortality. Facing death is always a scary, and heart-breaking concept. When faced with death it is a reminder of time passing and the little time humans have or in some cases may have. The thought of the unknown beyond death or even being forgotten when dead can affect a person’s emotion</w:t>
      </w:r>
      <w:r w:rsidR="00860D18" w:rsidRPr="00B713FA">
        <w:rPr>
          <w:rFonts w:ascii="Times New Roman" w:hAnsi="Times New Roman" w:cs="Times New Roman"/>
          <w:sz w:val="24"/>
          <w:szCs w:val="24"/>
        </w:rPr>
        <w:t>s</w:t>
      </w:r>
      <w:r w:rsidR="00F80D4D" w:rsidRPr="00B713FA">
        <w:rPr>
          <w:rFonts w:ascii="Times New Roman" w:hAnsi="Times New Roman" w:cs="Times New Roman"/>
          <w:sz w:val="24"/>
          <w:szCs w:val="24"/>
        </w:rPr>
        <w:t xml:space="preserve"> and their mental </w:t>
      </w:r>
      <w:r w:rsidR="00751DC8" w:rsidRPr="00B713FA">
        <w:rPr>
          <w:rFonts w:ascii="Times New Roman" w:hAnsi="Times New Roman" w:cs="Times New Roman"/>
          <w:sz w:val="24"/>
          <w:szCs w:val="24"/>
        </w:rPr>
        <w:t>state.</w:t>
      </w:r>
      <w:r w:rsidR="00F80D4D" w:rsidRPr="00B713FA">
        <w:rPr>
          <w:rFonts w:ascii="Times New Roman" w:hAnsi="Times New Roman" w:cs="Times New Roman"/>
          <w:sz w:val="24"/>
          <w:szCs w:val="24"/>
        </w:rPr>
        <w:t xml:space="preserve"> By having a focus such </w:t>
      </w:r>
      <w:r w:rsidR="00F06525" w:rsidRPr="00B713FA">
        <w:rPr>
          <w:rFonts w:ascii="Times New Roman" w:hAnsi="Times New Roman" w:cs="Times New Roman"/>
          <w:sz w:val="24"/>
          <w:szCs w:val="24"/>
        </w:rPr>
        <w:t xml:space="preserve">as </w:t>
      </w:r>
      <w:r w:rsidR="00F80D4D" w:rsidRPr="00B713FA">
        <w:rPr>
          <w:rFonts w:ascii="Times New Roman" w:hAnsi="Times New Roman" w:cs="Times New Roman"/>
          <w:sz w:val="24"/>
          <w:szCs w:val="24"/>
        </w:rPr>
        <w:t xml:space="preserve">a funeral it not only serves </w:t>
      </w:r>
      <w:proofErr w:type="gramStart"/>
      <w:r w:rsidR="00F80D4D" w:rsidRPr="00B713FA">
        <w:rPr>
          <w:rFonts w:ascii="Times New Roman" w:hAnsi="Times New Roman" w:cs="Times New Roman"/>
          <w:sz w:val="24"/>
          <w:szCs w:val="24"/>
        </w:rPr>
        <w:t>as a way to</w:t>
      </w:r>
      <w:proofErr w:type="gramEnd"/>
      <w:r w:rsidR="00F80D4D" w:rsidRPr="00B713FA">
        <w:rPr>
          <w:rFonts w:ascii="Times New Roman" w:hAnsi="Times New Roman" w:cs="Times New Roman"/>
          <w:sz w:val="24"/>
          <w:szCs w:val="24"/>
        </w:rPr>
        <w:t xml:space="preserve"> show a person can be remembered, but the ritual of having final movements/ words aid</w:t>
      </w:r>
      <w:r w:rsidR="00860D18" w:rsidRPr="00B713FA">
        <w:rPr>
          <w:rFonts w:ascii="Times New Roman" w:hAnsi="Times New Roman" w:cs="Times New Roman"/>
          <w:sz w:val="24"/>
          <w:szCs w:val="24"/>
        </w:rPr>
        <w:t>s</w:t>
      </w:r>
      <w:r w:rsidR="00F80D4D" w:rsidRPr="00B713FA">
        <w:rPr>
          <w:rFonts w:ascii="Times New Roman" w:hAnsi="Times New Roman" w:cs="Times New Roman"/>
          <w:sz w:val="24"/>
          <w:szCs w:val="24"/>
        </w:rPr>
        <w:t xml:space="preserve"> the living in moving on. </w:t>
      </w:r>
      <w:r w:rsidR="008552C4" w:rsidRPr="00B713FA">
        <w:rPr>
          <w:rFonts w:ascii="Times New Roman" w:hAnsi="Times New Roman" w:cs="Times New Roman"/>
          <w:sz w:val="24"/>
          <w:szCs w:val="24"/>
        </w:rPr>
        <w:t xml:space="preserve">Also coming together as a community to give comfort would have likely been a great motivator in day to day life and helping the emotional turmoil. </w:t>
      </w:r>
      <w:r w:rsidR="00F80D4D" w:rsidRPr="00B713FA">
        <w:rPr>
          <w:rFonts w:ascii="Times New Roman" w:hAnsi="Times New Roman" w:cs="Times New Roman"/>
          <w:sz w:val="24"/>
          <w:szCs w:val="24"/>
        </w:rPr>
        <w:t xml:space="preserve"> However, </w:t>
      </w:r>
      <w:r w:rsidR="008552C4" w:rsidRPr="00B713FA">
        <w:rPr>
          <w:rFonts w:ascii="Times New Roman" w:hAnsi="Times New Roman" w:cs="Times New Roman"/>
          <w:sz w:val="24"/>
          <w:szCs w:val="24"/>
        </w:rPr>
        <w:t xml:space="preserve">there are </w:t>
      </w:r>
      <w:r w:rsidR="00F80D4D" w:rsidRPr="00B713FA">
        <w:rPr>
          <w:rFonts w:ascii="Times New Roman" w:hAnsi="Times New Roman" w:cs="Times New Roman"/>
          <w:sz w:val="24"/>
          <w:szCs w:val="24"/>
        </w:rPr>
        <w:t>scholars such as William Douglas</w:t>
      </w:r>
      <w:r w:rsidR="008552C4" w:rsidRPr="00B713FA">
        <w:rPr>
          <w:rFonts w:ascii="Times New Roman" w:hAnsi="Times New Roman" w:cs="Times New Roman"/>
          <w:sz w:val="24"/>
          <w:szCs w:val="24"/>
        </w:rPr>
        <w:t xml:space="preserve"> who</w:t>
      </w:r>
      <w:r w:rsidR="00F80D4D" w:rsidRPr="00B713FA">
        <w:rPr>
          <w:rFonts w:ascii="Times New Roman" w:hAnsi="Times New Roman" w:cs="Times New Roman"/>
          <w:sz w:val="24"/>
          <w:szCs w:val="24"/>
        </w:rPr>
        <w:t xml:space="preserve"> show death to be a detached, formalized </w:t>
      </w:r>
      <w:r w:rsidR="00485FDA" w:rsidRPr="00B713FA">
        <w:rPr>
          <w:rFonts w:ascii="Times New Roman" w:hAnsi="Times New Roman" w:cs="Times New Roman"/>
          <w:sz w:val="24"/>
          <w:szCs w:val="24"/>
        </w:rPr>
        <w:t>process</w:t>
      </w:r>
      <w:r w:rsidR="00F80D4D" w:rsidRPr="00B713FA">
        <w:rPr>
          <w:rStyle w:val="FootnoteReference"/>
          <w:rFonts w:ascii="Times New Roman" w:hAnsi="Times New Roman" w:cs="Times New Roman"/>
          <w:sz w:val="24"/>
          <w:szCs w:val="24"/>
        </w:rPr>
        <w:footnoteReference w:id="6"/>
      </w:r>
      <w:r w:rsidR="00751DC8" w:rsidRPr="00B713FA">
        <w:rPr>
          <w:rFonts w:ascii="Times New Roman" w:hAnsi="Times New Roman" w:cs="Times New Roman"/>
          <w:sz w:val="24"/>
          <w:szCs w:val="24"/>
        </w:rPr>
        <w:t xml:space="preserve">, something that Sarah Lamb to a certain point agrees with. Lamb </w:t>
      </w:r>
      <w:r w:rsidR="004A2851" w:rsidRPr="00B713FA">
        <w:rPr>
          <w:rFonts w:ascii="Times New Roman" w:hAnsi="Times New Roman" w:cs="Times New Roman"/>
          <w:sz w:val="24"/>
          <w:szCs w:val="24"/>
        </w:rPr>
        <w:t xml:space="preserve">presents death as something the old look forward to, or at least expected and planned. It is here that a new form of ritual regarding death is presented. There is no longer a fear or any anxiety about the unknown. In fact, death is presented to be something to be happy </w:t>
      </w:r>
      <w:r w:rsidR="005414F6" w:rsidRPr="00B713FA">
        <w:rPr>
          <w:rFonts w:ascii="Times New Roman" w:hAnsi="Times New Roman" w:cs="Times New Roman"/>
          <w:sz w:val="24"/>
          <w:szCs w:val="24"/>
        </w:rPr>
        <w:t>about. Lamb</w:t>
      </w:r>
      <w:r w:rsidR="004A2851" w:rsidRPr="00B713FA">
        <w:rPr>
          <w:rFonts w:ascii="Times New Roman" w:hAnsi="Times New Roman" w:cs="Times New Roman"/>
          <w:sz w:val="24"/>
          <w:szCs w:val="24"/>
        </w:rPr>
        <w:t xml:space="preserve"> discusses her talk with an elderly </w:t>
      </w:r>
      <w:proofErr w:type="spellStart"/>
      <w:r w:rsidR="004A2851" w:rsidRPr="00B713FA">
        <w:rPr>
          <w:rFonts w:ascii="Times New Roman" w:hAnsi="Times New Roman" w:cs="Times New Roman"/>
          <w:sz w:val="24"/>
          <w:szCs w:val="24"/>
        </w:rPr>
        <w:t>Broham</w:t>
      </w:r>
      <w:proofErr w:type="spellEnd"/>
      <w:r w:rsidR="004A2851" w:rsidRPr="00B713FA">
        <w:rPr>
          <w:rFonts w:ascii="Times New Roman" w:hAnsi="Times New Roman" w:cs="Times New Roman"/>
          <w:sz w:val="24"/>
          <w:szCs w:val="24"/>
        </w:rPr>
        <w:t xml:space="preserve"> widow who</w:t>
      </w:r>
      <w:r w:rsidR="00F06525" w:rsidRPr="00B713FA">
        <w:rPr>
          <w:rFonts w:ascii="Times New Roman" w:hAnsi="Times New Roman" w:cs="Times New Roman"/>
          <w:sz w:val="24"/>
          <w:szCs w:val="24"/>
        </w:rPr>
        <w:t>,</w:t>
      </w:r>
      <w:r w:rsidR="004A2851" w:rsidRPr="00B713FA">
        <w:rPr>
          <w:rFonts w:ascii="Times New Roman" w:hAnsi="Times New Roman" w:cs="Times New Roman"/>
          <w:sz w:val="24"/>
          <w:szCs w:val="24"/>
        </w:rPr>
        <w:t xml:space="preserve"> when told she would live to see a hundred</w:t>
      </w:r>
      <w:r w:rsidR="00F06525" w:rsidRPr="00B713FA">
        <w:rPr>
          <w:rFonts w:ascii="Times New Roman" w:hAnsi="Times New Roman" w:cs="Times New Roman"/>
          <w:sz w:val="24"/>
          <w:szCs w:val="24"/>
        </w:rPr>
        <w:t>,</w:t>
      </w:r>
      <w:r w:rsidR="004A2851" w:rsidRPr="00B713FA">
        <w:rPr>
          <w:rFonts w:ascii="Times New Roman" w:hAnsi="Times New Roman" w:cs="Times New Roman"/>
          <w:sz w:val="24"/>
          <w:szCs w:val="24"/>
        </w:rPr>
        <w:t xml:space="preserve"> responded </w:t>
      </w:r>
      <w:r w:rsidR="005414F6" w:rsidRPr="00B713FA">
        <w:rPr>
          <w:rFonts w:ascii="Times New Roman" w:hAnsi="Times New Roman" w:cs="Times New Roman"/>
          <w:sz w:val="24"/>
          <w:szCs w:val="24"/>
        </w:rPr>
        <w:t>negatively</w:t>
      </w:r>
      <w:r w:rsidR="004A2851" w:rsidRPr="00B713FA">
        <w:rPr>
          <w:rFonts w:ascii="Times New Roman" w:hAnsi="Times New Roman" w:cs="Times New Roman"/>
          <w:sz w:val="24"/>
          <w:szCs w:val="24"/>
        </w:rPr>
        <w:t>: ‘What if it happened [that I would live that long]? Now I can walk around, eat, see. If I go now, it will be good.’</w:t>
      </w:r>
      <w:r w:rsidR="004A2851" w:rsidRPr="00B713FA">
        <w:rPr>
          <w:rStyle w:val="FootnoteReference"/>
          <w:rFonts w:ascii="Times New Roman" w:hAnsi="Times New Roman" w:cs="Times New Roman"/>
          <w:sz w:val="24"/>
          <w:szCs w:val="24"/>
        </w:rPr>
        <w:footnoteReference w:id="7"/>
      </w:r>
      <w:r w:rsidR="00751DC8" w:rsidRPr="00B713FA">
        <w:rPr>
          <w:rFonts w:ascii="Times New Roman" w:hAnsi="Times New Roman" w:cs="Times New Roman"/>
          <w:sz w:val="24"/>
          <w:szCs w:val="24"/>
        </w:rPr>
        <w:t xml:space="preserve"> For her preparing/planning her death and the ritual that takes place after</w:t>
      </w:r>
      <w:r w:rsidR="00F06525" w:rsidRPr="00B713FA">
        <w:rPr>
          <w:rFonts w:ascii="Times New Roman" w:hAnsi="Times New Roman" w:cs="Times New Roman"/>
          <w:sz w:val="24"/>
          <w:szCs w:val="24"/>
        </w:rPr>
        <w:t>ward</w:t>
      </w:r>
      <w:r w:rsidR="00751DC8" w:rsidRPr="00B713FA">
        <w:rPr>
          <w:rFonts w:ascii="Times New Roman" w:hAnsi="Times New Roman" w:cs="Times New Roman"/>
          <w:sz w:val="24"/>
          <w:szCs w:val="24"/>
        </w:rPr>
        <w:t xml:space="preserve"> is done without much emotion</w:t>
      </w:r>
      <w:r w:rsidR="00F06525" w:rsidRPr="00B713FA">
        <w:rPr>
          <w:rFonts w:ascii="Times New Roman" w:hAnsi="Times New Roman" w:cs="Times New Roman"/>
          <w:sz w:val="24"/>
          <w:szCs w:val="24"/>
        </w:rPr>
        <w:t>,</w:t>
      </w:r>
      <w:r w:rsidR="00751DC8" w:rsidRPr="00B713FA">
        <w:rPr>
          <w:rFonts w:ascii="Times New Roman" w:hAnsi="Times New Roman" w:cs="Times New Roman"/>
          <w:sz w:val="24"/>
          <w:szCs w:val="24"/>
        </w:rPr>
        <w:t xml:space="preserve"> however later in the text it is demonstrated that it is still a way to aid the living when this old woman does eventually die</w:t>
      </w:r>
      <w:r w:rsidR="00485FDA" w:rsidRPr="00B713FA">
        <w:rPr>
          <w:rStyle w:val="FootnoteReference"/>
          <w:rFonts w:ascii="Times New Roman" w:hAnsi="Times New Roman" w:cs="Times New Roman"/>
          <w:sz w:val="24"/>
          <w:szCs w:val="24"/>
        </w:rPr>
        <w:footnoteReference w:id="8"/>
      </w:r>
      <w:r w:rsidR="00751DC8" w:rsidRPr="00B713FA">
        <w:rPr>
          <w:rFonts w:ascii="Times New Roman" w:hAnsi="Times New Roman" w:cs="Times New Roman"/>
          <w:sz w:val="24"/>
          <w:szCs w:val="24"/>
        </w:rPr>
        <w:t xml:space="preserve">. </w:t>
      </w:r>
    </w:p>
    <w:p w14:paraId="0432CDCC" w14:textId="42A8578C" w:rsidR="007D3422" w:rsidRPr="00B713FA" w:rsidRDefault="00A37EB2"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 xml:space="preserve">Ritualistic funerals </w:t>
      </w:r>
      <w:r w:rsidR="00F06525" w:rsidRPr="00B713FA">
        <w:rPr>
          <w:rFonts w:ascii="Times New Roman" w:hAnsi="Times New Roman" w:cs="Times New Roman"/>
          <w:sz w:val="24"/>
          <w:szCs w:val="24"/>
        </w:rPr>
        <w:t xml:space="preserve">therefore </w:t>
      </w:r>
      <w:r w:rsidRPr="00B713FA">
        <w:rPr>
          <w:rFonts w:ascii="Times New Roman" w:hAnsi="Times New Roman" w:cs="Times New Roman"/>
          <w:sz w:val="24"/>
          <w:szCs w:val="24"/>
        </w:rPr>
        <w:t xml:space="preserve">are not so much for the dead as they are the living. </w:t>
      </w:r>
      <w:r w:rsidR="00751DC8" w:rsidRPr="00B713FA">
        <w:rPr>
          <w:rFonts w:ascii="Times New Roman" w:hAnsi="Times New Roman" w:cs="Times New Roman"/>
          <w:sz w:val="24"/>
          <w:szCs w:val="24"/>
        </w:rPr>
        <w:t xml:space="preserve">The living find motivation to plan </w:t>
      </w:r>
      <w:r w:rsidR="00ED32C0" w:rsidRPr="00B713FA">
        <w:rPr>
          <w:rFonts w:ascii="Times New Roman" w:hAnsi="Times New Roman" w:cs="Times New Roman"/>
          <w:sz w:val="24"/>
          <w:szCs w:val="24"/>
        </w:rPr>
        <w:t>this ritual</w:t>
      </w:r>
      <w:r w:rsidR="00751DC8" w:rsidRPr="00B713FA">
        <w:rPr>
          <w:rFonts w:ascii="Times New Roman" w:hAnsi="Times New Roman" w:cs="Times New Roman"/>
          <w:sz w:val="24"/>
          <w:szCs w:val="24"/>
        </w:rPr>
        <w:t xml:space="preserve"> as they do not want the dead to suffer in the afterlife, something that many </w:t>
      </w:r>
      <w:r w:rsidR="00F06525" w:rsidRPr="00B713FA">
        <w:rPr>
          <w:rFonts w:ascii="Times New Roman" w:hAnsi="Times New Roman" w:cs="Times New Roman"/>
          <w:sz w:val="24"/>
          <w:szCs w:val="24"/>
        </w:rPr>
        <w:t>a</w:t>
      </w:r>
      <w:r w:rsidR="00751DC8" w:rsidRPr="00B713FA">
        <w:rPr>
          <w:rFonts w:ascii="Times New Roman" w:hAnsi="Times New Roman" w:cs="Times New Roman"/>
          <w:sz w:val="24"/>
          <w:szCs w:val="24"/>
        </w:rPr>
        <w:t>ncient civilisations such as Greece</w:t>
      </w:r>
      <w:r w:rsidR="00995149" w:rsidRPr="00B713FA">
        <w:rPr>
          <w:rStyle w:val="FootnoteReference"/>
          <w:rFonts w:ascii="Times New Roman" w:hAnsi="Times New Roman" w:cs="Times New Roman"/>
          <w:sz w:val="24"/>
          <w:szCs w:val="24"/>
        </w:rPr>
        <w:footnoteReference w:id="9"/>
      </w:r>
      <w:r w:rsidR="00751DC8" w:rsidRPr="00B713FA">
        <w:rPr>
          <w:rFonts w:ascii="Times New Roman" w:hAnsi="Times New Roman" w:cs="Times New Roman"/>
          <w:sz w:val="24"/>
          <w:szCs w:val="24"/>
        </w:rPr>
        <w:t xml:space="preserve"> or Egypt</w:t>
      </w:r>
      <w:r w:rsidR="00995149" w:rsidRPr="00B713FA">
        <w:rPr>
          <w:rStyle w:val="FootnoteReference"/>
          <w:rFonts w:ascii="Times New Roman" w:hAnsi="Times New Roman" w:cs="Times New Roman"/>
          <w:sz w:val="24"/>
          <w:szCs w:val="24"/>
        </w:rPr>
        <w:footnoteReference w:id="10"/>
      </w:r>
      <w:r w:rsidR="00751DC8" w:rsidRPr="00B713FA">
        <w:rPr>
          <w:rFonts w:ascii="Times New Roman" w:hAnsi="Times New Roman" w:cs="Times New Roman"/>
          <w:sz w:val="24"/>
          <w:szCs w:val="24"/>
        </w:rPr>
        <w:t xml:space="preserve"> have in common.</w:t>
      </w:r>
      <w:r w:rsidRPr="00B713FA">
        <w:rPr>
          <w:rFonts w:ascii="Times New Roman" w:hAnsi="Times New Roman" w:cs="Times New Roman"/>
          <w:sz w:val="24"/>
          <w:szCs w:val="24"/>
        </w:rPr>
        <w:t xml:space="preserve"> It is a way in which not only </w:t>
      </w:r>
      <w:r w:rsidR="00F06525" w:rsidRPr="00B713FA">
        <w:rPr>
          <w:rFonts w:ascii="Times New Roman" w:hAnsi="Times New Roman" w:cs="Times New Roman"/>
          <w:sz w:val="24"/>
          <w:szCs w:val="24"/>
        </w:rPr>
        <w:t>are they</w:t>
      </w:r>
      <w:r w:rsidRPr="00B713FA">
        <w:rPr>
          <w:rFonts w:ascii="Times New Roman" w:hAnsi="Times New Roman" w:cs="Times New Roman"/>
          <w:sz w:val="24"/>
          <w:szCs w:val="24"/>
        </w:rPr>
        <w:t xml:space="preserve"> given a focus leading up to the funeral but a day where they can mourn and remember</w:t>
      </w:r>
      <w:r w:rsidR="00F06525" w:rsidRPr="00B713FA">
        <w:rPr>
          <w:rFonts w:ascii="Times New Roman" w:hAnsi="Times New Roman" w:cs="Times New Roman"/>
          <w:sz w:val="24"/>
          <w:szCs w:val="24"/>
        </w:rPr>
        <w:t>,</w:t>
      </w:r>
      <w:r w:rsidRPr="00B713FA">
        <w:rPr>
          <w:rFonts w:ascii="Times New Roman" w:hAnsi="Times New Roman" w:cs="Times New Roman"/>
          <w:sz w:val="24"/>
          <w:szCs w:val="24"/>
        </w:rPr>
        <w:t xml:space="preserve"> and perhaps later go back to a place to remember</w:t>
      </w:r>
      <w:r w:rsidR="00F06525" w:rsidRPr="00B713FA">
        <w:rPr>
          <w:rFonts w:ascii="Times New Roman" w:hAnsi="Times New Roman" w:cs="Times New Roman"/>
          <w:sz w:val="24"/>
          <w:szCs w:val="24"/>
        </w:rPr>
        <w:t>,</w:t>
      </w:r>
      <w:r w:rsidRPr="00B713FA">
        <w:rPr>
          <w:rFonts w:ascii="Times New Roman" w:hAnsi="Times New Roman" w:cs="Times New Roman"/>
          <w:sz w:val="24"/>
          <w:szCs w:val="24"/>
        </w:rPr>
        <w:t xml:space="preserve"> depending on the culture.</w:t>
      </w:r>
      <w:r w:rsidR="00995149" w:rsidRPr="00B713FA">
        <w:rPr>
          <w:rFonts w:ascii="Times New Roman" w:hAnsi="Times New Roman" w:cs="Times New Roman"/>
          <w:sz w:val="24"/>
          <w:szCs w:val="24"/>
        </w:rPr>
        <w:t xml:space="preserve"> Fritz </w:t>
      </w:r>
      <w:proofErr w:type="spellStart"/>
      <w:r w:rsidR="00995149" w:rsidRPr="00B713FA">
        <w:rPr>
          <w:rFonts w:ascii="Times New Roman" w:hAnsi="Times New Roman" w:cs="Times New Roman"/>
          <w:sz w:val="24"/>
          <w:szCs w:val="24"/>
        </w:rPr>
        <w:t>Perls</w:t>
      </w:r>
      <w:proofErr w:type="spellEnd"/>
      <w:r w:rsidR="00995149" w:rsidRPr="00B713FA">
        <w:rPr>
          <w:rFonts w:ascii="Times New Roman" w:hAnsi="Times New Roman" w:cs="Times New Roman"/>
          <w:sz w:val="24"/>
          <w:szCs w:val="24"/>
        </w:rPr>
        <w:t xml:space="preserve"> sums up ritual well in any form by saying that if no ritual existed at all for any important occasion whether it be a party, funeral etc. no speech, toast, or any form of ceremony than the </w:t>
      </w:r>
      <w:r w:rsidR="00995149" w:rsidRPr="00B713FA">
        <w:rPr>
          <w:rFonts w:ascii="Times New Roman" w:hAnsi="Times New Roman" w:cs="Times New Roman"/>
          <w:sz w:val="24"/>
          <w:szCs w:val="24"/>
        </w:rPr>
        <w:lastRenderedPageBreak/>
        <w:t>event itself would appear meaningless and flat</w:t>
      </w:r>
      <w:r w:rsidR="00F06525" w:rsidRPr="00B713FA">
        <w:rPr>
          <w:rFonts w:ascii="Times New Roman" w:hAnsi="Times New Roman" w:cs="Times New Roman"/>
          <w:sz w:val="24"/>
          <w:szCs w:val="24"/>
        </w:rPr>
        <w:t>.</w:t>
      </w:r>
      <w:r w:rsidR="00995149" w:rsidRPr="00B713FA">
        <w:rPr>
          <w:rStyle w:val="FootnoteReference"/>
          <w:rFonts w:ascii="Times New Roman" w:hAnsi="Times New Roman" w:cs="Times New Roman"/>
          <w:sz w:val="24"/>
          <w:szCs w:val="24"/>
        </w:rPr>
        <w:footnoteReference w:id="11"/>
      </w:r>
      <w:r w:rsidR="00995149" w:rsidRPr="00B713FA">
        <w:rPr>
          <w:rFonts w:ascii="Times New Roman" w:hAnsi="Times New Roman" w:cs="Times New Roman"/>
          <w:sz w:val="24"/>
          <w:szCs w:val="24"/>
        </w:rPr>
        <w:t xml:space="preserve"> So even for funerals, emotion is perhaps a necessary part of the requirement </w:t>
      </w:r>
      <w:r w:rsidR="00F06525" w:rsidRPr="00B713FA">
        <w:rPr>
          <w:rFonts w:ascii="Times New Roman" w:hAnsi="Times New Roman" w:cs="Times New Roman"/>
          <w:sz w:val="24"/>
          <w:szCs w:val="24"/>
        </w:rPr>
        <w:t>as</w:t>
      </w:r>
      <w:r w:rsidR="00995149" w:rsidRPr="00B713FA">
        <w:rPr>
          <w:rFonts w:ascii="Times New Roman" w:hAnsi="Times New Roman" w:cs="Times New Roman"/>
          <w:sz w:val="24"/>
          <w:szCs w:val="24"/>
        </w:rPr>
        <w:t xml:space="preserve"> it is what makes us social creatures by habit. </w:t>
      </w:r>
      <w:r w:rsidR="008523F9" w:rsidRPr="00B713FA">
        <w:rPr>
          <w:rFonts w:ascii="Times New Roman" w:hAnsi="Times New Roman" w:cs="Times New Roman"/>
          <w:sz w:val="24"/>
          <w:szCs w:val="24"/>
        </w:rPr>
        <w:t xml:space="preserve">According to </w:t>
      </w:r>
      <w:proofErr w:type="spellStart"/>
      <w:r w:rsidR="008523F9" w:rsidRPr="00B713FA">
        <w:rPr>
          <w:rFonts w:ascii="Times New Roman" w:hAnsi="Times New Roman" w:cs="Times New Roman"/>
          <w:sz w:val="24"/>
          <w:szCs w:val="24"/>
        </w:rPr>
        <w:t>Onno</w:t>
      </w:r>
      <w:proofErr w:type="spellEnd"/>
      <w:r w:rsidR="008523F9" w:rsidRPr="00B713FA">
        <w:rPr>
          <w:rFonts w:ascii="Times New Roman" w:hAnsi="Times New Roman" w:cs="Times New Roman"/>
          <w:sz w:val="24"/>
          <w:szCs w:val="24"/>
        </w:rPr>
        <w:t xml:space="preserve"> Van der Hart</w:t>
      </w:r>
      <w:r w:rsidR="00F06525" w:rsidRPr="00B713FA">
        <w:rPr>
          <w:rFonts w:ascii="Times New Roman" w:hAnsi="Times New Roman" w:cs="Times New Roman"/>
          <w:sz w:val="24"/>
          <w:szCs w:val="24"/>
        </w:rPr>
        <w:t>,</w:t>
      </w:r>
      <w:r w:rsidR="008523F9" w:rsidRPr="00B713FA">
        <w:rPr>
          <w:rFonts w:ascii="Times New Roman" w:hAnsi="Times New Roman" w:cs="Times New Roman"/>
          <w:sz w:val="24"/>
          <w:szCs w:val="24"/>
        </w:rPr>
        <w:t xml:space="preserve"> Mary </w:t>
      </w:r>
      <w:r w:rsidR="00995149" w:rsidRPr="00B713FA">
        <w:rPr>
          <w:rFonts w:ascii="Times New Roman" w:hAnsi="Times New Roman" w:cs="Times New Roman"/>
          <w:sz w:val="24"/>
          <w:szCs w:val="24"/>
        </w:rPr>
        <w:t>Douglas thinks because humans are a social animal than they are therefore ritual animals</w:t>
      </w:r>
      <w:r w:rsidR="00F06525" w:rsidRPr="00B713FA">
        <w:rPr>
          <w:rFonts w:ascii="Times New Roman" w:hAnsi="Times New Roman" w:cs="Times New Roman"/>
          <w:sz w:val="24"/>
          <w:szCs w:val="24"/>
        </w:rPr>
        <w:t>.</w:t>
      </w:r>
      <w:r w:rsidR="00995149" w:rsidRPr="00B713FA">
        <w:rPr>
          <w:rStyle w:val="FootnoteReference"/>
          <w:rFonts w:ascii="Times New Roman" w:hAnsi="Times New Roman" w:cs="Times New Roman"/>
          <w:sz w:val="24"/>
          <w:szCs w:val="24"/>
        </w:rPr>
        <w:footnoteReference w:id="12"/>
      </w:r>
      <w:r w:rsidR="00995149" w:rsidRPr="00B713FA">
        <w:rPr>
          <w:rFonts w:ascii="Times New Roman" w:hAnsi="Times New Roman" w:cs="Times New Roman"/>
          <w:sz w:val="24"/>
          <w:szCs w:val="24"/>
        </w:rPr>
        <w:t xml:space="preserve">  </w:t>
      </w:r>
      <w:r w:rsidR="00AB7FB0" w:rsidRPr="00B713FA">
        <w:rPr>
          <w:rFonts w:ascii="Times New Roman" w:hAnsi="Times New Roman" w:cs="Times New Roman"/>
          <w:sz w:val="24"/>
          <w:szCs w:val="24"/>
        </w:rPr>
        <w:t>Rites and rituals are</w:t>
      </w:r>
      <w:r w:rsidR="00995149" w:rsidRPr="00B713FA">
        <w:rPr>
          <w:rFonts w:ascii="Times New Roman" w:hAnsi="Times New Roman" w:cs="Times New Roman"/>
          <w:sz w:val="24"/>
          <w:szCs w:val="24"/>
        </w:rPr>
        <w:t xml:space="preserve"> a way to come together in groups and have this communication even in death</w:t>
      </w:r>
      <w:r w:rsidR="00AB7FB0" w:rsidRPr="00B713FA">
        <w:rPr>
          <w:rFonts w:ascii="Times New Roman" w:hAnsi="Times New Roman" w:cs="Times New Roman"/>
          <w:sz w:val="24"/>
          <w:szCs w:val="24"/>
        </w:rPr>
        <w:t>;</w:t>
      </w:r>
      <w:r w:rsidR="00995149" w:rsidRPr="00B713FA">
        <w:rPr>
          <w:rFonts w:ascii="Times New Roman" w:hAnsi="Times New Roman" w:cs="Times New Roman"/>
          <w:sz w:val="24"/>
          <w:szCs w:val="24"/>
        </w:rPr>
        <w:t xml:space="preserve"> </w:t>
      </w:r>
      <w:r w:rsidR="00AB7FB0" w:rsidRPr="00B713FA">
        <w:rPr>
          <w:rFonts w:ascii="Times New Roman" w:hAnsi="Times New Roman" w:cs="Times New Roman"/>
          <w:sz w:val="24"/>
          <w:szCs w:val="24"/>
        </w:rPr>
        <w:t>a</w:t>
      </w:r>
      <w:r w:rsidR="00995149" w:rsidRPr="00B713FA">
        <w:rPr>
          <w:rFonts w:ascii="Times New Roman" w:hAnsi="Times New Roman" w:cs="Times New Roman"/>
          <w:sz w:val="24"/>
          <w:szCs w:val="24"/>
        </w:rPr>
        <w:t xml:space="preserve"> way to aid in healing the emotion of perhaps loneliness</w:t>
      </w:r>
      <w:r w:rsidR="00AB7FB0" w:rsidRPr="00B713FA">
        <w:rPr>
          <w:rFonts w:ascii="Times New Roman" w:hAnsi="Times New Roman" w:cs="Times New Roman"/>
          <w:sz w:val="24"/>
          <w:szCs w:val="24"/>
        </w:rPr>
        <w:t xml:space="preserve"> and</w:t>
      </w:r>
      <w:r w:rsidR="00995149" w:rsidRPr="00B713FA">
        <w:rPr>
          <w:rFonts w:ascii="Times New Roman" w:hAnsi="Times New Roman" w:cs="Times New Roman"/>
          <w:sz w:val="24"/>
          <w:szCs w:val="24"/>
        </w:rPr>
        <w:t xml:space="preserve"> grief or express and share the happiness a person may be feeling as ‘rituals are an expression of the human need to belong, to be part of a group’</w:t>
      </w:r>
      <w:r w:rsidR="00AB7FB0" w:rsidRPr="00B713FA">
        <w:rPr>
          <w:rFonts w:ascii="Times New Roman" w:hAnsi="Times New Roman" w:cs="Times New Roman"/>
          <w:sz w:val="24"/>
          <w:szCs w:val="24"/>
        </w:rPr>
        <w:t>.</w:t>
      </w:r>
      <w:r w:rsidR="00995149" w:rsidRPr="00B713FA">
        <w:rPr>
          <w:rStyle w:val="FootnoteReference"/>
          <w:rFonts w:ascii="Times New Roman" w:hAnsi="Times New Roman" w:cs="Times New Roman"/>
          <w:sz w:val="24"/>
          <w:szCs w:val="24"/>
        </w:rPr>
        <w:footnoteReference w:id="13"/>
      </w:r>
      <w:r w:rsidR="00751DC8" w:rsidRPr="00B713FA">
        <w:rPr>
          <w:rFonts w:ascii="Times New Roman" w:hAnsi="Times New Roman" w:cs="Times New Roman"/>
          <w:sz w:val="24"/>
          <w:szCs w:val="24"/>
        </w:rPr>
        <w:t xml:space="preserve"> </w:t>
      </w:r>
      <w:r w:rsidR="00AB7FB0" w:rsidRPr="00B713FA">
        <w:rPr>
          <w:rFonts w:ascii="Times New Roman" w:hAnsi="Times New Roman" w:cs="Times New Roman"/>
          <w:sz w:val="24"/>
          <w:szCs w:val="24"/>
        </w:rPr>
        <w:t>Therefore</w:t>
      </w:r>
      <w:r w:rsidR="00ED32C0" w:rsidRPr="00B713FA">
        <w:rPr>
          <w:rFonts w:ascii="Times New Roman" w:hAnsi="Times New Roman" w:cs="Times New Roman"/>
          <w:sz w:val="24"/>
          <w:szCs w:val="24"/>
        </w:rPr>
        <w:t>,</w:t>
      </w:r>
      <w:r w:rsidR="00751DC8" w:rsidRPr="00B713FA">
        <w:rPr>
          <w:rFonts w:ascii="Times New Roman" w:hAnsi="Times New Roman" w:cs="Times New Roman"/>
          <w:sz w:val="24"/>
          <w:szCs w:val="24"/>
        </w:rPr>
        <w:t xml:space="preserve"> </w:t>
      </w:r>
      <w:r w:rsidR="00AB7FB0" w:rsidRPr="00B713FA">
        <w:rPr>
          <w:rFonts w:ascii="Times New Roman" w:hAnsi="Times New Roman" w:cs="Times New Roman"/>
          <w:sz w:val="24"/>
          <w:szCs w:val="24"/>
        </w:rPr>
        <w:t>al</w:t>
      </w:r>
      <w:r w:rsidR="00751DC8" w:rsidRPr="00B713FA">
        <w:rPr>
          <w:rFonts w:ascii="Times New Roman" w:hAnsi="Times New Roman" w:cs="Times New Roman"/>
          <w:sz w:val="24"/>
          <w:szCs w:val="24"/>
        </w:rPr>
        <w:t xml:space="preserve">though </w:t>
      </w:r>
      <w:r w:rsidR="00AB7FB0" w:rsidRPr="00B713FA">
        <w:rPr>
          <w:rFonts w:ascii="Times New Roman" w:hAnsi="Times New Roman" w:cs="Times New Roman"/>
          <w:sz w:val="24"/>
          <w:szCs w:val="24"/>
        </w:rPr>
        <w:t>a</w:t>
      </w:r>
      <w:r w:rsidR="00751DC8" w:rsidRPr="00B713FA">
        <w:rPr>
          <w:rFonts w:ascii="Times New Roman" w:hAnsi="Times New Roman" w:cs="Times New Roman"/>
          <w:sz w:val="24"/>
          <w:szCs w:val="24"/>
        </w:rPr>
        <w:t xml:space="preserve">nxiety is partly </w:t>
      </w:r>
      <w:r w:rsidR="00AB7FB0" w:rsidRPr="00B713FA">
        <w:rPr>
          <w:rFonts w:ascii="Times New Roman" w:hAnsi="Times New Roman" w:cs="Times New Roman"/>
          <w:sz w:val="24"/>
          <w:szCs w:val="24"/>
        </w:rPr>
        <w:t>the explanation for</w:t>
      </w:r>
      <w:r w:rsidR="00751DC8" w:rsidRPr="00B713FA">
        <w:rPr>
          <w:rFonts w:ascii="Times New Roman" w:hAnsi="Times New Roman" w:cs="Times New Roman"/>
          <w:sz w:val="24"/>
          <w:szCs w:val="24"/>
        </w:rPr>
        <w:t xml:space="preserve"> ritual as suggested by Malinowski</w:t>
      </w:r>
      <w:r w:rsidR="00B74A85" w:rsidRPr="00B713FA">
        <w:rPr>
          <w:rFonts w:ascii="Times New Roman" w:hAnsi="Times New Roman" w:cs="Times New Roman"/>
          <w:sz w:val="24"/>
          <w:szCs w:val="24"/>
        </w:rPr>
        <w:t>,</w:t>
      </w:r>
      <w:r w:rsidR="00751DC8" w:rsidRPr="00B713FA">
        <w:rPr>
          <w:rFonts w:ascii="Times New Roman" w:hAnsi="Times New Roman" w:cs="Times New Roman"/>
          <w:sz w:val="24"/>
          <w:szCs w:val="24"/>
        </w:rPr>
        <w:t xml:space="preserve"> in rituals </w:t>
      </w:r>
      <w:r w:rsidR="00995149" w:rsidRPr="00B713FA">
        <w:rPr>
          <w:rFonts w:ascii="Times New Roman" w:hAnsi="Times New Roman" w:cs="Times New Roman"/>
          <w:sz w:val="24"/>
          <w:szCs w:val="24"/>
        </w:rPr>
        <w:t>in general</w:t>
      </w:r>
      <w:r w:rsidR="00751DC8" w:rsidRPr="00B713FA">
        <w:rPr>
          <w:rFonts w:ascii="Times New Roman" w:hAnsi="Times New Roman" w:cs="Times New Roman"/>
          <w:sz w:val="24"/>
          <w:szCs w:val="24"/>
        </w:rPr>
        <w:t xml:space="preserve"> it appears to be more of a way to bring the community together not to ease their fears but to heal their suffering</w:t>
      </w:r>
      <w:r w:rsidR="00995149" w:rsidRPr="00B713FA">
        <w:rPr>
          <w:rFonts w:ascii="Times New Roman" w:hAnsi="Times New Roman" w:cs="Times New Roman"/>
          <w:sz w:val="24"/>
          <w:szCs w:val="24"/>
        </w:rPr>
        <w:t>, to create new bonds or strengthen old ones, to be a part of something bigger that as social creatures humans need to be</w:t>
      </w:r>
      <w:r w:rsidR="00B74A85" w:rsidRPr="00B713FA">
        <w:rPr>
          <w:rFonts w:ascii="Times New Roman" w:hAnsi="Times New Roman" w:cs="Times New Roman"/>
          <w:sz w:val="24"/>
          <w:szCs w:val="24"/>
        </w:rPr>
        <w:t>. This is where sentiment</w:t>
      </w:r>
      <w:r w:rsidR="00995149" w:rsidRPr="00B713FA">
        <w:rPr>
          <w:rFonts w:ascii="Times New Roman" w:hAnsi="Times New Roman" w:cs="Times New Roman"/>
          <w:sz w:val="24"/>
          <w:szCs w:val="24"/>
        </w:rPr>
        <w:t xml:space="preserve"> and even motivation</w:t>
      </w:r>
      <w:r w:rsidR="00B74A85" w:rsidRPr="00B713FA">
        <w:rPr>
          <w:rFonts w:ascii="Times New Roman" w:hAnsi="Times New Roman" w:cs="Times New Roman"/>
          <w:sz w:val="24"/>
          <w:szCs w:val="24"/>
        </w:rPr>
        <w:t xml:space="preserve"> in general is more a part of ritual than one defining emotion that is anxiety.</w:t>
      </w:r>
    </w:p>
    <w:p w14:paraId="361E700A" w14:textId="4F336B21" w:rsidR="00B74A85" w:rsidRPr="00B713FA" w:rsidRDefault="00751DC8"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 xml:space="preserve">It is interesting to </w:t>
      </w:r>
      <w:r w:rsidR="00426BC9" w:rsidRPr="00B713FA">
        <w:rPr>
          <w:rFonts w:ascii="Times New Roman" w:hAnsi="Times New Roman" w:cs="Times New Roman"/>
          <w:sz w:val="24"/>
          <w:szCs w:val="24"/>
        </w:rPr>
        <w:t>investigate</w:t>
      </w:r>
      <w:r w:rsidR="00B74A85" w:rsidRPr="00B713FA">
        <w:rPr>
          <w:rFonts w:ascii="Times New Roman" w:hAnsi="Times New Roman" w:cs="Times New Roman"/>
          <w:sz w:val="24"/>
          <w:szCs w:val="24"/>
        </w:rPr>
        <w:t xml:space="preserve"> whether ritual defines humans or if humans are defining ritual through their sentiments. According to Michael David </w:t>
      </w:r>
      <w:proofErr w:type="spellStart"/>
      <w:r w:rsidR="00B74A85" w:rsidRPr="00B713FA">
        <w:rPr>
          <w:rFonts w:ascii="Times New Roman" w:hAnsi="Times New Roman" w:cs="Times New Roman"/>
          <w:sz w:val="24"/>
          <w:szCs w:val="24"/>
        </w:rPr>
        <w:t>Kaulana</w:t>
      </w:r>
      <w:proofErr w:type="spellEnd"/>
      <w:r w:rsidR="00B74A85" w:rsidRPr="00B713FA">
        <w:rPr>
          <w:rFonts w:ascii="Times New Roman" w:hAnsi="Times New Roman" w:cs="Times New Roman"/>
          <w:sz w:val="24"/>
          <w:szCs w:val="24"/>
        </w:rPr>
        <w:t xml:space="preserve"> Ing</w:t>
      </w:r>
      <w:r w:rsidR="00AB7FB0" w:rsidRPr="00B713FA">
        <w:rPr>
          <w:rFonts w:ascii="Times New Roman" w:hAnsi="Times New Roman" w:cs="Times New Roman"/>
          <w:sz w:val="24"/>
          <w:szCs w:val="24"/>
        </w:rPr>
        <w:t>:</w:t>
      </w:r>
    </w:p>
    <w:p w14:paraId="5B350926" w14:textId="7F4838AE" w:rsidR="00751DC8" w:rsidRPr="00B713FA" w:rsidRDefault="00B74A85" w:rsidP="00FE1832">
      <w:pPr>
        <w:spacing w:line="360" w:lineRule="auto"/>
        <w:ind w:left="720"/>
        <w:jc w:val="both"/>
        <w:rPr>
          <w:rFonts w:ascii="Times New Roman" w:hAnsi="Times New Roman" w:cs="Times New Roman"/>
          <w:sz w:val="24"/>
          <w:szCs w:val="24"/>
        </w:rPr>
      </w:pPr>
      <w:r w:rsidRPr="00B713FA">
        <w:rPr>
          <w:rFonts w:ascii="Times New Roman" w:hAnsi="Times New Roman" w:cs="Times New Roman"/>
          <w:sz w:val="24"/>
          <w:szCs w:val="24"/>
        </w:rPr>
        <w:t xml:space="preserve">Human beings do not have to be taught to feel grief or </w:t>
      </w:r>
      <w:r w:rsidR="00426BC9" w:rsidRPr="00B713FA">
        <w:rPr>
          <w:rFonts w:ascii="Times New Roman" w:hAnsi="Times New Roman" w:cs="Times New Roman"/>
          <w:sz w:val="24"/>
          <w:szCs w:val="24"/>
        </w:rPr>
        <w:t>joy.</w:t>
      </w:r>
      <w:r w:rsidRPr="00B713FA">
        <w:rPr>
          <w:rFonts w:ascii="Times New Roman" w:hAnsi="Times New Roman" w:cs="Times New Roman"/>
          <w:sz w:val="24"/>
          <w:szCs w:val="24"/>
        </w:rPr>
        <w:t xml:space="preserve"> We must, however, be taught how to express these dispositions. Rituals are the means by which untaught dispositions are trained and are thereby properly expressed.</w:t>
      </w:r>
      <w:r w:rsidRPr="00B713FA">
        <w:rPr>
          <w:rStyle w:val="FootnoteReference"/>
          <w:rFonts w:ascii="Times New Roman" w:hAnsi="Times New Roman" w:cs="Times New Roman"/>
          <w:sz w:val="24"/>
          <w:szCs w:val="24"/>
        </w:rPr>
        <w:footnoteReference w:id="14"/>
      </w:r>
      <w:r w:rsidRPr="00B713FA">
        <w:rPr>
          <w:rFonts w:ascii="Times New Roman" w:hAnsi="Times New Roman" w:cs="Times New Roman"/>
          <w:sz w:val="24"/>
          <w:szCs w:val="24"/>
        </w:rPr>
        <w:t xml:space="preserve"> </w:t>
      </w:r>
    </w:p>
    <w:p w14:paraId="0CFE0CC2" w14:textId="4468C8D0" w:rsidR="00AB7FB0" w:rsidRPr="00B713FA" w:rsidRDefault="00B74A85"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 xml:space="preserve">He contrasts what was earlier said by Needham about ritual being as natural as breathing. According to </w:t>
      </w:r>
      <w:proofErr w:type="spellStart"/>
      <w:r w:rsidRPr="00B713FA">
        <w:rPr>
          <w:rFonts w:ascii="Times New Roman" w:hAnsi="Times New Roman" w:cs="Times New Roman"/>
          <w:sz w:val="24"/>
          <w:szCs w:val="24"/>
        </w:rPr>
        <w:t>Kaulana</w:t>
      </w:r>
      <w:proofErr w:type="spellEnd"/>
      <w:r w:rsidRPr="00B713FA">
        <w:rPr>
          <w:rFonts w:ascii="Times New Roman" w:hAnsi="Times New Roman" w:cs="Times New Roman"/>
          <w:sz w:val="24"/>
          <w:szCs w:val="24"/>
        </w:rPr>
        <w:t xml:space="preserve"> these rituals are taught in order to express the sentiment within at the time being felt. The sentiment is the natural part of humans and the ritual is what humans need to learn to express it in a controlled manner</w:t>
      </w:r>
      <w:r w:rsidR="006A371D" w:rsidRPr="00B713FA">
        <w:rPr>
          <w:rFonts w:ascii="Times New Roman" w:hAnsi="Times New Roman" w:cs="Times New Roman"/>
          <w:sz w:val="24"/>
          <w:szCs w:val="24"/>
        </w:rPr>
        <w:t>. He discusses a viewpoint in which ‘every disposition should be manifest by means of ritual. Ritual ensures that human sentiment is expressed in its proper bounds’</w:t>
      </w:r>
      <w:r w:rsidR="00AB7FB0" w:rsidRPr="00B713FA">
        <w:rPr>
          <w:rFonts w:ascii="Times New Roman" w:hAnsi="Times New Roman" w:cs="Times New Roman"/>
          <w:sz w:val="24"/>
          <w:szCs w:val="24"/>
        </w:rPr>
        <w:t>.</w:t>
      </w:r>
      <w:r w:rsidR="006A371D" w:rsidRPr="00B713FA">
        <w:rPr>
          <w:rStyle w:val="FootnoteReference"/>
          <w:rFonts w:ascii="Times New Roman" w:hAnsi="Times New Roman" w:cs="Times New Roman"/>
          <w:sz w:val="24"/>
          <w:szCs w:val="24"/>
        </w:rPr>
        <w:footnoteReference w:id="15"/>
      </w:r>
      <w:r w:rsidR="006A371D" w:rsidRPr="00B713FA">
        <w:rPr>
          <w:rFonts w:ascii="Times New Roman" w:hAnsi="Times New Roman" w:cs="Times New Roman"/>
          <w:sz w:val="24"/>
          <w:szCs w:val="24"/>
        </w:rPr>
        <w:t xml:space="preserve"> </w:t>
      </w:r>
      <w:r w:rsidRPr="00B713FA">
        <w:rPr>
          <w:rFonts w:ascii="Times New Roman" w:hAnsi="Times New Roman" w:cs="Times New Roman"/>
          <w:sz w:val="24"/>
          <w:szCs w:val="24"/>
        </w:rPr>
        <w:t xml:space="preserve"> </w:t>
      </w:r>
      <w:r w:rsidR="006A371D" w:rsidRPr="00B713FA">
        <w:rPr>
          <w:rFonts w:ascii="Times New Roman" w:hAnsi="Times New Roman" w:cs="Times New Roman"/>
          <w:sz w:val="24"/>
          <w:szCs w:val="24"/>
        </w:rPr>
        <w:t>If this is the case</w:t>
      </w:r>
      <w:r w:rsidR="00AB7FB0" w:rsidRPr="00B713FA">
        <w:rPr>
          <w:rFonts w:ascii="Times New Roman" w:hAnsi="Times New Roman" w:cs="Times New Roman"/>
          <w:sz w:val="24"/>
          <w:szCs w:val="24"/>
        </w:rPr>
        <w:t>,</w:t>
      </w:r>
      <w:r w:rsidR="006A371D" w:rsidRPr="00B713FA">
        <w:rPr>
          <w:rFonts w:ascii="Times New Roman" w:hAnsi="Times New Roman" w:cs="Times New Roman"/>
          <w:sz w:val="24"/>
          <w:szCs w:val="24"/>
        </w:rPr>
        <w:t xml:space="preserve"> ritual is therefore linking directly to human sentiments, emotion and motivation. It is motivating the people in question to express themselves in a manner that is looked at as </w:t>
      </w:r>
      <w:r w:rsidR="00AB7FB0" w:rsidRPr="00B713FA">
        <w:rPr>
          <w:rFonts w:ascii="Times New Roman" w:hAnsi="Times New Roman" w:cs="Times New Roman"/>
          <w:sz w:val="24"/>
          <w:szCs w:val="24"/>
        </w:rPr>
        <w:t>‘</w:t>
      </w:r>
      <w:r w:rsidR="006A371D" w:rsidRPr="00B713FA">
        <w:rPr>
          <w:rFonts w:ascii="Times New Roman" w:hAnsi="Times New Roman" w:cs="Times New Roman"/>
          <w:sz w:val="24"/>
          <w:szCs w:val="24"/>
        </w:rPr>
        <w:t>proper</w:t>
      </w:r>
      <w:r w:rsidR="00AB7FB0" w:rsidRPr="00B713FA">
        <w:rPr>
          <w:rFonts w:ascii="Times New Roman" w:hAnsi="Times New Roman" w:cs="Times New Roman"/>
          <w:sz w:val="24"/>
          <w:szCs w:val="24"/>
        </w:rPr>
        <w:t>’, as b</w:t>
      </w:r>
      <w:r w:rsidR="006A371D" w:rsidRPr="00B713FA">
        <w:rPr>
          <w:rFonts w:ascii="Times New Roman" w:hAnsi="Times New Roman" w:cs="Times New Roman"/>
          <w:sz w:val="24"/>
          <w:szCs w:val="24"/>
        </w:rPr>
        <w:t xml:space="preserve">y expressing such emotions otherwise would be considered </w:t>
      </w:r>
      <w:r w:rsidR="00B545CB" w:rsidRPr="00B713FA">
        <w:rPr>
          <w:rFonts w:ascii="Times New Roman" w:hAnsi="Times New Roman" w:cs="Times New Roman"/>
          <w:sz w:val="24"/>
          <w:szCs w:val="24"/>
        </w:rPr>
        <w:t>disorderly</w:t>
      </w:r>
      <w:r w:rsidR="006A371D" w:rsidRPr="00B713FA">
        <w:rPr>
          <w:rFonts w:ascii="Times New Roman" w:hAnsi="Times New Roman" w:cs="Times New Roman"/>
          <w:sz w:val="24"/>
          <w:szCs w:val="24"/>
        </w:rPr>
        <w:t xml:space="preserve">. The issue here </w:t>
      </w:r>
      <w:r w:rsidR="00AB7FB0" w:rsidRPr="00B713FA">
        <w:rPr>
          <w:rFonts w:ascii="Times New Roman" w:hAnsi="Times New Roman" w:cs="Times New Roman"/>
          <w:sz w:val="24"/>
          <w:szCs w:val="24"/>
        </w:rPr>
        <w:t xml:space="preserve">however </w:t>
      </w:r>
      <w:r w:rsidR="006A371D" w:rsidRPr="00B713FA">
        <w:rPr>
          <w:rFonts w:ascii="Times New Roman" w:hAnsi="Times New Roman" w:cs="Times New Roman"/>
          <w:sz w:val="24"/>
          <w:szCs w:val="24"/>
        </w:rPr>
        <w:t xml:space="preserve">is what would </w:t>
      </w:r>
      <w:r w:rsidR="00AB7FB0" w:rsidRPr="00B713FA">
        <w:rPr>
          <w:rFonts w:ascii="Times New Roman" w:hAnsi="Times New Roman" w:cs="Times New Roman"/>
          <w:sz w:val="24"/>
          <w:szCs w:val="24"/>
        </w:rPr>
        <w:t xml:space="preserve">be </w:t>
      </w:r>
      <w:r w:rsidR="006A371D" w:rsidRPr="00B713FA">
        <w:rPr>
          <w:rFonts w:ascii="Times New Roman" w:hAnsi="Times New Roman" w:cs="Times New Roman"/>
          <w:sz w:val="24"/>
          <w:szCs w:val="24"/>
        </w:rPr>
        <w:t>class</w:t>
      </w:r>
      <w:r w:rsidR="00AB7FB0" w:rsidRPr="00B713FA">
        <w:rPr>
          <w:rFonts w:ascii="Times New Roman" w:hAnsi="Times New Roman" w:cs="Times New Roman"/>
          <w:sz w:val="24"/>
          <w:szCs w:val="24"/>
        </w:rPr>
        <w:t>ed</w:t>
      </w:r>
      <w:r w:rsidR="006A371D" w:rsidRPr="00B713FA">
        <w:rPr>
          <w:rFonts w:ascii="Times New Roman" w:hAnsi="Times New Roman" w:cs="Times New Roman"/>
          <w:sz w:val="24"/>
          <w:szCs w:val="24"/>
        </w:rPr>
        <w:t xml:space="preserve"> as a “proper” ritual or just unruliness? Does it account for all emotion </w:t>
      </w:r>
      <w:r w:rsidR="00AB7FB0" w:rsidRPr="00B713FA">
        <w:rPr>
          <w:rFonts w:ascii="Times New Roman" w:hAnsi="Times New Roman" w:cs="Times New Roman"/>
          <w:sz w:val="24"/>
          <w:szCs w:val="24"/>
        </w:rPr>
        <w:t>or</w:t>
      </w:r>
      <w:r w:rsidR="006A371D" w:rsidRPr="00B713FA">
        <w:rPr>
          <w:rFonts w:ascii="Times New Roman" w:hAnsi="Times New Roman" w:cs="Times New Roman"/>
          <w:sz w:val="24"/>
          <w:szCs w:val="24"/>
        </w:rPr>
        <w:t xml:space="preserve"> just the ones he lists such as joy, anger, grief and happiness</w:t>
      </w:r>
      <w:r w:rsidR="006A371D" w:rsidRPr="00B713FA">
        <w:rPr>
          <w:rStyle w:val="FootnoteReference"/>
          <w:rFonts w:ascii="Times New Roman" w:hAnsi="Times New Roman" w:cs="Times New Roman"/>
          <w:sz w:val="24"/>
          <w:szCs w:val="24"/>
        </w:rPr>
        <w:footnoteReference w:id="16"/>
      </w:r>
      <w:r w:rsidR="006A371D" w:rsidRPr="00B713FA">
        <w:rPr>
          <w:rFonts w:ascii="Times New Roman" w:hAnsi="Times New Roman" w:cs="Times New Roman"/>
          <w:sz w:val="24"/>
          <w:szCs w:val="24"/>
        </w:rPr>
        <w:t xml:space="preserve">? </w:t>
      </w:r>
      <w:r w:rsidR="00426BC9" w:rsidRPr="00B713FA">
        <w:rPr>
          <w:rFonts w:ascii="Times New Roman" w:hAnsi="Times New Roman" w:cs="Times New Roman"/>
          <w:sz w:val="24"/>
          <w:szCs w:val="24"/>
        </w:rPr>
        <w:t>I</w:t>
      </w:r>
      <w:r w:rsidR="00684827" w:rsidRPr="00B713FA">
        <w:rPr>
          <w:rFonts w:ascii="Times New Roman" w:hAnsi="Times New Roman" w:cs="Times New Roman"/>
          <w:sz w:val="24"/>
          <w:szCs w:val="24"/>
        </w:rPr>
        <w:t>f</w:t>
      </w:r>
      <w:r w:rsidR="00426BC9" w:rsidRPr="00B713FA">
        <w:rPr>
          <w:rFonts w:ascii="Times New Roman" w:hAnsi="Times New Roman" w:cs="Times New Roman"/>
          <w:sz w:val="24"/>
          <w:szCs w:val="24"/>
        </w:rPr>
        <w:t xml:space="preserve"> </w:t>
      </w:r>
      <w:r w:rsidR="00684827" w:rsidRPr="00B713FA">
        <w:rPr>
          <w:rFonts w:ascii="Times New Roman" w:hAnsi="Times New Roman" w:cs="Times New Roman"/>
          <w:sz w:val="24"/>
          <w:szCs w:val="24"/>
        </w:rPr>
        <w:t>so,</w:t>
      </w:r>
      <w:r w:rsidR="00426BC9" w:rsidRPr="00B713FA">
        <w:rPr>
          <w:rFonts w:ascii="Times New Roman" w:hAnsi="Times New Roman" w:cs="Times New Roman"/>
          <w:sz w:val="24"/>
          <w:szCs w:val="24"/>
        </w:rPr>
        <w:t xml:space="preserve"> can day to day life be classed as having ritual within it</w:t>
      </w:r>
      <w:r w:rsidR="00AB7FB0" w:rsidRPr="00B713FA">
        <w:rPr>
          <w:rFonts w:ascii="Times New Roman" w:hAnsi="Times New Roman" w:cs="Times New Roman"/>
          <w:sz w:val="24"/>
          <w:szCs w:val="24"/>
        </w:rPr>
        <w:t>,</w:t>
      </w:r>
      <w:r w:rsidR="00426BC9" w:rsidRPr="00B713FA">
        <w:rPr>
          <w:rFonts w:ascii="Times New Roman" w:hAnsi="Times New Roman" w:cs="Times New Roman"/>
          <w:sz w:val="24"/>
          <w:szCs w:val="24"/>
        </w:rPr>
        <w:t xml:space="preserve"> for </w:t>
      </w:r>
      <w:r w:rsidR="00426BC9" w:rsidRPr="00B713FA">
        <w:rPr>
          <w:rFonts w:ascii="Times New Roman" w:hAnsi="Times New Roman" w:cs="Times New Roman"/>
          <w:sz w:val="24"/>
          <w:szCs w:val="24"/>
        </w:rPr>
        <w:lastRenderedPageBreak/>
        <w:t xml:space="preserve">if not when expressing such emotion in normal life it would have to be viewed as unruly not productive. It is </w:t>
      </w:r>
      <w:r w:rsidR="008552C4" w:rsidRPr="00B713FA">
        <w:rPr>
          <w:rFonts w:ascii="Times New Roman" w:hAnsi="Times New Roman" w:cs="Times New Roman"/>
          <w:sz w:val="24"/>
          <w:szCs w:val="24"/>
        </w:rPr>
        <w:t>feasible</w:t>
      </w:r>
      <w:r w:rsidR="00426BC9" w:rsidRPr="00B713FA">
        <w:rPr>
          <w:rFonts w:ascii="Times New Roman" w:hAnsi="Times New Roman" w:cs="Times New Roman"/>
          <w:sz w:val="24"/>
          <w:szCs w:val="24"/>
        </w:rPr>
        <w:t xml:space="preserve"> </w:t>
      </w:r>
      <w:r w:rsidR="00AB7FB0" w:rsidRPr="00B713FA">
        <w:rPr>
          <w:rFonts w:ascii="Times New Roman" w:hAnsi="Times New Roman" w:cs="Times New Roman"/>
          <w:sz w:val="24"/>
          <w:szCs w:val="24"/>
        </w:rPr>
        <w:t>however</w:t>
      </w:r>
      <w:r w:rsidR="008552C4" w:rsidRPr="00B713FA">
        <w:rPr>
          <w:rFonts w:ascii="Times New Roman" w:hAnsi="Times New Roman" w:cs="Times New Roman"/>
          <w:sz w:val="24"/>
          <w:szCs w:val="24"/>
        </w:rPr>
        <w:t xml:space="preserve"> that it was</w:t>
      </w:r>
      <w:r w:rsidR="00AB7FB0" w:rsidRPr="00B713FA">
        <w:rPr>
          <w:rFonts w:ascii="Times New Roman" w:hAnsi="Times New Roman" w:cs="Times New Roman"/>
          <w:sz w:val="24"/>
          <w:szCs w:val="24"/>
        </w:rPr>
        <w:t xml:space="preserve"> </w:t>
      </w:r>
      <w:r w:rsidR="00426BC9" w:rsidRPr="00B713FA">
        <w:rPr>
          <w:rFonts w:ascii="Times New Roman" w:hAnsi="Times New Roman" w:cs="Times New Roman"/>
          <w:sz w:val="24"/>
          <w:szCs w:val="24"/>
        </w:rPr>
        <w:t>a way to control the masses in a group through their sentiments</w:t>
      </w:r>
      <w:r w:rsidR="00AB7FB0" w:rsidRPr="00B713FA">
        <w:rPr>
          <w:rFonts w:ascii="Times New Roman" w:hAnsi="Times New Roman" w:cs="Times New Roman"/>
          <w:sz w:val="24"/>
          <w:szCs w:val="24"/>
        </w:rPr>
        <w:t>,</w:t>
      </w:r>
      <w:r w:rsidR="0011583B" w:rsidRPr="00B713FA">
        <w:rPr>
          <w:rFonts w:ascii="Times New Roman" w:hAnsi="Times New Roman" w:cs="Times New Roman"/>
          <w:sz w:val="24"/>
          <w:szCs w:val="24"/>
        </w:rPr>
        <w:t xml:space="preserve"> an idea that is agreed with by </w:t>
      </w:r>
      <w:proofErr w:type="spellStart"/>
      <w:r w:rsidR="00F158BC" w:rsidRPr="00B713FA">
        <w:rPr>
          <w:rFonts w:ascii="Times New Roman" w:hAnsi="Times New Roman" w:cs="Times New Roman"/>
          <w:sz w:val="24"/>
          <w:szCs w:val="24"/>
        </w:rPr>
        <w:t>Kreinath</w:t>
      </w:r>
      <w:proofErr w:type="spellEnd"/>
      <w:r w:rsidR="00F158BC" w:rsidRPr="00B713FA">
        <w:rPr>
          <w:rFonts w:ascii="Times New Roman" w:hAnsi="Times New Roman" w:cs="Times New Roman"/>
          <w:sz w:val="24"/>
          <w:szCs w:val="24"/>
        </w:rPr>
        <w:t xml:space="preserve"> </w:t>
      </w:r>
      <w:r w:rsidR="0011583B" w:rsidRPr="00B713FA">
        <w:rPr>
          <w:rFonts w:ascii="Times New Roman" w:hAnsi="Times New Roman" w:cs="Times New Roman"/>
          <w:sz w:val="24"/>
          <w:szCs w:val="24"/>
        </w:rPr>
        <w:t xml:space="preserve">who states </w:t>
      </w:r>
    </w:p>
    <w:p w14:paraId="66537841" w14:textId="19C1AA5C" w:rsidR="00AB7FB0" w:rsidRPr="00B713FA" w:rsidRDefault="00AB7FB0" w:rsidP="00FE1832">
      <w:pPr>
        <w:spacing w:line="360" w:lineRule="auto"/>
        <w:ind w:left="720"/>
        <w:jc w:val="both"/>
        <w:rPr>
          <w:rFonts w:ascii="Times New Roman" w:hAnsi="Times New Roman" w:cs="Times New Roman"/>
          <w:sz w:val="24"/>
          <w:szCs w:val="24"/>
        </w:rPr>
      </w:pPr>
      <w:r w:rsidRPr="00B713FA">
        <w:rPr>
          <w:rFonts w:ascii="Times New Roman" w:hAnsi="Times New Roman" w:cs="Times New Roman"/>
          <w:sz w:val="24"/>
          <w:szCs w:val="24"/>
        </w:rPr>
        <w:t>R</w:t>
      </w:r>
      <w:r w:rsidR="0011583B" w:rsidRPr="00B713FA">
        <w:rPr>
          <w:rFonts w:ascii="Times New Roman" w:hAnsi="Times New Roman" w:cs="Times New Roman"/>
          <w:sz w:val="24"/>
          <w:szCs w:val="24"/>
        </w:rPr>
        <w:t>itual becomes a ‘model of’ reality. At the same time the ritual is also a ‘model for’ reality inasmuch as it demonstrates how reality ought to function -that is, how individuals ought to cope with their emotions within this reality</w:t>
      </w:r>
      <w:r w:rsidRPr="00B713FA">
        <w:rPr>
          <w:rFonts w:ascii="Times New Roman" w:hAnsi="Times New Roman" w:cs="Times New Roman"/>
          <w:sz w:val="24"/>
          <w:szCs w:val="24"/>
        </w:rPr>
        <w:t>.</w:t>
      </w:r>
      <w:r w:rsidR="0011583B" w:rsidRPr="00B713FA">
        <w:rPr>
          <w:rStyle w:val="FootnoteReference"/>
          <w:rFonts w:ascii="Times New Roman" w:hAnsi="Times New Roman" w:cs="Times New Roman"/>
          <w:sz w:val="24"/>
          <w:szCs w:val="24"/>
        </w:rPr>
        <w:footnoteReference w:id="17"/>
      </w:r>
      <w:r w:rsidR="00426BC9" w:rsidRPr="00B713FA">
        <w:rPr>
          <w:rFonts w:ascii="Times New Roman" w:hAnsi="Times New Roman" w:cs="Times New Roman"/>
          <w:sz w:val="24"/>
          <w:szCs w:val="24"/>
        </w:rPr>
        <w:t xml:space="preserve"> </w:t>
      </w:r>
    </w:p>
    <w:p w14:paraId="7DE1F1AB" w14:textId="60F6A48B" w:rsidR="00E01A99" w:rsidRPr="00B713FA" w:rsidRDefault="00426BC9"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 xml:space="preserve">Perhaps therefore ritual was created in such a way that it appears to relate to emotion so fiercely when instead it is a thinly veiled attempt at control and order by the higher </w:t>
      </w:r>
      <w:r w:rsidR="00485FDA" w:rsidRPr="00B713FA">
        <w:rPr>
          <w:rFonts w:ascii="Times New Roman" w:hAnsi="Times New Roman" w:cs="Times New Roman"/>
          <w:sz w:val="24"/>
          <w:szCs w:val="24"/>
        </w:rPr>
        <w:t>authority</w:t>
      </w:r>
      <w:r w:rsidRPr="00B713FA">
        <w:rPr>
          <w:rFonts w:ascii="Times New Roman" w:hAnsi="Times New Roman" w:cs="Times New Roman"/>
          <w:sz w:val="24"/>
          <w:szCs w:val="24"/>
        </w:rPr>
        <w:t xml:space="preserve">. </w:t>
      </w:r>
    </w:p>
    <w:p w14:paraId="31110C40" w14:textId="457A2069" w:rsidR="00426BC9" w:rsidRPr="00B713FA" w:rsidRDefault="00A37EB2"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If ritual is to be looked at as a form of control</w:t>
      </w:r>
      <w:r w:rsidR="00AB7FB0" w:rsidRPr="00B713FA">
        <w:rPr>
          <w:rFonts w:ascii="Times New Roman" w:hAnsi="Times New Roman" w:cs="Times New Roman"/>
          <w:sz w:val="24"/>
          <w:szCs w:val="24"/>
        </w:rPr>
        <w:t>,</w:t>
      </w:r>
      <w:r w:rsidRPr="00B713FA">
        <w:rPr>
          <w:rFonts w:ascii="Times New Roman" w:hAnsi="Times New Roman" w:cs="Times New Roman"/>
          <w:sz w:val="24"/>
          <w:szCs w:val="24"/>
        </w:rPr>
        <w:t xml:space="preserve"> does it then strip it of its possible relation to emotion? It could certainly be a possible attempt</w:t>
      </w:r>
      <w:r w:rsidR="00AB7FB0" w:rsidRPr="00B713FA">
        <w:rPr>
          <w:rFonts w:ascii="Times New Roman" w:hAnsi="Times New Roman" w:cs="Times New Roman"/>
          <w:sz w:val="24"/>
          <w:szCs w:val="24"/>
        </w:rPr>
        <w:t>,</w:t>
      </w:r>
      <w:r w:rsidRPr="00B713FA">
        <w:rPr>
          <w:rFonts w:ascii="Times New Roman" w:hAnsi="Times New Roman" w:cs="Times New Roman"/>
          <w:sz w:val="24"/>
          <w:szCs w:val="24"/>
        </w:rPr>
        <w:t xml:space="preserve"> however one that is unlikely to be the case. </w:t>
      </w:r>
      <w:r w:rsidR="00426BC9" w:rsidRPr="00B713FA">
        <w:rPr>
          <w:rFonts w:ascii="Times New Roman" w:hAnsi="Times New Roman" w:cs="Times New Roman"/>
          <w:sz w:val="24"/>
          <w:szCs w:val="24"/>
        </w:rPr>
        <w:t xml:space="preserve">Ritual can be a form of communication, it </w:t>
      </w:r>
      <w:r w:rsidR="0011583B" w:rsidRPr="00B713FA">
        <w:rPr>
          <w:rFonts w:ascii="Times New Roman" w:hAnsi="Times New Roman" w:cs="Times New Roman"/>
          <w:sz w:val="24"/>
          <w:szCs w:val="24"/>
        </w:rPr>
        <w:t xml:space="preserve">can </w:t>
      </w:r>
      <w:r w:rsidR="00426BC9" w:rsidRPr="00B713FA">
        <w:rPr>
          <w:rFonts w:ascii="Times New Roman" w:hAnsi="Times New Roman" w:cs="Times New Roman"/>
          <w:sz w:val="24"/>
          <w:szCs w:val="24"/>
        </w:rPr>
        <w:t xml:space="preserve">focus on a </w:t>
      </w:r>
      <w:r w:rsidR="0011583B" w:rsidRPr="00B713FA">
        <w:rPr>
          <w:rFonts w:ascii="Times New Roman" w:hAnsi="Times New Roman" w:cs="Times New Roman"/>
          <w:sz w:val="24"/>
          <w:szCs w:val="24"/>
        </w:rPr>
        <w:t>specific event/day</w:t>
      </w:r>
      <w:r w:rsidR="00426BC9" w:rsidRPr="00B713FA">
        <w:rPr>
          <w:rFonts w:ascii="Times New Roman" w:hAnsi="Times New Roman" w:cs="Times New Roman"/>
          <w:sz w:val="24"/>
          <w:szCs w:val="24"/>
        </w:rPr>
        <w:t xml:space="preserve"> or meaning. </w:t>
      </w:r>
      <w:r w:rsidR="00684827" w:rsidRPr="00B713FA">
        <w:rPr>
          <w:rFonts w:ascii="Times New Roman" w:hAnsi="Times New Roman" w:cs="Times New Roman"/>
          <w:sz w:val="24"/>
          <w:szCs w:val="24"/>
        </w:rPr>
        <w:t>Mitchell</w:t>
      </w:r>
      <w:r w:rsidR="00426BC9" w:rsidRPr="00B713FA">
        <w:rPr>
          <w:rFonts w:ascii="Times New Roman" w:hAnsi="Times New Roman" w:cs="Times New Roman"/>
          <w:sz w:val="24"/>
          <w:szCs w:val="24"/>
        </w:rPr>
        <w:t xml:space="preserve"> states:</w:t>
      </w:r>
    </w:p>
    <w:p w14:paraId="39DB63F0" w14:textId="7BB4A84F" w:rsidR="00426BC9" w:rsidRPr="00B713FA" w:rsidRDefault="00426BC9" w:rsidP="00FE1832">
      <w:pPr>
        <w:spacing w:line="360" w:lineRule="auto"/>
        <w:ind w:left="720"/>
        <w:jc w:val="both"/>
        <w:rPr>
          <w:rFonts w:ascii="Times New Roman" w:hAnsi="Times New Roman" w:cs="Times New Roman"/>
          <w:sz w:val="24"/>
          <w:szCs w:val="24"/>
        </w:rPr>
      </w:pPr>
      <w:r w:rsidRPr="00B713FA">
        <w:rPr>
          <w:rFonts w:ascii="Times New Roman" w:hAnsi="Times New Roman" w:cs="Times New Roman"/>
          <w:sz w:val="24"/>
          <w:szCs w:val="24"/>
        </w:rPr>
        <w:t xml:space="preserve">Transfers of power or of goods, assertions of legitimacy, the establishment of new bonds or alliances or the breaking of old ones……are commonly </w:t>
      </w:r>
      <w:proofErr w:type="spellStart"/>
      <w:r w:rsidRPr="00B713FA">
        <w:rPr>
          <w:rFonts w:ascii="Times New Roman" w:hAnsi="Times New Roman" w:cs="Times New Roman"/>
          <w:sz w:val="24"/>
          <w:szCs w:val="24"/>
        </w:rPr>
        <w:t>maked</w:t>
      </w:r>
      <w:proofErr w:type="spellEnd"/>
      <w:r w:rsidRPr="00B713FA">
        <w:rPr>
          <w:rFonts w:ascii="Times New Roman" w:hAnsi="Times New Roman" w:cs="Times New Roman"/>
          <w:sz w:val="24"/>
          <w:szCs w:val="24"/>
        </w:rPr>
        <w:t xml:space="preserve"> by rituals…..The troubled mind, disturbed relations between people and nature, between individuals or groups may be rectified by constructions of order through ritual</w:t>
      </w:r>
      <w:r w:rsidR="00995149" w:rsidRPr="00B713FA">
        <w:rPr>
          <w:rStyle w:val="FootnoteReference"/>
          <w:rFonts w:ascii="Times New Roman" w:hAnsi="Times New Roman" w:cs="Times New Roman"/>
          <w:sz w:val="24"/>
          <w:szCs w:val="24"/>
        </w:rPr>
        <w:footnoteReference w:id="18"/>
      </w:r>
      <w:r w:rsidRPr="00B713FA">
        <w:rPr>
          <w:rFonts w:ascii="Times New Roman" w:hAnsi="Times New Roman" w:cs="Times New Roman"/>
          <w:sz w:val="24"/>
          <w:szCs w:val="24"/>
        </w:rPr>
        <w:t xml:space="preserve"> </w:t>
      </w:r>
    </w:p>
    <w:p w14:paraId="598CAC04" w14:textId="232A1850" w:rsidR="00995149" w:rsidRPr="00B713FA" w:rsidRDefault="00426BC9"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When first reading this quote the word order might have one think that therefore the ritual in question may have been contained, controlled, and without emotion. However, this may not be the case.</w:t>
      </w:r>
      <w:r w:rsidR="00A37EB2" w:rsidRPr="00B713FA">
        <w:rPr>
          <w:rFonts w:ascii="Times New Roman" w:hAnsi="Times New Roman" w:cs="Times New Roman"/>
          <w:sz w:val="24"/>
          <w:szCs w:val="24"/>
        </w:rPr>
        <w:t xml:space="preserve"> Not only can ritual not be contained or truly controlled as believed by anthropologist Mary Douglas</w:t>
      </w:r>
      <w:r w:rsidR="00AB7FB0" w:rsidRPr="00B713FA">
        <w:rPr>
          <w:rFonts w:ascii="Times New Roman" w:hAnsi="Times New Roman" w:cs="Times New Roman"/>
          <w:sz w:val="24"/>
          <w:szCs w:val="24"/>
        </w:rPr>
        <w:t>,</w:t>
      </w:r>
      <w:r w:rsidR="00A37EB2" w:rsidRPr="00B713FA">
        <w:rPr>
          <w:rFonts w:ascii="Times New Roman" w:hAnsi="Times New Roman" w:cs="Times New Roman"/>
          <w:sz w:val="24"/>
          <w:szCs w:val="24"/>
        </w:rPr>
        <w:t xml:space="preserve"> </w:t>
      </w:r>
      <w:r w:rsidR="007D4F07" w:rsidRPr="00B713FA">
        <w:rPr>
          <w:rFonts w:ascii="Times New Roman" w:hAnsi="Times New Roman" w:cs="Times New Roman"/>
          <w:sz w:val="24"/>
          <w:szCs w:val="24"/>
        </w:rPr>
        <w:t xml:space="preserve">if one attempts to do so </w:t>
      </w:r>
      <w:r w:rsidR="00A37EB2" w:rsidRPr="00B713FA">
        <w:rPr>
          <w:rFonts w:ascii="Times New Roman" w:hAnsi="Times New Roman" w:cs="Times New Roman"/>
          <w:sz w:val="24"/>
          <w:szCs w:val="24"/>
        </w:rPr>
        <w:t>‘it will crop up in other forms and this will occur more strongly the more intense the social interaction is’</w:t>
      </w:r>
      <w:r w:rsidR="00A37EB2" w:rsidRPr="00B713FA">
        <w:rPr>
          <w:rStyle w:val="FootnoteReference"/>
          <w:rFonts w:ascii="Times New Roman" w:hAnsi="Times New Roman" w:cs="Times New Roman"/>
          <w:sz w:val="24"/>
          <w:szCs w:val="24"/>
        </w:rPr>
        <w:footnoteReference w:id="19"/>
      </w:r>
      <w:r w:rsidR="007D4F07" w:rsidRPr="00B713FA">
        <w:rPr>
          <w:rFonts w:ascii="Times New Roman" w:hAnsi="Times New Roman" w:cs="Times New Roman"/>
          <w:sz w:val="24"/>
          <w:szCs w:val="24"/>
        </w:rPr>
        <w:t xml:space="preserve"> so ritual cannot be void of emotion especially if it is a means of social interaction.</w:t>
      </w:r>
      <w:r w:rsidRPr="00B713FA">
        <w:rPr>
          <w:rFonts w:ascii="Times New Roman" w:hAnsi="Times New Roman" w:cs="Times New Roman"/>
          <w:sz w:val="24"/>
          <w:szCs w:val="24"/>
        </w:rPr>
        <w:t xml:space="preserve"> As </w:t>
      </w:r>
      <w:proofErr w:type="spellStart"/>
      <w:r w:rsidRPr="00B713FA">
        <w:rPr>
          <w:rFonts w:ascii="Times New Roman" w:hAnsi="Times New Roman" w:cs="Times New Roman"/>
          <w:sz w:val="24"/>
          <w:szCs w:val="24"/>
        </w:rPr>
        <w:t>Kaulana</w:t>
      </w:r>
      <w:proofErr w:type="spellEnd"/>
      <w:r w:rsidRPr="00B713FA">
        <w:rPr>
          <w:rFonts w:ascii="Times New Roman" w:hAnsi="Times New Roman" w:cs="Times New Roman"/>
          <w:sz w:val="24"/>
          <w:szCs w:val="24"/>
        </w:rPr>
        <w:t xml:space="preserve"> discussed</w:t>
      </w:r>
      <w:r w:rsidR="00A37EB2" w:rsidRPr="00B713FA">
        <w:rPr>
          <w:rFonts w:ascii="Times New Roman" w:hAnsi="Times New Roman" w:cs="Times New Roman"/>
          <w:sz w:val="24"/>
          <w:szCs w:val="24"/>
        </w:rPr>
        <w:t xml:space="preserve"> </w:t>
      </w:r>
      <w:r w:rsidR="007D4F07" w:rsidRPr="00B713FA">
        <w:rPr>
          <w:rFonts w:ascii="Times New Roman" w:hAnsi="Times New Roman" w:cs="Times New Roman"/>
          <w:sz w:val="24"/>
          <w:szCs w:val="24"/>
        </w:rPr>
        <w:t>earlier</w:t>
      </w:r>
      <w:r w:rsidR="00AB7FB0" w:rsidRPr="00B713FA">
        <w:rPr>
          <w:rFonts w:ascii="Times New Roman" w:hAnsi="Times New Roman" w:cs="Times New Roman"/>
          <w:sz w:val="24"/>
          <w:szCs w:val="24"/>
        </w:rPr>
        <w:t>,</w:t>
      </w:r>
      <w:r w:rsidRPr="00B713FA">
        <w:rPr>
          <w:rFonts w:ascii="Times New Roman" w:hAnsi="Times New Roman" w:cs="Times New Roman"/>
          <w:sz w:val="24"/>
          <w:szCs w:val="24"/>
        </w:rPr>
        <w:t xml:space="preserve"> ritual </w:t>
      </w:r>
      <w:r w:rsidR="00A37EB2" w:rsidRPr="00B713FA">
        <w:rPr>
          <w:rFonts w:ascii="Times New Roman" w:hAnsi="Times New Roman" w:cs="Times New Roman"/>
          <w:sz w:val="24"/>
          <w:szCs w:val="24"/>
        </w:rPr>
        <w:t xml:space="preserve">is </w:t>
      </w:r>
      <w:r w:rsidRPr="00B713FA">
        <w:rPr>
          <w:rFonts w:ascii="Times New Roman" w:hAnsi="Times New Roman" w:cs="Times New Roman"/>
          <w:sz w:val="24"/>
          <w:szCs w:val="24"/>
        </w:rPr>
        <w:t xml:space="preserve">about human sentiment being expressed within boundaries, to show emotion in a “proper” fashion. This could mean that thoughts of anger and betrayal were let out in an exuberant manner perhaps with dance or song, or simply talking. The type of ritual used </w:t>
      </w:r>
      <w:r w:rsidR="00B545CB" w:rsidRPr="00B713FA">
        <w:rPr>
          <w:rFonts w:ascii="Times New Roman" w:hAnsi="Times New Roman" w:cs="Times New Roman"/>
          <w:sz w:val="24"/>
          <w:szCs w:val="24"/>
        </w:rPr>
        <w:t xml:space="preserve">to demonstrate these emotions </w:t>
      </w:r>
      <w:r w:rsidRPr="00B713FA">
        <w:rPr>
          <w:rFonts w:ascii="Times New Roman" w:hAnsi="Times New Roman" w:cs="Times New Roman"/>
          <w:sz w:val="24"/>
          <w:szCs w:val="24"/>
        </w:rPr>
        <w:t>isn’t specified</w:t>
      </w:r>
      <w:r w:rsidR="00B545CB" w:rsidRPr="00B713FA">
        <w:rPr>
          <w:rFonts w:ascii="Times New Roman" w:hAnsi="Times New Roman" w:cs="Times New Roman"/>
          <w:sz w:val="24"/>
          <w:szCs w:val="24"/>
        </w:rPr>
        <w:t xml:space="preserve"> as stated it could have stemmed from anything dancing to singing, but the emotion and motivation for the ritual or social gathering going a specific way -making it better or making deals- </w:t>
      </w:r>
      <w:r w:rsidR="0011583B" w:rsidRPr="00B713FA">
        <w:rPr>
          <w:rFonts w:ascii="Times New Roman" w:hAnsi="Times New Roman" w:cs="Times New Roman"/>
          <w:sz w:val="24"/>
          <w:szCs w:val="24"/>
        </w:rPr>
        <w:t xml:space="preserve">would have likely still played a large part. It is a logical way to draw </w:t>
      </w:r>
      <w:r w:rsidR="0011583B" w:rsidRPr="00B713FA">
        <w:rPr>
          <w:rFonts w:ascii="Times New Roman" w:hAnsi="Times New Roman" w:cs="Times New Roman"/>
          <w:sz w:val="24"/>
          <w:szCs w:val="24"/>
        </w:rPr>
        <w:lastRenderedPageBreak/>
        <w:t>out this sentiment in a controlled environment</w:t>
      </w:r>
      <w:r w:rsidR="00AB7FB0" w:rsidRPr="00B713FA">
        <w:rPr>
          <w:rFonts w:ascii="Times New Roman" w:hAnsi="Times New Roman" w:cs="Times New Roman"/>
          <w:sz w:val="24"/>
          <w:szCs w:val="24"/>
        </w:rPr>
        <w:t>; a</w:t>
      </w:r>
      <w:r w:rsidR="00A37EB2" w:rsidRPr="00B713FA">
        <w:rPr>
          <w:rFonts w:ascii="Times New Roman" w:hAnsi="Times New Roman" w:cs="Times New Roman"/>
          <w:sz w:val="24"/>
          <w:szCs w:val="24"/>
        </w:rPr>
        <w:t xml:space="preserve"> way of expressing oneself without danger to the person in question or those around.</w:t>
      </w:r>
    </w:p>
    <w:p w14:paraId="6C8532B1" w14:textId="342F5E16" w:rsidR="00E01A99" w:rsidRPr="00B713FA" w:rsidRDefault="00E01A99"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Ritual is believed to be a form of expression</w:t>
      </w:r>
      <w:r w:rsidR="00995149" w:rsidRPr="00B713FA">
        <w:rPr>
          <w:rFonts w:ascii="Times New Roman" w:hAnsi="Times New Roman" w:cs="Times New Roman"/>
          <w:sz w:val="24"/>
          <w:szCs w:val="24"/>
        </w:rPr>
        <w:t xml:space="preserve"> by many scholars from</w:t>
      </w:r>
      <w:r w:rsidR="00F158BC" w:rsidRPr="00B713FA">
        <w:rPr>
          <w:rFonts w:ascii="Times New Roman" w:hAnsi="Times New Roman" w:cs="Times New Roman"/>
          <w:sz w:val="24"/>
          <w:szCs w:val="24"/>
        </w:rPr>
        <w:t xml:space="preserve"> Murphy Pizza and ‎James R. Lewis</w:t>
      </w:r>
      <w:r w:rsidR="00F158BC" w:rsidRPr="00B713FA">
        <w:rPr>
          <w:rStyle w:val="FootnoteReference"/>
          <w:rFonts w:ascii="Times New Roman" w:hAnsi="Times New Roman" w:cs="Times New Roman"/>
          <w:sz w:val="24"/>
          <w:szCs w:val="24"/>
        </w:rPr>
        <w:footnoteReference w:id="20"/>
      </w:r>
      <w:r w:rsidR="00995149" w:rsidRPr="00B713FA">
        <w:rPr>
          <w:rFonts w:ascii="Times New Roman" w:hAnsi="Times New Roman" w:cs="Times New Roman"/>
          <w:sz w:val="24"/>
          <w:szCs w:val="24"/>
        </w:rPr>
        <w:t xml:space="preserve"> to </w:t>
      </w:r>
      <w:r w:rsidR="00F158BC" w:rsidRPr="00B713FA">
        <w:rPr>
          <w:rFonts w:ascii="Times New Roman" w:hAnsi="Times New Roman" w:cs="Times New Roman"/>
          <w:sz w:val="24"/>
          <w:szCs w:val="24"/>
        </w:rPr>
        <w:t>Catherine Bell</w:t>
      </w:r>
      <w:r w:rsidR="00F158BC" w:rsidRPr="00B713FA">
        <w:rPr>
          <w:rStyle w:val="FootnoteReference"/>
          <w:rFonts w:ascii="Times New Roman" w:hAnsi="Times New Roman" w:cs="Times New Roman"/>
          <w:sz w:val="24"/>
          <w:szCs w:val="24"/>
        </w:rPr>
        <w:footnoteReference w:id="21"/>
      </w:r>
      <w:r w:rsidR="00071326" w:rsidRPr="00B713FA">
        <w:rPr>
          <w:rFonts w:ascii="Times New Roman" w:hAnsi="Times New Roman" w:cs="Times New Roman"/>
          <w:sz w:val="24"/>
          <w:szCs w:val="24"/>
        </w:rPr>
        <w:t xml:space="preserve"> and more</w:t>
      </w:r>
      <w:r w:rsidRPr="00B713FA">
        <w:rPr>
          <w:rFonts w:ascii="Times New Roman" w:hAnsi="Times New Roman" w:cs="Times New Roman"/>
          <w:sz w:val="24"/>
          <w:szCs w:val="24"/>
        </w:rPr>
        <w:t xml:space="preserve">. Expression for </w:t>
      </w:r>
      <w:r w:rsidR="00A868B7" w:rsidRPr="00B713FA">
        <w:rPr>
          <w:rFonts w:ascii="Times New Roman" w:hAnsi="Times New Roman" w:cs="Times New Roman"/>
          <w:sz w:val="24"/>
          <w:szCs w:val="24"/>
        </w:rPr>
        <w:t>one’s</w:t>
      </w:r>
      <w:r w:rsidRPr="00B713FA">
        <w:rPr>
          <w:rFonts w:ascii="Times New Roman" w:hAnsi="Times New Roman" w:cs="Times New Roman"/>
          <w:sz w:val="24"/>
          <w:szCs w:val="24"/>
        </w:rPr>
        <w:t xml:space="preserve"> emotion, belief, thoughts and even imagination. It is understandable why so many have thought to relate it to human emotion, moods and motivation, for without this how can ritual truly be expressive? If it is to be followed as well that ritual is a part of human’s daily life without even realising it</w:t>
      </w:r>
      <w:r w:rsidR="00AB7FB0" w:rsidRPr="00B713FA">
        <w:rPr>
          <w:rFonts w:ascii="Times New Roman" w:hAnsi="Times New Roman" w:cs="Times New Roman"/>
          <w:sz w:val="24"/>
          <w:szCs w:val="24"/>
        </w:rPr>
        <w:t>,</w:t>
      </w:r>
      <w:r w:rsidRPr="00B713FA">
        <w:rPr>
          <w:rFonts w:ascii="Times New Roman" w:hAnsi="Times New Roman" w:cs="Times New Roman"/>
          <w:sz w:val="24"/>
          <w:szCs w:val="24"/>
        </w:rPr>
        <w:t xml:space="preserve"> that without would motivation to even </w:t>
      </w:r>
      <w:r w:rsidR="00B545CB" w:rsidRPr="00B713FA">
        <w:rPr>
          <w:rFonts w:ascii="Times New Roman" w:hAnsi="Times New Roman" w:cs="Times New Roman"/>
          <w:sz w:val="24"/>
          <w:szCs w:val="24"/>
        </w:rPr>
        <w:t>getting out of bed or demonstrating any emotion</w:t>
      </w:r>
      <w:r w:rsidRPr="00B713FA">
        <w:rPr>
          <w:rFonts w:ascii="Times New Roman" w:hAnsi="Times New Roman" w:cs="Times New Roman"/>
          <w:sz w:val="24"/>
          <w:szCs w:val="24"/>
        </w:rPr>
        <w:t xml:space="preserve"> be present? </w:t>
      </w:r>
      <w:r w:rsidR="00F158BC" w:rsidRPr="00B713FA">
        <w:rPr>
          <w:rFonts w:ascii="Times New Roman" w:hAnsi="Times New Roman" w:cs="Times New Roman"/>
          <w:sz w:val="24"/>
          <w:szCs w:val="24"/>
        </w:rPr>
        <w:t>Malinowski</w:t>
      </w:r>
      <w:r w:rsidR="00AB7FB0" w:rsidRPr="00B713FA">
        <w:rPr>
          <w:rFonts w:ascii="Times New Roman" w:hAnsi="Times New Roman" w:cs="Times New Roman"/>
          <w:sz w:val="24"/>
          <w:szCs w:val="24"/>
        </w:rPr>
        <w:t>’s</w:t>
      </w:r>
      <w:r w:rsidR="00F158BC" w:rsidRPr="00B713FA">
        <w:rPr>
          <w:rFonts w:ascii="Times New Roman" w:hAnsi="Times New Roman" w:cs="Times New Roman"/>
          <w:sz w:val="24"/>
          <w:szCs w:val="24"/>
        </w:rPr>
        <w:t xml:space="preserve"> v</w:t>
      </w:r>
      <w:r w:rsidRPr="00B713FA">
        <w:rPr>
          <w:rFonts w:ascii="Times New Roman" w:hAnsi="Times New Roman" w:cs="Times New Roman"/>
          <w:sz w:val="24"/>
          <w:szCs w:val="24"/>
        </w:rPr>
        <w:t xml:space="preserve">iew that </w:t>
      </w:r>
      <w:r w:rsidR="00AB7FB0" w:rsidRPr="00B713FA">
        <w:rPr>
          <w:rFonts w:ascii="Times New Roman" w:hAnsi="Times New Roman" w:cs="Times New Roman"/>
          <w:sz w:val="24"/>
          <w:szCs w:val="24"/>
        </w:rPr>
        <w:t xml:space="preserve">ritual </w:t>
      </w:r>
      <w:r w:rsidRPr="00B713FA">
        <w:rPr>
          <w:rFonts w:ascii="Times New Roman" w:hAnsi="Times New Roman" w:cs="Times New Roman"/>
          <w:sz w:val="24"/>
          <w:szCs w:val="24"/>
        </w:rPr>
        <w:t>is there to aid in anxiety in the fear of the unknown still rings tru</w:t>
      </w:r>
      <w:r w:rsidR="0070214D" w:rsidRPr="00B713FA">
        <w:rPr>
          <w:rFonts w:ascii="Times New Roman" w:hAnsi="Times New Roman" w:cs="Times New Roman"/>
          <w:sz w:val="24"/>
          <w:szCs w:val="24"/>
        </w:rPr>
        <w:t>e</w:t>
      </w:r>
      <w:r w:rsidRPr="00B713FA">
        <w:rPr>
          <w:rFonts w:ascii="Times New Roman" w:hAnsi="Times New Roman" w:cs="Times New Roman"/>
          <w:sz w:val="24"/>
          <w:szCs w:val="24"/>
        </w:rPr>
        <w:t xml:space="preserve"> to this day. Even now rituals are used for the dead, before death, </w:t>
      </w:r>
      <w:r w:rsidR="0070214D" w:rsidRPr="00B713FA">
        <w:rPr>
          <w:rFonts w:ascii="Times New Roman" w:hAnsi="Times New Roman" w:cs="Times New Roman"/>
          <w:sz w:val="24"/>
          <w:szCs w:val="24"/>
        </w:rPr>
        <w:t xml:space="preserve">and </w:t>
      </w:r>
      <w:r w:rsidRPr="00B713FA">
        <w:rPr>
          <w:rFonts w:ascii="Times New Roman" w:hAnsi="Times New Roman" w:cs="Times New Roman"/>
          <w:sz w:val="24"/>
          <w:szCs w:val="24"/>
        </w:rPr>
        <w:t>in life due to uncertainty to what may or may not happen next and what lays beyond</w:t>
      </w:r>
      <w:r w:rsidR="0070214D" w:rsidRPr="00B713FA">
        <w:rPr>
          <w:rFonts w:ascii="Times New Roman" w:hAnsi="Times New Roman" w:cs="Times New Roman"/>
          <w:sz w:val="24"/>
          <w:szCs w:val="24"/>
        </w:rPr>
        <w:t xml:space="preserve"> and</w:t>
      </w:r>
      <w:r w:rsidRPr="00B713FA">
        <w:rPr>
          <w:rFonts w:ascii="Times New Roman" w:hAnsi="Times New Roman" w:cs="Times New Roman"/>
          <w:sz w:val="24"/>
          <w:szCs w:val="24"/>
        </w:rPr>
        <w:t xml:space="preserve"> after death</w:t>
      </w:r>
      <w:r w:rsidR="0070214D" w:rsidRPr="00B713FA">
        <w:rPr>
          <w:rFonts w:ascii="Times New Roman" w:hAnsi="Times New Roman" w:cs="Times New Roman"/>
          <w:sz w:val="24"/>
          <w:szCs w:val="24"/>
        </w:rPr>
        <w:t>, a</w:t>
      </w:r>
      <w:r w:rsidRPr="00B713FA">
        <w:rPr>
          <w:rFonts w:ascii="Times New Roman" w:hAnsi="Times New Roman" w:cs="Times New Roman"/>
          <w:sz w:val="24"/>
          <w:szCs w:val="24"/>
        </w:rPr>
        <w:t>nswers not even</w:t>
      </w:r>
      <w:r w:rsidR="0070214D" w:rsidRPr="00B713FA">
        <w:rPr>
          <w:rFonts w:ascii="Times New Roman" w:hAnsi="Times New Roman" w:cs="Times New Roman"/>
          <w:sz w:val="24"/>
          <w:szCs w:val="24"/>
        </w:rPr>
        <w:t xml:space="preserve"> advanced</w:t>
      </w:r>
      <w:r w:rsidRPr="00B713FA">
        <w:rPr>
          <w:rFonts w:ascii="Times New Roman" w:hAnsi="Times New Roman" w:cs="Times New Roman"/>
          <w:sz w:val="24"/>
          <w:szCs w:val="24"/>
        </w:rPr>
        <w:t xml:space="preserve"> technology can give. To link it to fear and a way to ease our worries is perhaps one of the more insightful views</w:t>
      </w:r>
      <w:r w:rsidR="0070214D" w:rsidRPr="00B713FA">
        <w:rPr>
          <w:rFonts w:ascii="Times New Roman" w:hAnsi="Times New Roman" w:cs="Times New Roman"/>
          <w:sz w:val="24"/>
          <w:szCs w:val="24"/>
        </w:rPr>
        <w:t>, although</w:t>
      </w:r>
      <w:r w:rsidRPr="00B713FA">
        <w:rPr>
          <w:rFonts w:ascii="Times New Roman" w:hAnsi="Times New Roman" w:cs="Times New Roman"/>
          <w:sz w:val="24"/>
          <w:szCs w:val="24"/>
        </w:rPr>
        <w:t xml:space="preserve"> whether it is fully correct </w:t>
      </w:r>
      <w:r w:rsidR="00071326" w:rsidRPr="00B713FA">
        <w:rPr>
          <w:rFonts w:ascii="Times New Roman" w:hAnsi="Times New Roman" w:cs="Times New Roman"/>
          <w:sz w:val="24"/>
          <w:szCs w:val="24"/>
        </w:rPr>
        <w:t xml:space="preserve">or even the absolute answer </w:t>
      </w:r>
      <w:r w:rsidRPr="00B713FA">
        <w:rPr>
          <w:rFonts w:ascii="Times New Roman" w:hAnsi="Times New Roman" w:cs="Times New Roman"/>
          <w:sz w:val="24"/>
          <w:szCs w:val="24"/>
        </w:rPr>
        <w:t>however can never really be answered</w:t>
      </w:r>
      <w:r w:rsidR="0070214D" w:rsidRPr="00B713FA">
        <w:rPr>
          <w:rFonts w:ascii="Times New Roman" w:hAnsi="Times New Roman" w:cs="Times New Roman"/>
          <w:sz w:val="24"/>
          <w:szCs w:val="24"/>
        </w:rPr>
        <w:t>:</w:t>
      </w:r>
      <w:r w:rsidR="00071326" w:rsidRPr="00B713FA">
        <w:rPr>
          <w:rFonts w:ascii="Times New Roman" w:hAnsi="Times New Roman" w:cs="Times New Roman"/>
          <w:sz w:val="24"/>
          <w:szCs w:val="24"/>
        </w:rPr>
        <w:t xml:space="preserve"> there are too many possibilities to consider</w:t>
      </w:r>
      <w:r w:rsidR="001B1FAB" w:rsidRPr="00B713FA">
        <w:rPr>
          <w:rFonts w:ascii="Times New Roman" w:hAnsi="Times New Roman" w:cs="Times New Roman"/>
          <w:sz w:val="24"/>
          <w:szCs w:val="24"/>
        </w:rPr>
        <w:t xml:space="preserve"> especially when considering ritual as a means of communication and socialising with one another</w:t>
      </w:r>
      <w:r w:rsidRPr="00B713FA">
        <w:rPr>
          <w:rFonts w:ascii="Times New Roman" w:hAnsi="Times New Roman" w:cs="Times New Roman"/>
          <w:sz w:val="24"/>
          <w:szCs w:val="24"/>
        </w:rPr>
        <w:t xml:space="preserve">. If emotion is behind ritual than the only person who can know </w:t>
      </w:r>
      <w:r w:rsidR="00A868B7" w:rsidRPr="00B713FA">
        <w:rPr>
          <w:rFonts w:ascii="Times New Roman" w:hAnsi="Times New Roman" w:cs="Times New Roman"/>
          <w:sz w:val="24"/>
          <w:szCs w:val="24"/>
        </w:rPr>
        <w:t xml:space="preserve">if or what emotion/motivation lays beneath is the person </w:t>
      </w:r>
      <w:r w:rsidR="0070214D" w:rsidRPr="00B713FA">
        <w:rPr>
          <w:rFonts w:ascii="Times New Roman" w:hAnsi="Times New Roman" w:cs="Times New Roman"/>
          <w:sz w:val="24"/>
          <w:szCs w:val="24"/>
        </w:rPr>
        <w:t xml:space="preserve">performing the ritual </w:t>
      </w:r>
      <w:r w:rsidR="00A868B7" w:rsidRPr="00B713FA">
        <w:rPr>
          <w:rFonts w:ascii="Times New Roman" w:hAnsi="Times New Roman" w:cs="Times New Roman"/>
          <w:sz w:val="24"/>
          <w:szCs w:val="24"/>
        </w:rPr>
        <w:t>themselves, otherwise it can only be speculated, like many things regarding human sentiment.</w:t>
      </w:r>
    </w:p>
    <w:p w14:paraId="797A51F6" w14:textId="5D775737" w:rsidR="00595962" w:rsidRPr="00B713FA" w:rsidRDefault="00595962" w:rsidP="00FE1832">
      <w:pPr>
        <w:spacing w:line="360" w:lineRule="auto"/>
        <w:jc w:val="both"/>
        <w:rPr>
          <w:rFonts w:ascii="Times New Roman" w:hAnsi="Times New Roman" w:cs="Times New Roman"/>
          <w:sz w:val="24"/>
          <w:szCs w:val="24"/>
        </w:rPr>
      </w:pPr>
    </w:p>
    <w:p w14:paraId="4659B957" w14:textId="7B2808B5" w:rsidR="00595962" w:rsidRPr="00B713FA" w:rsidRDefault="00595962" w:rsidP="00FE1832">
      <w:pPr>
        <w:spacing w:line="360" w:lineRule="auto"/>
        <w:jc w:val="both"/>
        <w:rPr>
          <w:rFonts w:ascii="Times New Roman" w:hAnsi="Times New Roman" w:cs="Times New Roman"/>
          <w:sz w:val="24"/>
          <w:szCs w:val="24"/>
        </w:rPr>
      </w:pPr>
    </w:p>
    <w:p w14:paraId="49E2FA3E" w14:textId="23A70B58" w:rsidR="00595962" w:rsidRPr="00B713FA" w:rsidRDefault="00595962" w:rsidP="00FE1832">
      <w:pPr>
        <w:spacing w:line="360" w:lineRule="auto"/>
        <w:jc w:val="both"/>
        <w:rPr>
          <w:rFonts w:ascii="Times New Roman" w:hAnsi="Times New Roman" w:cs="Times New Roman"/>
          <w:sz w:val="24"/>
          <w:szCs w:val="24"/>
        </w:rPr>
      </w:pPr>
    </w:p>
    <w:p w14:paraId="5A6AFB3F" w14:textId="55357647" w:rsidR="00595962" w:rsidRPr="00B713FA" w:rsidRDefault="00595962" w:rsidP="00FE1832">
      <w:pPr>
        <w:spacing w:line="360" w:lineRule="auto"/>
        <w:jc w:val="both"/>
        <w:rPr>
          <w:rFonts w:ascii="Times New Roman" w:hAnsi="Times New Roman" w:cs="Times New Roman"/>
          <w:sz w:val="24"/>
          <w:szCs w:val="24"/>
        </w:rPr>
      </w:pPr>
    </w:p>
    <w:p w14:paraId="7F076C30" w14:textId="5ACE6AF1" w:rsidR="00595962" w:rsidRPr="00B713FA" w:rsidRDefault="00595962" w:rsidP="00FE1832">
      <w:pPr>
        <w:spacing w:line="360" w:lineRule="auto"/>
        <w:jc w:val="both"/>
        <w:rPr>
          <w:rFonts w:ascii="Times New Roman" w:hAnsi="Times New Roman" w:cs="Times New Roman"/>
          <w:sz w:val="24"/>
          <w:szCs w:val="24"/>
        </w:rPr>
      </w:pPr>
    </w:p>
    <w:p w14:paraId="3BE982FB" w14:textId="5A326684" w:rsidR="00595962" w:rsidRPr="00B713FA" w:rsidRDefault="00595962" w:rsidP="00FE1832">
      <w:pPr>
        <w:spacing w:line="360" w:lineRule="auto"/>
        <w:jc w:val="both"/>
        <w:rPr>
          <w:rFonts w:ascii="Times New Roman" w:hAnsi="Times New Roman" w:cs="Times New Roman"/>
          <w:sz w:val="24"/>
          <w:szCs w:val="24"/>
        </w:rPr>
      </w:pPr>
      <w:bookmarkStart w:id="1" w:name="_GoBack"/>
      <w:bookmarkEnd w:id="1"/>
    </w:p>
    <w:p w14:paraId="5A93C824" w14:textId="72720662" w:rsidR="00FE1832" w:rsidRPr="00B713FA" w:rsidRDefault="00FE1832" w:rsidP="00FE1832">
      <w:pPr>
        <w:spacing w:line="360" w:lineRule="auto"/>
        <w:jc w:val="both"/>
        <w:rPr>
          <w:rFonts w:ascii="Times New Roman" w:hAnsi="Times New Roman" w:cs="Times New Roman"/>
          <w:sz w:val="24"/>
          <w:szCs w:val="24"/>
        </w:rPr>
      </w:pPr>
    </w:p>
    <w:p w14:paraId="1B6BE0BB" w14:textId="77777777" w:rsidR="00FE1832" w:rsidRPr="00B713FA" w:rsidRDefault="00FE1832" w:rsidP="00FE1832">
      <w:pPr>
        <w:spacing w:line="360" w:lineRule="auto"/>
        <w:jc w:val="both"/>
        <w:rPr>
          <w:rFonts w:ascii="Times New Roman" w:hAnsi="Times New Roman" w:cs="Times New Roman"/>
          <w:sz w:val="24"/>
          <w:szCs w:val="24"/>
        </w:rPr>
      </w:pPr>
    </w:p>
    <w:p w14:paraId="6794A264" w14:textId="4C26D482" w:rsidR="00595962" w:rsidRPr="00B713FA" w:rsidRDefault="00595962" w:rsidP="00FE1832">
      <w:pPr>
        <w:spacing w:line="360" w:lineRule="auto"/>
        <w:jc w:val="both"/>
        <w:rPr>
          <w:rFonts w:ascii="Times New Roman" w:hAnsi="Times New Roman" w:cs="Times New Roman"/>
          <w:sz w:val="24"/>
          <w:szCs w:val="24"/>
        </w:rPr>
      </w:pPr>
    </w:p>
    <w:p w14:paraId="08B35493" w14:textId="62C03A9B" w:rsidR="00595962" w:rsidRPr="00B713FA" w:rsidRDefault="00595962" w:rsidP="00FE1832">
      <w:pPr>
        <w:spacing w:line="360" w:lineRule="auto"/>
        <w:jc w:val="both"/>
        <w:rPr>
          <w:rFonts w:ascii="Times New Roman" w:hAnsi="Times New Roman" w:cs="Times New Roman"/>
          <w:sz w:val="24"/>
          <w:szCs w:val="24"/>
        </w:rPr>
      </w:pPr>
    </w:p>
    <w:p w14:paraId="039536C9" w14:textId="0E6374C5" w:rsidR="00595962" w:rsidRPr="00B713FA" w:rsidRDefault="00595962" w:rsidP="00FE1832">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29574282"/>
        <w:docPartObj>
          <w:docPartGallery w:val="Bibliographies"/>
          <w:docPartUnique/>
        </w:docPartObj>
      </w:sdtPr>
      <w:sdtEndPr/>
      <w:sdtContent>
        <w:p w14:paraId="115464FF" w14:textId="59F09F5F" w:rsidR="00595962" w:rsidRPr="00B713FA" w:rsidRDefault="00595962" w:rsidP="00FE1832">
          <w:pPr>
            <w:pStyle w:val="Heading1"/>
            <w:spacing w:line="360" w:lineRule="auto"/>
            <w:jc w:val="both"/>
            <w:rPr>
              <w:rFonts w:ascii="Times New Roman" w:hAnsi="Times New Roman" w:cs="Times New Roman"/>
              <w:b/>
              <w:color w:val="auto"/>
              <w:sz w:val="24"/>
              <w:szCs w:val="24"/>
              <w:u w:val="single"/>
            </w:rPr>
          </w:pPr>
          <w:r w:rsidRPr="00B713FA">
            <w:rPr>
              <w:rFonts w:ascii="Times New Roman" w:hAnsi="Times New Roman" w:cs="Times New Roman"/>
              <w:b/>
              <w:color w:val="auto"/>
              <w:sz w:val="24"/>
              <w:szCs w:val="24"/>
              <w:u w:val="single"/>
            </w:rPr>
            <w:t>Bibliography</w:t>
          </w:r>
        </w:p>
        <w:sdt>
          <w:sdtPr>
            <w:rPr>
              <w:rFonts w:ascii="Times New Roman" w:hAnsi="Times New Roman" w:cs="Times New Roman"/>
              <w:sz w:val="24"/>
              <w:szCs w:val="24"/>
            </w:rPr>
            <w:id w:val="111145805"/>
            <w:bibliography/>
          </w:sdtPr>
          <w:sdtEndPr/>
          <w:sdtContent>
            <w:p w14:paraId="4FEC0421" w14:textId="77777777" w:rsidR="00595962" w:rsidRPr="00B713FA" w:rsidRDefault="00595962" w:rsidP="00FE1832">
              <w:pPr>
                <w:spacing w:line="360" w:lineRule="auto"/>
                <w:jc w:val="both"/>
                <w:rPr>
                  <w:rFonts w:ascii="Times New Roman" w:hAnsi="Times New Roman" w:cs="Times New Roman"/>
                  <w:sz w:val="24"/>
                  <w:szCs w:val="24"/>
                  <w:lang w:val="en-US"/>
                </w:rPr>
              </w:pPr>
              <w:r w:rsidRPr="00B713FA">
                <w:rPr>
                  <w:rFonts w:ascii="Times New Roman" w:hAnsi="Times New Roman" w:cs="Times New Roman"/>
                  <w:sz w:val="24"/>
                  <w:szCs w:val="24"/>
                  <w:lang w:val="en-US"/>
                </w:rPr>
                <w:t xml:space="preserve">Bell, C.M., 1997. </w:t>
              </w:r>
              <w:r w:rsidRPr="00B713FA">
                <w:rPr>
                  <w:rFonts w:ascii="Times New Roman" w:hAnsi="Times New Roman" w:cs="Times New Roman"/>
                  <w:i/>
                  <w:sz w:val="24"/>
                  <w:szCs w:val="24"/>
                  <w:lang w:val="en-US"/>
                </w:rPr>
                <w:t>Ritual: Perspectives and dimensions.</w:t>
              </w:r>
              <w:r w:rsidRPr="00B713FA">
                <w:rPr>
                  <w:rFonts w:ascii="Times New Roman" w:hAnsi="Times New Roman" w:cs="Times New Roman"/>
                  <w:sz w:val="24"/>
                  <w:szCs w:val="24"/>
                  <w:lang w:val="en-US"/>
                </w:rPr>
                <w:t xml:space="preserve"> Oxford University Press on Demand.</w:t>
              </w:r>
            </w:p>
            <w:p w14:paraId="2C67479F" w14:textId="77777777" w:rsidR="00595962" w:rsidRPr="00B713FA" w:rsidRDefault="00595962" w:rsidP="00FE1832">
              <w:pPr>
                <w:spacing w:line="360" w:lineRule="auto"/>
                <w:jc w:val="both"/>
                <w:rPr>
                  <w:rFonts w:ascii="Times New Roman" w:hAnsi="Times New Roman" w:cs="Times New Roman"/>
                  <w:sz w:val="24"/>
                  <w:szCs w:val="24"/>
                  <w:lang w:val="en-US"/>
                </w:rPr>
              </w:pPr>
              <w:r w:rsidRPr="00B713FA">
                <w:rPr>
                  <w:rFonts w:ascii="Times New Roman" w:hAnsi="Times New Roman" w:cs="Times New Roman"/>
                  <w:sz w:val="24"/>
                  <w:szCs w:val="24"/>
                  <w:lang w:val="en-US"/>
                </w:rPr>
                <w:t xml:space="preserve">Douglas, W. 1969. </w:t>
              </w:r>
              <w:r w:rsidRPr="00B713FA">
                <w:rPr>
                  <w:rFonts w:ascii="Times New Roman" w:hAnsi="Times New Roman" w:cs="Times New Roman"/>
                  <w:i/>
                  <w:sz w:val="24"/>
                  <w:szCs w:val="24"/>
                  <w:lang w:val="en-US"/>
                </w:rPr>
                <w:t xml:space="preserve">Death in </w:t>
              </w:r>
              <w:proofErr w:type="spellStart"/>
              <w:r w:rsidRPr="00B713FA">
                <w:rPr>
                  <w:rFonts w:ascii="Times New Roman" w:hAnsi="Times New Roman" w:cs="Times New Roman"/>
                  <w:i/>
                  <w:sz w:val="24"/>
                  <w:szCs w:val="24"/>
                  <w:lang w:val="en-US"/>
                </w:rPr>
                <w:t>Murelage</w:t>
              </w:r>
              <w:proofErr w:type="spellEnd"/>
              <w:r w:rsidRPr="00B713FA">
                <w:rPr>
                  <w:rFonts w:ascii="Times New Roman" w:hAnsi="Times New Roman" w:cs="Times New Roman"/>
                  <w:i/>
                  <w:sz w:val="24"/>
                  <w:szCs w:val="24"/>
                  <w:lang w:val="en-US"/>
                </w:rPr>
                <w:t>: Funerary ritual in a Spanish Basque village.</w:t>
              </w:r>
              <w:r w:rsidRPr="00B713FA">
                <w:rPr>
                  <w:rFonts w:ascii="Times New Roman" w:hAnsi="Times New Roman" w:cs="Times New Roman"/>
                  <w:sz w:val="24"/>
                  <w:szCs w:val="24"/>
                  <w:lang w:val="en-US"/>
                </w:rPr>
                <w:t xml:space="preserve"> Seattle: University of Washington Press. </w:t>
              </w:r>
            </w:p>
            <w:p w14:paraId="11336C3E" w14:textId="77777777" w:rsidR="00595962" w:rsidRPr="00B713FA" w:rsidRDefault="00595962" w:rsidP="00FE1832">
              <w:pPr>
                <w:spacing w:line="360" w:lineRule="auto"/>
                <w:jc w:val="both"/>
                <w:rPr>
                  <w:rFonts w:ascii="Times New Roman" w:hAnsi="Times New Roman" w:cs="Times New Roman"/>
                  <w:sz w:val="24"/>
                  <w:szCs w:val="24"/>
                  <w:lang w:val="en-US"/>
                </w:rPr>
              </w:pPr>
              <w:proofErr w:type="spellStart"/>
              <w:r w:rsidRPr="00B713FA">
                <w:rPr>
                  <w:rFonts w:ascii="Times New Roman" w:hAnsi="Times New Roman" w:cs="Times New Roman"/>
                  <w:sz w:val="24"/>
                  <w:szCs w:val="24"/>
                  <w:lang w:val="en-US"/>
                </w:rPr>
                <w:t>Håland</w:t>
              </w:r>
              <w:proofErr w:type="spellEnd"/>
              <w:r w:rsidRPr="00B713FA">
                <w:rPr>
                  <w:rFonts w:ascii="Times New Roman" w:hAnsi="Times New Roman" w:cs="Times New Roman"/>
                  <w:sz w:val="24"/>
                  <w:szCs w:val="24"/>
                  <w:lang w:val="en-US"/>
                </w:rPr>
                <w:t xml:space="preserve">, E.J., 2014. </w:t>
              </w:r>
              <w:r w:rsidRPr="00B713FA">
                <w:rPr>
                  <w:rFonts w:ascii="Times New Roman" w:hAnsi="Times New Roman" w:cs="Times New Roman"/>
                  <w:i/>
                  <w:sz w:val="24"/>
                  <w:szCs w:val="24"/>
                  <w:lang w:val="en-US"/>
                </w:rPr>
                <w:t xml:space="preserve">Rituals of Death and Dying in Modern and Ancient Greece: Writing History from a Female Perspective. </w:t>
              </w:r>
              <w:r w:rsidRPr="00B713FA">
                <w:rPr>
                  <w:rFonts w:ascii="Times New Roman" w:hAnsi="Times New Roman" w:cs="Times New Roman"/>
                  <w:sz w:val="24"/>
                  <w:szCs w:val="24"/>
                  <w:lang w:val="en-US"/>
                </w:rPr>
                <w:t>Cambridge Scholars Publishing.</w:t>
              </w:r>
            </w:p>
            <w:p w14:paraId="7CCC32F4" w14:textId="77777777" w:rsidR="00595962" w:rsidRPr="00B713FA" w:rsidRDefault="00595962" w:rsidP="00FE1832">
              <w:pPr>
                <w:spacing w:line="360" w:lineRule="auto"/>
                <w:jc w:val="both"/>
                <w:rPr>
                  <w:rFonts w:ascii="Times New Roman" w:hAnsi="Times New Roman" w:cs="Times New Roman"/>
                  <w:sz w:val="24"/>
                  <w:szCs w:val="24"/>
                  <w:lang w:val="en-US"/>
                </w:rPr>
              </w:pPr>
              <w:r w:rsidRPr="00B713FA">
                <w:rPr>
                  <w:rFonts w:ascii="Times New Roman" w:hAnsi="Times New Roman" w:cs="Times New Roman"/>
                  <w:sz w:val="24"/>
                  <w:szCs w:val="24"/>
                  <w:lang w:val="en-US"/>
                </w:rPr>
                <w:t>Hicks, D. ed., 2010</w:t>
              </w:r>
              <w:r w:rsidRPr="00B713FA">
                <w:rPr>
                  <w:rFonts w:ascii="Times New Roman" w:hAnsi="Times New Roman" w:cs="Times New Roman"/>
                  <w:i/>
                  <w:sz w:val="24"/>
                  <w:szCs w:val="24"/>
                  <w:lang w:val="en-US"/>
                </w:rPr>
                <w:t>. Ritual and belief: readings in the anthropology of religion</w:t>
              </w:r>
              <w:r w:rsidRPr="00B713FA">
                <w:rPr>
                  <w:rFonts w:ascii="Times New Roman" w:hAnsi="Times New Roman" w:cs="Times New Roman"/>
                  <w:sz w:val="24"/>
                  <w:szCs w:val="24"/>
                  <w:lang w:val="en-US"/>
                </w:rPr>
                <w:t>. Rowman Altamira.</w:t>
              </w:r>
            </w:p>
            <w:sdt>
              <w:sdtPr>
                <w:rPr>
                  <w:rFonts w:ascii="Times New Roman" w:hAnsi="Times New Roman" w:cs="Times New Roman"/>
                  <w:sz w:val="24"/>
                  <w:szCs w:val="24"/>
                </w:rPr>
                <w:id w:val="1320310793"/>
                <w:bibliography/>
              </w:sdtPr>
              <w:sdtEndPr/>
              <w:sdtContent>
                <w:p w14:paraId="40CBAFD4" w14:textId="77777777" w:rsidR="00595962" w:rsidRPr="00B713FA" w:rsidRDefault="00595962"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 xml:space="preserve">Ing, M.D.K., 2012. </w:t>
                  </w:r>
                  <w:r w:rsidRPr="00B713FA">
                    <w:rPr>
                      <w:rFonts w:ascii="Times New Roman" w:hAnsi="Times New Roman" w:cs="Times New Roman"/>
                      <w:i/>
                      <w:sz w:val="24"/>
                      <w:szCs w:val="24"/>
                    </w:rPr>
                    <w:t>The dysfunction of ritual in early Confucianism.</w:t>
                  </w:r>
                  <w:r w:rsidRPr="00B713FA">
                    <w:rPr>
                      <w:rFonts w:ascii="Times New Roman" w:hAnsi="Times New Roman" w:cs="Times New Roman"/>
                      <w:sz w:val="24"/>
                      <w:szCs w:val="24"/>
                    </w:rPr>
                    <w:t xml:space="preserve"> Oxford University Press.</w:t>
                  </w:r>
                </w:p>
                <w:p w14:paraId="61253526" w14:textId="77777777" w:rsidR="00595962" w:rsidRPr="00B713FA" w:rsidRDefault="00595962" w:rsidP="00FE1832">
                  <w:pPr>
                    <w:spacing w:line="360" w:lineRule="auto"/>
                    <w:jc w:val="both"/>
                    <w:rPr>
                      <w:rFonts w:ascii="Times New Roman" w:hAnsi="Times New Roman" w:cs="Times New Roman"/>
                      <w:sz w:val="24"/>
                      <w:szCs w:val="24"/>
                    </w:rPr>
                  </w:pPr>
                  <w:proofErr w:type="spellStart"/>
                  <w:r w:rsidRPr="00B713FA">
                    <w:rPr>
                      <w:rFonts w:ascii="Times New Roman" w:hAnsi="Times New Roman" w:cs="Times New Roman"/>
                      <w:sz w:val="24"/>
                      <w:szCs w:val="24"/>
                    </w:rPr>
                    <w:t>Kreinath</w:t>
                  </w:r>
                  <w:proofErr w:type="spellEnd"/>
                  <w:r w:rsidRPr="00B713FA">
                    <w:rPr>
                      <w:rFonts w:ascii="Times New Roman" w:hAnsi="Times New Roman" w:cs="Times New Roman"/>
                      <w:sz w:val="24"/>
                      <w:szCs w:val="24"/>
                    </w:rPr>
                    <w:t xml:space="preserve">, J., Snoek, J.A.M. and </w:t>
                  </w:r>
                  <w:proofErr w:type="spellStart"/>
                  <w:r w:rsidRPr="00B713FA">
                    <w:rPr>
                      <w:rFonts w:ascii="Times New Roman" w:hAnsi="Times New Roman" w:cs="Times New Roman"/>
                      <w:sz w:val="24"/>
                      <w:szCs w:val="24"/>
                    </w:rPr>
                    <w:t>Stausberg</w:t>
                  </w:r>
                  <w:proofErr w:type="spellEnd"/>
                  <w:r w:rsidRPr="00B713FA">
                    <w:rPr>
                      <w:rFonts w:ascii="Times New Roman" w:hAnsi="Times New Roman" w:cs="Times New Roman"/>
                      <w:sz w:val="24"/>
                      <w:szCs w:val="24"/>
                    </w:rPr>
                    <w:t xml:space="preserve">, M., 2006. </w:t>
                  </w:r>
                  <w:r w:rsidRPr="00B713FA">
                    <w:rPr>
                      <w:rFonts w:ascii="Times New Roman" w:hAnsi="Times New Roman" w:cs="Times New Roman"/>
                      <w:i/>
                      <w:sz w:val="24"/>
                      <w:szCs w:val="24"/>
                    </w:rPr>
                    <w:t>Theorizing Rituals, Volume 1: Issues, Topics, Approaches, Concepts</w:t>
                  </w:r>
                  <w:r w:rsidRPr="00B713FA">
                    <w:rPr>
                      <w:rFonts w:ascii="Times New Roman" w:hAnsi="Times New Roman" w:cs="Times New Roman"/>
                      <w:sz w:val="24"/>
                      <w:szCs w:val="24"/>
                    </w:rPr>
                    <w:t>. Brill.</w:t>
                  </w:r>
                </w:p>
                <w:p w14:paraId="6B74EA8A" w14:textId="77777777" w:rsidR="00595962" w:rsidRPr="00B713FA" w:rsidRDefault="00595962"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 xml:space="preserve">Lace, W.W., 2013. </w:t>
                  </w:r>
                  <w:r w:rsidRPr="00B713FA">
                    <w:rPr>
                      <w:rFonts w:ascii="Times New Roman" w:hAnsi="Times New Roman" w:cs="Times New Roman"/>
                      <w:i/>
                      <w:sz w:val="24"/>
                      <w:szCs w:val="24"/>
                    </w:rPr>
                    <w:t>Mummification and death rituals of ancient Egypt</w:t>
                  </w:r>
                  <w:r w:rsidRPr="00B713FA">
                    <w:rPr>
                      <w:rFonts w:ascii="Times New Roman" w:hAnsi="Times New Roman" w:cs="Times New Roman"/>
                      <w:sz w:val="24"/>
                      <w:szCs w:val="24"/>
                    </w:rPr>
                    <w:t xml:space="preserve">. </w:t>
                  </w:r>
                  <w:proofErr w:type="spellStart"/>
                  <w:r w:rsidRPr="00B713FA">
                    <w:rPr>
                      <w:rFonts w:ascii="Times New Roman" w:hAnsi="Times New Roman" w:cs="Times New Roman"/>
                      <w:sz w:val="24"/>
                      <w:szCs w:val="24"/>
                    </w:rPr>
                    <w:t>ReferencePoint</w:t>
                  </w:r>
                  <w:proofErr w:type="spellEnd"/>
                  <w:r w:rsidRPr="00B713FA">
                    <w:rPr>
                      <w:rFonts w:ascii="Times New Roman" w:hAnsi="Times New Roman" w:cs="Times New Roman"/>
                      <w:sz w:val="24"/>
                      <w:szCs w:val="24"/>
                    </w:rPr>
                    <w:t xml:space="preserve"> Press.</w:t>
                  </w:r>
                </w:p>
                <w:p w14:paraId="7F569402" w14:textId="77777777" w:rsidR="00595962" w:rsidRPr="00B713FA" w:rsidRDefault="00595962"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 xml:space="preserve">Lamb, S., 2000. </w:t>
                  </w:r>
                  <w:r w:rsidRPr="00B713FA">
                    <w:rPr>
                      <w:rFonts w:ascii="Times New Roman" w:hAnsi="Times New Roman" w:cs="Times New Roman"/>
                      <w:i/>
                      <w:sz w:val="24"/>
                      <w:szCs w:val="24"/>
                    </w:rPr>
                    <w:t>White saris and sweet mangoes: Aging, gender, and body in North India</w:t>
                  </w:r>
                  <w:r w:rsidRPr="00B713FA">
                    <w:rPr>
                      <w:rFonts w:ascii="Times New Roman" w:hAnsi="Times New Roman" w:cs="Times New Roman"/>
                      <w:sz w:val="24"/>
                      <w:szCs w:val="24"/>
                    </w:rPr>
                    <w:t xml:space="preserve">. </w:t>
                  </w:r>
                  <w:proofErr w:type="spellStart"/>
                  <w:r w:rsidRPr="00B713FA">
                    <w:rPr>
                      <w:rFonts w:ascii="Times New Roman" w:hAnsi="Times New Roman" w:cs="Times New Roman"/>
                      <w:sz w:val="24"/>
                      <w:szCs w:val="24"/>
                    </w:rPr>
                    <w:t>Univ</w:t>
                  </w:r>
                  <w:proofErr w:type="spellEnd"/>
                  <w:r w:rsidRPr="00B713FA">
                    <w:rPr>
                      <w:rFonts w:ascii="Times New Roman" w:hAnsi="Times New Roman" w:cs="Times New Roman"/>
                      <w:sz w:val="24"/>
                      <w:szCs w:val="24"/>
                    </w:rPr>
                    <w:t xml:space="preserve"> of California Press.</w:t>
                  </w:r>
                </w:p>
              </w:sdtContent>
            </w:sdt>
            <w:p w14:paraId="377915E0" w14:textId="77777777" w:rsidR="00595962" w:rsidRPr="00B713FA" w:rsidRDefault="00595962"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 xml:space="preserve">Mitchell, G., 2017. </w:t>
              </w:r>
              <w:r w:rsidRPr="00B713FA">
                <w:rPr>
                  <w:rFonts w:ascii="Times New Roman" w:hAnsi="Times New Roman" w:cs="Times New Roman"/>
                  <w:i/>
                  <w:sz w:val="24"/>
                  <w:szCs w:val="24"/>
                </w:rPr>
                <w:t>A new dictionary of the social sciences</w:t>
              </w:r>
              <w:r w:rsidRPr="00B713FA">
                <w:rPr>
                  <w:rFonts w:ascii="Times New Roman" w:hAnsi="Times New Roman" w:cs="Times New Roman"/>
                  <w:sz w:val="24"/>
                  <w:szCs w:val="24"/>
                </w:rPr>
                <w:t>. Routledge.</w:t>
              </w:r>
            </w:p>
            <w:p w14:paraId="3B4903AC" w14:textId="77777777" w:rsidR="00595962" w:rsidRPr="00B713FA" w:rsidRDefault="00595962" w:rsidP="00FE1832">
              <w:pPr>
                <w:spacing w:line="360" w:lineRule="auto"/>
                <w:jc w:val="both"/>
                <w:rPr>
                  <w:rFonts w:ascii="Times New Roman" w:hAnsi="Times New Roman" w:cs="Times New Roman"/>
                  <w:sz w:val="24"/>
                  <w:szCs w:val="24"/>
                </w:rPr>
              </w:pPr>
              <w:proofErr w:type="spellStart"/>
              <w:r w:rsidRPr="00B713FA">
                <w:rPr>
                  <w:rFonts w:ascii="Times New Roman" w:hAnsi="Times New Roman" w:cs="Times New Roman"/>
                  <w:sz w:val="24"/>
                  <w:szCs w:val="24"/>
                </w:rPr>
                <w:t>Perls</w:t>
              </w:r>
              <w:proofErr w:type="spellEnd"/>
              <w:r w:rsidRPr="00B713FA">
                <w:rPr>
                  <w:rFonts w:ascii="Times New Roman" w:hAnsi="Times New Roman" w:cs="Times New Roman"/>
                  <w:sz w:val="24"/>
                  <w:szCs w:val="24"/>
                </w:rPr>
                <w:t xml:space="preserve">, F.S. and </w:t>
              </w:r>
              <w:proofErr w:type="spellStart"/>
              <w:r w:rsidRPr="00B713FA">
                <w:rPr>
                  <w:rFonts w:ascii="Times New Roman" w:hAnsi="Times New Roman" w:cs="Times New Roman"/>
                  <w:sz w:val="24"/>
                  <w:szCs w:val="24"/>
                </w:rPr>
                <w:t>Perls</w:t>
              </w:r>
              <w:proofErr w:type="spellEnd"/>
              <w:r w:rsidRPr="00B713FA">
                <w:rPr>
                  <w:rFonts w:ascii="Times New Roman" w:hAnsi="Times New Roman" w:cs="Times New Roman"/>
                  <w:sz w:val="24"/>
                  <w:szCs w:val="24"/>
                </w:rPr>
                <w:t xml:space="preserve">, F.S., 1973. </w:t>
              </w:r>
              <w:r w:rsidRPr="00B713FA">
                <w:rPr>
                  <w:rFonts w:ascii="Times New Roman" w:hAnsi="Times New Roman" w:cs="Times New Roman"/>
                  <w:i/>
                  <w:sz w:val="24"/>
                  <w:szCs w:val="24"/>
                </w:rPr>
                <w:t xml:space="preserve">The Gestalt approach &amp; </w:t>
              </w:r>
              <w:proofErr w:type="gramStart"/>
              <w:r w:rsidRPr="00B713FA">
                <w:rPr>
                  <w:rFonts w:ascii="Times New Roman" w:hAnsi="Times New Roman" w:cs="Times New Roman"/>
                  <w:i/>
                  <w:sz w:val="24"/>
                  <w:szCs w:val="24"/>
                </w:rPr>
                <w:t>eye witness</w:t>
              </w:r>
              <w:proofErr w:type="gramEnd"/>
              <w:r w:rsidRPr="00B713FA">
                <w:rPr>
                  <w:rFonts w:ascii="Times New Roman" w:hAnsi="Times New Roman" w:cs="Times New Roman"/>
                  <w:i/>
                  <w:sz w:val="24"/>
                  <w:szCs w:val="24"/>
                </w:rPr>
                <w:t xml:space="preserve"> to therapy</w:t>
              </w:r>
              <w:r w:rsidRPr="00B713FA">
                <w:rPr>
                  <w:rFonts w:ascii="Times New Roman" w:hAnsi="Times New Roman" w:cs="Times New Roman"/>
                  <w:sz w:val="24"/>
                  <w:szCs w:val="24"/>
                </w:rPr>
                <w:t xml:space="preserve">. Palo Alto, CA: Science &amp; </w:t>
              </w:r>
              <w:proofErr w:type="spellStart"/>
              <w:r w:rsidRPr="00B713FA">
                <w:rPr>
                  <w:rFonts w:ascii="Times New Roman" w:hAnsi="Times New Roman" w:cs="Times New Roman"/>
                  <w:sz w:val="24"/>
                  <w:szCs w:val="24"/>
                </w:rPr>
                <w:t>Behavior</w:t>
              </w:r>
              <w:proofErr w:type="spellEnd"/>
              <w:r w:rsidRPr="00B713FA">
                <w:rPr>
                  <w:rFonts w:ascii="Times New Roman" w:hAnsi="Times New Roman" w:cs="Times New Roman"/>
                  <w:sz w:val="24"/>
                  <w:szCs w:val="24"/>
                </w:rPr>
                <w:t xml:space="preserve"> Books.</w:t>
              </w:r>
            </w:p>
            <w:p w14:paraId="7B1EBA64" w14:textId="77777777" w:rsidR="00595962" w:rsidRPr="00B713FA" w:rsidRDefault="00595962"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 xml:space="preserve">Pizza, M. and Lewis, J. eds., 2009. </w:t>
              </w:r>
              <w:r w:rsidRPr="00B713FA">
                <w:rPr>
                  <w:rFonts w:ascii="Times New Roman" w:hAnsi="Times New Roman" w:cs="Times New Roman"/>
                  <w:i/>
                  <w:sz w:val="24"/>
                  <w:szCs w:val="24"/>
                </w:rPr>
                <w:t>Handbook of contemporary paganism</w:t>
              </w:r>
              <w:r w:rsidRPr="00B713FA">
                <w:rPr>
                  <w:rFonts w:ascii="Times New Roman" w:hAnsi="Times New Roman" w:cs="Times New Roman"/>
                  <w:sz w:val="24"/>
                  <w:szCs w:val="24"/>
                </w:rPr>
                <w:t>. Brill.</w:t>
              </w:r>
            </w:p>
            <w:p w14:paraId="64E19785" w14:textId="77777777" w:rsidR="00595962" w:rsidRPr="00B713FA" w:rsidRDefault="00595962"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 xml:space="preserve">Wu, X., 2018. </w:t>
              </w:r>
              <w:r w:rsidRPr="00B713FA">
                <w:rPr>
                  <w:rFonts w:ascii="Times New Roman" w:hAnsi="Times New Roman" w:cs="Times New Roman"/>
                  <w:i/>
                  <w:sz w:val="24"/>
                  <w:szCs w:val="24"/>
                </w:rPr>
                <w:t>Mourning Rituals in Archaic &amp; Classical Greece and Pre-Qin China</w:t>
              </w:r>
              <w:r w:rsidRPr="00B713FA">
                <w:rPr>
                  <w:rFonts w:ascii="Times New Roman" w:hAnsi="Times New Roman" w:cs="Times New Roman"/>
                  <w:sz w:val="24"/>
                  <w:szCs w:val="24"/>
                </w:rPr>
                <w:t>. Springer.</w:t>
              </w:r>
            </w:p>
            <w:p w14:paraId="3D7EB9A2" w14:textId="77777777" w:rsidR="00595962" w:rsidRPr="00B713FA" w:rsidRDefault="00595962" w:rsidP="00FE1832">
              <w:pPr>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 xml:space="preserve">Van der Hart, O., 1983. </w:t>
              </w:r>
              <w:r w:rsidRPr="00B713FA">
                <w:rPr>
                  <w:rFonts w:ascii="Times New Roman" w:hAnsi="Times New Roman" w:cs="Times New Roman"/>
                  <w:i/>
                  <w:sz w:val="24"/>
                  <w:szCs w:val="24"/>
                </w:rPr>
                <w:t>Rituals in psychotherapy: Transition and continuity</w:t>
              </w:r>
              <w:r w:rsidRPr="00B713FA">
                <w:rPr>
                  <w:rFonts w:ascii="Times New Roman" w:hAnsi="Times New Roman" w:cs="Times New Roman"/>
                  <w:sz w:val="24"/>
                  <w:szCs w:val="24"/>
                </w:rPr>
                <w:t>. Ardent Media.</w:t>
              </w:r>
            </w:p>
            <w:p w14:paraId="6DB33E56" w14:textId="0C742A90" w:rsidR="00595962" w:rsidRPr="00B713FA" w:rsidRDefault="00A07D2C" w:rsidP="00FE1832">
              <w:pPr>
                <w:spacing w:line="360" w:lineRule="auto"/>
                <w:jc w:val="both"/>
                <w:rPr>
                  <w:rFonts w:ascii="Times New Roman" w:hAnsi="Times New Roman" w:cs="Times New Roman"/>
                  <w:sz w:val="24"/>
                  <w:szCs w:val="24"/>
                </w:rPr>
              </w:pPr>
            </w:p>
          </w:sdtContent>
        </w:sdt>
      </w:sdtContent>
    </w:sdt>
    <w:p w14:paraId="18836271" w14:textId="3070C8F8" w:rsidR="00595962" w:rsidRPr="00B713FA" w:rsidRDefault="00595962" w:rsidP="00FE1832">
      <w:pPr>
        <w:spacing w:line="360" w:lineRule="auto"/>
        <w:jc w:val="both"/>
        <w:rPr>
          <w:rFonts w:ascii="Times New Roman" w:hAnsi="Times New Roman" w:cs="Times New Roman"/>
          <w:sz w:val="24"/>
          <w:szCs w:val="24"/>
        </w:rPr>
      </w:pPr>
    </w:p>
    <w:p w14:paraId="71DAA57C" w14:textId="6C0B8C9E" w:rsidR="00595962" w:rsidRPr="00B713FA" w:rsidRDefault="00595962" w:rsidP="00FE1832">
      <w:pPr>
        <w:tabs>
          <w:tab w:val="left" w:pos="6552"/>
        </w:tabs>
        <w:spacing w:line="360" w:lineRule="auto"/>
        <w:jc w:val="both"/>
        <w:rPr>
          <w:rFonts w:ascii="Times New Roman" w:hAnsi="Times New Roman" w:cs="Times New Roman"/>
          <w:sz w:val="24"/>
          <w:szCs w:val="24"/>
        </w:rPr>
      </w:pPr>
      <w:r w:rsidRPr="00B713FA">
        <w:rPr>
          <w:rFonts w:ascii="Times New Roman" w:hAnsi="Times New Roman" w:cs="Times New Roman"/>
          <w:sz w:val="24"/>
          <w:szCs w:val="24"/>
        </w:rPr>
        <w:tab/>
      </w:r>
    </w:p>
    <w:sectPr w:rsidR="00595962" w:rsidRPr="00B713F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B0EC40" w14:textId="77777777" w:rsidR="00A07D2C" w:rsidRDefault="00A07D2C" w:rsidP="00F9243C">
      <w:pPr>
        <w:spacing w:after="0" w:line="240" w:lineRule="auto"/>
      </w:pPr>
      <w:r>
        <w:separator/>
      </w:r>
    </w:p>
  </w:endnote>
  <w:endnote w:type="continuationSeparator" w:id="0">
    <w:p w14:paraId="1C612C38" w14:textId="77777777" w:rsidR="00A07D2C" w:rsidRDefault="00A07D2C" w:rsidP="00F92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10CFD8" w14:textId="77777777" w:rsidR="00A07D2C" w:rsidRDefault="00A07D2C" w:rsidP="00F9243C">
      <w:pPr>
        <w:spacing w:after="0" w:line="240" w:lineRule="auto"/>
      </w:pPr>
      <w:r>
        <w:separator/>
      </w:r>
    </w:p>
  </w:footnote>
  <w:footnote w:type="continuationSeparator" w:id="0">
    <w:p w14:paraId="551B1B8C" w14:textId="77777777" w:rsidR="00A07D2C" w:rsidRDefault="00A07D2C" w:rsidP="00F9243C">
      <w:pPr>
        <w:spacing w:after="0" w:line="240" w:lineRule="auto"/>
      </w:pPr>
      <w:r>
        <w:continuationSeparator/>
      </w:r>
    </w:p>
  </w:footnote>
  <w:footnote w:id="1">
    <w:p w14:paraId="0C9A2682" w14:textId="0E1857A5" w:rsidR="00ED32C0" w:rsidRPr="00FE1832" w:rsidRDefault="00ED32C0">
      <w:pPr>
        <w:pStyle w:val="FootnoteText"/>
        <w:rPr>
          <w:rFonts w:ascii="Times New Roman" w:hAnsi="Times New Roman" w:cs="Times New Roman"/>
        </w:rPr>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00F158BC" w:rsidRPr="00FE1832">
        <w:rPr>
          <w:rFonts w:ascii="Times New Roman" w:hAnsi="Times New Roman" w:cs="Times New Roman"/>
        </w:rPr>
        <w:t xml:space="preserve">D. Hicks. </w:t>
      </w:r>
      <w:proofErr w:type="gramStart"/>
      <w:r w:rsidR="00F158BC" w:rsidRPr="00FE1832">
        <w:rPr>
          <w:rFonts w:ascii="Times New Roman" w:hAnsi="Times New Roman" w:cs="Times New Roman"/>
        </w:rPr>
        <w:t>ed.,.</w:t>
      </w:r>
      <w:proofErr w:type="gramEnd"/>
      <w:r w:rsidR="00F158BC" w:rsidRPr="00FE1832">
        <w:rPr>
          <w:rFonts w:ascii="Times New Roman" w:hAnsi="Times New Roman" w:cs="Times New Roman"/>
        </w:rPr>
        <w:t xml:space="preserve"> </w:t>
      </w:r>
      <w:r w:rsidR="00F158BC" w:rsidRPr="00FE1832">
        <w:rPr>
          <w:rFonts w:ascii="Times New Roman" w:hAnsi="Times New Roman" w:cs="Times New Roman"/>
          <w:i/>
        </w:rPr>
        <w:t>Ritual and belief: readings in the anthropology of religion.</w:t>
      </w:r>
      <w:r w:rsidR="00F158BC" w:rsidRPr="00FE1832">
        <w:rPr>
          <w:rFonts w:ascii="Times New Roman" w:hAnsi="Times New Roman" w:cs="Times New Roman"/>
        </w:rPr>
        <w:t xml:space="preserve"> (Rowman Altamira. 2010) p.93</w:t>
      </w:r>
    </w:p>
  </w:footnote>
  <w:footnote w:id="2">
    <w:p w14:paraId="2EDD8504" w14:textId="56E71F6B" w:rsidR="00ED32C0" w:rsidRDefault="00ED32C0">
      <w:pPr>
        <w:pStyle w:val="FootnoteText"/>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009D33A3" w:rsidRPr="00FE1832">
        <w:rPr>
          <w:rFonts w:ascii="Times New Roman" w:hAnsi="Times New Roman" w:cs="Times New Roman"/>
        </w:rPr>
        <w:t xml:space="preserve">D. Hicks. </w:t>
      </w:r>
      <w:proofErr w:type="gramStart"/>
      <w:r w:rsidR="009D33A3" w:rsidRPr="00FE1832">
        <w:rPr>
          <w:rFonts w:ascii="Times New Roman" w:hAnsi="Times New Roman" w:cs="Times New Roman"/>
        </w:rPr>
        <w:t>ed.,.</w:t>
      </w:r>
      <w:proofErr w:type="gramEnd"/>
      <w:r w:rsidR="009D33A3" w:rsidRPr="00FE1832">
        <w:rPr>
          <w:rFonts w:ascii="Times New Roman" w:hAnsi="Times New Roman" w:cs="Times New Roman"/>
        </w:rPr>
        <w:t xml:space="preserve"> Ritual and belief: p.93</w:t>
      </w:r>
    </w:p>
  </w:footnote>
  <w:footnote w:id="3">
    <w:p w14:paraId="2266E343" w14:textId="7BAD3AD6" w:rsidR="00ED32C0" w:rsidRPr="00FE1832" w:rsidRDefault="00ED32C0">
      <w:pPr>
        <w:pStyle w:val="FootnoteText"/>
        <w:rPr>
          <w:rFonts w:ascii="Times New Roman" w:hAnsi="Times New Roman" w:cs="Times New Roman"/>
        </w:rPr>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00684827" w:rsidRPr="00FE1832">
        <w:rPr>
          <w:rFonts w:ascii="Times New Roman" w:hAnsi="Times New Roman" w:cs="Times New Roman"/>
        </w:rPr>
        <w:t xml:space="preserve">D. Hicks. </w:t>
      </w:r>
      <w:proofErr w:type="gramStart"/>
      <w:r w:rsidR="00684827" w:rsidRPr="00FE1832">
        <w:rPr>
          <w:rFonts w:ascii="Times New Roman" w:hAnsi="Times New Roman" w:cs="Times New Roman"/>
        </w:rPr>
        <w:t>ed.,.</w:t>
      </w:r>
      <w:proofErr w:type="gramEnd"/>
      <w:r w:rsidR="00684827" w:rsidRPr="00FE1832">
        <w:rPr>
          <w:rFonts w:ascii="Times New Roman" w:hAnsi="Times New Roman" w:cs="Times New Roman"/>
        </w:rPr>
        <w:t xml:space="preserve"> </w:t>
      </w:r>
      <w:r w:rsidR="00684827" w:rsidRPr="00FE1832">
        <w:rPr>
          <w:rFonts w:ascii="Times New Roman" w:hAnsi="Times New Roman" w:cs="Times New Roman"/>
          <w:i/>
        </w:rPr>
        <w:t xml:space="preserve">Ritual and belief: </w:t>
      </w:r>
      <w:r w:rsidR="00684827" w:rsidRPr="00FE1832">
        <w:rPr>
          <w:rFonts w:ascii="Times New Roman" w:hAnsi="Times New Roman" w:cs="Times New Roman"/>
        </w:rPr>
        <w:t>p.</w:t>
      </w:r>
      <w:r w:rsidRPr="00FE1832">
        <w:rPr>
          <w:rFonts w:ascii="Times New Roman" w:hAnsi="Times New Roman" w:cs="Times New Roman"/>
        </w:rPr>
        <w:t>93</w:t>
      </w:r>
    </w:p>
  </w:footnote>
  <w:footnote w:id="4">
    <w:p w14:paraId="15FECC89" w14:textId="45894E12" w:rsidR="00ED32C0" w:rsidRPr="00FE1832" w:rsidRDefault="00ED32C0">
      <w:pPr>
        <w:pStyle w:val="FootnoteText"/>
        <w:rPr>
          <w:rFonts w:ascii="Times New Roman" w:hAnsi="Times New Roman" w:cs="Times New Roman"/>
        </w:rPr>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009D33A3" w:rsidRPr="00FE1832">
        <w:rPr>
          <w:rFonts w:ascii="Times New Roman" w:hAnsi="Times New Roman" w:cs="Times New Roman"/>
        </w:rPr>
        <w:t xml:space="preserve">X. Wu. </w:t>
      </w:r>
      <w:r w:rsidR="009D33A3" w:rsidRPr="00FE1832">
        <w:rPr>
          <w:rFonts w:ascii="Times New Roman" w:hAnsi="Times New Roman" w:cs="Times New Roman"/>
          <w:i/>
        </w:rPr>
        <w:t>Mourning Rituals in Archaic &amp; Classical Greece and Pre-Qin China.</w:t>
      </w:r>
      <w:r w:rsidR="009D33A3" w:rsidRPr="00FE1832">
        <w:rPr>
          <w:rFonts w:ascii="Times New Roman" w:hAnsi="Times New Roman" w:cs="Times New Roman"/>
        </w:rPr>
        <w:t xml:space="preserve"> (Springer. 2018) p8 </w:t>
      </w:r>
    </w:p>
  </w:footnote>
  <w:footnote w:id="5">
    <w:p w14:paraId="7BAA3191" w14:textId="125177EF" w:rsidR="00CB7351" w:rsidRDefault="00CB7351">
      <w:pPr>
        <w:pStyle w:val="FootnoteText"/>
      </w:pPr>
      <w:r w:rsidRPr="00FE1832">
        <w:rPr>
          <w:rStyle w:val="FootnoteReference"/>
          <w:rFonts w:ascii="Times New Roman" w:hAnsi="Times New Roman" w:cs="Times New Roman"/>
        </w:rPr>
        <w:footnoteRef/>
      </w:r>
      <w:r w:rsidRPr="00FE1832">
        <w:rPr>
          <w:rFonts w:ascii="Times New Roman" w:hAnsi="Times New Roman" w:cs="Times New Roman"/>
        </w:rPr>
        <w:t xml:space="preserve"> S. Lamb, S. </w:t>
      </w:r>
      <w:r w:rsidRPr="00FE1832">
        <w:rPr>
          <w:rFonts w:ascii="Times New Roman" w:hAnsi="Times New Roman" w:cs="Times New Roman"/>
          <w:i/>
        </w:rPr>
        <w:t>White saris and sweet mangoes: Aging, gender, and body in North India.</w:t>
      </w:r>
      <w:r w:rsidRPr="00FE1832">
        <w:rPr>
          <w:rFonts w:ascii="Times New Roman" w:hAnsi="Times New Roman" w:cs="Times New Roman"/>
        </w:rPr>
        <w:t xml:space="preserve"> (</w:t>
      </w:r>
      <w:proofErr w:type="spellStart"/>
      <w:r w:rsidRPr="00FE1832">
        <w:rPr>
          <w:rFonts w:ascii="Times New Roman" w:hAnsi="Times New Roman" w:cs="Times New Roman"/>
        </w:rPr>
        <w:t>Univ</w:t>
      </w:r>
      <w:proofErr w:type="spellEnd"/>
      <w:r w:rsidRPr="00FE1832">
        <w:rPr>
          <w:rFonts w:ascii="Times New Roman" w:hAnsi="Times New Roman" w:cs="Times New Roman"/>
        </w:rPr>
        <w:t xml:space="preserve"> of California Press. 2000) p.144</w:t>
      </w:r>
    </w:p>
  </w:footnote>
  <w:footnote w:id="6">
    <w:p w14:paraId="088DAFED" w14:textId="70512598" w:rsidR="00ED32C0" w:rsidRPr="00FE1832" w:rsidRDefault="00ED32C0">
      <w:pPr>
        <w:pStyle w:val="FootnoteText"/>
        <w:rPr>
          <w:rFonts w:ascii="Times New Roman" w:hAnsi="Times New Roman" w:cs="Times New Roman"/>
        </w:rPr>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bookmarkStart w:id="0" w:name="_Hlk10209317"/>
      <w:r w:rsidR="00CB7351" w:rsidRPr="00FE1832">
        <w:rPr>
          <w:rFonts w:ascii="Times New Roman" w:hAnsi="Times New Roman" w:cs="Times New Roman"/>
        </w:rPr>
        <w:t xml:space="preserve">W. Douglas. </w:t>
      </w:r>
      <w:r w:rsidR="00CB7351" w:rsidRPr="00FE1832">
        <w:rPr>
          <w:rFonts w:ascii="Times New Roman" w:hAnsi="Times New Roman" w:cs="Times New Roman"/>
          <w:i/>
        </w:rPr>
        <w:t xml:space="preserve">Death in </w:t>
      </w:r>
      <w:proofErr w:type="spellStart"/>
      <w:r w:rsidR="00CB7351" w:rsidRPr="00FE1832">
        <w:rPr>
          <w:rFonts w:ascii="Times New Roman" w:hAnsi="Times New Roman" w:cs="Times New Roman"/>
          <w:i/>
        </w:rPr>
        <w:t>Murelage</w:t>
      </w:r>
      <w:proofErr w:type="spellEnd"/>
      <w:r w:rsidR="00CB7351" w:rsidRPr="00FE1832">
        <w:rPr>
          <w:rFonts w:ascii="Times New Roman" w:hAnsi="Times New Roman" w:cs="Times New Roman"/>
          <w:i/>
        </w:rPr>
        <w:t>: Funerary ritual in a Spanish Basque village</w:t>
      </w:r>
      <w:r w:rsidR="00CB7351" w:rsidRPr="00FE1832">
        <w:rPr>
          <w:rFonts w:ascii="Times New Roman" w:hAnsi="Times New Roman" w:cs="Times New Roman"/>
        </w:rPr>
        <w:t>. (Seattle: University of Washington Press. 1969)</w:t>
      </w:r>
      <w:bookmarkEnd w:id="0"/>
    </w:p>
  </w:footnote>
  <w:footnote w:id="7">
    <w:p w14:paraId="07C4DF02" w14:textId="02D0943B" w:rsidR="00ED32C0" w:rsidRPr="00FE1832" w:rsidRDefault="00ED32C0">
      <w:pPr>
        <w:pStyle w:val="FootnoteText"/>
        <w:rPr>
          <w:rFonts w:ascii="Times New Roman" w:hAnsi="Times New Roman" w:cs="Times New Roman"/>
        </w:rPr>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00CB7351" w:rsidRPr="00FE1832">
        <w:rPr>
          <w:rFonts w:ascii="Times New Roman" w:hAnsi="Times New Roman" w:cs="Times New Roman"/>
        </w:rPr>
        <w:t xml:space="preserve">S. Lamb, S. </w:t>
      </w:r>
      <w:r w:rsidR="00CB7351" w:rsidRPr="00FE1832">
        <w:rPr>
          <w:rFonts w:ascii="Times New Roman" w:hAnsi="Times New Roman" w:cs="Times New Roman"/>
          <w:i/>
        </w:rPr>
        <w:t xml:space="preserve">White saris and sweet mangoes </w:t>
      </w:r>
      <w:r w:rsidR="00CB7351" w:rsidRPr="00FE1832">
        <w:rPr>
          <w:rFonts w:ascii="Times New Roman" w:hAnsi="Times New Roman" w:cs="Times New Roman"/>
        </w:rPr>
        <w:t>p.</w:t>
      </w:r>
      <w:r w:rsidRPr="00FE1832">
        <w:rPr>
          <w:rFonts w:ascii="Times New Roman" w:hAnsi="Times New Roman" w:cs="Times New Roman"/>
        </w:rPr>
        <w:t>146</w:t>
      </w:r>
    </w:p>
  </w:footnote>
  <w:footnote w:id="8">
    <w:p w14:paraId="17D5DFD9" w14:textId="2ED1F436" w:rsidR="00485FDA" w:rsidRPr="00FE1832" w:rsidRDefault="00485FDA">
      <w:pPr>
        <w:pStyle w:val="FootnoteText"/>
        <w:rPr>
          <w:rFonts w:ascii="Times New Roman" w:hAnsi="Times New Roman" w:cs="Times New Roman"/>
        </w:rPr>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Pr="00FE1832">
        <w:rPr>
          <w:rFonts w:ascii="Times New Roman" w:hAnsi="Times New Roman" w:cs="Times New Roman"/>
        </w:rPr>
        <w:t>S. Lamb, S. White saris and sweet mangoes p.146</w:t>
      </w:r>
      <w:r w:rsidRPr="00FE1832">
        <w:rPr>
          <w:rFonts w:ascii="Times New Roman" w:hAnsi="Times New Roman" w:cs="Times New Roman"/>
        </w:rPr>
        <w:t>-149</w:t>
      </w:r>
    </w:p>
  </w:footnote>
  <w:footnote w:id="9">
    <w:p w14:paraId="08451AEF" w14:textId="1CF257FD" w:rsidR="00995149" w:rsidRPr="00FE1832" w:rsidRDefault="00995149">
      <w:pPr>
        <w:pStyle w:val="FootnoteText"/>
        <w:rPr>
          <w:rFonts w:ascii="Times New Roman" w:hAnsi="Times New Roman" w:cs="Times New Roman"/>
        </w:rPr>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009D33A3" w:rsidRPr="00FE1832">
        <w:rPr>
          <w:rFonts w:ascii="Times New Roman" w:hAnsi="Times New Roman" w:cs="Times New Roman"/>
        </w:rPr>
        <w:t xml:space="preserve">E.J. </w:t>
      </w:r>
      <w:proofErr w:type="spellStart"/>
      <w:r w:rsidR="009D33A3" w:rsidRPr="00FE1832">
        <w:rPr>
          <w:rFonts w:ascii="Times New Roman" w:hAnsi="Times New Roman" w:cs="Times New Roman"/>
        </w:rPr>
        <w:t>Håland</w:t>
      </w:r>
      <w:proofErr w:type="spellEnd"/>
      <w:r w:rsidR="009D33A3" w:rsidRPr="00FE1832">
        <w:rPr>
          <w:rFonts w:ascii="Times New Roman" w:hAnsi="Times New Roman" w:cs="Times New Roman"/>
        </w:rPr>
        <w:t xml:space="preserve">, </w:t>
      </w:r>
      <w:r w:rsidR="009D33A3" w:rsidRPr="00FE1832">
        <w:rPr>
          <w:rFonts w:ascii="Times New Roman" w:hAnsi="Times New Roman" w:cs="Times New Roman"/>
          <w:i/>
        </w:rPr>
        <w:t>Rituals of Death and Dying in Modern and Ancient Greece: Writing History from a Female Perspective.</w:t>
      </w:r>
      <w:r w:rsidR="009D33A3" w:rsidRPr="00FE1832">
        <w:rPr>
          <w:rFonts w:ascii="Times New Roman" w:hAnsi="Times New Roman" w:cs="Times New Roman"/>
        </w:rPr>
        <w:t xml:space="preserve"> (Cambridge Scholars Publishing. 2014)</w:t>
      </w:r>
    </w:p>
  </w:footnote>
  <w:footnote w:id="10">
    <w:p w14:paraId="0861DCE4" w14:textId="72CA6D6D" w:rsidR="00995149" w:rsidRPr="00FE1832" w:rsidRDefault="00995149">
      <w:pPr>
        <w:pStyle w:val="FootnoteText"/>
        <w:rPr>
          <w:rFonts w:ascii="Times New Roman" w:hAnsi="Times New Roman" w:cs="Times New Roman"/>
        </w:rPr>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009D33A3" w:rsidRPr="00FE1832">
        <w:rPr>
          <w:rFonts w:ascii="Times New Roman" w:hAnsi="Times New Roman" w:cs="Times New Roman"/>
        </w:rPr>
        <w:t xml:space="preserve">W.W. Lace, </w:t>
      </w:r>
      <w:r w:rsidR="009D33A3" w:rsidRPr="00FE1832">
        <w:rPr>
          <w:rFonts w:ascii="Times New Roman" w:hAnsi="Times New Roman" w:cs="Times New Roman"/>
          <w:i/>
        </w:rPr>
        <w:t>Mummification and death rituals of ancient Egypt.</w:t>
      </w:r>
      <w:r w:rsidR="009D33A3" w:rsidRPr="00FE1832">
        <w:rPr>
          <w:rFonts w:ascii="Times New Roman" w:hAnsi="Times New Roman" w:cs="Times New Roman"/>
        </w:rPr>
        <w:t xml:space="preserve"> (</w:t>
      </w:r>
      <w:proofErr w:type="spellStart"/>
      <w:r w:rsidR="009D33A3" w:rsidRPr="00FE1832">
        <w:rPr>
          <w:rFonts w:ascii="Times New Roman" w:hAnsi="Times New Roman" w:cs="Times New Roman"/>
        </w:rPr>
        <w:t>ReferencePoint</w:t>
      </w:r>
      <w:proofErr w:type="spellEnd"/>
      <w:r w:rsidR="009D33A3" w:rsidRPr="00FE1832">
        <w:rPr>
          <w:rFonts w:ascii="Times New Roman" w:hAnsi="Times New Roman" w:cs="Times New Roman"/>
        </w:rPr>
        <w:t xml:space="preserve"> Press. 2013)</w:t>
      </w:r>
    </w:p>
  </w:footnote>
  <w:footnote w:id="11">
    <w:p w14:paraId="65DB9EEB" w14:textId="3A768425" w:rsidR="00995149" w:rsidRDefault="00995149">
      <w:pPr>
        <w:pStyle w:val="FootnoteText"/>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008523F9" w:rsidRPr="00FE1832">
        <w:rPr>
          <w:rFonts w:ascii="Times New Roman" w:hAnsi="Times New Roman" w:cs="Times New Roman"/>
        </w:rPr>
        <w:t xml:space="preserve">F.S. </w:t>
      </w:r>
      <w:proofErr w:type="spellStart"/>
      <w:r w:rsidR="008523F9" w:rsidRPr="00FE1832">
        <w:rPr>
          <w:rFonts w:ascii="Times New Roman" w:hAnsi="Times New Roman" w:cs="Times New Roman"/>
        </w:rPr>
        <w:t>Perls</w:t>
      </w:r>
      <w:proofErr w:type="spellEnd"/>
      <w:r w:rsidR="008523F9" w:rsidRPr="00FE1832">
        <w:rPr>
          <w:rFonts w:ascii="Times New Roman" w:hAnsi="Times New Roman" w:cs="Times New Roman"/>
        </w:rPr>
        <w:t xml:space="preserve">, and F.S. </w:t>
      </w:r>
      <w:proofErr w:type="spellStart"/>
      <w:r w:rsidR="008523F9" w:rsidRPr="00FE1832">
        <w:rPr>
          <w:rFonts w:ascii="Times New Roman" w:hAnsi="Times New Roman" w:cs="Times New Roman"/>
        </w:rPr>
        <w:t>Perls</w:t>
      </w:r>
      <w:proofErr w:type="spellEnd"/>
      <w:r w:rsidR="008523F9" w:rsidRPr="00FE1832">
        <w:rPr>
          <w:rFonts w:ascii="Times New Roman" w:hAnsi="Times New Roman" w:cs="Times New Roman"/>
        </w:rPr>
        <w:t xml:space="preserve">, </w:t>
      </w:r>
      <w:r w:rsidR="008523F9" w:rsidRPr="00FE1832">
        <w:rPr>
          <w:rFonts w:ascii="Times New Roman" w:hAnsi="Times New Roman" w:cs="Times New Roman"/>
          <w:i/>
        </w:rPr>
        <w:t>The Gestalt approach &amp; eye witness to therapy.</w:t>
      </w:r>
      <w:r w:rsidR="008523F9" w:rsidRPr="00FE1832">
        <w:rPr>
          <w:rFonts w:ascii="Times New Roman" w:hAnsi="Times New Roman" w:cs="Times New Roman"/>
        </w:rPr>
        <w:t xml:space="preserve"> (Palo Alto, CA: Science &amp; </w:t>
      </w:r>
      <w:proofErr w:type="spellStart"/>
      <w:r w:rsidR="008523F9" w:rsidRPr="00FE1832">
        <w:rPr>
          <w:rFonts w:ascii="Times New Roman" w:hAnsi="Times New Roman" w:cs="Times New Roman"/>
        </w:rPr>
        <w:t>Behavior</w:t>
      </w:r>
      <w:proofErr w:type="spellEnd"/>
      <w:r w:rsidR="008523F9" w:rsidRPr="00FE1832">
        <w:rPr>
          <w:rFonts w:ascii="Times New Roman" w:hAnsi="Times New Roman" w:cs="Times New Roman"/>
        </w:rPr>
        <w:t xml:space="preserve"> Books. 1973) p.</w:t>
      </w:r>
      <w:r w:rsidRPr="00FE1832">
        <w:rPr>
          <w:rFonts w:ascii="Times New Roman" w:hAnsi="Times New Roman" w:cs="Times New Roman"/>
        </w:rPr>
        <w:t>29</w:t>
      </w:r>
    </w:p>
  </w:footnote>
  <w:footnote w:id="12">
    <w:p w14:paraId="2A70D9D2" w14:textId="79520CA6" w:rsidR="00995149" w:rsidRPr="00FE1832" w:rsidRDefault="00995149">
      <w:pPr>
        <w:pStyle w:val="FootnoteText"/>
        <w:rPr>
          <w:rFonts w:ascii="Times New Roman" w:hAnsi="Times New Roman" w:cs="Times New Roman"/>
        </w:rPr>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008523F9" w:rsidRPr="00FE1832">
        <w:rPr>
          <w:rFonts w:ascii="Times New Roman" w:hAnsi="Times New Roman" w:cs="Times New Roman"/>
        </w:rPr>
        <w:t xml:space="preserve">O. Van der Hart, </w:t>
      </w:r>
      <w:r w:rsidR="008523F9" w:rsidRPr="00FE1832">
        <w:rPr>
          <w:rFonts w:ascii="Times New Roman" w:hAnsi="Times New Roman" w:cs="Times New Roman"/>
          <w:i/>
        </w:rPr>
        <w:t>Rituals in psychotherapy: Transition and continuity.</w:t>
      </w:r>
      <w:r w:rsidR="008523F9" w:rsidRPr="00FE1832">
        <w:rPr>
          <w:rFonts w:ascii="Times New Roman" w:hAnsi="Times New Roman" w:cs="Times New Roman"/>
        </w:rPr>
        <w:t xml:space="preserve"> (Ardent Media. 1983) p. 3</w:t>
      </w:r>
    </w:p>
  </w:footnote>
  <w:footnote w:id="13">
    <w:p w14:paraId="585444B1" w14:textId="0DC496A7" w:rsidR="00995149" w:rsidRPr="00FE1832" w:rsidRDefault="00995149">
      <w:pPr>
        <w:pStyle w:val="FootnoteText"/>
        <w:rPr>
          <w:rFonts w:ascii="Times New Roman" w:hAnsi="Times New Roman" w:cs="Times New Roman"/>
        </w:rPr>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008523F9" w:rsidRPr="00FE1832">
        <w:rPr>
          <w:rFonts w:ascii="Times New Roman" w:hAnsi="Times New Roman" w:cs="Times New Roman"/>
        </w:rPr>
        <w:t xml:space="preserve">F.S. </w:t>
      </w:r>
      <w:proofErr w:type="spellStart"/>
      <w:r w:rsidR="008523F9" w:rsidRPr="00FE1832">
        <w:rPr>
          <w:rFonts w:ascii="Times New Roman" w:hAnsi="Times New Roman" w:cs="Times New Roman"/>
        </w:rPr>
        <w:t>Perls</w:t>
      </w:r>
      <w:proofErr w:type="spellEnd"/>
      <w:r w:rsidR="008523F9" w:rsidRPr="00FE1832">
        <w:rPr>
          <w:rFonts w:ascii="Times New Roman" w:hAnsi="Times New Roman" w:cs="Times New Roman"/>
        </w:rPr>
        <w:t xml:space="preserve">, and F.S. </w:t>
      </w:r>
      <w:proofErr w:type="spellStart"/>
      <w:r w:rsidR="008523F9" w:rsidRPr="00FE1832">
        <w:rPr>
          <w:rFonts w:ascii="Times New Roman" w:hAnsi="Times New Roman" w:cs="Times New Roman"/>
          <w:i/>
        </w:rPr>
        <w:t>Perls</w:t>
      </w:r>
      <w:proofErr w:type="spellEnd"/>
      <w:r w:rsidR="008523F9" w:rsidRPr="00FE1832">
        <w:rPr>
          <w:rFonts w:ascii="Times New Roman" w:hAnsi="Times New Roman" w:cs="Times New Roman"/>
          <w:i/>
        </w:rPr>
        <w:t>, The Gestalt approach &amp; eye witness to therapy</w:t>
      </w:r>
      <w:r w:rsidR="008523F9" w:rsidRPr="00FE1832">
        <w:rPr>
          <w:rFonts w:ascii="Times New Roman" w:hAnsi="Times New Roman" w:cs="Times New Roman"/>
        </w:rPr>
        <w:t>. p.29</w:t>
      </w:r>
    </w:p>
  </w:footnote>
  <w:footnote w:id="14">
    <w:p w14:paraId="6D7CA161" w14:textId="24EC92CF" w:rsidR="00ED32C0" w:rsidRPr="00FE1832" w:rsidRDefault="00ED32C0">
      <w:pPr>
        <w:pStyle w:val="FootnoteText"/>
        <w:rPr>
          <w:rFonts w:ascii="Times New Roman" w:hAnsi="Times New Roman" w:cs="Times New Roman"/>
        </w:rPr>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00684827" w:rsidRPr="00FE1832">
        <w:rPr>
          <w:rFonts w:ascii="Times New Roman" w:hAnsi="Times New Roman" w:cs="Times New Roman"/>
        </w:rPr>
        <w:t xml:space="preserve">M.D.K. Ing, </w:t>
      </w:r>
      <w:r w:rsidR="00684827" w:rsidRPr="00FE1832">
        <w:rPr>
          <w:rFonts w:ascii="Times New Roman" w:hAnsi="Times New Roman" w:cs="Times New Roman"/>
          <w:i/>
        </w:rPr>
        <w:t>The dysfunction of ritual in early Confucianism.</w:t>
      </w:r>
      <w:r w:rsidR="00684827" w:rsidRPr="00FE1832">
        <w:rPr>
          <w:rFonts w:ascii="Times New Roman" w:hAnsi="Times New Roman" w:cs="Times New Roman"/>
        </w:rPr>
        <w:t xml:space="preserve"> (Oxford University Press. 2012) p.</w:t>
      </w:r>
      <w:r w:rsidRPr="00FE1832">
        <w:rPr>
          <w:rFonts w:ascii="Times New Roman" w:hAnsi="Times New Roman" w:cs="Times New Roman"/>
        </w:rPr>
        <w:t>29</w:t>
      </w:r>
    </w:p>
  </w:footnote>
  <w:footnote w:id="15">
    <w:p w14:paraId="2FE223EC" w14:textId="367CE2A7" w:rsidR="00ED32C0" w:rsidRPr="00FE1832" w:rsidRDefault="00ED32C0">
      <w:pPr>
        <w:pStyle w:val="FootnoteText"/>
        <w:rPr>
          <w:rFonts w:ascii="Times New Roman" w:hAnsi="Times New Roman" w:cs="Times New Roman"/>
        </w:rPr>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00684827" w:rsidRPr="00FE1832">
        <w:rPr>
          <w:rFonts w:ascii="Times New Roman" w:hAnsi="Times New Roman" w:cs="Times New Roman"/>
        </w:rPr>
        <w:t xml:space="preserve">M.D.K. Ing, </w:t>
      </w:r>
      <w:r w:rsidR="00684827" w:rsidRPr="00FE1832">
        <w:rPr>
          <w:rFonts w:ascii="Times New Roman" w:hAnsi="Times New Roman" w:cs="Times New Roman"/>
          <w:i/>
        </w:rPr>
        <w:t xml:space="preserve">The dysfunction </w:t>
      </w:r>
      <w:r w:rsidR="00684827" w:rsidRPr="00FE1832">
        <w:rPr>
          <w:rFonts w:ascii="Times New Roman" w:hAnsi="Times New Roman" w:cs="Times New Roman"/>
        </w:rPr>
        <w:t>p.</w:t>
      </w:r>
      <w:r w:rsidRPr="00FE1832">
        <w:rPr>
          <w:rFonts w:ascii="Times New Roman" w:hAnsi="Times New Roman" w:cs="Times New Roman"/>
        </w:rPr>
        <w:t>30</w:t>
      </w:r>
      <w:r w:rsidR="00684827" w:rsidRPr="00FE1832">
        <w:rPr>
          <w:rFonts w:ascii="Times New Roman" w:hAnsi="Times New Roman" w:cs="Times New Roman"/>
        </w:rPr>
        <w:t xml:space="preserve"> </w:t>
      </w:r>
    </w:p>
  </w:footnote>
  <w:footnote w:id="16">
    <w:p w14:paraId="2875A821" w14:textId="70100452" w:rsidR="00ED32C0" w:rsidRDefault="00ED32C0">
      <w:pPr>
        <w:pStyle w:val="FootnoteText"/>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00684827" w:rsidRPr="00FE1832">
        <w:rPr>
          <w:rFonts w:ascii="Times New Roman" w:hAnsi="Times New Roman" w:cs="Times New Roman"/>
        </w:rPr>
        <w:t xml:space="preserve">M.D.K. Ing, </w:t>
      </w:r>
      <w:r w:rsidR="00684827" w:rsidRPr="00FE1832">
        <w:rPr>
          <w:rFonts w:ascii="Times New Roman" w:hAnsi="Times New Roman" w:cs="Times New Roman"/>
          <w:i/>
        </w:rPr>
        <w:t>The dysfunction</w:t>
      </w:r>
      <w:r w:rsidR="00684827" w:rsidRPr="00FE1832">
        <w:rPr>
          <w:rFonts w:ascii="Times New Roman" w:hAnsi="Times New Roman" w:cs="Times New Roman"/>
        </w:rPr>
        <w:t xml:space="preserve"> p.</w:t>
      </w:r>
      <w:r w:rsidRPr="00FE1832">
        <w:rPr>
          <w:rFonts w:ascii="Times New Roman" w:hAnsi="Times New Roman" w:cs="Times New Roman"/>
        </w:rPr>
        <w:t>30</w:t>
      </w:r>
    </w:p>
  </w:footnote>
  <w:footnote w:id="17">
    <w:p w14:paraId="1050DD40" w14:textId="677716FB" w:rsidR="00ED32C0" w:rsidRPr="00FE1832" w:rsidRDefault="00ED32C0">
      <w:pPr>
        <w:pStyle w:val="FootnoteText"/>
        <w:rPr>
          <w:rFonts w:ascii="Times New Roman" w:hAnsi="Times New Roman" w:cs="Times New Roman"/>
        </w:rPr>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00684827" w:rsidRPr="00FE1832">
        <w:rPr>
          <w:rFonts w:ascii="Times New Roman" w:hAnsi="Times New Roman" w:cs="Times New Roman"/>
        </w:rPr>
        <w:t xml:space="preserve">J. </w:t>
      </w:r>
      <w:proofErr w:type="spellStart"/>
      <w:r w:rsidR="00684827" w:rsidRPr="00FE1832">
        <w:rPr>
          <w:rFonts w:ascii="Times New Roman" w:hAnsi="Times New Roman" w:cs="Times New Roman"/>
        </w:rPr>
        <w:t>Kreinath</w:t>
      </w:r>
      <w:proofErr w:type="spellEnd"/>
      <w:r w:rsidR="00684827" w:rsidRPr="00FE1832">
        <w:rPr>
          <w:rFonts w:ascii="Times New Roman" w:hAnsi="Times New Roman" w:cs="Times New Roman"/>
        </w:rPr>
        <w:t xml:space="preserve">, J.A.M. Snoek, and M. </w:t>
      </w:r>
      <w:proofErr w:type="spellStart"/>
      <w:proofErr w:type="gramStart"/>
      <w:r w:rsidR="00684827" w:rsidRPr="00FE1832">
        <w:rPr>
          <w:rFonts w:ascii="Times New Roman" w:hAnsi="Times New Roman" w:cs="Times New Roman"/>
        </w:rPr>
        <w:t>Stausberg</w:t>
      </w:r>
      <w:proofErr w:type="spellEnd"/>
      <w:r w:rsidR="00684827" w:rsidRPr="00FE1832">
        <w:rPr>
          <w:rFonts w:ascii="Times New Roman" w:hAnsi="Times New Roman" w:cs="Times New Roman"/>
        </w:rPr>
        <w:t>,.</w:t>
      </w:r>
      <w:proofErr w:type="gramEnd"/>
      <w:r w:rsidR="00684827" w:rsidRPr="00FE1832">
        <w:rPr>
          <w:rFonts w:ascii="Times New Roman" w:hAnsi="Times New Roman" w:cs="Times New Roman"/>
        </w:rPr>
        <w:t xml:space="preserve"> </w:t>
      </w:r>
      <w:r w:rsidR="00684827" w:rsidRPr="00FE1832">
        <w:rPr>
          <w:rFonts w:ascii="Times New Roman" w:hAnsi="Times New Roman" w:cs="Times New Roman"/>
          <w:i/>
        </w:rPr>
        <w:t>Theorizing Rituals, Volume 1: Issues, Topics, Approaches, Concepts</w:t>
      </w:r>
      <w:r w:rsidR="00684827" w:rsidRPr="00FE1832">
        <w:rPr>
          <w:rFonts w:ascii="Times New Roman" w:hAnsi="Times New Roman" w:cs="Times New Roman"/>
        </w:rPr>
        <w:t xml:space="preserve">. (Brill. 2006) p. </w:t>
      </w:r>
      <w:r w:rsidRPr="00FE1832">
        <w:rPr>
          <w:rFonts w:ascii="Times New Roman" w:hAnsi="Times New Roman" w:cs="Times New Roman"/>
        </w:rPr>
        <w:t>553</w:t>
      </w:r>
    </w:p>
  </w:footnote>
  <w:footnote w:id="18">
    <w:p w14:paraId="5CA9E27F" w14:textId="56D3EF57" w:rsidR="00995149" w:rsidRPr="00FE1832" w:rsidRDefault="00995149">
      <w:pPr>
        <w:pStyle w:val="FootnoteText"/>
        <w:rPr>
          <w:rFonts w:ascii="Times New Roman" w:hAnsi="Times New Roman" w:cs="Times New Roman"/>
        </w:rPr>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00684827" w:rsidRPr="00FE1832">
        <w:rPr>
          <w:rFonts w:ascii="Times New Roman" w:hAnsi="Times New Roman" w:cs="Times New Roman"/>
        </w:rPr>
        <w:t xml:space="preserve">Mitchell, </w:t>
      </w:r>
      <w:proofErr w:type="gramStart"/>
      <w:r w:rsidR="00684827" w:rsidRPr="00FE1832">
        <w:rPr>
          <w:rFonts w:ascii="Times New Roman" w:hAnsi="Times New Roman" w:cs="Times New Roman"/>
        </w:rPr>
        <w:t>G..</w:t>
      </w:r>
      <w:proofErr w:type="gramEnd"/>
      <w:r w:rsidR="00684827" w:rsidRPr="00FE1832">
        <w:rPr>
          <w:rFonts w:ascii="Times New Roman" w:hAnsi="Times New Roman" w:cs="Times New Roman"/>
        </w:rPr>
        <w:t xml:space="preserve"> A new dictionary of the social sciences. </w:t>
      </w:r>
      <w:r w:rsidR="008523F9" w:rsidRPr="00FE1832">
        <w:rPr>
          <w:rFonts w:ascii="Times New Roman" w:hAnsi="Times New Roman" w:cs="Times New Roman"/>
        </w:rPr>
        <w:t>(</w:t>
      </w:r>
      <w:r w:rsidR="00684827" w:rsidRPr="00FE1832">
        <w:rPr>
          <w:rFonts w:ascii="Times New Roman" w:hAnsi="Times New Roman" w:cs="Times New Roman"/>
        </w:rPr>
        <w:t>Routledge.</w:t>
      </w:r>
      <w:r w:rsidR="008523F9" w:rsidRPr="00FE1832">
        <w:rPr>
          <w:rFonts w:ascii="Times New Roman" w:hAnsi="Times New Roman" w:cs="Times New Roman"/>
        </w:rPr>
        <w:t xml:space="preserve"> 2017) p. 158</w:t>
      </w:r>
    </w:p>
  </w:footnote>
  <w:footnote w:id="19">
    <w:p w14:paraId="24787558" w14:textId="4A70DBDC" w:rsidR="00A37EB2" w:rsidRDefault="00A37EB2">
      <w:pPr>
        <w:pStyle w:val="FootnoteText"/>
      </w:pPr>
      <w:r w:rsidRPr="00FE1832">
        <w:rPr>
          <w:rStyle w:val="FootnoteReference"/>
          <w:rFonts w:ascii="Times New Roman" w:hAnsi="Times New Roman" w:cs="Times New Roman"/>
        </w:rPr>
        <w:footnoteRef/>
      </w:r>
      <w:r w:rsidRPr="00FE1832">
        <w:rPr>
          <w:rFonts w:ascii="Times New Roman" w:hAnsi="Times New Roman" w:cs="Times New Roman"/>
        </w:rPr>
        <w:t xml:space="preserve"> </w:t>
      </w:r>
      <w:r w:rsidR="008523F9" w:rsidRPr="00FE1832">
        <w:rPr>
          <w:rFonts w:ascii="Times New Roman" w:hAnsi="Times New Roman" w:cs="Times New Roman"/>
        </w:rPr>
        <w:t xml:space="preserve">O. Van der Hart, </w:t>
      </w:r>
      <w:r w:rsidR="008523F9" w:rsidRPr="00FE1832">
        <w:rPr>
          <w:rFonts w:ascii="Times New Roman" w:hAnsi="Times New Roman" w:cs="Times New Roman"/>
          <w:i/>
        </w:rPr>
        <w:t>Rituals in psychotherapy: Transition and continuity.</w:t>
      </w:r>
      <w:r w:rsidR="008523F9" w:rsidRPr="00FE1832">
        <w:rPr>
          <w:rFonts w:ascii="Times New Roman" w:hAnsi="Times New Roman" w:cs="Times New Roman"/>
        </w:rPr>
        <w:t xml:space="preserve"> p. 3</w:t>
      </w:r>
    </w:p>
  </w:footnote>
  <w:footnote w:id="20">
    <w:p w14:paraId="416E087E" w14:textId="5FFD949E" w:rsidR="00F158BC" w:rsidRPr="00FE1832" w:rsidRDefault="00F158BC">
      <w:pPr>
        <w:pStyle w:val="FootnoteText"/>
        <w:rPr>
          <w:rFonts w:ascii="Times New Roman" w:hAnsi="Times New Roman" w:cs="Times New Roman"/>
        </w:rPr>
      </w:pPr>
      <w:r w:rsidRPr="00FE1832">
        <w:rPr>
          <w:rStyle w:val="FootnoteReference"/>
          <w:rFonts w:ascii="Times New Roman" w:hAnsi="Times New Roman" w:cs="Times New Roman"/>
        </w:rPr>
        <w:footnoteRef/>
      </w:r>
      <w:r w:rsidRPr="00FE1832">
        <w:rPr>
          <w:rFonts w:ascii="Times New Roman" w:hAnsi="Times New Roman" w:cs="Times New Roman"/>
        </w:rPr>
        <w:t xml:space="preserve"> M. Pizza, and J. Lewis, </w:t>
      </w:r>
      <w:proofErr w:type="gramStart"/>
      <w:r w:rsidRPr="00FE1832">
        <w:rPr>
          <w:rFonts w:ascii="Times New Roman" w:hAnsi="Times New Roman" w:cs="Times New Roman"/>
        </w:rPr>
        <w:t>eds.,.</w:t>
      </w:r>
      <w:proofErr w:type="gramEnd"/>
      <w:r w:rsidRPr="00FE1832">
        <w:rPr>
          <w:rFonts w:ascii="Times New Roman" w:hAnsi="Times New Roman" w:cs="Times New Roman"/>
        </w:rPr>
        <w:t xml:space="preserve"> </w:t>
      </w:r>
      <w:r w:rsidRPr="00FE1832">
        <w:rPr>
          <w:rFonts w:ascii="Times New Roman" w:hAnsi="Times New Roman" w:cs="Times New Roman"/>
          <w:i/>
        </w:rPr>
        <w:t>Handbook of contemporary paganism.</w:t>
      </w:r>
      <w:r w:rsidRPr="00FE1832">
        <w:rPr>
          <w:rFonts w:ascii="Times New Roman" w:hAnsi="Times New Roman" w:cs="Times New Roman"/>
        </w:rPr>
        <w:t xml:space="preserve"> (Brill. 2009) p.223</w:t>
      </w:r>
    </w:p>
  </w:footnote>
  <w:footnote w:id="21">
    <w:p w14:paraId="73F70708" w14:textId="33CEE2D3" w:rsidR="00F158BC" w:rsidRDefault="00F158BC">
      <w:pPr>
        <w:pStyle w:val="FootnoteText"/>
      </w:pPr>
      <w:r w:rsidRPr="00FE1832">
        <w:rPr>
          <w:rStyle w:val="FootnoteReference"/>
          <w:rFonts w:ascii="Times New Roman" w:hAnsi="Times New Roman" w:cs="Times New Roman"/>
        </w:rPr>
        <w:footnoteRef/>
      </w:r>
      <w:r w:rsidRPr="00FE1832">
        <w:rPr>
          <w:rFonts w:ascii="Times New Roman" w:hAnsi="Times New Roman" w:cs="Times New Roman"/>
        </w:rPr>
        <w:t xml:space="preserve"> C.M. </w:t>
      </w:r>
      <w:proofErr w:type="gramStart"/>
      <w:r w:rsidRPr="00FE1832">
        <w:rPr>
          <w:rFonts w:ascii="Times New Roman" w:hAnsi="Times New Roman" w:cs="Times New Roman"/>
        </w:rPr>
        <w:t>Bell,.</w:t>
      </w:r>
      <w:proofErr w:type="gramEnd"/>
      <w:r w:rsidRPr="00FE1832">
        <w:rPr>
          <w:rFonts w:ascii="Times New Roman" w:hAnsi="Times New Roman" w:cs="Times New Roman"/>
        </w:rPr>
        <w:t xml:space="preserve"> Ritual: Perspectives and dimensions. (Oxford University Press on Demand. 1997) p.72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FBCDF6" w14:textId="0A320C58" w:rsidR="00595962" w:rsidRDefault="00595962">
    <w:pPr>
      <w:pStyle w:val="Header"/>
    </w:pPr>
    <w:r>
      <w:t xml:space="preserve">Without bib: </w:t>
    </w:r>
    <w:r w:rsidR="00FE1832">
      <w:t>2</w:t>
    </w:r>
    <w:r w:rsidR="001B1FAB">
      <w:t>819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4584"/>
    <w:rsid w:val="00071326"/>
    <w:rsid w:val="0011583B"/>
    <w:rsid w:val="00146B62"/>
    <w:rsid w:val="001A6D5F"/>
    <w:rsid w:val="001B1FAB"/>
    <w:rsid w:val="001C7402"/>
    <w:rsid w:val="001D324F"/>
    <w:rsid w:val="00277D74"/>
    <w:rsid w:val="002C4584"/>
    <w:rsid w:val="00362073"/>
    <w:rsid w:val="00426BC9"/>
    <w:rsid w:val="00431C72"/>
    <w:rsid w:val="00485FDA"/>
    <w:rsid w:val="004A2851"/>
    <w:rsid w:val="004E124D"/>
    <w:rsid w:val="005414F6"/>
    <w:rsid w:val="00595962"/>
    <w:rsid w:val="005D39CB"/>
    <w:rsid w:val="005E3153"/>
    <w:rsid w:val="00684827"/>
    <w:rsid w:val="006A1C93"/>
    <w:rsid w:val="006A371D"/>
    <w:rsid w:val="0070214D"/>
    <w:rsid w:val="00751DC8"/>
    <w:rsid w:val="007D3422"/>
    <w:rsid w:val="007D4F07"/>
    <w:rsid w:val="00813E17"/>
    <w:rsid w:val="008264C8"/>
    <w:rsid w:val="008523F9"/>
    <w:rsid w:val="008552C4"/>
    <w:rsid w:val="00860D18"/>
    <w:rsid w:val="00902B3D"/>
    <w:rsid w:val="00995149"/>
    <w:rsid w:val="009D33A3"/>
    <w:rsid w:val="00A07D2C"/>
    <w:rsid w:val="00A37EB2"/>
    <w:rsid w:val="00A868B7"/>
    <w:rsid w:val="00A87F64"/>
    <w:rsid w:val="00AB7FB0"/>
    <w:rsid w:val="00B545CB"/>
    <w:rsid w:val="00B713FA"/>
    <w:rsid w:val="00B74A85"/>
    <w:rsid w:val="00BA0441"/>
    <w:rsid w:val="00BA0F5C"/>
    <w:rsid w:val="00CB7351"/>
    <w:rsid w:val="00D16303"/>
    <w:rsid w:val="00DD3225"/>
    <w:rsid w:val="00E01A99"/>
    <w:rsid w:val="00EC0992"/>
    <w:rsid w:val="00ED32C0"/>
    <w:rsid w:val="00F06525"/>
    <w:rsid w:val="00F158BC"/>
    <w:rsid w:val="00F56860"/>
    <w:rsid w:val="00F80D4D"/>
    <w:rsid w:val="00F9243C"/>
    <w:rsid w:val="00F957C1"/>
    <w:rsid w:val="00FE1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F1494"/>
  <w15:chartTrackingRefBased/>
  <w15:docId w15:val="{A13C5AFF-5275-4B3D-AB20-1EB518969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96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9243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243C"/>
    <w:rPr>
      <w:sz w:val="20"/>
      <w:szCs w:val="20"/>
    </w:rPr>
  </w:style>
  <w:style w:type="character" w:styleId="FootnoteReference">
    <w:name w:val="footnote reference"/>
    <w:basedOn w:val="DefaultParagraphFont"/>
    <w:uiPriority w:val="99"/>
    <w:semiHidden/>
    <w:unhideWhenUsed/>
    <w:rsid w:val="00F9243C"/>
    <w:rPr>
      <w:vertAlign w:val="superscript"/>
    </w:rPr>
  </w:style>
  <w:style w:type="character" w:styleId="CommentReference">
    <w:name w:val="annotation reference"/>
    <w:basedOn w:val="DefaultParagraphFont"/>
    <w:uiPriority w:val="99"/>
    <w:semiHidden/>
    <w:unhideWhenUsed/>
    <w:rsid w:val="00F9243C"/>
    <w:rPr>
      <w:sz w:val="16"/>
      <w:szCs w:val="16"/>
    </w:rPr>
  </w:style>
  <w:style w:type="paragraph" w:styleId="CommentText">
    <w:name w:val="annotation text"/>
    <w:basedOn w:val="Normal"/>
    <w:link w:val="CommentTextChar"/>
    <w:uiPriority w:val="99"/>
    <w:semiHidden/>
    <w:unhideWhenUsed/>
    <w:rsid w:val="00F9243C"/>
    <w:pPr>
      <w:spacing w:line="240" w:lineRule="auto"/>
    </w:pPr>
    <w:rPr>
      <w:sz w:val="20"/>
      <w:szCs w:val="20"/>
    </w:rPr>
  </w:style>
  <w:style w:type="character" w:customStyle="1" w:styleId="CommentTextChar">
    <w:name w:val="Comment Text Char"/>
    <w:basedOn w:val="DefaultParagraphFont"/>
    <w:link w:val="CommentText"/>
    <w:uiPriority w:val="99"/>
    <w:semiHidden/>
    <w:rsid w:val="00F9243C"/>
    <w:rPr>
      <w:sz w:val="20"/>
      <w:szCs w:val="20"/>
    </w:rPr>
  </w:style>
  <w:style w:type="paragraph" w:styleId="CommentSubject">
    <w:name w:val="annotation subject"/>
    <w:basedOn w:val="CommentText"/>
    <w:next w:val="CommentText"/>
    <w:link w:val="CommentSubjectChar"/>
    <w:uiPriority w:val="99"/>
    <w:semiHidden/>
    <w:unhideWhenUsed/>
    <w:rsid w:val="00F9243C"/>
    <w:rPr>
      <w:b/>
      <w:bCs/>
    </w:rPr>
  </w:style>
  <w:style w:type="character" w:customStyle="1" w:styleId="CommentSubjectChar">
    <w:name w:val="Comment Subject Char"/>
    <w:basedOn w:val="CommentTextChar"/>
    <w:link w:val="CommentSubject"/>
    <w:uiPriority w:val="99"/>
    <w:semiHidden/>
    <w:rsid w:val="00F9243C"/>
    <w:rPr>
      <w:b/>
      <w:bCs/>
      <w:sz w:val="20"/>
      <w:szCs w:val="20"/>
    </w:rPr>
  </w:style>
  <w:style w:type="paragraph" w:styleId="BalloonText">
    <w:name w:val="Balloon Text"/>
    <w:basedOn w:val="Normal"/>
    <w:link w:val="BalloonTextChar"/>
    <w:uiPriority w:val="99"/>
    <w:semiHidden/>
    <w:unhideWhenUsed/>
    <w:rsid w:val="00F924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243C"/>
    <w:rPr>
      <w:rFonts w:ascii="Segoe UI" w:hAnsi="Segoe UI" w:cs="Segoe UI"/>
      <w:sz w:val="18"/>
      <w:szCs w:val="18"/>
    </w:rPr>
  </w:style>
  <w:style w:type="paragraph" w:styleId="Header">
    <w:name w:val="header"/>
    <w:basedOn w:val="Normal"/>
    <w:link w:val="HeaderChar"/>
    <w:uiPriority w:val="99"/>
    <w:unhideWhenUsed/>
    <w:rsid w:val="00F158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8BC"/>
  </w:style>
  <w:style w:type="paragraph" w:styleId="Footer">
    <w:name w:val="footer"/>
    <w:basedOn w:val="Normal"/>
    <w:link w:val="FooterChar"/>
    <w:uiPriority w:val="99"/>
    <w:unhideWhenUsed/>
    <w:rsid w:val="00F15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8BC"/>
  </w:style>
  <w:style w:type="character" w:customStyle="1" w:styleId="Heading1Char">
    <w:name w:val="Heading 1 Char"/>
    <w:basedOn w:val="DefaultParagraphFont"/>
    <w:link w:val="Heading1"/>
    <w:uiPriority w:val="9"/>
    <w:rsid w:val="00595962"/>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0450B-2B46-4CA4-A951-475162BC4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2739</Words>
  <Characters>13205</Characters>
  <Application>Microsoft Office Word</Application>
  <DocSecurity>0</DocSecurity>
  <Lines>185</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Radcliffe Deanna</dc:creator>
  <cp:keywords/>
  <dc:description/>
  <cp:lastModifiedBy>Radcliffe Deanna</cp:lastModifiedBy>
  <cp:revision>3</cp:revision>
  <cp:lastPrinted>2019-05-30T16:42:00Z</cp:lastPrinted>
  <dcterms:created xsi:type="dcterms:W3CDTF">2019-05-31T21:22:00Z</dcterms:created>
  <dcterms:modified xsi:type="dcterms:W3CDTF">2019-05-31T21:23:00Z</dcterms:modified>
</cp:coreProperties>
</file>