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02" w14:textId="00DEA897" w:rsidR="008F5AB3" w:rsidRDefault="00962147">
      <w:pPr>
        <w:pStyle w:val="Title"/>
        <w:spacing w:line="360" w:lineRule="auto"/>
        <w:jc w:val="center"/>
        <w:rPr>
          <w:rFonts w:ascii="Times New Roman" w:eastAsia="Times New Roman" w:hAnsi="Times New Roman" w:cs="Times New Roman"/>
          <w:b/>
          <w:sz w:val="40"/>
          <w:szCs w:val="40"/>
        </w:rPr>
      </w:pPr>
      <w:bookmarkStart w:id="0" w:name="_heading=h.bgsi5nbqnhn" w:colFirst="0" w:colLast="0"/>
      <w:bookmarkEnd w:id="0"/>
      <w:r>
        <w:rPr>
          <w:rFonts w:ascii="Times New Roman" w:eastAsia="Times New Roman" w:hAnsi="Times New Roman" w:cs="Times New Roman"/>
          <w:b/>
          <w:sz w:val="40"/>
          <w:szCs w:val="40"/>
        </w:rPr>
        <w:t>Understanding and Engaging Customer Experience</w:t>
      </w:r>
    </w:p>
    <w:p w14:paraId="00000003" w14:textId="77777777" w:rsidR="008F5AB3" w:rsidRDefault="008F5AB3"/>
    <w:p w14:paraId="00000004" w14:textId="77777777" w:rsidR="008F5AB3" w:rsidRDefault="008F5AB3"/>
    <w:p w14:paraId="00000005" w14:textId="5ACBB31C" w:rsidR="008F5AB3" w:rsidRDefault="004A24BF">
      <w:pP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Natalia Dedu 1816782</w:t>
      </w:r>
    </w:p>
    <w:p w14:paraId="00000006" w14:textId="77777777" w:rsidR="008F5AB3" w:rsidRDefault="008F5AB3">
      <w:pPr>
        <w:rPr>
          <w:rFonts w:ascii="Times New Roman" w:eastAsia="Times New Roman" w:hAnsi="Times New Roman" w:cs="Times New Roman"/>
          <w:b/>
          <w:sz w:val="32"/>
          <w:szCs w:val="32"/>
          <w:u w:val="single"/>
        </w:rPr>
      </w:pPr>
    </w:p>
    <w:p w14:paraId="00000007" w14:textId="77777777" w:rsidR="008F5AB3" w:rsidRDefault="008F5AB3">
      <w:pPr>
        <w:rPr>
          <w:rFonts w:ascii="Times New Roman" w:eastAsia="Times New Roman" w:hAnsi="Times New Roman" w:cs="Times New Roman"/>
          <w:b/>
          <w:sz w:val="32"/>
          <w:szCs w:val="32"/>
          <w:u w:val="single"/>
        </w:rPr>
      </w:pPr>
    </w:p>
    <w:p w14:paraId="00000008" w14:textId="77777777" w:rsidR="008F5AB3" w:rsidRDefault="008F5AB3">
      <w:pPr>
        <w:rPr>
          <w:rFonts w:ascii="Times New Roman" w:eastAsia="Times New Roman" w:hAnsi="Times New Roman" w:cs="Times New Roman"/>
          <w:b/>
          <w:color w:val="FF0000"/>
          <w:sz w:val="32"/>
          <w:szCs w:val="32"/>
          <w:u w:val="single"/>
        </w:rPr>
      </w:pPr>
    </w:p>
    <w:p w14:paraId="00000009" w14:textId="77777777" w:rsidR="008F5AB3" w:rsidRDefault="008F5AB3">
      <w:pPr>
        <w:rPr>
          <w:rFonts w:ascii="Times New Roman" w:eastAsia="Times New Roman" w:hAnsi="Times New Roman" w:cs="Times New Roman"/>
          <w:b/>
          <w:color w:val="FF0000"/>
          <w:sz w:val="32"/>
          <w:szCs w:val="32"/>
          <w:u w:val="single"/>
        </w:rPr>
      </w:pPr>
    </w:p>
    <w:p w14:paraId="0000000A" w14:textId="77777777" w:rsidR="008F5AB3" w:rsidRDefault="008F5AB3">
      <w:pPr>
        <w:rPr>
          <w:rFonts w:ascii="Times New Roman" w:eastAsia="Times New Roman" w:hAnsi="Times New Roman" w:cs="Times New Roman"/>
          <w:b/>
          <w:color w:val="FF0000"/>
          <w:sz w:val="32"/>
          <w:szCs w:val="32"/>
          <w:u w:val="single"/>
        </w:rPr>
      </w:pPr>
    </w:p>
    <w:p w14:paraId="0000000B" w14:textId="77777777" w:rsidR="008F5AB3" w:rsidRDefault="008F5AB3">
      <w:pPr>
        <w:rPr>
          <w:rFonts w:ascii="Times New Roman" w:eastAsia="Times New Roman" w:hAnsi="Times New Roman" w:cs="Times New Roman"/>
          <w:b/>
          <w:color w:val="FF0000"/>
          <w:sz w:val="32"/>
          <w:szCs w:val="32"/>
          <w:u w:val="single"/>
        </w:rPr>
      </w:pPr>
    </w:p>
    <w:p w14:paraId="0000000C" w14:textId="77777777" w:rsidR="008F5AB3" w:rsidRDefault="008F5AB3">
      <w:pPr>
        <w:rPr>
          <w:rFonts w:ascii="Times New Roman" w:eastAsia="Times New Roman" w:hAnsi="Times New Roman" w:cs="Times New Roman"/>
          <w:b/>
          <w:color w:val="FF0000"/>
          <w:sz w:val="32"/>
          <w:szCs w:val="32"/>
          <w:u w:val="single"/>
        </w:rPr>
      </w:pPr>
    </w:p>
    <w:p w14:paraId="0000000D" w14:textId="77777777" w:rsidR="008F5AB3" w:rsidRDefault="008F5AB3">
      <w:pPr>
        <w:rPr>
          <w:rFonts w:ascii="Times New Roman" w:eastAsia="Times New Roman" w:hAnsi="Times New Roman" w:cs="Times New Roman"/>
          <w:b/>
          <w:color w:val="FF0000"/>
          <w:sz w:val="32"/>
          <w:szCs w:val="32"/>
          <w:u w:val="single"/>
        </w:rPr>
      </w:pPr>
    </w:p>
    <w:p w14:paraId="0000000E" w14:textId="77777777" w:rsidR="008F5AB3" w:rsidRDefault="008F5AB3">
      <w:pPr>
        <w:rPr>
          <w:rFonts w:ascii="Times New Roman" w:eastAsia="Times New Roman" w:hAnsi="Times New Roman" w:cs="Times New Roman"/>
          <w:b/>
          <w:color w:val="FF0000"/>
          <w:sz w:val="32"/>
          <w:szCs w:val="32"/>
          <w:u w:val="single"/>
        </w:rPr>
      </w:pPr>
    </w:p>
    <w:p w14:paraId="0000000F" w14:textId="77777777" w:rsidR="008F5AB3" w:rsidRDefault="008F5AB3">
      <w:pPr>
        <w:rPr>
          <w:rFonts w:ascii="Times New Roman" w:eastAsia="Times New Roman" w:hAnsi="Times New Roman" w:cs="Times New Roman"/>
          <w:b/>
          <w:color w:val="FF0000"/>
          <w:sz w:val="32"/>
          <w:szCs w:val="32"/>
          <w:u w:val="single"/>
        </w:rPr>
      </w:pPr>
    </w:p>
    <w:p w14:paraId="00000010" w14:textId="77777777" w:rsidR="008F5AB3" w:rsidRDefault="008F5AB3">
      <w:pPr>
        <w:rPr>
          <w:rFonts w:ascii="Times New Roman" w:eastAsia="Times New Roman" w:hAnsi="Times New Roman" w:cs="Times New Roman"/>
          <w:b/>
          <w:color w:val="FF0000"/>
          <w:sz w:val="32"/>
          <w:szCs w:val="32"/>
          <w:u w:val="single"/>
        </w:rPr>
      </w:pPr>
    </w:p>
    <w:p w14:paraId="00000011" w14:textId="77777777" w:rsidR="008F5AB3" w:rsidRDefault="008F5AB3">
      <w:pPr>
        <w:rPr>
          <w:rFonts w:ascii="Times New Roman" w:eastAsia="Times New Roman" w:hAnsi="Times New Roman" w:cs="Times New Roman"/>
          <w:b/>
          <w:color w:val="FF0000"/>
          <w:sz w:val="32"/>
          <w:szCs w:val="32"/>
          <w:u w:val="single"/>
        </w:rPr>
      </w:pPr>
    </w:p>
    <w:p w14:paraId="00000012" w14:textId="77777777" w:rsidR="008F5AB3" w:rsidRDefault="008F5AB3">
      <w:pPr>
        <w:rPr>
          <w:rFonts w:ascii="Times New Roman" w:eastAsia="Times New Roman" w:hAnsi="Times New Roman" w:cs="Times New Roman"/>
          <w:b/>
          <w:color w:val="FF0000"/>
          <w:sz w:val="32"/>
          <w:szCs w:val="32"/>
          <w:u w:val="single"/>
        </w:rPr>
      </w:pPr>
    </w:p>
    <w:p w14:paraId="00000013" w14:textId="77777777" w:rsidR="008F5AB3" w:rsidRDefault="008F5AB3">
      <w:pPr>
        <w:rPr>
          <w:rFonts w:ascii="Times New Roman" w:eastAsia="Times New Roman" w:hAnsi="Times New Roman" w:cs="Times New Roman"/>
          <w:b/>
          <w:color w:val="FF0000"/>
          <w:sz w:val="32"/>
          <w:szCs w:val="32"/>
          <w:u w:val="single"/>
        </w:rPr>
      </w:pPr>
    </w:p>
    <w:p w14:paraId="00000014" w14:textId="77777777" w:rsidR="008F5AB3" w:rsidRDefault="008F5AB3">
      <w:pPr>
        <w:rPr>
          <w:rFonts w:ascii="Times New Roman" w:eastAsia="Times New Roman" w:hAnsi="Times New Roman" w:cs="Times New Roman"/>
          <w:b/>
          <w:color w:val="FF0000"/>
          <w:sz w:val="32"/>
          <w:szCs w:val="32"/>
          <w:u w:val="single"/>
        </w:rPr>
      </w:pPr>
    </w:p>
    <w:p w14:paraId="00000015" w14:textId="77777777" w:rsidR="008F5AB3" w:rsidRDefault="008F5AB3">
      <w:pPr>
        <w:rPr>
          <w:rFonts w:ascii="Times New Roman" w:eastAsia="Times New Roman" w:hAnsi="Times New Roman" w:cs="Times New Roman"/>
          <w:b/>
          <w:color w:val="FF0000"/>
          <w:sz w:val="32"/>
          <w:szCs w:val="32"/>
          <w:u w:val="single"/>
        </w:rPr>
      </w:pPr>
    </w:p>
    <w:p w14:paraId="00000016" w14:textId="77777777" w:rsidR="008F5AB3" w:rsidRDefault="008F5AB3">
      <w:pPr>
        <w:rPr>
          <w:rFonts w:ascii="Times New Roman" w:eastAsia="Times New Roman" w:hAnsi="Times New Roman" w:cs="Times New Roman"/>
          <w:b/>
          <w:color w:val="FF0000"/>
          <w:sz w:val="32"/>
          <w:szCs w:val="32"/>
          <w:u w:val="single"/>
        </w:rPr>
      </w:pPr>
    </w:p>
    <w:p w14:paraId="00000017" w14:textId="77777777" w:rsidR="008F5AB3" w:rsidRDefault="008F5AB3">
      <w:pPr>
        <w:rPr>
          <w:rFonts w:ascii="Times New Roman" w:eastAsia="Times New Roman" w:hAnsi="Times New Roman" w:cs="Times New Roman"/>
          <w:b/>
          <w:color w:val="FF0000"/>
          <w:sz w:val="32"/>
          <w:szCs w:val="32"/>
          <w:u w:val="single"/>
        </w:rPr>
      </w:pPr>
    </w:p>
    <w:p w14:paraId="00000018" w14:textId="77777777" w:rsidR="008F5AB3" w:rsidRDefault="008F5AB3">
      <w:pPr>
        <w:rPr>
          <w:rFonts w:ascii="Times New Roman" w:eastAsia="Times New Roman" w:hAnsi="Times New Roman" w:cs="Times New Roman"/>
          <w:b/>
          <w:color w:val="FF0000"/>
          <w:sz w:val="32"/>
          <w:szCs w:val="32"/>
          <w:u w:val="single"/>
        </w:rPr>
      </w:pPr>
    </w:p>
    <w:p w14:paraId="00000019" w14:textId="77777777" w:rsidR="008F5AB3" w:rsidRDefault="008F5AB3">
      <w:pPr>
        <w:rPr>
          <w:rFonts w:ascii="Times New Roman" w:eastAsia="Times New Roman" w:hAnsi="Times New Roman" w:cs="Times New Roman"/>
          <w:b/>
          <w:color w:val="FF0000"/>
          <w:sz w:val="32"/>
          <w:szCs w:val="32"/>
          <w:u w:val="single"/>
        </w:rPr>
      </w:pPr>
    </w:p>
    <w:p w14:paraId="0000001A" w14:textId="77777777" w:rsidR="008F5AB3" w:rsidRDefault="008F5AB3">
      <w:pPr>
        <w:rPr>
          <w:rFonts w:ascii="Times New Roman" w:eastAsia="Times New Roman" w:hAnsi="Times New Roman" w:cs="Times New Roman"/>
          <w:b/>
          <w:color w:val="FF0000"/>
          <w:sz w:val="32"/>
          <w:szCs w:val="32"/>
          <w:u w:val="single"/>
        </w:rPr>
      </w:pPr>
    </w:p>
    <w:p w14:paraId="0000001B" w14:textId="77777777" w:rsidR="008F5AB3" w:rsidRDefault="008F5AB3">
      <w:pPr>
        <w:rPr>
          <w:rFonts w:ascii="Times New Roman" w:eastAsia="Times New Roman" w:hAnsi="Times New Roman" w:cs="Times New Roman"/>
          <w:b/>
          <w:color w:val="FF0000"/>
          <w:sz w:val="32"/>
          <w:szCs w:val="32"/>
          <w:u w:val="single"/>
        </w:rPr>
      </w:pPr>
    </w:p>
    <w:p w14:paraId="0000001C" w14:textId="77777777" w:rsidR="008F5AB3" w:rsidRDefault="008F5AB3">
      <w:pPr>
        <w:rPr>
          <w:rFonts w:ascii="Times New Roman" w:eastAsia="Times New Roman" w:hAnsi="Times New Roman" w:cs="Times New Roman"/>
          <w:b/>
          <w:color w:val="FF0000"/>
          <w:sz w:val="32"/>
          <w:szCs w:val="32"/>
          <w:u w:val="single"/>
        </w:rPr>
      </w:pPr>
    </w:p>
    <w:p w14:paraId="0000001D" w14:textId="1C864E78" w:rsidR="008F5AB3" w:rsidRDefault="008F5AB3">
      <w:pPr>
        <w:rPr>
          <w:rFonts w:ascii="Times New Roman" w:eastAsia="Times New Roman" w:hAnsi="Times New Roman" w:cs="Times New Roman"/>
          <w:b/>
          <w:color w:val="FF0000"/>
          <w:sz w:val="32"/>
          <w:szCs w:val="32"/>
          <w:u w:val="single"/>
        </w:rPr>
      </w:pPr>
    </w:p>
    <w:p w14:paraId="677D24FD" w14:textId="77777777" w:rsidR="00F2019D" w:rsidRDefault="00F2019D">
      <w:pPr>
        <w:rPr>
          <w:rFonts w:ascii="Times New Roman" w:eastAsia="Times New Roman" w:hAnsi="Times New Roman" w:cs="Times New Roman"/>
          <w:b/>
          <w:color w:val="FF0000"/>
          <w:sz w:val="32"/>
          <w:szCs w:val="32"/>
          <w:u w:val="single"/>
        </w:rPr>
      </w:pPr>
    </w:p>
    <w:p w14:paraId="0000001E" w14:textId="77777777" w:rsidR="008F5AB3" w:rsidRPr="004A24BF" w:rsidRDefault="00962147">
      <w:pPr>
        <w:rPr>
          <w:rFonts w:ascii="Times New Roman" w:eastAsia="Times New Roman" w:hAnsi="Times New Roman" w:cs="Times New Roman"/>
          <w:b/>
          <w:sz w:val="26"/>
          <w:szCs w:val="26"/>
        </w:rPr>
      </w:pPr>
      <w:r w:rsidRPr="004A24BF">
        <w:rPr>
          <w:rFonts w:ascii="Times New Roman" w:eastAsia="Times New Roman" w:hAnsi="Times New Roman" w:cs="Times New Roman"/>
          <w:b/>
          <w:sz w:val="26"/>
          <w:szCs w:val="26"/>
        </w:rPr>
        <w:lastRenderedPageBreak/>
        <w:t>Executive Summary</w:t>
      </w:r>
    </w:p>
    <w:p w14:paraId="0000001F" w14:textId="77777777" w:rsidR="008F5AB3" w:rsidRPr="004A24BF" w:rsidRDefault="00962147">
      <w:pPr>
        <w:spacing w:line="360" w:lineRule="auto"/>
        <w:jc w:val="both"/>
        <w:rPr>
          <w:rFonts w:ascii="Times New Roman" w:eastAsia="Times New Roman" w:hAnsi="Times New Roman" w:cs="Times New Roman"/>
          <w:sz w:val="24"/>
          <w:szCs w:val="24"/>
        </w:rPr>
      </w:pPr>
      <w:r w:rsidRPr="004A24BF">
        <w:rPr>
          <w:rFonts w:ascii="Times New Roman" w:eastAsia="Times New Roman" w:hAnsi="Times New Roman" w:cs="Times New Roman"/>
          <w:sz w:val="24"/>
          <w:szCs w:val="24"/>
        </w:rPr>
        <w:t xml:space="preserve">The report has effectively analysed the process of customer relationship management in Mark and Spencer. The report has stated the advantages and disadvantages of Customer Relationship Management process and portrayed the essential touch points followed by Mark and Spencer for an effective customer relationship management process. The report has also stated the practice of sustainability and ethical principles in relation with the CRM process and compared the practices with the practices of TESCO. The report has also applied effective segmentation of the customer and application of marketing mix for enhancing the process of CRM in the organisation. Finally, the report concluded with recommendation for the further areas of improvement </w:t>
      </w:r>
    </w:p>
    <w:p w14:paraId="00000020" w14:textId="77777777" w:rsidR="008F5AB3" w:rsidRDefault="008F5AB3">
      <w:pPr>
        <w:rPr>
          <w:rFonts w:ascii="Times New Roman" w:eastAsia="Times New Roman" w:hAnsi="Times New Roman" w:cs="Times New Roman"/>
          <w:b/>
          <w:color w:val="FF0000"/>
          <w:sz w:val="32"/>
          <w:szCs w:val="32"/>
          <w:u w:val="single"/>
        </w:rPr>
      </w:pPr>
    </w:p>
    <w:p w14:paraId="00000021" w14:textId="77777777" w:rsidR="008F5AB3" w:rsidRDefault="008F5AB3">
      <w:pPr>
        <w:rPr>
          <w:rFonts w:ascii="Times New Roman" w:eastAsia="Times New Roman" w:hAnsi="Times New Roman" w:cs="Times New Roman"/>
          <w:b/>
          <w:color w:val="FF0000"/>
          <w:sz w:val="32"/>
          <w:szCs w:val="32"/>
          <w:u w:val="single"/>
        </w:rPr>
      </w:pPr>
    </w:p>
    <w:p w14:paraId="00000022" w14:textId="77777777" w:rsidR="008F5AB3" w:rsidRDefault="008F5AB3">
      <w:pPr>
        <w:rPr>
          <w:rFonts w:ascii="Times New Roman" w:eastAsia="Times New Roman" w:hAnsi="Times New Roman" w:cs="Times New Roman"/>
          <w:b/>
          <w:color w:val="FF0000"/>
          <w:sz w:val="32"/>
          <w:szCs w:val="32"/>
          <w:u w:val="single"/>
        </w:rPr>
      </w:pPr>
    </w:p>
    <w:p w14:paraId="00000023" w14:textId="77777777" w:rsidR="008F5AB3" w:rsidRDefault="008F5AB3">
      <w:pPr>
        <w:rPr>
          <w:rFonts w:ascii="Times New Roman" w:eastAsia="Times New Roman" w:hAnsi="Times New Roman" w:cs="Times New Roman"/>
          <w:b/>
          <w:color w:val="FF0000"/>
          <w:sz w:val="32"/>
          <w:szCs w:val="32"/>
          <w:u w:val="single"/>
        </w:rPr>
      </w:pPr>
    </w:p>
    <w:p w14:paraId="00000024" w14:textId="77777777" w:rsidR="008F5AB3" w:rsidRDefault="008F5AB3">
      <w:pPr>
        <w:rPr>
          <w:rFonts w:ascii="Times New Roman" w:eastAsia="Times New Roman" w:hAnsi="Times New Roman" w:cs="Times New Roman"/>
          <w:b/>
          <w:color w:val="FF0000"/>
          <w:sz w:val="32"/>
          <w:szCs w:val="32"/>
          <w:u w:val="single"/>
        </w:rPr>
      </w:pPr>
    </w:p>
    <w:p w14:paraId="00000025" w14:textId="77777777" w:rsidR="008F5AB3" w:rsidRDefault="008F5AB3">
      <w:pPr>
        <w:rPr>
          <w:rFonts w:ascii="Times New Roman" w:eastAsia="Times New Roman" w:hAnsi="Times New Roman" w:cs="Times New Roman"/>
          <w:b/>
          <w:color w:val="FF0000"/>
          <w:sz w:val="32"/>
          <w:szCs w:val="32"/>
          <w:u w:val="single"/>
        </w:rPr>
      </w:pPr>
    </w:p>
    <w:p w14:paraId="00000026" w14:textId="77777777" w:rsidR="008F5AB3" w:rsidRDefault="008F5AB3">
      <w:pPr>
        <w:rPr>
          <w:rFonts w:ascii="Times New Roman" w:eastAsia="Times New Roman" w:hAnsi="Times New Roman" w:cs="Times New Roman"/>
          <w:b/>
          <w:color w:val="FF0000"/>
          <w:sz w:val="32"/>
          <w:szCs w:val="32"/>
          <w:u w:val="single"/>
        </w:rPr>
      </w:pPr>
    </w:p>
    <w:p w14:paraId="00000027" w14:textId="77777777" w:rsidR="008F5AB3" w:rsidRDefault="008F5AB3">
      <w:pPr>
        <w:rPr>
          <w:rFonts w:ascii="Times New Roman" w:eastAsia="Times New Roman" w:hAnsi="Times New Roman" w:cs="Times New Roman"/>
          <w:b/>
          <w:color w:val="FF0000"/>
          <w:sz w:val="32"/>
          <w:szCs w:val="32"/>
          <w:u w:val="single"/>
        </w:rPr>
      </w:pPr>
    </w:p>
    <w:p w14:paraId="00000028" w14:textId="77777777" w:rsidR="008F5AB3" w:rsidRDefault="008F5AB3">
      <w:pPr>
        <w:rPr>
          <w:rFonts w:ascii="Times New Roman" w:eastAsia="Times New Roman" w:hAnsi="Times New Roman" w:cs="Times New Roman"/>
          <w:b/>
          <w:color w:val="FF0000"/>
          <w:sz w:val="32"/>
          <w:szCs w:val="32"/>
          <w:u w:val="single"/>
        </w:rPr>
      </w:pPr>
    </w:p>
    <w:p w14:paraId="00000029" w14:textId="77777777" w:rsidR="008F5AB3" w:rsidRDefault="008F5AB3">
      <w:pPr>
        <w:rPr>
          <w:rFonts w:ascii="Times New Roman" w:eastAsia="Times New Roman" w:hAnsi="Times New Roman" w:cs="Times New Roman"/>
          <w:b/>
          <w:color w:val="FF0000"/>
          <w:sz w:val="32"/>
          <w:szCs w:val="32"/>
          <w:u w:val="single"/>
        </w:rPr>
      </w:pPr>
    </w:p>
    <w:p w14:paraId="0000002A" w14:textId="77777777" w:rsidR="008F5AB3" w:rsidRDefault="008F5AB3">
      <w:pPr>
        <w:rPr>
          <w:rFonts w:ascii="Times New Roman" w:eastAsia="Times New Roman" w:hAnsi="Times New Roman" w:cs="Times New Roman"/>
          <w:b/>
          <w:color w:val="FF0000"/>
          <w:sz w:val="32"/>
          <w:szCs w:val="32"/>
          <w:u w:val="single"/>
        </w:rPr>
      </w:pPr>
    </w:p>
    <w:p w14:paraId="0000002B" w14:textId="77777777" w:rsidR="008F5AB3" w:rsidRDefault="008F5AB3">
      <w:pPr>
        <w:rPr>
          <w:rFonts w:ascii="Times New Roman" w:eastAsia="Times New Roman" w:hAnsi="Times New Roman" w:cs="Times New Roman"/>
          <w:b/>
          <w:color w:val="FF0000"/>
          <w:sz w:val="32"/>
          <w:szCs w:val="32"/>
          <w:u w:val="single"/>
        </w:rPr>
      </w:pPr>
    </w:p>
    <w:p w14:paraId="0000002C" w14:textId="77777777" w:rsidR="008F5AB3" w:rsidRDefault="008F5AB3">
      <w:pPr>
        <w:rPr>
          <w:rFonts w:ascii="Times New Roman" w:eastAsia="Times New Roman" w:hAnsi="Times New Roman" w:cs="Times New Roman"/>
          <w:b/>
          <w:color w:val="FF0000"/>
          <w:sz w:val="32"/>
          <w:szCs w:val="32"/>
          <w:u w:val="single"/>
        </w:rPr>
      </w:pPr>
    </w:p>
    <w:p w14:paraId="0000002D" w14:textId="77777777" w:rsidR="008F5AB3" w:rsidRDefault="008F5AB3">
      <w:pPr>
        <w:rPr>
          <w:rFonts w:ascii="Times New Roman" w:eastAsia="Times New Roman" w:hAnsi="Times New Roman" w:cs="Times New Roman"/>
          <w:b/>
          <w:color w:val="FF0000"/>
          <w:sz w:val="32"/>
          <w:szCs w:val="32"/>
          <w:u w:val="single"/>
        </w:rPr>
      </w:pPr>
    </w:p>
    <w:p w14:paraId="0000002E" w14:textId="77777777" w:rsidR="008F5AB3" w:rsidRDefault="008F5AB3">
      <w:pPr>
        <w:rPr>
          <w:rFonts w:ascii="Times New Roman" w:eastAsia="Times New Roman" w:hAnsi="Times New Roman" w:cs="Times New Roman"/>
          <w:b/>
          <w:color w:val="FF0000"/>
          <w:sz w:val="32"/>
          <w:szCs w:val="32"/>
          <w:u w:val="single"/>
        </w:rPr>
      </w:pPr>
    </w:p>
    <w:p w14:paraId="0000002F" w14:textId="77777777" w:rsidR="008F5AB3" w:rsidRDefault="008F5AB3">
      <w:pPr>
        <w:rPr>
          <w:rFonts w:ascii="Times New Roman" w:eastAsia="Times New Roman" w:hAnsi="Times New Roman" w:cs="Times New Roman"/>
          <w:b/>
          <w:color w:val="FF0000"/>
          <w:sz w:val="32"/>
          <w:szCs w:val="32"/>
          <w:u w:val="single"/>
        </w:rPr>
      </w:pPr>
    </w:p>
    <w:p w14:paraId="00000030" w14:textId="77777777" w:rsidR="008F5AB3" w:rsidRDefault="008F5AB3">
      <w:pPr>
        <w:rPr>
          <w:rFonts w:ascii="Times New Roman" w:eastAsia="Times New Roman" w:hAnsi="Times New Roman" w:cs="Times New Roman"/>
          <w:b/>
          <w:color w:val="FF0000"/>
          <w:sz w:val="32"/>
          <w:szCs w:val="32"/>
          <w:u w:val="single"/>
        </w:rPr>
      </w:pPr>
    </w:p>
    <w:p w14:paraId="00000031" w14:textId="77777777" w:rsidR="008F5AB3" w:rsidRDefault="008F5AB3">
      <w:pPr>
        <w:rPr>
          <w:rFonts w:ascii="Times New Roman" w:eastAsia="Times New Roman" w:hAnsi="Times New Roman" w:cs="Times New Roman"/>
          <w:b/>
          <w:color w:val="FF0000"/>
          <w:sz w:val="32"/>
          <w:szCs w:val="32"/>
          <w:u w:val="single"/>
        </w:rPr>
      </w:pPr>
    </w:p>
    <w:p w14:paraId="00000032" w14:textId="77777777" w:rsidR="008F5AB3" w:rsidRDefault="008F5AB3">
      <w:pPr>
        <w:rPr>
          <w:rFonts w:ascii="Times New Roman" w:eastAsia="Times New Roman" w:hAnsi="Times New Roman" w:cs="Times New Roman"/>
          <w:b/>
          <w:color w:val="FF0000"/>
          <w:sz w:val="32"/>
          <w:szCs w:val="32"/>
          <w:u w:val="single"/>
        </w:rPr>
      </w:pPr>
    </w:p>
    <w:p w14:paraId="00000033" w14:textId="77777777" w:rsidR="008F5AB3" w:rsidRDefault="008F5AB3">
      <w:pPr>
        <w:rPr>
          <w:rFonts w:ascii="Times New Roman" w:eastAsia="Times New Roman" w:hAnsi="Times New Roman" w:cs="Times New Roman"/>
          <w:b/>
          <w:color w:val="FF0000"/>
          <w:sz w:val="32"/>
          <w:szCs w:val="32"/>
          <w:u w:val="single"/>
        </w:rPr>
      </w:pPr>
    </w:p>
    <w:p w14:paraId="00000034" w14:textId="77777777" w:rsidR="008F5AB3" w:rsidRDefault="008F5AB3">
      <w:pPr>
        <w:rPr>
          <w:rFonts w:ascii="Times New Roman" w:eastAsia="Times New Roman" w:hAnsi="Times New Roman" w:cs="Times New Roman"/>
          <w:b/>
          <w:color w:val="FF0000"/>
          <w:sz w:val="32"/>
          <w:szCs w:val="32"/>
          <w:u w:val="single"/>
        </w:rPr>
      </w:pPr>
    </w:p>
    <w:p w14:paraId="00000035" w14:textId="77777777" w:rsidR="008F5AB3" w:rsidRDefault="008F5AB3">
      <w:pPr>
        <w:rPr>
          <w:rFonts w:ascii="Times New Roman" w:eastAsia="Times New Roman" w:hAnsi="Times New Roman" w:cs="Times New Roman"/>
          <w:b/>
          <w:color w:val="FF0000"/>
          <w:sz w:val="32"/>
          <w:szCs w:val="32"/>
          <w:u w:val="single"/>
        </w:rPr>
      </w:pPr>
    </w:p>
    <w:p w14:paraId="00000036" w14:textId="77777777" w:rsidR="008F5AB3" w:rsidRDefault="008F5AB3">
      <w:pPr>
        <w:rPr>
          <w:rFonts w:ascii="Times New Roman" w:eastAsia="Times New Roman" w:hAnsi="Times New Roman" w:cs="Times New Roman"/>
          <w:b/>
          <w:color w:val="FF0000"/>
          <w:sz w:val="32"/>
          <w:szCs w:val="32"/>
          <w:u w:val="single"/>
        </w:rPr>
      </w:pPr>
    </w:p>
    <w:p w14:paraId="00000037" w14:textId="77777777" w:rsidR="008F5AB3" w:rsidRPr="004A24BF" w:rsidRDefault="00962147">
      <w:pPr>
        <w:keepNext/>
        <w:keepLines/>
        <w:pBdr>
          <w:top w:val="nil"/>
          <w:left w:val="nil"/>
          <w:bottom w:val="nil"/>
          <w:right w:val="nil"/>
          <w:between w:val="nil"/>
        </w:pBdr>
        <w:spacing w:before="480"/>
        <w:jc w:val="center"/>
        <w:rPr>
          <w:rFonts w:ascii="Times New Roman" w:eastAsia="Times New Roman" w:hAnsi="Times New Roman" w:cs="Times New Roman"/>
          <w:b/>
          <w:color w:val="000000"/>
          <w:sz w:val="28"/>
          <w:szCs w:val="28"/>
        </w:rPr>
      </w:pPr>
      <w:r w:rsidRPr="004A24BF">
        <w:rPr>
          <w:rFonts w:ascii="Times New Roman" w:eastAsia="Times New Roman" w:hAnsi="Times New Roman" w:cs="Times New Roman"/>
          <w:b/>
          <w:color w:val="000000"/>
          <w:sz w:val="28"/>
          <w:szCs w:val="28"/>
        </w:rPr>
        <w:t>Table of Contents</w:t>
      </w:r>
    </w:p>
    <w:sdt>
      <w:sdtPr>
        <w:rPr>
          <w:rFonts w:ascii="Times New Roman" w:hAnsi="Times New Roman" w:cs="Times New Roman"/>
          <w:b/>
        </w:rPr>
        <w:id w:val="-1118294314"/>
        <w:docPartObj>
          <w:docPartGallery w:val="Table of Contents"/>
          <w:docPartUnique/>
        </w:docPartObj>
      </w:sdtPr>
      <w:sdtEndPr/>
      <w:sdtContent>
        <w:p w14:paraId="00000038" w14:textId="448054D2" w:rsidR="008F5AB3" w:rsidRPr="004A24BF" w:rsidRDefault="00962147">
          <w:pPr>
            <w:tabs>
              <w:tab w:val="right" w:pos="9360"/>
            </w:tabs>
            <w:spacing w:before="80" w:line="240" w:lineRule="auto"/>
            <w:rPr>
              <w:rFonts w:ascii="Times New Roman" w:hAnsi="Times New Roman" w:cs="Times New Roman"/>
              <w:b/>
              <w:noProof/>
            </w:rPr>
          </w:pPr>
          <w:r w:rsidRPr="004A24BF">
            <w:rPr>
              <w:rFonts w:ascii="Times New Roman" w:hAnsi="Times New Roman" w:cs="Times New Roman"/>
              <w:b/>
            </w:rPr>
            <w:fldChar w:fldCharType="begin"/>
          </w:r>
          <w:r w:rsidRPr="004A24BF">
            <w:rPr>
              <w:rFonts w:ascii="Times New Roman" w:hAnsi="Times New Roman" w:cs="Times New Roman"/>
              <w:b/>
            </w:rPr>
            <w:instrText xml:space="preserve"> TOC \h \u \z </w:instrText>
          </w:r>
          <w:r w:rsidRPr="004A24BF">
            <w:rPr>
              <w:rFonts w:ascii="Times New Roman" w:hAnsi="Times New Roman" w:cs="Times New Roman"/>
              <w:b/>
            </w:rPr>
            <w:fldChar w:fldCharType="separate"/>
          </w:r>
          <w:hyperlink w:anchor="_heading=h.gjdgxs">
            <w:r w:rsidRPr="004A24BF">
              <w:rPr>
                <w:rFonts w:ascii="Times New Roman" w:hAnsi="Times New Roman" w:cs="Times New Roman"/>
                <w:b/>
                <w:noProof/>
              </w:rPr>
              <w:t>Introduction</w:t>
            </w:r>
          </w:hyperlink>
          <w:r w:rsidRPr="004A24BF">
            <w:rPr>
              <w:rFonts w:ascii="Times New Roman" w:hAnsi="Times New Roman" w:cs="Times New Roman"/>
              <w:b/>
              <w:noProof/>
            </w:rPr>
            <w:tab/>
          </w:r>
          <w:r w:rsidRPr="004A24BF">
            <w:rPr>
              <w:rFonts w:ascii="Times New Roman" w:hAnsi="Times New Roman" w:cs="Times New Roman"/>
              <w:b/>
              <w:noProof/>
            </w:rPr>
            <w:fldChar w:fldCharType="begin"/>
          </w:r>
          <w:r w:rsidRPr="004A24BF">
            <w:rPr>
              <w:rFonts w:ascii="Times New Roman" w:hAnsi="Times New Roman" w:cs="Times New Roman"/>
              <w:b/>
              <w:noProof/>
            </w:rPr>
            <w:instrText xml:space="preserve"> PAGEREF _heading=h.gjdgxs \h </w:instrText>
          </w:r>
          <w:r w:rsidRPr="004A24BF">
            <w:rPr>
              <w:rFonts w:ascii="Times New Roman" w:hAnsi="Times New Roman" w:cs="Times New Roman"/>
              <w:b/>
              <w:noProof/>
            </w:rPr>
          </w:r>
          <w:r w:rsidRPr="004A24BF">
            <w:rPr>
              <w:rFonts w:ascii="Times New Roman" w:hAnsi="Times New Roman" w:cs="Times New Roman"/>
              <w:b/>
              <w:noProof/>
            </w:rPr>
            <w:fldChar w:fldCharType="separate"/>
          </w:r>
          <w:r w:rsidR="00BA5A7E">
            <w:rPr>
              <w:rFonts w:ascii="Times New Roman" w:hAnsi="Times New Roman" w:cs="Times New Roman"/>
              <w:b/>
              <w:noProof/>
            </w:rPr>
            <w:t>4</w:t>
          </w:r>
          <w:r w:rsidRPr="004A24BF">
            <w:rPr>
              <w:rFonts w:ascii="Times New Roman" w:hAnsi="Times New Roman" w:cs="Times New Roman"/>
              <w:b/>
              <w:noProof/>
            </w:rPr>
            <w:fldChar w:fldCharType="end"/>
          </w:r>
        </w:p>
        <w:p w14:paraId="00000039" w14:textId="3F7E4E6D" w:rsidR="008F5AB3" w:rsidRPr="004A24BF" w:rsidRDefault="00D77BCC">
          <w:pPr>
            <w:tabs>
              <w:tab w:val="right" w:pos="9360"/>
            </w:tabs>
            <w:spacing w:before="200" w:line="240" w:lineRule="auto"/>
            <w:rPr>
              <w:rFonts w:ascii="Times New Roman" w:hAnsi="Times New Roman" w:cs="Times New Roman"/>
              <w:b/>
              <w:noProof/>
            </w:rPr>
          </w:pPr>
          <w:hyperlink w:anchor="_heading=h.imujfksvh6uz">
            <w:r w:rsidR="00962147" w:rsidRPr="004A24BF">
              <w:rPr>
                <w:rFonts w:ascii="Times New Roman" w:hAnsi="Times New Roman" w:cs="Times New Roman"/>
                <w:b/>
                <w:noProof/>
              </w:rPr>
              <w:t>Findings</w:t>
            </w:r>
          </w:hyperlink>
          <w:r w:rsidR="00962147" w:rsidRPr="004A24BF">
            <w:rPr>
              <w:rFonts w:ascii="Times New Roman" w:hAnsi="Times New Roman" w:cs="Times New Roman"/>
              <w:b/>
              <w:noProof/>
            </w:rPr>
            <w:tab/>
          </w:r>
          <w:r w:rsidR="00962147" w:rsidRPr="004A24BF">
            <w:rPr>
              <w:rFonts w:ascii="Times New Roman" w:hAnsi="Times New Roman" w:cs="Times New Roman"/>
              <w:b/>
              <w:noProof/>
            </w:rPr>
            <w:fldChar w:fldCharType="begin"/>
          </w:r>
          <w:r w:rsidR="00962147" w:rsidRPr="004A24BF">
            <w:rPr>
              <w:rFonts w:ascii="Times New Roman" w:hAnsi="Times New Roman" w:cs="Times New Roman"/>
              <w:b/>
              <w:noProof/>
            </w:rPr>
            <w:instrText xml:space="preserve"> PAGEREF _heading=h.imujfksvh6uz \h </w:instrText>
          </w:r>
          <w:r w:rsidR="00962147" w:rsidRPr="004A24BF">
            <w:rPr>
              <w:rFonts w:ascii="Times New Roman" w:hAnsi="Times New Roman" w:cs="Times New Roman"/>
              <w:b/>
              <w:noProof/>
            </w:rPr>
          </w:r>
          <w:r w:rsidR="00962147" w:rsidRPr="004A24BF">
            <w:rPr>
              <w:rFonts w:ascii="Times New Roman" w:hAnsi="Times New Roman" w:cs="Times New Roman"/>
              <w:b/>
              <w:noProof/>
            </w:rPr>
            <w:fldChar w:fldCharType="separate"/>
          </w:r>
          <w:r w:rsidR="00BA5A7E">
            <w:rPr>
              <w:rFonts w:ascii="Times New Roman" w:hAnsi="Times New Roman" w:cs="Times New Roman"/>
              <w:b/>
              <w:noProof/>
            </w:rPr>
            <w:t>5</w:t>
          </w:r>
          <w:r w:rsidR="00962147" w:rsidRPr="004A24BF">
            <w:rPr>
              <w:rFonts w:ascii="Times New Roman" w:hAnsi="Times New Roman" w:cs="Times New Roman"/>
              <w:b/>
              <w:noProof/>
            </w:rPr>
            <w:fldChar w:fldCharType="end"/>
          </w:r>
        </w:p>
        <w:p w14:paraId="0000003A" w14:textId="397D3BF9" w:rsidR="008F5AB3" w:rsidRPr="004A24BF" w:rsidRDefault="00D77BCC">
          <w:pPr>
            <w:tabs>
              <w:tab w:val="right" w:pos="9360"/>
            </w:tabs>
            <w:spacing w:before="200" w:line="240" w:lineRule="auto"/>
            <w:rPr>
              <w:rFonts w:ascii="Times New Roman" w:hAnsi="Times New Roman" w:cs="Times New Roman"/>
              <w:b/>
              <w:noProof/>
            </w:rPr>
          </w:pPr>
          <w:hyperlink w:anchor="_heading=h.sa8w3j7kixll">
            <w:r w:rsidR="00962147" w:rsidRPr="004A24BF">
              <w:rPr>
                <w:rFonts w:ascii="Times New Roman" w:hAnsi="Times New Roman" w:cs="Times New Roman"/>
                <w:b/>
                <w:noProof/>
              </w:rPr>
              <w:t>CRM Definition</w:t>
            </w:r>
          </w:hyperlink>
          <w:r w:rsidR="00962147" w:rsidRPr="004A24BF">
            <w:rPr>
              <w:rFonts w:ascii="Times New Roman" w:hAnsi="Times New Roman" w:cs="Times New Roman"/>
              <w:b/>
              <w:noProof/>
            </w:rPr>
            <w:tab/>
          </w:r>
          <w:r w:rsidR="00962147" w:rsidRPr="004A24BF">
            <w:rPr>
              <w:rFonts w:ascii="Times New Roman" w:hAnsi="Times New Roman" w:cs="Times New Roman"/>
              <w:b/>
              <w:noProof/>
            </w:rPr>
            <w:fldChar w:fldCharType="begin"/>
          </w:r>
          <w:r w:rsidR="00962147" w:rsidRPr="004A24BF">
            <w:rPr>
              <w:rFonts w:ascii="Times New Roman" w:hAnsi="Times New Roman" w:cs="Times New Roman"/>
              <w:b/>
              <w:noProof/>
            </w:rPr>
            <w:instrText xml:space="preserve"> PAGEREF _heading=h.sa8w3j7kixll \h </w:instrText>
          </w:r>
          <w:r w:rsidR="00962147" w:rsidRPr="004A24BF">
            <w:rPr>
              <w:rFonts w:ascii="Times New Roman" w:hAnsi="Times New Roman" w:cs="Times New Roman"/>
              <w:b/>
              <w:noProof/>
            </w:rPr>
          </w:r>
          <w:r w:rsidR="00962147" w:rsidRPr="004A24BF">
            <w:rPr>
              <w:rFonts w:ascii="Times New Roman" w:hAnsi="Times New Roman" w:cs="Times New Roman"/>
              <w:b/>
              <w:noProof/>
            </w:rPr>
            <w:fldChar w:fldCharType="separate"/>
          </w:r>
          <w:r w:rsidR="00BA5A7E">
            <w:rPr>
              <w:rFonts w:ascii="Times New Roman" w:hAnsi="Times New Roman" w:cs="Times New Roman"/>
              <w:b/>
              <w:noProof/>
            </w:rPr>
            <w:t>6</w:t>
          </w:r>
          <w:r w:rsidR="00962147" w:rsidRPr="004A24BF">
            <w:rPr>
              <w:rFonts w:ascii="Times New Roman" w:hAnsi="Times New Roman" w:cs="Times New Roman"/>
              <w:b/>
              <w:noProof/>
            </w:rPr>
            <w:fldChar w:fldCharType="end"/>
          </w:r>
        </w:p>
        <w:p w14:paraId="0000003B" w14:textId="61004345" w:rsidR="008F5AB3" w:rsidRPr="004A24BF" w:rsidRDefault="00D77BCC">
          <w:pPr>
            <w:tabs>
              <w:tab w:val="right" w:pos="9360"/>
            </w:tabs>
            <w:spacing w:before="200" w:line="240" w:lineRule="auto"/>
            <w:rPr>
              <w:rFonts w:ascii="Times New Roman" w:hAnsi="Times New Roman" w:cs="Times New Roman"/>
              <w:b/>
              <w:noProof/>
            </w:rPr>
          </w:pPr>
          <w:hyperlink w:anchor="_heading=h.grm1n8l8g7w">
            <w:r w:rsidR="00962147" w:rsidRPr="004A24BF">
              <w:rPr>
                <w:rFonts w:ascii="Times New Roman" w:hAnsi="Times New Roman" w:cs="Times New Roman"/>
                <w:b/>
                <w:noProof/>
              </w:rPr>
              <w:t>Customer TouchPoints</w:t>
            </w:r>
          </w:hyperlink>
          <w:r w:rsidR="00962147" w:rsidRPr="004A24BF">
            <w:rPr>
              <w:rFonts w:ascii="Times New Roman" w:hAnsi="Times New Roman" w:cs="Times New Roman"/>
              <w:b/>
              <w:noProof/>
            </w:rPr>
            <w:tab/>
          </w:r>
          <w:r w:rsidR="00962147" w:rsidRPr="004A24BF">
            <w:rPr>
              <w:rFonts w:ascii="Times New Roman" w:hAnsi="Times New Roman" w:cs="Times New Roman"/>
              <w:b/>
              <w:noProof/>
            </w:rPr>
            <w:fldChar w:fldCharType="begin"/>
          </w:r>
          <w:r w:rsidR="00962147" w:rsidRPr="004A24BF">
            <w:rPr>
              <w:rFonts w:ascii="Times New Roman" w:hAnsi="Times New Roman" w:cs="Times New Roman"/>
              <w:b/>
              <w:noProof/>
            </w:rPr>
            <w:instrText xml:space="preserve"> PAGEREF _heading=h.grm1n8l8g7w \h </w:instrText>
          </w:r>
          <w:r w:rsidR="00962147" w:rsidRPr="004A24BF">
            <w:rPr>
              <w:rFonts w:ascii="Times New Roman" w:hAnsi="Times New Roman" w:cs="Times New Roman"/>
              <w:b/>
              <w:noProof/>
            </w:rPr>
          </w:r>
          <w:r w:rsidR="00962147" w:rsidRPr="004A24BF">
            <w:rPr>
              <w:rFonts w:ascii="Times New Roman" w:hAnsi="Times New Roman" w:cs="Times New Roman"/>
              <w:b/>
              <w:noProof/>
            </w:rPr>
            <w:fldChar w:fldCharType="separate"/>
          </w:r>
          <w:r w:rsidR="00BA5A7E">
            <w:rPr>
              <w:rFonts w:ascii="Times New Roman" w:hAnsi="Times New Roman" w:cs="Times New Roman"/>
              <w:b/>
              <w:noProof/>
            </w:rPr>
            <w:t>7</w:t>
          </w:r>
          <w:r w:rsidR="00962147" w:rsidRPr="004A24BF">
            <w:rPr>
              <w:rFonts w:ascii="Times New Roman" w:hAnsi="Times New Roman" w:cs="Times New Roman"/>
              <w:b/>
              <w:noProof/>
            </w:rPr>
            <w:fldChar w:fldCharType="end"/>
          </w:r>
        </w:p>
        <w:p w14:paraId="0000003C" w14:textId="1300F9AB" w:rsidR="008F5AB3" w:rsidRPr="004A24BF" w:rsidRDefault="00D77BCC">
          <w:pPr>
            <w:tabs>
              <w:tab w:val="right" w:pos="9360"/>
            </w:tabs>
            <w:spacing w:before="200" w:line="240" w:lineRule="auto"/>
            <w:rPr>
              <w:rFonts w:ascii="Times New Roman" w:hAnsi="Times New Roman" w:cs="Times New Roman"/>
              <w:b/>
              <w:noProof/>
            </w:rPr>
          </w:pPr>
          <w:hyperlink w:anchor="_heading=h.bg4zyj6kd3t">
            <w:r w:rsidR="00962147" w:rsidRPr="004A24BF">
              <w:rPr>
                <w:rFonts w:ascii="Times New Roman" w:hAnsi="Times New Roman" w:cs="Times New Roman"/>
                <w:b/>
                <w:noProof/>
              </w:rPr>
              <w:t>Ethics</w:t>
            </w:r>
          </w:hyperlink>
          <w:r w:rsidR="00962147" w:rsidRPr="004A24BF">
            <w:rPr>
              <w:rFonts w:ascii="Times New Roman" w:hAnsi="Times New Roman" w:cs="Times New Roman"/>
              <w:b/>
              <w:noProof/>
            </w:rPr>
            <w:tab/>
          </w:r>
          <w:r w:rsidR="00962147" w:rsidRPr="004A24BF">
            <w:rPr>
              <w:rFonts w:ascii="Times New Roman" w:hAnsi="Times New Roman" w:cs="Times New Roman"/>
              <w:b/>
              <w:noProof/>
            </w:rPr>
            <w:fldChar w:fldCharType="begin"/>
          </w:r>
          <w:r w:rsidR="00962147" w:rsidRPr="004A24BF">
            <w:rPr>
              <w:rFonts w:ascii="Times New Roman" w:hAnsi="Times New Roman" w:cs="Times New Roman"/>
              <w:b/>
              <w:noProof/>
            </w:rPr>
            <w:instrText xml:space="preserve"> PAGEREF _heading=h.bg4zyj6kd3t \h </w:instrText>
          </w:r>
          <w:r w:rsidR="00962147" w:rsidRPr="004A24BF">
            <w:rPr>
              <w:rFonts w:ascii="Times New Roman" w:hAnsi="Times New Roman" w:cs="Times New Roman"/>
              <w:b/>
              <w:noProof/>
            </w:rPr>
          </w:r>
          <w:r w:rsidR="00962147" w:rsidRPr="004A24BF">
            <w:rPr>
              <w:rFonts w:ascii="Times New Roman" w:hAnsi="Times New Roman" w:cs="Times New Roman"/>
              <w:b/>
              <w:noProof/>
            </w:rPr>
            <w:fldChar w:fldCharType="separate"/>
          </w:r>
          <w:r w:rsidR="00BA5A7E">
            <w:rPr>
              <w:rFonts w:ascii="Times New Roman" w:hAnsi="Times New Roman" w:cs="Times New Roman"/>
              <w:b/>
              <w:noProof/>
            </w:rPr>
            <w:t>9</w:t>
          </w:r>
          <w:r w:rsidR="00962147" w:rsidRPr="004A24BF">
            <w:rPr>
              <w:rFonts w:ascii="Times New Roman" w:hAnsi="Times New Roman" w:cs="Times New Roman"/>
              <w:b/>
              <w:noProof/>
            </w:rPr>
            <w:fldChar w:fldCharType="end"/>
          </w:r>
        </w:p>
        <w:p w14:paraId="0000003D" w14:textId="2776DF27" w:rsidR="008F5AB3" w:rsidRPr="004A24BF" w:rsidRDefault="00D77BCC">
          <w:pPr>
            <w:tabs>
              <w:tab w:val="right" w:pos="9360"/>
            </w:tabs>
            <w:spacing w:before="200" w:line="240" w:lineRule="auto"/>
            <w:rPr>
              <w:rFonts w:ascii="Times New Roman" w:hAnsi="Times New Roman" w:cs="Times New Roman"/>
              <w:b/>
              <w:noProof/>
            </w:rPr>
          </w:pPr>
          <w:hyperlink w:anchor="_heading=h.pao8vprwkqjx">
            <w:r w:rsidR="00962147" w:rsidRPr="004A24BF">
              <w:rPr>
                <w:rFonts w:ascii="Times New Roman" w:hAnsi="Times New Roman" w:cs="Times New Roman"/>
                <w:b/>
                <w:noProof/>
              </w:rPr>
              <w:t>Sustainability</w:t>
            </w:r>
          </w:hyperlink>
          <w:r w:rsidR="00962147" w:rsidRPr="004A24BF">
            <w:rPr>
              <w:rFonts w:ascii="Times New Roman" w:hAnsi="Times New Roman" w:cs="Times New Roman"/>
              <w:b/>
              <w:noProof/>
            </w:rPr>
            <w:tab/>
          </w:r>
          <w:r w:rsidR="00BA5A7E">
            <w:rPr>
              <w:rFonts w:ascii="Times New Roman" w:hAnsi="Times New Roman" w:cs="Times New Roman"/>
              <w:b/>
              <w:noProof/>
            </w:rPr>
            <w:t>10</w:t>
          </w:r>
        </w:p>
        <w:p w14:paraId="0000003E" w14:textId="165BA054" w:rsidR="008F5AB3" w:rsidRPr="004A24BF" w:rsidRDefault="00D77BCC">
          <w:pPr>
            <w:tabs>
              <w:tab w:val="right" w:pos="9360"/>
            </w:tabs>
            <w:spacing w:before="200" w:line="240" w:lineRule="auto"/>
            <w:rPr>
              <w:rFonts w:ascii="Times New Roman" w:eastAsia="Times New Roman" w:hAnsi="Times New Roman" w:cs="Times New Roman"/>
              <w:b/>
              <w:noProof/>
              <w:color w:val="000000"/>
              <w:sz w:val="24"/>
              <w:szCs w:val="24"/>
            </w:rPr>
          </w:pPr>
          <w:hyperlink w:anchor="_heading=h.tyjcwt">
            <w:r w:rsidR="00962147" w:rsidRPr="004A24BF">
              <w:rPr>
                <w:rFonts w:ascii="Times New Roman" w:eastAsia="Times New Roman" w:hAnsi="Times New Roman" w:cs="Times New Roman"/>
                <w:b/>
                <w:noProof/>
                <w:color w:val="000000"/>
                <w:sz w:val="24"/>
                <w:szCs w:val="24"/>
              </w:rPr>
              <w:t>Quality</w:t>
            </w:r>
          </w:hyperlink>
          <w:r w:rsidR="00962147" w:rsidRPr="004A24BF">
            <w:rPr>
              <w:rFonts w:ascii="Times New Roman" w:eastAsia="Times New Roman" w:hAnsi="Times New Roman" w:cs="Times New Roman"/>
              <w:b/>
              <w:noProof/>
              <w:color w:val="000000"/>
              <w:sz w:val="24"/>
              <w:szCs w:val="24"/>
            </w:rPr>
            <w:tab/>
          </w:r>
          <w:r w:rsidR="00BA5A7E">
            <w:rPr>
              <w:rFonts w:ascii="Times New Roman" w:hAnsi="Times New Roman" w:cs="Times New Roman"/>
              <w:b/>
              <w:noProof/>
            </w:rPr>
            <w:t>13</w:t>
          </w:r>
        </w:p>
        <w:p w14:paraId="0000003F" w14:textId="54228317" w:rsidR="008F5AB3" w:rsidRPr="004A24BF" w:rsidRDefault="00D77BCC">
          <w:pPr>
            <w:tabs>
              <w:tab w:val="right" w:pos="9360"/>
            </w:tabs>
            <w:spacing w:before="200" w:line="240" w:lineRule="auto"/>
            <w:rPr>
              <w:rFonts w:ascii="Times New Roman" w:eastAsia="Times New Roman" w:hAnsi="Times New Roman" w:cs="Times New Roman"/>
              <w:b/>
              <w:noProof/>
              <w:color w:val="000000"/>
              <w:sz w:val="24"/>
              <w:szCs w:val="24"/>
            </w:rPr>
          </w:pPr>
          <w:hyperlink w:anchor="_heading=h.3dy6vkm">
            <w:r w:rsidR="00962147" w:rsidRPr="004A24BF">
              <w:rPr>
                <w:rFonts w:ascii="Times New Roman" w:eastAsia="Times New Roman" w:hAnsi="Times New Roman" w:cs="Times New Roman"/>
                <w:b/>
                <w:noProof/>
                <w:color w:val="000000"/>
                <w:sz w:val="24"/>
                <w:szCs w:val="24"/>
              </w:rPr>
              <w:t>Segmentation</w:t>
            </w:r>
          </w:hyperlink>
          <w:r w:rsidR="00962147" w:rsidRPr="004A24BF">
            <w:rPr>
              <w:rFonts w:ascii="Times New Roman" w:eastAsia="Times New Roman" w:hAnsi="Times New Roman" w:cs="Times New Roman"/>
              <w:b/>
              <w:noProof/>
              <w:color w:val="000000"/>
              <w:sz w:val="24"/>
              <w:szCs w:val="24"/>
            </w:rPr>
            <w:tab/>
          </w:r>
          <w:r w:rsidR="00BA5A7E">
            <w:rPr>
              <w:rFonts w:ascii="Times New Roman" w:eastAsia="Times New Roman" w:hAnsi="Times New Roman" w:cs="Times New Roman"/>
              <w:b/>
              <w:noProof/>
              <w:color w:val="000000"/>
              <w:sz w:val="24"/>
              <w:szCs w:val="24"/>
            </w:rPr>
            <w:t>15</w:t>
          </w:r>
        </w:p>
        <w:p w14:paraId="00000040" w14:textId="4B0BFB9F" w:rsidR="008F5AB3" w:rsidRPr="004A24BF" w:rsidRDefault="00D77BCC">
          <w:pPr>
            <w:tabs>
              <w:tab w:val="right" w:pos="9360"/>
            </w:tabs>
            <w:spacing w:before="200" w:line="240" w:lineRule="auto"/>
            <w:rPr>
              <w:rFonts w:ascii="Times New Roman" w:hAnsi="Times New Roman" w:cs="Times New Roman"/>
              <w:b/>
              <w:noProof/>
              <w:color w:val="000000"/>
            </w:rPr>
          </w:pPr>
          <w:hyperlink w:anchor="_heading=h.579z8ucax15b">
            <w:r w:rsidR="00962147" w:rsidRPr="004A24BF">
              <w:rPr>
                <w:rFonts w:ascii="Times New Roman" w:hAnsi="Times New Roman" w:cs="Times New Roman"/>
                <w:b/>
                <w:noProof/>
                <w:color w:val="000000"/>
              </w:rPr>
              <w:t>Conclusion</w:t>
            </w:r>
          </w:hyperlink>
          <w:r w:rsidR="00962147" w:rsidRPr="004A24BF">
            <w:rPr>
              <w:rFonts w:ascii="Times New Roman" w:hAnsi="Times New Roman" w:cs="Times New Roman"/>
              <w:b/>
              <w:noProof/>
              <w:color w:val="000000"/>
            </w:rPr>
            <w:tab/>
          </w:r>
          <w:r w:rsidR="00BA5A7E">
            <w:rPr>
              <w:rFonts w:ascii="Times New Roman" w:hAnsi="Times New Roman" w:cs="Times New Roman"/>
              <w:b/>
              <w:noProof/>
              <w:color w:val="000000"/>
            </w:rPr>
            <w:t>17</w:t>
          </w:r>
        </w:p>
        <w:p w14:paraId="00000041" w14:textId="25C0DCAD" w:rsidR="008F5AB3" w:rsidRPr="004A24BF" w:rsidRDefault="00D77BCC">
          <w:pPr>
            <w:tabs>
              <w:tab w:val="right" w:pos="9360"/>
            </w:tabs>
            <w:spacing w:before="200" w:line="240" w:lineRule="auto"/>
            <w:rPr>
              <w:rFonts w:ascii="Times New Roman" w:hAnsi="Times New Roman" w:cs="Times New Roman"/>
              <w:b/>
              <w:noProof/>
              <w:color w:val="000000"/>
            </w:rPr>
          </w:pPr>
          <w:hyperlink w:anchor="_heading=h.weuosxxlj9t9">
            <w:r w:rsidR="00962147" w:rsidRPr="004A24BF">
              <w:rPr>
                <w:rFonts w:ascii="Times New Roman" w:hAnsi="Times New Roman" w:cs="Times New Roman"/>
                <w:b/>
                <w:noProof/>
                <w:color w:val="000000"/>
              </w:rPr>
              <w:t>Recommendations</w:t>
            </w:r>
          </w:hyperlink>
          <w:r w:rsidR="00962147" w:rsidRPr="004A24BF">
            <w:rPr>
              <w:rFonts w:ascii="Times New Roman" w:hAnsi="Times New Roman" w:cs="Times New Roman"/>
              <w:b/>
              <w:noProof/>
              <w:color w:val="000000"/>
            </w:rPr>
            <w:tab/>
          </w:r>
          <w:r w:rsidR="00BA5A7E">
            <w:rPr>
              <w:rFonts w:ascii="Times New Roman" w:hAnsi="Times New Roman" w:cs="Times New Roman"/>
              <w:b/>
              <w:noProof/>
            </w:rPr>
            <w:t>17</w:t>
          </w:r>
        </w:p>
        <w:p w14:paraId="00000042" w14:textId="72DEB17C" w:rsidR="008F5AB3" w:rsidRPr="004A24BF" w:rsidRDefault="00D77BCC">
          <w:pPr>
            <w:tabs>
              <w:tab w:val="right" w:pos="9360"/>
            </w:tabs>
            <w:spacing w:before="200" w:after="80" w:line="240" w:lineRule="auto"/>
            <w:rPr>
              <w:rFonts w:ascii="Times New Roman" w:eastAsia="Times New Roman" w:hAnsi="Times New Roman" w:cs="Times New Roman"/>
              <w:b/>
              <w:color w:val="000000"/>
              <w:sz w:val="24"/>
              <w:szCs w:val="24"/>
            </w:rPr>
          </w:pPr>
          <w:hyperlink w:anchor="_heading=h.4d34og8">
            <w:r w:rsidR="00962147" w:rsidRPr="004A24BF">
              <w:rPr>
                <w:rFonts w:ascii="Times New Roman" w:eastAsia="Times New Roman" w:hAnsi="Times New Roman" w:cs="Times New Roman"/>
                <w:b/>
                <w:noProof/>
                <w:color w:val="000000"/>
                <w:sz w:val="24"/>
                <w:szCs w:val="24"/>
              </w:rPr>
              <w:t>References</w:t>
            </w:r>
          </w:hyperlink>
          <w:r w:rsidR="00962147" w:rsidRPr="004A24BF">
            <w:rPr>
              <w:rFonts w:ascii="Times New Roman" w:eastAsia="Times New Roman" w:hAnsi="Times New Roman" w:cs="Times New Roman"/>
              <w:b/>
              <w:noProof/>
              <w:color w:val="000000"/>
              <w:sz w:val="24"/>
              <w:szCs w:val="24"/>
            </w:rPr>
            <w:tab/>
          </w:r>
          <w:r w:rsidR="00962147" w:rsidRPr="004A24BF">
            <w:rPr>
              <w:rFonts w:ascii="Times New Roman" w:hAnsi="Times New Roman" w:cs="Times New Roman"/>
              <w:b/>
            </w:rPr>
            <w:fldChar w:fldCharType="end"/>
          </w:r>
          <w:r w:rsidR="00BA5A7E">
            <w:rPr>
              <w:rFonts w:ascii="Times New Roman" w:hAnsi="Times New Roman" w:cs="Times New Roman"/>
              <w:b/>
            </w:rPr>
            <w:t>18</w:t>
          </w:r>
        </w:p>
      </w:sdtContent>
    </w:sdt>
    <w:p w14:paraId="00000043" w14:textId="77777777" w:rsidR="008F5AB3" w:rsidRDefault="00962147">
      <w:pPr>
        <w:spacing w:line="360" w:lineRule="auto"/>
        <w:jc w:val="center"/>
        <w:rPr>
          <w:rFonts w:ascii="Times New Roman" w:eastAsia="Times New Roman" w:hAnsi="Times New Roman" w:cs="Times New Roman"/>
          <w:b/>
          <w:sz w:val="32"/>
          <w:szCs w:val="32"/>
          <w:u w:val="single"/>
        </w:rPr>
      </w:pPr>
      <w:r>
        <w:br w:type="page"/>
      </w:r>
    </w:p>
    <w:p w14:paraId="00000044" w14:textId="77777777" w:rsidR="008F5AB3" w:rsidRPr="00E269A7" w:rsidRDefault="00962147" w:rsidP="00E269A7">
      <w:pPr>
        <w:pStyle w:val="Heading1"/>
      </w:pPr>
      <w:bookmarkStart w:id="1" w:name="_heading=h.gjdgxs" w:colFirst="0" w:colLast="0"/>
      <w:bookmarkEnd w:id="1"/>
      <w:r w:rsidRPr="00E269A7">
        <w:lastRenderedPageBreak/>
        <w:t xml:space="preserve">Introduction </w:t>
      </w:r>
    </w:p>
    <w:p w14:paraId="00000045" w14:textId="3E80BD88" w:rsidR="008F5AB3" w:rsidRPr="004A24BF" w:rsidRDefault="00962147">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A24BF">
        <w:rPr>
          <w:rFonts w:ascii="Times New Roman" w:eastAsia="Times New Roman" w:hAnsi="Times New Roman" w:cs="Times New Roman"/>
          <w:sz w:val="24"/>
          <w:szCs w:val="24"/>
        </w:rPr>
        <w:t xml:space="preserve">This report has been prepared to execute the request of the CEO of Marks and Spencer </w:t>
      </w:r>
      <w:r w:rsidR="00E269A7" w:rsidRPr="004A24BF">
        <w:rPr>
          <w:rFonts w:ascii="Times New Roman" w:eastAsia="Times New Roman" w:hAnsi="Times New Roman" w:cs="Times New Roman"/>
          <w:sz w:val="24"/>
          <w:szCs w:val="24"/>
        </w:rPr>
        <w:t>to the</w:t>
      </w:r>
      <w:r w:rsidRPr="004A24BF">
        <w:rPr>
          <w:rFonts w:ascii="Times New Roman" w:eastAsia="Times New Roman" w:hAnsi="Times New Roman" w:cs="Times New Roman"/>
          <w:sz w:val="24"/>
          <w:szCs w:val="24"/>
        </w:rPr>
        <w:t xml:space="preserve"> marketing department to analyse the practices and the position of customer relationship management within the organisation. </w:t>
      </w:r>
      <w:r w:rsidR="00E269A7" w:rsidRPr="004A24BF">
        <w:rPr>
          <w:rFonts w:ascii="Times New Roman" w:eastAsia="Times New Roman" w:hAnsi="Times New Roman" w:cs="Times New Roman"/>
          <w:sz w:val="24"/>
          <w:szCs w:val="24"/>
        </w:rPr>
        <w:t>Therefore,</w:t>
      </w:r>
      <w:r w:rsidRPr="004A24BF">
        <w:rPr>
          <w:rFonts w:ascii="Times New Roman" w:eastAsia="Times New Roman" w:hAnsi="Times New Roman" w:cs="Times New Roman"/>
          <w:sz w:val="24"/>
          <w:szCs w:val="24"/>
        </w:rPr>
        <w:t xml:space="preserve"> the main purpose of the report is to highlight the different aspects of CRM and the implementation of the same within the organisation of Marks and Spencer. The organisation of Marks and Spencer faces a huge competition in the market of retail fashion in the UK. The population of the UK spent a huge amount on the fashion apparels and therefore there is an existence of a number of fashion retail brands and every brand is indulged in the enhancement of their business that drives them to implement different innovative strategies to maintain customer relationship management and therefore the Marks and Spencer also strives to cope up with the competition (</w:t>
      </w:r>
      <w:r w:rsidRPr="004A24BF">
        <w:rPr>
          <w:rFonts w:ascii="Times New Roman" w:eastAsia="Times New Roman" w:hAnsi="Times New Roman" w:cs="Times New Roman"/>
          <w:sz w:val="24"/>
          <w:szCs w:val="24"/>
          <w:highlight w:val="white"/>
        </w:rPr>
        <w:t xml:space="preserve">Badwan </w:t>
      </w:r>
      <w:r w:rsidRPr="004A24BF">
        <w:rPr>
          <w:rFonts w:ascii="Times New Roman" w:eastAsia="Times New Roman" w:hAnsi="Times New Roman" w:cs="Times New Roman"/>
          <w:i/>
          <w:sz w:val="24"/>
          <w:szCs w:val="24"/>
          <w:highlight w:val="white"/>
        </w:rPr>
        <w:t xml:space="preserve">et al., </w:t>
      </w:r>
      <w:r w:rsidRPr="004A24BF">
        <w:rPr>
          <w:rFonts w:ascii="Times New Roman" w:eastAsia="Times New Roman" w:hAnsi="Times New Roman" w:cs="Times New Roman"/>
          <w:sz w:val="24"/>
          <w:szCs w:val="24"/>
          <w:highlight w:val="white"/>
        </w:rPr>
        <w:t>2017)</w:t>
      </w:r>
      <w:r w:rsidRPr="004A24BF">
        <w:rPr>
          <w:rFonts w:ascii="Times New Roman" w:eastAsia="Times New Roman" w:hAnsi="Times New Roman" w:cs="Times New Roman"/>
          <w:sz w:val="24"/>
          <w:szCs w:val="24"/>
        </w:rPr>
        <w:t xml:space="preserve">. The competition has also creeped in the online activities of the organisation as well. The report includes the discussion of the benefits and the disadvantages of CRM and the processes of M&amp;S to maintain the same. It also includes the discussion on ethics and its uses, benefits and disadvantages and also its implementation while maintaining CRM within the organisation. The report also highlights similar aspects of sustainability and quality in the context of CRM. The report concludes with the discussion on segmentation and further with relevant recommendations based on the entire report. The Chief Executive Officer of Mark and Spencer on 04/11/2020 has requested for making the report on customer experience management. The report was effectively compiled by the </w:t>
      </w:r>
      <w:r w:rsidR="004A24BF" w:rsidRPr="004A24BF">
        <w:rPr>
          <w:rFonts w:ascii="Times New Roman" w:eastAsia="Times New Roman" w:hAnsi="Times New Roman" w:cs="Times New Roman"/>
          <w:sz w:val="24"/>
          <w:szCs w:val="24"/>
        </w:rPr>
        <w:t>Natalia Dedu</w:t>
      </w:r>
      <w:r w:rsidRPr="004A24BF">
        <w:rPr>
          <w:rFonts w:ascii="Times New Roman" w:eastAsia="Times New Roman" w:hAnsi="Times New Roman" w:cs="Times New Roman"/>
          <w:sz w:val="24"/>
          <w:szCs w:val="24"/>
        </w:rPr>
        <w:t xml:space="preserve"> on 03/12/2020 and produced to the CEO of the company.</w:t>
      </w:r>
    </w:p>
    <w:p w14:paraId="00000046" w14:textId="77777777" w:rsidR="008F5AB3" w:rsidRDefault="00962147">
      <w:pPr>
        <w:pBdr>
          <w:top w:val="nil"/>
          <w:left w:val="nil"/>
          <w:bottom w:val="nil"/>
          <w:right w:val="nil"/>
          <w:between w:val="nil"/>
        </w:pBdr>
        <w:spacing w:line="360" w:lineRule="auto"/>
        <w:jc w:val="both"/>
        <w:rPr>
          <w:rFonts w:ascii="Times New Roman" w:eastAsia="Times New Roman" w:hAnsi="Times New Roman" w:cs="Times New Roman"/>
          <w:b/>
          <w:color w:val="FF0000"/>
          <w:sz w:val="28"/>
          <w:szCs w:val="28"/>
        </w:rPr>
      </w:pPr>
      <w:r>
        <w:rPr>
          <w:rFonts w:ascii="Times New Roman" w:eastAsia="Times New Roman" w:hAnsi="Times New Roman" w:cs="Times New Roman"/>
          <w:b/>
          <w:color w:val="000000"/>
          <w:sz w:val="28"/>
          <w:szCs w:val="28"/>
        </w:rPr>
        <w:t xml:space="preserve"> </w:t>
      </w:r>
    </w:p>
    <w:p w14:paraId="00000047"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bookmarkStart w:id="2" w:name="_heading=h.30j0zll" w:colFirst="0" w:colLast="0"/>
      <w:bookmarkEnd w:id="2"/>
    </w:p>
    <w:p w14:paraId="00000048"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9"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A"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B"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C"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D"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E"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4F" w14:textId="77777777" w:rsidR="008F5AB3" w:rsidRDefault="00962147" w:rsidP="00E269A7">
      <w:pPr>
        <w:pStyle w:val="Heading1"/>
      </w:pPr>
      <w:bookmarkStart w:id="3" w:name="_heading=h.imujfksvh6uz" w:colFirst="0" w:colLast="0"/>
      <w:bookmarkEnd w:id="3"/>
      <w:r>
        <w:lastRenderedPageBreak/>
        <w:t xml:space="preserve">Findings </w:t>
      </w:r>
    </w:p>
    <w:p w14:paraId="00000050" w14:textId="77777777" w:rsidR="008F5AB3" w:rsidRDefault="00962147">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Background to organisation</w:t>
      </w:r>
    </w:p>
    <w:p w14:paraId="00000051" w14:textId="41BC3ED2" w:rsidR="008F5AB3" w:rsidRDefault="0096214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organisation of Marks and Spencer is one of the leading fashion retail brands in the UK. The organisation also excels in selling home and food products and has its headquarters in London. The products of the organisation are majorly of their own brand and the organisation is also listed in the London Stock Exchange. The organisation was established by Michael Marks and Thomas Spencer in 1884. The organisation operates about 959 stores all over the UK and also owns an online retail of food products under the name Ocado retail (</w:t>
      </w:r>
      <w:r>
        <w:rPr>
          <w:rFonts w:ascii="Times New Roman" w:eastAsia="Times New Roman" w:hAnsi="Times New Roman" w:cs="Times New Roman"/>
          <w:color w:val="222222"/>
          <w:sz w:val="24"/>
          <w:szCs w:val="24"/>
          <w:highlight w:val="white"/>
        </w:rPr>
        <w:t xml:space="preserve">Wilshaw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xml:space="preserve">. The organisation has spread its business worldwide and has its reach till Canada, France, Belgium, India, the US, Western Europe and so on. The total number of locations that the organisation of Marks and Spencer serve globally is </w:t>
      </w:r>
      <w:r w:rsidRPr="004A24BF">
        <w:rPr>
          <w:rFonts w:ascii="Times New Roman" w:eastAsia="Times New Roman" w:hAnsi="Times New Roman" w:cs="Times New Roman"/>
          <w:sz w:val="24"/>
          <w:szCs w:val="24"/>
        </w:rPr>
        <w:t>a whopping 1493</w:t>
      </w:r>
      <w:r>
        <w:rPr>
          <w:rFonts w:ascii="Times New Roman" w:eastAsia="Times New Roman" w:hAnsi="Times New Roman" w:cs="Times New Roman"/>
          <w:color w:val="000000"/>
          <w:sz w:val="24"/>
          <w:szCs w:val="24"/>
        </w:rPr>
        <w:t>. The annual turnover of the organisation is more than 10,180 million pounds and the net income of the organisation is more than 27 million pounds. The company has an employee base of 80000 employees all over the world (</w:t>
      </w:r>
      <w:r>
        <w:rPr>
          <w:rFonts w:ascii="Times New Roman" w:eastAsia="Times New Roman" w:hAnsi="Times New Roman" w:cs="Times New Roman"/>
          <w:color w:val="222222"/>
          <w:sz w:val="24"/>
          <w:szCs w:val="24"/>
          <w:highlight w:val="white"/>
        </w:rPr>
        <w:t>Scott and Walker, 2017)</w:t>
      </w:r>
      <w:r>
        <w:rPr>
          <w:rFonts w:ascii="Times New Roman" w:eastAsia="Times New Roman" w:hAnsi="Times New Roman" w:cs="Times New Roman"/>
          <w:color w:val="000000"/>
          <w:sz w:val="24"/>
          <w:szCs w:val="24"/>
        </w:rPr>
        <w:t xml:space="preserve">. The major stakeholders of the organisation are the customers, employees, suppliers and the shareholders. There </w:t>
      </w:r>
      <w:r w:rsidR="00E269A7">
        <w:rPr>
          <w:rFonts w:ascii="Times New Roman" w:eastAsia="Times New Roman" w:hAnsi="Times New Roman" w:cs="Times New Roman"/>
          <w:color w:val="000000"/>
          <w:sz w:val="24"/>
          <w:szCs w:val="24"/>
        </w:rPr>
        <w:t>are other</w:t>
      </w:r>
      <w:r>
        <w:rPr>
          <w:rFonts w:ascii="Times New Roman" w:eastAsia="Times New Roman" w:hAnsi="Times New Roman" w:cs="Times New Roman"/>
          <w:color w:val="000000"/>
          <w:sz w:val="24"/>
          <w:szCs w:val="24"/>
        </w:rPr>
        <w:t xml:space="preserve"> stakeholders also but the effect of the business is not direct on them. According to the evaluation in the recent year it has been established that Marks and Spencer </w:t>
      </w:r>
      <w:r w:rsidR="00E269A7">
        <w:rPr>
          <w:rFonts w:ascii="Times New Roman" w:eastAsia="Times New Roman" w:hAnsi="Times New Roman" w:cs="Times New Roman"/>
          <w:color w:val="000000"/>
          <w:sz w:val="24"/>
          <w:szCs w:val="24"/>
        </w:rPr>
        <w:t>have</w:t>
      </w:r>
      <w:r>
        <w:rPr>
          <w:rFonts w:ascii="Times New Roman" w:eastAsia="Times New Roman" w:hAnsi="Times New Roman" w:cs="Times New Roman"/>
          <w:color w:val="000000"/>
          <w:sz w:val="24"/>
          <w:szCs w:val="24"/>
        </w:rPr>
        <w:t xml:space="preserve"> a market share of 3.1% in the UK’s grocery market which seems to be a decreased percentage from the year 2018 by 0.2%.  The market share of the clothing and the accessories brand of Marks and Spencer </w:t>
      </w:r>
      <w:r>
        <w:rPr>
          <w:rFonts w:ascii="Times New Roman" w:eastAsia="Times New Roman" w:hAnsi="Times New Roman" w:cs="Times New Roman"/>
          <w:sz w:val="24"/>
          <w:szCs w:val="24"/>
        </w:rPr>
        <w:t xml:space="preserve">is </w:t>
      </w:r>
      <w:r>
        <w:rPr>
          <w:rFonts w:ascii="Times New Roman" w:eastAsia="Times New Roman" w:hAnsi="Times New Roman" w:cs="Times New Roman"/>
          <w:color w:val="000000"/>
          <w:sz w:val="24"/>
          <w:szCs w:val="24"/>
        </w:rPr>
        <w:t>10.66% that is a declined figure from the last share of 10.78% (</w:t>
      </w:r>
      <w:r>
        <w:rPr>
          <w:rFonts w:ascii="Times New Roman" w:eastAsia="Times New Roman" w:hAnsi="Times New Roman" w:cs="Times New Roman"/>
          <w:color w:val="222222"/>
          <w:sz w:val="24"/>
          <w:szCs w:val="24"/>
          <w:highlight w:val="white"/>
        </w:rPr>
        <w:t>Beyne, 2020)</w:t>
      </w:r>
      <w:r>
        <w:rPr>
          <w:rFonts w:ascii="Times New Roman" w:eastAsia="Times New Roman" w:hAnsi="Times New Roman" w:cs="Times New Roman"/>
          <w:color w:val="000000"/>
          <w:sz w:val="24"/>
          <w:szCs w:val="24"/>
        </w:rPr>
        <w:t xml:space="preserve">. </w:t>
      </w:r>
    </w:p>
    <w:p w14:paraId="00000052"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0000053"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sz w:val="28"/>
          <w:szCs w:val="28"/>
        </w:rPr>
      </w:pPr>
    </w:p>
    <w:p w14:paraId="00000054"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sz w:val="28"/>
          <w:szCs w:val="28"/>
        </w:rPr>
      </w:pPr>
    </w:p>
    <w:p w14:paraId="00000055"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sz w:val="28"/>
          <w:szCs w:val="28"/>
        </w:rPr>
      </w:pPr>
    </w:p>
    <w:p w14:paraId="00000056"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sz w:val="28"/>
          <w:szCs w:val="28"/>
        </w:rPr>
      </w:pPr>
    </w:p>
    <w:p w14:paraId="00000057"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sz w:val="28"/>
          <w:szCs w:val="28"/>
        </w:rPr>
      </w:pPr>
    </w:p>
    <w:p w14:paraId="00000058" w14:textId="77777777" w:rsidR="008F5AB3" w:rsidRDefault="008F5AB3">
      <w:pPr>
        <w:pBdr>
          <w:top w:val="nil"/>
          <w:left w:val="nil"/>
          <w:bottom w:val="nil"/>
          <w:right w:val="nil"/>
          <w:between w:val="nil"/>
        </w:pBdr>
        <w:spacing w:line="360" w:lineRule="auto"/>
        <w:jc w:val="both"/>
        <w:rPr>
          <w:rFonts w:ascii="Times New Roman" w:eastAsia="Times New Roman" w:hAnsi="Times New Roman" w:cs="Times New Roman"/>
          <w:b/>
          <w:sz w:val="28"/>
          <w:szCs w:val="28"/>
        </w:rPr>
      </w:pPr>
    </w:p>
    <w:p w14:paraId="082603F0" w14:textId="77777777" w:rsidR="004A24BF" w:rsidRDefault="004A24BF" w:rsidP="00E269A7">
      <w:pPr>
        <w:pStyle w:val="Heading1"/>
      </w:pPr>
      <w:bookmarkStart w:id="4" w:name="_heading=h.sa8w3j7kixll" w:colFirst="0" w:colLast="0"/>
      <w:bookmarkEnd w:id="4"/>
    </w:p>
    <w:p w14:paraId="00000059" w14:textId="6BF3EF08" w:rsidR="008F5AB3" w:rsidRDefault="00962147" w:rsidP="00E269A7">
      <w:pPr>
        <w:pStyle w:val="Heading1"/>
      </w:pPr>
      <w:r>
        <w:t>CRM Definition</w:t>
      </w:r>
    </w:p>
    <w:p w14:paraId="0000005C" w14:textId="6B21C5C5" w:rsidR="008F5AB3" w:rsidRDefault="00962147" w:rsidP="004A24B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concept of Customer Relationship Management refers to the strategies and measures taken by the organisations in order to improve customer interaction and the customer data throughout the cycle of the customer’s involvement with the organisation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Soltani</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000000"/>
          <w:sz w:val="24"/>
          <w:szCs w:val="24"/>
        </w:rPr>
        <w:t xml:space="preserve">. </w:t>
      </w:r>
    </w:p>
    <w:p w14:paraId="0000005D"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benefits of CRM are stated below:</w:t>
      </w:r>
    </w:p>
    <w:p w14:paraId="0000005E" w14:textId="77777777" w:rsidR="008F5AB3" w:rsidRDefault="00962147">
      <w:pPr>
        <w:numPr>
          <w:ilvl w:val="0"/>
          <w:numId w:val="9"/>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practice of customer relationship management helps the organisation and management to enhance the customer service provided by the organisation. It enables the organisation to collect the information of individual customers which helps them to identify and cater to the demons of the customers and also understand their pattern of transactions. (</w:t>
      </w:r>
      <w:r>
        <w:rPr>
          <w:rFonts w:ascii="Times New Roman" w:eastAsia="Times New Roman" w:hAnsi="Times New Roman" w:cs="Times New Roman"/>
          <w:color w:val="222222"/>
          <w:sz w:val="24"/>
          <w:szCs w:val="24"/>
          <w:highlight w:val="white"/>
        </w:rPr>
        <w:t>Sigala, 2018)</w:t>
      </w:r>
      <w:r>
        <w:rPr>
          <w:rFonts w:ascii="Times New Roman" w:eastAsia="Times New Roman" w:hAnsi="Times New Roman" w:cs="Times New Roman"/>
          <w:color w:val="000000"/>
          <w:sz w:val="24"/>
          <w:szCs w:val="24"/>
        </w:rPr>
        <w:t>.</w:t>
      </w:r>
    </w:p>
    <w:p w14:paraId="0000005F" w14:textId="77777777" w:rsidR="008F5AB3" w:rsidRDefault="00962147">
      <w:pPr>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CRM helps the organisation or the management to increase their customer base and identify new and potential customers. The management keeps a track of the existing clients and their transaction patterns and uses them to facilitate the involvement of new clients by giving them offers like bonus points on recommending to other customers on their website and so on which they would be able to redeem later as per their convenience. </w:t>
      </w:r>
    </w:p>
    <w:p w14:paraId="00000060" w14:textId="77777777" w:rsidR="008F5AB3" w:rsidRDefault="00962147">
      <w:pPr>
        <w:numPr>
          <w:ilvl w:val="0"/>
          <w:numId w:val="9"/>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CRM also helps the organisation to increase the revenues by providing effective coordination to the marketing activities. The information of the customers helps the marketing department to design the promotions accordingly and make sure that they do not target the existing customers but a new base of audience (</w:t>
      </w:r>
      <w:r>
        <w:rPr>
          <w:rFonts w:ascii="Times New Roman" w:eastAsia="Times New Roman" w:hAnsi="Times New Roman" w:cs="Times New Roman"/>
          <w:color w:val="222222"/>
          <w:sz w:val="24"/>
          <w:szCs w:val="24"/>
          <w:highlight w:val="white"/>
        </w:rPr>
        <w:t xml:space="preserve">Talón-Ballestero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000000"/>
          <w:sz w:val="24"/>
          <w:szCs w:val="24"/>
        </w:rPr>
        <w:t xml:space="preserve">. </w:t>
      </w:r>
    </w:p>
    <w:p w14:paraId="00000061"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disadvantages of CRM are stated below:</w:t>
      </w:r>
    </w:p>
    <w:p w14:paraId="00000062" w14:textId="77777777" w:rsidR="008F5AB3" w:rsidRDefault="00962147">
      <w:pPr>
        <w:numPr>
          <w:ilvl w:val="0"/>
          <w:numId w:val="4"/>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CRM approaches include the increase in the costs of the organisation. The organisations must implement the CRM systems which involves software and that incurs huge costs to the organisations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 xml:space="preserve">Abu Amuna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w:t>
      </w:r>
      <w:r>
        <w:rPr>
          <w:rFonts w:ascii="Times New Roman" w:eastAsia="Times New Roman" w:hAnsi="Times New Roman" w:cs="Times New Roman"/>
          <w:color w:val="000000"/>
          <w:sz w:val="24"/>
          <w:szCs w:val="24"/>
        </w:rPr>
        <w:t>.</w:t>
      </w:r>
    </w:p>
    <w:p w14:paraId="00000063" w14:textId="77777777" w:rsidR="008F5AB3" w:rsidRDefault="0096214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One wrong move in the context of CRM can cause huge losses and disruptions in the organisations. There can be a breakdown in customer relationships, loss of revenues, confusion among the employees if the operations are not performed with the perspective of a customer’s viewpoint.</w:t>
      </w:r>
    </w:p>
    <w:p w14:paraId="00000064" w14:textId="20C4923E" w:rsidR="008F5AB3" w:rsidRDefault="00962147">
      <w:pPr>
        <w:numPr>
          <w:ilvl w:val="0"/>
          <w:numId w:val="4"/>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implementation of CRM practices would </w:t>
      </w:r>
      <w:r w:rsidR="00E269A7">
        <w:rPr>
          <w:rFonts w:ascii="Times New Roman" w:eastAsia="Times New Roman" w:hAnsi="Times New Roman" w:cs="Times New Roman"/>
          <w:color w:val="000000"/>
          <w:sz w:val="24"/>
          <w:szCs w:val="24"/>
        </w:rPr>
        <w:t>need robust</w:t>
      </w:r>
      <w:r>
        <w:rPr>
          <w:rFonts w:ascii="Times New Roman" w:eastAsia="Times New Roman" w:hAnsi="Times New Roman" w:cs="Times New Roman"/>
          <w:color w:val="000000"/>
          <w:sz w:val="24"/>
          <w:szCs w:val="24"/>
        </w:rPr>
        <w:t xml:space="preserve"> leadership skills. </w:t>
      </w:r>
      <w:r w:rsidR="00E269A7">
        <w:rPr>
          <w:rFonts w:ascii="Times New Roman" w:eastAsia="Times New Roman" w:hAnsi="Times New Roman" w:cs="Times New Roman"/>
          <w:color w:val="000000"/>
          <w:sz w:val="24"/>
          <w:szCs w:val="24"/>
        </w:rPr>
        <w:t>However,</w:t>
      </w:r>
      <w:r>
        <w:rPr>
          <w:rFonts w:ascii="Times New Roman" w:eastAsia="Times New Roman" w:hAnsi="Times New Roman" w:cs="Times New Roman"/>
          <w:color w:val="000000"/>
          <w:sz w:val="24"/>
          <w:szCs w:val="24"/>
        </w:rPr>
        <w:t xml:space="preserve"> it is sometimes difficult to maintain and carry out the leadership activities due to the involvement of such complex procedures of the CRM.</w:t>
      </w:r>
    </w:p>
    <w:p w14:paraId="00000067"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w:t>
      </w:r>
      <w:proofErr w:type="gramStart"/>
      <w:r>
        <w:rPr>
          <w:rFonts w:ascii="Times New Roman" w:eastAsia="Times New Roman" w:hAnsi="Times New Roman" w:cs="Times New Roman"/>
          <w:color w:val="000000"/>
          <w:sz w:val="24"/>
          <w:szCs w:val="24"/>
        </w:rPr>
        <w:t>a number of</w:t>
      </w:r>
      <w:proofErr w:type="gramEnd"/>
      <w:r>
        <w:rPr>
          <w:rFonts w:ascii="Times New Roman" w:eastAsia="Times New Roman" w:hAnsi="Times New Roman" w:cs="Times New Roman"/>
          <w:color w:val="000000"/>
          <w:sz w:val="24"/>
          <w:szCs w:val="24"/>
        </w:rPr>
        <w:t xml:space="preserve"> approaches and processes that the Masks and Spencer are applying in order to engage with the customer. The approaches and processes are discussed below:</w:t>
      </w:r>
    </w:p>
    <w:p w14:paraId="00000068" w14:textId="03175D8A" w:rsidR="008F5AB3" w:rsidRDefault="00962147">
      <w:pPr>
        <w:numPr>
          <w:ilvl w:val="0"/>
          <w:numId w:val="8"/>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is making efforts to collect and record the information of the customers at the time of purchase so that they can use the information at the time of providing customer service to the customers. This information also helps the organisation to keep a track of the transaction pattern of the customers to provide them with offers in </w:t>
      </w:r>
      <w:r w:rsidR="00E269A7">
        <w:rPr>
          <w:rFonts w:ascii="Times New Roman" w:eastAsia="Times New Roman" w:hAnsi="Times New Roman" w:cs="Times New Roman"/>
          <w:color w:val="000000"/>
          <w:sz w:val="24"/>
          <w:szCs w:val="24"/>
        </w:rPr>
        <w:t>order</w:t>
      </w:r>
      <w:r>
        <w:rPr>
          <w:rFonts w:ascii="Times New Roman" w:eastAsia="Times New Roman" w:hAnsi="Times New Roman" w:cs="Times New Roman"/>
          <w:color w:val="000000"/>
          <w:sz w:val="24"/>
          <w:szCs w:val="24"/>
        </w:rPr>
        <w:t xml:space="preserve"> to enhance customer retention (</w:t>
      </w:r>
      <w:r>
        <w:rPr>
          <w:rFonts w:ascii="Times New Roman" w:eastAsia="Times New Roman" w:hAnsi="Times New Roman" w:cs="Times New Roman"/>
          <w:color w:val="222222"/>
          <w:sz w:val="24"/>
          <w:szCs w:val="24"/>
          <w:highlight w:val="white"/>
        </w:rPr>
        <w:t>Green, 2021)</w:t>
      </w:r>
      <w:r>
        <w:rPr>
          <w:rFonts w:ascii="Times New Roman" w:eastAsia="Times New Roman" w:hAnsi="Times New Roman" w:cs="Times New Roman"/>
          <w:color w:val="000000"/>
          <w:sz w:val="24"/>
          <w:szCs w:val="24"/>
        </w:rPr>
        <w:t xml:space="preserve">. </w:t>
      </w:r>
    </w:p>
    <w:p w14:paraId="00000069" w14:textId="4DD52049" w:rsidR="008F5AB3" w:rsidRDefault="00962147">
      <w:pPr>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organisation is giving keen focus on every detail of the business that is related to the retention and the optimisation of the demands of the customers. The organisation is focusing on the location and the designing of their stores, the choice of the products on the shelves and other details. The organisation takes into consideration the needs, preferences and the demands of the customers and then base their preparation and designs on the same (</w:t>
      </w:r>
      <w:r>
        <w:rPr>
          <w:rFonts w:ascii="Times New Roman" w:eastAsia="Times New Roman" w:hAnsi="Times New Roman" w:cs="Times New Roman"/>
          <w:color w:val="222222"/>
          <w:sz w:val="24"/>
          <w:szCs w:val="24"/>
          <w:highlight w:val="white"/>
        </w:rPr>
        <w:t>Kumar and Reinartz, 2018</w:t>
      </w:r>
      <w:r w:rsidR="00E269A7">
        <w:rPr>
          <w:rFonts w:ascii="Times New Roman" w:eastAsia="Times New Roman" w:hAnsi="Times New Roman" w:cs="Times New Roman"/>
          <w:color w:val="222222"/>
          <w:sz w:val="24"/>
          <w:szCs w:val="24"/>
          <w:highlight w:val="white"/>
        </w:rPr>
        <w:t>)</w:t>
      </w:r>
      <w:r w:rsidR="00E269A7">
        <w:rPr>
          <w:rFonts w:ascii="Times New Roman" w:eastAsia="Times New Roman" w:hAnsi="Times New Roman" w:cs="Times New Roman"/>
          <w:color w:val="000000"/>
          <w:sz w:val="24"/>
          <w:szCs w:val="24"/>
        </w:rPr>
        <w:t>.</w:t>
      </w:r>
    </w:p>
    <w:p w14:paraId="0000006A" w14:textId="77777777" w:rsidR="008F5AB3" w:rsidRDefault="00962147">
      <w:pPr>
        <w:numPr>
          <w:ilvl w:val="0"/>
          <w:numId w:val="8"/>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organisation is making efforts to make the shopping or the buying experience personalised and customised for the customers so that it is easier for them to find the products that they want and the payment methods are also made convenient for the customers. </w:t>
      </w:r>
    </w:p>
    <w:p w14:paraId="45655696" w14:textId="77777777" w:rsidR="00BA5A7E" w:rsidRDefault="00BA5A7E" w:rsidP="00E269A7">
      <w:pPr>
        <w:pStyle w:val="Heading1"/>
      </w:pPr>
      <w:bookmarkStart w:id="5" w:name="_heading=h.grm1n8l8g7w" w:colFirst="0" w:colLast="0"/>
      <w:bookmarkEnd w:id="5"/>
    </w:p>
    <w:p w14:paraId="2DFC86F7" w14:textId="77777777" w:rsidR="00BA5A7E" w:rsidRDefault="00BA5A7E" w:rsidP="00E269A7">
      <w:pPr>
        <w:pStyle w:val="Heading1"/>
      </w:pPr>
    </w:p>
    <w:p w14:paraId="63AF1AD6" w14:textId="77777777" w:rsidR="00BA5A7E" w:rsidRDefault="00BA5A7E" w:rsidP="00E269A7">
      <w:pPr>
        <w:pStyle w:val="Heading1"/>
      </w:pPr>
    </w:p>
    <w:p w14:paraId="5A892BDC" w14:textId="77777777" w:rsidR="00BA5A7E" w:rsidRDefault="00BA5A7E" w:rsidP="00E269A7">
      <w:pPr>
        <w:pStyle w:val="Heading1"/>
      </w:pPr>
    </w:p>
    <w:p w14:paraId="7979B985" w14:textId="77777777" w:rsidR="00BA5A7E" w:rsidRDefault="00BA5A7E" w:rsidP="00BA5A7E">
      <w:pPr>
        <w:rPr>
          <w:rFonts w:ascii="Times New Roman" w:hAnsi="Times New Roman" w:cs="Times New Roman"/>
          <w:b/>
          <w:bCs/>
          <w:sz w:val="28"/>
          <w:szCs w:val="28"/>
        </w:rPr>
      </w:pPr>
    </w:p>
    <w:p w14:paraId="1E281BED" w14:textId="77777777" w:rsidR="00BA5A7E" w:rsidRDefault="00BA5A7E" w:rsidP="00BA5A7E">
      <w:pPr>
        <w:rPr>
          <w:rFonts w:ascii="Times New Roman" w:hAnsi="Times New Roman" w:cs="Times New Roman"/>
          <w:b/>
          <w:bCs/>
          <w:sz w:val="28"/>
          <w:szCs w:val="28"/>
        </w:rPr>
      </w:pPr>
    </w:p>
    <w:p w14:paraId="0000006B" w14:textId="4DCF20BF" w:rsidR="008F5AB3" w:rsidRPr="00BA5A7E" w:rsidRDefault="00962147" w:rsidP="00BA5A7E">
      <w:pPr>
        <w:rPr>
          <w:rFonts w:ascii="Times New Roman" w:hAnsi="Times New Roman" w:cs="Times New Roman"/>
          <w:b/>
          <w:bCs/>
          <w:sz w:val="28"/>
          <w:szCs w:val="28"/>
        </w:rPr>
      </w:pPr>
      <w:r w:rsidRPr="00BA5A7E">
        <w:rPr>
          <w:rFonts w:ascii="Times New Roman" w:hAnsi="Times New Roman" w:cs="Times New Roman"/>
          <w:b/>
          <w:bCs/>
          <w:sz w:val="28"/>
          <w:szCs w:val="28"/>
        </w:rPr>
        <w:lastRenderedPageBreak/>
        <w:t xml:space="preserve">Customer </w:t>
      </w:r>
      <w:r w:rsidR="00E269A7" w:rsidRPr="00BA5A7E">
        <w:rPr>
          <w:rFonts w:ascii="Times New Roman" w:hAnsi="Times New Roman" w:cs="Times New Roman"/>
          <w:b/>
          <w:bCs/>
          <w:sz w:val="28"/>
          <w:szCs w:val="28"/>
        </w:rPr>
        <w:t>Touchpoints</w:t>
      </w:r>
    </w:p>
    <w:p w14:paraId="0000006C" w14:textId="77777777"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The concept of touch points is significant in the context of CRM. it refers to the points of any kind of interaction of the management with the customers regarding the survival, products and any aspect related to the sale of the product. The benefits of touch points are that it helps the management of the organisation to improve the interaction by understanding and identifying the problems the customers are facing and also to identify the demands of the customers and to act accordingly. It also helps to build up the reputation and implement customer retention by focusing on the touch points (</w:t>
      </w:r>
      <w:r w:rsidRPr="00BA5A7E">
        <w:rPr>
          <w:rFonts w:ascii="Times New Roman" w:eastAsia="Times New Roman" w:hAnsi="Times New Roman" w:cs="Times New Roman"/>
          <w:sz w:val="24"/>
          <w:szCs w:val="24"/>
          <w:highlight w:val="white"/>
        </w:rPr>
        <w:t xml:space="preserve">Dewnarain </w:t>
      </w:r>
      <w:r w:rsidRPr="00BA5A7E">
        <w:rPr>
          <w:rFonts w:ascii="Times New Roman" w:eastAsia="Times New Roman" w:hAnsi="Times New Roman" w:cs="Times New Roman"/>
          <w:i/>
          <w:sz w:val="24"/>
          <w:szCs w:val="24"/>
          <w:highlight w:val="white"/>
        </w:rPr>
        <w:t>et al.,</w:t>
      </w:r>
      <w:r w:rsidRPr="00BA5A7E">
        <w:rPr>
          <w:rFonts w:ascii="Times New Roman" w:eastAsia="Times New Roman" w:hAnsi="Times New Roman" w:cs="Times New Roman"/>
          <w:sz w:val="24"/>
          <w:szCs w:val="24"/>
          <w:highlight w:val="white"/>
        </w:rPr>
        <w:t xml:space="preserve"> 2019)</w:t>
      </w:r>
      <w:r w:rsidRPr="00BA5A7E">
        <w:rPr>
          <w:rFonts w:ascii="Times New Roman" w:eastAsia="Times New Roman" w:hAnsi="Times New Roman" w:cs="Times New Roman"/>
          <w:sz w:val="24"/>
          <w:szCs w:val="24"/>
        </w:rPr>
        <w:t>. The different kinds of touchpoints that the company uses and their impact on the customer service process are stated below:</w:t>
      </w:r>
    </w:p>
    <w:p w14:paraId="0000006D" w14:textId="77777777"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b/>
          <w:sz w:val="24"/>
          <w:szCs w:val="24"/>
        </w:rPr>
        <w:t>Customer Feedback Touchpoint</w:t>
      </w:r>
      <w:r w:rsidRPr="00BA5A7E">
        <w:rPr>
          <w:rFonts w:ascii="Times New Roman" w:eastAsia="Times New Roman" w:hAnsi="Times New Roman" w:cs="Times New Roman"/>
          <w:sz w:val="24"/>
          <w:szCs w:val="24"/>
        </w:rPr>
        <w:t xml:space="preserve"> </w:t>
      </w:r>
    </w:p>
    <w:p w14:paraId="0000006E" w14:textId="77777777" w:rsidR="008F5AB3" w:rsidRPr="00BA5A7E" w:rsidRDefault="00962147">
      <w:pPr>
        <w:numPr>
          <w:ilvl w:val="0"/>
          <w:numId w:val="6"/>
        </w:num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Companies in recent years have introduced the VOC approach or Voice of customer tool that includes implementation of a software-driven application that would help in receiving the detailed insights of the customer. Based on the web survey method that includes closed-ended and open-ended prompts, the customer could effectively rate their shopping experiences with proper feedback. </w:t>
      </w:r>
    </w:p>
    <w:p w14:paraId="0000006F" w14:textId="77777777" w:rsidR="008F5AB3" w:rsidRPr="00BA5A7E" w:rsidRDefault="00962147">
      <w:pPr>
        <w:numPr>
          <w:ilvl w:val="0"/>
          <w:numId w:val="6"/>
        </w:num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The feedback and the weekly reports are stated as coach reports are circulated every week to the store manager of Mark and Spencer. Based on the report, a change in the customer relationship strategies was then applied for a better customer experience. </w:t>
      </w:r>
    </w:p>
    <w:p w14:paraId="00000070" w14:textId="7F0E8FFD" w:rsidR="008F5AB3" w:rsidRPr="00BA5A7E" w:rsidRDefault="00962147">
      <w:pPr>
        <w:numPr>
          <w:ilvl w:val="0"/>
          <w:numId w:val="6"/>
        </w:num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The shopper mystery program of Mark and Spencer also helps in assessing the level of services provided to the customers within the marketplace</w:t>
      </w:r>
      <w:r w:rsidR="00E269A7" w:rsidRPr="00BA5A7E">
        <w:rPr>
          <w:rFonts w:ascii="Times New Roman" w:eastAsia="Times New Roman" w:hAnsi="Times New Roman" w:cs="Times New Roman"/>
          <w:sz w:val="24"/>
          <w:szCs w:val="24"/>
        </w:rPr>
        <w:t xml:space="preserve"> (</w:t>
      </w:r>
      <w:r w:rsidR="00E269A7" w:rsidRPr="00BA5A7E">
        <w:rPr>
          <w:rFonts w:ascii="Times New Roman" w:eastAsia="Times New Roman" w:hAnsi="Times New Roman" w:cs="Times New Roman"/>
          <w:sz w:val="24"/>
          <w:szCs w:val="24"/>
          <w:highlight w:val="white"/>
        </w:rPr>
        <w:t>Cmo.com.au, 2017</w:t>
      </w:r>
      <w:r w:rsidR="00E269A7" w:rsidRPr="00BA5A7E">
        <w:rPr>
          <w:rFonts w:ascii="Times New Roman" w:eastAsia="Times New Roman" w:hAnsi="Times New Roman" w:cs="Times New Roman"/>
          <w:sz w:val="24"/>
          <w:szCs w:val="24"/>
        </w:rPr>
        <w:t>)</w:t>
      </w:r>
      <w:r w:rsidRPr="00BA5A7E">
        <w:rPr>
          <w:rFonts w:ascii="Times New Roman" w:eastAsia="Times New Roman" w:hAnsi="Times New Roman" w:cs="Times New Roman"/>
          <w:sz w:val="24"/>
          <w:szCs w:val="24"/>
        </w:rPr>
        <w:t xml:space="preserve">. </w:t>
      </w:r>
    </w:p>
    <w:p w14:paraId="00000071" w14:textId="735848CF"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Customer Feedback Touchpoint helps in gaining the trust of the customers. By addressing the feedback of the customers quickly could help to drive the trust of the customers towards their organisation. </w:t>
      </w:r>
    </w:p>
    <w:p w14:paraId="00000072" w14:textId="77777777" w:rsidR="008F5AB3" w:rsidRPr="00BA5A7E" w:rsidRDefault="00962147">
      <w:pPr>
        <w:spacing w:line="360" w:lineRule="auto"/>
        <w:jc w:val="both"/>
        <w:rPr>
          <w:rFonts w:ascii="Times New Roman" w:eastAsia="Times New Roman" w:hAnsi="Times New Roman" w:cs="Times New Roman"/>
          <w:b/>
          <w:sz w:val="24"/>
          <w:szCs w:val="24"/>
        </w:rPr>
      </w:pPr>
      <w:r w:rsidRPr="00BA5A7E">
        <w:rPr>
          <w:rFonts w:ascii="Times New Roman" w:eastAsia="Times New Roman" w:hAnsi="Times New Roman" w:cs="Times New Roman"/>
          <w:b/>
          <w:sz w:val="24"/>
          <w:szCs w:val="24"/>
        </w:rPr>
        <w:t>Loyalty Schemes</w:t>
      </w:r>
    </w:p>
    <w:p w14:paraId="00000073" w14:textId="39AC49F2"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In recent years, the business organisation named Mark and Spencer again implemented the loyalty scheme known as Sparks Loyalty Scheme. This scheme would consist of an application based digitalised service platform that provides customers with the offer that shopping once in their respective UK stores could provide a chance for them to shop for totally free for the whole week with the help of the application</w:t>
      </w:r>
      <w:r w:rsidR="00E269A7" w:rsidRPr="00BA5A7E">
        <w:rPr>
          <w:rFonts w:ascii="Times New Roman" w:eastAsia="Times New Roman" w:hAnsi="Times New Roman" w:cs="Times New Roman"/>
          <w:sz w:val="24"/>
          <w:szCs w:val="24"/>
        </w:rPr>
        <w:t xml:space="preserve"> (</w:t>
      </w:r>
      <w:r w:rsidR="00E269A7" w:rsidRPr="00BA5A7E">
        <w:rPr>
          <w:rFonts w:ascii="Times New Roman" w:eastAsia="Times New Roman" w:hAnsi="Times New Roman" w:cs="Times New Roman"/>
          <w:sz w:val="24"/>
          <w:szCs w:val="24"/>
          <w:highlight w:val="white"/>
        </w:rPr>
        <w:t>Marketing Week, 2020</w:t>
      </w:r>
      <w:r w:rsidR="00E269A7" w:rsidRPr="00BA5A7E">
        <w:rPr>
          <w:rFonts w:ascii="Times New Roman" w:eastAsia="Times New Roman" w:hAnsi="Times New Roman" w:cs="Times New Roman"/>
          <w:sz w:val="24"/>
          <w:szCs w:val="24"/>
        </w:rPr>
        <w:t>)</w:t>
      </w:r>
      <w:r w:rsidRPr="00BA5A7E">
        <w:rPr>
          <w:rFonts w:ascii="Times New Roman" w:eastAsia="Times New Roman" w:hAnsi="Times New Roman" w:cs="Times New Roman"/>
          <w:sz w:val="24"/>
          <w:szCs w:val="24"/>
        </w:rPr>
        <w:t xml:space="preserve">. </w:t>
      </w:r>
    </w:p>
    <w:p w14:paraId="00000074" w14:textId="1362B964"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The company also started to provide instant rewards schemes for the customers on their </w:t>
      </w:r>
      <w:r w:rsidR="00E269A7" w:rsidRPr="00BA5A7E">
        <w:rPr>
          <w:rFonts w:ascii="Times New Roman" w:eastAsia="Times New Roman" w:hAnsi="Times New Roman" w:cs="Times New Roman"/>
          <w:sz w:val="24"/>
          <w:szCs w:val="24"/>
        </w:rPr>
        <w:t>every</w:t>
      </w:r>
      <w:r w:rsidRPr="00BA5A7E">
        <w:rPr>
          <w:rFonts w:ascii="Times New Roman" w:eastAsia="Times New Roman" w:hAnsi="Times New Roman" w:cs="Times New Roman"/>
          <w:sz w:val="24"/>
          <w:szCs w:val="24"/>
        </w:rPr>
        <w:t xml:space="preserve"> shopping trip. </w:t>
      </w:r>
    </w:p>
    <w:p w14:paraId="00000075" w14:textId="5379B4AC"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lastRenderedPageBreak/>
        <w:t xml:space="preserve">These schemes help the organisation to gain the loyalty of the customers towards its services. The schemes and the discount </w:t>
      </w:r>
      <w:r w:rsidR="00E269A7" w:rsidRPr="00BA5A7E">
        <w:rPr>
          <w:rFonts w:ascii="Times New Roman" w:eastAsia="Times New Roman" w:hAnsi="Times New Roman" w:cs="Times New Roman"/>
          <w:sz w:val="24"/>
          <w:szCs w:val="24"/>
        </w:rPr>
        <w:t>offer</w:t>
      </w:r>
      <w:r w:rsidRPr="00BA5A7E">
        <w:rPr>
          <w:rFonts w:ascii="Times New Roman" w:eastAsia="Times New Roman" w:hAnsi="Times New Roman" w:cs="Times New Roman"/>
          <w:sz w:val="24"/>
          <w:szCs w:val="24"/>
        </w:rPr>
        <w:t xml:space="preserve"> </w:t>
      </w:r>
      <w:r w:rsidR="00E269A7" w:rsidRPr="00BA5A7E">
        <w:rPr>
          <w:rFonts w:ascii="Times New Roman" w:eastAsia="Times New Roman" w:hAnsi="Times New Roman" w:cs="Times New Roman"/>
          <w:sz w:val="24"/>
          <w:szCs w:val="24"/>
        </w:rPr>
        <w:t>attract</w:t>
      </w:r>
      <w:r w:rsidRPr="00BA5A7E">
        <w:rPr>
          <w:rFonts w:ascii="Times New Roman" w:eastAsia="Times New Roman" w:hAnsi="Times New Roman" w:cs="Times New Roman"/>
          <w:sz w:val="24"/>
          <w:szCs w:val="24"/>
        </w:rPr>
        <w:t xml:space="preserve"> the customers towards the services of Mark and Spencer.</w:t>
      </w:r>
    </w:p>
    <w:p w14:paraId="00000076" w14:textId="77777777" w:rsidR="008F5AB3" w:rsidRPr="00BA5A7E" w:rsidRDefault="00962147">
      <w:pPr>
        <w:spacing w:line="360" w:lineRule="auto"/>
        <w:jc w:val="both"/>
        <w:rPr>
          <w:rFonts w:ascii="Times New Roman" w:eastAsia="Times New Roman" w:hAnsi="Times New Roman" w:cs="Times New Roman"/>
          <w:b/>
          <w:sz w:val="24"/>
          <w:szCs w:val="24"/>
        </w:rPr>
      </w:pPr>
      <w:r w:rsidRPr="00BA5A7E">
        <w:rPr>
          <w:rFonts w:ascii="Times New Roman" w:eastAsia="Times New Roman" w:hAnsi="Times New Roman" w:cs="Times New Roman"/>
          <w:b/>
          <w:sz w:val="24"/>
          <w:szCs w:val="24"/>
        </w:rPr>
        <w:t>Launching of effective payment service</w:t>
      </w:r>
    </w:p>
    <w:p w14:paraId="00000077" w14:textId="00EF2882"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During recent times, the company named Mark and Spencer has collaborated with Ingenico Group and effectively launched a payment service model that could help in providing an efficient service for digital pay service channels. The payment platform of the Ingenico provides customers with a feature that they are free to pay from anywhere and </w:t>
      </w:r>
      <w:r w:rsidR="00E269A7" w:rsidRPr="00BA5A7E">
        <w:rPr>
          <w:rFonts w:ascii="Times New Roman" w:eastAsia="Times New Roman" w:hAnsi="Times New Roman" w:cs="Times New Roman"/>
          <w:sz w:val="24"/>
          <w:szCs w:val="24"/>
        </w:rPr>
        <w:t>anytime</w:t>
      </w:r>
      <w:r w:rsidRPr="00BA5A7E">
        <w:rPr>
          <w:rFonts w:ascii="Times New Roman" w:eastAsia="Times New Roman" w:hAnsi="Times New Roman" w:cs="Times New Roman"/>
          <w:sz w:val="24"/>
          <w:szCs w:val="24"/>
        </w:rPr>
        <w:t>. This touchpoint would help in getting a better understanding of the preferences and change of demand for the customers of Marks and Spencers based on which strategies could be framed in quick time</w:t>
      </w:r>
      <w:r w:rsidR="00E269A7" w:rsidRPr="00BA5A7E">
        <w:rPr>
          <w:rFonts w:ascii="Times New Roman" w:eastAsia="Times New Roman" w:hAnsi="Times New Roman" w:cs="Times New Roman"/>
          <w:sz w:val="24"/>
          <w:szCs w:val="24"/>
        </w:rPr>
        <w:t xml:space="preserve"> (</w:t>
      </w:r>
      <w:r w:rsidR="00E269A7" w:rsidRPr="00BA5A7E">
        <w:rPr>
          <w:rFonts w:ascii="Times New Roman" w:eastAsia="Times New Roman" w:hAnsi="Times New Roman" w:cs="Times New Roman"/>
          <w:sz w:val="24"/>
          <w:szCs w:val="24"/>
          <w:highlight w:val="white"/>
        </w:rPr>
        <w:t>RetailTouchpoint, 2019</w:t>
      </w:r>
      <w:r w:rsidR="00E269A7" w:rsidRPr="00BA5A7E">
        <w:rPr>
          <w:rFonts w:ascii="Times New Roman" w:eastAsia="Times New Roman" w:hAnsi="Times New Roman" w:cs="Times New Roman"/>
          <w:sz w:val="24"/>
          <w:szCs w:val="24"/>
        </w:rPr>
        <w:t>)</w:t>
      </w:r>
      <w:r w:rsidRPr="00BA5A7E">
        <w:rPr>
          <w:rFonts w:ascii="Times New Roman" w:eastAsia="Times New Roman" w:hAnsi="Times New Roman" w:cs="Times New Roman"/>
          <w:sz w:val="24"/>
          <w:szCs w:val="24"/>
        </w:rPr>
        <w:t>.</w:t>
      </w:r>
    </w:p>
    <w:p w14:paraId="00000078" w14:textId="77777777" w:rsidR="008F5AB3" w:rsidRDefault="00962147" w:rsidP="00E269A7">
      <w:pPr>
        <w:pStyle w:val="Heading1"/>
      </w:pPr>
      <w:bookmarkStart w:id="6" w:name="_heading=h.bg4zyj6kd3t" w:colFirst="0" w:colLast="0"/>
      <w:bookmarkEnd w:id="6"/>
      <w:r>
        <w:t xml:space="preserve">Ethics </w:t>
      </w:r>
    </w:p>
    <w:p w14:paraId="0000007C" w14:textId="4A34273A" w:rsidR="008F5AB3" w:rsidRPr="00790DB7"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b/>
          <w:sz w:val="28"/>
          <w:szCs w:val="28"/>
        </w:rPr>
      </w:pPr>
      <w:bookmarkStart w:id="7" w:name="_heading=h.q8uez32ld3kx" w:colFirst="0" w:colLast="0"/>
      <w:bookmarkEnd w:id="7"/>
      <w:r>
        <w:rPr>
          <w:rFonts w:ascii="Times New Roman" w:eastAsia="Times New Roman" w:hAnsi="Times New Roman" w:cs="Times New Roman"/>
          <w:color w:val="000000"/>
          <w:sz w:val="24"/>
          <w:szCs w:val="24"/>
        </w:rPr>
        <w:t>The ethics in the business context refers to the application, belief and practice of the “business policies and practices'' in consideration of controversial business subjects like corporate governance, bribery, corruption, discrimination, corporate social responsibility and so on (</w:t>
      </w:r>
      <w:r>
        <w:rPr>
          <w:rFonts w:ascii="Times New Roman" w:eastAsia="Times New Roman" w:hAnsi="Times New Roman" w:cs="Times New Roman"/>
          <w:color w:val="222222"/>
          <w:sz w:val="24"/>
          <w:szCs w:val="24"/>
          <w:highlight w:val="white"/>
        </w:rPr>
        <w:t>Blok, 2017)</w:t>
      </w:r>
      <w:r>
        <w:rPr>
          <w:rFonts w:ascii="Times New Roman" w:eastAsia="Times New Roman" w:hAnsi="Times New Roman" w:cs="Times New Roman"/>
          <w:color w:val="000000"/>
          <w:sz w:val="24"/>
          <w:szCs w:val="24"/>
        </w:rPr>
        <w:t xml:space="preserve">. The business ethics and its concept </w:t>
      </w:r>
      <w:r w:rsidR="00E269A7">
        <w:rPr>
          <w:rFonts w:ascii="Times New Roman" w:eastAsia="Times New Roman" w:hAnsi="Times New Roman" w:cs="Times New Roman"/>
          <w:color w:val="000000"/>
          <w:sz w:val="24"/>
          <w:szCs w:val="24"/>
        </w:rPr>
        <w:t>have</w:t>
      </w:r>
      <w:r>
        <w:rPr>
          <w:rFonts w:ascii="Times New Roman" w:eastAsia="Times New Roman" w:hAnsi="Times New Roman" w:cs="Times New Roman"/>
          <w:color w:val="000000"/>
          <w:sz w:val="24"/>
          <w:szCs w:val="24"/>
        </w:rPr>
        <w:t xml:space="preserve"> the meaning that stands beyond the moral principles and code of right and wrong or good and bad and it involves the consideration of legal constraints and liabilities. There are certain laws of the land that are considered while implementing the ethical; considerations (</w:t>
      </w:r>
      <w:r>
        <w:rPr>
          <w:rFonts w:ascii="Times New Roman" w:eastAsia="Times New Roman" w:hAnsi="Times New Roman" w:cs="Times New Roman"/>
          <w:color w:val="222222"/>
          <w:sz w:val="24"/>
          <w:szCs w:val="24"/>
          <w:highlight w:val="white"/>
        </w:rPr>
        <w:t>Becker, 2017)</w:t>
      </w:r>
      <w:r>
        <w:rPr>
          <w:rFonts w:ascii="Times New Roman" w:eastAsia="Times New Roman" w:hAnsi="Times New Roman" w:cs="Times New Roman"/>
          <w:color w:val="000000"/>
          <w:sz w:val="24"/>
          <w:szCs w:val="24"/>
        </w:rPr>
        <w:t xml:space="preserve">. The laws include the legal constraints regarding bribery, fraud, employee wellbeing, corruption, customer handling, consumer forum for the production and sale of the products that are safe for consumption. The implementation of ethics is quite significant for the business organisations to be able to carry out the business transparently. </w:t>
      </w:r>
    </w:p>
    <w:p w14:paraId="0000007D"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benefits of ethics to the business organisations are stated below:</w:t>
      </w:r>
    </w:p>
    <w:p w14:paraId="0000007E" w14:textId="2670FDE2" w:rsidR="008F5AB3" w:rsidRDefault="00790DB7">
      <w:pPr>
        <w:numPr>
          <w:ilvl w:val="0"/>
          <w:numId w:val="7"/>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sidR="00962147">
        <w:rPr>
          <w:rFonts w:ascii="Times New Roman" w:eastAsia="Times New Roman" w:hAnsi="Times New Roman" w:cs="Times New Roman"/>
          <w:color w:val="000000"/>
          <w:sz w:val="24"/>
          <w:szCs w:val="24"/>
        </w:rPr>
        <w:t xml:space="preserve">nsures a competitive advantage of the organisation in the context </w:t>
      </w:r>
      <w:r w:rsidR="00E269A7">
        <w:rPr>
          <w:rFonts w:ascii="Times New Roman" w:eastAsia="Times New Roman" w:hAnsi="Times New Roman" w:cs="Times New Roman"/>
          <w:color w:val="000000"/>
          <w:sz w:val="24"/>
          <w:szCs w:val="24"/>
        </w:rPr>
        <w:t>of customers</w:t>
      </w:r>
      <w:r w:rsidR="00962147">
        <w:rPr>
          <w:rFonts w:ascii="Times New Roman" w:eastAsia="Times New Roman" w:hAnsi="Times New Roman" w:cs="Times New Roman"/>
          <w:color w:val="000000"/>
          <w:sz w:val="24"/>
          <w:szCs w:val="24"/>
        </w:rPr>
        <w:t>. The organisations that implement ethical practices are attractive to the customers in terms of their products and services and also makes them believe in their loyalty</w:t>
      </w:r>
      <w:r w:rsidR="00962147">
        <w:rPr>
          <w:rFonts w:ascii="Times New Roman" w:eastAsia="Times New Roman" w:hAnsi="Times New Roman" w:cs="Times New Roman"/>
          <w:sz w:val="24"/>
          <w:szCs w:val="24"/>
        </w:rPr>
        <w:t xml:space="preserve"> </w:t>
      </w:r>
      <w:r w:rsidR="00962147">
        <w:rPr>
          <w:rFonts w:ascii="Times New Roman" w:eastAsia="Times New Roman" w:hAnsi="Times New Roman" w:cs="Times New Roman"/>
          <w:color w:val="000000"/>
          <w:sz w:val="24"/>
          <w:szCs w:val="24"/>
        </w:rPr>
        <w:t>(</w:t>
      </w:r>
      <w:r w:rsidR="00962147">
        <w:rPr>
          <w:rFonts w:ascii="Times New Roman" w:eastAsia="Times New Roman" w:hAnsi="Times New Roman" w:cs="Times New Roman"/>
          <w:color w:val="222222"/>
          <w:sz w:val="24"/>
          <w:szCs w:val="24"/>
          <w:highlight w:val="white"/>
        </w:rPr>
        <w:t xml:space="preserve">Alwagfi </w:t>
      </w:r>
      <w:r w:rsidR="00962147">
        <w:rPr>
          <w:rFonts w:ascii="Times New Roman" w:eastAsia="Times New Roman" w:hAnsi="Times New Roman" w:cs="Times New Roman"/>
          <w:i/>
          <w:color w:val="222222"/>
          <w:sz w:val="24"/>
          <w:szCs w:val="24"/>
          <w:highlight w:val="white"/>
        </w:rPr>
        <w:t>et al.</w:t>
      </w:r>
      <w:r w:rsidR="00962147">
        <w:rPr>
          <w:rFonts w:ascii="Times New Roman" w:eastAsia="Times New Roman" w:hAnsi="Times New Roman" w:cs="Times New Roman"/>
          <w:color w:val="222222"/>
          <w:sz w:val="24"/>
          <w:szCs w:val="24"/>
          <w:highlight w:val="white"/>
        </w:rPr>
        <w:t>, 2020)</w:t>
      </w:r>
      <w:r w:rsidR="00962147">
        <w:rPr>
          <w:rFonts w:ascii="Times New Roman" w:eastAsia="Times New Roman" w:hAnsi="Times New Roman" w:cs="Times New Roman"/>
          <w:color w:val="000000"/>
          <w:sz w:val="24"/>
          <w:szCs w:val="24"/>
        </w:rPr>
        <w:t xml:space="preserve">. </w:t>
      </w:r>
    </w:p>
    <w:p w14:paraId="0000007F" w14:textId="174EAFFF" w:rsidR="008F5AB3" w:rsidRDefault="00790DB7">
      <w:pPr>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sidR="00962147">
        <w:rPr>
          <w:rFonts w:ascii="Times New Roman" w:eastAsia="Times New Roman" w:hAnsi="Times New Roman" w:cs="Times New Roman"/>
          <w:color w:val="000000"/>
          <w:sz w:val="24"/>
          <w:szCs w:val="24"/>
        </w:rPr>
        <w:t xml:space="preserve">nhance employee engagement as it makes the employees comfortable and encourages them to perform better. </w:t>
      </w:r>
    </w:p>
    <w:p w14:paraId="00000080" w14:textId="77777777" w:rsidR="008F5AB3" w:rsidRDefault="00962147">
      <w:pPr>
        <w:numPr>
          <w:ilvl w:val="0"/>
          <w:numId w:val="7"/>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ethical considerations regarding the business processes like the transparency of the investments and the prevention of unethical means like bribery, corruption and so on. This drives the investors to invest in the organisation as they can be assured of returns and the honest use of their finance. The investors also feel relieved and content that they are not investing or involving in any unethical investment knowingly (</w:t>
      </w:r>
      <w:r>
        <w:rPr>
          <w:rFonts w:ascii="Times New Roman" w:eastAsia="Times New Roman" w:hAnsi="Times New Roman" w:cs="Times New Roman"/>
          <w:color w:val="222222"/>
          <w:sz w:val="24"/>
          <w:szCs w:val="24"/>
          <w:highlight w:val="white"/>
        </w:rPr>
        <w:t xml:space="preserve">Karpenko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000000"/>
          <w:sz w:val="24"/>
          <w:szCs w:val="24"/>
        </w:rPr>
        <w:t xml:space="preserve">. </w:t>
      </w:r>
    </w:p>
    <w:p w14:paraId="00000081"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disadvantages of business ethics for business organisations are stated below:</w:t>
      </w:r>
    </w:p>
    <w:p w14:paraId="00000082" w14:textId="30083750" w:rsidR="008F5AB3" w:rsidRDefault="00962147">
      <w:pPr>
        <w:numPr>
          <w:ilvl w:val="0"/>
          <w:numId w:val="1"/>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B</w:t>
      </w:r>
      <w:r>
        <w:rPr>
          <w:rFonts w:ascii="Times New Roman" w:eastAsia="Times New Roman" w:hAnsi="Times New Roman" w:cs="Times New Roman"/>
          <w:color w:val="000000"/>
          <w:sz w:val="24"/>
          <w:szCs w:val="24"/>
        </w:rPr>
        <w:t>usiness organisations have a limited scope of maximising profit in order to maintain ethical standards. The maintenance of a good working environment and focusing on delivering the right wages and salaries to the employees incurs huge costs to the companies and organisations (</w:t>
      </w:r>
      <w:r w:rsidR="00E269A7">
        <w:rPr>
          <w:rFonts w:ascii="Times New Roman" w:eastAsia="Times New Roman" w:hAnsi="Times New Roman" w:cs="Times New Roman"/>
          <w:color w:val="222222"/>
          <w:sz w:val="24"/>
          <w:szCs w:val="24"/>
          <w:highlight w:val="white"/>
        </w:rPr>
        <w:t>Rahman, 2020</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00000"/>
          <w:sz w:val="24"/>
          <w:szCs w:val="24"/>
        </w:rPr>
        <w:t xml:space="preserve">. </w:t>
      </w:r>
    </w:p>
    <w:p w14:paraId="00000083" w14:textId="70471C46" w:rsidR="008F5AB3" w:rsidRDefault="00962147">
      <w:pPr>
        <w:numPr>
          <w:ilvl w:val="0"/>
          <w:numId w:val="1"/>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ethical practices in the business organisation are time consuming as well. </w:t>
      </w:r>
      <w:r>
        <w:rPr>
          <w:rFonts w:ascii="Times New Roman" w:eastAsia="Times New Roman" w:hAnsi="Times New Roman" w:cs="Times New Roman"/>
          <w:sz w:val="24"/>
          <w:szCs w:val="24"/>
        </w:rPr>
        <w:t>The</w:t>
      </w:r>
      <w:r>
        <w:rPr>
          <w:rFonts w:ascii="Times New Roman" w:eastAsia="Times New Roman" w:hAnsi="Times New Roman" w:cs="Times New Roman"/>
          <w:color w:val="000000"/>
          <w:sz w:val="24"/>
          <w:szCs w:val="24"/>
        </w:rPr>
        <w:t xml:space="preserve"> organisation has to invest a huge amount of time towards the alteration of the laws and the processes of the business. The ethical practices have to continuously be updated according to the development of the laws of the ethics in the business organization (</w:t>
      </w:r>
      <w:r w:rsidR="00E269A7">
        <w:rPr>
          <w:rFonts w:ascii="Times New Roman" w:eastAsia="Times New Roman" w:hAnsi="Times New Roman" w:cs="Times New Roman"/>
          <w:color w:val="222222"/>
          <w:sz w:val="24"/>
          <w:szCs w:val="24"/>
          <w:highlight w:val="white"/>
        </w:rPr>
        <w:t>Manasakis, 2018</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00000"/>
          <w:sz w:val="24"/>
          <w:szCs w:val="24"/>
        </w:rPr>
        <w:t>.</w:t>
      </w:r>
    </w:p>
    <w:p w14:paraId="00000084" w14:textId="77777777" w:rsidR="008F5AB3" w:rsidRDefault="00962147" w:rsidP="00E269A7">
      <w:pPr>
        <w:pStyle w:val="Heading1"/>
      </w:pPr>
      <w:bookmarkStart w:id="8" w:name="_heading=h.pao8vprwkqjx" w:colFirst="0" w:colLast="0"/>
      <w:bookmarkEnd w:id="8"/>
      <w:r>
        <w:t xml:space="preserve">Sustainability </w:t>
      </w:r>
    </w:p>
    <w:p w14:paraId="00000086" w14:textId="76C00B6E"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w:t>
      </w:r>
      <w:r>
        <w:rPr>
          <w:rFonts w:ascii="Times New Roman" w:eastAsia="Times New Roman" w:hAnsi="Times New Roman" w:cs="Times New Roman"/>
          <w:color w:val="222222"/>
          <w:sz w:val="24"/>
          <w:szCs w:val="24"/>
          <w:highlight w:val="white"/>
        </w:rPr>
        <w:t xml:space="preserve">Moore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t</w:t>
      </w:r>
      <w:r>
        <w:rPr>
          <w:rFonts w:ascii="Times New Roman" w:eastAsia="Times New Roman" w:hAnsi="Times New Roman" w:cs="Times New Roman"/>
          <w:color w:val="000000"/>
          <w:sz w:val="24"/>
          <w:szCs w:val="24"/>
        </w:rPr>
        <w:t xml:space="preserve">he concept of sustainability within the organisation is related to the three main concepts like profit, people and planet. It also concerns the considerations of the decisions regarding the economic, social and environmental aspects of the business to achieve the </w:t>
      </w:r>
      <w:r w:rsidR="00E269A7">
        <w:rPr>
          <w:rFonts w:ascii="Times New Roman" w:eastAsia="Times New Roman" w:hAnsi="Times New Roman" w:cs="Times New Roman"/>
          <w:color w:val="000000"/>
          <w:sz w:val="24"/>
          <w:szCs w:val="24"/>
        </w:rPr>
        <w:t>short-term</w:t>
      </w:r>
      <w:r>
        <w:rPr>
          <w:rFonts w:ascii="Times New Roman" w:eastAsia="Times New Roman" w:hAnsi="Times New Roman" w:cs="Times New Roman"/>
          <w:color w:val="000000"/>
          <w:sz w:val="24"/>
          <w:szCs w:val="24"/>
        </w:rPr>
        <w:t xml:space="preserve"> earnings and goals of the organisations. According to </w:t>
      </w:r>
      <w:r>
        <w:rPr>
          <w:rFonts w:ascii="Times New Roman" w:eastAsia="Times New Roman" w:hAnsi="Times New Roman" w:cs="Times New Roman"/>
          <w:color w:val="222222"/>
          <w:sz w:val="24"/>
          <w:szCs w:val="24"/>
          <w:highlight w:val="white"/>
        </w:rPr>
        <w:t xml:space="preserve">Lunde (2018), </w:t>
      </w:r>
      <w:r>
        <w:rPr>
          <w:rFonts w:ascii="Times New Roman" w:eastAsia="Times New Roman" w:hAnsi="Times New Roman" w:cs="Times New Roman"/>
          <w:color w:val="000000"/>
          <w:sz w:val="24"/>
          <w:szCs w:val="24"/>
        </w:rPr>
        <w:t xml:space="preserve">in order to achieve sustainability within the organisations, should accept the supplies from fair trade organisations and these practices </w:t>
      </w:r>
      <w:r>
        <w:rPr>
          <w:rFonts w:ascii="Times New Roman" w:eastAsia="Times New Roman" w:hAnsi="Times New Roman" w:cs="Times New Roman"/>
          <w:sz w:val="24"/>
          <w:szCs w:val="24"/>
        </w:rPr>
        <w:t>need to be</w:t>
      </w:r>
      <w:r>
        <w:rPr>
          <w:rFonts w:ascii="Times New Roman" w:eastAsia="Times New Roman" w:hAnsi="Times New Roman" w:cs="Times New Roman"/>
          <w:color w:val="000000"/>
          <w:sz w:val="24"/>
          <w:szCs w:val="24"/>
        </w:rPr>
        <w:t xml:space="preserve"> highlighted in the annual reports of the organisation. The deals of the organisation are also done by following the sustainability rules of the business organisation. </w:t>
      </w:r>
    </w:p>
    <w:p w14:paraId="00000088"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advantages of sustainability to the organisations and customers are stated below:</w:t>
      </w:r>
    </w:p>
    <w:p w14:paraId="00000089" w14:textId="108D7768" w:rsidR="008F5AB3" w:rsidRDefault="00790DB7">
      <w:pPr>
        <w:numPr>
          <w:ilvl w:val="0"/>
          <w:numId w:val="2"/>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w:t>
      </w:r>
      <w:r w:rsidR="00962147">
        <w:rPr>
          <w:rFonts w:ascii="Times New Roman" w:eastAsia="Times New Roman" w:hAnsi="Times New Roman" w:cs="Times New Roman"/>
          <w:color w:val="000000"/>
          <w:sz w:val="24"/>
          <w:szCs w:val="24"/>
        </w:rPr>
        <w:t xml:space="preserve">elp the organisations to increase the competitive advantage </w:t>
      </w:r>
      <w:proofErr w:type="gramStart"/>
      <w:r w:rsidR="00962147">
        <w:rPr>
          <w:rFonts w:ascii="Times New Roman" w:eastAsia="Times New Roman" w:hAnsi="Times New Roman" w:cs="Times New Roman"/>
          <w:color w:val="000000"/>
          <w:sz w:val="24"/>
          <w:szCs w:val="24"/>
        </w:rPr>
        <w:t>and also</w:t>
      </w:r>
      <w:proofErr w:type="gramEnd"/>
      <w:r w:rsidR="00962147">
        <w:rPr>
          <w:rFonts w:ascii="Times New Roman" w:eastAsia="Times New Roman" w:hAnsi="Times New Roman" w:cs="Times New Roman"/>
          <w:color w:val="000000"/>
          <w:sz w:val="24"/>
          <w:szCs w:val="24"/>
        </w:rPr>
        <w:t xml:space="preserve"> enhance the brand image. The increase in the practice of sustainability and carrying on the business by “doing good” has been a trending promotional topic for organisations that gives them a good </w:t>
      </w:r>
      <w:r w:rsidR="00962147">
        <w:rPr>
          <w:rFonts w:ascii="Times New Roman" w:eastAsia="Times New Roman" w:hAnsi="Times New Roman" w:cs="Times New Roman"/>
          <w:color w:val="000000"/>
          <w:sz w:val="24"/>
          <w:szCs w:val="24"/>
        </w:rPr>
        <w:lastRenderedPageBreak/>
        <w:t>reputation as a brand and also increases the competitive advantage in terms of customers (</w:t>
      </w:r>
      <w:r w:rsidR="00962147">
        <w:rPr>
          <w:rFonts w:ascii="Times New Roman" w:eastAsia="Times New Roman" w:hAnsi="Times New Roman" w:cs="Times New Roman"/>
          <w:color w:val="222222"/>
          <w:sz w:val="24"/>
          <w:szCs w:val="24"/>
          <w:highlight w:val="white"/>
        </w:rPr>
        <w:t>Švajlenka and Kozlovská, 2020)</w:t>
      </w:r>
      <w:r w:rsidR="00962147">
        <w:rPr>
          <w:rFonts w:ascii="Times New Roman" w:eastAsia="Times New Roman" w:hAnsi="Times New Roman" w:cs="Times New Roman"/>
          <w:color w:val="000000"/>
          <w:sz w:val="24"/>
          <w:szCs w:val="24"/>
        </w:rPr>
        <w:t>.</w:t>
      </w:r>
    </w:p>
    <w:p w14:paraId="0000008A" w14:textId="77777777" w:rsidR="008F5AB3" w:rsidRDefault="0096214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sustainability practices by the organisations also enable them to increase the productivity of the company and also help the company to reduce certain costs as well. The development of the sustainability practices within the organisation helps the same to conserve the resources, enhances the efficiency of the operations and also optimises and channelizes the efforts and that helps the employees to increase their productivity and as a result reduces the costs of the company (</w:t>
      </w:r>
      <w:r>
        <w:rPr>
          <w:rFonts w:ascii="Times New Roman" w:eastAsia="Times New Roman" w:hAnsi="Times New Roman" w:cs="Times New Roman"/>
          <w:color w:val="222222"/>
          <w:sz w:val="24"/>
          <w:szCs w:val="24"/>
          <w:highlight w:val="white"/>
        </w:rPr>
        <w:t xml:space="preserve">Chaim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color w:val="000000"/>
          <w:sz w:val="24"/>
          <w:szCs w:val="24"/>
        </w:rPr>
        <w:t xml:space="preserve">. </w:t>
      </w:r>
    </w:p>
    <w:p w14:paraId="0000008B" w14:textId="77777777" w:rsidR="008F5AB3" w:rsidRDefault="00962147">
      <w:pPr>
        <w:numPr>
          <w:ilvl w:val="0"/>
          <w:numId w:val="2"/>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sustainability practices by the organisations help the organisations to abide by the laws of the government regarding sustainability. The sustainability laws that include the labour laws, environmental laws, and so on are imposed by the government to maintain the wellbeing and the ethical considerations of the business. </w:t>
      </w:r>
    </w:p>
    <w:p w14:paraId="0000008C"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disadvantages of sustainability to the organisations and customers are stated below:</w:t>
      </w:r>
    </w:p>
    <w:p w14:paraId="0000008D" w14:textId="77777777" w:rsidR="008F5AB3" w:rsidRDefault="00962147">
      <w:pPr>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use of the alternate resources has an effect on the employability and has reduced the demand of the employees as most of the process has been automated by technology.</w:t>
      </w:r>
    </w:p>
    <w:p w14:paraId="0000008E" w14:textId="77777777" w:rsidR="008F5AB3" w:rsidRDefault="0096214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order to introduce sustainability in the business process the organisations need to change a number of processes of the business and that attracts resistance from the employees. The employees and the management of the organisations are generally reluctant to believe and adopt new changes in the existent processes of the organisation (</w:t>
      </w:r>
      <w:r>
        <w:rPr>
          <w:rFonts w:ascii="Times New Roman" w:eastAsia="Times New Roman" w:hAnsi="Times New Roman" w:cs="Times New Roman"/>
          <w:color w:val="222222"/>
          <w:sz w:val="24"/>
          <w:szCs w:val="24"/>
          <w:highlight w:val="white"/>
        </w:rPr>
        <w:t xml:space="preserve">Calabrese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color w:val="000000"/>
          <w:sz w:val="24"/>
          <w:szCs w:val="24"/>
        </w:rPr>
        <w:t>.</w:t>
      </w:r>
    </w:p>
    <w:p w14:paraId="0000008F" w14:textId="47FBE9CE" w:rsidR="008F5AB3" w:rsidRDefault="00962147">
      <w:pPr>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will be higher control on the </w:t>
      </w:r>
      <w:r w:rsidR="00E269A7">
        <w:rPr>
          <w:rFonts w:ascii="Times New Roman" w:eastAsia="Times New Roman" w:hAnsi="Times New Roman" w:cs="Times New Roman"/>
          <w:color w:val="000000"/>
          <w:sz w:val="24"/>
          <w:szCs w:val="24"/>
        </w:rPr>
        <w:t>self-choices</w:t>
      </w:r>
      <w:r>
        <w:rPr>
          <w:rFonts w:ascii="Times New Roman" w:eastAsia="Times New Roman" w:hAnsi="Times New Roman" w:cs="Times New Roman"/>
          <w:color w:val="000000"/>
          <w:sz w:val="24"/>
          <w:szCs w:val="24"/>
        </w:rPr>
        <w:t xml:space="preserve"> of the management of the organisations as the sustainability practices incur strict rules. </w:t>
      </w:r>
      <w:r w:rsidR="00E269A7">
        <w:rPr>
          <w:rFonts w:ascii="Times New Roman" w:eastAsia="Times New Roman" w:hAnsi="Times New Roman" w:cs="Times New Roman"/>
          <w:color w:val="000000"/>
          <w:sz w:val="24"/>
          <w:szCs w:val="24"/>
        </w:rPr>
        <w:t>Therefore,</w:t>
      </w:r>
      <w:r>
        <w:rPr>
          <w:rFonts w:ascii="Times New Roman" w:eastAsia="Times New Roman" w:hAnsi="Times New Roman" w:cs="Times New Roman"/>
          <w:color w:val="000000"/>
          <w:sz w:val="24"/>
          <w:szCs w:val="24"/>
        </w:rPr>
        <w:t xml:space="preserve"> the strict rules are not always easy to adopt which gives rise to complexities and takes away freedom of choice.</w:t>
      </w:r>
    </w:p>
    <w:p w14:paraId="00000090"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Identify and describe the ‘sustainability a</w:t>
      </w:r>
      <w:r>
        <w:rPr>
          <w:rFonts w:ascii="Times New Roman" w:eastAsia="Times New Roman" w:hAnsi="Times New Roman" w:cs="Times New Roman"/>
          <w:b/>
          <w:sz w:val="24"/>
          <w:szCs w:val="24"/>
        </w:rPr>
        <w:t>nd ethical</w:t>
      </w:r>
      <w:r>
        <w:rPr>
          <w:rFonts w:ascii="Times New Roman" w:eastAsia="Times New Roman" w:hAnsi="Times New Roman" w:cs="Times New Roman"/>
          <w:b/>
          <w:color w:val="000000"/>
          <w:sz w:val="24"/>
          <w:szCs w:val="24"/>
        </w:rPr>
        <w:t xml:space="preserve">’ policies and practices at Marks and Spencer and one other comparable organisation (TESCO). </w:t>
      </w:r>
    </w:p>
    <w:p w14:paraId="00000091" w14:textId="4F247C23"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measures and strategies that have been taken by M&amp;S in order to execute sustainability within the organisation involves a plan of spanning 5 years that includes the 100 commitments to fight the key environmental and social challenges that the company is facing. The plans of the company, M&amp;S to maintain sustainability include the desire to be neutral on carbon use and address the company as a carbon neutral company (</w:t>
      </w:r>
      <w:r>
        <w:rPr>
          <w:rFonts w:ascii="Times New Roman" w:eastAsia="Times New Roman" w:hAnsi="Times New Roman" w:cs="Times New Roman"/>
          <w:color w:val="222222"/>
          <w:sz w:val="24"/>
          <w:szCs w:val="24"/>
          <w:highlight w:val="white"/>
        </w:rPr>
        <w:t xml:space="preserve">Henninger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color w:val="000000"/>
          <w:sz w:val="24"/>
          <w:szCs w:val="24"/>
        </w:rPr>
        <w:t xml:space="preserve">. The plans also involve the </w:t>
      </w:r>
      <w:r>
        <w:rPr>
          <w:rFonts w:ascii="Times New Roman" w:eastAsia="Times New Roman" w:hAnsi="Times New Roman" w:cs="Times New Roman"/>
          <w:color w:val="000000"/>
          <w:sz w:val="24"/>
          <w:szCs w:val="24"/>
        </w:rPr>
        <w:lastRenderedPageBreak/>
        <w:t>strategies to not generate wastes and result in landfill. The sustainable strategies of the company, M&amp;S includes the strategies to help and ensure the wellbeing of the people and their business associated with the supply chain (</w:t>
      </w:r>
      <w:r w:rsidR="00E269A7">
        <w:rPr>
          <w:rFonts w:ascii="Times New Roman" w:eastAsia="Times New Roman" w:hAnsi="Times New Roman" w:cs="Times New Roman"/>
          <w:color w:val="222222"/>
          <w:sz w:val="24"/>
          <w:szCs w:val="24"/>
          <w:highlight w:val="white"/>
        </w:rPr>
        <w:t>Fahima</w:t>
      </w:r>
      <w:r>
        <w:rPr>
          <w:rFonts w:ascii="Times New Roman" w:eastAsia="Times New Roman" w:hAnsi="Times New Roman" w:cs="Times New Roman"/>
          <w:color w:val="222222"/>
          <w:sz w:val="24"/>
          <w:szCs w:val="24"/>
          <w:highlight w:val="white"/>
        </w:rPr>
        <w:t xml:space="preserve"> and Mustafee, 2019)</w:t>
      </w:r>
      <w:r>
        <w:rPr>
          <w:rFonts w:ascii="Times New Roman" w:eastAsia="Times New Roman" w:hAnsi="Times New Roman" w:cs="Times New Roman"/>
          <w:color w:val="000000"/>
          <w:sz w:val="24"/>
          <w:szCs w:val="24"/>
        </w:rPr>
        <w:t xml:space="preserve">. </w:t>
      </w:r>
    </w:p>
    <w:p w14:paraId="00000092"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sustainability practices of Tesco revolve around the aspects of people, product, planet and places. The people include the employees, customers and the people associated with the supply chain and the contribution of the company towards their wellbeing and healthy lifestyle. The company focuses on the health and safety of the colleagues that are the employees and the ethics while handling the employees. It also includes the diversity and culture among the workforce of the employees and it is a part of the sustainable practices by the company, Tesco (</w:t>
      </w:r>
      <w:r>
        <w:rPr>
          <w:rFonts w:ascii="Times New Roman" w:eastAsia="Times New Roman" w:hAnsi="Times New Roman" w:cs="Times New Roman"/>
          <w:color w:val="222222"/>
          <w:sz w:val="24"/>
          <w:szCs w:val="24"/>
          <w:highlight w:val="white"/>
        </w:rPr>
        <w:t>Chkanikova  and Sroufe, 2021)</w:t>
      </w:r>
      <w:r>
        <w:rPr>
          <w:rFonts w:ascii="Times New Roman" w:eastAsia="Times New Roman" w:hAnsi="Times New Roman" w:cs="Times New Roman"/>
          <w:color w:val="000000"/>
          <w:sz w:val="24"/>
          <w:szCs w:val="24"/>
        </w:rPr>
        <w:t xml:space="preserve">. The products used for sale in the organisations come from farms which avoid animal cruelty and follows animal welfare. It also believes in zero waste and also prevents landfill. The company takes measures like zero emission to save the environment. </w:t>
      </w:r>
    </w:p>
    <w:p w14:paraId="00000093" w14:textId="77777777" w:rsidR="008F5AB3" w:rsidRPr="00790DB7" w:rsidRDefault="00962147">
      <w:pPr>
        <w:spacing w:before="240" w:after="240" w:line="360" w:lineRule="auto"/>
        <w:jc w:val="both"/>
        <w:rPr>
          <w:rFonts w:ascii="Times New Roman" w:eastAsia="Times New Roman" w:hAnsi="Times New Roman" w:cs="Times New Roman"/>
          <w:sz w:val="24"/>
          <w:szCs w:val="24"/>
        </w:rPr>
      </w:pPr>
      <w:r w:rsidRPr="00790DB7">
        <w:rPr>
          <w:rFonts w:ascii="Times New Roman" w:eastAsia="Times New Roman" w:hAnsi="Times New Roman" w:cs="Times New Roman"/>
          <w:sz w:val="24"/>
          <w:szCs w:val="24"/>
        </w:rPr>
        <w:t>The customer relationship experience of Marks and Spencer following ethical principles include the consideration of the human rights by the company, Marks and Spencer. The company does not allow and tolerate any kind of abuse of human rights in any aspect of the business of the company like the supply chain, employees and the customers.  The company has a separate and dedicated department of taking the complaints and they consider any allegations of human rights abuse quite seriously and also take efforts to solve any complaints or problems of abuse of human rights (</w:t>
      </w:r>
      <w:r w:rsidRPr="00790DB7">
        <w:rPr>
          <w:rFonts w:ascii="Times New Roman" w:eastAsia="Times New Roman" w:hAnsi="Times New Roman" w:cs="Times New Roman"/>
          <w:sz w:val="24"/>
          <w:szCs w:val="24"/>
          <w:highlight w:val="white"/>
        </w:rPr>
        <w:t>Sughra, 2019)</w:t>
      </w:r>
      <w:r w:rsidRPr="00790DB7">
        <w:rPr>
          <w:rFonts w:ascii="Times New Roman" w:eastAsia="Times New Roman" w:hAnsi="Times New Roman" w:cs="Times New Roman"/>
          <w:sz w:val="24"/>
          <w:szCs w:val="24"/>
        </w:rPr>
        <w:t>. The company applies strict rules against accepting bribes in terms of unwarranted payments and gifts in order to optimise business in any area of the world. The company makes the payments to the supply chain at the time of purchase and the payments are made as per the contract between the company and the supply chain.</w:t>
      </w:r>
    </w:p>
    <w:p w14:paraId="00000094" w14:textId="77777777" w:rsidR="008F5AB3" w:rsidRPr="00790DB7" w:rsidRDefault="00962147">
      <w:pPr>
        <w:spacing w:before="240" w:after="240" w:line="360" w:lineRule="auto"/>
        <w:jc w:val="both"/>
        <w:rPr>
          <w:rFonts w:ascii="Times New Roman" w:eastAsia="Times New Roman" w:hAnsi="Times New Roman" w:cs="Times New Roman"/>
          <w:sz w:val="24"/>
          <w:szCs w:val="24"/>
        </w:rPr>
      </w:pPr>
      <w:r w:rsidRPr="00790DB7">
        <w:rPr>
          <w:rFonts w:ascii="Times New Roman" w:eastAsia="Times New Roman" w:hAnsi="Times New Roman" w:cs="Times New Roman"/>
          <w:sz w:val="24"/>
          <w:szCs w:val="24"/>
        </w:rPr>
        <w:t>The customer relationship experience of Tesco following ethical principles include the focus on human rights and were awarded the best rating for its supply chain management. The company Tesco has the policy of not receiving materials that are obtained from unethical mining in spite of the fact that it has a large spread of electronics products (</w:t>
      </w:r>
      <w:r w:rsidRPr="00790DB7">
        <w:rPr>
          <w:rFonts w:ascii="Times New Roman" w:eastAsia="Times New Roman" w:hAnsi="Times New Roman" w:cs="Times New Roman"/>
          <w:sz w:val="24"/>
          <w:szCs w:val="24"/>
          <w:highlight w:val="white"/>
        </w:rPr>
        <w:t xml:space="preserve">Gonen </w:t>
      </w:r>
      <w:r w:rsidRPr="00790DB7">
        <w:rPr>
          <w:rFonts w:ascii="Times New Roman" w:eastAsia="Times New Roman" w:hAnsi="Times New Roman" w:cs="Times New Roman"/>
          <w:i/>
          <w:sz w:val="24"/>
          <w:szCs w:val="24"/>
          <w:highlight w:val="white"/>
        </w:rPr>
        <w:t>et al.</w:t>
      </w:r>
      <w:r w:rsidRPr="00790DB7">
        <w:rPr>
          <w:rFonts w:ascii="Times New Roman" w:eastAsia="Times New Roman" w:hAnsi="Times New Roman" w:cs="Times New Roman"/>
          <w:sz w:val="24"/>
          <w:szCs w:val="24"/>
          <w:highlight w:val="white"/>
        </w:rPr>
        <w:t>, 2017)</w:t>
      </w:r>
      <w:r w:rsidRPr="00790DB7">
        <w:rPr>
          <w:rFonts w:ascii="Times New Roman" w:eastAsia="Times New Roman" w:hAnsi="Times New Roman" w:cs="Times New Roman"/>
          <w:sz w:val="24"/>
          <w:szCs w:val="24"/>
        </w:rPr>
        <w:t>. Under the ethical practices the company, Tesco has committed to impose a ban on the chemicals that are used in plastic materials. The company, Tesco uses and sells factory farmed meat and eggs and maintains the selling of branded meat and livestock products.</w:t>
      </w:r>
    </w:p>
    <w:p w14:paraId="00000095" w14:textId="622D72D1" w:rsidR="008F5AB3" w:rsidRDefault="00790DB7">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H</w:t>
      </w:r>
      <w:r w:rsidR="00962147">
        <w:rPr>
          <w:rFonts w:ascii="Times New Roman" w:eastAsia="Times New Roman" w:hAnsi="Times New Roman" w:cs="Times New Roman"/>
          <w:b/>
          <w:color w:val="000000"/>
          <w:sz w:val="24"/>
          <w:szCs w:val="24"/>
        </w:rPr>
        <w:t>ow ethical and sustainable good behaviour by Marks and Spencer may impact on the CRM of Marks and Spencer.</w:t>
      </w:r>
    </w:p>
    <w:p w14:paraId="00000096"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ethical and sustainable good behaviour by Marks and Spencer serves as the main topic for promotions that is majorly highlighted in the advertisements and that attracts the customers to purchase from the company and also increases the customer retention of the organisation as well. The customers also keep a track of the safety standards of the products of the organisation and they count on the safety standards and also health benefits of the product (</w:t>
      </w:r>
      <w:r>
        <w:rPr>
          <w:rFonts w:ascii="Times New Roman" w:eastAsia="Times New Roman" w:hAnsi="Times New Roman" w:cs="Times New Roman"/>
          <w:color w:val="222222"/>
          <w:sz w:val="24"/>
          <w:szCs w:val="24"/>
          <w:highlight w:val="white"/>
        </w:rPr>
        <w:t xml:space="preserve">Álvarez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color w:val="000000"/>
          <w:sz w:val="24"/>
          <w:szCs w:val="24"/>
        </w:rPr>
        <w:t>. This aspect helps the customers to use the products of the organisation without any hesitation of the safety and the healthy standards of the products. The customers are also handled with respect and they are provided with robust customer service and that serves as another reason which drives the customer to retain with the organisation.</w:t>
      </w:r>
    </w:p>
    <w:p w14:paraId="00000097" w14:textId="77777777" w:rsidR="008F5AB3" w:rsidRDefault="008F5AB3">
      <w:pPr>
        <w:pBdr>
          <w:top w:val="nil"/>
          <w:left w:val="nil"/>
          <w:bottom w:val="nil"/>
          <w:right w:val="nil"/>
          <w:between w:val="nil"/>
        </w:pBdr>
        <w:spacing w:before="240" w:after="240" w:line="360" w:lineRule="auto"/>
        <w:ind w:left="720"/>
        <w:jc w:val="both"/>
        <w:rPr>
          <w:rFonts w:ascii="Times New Roman" w:eastAsia="Times New Roman" w:hAnsi="Times New Roman" w:cs="Times New Roman"/>
          <w:b/>
          <w:color w:val="000000"/>
          <w:sz w:val="24"/>
          <w:szCs w:val="24"/>
        </w:rPr>
      </w:pPr>
    </w:p>
    <w:p w14:paraId="00000098" w14:textId="77777777" w:rsidR="008F5AB3" w:rsidRDefault="00962147" w:rsidP="00E269A7">
      <w:pPr>
        <w:pStyle w:val="Heading1"/>
      </w:pPr>
      <w:bookmarkStart w:id="9" w:name="_heading=h.tyjcwt" w:colFirst="0" w:colLast="0"/>
      <w:bookmarkEnd w:id="9"/>
      <w:r>
        <w:t xml:space="preserve">Quality </w:t>
      </w:r>
    </w:p>
    <w:p w14:paraId="0000009A"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concept of quality refers to the standards and utility of products and services that </w:t>
      </w:r>
      <w:proofErr w:type="gramStart"/>
      <w:r>
        <w:rPr>
          <w:rFonts w:ascii="Times New Roman" w:eastAsia="Times New Roman" w:hAnsi="Times New Roman" w:cs="Times New Roman"/>
          <w:color w:val="000000"/>
          <w:sz w:val="24"/>
          <w:szCs w:val="24"/>
        </w:rPr>
        <w:t>are capable of satisfying</w:t>
      </w:r>
      <w:proofErr w:type="gramEnd"/>
      <w:r>
        <w:rPr>
          <w:rFonts w:ascii="Times New Roman" w:eastAsia="Times New Roman" w:hAnsi="Times New Roman" w:cs="Times New Roman"/>
          <w:color w:val="000000"/>
          <w:sz w:val="24"/>
          <w:szCs w:val="24"/>
        </w:rPr>
        <w:t xml:space="preserve"> the needs of any individual. The concept of quality in the context of business refers to the maintenance of positive and enhanced standards of the products and the services of the organisation (</w:t>
      </w:r>
      <w:r>
        <w:rPr>
          <w:rFonts w:ascii="Times New Roman" w:eastAsia="Times New Roman" w:hAnsi="Times New Roman" w:cs="Times New Roman"/>
          <w:color w:val="222222"/>
          <w:sz w:val="24"/>
          <w:szCs w:val="24"/>
          <w:highlight w:val="white"/>
        </w:rPr>
        <w:t>Androniceanu, 2017)</w:t>
      </w:r>
      <w:r>
        <w:rPr>
          <w:rFonts w:ascii="Times New Roman" w:eastAsia="Times New Roman" w:hAnsi="Times New Roman" w:cs="Times New Roman"/>
          <w:color w:val="000000"/>
          <w:sz w:val="24"/>
          <w:szCs w:val="24"/>
        </w:rPr>
        <w:t xml:space="preserve">. </w:t>
      </w:r>
    </w:p>
    <w:p w14:paraId="0000009C" w14:textId="6C7480D4"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quality management model that can be applied in an organisation to improve CRM is the </w:t>
      </w:r>
      <w:r>
        <w:rPr>
          <w:rFonts w:ascii="Times New Roman" w:eastAsia="Times New Roman" w:hAnsi="Times New Roman" w:cs="Times New Roman"/>
          <w:b/>
          <w:color w:val="000000"/>
          <w:sz w:val="24"/>
          <w:szCs w:val="24"/>
        </w:rPr>
        <w:t>Total quality management theory</w:t>
      </w:r>
      <w:r w:rsidR="00BA5A7E">
        <w:rPr>
          <w:rFonts w:ascii="Times New Roman" w:eastAsia="Times New Roman" w:hAnsi="Times New Roman" w:cs="Times New Roman"/>
          <w:color w:val="000000"/>
          <w:sz w:val="24"/>
          <w:szCs w:val="24"/>
        </w:rPr>
        <w:t xml:space="preserve">. </w:t>
      </w:r>
    </w:p>
    <w:p w14:paraId="0000009D"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principles of the total quality management include:</w:t>
      </w:r>
    </w:p>
    <w:p w14:paraId="0000009E"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“Customer focused”: </w:t>
      </w:r>
      <w:r>
        <w:rPr>
          <w:rFonts w:ascii="Times New Roman" w:eastAsia="Times New Roman" w:hAnsi="Times New Roman" w:cs="Times New Roman"/>
          <w:color w:val="000000"/>
          <w:sz w:val="24"/>
          <w:szCs w:val="24"/>
        </w:rPr>
        <w:t>The organisations maintain the quality and are customer focused as the customers are the entities that confirm whether the quality is worth considering. The organisations invest in aspects like training, product development and store development as well (</w:t>
      </w:r>
      <w:r>
        <w:rPr>
          <w:rFonts w:ascii="Times New Roman" w:eastAsia="Times New Roman" w:hAnsi="Times New Roman" w:cs="Times New Roman"/>
          <w:color w:val="222222"/>
          <w:sz w:val="24"/>
          <w:szCs w:val="24"/>
          <w:highlight w:val="white"/>
        </w:rPr>
        <w:t>Abbas, 2020)</w:t>
      </w:r>
      <w:r>
        <w:rPr>
          <w:rFonts w:ascii="Times New Roman" w:eastAsia="Times New Roman" w:hAnsi="Times New Roman" w:cs="Times New Roman"/>
          <w:color w:val="000000"/>
          <w:sz w:val="24"/>
          <w:szCs w:val="24"/>
        </w:rPr>
        <w:t xml:space="preserve">. </w:t>
      </w:r>
    </w:p>
    <w:p w14:paraId="0000009F" w14:textId="53106C68"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“Total employee involvement”: </w:t>
      </w:r>
      <w:r>
        <w:rPr>
          <w:rFonts w:ascii="Times New Roman" w:eastAsia="Times New Roman" w:hAnsi="Times New Roman" w:cs="Times New Roman"/>
          <w:color w:val="000000"/>
          <w:sz w:val="24"/>
          <w:szCs w:val="24"/>
        </w:rPr>
        <w:t xml:space="preserve">The employees of the organisations are involved to achieve a common goal. </w:t>
      </w:r>
      <w:r w:rsidR="00E269A7">
        <w:rPr>
          <w:rFonts w:ascii="Times New Roman" w:eastAsia="Times New Roman" w:hAnsi="Times New Roman" w:cs="Times New Roman"/>
          <w:color w:val="000000"/>
          <w:sz w:val="24"/>
          <w:szCs w:val="24"/>
        </w:rPr>
        <w:t>Therefore,</w:t>
      </w:r>
      <w:r>
        <w:rPr>
          <w:rFonts w:ascii="Times New Roman" w:eastAsia="Times New Roman" w:hAnsi="Times New Roman" w:cs="Times New Roman"/>
          <w:color w:val="000000"/>
          <w:sz w:val="24"/>
          <w:szCs w:val="24"/>
        </w:rPr>
        <w:t xml:space="preserve"> the organisations try to create an amicable and progressive working </w:t>
      </w:r>
      <w:r>
        <w:rPr>
          <w:rFonts w:ascii="Times New Roman" w:eastAsia="Times New Roman" w:hAnsi="Times New Roman" w:cs="Times New Roman"/>
          <w:color w:val="000000"/>
          <w:sz w:val="24"/>
          <w:szCs w:val="24"/>
        </w:rPr>
        <w:lastRenderedPageBreak/>
        <w:t>environment. The organisations also take efforts to enhance and develop the integrated processes of work so that the total employee involvement can be implemented.</w:t>
      </w:r>
    </w:p>
    <w:p w14:paraId="000000A0"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 xml:space="preserve">“Process Centred”: </w:t>
      </w:r>
      <w:r>
        <w:rPr>
          <w:rFonts w:ascii="Times New Roman" w:eastAsia="Times New Roman" w:hAnsi="Times New Roman" w:cs="Times New Roman"/>
          <w:color w:val="000000"/>
          <w:sz w:val="24"/>
          <w:szCs w:val="24"/>
        </w:rPr>
        <w:t xml:space="preserve">The organisations take the inputs from the suppliers and present the output to the customers and maintain a standard quality of the whole process and the quality of the products </w:t>
      </w:r>
      <w:r w:rsidRPr="00BA5A7E">
        <w:rPr>
          <w:rFonts w:ascii="Times New Roman" w:eastAsia="Times New Roman" w:hAnsi="Times New Roman" w:cs="Times New Roman"/>
          <w:sz w:val="24"/>
          <w:szCs w:val="24"/>
        </w:rPr>
        <w:t>(</w:t>
      </w:r>
      <w:r w:rsidRPr="00BA5A7E">
        <w:rPr>
          <w:rFonts w:ascii="Times New Roman" w:eastAsia="Times New Roman" w:hAnsi="Times New Roman" w:cs="Times New Roman"/>
          <w:sz w:val="24"/>
          <w:szCs w:val="24"/>
          <w:highlight w:val="white"/>
        </w:rPr>
        <w:t>van Kemenade and Hardjono, 2019)</w:t>
      </w:r>
      <w:r w:rsidRPr="00BA5A7E">
        <w:rPr>
          <w:rFonts w:ascii="Times New Roman" w:eastAsia="Times New Roman" w:hAnsi="Times New Roman" w:cs="Times New Roman"/>
          <w:sz w:val="24"/>
          <w:szCs w:val="24"/>
        </w:rPr>
        <w:t>.</w:t>
      </w:r>
    </w:p>
    <w:p w14:paraId="000000A1"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Quality control: Quality control is one of the most integral processes of the quality management service. The process of quality control helps in maintaining the quality of each and every operational and functional unit of the business organisation. </w:t>
      </w:r>
    </w:p>
    <w:p w14:paraId="45117AD2" w14:textId="77777777" w:rsidR="00BA5A7E" w:rsidRDefault="00BA5A7E">
      <w:pPr>
        <w:pBdr>
          <w:top w:val="nil"/>
          <w:left w:val="nil"/>
          <w:bottom w:val="nil"/>
          <w:right w:val="nil"/>
          <w:between w:val="nil"/>
        </w:pBdr>
        <w:spacing w:before="240" w:after="240" w:line="360" w:lineRule="auto"/>
        <w:jc w:val="both"/>
        <w:rPr>
          <w:rFonts w:ascii="Times New Roman" w:eastAsia="Times New Roman" w:hAnsi="Times New Roman" w:cs="Times New Roman"/>
          <w:color w:val="FF0000"/>
          <w:sz w:val="24"/>
          <w:szCs w:val="24"/>
        </w:rPr>
      </w:pPr>
    </w:p>
    <w:p w14:paraId="000000A5" w14:textId="4C7F273F"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concept of quality monitoring deals with the maintenance and supervision of the quality standards of the products and services of the organisation. The quality monitoring is done by focusing on the quality checking before delivering the products for sale. The quality standards are also analysed by gathering the feedback of the customers about the quality and also design the quality of the products accordingly.</w:t>
      </w:r>
    </w:p>
    <w:p w14:paraId="000000A6" w14:textId="2E5913FC"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E269A7">
        <w:rPr>
          <w:rFonts w:ascii="Times New Roman" w:eastAsia="Times New Roman" w:hAnsi="Times New Roman" w:cs="Times New Roman"/>
          <w:b/>
          <w:i/>
          <w:color w:val="000000"/>
          <w:sz w:val="24"/>
          <w:szCs w:val="24"/>
        </w:rPr>
        <w:t>Crosby’s</w:t>
      </w:r>
      <w:r>
        <w:rPr>
          <w:rFonts w:ascii="Times New Roman" w:eastAsia="Times New Roman" w:hAnsi="Times New Roman" w:cs="Times New Roman"/>
          <w:b/>
          <w:i/>
          <w:color w:val="000000"/>
          <w:sz w:val="24"/>
          <w:szCs w:val="24"/>
        </w:rPr>
        <w:t xml:space="preserve"> theory of quality monitoring</w:t>
      </w:r>
      <w:r>
        <w:rPr>
          <w:rFonts w:ascii="Times New Roman" w:eastAsia="Times New Roman" w:hAnsi="Times New Roman" w:cs="Times New Roman"/>
          <w:color w:val="000000"/>
          <w:sz w:val="24"/>
          <w:szCs w:val="24"/>
        </w:rPr>
        <w:t xml:space="preserve"> preaches the belief that if money is spent in the enhancement of quality then the money is well spent (</w:t>
      </w:r>
      <w:r>
        <w:rPr>
          <w:rFonts w:ascii="Times New Roman" w:eastAsia="Times New Roman" w:hAnsi="Times New Roman" w:cs="Times New Roman"/>
          <w:color w:val="222222"/>
          <w:sz w:val="24"/>
          <w:szCs w:val="24"/>
          <w:highlight w:val="white"/>
        </w:rPr>
        <w:t>Filippov</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000000"/>
          <w:sz w:val="24"/>
          <w:szCs w:val="24"/>
        </w:rPr>
        <w:t xml:space="preserve">. </w:t>
      </w:r>
      <w:r w:rsidR="00E269A7">
        <w:rPr>
          <w:rFonts w:ascii="Times New Roman" w:eastAsia="Times New Roman" w:hAnsi="Times New Roman" w:cs="Times New Roman"/>
          <w:color w:val="000000"/>
          <w:sz w:val="24"/>
          <w:szCs w:val="24"/>
        </w:rPr>
        <w:t>Therefore,</w:t>
      </w:r>
      <w:r>
        <w:rPr>
          <w:rFonts w:ascii="Times New Roman" w:eastAsia="Times New Roman" w:hAnsi="Times New Roman" w:cs="Times New Roman"/>
          <w:color w:val="000000"/>
          <w:sz w:val="24"/>
          <w:szCs w:val="24"/>
        </w:rPr>
        <w:t xml:space="preserve"> the quality is enhanced keeping in consideration the financial strength of the organisation whereas the </w:t>
      </w:r>
      <w:r>
        <w:rPr>
          <w:rFonts w:ascii="Times New Roman" w:eastAsia="Times New Roman" w:hAnsi="Times New Roman" w:cs="Times New Roman"/>
          <w:b/>
          <w:i/>
          <w:color w:val="000000"/>
          <w:sz w:val="24"/>
          <w:szCs w:val="24"/>
        </w:rPr>
        <w:t>Ishikawa theory</w:t>
      </w:r>
      <w:r>
        <w:rPr>
          <w:rFonts w:ascii="Times New Roman" w:eastAsia="Times New Roman" w:hAnsi="Times New Roman" w:cs="Times New Roman"/>
          <w:color w:val="000000"/>
          <w:sz w:val="24"/>
          <w:szCs w:val="24"/>
        </w:rPr>
        <w:t xml:space="preserve"> focuses on the problems of quality management and the root of the problem and also the cause and effect of the same. It also deals with the inspection of the problem and finding the solution for the same (</w:t>
      </w:r>
      <w:r>
        <w:rPr>
          <w:rFonts w:ascii="Times New Roman" w:eastAsia="Times New Roman" w:hAnsi="Times New Roman" w:cs="Times New Roman"/>
          <w:color w:val="222222"/>
          <w:sz w:val="24"/>
          <w:szCs w:val="24"/>
          <w:highlight w:val="white"/>
        </w:rPr>
        <w:t xml:space="preserve">Suárez-Barraza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000000"/>
          <w:sz w:val="24"/>
          <w:szCs w:val="24"/>
        </w:rPr>
        <w:t xml:space="preserve">. </w:t>
      </w:r>
    </w:p>
    <w:p w14:paraId="000000A7"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Describe how Marks and Spencer undertakes quality monitoring to support CRM</w:t>
      </w:r>
    </w:p>
    <w:p w14:paraId="000000A8" w14:textId="21EA2A8C"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The company mainly aims in customer centric approach for quality monitoring process. Mark and Spencer follow a chain system where they also treat their employees as an internal customer. They follow a strategy where any output of a product from any internal staff becomes the input for the other internal staff of Mark and Spencer and finally it reaches to the final external customers in the market. </w:t>
      </w:r>
      <w:r w:rsidR="00E269A7" w:rsidRPr="00BA5A7E">
        <w:rPr>
          <w:rFonts w:ascii="Times New Roman" w:eastAsia="Times New Roman" w:hAnsi="Times New Roman" w:cs="Times New Roman"/>
          <w:sz w:val="24"/>
          <w:szCs w:val="24"/>
        </w:rPr>
        <w:t>Thus,</w:t>
      </w:r>
      <w:r w:rsidRPr="00BA5A7E">
        <w:rPr>
          <w:rFonts w:ascii="Times New Roman" w:eastAsia="Times New Roman" w:hAnsi="Times New Roman" w:cs="Times New Roman"/>
          <w:sz w:val="24"/>
          <w:szCs w:val="24"/>
        </w:rPr>
        <w:t xml:space="preserve"> the quality check process is going on when any break in this chain occurs during the business operation. The company also integrated continuous process improvement approach </w:t>
      </w:r>
      <w:r w:rsidRPr="00BA5A7E">
        <w:rPr>
          <w:rFonts w:ascii="Times New Roman" w:eastAsia="Times New Roman" w:hAnsi="Times New Roman" w:cs="Times New Roman"/>
          <w:sz w:val="24"/>
          <w:szCs w:val="24"/>
        </w:rPr>
        <w:lastRenderedPageBreak/>
        <w:t>through the Plan A of their Quality management plan tool (</w:t>
      </w:r>
      <w:r w:rsidRPr="00BA5A7E">
        <w:rPr>
          <w:rFonts w:ascii="Times New Roman" w:eastAsia="Times New Roman" w:hAnsi="Times New Roman" w:cs="Times New Roman"/>
          <w:sz w:val="24"/>
          <w:szCs w:val="24"/>
          <w:highlight w:val="white"/>
        </w:rPr>
        <w:t xml:space="preserve">Cárdenas </w:t>
      </w:r>
      <w:r w:rsidRPr="00BA5A7E">
        <w:rPr>
          <w:rFonts w:ascii="Times New Roman" w:eastAsia="Times New Roman" w:hAnsi="Times New Roman" w:cs="Times New Roman"/>
          <w:i/>
          <w:sz w:val="24"/>
          <w:szCs w:val="24"/>
          <w:highlight w:val="white"/>
        </w:rPr>
        <w:t>et al.</w:t>
      </w:r>
      <w:r w:rsidRPr="00BA5A7E">
        <w:rPr>
          <w:rFonts w:ascii="Times New Roman" w:eastAsia="Times New Roman" w:hAnsi="Times New Roman" w:cs="Times New Roman"/>
          <w:sz w:val="24"/>
          <w:szCs w:val="24"/>
          <w:highlight w:val="white"/>
        </w:rPr>
        <w:t>, 2021)</w:t>
      </w:r>
      <w:r w:rsidRPr="00BA5A7E">
        <w:rPr>
          <w:rFonts w:ascii="Times New Roman" w:eastAsia="Times New Roman" w:hAnsi="Times New Roman" w:cs="Times New Roman"/>
          <w:sz w:val="24"/>
          <w:szCs w:val="24"/>
        </w:rPr>
        <w:t xml:space="preserve">. The company also gathers the feedback of the customers to know their demands and needs or preferences in terms of quality. </w:t>
      </w:r>
    </w:p>
    <w:p w14:paraId="000000A9" w14:textId="77777777" w:rsidR="008F5AB3" w:rsidRPr="00BA5A7E" w:rsidRDefault="00962147" w:rsidP="00E269A7">
      <w:pPr>
        <w:pStyle w:val="Heading1"/>
      </w:pPr>
      <w:bookmarkStart w:id="10" w:name="_heading=h.3dy6vkm" w:colFirst="0" w:colLast="0"/>
      <w:bookmarkEnd w:id="10"/>
      <w:r w:rsidRPr="00BA5A7E">
        <w:t xml:space="preserve">Segmentation </w:t>
      </w:r>
    </w:p>
    <w:p w14:paraId="000000AA"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b/>
          <w:sz w:val="24"/>
          <w:szCs w:val="24"/>
        </w:rPr>
      </w:pPr>
      <w:r w:rsidRPr="00BA5A7E">
        <w:rPr>
          <w:rFonts w:ascii="Times New Roman" w:eastAsia="Times New Roman" w:hAnsi="Times New Roman" w:cs="Times New Roman"/>
          <w:b/>
          <w:sz w:val="24"/>
          <w:szCs w:val="24"/>
        </w:rPr>
        <w:t>Describe how Marks and Spencer engages with segmentation, targeting, marketing mix and the loyalty ladder to maintain/enhance its customer relationship.</w:t>
      </w:r>
    </w:p>
    <w:p w14:paraId="000000AB"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The company Marks and Spencer makes the use of segmentation in terms of demographic analysis of the customers like their age, gender and so on. The company involved in the products and promotes the products that are designed for all age groups (</w:t>
      </w:r>
      <w:r w:rsidRPr="00BA5A7E">
        <w:rPr>
          <w:rFonts w:ascii="Times New Roman" w:eastAsia="Times New Roman" w:hAnsi="Times New Roman" w:cs="Times New Roman"/>
          <w:sz w:val="24"/>
          <w:szCs w:val="24"/>
          <w:highlight w:val="white"/>
        </w:rPr>
        <w:t>Doty, 2017)</w:t>
      </w:r>
      <w:r w:rsidRPr="00BA5A7E">
        <w:rPr>
          <w:rFonts w:ascii="Times New Roman" w:eastAsia="Times New Roman" w:hAnsi="Times New Roman" w:cs="Times New Roman"/>
          <w:sz w:val="24"/>
          <w:szCs w:val="24"/>
        </w:rPr>
        <w:t xml:space="preserve">. </w:t>
      </w:r>
    </w:p>
    <w:p w14:paraId="000000AC"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The main target of the company is the individuals that are of and above 30 years of age who belong to a higher income group and spend a considerable amount on purchasing and also have a stable job as well (</w:t>
      </w:r>
      <w:r w:rsidRPr="00BA5A7E">
        <w:rPr>
          <w:rFonts w:ascii="Times New Roman" w:eastAsia="Times New Roman" w:hAnsi="Times New Roman" w:cs="Times New Roman"/>
          <w:sz w:val="24"/>
          <w:szCs w:val="24"/>
          <w:highlight w:val="white"/>
        </w:rPr>
        <w:t>Gaba, 2020)</w:t>
      </w:r>
      <w:r w:rsidRPr="00BA5A7E">
        <w:rPr>
          <w:rFonts w:ascii="Times New Roman" w:eastAsia="Times New Roman" w:hAnsi="Times New Roman" w:cs="Times New Roman"/>
          <w:sz w:val="24"/>
          <w:szCs w:val="24"/>
        </w:rPr>
        <w:t xml:space="preserve">. </w:t>
      </w:r>
    </w:p>
    <w:p w14:paraId="000000AD"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The marketing mix of M&amp;S is as follows: </w:t>
      </w:r>
    </w:p>
    <w:p w14:paraId="000000AE" w14:textId="5EEC805F"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Product: The company named Mark and Spencer deals in the products especially apparels for the people of every age group and gender. The company offers a similar number of stock and variety for both the adults and children. The company has a wide range of products for its older women. One of them is known as classic standard range. By effectively segmenting the products for adults and </w:t>
      </w:r>
      <w:r w:rsidR="00E269A7" w:rsidRPr="00BA5A7E">
        <w:rPr>
          <w:rFonts w:ascii="Times New Roman" w:eastAsia="Times New Roman" w:hAnsi="Times New Roman" w:cs="Times New Roman"/>
          <w:sz w:val="24"/>
          <w:szCs w:val="24"/>
        </w:rPr>
        <w:t>children</w:t>
      </w:r>
      <w:r w:rsidRPr="00BA5A7E">
        <w:rPr>
          <w:rFonts w:ascii="Times New Roman" w:eastAsia="Times New Roman" w:hAnsi="Times New Roman" w:cs="Times New Roman"/>
          <w:sz w:val="24"/>
          <w:szCs w:val="24"/>
        </w:rPr>
        <w:t xml:space="preserve">, the needs of the customers could be achieved. As a result, a strong relationship with the segmented customers could be achieved. For example, a woman who participated in a survey stated that the classic standard range of clothes for them has best fittings. </w:t>
      </w:r>
      <w:r w:rsidR="00E269A7" w:rsidRPr="00BA5A7E">
        <w:rPr>
          <w:rFonts w:ascii="Times New Roman" w:eastAsia="Times New Roman" w:hAnsi="Times New Roman" w:cs="Times New Roman"/>
          <w:sz w:val="24"/>
          <w:szCs w:val="24"/>
        </w:rPr>
        <w:t>Thus,</w:t>
      </w:r>
      <w:r w:rsidRPr="00BA5A7E">
        <w:rPr>
          <w:rFonts w:ascii="Times New Roman" w:eastAsia="Times New Roman" w:hAnsi="Times New Roman" w:cs="Times New Roman"/>
          <w:sz w:val="24"/>
          <w:szCs w:val="24"/>
        </w:rPr>
        <w:t xml:space="preserve"> a strong bond with the customers could be achieved with better segmentation of the products in the market. </w:t>
      </w:r>
    </w:p>
    <w:p w14:paraId="000000AF" w14:textId="16250E06"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Price: Marks and Spencer mainly </w:t>
      </w:r>
      <w:r w:rsidR="00E269A7" w:rsidRPr="00BA5A7E">
        <w:rPr>
          <w:rFonts w:ascii="Times New Roman" w:eastAsia="Times New Roman" w:hAnsi="Times New Roman" w:cs="Times New Roman"/>
          <w:sz w:val="24"/>
          <w:szCs w:val="24"/>
        </w:rPr>
        <w:t>follow</w:t>
      </w:r>
      <w:r w:rsidRPr="00BA5A7E">
        <w:rPr>
          <w:rFonts w:ascii="Times New Roman" w:eastAsia="Times New Roman" w:hAnsi="Times New Roman" w:cs="Times New Roman"/>
          <w:sz w:val="24"/>
          <w:szCs w:val="24"/>
        </w:rPr>
        <w:t xml:space="preserve"> quality-based pricing strategy. The price of the products </w:t>
      </w:r>
      <w:r w:rsidR="00E269A7" w:rsidRPr="00BA5A7E">
        <w:rPr>
          <w:rFonts w:ascii="Times New Roman" w:eastAsia="Times New Roman" w:hAnsi="Times New Roman" w:cs="Times New Roman"/>
          <w:sz w:val="24"/>
          <w:szCs w:val="24"/>
        </w:rPr>
        <w:t>ranges</w:t>
      </w:r>
      <w:r w:rsidRPr="00BA5A7E">
        <w:rPr>
          <w:rFonts w:ascii="Times New Roman" w:eastAsia="Times New Roman" w:hAnsi="Times New Roman" w:cs="Times New Roman"/>
          <w:sz w:val="24"/>
          <w:szCs w:val="24"/>
        </w:rPr>
        <w:t xml:space="preserve"> from medium to higher range of pricing because the products of the company are of premium quality and that is the reason why the company targets individuals with a </w:t>
      </w:r>
      <w:r w:rsidR="00E269A7" w:rsidRPr="00BA5A7E">
        <w:rPr>
          <w:rFonts w:ascii="Times New Roman" w:eastAsia="Times New Roman" w:hAnsi="Times New Roman" w:cs="Times New Roman"/>
          <w:sz w:val="24"/>
          <w:szCs w:val="24"/>
        </w:rPr>
        <w:t>high-income</w:t>
      </w:r>
      <w:r w:rsidRPr="00BA5A7E">
        <w:rPr>
          <w:rFonts w:ascii="Times New Roman" w:eastAsia="Times New Roman" w:hAnsi="Times New Roman" w:cs="Times New Roman"/>
          <w:sz w:val="24"/>
          <w:szCs w:val="24"/>
        </w:rPr>
        <w:t xml:space="preserve"> group (</w:t>
      </w:r>
      <w:r w:rsidRPr="00BA5A7E">
        <w:rPr>
          <w:rFonts w:ascii="Times New Roman" w:eastAsia="Times New Roman" w:hAnsi="Times New Roman" w:cs="Times New Roman"/>
          <w:sz w:val="24"/>
          <w:szCs w:val="24"/>
          <w:highlight w:val="white"/>
        </w:rPr>
        <w:t>Gilligan and Lowe, 2018)</w:t>
      </w:r>
      <w:r w:rsidRPr="00BA5A7E">
        <w:rPr>
          <w:rFonts w:ascii="Times New Roman" w:eastAsia="Times New Roman" w:hAnsi="Times New Roman" w:cs="Times New Roman"/>
          <w:sz w:val="24"/>
          <w:szCs w:val="24"/>
        </w:rPr>
        <w:t xml:space="preserve">. Thus, by making an effective pricing strategy that based on the quality of the product, Mark and Spencer could enhance the relationship with customers as the customers who generally trust the company for its product and price. </w:t>
      </w:r>
    </w:p>
    <w:p w14:paraId="000000B0" w14:textId="6771496A"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lastRenderedPageBreak/>
        <w:t xml:space="preserve">Place: Mark and Spencer </w:t>
      </w:r>
      <w:r w:rsidR="00E269A7" w:rsidRPr="00BA5A7E">
        <w:rPr>
          <w:rFonts w:ascii="Times New Roman" w:eastAsia="Times New Roman" w:hAnsi="Times New Roman" w:cs="Times New Roman"/>
          <w:sz w:val="24"/>
          <w:szCs w:val="24"/>
        </w:rPr>
        <w:t>are</w:t>
      </w:r>
      <w:r w:rsidRPr="00BA5A7E">
        <w:rPr>
          <w:rFonts w:ascii="Times New Roman" w:eastAsia="Times New Roman" w:hAnsi="Times New Roman" w:cs="Times New Roman"/>
          <w:sz w:val="24"/>
          <w:szCs w:val="24"/>
        </w:rPr>
        <w:t xml:space="preserve"> an international brand and it has about 1000 stores in more than 50 countries and it has 800 stores in and around the UK. </w:t>
      </w:r>
      <w:r w:rsidR="00E269A7" w:rsidRPr="00BA5A7E">
        <w:rPr>
          <w:rFonts w:ascii="Times New Roman" w:eastAsia="Times New Roman" w:hAnsi="Times New Roman" w:cs="Times New Roman"/>
          <w:sz w:val="24"/>
          <w:szCs w:val="24"/>
        </w:rPr>
        <w:t>Therefore,</w:t>
      </w:r>
      <w:r w:rsidRPr="00BA5A7E">
        <w:rPr>
          <w:rFonts w:ascii="Times New Roman" w:eastAsia="Times New Roman" w:hAnsi="Times New Roman" w:cs="Times New Roman"/>
          <w:sz w:val="24"/>
          <w:szCs w:val="24"/>
        </w:rPr>
        <w:t xml:space="preserve"> it tries to reach every junction that can cover a large area of customers. Reaching customers near to their houses helps the organisation to attract more customers and make them loyal to the organisation. </w:t>
      </w:r>
    </w:p>
    <w:p w14:paraId="000000B1"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Promotion: The company makes efforts to enhance its promotional strategies and it also tries to align the promotions with the sustainable practices, digital marketing and in store strategies as well. With different kinds of promotional strategies, the organisation named Mark and Spencer enhances the relationship with the customer base. This connects the customers with the organisation more effectively developing a sense of trust for the organisation. </w:t>
      </w:r>
    </w:p>
    <w:p w14:paraId="000000B2"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People: Mark and Spencer involved in the employee retention and management and has a robust employee base of 83000 employees in the organisation. Due to effective retention policy, the employees develop a faith and trust for the organisations and get more engaged into the customer satisfaction process thereby improving the customer relation process of the organisation. </w:t>
      </w:r>
    </w:p>
    <w:p w14:paraId="000000B3" w14:textId="0FFE034F"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Process: The company focuses on the </w:t>
      </w:r>
      <w:r w:rsidR="00E269A7" w:rsidRPr="00BA5A7E">
        <w:rPr>
          <w:rFonts w:ascii="Times New Roman" w:eastAsia="Times New Roman" w:hAnsi="Times New Roman" w:cs="Times New Roman"/>
          <w:sz w:val="24"/>
          <w:szCs w:val="24"/>
        </w:rPr>
        <w:t>in-store</w:t>
      </w:r>
      <w:r w:rsidRPr="00BA5A7E">
        <w:rPr>
          <w:rFonts w:ascii="Times New Roman" w:eastAsia="Times New Roman" w:hAnsi="Times New Roman" w:cs="Times New Roman"/>
          <w:sz w:val="24"/>
          <w:szCs w:val="24"/>
        </w:rPr>
        <w:t xml:space="preserve"> beautification and convenience of the customers inside the stores. The company has designed and maintains enhanced and advanced stores all over the world. The delivery process of products for customers in Mark and Spencer is quite sustainable and innovative in nature. They have effective after sales customer services and proper feedback systems. The company also encourages its customers towards the effective recycling process of the various products. This helps to maintain a healthy relationship with the customers. By attaining their feedback and reviews, a sense of trust and faith could be gain between the customer and the company.</w:t>
      </w:r>
    </w:p>
    <w:p w14:paraId="000000B4"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Physical Evidence: Marks and Spencers makes efforts to reach to the people by opening stores in major locations all over the world and has 1000 stores worldwide and also tries to promote itself and keep itself in the focus of people by advanced promotion strategies (</w:t>
      </w:r>
      <w:r w:rsidRPr="00BA5A7E">
        <w:rPr>
          <w:rFonts w:ascii="Times New Roman" w:eastAsia="Times New Roman" w:hAnsi="Times New Roman" w:cs="Times New Roman"/>
          <w:sz w:val="24"/>
          <w:szCs w:val="24"/>
          <w:highlight w:val="white"/>
        </w:rPr>
        <w:t>Andrew, 2019)</w:t>
      </w:r>
      <w:r w:rsidRPr="00BA5A7E">
        <w:rPr>
          <w:rFonts w:ascii="Times New Roman" w:eastAsia="Times New Roman" w:hAnsi="Times New Roman" w:cs="Times New Roman"/>
          <w:sz w:val="24"/>
          <w:szCs w:val="24"/>
        </w:rPr>
        <w:t>.</w:t>
      </w:r>
    </w:p>
    <w:p w14:paraId="000000B5" w14:textId="77777777" w:rsidR="008F5AB3" w:rsidRPr="00BA5A7E" w:rsidRDefault="008F5AB3">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p>
    <w:p w14:paraId="000000B6" w14:textId="77777777" w:rsidR="008F5AB3" w:rsidRPr="00BA5A7E" w:rsidRDefault="008F5AB3">
      <w:pPr>
        <w:pBdr>
          <w:top w:val="nil"/>
          <w:left w:val="nil"/>
          <w:bottom w:val="nil"/>
          <w:right w:val="nil"/>
          <w:between w:val="nil"/>
        </w:pBdr>
        <w:spacing w:before="240" w:after="240" w:line="360" w:lineRule="auto"/>
        <w:jc w:val="both"/>
        <w:rPr>
          <w:rFonts w:ascii="Times New Roman" w:eastAsia="Times New Roman" w:hAnsi="Times New Roman" w:cs="Times New Roman"/>
          <w:b/>
          <w:sz w:val="28"/>
          <w:szCs w:val="28"/>
        </w:rPr>
      </w:pPr>
      <w:bookmarkStart w:id="11" w:name="_heading=h.1t3h5sf" w:colFirst="0" w:colLast="0"/>
      <w:bookmarkEnd w:id="11"/>
    </w:p>
    <w:p w14:paraId="000000B7" w14:textId="77777777" w:rsidR="008F5AB3" w:rsidRPr="00BA5A7E" w:rsidRDefault="008F5AB3">
      <w:pPr>
        <w:pBdr>
          <w:top w:val="nil"/>
          <w:left w:val="nil"/>
          <w:bottom w:val="nil"/>
          <w:right w:val="nil"/>
          <w:between w:val="nil"/>
        </w:pBdr>
        <w:spacing w:before="240" w:after="240" w:line="360" w:lineRule="auto"/>
        <w:jc w:val="both"/>
        <w:rPr>
          <w:rFonts w:ascii="Times New Roman" w:eastAsia="Times New Roman" w:hAnsi="Times New Roman" w:cs="Times New Roman"/>
          <w:b/>
          <w:sz w:val="28"/>
          <w:szCs w:val="28"/>
        </w:rPr>
      </w:pPr>
    </w:p>
    <w:p w14:paraId="000000B8" w14:textId="77777777" w:rsidR="008F5AB3" w:rsidRPr="00BA5A7E" w:rsidRDefault="008F5AB3">
      <w:pPr>
        <w:pBdr>
          <w:top w:val="nil"/>
          <w:left w:val="nil"/>
          <w:bottom w:val="nil"/>
          <w:right w:val="nil"/>
          <w:between w:val="nil"/>
        </w:pBdr>
        <w:spacing w:before="240" w:after="240" w:line="360" w:lineRule="auto"/>
        <w:jc w:val="both"/>
        <w:rPr>
          <w:rFonts w:ascii="Times New Roman" w:eastAsia="Times New Roman" w:hAnsi="Times New Roman" w:cs="Times New Roman"/>
          <w:b/>
          <w:sz w:val="28"/>
          <w:szCs w:val="28"/>
        </w:rPr>
      </w:pPr>
    </w:p>
    <w:p w14:paraId="000000B9" w14:textId="77777777" w:rsidR="008F5AB3" w:rsidRPr="00BA5A7E" w:rsidRDefault="008F5AB3">
      <w:pPr>
        <w:pBdr>
          <w:top w:val="nil"/>
          <w:left w:val="nil"/>
          <w:bottom w:val="nil"/>
          <w:right w:val="nil"/>
          <w:between w:val="nil"/>
        </w:pBdr>
        <w:spacing w:before="240" w:after="240" w:line="360" w:lineRule="auto"/>
        <w:jc w:val="both"/>
        <w:rPr>
          <w:rFonts w:ascii="Times New Roman" w:eastAsia="Times New Roman" w:hAnsi="Times New Roman" w:cs="Times New Roman"/>
          <w:b/>
          <w:sz w:val="28"/>
          <w:szCs w:val="28"/>
        </w:rPr>
      </w:pPr>
    </w:p>
    <w:p w14:paraId="000000BA" w14:textId="77777777" w:rsidR="008F5AB3" w:rsidRPr="00BA5A7E" w:rsidRDefault="00962147" w:rsidP="00E269A7">
      <w:pPr>
        <w:pStyle w:val="Heading1"/>
      </w:pPr>
      <w:bookmarkStart w:id="12" w:name="_heading=h.579z8ucax15b" w:colFirst="0" w:colLast="0"/>
      <w:bookmarkEnd w:id="12"/>
      <w:r w:rsidRPr="00BA5A7E">
        <w:t xml:space="preserve">Conclusion </w:t>
      </w:r>
    </w:p>
    <w:p w14:paraId="000000BB"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The report has effectively portrayed the strength of Mark and Spencer regarding the customer management process. The report stated that the company is successful in maintaining a healthy relationship with the customers. The different loyalty schemes and customer feedback process helped the organisation to gain the trust and loyalty of the customers towards its products. Moreover, the company has effectively applied the model of marketing mix as a strategic model for better engagement of the customers with the products</w:t>
      </w:r>
    </w:p>
    <w:p w14:paraId="000000BC" w14:textId="77777777" w:rsidR="008F5AB3" w:rsidRPr="00BA5A7E" w:rsidRDefault="008F5AB3">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p>
    <w:p w14:paraId="000000BD" w14:textId="77777777" w:rsidR="008F5AB3" w:rsidRPr="00BA5A7E" w:rsidRDefault="00962147" w:rsidP="00E269A7">
      <w:pPr>
        <w:pStyle w:val="Heading1"/>
      </w:pPr>
      <w:bookmarkStart w:id="13" w:name="_heading=h.weuosxxlj9t9" w:colFirst="0" w:colLast="0"/>
      <w:bookmarkEnd w:id="13"/>
      <w:r w:rsidRPr="00BA5A7E">
        <w:t>Recommendations</w:t>
      </w:r>
    </w:p>
    <w:p w14:paraId="000000BE" w14:textId="77777777" w:rsidR="008F5AB3" w:rsidRPr="00BA5A7E" w:rsidRDefault="00962147">
      <w:p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Due to global economic recessions, the profitability growth of Mark and Spencer is seeing a continuous downfall. There are various areas of customer relationship management process and quality management process that need to be focused on to retain the customer base in this global recession. Thus, it could be recommended that</w:t>
      </w:r>
    </w:p>
    <w:p w14:paraId="000000BF" w14:textId="77777777" w:rsidR="008F5AB3" w:rsidRPr="00BA5A7E" w:rsidRDefault="00962147">
      <w:pPr>
        <w:numPr>
          <w:ilvl w:val="0"/>
          <w:numId w:val="5"/>
        </w:num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The company needs to adapt innovative promotional strategies in their marketing model to enhance the customer relationship process. </w:t>
      </w:r>
    </w:p>
    <w:p w14:paraId="000000C0" w14:textId="77777777" w:rsidR="008F5AB3" w:rsidRPr="00BA5A7E" w:rsidRDefault="00962147">
      <w:pPr>
        <w:numPr>
          <w:ilvl w:val="0"/>
          <w:numId w:val="5"/>
        </w:num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The customer service process needs to be more innovative in nature </w:t>
      </w:r>
    </w:p>
    <w:p w14:paraId="000000C1" w14:textId="77777777" w:rsidR="008F5AB3" w:rsidRPr="00BA5A7E" w:rsidRDefault="00962147">
      <w:pPr>
        <w:numPr>
          <w:ilvl w:val="0"/>
          <w:numId w:val="5"/>
        </w:numPr>
        <w:spacing w:line="360" w:lineRule="auto"/>
        <w:jc w:val="both"/>
        <w:rPr>
          <w:rFonts w:ascii="Times New Roman" w:eastAsia="Times New Roman" w:hAnsi="Times New Roman" w:cs="Times New Roman"/>
          <w:sz w:val="24"/>
          <w:szCs w:val="24"/>
        </w:rPr>
      </w:pPr>
      <w:r w:rsidRPr="00BA5A7E">
        <w:rPr>
          <w:rFonts w:ascii="Times New Roman" w:eastAsia="Times New Roman" w:hAnsi="Times New Roman" w:cs="Times New Roman"/>
          <w:sz w:val="24"/>
          <w:szCs w:val="24"/>
        </w:rPr>
        <w:t xml:space="preserve">Inventory and warehouse management facilities must be cleared of old stocks and fresh products need to be delivered to customers to retain their trust and faith towards the company. </w:t>
      </w:r>
      <w:r w:rsidRPr="00BA5A7E">
        <w:br w:type="page"/>
      </w:r>
    </w:p>
    <w:p w14:paraId="000000C2" w14:textId="77777777" w:rsidR="008F5AB3" w:rsidRPr="00BA5A7E" w:rsidRDefault="00962147" w:rsidP="00E269A7">
      <w:pPr>
        <w:pStyle w:val="Heading1"/>
      </w:pPr>
      <w:bookmarkStart w:id="14" w:name="_heading=h.4d34og8" w:colFirst="0" w:colLast="0"/>
      <w:bookmarkEnd w:id="14"/>
      <w:r w:rsidRPr="00BA5A7E">
        <w:lastRenderedPageBreak/>
        <w:t>References</w:t>
      </w:r>
    </w:p>
    <w:p w14:paraId="000000C3"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Abbas, J., 2020. Impact of total quality management on corporate green performance through the mediating role of corporate social responsibility. </w:t>
      </w:r>
      <w:r w:rsidRPr="00BA5A7E">
        <w:rPr>
          <w:rFonts w:ascii="Times New Roman" w:eastAsia="Times New Roman" w:hAnsi="Times New Roman" w:cs="Times New Roman"/>
          <w:i/>
          <w:sz w:val="24"/>
          <w:szCs w:val="24"/>
          <w:highlight w:val="white"/>
        </w:rPr>
        <w:t>Journal of Cleaner Production</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242</w:t>
      </w:r>
      <w:r w:rsidRPr="00BA5A7E">
        <w:rPr>
          <w:rFonts w:ascii="Times New Roman" w:eastAsia="Times New Roman" w:hAnsi="Times New Roman" w:cs="Times New Roman"/>
          <w:sz w:val="24"/>
          <w:szCs w:val="24"/>
          <w:highlight w:val="white"/>
        </w:rPr>
        <w:t>, p.118458.</w:t>
      </w:r>
    </w:p>
    <w:p w14:paraId="000000C4"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Abu Amuna, Y.M., Al Shobaki, M.J., Abu-Naser, S.S. and Badwan, J.J., 2017. Understanding Critical Variables for Customer Relationship Management in Higher Education Institution from Employees Perspective.</w:t>
      </w:r>
    </w:p>
    <w:p w14:paraId="000000C5"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Álvarez, M.E.P., Bárcena, M.M. and González, F.A., 2017. On the sustainability of machining processes. Proposal for a unified framework through the triple bottom-line from an understanding review. </w:t>
      </w:r>
      <w:r w:rsidRPr="00BA5A7E">
        <w:rPr>
          <w:rFonts w:ascii="Times New Roman" w:eastAsia="Times New Roman" w:hAnsi="Times New Roman" w:cs="Times New Roman"/>
          <w:i/>
          <w:sz w:val="24"/>
          <w:szCs w:val="24"/>
          <w:highlight w:val="white"/>
        </w:rPr>
        <w:t>Journal of Cleaner Production</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142</w:t>
      </w:r>
      <w:r w:rsidRPr="00BA5A7E">
        <w:rPr>
          <w:rFonts w:ascii="Times New Roman" w:eastAsia="Times New Roman" w:hAnsi="Times New Roman" w:cs="Times New Roman"/>
          <w:sz w:val="24"/>
          <w:szCs w:val="24"/>
          <w:highlight w:val="white"/>
        </w:rPr>
        <w:t>, pp.3890-3904.</w:t>
      </w:r>
    </w:p>
    <w:p w14:paraId="000000C6"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Alwagfi, A.A., Aljawarneh, N.M. and Alomari, K.A., 2020. Work ethics and social responsibility: Actual and aspiration. </w:t>
      </w:r>
      <w:r w:rsidRPr="00BA5A7E">
        <w:rPr>
          <w:rFonts w:ascii="Times New Roman" w:eastAsia="Times New Roman" w:hAnsi="Times New Roman" w:cs="Times New Roman"/>
          <w:i/>
          <w:sz w:val="24"/>
          <w:szCs w:val="24"/>
          <w:highlight w:val="white"/>
        </w:rPr>
        <w:t>Journal of Management Research</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12</w:t>
      </w:r>
      <w:r w:rsidRPr="00BA5A7E">
        <w:rPr>
          <w:rFonts w:ascii="Times New Roman" w:eastAsia="Times New Roman" w:hAnsi="Times New Roman" w:cs="Times New Roman"/>
          <w:sz w:val="24"/>
          <w:szCs w:val="24"/>
          <w:highlight w:val="white"/>
        </w:rPr>
        <w:t>(1), pp.26-36.</w:t>
      </w:r>
    </w:p>
    <w:p w14:paraId="000000C7"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Andrew, W., 2019. Strategic Marketing.</w:t>
      </w:r>
    </w:p>
    <w:p w14:paraId="000000C8"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Androniceanu, A., 2017. The three-dimensional approach of Total Quality Management, an essential strategic option for business excellence. </w:t>
      </w:r>
      <w:r w:rsidRPr="00BA5A7E">
        <w:rPr>
          <w:rFonts w:ascii="Times New Roman" w:eastAsia="Times New Roman" w:hAnsi="Times New Roman" w:cs="Times New Roman"/>
          <w:i/>
          <w:sz w:val="24"/>
          <w:szCs w:val="24"/>
          <w:highlight w:val="white"/>
        </w:rPr>
        <w:t>Amfiteatru Economic</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19</w:t>
      </w:r>
      <w:r w:rsidRPr="00BA5A7E">
        <w:rPr>
          <w:rFonts w:ascii="Times New Roman" w:eastAsia="Times New Roman" w:hAnsi="Times New Roman" w:cs="Times New Roman"/>
          <w:sz w:val="24"/>
          <w:szCs w:val="24"/>
          <w:highlight w:val="white"/>
        </w:rPr>
        <w:t>(44), pp.61-78.</w:t>
      </w:r>
    </w:p>
    <w:p w14:paraId="000000C9"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Badwan, J.J., Al Shobaki, M.J., Abu-Naser, S.S. and Abu Amuna, Y.M., 2017. Adopting technology for customer relationship management in higher educational institutions.</w:t>
      </w:r>
    </w:p>
    <w:p w14:paraId="000000CA"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Becker, C.U., 2017. Social approach: Virtue ethics enabling sustainability ethics for business. </w:t>
      </w:r>
      <w:r w:rsidRPr="00BA5A7E">
        <w:rPr>
          <w:rFonts w:ascii="Times New Roman" w:eastAsia="Times New Roman" w:hAnsi="Times New Roman" w:cs="Times New Roman"/>
          <w:i/>
          <w:sz w:val="24"/>
          <w:szCs w:val="24"/>
          <w:highlight w:val="white"/>
        </w:rPr>
        <w:t>Handbook of virtue ethics in business and management</w:t>
      </w:r>
      <w:r w:rsidRPr="00BA5A7E">
        <w:rPr>
          <w:rFonts w:ascii="Times New Roman" w:eastAsia="Times New Roman" w:hAnsi="Times New Roman" w:cs="Times New Roman"/>
          <w:sz w:val="24"/>
          <w:szCs w:val="24"/>
          <w:highlight w:val="white"/>
        </w:rPr>
        <w:t>, pp.1383-1394.</w:t>
      </w:r>
    </w:p>
    <w:p w14:paraId="000000CB"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Beyne, J., 2020. Designing and Implementing Sustainability: An Integrative Framework for Implementing the Sustainable Development Goals. </w:t>
      </w:r>
      <w:r w:rsidRPr="00BA5A7E">
        <w:rPr>
          <w:rFonts w:ascii="Times New Roman" w:eastAsia="Times New Roman" w:hAnsi="Times New Roman" w:cs="Times New Roman"/>
          <w:i/>
          <w:sz w:val="24"/>
          <w:szCs w:val="24"/>
          <w:highlight w:val="white"/>
        </w:rPr>
        <w:t>European Journal of Sustainable Development</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9</w:t>
      </w:r>
      <w:r w:rsidRPr="00BA5A7E">
        <w:rPr>
          <w:rFonts w:ascii="Times New Roman" w:eastAsia="Times New Roman" w:hAnsi="Times New Roman" w:cs="Times New Roman"/>
          <w:sz w:val="24"/>
          <w:szCs w:val="24"/>
          <w:highlight w:val="white"/>
        </w:rPr>
        <w:t>(3), pp.1-1.</w:t>
      </w:r>
    </w:p>
    <w:p w14:paraId="000000CC"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Blok, V., 2017. Levinasian ethics in business. </w:t>
      </w:r>
      <w:r w:rsidRPr="00BA5A7E">
        <w:rPr>
          <w:rFonts w:ascii="Times New Roman" w:eastAsia="Times New Roman" w:hAnsi="Times New Roman" w:cs="Times New Roman"/>
          <w:i/>
          <w:sz w:val="24"/>
          <w:szCs w:val="24"/>
          <w:highlight w:val="white"/>
        </w:rPr>
        <w:t>Encyclopedia of business and professional ethics</w:t>
      </w:r>
      <w:r w:rsidRPr="00BA5A7E">
        <w:rPr>
          <w:rFonts w:ascii="Times New Roman" w:eastAsia="Times New Roman" w:hAnsi="Times New Roman" w:cs="Times New Roman"/>
          <w:sz w:val="24"/>
          <w:szCs w:val="24"/>
          <w:highlight w:val="white"/>
        </w:rPr>
        <w:t>, pp.1-5.</w:t>
      </w:r>
    </w:p>
    <w:p w14:paraId="000000CD"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lastRenderedPageBreak/>
        <w:t xml:space="preserve">Calabrese, A., Costa, R., Ghiron, N.L. and Menichini, T., 2017. Materiality analysis in sustainability reporting: a method for making it work in practice. </w:t>
      </w:r>
      <w:r w:rsidRPr="00BA5A7E">
        <w:rPr>
          <w:rFonts w:ascii="Times New Roman" w:eastAsia="Times New Roman" w:hAnsi="Times New Roman" w:cs="Times New Roman"/>
          <w:i/>
          <w:sz w:val="24"/>
          <w:szCs w:val="24"/>
          <w:highlight w:val="white"/>
        </w:rPr>
        <w:t>European Journal of Sustainable Development</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6</w:t>
      </w:r>
      <w:r w:rsidRPr="00BA5A7E">
        <w:rPr>
          <w:rFonts w:ascii="Times New Roman" w:eastAsia="Times New Roman" w:hAnsi="Times New Roman" w:cs="Times New Roman"/>
          <w:sz w:val="24"/>
          <w:szCs w:val="24"/>
          <w:highlight w:val="white"/>
        </w:rPr>
        <w:t>(3), pp.439-439.</w:t>
      </w:r>
    </w:p>
    <w:p w14:paraId="000000CE"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Cárdenas, R., Arroba, P. and Risco Martín, J.L., 2021. Bringing AI to the edge: A formal M&amp;S specification to deploy effective IoT architectures. </w:t>
      </w:r>
      <w:r w:rsidRPr="00BA5A7E">
        <w:rPr>
          <w:rFonts w:ascii="Times New Roman" w:eastAsia="Times New Roman" w:hAnsi="Times New Roman" w:cs="Times New Roman"/>
          <w:i/>
          <w:sz w:val="24"/>
          <w:szCs w:val="24"/>
          <w:highlight w:val="white"/>
        </w:rPr>
        <w:t>Journal of Simulation</w:t>
      </w:r>
      <w:r w:rsidRPr="00BA5A7E">
        <w:rPr>
          <w:rFonts w:ascii="Times New Roman" w:eastAsia="Times New Roman" w:hAnsi="Times New Roman" w:cs="Times New Roman"/>
          <w:sz w:val="24"/>
          <w:szCs w:val="24"/>
          <w:highlight w:val="white"/>
        </w:rPr>
        <w:t>, pp.1-18.</w:t>
      </w:r>
    </w:p>
    <w:p w14:paraId="000000CF"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Chaim, O., Muschard, B., Cazarini, E. and Rozenfeld, H., 2018. Insertion of sustainability performance indicators in an industry 4.0 virtual learning environment. </w:t>
      </w:r>
      <w:r w:rsidRPr="00BA5A7E">
        <w:rPr>
          <w:rFonts w:ascii="Times New Roman" w:eastAsia="Times New Roman" w:hAnsi="Times New Roman" w:cs="Times New Roman"/>
          <w:i/>
          <w:sz w:val="24"/>
          <w:szCs w:val="24"/>
          <w:highlight w:val="white"/>
        </w:rPr>
        <w:t>Procedia Manufacturing</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21</w:t>
      </w:r>
      <w:r w:rsidRPr="00BA5A7E">
        <w:rPr>
          <w:rFonts w:ascii="Times New Roman" w:eastAsia="Times New Roman" w:hAnsi="Times New Roman" w:cs="Times New Roman"/>
          <w:sz w:val="24"/>
          <w:szCs w:val="24"/>
          <w:highlight w:val="white"/>
        </w:rPr>
        <w:t>, pp.446-453.</w:t>
      </w:r>
    </w:p>
    <w:p w14:paraId="000000D0"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Chkanikova, O. and Sroufe, R., 2021. Third-party sustainability certifications in food retailing: Certification design from a sustainable supply chain management perspective. </w:t>
      </w:r>
      <w:r w:rsidRPr="00BA5A7E">
        <w:rPr>
          <w:rFonts w:ascii="Times New Roman" w:eastAsia="Times New Roman" w:hAnsi="Times New Roman" w:cs="Times New Roman"/>
          <w:i/>
          <w:sz w:val="24"/>
          <w:szCs w:val="24"/>
          <w:highlight w:val="white"/>
        </w:rPr>
        <w:t>Journal of Cleaner Production</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282</w:t>
      </w:r>
      <w:r w:rsidRPr="00BA5A7E">
        <w:rPr>
          <w:rFonts w:ascii="Times New Roman" w:eastAsia="Times New Roman" w:hAnsi="Times New Roman" w:cs="Times New Roman"/>
          <w:sz w:val="24"/>
          <w:szCs w:val="24"/>
          <w:highlight w:val="white"/>
        </w:rPr>
        <w:t>, p.124344.</w:t>
      </w:r>
    </w:p>
    <w:p w14:paraId="000000D1"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Dewnarain, S., Ramkissoon, H. and Mavondo, F., 2019. Social customer relationship management: An integrated conceptual framework. </w:t>
      </w:r>
      <w:r w:rsidRPr="00BA5A7E">
        <w:rPr>
          <w:rFonts w:ascii="Times New Roman" w:eastAsia="Times New Roman" w:hAnsi="Times New Roman" w:cs="Times New Roman"/>
          <w:i/>
          <w:sz w:val="24"/>
          <w:szCs w:val="24"/>
          <w:highlight w:val="white"/>
        </w:rPr>
        <w:t>Journal of Hospitality Marketing &amp; Management</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28</w:t>
      </w:r>
      <w:r w:rsidRPr="00BA5A7E">
        <w:rPr>
          <w:rFonts w:ascii="Times New Roman" w:eastAsia="Times New Roman" w:hAnsi="Times New Roman" w:cs="Times New Roman"/>
          <w:sz w:val="24"/>
          <w:szCs w:val="24"/>
          <w:highlight w:val="white"/>
        </w:rPr>
        <w:t>(2), pp.172-188.</w:t>
      </w:r>
    </w:p>
    <w:p w14:paraId="000000D2"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Doty, M.A., 2017. Retailing in a Global Environment: A Case of Prague's Novy Smichov. </w:t>
      </w:r>
      <w:r w:rsidRPr="00BA5A7E">
        <w:rPr>
          <w:rFonts w:ascii="Times New Roman" w:eastAsia="Times New Roman" w:hAnsi="Times New Roman" w:cs="Times New Roman"/>
          <w:i/>
          <w:sz w:val="24"/>
          <w:szCs w:val="24"/>
          <w:highlight w:val="white"/>
        </w:rPr>
        <w:t>Journal of Marketing Perspectives</w:t>
      </w:r>
      <w:r w:rsidRPr="00BA5A7E">
        <w:rPr>
          <w:rFonts w:ascii="Times New Roman" w:eastAsia="Times New Roman" w:hAnsi="Times New Roman" w:cs="Times New Roman"/>
          <w:sz w:val="24"/>
          <w:szCs w:val="24"/>
          <w:highlight w:val="white"/>
        </w:rPr>
        <w:t xml:space="preserve">, </w:t>
      </w:r>
      <w:r w:rsidRPr="00BA5A7E">
        <w:rPr>
          <w:rFonts w:ascii="Times New Roman" w:eastAsia="Times New Roman" w:hAnsi="Times New Roman" w:cs="Times New Roman"/>
          <w:i/>
          <w:sz w:val="24"/>
          <w:szCs w:val="24"/>
          <w:highlight w:val="white"/>
        </w:rPr>
        <w:t>1</w:t>
      </w:r>
      <w:r w:rsidRPr="00BA5A7E">
        <w:rPr>
          <w:rFonts w:ascii="Times New Roman" w:eastAsia="Times New Roman" w:hAnsi="Times New Roman" w:cs="Times New Roman"/>
          <w:sz w:val="24"/>
          <w:szCs w:val="24"/>
          <w:highlight w:val="white"/>
        </w:rPr>
        <w:t>, pp.32-40.</w:t>
      </w:r>
    </w:p>
    <w:p w14:paraId="000000D3"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Fakhimi, M. and Mustafee, N., 2019. Sustainability Analysis in Industry 4.0 Using Computer Modelling and Simulation. In </w:t>
      </w:r>
      <w:r w:rsidRPr="00BA5A7E">
        <w:rPr>
          <w:rFonts w:ascii="Times New Roman" w:eastAsia="Times New Roman" w:hAnsi="Times New Roman" w:cs="Times New Roman"/>
          <w:i/>
          <w:sz w:val="24"/>
          <w:szCs w:val="24"/>
          <w:highlight w:val="white"/>
        </w:rPr>
        <w:t>Simulation for Industry 4.0</w:t>
      </w:r>
      <w:r w:rsidRPr="00BA5A7E">
        <w:rPr>
          <w:rFonts w:ascii="Times New Roman" w:eastAsia="Times New Roman" w:hAnsi="Times New Roman" w:cs="Times New Roman"/>
          <w:sz w:val="24"/>
          <w:szCs w:val="24"/>
          <w:highlight w:val="white"/>
        </w:rPr>
        <w:t xml:space="preserve"> (pp. 97-109). Springer, Cham.</w:t>
      </w:r>
    </w:p>
    <w:p w14:paraId="000000D4"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Filippov, A.A., Antonova, A.A., Antonova, I.I., Baranova, I.A. and Nazarenko, M.A., 2018, September. Algorithm of end-to-end integrated quality management. In </w:t>
      </w:r>
      <w:r w:rsidRPr="00BA5A7E">
        <w:rPr>
          <w:rFonts w:ascii="Times New Roman" w:eastAsia="Times New Roman" w:hAnsi="Times New Roman" w:cs="Times New Roman"/>
          <w:i/>
          <w:sz w:val="24"/>
          <w:szCs w:val="24"/>
          <w:highlight w:val="white"/>
        </w:rPr>
        <w:t>2018 IEEE International Conference" Quality Management, Transport and Information Security, Information Technologies"(IT&amp;QM&amp;IS)</w:t>
      </w:r>
      <w:r w:rsidRPr="00BA5A7E">
        <w:rPr>
          <w:rFonts w:ascii="Times New Roman" w:eastAsia="Times New Roman" w:hAnsi="Times New Roman" w:cs="Times New Roman"/>
          <w:sz w:val="24"/>
          <w:szCs w:val="24"/>
          <w:highlight w:val="white"/>
        </w:rPr>
        <w:t xml:space="preserve"> (pp. 44-46). IEEE.</w:t>
      </w:r>
    </w:p>
    <w:p w14:paraId="000000D5"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Gaba, A.K., 2020. Block-2 Introduction to fashion industry. Indira Gandhi National Open University, New Delhi.</w:t>
      </w:r>
    </w:p>
    <w:p w14:paraId="000000D6" w14:textId="77777777" w:rsidR="008F5AB3" w:rsidRPr="00BA5A7E"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sidRPr="00BA5A7E">
        <w:rPr>
          <w:rFonts w:ascii="Times New Roman" w:eastAsia="Times New Roman" w:hAnsi="Times New Roman" w:cs="Times New Roman"/>
          <w:sz w:val="24"/>
          <w:szCs w:val="24"/>
          <w:highlight w:val="white"/>
        </w:rPr>
        <w:t xml:space="preserve">Gilligan, C. and Lowe, R., 2018. </w:t>
      </w:r>
      <w:r w:rsidRPr="00BA5A7E">
        <w:rPr>
          <w:rFonts w:ascii="Times New Roman" w:eastAsia="Times New Roman" w:hAnsi="Times New Roman" w:cs="Times New Roman"/>
          <w:i/>
          <w:sz w:val="24"/>
          <w:szCs w:val="24"/>
          <w:highlight w:val="white"/>
        </w:rPr>
        <w:t>Marketing and healthcare organizations</w:t>
      </w:r>
      <w:r w:rsidRPr="00BA5A7E">
        <w:rPr>
          <w:rFonts w:ascii="Times New Roman" w:eastAsia="Times New Roman" w:hAnsi="Times New Roman" w:cs="Times New Roman"/>
          <w:sz w:val="24"/>
          <w:szCs w:val="24"/>
          <w:highlight w:val="white"/>
        </w:rPr>
        <w:t>. CRC Press.</w:t>
      </w:r>
    </w:p>
    <w:p w14:paraId="000000D7"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sidRPr="00BA5A7E">
        <w:rPr>
          <w:rFonts w:ascii="Times New Roman" w:eastAsia="Times New Roman" w:hAnsi="Times New Roman" w:cs="Times New Roman"/>
          <w:sz w:val="24"/>
          <w:szCs w:val="24"/>
          <w:highlight w:val="white"/>
        </w:rPr>
        <w:lastRenderedPageBreak/>
        <w:t>Gonen, N., Quinn, A., O’Neill, H.C., Koopman, P. and Lovell-Badge, R</w:t>
      </w:r>
      <w:r>
        <w:rPr>
          <w:rFonts w:ascii="Times New Roman" w:eastAsia="Times New Roman" w:hAnsi="Times New Roman" w:cs="Times New Roman"/>
          <w:color w:val="222222"/>
          <w:sz w:val="24"/>
          <w:szCs w:val="24"/>
          <w:highlight w:val="white"/>
        </w:rPr>
        <w:t xml:space="preserve">., 2017. Correction: normal levels of sox9 expression in the developing mouse testis depend on the TES/TESCO enhancer, but this does not act alone. </w:t>
      </w:r>
      <w:r>
        <w:rPr>
          <w:rFonts w:ascii="Times New Roman" w:eastAsia="Times New Roman" w:hAnsi="Times New Roman" w:cs="Times New Roman"/>
          <w:i/>
          <w:color w:val="222222"/>
          <w:sz w:val="24"/>
          <w:szCs w:val="24"/>
          <w:highlight w:val="white"/>
        </w:rPr>
        <w:t>PLoS genetics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p.e1006584.</w:t>
      </w:r>
    </w:p>
    <w:p w14:paraId="000000D8"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Green, F., 2021. </w:t>
      </w:r>
      <w:r>
        <w:rPr>
          <w:rFonts w:ascii="Times New Roman" w:eastAsia="Times New Roman" w:hAnsi="Times New Roman" w:cs="Times New Roman"/>
          <w:i/>
          <w:color w:val="222222"/>
          <w:sz w:val="24"/>
          <w:szCs w:val="24"/>
          <w:highlight w:val="white"/>
        </w:rPr>
        <w:t>Winning with Data in the Business of Sports: CRM and Analytics</w:t>
      </w:r>
      <w:r>
        <w:rPr>
          <w:rFonts w:ascii="Times New Roman" w:eastAsia="Times New Roman" w:hAnsi="Times New Roman" w:cs="Times New Roman"/>
          <w:color w:val="222222"/>
          <w:sz w:val="24"/>
          <w:szCs w:val="24"/>
          <w:highlight w:val="white"/>
        </w:rPr>
        <w:t>. Routledge.</w:t>
      </w:r>
    </w:p>
    <w:p w14:paraId="000000D9"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Henninger, C.E., Ryding, D., Alevizou, P.J. and Goworek, H., 2017. Introduction to sustainability in fashion. In </w:t>
      </w:r>
      <w:r>
        <w:rPr>
          <w:rFonts w:ascii="Times New Roman" w:eastAsia="Times New Roman" w:hAnsi="Times New Roman" w:cs="Times New Roman"/>
          <w:i/>
          <w:color w:val="222222"/>
          <w:sz w:val="24"/>
          <w:szCs w:val="24"/>
          <w:highlight w:val="white"/>
        </w:rPr>
        <w:t>Sustainability in Fashion</w:t>
      </w:r>
      <w:r>
        <w:rPr>
          <w:rFonts w:ascii="Times New Roman" w:eastAsia="Times New Roman" w:hAnsi="Times New Roman" w:cs="Times New Roman"/>
          <w:color w:val="222222"/>
          <w:sz w:val="24"/>
          <w:szCs w:val="24"/>
          <w:highlight w:val="white"/>
        </w:rPr>
        <w:t xml:space="preserve"> (pp. 1-10). Palgrave Macmillan, Cham.</w:t>
      </w:r>
    </w:p>
    <w:p w14:paraId="000000DA"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Karpenko, L., Pashko, P., Voronzhak, P., Kalach, H. and Nazarov, M., 2019. Formation of the system of fair business practice of the company under conditions of corporate responsibility. </w:t>
      </w:r>
      <w:r>
        <w:rPr>
          <w:rFonts w:ascii="Times New Roman" w:eastAsia="Times New Roman" w:hAnsi="Times New Roman" w:cs="Times New Roman"/>
          <w:i/>
          <w:color w:val="222222"/>
          <w:sz w:val="24"/>
          <w:szCs w:val="24"/>
          <w:highlight w:val="white"/>
        </w:rPr>
        <w:t>Academy of Strategic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(2), pp.1-8.</w:t>
      </w:r>
    </w:p>
    <w:p w14:paraId="000000DB"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 V. and Reinartz, W., 2018. Strategic CRM Today. In </w:t>
      </w:r>
      <w:r>
        <w:rPr>
          <w:rFonts w:ascii="Times New Roman" w:eastAsia="Times New Roman" w:hAnsi="Times New Roman" w:cs="Times New Roman"/>
          <w:i/>
          <w:color w:val="222222"/>
          <w:sz w:val="24"/>
          <w:szCs w:val="24"/>
          <w:highlight w:val="white"/>
        </w:rPr>
        <w:t>Customer Relationship Management</w:t>
      </w:r>
      <w:r>
        <w:rPr>
          <w:rFonts w:ascii="Times New Roman" w:eastAsia="Times New Roman" w:hAnsi="Times New Roman" w:cs="Times New Roman"/>
          <w:color w:val="222222"/>
          <w:sz w:val="24"/>
          <w:szCs w:val="24"/>
          <w:highlight w:val="white"/>
        </w:rPr>
        <w:t xml:space="preserve"> (pp. 3-16). Springer, Berlin, Heidelberg.</w:t>
      </w:r>
    </w:p>
    <w:p w14:paraId="000000DC"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Lunde, M.B., 2018. Sustainability in marketing: a systematic review unifying 20 years of theoretical and substantive contributions (1997–2016). </w:t>
      </w:r>
      <w:r>
        <w:rPr>
          <w:rFonts w:ascii="Times New Roman" w:eastAsia="Times New Roman" w:hAnsi="Times New Roman" w:cs="Times New Roman"/>
          <w:i/>
          <w:color w:val="222222"/>
          <w:sz w:val="24"/>
          <w:szCs w:val="24"/>
          <w:highlight w:val="white"/>
        </w:rPr>
        <w:t>AMS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(3), pp.85-110.</w:t>
      </w:r>
    </w:p>
    <w:p w14:paraId="000000DD"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Manasakis, C., 2018. Business ethics and corporate social responsibility. </w:t>
      </w:r>
      <w:r>
        <w:rPr>
          <w:rFonts w:ascii="Times New Roman" w:eastAsia="Times New Roman" w:hAnsi="Times New Roman" w:cs="Times New Roman"/>
          <w:i/>
          <w:color w:val="222222"/>
          <w:sz w:val="24"/>
          <w:szCs w:val="24"/>
          <w:highlight w:val="white"/>
        </w:rPr>
        <w:t>Managerial and Decision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(4), pp.486-497.</w:t>
      </w:r>
    </w:p>
    <w:p w14:paraId="000000DE"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Moore, J.E., Mascarenhas, A., Bain, J. and Straus, S.E., 2017. Developing a comprehensive definition of sustainability. </w:t>
      </w:r>
      <w:r>
        <w:rPr>
          <w:rFonts w:ascii="Times New Roman" w:eastAsia="Times New Roman" w:hAnsi="Times New Roman" w:cs="Times New Roman"/>
          <w:i/>
          <w:color w:val="222222"/>
          <w:sz w:val="24"/>
          <w:szCs w:val="24"/>
          <w:highlight w:val="white"/>
        </w:rPr>
        <w:t>Implementation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pp.1-8.</w:t>
      </w:r>
    </w:p>
    <w:p w14:paraId="000000DF"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Rahman, M.S., 2020. The advantages and disadvantages of using qualitative and quantitative approaches and methods in language “testing and assessment” research: A literature review.</w:t>
      </w:r>
    </w:p>
    <w:p w14:paraId="000000E0"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Scott, P. and Walker, J.T., 2017. Barriers to ‘industrialisation’for interwar British retailing? The case of Marks &amp; Spencer Ltd. </w:t>
      </w:r>
      <w:r>
        <w:rPr>
          <w:rFonts w:ascii="Times New Roman" w:eastAsia="Times New Roman" w:hAnsi="Times New Roman" w:cs="Times New Roman"/>
          <w:i/>
          <w:color w:val="222222"/>
          <w:sz w:val="24"/>
          <w:szCs w:val="24"/>
          <w:highlight w:val="white"/>
        </w:rPr>
        <w:t>Business History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(2), pp.179-201.</w:t>
      </w:r>
    </w:p>
    <w:p w14:paraId="000000E1"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Shults, F.L. and Wildman, W.J., 2019. Ethics, computer simulation, and the future of humanity. In </w:t>
      </w:r>
      <w:r>
        <w:rPr>
          <w:rFonts w:ascii="Times New Roman" w:eastAsia="Times New Roman" w:hAnsi="Times New Roman" w:cs="Times New Roman"/>
          <w:i/>
          <w:color w:val="222222"/>
          <w:sz w:val="24"/>
          <w:szCs w:val="24"/>
          <w:highlight w:val="white"/>
        </w:rPr>
        <w:t>Human Simulation: Perspectives, Insights, and Applications</w:t>
      </w:r>
      <w:r>
        <w:rPr>
          <w:rFonts w:ascii="Times New Roman" w:eastAsia="Times New Roman" w:hAnsi="Times New Roman" w:cs="Times New Roman"/>
          <w:color w:val="222222"/>
          <w:sz w:val="24"/>
          <w:szCs w:val="24"/>
          <w:highlight w:val="white"/>
        </w:rPr>
        <w:t xml:space="preserve"> (pp. 21-40). Springer, Cham.</w:t>
      </w:r>
    </w:p>
    <w:p w14:paraId="000000E2"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Sigala, M., 2018. Implementing social customer relationship management.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w:t>
      </w:r>
    </w:p>
    <w:p w14:paraId="000000E3"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Soltani, Z., Zareie, B., Milani, F.S. and Navimipour, N.J., 2018. The impact of the customer relationship management on the organization performance. </w:t>
      </w:r>
      <w:r>
        <w:rPr>
          <w:rFonts w:ascii="Times New Roman" w:eastAsia="Times New Roman" w:hAnsi="Times New Roman" w:cs="Times New Roman"/>
          <w:i/>
          <w:color w:val="222222"/>
          <w:sz w:val="24"/>
          <w:szCs w:val="24"/>
          <w:highlight w:val="white"/>
        </w:rPr>
        <w:t>The Journal of High Technology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(2), pp.237-246.</w:t>
      </w:r>
    </w:p>
    <w:p w14:paraId="000000E4"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Suárez-Barraza, M.F. and Rodríguez-González, F.G., 2019. Cornerstone root causes through the analysis of the Ishikawa diagram, is it possible to find them?. </w:t>
      </w:r>
      <w:r>
        <w:rPr>
          <w:rFonts w:ascii="Times New Roman" w:eastAsia="Times New Roman" w:hAnsi="Times New Roman" w:cs="Times New Roman"/>
          <w:i/>
          <w:color w:val="222222"/>
          <w:sz w:val="24"/>
          <w:szCs w:val="24"/>
          <w:highlight w:val="white"/>
        </w:rPr>
        <w:t>International Journal of Quality and Service Sciences</w:t>
      </w:r>
      <w:r>
        <w:rPr>
          <w:rFonts w:ascii="Times New Roman" w:eastAsia="Times New Roman" w:hAnsi="Times New Roman" w:cs="Times New Roman"/>
          <w:color w:val="222222"/>
          <w:sz w:val="24"/>
          <w:szCs w:val="24"/>
          <w:highlight w:val="white"/>
        </w:rPr>
        <w:t>.</w:t>
      </w:r>
    </w:p>
    <w:p w14:paraId="000000E5"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Sughra, G., 2019. CSR, a Pretence or a Bona Fide; Case Study of M&amp;S and Next. In </w:t>
      </w:r>
      <w:r>
        <w:rPr>
          <w:rFonts w:ascii="Times New Roman" w:eastAsia="Times New Roman" w:hAnsi="Times New Roman" w:cs="Times New Roman"/>
          <w:i/>
          <w:color w:val="222222"/>
          <w:sz w:val="24"/>
          <w:szCs w:val="24"/>
          <w:highlight w:val="white"/>
        </w:rPr>
        <w:t>The Components of Sustainable Development</w:t>
      </w:r>
      <w:r>
        <w:rPr>
          <w:rFonts w:ascii="Times New Roman" w:eastAsia="Times New Roman" w:hAnsi="Times New Roman" w:cs="Times New Roman"/>
          <w:color w:val="222222"/>
          <w:sz w:val="24"/>
          <w:szCs w:val="24"/>
          <w:highlight w:val="white"/>
        </w:rPr>
        <w:t xml:space="preserve"> (pp. 53-61). Springer, Singapore.</w:t>
      </w:r>
    </w:p>
    <w:p w14:paraId="000000E6"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Švajlenka, J. and Kozlovská, M., 2020. Evaluation of the efficiency and sustainability of timber-based construction.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259</w:t>
      </w:r>
      <w:r>
        <w:rPr>
          <w:rFonts w:ascii="Times New Roman" w:eastAsia="Times New Roman" w:hAnsi="Times New Roman" w:cs="Times New Roman"/>
          <w:color w:val="222222"/>
          <w:sz w:val="24"/>
          <w:szCs w:val="24"/>
          <w:highlight w:val="white"/>
        </w:rPr>
        <w:t>, p.120835.</w:t>
      </w:r>
    </w:p>
    <w:p w14:paraId="000000E7"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Talón-Ballestero, P., González-Serrano, L., Soguero-Ruiz, C., Muñoz-Romero, S. and Rojo-Álvarez, J.L., 2018. Using big data from customer relationship management information systems to determine the client profile in the hotel sector.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 pp.187-197.</w:t>
      </w:r>
    </w:p>
    <w:p w14:paraId="000000E8" w14:textId="77777777" w:rsidR="008F5AB3"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van Kemenade, E. and Hardjono, T.W., 2019. Twenty-first century total quality management: the emergence paradigm. </w:t>
      </w:r>
      <w:r>
        <w:rPr>
          <w:rFonts w:ascii="Times New Roman" w:eastAsia="Times New Roman" w:hAnsi="Times New Roman" w:cs="Times New Roman"/>
          <w:i/>
          <w:color w:val="222222"/>
          <w:sz w:val="24"/>
          <w:szCs w:val="24"/>
          <w:highlight w:val="white"/>
        </w:rPr>
        <w:t>The TQM Journal</w:t>
      </w:r>
      <w:r>
        <w:rPr>
          <w:rFonts w:ascii="Times New Roman" w:eastAsia="Times New Roman" w:hAnsi="Times New Roman" w:cs="Times New Roman"/>
          <w:color w:val="222222"/>
          <w:sz w:val="24"/>
          <w:szCs w:val="24"/>
          <w:highlight w:val="white"/>
        </w:rPr>
        <w:t>.</w:t>
      </w:r>
    </w:p>
    <w:p w14:paraId="000000E9" w14:textId="77777777" w:rsidR="008F5AB3" w:rsidRPr="002B449D" w:rsidRDefault="00962147">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Wilshaw, R., Fowler, P. and Wallace, B., 2021. Working in Marks and Spencer's Food and </w:t>
      </w:r>
      <w:r w:rsidRPr="002B449D">
        <w:rPr>
          <w:rFonts w:ascii="Times New Roman" w:eastAsia="Times New Roman" w:hAnsi="Times New Roman" w:cs="Times New Roman"/>
          <w:sz w:val="24"/>
          <w:szCs w:val="24"/>
          <w:highlight w:val="white"/>
        </w:rPr>
        <w:t>Footwear Supply Chains.</w:t>
      </w:r>
    </w:p>
    <w:p w14:paraId="000000EA" w14:textId="77777777" w:rsidR="008F5AB3" w:rsidRPr="002B449D" w:rsidRDefault="00962147">
      <w:pPr>
        <w:spacing w:before="240" w:after="240" w:line="360" w:lineRule="auto"/>
        <w:jc w:val="both"/>
        <w:rPr>
          <w:rFonts w:ascii="Times New Roman" w:eastAsia="Times New Roman" w:hAnsi="Times New Roman" w:cs="Times New Roman"/>
          <w:sz w:val="24"/>
          <w:szCs w:val="24"/>
          <w:highlight w:val="white"/>
        </w:rPr>
      </w:pPr>
      <w:r w:rsidRPr="002B449D">
        <w:rPr>
          <w:rFonts w:ascii="Times New Roman" w:eastAsia="Times New Roman" w:hAnsi="Times New Roman" w:cs="Times New Roman"/>
          <w:sz w:val="24"/>
          <w:szCs w:val="24"/>
          <w:highlight w:val="white"/>
        </w:rPr>
        <w:t>RetailTouchpoint 2019. Mark and Spencer Launches Omnichannel Payment Available at: &lt;</w:t>
      </w:r>
      <w:hyperlink r:id="rId8">
        <w:r w:rsidRPr="002B449D">
          <w:rPr>
            <w:rFonts w:ascii="Times New Roman" w:eastAsia="Times New Roman" w:hAnsi="Times New Roman" w:cs="Times New Roman"/>
            <w:sz w:val="24"/>
            <w:szCs w:val="24"/>
            <w:highlight w:val="white"/>
            <w:u w:val="single"/>
          </w:rPr>
          <w:t>https://retailtouchpoints.com/features/news-briefs/marks-spencer-launches-omnichannel-payment-service</w:t>
        </w:r>
      </w:hyperlink>
      <w:r w:rsidRPr="002B449D">
        <w:rPr>
          <w:rFonts w:ascii="Times New Roman" w:eastAsia="Times New Roman" w:hAnsi="Times New Roman" w:cs="Times New Roman"/>
          <w:sz w:val="24"/>
          <w:szCs w:val="24"/>
          <w:highlight w:val="white"/>
        </w:rPr>
        <w:t xml:space="preserve"> &gt; [Accessed On 4 March 2021].</w:t>
      </w:r>
    </w:p>
    <w:p w14:paraId="000000EB" w14:textId="77777777" w:rsidR="008F5AB3" w:rsidRPr="002B449D" w:rsidRDefault="00962147">
      <w:pPr>
        <w:spacing w:before="240" w:after="240" w:line="360" w:lineRule="auto"/>
        <w:jc w:val="both"/>
        <w:rPr>
          <w:rFonts w:ascii="Times New Roman" w:eastAsia="Times New Roman" w:hAnsi="Times New Roman" w:cs="Times New Roman"/>
          <w:sz w:val="24"/>
          <w:szCs w:val="24"/>
          <w:highlight w:val="white"/>
        </w:rPr>
      </w:pPr>
      <w:r w:rsidRPr="002B449D">
        <w:rPr>
          <w:rFonts w:ascii="Times New Roman" w:eastAsia="Times New Roman" w:hAnsi="Times New Roman" w:cs="Times New Roman"/>
          <w:sz w:val="24"/>
          <w:szCs w:val="24"/>
          <w:highlight w:val="white"/>
        </w:rPr>
        <w:t>Marketing Week 2020. Loyalty Scheme [online] Available at: &lt;</w:t>
      </w:r>
      <w:hyperlink r:id="rId9">
        <w:r w:rsidRPr="002B449D">
          <w:rPr>
            <w:rFonts w:ascii="Times New Roman" w:eastAsia="Times New Roman" w:hAnsi="Times New Roman" w:cs="Times New Roman"/>
            <w:sz w:val="24"/>
            <w:szCs w:val="24"/>
            <w:highlight w:val="white"/>
            <w:u w:val="single"/>
          </w:rPr>
          <w:t>https://www.marketingweek.com/marks-spencer-relaunch-loyalty-scheme/</w:t>
        </w:r>
      </w:hyperlink>
      <w:r w:rsidRPr="002B449D">
        <w:rPr>
          <w:rFonts w:ascii="Times New Roman" w:eastAsia="Times New Roman" w:hAnsi="Times New Roman" w:cs="Times New Roman"/>
          <w:sz w:val="24"/>
          <w:szCs w:val="24"/>
          <w:highlight w:val="white"/>
        </w:rPr>
        <w:t xml:space="preserve"> &gt; [Accessed On 4 March 2021].</w:t>
      </w:r>
    </w:p>
    <w:p w14:paraId="000000EC" w14:textId="77777777" w:rsidR="008F5AB3" w:rsidRPr="002B449D" w:rsidRDefault="00962147">
      <w:pPr>
        <w:spacing w:before="240" w:after="240" w:line="360" w:lineRule="auto"/>
        <w:jc w:val="both"/>
        <w:rPr>
          <w:rFonts w:ascii="Times New Roman" w:eastAsia="Times New Roman" w:hAnsi="Times New Roman" w:cs="Times New Roman"/>
          <w:sz w:val="24"/>
          <w:szCs w:val="24"/>
          <w:highlight w:val="white"/>
        </w:rPr>
      </w:pPr>
      <w:r w:rsidRPr="002B449D">
        <w:rPr>
          <w:rFonts w:ascii="Times New Roman" w:eastAsia="Times New Roman" w:hAnsi="Times New Roman" w:cs="Times New Roman"/>
          <w:sz w:val="24"/>
          <w:szCs w:val="24"/>
          <w:highlight w:val="white"/>
        </w:rPr>
        <w:t>Cmo.com.au 2017. What M&amp;S did to boost customer [online] Available at: &lt;</w:t>
      </w:r>
      <w:hyperlink r:id="rId10">
        <w:r w:rsidRPr="002B449D">
          <w:rPr>
            <w:rFonts w:ascii="Times New Roman" w:eastAsia="Times New Roman" w:hAnsi="Times New Roman" w:cs="Times New Roman"/>
            <w:sz w:val="24"/>
            <w:szCs w:val="24"/>
            <w:highlight w:val="white"/>
            <w:u w:val="single"/>
          </w:rPr>
          <w:t>https://www.cmo.com.au/article/633573/what-marks-spencer-did-boost-customer-satisfaction-globally/</w:t>
        </w:r>
      </w:hyperlink>
      <w:r w:rsidRPr="002B449D">
        <w:rPr>
          <w:rFonts w:ascii="Times New Roman" w:eastAsia="Times New Roman" w:hAnsi="Times New Roman" w:cs="Times New Roman"/>
          <w:sz w:val="24"/>
          <w:szCs w:val="24"/>
          <w:highlight w:val="white"/>
        </w:rPr>
        <w:t xml:space="preserve"> &gt; [Accessed On 4 March 2021].</w:t>
      </w:r>
    </w:p>
    <w:sectPr w:rsidR="008F5AB3" w:rsidRPr="002B449D">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5C4D5" w14:textId="77777777" w:rsidR="00D77BCC" w:rsidRDefault="00D77BCC">
      <w:pPr>
        <w:spacing w:line="240" w:lineRule="auto"/>
      </w:pPr>
      <w:r>
        <w:separator/>
      </w:r>
    </w:p>
  </w:endnote>
  <w:endnote w:type="continuationSeparator" w:id="0">
    <w:p w14:paraId="509F38DE" w14:textId="77777777" w:rsidR="00D77BCC" w:rsidRDefault="00D77B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ED" w14:textId="4A8BCED1" w:rsidR="008F5AB3" w:rsidRDefault="0096214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E269A7">
      <w:rPr>
        <w:noProof/>
        <w:color w:val="000000"/>
      </w:rPr>
      <w:t>1</w:t>
    </w:r>
    <w:r>
      <w:rPr>
        <w:color w:val="000000"/>
      </w:rPr>
      <w:fldChar w:fldCharType="end"/>
    </w:r>
  </w:p>
  <w:p w14:paraId="000000EE" w14:textId="77777777" w:rsidR="008F5AB3" w:rsidRDefault="008F5AB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B2AE2" w14:textId="77777777" w:rsidR="00D77BCC" w:rsidRDefault="00D77BCC">
      <w:pPr>
        <w:spacing w:line="240" w:lineRule="auto"/>
      </w:pPr>
      <w:r>
        <w:separator/>
      </w:r>
    </w:p>
  </w:footnote>
  <w:footnote w:type="continuationSeparator" w:id="0">
    <w:p w14:paraId="2D774D5A" w14:textId="77777777" w:rsidR="00D77BCC" w:rsidRDefault="00D77B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A31390"/>
    <w:multiLevelType w:val="multilevel"/>
    <w:tmpl w:val="3B103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E02BFD"/>
    <w:multiLevelType w:val="multilevel"/>
    <w:tmpl w:val="62E8F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392EA8"/>
    <w:multiLevelType w:val="multilevel"/>
    <w:tmpl w:val="4676A4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4EA3656"/>
    <w:multiLevelType w:val="multilevel"/>
    <w:tmpl w:val="8F36A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0B6359"/>
    <w:multiLevelType w:val="multilevel"/>
    <w:tmpl w:val="56BCC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ED6E66"/>
    <w:multiLevelType w:val="multilevel"/>
    <w:tmpl w:val="2214A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2215AE"/>
    <w:multiLevelType w:val="multilevel"/>
    <w:tmpl w:val="F7BEC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604122"/>
    <w:multiLevelType w:val="multilevel"/>
    <w:tmpl w:val="1486B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AE5641"/>
    <w:multiLevelType w:val="multilevel"/>
    <w:tmpl w:val="841CA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0"/>
  </w:num>
  <w:num w:numId="4">
    <w:abstractNumId w:val="3"/>
  </w:num>
  <w:num w:numId="5">
    <w:abstractNumId w:val="1"/>
  </w:num>
  <w:num w:numId="6">
    <w:abstractNumId w:val="7"/>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AB3"/>
    <w:rsid w:val="002B449D"/>
    <w:rsid w:val="004A24BF"/>
    <w:rsid w:val="005364CB"/>
    <w:rsid w:val="00790DB7"/>
    <w:rsid w:val="008F5AB3"/>
    <w:rsid w:val="00962147"/>
    <w:rsid w:val="00BA5A7E"/>
    <w:rsid w:val="00D77BCC"/>
    <w:rsid w:val="00E269A7"/>
    <w:rsid w:val="00F201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11D61"/>
  <w15:docId w15:val="{2C093773-9E68-47D7-8F9E-E64427724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0D9"/>
  </w:style>
  <w:style w:type="paragraph" w:styleId="Heading1">
    <w:name w:val="heading 1"/>
    <w:basedOn w:val="Normal1"/>
    <w:next w:val="Normal1"/>
    <w:uiPriority w:val="9"/>
    <w:qFormat/>
    <w:rsid w:val="00E269A7"/>
    <w:pPr>
      <w:keepNext/>
      <w:keepLines/>
      <w:spacing w:before="400" w:after="120"/>
      <w:jc w:val="both"/>
      <w:outlineLvl w:val="0"/>
    </w:pPr>
    <w:rPr>
      <w:rFonts w:ascii="Times New Roman" w:hAnsi="Times New Roman" w:cs="Times New Roman"/>
      <w:b/>
      <w:bCs/>
      <w:sz w:val="28"/>
      <w:szCs w:val="28"/>
    </w:rPr>
  </w:style>
  <w:style w:type="paragraph" w:styleId="Heading2">
    <w:name w:val="heading 2"/>
    <w:basedOn w:val="Normal1"/>
    <w:next w:val="Normal1"/>
    <w:uiPriority w:val="9"/>
    <w:semiHidden/>
    <w:unhideWhenUsed/>
    <w:qFormat/>
    <w:rsid w:val="00547CD1"/>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547CD1"/>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547CD1"/>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547CD1"/>
    <w:pPr>
      <w:keepNext/>
      <w:keepLines/>
      <w:spacing w:before="240" w:after="80"/>
      <w:outlineLvl w:val="4"/>
    </w:pPr>
    <w:rPr>
      <w:color w:val="666666"/>
    </w:rPr>
  </w:style>
  <w:style w:type="paragraph" w:styleId="Heading6">
    <w:name w:val="heading 6"/>
    <w:basedOn w:val="Normal1"/>
    <w:next w:val="Normal1"/>
    <w:uiPriority w:val="9"/>
    <w:semiHidden/>
    <w:unhideWhenUsed/>
    <w:qFormat/>
    <w:rsid w:val="00547CD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547CD1"/>
    <w:pPr>
      <w:keepNext/>
      <w:keepLines/>
      <w:spacing w:after="60"/>
    </w:pPr>
    <w:rPr>
      <w:sz w:val="52"/>
      <w:szCs w:val="52"/>
    </w:rPr>
  </w:style>
  <w:style w:type="paragraph" w:customStyle="1" w:styleId="Normal1">
    <w:name w:val="Normal1"/>
    <w:rsid w:val="00547CD1"/>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semiHidden/>
    <w:unhideWhenUsed/>
    <w:qFormat/>
    <w:rsid w:val="001F6141"/>
    <w:pPr>
      <w:spacing w:before="480" w:after="0"/>
      <w:outlineLvl w:val="9"/>
    </w:pPr>
    <w:rPr>
      <w:rFonts w:asciiTheme="majorHAnsi" w:eastAsiaTheme="majorEastAsia" w:hAnsiTheme="majorHAnsi" w:cstheme="majorBidi"/>
      <w:b w:val="0"/>
      <w:bCs w:val="0"/>
      <w:color w:val="365F91" w:themeColor="accent1" w:themeShade="BF"/>
      <w:lang w:val="en-US"/>
    </w:rPr>
  </w:style>
  <w:style w:type="paragraph" w:styleId="BalloonText">
    <w:name w:val="Balloon Text"/>
    <w:basedOn w:val="Normal"/>
    <w:link w:val="BalloonTextChar"/>
    <w:uiPriority w:val="99"/>
    <w:semiHidden/>
    <w:unhideWhenUsed/>
    <w:rsid w:val="001F61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141"/>
    <w:rPr>
      <w:rFonts w:ascii="Tahoma" w:hAnsi="Tahoma" w:cs="Tahoma"/>
      <w:sz w:val="16"/>
      <w:szCs w:val="16"/>
    </w:rPr>
  </w:style>
  <w:style w:type="paragraph" w:styleId="TOC3">
    <w:name w:val="toc 3"/>
    <w:basedOn w:val="Normal"/>
    <w:next w:val="Normal"/>
    <w:autoRedefine/>
    <w:uiPriority w:val="39"/>
    <w:unhideWhenUsed/>
    <w:rsid w:val="001F6141"/>
    <w:pPr>
      <w:spacing w:after="100"/>
      <w:ind w:left="440"/>
    </w:pPr>
  </w:style>
  <w:style w:type="character" w:styleId="Hyperlink">
    <w:name w:val="Hyperlink"/>
    <w:basedOn w:val="DefaultParagraphFont"/>
    <w:uiPriority w:val="99"/>
    <w:unhideWhenUsed/>
    <w:rsid w:val="001F6141"/>
    <w:rPr>
      <w:color w:val="0000FF" w:themeColor="hyperlink"/>
      <w:u w:val="single"/>
    </w:rPr>
  </w:style>
  <w:style w:type="paragraph" w:styleId="Header">
    <w:name w:val="header"/>
    <w:basedOn w:val="Normal"/>
    <w:link w:val="HeaderChar"/>
    <w:uiPriority w:val="99"/>
    <w:unhideWhenUsed/>
    <w:rsid w:val="001F6141"/>
    <w:pPr>
      <w:tabs>
        <w:tab w:val="center" w:pos="4680"/>
        <w:tab w:val="right" w:pos="9360"/>
      </w:tabs>
      <w:spacing w:line="240" w:lineRule="auto"/>
    </w:pPr>
  </w:style>
  <w:style w:type="character" w:customStyle="1" w:styleId="HeaderChar">
    <w:name w:val="Header Char"/>
    <w:basedOn w:val="DefaultParagraphFont"/>
    <w:link w:val="Header"/>
    <w:uiPriority w:val="99"/>
    <w:rsid w:val="001F6141"/>
    <w:rPr>
      <w:lang w:val="en-GB"/>
    </w:rPr>
  </w:style>
  <w:style w:type="paragraph" w:styleId="Footer">
    <w:name w:val="footer"/>
    <w:basedOn w:val="Normal"/>
    <w:link w:val="FooterChar"/>
    <w:uiPriority w:val="99"/>
    <w:unhideWhenUsed/>
    <w:rsid w:val="001F6141"/>
    <w:pPr>
      <w:tabs>
        <w:tab w:val="center" w:pos="4680"/>
        <w:tab w:val="right" w:pos="9360"/>
      </w:tabs>
      <w:spacing w:line="240" w:lineRule="auto"/>
    </w:pPr>
  </w:style>
  <w:style w:type="character" w:customStyle="1" w:styleId="FooterChar">
    <w:name w:val="Footer Char"/>
    <w:basedOn w:val="DefaultParagraphFont"/>
    <w:link w:val="Footer"/>
    <w:uiPriority w:val="99"/>
    <w:rsid w:val="001F6141"/>
    <w:rPr>
      <w:lang w:val="en-GB"/>
    </w:rPr>
  </w:style>
  <w:style w:type="paragraph" w:styleId="NoSpacing">
    <w:name w:val="No Spacing"/>
    <w:uiPriority w:val="1"/>
    <w:qFormat/>
    <w:rsid w:val="00BA5A7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tailtouchpoints.com/features/news-briefs/marks-spencer-launches-omnichannel-paymen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mo.com.au/article/633573/what-marks-spencer-did-boost-customer-satisfaction-globally/" TargetMode="External"/><Relationship Id="rId4" Type="http://schemas.openxmlformats.org/officeDocument/2006/relationships/settings" Target="settings.xml"/><Relationship Id="rId9" Type="http://schemas.openxmlformats.org/officeDocument/2006/relationships/hyperlink" Target="https://www.marketingweek.com/marks-spencer-relaunch-loyalty-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TUc6eLRBXw3LH7M8YR5pepEtmg==">AMUW2mVEkeU99NGO31GWoiuHggdMbhtnBcRWgmm87EW301ejLWP2SuWUSsRJ1rlhZOFJGVpqkUkB67+rDwv63KzbQHFLspm35aWEDGsvJVBs4Gx577wlC1p7o3fI8QyE9Ba8KfTU2SMnk+9BZe7TI0QfEZTPfW1By76HIpYBTsPIaNLPAvbXsFVyROrVNH25ULjTMTI6WiHqyqvPxboD6JgXwazbBcon1BEygV7D5YZwBZGmJSgVpnXGTHZqrySmVDK1hcPlvqE1gLnHoPKJcXQn2uFec5x91ZUuDrQ/f1nSrjAiRCImmzAsouBlbvnQvUyhgzocD1ojFjJKLgTdVkoP7b5QXzhEx5JcHvQ0meEGAZIgOQeKwILNnJz48Nz8DRJZHO96WbY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5703</Words>
  <Characters>32511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Ovidiu Paulencu</dc:creator>
  <cp:lastModifiedBy>Natalia Dedu</cp:lastModifiedBy>
  <cp:revision>5</cp:revision>
  <dcterms:created xsi:type="dcterms:W3CDTF">2021-03-04T09:55:00Z</dcterms:created>
  <dcterms:modified xsi:type="dcterms:W3CDTF">2021-03-18T23:07:00Z</dcterms:modified>
</cp:coreProperties>
</file>