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0A45CC" w14:textId="77777777" w:rsidR="0026415A" w:rsidRDefault="0026415A" w:rsidP="0026415A">
      <w:pPr>
        <w:spacing w:after="240"/>
        <w:jc w:val="both"/>
        <w:rPr>
          <w:u w:val="single"/>
        </w:rPr>
      </w:pPr>
      <w:bookmarkStart w:id="0" w:name="_GoBack"/>
      <w:bookmarkEnd w:id="0"/>
    </w:p>
    <w:p w14:paraId="3D24924E" w14:textId="77777777" w:rsidR="0026415A" w:rsidRDefault="0026415A" w:rsidP="0026415A">
      <w:pPr>
        <w:spacing w:after="240"/>
        <w:jc w:val="both"/>
        <w:rPr>
          <w:u w:val="single"/>
        </w:rPr>
      </w:pPr>
    </w:p>
    <w:p w14:paraId="3F0D8317" w14:textId="77777777" w:rsidR="0026415A" w:rsidRDefault="0026415A" w:rsidP="0026415A">
      <w:pPr>
        <w:spacing w:after="240"/>
        <w:jc w:val="both"/>
        <w:rPr>
          <w:u w:val="single"/>
        </w:rPr>
      </w:pPr>
      <w:bookmarkStart w:id="1" w:name="_Toc54855472"/>
      <w:r w:rsidRPr="00661D8C">
        <w:rPr>
          <w:noProof/>
        </w:rPr>
        <w:drawing>
          <wp:anchor distT="0" distB="0" distL="114300" distR="114300" simplePos="0" relativeHeight="251666432" behindDoc="1" locked="0" layoutInCell="1" allowOverlap="1" wp14:anchorId="440050BC" wp14:editId="5B261F6D">
            <wp:simplePos x="0" y="0"/>
            <wp:positionH relativeFrom="column">
              <wp:posOffset>1649141</wp:posOffset>
            </wp:positionH>
            <wp:positionV relativeFrom="paragraph">
              <wp:posOffset>182103</wp:posOffset>
            </wp:positionV>
            <wp:extent cx="2419350" cy="2419350"/>
            <wp:effectExtent l="0" t="0" r="6350" b="6350"/>
            <wp:wrapTight wrapText="bothSides">
              <wp:wrapPolygon edited="0">
                <wp:start x="0" y="0"/>
                <wp:lineTo x="0" y="21543"/>
                <wp:lineTo x="21543" y="21543"/>
                <wp:lineTo x="21543" y="0"/>
                <wp:lineTo x="0" y="0"/>
              </wp:wrapPolygon>
            </wp:wrapTight>
            <wp:docPr id="4" name="Picture 4"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
    </w:p>
    <w:p w14:paraId="046AF182" w14:textId="77777777" w:rsidR="0026415A" w:rsidRDefault="0026415A" w:rsidP="0026415A">
      <w:pPr>
        <w:spacing w:after="240"/>
        <w:jc w:val="both"/>
        <w:rPr>
          <w:u w:val="single"/>
        </w:rPr>
      </w:pPr>
    </w:p>
    <w:p w14:paraId="15BFCE23" w14:textId="77777777" w:rsidR="0026415A" w:rsidRDefault="0026415A" w:rsidP="0026415A">
      <w:pPr>
        <w:spacing w:after="240"/>
        <w:jc w:val="both"/>
        <w:rPr>
          <w:u w:val="single"/>
        </w:rPr>
      </w:pPr>
    </w:p>
    <w:p w14:paraId="7A53DA3F" w14:textId="77777777" w:rsidR="0026415A" w:rsidRDefault="0026415A" w:rsidP="0026415A">
      <w:pPr>
        <w:spacing w:after="240"/>
        <w:jc w:val="both"/>
        <w:rPr>
          <w:u w:val="single"/>
        </w:rPr>
      </w:pPr>
    </w:p>
    <w:p w14:paraId="7DE8924D" w14:textId="77777777" w:rsidR="0026415A" w:rsidRDefault="0026415A" w:rsidP="0026415A">
      <w:pPr>
        <w:spacing w:after="240"/>
        <w:jc w:val="both"/>
        <w:rPr>
          <w:u w:val="single"/>
        </w:rPr>
      </w:pPr>
    </w:p>
    <w:p w14:paraId="5E419812" w14:textId="77777777" w:rsidR="0026415A" w:rsidRDefault="0026415A" w:rsidP="0026415A">
      <w:pPr>
        <w:spacing w:after="240"/>
        <w:jc w:val="both"/>
        <w:rPr>
          <w:u w:val="single"/>
        </w:rPr>
      </w:pPr>
    </w:p>
    <w:p w14:paraId="1573CD5F" w14:textId="77777777" w:rsidR="0026415A" w:rsidRDefault="0026415A" w:rsidP="0026415A">
      <w:pPr>
        <w:spacing w:after="240"/>
        <w:jc w:val="both"/>
        <w:rPr>
          <w:u w:val="single"/>
        </w:rPr>
      </w:pPr>
    </w:p>
    <w:p w14:paraId="169A7F65" w14:textId="77777777" w:rsidR="0026415A" w:rsidRDefault="0026415A" w:rsidP="0026415A">
      <w:pPr>
        <w:spacing w:after="240"/>
        <w:jc w:val="both"/>
        <w:rPr>
          <w:u w:val="single"/>
        </w:rPr>
      </w:pPr>
    </w:p>
    <w:p w14:paraId="4015FCEA" w14:textId="77777777" w:rsidR="0026415A" w:rsidRDefault="0026415A" w:rsidP="0026415A">
      <w:pPr>
        <w:spacing w:after="240"/>
        <w:jc w:val="both"/>
        <w:rPr>
          <w:u w:val="single"/>
        </w:rPr>
      </w:pPr>
    </w:p>
    <w:p w14:paraId="269471D4"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 xml:space="preserve">University of Wales Trinity Saint </w:t>
      </w:r>
      <w:r w:rsidRPr="00E61B89">
        <w:rPr>
          <w:rFonts w:cstheme="minorHAnsi"/>
          <w:bCs/>
          <w:sz w:val="32"/>
          <w:szCs w:val="32"/>
        </w:rPr>
        <w:t>David’s</w:t>
      </w:r>
    </w:p>
    <w:p w14:paraId="27DF9D2C"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School of Engineering</w:t>
      </w:r>
    </w:p>
    <w:p w14:paraId="489D5B94"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Social Networking</w:t>
      </w:r>
    </w:p>
    <w:p w14:paraId="57CF1840" w14:textId="77777777" w:rsidR="0026415A" w:rsidRPr="00E61B89" w:rsidRDefault="0026415A" w:rsidP="0026415A">
      <w:pPr>
        <w:jc w:val="center"/>
        <w:rPr>
          <w:rFonts w:cstheme="minorHAnsi"/>
          <w:bCs/>
          <w:sz w:val="32"/>
          <w:szCs w:val="32"/>
        </w:rPr>
      </w:pPr>
      <w:r w:rsidRPr="00E61B89">
        <w:rPr>
          <w:rFonts w:cstheme="minorHAnsi"/>
          <w:bCs/>
          <w:sz w:val="32"/>
          <w:szCs w:val="32"/>
        </w:rPr>
        <w:t>Social Trends and Consumerism</w:t>
      </w:r>
      <w:r>
        <w:rPr>
          <w:rFonts w:cstheme="minorHAnsi"/>
          <w:bCs/>
          <w:sz w:val="32"/>
          <w:szCs w:val="32"/>
        </w:rPr>
        <w:t xml:space="preserve"> </w:t>
      </w:r>
      <w:r w:rsidRPr="00E61B89">
        <w:rPr>
          <w:rFonts w:cstheme="minorHAnsi"/>
          <w:bCs/>
          <w:sz w:val="32"/>
          <w:szCs w:val="32"/>
        </w:rPr>
        <w:t>(M5X01285)</w:t>
      </w:r>
    </w:p>
    <w:p w14:paraId="3EE24723"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Chris Ashmead</w:t>
      </w:r>
    </w:p>
    <w:p w14:paraId="09CFD52C"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1902167</w:t>
      </w:r>
    </w:p>
    <w:p w14:paraId="0531A918" w14:textId="77777777" w:rsidR="0026415A" w:rsidRPr="00E61B89" w:rsidRDefault="0026415A" w:rsidP="0026415A">
      <w:pPr>
        <w:jc w:val="center"/>
        <w:rPr>
          <w:rFonts w:ascii="Calibri" w:hAnsi="Calibri" w:cs="Calibri"/>
          <w:bCs/>
          <w:sz w:val="32"/>
          <w:szCs w:val="32"/>
        </w:rPr>
      </w:pPr>
      <w:r w:rsidRPr="00E61B89">
        <w:rPr>
          <w:rFonts w:ascii="Calibri" w:hAnsi="Calibri" w:cs="Calibri"/>
          <w:bCs/>
          <w:sz w:val="32"/>
          <w:szCs w:val="32"/>
        </w:rPr>
        <w:t>BSc (Hons) Logistics and Supply Chain Management</w:t>
      </w:r>
    </w:p>
    <w:p w14:paraId="5D30A25B" w14:textId="77777777" w:rsidR="0026415A" w:rsidRDefault="0026415A" w:rsidP="0026415A">
      <w:pPr>
        <w:spacing w:after="240"/>
        <w:jc w:val="center"/>
        <w:rPr>
          <w:u w:val="single"/>
        </w:rPr>
      </w:pPr>
    </w:p>
    <w:p w14:paraId="2DD17672" w14:textId="77777777" w:rsidR="0026415A" w:rsidRDefault="0026415A" w:rsidP="0026415A">
      <w:pPr>
        <w:spacing w:after="240"/>
        <w:jc w:val="both"/>
        <w:rPr>
          <w:u w:val="single"/>
        </w:rPr>
      </w:pPr>
    </w:p>
    <w:p w14:paraId="57B9B0C7" w14:textId="77777777" w:rsidR="0026415A" w:rsidRDefault="0026415A" w:rsidP="0026415A">
      <w:pPr>
        <w:spacing w:after="240"/>
        <w:jc w:val="both"/>
        <w:rPr>
          <w:u w:val="single"/>
        </w:rPr>
      </w:pPr>
    </w:p>
    <w:p w14:paraId="09BFB96F" w14:textId="77777777" w:rsidR="0026415A" w:rsidRDefault="0026415A" w:rsidP="0026415A">
      <w:pPr>
        <w:spacing w:after="240"/>
        <w:jc w:val="both"/>
        <w:rPr>
          <w:u w:val="single"/>
        </w:rPr>
      </w:pPr>
    </w:p>
    <w:p w14:paraId="1B398376" w14:textId="77777777" w:rsidR="0026415A" w:rsidRDefault="0026415A" w:rsidP="0026415A">
      <w:pPr>
        <w:spacing w:after="240"/>
        <w:jc w:val="both"/>
        <w:rPr>
          <w:u w:val="single"/>
        </w:rPr>
      </w:pPr>
    </w:p>
    <w:p w14:paraId="0874F8D2" w14:textId="77777777" w:rsidR="0026415A" w:rsidRDefault="0026415A" w:rsidP="0026415A">
      <w:pPr>
        <w:spacing w:after="240"/>
        <w:jc w:val="both"/>
        <w:rPr>
          <w:u w:val="single"/>
        </w:rPr>
      </w:pPr>
    </w:p>
    <w:p w14:paraId="0A7A578D" w14:textId="77777777" w:rsidR="0026415A" w:rsidRDefault="0026415A" w:rsidP="0026415A">
      <w:pPr>
        <w:spacing w:after="240"/>
        <w:jc w:val="both"/>
        <w:rPr>
          <w:u w:val="single"/>
        </w:rPr>
      </w:pPr>
    </w:p>
    <w:p w14:paraId="127D65BC" w14:textId="77777777" w:rsidR="0026415A" w:rsidRDefault="0026415A" w:rsidP="0026415A">
      <w:pPr>
        <w:spacing w:after="240"/>
        <w:jc w:val="both"/>
        <w:rPr>
          <w:u w:val="single"/>
        </w:rPr>
      </w:pPr>
    </w:p>
    <w:p w14:paraId="6FB4A8E6" w14:textId="77777777" w:rsidR="0026415A" w:rsidRDefault="0026415A" w:rsidP="0026415A">
      <w:pPr>
        <w:spacing w:after="240"/>
        <w:jc w:val="both"/>
      </w:pPr>
      <w:r>
        <w:rPr>
          <w:b/>
          <w:bCs/>
        </w:rPr>
        <w:lastRenderedPageBreak/>
        <w:t>Abstract:</w:t>
      </w:r>
      <w:r>
        <w:t xml:space="preserve"> In society today, the emergence and continuous expansion of social networking has been influential in providing businesses with strategic ways of using social platforms to connect with core investors, affiliates and the international marketplace instantaneously, via the click of a button. </w:t>
      </w:r>
    </w:p>
    <w:p w14:paraId="00C063F6" w14:textId="77777777" w:rsidR="0026415A" w:rsidRDefault="0026415A" w:rsidP="0026415A">
      <w:pPr>
        <w:spacing w:before="240" w:after="240"/>
        <w:jc w:val="both"/>
        <w:rPr>
          <w:b/>
          <w:bCs/>
        </w:rPr>
      </w:pPr>
    </w:p>
    <w:p w14:paraId="6FC79720" w14:textId="77777777" w:rsidR="0026415A" w:rsidRDefault="0026415A" w:rsidP="0026415A">
      <w:pPr>
        <w:spacing w:before="240" w:after="240"/>
        <w:jc w:val="both"/>
        <w:rPr>
          <w:b/>
          <w:bCs/>
        </w:rPr>
      </w:pPr>
    </w:p>
    <w:p w14:paraId="56FDA0C2" w14:textId="77777777" w:rsidR="0026415A" w:rsidRDefault="0026415A" w:rsidP="0026415A">
      <w:pPr>
        <w:spacing w:before="240" w:after="240"/>
        <w:jc w:val="both"/>
        <w:rPr>
          <w:b/>
          <w:bCs/>
        </w:rPr>
      </w:pPr>
    </w:p>
    <w:p w14:paraId="5B0D1AB3" w14:textId="77777777" w:rsidR="0026415A" w:rsidRDefault="0026415A" w:rsidP="0026415A">
      <w:pPr>
        <w:spacing w:before="240" w:after="240"/>
        <w:jc w:val="both"/>
        <w:rPr>
          <w:b/>
          <w:bCs/>
        </w:rPr>
      </w:pPr>
    </w:p>
    <w:p w14:paraId="20C63845" w14:textId="77777777" w:rsidR="0026415A" w:rsidRDefault="0026415A" w:rsidP="0026415A">
      <w:pPr>
        <w:spacing w:before="240" w:after="240"/>
        <w:jc w:val="both"/>
        <w:rPr>
          <w:b/>
          <w:bCs/>
        </w:rPr>
      </w:pPr>
    </w:p>
    <w:p w14:paraId="6F69707A" w14:textId="77777777" w:rsidR="0026415A" w:rsidRDefault="0026415A" w:rsidP="0026415A">
      <w:pPr>
        <w:spacing w:before="240" w:after="240"/>
        <w:jc w:val="both"/>
        <w:rPr>
          <w:b/>
          <w:bCs/>
        </w:rPr>
      </w:pPr>
    </w:p>
    <w:p w14:paraId="3B0CE81D" w14:textId="77777777" w:rsidR="0026415A" w:rsidRDefault="0026415A" w:rsidP="0026415A">
      <w:pPr>
        <w:spacing w:before="240" w:after="240"/>
        <w:jc w:val="both"/>
        <w:rPr>
          <w:b/>
          <w:bCs/>
        </w:rPr>
      </w:pPr>
    </w:p>
    <w:p w14:paraId="79317AAC" w14:textId="77777777" w:rsidR="0026415A" w:rsidRDefault="0026415A" w:rsidP="0026415A">
      <w:pPr>
        <w:spacing w:before="240" w:after="240"/>
        <w:jc w:val="both"/>
        <w:rPr>
          <w:b/>
          <w:bCs/>
        </w:rPr>
      </w:pPr>
    </w:p>
    <w:p w14:paraId="7A3C0607" w14:textId="77777777" w:rsidR="0026415A" w:rsidRDefault="0026415A" w:rsidP="0026415A">
      <w:pPr>
        <w:spacing w:before="240" w:after="240"/>
        <w:jc w:val="both"/>
        <w:rPr>
          <w:b/>
          <w:bCs/>
        </w:rPr>
      </w:pPr>
    </w:p>
    <w:p w14:paraId="6BC029F6" w14:textId="77777777" w:rsidR="0026415A" w:rsidRDefault="0026415A" w:rsidP="0026415A">
      <w:pPr>
        <w:spacing w:before="240" w:after="240"/>
        <w:jc w:val="both"/>
        <w:rPr>
          <w:b/>
          <w:bCs/>
        </w:rPr>
      </w:pPr>
    </w:p>
    <w:p w14:paraId="4616A01A" w14:textId="77777777" w:rsidR="0026415A" w:rsidRDefault="0026415A" w:rsidP="0026415A">
      <w:pPr>
        <w:spacing w:before="240" w:after="240"/>
        <w:jc w:val="both"/>
        <w:rPr>
          <w:b/>
          <w:bCs/>
        </w:rPr>
      </w:pPr>
    </w:p>
    <w:p w14:paraId="6D08E846" w14:textId="77777777" w:rsidR="0026415A" w:rsidRDefault="0026415A" w:rsidP="0026415A">
      <w:pPr>
        <w:spacing w:before="240" w:after="240"/>
        <w:jc w:val="both"/>
        <w:rPr>
          <w:b/>
          <w:bCs/>
        </w:rPr>
      </w:pPr>
    </w:p>
    <w:p w14:paraId="09C3B5AD" w14:textId="77777777" w:rsidR="0026415A" w:rsidRDefault="0026415A" w:rsidP="0026415A">
      <w:pPr>
        <w:spacing w:before="240" w:after="240"/>
        <w:jc w:val="both"/>
        <w:rPr>
          <w:b/>
          <w:bCs/>
        </w:rPr>
      </w:pPr>
    </w:p>
    <w:p w14:paraId="341D6539" w14:textId="77777777" w:rsidR="0026415A" w:rsidRDefault="0026415A" w:rsidP="0026415A">
      <w:pPr>
        <w:spacing w:before="240" w:after="240"/>
        <w:jc w:val="both"/>
        <w:rPr>
          <w:b/>
          <w:bCs/>
        </w:rPr>
      </w:pPr>
    </w:p>
    <w:p w14:paraId="66C0F819" w14:textId="77777777" w:rsidR="0026415A" w:rsidRDefault="0026415A" w:rsidP="0026415A">
      <w:pPr>
        <w:spacing w:before="240" w:after="240"/>
        <w:jc w:val="both"/>
        <w:rPr>
          <w:b/>
          <w:bCs/>
        </w:rPr>
      </w:pPr>
    </w:p>
    <w:p w14:paraId="13FAC05C" w14:textId="77777777" w:rsidR="0026415A" w:rsidRDefault="0026415A" w:rsidP="0026415A">
      <w:pPr>
        <w:spacing w:before="240" w:after="240"/>
        <w:jc w:val="both"/>
        <w:rPr>
          <w:b/>
          <w:bCs/>
        </w:rPr>
      </w:pPr>
    </w:p>
    <w:p w14:paraId="15B244C5" w14:textId="77777777" w:rsidR="0026415A" w:rsidRDefault="0026415A" w:rsidP="0026415A">
      <w:pPr>
        <w:spacing w:before="240" w:after="240"/>
        <w:jc w:val="both"/>
        <w:rPr>
          <w:b/>
          <w:bCs/>
        </w:rPr>
      </w:pPr>
    </w:p>
    <w:p w14:paraId="7304E7A5" w14:textId="77777777" w:rsidR="0026415A" w:rsidRDefault="0026415A" w:rsidP="0026415A">
      <w:pPr>
        <w:spacing w:before="240" w:after="240"/>
        <w:jc w:val="both"/>
        <w:rPr>
          <w:b/>
          <w:bCs/>
        </w:rPr>
      </w:pPr>
    </w:p>
    <w:p w14:paraId="1E3799FB" w14:textId="77777777" w:rsidR="0026415A" w:rsidRDefault="0026415A" w:rsidP="0026415A">
      <w:pPr>
        <w:spacing w:before="240" w:after="240"/>
        <w:jc w:val="both"/>
        <w:rPr>
          <w:b/>
          <w:bCs/>
        </w:rPr>
      </w:pPr>
    </w:p>
    <w:p w14:paraId="561B0188" w14:textId="77777777" w:rsidR="0026415A" w:rsidRDefault="0026415A" w:rsidP="0026415A">
      <w:pPr>
        <w:spacing w:before="240" w:after="240"/>
        <w:jc w:val="both"/>
        <w:rPr>
          <w:b/>
          <w:bCs/>
        </w:rPr>
      </w:pPr>
    </w:p>
    <w:p w14:paraId="6516A5F5" w14:textId="77777777" w:rsidR="0026415A" w:rsidRDefault="0026415A" w:rsidP="0026415A">
      <w:pPr>
        <w:spacing w:before="240" w:after="240"/>
        <w:jc w:val="both"/>
        <w:rPr>
          <w:b/>
          <w:bCs/>
        </w:rPr>
      </w:pPr>
    </w:p>
    <w:p w14:paraId="30E982E5" w14:textId="77777777" w:rsidR="0026415A" w:rsidRDefault="0026415A" w:rsidP="0026415A">
      <w:pPr>
        <w:spacing w:before="240" w:after="240"/>
        <w:jc w:val="both"/>
        <w:rPr>
          <w:b/>
          <w:bCs/>
        </w:rPr>
      </w:pPr>
    </w:p>
    <w:p w14:paraId="094F4B55" w14:textId="77777777" w:rsidR="0026415A" w:rsidRDefault="0026415A" w:rsidP="0026415A">
      <w:pPr>
        <w:spacing w:before="240" w:after="240"/>
        <w:jc w:val="both"/>
        <w:rPr>
          <w:b/>
          <w:bCs/>
        </w:rPr>
      </w:pPr>
    </w:p>
    <w:sdt>
      <w:sdtPr>
        <w:id w:val="-196241625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209C1F0" w14:textId="77777777" w:rsidR="0026415A" w:rsidRDefault="0026415A" w:rsidP="0026415A">
          <w:pPr>
            <w:pStyle w:val="TOCHeading"/>
          </w:pPr>
          <w:r>
            <w:t>Table of Contents</w:t>
          </w:r>
        </w:p>
        <w:p w14:paraId="0B61E7A9" w14:textId="77777777" w:rsidR="0026415A" w:rsidRDefault="0026415A" w:rsidP="0026415A">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6968490" w:history="1">
            <w:r w:rsidRPr="00551A0D">
              <w:rPr>
                <w:rStyle w:val="Hyperlink"/>
                <w:noProof/>
              </w:rPr>
              <w:t>1.0. Introduction</w:t>
            </w:r>
            <w:r>
              <w:rPr>
                <w:noProof/>
                <w:webHidden/>
              </w:rPr>
              <w:tab/>
            </w:r>
            <w:r>
              <w:rPr>
                <w:noProof/>
                <w:webHidden/>
              </w:rPr>
              <w:fldChar w:fldCharType="begin"/>
            </w:r>
            <w:r>
              <w:rPr>
                <w:noProof/>
                <w:webHidden/>
              </w:rPr>
              <w:instrText xml:space="preserve"> PAGEREF _Toc56968490 \h </w:instrText>
            </w:r>
            <w:r>
              <w:rPr>
                <w:noProof/>
                <w:webHidden/>
              </w:rPr>
            </w:r>
            <w:r>
              <w:rPr>
                <w:noProof/>
                <w:webHidden/>
              </w:rPr>
              <w:fldChar w:fldCharType="separate"/>
            </w:r>
            <w:r>
              <w:rPr>
                <w:noProof/>
                <w:webHidden/>
              </w:rPr>
              <w:t>4</w:t>
            </w:r>
            <w:r>
              <w:rPr>
                <w:noProof/>
                <w:webHidden/>
              </w:rPr>
              <w:fldChar w:fldCharType="end"/>
            </w:r>
          </w:hyperlink>
        </w:p>
        <w:p w14:paraId="4600FF35" w14:textId="77777777" w:rsidR="0026415A" w:rsidRDefault="0026415A" w:rsidP="0026415A">
          <w:pPr>
            <w:pStyle w:val="TOC1"/>
            <w:tabs>
              <w:tab w:val="right" w:leader="dot" w:pos="9350"/>
            </w:tabs>
            <w:rPr>
              <w:rFonts w:eastAsiaTheme="minorEastAsia" w:cstheme="minorBidi"/>
              <w:b w:val="0"/>
              <w:bCs w:val="0"/>
              <w:i w:val="0"/>
              <w:iCs w:val="0"/>
              <w:noProof/>
            </w:rPr>
          </w:pPr>
          <w:hyperlink w:anchor="_Toc56968491" w:history="1">
            <w:r w:rsidRPr="00551A0D">
              <w:rPr>
                <w:rStyle w:val="Hyperlink"/>
                <w:noProof/>
              </w:rPr>
              <w:t>2.0. Social media platforms</w:t>
            </w:r>
            <w:r>
              <w:rPr>
                <w:noProof/>
                <w:webHidden/>
              </w:rPr>
              <w:tab/>
            </w:r>
            <w:r>
              <w:rPr>
                <w:noProof/>
                <w:webHidden/>
              </w:rPr>
              <w:fldChar w:fldCharType="begin"/>
            </w:r>
            <w:r>
              <w:rPr>
                <w:noProof/>
                <w:webHidden/>
              </w:rPr>
              <w:instrText xml:space="preserve"> PAGEREF _Toc56968491 \h </w:instrText>
            </w:r>
            <w:r>
              <w:rPr>
                <w:noProof/>
                <w:webHidden/>
              </w:rPr>
            </w:r>
            <w:r>
              <w:rPr>
                <w:noProof/>
                <w:webHidden/>
              </w:rPr>
              <w:fldChar w:fldCharType="separate"/>
            </w:r>
            <w:r>
              <w:rPr>
                <w:noProof/>
                <w:webHidden/>
              </w:rPr>
              <w:t>4</w:t>
            </w:r>
            <w:r>
              <w:rPr>
                <w:noProof/>
                <w:webHidden/>
              </w:rPr>
              <w:fldChar w:fldCharType="end"/>
            </w:r>
          </w:hyperlink>
        </w:p>
        <w:p w14:paraId="2F4B72AA"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2" w:history="1">
            <w:r w:rsidRPr="00551A0D">
              <w:rPr>
                <w:rStyle w:val="Hyperlink"/>
                <w:noProof/>
              </w:rPr>
              <w:t>2.1.1. Facebook</w:t>
            </w:r>
            <w:r>
              <w:rPr>
                <w:noProof/>
                <w:webHidden/>
              </w:rPr>
              <w:tab/>
            </w:r>
            <w:r>
              <w:rPr>
                <w:noProof/>
                <w:webHidden/>
              </w:rPr>
              <w:fldChar w:fldCharType="begin"/>
            </w:r>
            <w:r>
              <w:rPr>
                <w:noProof/>
                <w:webHidden/>
              </w:rPr>
              <w:instrText xml:space="preserve"> PAGEREF _Toc56968492 \h </w:instrText>
            </w:r>
            <w:r>
              <w:rPr>
                <w:noProof/>
                <w:webHidden/>
              </w:rPr>
            </w:r>
            <w:r>
              <w:rPr>
                <w:noProof/>
                <w:webHidden/>
              </w:rPr>
              <w:fldChar w:fldCharType="separate"/>
            </w:r>
            <w:r>
              <w:rPr>
                <w:noProof/>
                <w:webHidden/>
              </w:rPr>
              <w:t>5</w:t>
            </w:r>
            <w:r>
              <w:rPr>
                <w:noProof/>
                <w:webHidden/>
              </w:rPr>
              <w:fldChar w:fldCharType="end"/>
            </w:r>
          </w:hyperlink>
        </w:p>
        <w:p w14:paraId="7C7AB880"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3" w:history="1">
            <w:r w:rsidRPr="00551A0D">
              <w:rPr>
                <w:rStyle w:val="Hyperlink"/>
                <w:noProof/>
              </w:rPr>
              <w:t>2.1.2. LinkedIn</w:t>
            </w:r>
            <w:r>
              <w:rPr>
                <w:noProof/>
                <w:webHidden/>
              </w:rPr>
              <w:tab/>
            </w:r>
            <w:r>
              <w:rPr>
                <w:noProof/>
                <w:webHidden/>
              </w:rPr>
              <w:fldChar w:fldCharType="begin"/>
            </w:r>
            <w:r>
              <w:rPr>
                <w:noProof/>
                <w:webHidden/>
              </w:rPr>
              <w:instrText xml:space="preserve"> PAGEREF _Toc56968493 \h </w:instrText>
            </w:r>
            <w:r>
              <w:rPr>
                <w:noProof/>
                <w:webHidden/>
              </w:rPr>
            </w:r>
            <w:r>
              <w:rPr>
                <w:noProof/>
                <w:webHidden/>
              </w:rPr>
              <w:fldChar w:fldCharType="separate"/>
            </w:r>
            <w:r>
              <w:rPr>
                <w:noProof/>
                <w:webHidden/>
              </w:rPr>
              <w:t>5</w:t>
            </w:r>
            <w:r>
              <w:rPr>
                <w:noProof/>
                <w:webHidden/>
              </w:rPr>
              <w:fldChar w:fldCharType="end"/>
            </w:r>
          </w:hyperlink>
        </w:p>
        <w:p w14:paraId="0B04F10D"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4" w:history="1">
            <w:r w:rsidRPr="00551A0D">
              <w:rPr>
                <w:rStyle w:val="Hyperlink"/>
                <w:noProof/>
              </w:rPr>
              <w:t>2.1.3. Trustpilot</w:t>
            </w:r>
            <w:r>
              <w:rPr>
                <w:noProof/>
                <w:webHidden/>
              </w:rPr>
              <w:tab/>
            </w:r>
            <w:r>
              <w:rPr>
                <w:noProof/>
                <w:webHidden/>
              </w:rPr>
              <w:fldChar w:fldCharType="begin"/>
            </w:r>
            <w:r>
              <w:rPr>
                <w:noProof/>
                <w:webHidden/>
              </w:rPr>
              <w:instrText xml:space="preserve"> PAGEREF _Toc56968494 \h </w:instrText>
            </w:r>
            <w:r>
              <w:rPr>
                <w:noProof/>
                <w:webHidden/>
              </w:rPr>
            </w:r>
            <w:r>
              <w:rPr>
                <w:noProof/>
                <w:webHidden/>
              </w:rPr>
              <w:fldChar w:fldCharType="separate"/>
            </w:r>
            <w:r>
              <w:rPr>
                <w:noProof/>
                <w:webHidden/>
              </w:rPr>
              <w:t>5</w:t>
            </w:r>
            <w:r>
              <w:rPr>
                <w:noProof/>
                <w:webHidden/>
              </w:rPr>
              <w:fldChar w:fldCharType="end"/>
            </w:r>
          </w:hyperlink>
        </w:p>
        <w:p w14:paraId="57A03E96"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5" w:history="1">
            <w:r w:rsidRPr="00551A0D">
              <w:rPr>
                <w:rStyle w:val="Hyperlink"/>
                <w:noProof/>
              </w:rPr>
              <w:t>2.1.4. Lyft</w:t>
            </w:r>
            <w:r>
              <w:rPr>
                <w:noProof/>
                <w:webHidden/>
              </w:rPr>
              <w:tab/>
            </w:r>
            <w:r>
              <w:rPr>
                <w:noProof/>
                <w:webHidden/>
              </w:rPr>
              <w:fldChar w:fldCharType="begin"/>
            </w:r>
            <w:r>
              <w:rPr>
                <w:noProof/>
                <w:webHidden/>
              </w:rPr>
              <w:instrText xml:space="preserve"> PAGEREF _Toc56968495 \h </w:instrText>
            </w:r>
            <w:r>
              <w:rPr>
                <w:noProof/>
                <w:webHidden/>
              </w:rPr>
            </w:r>
            <w:r>
              <w:rPr>
                <w:noProof/>
                <w:webHidden/>
              </w:rPr>
              <w:fldChar w:fldCharType="separate"/>
            </w:r>
            <w:r>
              <w:rPr>
                <w:noProof/>
                <w:webHidden/>
              </w:rPr>
              <w:t>5</w:t>
            </w:r>
            <w:r>
              <w:rPr>
                <w:noProof/>
                <w:webHidden/>
              </w:rPr>
              <w:fldChar w:fldCharType="end"/>
            </w:r>
          </w:hyperlink>
        </w:p>
        <w:p w14:paraId="398DE98B" w14:textId="77777777" w:rsidR="0026415A" w:rsidRDefault="0026415A" w:rsidP="0026415A">
          <w:pPr>
            <w:pStyle w:val="TOC1"/>
            <w:tabs>
              <w:tab w:val="right" w:leader="dot" w:pos="9350"/>
            </w:tabs>
            <w:rPr>
              <w:rFonts w:eastAsiaTheme="minorEastAsia" w:cstheme="minorBidi"/>
              <w:b w:val="0"/>
              <w:bCs w:val="0"/>
              <w:i w:val="0"/>
              <w:iCs w:val="0"/>
              <w:noProof/>
            </w:rPr>
          </w:pPr>
          <w:hyperlink w:anchor="_Toc56968496" w:history="1">
            <w:r w:rsidRPr="00551A0D">
              <w:rPr>
                <w:rStyle w:val="Hyperlink"/>
                <w:noProof/>
              </w:rPr>
              <w:t>3.0. The impacts of the internet on the marketing mix</w:t>
            </w:r>
            <w:r>
              <w:rPr>
                <w:noProof/>
                <w:webHidden/>
              </w:rPr>
              <w:tab/>
            </w:r>
            <w:r>
              <w:rPr>
                <w:noProof/>
                <w:webHidden/>
              </w:rPr>
              <w:fldChar w:fldCharType="begin"/>
            </w:r>
            <w:r>
              <w:rPr>
                <w:noProof/>
                <w:webHidden/>
              </w:rPr>
              <w:instrText xml:space="preserve"> PAGEREF _Toc56968496 \h </w:instrText>
            </w:r>
            <w:r>
              <w:rPr>
                <w:noProof/>
                <w:webHidden/>
              </w:rPr>
            </w:r>
            <w:r>
              <w:rPr>
                <w:noProof/>
                <w:webHidden/>
              </w:rPr>
              <w:fldChar w:fldCharType="separate"/>
            </w:r>
            <w:r>
              <w:rPr>
                <w:noProof/>
                <w:webHidden/>
              </w:rPr>
              <w:t>6</w:t>
            </w:r>
            <w:r>
              <w:rPr>
                <w:noProof/>
                <w:webHidden/>
              </w:rPr>
              <w:fldChar w:fldCharType="end"/>
            </w:r>
          </w:hyperlink>
        </w:p>
        <w:p w14:paraId="1445464D"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7" w:history="1">
            <w:r w:rsidRPr="00551A0D">
              <w:rPr>
                <w:rStyle w:val="Hyperlink"/>
                <w:noProof/>
              </w:rPr>
              <w:t>3.1. eBay's marketing mix strategy</w:t>
            </w:r>
            <w:r>
              <w:rPr>
                <w:noProof/>
                <w:webHidden/>
              </w:rPr>
              <w:tab/>
            </w:r>
            <w:r>
              <w:rPr>
                <w:noProof/>
                <w:webHidden/>
              </w:rPr>
              <w:fldChar w:fldCharType="begin"/>
            </w:r>
            <w:r>
              <w:rPr>
                <w:noProof/>
                <w:webHidden/>
              </w:rPr>
              <w:instrText xml:space="preserve"> PAGEREF _Toc56968497 \h </w:instrText>
            </w:r>
            <w:r>
              <w:rPr>
                <w:noProof/>
                <w:webHidden/>
              </w:rPr>
            </w:r>
            <w:r>
              <w:rPr>
                <w:noProof/>
                <w:webHidden/>
              </w:rPr>
              <w:fldChar w:fldCharType="separate"/>
            </w:r>
            <w:r>
              <w:rPr>
                <w:noProof/>
                <w:webHidden/>
              </w:rPr>
              <w:t>6</w:t>
            </w:r>
            <w:r>
              <w:rPr>
                <w:noProof/>
                <w:webHidden/>
              </w:rPr>
              <w:fldChar w:fldCharType="end"/>
            </w:r>
          </w:hyperlink>
        </w:p>
        <w:p w14:paraId="40A6B26B"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8" w:history="1">
            <w:r w:rsidRPr="00551A0D">
              <w:rPr>
                <w:rStyle w:val="Hyperlink"/>
                <w:noProof/>
              </w:rPr>
              <w:t>3.1.1. Price</w:t>
            </w:r>
            <w:r>
              <w:rPr>
                <w:noProof/>
                <w:webHidden/>
              </w:rPr>
              <w:tab/>
            </w:r>
            <w:r>
              <w:rPr>
                <w:noProof/>
                <w:webHidden/>
              </w:rPr>
              <w:fldChar w:fldCharType="begin"/>
            </w:r>
            <w:r>
              <w:rPr>
                <w:noProof/>
                <w:webHidden/>
              </w:rPr>
              <w:instrText xml:space="preserve"> PAGEREF _Toc56968498 \h </w:instrText>
            </w:r>
            <w:r>
              <w:rPr>
                <w:noProof/>
                <w:webHidden/>
              </w:rPr>
            </w:r>
            <w:r>
              <w:rPr>
                <w:noProof/>
                <w:webHidden/>
              </w:rPr>
              <w:fldChar w:fldCharType="separate"/>
            </w:r>
            <w:r>
              <w:rPr>
                <w:noProof/>
                <w:webHidden/>
              </w:rPr>
              <w:t>6</w:t>
            </w:r>
            <w:r>
              <w:rPr>
                <w:noProof/>
                <w:webHidden/>
              </w:rPr>
              <w:fldChar w:fldCharType="end"/>
            </w:r>
          </w:hyperlink>
        </w:p>
        <w:p w14:paraId="5617806C"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499" w:history="1">
            <w:r w:rsidRPr="00551A0D">
              <w:rPr>
                <w:rStyle w:val="Hyperlink"/>
                <w:noProof/>
              </w:rPr>
              <w:t>3.1.2. Product</w:t>
            </w:r>
            <w:r>
              <w:rPr>
                <w:noProof/>
                <w:webHidden/>
              </w:rPr>
              <w:tab/>
            </w:r>
            <w:r>
              <w:rPr>
                <w:noProof/>
                <w:webHidden/>
              </w:rPr>
              <w:fldChar w:fldCharType="begin"/>
            </w:r>
            <w:r>
              <w:rPr>
                <w:noProof/>
                <w:webHidden/>
              </w:rPr>
              <w:instrText xml:space="preserve"> PAGEREF _Toc56968499 \h </w:instrText>
            </w:r>
            <w:r>
              <w:rPr>
                <w:noProof/>
                <w:webHidden/>
              </w:rPr>
            </w:r>
            <w:r>
              <w:rPr>
                <w:noProof/>
                <w:webHidden/>
              </w:rPr>
              <w:fldChar w:fldCharType="separate"/>
            </w:r>
            <w:r>
              <w:rPr>
                <w:noProof/>
                <w:webHidden/>
              </w:rPr>
              <w:t>6</w:t>
            </w:r>
            <w:r>
              <w:rPr>
                <w:noProof/>
                <w:webHidden/>
              </w:rPr>
              <w:fldChar w:fldCharType="end"/>
            </w:r>
          </w:hyperlink>
        </w:p>
        <w:p w14:paraId="5EA688FF"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500" w:history="1">
            <w:r w:rsidRPr="00551A0D">
              <w:rPr>
                <w:rStyle w:val="Hyperlink"/>
                <w:noProof/>
              </w:rPr>
              <w:t>3.1.3. Place</w:t>
            </w:r>
            <w:r>
              <w:rPr>
                <w:noProof/>
                <w:webHidden/>
              </w:rPr>
              <w:tab/>
            </w:r>
            <w:r>
              <w:rPr>
                <w:noProof/>
                <w:webHidden/>
              </w:rPr>
              <w:fldChar w:fldCharType="begin"/>
            </w:r>
            <w:r>
              <w:rPr>
                <w:noProof/>
                <w:webHidden/>
              </w:rPr>
              <w:instrText xml:space="preserve"> PAGEREF _Toc56968500 \h </w:instrText>
            </w:r>
            <w:r>
              <w:rPr>
                <w:noProof/>
                <w:webHidden/>
              </w:rPr>
            </w:r>
            <w:r>
              <w:rPr>
                <w:noProof/>
                <w:webHidden/>
              </w:rPr>
              <w:fldChar w:fldCharType="separate"/>
            </w:r>
            <w:r>
              <w:rPr>
                <w:noProof/>
                <w:webHidden/>
              </w:rPr>
              <w:t>6</w:t>
            </w:r>
            <w:r>
              <w:rPr>
                <w:noProof/>
                <w:webHidden/>
              </w:rPr>
              <w:fldChar w:fldCharType="end"/>
            </w:r>
          </w:hyperlink>
        </w:p>
        <w:p w14:paraId="35E28FB4"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501" w:history="1">
            <w:r w:rsidRPr="00551A0D">
              <w:rPr>
                <w:rStyle w:val="Hyperlink"/>
                <w:noProof/>
              </w:rPr>
              <w:t>3.1.4. Promotion</w:t>
            </w:r>
            <w:r>
              <w:rPr>
                <w:noProof/>
                <w:webHidden/>
              </w:rPr>
              <w:tab/>
            </w:r>
            <w:r>
              <w:rPr>
                <w:noProof/>
                <w:webHidden/>
              </w:rPr>
              <w:fldChar w:fldCharType="begin"/>
            </w:r>
            <w:r>
              <w:rPr>
                <w:noProof/>
                <w:webHidden/>
              </w:rPr>
              <w:instrText xml:space="preserve"> PAGEREF _Toc56968501 \h </w:instrText>
            </w:r>
            <w:r>
              <w:rPr>
                <w:noProof/>
                <w:webHidden/>
              </w:rPr>
            </w:r>
            <w:r>
              <w:rPr>
                <w:noProof/>
                <w:webHidden/>
              </w:rPr>
              <w:fldChar w:fldCharType="separate"/>
            </w:r>
            <w:r>
              <w:rPr>
                <w:noProof/>
                <w:webHidden/>
              </w:rPr>
              <w:t>7</w:t>
            </w:r>
            <w:r>
              <w:rPr>
                <w:noProof/>
                <w:webHidden/>
              </w:rPr>
              <w:fldChar w:fldCharType="end"/>
            </w:r>
          </w:hyperlink>
        </w:p>
        <w:p w14:paraId="4FAFC9E7" w14:textId="77777777" w:rsidR="0026415A" w:rsidRDefault="0026415A" w:rsidP="0026415A">
          <w:pPr>
            <w:pStyle w:val="TOC1"/>
            <w:tabs>
              <w:tab w:val="right" w:leader="dot" w:pos="9350"/>
            </w:tabs>
            <w:rPr>
              <w:rFonts w:eastAsiaTheme="minorEastAsia" w:cstheme="minorBidi"/>
              <w:b w:val="0"/>
              <w:bCs w:val="0"/>
              <w:i w:val="0"/>
              <w:iCs w:val="0"/>
              <w:noProof/>
            </w:rPr>
          </w:pPr>
          <w:hyperlink w:anchor="_Toc56968502" w:history="1">
            <w:r w:rsidRPr="00551A0D">
              <w:rPr>
                <w:rStyle w:val="Hyperlink"/>
                <w:noProof/>
              </w:rPr>
              <w:t>4.0. Advantages of using social media in logistics</w:t>
            </w:r>
            <w:r>
              <w:rPr>
                <w:noProof/>
                <w:webHidden/>
              </w:rPr>
              <w:tab/>
            </w:r>
            <w:r>
              <w:rPr>
                <w:noProof/>
                <w:webHidden/>
              </w:rPr>
              <w:fldChar w:fldCharType="begin"/>
            </w:r>
            <w:r>
              <w:rPr>
                <w:noProof/>
                <w:webHidden/>
              </w:rPr>
              <w:instrText xml:space="preserve"> PAGEREF _Toc56968502 \h </w:instrText>
            </w:r>
            <w:r>
              <w:rPr>
                <w:noProof/>
                <w:webHidden/>
              </w:rPr>
            </w:r>
            <w:r>
              <w:rPr>
                <w:noProof/>
                <w:webHidden/>
              </w:rPr>
              <w:fldChar w:fldCharType="separate"/>
            </w:r>
            <w:r>
              <w:rPr>
                <w:noProof/>
                <w:webHidden/>
              </w:rPr>
              <w:t>7</w:t>
            </w:r>
            <w:r>
              <w:rPr>
                <w:noProof/>
                <w:webHidden/>
              </w:rPr>
              <w:fldChar w:fldCharType="end"/>
            </w:r>
          </w:hyperlink>
        </w:p>
        <w:p w14:paraId="25E170C5"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503" w:history="1">
            <w:r w:rsidRPr="00551A0D">
              <w:rPr>
                <w:rStyle w:val="Hyperlink"/>
                <w:noProof/>
              </w:rPr>
              <w:t>4.1. Breaking down communication barriers</w:t>
            </w:r>
            <w:r>
              <w:rPr>
                <w:noProof/>
                <w:webHidden/>
              </w:rPr>
              <w:tab/>
            </w:r>
            <w:r>
              <w:rPr>
                <w:noProof/>
                <w:webHidden/>
              </w:rPr>
              <w:fldChar w:fldCharType="begin"/>
            </w:r>
            <w:r>
              <w:rPr>
                <w:noProof/>
                <w:webHidden/>
              </w:rPr>
              <w:instrText xml:space="preserve"> PAGEREF _Toc56968503 \h </w:instrText>
            </w:r>
            <w:r>
              <w:rPr>
                <w:noProof/>
                <w:webHidden/>
              </w:rPr>
            </w:r>
            <w:r>
              <w:rPr>
                <w:noProof/>
                <w:webHidden/>
              </w:rPr>
              <w:fldChar w:fldCharType="separate"/>
            </w:r>
            <w:r>
              <w:rPr>
                <w:noProof/>
                <w:webHidden/>
              </w:rPr>
              <w:t>7</w:t>
            </w:r>
            <w:r>
              <w:rPr>
                <w:noProof/>
                <w:webHidden/>
              </w:rPr>
              <w:fldChar w:fldCharType="end"/>
            </w:r>
          </w:hyperlink>
        </w:p>
        <w:p w14:paraId="54B004D7"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504" w:history="1">
            <w:r w:rsidRPr="00551A0D">
              <w:rPr>
                <w:rStyle w:val="Hyperlink"/>
                <w:noProof/>
              </w:rPr>
              <w:t>4.1.1 Providing vital real time information</w:t>
            </w:r>
            <w:r>
              <w:rPr>
                <w:noProof/>
                <w:webHidden/>
              </w:rPr>
              <w:tab/>
            </w:r>
            <w:r>
              <w:rPr>
                <w:noProof/>
                <w:webHidden/>
              </w:rPr>
              <w:fldChar w:fldCharType="begin"/>
            </w:r>
            <w:r>
              <w:rPr>
                <w:noProof/>
                <w:webHidden/>
              </w:rPr>
              <w:instrText xml:space="preserve"> PAGEREF _Toc56968504 \h </w:instrText>
            </w:r>
            <w:r>
              <w:rPr>
                <w:noProof/>
                <w:webHidden/>
              </w:rPr>
            </w:r>
            <w:r>
              <w:rPr>
                <w:noProof/>
                <w:webHidden/>
              </w:rPr>
              <w:fldChar w:fldCharType="separate"/>
            </w:r>
            <w:r>
              <w:rPr>
                <w:noProof/>
                <w:webHidden/>
              </w:rPr>
              <w:t>7</w:t>
            </w:r>
            <w:r>
              <w:rPr>
                <w:noProof/>
                <w:webHidden/>
              </w:rPr>
              <w:fldChar w:fldCharType="end"/>
            </w:r>
          </w:hyperlink>
        </w:p>
        <w:p w14:paraId="7FB68CAF" w14:textId="77777777" w:rsidR="0026415A" w:rsidRDefault="0026415A" w:rsidP="0026415A">
          <w:pPr>
            <w:pStyle w:val="TOC2"/>
            <w:tabs>
              <w:tab w:val="right" w:leader="dot" w:pos="9350"/>
            </w:tabs>
            <w:rPr>
              <w:rFonts w:eastAsiaTheme="minorEastAsia" w:cstheme="minorBidi"/>
              <w:b w:val="0"/>
              <w:bCs w:val="0"/>
              <w:noProof/>
              <w:sz w:val="24"/>
              <w:szCs w:val="24"/>
            </w:rPr>
          </w:pPr>
          <w:hyperlink w:anchor="_Toc56968505" w:history="1">
            <w:r w:rsidRPr="00551A0D">
              <w:rPr>
                <w:rStyle w:val="Hyperlink"/>
                <w:noProof/>
              </w:rPr>
              <w:t>5.0. How UP’s Effectively uses social networking</w:t>
            </w:r>
            <w:r>
              <w:rPr>
                <w:noProof/>
                <w:webHidden/>
              </w:rPr>
              <w:tab/>
            </w:r>
            <w:r>
              <w:rPr>
                <w:noProof/>
                <w:webHidden/>
              </w:rPr>
              <w:fldChar w:fldCharType="begin"/>
            </w:r>
            <w:r>
              <w:rPr>
                <w:noProof/>
                <w:webHidden/>
              </w:rPr>
              <w:instrText xml:space="preserve"> PAGEREF _Toc56968505 \h </w:instrText>
            </w:r>
            <w:r>
              <w:rPr>
                <w:noProof/>
                <w:webHidden/>
              </w:rPr>
            </w:r>
            <w:r>
              <w:rPr>
                <w:noProof/>
                <w:webHidden/>
              </w:rPr>
              <w:fldChar w:fldCharType="separate"/>
            </w:r>
            <w:r>
              <w:rPr>
                <w:noProof/>
                <w:webHidden/>
              </w:rPr>
              <w:t>8</w:t>
            </w:r>
            <w:r>
              <w:rPr>
                <w:noProof/>
                <w:webHidden/>
              </w:rPr>
              <w:fldChar w:fldCharType="end"/>
            </w:r>
          </w:hyperlink>
        </w:p>
        <w:p w14:paraId="19401AF3" w14:textId="77777777" w:rsidR="0026415A" w:rsidRDefault="0026415A" w:rsidP="0026415A">
          <w:pPr>
            <w:pStyle w:val="TOC1"/>
            <w:tabs>
              <w:tab w:val="right" w:leader="dot" w:pos="9350"/>
            </w:tabs>
            <w:rPr>
              <w:rFonts w:eastAsiaTheme="minorEastAsia" w:cstheme="minorBidi"/>
              <w:b w:val="0"/>
              <w:bCs w:val="0"/>
              <w:i w:val="0"/>
              <w:iCs w:val="0"/>
              <w:noProof/>
            </w:rPr>
          </w:pPr>
          <w:hyperlink w:anchor="_Toc56968506" w:history="1">
            <w:r w:rsidRPr="00551A0D">
              <w:rPr>
                <w:rStyle w:val="Hyperlink"/>
                <w:noProof/>
              </w:rPr>
              <w:t>6.0. Disadvantages of social media in logistics</w:t>
            </w:r>
            <w:r>
              <w:rPr>
                <w:noProof/>
                <w:webHidden/>
              </w:rPr>
              <w:tab/>
            </w:r>
            <w:r>
              <w:rPr>
                <w:noProof/>
                <w:webHidden/>
              </w:rPr>
              <w:fldChar w:fldCharType="begin"/>
            </w:r>
            <w:r>
              <w:rPr>
                <w:noProof/>
                <w:webHidden/>
              </w:rPr>
              <w:instrText xml:space="preserve"> PAGEREF _Toc56968506 \h </w:instrText>
            </w:r>
            <w:r>
              <w:rPr>
                <w:noProof/>
                <w:webHidden/>
              </w:rPr>
            </w:r>
            <w:r>
              <w:rPr>
                <w:noProof/>
                <w:webHidden/>
              </w:rPr>
              <w:fldChar w:fldCharType="separate"/>
            </w:r>
            <w:r>
              <w:rPr>
                <w:noProof/>
                <w:webHidden/>
              </w:rPr>
              <w:t>8</w:t>
            </w:r>
            <w:r>
              <w:rPr>
                <w:noProof/>
                <w:webHidden/>
              </w:rPr>
              <w:fldChar w:fldCharType="end"/>
            </w:r>
          </w:hyperlink>
        </w:p>
        <w:p w14:paraId="4B569C0A" w14:textId="77777777" w:rsidR="0026415A" w:rsidRDefault="0026415A" w:rsidP="0026415A">
          <w:pPr>
            <w:pStyle w:val="TOC1"/>
            <w:tabs>
              <w:tab w:val="right" w:leader="dot" w:pos="9350"/>
            </w:tabs>
            <w:rPr>
              <w:rFonts w:eastAsiaTheme="minorEastAsia" w:cstheme="minorBidi"/>
              <w:b w:val="0"/>
              <w:bCs w:val="0"/>
              <w:i w:val="0"/>
              <w:iCs w:val="0"/>
              <w:noProof/>
            </w:rPr>
          </w:pPr>
          <w:hyperlink w:anchor="_Toc56968507" w:history="1">
            <w:r w:rsidRPr="00551A0D">
              <w:rPr>
                <w:rStyle w:val="Hyperlink"/>
                <w:noProof/>
              </w:rPr>
              <w:t>7.0. Conclusion</w:t>
            </w:r>
            <w:r>
              <w:rPr>
                <w:noProof/>
                <w:webHidden/>
              </w:rPr>
              <w:tab/>
            </w:r>
            <w:r>
              <w:rPr>
                <w:noProof/>
                <w:webHidden/>
              </w:rPr>
              <w:fldChar w:fldCharType="begin"/>
            </w:r>
            <w:r>
              <w:rPr>
                <w:noProof/>
                <w:webHidden/>
              </w:rPr>
              <w:instrText xml:space="preserve"> PAGEREF _Toc56968507 \h </w:instrText>
            </w:r>
            <w:r>
              <w:rPr>
                <w:noProof/>
                <w:webHidden/>
              </w:rPr>
            </w:r>
            <w:r>
              <w:rPr>
                <w:noProof/>
                <w:webHidden/>
              </w:rPr>
              <w:fldChar w:fldCharType="separate"/>
            </w:r>
            <w:r>
              <w:rPr>
                <w:noProof/>
                <w:webHidden/>
              </w:rPr>
              <w:t>8</w:t>
            </w:r>
            <w:r>
              <w:rPr>
                <w:noProof/>
                <w:webHidden/>
              </w:rPr>
              <w:fldChar w:fldCharType="end"/>
            </w:r>
          </w:hyperlink>
        </w:p>
        <w:p w14:paraId="54AD1B93" w14:textId="77777777" w:rsidR="0026415A" w:rsidRDefault="0026415A" w:rsidP="0026415A">
          <w:r>
            <w:rPr>
              <w:b/>
              <w:bCs/>
              <w:noProof/>
            </w:rPr>
            <w:fldChar w:fldCharType="end"/>
          </w:r>
        </w:p>
      </w:sdtContent>
    </w:sdt>
    <w:p w14:paraId="1007BE7B" w14:textId="77777777" w:rsidR="0026415A" w:rsidRDefault="0026415A" w:rsidP="0026415A">
      <w:pPr>
        <w:spacing w:before="240" w:after="240"/>
        <w:jc w:val="both"/>
        <w:rPr>
          <w:b/>
          <w:bCs/>
        </w:rPr>
      </w:pPr>
    </w:p>
    <w:p w14:paraId="142333A0" w14:textId="77777777" w:rsidR="0026415A" w:rsidRDefault="0026415A" w:rsidP="0026415A">
      <w:pPr>
        <w:spacing w:before="240" w:after="240"/>
        <w:jc w:val="both"/>
        <w:rPr>
          <w:b/>
          <w:bCs/>
        </w:rPr>
      </w:pPr>
    </w:p>
    <w:p w14:paraId="25804AC8" w14:textId="77777777" w:rsidR="0026415A" w:rsidRDefault="0026415A" w:rsidP="0026415A">
      <w:pPr>
        <w:spacing w:before="240" w:after="240"/>
        <w:jc w:val="both"/>
        <w:rPr>
          <w:b/>
          <w:bCs/>
        </w:rPr>
      </w:pPr>
    </w:p>
    <w:p w14:paraId="45C1A356" w14:textId="77777777" w:rsidR="0026415A" w:rsidRDefault="0026415A" w:rsidP="0026415A">
      <w:pPr>
        <w:spacing w:before="240" w:after="240"/>
        <w:jc w:val="both"/>
        <w:rPr>
          <w:b/>
          <w:bCs/>
        </w:rPr>
      </w:pPr>
    </w:p>
    <w:p w14:paraId="30A3FB6D" w14:textId="77777777" w:rsidR="0026415A" w:rsidRDefault="0026415A" w:rsidP="0026415A">
      <w:pPr>
        <w:spacing w:before="240" w:after="240"/>
        <w:jc w:val="both"/>
        <w:rPr>
          <w:b/>
          <w:bCs/>
        </w:rPr>
      </w:pPr>
    </w:p>
    <w:p w14:paraId="1DF14EA1" w14:textId="77777777" w:rsidR="0026415A" w:rsidRDefault="0026415A" w:rsidP="0026415A">
      <w:pPr>
        <w:spacing w:before="240" w:after="240"/>
        <w:jc w:val="both"/>
        <w:rPr>
          <w:b/>
          <w:bCs/>
        </w:rPr>
      </w:pPr>
    </w:p>
    <w:p w14:paraId="4D623BA6" w14:textId="77777777" w:rsidR="0026415A" w:rsidRDefault="0026415A" w:rsidP="0026415A">
      <w:pPr>
        <w:spacing w:before="240" w:after="240"/>
        <w:jc w:val="both"/>
        <w:rPr>
          <w:b/>
          <w:bCs/>
        </w:rPr>
      </w:pPr>
    </w:p>
    <w:p w14:paraId="4C971BE2" w14:textId="77777777" w:rsidR="0026415A" w:rsidRDefault="0026415A" w:rsidP="0026415A">
      <w:pPr>
        <w:spacing w:before="240" w:after="240"/>
        <w:jc w:val="both"/>
        <w:rPr>
          <w:b/>
          <w:bCs/>
        </w:rPr>
      </w:pPr>
    </w:p>
    <w:p w14:paraId="5C157901" w14:textId="77777777" w:rsidR="0026415A" w:rsidRPr="00220D7B" w:rsidRDefault="0026415A" w:rsidP="0026415A">
      <w:pPr>
        <w:pStyle w:val="Heading1"/>
        <w:rPr>
          <w:sz w:val="28"/>
          <w:szCs w:val="28"/>
        </w:rPr>
      </w:pPr>
      <w:bookmarkStart w:id="2" w:name="_Toc56968490"/>
      <w:r w:rsidRPr="00220D7B">
        <w:rPr>
          <w:sz w:val="28"/>
          <w:szCs w:val="28"/>
        </w:rPr>
        <w:lastRenderedPageBreak/>
        <w:t>1.0. Introduction</w:t>
      </w:r>
      <w:bookmarkEnd w:id="2"/>
      <w:r w:rsidRPr="00220D7B">
        <w:rPr>
          <w:sz w:val="28"/>
          <w:szCs w:val="28"/>
        </w:rPr>
        <w:t xml:space="preserve"> </w:t>
      </w:r>
    </w:p>
    <w:p w14:paraId="3ECFF547" w14:textId="77777777" w:rsidR="0026415A" w:rsidRDefault="0026415A" w:rsidP="0026415A">
      <w:pPr>
        <w:spacing w:before="240" w:after="240"/>
        <w:jc w:val="both"/>
      </w:pPr>
      <w:r>
        <w:t>The brief is to critically evaluate the opportunities and challenges being presented to the Logistics and Transport industry by the growth of social networking.</w:t>
      </w:r>
    </w:p>
    <w:p w14:paraId="4B017D6F" w14:textId="6E7AD923" w:rsidR="0026415A" w:rsidRDefault="0026415A" w:rsidP="0026415A">
      <w:pPr>
        <w:spacing w:before="240" w:after="240"/>
        <w:jc w:val="both"/>
      </w:pPr>
      <w:r>
        <w:rPr>
          <w:noProof/>
          <w:u w:val="single"/>
        </w:rPr>
        <w:drawing>
          <wp:anchor distT="0" distB="0" distL="114300" distR="114300" simplePos="0" relativeHeight="251665408" behindDoc="1" locked="0" layoutInCell="1" allowOverlap="1" wp14:anchorId="60907E59" wp14:editId="224C0FCC">
            <wp:simplePos x="0" y="0"/>
            <wp:positionH relativeFrom="column">
              <wp:posOffset>1465998</wp:posOffset>
            </wp:positionH>
            <wp:positionV relativeFrom="paragraph">
              <wp:posOffset>3140710</wp:posOffset>
            </wp:positionV>
            <wp:extent cx="2660650" cy="1721485"/>
            <wp:effectExtent l="0" t="0" r="6350" b="5715"/>
            <wp:wrapTight wrapText="bothSides">
              <wp:wrapPolygon edited="0">
                <wp:start x="0" y="0"/>
                <wp:lineTo x="0" y="21512"/>
                <wp:lineTo x="21548" y="21512"/>
                <wp:lineTo x="21548" y="0"/>
                <wp:lineTo x="0" y="0"/>
              </wp:wrapPolygon>
            </wp:wrapTight>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60650" cy="1721485"/>
                    </a:xfrm>
                    <a:prstGeom prst="rect">
                      <a:avLst/>
                    </a:prstGeom>
                  </pic:spPr>
                </pic:pic>
              </a:graphicData>
            </a:graphic>
            <wp14:sizeRelH relativeFrom="page">
              <wp14:pctWidth>0</wp14:pctWidth>
            </wp14:sizeRelH>
            <wp14:sizeRelV relativeFrom="page">
              <wp14:pctHeight>0</wp14:pctHeight>
            </wp14:sizeRelV>
          </wp:anchor>
        </w:drawing>
      </w:r>
      <w:r>
        <w:t>There have been considerable developments in digital media and marketing technology since the inauguration of the world wide web, which was founded by Sir Tim Berners some thirty years ago</w:t>
      </w:r>
      <w:r w:rsidRPr="00F112CD">
        <w:rPr>
          <w:rFonts w:ascii="Helvetica Neue" w:hAnsi="Helvetica Neue"/>
          <w:color w:val="373838"/>
          <w:shd w:val="clear" w:color="auto" w:fill="FFFFFF"/>
        </w:rPr>
        <w:t xml:space="preserve"> </w:t>
      </w:r>
      <w:r>
        <w:t xml:space="preserve">One such digital platform that has gathered a considerable amount of momentum through increased popularity over the years has been social networking, as highlighted by </w:t>
      </w:r>
      <w:r w:rsidRPr="00BF1CAF">
        <w:rPr>
          <w:b/>
          <w:bCs/>
          <w:i/>
          <w:iCs/>
        </w:rPr>
        <w:t>fig 1</w:t>
      </w:r>
      <w:r>
        <w:t>. define social networking as "</w:t>
      </w:r>
      <w:r>
        <w:rPr>
          <w:i/>
          <w:iCs/>
        </w:rPr>
        <w:t>the convergence of technologies that make it possible for individuals to communicate, share information and form new communities online easily”.</w:t>
      </w:r>
      <w:r>
        <w:t xml:space="preserve"> The significant growth in social media has been startling and has enabled 3.8 billion people, over forty-five per cent of the world's population to stay connected digitally</w:t>
      </w:r>
      <w:r>
        <w:t>.</w:t>
      </w:r>
      <w:r>
        <w:t xml:space="preserve"> It is through these social media platforms that businesses have been able to capitalise, as it has presented them with the opportunity to advertise their products and services. Through the implementation of digital ads, businesses can engage with customers and obtain feedback instantaneously. This, in turn, allows companies to obtain a clear understanding of how consumers think and what their interests are. For businesses, this has provided them with vitally important information to enable necessary changes to improve their products and services. Recently addressed in a survey conducted by Social Media Today, it states that "71% of social media users are more likely to buy products from brands that are digitally connected through a social media platform.</w:t>
      </w:r>
    </w:p>
    <w:p w14:paraId="1335E098" w14:textId="77777777" w:rsidR="0026415A" w:rsidRDefault="0026415A" w:rsidP="0026415A">
      <w:pPr>
        <w:spacing w:before="240" w:after="240"/>
        <w:jc w:val="both"/>
        <w:rPr>
          <w:b/>
          <w:bCs/>
          <w:u w:val="single"/>
        </w:rPr>
      </w:pPr>
    </w:p>
    <w:p w14:paraId="14F5F5D2" w14:textId="77777777" w:rsidR="0026415A" w:rsidRDefault="0026415A" w:rsidP="0026415A">
      <w:pPr>
        <w:spacing w:before="240" w:after="240"/>
        <w:jc w:val="both"/>
        <w:rPr>
          <w:b/>
          <w:bCs/>
          <w:u w:val="single"/>
        </w:rPr>
      </w:pPr>
    </w:p>
    <w:p w14:paraId="3AE44185" w14:textId="77777777" w:rsidR="0026415A" w:rsidRDefault="0026415A" w:rsidP="0026415A">
      <w:pPr>
        <w:spacing w:before="240" w:after="240"/>
        <w:jc w:val="both"/>
        <w:rPr>
          <w:b/>
          <w:bCs/>
          <w:u w:val="single"/>
        </w:rPr>
      </w:pPr>
    </w:p>
    <w:p w14:paraId="61B2690D" w14:textId="77777777" w:rsidR="0026415A" w:rsidRDefault="0026415A" w:rsidP="0026415A">
      <w:pPr>
        <w:spacing w:before="240" w:after="240"/>
        <w:jc w:val="both"/>
        <w:rPr>
          <w:b/>
          <w:bCs/>
          <w:u w:val="single"/>
        </w:rPr>
      </w:pPr>
    </w:p>
    <w:p w14:paraId="1474FA7B" w14:textId="77777777" w:rsidR="0026415A" w:rsidRPr="000375C8" w:rsidRDefault="0026415A" w:rsidP="0026415A">
      <w:pPr>
        <w:rPr>
          <w:lang w:val="en-US" w:eastAsia="en-US"/>
        </w:rPr>
      </w:pPr>
    </w:p>
    <w:p w14:paraId="66BA0398" w14:textId="77777777" w:rsidR="0026415A" w:rsidRDefault="0026415A" w:rsidP="0026415A">
      <w:pPr>
        <w:pStyle w:val="TOCHeading"/>
        <w:spacing w:line="240" w:lineRule="auto"/>
      </w:pPr>
      <w:r>
        <w:rPr>
          <w:noProof/>
        </w:rPr>
        <mc:AlternateContent>
          <mc:Choice Requires="wps">
            <w:drawing>
              <wp:anchor distT="0" distB="0" distL="114300" distR="114300" simplePos="0" relativeHeight="251667456" behindDoc="1" locked="0" layoutInCell="1" allowOverlap="1" wp14:anchorId="5B06DB6D" wp14:editId="311CC807">
                <wp:simplePos x="0" y="0"/>
                <wp:positionH relativeFrom="column">
                  <wp:posOffset>1551497</wp:posOffset>
                </wp:positionH>
                <wp:positionV relativeFrom="paragraph">
                  <wp:posOffset>231140</wp:posOffset>
                </wp:positionV>
                <wp:extent cx="2574290" cy="288290"/>
                <wp:effectExtent l="0" t="0" r="3810" b="3810"/>
                <wp:wrapTight wrapText="bothSides">
                  <wp:wrapPolygon edited="0">
                    <wp:start x="0" y="0"/>
                    <wp:lineTo x="0" y="20934"/>
                    <wp:lineTo x="21525" y="20934"/>
                    <wp:lineTo x="2152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574290" cy="288290"/>
                        </a:xfrm>
                        <a:prstGeom prst="rect">
                          <a:avLst/>
                        </a:prstGeom>
                        <a:solidFill>
                          <a:prstClr val="white"/>
                        </a:solidFill>
                        <a:ln>
                          <a:noFill/>
                        </a:ln>
                      </wps:spPr>
                      <wps:txbx>
                        <w:txbxContent>
                          <w:p w14:paraId="0B34A53B" w14:textId="77777777" w:rsidR="0026415A" w:rsidRPr="002C1FD5" w:rsidRDefault="0026415A" w:rsidP="0026415A">
                            <w:pPr>
                              <w:pStyle w:val="Caption"/>
                              <w:rPr>
                                <w:noProof/>
                                <w:u w:val="single"/>
                              </w:rPr>
                            </w:pPr>
                            <w:r>
                              <w:t xml:space="preserve">Figure </w:t>
                            </w:r>
                            <w:r>
                              <w:fldChar w:fldCharType="begin"/>
                            </w:r>
                            <w:r>
                              <w:instrText xml:space="preserve"> SEQ Figure \* ARABIC </w:instrText>
                            </w:r>
                            <w:r>
                              <w:fldChar w:fldCharType="separate"/>
                            </w:r>
                            <w:r>
                              <w:rPr>
                                <w:noProof/>
                              </w:rPr>
                              <w:t>1</w:t>
                            </w:r>
                            <w:r>
                              <w:fldChar w:fldCharType="end"/>
                            </w:r>
                            <w:r>
                              <w:t xml:space="preserve">- Total number of global social media users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06DB6D" id="_x0000_t202" coordsize="21600,21600" o:spt="202" path="m,l,21600r21600,l21600,xe">
                <v:stroke joinstyle="miter"/>
                <v:path gradientshapeok="t" o:connecttype="rect"/>
              </v:shapetype>
              <v:shape id="Text Box 7" o:spid="_x0000_s1026" type="#_x0000_t202" style="position:absolute;margin-left:122.15pt;margin-top:18.2pt;width:202.7pt;height:22.7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" stroked="f">
                <v:textbox inset="0,0,0,0">
                  <w:txbxContent>
                    <w:p w14:paraId="0B34A53B" w14:textId="77777777" w:rsidR="0026415A" w:rsidRPr="002C1FD5" w:rsidRDefault="0026415A" w:rsidP="0026415A">
                      <w:pPr>
                        <w:pStyle w:val="Caption"/>
                        <w:rPr>
                          <w:noProof/>
                          <w:u w:val="single"/>
                        </w:rPr>
                      </w:pPr>
                      <w:r>
                        <w:t xml:space="preserve">Figure </w:t>
                      </w:r>
                      <w:r>
                        <w:fldChar w:fldCharType="begin"/>
                      </w:r>
                      <w:r>
                        <w:instrText xml:space="preserve"> SEQ Figure \* ARABIC </w:instrText>
                      </w:r>
                      <w:r>
                        <w:fldChar w:fldCharType="separate"/>
                      </w:r>
                      <w:r>
                        <w:rPr>
                          <w:noProof/>
                        </w:rPr>
                        <w:t>1</w:t>
                      </w:r>
                      <w:r>
                        <w:fldChar w:fldCharType="end"/>
                      </w:r>
                      <w:r>
                        <w:t xml:space="preserve">- Total number of global social media users </w:t>
                      </w:r>
                    </w:p>
                  </w:txbxContent>
                </v:textbox>
                <w10:wrap type="tight"/>
              </v:shape>
            </w:pict>
          </mc:Fallback>
        </mc:AlternateContent>
      </w:r>
    </w:p>
    <w:p w14:paraId="0928BFEE" w14:textId="77777777" w:rsidR="0026415A" w:rsidRPr="008F1D74" w:rsidRDefault="0026415A" w:rsidP="0026415A">
      <w:pPr>
        <w:pStyle w:val="Heading1"/>
        <w:rPr>
          <w:sz w:val="28"/>
          <w:szCs w:val="28"/>
        </w:rPr>
      </w:pPr>
      <w:bookmarkStart w:id="3" w:name="_Toc56968491"/>
      <w:r w:rsidRPr="008F1D74">
        <w:rPr>
          <w:sz w:val="28"/>
          <w:szCs w:val="28"/>
        </w:rPr>
        <w:t>2.0. Social media platforms</w:t>
      </w:r>
      <w:bookmarkEnd w:id="3"/>
    </w:p>
    <w:p w14:paraId="7B57BB8A" w14:textId="77777777" w:rsidR="0026415A" w:rsidRDefault="0026415A" w:rsidP="0026415A">
      <w:pPr>
        <w:jc w:val="both"/>
      </w:pPr>
    </w:p>
    <w:p w14:paraId="6FC2922B" w14:textId="4ECF35D6" w:rsidR="0026415A" w:rsidRDefault="0026415A" w:rsidP="0026415A">
      <w:pPr>
        <w:jc w:val="both"/>
        <w:rPr>
          <w:color w:val="000000" w:themeColor="text1"/>
        </w:rPr>
      </w:pPr>
      <w:r>
        <w:t xml:space="preserve">Social networking sites are a series of web-based service instruments for the creation of digital communities, whereby individuals of similar interests and lifestyles can express themselves through photos, videos and ideas. From the information gathered from an individual's online profile and their recent activities, businesses can extract vital information to facilitate them in producing advertisements that directly target the wants, needs and interests of the individual. Moreover, this interaction between B2C allows a company to build relationships with their consumer, which can be an extremely effective way to build their brands image, create greater visibility and improve its reputation. However, this engagement between both a business and its target audience should not just be to promote and achieve sales but be used as platform to install a </w:t>
      </w:r>
      <w:r>
        <w:lastRenderedPageBreak/>
        <w:t>level of brand loyalty</w:t>
      </w:r>
      <w:r w:rsidRPr="006D7F6B">
        <w:rPr>
          <w:color w:val="000000" w:themeColor="text1"/>
          <w:sz w:val="21"/>
          <w:szCs w:val="21"/>
        </w:rPr>
        <w:t>.</w:t>
      </w:r>
      <w:r w:rsidRPr="000D579E">
        <w:rPr>
          <w:color w:val="000000" w:themeColor="text1"/>
        </w:rPr>
        <w:t xml:space="preserve"> This is further reinforced by</w:t>
      </w:r>
      <w:r>
        <w:rPr>
          <w:color w:val="000000" w:themeColor="text1"/>
          <w:sz w:val="21"/>
          <w:szCs w:val="21"/>
        </w:rPr>
        <w:t xml:space="preserve"> </w:t>
      </w:r>
      <w:r>
        <w:rPr>
          <w:color w:val="000000" w:themeColor="text1"/>
        </w:rPr>
        <w:t xml:space="preserve"> who stipulates that a business can significantly increase it profits by between 25% - 85% simply by improving its customer retention rate by 5%.</w:t>
      </w:r>
    </w:p>
    <w:p w14:paraId="166E7156" w14:textId="77777777" w:rsidR="0026415A" w:rsidRDefault="0026415A" w:rsidP="0026415A">
      <w:pPr>
        <w:jc w:val="both"/>
        <w:rPr>
          <w:color w:val="000000" w:themeColor="text1"/>
        </w:rPr>
      </w:pPr>
    </w:p>
    <w:p w14:paraId="25FEB182" w14:textId="77777777" w:rsidR="0026415A" w:rsidRPr="00443741" w:rsidRDefault="0026415A" w:rsidP="0026415A">
      <w:pPr>
        <w:pStyle w:val="Heading2"/>
        <w:rPr>
          <w:sz w:val="24"/>
          <w:szCs w:val="24"/>
        </w:rPr>
      </w:pPr>
      <w:bookmarkStart w:id="4" w:name="_Toc56968492"/>
      <w:r w:rsidRPr="00443741">
        <w:rPr>
          <w:sz w:val="24"/>
          <w:szCs w:val="24"/>
        </w:rPr>
        <w:t>2.1.1. Facebook</w:t>
      </w:r>
      <w:bookmarkEnd w:id="4"/>
    </w:p>
    <w:p w14:paraId="36EC83B8" w14:textId="5C7470EA" w:rsidR="0026415A" w:rsidRDefault="0026415A" w:rsidP="0026415A">
      <w:pPr>
        <w:spacing w:before="240" w:after="240"/>
        <w:jc w:val="both"/>
      </w:pPr>
      <w:r>
        <w:rPr>
          <w:noProof/>
        </w:rPr>
        <w:drawing>
          <wp:anchor distT="0" distB="0" distL="114300" distR="114300" simplePos="0" relativeHeight="251662336" behindDoc="1" locked="0" layoutInCell="1" allowOverlap="1" wp14:anchorId="38328FCE" wp14:editId="06C3B4D2">
            <wp:simplePos x="0" y="0"/>
            <wp:positionH relativeFrom="column">
              <wp:posOffset>-31115</wp:posOffset>
            </wp:positionH>
            <wp:positionV relativeFrom="paragraph">
              <wp:posOffset>280339</wp:posOffset>
            </wp:positionV>
            <wp:extent cx="1282700" cy="772795"/>
            <wp:effectExtent l="0" t="0" r="0" b="0"/>
            <wp:wrapTight wrapText="bothSides">
              <wp:wrapPolygon edited="0">
                <wp:start x="0" y="0"/>
                <wp:lineTo x="0" y="21298"/>
                <wp:lineTo x="21386" y="21298"/>
                <wp:lineTo x="21386" y="0"/>
                <wp:lineTo x="0" y="0"/>
              </wp:wrapPolygon>
            </wp:wrapTight>
            <wp:docPr id="5" name="Picture 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logo&#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2700" cy="772795"/>
                    </a:xfrm>
                    <a:prstGeom prst="rect">
                      <a:avLst/>
                    </a:prstGeom>
                  </pic:spPr>
                </pic:pic>
              </a:graphicData>
            </a:graphic>
            <wp14:sizeRelH relativeFrom="page">
              <wp14:pctWidth>0</wp14:pctWidth>
            </wp14:sizeRelH>
            <wp14:sizeRelV relativeFrom="page">
              <wp14:pctHeight>0</wp14:pctHeight>
            </wp14:sizeRelV>
          </wp:anchor>
        </w:drawing>
      </w:r>
      <w:r>
        <w:t>As it is currently, Facebook is the largest social networking platform, which has amassed a colossal following of more than 2 billion monthly users worldwide. The company prides itself in its ability to "give people the power to share and make the world more open and connected “However, Facebook is not only considered as a means of social interaction; it has presented numerous opportunities for businesses to use digitised advertisements and promotions to reach a much greater target audience which helps to facilitate in the purchasing of their products and services.</w:t>
      </w:r>
    </w:p>
    <w:p w14:paraId="2A860C3A" w14:textId="77777777" w:rsidR="0026415A" w:rsidRPr="00443741" w:rsidRDefault="0026415A" w:rsidP="0026415A">
      <w:pPr>
        <w:pStyle w:val="Heading2"/>
        <w:rPr>
          <w:sz w:val="28"/>
          <w:szCs w:val="28"/>
        </w:rPr>
      </w:pPr>
      <w:bookmarkStart w:id="5" w:name="_Toc56968493"/>
      <w:r w:rsidRPr="00443741">
        <w:rPr>
          <w:sz w:val="28"/>
          <w:szCs w:val="28"/>
        </w:rPr>
        <w:t>2.1.2. LinkedIn</w:t>
      </w:r>
      <w:bookmarkEnd w:id="5"/>
    </w:p>
    <w:p w14:paraId="738FD380" w14:textId="523A0C60" w:rsidR="0026415A" w:rsidRDefault="0026415A" w:rsidP="0026415A">
      <w:pPr>
        <w:spacing w:before="240" w:after="240"/>
        <w:jc w:val="both"/>
      </w:pPr>
      <w:r>
        <w:rPr>
          <w:noProof/>
        </w:rPr>
        <w:drawing>
          <wp:anchor distT="0" distB="0" distL="114300" distR="114300" simplePos="0" relativeHeight="251663360" behindDoc="1" locked="0" layoutInCell="1" allowOverlap="1" wp14:anchorId="1CFC8DBF" wp14:editId="1FD6875E">
            <wp:simplePos x="0" y="0"/>
            <wp:positionH relativeFrom="column">
              <wp:posOffset>-30800</wp:posOffset>
            </wp:positionH>
            <wp:positionV relativeFrom="paragraph">
              <wp:posOffset>3468</wp:posOffset>
            </wp:positionV>
            <wp:extent cx="1336040" cy="796925"/>
            <wp:effectExtent l="0" t="0" r="0" b="0"/>
            <wp:wrapTight wrapText="bothSides">
              <wp:wrapPolygon edited="0">
                <wp:start x="0" y="0"/>
                <wp:lineTo x="0" y="21342"/>
                <wp:lineTo x="21354" y="21342"/>
                <wp:lineTo x="21354" y="0"/>
                <wp:lineTo x="0" y="0"/>
              </wp:wrapPolygon>
            </wp:wrapTight>
            <wp:docPr id="6" name="Picture 6" descr="A picture containing drawing,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rawing, plat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336040" cy="796925"/>
                    </a:xfrm>
                    <a:prstGeom prst="rect">
                      <a:avLst/>
                    </a:prstGeom>
                  </pic:spPr>
                </pic:pic>
              </a:graphicData>
            </a:graphic>
            <wp14:sizeRelH relativeFrom="page">
              <wp14:pctWidth>0</wp14:pctWidth>
            </wp14:sizeRelH>
            <wp14:sizeRelV relativeFrom="page">
              <wp14:pctHeight>0</wp14:pctHeight>
            </wp14:sizeRelV>
          </wp:anchor>
        </w:drawing>
      </w:r>
      <w:r>
        <w:t>LinkedIn is a professional social networking platform that is used by some 30 million companies and 690 million individual members as a means to communicate, build relationships and obtain more effective insider skills and knowledge from other major players within their industry. These corporations utilise the site as a way to promote potential job opportunities whilst allowing individuals to create a polished and professional profile and upload a CV, s as a way of "putting their name on the professional map".</w:t>
      </w:r>
    </w:p>
    <w:p w14:paraId="6FB1CBCF" w14:textId="77777777" w:rsidR="0026415A" w:rsidRPr="00F551C2" w:rsidRDefault="0026415A" w:rsidP="0026415A">
      <w:pPr>
        <w:pStyle w:val="Heading2"/>
        <w:rPr>
          <w:sz w:val="28"/>
          <w:szCs w:val="28"/>
        </w:rPr>
      </w:pPr>
      <w:bookmarkStart w:id="6" w:name="_Toc56968494"/>
      <w:r w:rsidRPr="00F551C2">
        <w:rPr>
          <w:sz w:val="28"/>
          <w:szCs w:val="28"/>
        </w:rPr>
        <w:t>2.1.3. Trustpilot</w:t>
      </w:r>
      <w:bookmarkEnd w:id="6"/>
    </w:p>
    <w:p w14:paraId="12E4BD36" w14:textId="13522AA1" w:rsidR="0026415A" w:rsidRDefault="0026415A" w:rsidP="0026415A">
      <w:pPr>
        <w:spacing w:before="240" w:after="240"/>
        <w:ind w:left="1440"/>
        <w:jc w:val="both"/>
      </w:pPr>
      <w:r w:rsidRPr="00D03188">
        <w:rPr>
          <w:b/>
          <w:bCs/>
          <w:noProof/>
        </w:rPr>
        <w:drawing>
          <wp:anchor distT="0" distB="0" distL="114300" distR="114300" simplePos="0" relativeHeight="251661312" behindDoc="1" locked="0" layoutInCell="1" allowOverlap="1" wp14:anchorId="0413F6B8" wp14:editId="0CECB4F5">
            <wp:simplePos x="0" y="0"/>
            <wp:positionH relativeFrom="column">
              <wp:posOffset>-61595</wp:posOffset>
            </wp:positionH>
            <wp:positionV relativeFrom="paragraph">
              <wp:posOffset>35560</wp:posOffset>
            </wp:positionV>
            <wp:extent cx="1134745" cy="918210"/>
            <wp:effectExtent l="0" t="0" r="0" b="0"/>
            <wp:wrapTight wrapText="bothSides">
              <wp:wrapPolygon edited="0">
                <wp:start x="0" y="0"/>
                <wp:lineTo x="0" y="21212"/>
                <wp:lineTo x="21274" y="21212"/>
                <wp:lineTo x="21274" y="0"/>
                <wp:lineTo x="0" y="0"/>
              </wp:wrapPolygon>
            </wp:wrapTight>
            <wp:docPr id="2" name="Picture 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34745" cy="918210"/>
                    </a:xfrm>
                    <a:prstGeom prst="rect">
                      <a:avLst/>
                    </a:prstGeom>
                  </pic:spPr>
                </pic:pic>
              </a:graphicData>
            </a:graphic>
            <wp14:sizeRelH relativeFrom="page">
              <wp14:pctWidth>0</wp14:pctWidth>
            </wp14:sizeRelH>
            <wp14:sizeRelV relativeFrom="page">
              <wp14:pctHeight>0</wp14:pctHeight>
            </wp14:sizeRelV>
          </wp:anchor>
        </w:drawing>
      </w:r>
      <w:r>
        <w:t xml:space="preserve">Trust pilot is a robust platform that gives businesses a compelling way of showing how they appreciate their customers and how their customers appreciate them through feedback reviews. At present, Trustpilot is accountable for more than 100 million reviews spanning across four hundred thousand </w:t>
      </w:r>
      <w:proofErr w:type="spellStart"/>
      <w:r>
        <w:t>companies.Addressed</w:t>
      </w:r>
      <w:proofErr w:type="spellEnd"/>
      <w:r>
        <w:t xml:space="preserve"> recently in a study conducted by to Dimensional Research, it concluded that some 90% of individuals are enticed into purchasing products that have received positive reviews and a further 72% of people consider online reviews just as important. Additionally, A survey conducted by Survey Monkey Audience revealed that eight seven per cent of consumers find that those adds that include a Trustpilot star rating, to be significantly more reputable than those adds that do not.(</w:t>
      </w:r>
      <w:r w:rsidRPr="00B364A2">
        <w:rPr>
          <w:color w:val="FF0000"/>
        </w:rPr>
        <w:t>citation</w:t>
      </w:r>
      <w:r>
        <w:t>)</w:t>
      </w:r>
    </w:p>
    <w:p w14:paraId="6C3B8194" w14:textId="77777777" w:rsidR="0026415A" w:rsidRPr="00F551C2" w:rsidRDefault="0026415A" w:rsidP="0026415A">
      <w:pPr>
        <w:pStyle w:val="Heading2"/>
        <w:rPr>
          <w:sz w:val="24"/>
          <w:szCs w:val="24"/>
        </w:rPr>
      </w:pPr>
      <w:bookmarkStart w:id="7" w:name="_Toc56968495"/>
      <w:r w:rsidRPr="00F551C2">
        <w:rPr>
          <w:sz w:val="24"/>
          <w:szCs w:val="24"/>
        </w:rPr>
        <w:t>2.1.4. Lyft</w:t>
      </w:r>
      <w:bookmarkEnd w:id="7"/>
    </w:p>
    <w:p w14:paraId="41E6F71D" w14:textId="35CC7B38" w:rsidR="0026415A" w:rsidRDefault="0026415A" w:rsidP="0026415A">
      <w:pPr>
        <w:spacing w:before="240" w:after="240"/>
        <w:jc w:val="both"/>
      </w:pPr>
      <w:r>
        <w:rPr>
          <w:noProof/>
        </w:rPr>
        <w:drawing>
          <wp:anchor distT="0" distB="0" distL="114300" distR="114300" simplePos="0" relativeHeight="251660288" behindDoc="1" locked="0" layoutInCell="1" allowOverlap="1" wp14:anchorId="6FE6D2BF" wp14:editId="052FEEFD">
            <wp:simplePos x="0" y="0"/>
            <wp:positionH relativeFrom="column">
              <wp:posOffset>-28575</wp:posOffset>
            </wp:positionH>
            <wp:positionV relativeFrom="paragraph">
              <wp:posOffset>165299</wp:posOffset>
            </wp:positionV>
            <wp:extent cx="891540" cy="860425"/>
            <wp:effectExtent l="0" t="0" r="0" b="0"/>
            <wp:wrapTight wrapText="bothSides">
              <wp:wrapPolygon edited="0">
                <wp:start x="0" y="0"/>
                <wp:lineTo x="0" y="21361"/>
                <wp:lineTo x="21231" y="21361"/>
                <wp:lineTo x="21231" y="0"/>
                <wp:lineTo x="0" y="0"/>
              </wp:wrapPolygon>
            </wp:wrapTight>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91540" cy="860425"/>
                    </a:xfrm>
                    <a:prstGeom prst="rect">
                      <a:avLst/>
                    </a:prstGeom>
                  </pic:spPr>
                </pic:pic>
              </a:graphicData>
            </a:graphic>
            <wp14:sizeRelH relativeFrom="page">
              <wp14:pctWidth>0</wp14:pctWidth>
            </wp14:sizeRelH>
            <wp14:sizeRelV relativeFrom="page">
              <wp14:pctHeight>0</wp14:pctHeight>
            </wp14:sizeRelV>
          </wp:anchor>
        </w:drawing>
      </w:r>
      <w:r>
        <w:t xml:space="preserve">Lyft is an American based, multi-vehicle rental service that makes the use of mobile technology in the form of an app to fulfil customer travel requirements. The company's primary focus of app integration is to make the process of making and coordinating bookings as hassle-free as possible for both the rider and driver. Due to its slick and simplistic design layout, the app itself can be utilised to enable swift and effortless payment transactions. When Lyft was first launched, they were </w:t>
      </w:r>
      <w:r>
        <w:lastRenderedPageBreak/>
        <w:t xml:space="preserve">seen as a wishful rival to Uber. From the stiff competition they received, Lyft conducted an innovative and noticeable marketing strategy where the company started a pink moustache campaign, where pink moustache emblems were placed on every one of their vehicles, this was a significant branding move that can significantly accelerate consumer awareness. </w:t>
      </w:r>
    </w:p>
    <w:p w14:paraId="54A2E030" w14:textId="77777777" w:rsidR="0026415A" w:rsidRPr="00F551C2" w:rsidRDefault="0026415A" w:rsidP="0026415A">
      <w:pPr>
        <w:pStyle w:val="Heading1"/>
        <w:rPr>
          <w:sz w:val="28"/>
          <w:szCs w:val="28"/>
        </w:rPr>
      </w:pPr>
      <w:bookmarkStart w:id="8" w:name="_Toc56968496"/>
      <w:r w:rsidRPr="00F551C2">
        <w:rPr>
          <w:sz w:val="28"/>
          <w:szCs w:val="28"/>
        </w:rPr>
        <w:t>3.0. The impacts of the internet on the marketing mix</w:t>
      </w:r>
      <w:bookmarkEnd w:id="8"/>
    </w:p>
    <w:p w14:paraId="077F6450" w14:textId="76BFC3EE" w:rsidR="0026415A" w:rsidRDefault="0026415A" w:rsidP="0026415A">
      <w:pPr>
        <w:spacing w:before="240" w:after="240"/>
        <w:jc w:val="both"/>
      </w:pPr>
      <w:r>
        <w:t>Although there has been a sudden shift to new marketing strategies used within eCommerce from a steep rise in technology, many of the conventional marketing concepts can still be applied such as the four Ps (</w:t>
      </w:r>
      <w:r w:rsidRPr="00854371">
        <w:rPr>
          <w:b/>
          <w:bCs/>
        </w:rPr>
        <w:t>product, price, place</w:t>
      </w:r>
      <w:r>
        <w:t xml:space="preserve"> and </w:t>
      </w:r>
      <w:r w:rsidRPr="00854371">
        <w:rPr>
          <w:b/>
          <w:bCs/>
        </w:rPr>
        <w:t>promotion</w:t>
      </w:r>
      <w:r>
        <w:t xml:space="preserve">) as they are as pertinent to online businesses as they are with offline </w:t>
      </w:r>
      <w:proofErr w:type="spellStart"/>
      <w:r>
        <w:t>ones.Many</w:t>
      </w:r>
      <w:proofErr w:type="spellEnd"/>
      <w:r>
        <w:t xml:space="preserve"> E-businesses utilize many forms of technology innovations from artificial intelligence, apps and widgets within their marketing strategy, these useful tools provide an effective way of reaching greater target audiences and obtain a level of competitive advantage </w:t>
      </w:r>
    </w:p>
    <w:p w14:paraId="3D38007E" w14:textId="77777777" w:rsidR="0026415A" w:rsidRPr="003B2B15" w:rsidRDefault="0026415A" w:rsidP="0026415A">
      <w:pPr>
        <w:pStyle w:val="Heading2"/>
        <w:rPr>
          <w:sz w:val="24"/>
          <w:szCs w:val="24"/>
        </w:rPr>
      </w:pPr>
      <w:bookmarkStart w:id="9" w:name="_Toc56968497"/>
      <w:r w:rsidRPr="003B2B15">
        <w:rPr>
          <w:sz w:val="24"/>
          <w:szCs w:val="24"/>
        </w:rPr>
        <w:t>3.1. eBay's marketing mix strategy</w:t>
      </w:r>
      <w:bookmarkEnd w:id="9"/>
    </w:p>
    <w:p w14:paraId="2877BACA" w14:textId="3949FAF5" w:rsidR="0026415A" w:rsidRDefault="0026415A" w:rsidP="0026415A">
      <w:pPr>
        <w:spacing w:before="240" w:after="240"/>
        <w:jc w:val="both"/>
      </w:pPr>
      <w:r>
        <w:t>eBay’s marketing mix strategy can be considered as a prime exemplification of how an ecommerce business can successfully maximize its online assets. The main focus of eBay’s marketing mix strategy is on the services that it provides to its global market of buyers and sellers. eBays marketing mix is described by as :</w:t>
      </w:r>
    </w:p>
    <w:p w14:paraId="1445A922" w14:textId="77777777" w:rsidR="0026415A" w:rsidRPr="003B2B15" w:rsidRDefault="0026415A" w:rsidP="0026415A">
      <w:pPr>
        <w:pStyle w:val="Heading2"/>
        <w:rPr>
          <w:sz w:val="24"/>
          <w:szCs w:val="24"/>
        </w:rPr>
      </w:pPr>
      <w:bookmarkStart w:id="10" w:name="_Toc56968498"/>
      <w:r w:rsidRPr="003B2B15">
        <w:rPr>
          <w:sz w:val="24"/>
          <w:szCs w:val="24"/>
        </w:rPr>
        <w:t>3.1.1. Price</w:t>
      </w:r>
      <w:bookmarkEnd w:id="10"/>
    </w:p>
    <w:p w14:paraId="4F763758" w14:textId="77777777" w:rsidR="0026415A" w:rsidRDefault="0026415A" w:rsidP="0026415A">
      <w:pPr>
        <w:spacing w:before="240" w:after="240"/>
        <w:jc w:val="both"/>
        <w:rPr>
          <w:color w:val="FF0000"/>
        </w:rPr>
      </w:pPr>
      <w:r>
        <w:t>The organisations price strategy is directly focused on competitive pricing to ensure that the company can effectively compete by ensuring the lowest price of a product against their other main rivals such as Amazon. eBay implements a dynamic pricing strategy which is used to allow them to remain versatile in setting out the product price. Which helps them to handle customer expectations</w:t>
      </w:r>
    </w:p>
    <w:p w14:paraId="05361B71" w14:textId="77777777" w:rsidR="0026415A" w:rsidRPr="003B2B15" w:rsidRDefault="0026415A" w:rsidP="0026415A">
      <w:pPr>
        <w:pStyle w:val="Heading2"/>
        <w:rPr>
          <w:sz w:val="24"/>
          <w:szCs w:val="24"/>
        </w:rPr>
      </w:pPr>
      <w:bookmarkStart w:id="11" w:name="_Toc56968499"/>
      <w:r w:rsidRPr="003B2B15">
        <w:rPr>
          <w:sz w:val="24"/>
          <w:szCs w:val="24"/>
        </w:rPr>
        <w:t>3.1.2. Product</w:t>
      </w:r>
      <w:bookmarkEnd w:id="11"/>
    </w:p>
    <w:p w14:paraId="07C763D2" w14:textId="77777777" w:rsidR="0026415A" w:rsidRDefault="0026415A" w:rsidP="0026415A">
      <w:pPr>
        <w:spacing w:before="240" w:after="240"/>
        <w:jc w:val="both"/>
        <w:rPr>
          <w:color w:val="000000" w:themeColor="text1"/>
        </w:rPr>
      </w:pPr>
      <w:r>
        <w:rPr>
          <w:color w:val="000000" w:themeColor="text1"/>
        </w:rPr>
        <w:t>Products are considered as either a physical item or service that is inputted into the market to satisfy the desire of a consumer. In the case of eBay, the products are their online/retail auction services. eBays services can be categorized in three main elements, Marketplace services - which allows consumer to bid for, “buy now” or sell either used or new products. Ticket exchange services where customers have an option to resell or purchase event tickets services and finally a classified service which enables customer to post localised advertisements.</w:t>
      </w:r>
    </w:p>
    <w:p w14:paraId="074D1163" w14:textId="77777777" w:rsidR="0026415A" w:rsidRPr="00BF225D" w:rsidRDefault="0026415A" w:rsidP="0026415A">
      <w:pPr>
        <w:pStyle w:val="Heading2"/>
        <w:rPr>
          <w:sz w:val="24"/>
          <w:szCs w:val="24"/>
        </w:rPr>
      </w:pPr>
      <w:bookmarkStart w:id="12" w:name="_Toc56968500"/>
      <w:r w:rsidRPr="00BF225D">
        <w:rPr>
          <w:sz w:val="24"/>
          <w:szCs w:val="24"/>
        </w:rPr>
        <w:t>3.1.3. Place</w:t>
      </w:r>
      <w:bookmarkEnd w:id="12"/>
      <w:r w:rsidRPr="00BF225D">
        <w:rPr>
          <w:sz w:val="24"/>
          <w:szCs w:val="24"/>
        </w:rPr>
        <w:t xml:space="preserve"> </w:t>
      </w:r>
    </w:p>
    <w:p w14:paraId="32A0A8E1" w14:textId="77777777" w:rsidR="0026415A" w:rsidRPr="002B424B" w:rsidRDefault="0026415A" w:rsidP="0026415A">
      <w:pPr>
        <w:pStyle w:val="NormalWeb"/>
        <w:shd w:val="clear" w:color="auto" w:fill="FFFFFF"/>
        <w:spacing w:before="0" w:beforeAutospacing="0" w:after="360" w:afterAutospacing="0"/>
        <w:jc w:val="both"/>
        <w:rPr>
          <w:color w:val="000000" w:themeColor="text1"/>
        </w:rPr>
      </w:pPr>
      <w:r w:rsidRPr="0026239F">
        <w:rPr>
          <w:color w:val="000000" w:themeColor="text1"/>
        </w:rPr>
        <w:t>eBay’s plac</w:t>
      </w:r>
      <w:r>
        <w:rPr>
          <w:color w:val="000000" w:themeColor="text1"/>
        </w:rPr>
        <w:t>e</w:t>
      </w:r>
      <w:r w:rsidRPr="0026239F">
        <w:rPr>
          <w:color w:val="000000" w:themeColor="text1"/>
        </w:rPr>
        <w:t xml:space="preserve"> strategy comprises of </w:t>
      </w:r>
      <w:r>
        <w:rPr>
          <w:color w:val="000000" w:themeColor="text1"/>
        </w:rPr>
        <w:t>places where the company can disperse its products to a target market. The relevant places are categorized as :</w:t>
      </w:r>
    </w:p>
    <w:p w14:paraId="587B9621" w14:textId="77777777" w:rsidR="0026415A" w:rsidRDefault="0026415A" w:rsidP="0026415A">
      <w:pPr>
        <w:pStyle w:val="NormalWeb"/>
        <w:shd w:val="clear" w:color="auto" w:fill="FFFFFF"/>
        <w:spacing w:before="0" w:beforeAutospacing="0" w:after="360" w:afterAutospacing="0"/>
        <w:jc w:val="both"/>
        <w:rPr>
          <w:color w:val="000000" w:themeColor="text1"/>
        </w:rPr>
      </w:pPr>
      <w:r>
        <w:rPr>
          <w:color w:val="000000" w:themeColor="text1"/>
        </w:rPr>
        <w:t>1.</w:t>
      </w:r>
      <w:r w:rsidRPr="008E4F33">
        <w:rPr>
          <w:b/>
          <w:bCs/>
          <w:color w:val="000000" w:themeColor="text1"/>
        </w:rPr>
        <w:t>eBays official webpage and mobile app</w:t>
      </w:r>
      <w:r>
        <w:rPr>
          <w:b/>
          <w:bCs/>
          <w:color w:val="000000" w:themeColor="text1"/>
        </w:rPr>
        <w:t>. -</w:t>
      </w:r>
      <w:r>
        <w:rPr>
          <w:color w:val="000000" w:themeColor="text1"/>
        </w:rPr>
        <w:t xml:space="preserve"> is the main places where customers can obtain full access to the full range of services that the company offers.</w:t>
      </w:r>
    </w:p>
    <w:p w14:paraId="183B5A64" w14:textId="77777777" w:rsidR="0026415A" w:rsidRDefault="0026415A" w:rsidP="0026415A">
      <w:pPr>
        <w:pStyle w:val="NormalWeb"/>
        <w:shd w:val="clear" w:color="auto" w:fill="FFFFFF"/>
        <w:spacing w:before="0" w:beforeAutospacing="0" w:after="360" w:afterAutospacing="0"/>
        <w:jc w:val="both"/>
        <w:rPr>
          <w:rFonts w:ascii="Helvetica Neue" w:hAnsi="Helvetica Neue"/>
          <w:color w:val="373838"/>
          <w:shd w:val="clear" w:color="auto" w:fill="FFFFFF"/>
        </w:rPr>
      </w:pPr>
      <w:r>
        <w:rPr>
          <w:color w:val="000000" w:themeColor="text1"/>
        </w:rPr>
        <w:lastRenderedPageBreak/>
        <w:t>2.</w:t>
      </w:r>
      <w:r w:rsidRPr="008E4F33">
        <w:rPr>
          <w:b/>
          <w:bCs/>
          <w:color w:val="000000" w:themeColor="text1"/>
        </w:rPr>
        <w:t>An Application programming interface (API)</w:t>
      </w:r>
      <w:r>
        <w:rPr>
          <w:color w:val="000000" w:themeColor="text1"/>
        </w:rPr>
        <w:t xml:space="preserve"> - </w:t>
      </w:r>
      <w:r w:rsidRPr="008E4F33">
        <w:rPr>
          <w:color w:val="000000" w:themeColor="text1"/>
          <w:shd w:val="clear" w:color="auto" w:fill="FFFFFF"/>
        </w:rPr>
        <w:t>the company makes use of API which has been</w:t>
      </w:r>
      <w:r>
        <w:rPr>
          <w:color w:val="FF0000"/>
          <w:shd w:val="clear" w:color="auto" w:fill="FFFFFF"/>
        </w:rPr>
        <w:t xml:space="preserve"> </w:t>
      </w:r>
      <w:r w:rsidRPr="008E4F33">
        <w:rPr>
          <w:color w:val="000000" w:themeColor="text1"/>
          <w:shd w:val="clear" w:color="auto" w:fill="FFFFFF"/>
        </w:rPr>
        <w:t>an effective way for eBay to distribute its goods whilst simultaneously allowing other compan</w:t>
      </w:r>
      <w:r>
        <w:rPr>
          <w:color w:val="000000" w:themeColor="text1"/>
          <w:shd w:val="clear" w:color="auto" w:fill="FFFFFF"/>
        </w:rPr>
        <w:t>y</w:t>
      </w:r>
      <w:r w:rsidRPr="008E4F33">
        <w:rPr>
          <w:color w:val="000000" w:themeColor="text1"/>
          <w:shd w:val="clear" w:color="auto" w:fill="FFFFFF"/>
        </w:rPr>
        <w:t xml:space="preserve"> websites and apps to obtain access to eBay’s many products and services.</w:t>
      </w:r>
      <w:r>
        <w:rPr>
          <w:color w:val="000000" w:themeColor="text1"/>
        </w:rPr>
        <w:t xml:space="preserve"> By having a series of alternative places to sell their many products, it has helped eBay to not only increase their efforts to be able to reach a wider target market but has supported the company’s overall strategy to maintain a level of competitive advantage</w:t>
      </w:r>
      <w:r w:rsidRPr="006831EA">
        <w:rPr>
          <w:rFonts w:ascii="Helvetica Neue" w:hAnsi="Helvetica Neue"/>
          <w:color w:val="373838"/>
          <w:shd w:val="clear" w:color="auto" w:fill="FFFFFF"/>
        </w:rPr>
        <w:t xml:space="preserve"> </w:t>
      </w:r>
    </w:p>
    <w:p w14:paraId="38075F1B" w14:textId="77777777" w:rsidR="0026415A" w:rsidRPr="00BF225D" w:rsidRDefault="0026415A" w:rsidP="0026415A">
      <w:pPr>
        <w:pStyle w:val="Heading2"/>
        <w:rPr>
          <w:sz w:val="24"/>
          <w:szCs w:val="24"/>
        </w:rPr>
      </w:pPr>
      <w:bookmarkStart w:id="13" w:name="_Toc56968501"/>
      <w:r w:rsidRPr="00BF225D">
        <w:rPr>
          <w:sz w:val="24"/>
          <w:szCs w:val="24"/>
        </w:rPr>
        <w:t>3.1.4. Promotion</w:t>
      </w:r>
      <w:bookmarkEnd w:id="13"/>
      <w:r w:rsidRPr="00BF225D">
        <w:rPr>
          <w:sz w:val="24"/>
          <w:szCs w:val="24"/>
        </w:rPr>
        <w:t xml:space="preserve"> </w:t>
      </w:r>
    </w:p>
    <w:p w14:paraId="0DD8722B" w14:textId="79046956" w:rsidR="0026415A" w:rsidRPr="004353D9" w:rsidRDefault="0026415A" w:rsidP="0026415A">
      <w:pPr>
        <w:pStyle w:val="NormalWeb"/>
        <w:shd w:val="clear" w:color="auto" w:fill="FFFFFF"/>
        <w:spacing w:before="0" w:beforeAutospacing="0" w:after="360" w:afterAutospacing="0"/>
        <w:jc w:val="both"/>
        <w:rPr>
          <w:color w:val="000000" w:themeColor="text1"/>
          <w:shd w:val="clear" w:color="auto" w:fill="FFFFFF"/>
        </w:rPr>
      </w:pPr>
      <w:r w:rsidRPr="00AE30C8">
        <w:rPr>
          <w:color w:val="000000" w:themeColor="text1"/>
          <w:shd w:val="clear" w:color="auto" w:fill="FFFFFF"/>
        </w:rPr>
        <w:t>eBay’s promotes its products through a series of different strategies</w:t>
      </w:r>
      <w:r>
        <w:rPr>
          <w:color w:val="000000" w:themeColor="text1"/>
          <w:shd w:val="clear" w:color="auto" w:fill="FFFFFF"/>
        </w:rPr>
        <w:t>. Firstly, through effective sales promotion eBay is able to fulfil customer expectations and entice them with discount coupons. Secondly, the use of advertisements is a persuasive way to allure in bigger audiences to make use of their online platform and finally by incorporating public relations it can elevate the company’s business and brand awareness.</w:t>
      </w:r>
    </w:p>
    <w:p w14:paraId="43A0898D" w14:textId="77777777" w:rsidR="0026415A" w:rsidRPr="00071634" w:rsidRDefault="0026415A" w:rsidP="0026415A">
      <w:pPr>
        <w:pStyle w:val="Heading1"/>
        <w:rPr>
          <w:sz w:val="28"/>
          <w:szCs w:val="28"/>
        </w:rPr>
      </w:pPr>
      <w:bookmarkStart w:id="14" w:name="_Toc56968502"/>
      <w:r w:rsidRPr="00071634">
        <w:rPr>
          <w:sz w:val="28"/>
          <w:szCs w:val="28"/>
        </w:rPr>
        <w:t>4.0. Advantages of using social media in logistics</w:t>
      </w:r>
      <w:bookmarkEnd w:id="14"/>
    </w:p>
    <w:p w14:paraId="00C9CD54" w14:textId="77777777" w:rsidR="0026415A" w:rsidRPr="00A07E11" w:rsidRDefault="0026415A" w:rsidP="0026415A">
      <w:pPr>
        <w:pStyle w:val="Heading2"/>
        <w:rPr>
          <w:sz w:val="24"/>
          <w:szCs w:val="24"/>
        </w:rPr>
      </w:pPr>
      <w:bookmarkStart w:id="15" w:name="_Toc56968503"/>
      <w:r w:rsidRPr="00A07E11">
        <w:rPr>
          <w:sz w:val="24"/>
          <w:szCs w:val="24"/>
        </w:rPr>
        <mc:AlternateContent>
          <mc:Choice Requires="wps">
            <w:drawing>
              <wp:anchor distT="0" distB="0" distL="114300" distR="114300" simplePos="0" relativeHeight="251668480" behindDoc="1" locked="0" layoutInCell="1" allowOverlap="1" wp14:anchorId="1AF00E4B" wp14:editId="0661176F">
                <wp:simplePos x="0" y="0"/>
                <wp:positionH relativeFrom="column">
                  <wp:posOffset>4729480</wp:posOffset>
                </wp:positionH>
                <wp:positionV relativeFrom="paragraph">
                  <wp:posOffset>111760</wp:posOffset>
                </wp:positionV>
                <wp:extent cx="1698625" cy="240030"/>
                <wp:effectExtent l="0" t="0" r="3175" b="1270"/>
                <wp:wrapTight wrapText="bothSides">
                  <wp:wrapPolygon edited="0">
                    <wp:start x="0" y="0"/>
                    <wp:lineTo x="0" y="20571"/>
                    <wp:lineTo x="21479" y="20571"/>
                    <wp:lineTo x="21479"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1698625" cy="240030"/>
                        </a:xfrm>
                        <a:prstGeom prst="rect">
                          <a:avLst/>
                        </a:prstGeom>
                        <a:solidFill>
                          <a:prstClr val="white"/>
                        </a:solidFill>
                        <a:ln>
                          <a:noFill/>
                        </a:ln>
                      </wps:spPr>
                      <wps:txbx>
                        <w:txbxContent>
                          <w:p w14:paraId="6C124F61" w14:textId="77777777" w:rsidR="0026415A" w:rsidRPr="007B26E2" w:rsidRDefault="0026415A" w:rsidP="0026415A">
                            <w:pPr>
                              <w:pStyle w:val="Caption"/>
                              <w:rPr>
                                <w:b/>
                                <w:bCs/>
                                <w:noProof/>
                                <w:u w:val="single"/>
                              </w:rPr>
                            </w:pPr>
                            <w:r>
                              <w:t xml:space="preserve">Figure </w:t>
                            </w:r>
                            <w:r>
                              <w:fldChar w:fldCharType="begin"/>
                            </w:r>
                            <w:r>
                              <w:instrText xml:space="preserve"> SEQ Figure \* ARABIC </w:instrText>
                            </w:r>
                            <w:r>
                              <w:fldChar w:fldCharType="separate"/>
                            </w:r>
                            <w:r>
                              <w:rPr>
                                <w:noProof/>
                              </w:rPr>
                              <w:t>2</w:t>
                            </w:r>
                            <w:r>
                              <w:fldChar w:fldCharType="end"/>
                            </w:r>
                            <w:r>
                              <w:t xml:space="preserve"> - Amazons use of twitter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00E4B" id="Text Box 9" o:spid="_x0000_s1027" type="#_x0000_t202" style="position:absolute;margin-left:372.4pt;margin-top:8.8pt;width:133.75pt;height:18.9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" stroked="f">
                <v:textbox inset="0,0,0,0">
                  <w:txbxContent>
                    <w:p w14:paraId="6C124F61" w14:textId="77777777" w:rsidR="0026415A" w:rsidRPr="007B26E2" w:rsidRDefault="0026415A" w:rsidP="0026415A">
                      <w:pPr>
                        <w:pStyle w:val="Caption"/>
                        <w:rPr>
                          <w:b/>
                          <w:bCs/>
                          <w:noProof/>
                          <w:u w:val="single"/>
                        </w:rPr>
                      </w:pPr>
                      <w:r>
                        <w:t xml:space="preserve">Figure </w:t>
                      </w:r>
                      <w:r>
                        <w:fldChar w:fldCharType="begin"/>
                      </w:r>
                      <w:r>
                        <w:instrText xml:space="preserve"> SEQ Figure \* ARABIC </w:instrText>
                      </w:r>
                      <w:r>
                        <w:fldChar w:fldCharType="separate"/>
                      </w:r>
                      <w:r>
                        <w:rPr>
                          <w:noProof/>
                        </w:rPr>
                        <w:t>2</w:t>
                      </w:r>
                      <w:r>
                        <w:fldChar w:fldCharType="end"/>
                      </w:r>
                      <w:r>
                        <w:t xml:space="preserve"> - Amazons use of twitter </w:t>
                      </w:r>
                    </w:p>
                  </w:txbxContent>
                </v:textbox>
                <w10:wrap type="tight"/>
              </v:shape>
            </w:pict>
          </mc:Fallback>
        </mc:AlternateContent>
      </w:r>
      <w:r w:rsidRPr="00A07E11">
        <w:rPr>
          <w:sz w:val="24"/>
          <w:szCs w:val="24"/>
        </w:rPr>
        <w:t>4.1. Breaking down communication barriers</w:t>
      </w:r>
      <w:bookmarkEnd w:id="15"/>
      <w:r w:rsidRPr="00A07E11">
        <w:rPr>
          <w:sz w:val="24"/>
          <w:szCs w:val="24"/>
        </w:rPr>
        <w:t xml:space="preserve"> </w:t>
      </w:r>
    </w:p>
    <w:p w14:paraId="58D6C098" w14:textId="03AC033A" w:rsidR="0026415A" w:rsidRPr="001A6E89" w:rsidRDefault="0026415A" w:rsidP="0026415A">
      <w:pPr>
        <w:spacing w:before="240" w:after="240"/>
        <w:jc w:val="both"/>
        <w:rPr>
          <w:color w:val="FF0000"/>
        </w:rPr>
      </w:pPr>
      <w:r>
        <w:rPr>
          <w:b/>
          <w:bCs/>
          <w:noProof/>
          <w:u w:val="single"/>
        </w:rPr>
        <w:drawing>
          <wp:anchor distT="0" distB="0" distL="114300" distR="114300" simplePos="0" relativeHeight="251659264" behindDoc="1" locked="0" layoutInCell="1" allowOverlap="1" wp14:anchorId="55CCBC0A" wp14:editId="2A56A6BF">
            <wp:simplePos x="0" y="0"/>
            <wp:positionH relativeFrom="column">
              <wp:posOffset>4612640</wp:posOffset>
            </wp:positionH>
            <wp:positionV relativeFrom="paragraph">
              <wp:posOffset>88325</wp:posOffset>
            </wp:positionV>
            <wp:extent cx="1923415" cy="2459355"/>
            <wp:effectExtent l="0" t="0" r="0" b="4445"/>
            <wp:wrapTight wrapText="bothSides">
              <wp:wrapPolygon edited="0">
                <wp:start x="0" y="0"/>
                <wp:lineTo x="0" y="21527"/>
                <wp:lineTo x="21393" y="21527"/>
                <wp:lineTo x="21393"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3415" cy="2459355"/>
                    </a:xfrm>
                    <a:prstGeom prst="rect">
                      <a:avLst/>
                    </a:prstGeom>
                  </pic:spPr>
                </pic:pic>
              </a:graphicData>
            </a:graphic>
            <wp14:sizeRelH relativeFrom="page">
              <wp14:pctWidth>0</wp14:pctWidth>
            </wp14:sizeRelH>
            <wp14:sizeRelV relativeFrom="page">
              <wp14:pctHeight>0</wp14:pctHeight>
            </wp14:sizeRelV>
          </wp:anchor>
        </w:drawing>
      </w:r>
      <w:r>
        <w:t>Individual logistics companies often feel it is challenging to exhibit a more human side of their business, as they are aware of the changes in consumer behaviour, where buyers are consistently after a more personal connection to brands. This has caused many B2B logistics companies to become more innovative in their approach, and this where social media can play a crucial role in achieving just this</w:t>
      </w:r>
      <w:r>
        <w:t>.</w:t>
      </w:r>
      <w:r>
        <w:t xml:space="preserve"> Social media can help an organisation to communicate with their clientele through the use of images, videos and sound which provides an insider look, which allows them to keep actively engaged with their followers, build relationships and construct a lively community.</w:t>
      </w:r>
      <w:r w:rsidRPr="009347E9">
        <w:rPr>
          <w:i/>
          <w:iCs/>
        </w:rPr>
        <w:t xml:space="preserve"> Fig </w:t>
      </w:r>
      <w:r>
        <w:rPr>
          <w:i/>
          <w:iCs/>
        </w:rPr>
        <w:t>2</w:t>
      </w:r>
      <w:r>
        <w:t xml:space="preserve"> shows how the global online retailer giant </w:t>
      </w:r>
      <w:r w:rsidRPr="007158BF">
        <w:rPr>
          <w:color w:val="000000" w:themeColor="text1"/>
        </w:rPr>
        <w:t>Amazon</w:t>
      </w:r>
      <w:r>
        <w:rPr>
          <w:color w:val="000000" w:themeColor="text1"/>
        </w:rPr>
        <w:t>,</w:t>
      </w:r>
      <w:r w:rsidRPr="007158BF">
        <w:rPr>
          <w:color w:val="000000" w:themeColor="text1"/>
        </w:rPr>
        <w:t xml:space="preserve"> has been able to effectively make use of twitter as a way promoting their services whilst also using it as means to show what the company is doing to lessen their global impacts regarding environmental sustainability issues</w:t>
      </w:r>
      <w:r>
        <w:rPr>
          <w:color w:val="000000" w:themeColor="text1"/>
        </w:rPr>
        <w:t xml:space="preserve"> </w:t>
      </w:r>
    </w:p>
    <w:p w14:paraId="41A76016" w14:textId="77777777" w:rsidR="0026415A" w:rsidRPr="00A07E11" w:rsidRDefault="0026415A" w:rsidP="0026415A">
      <w:pPr>
        <w:pStyle w:val="Heading2"/>
        <w:rPr>
          <w:sz w:val="24"/>
          <w:szCs w:val="24"/>
        </w:rPr>
      </w:pPr>
      <w:bookmarkStart w:id="16" w:name="_Toc56968504"/>
      <w:r w:rsidRPr="00A07E11">
        <w:rPr>
          <w:sz w:val="24"/>
          <w:szCs w:val="24"/>
        </w:rPr>
        <w:t>4.1.1 Providing vital real time information</w:t>
      </w:r>
      <w:bookmarkEnd w:id="16"/>
    </w:p>
    <w:p w14:paraId="4D1DFB44" w14:textId="6512F873" w:rsidR="0026415A" w:rsidRDefault="0026415A" w:rsidP="0026415A">
      <w:pPr>
        <w:spacing w:before="240" w:after="240"/>
        <w:jc w:val="both"/>
      </w:pPr>
      <w:r>
        <w:t>Real-time tracking between a business and a third-party logistics company can be improved through social media integration. As it can help with both parties in amending their shipping and delivery schedules much more quickly, which helps to improve the transparency of the supply chain drastically. Moreover, companies can make use of the information on accidents, sudden changes in weather conditions and shipping transportation issues from social media to make necessary changes to re-route a delivery, alter a delivery schedule and notify a customer about the change in the situation.</w:t>
      </w:r>
    </w:p>
    <w:p w14:paraId="123D404A" w14:textId="77777777" w:rsidR="0026415A" w:rsidRPr="00557E74" w:rsidRDefault="0026415A" w:rsidP="0026415A">
      <w:pPr>
        <w:pStyle w:val="Heading2"/>
        <w:rPr>
          <w:sz w:val="28"/>
          <w:szCs w:val="28"/>
        </w:rPr>
      </w:pPr>
      <w:bookmarkStart w:id="17" w:name="_Toc56968505"/>
      <w:r w:rsidRPr="00557E74">
        <w:rPr>
          <w:sz w:val="28"/>
          <w:szCs w:val="28"/>
        </w:rPr>
        <w:t>5.0. How UP’s Effectively uses social networking</w:t>
      </w:r>
      <w:bookmarkEnd w:id="17"/>
    </w:p>
    <w:p w14:paraId="52D80F87" w14:textId="707B76AF" w:rsidR="0026415A" w:rsidRDefault="0026415A" w:rsidP="0026415A">
      <w:pPr>
        <w:spacing w:before="240" w:after="240"/>
        <w:jc w:val="both"/>
      </w:pPr>
      <w:r>
        <w:t xml:space="preserve">The Universal Parcel Service (UPS) is one such organisation that demonstrates how social media can be effectively integrated to ensure that its supply chain is running smoothly. The company </w:t>
      </w:r>
      <w:r>
        <w:lastRenderedPageBreak/>
        <w:t>makes use of social media in the form of blog posts to help to increase the company's transparency and visibility. These blogs can appear in the forms of case studies and stories from different employees throughout the whole of the supply chain. Subsequently, the sharing of usually obscured information on these blogs allows the company to increase the awareness of their supply chain undertakings for not just their customers but more crucially for their employees across the supply chain.</w:t>
      </w:r>
    </w:p>
    <w:p w14:paraId="45D8942C" w14:textId="77777777" w:rsidR="0026415A" w:rsidRPr="00557E74" w:rsidRDefault="0026415A" w:rsidP="0026415A">
      <w:pPr>
        <w:pStyle w:val="Heading1"/>
        <w:rPr>
          <w:sz w:val="28"/>
          <w:szCs w:val="28"/>
        </w:rPr>
      </w:pPr>
      <w:bookmarkStart w:id="18" w:name="_Toc56968506"/>
      <w:r w:rsidRPr="00557E74">
        <w:rPr>
          <w:noProof/>
          <w:sz w:val="28"/>
          <w:szCs w:val="28"/>
        </w:rPr>
        <mc:AlternateContent>
          <mc:Choice Requires="wps">
            <w:drawing>
              <wp:anchor distT="0" distB="0" distL="114300" distR="114300" simplePos="0" relativeHeight="251669504" behindDoc="1" locked="0" layoutInCell="1" allowOverlap="1" wp14:anchorId="5947C26E" wp14:editId="30FAD605">
                <wp:simplePos x="0" y="0"/>
                <wp:positionH relativeFrom="column">
                  <wp:posOffset>3846195</wp:posOffset>
                </wp:positionH>
                <wp:positionV relativeFrom="paragraph">
                  <wp:posOffset>127635</wp:posOffset>
                </wp:positionV>
                <wp:extent cx="2431415" cy="198755"/>
                <wp:effectExtent l="0" t="0" r="0" b="4445"/>
                <wp:wrapTight wrapText="bothSides">
                  <wp:wrapPolygon edited="0">
                    <wp:start x="0" y="0"/>
                    <wp:lineTo x="0" y="20703"/>
                    <wp:lineTo x="21436" y="20703"/>
                    <wp:lineTo x="21436"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431415" cy="198755"/>
                        </a:xfrm>
                        <a:prstGeom prst="rect">
                          <a:avLst/>
                        </a:prstGeom>
                        <a:solidFill>
                          <a:prstClr val="white"/>
                        </a:solidFill>
                        <a:ln>
                          <a:noFill/>
                        </a:ln>
                      </wps:spPr>
                      <wps:txbx>
                        <w:txbxContent>
                          <w:p w14:paraId="58F11AC3" w14:textId="77777777" w:rsidR="0026415A" w:rsidRPr="007917C5" w:rsidRDefault="0026415A" w:rsidP="0026415A">
                            <w:pPr>
                              <w:pStyle w:val="Caption"/>
                              <w:rPr>
                                <w:rFonts w:asciiTheme="majorHAnsi" w:eastAsiaTheme="majorEastAsia" w:hAnsiTheme="majorHAnsi" w:cstheme="majorBidi"/>
                                <w:b/>
                                <w:bCs/>
                                <w:color w:val="2F5496" w:themeColor="accent1" w:themeShade="BF"/>
                                <w:sz w:val="28"/>
                                <w:szCs w:val="28"/>
                                <w:lang w:val="en-US" w:eastAsia="en-US"/>
                              </w:rPr>
                            </w:pPr>
                            <w:r>
                              <w:t xml:space="preserve">Figure </w:t>
                            </w:r>
                            <w:r>
                              <w:fldChar w:fldCharType="begin"/>
                            </w:r>
                            <w:r>
                              <w:instrText xml:space="preserve"> SEQ Figure \* ARABIC </w:instrText>
                            </w:r>
                            <w:r>
                              <w:fldChar w:fldCharType="separate"/>
                            </w:r>
                            <w:r>
                              <w:rPr>
                                <w:noProof/>
                              </w:rPr>
                              <w:t>3</w:t>
                            </w:r>
                            <w:r>
                              <w:fldChar w:fldCharType="end"/>
                            </w:r>
                            <w:r>
                              <w:t xml:space="preserve"> - Associated disadvantages of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7C26E" id="Text Box 10" o:spid="_x0000_s1028" type="#_x0000_t202" style="position:absolute;margin-left:302.85pt;margin-top:10.05pt;width:191.45pt;height:15.6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" stroked="f">
                <v:textbox inset="0,0,0,0">
                  <w:txbxContent>
                    <w:p w14:paraId="58F11AC3" w14:textId="77777777" w:rsidR="0026415A" w:rsidRPr="007917C5" w:rsidRDefault="0026415A" w:rsidP="0026415A">
                      <w:pPr>
                        <w:pStyle w:val="Caption"/>
                        <w:rPr>
                          <w:rFonts w:asciiTheme="majorHAnsi" w:eastAsiaTheme="majorEastAsia" w:hAnsiTheme="majorHAnsi" w:cstheme="majorBidi"/>
                          <w:b/>
                          <w:bCs/>
                          <w:color w:val="2F5496" w:themeColor="accent1" w:themeShade="BF"/>
                          <w:sz w:val="28"/>
                          <w:szCs w:val="28"/>
                          <w:lang w:val="en-US" w:eastAsia="en-US"/>
                        </w:rPr>
                      </w:pPr>
                      <w:r>
                        <w:t xml:space="preserve">Figure </w:t>
                      </w:r>
                      <w:r>
                        <w:fldChar w:fldCharType="begin"/>
                      </w:r>
                      <w:r>
                        <w:instrText xml:space="preserve"> SEQ Figure \* ARABIC </w:instrText>
                      </w:r>
                      <w:r>
                        <w:fldChar w:fldCharType="separate"/>
                      </w:r>
                      <w:r>
                        <w:rPr>
                          <w:noProof/>
                        </w:rPr>
                        <w:t>3</w:t>
                      </w:r>
                      <w:r>
                        <w:fldChar w:fldCharType="end"/>
                      </w:r>
                      <w:r>
                        <w:t xml:space="preserve"> - Associated disadvantages of social media</w:t>
                      </w:r>
                    </w:p>
                  </w:txbxContent>
                </v:textbox>
                <w10:wrap type="tight"/>
              </v:shape>
            </w:pict>
          </mc:Fallback>
        </mc:AlternateContent>
      </w:r>
      <w:r w:rsidRPr="00557E74">
        <w:rPr>
          <w:sz w:val="28"/>
          <w:szCs w:val="28"/>
        </w:rPr>
        <w:drawing>
          <wp:anchor distT="0" distB="0" distL="114300" distR="114300" simplePos="0" relativeHeight="251664384" behindDoc="1" locked="0" layoutInCell="1" allowOverlap="1" wp14:anchorId="21F1526A" wp14:editId="41F362C2">
            <wp:simplePos x="0" y="0"/>
            <wp:positionH relativeFrom="column">
              <wp:posOffset>3675380</wp:posOffset>
            </wp:positionH>
            <wp:positionV relativeFrom="paragraph">
              <wp:posOffset>327592</wp:posOffset>
            </wp:positionV>
            <wp:extent cx="2779395" cy="2482215"/>
            <wp:effectExtent l="0" t="0" r="1905" b="0"/>
            <wp:wrapTight wrapText="bothSides">
              <wp:wrapPolygon edited="0">
                <wp:start x="0" y="0"/>
                <wp:lineTo x="0" y="21440"/>
                <wp:lineTo x="21516" y="21440"/>
                <wp:lineTo x="21516" y="0"/>
                <wp:lineTo x="0" y="0"/>
              </wp:wrapPolygon>
            </wp:wrapTight>
            <wp:docPr id="8"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79395" cy="2482215"/>
                    </a:xfrm>
                    <a:prstGeom prst="rect">
                      <a:avLst/>
                    </a:prstGeom>
                  </pic:spPr>
                </pic:pic>
              </a:graphicData>
            </a:graphic>
            <wp14:sizeRelH relativeFrom="page">
              <wp14:pctWidth>0</wp14:pctWidth>
            </wp14:sizeRelH>
            <wp14:sizeRelV relativeFrom="page">
              <wp14:pctHeight>0</wp14:pctHeight>
            </wp14:sizeRelV>
          </wp:anchor>
        </w:drawing>
      </w:r>
      <w:r w:rsidRPr="00557E74">
        <w:rPr>
          <w:sz w:val="28"/>
          <w:szCs w:val="28"/>
        </w:rPr>
        <w:t>6.0. Disadvantages of social media in logistics</w:t>
      </w:r>
      <w:bookmarkEnd w:id="18"/>
    </w:p>
    <w:p w14:paraId="20B92591" w14:textId="69C27BC4" w:rsidR="0026415A" w:rsidRDefault="0026415A" w:rsidP="0026415A">
      <w:pPr>
        <w:spacing w:before="240" w:after="240"/>
        <w:jc w:val="both"/>
      </w:pPr>
      <w:r>
        <w:t xml:space="preserve">From a negative sense, many logistics companies feel that social media networking is not a vital asset to have included in the day to day running of their </w:t>
      </w:r>
      <w:proofErr w:type="spellStart"/>
      <w:r>
        <w:t>business.</w:t>
      </w:r>
      <w:r>
        <w:t>S</w:t>
      </w:r>
      <w:r>
        <w:fldChar w:fldCharType="begin"/>
      </w:r>
      <w:r>
        <w:instrText xml:space="preserve"> ADDIN ZOTERO_ITEM CSL_CITATION {"citationID":"VBqaitAf","properties":{"formattedCitation":"(Gonzalez, 2015)","plainCitation":"(Gonzalez, 2015)","noteIndex":0},"citationItems":[{"id":808,"uris":["http://zotero.org/users/local/Db3yIdfR/items/SNW9G5GQ"],"uri":["http://zotero.org/users/local/Db3yIdfR/items/SNW9G5GQ"],"itemData":{"id":808,"type":"webpage","abstract":"Social media can - and should - play a central role in supply chain management. After all, social networking is not really about socializing, but about facilitating people-to-people communication and collaboration.","language":"en","title":"The Social Side of Supply Chain Management - Supply Chain 24/7","URL":"https://www.supplychain247.com/article/the_social_side_of_supply_chain_management_all_pages","author":[{"family":"Gonzalez","given":"Adrian"}],"accessed":{"date-parts":[["2020",10,8]]},"issued":{"date-parts":[["2015",9,11]]}}}],"schema":"https://github.com/citation-style-language/schema/raw/master/csl-citation.json"} </w:instrText>
      </w:r>
      <w:r>
        <w:fldChar w:fldCharType="separate"/>
      </w:r>
      <w:r>
        <w:fldChar w:fldCharType="end"/>
      </w:r>
      <w:r>
        <w:rPr>
          <w:noProof/>
        </w:rPr>
        <w:t>tates</w:t>
      </w:r>
      <w:proofErr w:type="spellEnd"/>
      <w:r>
        <w:rPr>
          <w:noProof/>
        </w:rPr>
        <w:t xml:space="preserve"> that,</w:t>
      </w:r>
      <w:r>
        <w:t>many companies believe that these public social media sites such as the likes of Facebook and Twitter lack any supply chain and logistics context. Moreover, logistic companies also see the biggest problem of all is their inability to evaluate the business value of using social networking. This, in turn, presents them with a series of questions like how much money could the company realistically save, and will it improve the productivity of the company?</w:t>
      </w:r>
    </w:p>
    <w:p w14:paraId="79E2ED62" w14:textId="77777777" w:rsidR="0026415A" w:rsidRPr="00557E74" w:rsidRDefault="0026415A" w:rsidP="0026415A">
      <w:pPr>
        <w:pStyle w:val="Heading1"/>
        <w:rPr>
          <w:sz w:val="28"/>
          <w:szCs w:val="28"/>
        </w:rPr>
      </w:pPr>
      <w:bookmarkStart w:id="19" w:name="_Toc56968507"/>
      <w:r w:rsidRPr="00557E74">
        <w:rPr>
          <w:sz w:val="28"/>
          <w:szCs w:val="28"/>
        </w:rPr>
        <w:t>7.0. Conclusion</w:t>
      </w:r>
      <w:bookmarkEnd w:id="19"/>
    </w:p>
    <w:p w14:paraId="11B9D445" w14:textId="77777777" w:rsidR="0026415A" w:rsidRDefault="0026415A" w:rsidP="0026415A">
      <w:pPr>
        <w:spacing w:before="240" w:after="240"/>
        <w:jc w:val="both"/>
      </w:pPr>
      <w:r>
        <w:t xml:space="preserve">To summarize, this report has in detail, highlighted the many advantages and disadvantages that are being presented to the logistics industry due to the growth of social networking. It is and will continue to remain vitally important for the logistics sector and associated businesses to be fully in tuned within social media to not only continue to remain relevant with their customer base, but also as a means to mitigate against the chance of their competitors in gaining an upper hand. </w:t>
      </w:r>
    </w:p>
    <w:p w14:paraId="211124B9" w14:textId="77777777" w:rsidR="0026415A" w:rsidRDefault="0026415A" w:rsidP="0026415A">
      <w:pPr>
        <w:spacing w:before="240" w:after="240"/>
        <w:jc w:val="both"/>
      </w:pPr>
    </w:p>
    <w:p w14:paraId="29BA95E4" w14:textId="77777777" w:rsidR="0026415A" w:rsidRDefault="0026415A" w:rsidP="0026415A">
      <w:pPr>
        <w:pStyle w:val="Bibliography"/>
        <w:rPr>
          <w:b/>
          <w:bCs/>
          <w:u w:val="single"/>
        </w:rPr>
      </w:pPr>
    </w:p>
    <w:p w14:paraId="761506A5" w14:textId="77777777" w:rsidR="0026415A" w:rsidRDefault="0026415A" w:rsidP="0026415A">
      <w:pPr>
        <w:pStyle w:val="Bibliography"/>
        <w:rPr>
          <w:b/>
          <w:bCs/>
          <w:u w:val="single"/>
        </w:rPr>
      </w:pPr>
    </w:p>
    <w:p w14:paraId="1FACD856" w14:textId="77777777" w:rsidR="0026415A" w:rsidRDefault="0026415A" w:rsidP="0026415A">
      <w:pPr>
        <w:pStyle w:val="Bibliography"/>
        <w:rPr>
          <w:b/>
          <w:bCs/>
          <w:u w:val="single"/>
        </w:rPr>
      </w:pPr>
    </w:p>
    <w:p w14:paraId="44F42067" w14:textId="77777777" w:rsidR="0026415A" w:rsidRDefault="0026415A" w:rsidP="0026415A">
      <w:pPr>
        <w:pStyle w:val="Bibliography"/>
        <w:rPr>
          <w:b/>
          <w:bCs/>
          <w:u w:val="single"/>
        </w:rPr>
      </w:pPr>
    </w:p>
    <w:p w14:paraId="648BDBFE" w14:textId="77777777" w:rsidR="0026415A" w:rsidRDefault="0026415A" w:rsidP="0026415A">
      <w:pPr>
        <w:pStyle w:val="Bibliography"/>
        <w:rPr>
          <w:b/>
          <w:bCs/>
          <w:u w:val="single"/>
        </w:rPr>
      </w:pPr>
    </w:p>
    <w:p w14:paraId="6483918A" w14:textId="77777777" w:rsidR="0026415A" w:rsidRDefault="0026415A" w:rsidP="0026415A">
      <w:pPr>
        <w:pStyle w:val="Bibliography"/>
        <w:rPr>
          <w:b/>
          <w:bCs/>
          <w:u w:val="single"/>
        </w:rPr>
      </w:pPr>
    </w:p>
    <w:p w14:paraId="3E80CDA5" w14:textId="66F2026D" w:rsidR="0026415A" w:rsidRPr="00A57553" w:rsidRDefault="0026415A" w:rsidP="0026415A">
      <w:pPr>
        <w:spacing w:before="240" w:after="240"/>
        <w:jc w:val="both"/>
      </w:pPr>
    </w:p>
    <w:p w14:paraId="6E5E1120" w14:textId="77777777" w:rsidR="0026415A" w:rsidRPr="00A57553" w:rsidRDefault="0026415A" w:rsidP="0026415A">
      <w:pPr>
        <w:jc w:val="both"/>
        <w:rPr>
          <w:color w:val="373838"/>
          <w:u w:val="single"/>
          <w:shd w:val="clear" w:color="auto" w:fill="FFFFFF"/>
        </w:rPr>
      </w:pPr>
    </w:p>
    <w:p w14:paraId="29C3DED4" w14:textId="77777777" w:rsidR="0026415A" w:rsidRDefault="0026415A" w:rsidP="0026415A">
      <w:pPr>
        <w:jc w:val="both"/>
        <w:rPr>
          <w:rFonts w:ascii="Helvetica Neue" w:hAnsi="Helvetica Neue"/>
          <w:color w:val="373838"/>
          <w:u w:val="single"/>
          <w:shd w:val="clear" w:color="auto" w:fill="FFFFFF"/>
        </w:rPr>
      </w:pPr>
    </w:p>
    <w:p w14:paraId="5A483B90" w14:textId="77777777" w:rsidR="0026415A" w:rsidRDefault="0026415A" w:rsidP="0026415A">
      <w:pPr>
        <w:jc w:val="both"/>
        <w:rPr>
          <w:rFonts w:ascii="Helvetica Neue" w:hAnsi="Helvetica Neue"/>
          <w:color w:val="373838"/>
          <w:u w:val="single"/>
          <w:shd w:val="clear" w:color="auto" w:fill="FFFFFF"/>
        </w:rPr>
      </w:pPr>
    </w:p>
    <w:p w14:paraId="2021E745" w14:textId="77777777" w:rsidR="0026415A" w:rsidRDefault="0026415A" w:rsidP="0026415A">
      <w:pPr>
        <w:jc w:val="both"/>
        <w:rPr>
          <w:rFonts w:ascii="Helvetica Neue" w:hAnsi="Helvetica Neue"/>
          <w:color w:val="373838"/>
          <w:u w:val="single"/>
          <w:shd w:val="clear" w:color="auto" w:fill="FFFFFF"/>
        </w:rPr>
      </w:pPr>
    </w:p>
    <w:p w14:paraId="4FB20161" w14:textId="77777777" w:rsidR="0026415A" w:rsidRDefault="0026415A" w:rsidP="0026415A">
      <w:pPr>
        <w:jc w:val="both"/>
        <w:rPr>
          <w:rFonts w:ascii="Helvetica Neue" w:hAnsi="Helvetica Neue"/>
          <w:color w:val="373838"/>
          <w:u w:val="single"/>
          <w:shd w:val="clear" w:color="auto" w:fill="FFFFFF"/>
        </w:rPr>
      </w:pPr>
    </w:p>
    <w:p w14:paraId="7AEBD2BB" w14:textId="77777777" w:rsidR="0026415A" w:rsidRDefault="0026415A" w:rsidP="0026415A">
      <w:pPr>
        <w:spacing w:before="240" w:after="240"/>
        <w:jc w:val="both"/>
      </w:pPr>
    </w:p>
    <w:p w14:paraId="7B8F299B" w14:textId="77777777" w:rsidR="00B43F5E" w:rsidRDefault="00B43F5E"/>
    <w:sectPr w:rsidR="00B43F5E">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8"/>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15A"/>
    <w:rsid w:val="00031236"/>
    <w:rsid w:val="00033D62"/>
    <w:rsid w:val="00036605"/>
    <w:rsid w:val="0006346E"/>
    <w:rsid w:val="00072D09"/>
    <w:rsid w:val="00076A15"/>
    <w:rsid w:val="0007735F"/>
    <w:rsid w:val="00092255"/>
    <w:rsid w:val="00093BD5"/>
    <w:rsid w:val="000C6366"/>
    <w:rsid w:val="000C63A3"/>
    <w:rsid w:val="000C6BEC"/>
    <w:rsid w:val="001112EB"/>
    <w:rsid w:val="00121BDE"/>
    <w:rsid w:val="00153D40"/>
    <w:rsid w:val="001712AD"/>
    <w:rsid w:val="00177620"/>
    <w:rsid w:val="0018090E"/>
    <w:rsid w:val="001844AC"/>
    <w:rsid w:val="00197D05"/>
    <w:rsid w:val="001A533D"/>
    <w:rsid w:val="001B4286"/>
    <w:rsid w:val="001B541D"/>
    <w:rsid w:val="001D34A6"/>
    <w:rsid w:val="001E3BD0"/>
    <w:rsid w:val="001F4E3B"/>
    <w:rsid w:val="001F7EE5"/>
    <w:rsid w:val="00201B4C"/>
    <w:rsid w:val="00216555"/>
    <w:rsid w:val="00231E2E"/>
    <w:rsid w:val="002378FE"/>
    <w:rsid w:val="0024507D"/>
    <w:rsid w:val="002603E2"/>
    <w:rsid w:val="002624C3"/>
    <w:rsid w:val="0026415A"/>
    <w:rsid w:val="00264C56"/>
    <w:rsid w:val="002815E6"/>
    <w:rsid w:val="002A1C8C"/>
    <w:rsid w:val="002B1D97"/>
    <w:rsid w:val="002C7D8D"/>
    <w:rsid w:val="002E721C"/>
    <w:rsid w:val="002F41B9"/>
    <w:rsid w:val="00312C05"/>
    <w:rsid w:val="00314380"/>
    <w:rsid w:val="003154B1"/>
    <w:rsid w:val="00323068"/>
    <w:rsid w:val="00342BA4"/>
    <w:rsid w:val="00362497"/>
    <w:rsid w:val="003900DE"/>
    <w:rsid w:val="003C258D"/>
    <w:rsid w:val="003C633D"/>
    <w:rsid w:val="003D39F0"/>
    <w:rsid w:val="003D5A3C"/>
    <w:rsid w:val="003E0377"/>
    <w:rsid w:val="003E68EA"/>
    <w:rsid w:val="003E72BF"/>
    <w:rsid w:val="0041252D"/>
    <w:rsid w:val="004343DA"/>
    <w:rsid w:val="004652C5"/>
    <w:rsid w:val="00472D9A"/>
    <w:rsid w:val="00487532"/>
    <w:rsid w:val="00493450"/>
    <w:rsid w:val="004A56C8"/>
    <w:rsid w:val="004D035E"/>
    <w:rsid w:val="004D32E4"/>
    <w:rsid w:val="004E1600"/>
    <w:rsid w:val="00506DCB"/>
    <w:rsid w:val="0051264B"/>
    <w:rsid w:val="00516FC4"/>
    <w:rsid w:val="005309ED"/>
    <w:rsid w:val="005B4867"/>
    <w:rsid w:val="005B7F50"/>
    <w:rsid w:val="005C1EC6"/>
    <w:rsid w:val="005D030A"/>
    <w:rsid w:val="005F3FD5"/>
    <w:rsid w:val="00600163"/>
    <w:rsid w:val="00610429"/>
    <w:rsid w:val="00615B21"/>
    <w:rsid w:val="00636003"/>
    <w:rsid w:val="006645D6"/>
    <w:rsid w:val="00671BEA"/>
    <w:rsid w:val="00681338"/>
    <w:rsid w:val="006839FB"/>
    <w:rsid w:val="006945ED"/>
    <w:rsid w:val="006D4D40"/>
    <w:rsid w:val="006E2F93"/>
    <w:rsid w:val="006E6E0D"/>
    <w:rsid w:val="006F4A54"/>
    <w:rsid w:val="006F60F0"/>
    <w:rsid w:val="00721801"/>
    <w:rsid w:val="0073393E"/>
    <w:rsid w:val="007339F2"/>
    <w:rsid w:val="007366EF"/>
    <w:rsid w:val="00754032"/>
    <w:rsid w:val="0076165B"/>
    <w:rsid w:val="0079354B"/>
    <w:rsid w:val="00797201"/>
    <w:rsid w:val="007A6A9E"/>
    <w:rsid w:val="007E1D28"/>
    <w:rsid w:val="007F3D4F"/>
    <w:rsid w:val="00800A69"/>
    <w:rsid w:val="00803513"/>
    <w:rsid w:val="008228F3"/>
    <w:rsid w:val="0082328A"/>
    <w:rsid w:val="00844096"/>
    <w:rsid w:val="0084689A"/>
    <w:rsid w:val="0085075D"/>
    <w:rsid w:val="00853219"/>
    <w:rsid w:val="008628A3"/>
    <w:rsid w:val="008658EF"/>
    <w:rsid w:val="0087317F"/>
    <w:rsid w:val="00876241"/>
    <w:rsid w:val="008935B9"/>
    <w:rsid w:val="008C5F0B"/>
    <w:rsid w:val="008D7B31"/>
    <w:rsid w:val="008F0006"/>
    <w:rsid w:val="008F569F"/>
    <w:rsid w:val="0092165C"/>
    <w:rsid w:val="00946CDF"/>
    <w:rsid w:val="00950C46"/>
    <w:rsid w:val="00955058"/>
    <w:rsid w:val="00960381"/>
    <w:rsid w:val="0096401D"/>
    <w:rsid w:val="00966D24"/>
    <w:rsid w:val="00976640"/>
    <w:rsid w:val="00981962"/>
    <w:rsid w:val="00982E49"/>
    <w:rsid w:val="009861B0"/>
    <w:rsid w:val="00987A51"/>
    <w:rsid w:val="0099270E"/>
    <w:rsid w:val="009A5449"/>
    <w:rsid w:val="009B654E"/>
    <w:rsid w:val="009C55A9"/>
    <w:rsid w:val="00A32820"/>
    <w:rsid w:val="00A44EC9"/>
    <w:rsid w:val="00A61D68"/>
    <w:rsid w:val="00A6755C"/>
    <w:rsid w:val="00A747BD"/>
    <w:rsid w:val="00A75905"/>
    <w:rsid w:val="00A837E7"/>
    <w:rsid w:val="00AA3D83"/>
    <w:rsid w:val="00AC5A9C"/>
    <w:rsid w:val="00AD3187"/>
    <w:rsid w:val="00AF26E8"/>
    <w:rsid w:val="00AF497D"/>
    <w:rsid w:val="00B065D5"/>
    <w:rsid w:val="00B43F5E"/>
    <w:rsid w:val="00B4768A"/>
    <w:rsid w:val="00B56425"/>
    <w:rsid w:val="00B64778"/>
    <w:rsid w:val="00BA1235"/>
    <w:rsid w:val="00BA12B8"/>
    <w:rsid w:val="00BA2C27"/>
    <w:rsid w:val="00BA4C09"/>
    <w:rsid w:val="00BC59A7"/>
    <w:rsid w:val="00BF346D"/>
    <w:rsid w:val="00BF67D5"/>
    <w:rsid w:val="00C34E46"/>
    <w:rsid w:val="00C62696"/>
    <w:rsid w:val="00C76EC6"/>
    <w:rsid w:val="00C84557"/>
    <w:rsid w:val="00C90037"/>
    <w:rsid w:val="00CA32F9"/>
    <w:rsid w:val="00CA5882"/>
    <w:rsid w:val="00CB4992"/>
    <w:rsid w:val="00CD7873"/>
    <w:rsid w:val="00CE28DF"/>
    <w:rsid w:val="00CE7EFD"/>
    <w:rsid w:val="00D02B59"/>
    <w:rsid w:val="00D13791"/>
    <w:rsid w:val="00D2270A"/>
    <w:rsid w:val="00D3703F"/>
    <w:rsid w:val="00D408B1"/>
    <w:rsid w:val="00D46250"/>
    <w:rsid w:val="00D46E52"/>
    <w:rsid w:val="00D52273"/>
    <w:rsid w:val="00D5594F"/>
    <w:rsid w:val="00D8262E"/>
    <w:rsid w:val="00D87CB6"/>
    <w:rsid w:val="00DC1F34"/>
    <w:rsid w:val="00DC3B70"/>
    <w:rsid w:val="00DE172D"/>
    <w:rsid w:val="00E035AA"/>
    <w:rsid w:val="00E17CD2"/>
    <w:rsid w:val="00E45A29"/>
    <w:rsid w:val="00E57A35"/>
    <w:rsid w:val="00E60F64"/>
    <w:rsid w:val="00E63B3C"/>
    <w:rsid w:val="00E75CCA"/>
    <w:rsid w:val="00E87969"/>
    <w:rsid w:val="00E962EC"/>
    <w:rsid w:val="00EA103C"/>
    <w:rsid w:val="00EA2CE3"/>
    <w:rsid w:val="00ED2B0D"/>
    <w:rsid w:val="00EE44AE"/>
    <w:rsid w:val="00EF3752"/>
    <w:rsid w:val="00F01DC2"/>
    <w:rsid w:val="00F22F68"/>
    <w:rsid w:val="00F264C7"/>
    <w:rsid w:val="00F47191"/>
    <w:rsid w:val="00F70FF8"/>
    <w:rsid w:val="00F771DC"/>
    <w:rsid w:val="00F827AB"/>
    <w:rsid w:val="00F90760"/>
    <w:rsid w:val="00FA2369"/>
    <w:rsid w:val="00FB1D9C"/>
    <w:rsid w:val="00FB3242"/>
    <w:rsid w:val="00FB7858"/>
    <w:rsid w:val="00FC07C3"/>
    <w:rsid w:val="00FC47CC"/>
    <w:rsid w:val="00FC5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036BA"/>
  <w15:chartTrackingRefBased/>
  <w15:docId w15:val="{7C310057-CF35-5544-824C-013EAAEF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15A"/>
    <w:rPr>
      <w:rFonts w:ascii="Times New Roman" w:eastAsia="Times New Roman" w:hAnsi="Times New Roman" w:cs="Times New Roman"/>
      <w:lang w:eastAsia="en-GB"/>
    </w:rPr>
  </w:style>
  <w:style w:type="paragraph" w:styleId="Heading1">
    <w:name w:val="heading 1"/>
    <w:basedOn w:val="Normal"/>
    <w:next w:val="Normal"/>
    <w:link w:val="Heading1Char"/>
    <w:qFormat/>
    <w:rsid w:val="0026415A"/>
    <w:pPr>
      <w:keepNext/>
      <w:spacing w:before="240" w:after="60"/>
      <w:outlineLvl w:val="0"/>
    </w:pPr>
    <w:rPr>
      <w:b/>
      <w:bCs/>
      <w:kern w:val="36"/>
      <w:sz w:val="48"/>
      <w:szCs w:val="48"/>
      <w:lang w:val="en-US" w:eastAsia="en-US"/>
    </w:rPr>
  </w:style>
  <w:style w:type="paragraph" w:styleId="Heading2">
    <w:name w:val="heading 2"/>
    <w:basedOn w:val="Normal"/>
    <w:next w:val="Normal"/>
    <w:link w:val="Heading2Char"/>
    <w:qFormat/>
    <w:rsid w:val="0026415A"/>
    <w:pPr>
      <w:keepNext/>
      <w:spacing w:before="240" w:after="60"/>
      <w:outlineLvl w:val="1"/>
    </w:pPr>
    <w:rPr>
      <w:b/>
      <w:bCs/>
      <w:i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6415A"/>
    <w:rPr>
      <w:rFonts w:ascii="Times New Roman" w:eastAsia="Times New Roman" w:hAnsi="Times New Roman" w:cs="Times New Roman"/>
      <w:b/>
      <w:bCs/>
      <w:kern w:val="36"/>
      <w:sz w:val="48"/>
      <w:szCs w:val="48"/>
      <w:lang w:val="en-US"/>
    </w:rPr>
  </w:style>
  <w:style w:type="character" w:customStyle="1" w:styleId="Heading2Char">
    <w:name w:val="Heading 2 Char"/>
    <w:basedOn w:val="DefaultParagraphFont"/>
    <w:link w:val="Heading2"/>
    <w:rsid w:val="0026415A"/>
    <w:rPr>
      <w:rFonts w:ascii="Times New Roman" w:eastAsia="Times New Roman" w:hAnsi="Times New Roman" w:cs="Times New Roman"/>
      <w:b/>
      <w:bCs/>
      <w:iCs/>
      <w:sz w:val="36"/>
      <w:szCs w:val="36"/>
      <w:lang w:val="en-US"/>
    </w:rPr>
  </w:style>
  <w:style w:type="character" w:styleId="Hyperlink">
    <w:name w:val="Hyperlink"/>
    <w:basedOn w:val="DefaultParagraphFont"/>
    <w:uiPriority w:val="99"/>
    <w:unhideWhenUsed/>
    <w:rsid w:val="0026415A"/>
    <w:rPr>
      <w:color w:val="0000FF"/>
      <w:u w:val="single"/>
    </w:rPr>
  </w:style>
  <w:style w:type="paragraph" w:styleId="NormalWeb">
    <w:name w:val="Normal (Web)"/>
    <w:basedOn w:val="Normal"/>
    <w:uiPriority w:val="99"/>
    <w:unhideWhenUsed/>
    <w:rsid w:val="0026415A"/>
    <w:pPr>
      <w:spacing w:before="100" w:beforeAutospacing="1" w:after="100" w:afterAutospacing="1"/>
    </w:pPr>
  </w:style>
  <w:style w:type="character" w:customStyle="1" w:styleId="apple-converted-space">
    <w:name w:val="apple-converted-space"/>
    <w:basedOn w:val="DefaultParagraphFont"/>
    <w:rsid w:val="0026415A"/>
  </w:style>
  <w:style w:type="paragraph" w:styleId="TOCHeading">
    <w:name w:val="TOC Heading"/>
    <w:basedOn w:val="Heading1"/>
    <w:next w:val="Normal"/>
    <w:uiPriority w:val="39"/>
    <w:unhideWhenUsed/>
    <w:qFormat/>
    <w:rsid w:val="0026415A"/>
    <w:pPr>
      <w:keepLines/>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Normal"/>
    <w:next w:val="Normal"/>
    <w:autoRedefine/>
    <w:uiPriority w:val="39"/>
    <w:unhideWhenUsed/>
    <w:rsid w:val="0026415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6415A"/>
    <w:pPr>
      <w:spacing w:before="120"/>
      <w:ind w:left="240"/>
    </w:pPr>
    <w:rPr>
      <w:rFonts w:asciiTheme="minorHAnsi" w:hAnsiTheme="minorHAnsi" w:cstheme="minorHAnsi"/>
      <w:b/>
      <w:bCs/>
      <w:sz w:val="22"/>
      <w:szCs w:val="22"/>
    </w:rPr>
  </w:style>
  <w:style w:type="paragraph" w:styleId="Bibliography">
    <w:name w:val="Bibliography"/>
    <w:basedOn w:val="Normal"/>
    <w:next w:val="Normal"/>
    <w:uiPriority w:val="37"/>
    <w:unhideWhenUsed/>
    <w:rsid w:val="0026415A"/>
    <w:pPr>
      <w:spacing w:after="240"/>
    </w:pPr>
  </w:style>
  <w:style w:type="paragraph" w:styleId="Caption">
    <w:name w:val="caption"/>
    <w:basedOn w:val="Normal"/>
    <w:next w:val="Normal"/>
    <w:uiPriority w:val="35"/>
    <w:unhideWhenUsed/>
    <w:qFormat/>
    <w:rsid w:val="0026415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2340</Words>
  <Characters>13343</Characters>
  <Application>Microsoft Office Word</Application>
  <DocSecurity>0</DocSecurity>
  <Lines>111</Lines>
  <Paragraphs>31</Paragraphs>
  <ScaleCrop>false</ScaleCrop>
  <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1</cp:revision>
  <dcterms:created xsi:type="dcterms:W3CDTF">2020-11-22T20:15:00Z</dcterms:created>
  <dcterms:modified xsi:type="dcterms:W3CDTF">2020-11-22T20:21:00Z</dcterms:modified>
</cp:coreProperties>
</file>