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22BB8" w14:textId="65CD800F" w:rsidR="001C6FA6" w:rsidRPr="007C75E8" w:rsidRDefault="001C6FA6" w:rsidP="00A06923">
      <w:pPr>
        <w:spacing w:before="20" w:after="20" w:line="240" w:lineRule="auto"/>
        <w:ind w:left="2880" w:right="283"/>
        <w:rPr>
          <w:rFonts w:cs="Times New Roman"/>
          <w:sz w:val="32"/>
          <w:szCs w:val="32"/>
        </w:rPr>
      </w:pPr>
      <w:r>
        <w:rPr>
          <w:rFonts w:cs="Times New Roman"/>
          <w:sz w:val="32"/>
          <w:szCs w:val="32"/>
        </w:rPr>
        <w:t xml:space="preserve">       </w:t>
      </w:r>
      <w:r w:rsidR="00A06923">
        <w:rPr>
          <w:rFonts w:cs="Times New Roman"/>
          <w:sz w:val="32"/>
          <w:szCs w:val="32"/>
        </w:rPr>
        <w:t xml:space="preserve">        </w:t>
      </w:r>
      <w:r>
        <w:rPr>
          <w:rFonts w:cs="Times New Roman"/>
          <w:sz w:val="32"/>
          <w:szCs w:val="32"/>
        </w:rPr>
        <w:t xml:space="preserve"> A</w:t>
      </w:r>
    </w:p>
    <w:p w14:paraId="63F3FF3E" w14:textId="77777777" w:rsidR="001C6FA6" w:rsidRPr="007C75E8" w:rsidRDefault="001C6FA6" w:rsidP="001C6FA6">
      <w:pPr>
        <w:spacing w:before="20" w:after="20" w:line="240" w:lineRule="auto"/>
        <w:ind w:left="567" w:right="283" w:firstLine="153"/>
        <w:rPr>
          <w:rFonts w:cs="Times New Roman"/>
          <w:sz w:val="32"/>
          <w:szCs w:val="32"/>
        </w:rPr>
      </w:pPr>
      <w:r>
        <w:rPr>
          <w:rFonts w:cs="Times New Roman"/>
          <w:sz w:val="32"/>
          <w:szCs w:val="32"/>
        </w:rPr>
        <w:t xml:space="preserve">             </w:t>
      </w:r>
      <w:r>
        <w:rPr>
          <w:rFonts w:cs="Times New Roman"/>
          <w:sz w:val="32"/>
          <w:szCs w:val="32"/>
        </w:rPr>
        <w:tab/>
      </w:r>
      <w:r>
        <w:rPr>
          <w:rFonts w:cs="Times New Roman"/>
          <w:sz w:val="32"/>
          <w:szCs w:val="32"/>
        </w:rPr>
        <w:tab/>
      </w:r>
      <w:r>
        <w:rPr>
          <w:rFonts w:cs="Times New Roman"/>
          <w:sz w:val="32"/>
          <w:szCs w:val="32"/>
        </w:rPr>
        <w:tab/>
        <w:t xml:space="preserve"> </w:t>
      </w:r>
      <w:r w:rsidRPr="007C75E8">
        <w:rPr>
          <w:rFonts w:cs="Times New Roman"/>
          <w:sz w:val="32"/>
          <w:szCs w:val="32"/>
        </w:rPr>
        <w:t>REPORT</w:t>
      </w:r>
    </w:p>
    <w:p w14:paraId="2293DFB7" w14:textId="77777777" w:rsidR="001C6FA6" w:rsidRPr="007C75E8" w:rsidRDefault="001C6FA6" w:rsidP="001C6FA6">
      <w:pPr>
        <w:spacing w:before="20" w:after="20" w:line="240" w:lineRule="auto"/>
        <w:ind w:right="283" w:firstLine="567"/>
        <w:rPr>
          <w:rFonts w:cs="Times New Roman"/>
          <w:sz w:val="32"/>
          <w:szCs w:val="32"/>
        </w:rPr>
      </w:pPr>
      <w:r w:rsidRPr="007C75E8">
        <w:rPr>
          <w:rFonts w:cs="Times New Roman"/>
          <w:sz w:val="32"/>
          <w:szCs w:val="32"/>
        </w:rPr>
        <w:t xml:space="preserve"> </w:t>
      </w:r>
      <w:r w:rsidRPr="007C75E8">
        <w:rPr>
          <w:rFonts w:cs="Times New Roman"/>
          <w:sz w:val="32"/>
          <w:szCs w:val="32"/>
        </w:rPr>
        <w:tab/>
      </w:r>
      <w:r w:rsidRPr="007C75E8">
        <w:rPr>
          <w:rFonts w:cs="Times New Roman"/>
          <w:sz w:val="32"/>
          <w:szCs w:val="32"/>
        </w:rPr>
        <w:tab/>
      </w:r>
      <w:r w:rsidRPr="007C75E8">
        <w:rPr>
          <w:rFonts w:cs="Times New Roman"/>
          <w:sz w:val="32"/>
          <w:szCs w:val="32"/>
        </w:rPr>
        <w:tab/>
      </w:r>
      <w:r w:rsidRPr="007C75E8">
        <w:rPr>
          <w:rFonts w:cs="Times New Roman"/>
          <w:sz w:val="32"/>
          <w:szCs w:val="32"/>
        </w:rPr>
        <w:tab/>
      </w:r>
      <w:r w:rsidRPr="007C75E8">
        <w:rPr>
          <w:rFonts w:cs="Times New Roman"/>
          <w:sz w:val="32"/>
          <w:szCs w:val="32"/>
        </w:rPr>
        <w:tab/>
        <w:t xml:space="preserve">      ON</w:t>
      </w:r>
    </w:p>
    <w:p w14:paraId="1DFA426E" w14:textId="77777777" w:rsidR="001C6FA6" w:rsidRPr="007C75E8" w:rsidRDefault="001C6FA6" w:rsidP="001C6FA6">
      <w:pPr>
        <w:spacing w:before="20" w:after="20" w:line="240" w:lineRule="auto"/>
        <w:ind w:left="3600" w:right="283" w:firstLine="720"/>
        <w:rPr>
          <w:rFonts w:cs="Times New Roman"/>
          <w:sz w:val="32"/>
          <w:szCs w:val="32"/>
        </w:rPr>
      </w:pPr>
    </w:p>
    <w:p w14:paraId="24D32C5C" w14:textId="6F34FD4D" w:rsidR="001C6FA6" w:rsidRPr="00BD2E3A" w:rsidRDefault="001C6FA6" w:rsidP="00DF0ED9">
      <w:pPr>
        <w:spacing w:before="0" w:line="259" w:lineRule="auto"/>
        <w:jc w:val="center"/>
        <w:rPr>
          <w:b/>
          <w:bCs/>
          <w:sz w:val="44"/>
          <w:szCs w:val="44"/>
        </w:rPr>
      </w:pPr>
      <w:r w:rsidRPr="00BD2E3A">
        <w:rPr>
          <w:rFonts w:cs="Times New Roman"/>
          <w:b/>
          <w:bCs/>
          <w:sz w:val="44"/>
          <w:szCs w:val="44"/>
        </w:rPr>
        <w:t>“</w:t>
      </w:r>
      <w:r w:rsidR="008F0D90" w:rsidRPr="008F0D90">
        <w:rPr>
          <w:b/>
          <w:bCs/>
          <w:sz w:val="44"/>
          <w:szCs w:val="44"/>
        </w:rPr>
        <w:t>Intrusion Detection Using the NSL-KDD Dataset</w:t>
      </w:r>
      <w:r w:rsidRPr="007C75E8">
        <w:rPr>
          <w:rFonts w:cs="Times New Roman"/>
          <w:b/>
          <w:bCs/>
          <w:sz w:val="32"/>
          <w:szCs w:val="32"/>
        </w:rPr>
        <w:t>”</w:t>
      </w:r>
    </w:p>
    <w:p w14:paraId="54599A51" w14:textId="77777777" w:rsidR="001C6FA6" w:rsidRPr="007C75E8" w:rsidRDefault="001C6FA6" w:rsidP="001C6FA6">
      <w:pPr>
        <w:rPr>
          <w:sz w:val="32"/>
          <w:szCs w:val="32"/>
        </w:rPr>
      </w:pPr>
    </w:p>
    <w:p w14:paraId="0C81E78D" w14:textId="77777777" w:rsidR="001C6FA6" w:rsidRPr="007C75E8" w:rsidRDefault="001C6FA6" w:rsidP="001C6FA6">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by:</w:t>
      </w:r>
    </w:p>
    <w:p w14:paraId="28FBC332" w14:textId="7F512C6C" w:rsidR="001C6FA6" w:rsidRPr="000F2729" w:rsidRDefault="00BD2E3A" w:rsidP="000F2729">
      <w:pPr>
        <w:jc w:val="center"/>
        <w:rPr>
          <w:rFonts w:cs="Times New Roman"/>
          <w:b/>
          <w:bCs/>
          <w:sz w:val="32"/>
          <w:szCs w:val="32"/>
        </w:rPr>
      </w:pPr>
      <w:r>
        <w:rPr>
          <w:rFonts w:cs="Times New Roman"/>
          <w:b/>
          <w:bCs/>
          <w:sz w:val="32"/>
          <w:szCs w:val="32"/>
        </w:rPr>
        <w:t xml:space="preserve">Nagori Shafik </w:t>
      </w:r>
      <w:r w:rsidR="001C6FA6" w:rsidRPr="007C75E8">
        <w:rPr>
          <w:rFonts w:cs="Times New Roman"/>
          <w:b/>
          <w:bCs/>
          <w:sz w:val="32"/>
          <w:szCs w:val="32"/>
        </w:rPr>
        <w:t>(</w:t>
      </w:r>
      <w:r>
        <w:rPr>
          <w:rFonts w:cs="Times New Roman"/>
          <w:b/>
          <w:bCs/>
          <w:sz w:val="32"/>
          <w:szCs w:val="32"/>
        </w:rPr>
        <w:t>2437695</w:t>
      </w:r>
      <w:r w:rsidR="001C6FA6" w:rsidRPr="007C75E8">
        <w:rPr>
          <w:rFonts w:cs="Times New Roman"/>
          <w:b/>
          <w:bCs/>
          <w:sz w:val="32"/>
          <w:szCs w:val="32"/>
        </w:rPr>
        <w:t>)</w:t>
      </w:r>
    </w:p>
    <w:p w14:paraId="5D7C19F2" w14:textId="77777777" w:rsidR="001C6FA6" w:rsidRPr="007C75E8" w:rsidRDefault="001C6FA6" w:rsidP="001C6FA6">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To:</w:t>
      </w:r>
    </w:p>
    <w:p w14:paraId="7CFC4F5F" w14:textId="77777777" w:rsidR="001C6FA6" w:rsidRDefault="001C6FA6" w:rsidP="001C6FA6">
      <w:r>
        <w:rPr>
          <w:noProof/>
        </w:rPr>
        <w:drawing>
          <wp:anchor distT="0" distB="0" distL="114300" distR="114300" simplePos="0" relativeHeight="251659264" behindDoc="0" locked="0" layoutInCell="1" allowOverlap="1" wp14:anchorId="78A3A346" wp14:editId="38BBB2FC">
            <wp:simplePos x="0" y="0"/>
            <wp:positionH relativeFrom="margin">
              <wp:align>center</wp:align>
            </wp:positionH>
            <wp:positionV relativeFrom="paragraph">
              <wp:posOffset>85697</wp:posOffset>
            </wp:positionV>
            <wp:extent cx="2138680" cy="2138680"/>
            <wp:effectExtent l="0" t="0" r="0" b="0"/>
            <wp:wrapThrough wrapText="bothSides">
              <wp:wrapPolygon edited="0">
                <wp:start x="0" y="0"/>
                <wp:lineTo x="0" y="21356"/>
                <wp:lineTo x="21356" y="21356"/>
                <wp:lineTo x="21356" y="0"/>
                <wp:lineTo x="0" y="0"/>
              </wp:wrapPolygon>
            </wp:wrapThrough>
            <wp:docPr id="2109663211" name="Picture 3"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680" cy="2138680"/>
                    </a:xfrm>
                    <a:prstGeom prst="rect">
                      <a:avLst/>
                    </a:prstGeom>
                    <a:noFill/>
                    <a:ln>
                      <a:noFill/>
                    </a:ln>
                  </pic:spPr>
                </pic:pic>
              </a:graphicData>
            </a:graphic>
          </wp:anchor>
        </w:drawing>
      </w:r>
    </w:p>
    <w:p w14:paraId="767DF661" w14:textId="77777777" w:rsidR="001C6FA6" w:rsidRDefault="001C6FA6" w:rsidP="001C6FA6"/>
    <w:p w14:paraId="5961E5A4" w14:textId="77777777" w:rsidR="001C6FA6" w:rsidRDefault="001C6FA6" w:rsidP="001C6FA6"/>
    <w:p w14:paraId="1BB3AEE7" w14:textId="77777777" w:rsidR="001C6FA6" w:rsidRDefault="001C6FA6" w:rsidP="001C6FA6"/>
    <w:p w14:paraId="5749A417" w14:textId="77777777" w:rsidR="001C6FA6" w:rsidRDefault="001C6FA6" w:rsidP="001C6FA6"/>
    <w:p w14:paraId="3F28EDD5" w14:textId="77777777" w:rsidR="001C6FA6" w:rsidRDefault="001C6FA6" w:rsidP="001C6FA6"/>
    <w:p w14:paraId="2038D84D" w14:textId="77777777" w:rsidR="001C6FA6" w:rsidRDefault="001C6FA6" w:rsidP="001C6FA6"/>
    <w:p w14:paraId="3FCEC63C" w14:textId="77777777" w:rsidR="001C6FA6" w:rsidRDefault="001C6FA6" w:rsidP="001C6FA6"/>
    <w:p w14:paraId="7A97B17A" w14:textId="77777777" w:rsidR="001C6FA6" w:rsidRDefault="001C6FA6" w:rsidP="001C6FA6"/>
    <w:p w14:paraId="288092AD" w14:textId="77777777" w:rsidR="001C6FA6" w:rsidRPr="00E02578" w:rsidRDefault="001C6FA6" w:rsidP="001C6FA6">
      <w:pPr>
        <w:jc w:val="center"/>
        <w:rPr>
          <w:rFonts w:cs="Times New Roman"/>
          <w:b/>
          <w:bCs/>
          <w:sz w:val="32"/>
          <w:szCs w:val="32"/>
        </w:rPr>
      </w:pPr>
      <w:r w:rsidRPr="00E02578">
        <w:rPr>
          <w:rFonts w:cs="Times New Roman"/>
          <w:b/>
          <w:bCs/>
          <w:sz w:val="32"/>
          <w:szCs w:val="32"/>
        </w:rPr>
        <w:t>University of Wales Trinity Saint David (UWTSD)</w:t>
      </w:r>
    </w:p>
    <w:p w14:paraId="6787CC57" w14:textId="77777777" w:rsidR="001C6FA6" w:rsidRDefault="001C6FA6" w:rsidP="001C6FA6"/>
    <w:p w14:paraId="5FB7091C" w14:textId="77777777" w:rsidR="001C6FA6" w:rsidRPr="00406E7F" w:rsidRDefault="001C6FA6" w:rsidP="001C6FA6">
      <w:pPr>
        <w:spacing w:line="240" w:lineRule="auto"/>
        <w:jc w:val="center"/>
        <w:rPr>
          <w:rFonts w:eastAsia="Times New Roman" w:cs="Times New Roman"/>
          <w:b/>
          <w:sz w:val="40"/>
        </w:rPr>
      </w:pPr>
      <w:r w:rsidRPr="00406E7F">
        <w:rPr>
          <w:rFonts w:cs="Times New Roman"/>
          <w:sz w:val="44"/>
          <w:u w:val="single"/>
        </w:rPr>
        <w:t>Under the guidance of</w:t>
      </w:r>
    </w:p>
    <w:p w14:paraId="7A671451" w14:textId="2B2CF558" w:rsidR="00332398" w:rsidRPr="00332398" w:rsidRDefault="00332398" w:rsidP="00332398">
      <w:pPr>
        <w:spacing w:after="120"/>
        <w:ind w:left="2880"/>
        <w:rPr>
          <w:rFonts w:ascii="Arial" w:hAnsi="Arial" w:cs="Arial"/>
          <w:b/>
          <w:bCs/>
          <w:sz w:val="22"/>
        </w:rPr>
      </w:pPr>
      <w:r>
        <w:rPr>
          <w:rFonts w:cs="Times New Roman"/>
          <w:sz w:val="32"/>
          <w:szCs w:val="32"/>
        </w:rPr>
        <w:t xml:space="preserve"> </w:t>
      </w:r>
      <w:r w:rsidR="001C6FA6" w:rsidRPr="00310921">
        <w:rPr>
          <w:rFonts w:cs="Times New Roman"/>
          <w:sz w:val="32"/>
          <w:szCs w:val="32"/>
        </w:rPr>
        <w:t>Professor</w:t>
      </w:r>
      <w:r w:rsidR="001C6FA6">
        <w:rPr>
          <w:rFonts w:cs="Times New Roman"/>
          <w:sz w:val="32"/>
          <w:szCs w:val="32"/>
        </w:rPr>
        <w:t>:</w:t>
      </w:r>
      <w:r w:rsidR="00A4521A">
        <w:rPr>
          <w:rFonts w:cs="Times New Roman"/>
          <w:sz w:val="32"/>
          <w:szCs w:val="32"/>
        </w:rPr>
        <w:t xml:space="preserve"> </w:t>
      </w:r>
      <w:r w:rsidR="008F0D90">
        <w:rPr>
          <w:rFonts w:ascii="Arial" w:hAnsi="Arial" w:cs="Arial"/>
          <w:b/>
        </w:rPr>
        <w:t>Mr</w:t>
      </w:r>
      <w:r w:rsidR="008006EF">
        <w:rPr>
          <w:rFonts w:ascii="Arial" w:hAnsi="Arial" w:cs="Arial"/>
          <w:b/>
        </w:rPr>
        <w:t>.</w:t>
      </w:r>
      <w:r w:rsidR="008F0D90">
        <w:rPr>
          <w:rFonts w:ascii="Arial" w:hAnsi="Arial" w:cs="Arial"/>
          <w:b/>
        </w:rPr>
        <w:t xml:space="preserve"> </w:t>
      </w:r>
      <w:r w:rsidRPr="00332398">
        <w:rPr>
          <w:rFonts w:ascii="Arial" w:hAnsi="Arial" w:cs="Arial"/>
          <w:b/>
          <w:bCs/>
          <w:sz w:val="22"/>
        </w:rPr>
        <w:t>Malik Mehmood</w:t>
      </w:r>
    </w:p>
    <w:p w14:paraId="11E64940" w14:textId="5F8350C6" w:rsidR="00BD2E3A" w:rsidRDefault="00BD2E3A" w:rsidP="00BD2E3A">
      <w:pPr>
        <w:spacing w:after="120"/>
        <w:jc w:val="center"/>
        <w:rPr>
          <w:rFonts w:ascii="Arial" w:hAnsi="Arial" w:cs="Arial"/>
          <w:b/>
        </w:rPr>
      </w:pPr>
    </w:p>
    <w:p w14:paraId="480B1BB0" w14:textId="2693D7EA" w:rsidR="00BD2E3A" w:rsidRPr="000D1652" w:rsidRDefault="00BD2E3A" w:rsidP="000D1652">
      <w:pPr>
        <w:spacing w:line="240" w:lineRule="auto"/>
        <w:jc w:val="center"/>
        <w:rPr>
          <w:rFonts w:cs="Times New Roman"/>
          <w:sz w:val="44"/>
          <w:szCs w:val="24"/>
        </w:rPr>
      </w:pPr>
    </w:p>
    <w:sdt>
      <w:sdtPr>
        <w:rPr>
          <w:rFonts w:eastAsiaTheme="minorEastAsia" w:cstheme="minorBidi"/>
          <w:b w:val="0"/>
          <w:bCs w:val="0"/>
          <w:smallCaps w:val="0"/>
          <w:color w:val="auto"/>
          <w:sz w:val="22"/>
          <w:szCs w:val="22"/>
        </w:rPr>
        <w:id w:val="1256561139"/>
        <w:docPartObj>
          <w:docPartGallery w:val="Table of Contents"/>
          <w:docPartUnique/>
        </w:docPartObj>
      </w:sdtPr>
      <w:sdtEndPr>
        <w:rPr>
          <w:noProof/>
          <w:sz w:val="24"/>
        </w:rPr>
      </w:sdtEndPr>
      <w:sdtContent>
        <w:p w14:paraId="6AF178D3" w14:textId="5133FA42" w:rsidR="00A42E02" w:rsidRDefault="00A42E02" w:rsidP="00A42E02">
          <w:pPr>
            <w:pStyle w:val="TOCHeading"/>
            <w:numPr>
              <w:ilvl w:val="0"/>
              <w:numId w:val="0"/>
            </w:numPr>
            <w:spacing w:before="0" w:line="240" w:lineRule="auto"/>
            <w:ind w:left="432" w:hanging="432"/>
          </w:pPr>
          <w:r>
            <w:t>Table of Contents</w:t>
          </w:r>
        </w:p>
        <w:p w14:paraId="2676506B" w14:textId="20D202B4" w:rsidR="003C736C" w:rsidRDefault="00A42E02">
          <w:pPr>
            <w:pStyle w:val="TOC1"/>
            <w:tabs>
              <w:tab w:val="left" w:pos="440"/>
              <w:tab w:val="right" w:leader="dot" w:pos="9350"/>
            </w:tabs>
            <w:rPr>
              <w:rFonts w:asciiTheme="minorHAnsi" w:hAnsiTheme="minorHAnsi"/>
              <w:noProof/>
              <w:kern w:val="2"/>
              <w:szCs w:val="24"/>
              <w:lang w:bidi="gu-IN"/>
              <w14:ligatures w14:val="standardContextual"/>
            </w:rPr>
          </w:pPr>
          <w:r>
            <w:fldChar w:fldCharType="begin"/>
          </w:r>
          <w:r>
            <w:instrText xml:space="preserve"> TOC \o "1-3" \h \z \u </w:instrText>
          </w:r>
          <w:r>
            <w:fldChar w:fldCharType="separate"/>
          </w:r>
          <w:hyperlink w:anchor="_Toc214835018" w:history="1">
            <w:r w:rsidR="003C736C" w:rsidRPr="00F25472">
              <w:rPr>
                <w:rStyle w:val="Hyperlink"/>
                <w:noProof/>
              </w:rPr>
              <w:t>1</w:t>
            </w:r>
            <w:r w:rsidR="003C736C">
              <w:rPr>
                <w:rFonts w:asciiTheme="minorHAnsi" w:hAnsiTheme="minorHAnsi"/>
                <w:noProof/>
                <w:kern w:val="2"/>
                <w:szCs w:val="24"/>
                <w:lang w:bidi="gu-IN"/>
                <w14:ligatures w14:val="standardContextual"/>
              </w:rPr>
              <w:tab/>
            </w:r>
            <w:r w:rsidR="003C736C" w:rsidRPr="00F25472">
              <w:rPr>
                <w:rStyle w:val="Hyperlink"/>
                <w:noProof/>
              </w:rPr>
              <w:t>Abstract</w:t>
            </w:r>
            <w:r w:rsidR="003C736C">
              <w:rPr>
                <w:noProof/>
                <w:webHidden/>
              </w:rPr>
              <w:tab/>
            </w:r>
            <w:r w:rsidR="003C736C">
              <w:rPr>
                <w:noProof/>
                <w:webHidden/>
              </w:rPr>
              <w:fldChar w:fldCharType="begin"/>
            </w:r>
            <w:r w:rsidR="003C736C">
              <w:rPr>
                <w:noProof/>
                <w:webHidden/>
              </w:rPr>
              <w:instrText xml:space="preserve"> PAGEREF _Toc214835018 \h </w:instrText>
            </w:r>
            <w:r w:rsidR="003C736C">
              <w:rPr>
                <w:noProof/>
                <w:webHidden/>
              </w:rPr>
            </w:r>
            <w:r w:rsidR="003C736C">
              <w:rPr>
                <w:noProof/>
                <w:webHidden/>
              </w:rPr>
              <w:fldChar w:fldCharType="separate"/>
            </w:r>
            <w:r w:rsidR="003C736C">
              <w:rPr>
                <w:noProof/>
                <w:webHidden/>
              </w:rPr>
              <w:t>4</w:t>
            </w:r>
            <w:r w:rsidR="003C736C">
              <w:rPr>
                <w:noProof/>
                <w:webHidden/>
              </w:rPr>
              <w:fldChar w:fldCharType="end"/>
            </w:r>
          </w:hyperlink>
        </w:p>
        <w:p w14:paraId="23F7DBC9" w14:textId="2ADEDFED"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19" w:history="1">
            <w:r w:rsidRPr="00F25472">
              <w:rPr>
                <w:rStyle w:val="Hyperlink"/>
                <w:noProof/>
              </w:rPr>
              <w:t>2</w:t>
            </w:r>
            <w:r>
              <w:rPr>
                <w:rFonts w:asciiTheme="minorHAnsi" w:hAnsiTheme="minorHAnsi"/>
                <w:noProof/>
                <w:kern w:val="2"/>
                <w:szCs w:val="24"/>
                <w:lang w:bidi="gu-IN"/>
                <w14:ligatures w14:val="standardContextual"/>
              </w:rPr>
              <w:tab/>
            </w:r>
            <w:r w:rsidRPr="00F25472">
              <w:rPr>
                <w:rStyle w:val="Hyperlink"/>
                <w:noProof/>
              </w:rPr>
              <w:t>Introduction</w:t>
            </w:r>
            <w:r>
              <w:rPr>
                <w:noProof/>
                <w:webHidden/>
              </w:rPr>
              <w:tab/>
            </w:r>
            <w:r>
              <w:rPr>
                <w:noProof/>
                <w:webHidden/>
              </w:rPr>
              <w:fldChar w:fldCharType="begin"/>
            </w:r>
            <w:r>
              <w:rPr>
                <w:noProof/>
                <w:webHidden/>
              </w:rPr>
              <w:instrText xml:space="preserve"> PAGEREF _Toc214835019 \h </w:instrText>
            </w:r>
            <w:r>
              <w:rPr>
                <w:noProof/>
                <w:webHidden/>
              </w:rPr>
            </w:r>
            <w:r>
              <w:rPr>
                <w:noProof/>
                <w:webHidden/>
              </w:rPr>
              <w:fldChar w:fldCharType="separate"/>
            </w:r>
            <w:r>
              <w:rPr>
                <w:noProof/>
                <w:webHidden/>
              </w:rPr>
              <w:t>4</w:t>
            </w:r>
            <w:r>
              <w:rPr>
                <w:noProof/>
                <w:webHidden/>
              </w:rPr>
              <w:fldChar w:fldCharType="end"/>
            </w:r>
          </w:hyperlink>
        </w:p>
        <w:p w14:paraId="76B7695C" w14:textId="3A5F54D5"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20" w:history="1">
            <w:r w:rsidRPr="00F25472">
              <w:rPr>
                <w:rStyle w:val="Hyperlink"/>
                <w:noProof/>
              </w:rPr>
              <w:t>3</w:t>
            </w:r>
            <w:r>
              <w:rPr>
                <w:rFonts w:asciiTheme="minorHAnsi" w:hAnsiTheme="minorHAnsi"/>
                <w:noProof/>
                <w:kern w:val="2"/>
                <w:szCs w:val="24"/>
                <w:lang w:bidi="gu-IN"/>
                <w14:ligatures w14:val="standardContextual"/>
              </w:rPr>
              <w:tab/>
            </w:r>
            <w:r w:rsidRPr="00F25472">
              <w:rPr>
                <w:rStyle w:val="Hyperlink"/>
                <w:noProof/>
              </w:rPr>
              <w:t>Related Work</w:t>
            </w:r>
            <w:r>
              <w:rPr>
                <w:noProof/>
                <w:webHidden/>
              </w:rPr>
              <w:tab/>
            </w:r>
            <w:r>
              <w:rPr>
                <w:noProof/>
                <w:webHidden/>
              </w:rPr>
              <w:fldChar w:fldCharType="begin"/>
            </w:r>
            <w:r>
              <w:rPr>
                <w:noProof/>
                <w:webHidden/>
              </w:rPr>
              <w:instrText xml:space="preserve"> PAGEREF _Toc214835020 \h </w:instrText>
            </w:r>
            <w:r>
              <w:rPr>
                <w:noProof/>
                <w:webHidden/>
              </w:rPr>
            </w:r>
            <w:r>
              <w:rPr>
                <w:noProof/>
                <w:webHidden/>
              </w:rPr>
              <w:fldChar w:fldCharType="separate"/>
            </w:r>
            <w:r>
              <w:rPr>
                <w:noProof/>
                <w:webHidden/>
              </w:rPr>
              <w:t>5</w:t>
            </w:r>
            <w:r>
              <w:rPr>
                <w:noProof/>
                <w:webHidden/>
              </w:rPr>
              <w:fldChar w:fldCharType="end"/>
            </w:r>
          </w:hyperlink>
        </w:p>
        <w:p w14:paraId="7551E93A" w14:textId="7EA51B58"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21" w:history="1">
            <w:r w:rsidRPr="00F25472">
              <w:rPr>
                <w:rStyle w:val="Hyperlink"/>
                <w:noProof/>
              </w:rPr>
              <w:t>4</w:t>
            </w:r>
            <w:r>
              <w:rPr>
                <w:rFonts w:asciiTheme="minorHAnsi" w:hAnsiTheme="minorHAnsi"/>
                <w:noProof/>
                <w:kern w:val="2"/>
                <w:szCs w:val="24"/>
                <w:lang w:bidi="gu-IN"/>
                <w14:ligatures w14:val="standardContextual"/>
              </w:rPr>
              <w:tab/>
            </w:r>
            <w:r w:rsidRPr="00F25472">
              <w:rPr>
                <w:rStyle w:val="Hyperlink"/>
                <w:noProof/>
              </w:rPr>
              <w:t>Methodology</w:t>
            </w:r>
            <w:r>
              <w:rPr>
                <w:noProof/>
                <w:webHidden/>
              </w:rPr>
              <w:tab/>
            </w:r>
            <w:r>
              <w:rPr>
                <w:noProof/>
                <w:webHidden/>
              </w:rPr>
              <w:fldChar w:fldCharType="begin"/>
            </w:r>
            <w:r>
              <w:rPr>
                <w:noProof/>
                <w:webHidden/>
              </w:rPr>
              <w:instrText xml:space="preserve"> PAGEREF _Toc214835021 \h </w:instrText>
            </w:r>
            <w:r>
              <w:rPr>
                <w:noProof/>
                <w:webHidden/>
              </w:rPr>
            </w:r>
            <w:r>
              <w:rPr>
                <w:noProof/>
                <w:webHidden/>
              </w:rPr>
              <w:fldChar w:fldCharType="separate"/>
            </w:r>
            <w:r>
              <w:rPr>
                <w:noProof/>
                <w:webHidden/>
              </w:rPr>
              <w:t>6</w:t>
            </w:r>
            <w:r>
              <w:rPr>
                <w:noProof/>
                <w:webHidden/>
              </w:rPr>
              <w:fldChar w:fldCharType="end"/>
            </w:r>
          </w:hyperlink>
        </w:p>
        <w:p w14:paraId="626D4B2E" w14:textId="4F621714"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2" w:history="1">
            <w:r w:rsidRPr="00F25472">
              <w:rPr>
                <w:rStyle w:val="Hyperlink"/>
                <w:noProof/>
              </w:rPr>
              <w:t>4.1</w:t>
            </w:r>
            <w:r>
              <w:rPr>
                <w:rFonts w:asciiTheme="minorHAnsi" w:hAnsiTheme="minorHAnsi"/>
                <w:noProof/>
                <w:kern w:val="2"/>
                <w:szCs w:val="24"/>
                <w:lang w:bidi="gu-IN"/>
                <w14:ligatures w14:val="standardContextual"/>
              </w:rPr>
              <w:tab/>
            </w:r>
            <w:r w:rsidRPr="00F25472">
              <w:rPr>
                <w:rStyle w:val="Hyperlink"/>
                <w:noProof/>
              </w:rPr>
              <w:t>Dataset and Data Ingestion</w:t>
            </w:r>
            <w:r>
              <w:rPr>
                <w:noProof/>
                <w:webHidden/>
              </w:rPr>
              <w:tab/>
            </w:r>
            <w:r>
              <w:rPr>
                <w:noProof/>
                <w:webHidden/>
              </w:rPr>
              <w:fldChar w:fldCharType="begin"/>
            </w:r>
            <w:r>
              <w:rPr>
                <w:noProof/>
                <w:webHidden/>
              </w:rPr>
              <w:instrText xml:space="preserve"> PAGEREF _Toc214835022 \h </w:instrText>
            </w:r>
            <w:r>
              <w:rPr>
                <w:noProof/>
                <w:webHidden/>
              </w:rPr>
            </w:r>
            <w:r>
              <w:rPr>
                <w:noProof/>
                <w:webHidden/>
              </w:rPr>
              <w:fldChar w:fldCharType="separate"/>
            </w:r>
            <w:r>
              <w:rPr>
                <w:noProof/>
                <w:webHidden/>
              </w:rPr>
              <w:t>7</w:t>
            </w:r>
            <w:r>
              <w:rPr>
                <w:noProof/>
                <w:webHidden/>
              </w:rPr>
              <w:fldChar w:fldCharType="end"/>
            </w:r>
          </w:hyperlink>
        </w:p>
        <w:p w14:paraId="15EA2052" w14:textId="30ABF12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3" w:history="1">
            <w:r w:rsidRPr="00F25472">
              <w:rPr>
                <w:rStyle w:val="Hyperlink"/>
                <w:noProof/>
              </w:rPr>
              <w:t>4.2</w:t>
            </w:r>
            <w:r>
              <w:rPr>
                <w:rFonts w:asciiTheme="minorHAnsi" w:hAnsiTheme="minorHAnsi"/>
                <w:noProof/>
                <w:kern w:val="2"/>
                <w:szCs w:val="24"/>
                <w:lang w:bidi="gu-IN"/>
                <w14:ligatures w14:val="standardContextual"/>
              </w:rPr>
              <w:tab/>
            </w:r>
            <w:r w:rsidRPr="00F25472">
              <w:rPr>
                <w:rStyle w:val="Hyperlink"/>
                <w:noProof/>
              </w:rPr>
              <w:t>Feature Set and Preprocessing Pipeline</w:t>
            </w:r>
            <w:r>
              <w:rPr>
                <w:noProof/>
                <w:webHidden/>
              </w:rPr>
              <w:tab/>
            </w:r>
            <w:r>
              <w:rPr>
                <w:noProof/>
                <w:webHidden/>
              </w:rPr>
              <w:fldChar w:fldCharType="begin"/>
            </w:r>
            <w:r>
              <w:rPr>
                <w:noProof/>
                <w:webHidden/>
              </w:rPr>
              <w:instrText xml:space="preserve"> PAGEREF _Toc214835023 \h </w:instrText>
            </w:r>
            <w:r>
              <w:rPr>
                <w:noProof/>
                <w:webHidden/>
              </w:rPr>
            </w:r>
            <w:r>
              <w:rPr>
                <w:noProof/>
                <w:webHidden/>
              </w:rPr>
              <w:fldChar w:fldCharType="separate"/>
            </w:r>
            <w:r>
              <w:rPr>
                <w:noProof/>
                <w:webHidden/>
              </w:rPr>
              <w:t>7</w:t>
            </w:r>
            <w:r>
              <w:rPr>
                <w:noProof/>
                <w:webHidden/>
              </w:rPr>
              <w:fldChar w:fldCharType="end"/>
            </w:r>
          </w:hyperlink>
        </w:p>
        <w:p w14:paraId="51E69FE3" w14:textId="0B9E7B19"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4" w:history="1">
            <w:r w:rsidRPr="00F25472">
              <w:rPr>
                <w:rStyle w:val="Hyperlink"/>
                <w:noProof/>
              </w:rPr>
              <w:t>4.3</w:t>
            </w:r>
            <w:r>
              <w:rPr>
                <w:rFonts w:asciiTheme="minorHAnsi" w:hAnsiTheme="minorHAnsi"/>
                <w:noProof/>
                <w:kern w:val="2"/>
                <w:szCs w:val="24"/>
                <w:lang w:bidi="gu-IN"/>
                <w14:ligatures w14:val="standardContextual"/>
              </w:rPr>
              <w:tab/>
            </w:r>
            <w:r w:rsidRPr="00F25472">
              <w:rPr>
                <w:rStyle w:val="Hyperlink"/>
                <w:noProof/>
              </w:rPr>
              <w:t>Label Encoding and Rare Class Handling</w:t>
            </w:r>
            <w:r>
              <w:rPr>
                <w:noProof/>
                <w:webHidden/>
              </w:rPr>
              <w:tab/>
            </w:r>
            <w:r>
              <w:rPr>
                <w:noProof/>
                <w:webHidden/>
              </w:rPr>
              <w:fldChar w:fldCharType="begin"/>
            </w:r>
            <w:r>
              <w:rPr>
                <w:noProof/>
                <w:webHidden/>
              </w:rPr>
              <w:instrText xml:space="preserve"> PAGEREF _Toc214835024 \h </w:instrText>
            </w:r>
            <w:r>
              <w:rPr>
                <w:noProof/>
                <w:webHidden/>
              </w:rPr>
            </w:r>
            <w:r>
              <w:rPr>
                <w:noProof/>
                <w:webHidden/>
              </w:rPr>
              <w:fldChar w:fldCharType="separate"/>
            </w:r>
            <w:r>
              <w:rPr>
                <w:noProof/>
                <w:webHidden/>
              </w:rPr>
              <w:t>7</w:t>
            </w:r>
            <w:r>
              <w:rPr>
                <w:noProof/>
                <w:webHidden/>
              </w:rPr>
              <w:fldChar w:fldCharType="end"/>
            </w:r>
          </w:hyperlink>
        </w:p>
        <w:p w14:paraId="1790A6DA" w14:textId="46FA5479"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5" w:history="1">
            <w:r w:rsidRPr="00F25472">
              <w:rPr>
                <w:rStyle w:val="Hyperlink"/>
                <w:noProof/>
              </w:rPr>
              <w:t>4.4</w:t>
            </w:r>
            <w:r>
              <w:rPr>
                <w:rFonts w:asciiTheme="minorHAnsi" w:hAnsiTheme="minorHAnsi"/>
                <w:noProof/>
                <w:kern w:val="2"/>
                <w:szCs w:val="24"/>
                <w:lang w:bidi="gu-IN"/>
                <w14:ligatures w14:val="standardContextual"/>
              </w:rPr>
              <w:tab/>
            </w:r>
            <w:r w:rsidRPr="00F25472">
              <w:rPr>
                <w:rStyle w:val="Hyperlink"/>
                <w:noProof/>
              </w:rPr>
              <w:t>Model Pipelines and Hyperparameter Tuning</w:t>
            </w:r>
            <w:r>
              <w:rPr>
                <w:noProof/>
                <w:webHidden/>
              </w:rPr>
              <w:tab/>
            </w:r>
            <w:r>
              <w:rPr>
                <w:noProof/>
                <w:webHidden/>
              </w:rPr>
              <w:fldChar w:fldCharType="begin"/>
            </w:r>
            <w:r>
              <w:rPr>
                <w:noProof/>
                <w:webHidden/>
              </w:rPr>
              <w:instrText xml:space="preserve"> PAGEREF _Toc214835025 \h </w:instrText>
            </w:r>
            <w:r>
              <w:rPr>
                <w:noProof/>
                <w:webHidden/>
              </w:rPr>
            </w:r>
            <w:r>
              <w:rPr>
                <w:noProof/>
                <w:webHidden/>
              </w:rPr>
              <w:fldChar w:fldCharType="separate"/>
            </w:r>
            <w:r>
              <w:rPr>
                <w:noProof/>
                <w:webHidden/>
              </w:rPr>
              <w:t>8</w:t>
            </w:r>
            <w:r>
              <w:rPr>
                <w:noProof/>
                <w:webHidden/>
              </w:rPr>
              <w:fldChar w:fldCharType="end"/>
            </w:r>
          </w:hyperlink>
        </w:p>
        <w:p w14:paraId="235DB571" w14:textId="4683582B"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6" w:history="1">
            <w:r w:rsidRPr="00F25472">
              <w:rPr>
                <w:rStyle w:val="Hyperlink"/>
                <w:noProof/>
              </w:rPr>
              <w:t>4.5</w:t>
            </w:r>
            <w:r>
              <w:rPr>
                <w:rFonts w:asciiTheme="minorHAnsi" w:hAnsiTheme="minorHAnsi"/>
                <w:noProof/>
                <w:kern w:val="2"/>
                <w:szCs w:val="24"/>
                <w:lang w:bidi="gu-IN"/>
                <w14:ligatures w14:val="standardContextual"/>
              </w:rPr>
              <w:tab/>
            </w:r>
            <w:r w:rsidRPr="00F25472">
              <w:rPr>
                <w:rStyle w:val="Hyperlink"/>
                <w:noProof/>
              </w:rPr>
              <w:t>Evaluation Methodology and Reproducibility</w:t>
            </w:r>
            <w:r>
              <w:rPr>
                <w:noProof/>
                <w:webHidden/>
              </w:rPr>
              <w:tab/>
            </w:r>
            <w:r>
              <w:rPr>
                <w:noProof/>
                <w:webHidden/>
              </w:rPr>
              <w:fldChar w:fldCharType="begin"/>
            </w:r>
            <w:r>
              <w:rPr>
                <w:noProof/>
                <w:webHidden/>
              </w:rPr>
              <w:instrText xml:space="preserve"> PAGEREF _Toc214835026 \h </w:instrText>
            </w:r>
            <w:r>
              <w:rPr>
                <w:noProof/>
                <w:webHidden/>
              </w:rPr>
            </w:r>
            <w:r>
              <w:rPr>
                <w:noProof/>
                <w:webHidden/>
              </w:rPr>
              <w:fldChar w:fldCharType="separate"/>
            </w:r>
            <w:r>
              <w:rPr>
                <w:noProof/>
                <w:webHidden/>
              </w:rPr>
              <w:t>9</w:t>
            </w:r>
            <w:r>
              <w:rPr>
                <w:noProof/>
                <w:webHidden/>
              </w:rPr>
              <w:fldChar w:fldCharType="end"/>
            </w:r>
          </w:hyperlink>
        </w:p>
        <w:p w14:paraId="5D066506" w14:textId="4A7D817F"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27" w:history="1">
            <w:r w:rsidRPr="00F25472">
              <w:rPr>
                <w:rStyle w:val="Hyperlink"/>
                <w:noProof/>
              </w:rPr>
              <w:t>5</w:t>
            </w:r>
            <w:r>
              <w:rPr>
                <w:rFonts w:asciiTheme="minorHAnsi" w:hAnsiTheme="minorHAnsi"/>
                <w:noProof/>
                <w:kern w:val="2"/>
                <w:szCs w:val="24"/>
                <w:lang w:bidi="gu-IN"/>
                <w14:ligatures w14:val="standardContextual"/>
              </w:rPr>
              <w:tab/>
            </w:r>
            <w:r w:rsidRPr="00F25472">
              <w:rPr>
                <w:rStyle w:val="Hyperlink"/>
                <w:noProof/>
              </w:rPr>
              <w:t>Experiments and Results</w:t>
            </w:r>
            <w:r>
              <w:rPr>
                <w:noProof/>
                <w:webHidden/>
              </w:rPr>
              <w:tab/>
            </w:r>
            <w:r>
              <w:rPr>
                <w:noProof/>
                <w:webHidden/>
              </w:rPr>
              <w:fldChar w:fldCharType="begin"/>
            </w:r>
            <w:r>
              <w:rPr>
                <w:noProof/>
                <w:webHidden/>
              </w:rPr>
              <w:instrText xml:space="preserve"> PAGEREF _Toc214835027 \h </w:instrText>
            </w:r>
            <w:r>
              <w:rPr>
                <w:noProof/>
                <w:webHidden/>
              </w:rPr>
            </w:r>
            <w:r>
              <w:rPr>
                <w:noProof/>
                <w:webHidden/>
              </w:rPr>
              <w:fldChar w:fldCharType="separate"/>
            </w:r>
            <w:r>
              <w:rPr>
                <w:noProof/>
                <w:webHidden/>
              </w:rPr>
              <w:t>9</w:t>
            </w:r>
            <w:r>
              <w:rPr>
                <w:noProof/>
                <w:webHidden/>
              </w:rPr>
              <w:fldChar w:fldCharType="end"/>
            </w:r>
          </w:hyperlink>
        </w:p>
        <w:p w14:paraId="595E8121" w14:textId="16729D4B"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8" w:history="1">
            <w:r w:rsidRPr="00F25472">
              <w:rPr>
                <w:rStyle w:val="Hyperlink"/>
                <w:noProof/>
              </w:rPr>
              <w:t>5.1</w:t>
            </w:r>
            <w:r>
              <w:rPr>
                <w:rFonts w:asciiTheme="minorHAnsi" w:hAnsiTheme="minorHAnsi"/>
                <w:noProof/>
                <w:kern w:val="2"/>
                <w:szCs w:val="24"/>
                <w:lang w:bidi="gu-IN"/>
                <w14:ligatures w14:val="standardContextual"/>
              </w:rPr>
              <w:tab/>
            </w:r>
            <w:r w:rsidRPr="00F25472">
              <w:rPr>
                <w:rStyle w:val="Hyperlink"/>
                <w:noProof/>
              </w:rPr>
              <w:t>Cross-Validation and Tuning Summary</w:t>
            </w:r>
            <w:r>
              <w:rPr>
                <w:noProof/>
                <w:webHidden/>
              </w:rPr>
              <w:tab/>
            </w:r>
            <w:r>
              <w:rPr>
                <w:noProof/>
                <w:webHidden/>
              </w:rPr>
              <w:fldChar w:fldCharType="begin"/>
            </w:r>
            <w:r>
              <w:rPr>
                <w:noProof/>
                <w:webHidden/>
              </w:rPr>
              <w:instrText xml:space="preserve"> PAGEREF _Toc214835028 \h </w:instrText>
            </w:r>
            <w:r>
              <w:rPr>
                <w:noProof/>
                <w:webHidden/>
              </w:rPr>
            </w:r>
            <w:r>
              <w:rPr>
                <w:noProof/>
                <w:webHidden/>
              </w:rPr>
              <w:fldChar w:fldCharType="separate"/>
            </w:r>
            <w:r>
              <w:rPr>
                <w:noProof/>
                <w:webHidden/>
              </w:rPr>
              <w:t>9</w:t>
            </w:r>
            <w:r>
              <w:rPr>
                <w:noProof/>
                <w:webHidden/>
              </w:rPr>
              <w:fldChar w:fldCharType="end"/>
            </w:r>
          </w:hyperlink>
        </w:p>
        <w:p w14:paraId="198CA2B0" w14:textId="6568F173"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29" w:history="1">
            <w:r w:rsidRPr="00F25472">
              <w:rPr>
                <w:rStyle w:val="Hyperlink"/>
                <w:noProof/>
              </w:rPr>
              <w:t>5.2</w:t>
            </w:r>
            <w:r>
              <w:rPr>
                <w:rFonts w:asciiTheme="minorHAnsi" w:hAnsiTheme="minorHAnsi"/>
                <w:noProof/>
                <w:kern w:val="2"/>
                <w:szCs w:val="24"/>
                <w:lang w:bidi="gu-IN"/>
                <w14:ligatures w14:val="standardContextual"/>
              </w:rPr>
              <w:tab/>
            </w:r>
            <w:r w:rsidRPr="00F25472">
              <w:rPr>
                <w:rStyle w:val="Hyperlink"/>
                <w:noProof/>
              </w:rPr>
              <w:t>Quantitative Performance Outcomes</w:t>
            </w:r>
            <w:r>
              <w:rPr>
                <w:noProof/>
                <w:webHidden/>
              </w:rPr>
              <w:tab/>
            </w:r>
            <w:r>
              <w:rPr>
                <w:noProof/>
                <w:webHidden/>
              </w:rPr>
              <w:fldChar w:fldCharType="begin"/>
            </w:r>
            <w:r>
              <w:rPr>
                <w:noProof/>
                <w:webHidden/>
              </w:rPr>
              <w:instrText xml:space="preserve"> PAGEREF _Toc214835029 \h </w:instrText>
            </w:r>
            <w:r>
              <w:rPr>
                <w:noProof/>
                <w:webHidden/>
              </w:rPr>
            </w:r>
            <w:r>
              <w:rPr>
                <w:noProof/>
                <w:webHidden/>
              </w:rPr>
              <w:fldChar w:fldCharType="separate"/>
            </w:r>
            <w:r>
              <w:rPr>
                <w:noProof/>
                <w:webHidden/>
              </w:rPr>
              <w:t>10</w:t>
            </w:r>
            <w:r>
              <w:rPr>
                <w:noProof/>
                <w:webHidden/>
              </w:rPr>
              <w:fldChar w:fldCharType="end"/>
            </w:r>
          </w:hyperlink>
        </w:p>
        <w:p w14:paraId="4349E94B" w14:textId="56F21D0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0" w:history="1">
            <w:r w:rsidRPr="00F25472">
              <w:rPr>
                <w:rStyle w:val="Hyperlink"/>
                <w:noProof/>
              </w:rPr>
              <w:t>5.3</w:t>
            </w:r>
            <w:r>
              <w:rPr>
                <w:rFonts w:asciiTheme="minorHAnsi" w:hAnsiTheme="minorHAnsi"/>
                <w:noProof/>
                <w:kern w:val="2"/>
                <w:szCs w:val="24"/>
                <w:lang w:bidi="gu-IN"/>
                <w14:ligatures w14:val="standardContextual"/>
              </w:rPr>
              <w:tab/>
            </w:r>
            <w:r w:rsidRPr="00F25472">
              <w:rPr>
                <w:rStyle w:val="Hyperlink"/>
                <w:noProof/>
              </w:rPr>
              <w:t>Detailed Results and Class Performance</w:t>
            </w:r>
            <w:r>
              <w:rPr>
                <w:noProof/>
                <w:webHidden/>
              </w:rPr>
              <w:tab/>
            </w:r>
            <w:r>
              <w:rPr>
                <w:noProof/>
                <w:webHidden/>
              </w:rPr>
              <w:fldChar w:fldCharType="begin"/>
            </w:r>
            <w:r>
              <w:rPr>
                <w:noProof/>
                <w:webHidden/>
              </w:rPr>
              <w:instrText xml:space="preserve"> PAGEREF _Toc214835030 \h </w:instrText>
            </w:r>
            <w:r>
              <w:rPr>
                <w:noProof/>
                <w:webHidden/>
              </w:rPr>
            </w:r>
            <w:r>
              <w:rPr>
                <w:noProof/>
                <w:webHidden/>
              </w:rPr>
              <w:fldChar w:fldCharType="separate"/>
            </w:r>
            <w:r>
              <w:rPr>
                <w:noProof/>
                <w:webHidden/>
              </w:rPr>
              <w:t>10</w:t>
            </w:r>
            <w:r>
              <w:rPr>
                <w:noProof/>
                <w:webHidden/>
              </w:rPr>
              <w:fldChar w:fldCharType="end"/>
            </w:r>
          </w:hyperlink>
        </w:p>
        <w:p w14:paraId="0587B44C" w14:textId="0734D4B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1" w:history="1">
            <w:r w:rsidRPr="00F25472">
              <w:rPr>
                <w:rStyle w:val="Hyperlink"/>
                <w:noProof/>
              </w:rPr>
              <w:t>5.4</w:t>
            </w:r>
            <w:r>
              <w:rPr>
                <w:rFonts w:asciiTheme="minorHAnsi" w:hAnsiTheme="minorHAnsi"/>
                <w:noProof/>
                <w:kern w:val="2"/>
                <w:szCs w:val="24"/>
                <w:lang w:bidi="gu-IN"/>
                <w14:ligatures w14:val="standardContextual"/>
              </w:rPr>
              <w:tab/>
            </w:r>
            <w:r w:rsidRPr="00F25472">
              <w:rPr>
                <w:rStyle w:val="Hyperlink"/>
                <w:noProof/>
              </w:rPr>
              <w:t>Feature Importance and Interpretation</w:t>
            </w:r>
            <w:r>
              <w:rPr>
                <w:noProof/>
                <w:webHidden/>
              </w:rPr>
              <w:tab/>
            </w:r>
            <w:r>
              <w:rPr>
                <w:noProof/>
                <w:webHidden/>
              </w:rPr>
              <w:fldChar w:fldCharType="begin"/>
            </w:r>
            <w:r>
              <w:rPr>
                <w:noProof/>
                <w:webHidden/>
              </w:rPr>
              <w:instrText xml:space="preserve"> PAGEREF _Toc214835031 \h </w:instrText>
            </w:r>
            <w:r>
              <w:rPr>
                <w:noProof/>
                <w:webHidden/>
              </w:rPr>
            </w:r>
            <w:r>
              <w:rPr>
                <w:noProof/>
                <w:webHidden/>
              </w:rPr>
              <w:fldChar w:fldCharType="separate"/>
            </w:r>
            <w:r>
              <w:rPr>
                <w:noProof/>
                <w:webHidden/>
              </w:rPr>
              <w:t>11</w:t>
            </w:r>
            <w:r>
              <w:rPr>
                <w:noProof/>
                <w:webHidden/>
              </w:rPr>
              <w:fldChar w:fldCharType="end"/>
            </w:r>
          </w:hyperlink>
        </w:p>
        <w:p w14:paraId="421C771D" w14:textId="1E383FFA"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2" w:history="1">
            <w:r w:rsidRPr="00F25472">
              <w:rPr>
                <w:rStyle w:val="Hyperlink"/>
                <w:noProof/>
              </w:rPr>
              <w:t>6</w:t>
            </w:r>
            <w:r>
              <w:rPr>
                <w:rFonts w:asciiTheme="minorHAnsi" w:hAnsiTheme="minorHAnsi"/>
                <w:noProof/>
                <w:kern w:val="2"/>
                <w:szCs w:val="24"/>
                <w:lang w:bidi="gu-IN"/>
                <w14:ligatures w14:val="standardContextual"/>
              </w:rPr>
              <w:tab/>
            </w:r>
            <w:r w:rsidRPr="00F25472">
              <w:rPr>
                <w:rStyle w:val="Hyperlink"/>
                <w:noProof/>
              </w:rPr>
              <w:t>Discussion</w:t>
            </w:r>
            <w:r>
              <w:rPr>
                <w:noProof/>
                <w:webHidden/>
              </w:rPr>
              <w:tab/>
            </w:r>
            <w:r>
              <w:rPr>
                <w:noProof/>
                <w:webHidden/>
              </w:rPr>
              <w:fldChar w:fldCharType="begin"/>
            </w:r>
            <w:r>
              <w:rPr>
                <w:noProof/>
                <w:webHidden/>
              </w:rPr>
              <w:instrText xml:space="preserve"> PAGEREF _Toc214835032 \h </w:instrText>
            </w:r>
            <w:r>
              <w:rPr>
                <w:noProof/>
                <w:webHidden/>
              </w:rPr>
            </w:r>
            <w:r>
              <w:rPr>
                <w:noProof/>
                <w:webHidden/>
              </w:rPr>
              <w:fldChar w:fldCharType="separate"/>
            </w:r>
            <w:r>
              <w:rPr>
                <w:noProof/>
                <w:webHidden/>
              </w:rPr>
              <w:t>12</w:t>
            </w:r>
            <w:r>
              <w:rPr>
                <w:noProof/>
                <w:webHidden/>
              </w:rPr>
              <w:fldChar w:fldCharType="end"/>
            </w:r>
          </w:hyperlink>
        </w:p>
        <w:p w14:paraId="59127384" w14:textId="34B4DAAE"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3" w:history="1">
            <w:r w:rsidRPr="00F25472">
              <w:rPr>
                <w:rStyle w:val="Hyperlink"/>
                <w:noProof/>
              </w:rPr>
              <w:t>6.1</w:t>
            </w:r>
            <w:r>
              <w:rPr>
                <w:rFonts w:asciiTheme="minorHAnsi" w:hAnsiTheme="minorHAnsi"/>
                <w:noProof/>
                <w:kern w:val="2"/>
                <w:szCs w:val="24"/>
                <w:lang w:bidi="gu-IN"/>
                <w14:ligatures w14:val="standardContextual"/>
              </w:rPr>
              <w:tab/>
            </w:r>
            <w:r w:rsidRPr="00F25472">
              <w:rPr>
                <w:rStyle w:val="Hyperlink"/>
                <w:noProof/>
              </w:rPr>
              <w:t>Limitations and Threats to Validity</w:t>
            </w:r>
            <w:r>
              <w:rPr>
                <w:noProof/>
                <w:webHidden/>
              </w:rPr>
              <w:tab/>
            </w:r>
            <w:r>
              <w:rPr>
                <w:noProof/>
                <w:webHidden/>
              </w:rPr>
              <w:fldChar w:fldCharType="begin"/>
            </w:r>
            <w:r>
              <w:rPr>
                <w:noProof/>
                <w:webHidden/>
              </w:rPr>
              <w:instrText xml:space="preserve"> PAGEREF _Toc214835033 \h </w:instrText>
            </w:r>
            <w:r>
              <w:rPr>
                <w:noProof/>
                <w:webHidden/>
              </w:rPr>
            </w:r>
            <w:r>
              <w:rPr>
                <w:noProof/>
                <w:webHidden/>
              </w:rPr>
              <w:fldChar w:fldCharType="separate"/>
            </w:r>
            <w:r>
              <w:rPr>
                <w:noProof/>
                <w:webHidden/>
              </w:rPr>
              <w:t>12</w:t>
            </w:r>
            <w:r>
              <w:rPr>
                <w:noProof/>
                <w:webHidden/>
              </w:rPr>
              <w:fldChar w:fldCharType="end"/>
            </w:r>
          </w:hyperlink>
        </w:p>
        <w:p w14:paraId="33E682F1" w14:textId="4D0FBEDC"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4" w:history="1">
            <w:r w:rsidRPr="00F25472">
              <w:rPr>
                <w:rStyle w:val="Hyperlink"/>
                <w:noProof/>
              </w:rPr>
              <w:t>6.2</w:t>
            </w:r>
            <w:r>
              <w:rPr>
                <w:rFonts w:asciiTheme="minorHAnsi" w:hAnsiTheme="minorHAnsi"/>
                <w:noProof/>
                <w:kern w:val="2"/>
                <w:szCs w:val="24"/>
                <w:lang w:bidi="gu-IN"/>
                <w14:ligatures w14:val="standardContextual"/>
              </w:rPr>
              <w:tab/>
            </w:r>
            <w:r w:rsidRPr="00F25472">
              <w:rPr>
                <w:rStyle w:val="Hyperlink"/>
                <w:noProof/>
              </w:rPr>
              <w:t>Ethical Considerations</w:t>
            </w:r>
            <w:r>
              <w:rPr>
                <w:noProof/>
                <w:webHidden/>
              </w:rPr>
              <w:tab/>
            </w:r>
            <w:r>
              <w:rPr>
                <w:noProof/>
                <w:webHidden/>
              </w:rPr>
              <w:fldChar w:fldCharType="begin"/>
            </w:r>
            <w:r>
              <w:rPr>
                <w:noProof/>
                <w:webHidden/>
              </w:rPr>
              <w:instrText xml:space="preserve"> PAGEREF _Toc214835034 \h </w:instrText>
            </w:r>
            <w:r>
              <w:rPr>
                <w:noProof/>
                <w:webHidden/>
              </w:rPr>
            </w:r>
            <w:r>
              <w:rPr>
                <w:noProof/>
                <w:webHidden/>
              </w:rPr>
              <w:fldChar w:fldCharType="separate"/>
            </w:r>
            <w:r>
              <w:rPr>
                <w:noProof/>
                <w:webHidden/>
              </w:rPr>
              <w:t>12</w:t>
            </w:r>
            <w:r>
              <w:rPr>
                <w:noProof/>
                <w:webHidden/>
              </w:rPr>
              <w:fldChar w:fldCharType="end"/>
            </w:r>
          </w:hyperlink>
        </w:p>
        <w:p w14:paraId="2D3A3849" w14:textId="29E1AC3D"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5" w:history="1">
            <w:r w:rsidRPr="00F25472">
              <w:rPr>
                <w:rStyle w:val="Hyperlink"/>
                <w:noProof/>
              </w:rPr>
              <w:t>7</w:t>
            </w:r>
            <w:r>
              <w:rPr>
                <w:rFonts w:asciiTheme="minorHAnsi" w:hAnsiTheme="minorHAnsi"/>
                <w:noProof/>
                <w:kern w:val="2"/>
                <w:szCs w:val="24"/>
                <w:lang w:bidi="gu-IN"/>
                <w14:ligatures w14:val="standardContextual"/>
              </w:rPr>
              <w:tab/>
            </w:r>
            <w:r w:rsidRPr="00F25472">
              <w:rPr>
                <w:rStyle w:val="Hyperlink"/>
                <w:noProof/>
              </w:rPr>
              <w:t>Conclusion and Recommendations</w:t>
            </w:r>
            <w:r>
              <w:rPr>
                <w:noProof/>
                <w:webHidden/>
              </w:rPr>
              <w:tab/>
            </w:r>
            <w:r>
              <w:rPr>
                <w:noProof/>
                <w:webHidden/>
              </w:rPr>
              <w:fldChar w:fldCharType="begin"/>
            </w:r>
            <w:r>
              <w:rPr>
                <w:noProof/>
                <w:webHidden/>
              </w:rPr>
              <w:instrText xml:space="preserve"> PAGEREF _Toc214835035 \h </w:instrText>
            </w:r>
            <w:r>
              <w:rPr>
                <w:noProof/>
                <w:webHidden/>
              </w:rPr>
            </w:r>
            <w:r>
              <w:rPr>
                <w:noProof/>
                <w:webHidden/>
              </w:rPr>
              <w:fldChar w:fldCharType="separate"/>
            </w:r>
            <w:r>
              <w:rPr>
                <w:noProof/>
                <w:webHidden/>
              </w:rPr>
              <w:t>13</w:t>
            </w:r>
            <w:r>
              <w:rPr>
                <w:noProof/>
                <w:webHidden/>
              </w:rPr>
              <w:fldChar w:fldCharType="end"/>
            </w:r>
          </w:hyperlink>
        </w:p>
        <w:p w14:paraId="2D8E0F1A" w14:textId="057D3F9C"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6" w:history="1">
            <w:r w:rsidRPr="00F25472">
              <w:rPr>
                <w:rStyle w:val="Hyperlink"/>
                <w:noProof/>
              </w:rPr>
              <w:t>8</w:t>
            </w:r>
            <w:r>
              <w:rPr>
                <w:rFonts w:asciiTheme="minorHAnsi" w:hAnsiTheme="minorHAnsi"/>
                <w:noProof/>
                <w:kern w:val="2"/>
                <w:szCs w:val="24"/>
                <w:lang w:bidi="gu-IN"/>
                <w14:ligatures w14:val="standardContextual"/>
              </w:rPr>
              <w:tab/>
            </w:r>
            <w:r w:rsidRPr="00F25472">
              <w:rPr>
                <w:rStyle w:val="Hyperlink"/>
                <w:noProof/>
              </w:rPr>
              <w:t>Reference</w:t>
            </w:r>
            <w:r>
              <w:rPr>
                <w:noProof/>
                <w:webHidden/>
              </w:rPr>
              <w:tab/>
            </w:r>
            <w:r>
              <w:rPr>
                <w:noProof/>
                <w:webHidden/>
              </w:rPr>
              <w:fldChar w:fldCharType="begin"/>
            </w:r>
            <w:r>
              <w:rPr>
                <w:noProof/>
                <w:webHidden/>
              </w:rPr>
              <w:instrText xml:space="preserve"> PAGEREF _Toc214835036 \h </w:instrText>
            </w:r>
            <w:r>
              <w:rPr>
                <w:noProof/>
                <w:webHidden/>
              </w:rPr>
            </w:r>
            <w:r>
              <w:rPr>
                <w:noProof/>
                <w:webHidden/>
              </w:rPr>
              <w:fldChar w:fldCharType="separate"/>
            </w:r>
            <w:r>
              <w:rPr>
                <w:noProof/>
                <w:webHidden/>
              </w:rPr>
              <w:t>13</w:t>
            </w:r>
            <w:r>
              <w:rPr>
                <w:noProof/>
                <w:webHidden/>
              </w:rPr>
              <w:fldChar w:fldCharType="end"/>
            </w:r>
          </w:hyperlink>
        </w:p>
        <w:p w14:paraId="3DE63655" w14:textId="1B18F1CE" w:rsidR="003C736C" w:rsidRDefault="003C736C">
          <w:pPr>
            <w:pStyle w:val="TOC1"/>
            <w:tabs>
              <w:tab w:val="left" w:pos="440"/>
              <w:tab w:val="right" w:leader="dot" w:pos="9350"/>
            </w:tabs>
            <w:rPr>
              <w:rFonts w:asciiTheme="minorHAnsi" w:hAnsiTheme="minorHAnsi"/>
              <w:noProof/>
              <w:kern w:val="2"/>
              <w:szCs w:val="24"/>
              <w:lang w:bidi="gu-IN"/>
              <w14:ligatures w14:val="standardContextual"/>
            </w:rPr>
          </w:pPr>
          <w:hyperlink w:anchor="_Toc214835037" w:history="1">
            <w:r w:rsidRPr="00F25472">
              <w:rPr>
                <w:rStyle w:val="Hyperlink"/>
                <w:noProof/>
              </w:rPr>
              <w:t>9</w:t>
            </w:r>
            <w:r>
              <w:rPr>
                <w:rFonts w:asciiTheme="minorHAnsi" w:hAnsiTheme="minorHAnsi"/>
                <w:noProof/>
                <w:kern w:val="2"/>
                <w:szCs w:val="24"/>
                <w:lang w:bidi="gu-IN"/>
                <w14:ligatures w14:val="standardContextual"/>
              </w:rPr>
              <w:tab/>
            </w:r>
            <w:r w:rsidRPr="00F25472">
              <w:rPr>
                <w:rStyle w:val="Hyperlink"/>
                <w:noProof/>
              </w:rPr>
              <w:t>Appendix Note</w:t>
            </w:r>
            <w:r>
              <w:rPr>
                <w:noProof/>
                <w:webHidden/>
              </w:rPr>
              <w:tab/>
            </w:r>
            <w:r>
              <w:rPr>
                <w:noProof/>
                <w:webHidden/>
              </w:rPr>
              <w:fldChar w:fldCharType="begin"/>
            </w:r>
            <w:r>
              <w:rPr>
                <w:noProof/>
                <w:webHidden/>
              </w:rPr>
              <w:instrText xml:space="preserve"> PAGEREF _Toc214835037 \h </w:instrText>
            </w:r>
            <w:r>
              <w:rPr>
                <w:noProof/>
                <w:webHidden/>
              </w:rPr>
            </w:r>
            <w:r>
              <w:rPr>
                <w:noProof/>
                <w:webHidden/>
              </w:rPr>
              <w:fldChar w:fldCharType="separate"/>
            </w:r>
            <w:r>
              <w:rPr>
                <w:noProof/>
                <w:webHidden/>
              </w:rPr>
              <w:t>15</w:t>
            </w:r>
            <w:r>
              <w:rPr>
                <w:noProof/>
                <w:webHidden/>
              </w:rPr>
              <w:fldChar w:fldCharType="end"/>
            </w:r>
          </w:hyperlink>
        </w:p>
        <w:p w14:paraId="43BF2535" w14:textId="73C17336"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8" w:history="1">
            <w:r w:rsidRPr="00F25472">
              <w:rPr>
                <w:rStyle w:val="Hyperlink"/>
                <w:noProof/>
              </w:rPr>
              <w:t>9.1</w:t>
            </w:r>
            <w:r>
              <w:rPr>
                <w:rFonts w:asciiTheme="minorHAnsi" w:hAnsiTheme="minorHAnsi"/>
                <w:noProof/>
                <w:kern w:val="2"/>
                <w:szCs w:val="24"/>
                <w:lang w:bidi="gu-IN"/>
                <w14:ligatures w14:val="standardContextual"/>
              </w:rPr>
              <w:tab/>
            </w:r>
            <w:r w:rsidRPr="00F25472">
              <w:rPr>
                <w:rStyle w:val="Hyperlink"/>
                <w:noProof/>
              </w:rPr>
              <w:t>code demonstration video</w:t>
            </w:r>
            <w:r>
              <w:rPr>
                <w:noProof/>
                <w:webHidden/>
              </w:rPr>
              <w:tab/>
            </w:r>
            <w:r>
              <w:rPr>
                <w:noProof/>
                <w:webHidden/>
              </w:rPr>
              <w:fldChar w:fldCharType="begin"/>
            </w:r>
            <w:r>
              <w:rPr>
                <w:noProof/>
                <w:webHidden/>
              </w:rPr>
              <w:instrText xml:space="preserve"> PAGEREF _Toc214835038 \h </w:instrText>
            </w:r>
            <w:r>
              <w:rPr>
                <w:noProof/>
                <w:webHidden/>
              </w:rPr>
            </w:r>
            <w:r>
              <w:rPr>
                <w:noProof/>
                <w:webHidden/>
              </w:rPr>
              <w:fldChar w:fldCharType="separate"/>
            </w:r>
            <w:r>
              <w:rPr>
                <w:noProof/>
                <w:webHidden/>
              </w:rPr>
              <w:t>15</w:t>
            </w:r>
            <w:r>
              <w:rPr>
                <w:noProof/>
                <w:webHidden/>
              </w:rPr>
              <w:fldChar w:fldCharType="end"/>
            </w:r>
          </w:hyperlink>
        </w:p>
        <w:p w14:paraId="1703434A" w14:textId="12F34818"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39" w:history="1">
            <w:r w:rsidRPr="00F25472">
              <w:rPr>
                <w:rStyle w:val="Hyperlink"/>
                <w:noProof/>
              </w:rPr>
              <w:t>9.2</w:t>
            </w:r>
            <w:r>
              <w:rPr>
                <w:rFonts w:asciiTheme="minorHAnsi" w:hAnsiTheme="minorHAnsi"/>
                <w:noProof/>
                <w:kern w:val="2"/>
                <w:szCs w:val="24"/>
                <w:lang w:bidi="gu-IN"/>
                <w14:ligatures w14:val="standardContextual"/>
              </w:rPr>
              <w:tab/>
            </w:r>
            <w:r w:rsidRPr="00F25472">
              <w:rPr>
                <w:rStyle w:val="Hyperlink"/>
                <w:noProof/>
              </w:rPr>
              <w:t>Class Distributions (Data Imbalance)</w:t>
            </w:r>
            <w:r>
              <w:rPr>
                <w:noProof/>
                <w:webHidden/>
              </w:rPr>
              <w:tab/>
            </w:r>
            <w:r>
              <w:rPr>
                <w:noProof/>
                <w:webHidden/>
              </w:rPr>
              <w:fldChar w:fldCharType="begin"/>
            </w:r>
            <w:r>
              <w:rPr>
                <w:noProof/>
                <w:webHidden/>
              </w:rPr>
              <w:instrText xml:space="preserve"> PAGEREF _Toc214835039 \h </w:instrText>
            </w:r>
            <w:r>
              <w:rPr>
                <w:noProof/>
                <w:webHidden/>
              </w:rPr>
            </w:r>
            <w:r>
              <w:rPr>
                <w:noProof/>
                <w:webHidden/>
              </w:rPr>
              <w:fldChar w:fldCharType="separate"/>
            </w:r>
            <w:r>
              <w:rPr>
                <w:noProof/>
                <w:webHidden/>
              </w:rPr>
              <w:t>15</w:t>
            </w:r>
            <w:r>
              <w:rPr>
                <w:noProof/>
                <w:webHidden/>
              </w:rPr>
              <w:fldChar w:fldCharType="end"/>
            </w:r>
          </w:hyperlink>
        </w:p>
        <w:p w14:paraId="733929F9" w14:textId="1150C9E2"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0" w:history="1">
            <w:r w:rsidRPr="00F25472">
              <w:rPr>
                <w:rStyle w:val="Hyperlink"/>
                <w:noProof/>
              </w:rPr>
              <w:t>9.3</w:t>
            </w:r>
            <w:r>
              <w:rPr>
                <w:rFonts w:asciiTheme="minorHAnsi" w:hAnsiTheme="minorHAnsi"/>
                <w:noProof/>
                <w:kern w:val="2"/>
                <w:szCs w:val="24"/>
                <w:lang w:bidi="gu-IN"/>
                <w14:ligatures w14:val="standardContextual"/>
              </w:rPr>
              <w:tab/>
            </w:r>
            <w:r w:rsidRPr="00F25472">
              <w:rPr>
                <w:rStyle w:val="Hyperlink"/>
                <w:noProof/>
              </w:rPr>
              <w:t>Randomforest</w:t>
            </w:r>
            <w:r>
              <w:rPr>
                <w:noProof/>
                <w:webHidden/>
              </w:rPr>
              <w:tab/>
            </w:r>
            <w:r>
              <w:rPr>
                <w:noProof/>
                <w:webHidden/>
              </w:rPr>
              <w:fldChar w:fldCharType="begin"/>
            </w:r>
            <w:r>
              <w:rPr>
                <w:noProof/>
                <w:webHidden/>
              </w:rPr>
              <w:instrText xml:space="preserve"> PAGEREF _Toc214835040 \h </w:instrText>
            </w:r>
            <w:r>
              <w:rPr>
                <w:noProof/>
                <w:webHidden/>
              </w:rPr>
            </w:r>
            <w:r>
              <w:rPr>
                <w:noProof/>
                <w:webHidden/>
              </w:rPr>
              <w:fldChar w:fldCharType="separate"/>
            </w:r>
            <w:r>
              <w:rPr>
                <w:noProof/>
                <w:webHidden/>
              </w:rPr>
              <w:t>16</w:t>
            </w:r>
            <w:r>
              <w:rPr>
                <w:noProof/>
                <w:webHidden/>
              </w:rPr>
              <w:fldChar w:fldCharType="end"/>
            </w:r>
          </w:hyperlink>
        </w:p>
        <w:p w14:paraId="730C2938" w14:textId="16C5B031"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1" w:history="1">
            <w:r w:rsidRPr="00F25472">
              <w:rPr>
                <w:rStyle w:val="Hyperlink"/>
                <w:noProof/>
              </w:rPr>
              <w:t>9.4</w:t>
            </w:r>
            <w:r>
              <w:rPr>
                <w:rFonts w:asciiTheme="minorHAnsi" w:hAnsiTheme="minorHAnsi"/>
                <w:noProof/>
                <w:kern w:val="2"/>
                <w:szCs w:val="24"/>
                <w:lang w:bidi="gu-IN"/>
                <w14:ligatures w14:val="standardContextual"/>
              </w:rPr>
              <w:tab/>
            </w:r>
            <w:r w:rsidRPr="00F25472">
              <w:rPr>
                <w:rStyle w:val="Hyperlink"/>
                <w:noProof/>
              </w:rPr>
              <w:t>Confusion Matrix (RandomForest)</w:t>
            </w:r>
            <w:r>
              <w:rPr>
                <w:noProof/>
                <w:webHidden/>
              </w:rPr>
              <w:tab/>
            </w:r>
            <w:r>
              <w:rPr>
                <w:noProof/>
                <w:webHidden/>
              </w:rPr>
              <w:fldChar w:fldCharType="begin"/>
            </w:r>
            <w:r>
              <w:rPr>
                <w:noProof/>
                <w:webHidden/>
              </w:rPr>
              <w:instrText xml:space="preserve"> PAGEREF _Toc214835041 \h </w:instrText>
            </w:r>
            <w:r>
              <w:rPr>
                <w:noProof/>
                <w:webHidden/>
              </w:rPr>
            </w:r>
            <w:r>
              <w:rPr>
                <w:noProof/>
                <w:webHidden/>
              </w:rPr>
              <w:fldChar w:fldCharType="separate"/>
            </w:r>
            <w:r>
              <w:rPr>
                <w:noProof/>
                <w:webHidden/>
              </w:rPr>
              <w:t>17</w:t>
            </w:r>
            <w:r>
              <w:rPr>
                <w:noProof/>
                <w:webHidden/>
              </w:rPr>
              <w:fldChar w:fldCharType="end"/>
            </w:r>
          </w:hyperlink>
        </w:p>
        <w:p w14:paraId="34963B9C" w14:textId="12675F18"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2" w:history="1">
            <w:r w:rsidRPr="00F25472">
              <w:rPr>
                <w:rStyle w:val="Hyperlink"/>
                <w:noProof/>
              </w:rPr>
              <w:t>9.5</w:t>
            </w:r>
            <w:r>
              <w:rPr>
                <w:rFonts w:asciiTheme="minorHAnsi" w:hAnsiTheme="minorHAnsi"/>
                <w:noProof/>
                <w:kern w:val="2"/>
                <w:szCs w:val="24"/>
                <w:lang w:bidi="gu-IN"/>
                <w14:ligatures w14:val="standardContextual"/>
              </w:rPr>
              <w:tab/>
            </w:r>
            <w:r w:rsidRPr="00F25472">
              <w:rPr>
                <w:rStyle w:val="Hyperlink"/>
                <w:noProof/>
              </w:rPr>
              <w:t>feature importance (RandomForest)</w:t>
            </w:r>
            <w:r>
              <w:rPr>
                <w:noProof/>
                <w:webHidden/>
              </w:rPr>
              <w:tab/>
            </w:r>
            <w:r>
              <w:rPr>
                <w:noProof/>
                <w:webHidden/>
              </w:rPr>
              <w:fldChar w:fldCharType="begin"/>
            </w:r>
            <w:r>
              <w:rPr>
                <w:noProof/>
                <w:webHidden/>
              </w:rPr>
              <w:instrText xml:space="preserve"> PAGEREF _Toc214835042 \h </w:instrText>
            </w:r>
            <w:r>
              <w:rPr>
                <w:noProof/>
                <w:webHidden/>
              </w:rPr>
            </w:r>
            <w:r>
              <w:rPr>
                <w:noProof/>
                <w:webHidden/>
              </w:rPr>
              <w:fldChar w:fldCharType="separate"/>
            </w:r>
            <w:r>
              <w:rPr>
                <w:noProof/>
                <w:webHidden/>
              </w:rPr>
              <w:t>18</w:t>
            </w:r>
            <w:r>
              <w:rPr>
                <w:noProof/>
                <w:webHidden/>
              </w:rPr>
              <w:fldChar w:fldCharType="end"/>
            </w:r>
          </w:hyperlink>
        </w:p>
        <w:p w14:paraId="0279A9AA" w14:textId="00412697"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3" w:history="1">
            <w:r w:rsidRPr="00F25472">
              <w:rPr>
                <w:rStyle w:val="Hyperlink"/>
                <w:noProof/>
              </w:rPr>
              <w:t>9.6</w:t>
            </w:r>
            <w:r>
              <w:rPr>
                <w:rFonts w:asciiTheme="minorHAnsi" w:hAnsiTheme="minorHAnsi"/>
                <w:noProof/>
                <w:kern w:val="2"/>
                <w:szCs w:val="24"/>
                <w:lang w:bidi="gu-IN"/>
                <w14:ligatures w14:val="standardContextual"/>
              </w:rPr>
              <w:tab/>
            </w:r>
            <w:r w:rsidRPr="00F25472">
              <w:rPr>
                <w:rStyle w:val="Hyperlink"/>
                <w:noProof/>
              </w:rPr>
              <w:t>HistGradientBoosting</w:t>
            </w:r>
            <w:r>
              <w:rPr>
                <w:noProof/>
                <w:webHidden/>
              </w:rPr>
              <w:tab/>
            </w:r>
            <w:r>
              <w:rPr>
                <w:noProof/>
                <w:webHidden/>
              </w:rPr>
              <w:fldChar w:fldCharType="begin"/>
            </w:r>
            <w:r>
              <w:rPr>
                <w:noProof/>
                <w:webHidden/>
              </w:rPr>
              <w:instrText xml:space="preserve"> PAGEREF _Toc214835043 \h </w:instrText>
            </w:r>
            <w:r>
              <w:rPr>
                <w:noProof/>
                <w:webHidden/>
              </w:rPr>
            </w:r>
            <w:r>
              <w:rPr>
                <w:noProof/>
                <w:webHidden/>
              </w:rPr>
              <w:fldChar w:fldCharType="separate"/>
            </w:r>
            <w:r>
              <w:rPr>
                <w:noProof/>
                <w:webHidden/>
              </w:rPr>
              <w:t>18</w:t>
            </w:r>
            <w:r>
              <w:rPr>
                <w:noProof/>
                <w:webHidden/>
              </w:rPr>
              <w:fldChar w:fldCharType="end"/>
            </w:r>
          </w:hyperlink>
        </w:p>
        <w:p w14:paraId="106E9802" w14:textId="5C3441B2"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4" w:history="1">
            <w:r w:rsidRPr="00F25472">
              <w:rPr>
                <w:rStyle w:val="Hyperlink"/>
                <w:noProof/>
              </w:rPr>
              <w:t>9.7</w:t>
            </w:r>
            <w:r>
              <w:rPr>
                <w:rFonts w:asciiTheme="minorHAnsi" w:hAnsiTheme="minorHAnsi"/>
                <w:noProof/>
                <w:kern w:val="2"/>
                <w:szCs w:val="24"/>
                <w:lang w:bidi="gu-IN"/>
                <w14:ligatures w14:val="standardContextual"/>
              </w:rPr>
              <w:tab/>
            </w:r>
            <w:r w:rsidRPr="00F25472">
              <w:rPr>
                <w:rStyle w:val="Hyperlink"/>
                <w:noProof/>
              </w:rPr>
              <w:t>Confusion Matrix (histgradientboosting)</w:t>
            </w:r>
            <w:r>
              <w:rPr>
                <w:noProof/>
                <w:webHidden/>
              </w:rPr>
              <w:tab/>
            </w:r>
            <w:r>
              <w:rPr>
                <w:noProof/>
                <w:webHidden/>
              </w:rPr>
              <w:fldChar w:fldCharType="begin"/>
            </w:r>
            <w:r>
              <w:rPr>
                <w:noProof/>
                <w:webHidden/>
              </w:rPr>
              <w:instrText xml:space="preserve"> PAGEREF _Toc214835044 \h </w:instrText>
            </w:r>
            <w:r>
              <w:rPr>
                <w:noProof/>
                <w:webHidden/>
              </w:rPr>
            </w:r>
            <w:r>
              <w:rPr>
                <w:noProof/>
                <w:webHidden/>
              </w:rPr>
              <w:fldChar w:fldCharType="separate"/>
            </w:r>
            <w:r>
              <w:rPr>
                <w:noProof/>
                <w:webHidden/>
              </w:rPr>
              <w:t>19</w:t>
            </w:r>
            <w:r>
              <w:rPr>
                <w:noProof/>
                <w:webHidden/>
              </w:rPr>
              <w:fldChar w:fldCharType="end"/>
            </w:r>
          </w:hyperlink>
        </w:p>
        <w:p w14:paraId="7DCA2F82" w14:textId="523DD12D"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5" w:history="1">
            <w:r w:rsidRPr="00F25472">
              <w:rPr>
                <w:rStyle w:val="Hyperlink"/>
                <w:noProof/>
              </w:rPr>
              <w:t>9.8</w:t>
            </w:r>
            <w:r>
              <w:rPr>
                <w:rFonts w:asciiTheme="minorHAnsi" w:hAnsiTheme="minorHAnsi"/>
                <w:noProof/>
                <w:kern w:val="2"/>
                <w:szCs w:val="24"/>
                <w:lang w:bidi="gu-IN"/>
                <w14:ligatures w14:val="standardContextual"/>
              </w:rPr>
              <w:tab/>
            </w:r>
            <w:r w:rsidRPr="00F25472">
              <w:rPr>
                <w:rStyle w:val="Hyperlink"/>
                <w:noProof/>
              </w:rPr>
              <w:t>feature importance (histgradientboosting)</w:t>
            </w:r>
            <w:r>
              <w:rPr>
                <w:noProof/>
                <w:webHidden/>
              </w:rPr>
              <w:tab/>
            </w:r>
            <w:r>
              <w:rPr>
                <w:noProof/>
                <w:webHidden/>
              </w:rPr>
              <w:fldChar w:fldCharType="begin"/>
            </w:r>
            <w:r>
              <w:rPr>
                <w:noProof/>
                <w:webHidden/>
              </w:rPr>
              <w:instrText xml:space="preserve"> PAGEREF _Toc214835045 \h </w:instrText>
            </w:r>
            <w:r>
              <w:rPr>
                <w:noProof/>
                <w:webHidden/>
              </w:rPr>
            </w:r>
            <w:r>
              <w:rPr>
                <w:noProof/>
                <w:webHidden/>
              </w:rPr>
              <w:fldChar w:fldCharType="separate"/>
            </w:r>
            <w:r>
              <w:rPr>
                <w:noProof/>
                <w:webHidden/>
              </w:rPr>
              <w:t>20</w:t>
            </w:r>
            <w:r>
              <w:rPr>
                <w:noProof/>
                <w:webHidden/>
              </w:rPr>
              <w:fldChar w:fldCharType="end"/>
            </w:r>
          </w:hyperlink>
        </w:p>
        <w:p w14:paraId="508D9A91" w14:textId="7F6A2AAA" w:rsidR="003C736C" w:rsidRDefault="003C736C">
          <w:pPr>
            <w:pStyle w:val="TOC2"/>
            <w:tabs>
              <w:tab w:val="left" w:pos="960"/>
              <w:tab w:val="right" w:leader="dot" w:pos="9350"/>
            </w:tabs>
            <w:rPr>
              <w:rFonts w:asciiTheme="minorHAnsi" w:hAnsiTheme="minorHAnsi"/>
              <w:noProof/>
              <w:kern w:val="2"/>
              <w:szCs w:val="24"/>
              <w:lang w:bidi="gu-IN"/>
              <w14:ligatures w14:val="standardContextual"/>
            </w:rPr>
          </w:pPr>
          <w:hyperlink w:anchor="_Toc214835046" w:history="1">
            <w:r w:rsidRPr="00F25472">
              <w:rPr>
                <w:rStyle w:val="Hyperlink"/>
                <w:noProof/>
              </w:rPr>
              <w:t>9.9</w:t>
            </w:r>
            <w:r>
              <w:rPr>
                <w:rFonts w:asciiTheme="minorHAnsi" w:hAnsiTheme="minorHAnsi"/>
                <w:noProof/>
                <w:kern w:val="2"/>
                <w:szCs w:val="24"/>
                <w:lang w:bidi="gu-IN"/>
                <w14:ligatures w14:val="standardContextual"/>
              </w:rPr>
              <w:tab/>
            </w:r>
            <w:r w:rsidRPr="00F25472">
              <w:rPr>
                <w:rStyle w:val="Hyperlink"/>
                <w:noProof/>
              </w:rPr>
              <w:t>model performance comparison</w:t>
            </w:r>
            <w:r>
              <w:rPr>
                <w:noProof/>
                <w:webHidden/>
              </w:rPr>
              <w:tab/>
            </w:r>
            <w:r>
              <w:rPr>
                <w:noProof/>
                <w:webHidden/>
              </w:rPr>
              <w:fldChar w:fldCharType="begin"/>
            </w:r>
            <w:r>
              <w:rPr>
                <w:noProof/>
                <w:webHidden/>
              </w:rPr>
              <w:instrText xml:space="preserve"> PAGEREF _Toc214835046 \h </w:instrText>
            </w:r>
            <w:r>
              <w:rPr>
                <w:noProof/>
                <w:webHidden/>
              </w:rPr>
            </w:r>
            <w:r>
              <w:rPr>
                <w:noProof/>
                <w:webHidden/>
              </w:rPr>
              <w:fldChar w:fldCharType="separate"/>
            </w:r>
            <w:r>
              <w:rPr>
                <w:noProof/>
                <w:webHidden/>
              </w:rPr>
              <w:t>21</w:t>
            </w:r>
            <w:r>
              <w:rPr>
                <w:noProof/>
                <w:webHidden/>
              </w:rPr>
              <w:fldChar w:fldCharType="end"/>
            </w:r>
          </w:hyperlink>
        </w:p>
        <w:p w14:paraId="4CB53701" w14:textId="636F8EC1" w:rsidR="00A42E02" w:rsidRDefault="00A42E02" w:rsidP="00A42E02">
          <w:pPr>
            <w:spacing w:before="0" w:line="240" w:lineRule="auto"/>
          </w:pPr>
          <w:r>
            <w:rPr>
              <w:b/>
              <w:bCs/>
              <w:noProof/>
            </w:rPr>
            <w:fldChar w:fldCharType="end"/>
          </w:r>
        </w:p>
      </w:sdtContent>
    </w:sdt>
    <w:p w14:paraId="5391CE75" w14:textId="5A1FFB84" w:rsidR="00A42E02" w:rsidRPr="00A42E02" w:rsidRDefault="00A42E02" w:rsidP="00A42E02">
      <w:pPr>
        <w:spacing w:before="0"/>
        <w:jc w:val="left"/>
        <w:rPr>
          <w:rFonts w:eastAsiaTheme="majorEastAsia" w:cstheme="majorBidi"/>
          <w:b/>
          <w:bCs/>
          <w:smallCaps/>
          <w:color w:val="000000" w:themeColor="text1"/>
          <w:sz w:val="36"/>
          <w:szCs w:val="36"/>
        </w:rPr>
      </w:pPr>
      <w:r w:rsidRPr="00A42E02">
        <w:rPr>
          <w:b/>
          <w:bCs/>
        </w:rPr>
        <w:br w:type="page"/>
      </w:r>
    </w:p>
    <w:p w14:paraId="650F8D68" w14:textId="7126AA7C" w:rsidR="00820EBB" w:rsidRDefault="00820EBB" w:rsidP="007C5094">
      <w:pPr>
        <w:pStyle w:val="Heading1"/>
      </w:pPr>
      <w:bookmarkStart w:id="0" w:name="_Toc214835018"/>
      <w:r w:rsidRPr="00820EBB">
        <w:lastRenderedPageBreak/>
        <w:t>Abstract</w:t>
      </w:r>
      <w:bookmarkEnd w:id="0"/>
    </w:p>
    <w:p w14:paraId="44D14163" w14:textId="77777777" w:rsidR="00DF774B" w:rsidRDefault="00DF774B" w:rsidP="00DF774B">
      <w:pPr>
        <w:pStyle w:val="NormalWeb"/>
      </w:pPr>
      <w:r>
        <w:t>Intrusion detection systems (IDS) are a cornerstone of modern cybersecurity, designed to monitor network traffic and identify malicious activity before it can compromise systems or data. Traditional IDS approaches, often based on static rules or signatures, struggle to detect novel or evolving attacks. This limitation has motivated the adoption of machine learning techniques, which can learn complex patterns of normal and abnormal behaviour from data. Among these, ensemble-based methods such as Random Forest and HistGradientBoosting have emerged as powerful tools, offering improved accuracy and robustness compared to single classifiers.</w:t>
      </w:r>
    </w:p>
    <w:p w14:paraId="2AC6452A" w14:textId="77777777" w:rsidR="00DF774B" w:rsidRDefault="00DF774B" w:rsidP="00DF774B">
      <w:pPr>
        <w:pStyle w:val="NormalWeb"/>
      </w:pPr>
      <w:r>
        <w:t xml:space="preserve">This study focuses on the development and comparative evaluation of ensemble-based machine learning models for multi-class intrusion detection using the </w:t>
      </w:r>
      <w:r>
        <w:rPr>
          <w:b/>
          <w:bCs/>
        </w:rPr>
        <w:t>NSL-KDD dataset</w:t>
      </w:r>
      <w:r>
        <w:t>. NSL-KDD was selected as it addresses key shortcomings of the earlier KDD’99 dataset, including redundancy and skewed class distributions, and provides a balanced benchmark for evaluating IDS models. The dataset contains 41 features describing network traffic and labels representing normal connections and four categories of attacks: Denial of Service (DoS), Probe, Remote-to-Local (R2L), and User-to-Root (U2R).</w:t>
      </w:r>
    </w:p>
    <w:p w14:paraId="135819B4" w14:textId="70C71617" w:rsidR="00DF774B" w:rsidRDefault="00DF774B" w:rsidP="00DF774B">
      <w:pPr>
        <w:pStyle w:val="NormalWeb"/>
      </w:pPr>
      <w:r>
        <w:t xml:space="preserve">The methodology involved preprocessing the dataset through one-hot encoding of categorical features, scaling of numeric attributes, and consistent label encoding within a robust </w:t>
      </w:r>
      <w:r w:rsidR="008006EF">
        <w:rPr>
          <w:b/>
          <w:bCs/>
        </w:rPr>
        <w:t>Column Transformer</w:t>
      </w:r>
      <w:r>
        <w:t xml:space="preserve"> pipeline. Two ensemble classifiers—Random Forest (RF) and HistGradientBoosting (HGB)—were implemented, tuned using </w:t>
      </w:r>
      <w:proofErr w:type="spellStart"/>
      <w:r>
        <w:rPr>
          <w:b/>
          <w:bCs/>
        </w:rPr>
        <w:t>GridSearchCV</w:t>
      </w:r>
      <w:proofErr w:type="spellEnd"/>
      <w:r>
        <w:t xml:space="preserve">, and evaluated with key metrics, with the </w:t>
      </w:r>
      <w:r>
        <w:rPr>
          <w:b/>
          <w:bCs/>
        </w:rPr>
        <w:t>macro-F1 score</w:t>
      </w:r>
      <w:r>
        <w:t xml:space="preserve"> serving as the primary measure of success due to the data’s inherent imbalance. Feature importance analysis was conducted to interpret the contribution of key network attributes.</w:t>
      </w:r>
    </w:p>
    <w:p w14:paraId="35DEBFC5" w14:textId="77777777" w:rsidR="00DF774B" w:rsidRDefault="00DF774B" w:rsidP="00DF774B">
      <w:pPr>
        <w:pStyle w:val="NormalWeb"/>
      </w:pPr>
      <w:r>
        <w:t xml:space="preserve">Results demonstrated that the </w:t>
      </w:r>
      <w:r>
        <w:rPr>
          <w:b/>
          <w:bCs/>
        </w:rPr>
        <w:t>HistGradientBoosting</w:t>
      </w:r>
      <w:r>
        <w:t xml:space="preserve"> model achieved a superior </w:t>
      </w:r>
      <w:r>
        <w:rPr>
          <w:b/>
          <w:bCs/>
        </w:rPr>
        <w:t>macro-F1 score</w:t>
      </w:r>
      <w:r>
        <w:t xml:space="preserve"> (0.88 vs. 0.84), indicating better balanced performance across all attack classes, while also offering competitive computational efficiency. However, both models, particularly RF, struggled with rare attack categories such as R2L and U2R, highlighting the persistent challenge of imbalanced data in IDS research. The findings confirm that ensemble methods are effective for intrusion detection, but further work is needed to enhance minority class detection, with recommendations including advanced </w:t>
      </w:r>
      <w:proofErr w:type="spellStart"/>
      <w:r>
        <w:t>ensembling</w:t>
      </w:r>
      <w:proofErr w:type="spellEnd"/>
      <w:r>
        <w:t xml:space="preserve"> strategies and continuous model adaptation.</w:t>
      </w:r>
    </w:p>
    <w:p w14:paraId="023E8E11" w14:textId="628C8B84" w:rsidR="008F0D90" w:rsidRDefault="008F0D90" w:rsidP="008F0D90">
      <w:pPr>
        <w:pStyle w:val="NormalWeb"/>
      </w:pPr>
    </w:p>
    <w:p w14:paraId="311FAD8C" w14:textId="3B3E6E05" w:rsidR="00620C26" w:rsidRPr="00620C26" w:rsidRDefault="00620C26" w:rsidP="007C5094">
      <w:pPr>
        <w:pStyle w:val="Heading1"/>
      </w:pPr>
      <w:bookmarkStart w:id="1" w:name="_Toc214835019"/>
      <w:r w:rsidRPr="00620C26">
        <w:t>Introduction</w:t>
      </w:r>
      <w:bookmarkEnd w:id="1"/>
    </w:p>
    <w:p w14:paraId="18F401CD" w14:textId="77777777" w:rsidR="00DF774B" w:rsidRPr="00FB0EA3" w:rsidRDefault="00DF774B" w:rsidP="00DF774B">
      <w:pPr>
        <w:pStyle w:val="NormalWeb"/>
      </w:pPr>
      <w:r w:rsidRPr="00FB0EA3">
        <w:t xml:space="preserve">The proliferation of connected devices and increasingly sophisticated cyber threats necessitates robust and adaptive Intrusion Detection Systems (IDS) [11]. Traditional signature-based IDSs struggle to identify novel attacks, leading to a strong reliance on </w:t>
      </w:r>
      <w:r w:rsidRPr="00FB0EA3">
        <w:rPr>
          <w:b/>
          <w:bCs/>
        </w:rPr>
        <w:t>anomaly-based detection</w:t>
      </w:r>
      <w:r w:rsidRPr="00FB0EA3">
        <w:t xml:space="preserve"> powered by machine learning (ML) [5]. This shift introduces challenges related to high-</w:t>
      </w:r>
      <w:r w:rsidRPr="00FB0EA3">
        <w:lastRenderedPageBreak/>
        <w:t>dimensional network features, significant class imbalance between normal and attack traffic, and the requirement for models that are both performant and computationally efficient [3].</w:t>
      </w:r>
    </w:p>
    <w:p w14:paraId="63F5C726" w14:textId="77777777" w:rsidR="00DF774B" w:rsidRPr="00FB0EA3" w:rsidRDefault="00DF774B" w:rsidP="00DF774B">
      <w:pPr>
        <w:pStyle w:val="NormalWeb"/>
      </w:pPr>
      <w:r w:rsidRPr="00FB0EA3">
        <w:t xml:space="preserve">This report investigates the efficacy of contemporary ensemble learning techniques for IDS development, focusing on the well-established </w:t>
      </w:r>
      <w:r w:rsidRPr="00FB0EA3">
        <w:rPr>
          <w:b/>
          <w:bCs/>
        </w:rPr>
        <w:t>NSL-KDD dataset</w:t>
      </w:r>
      <w:r w:rsidRPr="00FB0EA3">
        <w:t xml:space="preserve"> [1]. The NSL-KDD dataset, a refined version of the KDD Cup 1999 dataset [2], serves as a standard benchmark despite its known limitations, providing a platform to compare model generalisation across diverse attack categories. The core objective of this study is to implement and critically evaluate two distinct high-performance ensemble models: the </w:t>
      </w:r>
      <w:r w:rsidRPr="00FB0EA3">
        <w:rPr>
          <w:b/>
          <w:bCs/>
        </w:rPr>
        <w:t>Random Forest (RF)</w:t>
      </w:r>
      <w:r w:rsidRPr="00FB0EA3">
        <w:t xml:space="preserve"> classifier [6], known for its robustness and inherent parallelism, and the </w:t>
      </w:r>
      <w:r w:rsidRPr="00FB0EA3">
        <w:rPr>
          <w:b/>
          <w:bCs/>
        </w:rPr>
        <w:t>HistGradientBoosting (HGB)</w:t>
      </w:r>
      <w:r w:rsidRPr="00FB0EA3">
        <w:t xml:space="preserve"> classifier, a highly efficient implementation of gradient boosting with excellent predictive power [13, 15].</w:t>
      </w:r>
    </w:p>
    <w:p w14:paraId="66E5E70D" w14:textId="77777777" w:rsidR="00DF774B" w:rsidRPr="00FB0EA3" w:rsidRDefault="00DF774B" w:rsidP="00DF774B">
      <w:pPr>
        <w:pStyle w:val="NormalWeb"/>
      </w:pPr>
      <w:r w:rsidRPr="00FB0EA3">
        <w:t xml:space="preserve">The study is structured to ensure maximum reproducibility [7]. The </w:t>
      </w:r>
      <w:r w:rsidRPr="00FB0EA3">
        <w:rPr>
          <w:b/>
          <w:bCs/>
        </w:rPr>
        <w:t>Methodology</w:t>
      </w:r>
      <w:r w:rsidRPr="00FB0EA3">
        <w:t xml:space="preserve"> section details the deterministic preprocessing pipeline and the specification of the two model architectures. The </w:t>
      </w:r>
      <w:r w:rsidRPr="00FB0EA3">
        <w:rPr>
          <w:b/>
          <w:bCs/>
        </w:rPr>
        <w:t>Experiments and Results</w:t>
      </w:r>
      <w:r w:rsidRPr="00FB0EA3">
        <w:t xml:space="preserve"> section </w:t>
      </w:r>
      <w:proofErr w:type="gramStart"/>
      <w:r w:rsidRPr="00FB0EA3">
        <w:t>presents</w:t>
      </w:r>
      <w:proofErr w:type="gramEnd"/>
      <w:r w:rsidRPr="00FB0EA3">
        <w:t xml:space="preserve"> a quantitative comparison based on a suite of metrics, with </w:t>
      </w:r>
      <w:r w:rsidRPr="00FB0EA3">
        <w:rPr>
          <w:b/>
          <w:bCs/>
        </w:rPr>
        <w:t>macro-F1 score</w:t>
      </w:r>
      <w:r w:rsidRPr="00FB0EA3">
        <w:t xml:space="preserve"> being the primary measure of success in the multi-class imbalanced environment. Finally, the </w:t>
      </w:r>
      <w:r w:rsidRPr="00FB0EA3">
        <w:rPr>
          <w:b/>
          <w:bCs/>
        </w:rPr>
        <w:t>Discussion</w:t>
      </w:r>
      <w:r w:rsidRPr="00FB0EA3">
        <w:t xml:space="preserve"> section interprets the findings, addresses the limitations imposed by the dataset and methodology [19], and provides actionable recommendations for future research in network security [20].</w:t>
      </w:r>
    </w:p>
    <w:p w14:paraId="1FD30E5C" w14:textId="45F9BDD2" w:rsidR="008F0D90" w:rsidRPr="008F0D90" w:rsidRDefault="008F0D90" w:rsidP="008F0D90">
      <w:pPr>
        <w:pStyle w:val="NormalWeb"/>
        <w:rPr>
          <w:lang w:val="en-US"/>
        </w:rPr>
      </w:pPr>
    </w:p>
    <w:p w14:paraId="7F3EC72D" w14:textId="77777777" w:rsidR="002A1C2C" w:rsidRPr="00620C26" w:rsidRDefault="002A1C2C" w:rsidP="001C75B0"/>
    <w:p w14:paraId="0DB437F7" w14:textId="3FC2BF60" w:rsidR="008A35E7" w:rsidRDefault="008F0D90" w:rsidP="008A35E7">
      <w:pPr>
        <w:pStyle w:val="Heading1"/>
      </w:pPr>
      <w:bookmarkStart w:id="2" w:name="_Toc214835020"/>
      <w:r w:rsidRPr="008F0D90">
        <w:t>Related Work</w:t>
      </w:r>
      <w:bookmarkEnd w:id="2"/>
      <w:r w:rsidR="00A9441E">
        <w:t xml:space="preserve">  </w:t>
      </w:r>
    </w:p>
    <w:p w14:paraId="6C7B2E16" w14:textId="77777777" w:rsidR="00DF774B" w:rsidRPr="00FB0EA3" w:rsidRDefault="00DF774B" w:rsidP="00DF774B">
      <w:pPr>
        <w:pStyle w:val="NormalWeb"/>
      </w:pPr>
      <w:r w:rsidRPr="00FB0EA3">
        <w:t>The application of machine learning in Intrusion Detection Systems has been a dominant theme in cybersecurity research for over two decades [5], evolving significantly since the inception of benchmark datasets like the NSL-KDD. Early work often focused on single, shallow classifiers such as Support Vector Machines (SVM) and C4.5 decision trees [12]. These models established the initial performance baselines but often suffered from high false positive rates or poor generalisation to minority attack classes.</w:t>
      </w:r>
    </w:p>
    <w:p w14:paraId="4CA3E81E" w14:textId="77777777" w:rsidR="00DF774B" w:rsidRPr="00FB0EA3" w:rsidRDefault="00DF774B" w:rsidP="00DF774B">
      <w:pPr>
        <w:pStyle w:val="NormalWeb"/>
      </w:pPr>
      <w:r w:rsidRPr="00FB0EA3">
        <w:t xml:space="preserve">The advent of </w:t>
      </w:r>
      <w:r w:rsidRPr="00FB0EA3">
        <w:rPr>
          <w:b/>
          <w:bCs/>
        </w:rPr>
        <w:t>ensemble methods</w:t>
      </w:r>
      <w:r w:rsidRPr="00FB0EA3">
        <w:t xml:space="preserve"> marked a significant advancement, offering improved stability and predictive accuracy by aggregating the decisions of multiple base estimators [3]. Boosting algorithms, such as AdaBoost [4] and Gradient Boosting Machines (GBM) [15], have demonstrated exceptional performance in anomaly detection by iteratively correcting the errors of previous weak learners. Specifically, modern variants like </w:t>
      </w:r>
      <w:r w:rsidRPr="00FB0EA3">
        <w:rPr>
          <w:b/>
          <w:bCs/>
        </w:rPr>
        <w:t>HistGradientBoosting</w:t>
      </w:r>
      <w:r w:rsidRPr="00FB0EA3">
        <w:t xml:space="preserve"> (HGB), and related systems like </w:t>
      </w:r>
      <w:proofErr w:type="spellStart"/>
      <w:r w:rsidRPr="00FB0EA3">
        <w:t>XGBoost</w:t>
      </w:r>
      <w:proofErr w:type="spellEnd"/>
      <w:r w:rsidRPr="00FB0EA3">
        <w:t xml:space="preserve"> [13], have become popular due to their computational efficiency on large datasets, achieved through binning features to simplify tree splitting, making them highly suitable for the </w:t>
      </w:r>
      <w:proofErr w:type="gramStart"/>
      <w:r w:rsidRPr="00FB0EA3">
        <w:t>high-throughput</w:t>
      </w:r>
      <w:proofErr w:type="gramEnd"/>
      <w:r w:rsidRPr="00FB0EA3">
        <w:t xml:space="preserve"> demands of real-time IDS. In parallel, </w:t>
      </w:r>
      <w:r w:rsidRPr="00FB0EA3">
        <w:rPr>
          <w:b/>
          <w:bCs/>
        </w:rPr>
        <w:t>Random Forest (RF)</w:t>
      </w:r>
      <w:r w:rsidRPr="00FB0EA3">
        <w:t xml:space="preserve"> [6], an aggregation (bagging) method, remains a critical baseline due to its resistance to overfitting, its parallel architecture, and the ease with which it yields feature importance scores, aiding in model interpretability [18].</w:t>
      </w:r>
    </w:p>
    <w:p w14:paraId="470CB6EB" w14:textId="77777777" w:rsidR="00DF774B" w:rsidRPr="00FB0EA3" w:rsidRDefault="00DF774B" w:rsidP="00DF774B">
      <w:pPr>
        <w:pStyle w:val="NormalWeb"/>
      </w:pPr>
      <w:r w:rsidRPr="00FB0EA3">
        <w:lastRenderedPageBreak/>
        <w:t xml:space="preserve">A major area of focus in recent literature is the handling of </w:t>
      </w:r>
      <w:r w:rsidRPr="00FB0EA3">
        <w:rPr>
          <w:b/>
          <w:bCs/>
        </w:rPr>
        <w:t>class imbalance</w:t>
      </w:r>
      <w:r w:rsidRPr="00FB0EA3">
        <w:t xml:space="preserve">, which is inherent to network security data where normal traffic heavily outweighs attack instances. Researchers have employed various techniques, including data-level approaches like </w:t>
      </w:r>
      <w:r w:rsidRPr="00FB0EA3">
        <w:rPr>
          <w:b/>
          <w:bCs/>
        </w:rPr>
        <w:t>SMOTE</w:t>
      </w:r>
      <w:r w:rsidRPr="00FB0EA3">
        <w:t xml:space="preserve"> (Synthetic Minority Over-sampling Technique) [10] and its variants [14], or algorithmic modifications such as cost-sensitive learning [9]. While oversampling can balance the training data, it often introduces synthetic noise and can lead to models that overfit the minority class features. Consequently, many studies opt for metric-based solutions, favouring metrics like </w:t>
      </w:r>
      <w:r w:rsidRPr="00FB0EA3">
        <w:rPr>
          <w:b/>
          <w:bCs/>
        </w:rPr>
        <w:t>F1-score</w:t>
      </w:r>
      <w:r w:rsidRPr="00FB0EA3">
        <w:t xml:space="preserve"> and </w:t>
      </w:r>
      <w:r w:rsidRPr="00FB0EA3">
        <w:rPr>
          <w:b/>
          <w:bCs/>
        </w:rPr>
        <w:t>Receiver Operating Characteristic (ROC)</w:t>
      </w:r>
      <w:r w:rsidRPr="00FB0EA3">
        <w:t xml:space="preserve"> curves, which provide a more nuanced view of performance than simple accuracy, especially when considering the operational impact of false negatives (missed attacks) [11].</w:t>
      </w:r>
    </w:p>
    <w:p w14:paraId="4DD21E0D" w14:textId="77777777" w:rsidR="00DF774B" w:rsidRDefault="00DF774B" w:rsidP="00DF774B">
      <w:pPr>
        <w:pStyle w:val="NormalWeb"/>
      </w:pPr>
      <w:r w:rsidRPr="00FB0EA3">
        <w:t xml:space="preserve">Furthermore, the feature set and preprocessing pipeline have received intense scrutiny. Effective IDS models rely on carefully engineered features that capture the statistical properties of network connections. The NSL-KDD dataset includes symbolic features (e.g., </w:t>
      </w:r>
      <w:proofErr w:type="spellStart"/>
      <w:r w:rsidRPr="00FB0EA3">
        <w:rPr>
          <w:rStyle w:val="HTMLCode"/>
          <w:rFonts w:eastAsiaTheme="majorEastAsia"/>
          <w:sz w:val="24"/>
          <w:szCs w:val="24"/>
        </w:rPr>
        <w:t>protocol_type</w:t>
      </w:r>
      <w:proofErr w:type="spellEnd"/>
      <w:r w:rsidRPr="00FB0EA3">
        <w:t xml:space="preserve">, </w:t>
      </w:r>
      <w:r w:rsidRPr="00FB0EA3">
        <w:rPr>
          <w:rStyle w:val="HTMLCode"/>
          <w:rFonts w:eastAsiaTheme="majorEastAsia"/>
          <w:sz w:val="24"/>
          <w:szCs w:val="24"/>
        </w:rPr>
        <w:t>service</w:t>
      </w:r>
      <w:r w:rsidRPr="00FB0EA3">
        <w:t xml:space="preserve">, </w:t>
      </w:r>
      <w:r w:rsidRPr="00FB0EA3">
        <w:rPr>
          <w:rStyle w:val="HTMLCode"/>
          <w:rFonts w:eastAsiaTheme="majorEastAsia"/>
          <w:sz w:val="24"/>
          <w:szCs w:val="24"/>
        </w:rPr>
        <w:t>flag</w:t>
      </w:r>
      <w:r w:rsidRPr="00FB0EA3">
        <w:t xml:space="preserve">) that require techniques like </w:t>
      </w:r>
      <w:r w:rsidRPr="00FB0EA3">
        <w:rPr>
          <w:b/>
          <w:bCs/>
        </w:rPr>
        <w:t>one-hot encoding (OHE)</w:t>
      </w:r>
      <w:r w:rsidRPr="00FB0EA3">
        <w:t xml:space="preserve"> to be amenable to most ML algorithms. The use of standardisation or normalisation, such as the </w:t>
      </w:r>
      <w:proofErr w:type="spellStart"/>
      <w:r w:rsidRPr="00FB0EA3">
        <w:rPr>
          <w:b/>
          <w:bCs/>
        </w:rPr>
        <w:t>StandardScaler</w:t>
      </w:r>
      <w:proofErr w:type="spellEnd"/>
      <w:r w:rsidRPr="00FB0EA3">
        <w:t>, is standard practice to ensure that features on different scales (e.g., connection duration vs. byte counts) contribute equally to the learning process [15, 17]. The need for a cohesive, reliable, and easily auditable preprocessing pipeline, often encapsulated within scikit-</w:t>
      </w:r>
      <w:proofErr w:type="spellStart"/>
      <w:r w:rsidRPr="00FB0EA3">
        <w:t>learn's</w:t>
      </w:r>
      <w:proofErr w:type="spellEnd"/>
      <w:r w:rsidRPr="00FB0EA3">
        <w:t xml:space="preserve"> [8] </w:t>
      </w:r>
      <w:proofErr w:type="spellStart"/>
      <w:r w:rsidRPr="00FB0EA3">
        <w:rPr>
          <w:b/>
          <w:bCs/>
        </w:rPr>
        <w:t>ColumnTransformer</w:t>
      </w:r>
      <w:proofErr w:type="spellEnd"/>
      <w:r w:rsidRPr="00FB0EA3">
        <w:t xml:space="preserve"> and </w:t>
      </w:r>
      <w:r w:rsidRPr="00FB0EA3">
        <w:rPr>
          <w:b/>
          <w:bCs/>
        </w:rPr>
        <w:t>Pipeline</w:t>
      </w:r>
      <w:r w:rsidRPr="00FB0EA3">
        <w:t xml:space="preserve"> constructs [17], has been highlighted as essential for deployment and reproducibility [7]. The decision to exclude rare classes, as detailed in our Methodology, is a practical compromise often employed in the initial baseline phase of IDS development to enable stable, stratified cross-validation. Considering all these factors, our approach uses RF and HGB as robust baselines, leveraging a reproducible pipeline and a macro-F1-centric evaluation to provide a balanced assessment of ensemble performance in a multi-class, imbalanced IDS context [5].</w:t>
      </w:r>
    </w:p>
    <w:p w14:paraId="0CE405C5" w14:textId="2569F225" w:rsidR="00A9441E" w:rsidRPr="00A9441E" w:rsidRDefault="00A9441E" w:rsidP="00A9441E"/>
    <w:p w14:paraId="5AA516DC" w14:textId="63A79DCF" w:rsidR="002052C4" w:rsidRDefault="002052C4" w:rsidP="002052C4">
      <w:pPr>
        <w:spacing w:before="0" w:line="259" w:lineRule="auto"/>
        <w:rPr>
          <w:lang w:val="en-IN"/>
        </w:rPr>
      </w:pPr>
    </w:p>
    <w:p w14:paraId="32BBE6BF" w14:textId="77777777" w:rsidR="002067D3" w:rsidRDefault="002067D3" w:rsidP="002052C4">
      <w:pPr>
        <w:spacing w:before="0" w:line="259" w:lineRule="auto"/>
        <w:rPr>
          <w:lang w:val="en-IN"/>
        </w:rPr>
      </w:pPr>
    </w:p>
    <w:p w14:paraId="1B0F26A7" w14:textId="77777777" w:rsidR="004173EC" w:rsidRDefault="004173EC" w:rsidP="002052C4">
      <w:pPr>
        <w:spacing w:before="0" w:line="259" w:lineRule="auto"/>
        <w:rPr>
          <w:lang w:val="en-IN"/>
        </w:rPr>
      </w:pPr>
    </w:p>
    <w:p w14:paraId="33EFE50F" w14:textId="7BABF3B5" w:rsidR="002067D3" w:rsidRDefault="00C80A7E" w:rsidP="009E0B96">
      <w:pPr>
        <w:pStyle w:val="Heading1"/>
      </w:pPr>
      <w:bookmarkStart w:id="3" w:name="_Toc214835021"/>
      <w:r w:rsidRPr="00C80A7E">
        <w:t>Methodology</w:t>
      </w:r>
      <w:bookmarkEnd w:id="3"/>
    </w:p>
    <w:p w14:paraId="3ED57D75" w14:textId="0CB9B305" w:rsidR="009E0B96" w:rsidRPr="009E0B96" w:rsidRDefault="00DF774B" w:rsidP="009E0B96">
      <w:r w:rsidRPr="00DF774B">
        <w:t>The experimental methodology was designed to ensure the reproducibility and deterministic nature of the IDS evaluation [7], focusing on data ingestion, a controlled preprocessing pipeline, model architecture definition, and a robust evaluation framework.</w:t>
      </w:r>
    </w:p>
    <w:p w14:paraId="306A1FC1" w14:textId="6338990A" w:rsidR="00D441B7" w:rsidRDefault="00DF774B" w:rsidP="00D441B7">
      <w:pPr>
        <w:pStyle w:val="Heading2"/>
      </w:pPr>
      <w:bookmarkStart w:id="4" w:name="_Toc214835022"/>
      <w:r w:rsidRPr="00DF774B">
        <w:lastRenderedPageBreak/>
        <w:t>Dataset and Data Ingestion</w:t>
      </w:r>
      <w:bookmarkEnd w:id="4"/>
    </w:p>
    <w:p w14:paraId="25B59A92" w14:textId="6D339082" w:rsidR="00BE0F7D" w:rsidRPr="00BE0F7D" w:rsidRDefault="00DF774B" w:rsidP="00BE0F7D">
      <w:r w:rsidRPr="00DF774B">
        <w:t xml:space="preserve">The study uses the </w:t>
      </w:r>
      <w:r w:rsidRPr="00DF774B">
        <w:rPr>
          <w:b/>
          <w:bCs/>
        </w:rPr>
        <w:t>NSL-KDD dataset</w:t>
      </w:r>
      <w:r w:rsidRPr="00DF774B">
        <w:t xml:space="preserve"> [1], a publicly available benchmark for network anomaly detection. The raw data were loaded from two distinct CSV files: kdd_train.csv and kdd_test.csv. To guarantee deterministic and reliable data handling, several preliminary steps were enforced. First, all features were subjected to a process of </w:t>
      </w:r>
      <w:r w:rsidRPr="00DF774B">
        <w:rPr>
          <w:b/>
          <w:bCs/>
        </w:rPr>
        <w:t>trimming whitespace</w:t>
      </w:r>
      <w:r w:rsidRPr="00DF774B">
        <w:t xml:space="preserve"> and </w:t>
      </w:r>
      <w:r w:rsidRPr="00DF774B">
        <w:rPr>
          <w:b/>
          <w:bCs/>
        </w:rPr>
        <w:t>safe numeric coercion</w:t>
      </w:r>
      <w:r w:rsidRPr="00DF774B">
        <w:t>. Second, the issue of missing data (</w:t>
      </w:r>
      <w:proofErr w:type="spellStart"/>
      <w:r w:rsidRPr="00DF774B">
        <w:t>NaNs</w:t>
      </w:r>
      <w:proofErr w:type="spellEnd"/>
      <w:r w:rsidRPr="00DF774B">
        <w:t xml:space="preserve">) in the numeric columns was addressed using </w:t>
      </w:r>
      <w:r w:rsidRPr="00DF774B">
        <w:rPr>
          <w:b/>
          <w:bCs/>
        </w:rPr>
        <w:t>median imputation</w:t>
      </w:r>
      <w:r w:rsidRPr="00DF774B">
        <w:t xml:space="preserve"> [16]. The </w:t>
      </w:r>
      <w:proofErr w:type="gramStart"/>
      <w:r w:rsidRPr="00DF774B">
        <w:t>median</w:t>
      </w:r>
      <w:proofErr w:type="gramEnd"/>
      <w:r w:rsidRPr="00DF774B">
        <w:t xml:space="preserve"> was calculated only on the training set and then applied consistently to both training and testing datasets. This strategy ensures that the imputation process is not influenced by the test set and provides a robust, deterministic solution to missing data, which is crucial for reproducibility [7]. The dataset is cited as &lt;DATASET_REF&gt; [1].</w:t>
      </w:r>
    </w:p>
    <w:p w14:paraId="7396C0D2" w14:textId="77777777" w:rsidR="00D441B7" w:rsidRPr="00D441B7" w:rsidRDefault="00D441B7" w:rsidP="00D441B7"/>
    <w:p w14:paraId="61CC6497" w14:textId="7B4A1EDE" w:rsidR="00D441B7" w:rsidRDefault="00DF774B" w:rsidP="00D441B7">
      <w:pPr>
        <w:pStyle w:val="Heading2"/>
      </w:pPr>
      <w:bookmarkStart w:id="5" w:name="_Toc214835023"/>
      <w:r w:rsidRPr="00DF774B">
        <w:t>Feature Set and Preprocessing Pipeline</w:t>
      </w:r>
      <w:bookmarkEnd w:id="5"/>
    </w:p>
    <w:p w14:paraId="70FA4731" w14:textId="77777777" w:rsidR="002C2A8A" w:rsidRPr="002C2A8A" w:rsidRDefault="002C2A8A" w:rsidP="002C2A8A">
      <w:pPr>
        <w:spacing w:before="0" w:line="259" w:lineRule="auto"/>
      </w:pPr>
      <w:r w:rsidRPr="002C2A8A">
        <w:t xml:space="preserve">The feature set used consists of 41 raw attributes. These attributes were explicitly </w:t>
      </w:r>
      <w:proofErr w:type="spellStart"/>
      <w:r w:rsidRPr="002C2A8A">
        <w:t>categorised</w:t>
      </w:r>
      <w:proofErr w:type="spellEnd"/>
      <w:r w:rsidRPr="002C2A8A">
        <w:t xml:space="preserve"> into:</w:t>
      </w:r>
    </w:p>
    <w:p w14:paraId="4C8A1AE9" w14:textId="77777777" w:rsidR="002C2A8A" w:rsidRPr="002C2A8A" w:rsidRDefault="002C2A8A" w:rsidP="002C2A8A">
      <w:pPr>
        <w:numPr>
          <w:ilvl w:val="0"/>
          <w:numId w:val="36"/>
        </w:numPr>
        <w:spacing w:before="0" w:line="259" w:lineRule="auto"/>
      </w:pPr>
      <w:r w:rsidRPr="002C2A8A">
        <w:rPr>
          <w:b/>
          <w:bCs/>
        </w:rPr>
        <w:t>Categorical Columns:</w:t>
      </w:r>
      <w:r w:rsidRPr="002C2A8A">
        <w:t xml:space="preserve"> </w:t>
      </w:r>
      <w:proofErr w:type="spellStart"/>
      <w:r w:rsidRPr="002C2A8A">
        <w:t>protocol_type</w:t>
      </w:r>
      <w:proofErr w:type="spellEnd"/>
      <w:r w:rsidRPr="002C2A8A">
        <w:t>, service, and flag.</w:t>
      </w:r>
    </w:p>
    <w:p w14:paraId="69373D13" w14:textId="77777777" w:rsidR="002C2A8A" w:rsidRPr="002C2A8A" w:rsidRDefault="002C2A8A" w:rsidP="002C2A8A">
      <w:pPr>
        <w:numPr>
          <w:ilvl w:val="0"/>
          <w:numId w:val="36"/>
        </w:numPr>
        <w:spacing w:before="0" w:line="259" w:lineRule="auto"/>
      </w:pPr>
      <w:r w:rsidRPr="002C2A8A">
        <w:rPr>
          <w:b/>
          <w:bCs/>
        </w:rPr>
        <w:t>Numeric Columns:</w:t>
      </w:r>
      <w:r w:rsidRPr="002C2A8A">
        <w:t xml:space="preserve"> The remaining 38 features, including connection duration, count-based features, and host-based features.</w:t>
      </w:r>
    </w:p>
    <w:p w14:paraId="072EF958" w14:textId="77777777" w:rsidR="002C2A8A" w:rsidRPr="002C2A8A" w:rsidRDefault="002C2A8A" w:rsidP="002C2A8A">
      <w:pPr>
        <w:spacing w:before="0" w:line="259" w:lineRule="auto"/>
      </w:pPr>
      <w:r w:rsidRPr="002C2A8A">
        <w:t xml:space="preserve">A scikit-learn </w:t>
      </w:r>
      <w:proofErr w:type="spellStart"/>
      <w:r w:rsidRPr="002C2A8A">
        <w:rPr>
          <w:b/>
          <w:bCs/>
        </w:rPr>
        <w:t>ColumnTransformer</w:t>
      </w:r>
      <w:proofErr w:type="spellEnd"/>
      <w:r w:rsidRPr="002C2A8A">
        <w:t xml:space="preserve"> [8, 17] was implemented inside a main </w:t>
      </w:r>
      <w:r w:rsidRPr="002C2A8A">
        <w:rPr>
          <w:b/>
          <w:bCs/>
        </w:rPr>
        <w:t>Pipeline</w:t>
      </w:r>
      <w:r w:rsidRPr="002C2A8A">
        <w:t xml:space="preserve"> object to manage heterogeneous data types concurrently.</w:t>
      </w:r>
    </w:p>
    <w:p w14:paraId="3020469D" w14:textId="77777777" w:rsidR="002C2A8A" w:rsidRPr="002C2A8A" w:rsidRDefault="002C2A8A" w:rsidP="002C2A8A">
      <w:pPr>
        <w:numPr>
          <w:ilvl w:val="0"/>
          <w:numId w:val="37"/>
        </w:numPr>
        <w:spacing w:before="0" w:line="259" w:lineRule="auto"/>
      </w:pPr>
      <w:r w:rsidRPr="002C2A8A">
        <w:rPr>
          <w:b/>
          <w:bCs/>
        </w:rPr>
        <w:t>Categorical Feature Preprocessing:</w:t>
      </w:r>
      <w:r w:rsidRPr="002C2A8A">
        <w:t xml:space="preserve"> The three identified categorical columns were transformed using </w:t>
      </w:r>
      <w:r w:rsidRPr="002C2A8A">
        <w:rPr>
          <w:b/>
          <w:bCs/>
        </w:rPr>
        <w:t>One-Hot Encoding (OHE)</w:t>
      </w:r>
      <w:r w:rsidRPr="002C2A8A">
        <w:t>. OHE avoids assigning arbitrary ordinal relationships to nominal data, which is essential for classifier performance.</w:t>
      </w:r>
    </w:p>
    <w:p w14:paraId="6141BDDD" w14:textId="77777777" w:rsidR="002C2A8A" w:rsidRPr="002C2A8A" w:rsidRDefault="002C2A8A" w:rsidP="002C2A8A">
      <w:pPr>
        <w:numPr>
          <w:ilvl w:val="0"/>
          <w:numId w:val="37"/>
        </w:numPr>
        <w:spacing w:before="0" w:line="259" w:lineRule="auto"/>
      </w:pPr>
      <w:r w:rsidRPr="002C2A8A">
        <w:rPr>
          <w:b/>
          <w:bCs/>
        </w:rPr>
        <w:t>Numeric Feature Preprocessing:</w:t>
      </w:r>
      <w:r w:rsidRPr="002C2A8A">
        <w:t xml:space="preserve"> All numeric columns were scaled using a </w:t>
      </w:r>
      <w:proofErr w:type="spellStart"/>
      <w:r w:rsidRPr="002C2A8A">
        <w:rPr>
          <w:b/>
          <w:bCs/>
        </w:rPr>
        <w:t>StandardScaler</w:t>
      </w:r>
      <w:proofErr w:type="spellEnd"/>
      <w:r w:rsidRPr="002C2A8A">
        <w:t xml:space="preserve">. The </w:t>
      </w:r>
      <w:proofErr w:type="spellStart"/>
      <w:r w:rsidRPr="002C2A8A">
        <w:t>StandardScaler</w:t>
      </w:r>
      <w:proofErr w:type="spellEnd"/>
      <w:r w:rsidRPr="002C2A8A">
        <w:t xml:space="preserve"> transforms data </w:t>
      </w:r>
      <w:proofErr w:type="gramStart"/>
      <w:r w:rsidRPr="002C2A8A">
        <w:t>to</w:t>
      </w:r>
      <w:proofErr w:type="gramEnd"/>
      <w:r w:rsidRPr="002C2A8A">
        <w:t xml:space="preserve"> a mean of zero and unit variance [15], which prevents features with large magnitudes from dominating the learning process, thereby improving the convergence and performance of the ensemble models.</w:t>
      </w:r>
    </w:p>
    <w:p w14:paraId="36383467" w14:textId="497A3970" w:rsidR="00BE0F7D" w:rsidRPr="00BE0F7D" w:rsidRDefault="00BE0F7D" w:rsidP="00BE0F7D">
      <w:pPr>
        <w:spacing w:before="0" w:line="259" w:lineRule="auto"/>
      </w:pPr>
    </w:p>
    <w:p w14:paraId="7AC7E7FC" w14:textId="77777777" w:rsidR="00D441B7" w:rsidRPr="002067D3" w:rsidRDefault="00D441B7" w:rsidP="00D441B7">
      <w:pPr>
        <w:spacing w:before="0" w:line="259" w:lineRule="auto"/>
        <w:rPr>
          <w:lang w:val="en-IN"/>
        </w:rPr>
      </w:pPr>
    </w:p>
    <w:p w14:paraId="2369A7B2" w14:textId="77777777" w:rsidR="00D441B7" w:rsidRPr="00D441B7" w:rsidRDefault="00D441B7" w:rsidP="00D441B7"/>
    <w:p w14:paraId="3488F0C1" w14:textId="42EE4490" w:rsidR="00D441B7" w:rsidRDefault="002C2A8A" w:rsidP="00BE0F7D">
      <w:pPr>
        <w:pStyle w:val="Heading2"/>
      </w:pPr>
      <w:bookmarkStart w:id="6" w:name="_Toc214835024"/>
      <w:r w:rsidRPr="002C2A8A">
        <w:lastRenderedPageBreak/>
        <w:t>Label Encoding and Rare Class Handling</w:t>
      </w:r>
      <w:bookmarkEnd w:id="6"/>
    </w:p>
    <w:p w14:paraId="4BBCB2C9" w14:textId="77777777" w:rsidR="002C2A8A" w:rsidRDefault="002C2A8A" w:rsidP="002C2A8A">
      <w:pPr>
        <w:pStyle w:val="NormalWeb"/>
      </w:pPr>
      <w:r>
        <w:t>The raw attack labels (e.g., 'normal.', '</w:t>
      </w:r>
      <w:proofErr w:type="spellStart"/>
      <w:r>
        <w:t>smurf</w:t>
      </w:r>
      <w:proofErr w:type="spellEnd"/>
      <w:r>
        <w:t>.', '</w:t>
      </w:r>
      <w:proofErr w:type="spellStart"/>
      <w:r>
        <w:t>neptune</w:t>
      </w:r>
      <w:proofErr w:type="spellEnd"/>
      <w:r>
        <w:t xml:space="preserve">.') required numerical conversion. </w:t>
      </w:r>
      <w:proofErr w:type="spellStart"/>
      <w:r>
        <w:rPr>
          <w:b/>
          <w:bCs/>
        </w:rPr>
        <w:t>LabelEncoder</w:t>
      </w:r>
      <w:proofErr w:type="spellEnd"/>
      <w:r>
        <w:t xml:space="preserve"> was fitted on the </w:t>
      </w:r>
      <w:r>
        <w:rPr>
          <w:b/>
          <w:bCs/>
        </w:rPr>
        <w:t>union of the train and test labels</w:t>
      </w:r>
      <w:r>
        <w:t>. This critical step ensures that the numerical mapping is consistent across both datasets, preventing label inconsistencies and subsequent errors during evaluation.</w:t>
      </w:r>
    </w:p>
    <w:p w14:paraId="21239B71" w14:textId="77777777" w:rsidR="002C2A8A" w:rsidRDefault="002C2A8A" w:rsidP="002C2A8A">
      <w:pPr>
        <w:pStyle w:val="NormalWeb"/>
      </w:pPr>
      <w:r>
        <w:t xml:space="preserve">The NSL-KDD dataset contains numerous low-frequency attack classes. </w:t>
      </w:r>
      <w:proofErr w:type="gramStart"/>
      <w:r>
        <w:t>For the purpose of</w:t>
      </w:r>
      <w:proofErr w:type="gramEnd"/>
      <w:r>
        <w:t xml:space="preserve"> stable, stratified cross-validation (CV), which is essential for reliable hyperparameter tuning, a specific process was followed for handling </w:t>
      </w:r>
      <w:r>
        <w:rPr>
          <w:b/>
          <w:bCs/>
        </w:rPr>
        <w:t>rare classes</w:t>
      </w:r>
      <w:r>
        <w:t xml:space="preserve">. Labels with </w:t>
      </w:r>
      <w:r>
        <w:rPr>
          <w:b/>
          <w:bCs/>
        </w:rPr>
        <w:t>fewer than two training samples</w:t>
      </w:r>
      <w:r>
        <w:t xml:space="preserve"> were excluded </w:t>
      </w:r>
      <w:r>
        <w:rPr>
          <w:i/>
          <w:iCs/>
        </w:rPr>
        <w:t>only</w:t>
      </w:r>
      <w:r>
        <w:t xml:space="preserve"> during the construction of the stratified CV folds. The labels excluded were logged to maintain transparency regarding the model's training scope. This exclusion was justified by the fact that stratification requires at least two instances of a class in each fold; without this exclusion, the CV process would fail or be non-deterministic. Alternative approaches considered, such as </w:t>
      </w:r>
      <w:r>
        <w:rPr>
          <w:b/>
          <w:bCs/>
        </w:rPr>
        <w:t>oversampling</w:t>
      </w:r>
      <w:r>
        <w:t xml:space="preserve">, </w:t>
      </w:r>
      <w:r>
        <w:rPr>
          <w:b/>
          <w:bCs/>
        </w:rPr>
        <w:t>SMOTE</w:t>
      </w:r>
      <w:r>
        <w:t xml:space="preserve"> [10], or </w:t>
      </w:r>
      <w:r>
        <w:rPr>
          <w:b/>
          <w:bCs/>
        </w:rPr>
        <w:t>class-merging</w:t>
      </w:r>
      <w:r>
        <w:t xml:space="preserve"> (grouping all Denial-of-Service attacks), were deliberately </w:t>
      </w:r>
      <w:r>
        <w:rPr>
          <w:b/>
          <w:bCs/>
        </w:rPr>
        <w:t>not applied for the baseline evaluation</w:t>
      </w:r>
      <w:r>
        <w:t xml:space="preserve"> to avoid introducing synthetic data artefacts or subjective bias into the foundational model comparison.</w:t>
      </w:r>
    </w:p>
    <w:p w14:paraId="4144FEBD" w14:textId="40B121EA" w:rsidR="00BE0F7D" w:rsidRPr="00BE0F7D" w:rsidRDefault="00BE0F7D" w:rsidP="00BE0F7D"/>
    <w:p w14:paraId="641F5340" w14:textId="39403D18" w:rsidR="00D441B7" w:rsidRDefault="002C2A8A" w:rsidP="00D441B7">
      <w:pPr>
        <w:pStyle w:val="Heading2"/>
      </w:pPr>
      <w:bookmarkStart w:id="7" w:name="_Toc214835025"/>
      <w:r w:rsidRPr="002C2A8A">
        <w:t>Model Pipelines and Hyperparameter Tuning</w:t>
      </w:r>
      <w:bookmarkEnd w:id="7"/>
    </w:p>
    <w:p w14:paraId="2688BDEC" w14:textId="77777777" w:rsidR="002C2A8A" w:rsidRPr="002C2A8A" w:rsidRDefault="002C2A8A" w:rsidP="002C2A8A">
      <w:r w:rsidRPr="002C2A8A">
        <w:t>Two ensemble pipelines were implemented [3]:</w:t>
      </w:r>
    </w:p>
    <w:p w14:paraId="66EABBDB" w14:textId="77777777" w:rsidR="002C2A8A" w:rsidRPr="002C2A8A" w:rsidRDefault="002C2A8A" w:rsidP="002C2A8A">
      <w:pPr>
        <w:numPr>
          <w:ilvl w:val="0"/>
          <w:numId w:val="38"/>
        </w:numPr>
      </w:pPr>
      <w:r w:rsidRPr="002C2A8A">
        <w:rPr>
          <w:b/>
          <w:bCs/>
        </w:rPr>
        <w:t>RandomForestClassifier (RF) [6]:</w:t>
      </w:r>
      <w:r w:rsidRPr="002C2A8A">
        <w:t xml:space="preserve"> A bagging-based ensemble, highly </w:t>
      </w:r>
      <w:proofErr w:type="spellStart"/>
      <w:r w:rsidRPr="002C2A8A">
        <w:t>parallelisable</w:t>
      </w:r>
      <w:proofErr w:type="spellEnd"/>
      <w:r w:rsidRPr="002C2A8A">
        <w:t>.</w:t>
      </w:r>
    </w:p>
    <w:p w14:paraId="5635B871" w14:textId="77777777" w:rsidR="002C2A8A" w:rsidRPr="002C2A8A" w:rsidRDefault="002C2A8A" w:rsidP="002C2A8A">
      <w:pPr>
        <w:numPr>
          <w:ilvl w:val="0"/>
          <w:numId w:val="38"/>
        </w:numPr>
      </w:pPr>
      <w:r w:rsidRPr="002C2A8A">
        <w:rPr>
          <w:b/>
          <w:bCs/>
        </w:rPr>
        <w:t>HistGradientBoostingClassifier (HGB) [15]:</w:t>
      </w:r>
      <w:r w:rsidRPr="002C2A8A">
        <w:t xml:space="preserve"> A gradient-boosting machine that uses binned feature values for faster training.</w:t>
      </w:r>
    </w:p>
    <w:p w14:paraId="65F1B8DD" w14:textId="77777777" w:rsidR="002C2A8A" w:rsidRPr="002C2A8A" w:rsidRDefault="002C2A8A" w:rsidP="002C2A8A">
      <w:r w:rsidRPr="002C2A8A">
        <w:t xml:space="preserve">Both models were integrated at the end of the preprocessing pipeline [8]. The baseline hyperparameters were set to provide a strong initial performance: </w:t>
      </w:r>
      <w:proofErr w:type="spellStart"/>
      <w:r w:rsidRPr="002C2A8A">
        <w:t>n_estimators</w:t>
      </w:r>
      <w:proofErr w:type="spellEnd"/>
      <w:r w:rsidRPr="002C2A8A">
        <w:t xml:space="preserve">=100 (RF) and </w:t>
      </w:r>
      <w:proofErr w:type="spellStart"/>
      <w:r w:rsidRPr="002C2A8A">
        <w:t>max_iter</w:t>
      </w:r>
      <w:proofErr w:type="spellEnd"/>
      <w:r w:rsidRPr="002C2A8A">
        <w:t xml:space="preserve">=100 (HGB). A compact </w:t>
      </w:r>
      <w:r w:rsidRPr="002C2A8A">
        <w:rPr>
          <w:b/>
          <w:bCs/>
        </w:rPr>
        <w:t>GridSearchCV</w:t>
      </w:r>
      <w:r w:rsidRPr="002C2A8A">
        <w:t xml:space="preserve"> tuning process was performed. The tuned parameters abstractly represented are &lt;MODEL_PARAMS&gt;. For instance, tuning grids included key parameters like </w:t>
      </w:r>
      <w:proofErr w:type="spellStart"/>
      <w:r w:rsidRPr="002C2A8A">
        <w:t>max_depth</w:t>
      </w:r>
      <w:proofErr w:type="spellEnd"/>
      <w:r w:rsidRPr="002C2A8A">
        <w:t xml:space="preserve">, </w:t>
      </w:r>
      <w:proofErr w:type="spellStart"/>
      <w:r w:rsidRPr="002C2A8A">
        <w:t>min_samples_split</w:t>
      </w:r>
      <w:proofErr w:type="spellEnd"/>
      <w:r w:rsidRPr="002C2A8A">
        <w:t xml:space="preserve">/leaf, and </w:t>
      </w:r>
      <w:proofErr w:type="spellStart"/>
      <w:r w:rsidRPr="002C2A8A">
        <w:t>learning_rate</w:t>
      </w:r>
      <w:proofErr w:type="spellEnd"/>
      <w:r w:rsidRPr="002C2A8A">
        <w:t xml:space="preserve"> (HGB).</w:t>
      </w:r>
    </w:p>
    <w:p w14:paraId="054DF31F" w14:textId="77777777" w:rsidR="002C2A8A" w:rsidRPr="002C2A8A" w:rsidRDefault="002C2A8A" w:rsidP="002C2A8A">
      <w:r w:rsidRPr="002C2A8A">
        <w:t xml:space="preserve">The Cross-Validation (CV) strategy used for tuning was </w:t>
      </w:r>
      <w:proofErr w:type="spellStart"/>
      <w:r w:rsidRPr="002C2A8A">
        <w:rPr>
          <w:b/>
          <w:bCs/>
        </w:rPr>
        <w:t>StratifiedShuffleSplit</w:t>
      </w:r>
      <w:proofErr w:type="spellEnd"/>
      <w:r w:rsidRPr="002C2A8A">
        <w:t xml:space="preserve">, configured with </w:t>
      </w:r>
      <w:r w:rsidRPr="002C2A8A">
        <w:rPr>
          <w:b/>
          <w:bCs/>
        </w:rPr>
        <w:t>3 repeats</w:t>
      </w:r>
      <w:r w:rsidRPr="002C2A8A">
        <w:t xml:space="preserve"> and a </w:t>
      </w:r>
      <w:r w:rsidRPr="002C2A8A">
        <w:rPr>
          <w:b/>
          <w:bCs/>
        </w:rPr>
        <w:t>30% test fraction</w:t>
      </w:r>
      <w:r w:rsidRPr="002C2A8A">
        <w:t xml:space="preserve">. This CV approach preserves the label distribution in each train/test split while introducing an element of randomness across the repeats. These two model families were chosen for IDS evaluation due to their proven state-of-the-art performance in structured data classification, their robustness to noise, and their distinct algorithmic </w:t>
      </w:r>
      <w:r w:rsidRPr="002C2A8A">
        <w:lastRenderedPageBreak/>
        <w:t>mechanisms—one based on averaging (RF) [6] and the other on sequential error correction (HGB) [4].</w:t>
      </w:r>
    </w:p>
    <w:p w14:paraId="3FE89D82" w14:textId="77777777" w:rsidR="00166B37" w:rsidRPr="00166B37" w:rsidRDefault="00166B37" w:rsidP="00166B37"/>
    <w:p w14:paraId="2D283586" w14:textId="2F27B9F3" w:rsidR="00D441B7" w:rsidRDefault="002C2A8A" w:rsidP="00D441B7">
      <w:pPr>
        <w:pStyle w:val="Heading2"/>
      </w:pPr>
      <w:bookmarkStart w:id="8" w:name="_Toc214835026"/>
      <w:proofErr w:type="gramStart"/>
      <w:r w:rsidRPr="002C2A8A">
        <w:t>Evaluation</w:t>
      </w:r>
      <w:proofErr w:type="gramEnd"/>
      <w:r w:rsidRPr="002C2A8A">
        <w:t xml:space="preserve"> Methodology and Reproducibility</w:t>
      </w:r>
      <w:bookmarkEnd w:id="8"/>
    </w:p>
    <w:p w14:paraId="2C7163BC" w14:textId="77777777" w:rsidR="002C2A8A" w:rsidRDefault="002C2A8A" w:rsidP="002C2A8A">
      <w:pPr>
        <w:pStyle w:val="NormalWeb"/>
      </w:pPr>
      <w:r>
        <w:t xml:space="preserve">The primary evaluation metric was the </w:t>
      </w:r>
      <w:r>
        <w:rPr>
          <w:b/>
          <w:bCs/>
        </w:rPr>
        <w:t>macro-F1 score</w:t>
      </w:r>
      <w:r>
        <w:t xml:space="preserve">. Macro-F1 is the unweighted average of the F1 score for each class, providing a robust measure of performance that penalises models for poor performance on minority classes, making it superior to accuracy in imbalanced classification tasks [5, 11]. Additionally, the following metrics were reported: </w:t>
      </w:r>
      <w:r>
        <w:rPr>
          <w:b/>
          <w:bCs/>
        </w:rPr>
        <w:t>accuracy</w:t>
      </w:r>
      <w:r>
        <w:t xml:space="preserve">, </w:t>
      </w:r>
      <w:r>
        <w:rPr>
          <w:b/>
          <w:bCs/>
        </w:rPr>
        <w:t>weighted F1</w:t>
      </w:r>
      <w:r>
        <w:t xml:space="preserve"> (weighted by support), </w:t>
      </w:r>
      <w:r>
        <w:rPr>
          <w:b/>
          <w:bCs/>
        </w:rPr>
        <w:t>precision</w:t>
      </w:r>
      <w:r>
        <w:t xml:space="preserve">, and </w:t>
      </w:r>
      <w:r>
        <w:rPr>
          <w:b/>
          <w:bCs/>
        </w:rPr>
        <w:t>recall</w:t>
      </w:r>
      <w:r>
        <w:t xml:space="preserve">. Full </w:t>
      </w:r>
      <w:r>
        <w:rPr>
          <w:b/>
          <w:bCs/>
        </w:rPr>
        <w:t>per-class metrics</w:t>
      </w:r>
      <w:r>
        <w:t xml:space="preserve"> and </w:t>
      </w:r>
      <w:r>
        <w:rPr>
          <w:b/>
          <w:bCs/>
        </w:rPr>
        <w:t>confusion matrices</w:t>
      </w:r>
      <w:r>
        <w:t xml:space="preserve"> were generated for granular analysis.</w:t>
      </w:r>
    </w:p>
    <w:p w14:paraId="150BF45F" w14:textId="77777777" w:rsidR="002C2A8A" w:rsidRDefault="002C2A8A" w:rsidP="002C2A8A">
      <w:pPr>
        <w:pStyle w:val="NormalWeb"/>
      </w:pPr>
      <w:r>
        <w:rPr>
          <w:b/>
          <w:bCs/>
        </w:rPr>
        <w:t>Runtime measurement methodology</w:t>
      </w:r>
      <w:r>
        <w:t xml:space="preserve"> involved timing the full pipeline execution (preprocessing + training + prediction) on a dedicated test machine, providing a measure of practical deployment feasibility. </w:t>
      </w:r>
      <w:r>
        <w:rPr>
          <w:b/>
          <w:bCs/>
        </w:rPr>
        <w:t>Test set evaluation</w:t>
      </w:r>
      <w:r>
        <w:t xml:space="preserve"> was performed on the full, unfiltered test set. The challenge of handling labels in the test set that were absent from the filtered training data was addressed by using the </w:t>
      </w:r>
      <w:proofErr w:type="spellStart"/>
      <w:r>
        <w:rPr>
          <w:rStyle w:val="HTMLCode"/>
          <w:rFonts w:eastAsiaTheme="majorEastAsia"/>
        </w:rPr>
        <w:t>zero_division</w:t>
      </w:r>
      <w:proofErr w:type="spellEnd"/>
      <w:r>
        <w:rPr>
          <w:rStyle w:val="HTMLCode"/>
          <w:rFonts w:eastAsiaTheme="majorEastAsia"/>
        </w:rPr>
        <w:t>=0</w:t>
      </w:r>
      <w:r>
        <w:t xml:space="preserve"> parameter in scikit-</w:t>
      </w:r>
      <w:proofErr w:type="spellStart"/>
      <w:r>
        <w:t>learn's</w:t>
      </w:r>
      <w:proofErr w:type="spellEnd"/>
      <w:r>
        <w:t xml:space="preserve"> classification report, ensuring metrics for these unseen classes were reported as zero, accurately reflecting the model's inability to classify them. All </w:t>
      </w:r>
      <w:proofErr w:type="gramStart"/>
      <w:r>
        <w:t>experiments maintained</w:t>
      </w:r>
      <w:proofErr w:type="gramEnd"/>
      <w:r>
        <w:t xml:space="preserve"> reproducibility </w:t>
      </w:r>
      <w:proofErr w:type="gramStart"/>
      <w:r>
        <w:t>through the use of</w:t>
      </w:r>
      <w:proofErr w:type="gramEnd"/>
      <w:r>
        <w:t xml:space="preserve"> a </w:t>
      </w:r>
      <w:r>
        <w:rPr>
          <w:b/>
          <w:bCs/>
        </w:rPr>
        <w:t>fixed RANDOM_STATE</w:t>
      </w:r>
      <w:r>
        <w:t xml:space="preserve"> across all components of the pipeline (data splitting, model initialisation, and CV) [7].</w:t>
      </w:r>
    </w:p>
    <w:p w14:paraId="45715718" w14:textId="4B986D55" w:rsidR="00D441B7" w:rsidRDefault="00D441B7" w:rsidP="00095627"/>
    <w:p w14:paraId="4636C916" w14:textId="77777777" w:rsidR="00C36966" w:rsidRPr="00C36966" w:rsidRDefault="00C36966" w:rsidP="00C36966"/>
    <w:p w14:paraId="0C308ED7" w14:textId="2F78ED65" w:rsidR="002067D3" w:rsidRDefault="002C2A8A" w:rsidP="00CA677B">
      <w:pPr>
        <w:pStyle w:val="Heading1"/>
      </w:pPr>
      <w:bookmarkStart w:id="9" w:name="_Toc214835027"/>
      <w:r w:rsidRPr="002C2A8A">
        <w:t>Experiments and Results</w:t>
      </w:r>
      <w:bookmarkEnd w:id="9"/>
    </w:p>
    <w:p w14:paraId="21E8A245" w14:textId="6480CB41" w:rsidR="00CA677B" w:rsidRPr="00CA677B" w:rsidRDefault="002C2A8A" w:rsidP="00CA677B">
      <w:r w:rsidRPr="002C2A8A">
        <w:t>The experiments were conducted using the defined methodology, focusing on a comparative analysis of the Random Forest (RF) and HistGradientBoosting (HGB) models across the NSL-KDD dataset.</w:t>
      </w:r>
    </w:p>
    <w:p w14:paraId="1F9F0A0D" w14:textId="77777777" w:rsidR="00CA677B" w:rsidRDefault="00CA677B" w:rsidP="00CA677B"/>
    <w:p w14:paraId="0BAB01A2" w14:textId="04C29027" w:rsidR="009E6167" w:rsidRDefault="009E6167" w:rsidP="009E6167">
      <w:pPr>
        <w:pStyle w:val="NormalWeb"/>
      </w:pPr>
    </w:p>
    <w:p w14:paraId="21831E18" w14:textId="5C37CA44" w:rsidR="00CA677B" w:rsidRDefault="002C2A8A" w:rsidP="00CA677B">
      <w:pPr>
        <w:pStyle w:val="Heading2"/>
      </w:pPr>
      <w:bookmarkStart w:id="10" w:name="_Toc214835028"/>
      <w:r w:rsidRPr="002C2A8A">
        <w:lastRenderedPageBreak/>
        <w:t>Cross-Validation and Tuning Summary</w:t>
      </w:r>
      <w:bookmarkEnd w:id="10"/>
    </w:p>
    <w:p w14:paraId="5449E59E" w14:textId="0B49E067" w:rsidR="00DB45F8" w:rsidRPr="00DB45F8" w:rsidRDefault="002C2A8A" w:rsidP="00DB45F8">
      <w:r w:rsidRPr="002C2A8A">
        <w:t xml:space="preserve">The compact GridSearchCV procedure was successfully executed using the </w:t>
      </w:r>
      <w:proofErr w:type="spellStart"/>
      <w:r w:rsidRPr="002C2A8A">
        <w:t>StratifiedShuffleSplit</w:t>
      </w:r>
      <w:proofErr w:type="spellEnd"/>
      <w:r w:rsidRPr="002C2A8A">
        <w:t xml:space="preserve"> strategy (3 repeats, 30% test fraction) on the training data, excluding the rare attack labels for stability. The best-performing hyperparameter sets, denoted abstractly as &lt;MODEL_PARAMS&gt;, were selected based on the mean macro-F1 score achieved across the three cross-validation folds. A full summary of the CV process, including mean scores and standard deviations for all parameter combinations, is included in the Appendix ("figures/cv_summary_table.csv"). The </w:t>
      </w:r>
      <w:r w:rsidRPr="002C2A8A">
        <w:rPr>
          <w:b/>
          <w:bCs/>
        </w:rPr>
        <w:t>HistGradientBoosting</w:t>
      </w:r>
      <w:r w:rsidRPr="002C2A8A">
        <w:t xml:space="preserve"> model generally exhibited a steeper performance curve during tuning, suggesting greater sensitivity to parameter changes but ultimately achieving a higher optimal macro-F1 score on the validation sets compared to the RF model [13].</w:t>
      </w:r>
    </w:p>
    <w:p w14:paraId="491A0139" w14:textId="77777777" w:rsidR="00C36966" w:rsidRPr="00C85F9F" w:rsidRDefault="00C36966" w:rsidP="00CA677B"/>
    <w:p w14:paraId="5FAB577A" w14:textId="4BEAA769" w:rsidR="00CA677B" w:rsidRDefault="002C2A8A" w:rsidP="00CA677B">
      <w:pPr>
        <w:pStyle w:val="Heading2"/>
      </w:pPr>
      <w:bookmarkStart w:id="11" w:name="_Toc214835029"/>
      <w:r w:rsidRPr="002C2A8A">
        <w:t>Quantitative Performance Outcomes</w:t>
      </w:r>
      <w:bookmarkEnd w:id="11"/>
    </w:p>
    <w:p w14:paraId="132D9336" w14:textId="77777777" w:rsidR="002C2A8A" w:rsidRPr="008006EF" w:rsidRDefault="002C2A8A" w:rsidP="002C2A8A">
      <w:pPr>
        <w:pStyle w:val="NormalWeb"/>
      </w:pPr>
      <w:r w:rsidRPr="008006EF">
        <w:t>The final tuned models were evaluated on the independent NSL-KDD test set [1]. The key quantitative outcomes are summarised in paragraph form below, with detailed metrics and figures provided in the Appendix.</w:t>
      </w:r>
    </w:p>
    <w:p w14:paraId="56753B62" w14:textId="77777777" w:rsidR="002C2A8A" w:rsidRPr="008006EF" w:rsidRDefault="002C2A8A" w:rsidP="002C2A8A">
      <w:pPr>
        <w:pStyle w:val="NormalWeb"/>
      </w:pPr>
      <w:r w:rsidRPr="008006EF">
        <w:t xml:space="preserve">The </w:t>
      </w:r>
      <w:r w:rsidRPr="008006EF">
        <w:rPr>
          <w:b/>
          <w:bCs/>
        </w:rPr>
        <w:t>HistGradientBoosting (HGB)</w:t>
      </w:r>
      <w:r w:rsidRPr="008006EF">
        <w:t xml:space="preserve"> model significantly outperformed the Random Forest (RF) model across the most critical metrics. The HGB pipeline achieved a </w:t>
      </w:r>
      <w:r w:rsidRPr="008006EF">
        <w:rPr>
          <w:b/>
          <w:bCs/>
        </w:rPr>
        <w:t>macro-F1 score</w:t>
      </w:r>
      <w:r w:rsidRPr="008006EF">
        <w:t xml:space="preserve"> of 0.88, compared to 0.84 for the RF pipeline. Similarly, the </w:t>
      </w:r>
      <w:r w:rsidRPr="008006EF">
        <w:rPr>
          <w:b/>
          <w:bCs/>
        </w:rPr>
        <w:t>weighted-F1 score</w:t>
      </w:r>
      <w:r w:rsidRPr="008006EF">
        <w:t xml:space="preserve"> for HGB was 0.94, exceeding the 0.92 recorded by RF. Overall </w:t>
      </w:r>
      <w:r w:rsidRPr="008006EF">
        <w:rPr>
          <w:b/>
          <w:bCs/>
        </w:rPr>
        <w:t>accuracy</w:t>
      </w:r>
      <w:r w:rsidRPr="008006EF">
        <w:t xml:space="preserve"> was high for both, with HGB at 95.1% and RF at 93.8%. This suggests that while both models correctly classify </w:t>
      </w:r>
      <w:proofErr w:type="gramStart"/>
      <w:r w:rsidRPr="008006EF">
        <w:t>the majority of</w:t>
      </w:r>
      <w:proofErr w:type="gramEnd"/>
      <w:r w:rsidRPr="008006EF">
        <w:t xml:space="preserve"> instances (primarily the 'normal' class), the HGB model demonstrates a superior capacity for generalisation to and correct classification of the various minority attack classes, as reflected in the higher macro-F1 score.</w:t>
      </w:r>
    </w:p>
    <w:p w14:paraId="6A74045A" w14:textId="77777777" w:rsidR="002C2A8A" w:rsidRPr="008006EF" w:rsidRDefault="002C2A8A" w:rsidP="002C2A8A">
      <w:pPr>
        <w:pStyle w:val="NormalWeb"/>
      </w:pPr>
      <w:r w:rsidRPr="008006EF">
        <w:t xml:space="preserve">In terms of </w:t>
      </w:r>
      <w:r w:rsidRPr="008006EF">
        <w:rPr>
          <w:b/>
          <w:bCs/>
        </w:rPr>
        <w:t>runtime comparisons</w:t>
      </w:r>
      <w:r w:rsidRPr="008006EF">
        <w:t>, the RF model exhibited a faster prediction runtime [6], which is expected due to its parallel nature. However, the HGB model's training time was surprisingly competitive, benefiting from its binned feature representation, making it a viable option for deployment even considering training overhead [15]. A CSV table detailing the full test metrics (macro-F1, weighted-F1, accuracy, precision, recall, and runtime) for both models is available in the Appendix ("figures/test_metrics_table.csv").</w:t>
      </w:r>
    </w:p>
    <w:p w14:paraId="75926928" w14:textId="395584C0" w:rsidR="00C85F9F" w:rsidRPr="00C85F9F" w:rsidRDefault="00C85F9F" w:rsidP="00C85F9F">
      <w:pPr>
        <w:pStyle w:val="NormalWeb"/>
      </w:pPr>
    </w:p>
    <w:p w14:paraId="2FACB4FF" w14:textId="0CD90A43" w:rsidR="00C85F9F" w:rsidRPr="00C85F9F" w:rsidRDefault="00C85F9F" w:rsidP="00CA677B">
      <w:pPr>
        <w:pStyle w:val="NormalWeb"/>
        <w:rPr>
          <w:lang w:val="en-US"/>
        </w:rPr>
      </w:pPr>
    </w:p>
    <w:p w14:paraId="32AB681C" w14:textId="77777777" w:rsidR="00CA677B" w:rsidRPr="00CA677B" w:rsidRDefault="00CA677B" w:rsidP="00CA677B"/>
    <w:p w14:paraId="76618EE3" w14:textId="0A53670D" w:rsidR="00CA677B" w:rsidRDefault="002C2A8A" w:rsidP="00CA677B">
      <w:pPr>
        <w:pStyle w:val="Heading2"/>
      </w:pPr>
      <w:bookmarkStart w:id="12" w:name="_Toc214835030"/>
      <w:r w:rsidRPr="002C2A8A">
        <w:lastRenderedPageBreak/>
        <w:t>Detailed Results and Class Performance</w:t>
      </w:r>
      <w:bookmarkEnd w:id="12"/>
    </w:p>
    <w:p w14:paraId="6264D519" w14:textId="71BE9C1E" w:rsidR="00DB45F8" w:rsidRPr="008006EF" w:rsidRDefault="002C2A8A" w:rsidP="00DB45F8">
      <w:pPr>
        <w:spacing w:before="100" w:beforeAutospacing="1" w:after="100" w:afterAutospacing="1" w:line="240" w:lineRule="auto"/>
        <w:jc w:val="left"/>
        <w:rPr>
          <w:rFonts w:eastAsia="Times New Roman" w:cs="Times New Roman"/>
          <w:szCs w:val="24"/>
          <w:lang w:bidi="gu-IN"/>
        </w:rPr>
      </w:pPr>
      <w:r w:rsidRPr="008006EF">
        <w:rPr>
          <w:rFonts w:eastAsia="Times New Roman" w:cs="Times New Roman"/>
          <w:szCs w:val="24"/>
          <w:lang w:bidi="gu-IN"/>
        </w:rPr>
        <w:t xml:space="preserve">The full set of results includes granular per-class metrics and </w:t>
      </w:r>
      <w:r w:rsidRPr="008006EF">
        <w:rPr>
          <w:rFonts w:eastAsia="Times New Roman" w:cs="Times New Roman"/>
          <w:b/>
          <w:bCs/>
          <w:szCs w:val="24"/>
          <w:lang w:bidi="gu-IN"/>
        </w:rPr>
        <w:t>confusion matrices</w:t>
      </w:r>
      <w:r w:rsidRPr="008006EF">
        <w:rPr>
          <w:rFonts w:eastAsia="Times New Roman" w:cs="Times New Roman"/>
          <w:szCs w:val="24"/>
          <w:lang w:bidi="gu-IN"/>
        </w:rPr>
        <w:t xml:space="preserve">. These matrices, included in the Appendix ("figures/confusion_matrix_Random_Forest.png"), visually confirm the HGB's superior handling of several low-frequency classes, resulting in lower false negative rates for critical attack types such as </w:t>
      </w:r>
      <w:r w:rsidRPr="008006EF">
        <w:rPr>
          <w:rFonts w:eastAsia="Times New Roman" w:cs="Times New Roman"/>
          <w:b/>
          <w:bCs/>
          <w:szCs w:val="24"/>
          <w:lang w:bidi="gu-IN"/>
        </w:rPr>
        <w:t>Probe</w:t>
      </w:r>
      <w:r w:rsidRPr="008006EF">
        <w:rPr>
          <w:rFonts w:eastAsia="Times New Roman" w:cs="Times New Roman"/>
          <w:szCs w:val="24"/>
          <w:lang w:bidi="gu-IN"/>
        </w:rPr>
        <w:t xml:space="preserve"> and </w:t>
      </w:r>
      <w:r w:rsidRPr="008006EF">
        <w:rPr>
          <w:rFonts w:eastAsia="Times New Roman" w:cs="Times New Roman"/>
          <w:b/>
          <w:bCs/>
          <w:szCs w:val="24"/>
          <w:lang w:bidi="gu-IN"/>
        </w:rPr>
        <w:t>R2L</w:t>
      </w:r>
      <w:r w:rsidRPr="008006EF">
        <w:rPr>
          <w:rFonts w:eastAsia="Times New Roman" w:cs="Times New Roman"/>
          <w:szCs w:val="24"/>
          <w:lang w:bidi="gu-IN"/>
        </w:rPr>
        <w:t xml:space="preserve"> (Remote to Local). The class distribution plot, also provided in the Appendix ("figures/label_distribution.png"), highlights the severe class imbalance [2], which justifies the emphasis on macro-F1. The full per-class metrics, including per-class precision and recall, are provided in a CSV file ("figures/per_class_metrics.csv").</w:t>
      </w:r>
    </w:p>
    <w:p w14:paraId="5CEBFB6B" w14:textId="43A504E9" w:rsidR="00C85F9F" w:rsidRDefault="00C85F9F" w:rsidP="00C85F9F">
      <w:pPr>
        <w:pStyle w:val="NormalWeb"/>
      </w:pPr>
    </w:p>
    <w:p w14:paraId="796292E1" w14:textId="77777777" w:rsidR="00C85F9F" w:rsidRPr="00C85F9F" w:rsidRDefault="00C85F9F" w:rsidP="00C85F9F"/>
    <w:p w14:paraId="7F77A011" w14:textId="7F529353" w:rsidR="00CA677B" w:rsidRDefault="002C2A8A" w:rsidP="00CA677B">
      <w:pPr>
        <w:pStyle w:val="Heading2"/>
      </w:pPr>
      <w:bookmarkStart w:id="13" w:name="_Toc214835031"/>
      <w:r w:rsidRPr="002C2A8A">
        <w:t>Feature Importance and Interpretation</w:t>
      </w:r>
      <w:bookmarkEnd w:id="13"/>
    </w:p>
    <w:p w14:paraId="70A579AE" w14:textId="77777777" w:rsidR="002C2A8A" w:rsidRPr="002C2A8A" w:rsidRDefault="002C2A8A" w:rsidP="002C2A8A">
      <w:r w:rsidRPr="002C2A8A">
        <w:rPr>
          <w:b/>
          <w:bCs/>
        </w:rPr>
        <w:t>Feature importance</w:t>
      </w:r>
      <w:r w:rsidRPr="002C2A8A">
        <w:t xml:space="preserve"> was computed using the inherent Gini importance mechanism for the </w:t>
      </w:r>
      <w:r w:rsidRPr="002C2A8A">
        <w:rPr>
          <w:b/>
          <w:bCs/>
        </w:rPr>
        <w:t>Random Forest</w:t>
      </w:r>
      <w:r w:rsidRPr="002C2A8A">
        <w:t xml:space="preserve"> model [6], a common practice for tree-based ensembles. An alternative, such as </w:t>
      </w:r>
      <w:r w:rsidRPr="002C2A8A">
        <w:rPr>
          <w:b/>
          <w:bCs/>
        </w:rPr>
        <w:t>permutation importance</w:t>
      </w:r>
      <w:r w:rsidRPr="002C2A8A">
        <w:t xml:space="preserve"> [18], was considered for a model-agnostic approach, but the intrinsic RF importance was selected for the baseline analysis due to its computational efficiency. The top 20 features, ranked by importance, are provided in the Appendix ("figures/top20_feature_importances.csv" and "figures/top20_feature_importances.png").</w:t>
      </w:r>
    </w:p>
    <w:p w14:paraId="173A0844" w14:textId="77777777" w:rsidR="002C2A8A" w:rsidRPr="002C2A8A" w:rsidRDefault="002C2A8A" w:rsidP="002C2A8A">
      <w:r w:rsidRPr="002C2A8A">
        <w:t xml:space="preserve">Interpretation of the </w:t>
      </w:r>
      <w:r w:rsidRPr="002C2A8A">
        <w:rPr>
          <w:b/>
          <w:bCs/>
        </w:rPr>
        <w:t>top 5 features</w:t>
      </w:r>
      <w:r w:rsidRPr="002C2A8A">
        <w:t xml:space="preserve"> reveals plausible indicators for intrusion detection:</w:t>
      </w:r>
    </w:p>
    <w:p w14:paraId="285BDC84" w14:textId="77777777" w:rsidR="002C2A8A" w:rsidRPr="002C2A8A" w:rsidRDefault="002C2A8A" w:rsidP="002C2A8A">
      <w:pPr>
        <w:numPr>
          <w:ilvl w:val="0"/>
          <w:numId w:val="39"/>
        </w:numPr>
      </w:pPr>
      <w:r w:rsidRPr="008006EF">
        <w:rPr>
          <w:b/>
          <w:bCs/>
        </w:rPr>
        <w:t>duration</w:t>
      </w:r>
      <w:r w:rsidRPr="002C2A8A">
        <w:rPr>
          <w:b/>
          <w:bCs/>
          <w:i/>
          <w:iCs/>
        </w:rPr>
        <w:t>:</w:t>
      </w:r>
      <w:r w:rsidRPr="002C2A8A">
        <w:t xml:space="preserve"> The length of the connection is a primary differentiator. Very short or very long connections, outside the norm, are highly indicative of probing or persistent attacks (e.g., Denial of Service (DoS)).</w:t>
      </w:r>
    </w:p>
    <w:p w14:paraId="67277630" w14:textId="77777777" w:rsidR="002C2A8A" w:rsidRPr="002C2A8A" w:rsidRDefault="002C2A8A" w:rsidP="002C2A8A">
      <w:pPr>
        <w:numPr>
          <w:ilvl w:val="0"/>
          <w:numId w:val="39"/>
        </w:numPr>
      </w:pPr>
      <w:r w:rsidRPr="008006EF">
        <w:rPr>
          <w:b/>
          <w:bCs/>
        </w:rPr>
        <w:t>service_http</w:t>
      </w:r>
      <w:r w:rsidRPr="002C2A8A">
        <w:rPr>
          <w:b/>
          <w:bCs/>
          <w:i/>
          <w:iCs/>
        </w:rPr>
        <w:t>:</w:t>
      </w:r>
      <w:r w:rsidRPr="002C2A8A">
        <w:t xml:space="preserve"> While a common service, its high importance suggests that the </w:t>
      </w:r>
      <w:r w:rsidRPr="002C2A8A">
        <w:rPr>
          <w:i/>
          <w:iCs/>
        </w:rPr>
        <w:t>patterns</w:t>
      </w:r>
      <w:r w:rsidRPr="002C2A8A">
        <w:t xml:space="preserve"> of connections to this service, as captured by other features (like </w:t>
      </w:r>
      <w:r w:rsidRPr="002C2A8A">
        <w:rPr>
          <w:i/>
          <w:iCs/>
        </w:rPr>
        <w:t>count</w:t>
      </w:r>
      <w:r w:rsidRPr="002C2A8A">
        <w:t xml:space="preserve"> or </w:t>
      </w:r>
      <w:proofErr w:type="spellStart"/>
      <w:r w:rsidRPr="002C2A8A">
        <w:rPr>
          <w:i/>
          <w:iCs/>
        </w:rPr>
        <w:t>srate</w:t>
      </w:r>
      <w:proofErr w:type="spellEnd"/>
      <w:r w:rsidRPr="002C2A8A">
        <w:t>), are key. It often serves as a proxy for web-based attacks [5].</w:t>
      </w:r>
    </w:p>
    <w:p w14:paraId="6FEDFF27" w14:textId="77777777" w:rsidR="002C2A8A" w:rsidRPr="002C2A8A" w:rsidRDefault="002C2A8A" w:rsidP="002C2A8A">
      <w:pPr>
        <w:numPr>
          <w:ilvl w:val="0"/>
          <w:numId w:val="39"/>
        </w:numPr>
      </w:pPr>
      <w:proofErr w:type="spellStart"/>
      <w:r w:rsidRPr="008006EF">
        <w:rPr>
          <w:b/>
          <w:bCs/>
        </w:rPr>
        <w:t>src</w:t>
      </w:r>
      <w:r w:rsidRPr="002C2A8A">
        <w:rPr>
          <w:b/>
          <w:bCs/>
          <w:i/>
          <w:iCs/>
        </w:rPr>
        <w:t>_</w:t>
      </w:r>
      <w:r w:rsidRPr="008006EF">
        <w:rPr>
          <w:b/>
          <w:bCs/>
        </w:rPr>
        <w:t>bytes</w:t>
      </w:r>
      <w:proofErr w:type="spellEnd"/>
      <w:r w:rsidRPr="008006EF">
        <w:rPr>
          <w:b/>
          <w:bCs/>
        </w:rPr>
        <w:t>/</w:t>
      </w:r>
      <w:proofErr w:type="spellStart"/>
      <w:r w:rsidRPr="008006EF">
        <w:rPr>
          <w:b/>
          <w:bCs/>
        </w:rPr>
        <w:t>dst_bytes</w:t>
      </w:r>
      <w:proofErr w:type="spellEnd"/>
      <w:r w:rsidRPr="002C2A8A">
        <w:rPr>
          <w:b/>
          <w:bCs/>
          <w:i/>
          <w:iCs/>
        </w:rPr>
        <w:t>:</w:t>
      </w:r>
      <w:r w:rsidRPr="002C2A8A">
        <w:t xml:space="preserve"> The number of data bytes transferred from source to destination. Anomalous or zero values are highly characteristic of certain scanning attacks (e.g., Smurf) or connection-setup attempts without payload.</w:t>
      </w:r>
    </w:p>
    <w:p w14:paraId="186274B4" w14:textId="77777777" w:rsidR="002C2A8A" w:rsidRPr="002C2A8A" w:rsidRDefault="002C2A8A" w:rsidP="002C2A8A">
      <w:pPr>
        <w:numPr>
          <w:ilvl w:val="0"/>
          <w:numId w:val="39"/>
        </w:numPr>
      </w:pPr>
      <w:proofErr w:type="spellStart"/>
      <w:r w:rsidRPr="008006EF">
        <w:rPr>
          <w:b/>
          <w:bCs/>
        </w:rPr>
        <w:lastRenderedPageBreak/>
        <w:t>flag</w:t>
      </w:r>
      <w:r w:rsidRPr="002C2A8A">
        <w:rPr>
          <w:b/>
          <w:bCs/>
          <w:i/>
          <w:iCs/>
        </w:rPr>
        <w:t>_SF</w:t>
      </w:r>
      <w:proofErr w:type="spellEnd"/>
      <w:r w:rsidRPr="002C2A8A">
        <w:rPr>
          <w:b/>
          <w:bCs/>
          <w:i/>
          <w:iCs/>
        </w:rPr>
        <w:t>:</w:t>
      </w:r>
      <w:r w:rsidRPr="002C2A8A">
        <w:t xml:space="preserve"> The connection state flag "Normal termination." Its importance is high because </w:t>
      </w:r>
      <w:proofErr w:type="gramStart"/>
      <w:r w:rsidRPr="002C2A8A">
        <w:t>a high</w:t>
      </w:r>
      <w:proofErr w:type="gramEnd"/>
      <w:r w:rsidRPr="002C2A8A">
        <w:t xml:space="preserve"> prevalence of this flag is normal, while a low prevalence or a high prevalence of other flags (e.g., </w:t>
      </w:r>
      <w:r w:rsidRPr="002C2A8A">
        <w:rPr>
          <w:b/>
          <w:bCs/>
        </w:rPr>
        <w:t>flag_S0</w:t>
      </w:r>
      <w:r w:rsidRPr="002C2A8A">
        <w:t xml:space="preserve"> for connection rejection) is a strong signal of malicious activity [12].</w:t>
      </w:r>
    </w:p>
    <w:p w14:paraId="1423E8D9" w14:textId="77777777" w:rsidR="002C2A8A" w:rsidRPr="002C2A8A" w:rsidRDefault="002C2A8A" w:rsidP="00FB0EA3">
      <w:r w:rsidRPr="008006EF">
        <w:rPr>
          <w:b/>
          <w:bCs/>
        </w:rPr>
        <w:t>count</w:t>
      </w:r>
      <w:r w:rsidRPr="002C2A8A">
        <w:rPr>
          <w:b/>
          <w:bCs/>
          <w:i/>
          <w:iCs/>
        </w:rPr>
        <w:t>:</w:t>
      </w:r>
      <w:r w:rsidRPr="002C2A8A">
        <w:t xml:space="preserve"> The number of connections to the same host as the current connection in the past two seconds. This feature is a classic indicator of scan attacks and DoS attempts that generate a flood of connection attempts against a single target [18].</w:t>
      </w:r>
    </w:p>
    <w:p w14:paraId="23612F95" w14:textId="77777777" w:rsidR="00C85F9F" w:rsidRPr="00C85F9F" w:rsidRDefault="00C85F9F" w:rsidP="00C85F9F"/>
    <w:p w14:paraId="5EF7A3E2" w14:textId="2773515B" w:rsidR="0006381A" w:rsidRDefault="0006381A">
      <w:pPr>
        <w:pStyle w:val="Heading1"/>
      </w:pPr>
      <w:bookmarkStart w:id="14" w:name="_Toc214835032"/>
      <w:r w:rsidRPr="0006381A">
        <w:t>Discussion</w:t>
      </w:r>
      <w:bookmarkEnd w:id="14"/>
    </w:p>
    <w:p w14:paraId="1DC955E0" w14:textId="73A6AF50" w:rsidR="0006381A" w:rsidRPr="0006381A" w:rsidRDefault="0006381A" w:rsidP="0006381A">
      <w:r w:rsidRPr="0006381A">
        <w:t xml:space="preserve">The empirical results demonstrate the superior predictive capability of the </w:t>
      </w:r>
      <w:r w:rsidRPr="0006381A">
        <w:rPr>
          <w:b/>
          <w:bCs/>
        </w:rPr>
        <w:t>HistGradientBoosting</w:t>
      </w:r>
      <w:r w:rsidRPr="0006381A">
        <w:t xml:space="preserve"> model over the Random Forest baseline in the challenging, imbalanced multi-class environment of the NSL-KDD dataset [1], evidenced primarily by a higher </w:t>
      </w:r>
      <w:r w:rsidRPr="0006381A">
        <w:rPr>
          <w:b/>
          <w:bCs/>
        </w:rPr>
        <w:t>macro-F1 score</w:t>
      </w:r>
      <w:r w:rsidRPr="0006381A">
        <w:t>. This superiority is likely attributable to the sequential error correction mechanism of boosting [4, 15], which focuses iterative learning effort on the more difficult, minority attack instances.</w:t>
      </w:r>
    </w:p>
    <w:p w14:paraId="1ACE70FF" w14:textId="0294F4BA" w:rsidR="0006381A" w:rsidRDefault="0006381A" w:rsidP="0006381A">
      <w:pPr>
        <w:pStyle w:val="Heading2"/>
      </w:pPr>
      <w:bookmarkStart w:id="15" w:name="_Toc214835033"/>
      <w:r w:rsidRPr="0006381A">
        <w:t>Limitations and Threats to Validity</w:t>
      </w:r>
      <w:bookmarkEnd w:id="15"/>
    </w:p>
    <w:p w14:paraId="2F33783E" w14:textId="77777777" w:rsidR="0006381A" w:rsidRPr="00FB0EA3" w:rsidRDefault="0006381A" w:rsidP="0006381A">
      <w:pPr>
        <w:pStyle w:val="NormalWeb"/>
      </w:pPr>
      <w:r w:rsidRPr="00FB0EA3">
        <w:t xml:space="preserve">Several limitations constrain the generalisability of these findings. The most significant threat is the reliance on the </w:t>
      </w:r>
      <w:r w:rsidRPr="00FB0EA3">
        <w:rPr>
          <w:b/>
          <w:bCs/>
        </w:rPr>
        <w:t>NSL-KDD dataset</w:t>
      </w:r>
      <w:r w:rsidRPr="00FB0EA3">
        <w:t xml:space="preserve"> [2]. While a benchmark, it suffers from a historical bias, a severe </w:t>
      </w:r>
      <w:r w:rsidRPr="00FB0EA3">
        <w:rPr>
          <w:b/>
          <w:bCs/>
        </w:rPr>
        <w:t>class imbalance</w:t>
      </w:r>
      <w:r w:rsidRPr="00FB0EA3">
        <w:t xml:space="preserve"> that may not perfectly reflect real-world traffic, and potential </w:t>
      </w:r>
      <w:r w:rsidRPr="00FB0EA3">
        <w:rPr>
          <w:b/>
          <w:bCs/>
        </w:rPr>
        <w:t>label noise</w:t>
      </w:r>
      <w:r w:rsidRPr="00FB0EA3">
        <w:t xml:space="preserve"> (mislabelled instances) can degrade model performance and mislead feature importance estimates [5]. Furthermore, the temporal characteristics and attack methods in the dataset are now dated, making its direct applicability to modern, zero-day threats questionable [11].</w:t>
      </w:r>
    </w:p>
    <w:p w14:paraId="6498BDB6" w14:textId="77777777" w:rsidR="0006381A" w:rsidRPr="00FB0EA3" w:rsidRDefault="0006381A" w:rsidP="0006381A">
      <w:pPr>
        <w:pStyle w:val="NormalWeb"/>
      </w:pPr>
      <w:r w:rsidRPr="00FB0EA3">
        <w:t xml:space="preserve">The decision to </w:t>
      </w:r>
      <w:r w:rsidRPr="00FB0EA3">
        <w:rPr>
          <w:b/>
          <w:bCs/>
        </w:rPr>
        <w:t>exclude rare classes</w:t>
      </w:r>
      <w:r w:rsidRPr="00FB0EA3">
        <w:t xml:space="preserve"> from the stratified cross-validation, while necessary for methodological stability, poses a threat to the model's generalisability. The resulting model is fundamentally unable to identify those excluded classes, which could represent new or targeted attacks in a real-world scenario.</w:t>
      </w:r>
    </w:p>
    <w:p w14:paraId="39571CAC" w14:textId="77777777" w:rsidR="0006381A" w:rsidRPr="0006381A" w:rsidRDefault="0006381A" w:rsidP="0006381A"/>
    <w:p w14:paraId="3AB21719" w14:textId="728EF6B2" w:rsidR="0006381A" w:rsidRDefault="0006381A" w:rsidP="0006381A">
      <w:pPr>
        <w:pStyle w:val="Heading2"/>
      </w:pPr>
      <w:bookmarkStart w:id="16" w:name="_Toc214835034"/>
      <w:r w:rsidRPr="0006381A">
        <w:lastRenderedPageBreak/>
        <w:t>Ethical Considerations</w:t>
      </w:r>
      <w:bookmarkEnd w:id="16"/>
    </w:p>
    <w:p w14:paraId="47B28AED" w14:textId="04358090" w:rsidR="0006381A" w:rsidRPr="0006381A" w:rsidRDefault="0006381A" w:rsidP="0006381A">
      <w:r w:rsidRPr="0006381A">
        <w:t xml:space="preserve">Deployment of IDS models raises significant </w:t>
      </w:r>
      <w:r w:rsidRPr="0006381A">
        <w:rPr>
          <w:b/>
          <w:bCs/>
        </w:rPr>
        <w:t>ethical considerations</w:t>
      </w:r>
      <w:r w:rsidRPr="0006381A">
        <w:t xml:space="preserve"> [19]. The most critical factor is the operational impact of </w:t>
      </w:r>
      <w:r w:rsidRPr="0006381A">
        <w:rPr>
          <w:b/>
          <w:bCs/>
        </w:rPr>
        <w:t>false positives</w:t>
      </w:r>
      <w:r w:rsidRPr="0006381A">
        <w:t xml:space="preserve"> (flagging normal traffic as an attack). High false positive rates lead to alert fatigue, wastage of security resources, and potentially the unjustified blocking of legitimate user traffic, impacting service and user trust. Conversely, high </w:t>
      </w:r>
      <w:r w:rsidRPr="0006381A">
        <w:rPr>
          <w:b/>
          <w:bCs/>
        </w:rPr>
        <w:t>false negatives</w:t>
      </w:r>
      <w:r w:rsidRPr="0006381A">
        <w:t xml:space="preserve"> (missed attacks) expose the </w:t>
      </w:r>
      <w:proofErr w:type="spellStart"/>
      <w:r w:rsidRPr="0006381A">
        <w:t>organisation</w:t>
      </w:r>
      <w:proofErr w:type="spellEnd"/>
      <w:r w:rsidRPr="0006381A">
        <w:t xml:space="preserve"> to damage. Developers must therefore manage the </w:t>
      </w:r>
      <w:r w:rsidRPr="0006381A">
        <w:rPr>
          <w:b/>
          <w:bCs/>
        </w:rPr>
        <w:t>precision-recall trade-off</w:t>
      </w:r>
      <w:r w:rsidRPr="0006381A">
        <w:t xml:space="preserve"> carefully [11], often </w:t>
      </w:r>
      <w:proofErr w:type="gramStart"/>
      <w:r w:rsidRPr="0006381A">
        <w:t>tuning</w:t>
      </w:r>
      <w:proofErr w:type="gramEnd"/>
      <w:r w:rsidRPr="0006381A">
        <w:t xml:space="preserve"> the model to achieve a low false negative rate at the expense of slightly higher false positives, acknowledging the operational cost of both errors. Furthermore, data privacy must be ensured during data collection and feature engineering, preventing the exposure of personally identifiable information [19].</w:t>
      </w:r>
    </w:p>
    <w:p w14:paraId="689B599B" w14:textId="15D37999" w:rsidR="008A35E7" w:rsidRDefault="00DF774B">
      <w:pPr>
        <w:pStyle w:val="Heading1"/>
      </w:pPr>
      <w:bookmarkStart w:id="17" w:name="_Toc214835035"/>
      <w:r w:rsidRPr="00DF774B">
        <w:t>Conclusion and Recommendations</w:t>
      </w:r>
      <w:bookmarkEnd w:id="17"/>
    </w:p>
    <w:p w14:paraId="54D78B72" w14:textId="77777777" w:rsidR="00DF774B" w:rsidRDefault="00DF774B" w:rsidP="00DF774B">
      <w:pPr>
        <w:pStyle w:val="NormalWeb"/>
        <w:rPr>
          <w:lang w:val="en-US"/>
        </w:rPr>
      </w:pPr>
      <w:r w:rsidRPr="00DF774B">
        <w:rPr>
          <w:lang w:val="en-US"/>
        </w:rPr>
        <w:t xml:space="preserve">The comparative analysis successfully implemented and evaluated two ensemble classifiers for network intrusion detection on the NSL-KDD dataset [1]. The </w:t>
      </w:r>
      <w:r w:rsidRPr="00DF774B">
        <w:rPr>
          <w:b/>
          <w:bCs/>
          <w:lang w:val="en-US"/>
        </w:rPr>
        <w:t>HistGradientBoosting</w:t>
      </w:r>
      <w:r w:rsidRPr="00DF774B">
        <w:rPr>
          <w:lang w:val="en-US"/>
        </w:rPr>
        <w:t xml:space="preserve"> pipeline demonstrated a statistically and practically significant advantage over the Random Forest model, achieving a superior macro-F1 score of 0.88, validating its efficacy as a robust baseline for multi-class IDS [5]. The consistent, deterministic preprocessing pipeline using the scikit-learn </w:t>
      </w:r>
      <w:proofErr w:type="spellStart"/>
      <w:r w:rsidRPr="00DF774B">
        <w:rPr>
          <w:lang w:val="en-US"/>
        </w:rPr>
        <w:t>ColumnTransformer</w:t>
      </w:r>
      <w:proofErr w:type="spellEnd"/>
      <w:r w:rsidRPr="00DF774B">
        <w:rPr>
          <w:lang w:val="en-US"/>
        </w:rPr>
        <w:t xml:space="preserve"> [8, 17] proved essential for ensuring reproducibility and reliable evaluation [7].</w:t>
      </w:r>
    </w:p>
    <w:p w14:paraId="3843FA68" w14:textId="77777777" w:rsidR="00DF774B" w:rsidRPr="00DF774B" w:rsidRDefault="00DF774B" w:rsidP="00DF774B">
      <w:pPr>
        <w:pStyle w:val="NormalWeb"/>
        <w:rPr>
          <w:lang w:val="en-US"/>
        </w:rPr>
      </w:pPr>
    </w:p>
    <w:p w14:paraId="6C0D84E1" w14:textId="77777777" w:rsidR="00DF774B" w:rsidRPr="00DF774B" w:rsidRDefault="00DF774B" w:rsidP="00DF774B">
      <w:pPr>
        <w:pStyle w:val="NormalWeb"/>
        <w:rPr>
          <w:b/>
          <w:bCs/>
          <w:sz w:val="28"/>
          <w:szCs w:val="28"/>
          <w:lang w:val="en-US"/>
        </w:rPr>
      </w:pPr>
      <w:r w:rsidRPr="00DF774B">
        <w:rPr>
          <w:b/>
          <w:bCs/>
          <w:sz w:val="28"/>
          <w:szCs w:val="28"/>
          <w:lang w:val="en-US"/>
        </w:rPr>
        <w:t>Recommendations for Improving IDS Performance and Future Work</w:t>
      </w:r>
    </w:p>
    <w:p w14:paraId="5DAF9E3A" w14:textId="77777777" w:rsidR="00DF774B" w:rsidRPr="00DF774B" w:rsidRDefault="00DF774B" w:rsidP="00DF774B">
      <w:pPr>
        <w:pStyle w:val="NormalWeb"/>
        <w:rPr>
          <w:lang w:val="en-US"/>
        </w:rPr>
      </w:pPr>
      <w:r w:rsidRPr="00DF774B">
        <w:rPr>
          <w:lang w:val="en-US"/>
        </w:rPr>
        <w:t xml:space="preserve">Based on the results and identified limitations, the following clear, actionable </w:t>
      </w:r>
      <w:r w:rsidRPr="00DF774B">
        <w:rPr>
          <w:b/>
          <w:bCs/>
          <w:lang w:val="en-US"/>
        </w:rPr>
        <w:t>recommendations</w:t>
      </w:r>
      <w:r w:rsidRPr="00DF774B">
        <w:rPr>
          <w:lang w:val="en-US"/>
        </w:rPr>
        <w:t xml:space="preserve"> are provided for improving IDS performance and guiding future work:</w:t>
      </w:r>
    </w:p>
    <w:p w14:paraId="355605E4" w14:textId="77777777" w:rsidR="00DF774B" w:rsidRPr="00DF774B" w:rsidRDefault="00DF774B" w:rsidP="00DF774B">
      <w:pPr>
        <w:pStyle w:val="NormalWeb"/>
        <w:numPr>
          <w:ilvl w:val="0"/>
          <w:numId w:val="35"/>
        </w:numPr>
        <w:rPr>
          <w:lang w:val="en-US"/>
        </w:rPr>
      </w:pPr>
      <w:r w:rsidRPr="00DF774B">
        <w:rPr>
          <w:b/>
          <w:bCs/>
          <w:lang w:val="en-US"/>
        </w:rPr>
        <w:t>Targeted Data Collection for Rare Attack Classes:</w:t>
      </w:r>
      <w:r w:rsidRPr="00DF774B">
        <w:rPr>
          <w:lang w:val="en-US"/>
        </w:rPr>
        <w:t xml:space="preserve"> Future work must focus on </w:t>
      </w:r>
      <w:r w:rsidRPr="00DF774B">
        <w:rPr>
          <w:b/>
          <w:bCs/>
          <w:lang w:val="en-US"/>
        </w:rPr>
        <w:t>data augmentation</w:t>
      </w:r>
      <w:r w:rsidRPr="00DF774B">
        <w:rPr>
          <w:lang w:val="en-US"/>
        </w:rPr>
        <w:t xml:space="preserve"> or establishing methods for </w:t>
      </w:r>
      <w:r w:rsidRPr="00DF774B">
        <w:rPr>
          <w:b/>
          <w:bCs/>
          <w:lang w:val="en-US"/>
        </w:rPr>
        <w:t>targeted collection</w:t>
      </w:r>
      <w:r w:rsidRPr="00DF774B">
        <w:rPr>
          <w:lang w:val="en-US"/>
        </w:rPr>
        <w:t xml:space="preserve"> of data pertaining to rare attack types to mitigate the </w:t>
      </w:r>
      <w:proofErr w:type="spellStart"/>
      <w:r w:rsidRPr="00DF774B">
        <w:rPr>
          <w:lang w:val="en-US"/>
        </w:rPr>
        <w:t>generalisability</w:t>
      </w:r>
      <w:proofErr w:type="spellEnd"/>
      <w:r w:rsidRPr="00DF774B">
        <w:rPr>
          <w:lang w:val="en-US"/>
        </w:rPr>
        <w:t xml:space="preserve"> threat posed by class exclusion [14].</w:t>
      </w:r>
    </w:p>
    <w:p w14:paraId="402CC81B" w14:textId="77777777" w:rsidR="00DF774B" w:rsidRPr="00DF774B" w:rsidRDefault="00DF774B" w:rsidP="00DF774B">
      <w:pPr>
        <w:pStyle w:val="NormalWeb"/>
        <w:numPr>
          <w:ilvl w:val="0"/>
          <w:numId w:val="35"/>
        </w:numPr>
        <w:rPr>
          <w:lang w:val="en-US"/>
        </w:rPr>
      </w:pPr>
      <w:r w:rsidRPr="00DF774B">
        <w:rPr>
          <w:b/>
          <w:bCs/>
          <w:lang w:val="en-US"/>
        </w:rPr>
        <w:t xml:space="preserve">Advanced </w:t>
      </w:r>
      <w:proofErr w:type="spellStart"/>
      <w:r w:rsidRPr="00DF774B">
        <w:rPr>
          <w:b/>
          <w:bCs/>
          <w:lang w:val="en-US"/>
        </w:rPr>
        <w:t>Ensembling</w:t>
      </w:r>
      <w:proofErr w:type="spellEnd"/>
      <w:r w:rsidRPr="00DF774B">
        <w:rPr>
          <w:b/>
          <w:bCs/>
          <w:lang w:val="en-US"/>
        </w:rPr>
        <w:t xml:space="preserve"> Strategies:</w:t>
      </w:r>
      <w:r w:rsidRPr="00DF774B">
        <w:rPr>
          <w:lang w:val="en-US"/>
        </w:rPr>
        <w:t xml:space="preserve"> Investigate the use of </w:t>
      </w:r>
      <w:r w:rsidRPr="00DF774B">
        <w:rPr>
          <w:b/>
          <w:bCs/>
          <w:lang w:val="en-US"/>
        </w:rPr>
        <w:t xml:space="preserve">stacking or blending </w:t>
      </w:r>
      <w:proofErr w:type="spellStart"/>
      <w:r w:rsidRPr="00DF774B">
        <w:rPr>
          <w:b/>
          <w:bCs/>
          <w:lang w:val="en-US"/>
        </w:rPr>
        <w:t>ensembling</w:t>
      </w:r>
      <w:proofErr w:type="spellEnd"/>
      <w:r w:rsidRPr="00DF774B">
        <w:rPr>
          <w:b/>
          <w:bCs/>
          <w:lang w:val="en-US"/>
        </w:rPr>
        <w:t xml:space="preserve"> strategies</w:t>
      </w:r>
      <w:r w:rsidRPr="00DF774B">
        <w:rPr>
          <w:lang w:val="en-US"/>
        </w:rPr>
        <w:t xml:space="preserve"> (e.g., using the RF and HGB predictions as meta-features for a final classifier) to combine the strengths of both diverse model architectures [20].</w:t>
      </w:r>
    </w:p>
    <w:p w14:paraId="11058A34" w14:textId="77777777" w:rsidR="00DF774B" w:rsidRPr="00DF774B" w:rsidRDefault="00DF774B" w:rsidP="00DF774B">
      <w:pPr>
        <w:pStyle w:val="NormalWeb"/>
        <w:numPr>
          <w:ilvl w:val="0"/>
          <w:numId w:val="35"/>
        </w:numPr>
        <w:rPr>
          <w:lang w:val="en-US"/>
        </w:rPr>
      </w:pPr>
      <w:r w:rsidRPr="00DF774B">
        <w:rPr>
          <w:b/>
          <w:bCs/>
          <w:lang w:val="en-US"/>
        </w:rPr>
        <w:t>Real-Time Constraints and Model Distillation:</w:t>
      </w:r>
      <w:r w:rsidRPr="00DF774B">
        <w:rPr>
          <w:lang w:val="en-US"/>
        </w:rPr>
        <w:t xml:space="preserve"> While HGB is efficient [13], future work should explicitly evaluate and </w:t>
      </w:r>
      <w:proofErr w:type="spellStart"/>
      <w:r w:rsidRPr="00DF774B">
        <w:rPr>
          <w:lang w:val="en-US"/>
        </w:rPr>
        <w:t>optimise</w:t>
      </w:r>
      <w:proofErr w:type="spellEnd"/>
      <w:r w:rsidRPr="00DF774B">
        <w:rPr>
          <w:lang w:val="en-US"/>
        </w:rPr>
        <w:t xml:space="preserve"> models for </w:t>
      </w:r>
      <w:r w:rsidRPr="00DF774B">
        <w:rPr>
          <w:b/>
          <w:bCs/>
          <w:lang w:val="en-US"/>
        </w:rPr>
        <w:t>real-time constraints</w:t>
      </w:r>
      <w:r w:rsidRPr="00DF774B">
        <w:rPr>
          <w:lang w:val="en-US"/>
        </w:rPr>
        <w:t>, potentially involving model distillation techniques to compress the high-performing ensemble into a smaller, faster model for high-throughput operational deployment.</w:t>
      </w:r>
    </w:p>
    <w:p w14:paraId="1C93B0EE" w14:textId="77777777" w:rsidR="00DF774B" w:rsidRPr="00DF774B" w:rsidRDefault="00DF774B" w:rsidP="00DF774B">
      <w:pPr>
        <w:pStyle w:val="NormalWeb"/>
        <w:numPr>
          <w:ilvl w:val="0"/>
          <w:numId w:val="35"/>
        </w:numPr>
        <w:rPr>
          <w:lang w:val="en-US"/>
        </w:rPr>
      </w:pPr>
      <w:r w:rsidRPr="00DF774B">
        <w:rPr>
          <w:b/>
          <w:bCs/>
          <w:lang w:val="en-US"/>
        </w:rPr>
        <w:lastRenderedPageBreak/>
        <w:t>Permutation and SHAP Feature Interpretation:</w:t>
      </w:r>
      <w:r w:rsidRPr="00DF774B">
        <w:rPr>
          <w:lang w:val="en-US"/>
        </w:rPr>
        <w:t xml:space="preserve"> Adopt more advanced interpretation techniques, such as </w:t>
      </w:r>
      <w:r w:rsidRPr="00DF774B">
        <w:rPr>
          <w:b/>
          <w:bCs/>
          <w:lang w:val="en-US"/>
        </w:rPr>
        <w:t>SHAP</w:t>
      </w:r>
      <w:r w:rsidRPr="00DF774B">
        <w:rPr>
          <w:lang w:val="en-US"/>
        </w:rPr>
        <w:t xml:space="preserve"> (</w:t>
      </w:r>
      <w:proofErr w:type="spellStart"/>
      <w:r w:rsidRPr="00DF774B">
        <w:rPr>
          <w:lang w:val="en-US"/>
        </w:rPr>
        <w:t>SHapley</w:t>
      </w:r>
      <w:proofErr w:type="spellEnd"/>
      <w:r w:rsidRPr="00DF774B">
        <w:rPr>
          <w:lang w:val="en-US"/>
        </w:rPr>
        <w:t xml:space="preserve"> Additive </w:t>
      </w:r>
      <w:proofErr w:type="spellStart"/>
      <w:r w:rsidRPr="00DF774B">
        <w:rPr>
          <w:lang w:val="en-US"/>
        </w:rPr>
        <w:t>exPlanations</w:t>
      </w:r>
      <w:proofErr w:type="spellEnd"/>
      <w:r w:rsidRPr="00DF774B">
        <w:rPr>
          <w:lang w:val="en-US"/>
        </w:rPr>
        <w:t xml:space="preserve">) or </w:t>
      </w:r>
      <w:r w:rsidRPr="00DF774B">
        <w:rPr>
          <w:b/>
          <w:bCs/>
          <w:lang w:val="en-US"/>
        </w:rPr>
        <w:t>permutation importance</w:t>
      </w:r>
      <w:r w:rsidRPr="00DF774B">
        <w:rPr>
          <w:lang w:val="en-US"/>
        </w:rPr>
        <w:t xml:space="preserve"> [18], to provide legally and ethically defensible explanations for model decisions, moving beyond the simple intrinsic feature importances used in this baseline study [19].</w:t>
      </w:r>
    </w:p>
    <w:p w14:paraId="59F0862A" w14:textId="75B5A713" w:rsidR="008A35E7" w:rsidRDefault="008A35E7" w:rsidP="008A35E7">
      <w:pPr>
        <w:pStyle w:val="NormalWeb"/>
      </w:pPr>
    </w:p>
    <w:p w14:paraId="7DCCC2A2" w14:textId="77777777" w:rsidR="008A35E7" w:rsidRPr="008A35E7" w:rsidRDefault="008A35E7" w:rsidP="008A35E7"/>
    <w:p w14:paraId="327994BA" w14:textId="0B96912B" w:rsidR="008A35E7" w:rsidRDefault="008A35E7">
      <w:pPr>
        <w:pStyle w:val="Heading1"/>
      </w:pPr>
      <w:bookmarkStart w:id="18" w:name="_Toc214835036"/>
      <w:r w:rsidRPr="008A35E7">
        <w:t>Reference</w:t>
      </w:r>
      <w:bookmarkEnd w:id="18"/>
    </w:p>
    <w:p w14:paraId="248FDBE7" w14:textId="77777777" w:rsidR="00DF774B" w:rsidRDefault="00DF774B" w:rsidP="00C9462E">
      <w:r w:rsidRPr="00DF774B">
        <w:t xml:space="preserve">[1] NSL-KDD Dataset, "NSL-KDD dataset," available: </w:t>
      </w:r>
      <w:hyperlink r:id="rId9" w:tgtFrame="_blank" w:history="1">
        <w:r w:rsidRPr="00DF774B">
          <w:rPr>
            <w:rStyle w:val="Hyperlink"/>
          </w:rPr>
          <w:t>https://www.unb.ca/cic/datasets/nsl-kdd.html</w:t>
        </w:r>
      </w:hyperlink>
      <w:r w:rsidRPr="00DF774B">
        <w:t xml:space="preserve">, accessed: Nov. 2025. </w:t>
      </w:r>
    </w:p>
    <w:p w14:paraId="53FC45EF" w14:textId="77777777" w:rsidR="00DF774B" w:rsidRDefault="00DF774B" w:rsidP="00C9462E">
      <w:r w:rsidRPr="00DF774B">
        <w:t xml:space="preserve">[2] NSL-KDD and KDD CUP 99, “The KDD CUP 99 dataset,” available: </w:t>
      </w:r>
      <w:hyperlink r:id="rId10" w:tgtFrame="_blank" w:history="1">
        <w:r w:rsidRPr="00DF774B">
          <w:rPr>
            <w:rStyle w:val="Hyperlink"/>
          </w:rPr>
          <w:t>https://kdd.ics.uci.edu/databases/kddcup99/kddcup99.html</w:t>
        </w:r>
      </w:hyperlink>
      <w:r w:rsidRPr="00DF774B">
        <w:t xml:space="preserve">. </w:t>
      </w:r>
    </w:p>
    <w:p w14:paraId="6282FE5D" w14:textId="77777777" w:rsidR="00DF774B" w:rsidRDefault="00DF774B" w:rsidP="00C9462E">
      <w:r w:rsidRPr="00DF774B">
        <w:t xml:space="preserve">[3] T. G. Dietterich, “Ensemble methods in machine learning,” in </w:t>
      </w:r>
      <w:r w:rsidRPr="00DF774B">
        <w:rPr>
          <w:i/>
          <w:iCs/>
        </w:rPr>
        <w:t>Int. Workshop on Multiple Classifier Systems</w:t>
      </w:r>
      <w:r w:rsidRPr="00DF774B">
        <w:t xml:space="preserve">, L. W. W., B. E., and R. D., Eds. Berlin: Springer, 2000, pp. 1-15. </w:t>
      </w:r>
    </w:p>
    <w:p w14:paraId="01FAB1ED" w14:textId="77777777" w:rsidR="00DF774B" w:rsidRDefault="00DF774B" w:rsidP="00C9462E">
      <w:r w:rsidRPr="00DF774B">
        <w:t xml:space="preserve">[4] Y. Freund and R. E. </w:t>
      </w:r>
      <w:proofErr w:type="spellStart"/>
      <w:r w:rsidRPr="00DF774B">
        <w:t>Schapire</w:t>
      </w:r>
      <w:proofErr w:type="spellEnd"/>
      <w:r w:rsidRPr="00DF774B">
        <w:t xml:space="preserve">, “A decision-theoretic generalization of on-line learning and an application to boosting,” </w:t>
      </w:r>
      <w:r w:rsidRPr="00DF774B">
        <w:rPr>
          <w:i/>
          <w:iCs/>
        </w:rPr>
        <w:t xml:space="preserve">J. </w:t>
      </w:r>
      <w:proofErr w:type="spellStart"/>
      <w:r w:rsidRPr="00DF774B">
        <w:rPr>
          <w:i/>
          <w:iCs/>
        </w:rPr>
        <w:t>Comput</w:t>
      </w:r>
      <w:proofErr w:type="spellEnd"/>
      <w:r w:rsidRPr="00DF774B">
        <w:rPr>
          <w:i/>
          <w:iCs/>
        </w:rPr>
        <w:t>. Syst. Sci.</w:t>
      </w:r>
      <w:r w:rsidRPr="00DF774B">
        <w:t xml:space="preserve">, vol. 55, no. 1, pp. 119–139, Aug. 1997. </w:t>
      </w:r>
    </w:p>
    <w:p w14:paraId="53AC4016" w14:textId="77777777" w:rsidR="00DF774B" w:rsidRDefault="00DF774B" w:rsidP="00C9462E">
      <w:r w:rsidRPr="00DF774B">
        <w:t xml:space="preserve">[5] K. T. T. Nguyen and A. H. N. D. Nguyen, “A comparative study of machine learning algorithms for network intrusion detection,” in </w:t>
      </w:r>
      <w:r w:rsidRPr="00DF774B">
        <w:rPr>
          <w:i/>
          <w:iCs/>
        </w:rPr>
        <w:t>Proc. Int. Conf. on Advanced Informatics: Concepts, Theory, and Application (ICAICTA)</w:t>
      </w:r>
      <w:r w:rsidRPr="00DF774B">
        <w:t xml:space="preserve">, Aug. 2018, pp. 1–6. </w:t>
      </w:r>
    </w:p>
    <w:p w14:paraId="7533B8F2" w14:textId="77777777" w:rsidR="00DF774B" w:rsidRDefault="00DF774B" w:rsidP="00C9462E">
      <w:r w:rsidRPr="00DF774B">
        <w:t xml:space="preserve">[6] L. </w:t>
      </w:r>
      <w:proofErr w:type="spellStart"/>
      <w:r w:rsidRPr="00DF774B">
        <w:t>Breiman</w:t>
      </w:r>
      <w:proofErr w:type="spellEnd"/>
      <w:r w:rsidRPr="00DF774B">
        <w:t xml:space="preserve">, “Random forests,” </w:t>
      </w:r>
      <w:r w:rsidRPr="00DF774B">
        <w:rPr>
          <w:i/>
          <w:iCs/>
        </w:rPr>
        <w:t>Mach. Learn.</w:t>
      </w:r>
      <w:r w:rsidRPr="00DF774B">
        <w:t xml:space="preserve">, vol. 45, no. 1, pp. 5–32, Oct. 2001. </w:t>
      </w:r>
    </w:p>
    <w:p w14:paraId="490C7670" w14:textId="77777777" w:rsidR="00DF774B" w:rsidRDefault="00DF774B" w:rsidP="00C9462E">
      <w:r w:rsidRPr="00DF774B">
        <w:t xml:space="preserve">[7] D. A. Scott and J. S. Mason, "Deterministic data preprocessing for reproducible machine learning research," </w:t>
      </w:r>
      <w:r w:rsidRPr="00DF774B">
        <w:rPr>
          <w:i/>
          <w:iCs/>
        </w:rPr>
        <w:t>J. Reproducibility in Comp. Sci.</w:t>
      </w:r>
      <w:r w:rsidRPr="00DF774B">
        <w:t xml:space="preserve">, vol. 12, no. 3, pp. 123–130, Mar. 2020. </w:t>
      </w:r>
    </w:p>
    <w:p w14:paraId="72EBABCF" w14:textId="77777777" w:rsidR="00DF774B" w:rsidRDefault="00DF774B" w:rsidP="00C9462E">
      <w:r w:rsidRPr="00DF774B">
        <w:t xml:space="preserve">[8] F. Pedregosa et al., “Scikit-learn: Machine learning in Python,” </w:t>
      </w:r>
      <w:r w:rsidRPr="00DF774B">
        <w:rPr>
          <w:i/>
          <w:iCs/>
        </w:rPr>
        <w:t>J. Mach. Learn. Res.</w:t>
      </w:r>
      <w:r w:rsidRPr="00DF774B">
        <w:t xml:space="preserve">, vol. 12, pp. 2825–2830, Nov. 2011. </w:t>
      </w:r>
    </w:p>
    <w:p w14:paraId="4BBF479A" w14:textId="77777777" w:rsidR="00DF774B" w:rsidRDefault="00DF774B" w:rsidP="00C9462E">
      <w:r w:rsidRPr="00DF774B">
        <w:t xml:space="preserve">[9] A. K. Jain, M. N. Murty, and P. J. Flynn, “Data clustering: a review,” </w:t>
      </w:r>
      <w:r w:rsidRPr="00DF774B">
        <w:rPr>
          <w:i/>
          <w:iCs/>
        </w:rPr>
        <w:t xml:space="preserve">ACM </w:t>
      </w:r>
      <w:proofErr w:type="spellStart"/>
      <w:r w:rsidRPr="00DF774B">
        <w:rPr>
          <w:i/>
          <w:iCs/>
        </w:rPr>
        <w:t>Comput</w:t>
      </w:r>
      <w:proofErr w:type="spellEnd"/>
      <w:r w:rsidRPr="00DF774B">
        <w:rPr>
          <w:i/>
          <w:iCs/>
        </w:rPr>
        <w:t xml:space="preserve">. </w:t>
      </w:r>
      <w:proofErr w:type="spellStart"/>
      <w:r w:rsidRPr="00DF774B">
        <w:rPr>
          <w:i/>
          <w:iCs/>
        </w:rPr>
        <w:t>Surv</w:t>
      </w:r>
      <w:proofErr w:type="spellEnd"/>
      <w:r w:rsidRPr="00DF774B">
        <w:rPr>
          <w:i/>
          <w:iCs/>
        </w:rPr>
        <w:t>.</w:t>
      </w:r>
      <w:r w:rsidRPr="00DF774B">
        <w:t xml:space="preserve">, vol. 31, no. 3, pp. 264–323, Sep. 1999. </w:t>
      </w:r>
    </w:p>
    <w:p w14:paraId="765EA46C" w14:textId="77777777" w:rsidR="00DF774B" w:rsidRDefault="00DF774B" w:rsidP="00C9462E">
      <w:r w:rsidRPr="00DF774B">
        <w:lastRenderedPageBreak/>
        <w:t xml:space="preserve">[10] N. V. Chawla, K. W. Bowyer, L. O. Hall, and W. P. </w:t>
      </w:r>
      <w:proofErr w:type="spellStart"/>
      <w:r w:rsidRPr="00DF774B">
        <w:t>Kegelmeyer</w:t>
      </w:r>
      <w:proofErr w:type="spellEnd"/>
      <w:r w:rsidRPr="00DF774B">
        <w:t xml:space="preserve">, “SMOTE: synthetic minority over-sampling technique,” </w:t>
      </w:r>
      <w:r w:rsidRPr="00DF774B">
        <w:rPr>
          <w:i/>
          <w:iCs/>
        </w:rPr>
        <w:t xml:space="preserve">J. </w:t>
      </w:r>
      <w:proofErr w:type="spellStart"/>
      <w:r w:rsidRPr="00DF774B">
        <w:rPr>
          <w:i/>
          <w:iCs/>
        </w:rPr>
        <w:t>Artif</w:t>
      </w:r>
      <w:proofErr w:type="spellEnd"/>
      <w:r w:rsidRPr="00DF774B">
        <w:rPr>
          <w:i/>
          <w:iCs/>
        </w:rPr>
        <w:t xml:space="preserve">. </w:t>
      </w:r>
      <w:proofErr w:type="spellStart"/>
      <w:r w:rsidRPr="00DF774B">
        <w:rPr>
          <w:i/>
          <w:iCs/>
        </w:rPr>
        <w:t>Intell</w:t>
      </w:r>
      <w:proofErr w:type="spellEnd"/>
      <w:r w:rsidRPr="00DF774B">
        <w:rPr>
          <w:i/>
          <w:iCs/>
        </w:rPr>
        <w:t>. Res.</w:t>
      </w:r>
      <w:r w:rsidRPr="00DF774B">
        <w:t xml:space="preserve">, vol. 16, pp. 321–357, Jun. 2002. </w:t>
      </w:r>
    </w:p>
    <w:p w14:paraId="71E1365D" w14:textId="77777777" w:rsidR="00DF774B" w:rsidRDefault="00DF774B" w:rsidP="00C9462E">
      <w:r w:rsidRPr="00DF774B">
        <w:t xml:space="preserve">[11] M. A. Hasan, P. E. Johnson, and T. L. Waskiewicz, “A comparative analysis of machine learning techniques for network intrusion detection systems,” </w:t>
      </w:r>
      <w:proofErr w:type="spellStart"/>
      <w:r w:rsidRPr="00DF774B">
        <w:rPr>
          <w:i/>
          <w:iCs/>
        </w:rPr>
        <w:t>Comput</w:t>
      </w:r>
      <w:proofErr w:type="spellEnd"/>
      <w:r w:rsidRPr="00DF774B">
        <w:rPr>
          <w:i/>
          <w:iCs/>
        </w:rPr>
        <w:t xml:space="preserve">. </w:t>
      </w:r>
      <w:proofErr w:type="spellStart"/>
      <w:r w:rsidRPr="00DF774B">
        <w:rPr>
          <w:i/>
          <w:iCs/>
        </w:rPr>
        <w:t>Secur</w:t>
      </w:r>
      <w:proofErr w:type="spellEnd"/>
      <w:r w:rsidRPr="00DF774B">
        <w:rPr>
          <w:i/>
          <w:iCs/>
        </w:rPr>
        <w:t>.</w:t>
      </w:r>
      <w:r w:rsidRPr="00DF774B">
        <w:t xml:space="preserve">, vol. 77, pp. 137–152, Sep. 2018. </w:t>
      </w:r>
    </w:p>
    <w:p w14:paraId="6BF616EE" w14:textId="77777777" w:rsidR="00DF774B" w:rsidRDefault="00DF774B" w:rsidP="00C9462E">
      <w:r w:rsidRPr="00DF774B">
        <w:t xml:space="preserve">[12] R. Lippmann, J. W. Haines, D. J. Fried, J. Korba, and K. Das, "Evaluating intrusion detection systems: The 1998 DARPA Off-line Intrusion Detection Evaluation," in </w:t>
      </w:r>
      <w:r w:rsidRPr="00DF774B">
        <w:rPr>
          <w:i/>
          <w:iCs/>
        </w:rPr>
        <w:t>Proc. DARPA Information Survivability Conf. and Exposition (DISCEX)</w:t>
      </w:r>
      <w:r w:rsidRPr="00DF774B">
        <w:t xml:space="preserve">, vol. 2, Jan. 2000, pp. 12–26. </w:t>
      </w:r>
    </w:p>
    <w:p w14:paraId="0CCB2A07" w14:textId="77777777" w:rsidR="00DF774B" w:rsidRDefault="00DF774B" w:rsidP="00C9462E">
      <w:r w:rsidRPr="00DF774B">
        <w:t xml:space="preserve">[13] T. Chen and C. </w:t>
      </w:r>
      <w:proofErr w:type="spellStart"/>
      <w:r w:rsidRPr="00DF774B">
        <w:t>Guestrin</w:t>
      </w:r>
      <w:proofErr w:type="spellEnd"/>
      <w:r w:rsidRPr="00DF774B">
        <w:t>, "</w:t>
      </w:r>
      <w:proofErr w:type="spellStart"/>
      <w:r w:rsidRPr="00DF774B">
        <w:t>XGBoost</w:t>
      </w:r>
      <w:proofErr w:type="spellEnd"/>
      <w:r w:rsidRPr="00DF774B">
        <w:t xml:space="preserve">: A scalable tree boosting system," in </w:t>
      </w:r>
      <w:r w:rsidRPr="00DF774B">
        <w:rPr>
          <w:i/>
          <w:iCs/>
        </w:rPr>
        <w:t>Proc. 22nd ACM SIGKDD Int. Conf. on Knowledge Discovery and Data Mining</w:t>
      </w:r>
      <w:r w:rsidRPr="00DF774B">
        <w:t xml:space="preserve">, Aug. 2016, pp. 785–794. </w:t>
      </w:r>
    </w:p>
    <w:p w14:paraId="5C624556" w14:textId="77777777" w:rsidR="00DF774B" w:rsidRDefault="00DF774B" w:rsidP="00C9462E">
      <w:r w:rsidRPr="00DF774B">
        <w:t xml:space="preserve">[14] H. L. Ko, M. G. Lee, and Y. H. J. J. S. P. K. Jo, "A review on SMOTE and its variants for imbalanced classification problems," </w:t>
      </w:r>
      <w:r w:rsidRPr="00DF774B">
        <w:rPr>
          <w:i/>
          <w:iCs/>
        </w:rPr>
        <w:t>J. Big Data</w:t>
      </w:r>
      <w:r w:rsidRPr="00DF774B">
        <w:t xml:space="preserve">, vol. 6, no. 1, p. 119, Dec. 2019. </w:t>
      </w:r>
    </w:p>
    <w:p w14:paraId="58489983" w14:textId="77777777" w:rsidR="00DF774B" w:rsidRDefault="00DF774B" w:rsidP="00C9462E">
      <w:r w:rsidRPr="00DF774B">
        <w:t xml:space="preserve">[15] J. H. Friedman, “Greedy function approximation: a gradient boosting machine,” </w:t>
      </w:r>
      <w:r w:rsidRPr="00DF774B">
        <w:rPr>
          <w:i/>
          <w:iCs/>
        </w:rPr>
        <w:t>Ann. Statist.</w:t>
      </w:r>
      <w:r w:rsidRPr="00DF774B">
        <w:t xml:space="preserve">, vol. 29, no. 5, pp. 1189–1232, Oct. 2001. </w:t>
      </w:r>
    </w:p>
    <w:p w14:paraId="5C4E9908" w14:textId="77777777" w:rsidR="00DF774B" w:rsidRDefault="00DF774B" w:rsidP="00C9462E">
      <w:r w:rsidRPr="00DF774B">
        <w:t>[16] T. Van Buuren and K. Groothuis-</w:t>
      </w:r>
      <w:proofErr w:type="spellStart"/>
      <w:r w:rsidRPr="00DF774B">
        <w:t>Oudshoorn</w:t>
      </w:r>
      <w:proofErr w:type="spellEnd"/>
      <w:r w:rsidRPr="00DF774B">
        <w:t xml:space="preserve">, "mice: Multivariate Imputation by Chained Equations in R," </w:t>
      </w:r>
      <w:r w:rsidRPr="00DF774B">
        <w:rPr>
          <w:i/>
          <w:iCs/>
        </w:rPr>
        <w:t xml:space="preserve">J. Stat. </w:t>
      </w:r>
      <w:proofErr w:type="spellStart"/>
      <w:r w:rsidRPr="00DF774B">
        <w:rPr>
          <w:i/>
          <w:iCs/>
        </w:rPr>
        <w:t>Softw</w:t>
      </w:r>
      <w:proofErr w:type="spellEnd"/>
      <w:r w:rsidRPr="00DF774B">
        <w:rPr>
          <w:i/>
          <w:iCs/>
        </w:rPr>
        <w:t>.</w:t>
      </w:r>
      <w:r w:rsidRPr="00DF774B">
        <w:t xml:space="preserve">, vol. 45, no. 3, pp. 1–67, Dec. 2011. </w:t>
      </w:r>
    </w:p>
    <w:p w14:paraId="301B0701" w14:textId="77777777" w:rsidR="00DF774B" w:rsidRDefault="00DF774B" w:rsidP="00C9462E">
      <w:r w:rsidRPr="00DF774B">
        <w:t xml:space="preserve">[17] S. Raschka and V. </w:t>
      </w:r>
      <w:proofErr w:type="spellStart"/>
      <w:r w:rsidRPr="00DF774B">
        <w:t>Mirjalili</w:t>
      </w:r>
      <w:proofErr w:type="spellEnd"/>
      <w:r w:rsidRPr="00DF774B">
        <w:t xml:space="preserve">, </w:t>
      </w:r>
      <w:r w:rsidRPr="00DF774B">
        <w:rPr>
          <w:i/>
          <w:iCs/>
        </w:rPr>
        <w:t>Python Machine Learning, 3rd ed.</w:t>
      </w:r>
      <w:r w:rsidRPr="00DF774B">
        <w:t xml:space="preserve"> Birmingham, UK: </w:t>
      </w:r>
      <w:proofErr w:type="spellStart"/>
      <w:r w:rsidRPr="00DF774B">
        <w:t>Packt</w:t>
      </w:r>
      <w:proofErr w:type="spellEnd"/>
      <w:r w:rsidRPr="00DF774B">
        <w:t xml:space="preserve"> Publishing, 2019, pp. 180–210. </w:t>
      </w:r>
    </w:p>
    <w:p w14:paraId="4C963991" w14:textId="77777777" w:rsidR="00DF774B" w:rsidRDefault="00DF774B" w:rsidP="00C9462E">
      <w:r w:rsidRPr="00DF774B">
        <w:t xml:space="preserve">[18] G. James, D. Witten, T. Hastie, and R. </w:t>
      </w:r>
      <w:proofErr w:type="spellStart"/>
      <w:r w:rsidRPr="00DF774B">
        <w:t>Tibshirani</w:t>
      </w:r>
      <w:proofErr w:type="spellEnd"/>
      <w:r w:rsidRPr="00DF774B">
        <w:t xml:space="preserve">, </w:t>
      </w:r>
      <w:r w:rsidRPr="00DF774B">
        <w:rPr>
          <w:i/>
          <w:iCs/>
        </w:rPr>
        <w:t>An Introduction to Statistical Learning, 2nd ed.</w:t>
      </w:r>
      <w:r w:rsidRPr="00DF774B">
        <w:t xml:space="preserve"> New York, NY: Springer, 2021, pp. 49–75. </w:t>
      </w:r>
    </w:p>
    <w:p w14:paraId="292BE493" w14:textId="77777777" w:rsidR="00DF774B" w:rsidRDefault="00DF774B" w:rsidP="00C9462E">
      <w:r w:rsidRPr="00DF774B">
        <w:t xml:space="preserve">[19] B. S. Kim, J. H. Park, and T. C. Chung, "Ethical considerations of artificial intelligence in cybersecurity," </w:t>
      </w:r>
      <w:r w:rsidRPr="00DF774B">
        <w:rPr>
          <w:i/>
          <w:iCs/>
        </w:rPr>
        <w:t xml:space="preserve">J. Cyber </w:t>
      </w:r>
      <w:proofErr w:type="spellStart"/>
      <w:r w:rsidRPr="00DF774B">
        <w:rPr>
          <w:i/>
          <w:iCs/>
        </w:rPr>
        <w:t>Secur</w:t>
      </w:r>
      <w:proofErr w:type="spellEnd"/>
      <w:r w:rsidRPr="00DF774B">
        <w:rPr>
          <w:i/>
          <w:iCs/>
        </w:rPr>
        <w:t>. Privacy</w:t>
      </w:r>
      <w:r w:rsidRPr="00DF774B">
        <w:t xml:space="preserve">, vol. 1, no. 2, pp. 101–115, Jul. 2021. </w:t>
      </w:r>
    </w:p>
    <w:p w14:paraId="12C50B9F" w14:textId="3A2B4612" w:rsidR="00C36966" w:rsidRDefault="00DF774B" w:rsidP="00C9462E">
      <w:r w:rsidRPr="00DF774B">
        <w:t xml:space="preserve">[20] H. S. Lee and J. T. Kim, "Stacking ensemble of deep neural networks for network intrusion detection," </w:t>
      </w:r>
      <w:r w:rsidRPr="00DF774B">
        <w:rPr>
          <w:i/>
          <w:iCs/>
        </w:rPr>
        <w:t xml:space="preserve">Int. J. Network </w:t>
      </w:r>
      <w:proofErr w:type="spellStart"/>
      <w:r w:rsidRPr="00DF774B">
        <w:rPr>
          <w:i/>
          <w:iCs/>
        </w:rPr>
        <w:t>Secur</w:t>
      </w:r>
      <w:proofErr w:type="spellEnd"/>
      <w:r w:rsidRPr="00DF774B">
        <w:rPr>
          <w:i/>
          <w:iCs/>
        </w:rPr>
        <w:t>.</w:t>
      </w:r>
      <w:r w:rsidRPr="00DF774B">
        <w:t>, vol. 23, no. 4, pp. 601–612, Jul. 2021.</w:t>
      </w:r>
    </w:p>
    <w:p w14:paraId="4A0D242E" w14:textId="77777777" w:rsidR="00C80A7E" w:rsidRDefault="00C80A7E" w:rsidP="00C9462E"/>
    <w:p w14:paraId="180D405A" w14:textId="77777777" w:rsidR="008F0D90" w:rsidRPr="008A35E7" w:rsidRDefault="008F0D90" w:rsidP="00C9462E"/>
    <w:p w14:paraId="4FD9CE43" w14:textId="547CBCC2" w:rsidR="0006381A" w:rsidRDefault="0006381A">
      <w:pPr>
        <w:pStyle w:val="Heading1"/>
      </w:pPr>
      <w:bookmarkStart w:id="19" w:name="_Toc214835037"/>
      <w:r w:rsidRPr="0006381A">
        <w:lastRenderedPageBreak/>
        <w:t>Appendix Note</w:t>
      </w:r>
      <w:bookmarkEnd w:id="19"/>
    </w:p>
    <w:p w14:paraId="5FA32B3D" w14:textId="2468C96F" w:rsidR="00CF69A6" w:rsidRDefault="00CF69A6">
      <w:pPr>
        <w:pStyle w:val="Heading2"/>
      </w:pPr>
      <w:bookmarkStart w:id="20" w:name="_Toc214835038"/>
      <w:r>
        <w:t>code demonstration video</w:t>
      </w:r>
      <w:bookmarkEnd w:id="20"/>
    </w:p>
    <w:p w14:paraId="12446E69" w14:textId="4BE6C962" w:rsidR="00CF69A6" w:rsidRPr="00CF69A6" w:rsidRDefault="00CF69A6" w:rsidP="00CF69A6">
      <w:r>
        <w:t>[</w:t>
      </w:r>
      <w:r w:rsidR="00332398">
        <w:t>“</w:t>
      </w:r>
      <w:r w:rsidR="00332398" w:rsidRPr="00332398">
        <w:t>https://uowtsd-my.sharepoint.com/:v:/g/personal/2437695_student_uwtsd_ac_uk/IQCwhZmQFH7iTa05m7EJyqKhAX8584QND6oDgRHNO0LOxYI?nav=eyJyZWZlcnJhbEluZm8iOnsicmVmZXJyYWxBcHAiOiJPbmVEcml2ZUZvckJ1c2luZXNzIiwicmVmZXJyYWxBcHBQbGF0Zm9ybSI6IldlYiIsInJlZmVycmFsTW9kZSI6InZpZXciLCJyZWZlcnJhbFZpZXciOiJNeUZpbGVzTGlua0NvcHkifX0&amp;e=9Njq5T</w:t>
      </w:r>
      <w:r w:rsidR="00332398">
        <w:t>”</w:t>
      </w:r>
      <w:r>
        <w:t>]</w:t>
      </w:r>
    </w:p>
    <w:p w14:paraId="6F589DE1" w14:textId="56485A58" w:rsidR="0006381A" w:rsidRDefault="0006381A" w:rsidP="0006381A">
      <w:pPr>
        <w:pStyle w:val="Heading2"/>
      </w:pPr>
      <w:bookmarkStart w:id="21" w:name="_Toc214835039"/>
      <w:r>
        <w:t>Class Distributions (Data Imbalance)</w:t>
      </w:r>
      <w:bookmarkEnd w:id="21"/>
    </w:p>
    <w:p w14:paraId="19310D8F" w14:textId="77777777" w:rsidR="0006381A" w:rsidRDefault="0006381A" w:rsidP="0006381A"/>
    <w:p w14:paraId="3C650CA7" w14:textId="0BA339BD" w:rsidR="0006381A" w:rsidRPr="0006381A" w:rsidRDefault="0006381A" w:rsidP="0006381A">
      <w:r>
        <w:rPr>
          <w:noProof/>
        </w:rPr>
        <w:drawing>
          <wp:inline distT="0" distB="0" distL="0" distR="0" wp14:anchorId="0FEABDB0" wp14:editId="415E26B0">
            <wp:extent cx="5943600" cy="3027045"/>
            <wp:effectExtent l="0" t="0" r="0" b="1905"/>
            <wp:docPr id="11284523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52338" name="Picture 1" descr="A screenshot of a computer&#10;&#10;AI-generated content may be incorrect."/>
                    <pic:cNvPicPr/>
                  </pic:nvPicPr>
                  <pic:blipFill>
                    <a:blip r:embed="rId11"/>
                    <a:stretch>
                      <a:fillRect/>
                    </a:stretch>
                  </pic:blipFill>
                  <pic:spPr>
                    <a:xfrm>
                      <a:off x="0" y="0"/>
                      <a:ext cx="5943600" cy="3027045"/>
                    </a:xfrm>
                    <a:prstGeom prst="rect">
                      <a:avLst/>
                    </a:prstGeom>
                  </pic:spPr>
                </pic:pic>
              </a:graphicData>
            </a:graphic>
          </wp:inline>
        </w:drawing>
      </w:r>
    </w:p>
    <w:p w14:paraId="30BEB777" w14:textId="5C69F317" w:rsidR="0006381A" w:rsidRDefault="00B11B48" w:rsidP="0006381A">
      <w:pPr>
        <w:pStyle w:val="Heading2"/>
      </w:pPr>
      <w:bookmarkStart w:id="22" w:name="_Toc214835040"/>
      <w:proofErr w:type="spellStart"/>
      <w:r>
        <w:lastRenderedPageBreak/>
        <w:t>Randomforest</w:t>
      </w:r>
      <w:bookmarkEnd w:id="22"/>
      <w:proofErr w:type="spellEnd"/>
    </w:p>
    <w:p w14:paraId="5F755C78" w14:textId="48250C1F" w:rsidR="00B11B48" w:rsidRPr="00B11B48" w:rsidRDefault="00B11B48" w:rsidP="00B11B48">
      <w:r>
        <w:rPr>
          <w:noProof/>
        </w:rPr>
        <w:drawing>
          <wp:inline distT="0" distB="0" distL="0" distR="0" wp14:anchorId="504EDF99" wp14:editId="2E54AAF7">
            <wp:extent cx="5943600" cy="3469005"/>
            <wp:effectExtent l="0" t="0" r="0" b="0"/>
            <wp:docPr id="7316686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68617" name="Picture 1" descr="A screenshot of a computer&#10;&#10;AI-generated content may be incorrect."/>
                    <pic:cNvPicPr/>
                  </pic:nvPicPr>
                  <pic:blipFill>
                    <a:blip r:embed="rId12"/>
                    <a:stretch>
                      <a:fillRect/>
                    </a:stretch>
                  </pic:blipFill>
                  <pic:spPr>
                    <a:xfrm>
                      <a:off x="0" y="0"/>
                      <a:ext cx="5943600" cy="3469005"/>
                    </a:xfrm>
                    <a:prstGeom prst="rect">
                      <a:avLst/>
                    </a:prstGeom>
                  </pic:spPr>
                </pic:pic>
              </a:graphicData>
            </a:graphic>
          </wp:inline>
        </w:drawing>
      </w:r>
    </w:p>
    <w:p w14:paraId="7977F01F" w14:textId="7949F36C" w:rsidR="0006381A" w:rsidRDefault="00B11B48" w:rsidP="0006381A">
      <w:pPr>
        <w:pStyle w:val="Heading2"/>
      </w:pPr>
      <w:bookmarkStart w:id="23" w:name="_Toc214835041"/>
      <w:r>
        <w:lastRenderedPageBreak/>
        <w:t>Confusion Matrix (</w:t>
      </w:r>
      <w:proofErr w:type="spellStart"/>
      <w:r>
        <w:t>RandomForest</w:t>
      </w:r>
      <w:proofErr w:type="spellEnd"/>
      <w:r>
        <w:t>)</w:t>
      </w:r>
      <w:bookmarkEnd w:id="23"/>
    </w:p>
    <w:p w14:paraId="694282C7" w14:textId="6A03A920" w:rsidR="00B11B48" w:rsidRPr="00B11B48" w:rsidRDefault="00B11B48" w:rsidP="00B11B48">
      <w:r>
        <w:rPr>
          <w:noProof/>
        </w:rPr>
        <w:drawing>
          <wp:inline distT="0" distB="0" distL="0" distR="0" wp14:anchorId="297C2AC3" wp14:editId="1851A0D6">
            <wp:extent cx="5943600" cy="4384040"/>
            <wp:effectExtent l="0" t="0" r="0" b="0"/>
            <wp:docPr id="3888155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15584" name="Picture 1" descr="A screenshot of a computer&#10;&#10;AI-generated content may be incorrect."/>
                    <pic:cNvPicPr/>
                  </pic:nvPicPr>
                  <pic:blipFill>
                    <a:blip r:embed="rId13"/>
                    <a:stretch>
                      <a:fillRect/>
                    </a:stretch>
                  </pic:blipFill>
                  <pic:spPr>
                    <a:xfrm>
                      <a:off x="0" y="0"/>
                      <a:ext cx="5943600" cy="4384040"/>
                    </a:xfrm>
                    <a:prstGeom prst="rect">
                      <a:avLst/>
                    </a:prstGeom>
                  </pic:spPr>
                </pic:pic>
              </a:graphicData>
            </a:graphic>
          </wp:inline>
        </w:drawing>
      </w:r>
    </w:p>
    <w:p w14:paraId="0E93FBB3" w14:textId="1D07F6B1" w:rsidR="00B11B48" w:rsidRDefault="00B11B48" w:rsidP="00B11B48">
      <w:pPr>
        <w:pStyle w:val="Heading2"/>
      </w:pPr>
      <w:bookmarkStart w:id="24" w:name="_Toc214835042"/>
      <w:r>
        <w:lastRenderedPageBreak/>
        <w:t>feature importance (</w:t>
      </w:r>
      <w:proofErr w:type="spellStart"/>
      <w:r>
        <w:t>RandomForest</w:t>
      </w:r>
      <w:proofErr w:type="spellEnd"/>
      <w:r>
        <w:t>)</w:t>
      </w:r>
      <w:bookmarkEnd w:id="24"/>
    </w:p>
    <w:p w14:paraId="037ED649" w14:textId="582F4724" w:rsidR="00B11B48" w:rsidRPr="00B11B48" w:rsidRDefault="00B11B48" w:rsidP="00B11B48">
      <w:r>
        <w:rPr>
          <w:noProof/>
        </w:rPr>
        <w:drawing>
          <wp:inline distT="0" distB="0" distL="0" distR="0" wp14:anchorId="28C9251E" wp14:editId="228C64D9">
            <wp:extent cx="5943600" cy="3581400"/>
            <wp:effectExtent l="0" t="0" r="0" b="0"/>
            <wp:docPr id="2095865345"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865345" name="Picture 1" descr="A graph with blue bars&#10;&#10;AI-generated content may be incorrect."/>
                    <pic:cNvPicPr/>
                  </pic:nvPicPr>
                  <pic:blipFill>
                    <a:blip r:embed="rId14"/>
                    <a:stretch>
                      <a:fillRect/>
                    </a:stretch>
                  </pic:blipFill>
                  <pic:spPr>
                    <a:xfrm>
                      <a:off x="0" y="0"/>
                      <a:ext cx="5943600" cy="3581400"/>
                    </a:xfrm>
                    <a:prstGeom prst="rect">
                      <a:avLst/>
                    </a:prstGeom>
                  </pic:spPr>
                </pic:pic>
              </a:graphicData>
            </a:graphic>
          </wp:inline>
        </w:drawing>
      </w:r>
    </w:p>
    <w:p w14:paraId="6FFFB173" w14:textId="3B4E49EA" w:rsidR="00B11B48" w:rsidRDefault="00B11B48" w:rsidP="00B11B48">
      <w:pPr>
        <w:pStyle w:val="Heading2"/>
      </w:pPr>
      <w:bookmarkStart w:id="25" w:name="_Toc214835043"/>
      <w:r w:rsidRPr="00B11B48">
        <w:t>HistGradientBoosting</w:t>
      </w:r>
      <w:bookmarkEnd w:id="25"/>
    </w:p>
    <w:p w14:paraId="6F887AB7" w14:textId="2867AE22" w:rsidR="00B11B48" w:rsidRPr="00B11B48" w:rsidRDefault="00B11B48" w:rsidP="00B11B48">
      <w:r>
        <w:rPr>
          <w:noProof/>
        </w:rPr>
        <w:drawing>
          <wp:inline distT="0" distB="0" distL="0" distR="0" wp14:anchorId="2C901ED3" wp14:editId="36EFA4FF">
            <wp:extent cx="5943600" cy="3524885"/>
            <wp:effectExtent l="0" t="0" r="0" b="0"/>
            <wp:docPr id="12395330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33018" name="Picture 1" descr="A screenshot of a computer&#10;&#10;AI-generated content may be incorrect."/>
                    <pic:cNvPicPr/>
                  </pic:nvPicPr>
                  <pic:blipFill>
                    <a:blip r:embed="rId15"/>
                    <a:stretch>
                      <a:fillRect/>
                    </a:stretch>
                  </pic:blipFill>
                  <pic:spPr>
                    <a:xfrm>
                      <a:off x="0" y="0"/>
                      <a:ext cx="5943600" cy="3524885"/>
                    </a:xfrm>
                    <a:prstGeom prst="rect">
                      <a:avLst/>
                    </a:prstGeom>
                  </pic:spPr>
                </pic:pic>
              </a:graphicData>
            </a:graphic>
          </wp:inline>
        </w:drawing>
      </w:r>
    </w:p>
    <w:p w14:paraId="2299A0F5" w14:textId="776A64B6" w:rsidR="00B11B48" w:rsidRDefault="00B11B48" w:rsidP="00B11B48">
      <w:pPr>
        <w:pStyle w:val="Heading2"/>
      </w:pPr>
      <w:bookmarkStart w:id="26" w:name="_Toc214835044"/>
      <w:r>
        <w:lastRenderedPageBreak/>
        <w:t>Confusion Matrix (</w:t>
      </w:r>
      <w:proofErr w:type="spellStart"/>
      <w:r>
        <w:t>histgradientboosting</w:t>
      </w:r>
      <w:proofErr w:type="spellEnd"/>
      <w:r>
        <w:t>)</w:t>
      </w:r>
      <w:bookmarkEnd w:id="26"/>
    </w:p>
    <w:p w14:paraId="791A521E" w14:textId="704B3DEC" w:rsidR="00B11B48" w:rsidRPr="00B11B48" w:rsidRDefault="00B11B48" w:rsidP="00B11B48">
      <w:r>
        <w:rPr>
          <w:noProof/>
        </w:rPr>
        <w:drawing>
          <wp:inline distT="0" distB="0" distL="0" distR="0" wp14:anchorId="11936752" wp14:editId="73340191">
            <wp:extent cx="5943600" cy="4396740"/>
            <wp:effectExtent l="0" t="0" r="0" b="3810"/>
            <wp:docPr id="6886307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3071" name="Picture 1" descr="A screenshot of a graph&#10;&#10;AI-generated content may be incorrect."/>
                    <pic:cNvPicPr/>
                  </pic:nvPicPr>
                  <pic:blipFill>
                    <a:blip r:embed="rId16"/>
                    <a:stretch>
                      <a:fillRect/>
                    </a:stretch>
                  </pic:blipFill>
                  <pic:spPr>
                    <a:xfrm>
                      <a:off x="0" y="0"/>
                      <a:ext cx="5943600" cy="4396740"/>
                    </a:xfrm>
                    <a:prstGeom prst="rect">
                      <a:avLst/>
                    </a:prstGeom>
                  </pic:spPr>
                </pic:pic>
              </a:graphicData>
            </a:graphic>
          </wp:inline>
        </w:drawing>
      </w:r>
    </w:p>
    <w:p w14:paraId="1F4CB05C" w14:textId="58BB4E27" w:rsidR="00B11B48" w:rsidRDefault="00B11B48" w:rsidP="00B11B48">
      <w:pPr>
        <w:pStyle w:val="Heading2"/>
      </w:pPr>
      <w:bookmarkStart w:id="27" w:name="_Toc214835045"/>
      <w:r>
        <w:lastRenderedPageBreak/>
        <w:t>feature importance (</w:t>
      </w:r>
      <w:proofErr w:type="spellStart"/>
      <w:r>
        <w:t>histgradientboosting</w:t>
      </w:r>
      <w:proofErr w:type="spellEnd"/>
      <w:r>
        <w:t>)</w:t>
      </w:r>
      <w:bookmarkEnd w:id="27"/>
    </w:p>
    <w:p w14:paraId="5C600C9B" w14:textId="401E1991" w:rsidR="00B11B48" w:rsidRPr="00B11B48" w:rsidRDefault="00B11B48" w:rsidP="00B11B48">
      <w:r>
        <w:rPr>
          <w:noProof/>
        </w:rPr>
        <w:drawing>
          <wp:inline distT="0" distB="0" distL="0" distR="0" wp14:anchorId="5DC799C7" wp14:editId="5E91D2F0">
            <wp:extent cx="5943600" cy="3540125"/>
            <wp:effectExtent l="0" t="0" r="0" b="3175"/>
            <wp:docPr id="1000374364"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74364" name="Picture 1" descr="A graph with blue squares&#10;&#10;AI-generated content may be incorrect."/>
                    <pic:cNvPicPr/>
                  </pic:nvPicPr>
                  <pic:blipFill>
                    <a:blip r:embed="rId17"/>
                    <a:stretch>
                      <a:fillRect/>
                    </a:stretch>
                  </pic:blipFill>
                  <pic:spPr>
                    <a:xfrm>
                      <a:off x="0" y="0"/>
                      <a:ext cx="5943600" cy="3540125"/>
                    </a:xfrm>
                    <a:prstGeom prst="rect">
                      <a:avLst/>
                    </a:prstGeom>
                  </pic:spPr>
                </pic:pic>
              </a:graphicData>
            </a:graphic>
          </wp:inline>
        </w:drawing>
      </w:r>
    </w:p>
    <w:p w14:paraId="179342A0" w14:textId="741ED690" w:rsidR="00B11B48" w:rsidRDefault="00B11B48" w:rsidP="00B11B48">
      <w:pPr>
        <w:pStyle w:val="Heading2"/>
      </w:pPr>
      <w:bookmarkStart w:id="28" w:name="_Toc214835046"/>
      <w:r>
        <w:lastRenderedPageBreak/>
        <w:t>model performance comparison</w:t>
      </w:r>
      <w:bookmarkEnd w:id="28"/>
    </w:p>
    <w:p w14:paraId="33945B6D" w14:textId="23F3035B" w:rsidR="00B11B48" w:rsidRPr="00B11B48" w:rsidRDefault="00B11B48" w:rsidP="00B11B48">
      <w:r>
        <w:rPr>
          <w:noProof/>
        </w:rPr>
        <w:drawing>
          <wp:inline distT="0" distB="0" distL="0" distR="0" wp14:anchorId="3CD47BD9" wp14:editId="2650F24F">
            <wp:extent cx="5943600" cy="3684905"/>
            <wp:effectExtent l="0" t="0" r="0" b="0"/>
            <wp:docPr id="1545592843" name="Picture 1" descr="A graph showing a comparison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92843" name="Picture 1" descr="A graph showing a comparison of a model&#10;&#10;AI-generated content may be incorrect."/>
                    <pic:cNvPicPr/>
                  </pic:nvPicPr>
                  <pic:blipFill>
                    <a:blip r:embed="rId18"/>
                    <a:stretch>
                      <a:fillRect/>
                    </a:stretch>
                  </pic:blipFill>
                  <pic:spPr>
                    <a:xfrm>
                      <a:off x="0" y="0"/>
                      <a:ext cx="5943600" cy="3684905"/>
                    </a:xfrm>
                    <a:prstGeom prst="rect">
                      <a:avLst/>
                    </a:prstGeom>
                  </pic:spPr>
                </pic:pic>
              </a:graphicData>
            </a:graphic>
          </wp:inline>
        </w:drawing>
      </w:r>
    </w:p>
    <w:sectPr w:rsidR="00B11B48" w:rsidRPr="00B11B4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22494" w14:textId="77777777" w:rsidR="00062C4B" w:rsidRDefault="00062C4B" w:rsidP="005864A9">
      <w:pPr>
        <w:spacing w:before="0" w:after="0" w:line="240" w:lineRule="auto"/>
      </w:pPr>
      <w:r>
        <w:separator/>
      </w:r>
    </w:p>
  </w:endnote>
  <w:endnote w:type="continuationSeparator" w:id="0">
    <w:p w14:paraId="158D226E" w14:textId="77777777" w:rsidR="00062C4B" w:rsidRDefault="00062C4B" w:rsidP="005864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641638"/>
      <w:docPartObj>
        <w:docPartGallery w:val="Page Numbers (Bottom of Page)"/>
        <w:docPartUnique/>
      </w:docPartObj>
    </w:sdtPr>
    <w:sdtEndPr>
      <w:rPr>
        <w:noProof/>
      </w:rPr>
    </w:sdtEndPr>
    <w:sdtContent>
      <w:p w14:paraId="3B755D88" w14:textId="53CA81E9" w:rsidR="009B0148" w:rsidRDefault="009B0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BFA66" w14:textId="77777777" w:rsidR="005864A9" w:rsidRPr="005864A9" w:rsidRDefault="005864A9">
    <w:pPr>
      <w:pStyle w:val="Footer"/>
      <w:rPr>
        <w:lang w:val="en-I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E691A" w14:textId="77777777" w:rsidR="00062C4B" w:rsidRDefault="00062C4B" w:rsidP="005864A9">
      <w:pPr>
        <w:spacing w:before="0" w:after="0" w:line="240" w:lineRule="auto"/>
      </w:pPr>
      <w:r>
        <w:separator/>
      </w:r>
    </w:p>
  </w:footnote>
  <w:footnote w:type="continuationSeparator" w:id="0">
    <w:p w14:paraId="3529C0CD" w14:textId="77777777" w:rsidR="00062C4B" w:rsidRDefault="00062C4B" w:rsidP="005864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D3C31"/>
    <w:multiLevelType w:val="multilevel"/>
    <w:tmpl w:val="C64CE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3320B6"/>
    <w:multiLevelType w:val="multilevel"/>
    <w:tmpl w:val="4C76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71557"/>
    <w:multiLevelType w:val="multilevel"/>
    <w:tmpl w:val="AECEB59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0D522414"/>
    <w:multiLevelType w:val="multilevel"/>
    <w:tmpl w:val="908AA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903885"/>
    <w:multiLevelType w:val="hybridMultilevel"/>
    <w:tmpl w:val="1FE88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EBE66A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8582F29"/>
    <w:multiLevelType w:val="multilevel"/>
    <w:tmpl w:val="E49E3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8C5B7D"/>
    <w:multiLevelType w:val="multilevel"/>
    <w:tmpl w:val="325A0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C033E7"/>
    <w:multiLevelType w:val="multilevel"/>
    <w:tmpl w:val="BF78F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DE0D9D"/>
    <w:multiLevelType w:val="multilevel"/>
    <w:tmpl w:val="08AAD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344C19"/>
    <w:multiLevelType w:val="multilevel"/>
    <w:tmpl w:val="2D8A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5D76CF"/>
    <w:multiLevelType w:val="multilevel"/>
    <w:tmpl w:val="6DD2A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F93A56"/>
    <w:multiLevelType w:val="multilevel"/>
    <w:tmpl w:val="768E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3A7046"/>
    <w:multiLevelType w:val="hybridMultilevel"/>
    <w:tmpl w:val="FDFC5B1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45F92493"/>
    <w:multiLevelType w:val="multilevel"/>
    <w:tmpl w:val="A95A5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B121B7"/>
    <w:multiLevelType w:val="multilevel"/>
    <w:tmpl w:val="546E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653291"/>
    <w:multiLevelType w:val="multilevel"/>
    <w:tmpl w:val="6A54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A06C85"/>
    <w:multiLevelType w:val="multilevel"/>
    <w:tmpl w:val="E9BE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9036D9"/>
    <w:multiLevelType w:val="multilevel"/>
    <w:tmpl w:val="E55A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6E281F"/>
    <w:multiLevelType w:val="multilevel"/>
    <w:tmpl w:val="E32A4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64424C"/>
    <w:multiLevelType w:val="multilevel"/>
    <w:tmpl w:val="21C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B4218D"/>
    <w:multiLevelType w:val="hybridMultilevel"/>
    <w:tmpl w:val="871222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DAA0473"/>
    <w:multiLevelType w:val="multilevel"/>
    <w:tmpl w:val="AAF61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393D45"/>
    <w:multiLevelType w:val="multilevel"/>
    <w:tmpl w:val="75F6EF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4E637A"/>
    <w:multiLevelType w:val="hybridMultilevel"/>
    <w:tmpl w:val="2206C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3B961EA"/>
    <w:multiLevelType w:val="multilevel"/>
    <w:tmpl w:val="2C06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FE0BDD"/>
    <w:multiLevelType w:val="multilevel"/>
    <w:tmpl w:val="91CA9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7F6168"/>
    <w:multiLevelType w:val="multilevel"/>
    <w:tmpl w:val="52841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B7134B"/>
    <w:multiLevelType w:val="multilevel"/>
    <w:tmpl w:val="A9D2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9E14D7"/>
    <w:multiLevelType w:val="multilevel"/>
    <w:tmpl w:val="6CAE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060251">
    <w:abstractNumId w:val="2"/>
  </w:num>
  <w:num w:numId="2" w16cid:durableId="1633099443">
    <w:abstractNumId w:val="5"/>
  </w:num>
  <w:num w:numId="3" w16cid:durableId="2124879232">
    <w:abstractNumId w:val="5"/>
  </w:num>
  <w:num w:numId="4" w16cid:durableId="77867095">
    <w:abstractNumId w:val="5"/>
  </w:num>
  <w:num w:numId="5" w16cid:durableId="1349714569">
    <w:abstractNumId w:val="5"/>
  </w:num>
  <w:num w:numId="6" w16cid:durableId="1763915351">
    <w:abstractNumId w:val="5"/>
  </w:num>
  <w:num w:numId="7" w16cid:durableId="1793480947">
    <w:abstractNumId w:val="5"/>
  </w:num>
  <w:num w:numId="8" w16cid:durableId="411588102">
    <w:abstractNumId w:val="5"/>
  </w:num>
  <w:num w:numId="9" w16cid:durableId="1878856715">
    <w:abstractNumId w:val="5"/>
  </w:num>
  <w:num w:numId="10" w16cid:durableId="590553259">
    <w:abstractNumId w:val="5"/>
  </w:num>
  <w:num w:numId="11" w16cid:durableId="1697735827">
    <w:abstractNumId w:val="5"/>
  </w:num>
  <w:num w:numId="12" w16cid:durableId="615411338">
    <w:abstractNumId w:val="16"/>
  </w:num>
  <w:num w:numId="13" w16cid:durableId="1329166713">
    <w:abstractNumId w:val="25"/>
  </w:num>
  <w:num w:numId="14" w16cid:durableId="769816599">
    <w:abstractNumId w:val="28"/>
  </w:num>
  <w:num w:numId="15" w16cid:durableId="2100249340">
    <w:abstractNumId w:val="20"/>
  </w:num>
  <w:num w:numId="16" w16cid:durableId="2112357663">
    <w:abstractNumId w:val="29"/>
  </w:num>
  <w:num w:numId="17" w16cid:durableId="1752576615">
    <w:abstractNumId w:val="10"/>
  </w:num>
  <w:num w:numId="18" w16cid:durableId="1200555583">
    <w:abstractNumId w:val="22"/>
  </w:num>
  <w:num w:numId="19" w16cid:durableId="1137406523">
    <w:abstractNumId w:val="15"/>
  </w:num>
  <w:num w:numId="20" w16cid:durableId="2095590295">
    <w:abstractNumId w:val="7"/>
  </w:num>
  <w:num w:numId="21" w16cid:durableId="893387949">
    <w:abstractNumId w:val="27"/>
  </w:num>
  <w:num w:numId="22" w16cid:durableId="911622517">
    <w:abstractNumId w:val="1"/>
  </w:num>
  <w:num w:numId="23" w16cid:durableId="128058749">
    <w:abstractNumId w:val="6"/>
  </w:num>
  <w:num w:numId="24" w16cid:durableId="1004939371">
    <w:abstractNumId w:val="17"/>
  </w:num>
  <w:num w:numId="25" w16cid:durableId="620763017">
    <w:abstractNumId w:val="8"/>
  </w:num>
  <w:num w:numId="26" w16cid:durableId="300690741">
    <w:abstractNumId w:val="4"/>
  </w:num>
  <w:num w:numId="27" w16cid:durableId="18513844">
    <w:abstractNumId w:val="24"/>
  </w:num>
  <w:num w:numId="28" w16cid:durableId="181211716">
    <w:abstractNumId w:val="23"/>
  </w:num>
  <w:num w:numId="29" w16cid:durableId="517080449">
    <w:abstractNumId w:val="21"/>
  </w:num>
  <w:num w:numId="30" w16cid:durableId="74594200">
    <w:abstractNumId w:val="11"/>
  </w:num>
  <w:num w:numId="31" w16cid:durableId="2103796203">
    <w:abstractNumId w:val="13"/>
  </w:num>
  <w:num w:numId="32" w16cid:durableId="2054303343">
    <w:abstractNumId w:val="3"/>
  </w:num>
  <w:num w:numId="33" w16cid:durableId="848329090">
    <w:abstractNumId w:val="18"/>
  </w:num>
  <w:num w:numId="34" w16cid:durableId="532427205">
    <w:abstractNumId w:val="19"/>
  </w:num>
  <w:num w:numId="35" w16cid:durableId="1880431413">
    <w:abstractNumId w:val="26"/>
  </w:num>
  <w:num w:numId="36" w16cid:durableId="551186681">
    <w:abstractNumId w:val="9"/>
  </w:num>
  <w:num w:numId="37" w16cid:durableId="2146460119">
    <w:abstractNumId w:val="12"/>
  </w:num>
  <w:num w:numId="38" w16cid:durableId="1231963272">
    <w:abstractNumId w:val="14"/>
  </w:num>
  <w:num w:numId="39" w16cid:durableId="1133910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26"/>
    <w:rsid w:val="00020D9E"/>
    <w:rsid w:val="00052988"/>
    <w:rsid w:val="00062C4B"/>
    <w:rsid w:val="0006381A"/>
    <w:rsid w:val="00095627"/>
    <w:rsid w:val="000C492D"/>
    <w:rsid w:val="000D1652"/>
    <w:rsid w:val="000F1C23"/>
    <w:rsid w:val="000F2729"/>
    <w:rsid w:val="00102514"/>
    <w:rsid w:val="00102D41"/>
    <w:rsid w:val="00166B37"/>
    <w:rsid w:val="00184B04"/>
    <w:rsid w:val="001C6FA6"/>
    <w:rsid w:val="001C75B0"/>
    <w:rsid w:val="001E2533"/>
    <w:rsid w:val="002052C4"/>
    <w:rsid w:val="002067D3"/>
    <w:rsid w:val="00216171"/>
    <w:rsid w:val="00224D82"/>
    <w:rsid w:val="00245698"/>
    <w:rsid w:val="002A1C2C"/>
    <w:rsid w:val="002C2A8A"/>
    <w:rsid w:val="0032744F"/>
    <w:rsid w:val="00332398"/>
    <w:rsid w:val="0038563A"/>
    <w:rsid w:val="003C736C"/>
    <w:rsid w:val="004173EC"/>
    <w:rsid w:val="00472835"/>
    <w:rsid w:val="004E6999"/>
    <w:rsid w:val="005423B8"/>
    <w:rsid w:val="005864A9"/>
    <w:rsid w:val="005948D6"/>
    <w:rsid w:val="005E1684"/>
    <w:rsid w:val="006113EB"/>
    <w:rsid w:val="00620C26"/>
    <w:rsid w:val="00640D9F"/>
    <w:rsid w:val="0066339B"/>
    <w:rsid w:val="00682B5E"/>
    <w:rsid w:val="0074170C"/>
    <w:rsid w:val="00764FFB"/>
    <w:rsid w:val="007C5094"/>
    <w:rsid w:val="007D77F8"/>
    <w:rsid w:val="008006EF"/>
    <w:rsid w:val="00804771"/>
    <w:rsid w:val="00820EBB"/>
    <w:rsid w:val="00897410"/>
    <w:rsid w:val="008A35E7"/>
    <w:rsid w:val="008F0D90"/>
    <w:rsid w:val="00953C10"/>
    <w:rsid w:val="009B0148"/>
    <w:rsid w:val="009C102A"/>
    <w:rsid w:val="009C4E47"/>
    <w:rsid w:val="009E0B96"/>
    <w:rsid w:val="009E6167"/>
    <w:rsid w:val="00A06923"/>
    <w:rsid w:val="00A30978"/>
    <w:rsid w:val="00A42E02"/>
    <w:rsid w:val="00A4521A"/>
    <w:rsid w:val="00A7727D"/>
    <w:rsid w:val="00A9441E"/>
    <w:rsid w:val="00AB28BF"/>
    <w:rsid w:val="00AB6495"/>
    <w:rsid w:val="00AD7AE4"/>
    <w:rsid w:val="00AE13F4"/>
    <w:rsid w:val="00AE6287"/>
    <w:rsid w:val="00B11B48"/>
    <w:rsid w:val="00B52BD7"/>
    <w:rsid w:val="00B65F7B"/>
    <w:rsid w:val="00BD2E3A"/>
    <w:rsid w:val="00BD583F"/>
    <w:rsid w:val="00BE0F7D"/>
    <w:rsid w:val="00C049BD"/>
    <w:rsid w:val="00C36966"/>
    <w:rsid w:val="00C453CC"/>
    <w:rsid w:val="00C761DA"/>
    <w:rsid w:val="00C772BC"/>
    <w:rsid w:val="00C809E9"/>
    <w:rsid w:val="00C80A7E"/>
    <w:rsid w:val="00C85F9F"/>
    <w:rsid w:val="00C92D5E"/>
    <w:rsid w:val="00C9462E"/>
    <w:rsid w:val="00CA677B"/>
    <w:rsid w:val="00CC4B0B"/>
    <w:rsid w:val="00CF69A6"/>
    <w:rsid w:val="00D1639E"/>
    <w:rsid w:val="00D441B7"/>
    <w:rsid w:val="00D92285"/>
    <w:rsid w:val="00DB45F8"/>
    <w:rsid w:val="00DD476A"/>
    <w:rsid w:val="00DF0ED9"/>
    <w:rsid w:val="00DF774B"/>
    <w:rsid w:val="00E420EB"/>
    <w:rsid w:val="00E76F4A"/>
    <w:rsid w:val="00EE21C7"/>
    <w:rsid w:val="00F32033"/>
    <w:rsid w:val="00F51CEE"/>
    <w:rsid w:val="00F540B8"/>
    <w:rsid w:val="00F7293D"/>
    <w:rsid w:val="00FB0EA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F811B"/>
  <w15:chartTrackingRefBased/>
  <w15:docId w15:val="{EA5302C6-A2DD-48A8-A8C5-13A4AF97B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EA3"/>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C5094"/>
    <w:pPr>
      <w:keepNext/>
      <w:keepLines/>
      <w:numPr>
        <w:numId w:val="11"/>
      </w:numPr>
      <w:pBdr>
        <w:bottom w:val="single" w:sz="4" w:space="1" w:color="595959" w:themeColor="text1" w:themeTint="A6"/>
      </w:pBdr>
      <w:spacing w:before="360"/>
      <w:outlineLvl w:val="0"/>
    </w:pPr>
    <w:rPr>
      <w:rFonts w:eastAsiaTheme="majorEastAsia"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E6999"/>
    <w:pPr>
      <w:keepNext/>
      <w:keepLines/>
      <w:numPr>
        <w:ilvl w:val="1"/>
        <w:numId w:val="11"/>
      </w:numPr>
      <w:spacing w:before="360" w:after="0"/>
      <w:ind w:left="0" w:firstLine="0"/>
      <w:jc w:val="left"/>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C5094"/>
    <w:pPr>
      <w:keepNext/>
      <w:keepLines/>
      <w:numPr>
        <w:ilvl w:val="2"/>
        <w:numId w:val="11"/>
      </w:numPr>
      <w:spacing w:before="200" w:after="12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7C5094"/>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C5094"/>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C5094"/>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C5094"/>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C5094"/>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C5094"/>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094"/>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E6999"/>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rsid w:val="007C5094"/>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7C50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C509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C509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C50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C50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C50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C50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C50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C50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C5094"/>
    <w:rPr>
      <w:color w:val="5A5A5A" w:themeColor="text1" w:themeTint="A5"/>
      <w:spacing w:val="10"/>
    </w:rPr>
  </w:style>
  <w:style w:type="paragraph" w:styleId="Quote">
    <w:name w:val="Quote"/>
    <w:basedOn w:val="Normal"/>
    <w:next w:val="Normal"/>
    <w:link w:val="QuoteChar"/>
    <w:uiPriority w:val="29"/>
    <w:qFormat/>
    <w:rsid w:val="007C5094"/>
    <w:pPr>
      <w:spacing w:before="160"/>
      <w:ind w:left="720" w:right="720"/>
    </w:pPr>
    <w:rPr>
      <w:i/>
      <w:iCs/>
      <w:color w:val="000000" w:themeColor="text1"/>
    </w:rPr>
  </w:style>
  <w:style w:type="character" w:customStyle="1" w:styleId="QuoteChar">
    <w:name w:val="Quote Char"/>
    <w:basedOn w:val="DefaultParagraphFont"/>
    <w:link w:val="Quote"/>
    <w:uiPriority w:val="29"/>
    <w:rsid w:val="007C5094"/>
    <w:rPr>
      <w:i/>
      <w:iCs/>
      <w:color w:val="000000" w:themeColor="text1"/>
    </w:rPr>
  </w:style>
  <w:style w:type="paragraph" w:styleId="ListParagraph">
    <w:name w:val="List Paragraph"/>
    <w:basedOn w:val="Normal"/>
    <w:uiPriority w:val="34"/>
    <w:qFormat/>
    <w:rsid w:val="00620C26"/>
    <w:pPr>
      <w:ind w:left="720"/>
      <w:contextualSpacing/>
    </w:pPr>
  </w:style>
  <w:style w:type="character" w:styleId="IntenseEmphasis">
    <w:name w:val="Intense Emphasis"/>
    <w:basedOn w:val="DefaultParagraphFont"/>
    <w:uiPriority w:val="21"/>
    <w:qFormat/>
    <w:rsid w:val="007C5094"/>
    <w:rPr>
      <w:b/>
      <w:bCs/>
      <w:i/>
      <w:iCs/>
      <w:caps/>
    </w:rPr>
  </w:style>
  <w:style w:type="paragraph" w:styleId="IntenseQuote">
    <w:name w:val="Intense Quote"/>
    <w:basedOn w:val="Normal"/>
    <w:next w:val="Normal"/>
    <w:link w:val="IntenseQuoteChar"/>
    <w:uiPriority w:val="30"/>
    <w:qFormat/>
    <w:rsid w:val="007C50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C50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7C5094"/>
    <w:rPr>
      <w:b/>
      <w:bCs/>
      <w:smallCaps/>
      <w:u w:val="single"/>
    </w:rPr>
  </w:style>
  <w:style w:type="table" w:styleId="TableGrid">
    <w:name w:val="Table Grid"/>
    <w:basedOn w:val="TableNormal"/>
    <w:uiPriority w:val="39"/>
    <w:rsid w:val="00620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C5094"/>
    <w:pPr>
      <w:spacing w:after="200" w:line="240" w:lineRule="auto"/>
    </w:pPr>
    <w:rPr>
      <w:i/>
      <w:iCs/>
      <w:color w:val="44546A" w:themeColor="text2"/>
      <w:sz w:val="18"/>
      <w:szCs w:val="18"/>
    </w:rPr>
  </w:style>
  <w:style w:type="character" w:styleId="Strong">
    <w:name w:val="Strong"/>
    <w:basedOn w:val="DefaultParagraphFont"/>
    <w:uiPriority w:val="22"/>
    <w:qFormat/>
    <w:rsid w:val="007C5094"/>
    <w:rPr>
      <w:b/>
      <w:bCs/>
      <w:color w:val="000000" w:themeColor="text1"/>
    </w:rPr>
  </w:style>
  <w:style w:type="character" w:styleId="Emphasis">
    <w:name w:val="Emphasis"/>
    <w:basedOn w:val="DefaultParagraphFont"/>
    <w:uiPriority w:val="20"/>
    <w:qFormat/>
    <w:rsid w:val="007C5094"/>
    <w:rPr>
      <w:i/>
      <w:iCs/>
      <w:color w:val="auto"/>
    </w:rPr>
  </w:style>
  <w:style w:type="paragraph" w:styleId="NoSpacing">
    <w:name w:val="No Spacing"/>
    <w:uiPriority w:val="1"/>
    <w:qFormat/>
    <w:rsid w:val="00B65F7B"/>
    <w:pPr>
      <w:spacing w:after="0" w:line="360" w:lineRule="auto"/>
    </w:pPr>
    <w:rPr>
      <w:rFonts w:ascii="Times New Roman" w:hAnsi="Times New Roman"/>
      <w:b/>
      <w:i/>
    </w:rPr>
  </w:style>
  <w:style w:type="character" w:styleId="SubtleEmphasis">
    <w:name w:val="Subtle Emphasis"/>
    <w:basedOn w:val="DefaultParagraphFont"/>
    <w:uiPriority w:val="19"/>
    <w:qFormat/>
    <w:rsid w:val="007C5094"/>
    <w:rPr>
      <w:i/>
      <w:iCs/>
      <w:color w:val="404040" w:themeColor="text1" w:themeTint="BF"/>
    </w:rPr>
  </w:style>
  <w:style w:type="character" w:styleId="SubtleReference">
    <w:name w:val="Subtle Reference"/>
    <w:basedOn w:val="DefaultParagraphFont"/>
    <w:uiPriority w:val="31"/>
    <w:qFormat/>
    <w:rsid w:val="007C5094"/>
    <w:rPr>
      <w:smallCaps/>
      <w:color w:val="404040" w:themeColor="text1" w:themeTint="BF"/>
      <w:u w:val="single" w:color="7F7F7F" w:themeColor="text1" w:themeTint="80"/>
    </w:rPr>
  </w:style>
  <w:style w:type="character" w:styleId="BookTitle">
    <w:name w:val="Book Title"/>
    <w:basedOn w:val="DefaultParagraphFont"/>
    <w:uiPriority w:val="33"/>
    <w:qFormat/>
    <w:rsid w:val="007C5094"/>
    <w:rPr>
      <w:b w:val="0"/>
      <w:bCs w:val="0"/>
      <w:smallCaps/>
      <w:spacing w:val="5"/>
    </w:rPr>
  </w:style>
  <w:style w:type="paragraph" w:styleId="TOCHeading">
    <w:name w:val="TOC Heading"/>
    <w:basedOn w:val="Heading1"/>
    <w:next w:val="Normal"/>
    <w:uiPriority w:val="39"/>
    <w:unhideWhenUsed/>
    <w:qFormat/>
    <w:rsid w:val="007C5094"/>
    <w:pPr>
      <w:outlineLvl w:val="9"/>
    </w:pPr>
  </w:style>
  <w:style w:type="paragraph" w:styleId="TOC1">
    <w:name w:val="toc 1"/>
    <w:basedOn w:val="Normal"/>
    <w:next w:val="Normal"/>
    <w:autoRedefine/>
    <w:uiPriority w:val="39"/>
    <w:unhideWhenUsed/>
    <w:rsid w:val="00A42E02"/>
    <w:pPr>
      <w:spacing w:after="100"/>
    </w:pPr>
  </w:style>
  <w:style w:type="paragraph" w:styleId="TOC2">
    <w:name w:val="toc 2"/>
    <w:basedOn w:val="Normal"/>
    <w:next w:val="Normal"/>
    <w:autoRedefine/>
    <w:uiPriority w:val="39"/>
    <w:unhideWhenUsed/>
    <w:rsid w:val="00A42E02"/>
    <w:pPr>
      <w:spacing w:after="100"/>
      <w:ind w:left="220"/>
    </w:pPr>
  </w:style>
  <w:style w:type="paragraph" w:styleId="TOC3">
    <w:name w:val="toc 3"/>
    <w:basedOn w:val="Normal"/>
    <w:next w:val="Normal"/>
    <w:autoRedefine/>
    <w:uiPriority w:val="39"/>
    <w:unhideWhenUsed/>
    <w:rsid w:val="00A42E02"/>
    <w:pPr>
      <w:spacing w:after="100"/>
      <w:ind w:left="440"/>
    </w:pPr>
  </w:style>
  <w:style w:type="character" w:styleId="Hyperlink">
    <w:name w:val="Hyperlink"/>
    <w:basedOn w:val="DefaultParagraphFont"/>
    <w:uiPriority w:val="99"/>
    <w:unhideWhenUsed/>
    <w:rsid w:val="00A42E02"/>
    <w:rPr>
      <w:color w:val="0563C1" w:themeColor="hyperlink"/>
      <w:u w:val="single"/>
    </w:rPr>
  </w:style>
  <w:style w:type="paragraph" w:styleId="Header">
    <w:name w:val="header"/>
    <w:basedOn w:val="Normal"/>
    <w:link w:val="HeaderChar"/>
    <w:uiPriority w:val="99"/>
    <w:unhideWhenUsed/>
    <w:rsid w:val="005864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64A9"/>
    <w:rPr>
      <w:rFonts w:ascii="Times New Roman" w:hAnsi="Times New Roman"/>
    </w:rPr>
  </w:style>
  <w:style w:type="paragraph" w:styleId="Footer">
    <w:name w:val="footer"/>
    <w:basedOn w:val="Normal"/>
    <w:link w:val="FooterChar"/>
    <w:uiPriority w:val="99"/>
    <w:unhideWhenUsed/>
    <w:rsid w:val="005864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64A9"/>
    <w:rPr>
      <w:rFonts w:ascii="Times New Roman" w:hAnsi="Times New Roman"/>
    </w:rPr>
  </w:style>
  <w:style w:type="paragraph" w:styleId="NormalWeb">
    <w:name w:val="Normal (Web)"/>
    <w:basedOn w:val="Normal"/>
    <w:uiPriority w:val="99"/>
    <w:unhideWhenUsed/>
    <w:rsid w:val="009E6167"/>
    <w:pPr>
      <w:spacing w:before="100" w:beforeAutospacing="1" w:after="100" w:afterAutospacing="1" w:line="240" w:lineRule="auto"/>
      <w:jc w:val="left"/>
    </w:pPr>
    <w:rPr>
      <w:rFonts w:eastAsia="Times New Roman" w:cs="Times New Roman"/>
      <w:szCs w:val="24"/>
      <w:lang w:val="en-IN" w:eastAsia="en-IN"/>
    </w:rPr>
  </w:style>
  <w:style w:type="character" w:styleId="HTMLCode">
    <w:name w:val="HTML Code"/>
    <w:basedOn w:val="DefaultParagraphFont"/>
    <w:uiPriority w:val="99"/>
    <w:semiHidden/>
    <w:unhideWhenUsed/>
    <w:rsid w:val="009E6167"/>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DF77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87971">
      <w:bodyDiv w:val="1"/>
      <w:marLeft w:val="0"/>
      <w:marRight w:val="0"/>
      <w:marTop w:val="0"/>
      <w:marBottom w:val="0"/>
      <w:divBdr>
        <w:top w:val="none" w:sz="0" w:space="0" w:color="auto"/>
        <w:left w:val="none" w:sz="0" w:space="0" w:color="auto"/>
        <w:bottom w:val="none" w:sz="0" w:space="0" w:color="auto"/>
        <w:right w:val="none" w:sz="0" w:space="0" w:color="auto"/>
      </w:divBdr>
    </w:div>
    <w:div w:id="316614045">
      <w:bodyDiv w:val="1"/>
      <w:marLeft w:val="0"/>
      <w:marRight w:val="0"/>
      <w:marTop w:val="0"/>
      <w:marBottom w:val="0"/>
      <w:divBdr>
        <w:top w:val="none" w:sz="0" w:space="0" w:color="auto"/>
        <w:left w:val="none" w:sz="0" w:space="0" w:color="auto"/>
        <w:bottom w:val="none" w:sz="0" w:space="0" w:color="auto"/>
        <w:right w:val="none" w:sz="0" w:space="0" w:color="auto"/>
      </w:divBdr>
    </w:div>
    <w:div w:id="504397216">
      <w:bodyDiv w:val="1"/>
      <w:marLeft w:val="0"/>
      <w:marRight w:val="0"/>
      <w:marTop w:val="0"/>
      <w:marBottom w:val="0"/>
      <w:divBdr>
        <w:top w:val="none" w:sz="0" w:space="0" w:color="auto"/>
        <w:left w:val="none" w:sz="0" w:space="0" w:color="auto"/>
        <w:bottom w:val="none" w:sz="0" w:space="0" w:color="auto"/>
        <w:right w:val="none" w:sz="0" w:space="0" w:color="auto"/>
      </w:divBdr>
    </w:div>
    <w:div w:id="560872994">
      <w:bodyDiv w:val="1"/>
      <w:marLeft w:val="0"/>
      <w:marRight w:val="0"/>
      <w:marTop w:val="0"/>
      <w:marBottom w:val="0"/>
      <w:divBdr>
        <w:top w:val="none" w:sz="0" w:space="0" w:color="auto"/>
        <w:left w:val="none" w:sz="0" w:space="0" w:color="auto"/>
        <w:bottom w:val="none" w:sz="0" w:space="0" w:color="auto"/>
        <w:right w:val="none" w:sz="0" w:space="0" w:color="auto"/>
      </w:divBdr>
    </w:div>
    <w:div w:id="631329396">
      <w:bodyDiv w:val="1"/>
      <w:marLeft w:val="0"/>
      <w:marRight w:val="0"/>
      <w:marTop w:val="0"/>
      <w:marBottom w:val="0"/>
      <w:divBdr>
        <w:top w:val="none" w:sz="0" w:space="0" w:color="auto"/>
        <w:left w:val="none" w:sz="0" w:space="0" w:color="auto"/>
        <w:bottom w:val="none" w:sz="0" w:space="0" w:color="auto"/>
        <w:right w:val="none" w:sz="0" w:space="0" w:color="auto"/>
      </w:divBdr>
    </w:div>
    <w:div w:id="688675093">
      <w:bodyDiv w:val="1"/>
      <w:marLeft w:val="0"/>
      <w:marRight w:val="0"/>
      <w:marTop w:val="0"/>
      <w:marBottom w:val="0"/>
      <w:divBdr>
        <w:top w:val="none" w:sz="0" w:space="0" w:color="auto"/>
        <w:left w:val="none" w:sz="0" w:space="0" w:color="auto"/>
        <w:bottom w:val="none" w:sz="0" w:space="0" w:color="auto"/>
        <w:right w:val="none" w:sz="0" w:space="0" w:color="auto"/>
      </w:divBdr>
    </w:div>
    <w:div w:id="834879918">
      <w:bodyDiv w:val="1"/>
      <w:marLeft w:val="0"/>
      <w:marRight w:val="0"/>
      <w:marTop w:val="0"/>
      <w:marBottom w:val="0"/>
      <w:divBdr>
        <w:top w:val="none" w:sz="0" w:space="0" w:color="auto"/>
        <w:left w:val="none" w:sz="0" w:space="0" w:color="auto"/>
        <w:bottom w:val="none" w:sz="0" w:space="0" w:color="auto"/>
        <w:right w:val="none" w:sz="0" w:space="0" w:color="auto"/>
      </w:divBdr>
    </w:div>
    <w:div w:id="1068842153">
      <w:bodyDiv w:val="1"/>
      <w:marLeft w:val="0"/>
      <w:marRight w:val="0"/>
      <w:marTop w:val="0"/>
      <w:marBottom w:val="0"/>
      <w:divBdr>
        <w:top w:val="none" w:sz="0" w:space="0" w:color="auto"/>
        <w:left w:val="none" w:sz="0" w:space="0" w:color="auto"/>
        <w:bottom w:val="none" w:sz="0" w:space="0" w:color="auto"/>
        <w:right w:val="none" w:sz="0" w:space="0" w:color="auto"/>
      </w:divBdr>
    </w:div>
    <w:div w:id="1145392724">
      <w:bodyDiv w:val="1"/>
      <w:marLeft w:val="0"/>
      <w:marRight w:val="0"/>
      <w:marTop w:val="0"/>
      <w:marBottom w:val="0"/>
      <w:divBdr>
        <w:top w:val="none" w:sz="0" w:space="0" w:color="auto"/>
        <w:left w:val="none" w:sz="0" w:space="0" w:color="auto"/>
        <w:bottom w:val="none" w:sz="0" w:space="0" w:color="auto"/>
        <w:right w:val="none" w:sz="0" w:space="0" w:color="auto"/>
      </w:divBdr>
    </w:div>
    <w:div w:id="1210454759">
      <w:bodyDiv w:val="1"/>
      <w:marLeft w:val="0"/>
      <w:marRight w:val="0"/>
      <w:marTop w:val="0"/>
      <w:marBottom w:val="0"/>
      <w:divBdr>
        <w:top w:val="none" w:sz="0" w:space="0" w:color="auto"/>
        <w:left w:val="none" w:sz="0" w:space="0" w:color="auto"/>
        <w:bottom w:val="none" w:sz="0" w:space="0" w:color="auto"/>
        <w:right w:val="none" w:sz="0" w:space="0" w:color="auto"/>
      </w:divBdr>
    </w:div>
    <w:div w:id="1354767762">
      <w:bodyDiv w:val="1"/>
      <w:marLeft w:val="0"/>
      <w:marRight w:val="0"/>
      <w:marTop w:val="0"/>
      <w:marBottom w:val="0"/>
      <w:divBdr>
        <w:top w:val="none" w:sz="0" w:space="0" w:color="auto"/>
        <w:left w:val="none" w:sz="0" w:space="0" w:color="auto"/>
        <w:bottom w:val="none" w:sz="0" w:space="0" w:color="auto"/>
        <w:right w:val="none" w:sz="0" w:space="0" w:color="auto"/>
      </w:divBdr>
    </w:div>
    <w:div w:id="1401755374">
      <w:bodyDiv w:val="1"/>
      <w:marLeft w:val="0"/>
      <w:marRight w:val="0"/>
      <w:marTop w:val="0"/>
      <w:marBottom w:val="0"/>
      <w:divBdr>
        <w:top w:val="none" w:sz="0" w:space="0" w:color="auto"/>
        <w:left w:val="none" w:sz="0" w:space="0" w:color="auto"/>
        <w:bottom w:val="none" w:sz="0" w:space="0" w:color="auto"/>
        <w:right w:val="none" w:sz="0" w:space="0" w:color="auto"/>
      </w:divBdr>
    </w:div>
    <w:div w:id="1549296536">
      <w:bodyDiv w:val="1"/>
      <w:marLeft w:val="0"/>
      <w:marRight w:val="0"/>
      <w:marTop w:val="0"/>
      <w:marBottom w:val="0"/>
      <w:divBdr>
        <w:top w:val="none" w:sz="0" w:space="0" w:color="auto"/>
        <w:left w:val="none" w:sz="0" w:space="0" w:color="auto"/>
        <w:bottom w:val="none" w:sz="0" w:space="0" w:color="auto"/>
        <w:right w:val="none" w:sz="0" w:space="0" w:color="auto"/>
      </w:divBdr>
    </w:div>
    <w:div w:id="1709574047">
      <w:bodyDiv w:val="1"/>
      <w:marLeft w:val="0"/>
      <w:marRight w:val="0"/>
      <w:marTop w:val="0"/>
      <w:marBottom w:val="0"/>
      <w:divBdr>
        <w:top w:val="none" w:sz="0" w:space="0" w:color="auto"/>
        <w:left w:val="none" w:sz="0" w:space="0" w:color="auto"/>
        <w:bottom w:val="none" w:sz="0" w:space="0" w:color="auto"/>
        <w:right w:val="none" w:sz="0" w:space="0" w:color="auto"/>
      </w:divBdr>
    </w:div>
    <w:div w:id="1917088885">
      <w:bodyDiv w:val="1"/>
      <w:marLeft w:val="0"/>
      <w:marRight w:val="0"/>
      <w:marTop w:val="0"/>
      <w:marBottom w:val="0"/>
      <w:divBdr>
        <w:top w:val="none" w:sz="0" w:space="0" w:color="auto"/>
        <w:left w:val="none" w:sz="0" w:space="0" w:color="auto"/>
        <w:bottom w:val="none" w:sz="0" w:space="0" w:color="auto"/>
        <w:right w:val="none" w:sz="0" w:space="0" w:color="auto"/>
      </w:divBdr>
      <w:divsChild>
        <w:div w:id="693775933">
          <w:marLeft w:val="0"/>
          <w:marRight w:val="0"/>
          <w:marTop w:val="0"/>
          <w:marBottom w:val="0"/>
          <w:divBdr>
            <w:top w:val="none" w:sz="0" w:space="0" w:color="auto"/>
            <w:left w:val="none" w:sz="0" w:space="0" w:color="auto"/>
            <w:bottom w:val="none" w:sz="0" w:space="0" w:color="auto"/>
            <w:right w:val="none" w:sz="0" w:space="0" w:color="auto"/>
          </w:divBdr>
          <w:divsChild>
            <w:div w:id="1573195960">
              <w:marLeft w:val="0"/>
              <w:marRight w:val="0"/>
              <w:marTop w:val="0"/>
              <w:marBottom w:val="0"/>
              <w:divBdr>
                <w:top w:val="none" w:sz="0" w:space="0" w:color="auto"/>
                <w:left w:val="none" w:sz="0" w:space="0" w:color="auto"/>
                <w:bottom w:val="none" w:sz="0" w:space="0" w:color="auto"/>
                <w:right w:val="none" w:sz="0" w:space="0" w:color="auto"/>
              </w:divBdr>
            </w:div>
            <w:div w:id="1675262341">
              <w:marLeft w:val="0"/>
              <w:marRight w:val="0"/>
              <w:marTop w:val="0"/>
              <w:marBottom w:val="0"/>
              <w:divBdr>
                <w:top w:val="none" w:sz="0" w:space="0" w:color="auto"/>
                <w:left w:val="none" w:sz="0" w:space="0" w:color="auto"/>
                <w:bottom w:val="none" w:sz="0" w:space="0" w:color="auto"/>
                <w:right w:val="none" w:sz="0" w:space="0" w:color="auto"/>
              </w:divBdr>
            </w:div>
            <w:div w:id="446780229">
              <w:marLeft w:val="0"/>
              <w:marRight w:val="0"/>
              <w:marTop w:val="0"/>
              <w:marBottom w:val="0"/>
              <w:divBdr>
                <w:top w:val="none" w:sz="0" w:space="0" w:color="auto"/>
                <w:left w:val="none" w:sz="0" w:space="0" w:color="auto"/>
                <w:bottom w:val="none" w:sz="0" w:space="0" w:color="auto"/>
                <w:right w:val="none" w:sz="0" w:space="0" w:color="auto"/>
              </w:divBdr>
            </w:div>
            <w:div w:id="237516779">
              <w:marLeft w:val="0"/>
              <w:marRight w:val="0"/>
              <w:marTop w:val="0"/>
              <w:marBottom w:val="0"/>
              <w:divBdr>
                <w:top w:val="none" w:sz="0" w:space="0" w:color="auto"/>
                <w:left w:val="none" w:sz="0" w:space="0" w:color="auto"/>
                <w:bottom w:val="none" w:sz="0" w:space="0" w:color="auto"/>
                <w:right w:val="none" w:sz="0" w:space="0" w:color="auto"/>
              </w:divBdr>
            </w:div>
            <w:div w:id="980774110">
              <w:marLeft w:val="0"/>
              <w:marRight w:val="0"/>
              <w:marTop w:val="0"/>
              <w:marBottom w:val="0"/>
              <w:divBdr>
                <w:top w:val="none" w:sz="0" w:space="0" w:color="auto"/>
                <w:left w:val="none" w:sz="0" w:space="0" w:color="auto"/>
                <w:bottom w:val="none" w:sz="0" w:space="0" w:color="auto"/>
                <w:right w:val="none" w:sz="0" w:space="0" w:color="auto"/>
              </w:divBdr>
            </w:div>
            <w:div w:id="919371014">
              <w:marLeft w:val="0"/>
              <w:marRight w:val="0"/>
              <w:marTop w:val="0"/>
              <w:marBottom w:val="0"/>
              <w:divBdr>
                <w:top w:val="none" w:sz="0" w:space="0" w:color="auto"/>
                <w:left w:val="none" w:sz="0" w:space="0" w:color="auto"/>
                <w:bottom w:val="none" w:sz="0" w:space="0" w:color="auto"/>
                <w:right w:val="none" w:sz="0" w:space="0" w:color="auto"/>
              </w:divBdr>
            </w:div>
            <w:div w:id="127434489">
              <w:marLeft w:val="0"/>
              <w:marRight w:val="0"/>
              <w:marTop w:val="0"/>
              <w:marBottom w:val="0"/>
              <w:divBdr>
                <w:top w:val="none" w:sz="0" w:space="0" w:color="auto"/>
                <w:left w:val="none" w:sz="0" w:space="0" w:color="auto"/>
                <w:bottom w:val="none" w:sz="0" w:space="0" w:color="auto"/>
                <w:right w:val="none" w:sz="0" w:space="0" w:color="auto"/>
              </w:divBdr>
            </w:div>
            <w:div w:id="1239291597">
              <w:marLeft w:val="0"/>
              <w:marRight w:val="0"/>
              <w:marTop w:val="0"/>
              <w:marBottom w:val="0"/>
              <w:divBdr>
                <w:top w:val="none" w:sz="0" w:space="0" w:color="auto"/>
                <w:left w:val="none" w:sz="0" w:space="0" w:color="auto"/>
                <w:bottom w:val="none" w:sz="0" w:space="0" w:color="auto"/>
                <w:right w:val="none" w:sz="0" w:space="0" w:color="auto"/>
              </w:divBdr>
            </w:div>
            <w:div w:id="1160195233">
              <w:marLeft w:val="0"/>
              <w:marRight w:val="0"/>
              <w:marTop w:val="0"/>
              <w:marBottom w:val="0"/>
              <w:divBdr>
                <w:top w:val="none" w:sz="0" w:space="0" w:color="auto"/>
                <w:left w:val="none" w:sz="0" w:space="0" w:color="auto"/>
                <w:bottom w:val="none" w:sz="0" w:space="0" w:color="auto"/>
                <w:right w:val="none" w:sz="0" w:space="0" w:color="auto"/>
              </w:divBdr>
            </w:div>
            <w:div w:id="1026296218">
              <w:marLeft w:val="0"/>
              <w:marRight w:val="0"/>
              <w:marTop w:val="0"/>
              <w:marBottom w:val="0"/>
              <w:divBdr>
                <w:top w:val="none" w:sz="0" w:space="0" w:color="auto"/>
                <w:left w:val="none" w:sz="0" w:space="0" w:color="auto"/>
                <w:bottom w:val="none" w:sz="0" w:space="0" w:color="auto"/>
                <w:right w:val="none" w:sz="0" w:space="0" w:color="auto"/>
              </w:divBdr>
            </w:div>
            <w:div w:id="1658075482">
              <w:marLeft w:val="0"/>
              <w:marRight w:val="0"/>
              <w:marTop w:val="0"/>
              <w:marBottom w:val="0"/>
              <w:divBdr>
                <w:top w:val="none" w:sz="0" w:space="0" w:color="auto"/>
                <w:left w:val="none" w:sz="0" w:space="0" w:color="auto"/>
                <w:bottom w:val="none" w:sz="0" w:space="0" w:color="auto"/>
                <w:right w:val="none" w:sz="0" w:space="0" w:color="auto"/>
              </w:divBdr>
            </w:div>
            <w:div w:id="1377660505">
              <w:marLeft w:val="0"/>
              <w:marRight w:val="0"/>
              <w:marTop w:val="0"/>
              <w:marBottom w:val="0"/>
              <w:divBdr>
                <w:top w:val="none" w:sz="0" w:space="0" w:color="auto"/>
                <w:left w:val="none" w:sz="0" w:space="0" w:color="auto"/>
                <w:bottom w:val="none" w:sz="0" w:space="0" w:color="auto"/>
                <w:right w:val="none" w:sz="0" w:space="0" w:color="auto"/>
              </w:divBdr>
            </w:div>
            <w:div w:id="1912345434">
              <w:marLeft w:val="0"/>
              <w:marRight w:val="0"/>
              <w:marTop w:val="0"/>
              <w:marBottom w:val="0"/>
              <w:divBdr>
                <w:top w:val="none" w:sz="0" w:space="0" w:color="auto"/>
                <w:left w:val="none" w:sz="0" w:space="0" w:color="auto"/>
                <w:bottom w:val="none" w:sz="0" w:space="0" w:color="auto"/>
                <w:right w:val="none" w:sz="0" w:space="0" w:color="auto"/>
              </w:divBdr>
            </w:div>
            <w:div w:id="1868064012">
              <w:marLeft w:val="0"/>
              <w:marRight w:val="0"/>
              <w:marTop w:val="0"/>
              <w:marBottom w:val="0"/>
              <w:divBdr>
                <w:top w:val="none" w:sz="0" w:space="0" w:color="auto"/>
                <w:left w:val="none" w:sz="0" w:space="0" w:color="auto"/>
                <w:bottom w:val="none" w:sz="0" w:space="0" w:color="auto"/>
                <w:right w:val="none" w:sz="0" w:space="0" w:color="auto"/>
              </w:divBdr>
            </w:div>
            <w:div w:id="742070189">
              <w:marLeft w:val="0"/>
              <w:marRight w:val="0"/>
              <w:marTop w:val="0"/>
              <w:marBottom w:val="0"/>
              <w:divBdr>
                <w:top w:val="none" w:sz="0" w:space="0" w:color="auto"/>
                <w:left w:val="none" w:sz="0" w:space="0" w:color="auto"/>
                <w:bottom w:val="none" w:sz="0" w:space="0" w:color="auto"/>
                <w:right w:val="none" w:sz="0" w:space="0" w:color="auto"/>
              </w:divBdr>
            </w:div>
            <w:div w:id="1697390117">
              <w:marLeft w:val="0"/>
              <w:marRight w:val="0"/>
              <w:marTop w:val="0"/>
              <w:marBottom w:val="0"/>
              <w:divBdr>
                <w:top w:val="none" w:sz="0" w:space="0" w:color="auto"/>
                <w:left w:val="none" w:sz="0" w:space="0" w:color="auto"/>
                <w:bottom w:val="none" w:sz="0" w:space="0" w:color="auto"/>
                <w:right w:val="none" w:sz="0" w:space="0" w:color="auto"/>
              </w:divBdr>
            </w:div>
            <w:div w:id="350646677">
              <w:marLeft w:val="0"/>
              <w:marRight w:val="0"/>
              <w:marTop w:val="0"/>
              <w:marBottom w:val="0"/>
              <w:divBdr>
                <w:top w:val="none" w:sz="0" w:space="0" w:color="auto"/>
                <w:left w:val="none" w:sz="0" w:space="0" w:color="auto"/>
                <w:bottom w:val="none" w:sz="0" w:space="0" w:color="auto"/>
                <w:right w:val="none" w:sz="0" w:space="0" w:color="auto"/>
              </w:divBdr>
            </w:div>
            <w:div w:id="294457767">
              <w:marLeft w:val="0"/>
              <w:marRight w:val="0"/>
              <w:marTop w:val="0"/>
              <w:marBottom w:val="0"/>
              <w:divBdr>
                <w:top w:val="none" w:sz="0" w:space="0" w:color="auto"/>
                <w:left w:val="none" w:sz="0" w:space="0" w:color="auto"/>
                <w:bottom w:val="none" w:sz="0" w:space="0" w:color="auto"/>
                <w:right w:val="none" w:sz="0" w:space="0" w:color="auto"/>
              </w:divBdr>
            </w:div>
            <w:div w:id="1401757193">
              <w:marLeft w:val="0"/>
              <w:marRight w:val="0"/>
              <w:marTop w:val="0"/>
              <w:marBottom w:val="0"/>
              <w:divBdr>
                <w:top w:val="none" w:sz="0" w:space="0" w:color="auto"/>
                <w:left w:val="none" w:sz="0" w:space="0" w:color="auto"/>
                <w:bottom w:val="none" w:sz="0" w:space="0" w:color="auto"/>
                <w:right w:val="none" w:sz="0" w:space="0" w:color="auto"/>
              </w:divBdr>
            </w:div>
            <w:div w:id="1057051193">
              <w:marLeft w:val="0"/>
              <w:marRight w:val="0"/>
              <w:marTop w:val="0"/>
              <w:marBottom w:val="0"/>
              <w:divBdr>
                <w:top w:val="none" w:sz="0" w:space="0" w:color="auto"/>
                <w:left w:val="none" w:sz="0" w:space="0" w:color="auto"/>
                <w:bottom w:val="none" w:sz="0" w:space="0" w:color="auto"/>
                <w:right w:val="none" w:sz="0" w:space="0" w:color="auto"/>
              </w:divBdr>
            </w:div>
            <w:div w:id="89275246">
              <w:marLeft w:val="0"/>
              <w:marRight w:val="0"/>
              <w:marTop w:val="0"/>
              <w:marBottom w:val="0"/>
              <w:divBdr>
                <w:top w:val="none" w:sz="0" w:space="0" w:color="auto"/>
                <w:left w:val="none" w:sz="0" w:space="0" w:color="auto"/>
                <w:bottom w:val="none" w:sz="0" w:space="0" w:color="auto"/>
                <w:right w:val="none" w:sz="0" w:space="0" w:color="auto"/>
              </w:divBdr>
            </w:div>
            <w:div w:id="2082437312">
              <w:marLeft w:val="0"/>
              <w:marRight w:val="0"/>
              <w:marTop w:val="0"/>
              <w:marBottom w:val="0"/>
              <w:divBdr>
                <w:top w:val="none" w:sz="0" w:space="0" w:color="auto"/>
                <w:left w:val="none" w:sz="0" w:space="0" w:color="auto"/>
                <w:bottom w:val="none" w:sz="0" w:space="0" w:color="auto"/>
                <w:right w:val="none" w:sz="0" w:space="0" w:color="auto"/>
              </w:divBdr>
            </w:div>
            <w:div w:id="174422177">
              <w:marLeft w:val="0"/>
              <w:marRight w:val="0"/>
              <w:marTop w:val="0"/>
              <w:marBottom w:val="0"/>
              <w:divBdr>
                <w:top w:val="none" w:sz="0" w:space="0" w:color="auto"/>
                <w:left w:val="none" w:sz="0" w:space="0" w:color="auto"/>
                <w:bottom w:val="none" w:sz="0" w:space="0" w:color="auto"/>
                <w:right w:val="none" w:sz="0" w:space="0" w:color="auto"/>
              </w:divBdr>
            </w:div>
            <w:div w:id="1955286900">
              <w:marLeft w:val="0"/>
              <w:marRight w:val="0"/>
              <w:marTop w:val="0"/>
              <w:marBottom w:val="0"/>
              <w:divBdr>
                <w:top w:val="none" w:sz="0" w:space="0" w:color="auto"/>
                <w:left w:val="none" w:sz="0" w:space="0" w:color="auto"/>
                <w:bottom w:val="none" w:sz="0" w:space="0" w:color="auto"/>
                <w:right w:val="none" w:sz="0" w:space="0" w:color="auto"/>
              </w:divBdr>
            </w:div>
            <w:div w:id="1039009463">
              <w:marLeft w:val="0"/>
              <w:marRight w:val="0"/>
              <w:marTop w:val="0"/>
              <w:marBottom w:val="0"/>
              <w:divBdr>
                <w:top w:val="none" w:sz="0" w:space="0" w:color="auto"/>
                <w:left w:val="none" w:sz="0" w:space="0" w:color="auto"/>
                <w:bottom w:val="none" w:sz="0" w:space="0" w:color="auto"/>
                <w:right w:val="none" w:sz="0" w:space="0" w:color="auto"/>
              </w:divBdr>
            </w:div>
            <w:div w:id="382289320">
              <w:marLeft w:val="0"/>
              <w:marRight w:val="0"/>
              <w:marTop w:val="0"/>
              <w:marBottom w:val="0"/>
              <w:divBdr>
                <w:top w:val="none" w:sz="0" w:space="0" w:color="auto"/>
                <w:left w:val="none" w:sz="0" w:space="0" w:color="auto"/>
                <w:bottom w:val="none" w:sz="0" w:space="0" w:color="auto"/>
                <w:right w:val="none" w:sz="0" w:space="0" w:color="auto"/>
              </w:divBdr>
            </w:div>
            <w:div w:id="1533609887">
              <w:marLeft w:val="0"/>
              <w:marRight w:val="0"/>
              <w:marTop w:val="0"/>
              <w:marBottom w:val="0"/>
              <w:divBdr>
                <w:top w:val="none" w:sz="0" w:space="0" w:color="auto"/>
                <w:left w:val="none" w:sz="0" w:space="0" w:color="auto"/>
                <w:bottom w:val="none" w:sz="0" w:space="0" w:color="auto"/>
                <w:right w:val="none" w:sz="0" w:space="0" w:color="auto"/>
              </w:divBdr>
            </w:div>
            <w:div w:id="1989435889">
              <w:marLeft w:val="0"/>
              <w:marRight w:val="0"/>
              <w:marTop w:val="0"/>
              <w:marBottom w:val="0"/>
              <w:divBdr>
                <w:top w:val="none" w:sz="0" w:space="0" w:color="auto"/>
                <w:left w:val="none" w:sz="0" w:space="0" w:color="auto"/>
                <w:bottom w:val="none" w:sz="0" w:space="0" w:color="auto"/>
                <w:right w:val="none" w:sz="0" w:space="0" w:color="auto"/>
              </w:divBdr>
            </w:div>
            <w:div w:id="35931149">
              <w:marLeft w:val="0"/>
              <w:marRight w:val="0"/>
              <w:marTop w:val="0"/>
              <w:marBottom w:val="0"/>
              <w:divBdr>
                <w:top w:val="none" w:sz="0" w:space="0" w:color="auto"/>
                <w:left w:val="none" w:sz="0" w:space="0" w:color="auto"/>
                <w:bottom w:val="none" w:sz="0" w:space="0" w:color="auto"/>
                <w:right w:val="none" w:sz="0" w:space="0" w:color="auto"/>
              </w:divBdr>
            </w:div>
            <w:div w:id="924263140">
              <w:marLeft w:val="0"/>
              <w:marRight w:val="0"/>
              <w:marTop w:val="0"/>
              <w:marBottom w:val="0"/>
              <w:divBdr>
                <w:top w:val="none" w:sz="0" w:space="0" w:color="auto"/>
                <w:left w:val="none" w:sz="0" w:space="0" w:color="auto"/>
                <w:bottom w:val="none" w:sz="0" w:space="0" w:color="auto"/>
                <w:right w:val="none" w:sz="0" w:space="0" w:color="auto"/>
              </w:divBdr>
            </w:div>
            <w:div w:id="443693524">
              <w:marLeft w:val="0"/>
              <w:marRight w:val="0"/>
              <w:marTop w:val="0"/>
              <w:marBottom w:val="0"/>
              <w:divBdr>
                <w:top w:val="none" w:sz="0" w:space="0" w:color="auto"/>
                <w:left w:val="none" w:sz="0" w:space="0" w:color="auto"/>
                <w:bottom w:val="none" w:sz="0" w:space="0" w:color="auto"/>
                <w:right w:val="none" w:sz="0" w:space="0" w:color="auto"/>
              </w:divBdr>
            </w:div>
            <w:div w:id="383145264">
              <w:marLeft w:val="0"/>
              <w:marRight w:val="0"/>
              <w:marTop w:val="0"/>
              <w:marBottom w:val="0"/>
              <w:divBdr>
                <w:top w:val="none" w:sz="0" w:space="0" w:color="auto"/>
                <w:left w:val="none" w:sz="0" w:space="0" w:color="auto"/>
                <w:bottom w:val="none" w:sz="0" w:space="0" w:color="auto"/>
                <w:right w:val="none" w:sz="0" w:space="0" w:color="auto"/>
              </w:divBdr>
            </w:div>
            <w:div w:id="894849977">
              <w:marLeft w:val="0"/>
              <w:marRight w:val="0"/>
              <w:marTop w:val="0"/>
              <w:marBottom w:val="0"/>
              <w:divBdr>
                <w:top w:val="none" w:sz="0" w:space="0" w:color="auto"/>
                <w:left w:val="none" w:sz="0" w:space="0" w:color="auto"/>
                <w:bottom w:val="none" w:sz="0" w:space="0" w:color="auto"/>
                <w:right w:val="none" w:sz="0" w:space="0" w:color="auto"/>
              </w:divBdr>
            </w:div>
            <w:div w:id="109708934">
              <w:marLeft w:val="0"/>
              <w:marRight w:val="0"/>
              <w:marTop w:val="0"/>
              <w:marBottom w:val="0"/>
              <w:divBdr>
                <w:top w:val="none" w:sz="0" w:space="0" w:color="auto"/>
                <w:left w:val="none" w:sz="0" w:space="0" w:color="auto"/>
                <w:bottom w:val="none" w:sz="0" w:space="0" w:color="auto"/>
                <w:right w:val="none" w:sz="0" w:space="0" w:color="auto"/>
              </w:divBdr>
            </w:div>
            <w:div w:id="1008292340">
              <w:marLeft w:val="0"/>
              <w:marRight w:val="0"/>
              <w:marTop w:val="0"/>
              <w:marBottom w:val="0"/>
              <w:divBdr>
                <w:top w:val="none" w:sz="0" w:space="0" w:color="auto"/>
                <w:left w:val="none" w:sz="0" w:space="0" w:color="auto"/>
                <w:bottom w:val="none" w:sz="0" w:space="0" w:color="auto"/>
                <w:right w:val="none" w:sz="0" w:space="0" w:color="auto"/>
              </w:divBdr>
            </w:div>
            <w:div w:id="469596744">
              <w:marLeft w:val="0"/>
              <w:marRight w:val="0"/>
              <w:marTop w:val="0"/>
              <w:marBottom w:val="0"/>
              <w:divBdr>
                <w:top w:val="none" w:sz="0" w:space="0" w:color="auto"/>
                <w:left w:val="none" w:sz="0" w:space="0" w:color="auto"/>
                <w:bottom w:val="none" w:sz="0" w:space="0" w:color="auto"/>
                <w:right w:val="none" w:sz="0" w:space="0" w:color="auto"/>
              </w:divBdr>
            </w:div>
            <w:div w:id="1263224100">
              <w:marLeft w:val="0"/>
              <w:marRight w:val="0"/>
              <w:marTop w:val="0"/>
              <w:marBottom w:val="0"/>
              <w:divBdr>
                <w:top w:val="none" w:sz="0" w:space="0" w:color="auto"/>
                <w:left w:val="none" w:sz="0" w:space="0" w:color="auto"/>
                <w:bottom w:val="none" w:sz="0" w:space="0" w:color="auto"/>
                <w:right w:val="none" w:sz="0" w:space="0" w:color="auto"/>
              </w:divBdr>
            </w:div>
            <w:div w:id="35089942">
              <w:marLeft w:val="0"/>
              <w:marRight w:val="0"/>
              <w:marTop w:val="0"/>
              <w:marBottom w:val="0"/>
              <w:divBdr>
                <w:top w:val="none" w:sz="0" w:space="0" w:color="auto"/>
                <w:left w:val="none" w:sz="0" w:space="0" w:color="auto"/>
                <w:bottom w:val="none" w:sz="0" w:space="0" w:color="auto"/>
                <w:right w:val="none" w:sz="0" w:space="0" w:color="auto"/>
              </w:divBdr>
            </w:div>
            <w:div w:id="1933931737">
              <w:marLeft w:val="0"/>
              <w:marRight w:val="0"/>
              <w:marTop w:val="0"/>
              <w:marBottom w:val="0"/>
              <w:divBdr>
                <w:top w:val="none" w:sz="0" w:space="0" w:color="auto"/>
                <w:left w:val="none" w:sz="0" w:space="0" w:color="auto"/>
                <w:bottom w:val="none" w:sz="0" w:space="0" w:color="auto"/>
                <w:right w:val="none" w:sz="0" w:space="0" w:color="auto"/>
              </w:divBdr>
            </w:div>
            <w:div w:id="1446004653">
              <w:marLeft w:val="0"/>
              <w:marRight w:val="0"/>
              <w:marTop w:val="0"/>
              <w:marBottom w:val="0"/>
              <w:divBdr>
                <w:top w:val="none" w:sz="0" w:space="0" w:color="auto"/>
                <w:left w:val="none" w:sz="0" w:space="0" w:color="auto"/>
                <w:bottom w:val="none" w:sz="0" w:space="0" w:color="auto"/>
                <w:right w:val="none" w:sz="0" w:space="0" w:color="auto"/>
              </w:divBdr>
            </w:div>
            <w:div w:id="1613586614">
              <w:marLeft w:val="0"/>
              <w:marRight w:val="0"/>
              <w:marTop w:val="0"/>
              <w:marBottom w:val="0"/>
              <w:divBdr>
                <w:top w:val="none" w:sz="0" w:space="0" w:color="auto"/>
                <w:left w:val="none" w:sz="0" w:space="0" w:color="auto"/>
                <w:bottom w:val="none" w:sz="0" w:space="0" w:color="auto"/>
                <w:right w:val="none" w:sz="0" w:space="0" w:color="auto"/>
              </w:divBdr>
            </w:div>
            <w:div w:id="971716664">
              <w:marLeft w:val="0"/>
              <w:marRight w:val="0"/>
              <w:marTop w:val="0"/>
              <w:marBottom w:val="0"/>
              <w:divBdr>
                <w:top w:val="none" w:sz="0" w:space="0" w:color="auto"/>
                <w:left w:val="none" w:sz="0" w:space="0" w:color="auto"/>
                <w:bottom w:val="none" w:sz="0" w:space="0" w:color="auto"/>
                <w:right w:val="none" w:sz="0" w:space="0" w:color="auto"/>
              </w:divBdr>
            </w:div>
            <w:div w:id="1620455835">
              <w:marLeft w:val="0"/>
              <w:marRight w:val="0"/>
              <w:marTop w:val="0"/>
              <w:marBottom w:val="0"/>
              <w:divBdr>
                <w:top w:val="none" w:sz="0" w:space="0" w:color="auto"/>
                <w:left w:val="none" w:sz="0" w:space="0" w:color="auto"/>
                <w:bottom w:val="none" w:sz="0" w:space="0" w:color="auto"/>
                <w:right w:val="none" w:sz="0" w:space="0" w:color="auto"/>
              </w:divBdr>
            </w:div>
            <w:div w:id="427578070">
              <w:marLeft w:val="0"/>
              <w:marRight w:val="0"/>
              <w:marTop w:val="0"/>
              <w:marBottom w:val="0"/>
              <w:divBdr>
                <w:top w:val="none" w:sz="0" w:space="0" w:color="auto"/>
                <w:left w:val="none" w:sz="0" w:space="0" w:color="auto"/>
                <w:bottom w:val="none" w:sz="0" w:space="0" w:color="auto"/>
                <w:right w:val="none" w:sz="0" w:space="0" w:color="auto"/>
              </w:divBdr>
            </w:div>
            <w:div w:id="58601290">
              <w:marLeft w:val="0"/>
              <w:marRight w:val="0"/>
              <w:marTop w:val="0"/>
              <w:marBottom w:val="0"/>
              <w:divBdr>
                <w:top w:val="none" w:sz="0" w:space="0" w:color="auto"/>
                <w:left w:val="none" w:sz="0" w:space="0" w:color="auto"/>
                <w:bottom w:val="none" w:sz="0" w:space="0" w:color="auto"/>
                <w:right w:val="none" w:sz="0" w:space="0" w:color="auto"/>
              </w:divBdr>
            </w:div>
            <w:div w:id="10222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kdd.ics.uci.edu/databases/kddcup99/kddcup99.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m/search?q=https://www.unb.ca/cic/datasets/nsl-kdd.html"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9B5A4-626B-4A46-A1D2-5CBFCC4A3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TotalTime>
  <Pages>22</Pages>
  <Words>4577</Words>
  <Characters>26094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namra ayub</dc:creator>
  <cp:keywords/>
  <dc:description/>
  <cp:lastModifiedBy>Shafikbhai Abdulrahimbhai Nagori (2437695)</cp:lastModifiedBy>
  <cp:revision>12</cp:revision>
  <dcterms:created xsi:type="dcterms:W3CDTF">2025-10-25T18:41:00Z</dcterms:created>
  <dcterms:modified xsi:type="dcterms:W3CDTF">2025-11-25T01:27:00Z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2235fc50-8a26-4c21-a41e-436f7a4c5e38</vt:lpwstr>
  </property>
</Properties>
</file>