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6EDD94" w14:textId="03485AC1" w:rsidR="00FD7CCC" w:rsidRPr="00E21D61" w:rsidRDefault="00FD7CCC" w:rsidP="00674AE2">
      <w:pPr>
        <w:rPr>
          <w:rFonts w:ascii="Times New Roman" w:hAnsi="Times New Roman"/>
          <w:sz w:val="24"/>
          <w:szCs w:val="24"/>
        </w:rPr>
      </w:pPr>
    </w:p>
    <w:p w14:paraId="09CE4B4C" w14:textId="4A2B6A65" w:rsidR="00FD7CCC" w:rsidRPr="00E21D61" w:rsidRDefault="00FD7CCC" w:rsidP="00674AE2">
      <w:pPr>
        <w:rPr>
          <w:rFonts w:ascii="Times New Roman" w:hAnsi="Times New Roman"/>
          <w:sz w:val="24"/>
          <w:szCs w:val="24"/>
        </w:rPr>
      </w:pPr>
    </w:p>
    <w:p w14:paraId="7E9D6F9B" w14:textId="2DDFFF92" w:rsidR="00FD7CCC" w:rsidRPr="00E21D61" w:rsidRDefault="00FD7CCC" w:rsidP="00674AE2">
      <w:pPr>
        <w:rPr>
          <w:rFonts w:ascii="Times New Roman" w:hAnsi="Times New Roman"/>
          <w:sz w:val="24"/>
          <w:szCs w:val="24"/>
        </w:rPr>
      </w:pPr>
    </w:p>
    <w:p w14:paraId="055C4947" w14:textId="4073D5FA" w:rsidR="001541A2" w:rsidRPr="00E21D61" w:rsidRDefault="001541A2" w:rsidP="00674AE2">
      <w:pPr>
        <w:rPr>
          <w:rFonts w:ascii="Times New Roman" w:hAnsi="Times New Roman"/>
          <w:sz w:val="24"/>
          <w:szCs w:val="24"/>
        </w:rPr>
      </w:pPr>
    </w:p>
    <w:p w14:paraId="36E49F9A" w14:textId="77777777" w:rsidR="001541A2" w:rsidRPr="00E21D61" w:rsidRDefault="001541A2" w:rsidP="00674AE2">
      <w:pPr>
        <w:rPr>
          <w:rFonts w:ascii="Times New Roman" w:hAnsi="Times New Roman"/>
          <w:sz w:val="24"/>
          <w:szCs w:val="24"/>
        </w:rPr>
      </w:pPr>
    </w:p>
    <w:p w14:paraId="46A335E7" w14:textId="77777777" w:rsidR="00FD7CCC" w:rsidRPr="00E21D61" w:rsidRDefault="00FD7CCC" w:rsidP="00674AE2">
      <w:pPr>
        <w:rPr>
          <w:rFonts w:ascii="Times New Roman" w:hAnsi="Times New Roman"/>
          <w:sz w:val="24"/>
          <w:szCs w:val="24"/>
        </w:rPr>
      </w:pPr>
    </w:p>
    <w:p w14:paraId="6670CEBE" w14:textId="02A1B0F0" w:rsidR="006612E0" w:rsidRPr="00E21D61" w:rsidRDefault="00F11672" w:rsidP="00674AE2">
      <w:pPr>
        <w:rPr>
          <w:rFonts w:ascii="Times New Roman" w:hAnsi="Times New Roman"/>
          <w:sz w:val="24"/>
          <w:szCs w:val="24"/>
        </w:rPr>
      </w:pPr>
      <w:r w:rsidRPr="00E21D61">
        <w:rPr>
          <w:rFonts w:ascii="Times New Roman" w:hAnsi="Times New Roman"/>
          <w:sz w:val="24"/>
          <w:szCs w:val="24"/>
        </w:rPr>
        <w:t>Human Resource</w:t>
      </w:r>
      <w:r w:rsidR="000443E9" w:rsidRPr="00E21D61">
        <w:rPr>
          <w:rFonts w:ascii="Times New Roman" w:hAnsi="Times New Roman"/>
          <w:sz w:val="24"/>
          <w:szCs w:val="24"/>
        </w:rPr>
        <w:t xml:space="preserve"> Management</w:t>
      </w:r>
      <w:r w:rsidR="006612E0" w:rsidRPr="00E21D61">
        <w:rPr>
          <w:rFonts w:ascii="Times New Roman" w:hAnsi="Times New Roman"/>
          <w:sz w:val="24"/>
          <w:szCs w:val="24"/>
        </w:rPr>
        <w:t>, LCMB700</w:t>
      </w:r>
      <w:r w:rsidRPr="00E21D61">
        <w:rPr>
          <w:rFonts w:ascii="Times New Roman" w:hAnsi="Times New Roman"/>
          <w:sz w:val="24"/>
          <w:szCs w:val="24"/>
        </w:rPr>
        <w:t>0</w:t>
      </w:r>
    </w:p>
    <w:p w14:paraId="3BA2193F" w14:textId="760FD0A0" w:rsidR="009A75F3" w:rsidRPr="00E21D61" w:rsidRDefault="000443E9" w:rsidP="00674AE2">
      <w:pPr>
        <w:rPr>
          <w:rFonts w:ascii="Times New Roman" w:hAnsi="Times New Roman"/>
          <w:sz w:val="24"/>
          <w:szCs w:val="24"/>
        </w:rPr>
      </w:pPr>
      <w:r w:rsidRPr="00E21D61">
        <w:rPr>
          <w:rFonts w:ascii="Times New Roman" w:hAnsi="Times New Roman"/>
          <w:sz w:val="24"/>
          <w:szCs w:val="24"/>
        </w:rPr>
        <w:t>Ass</w:t>
      </w:r>
      <w:r w:rsidR="006612E0" w:rsidRPr="00E21D61">
        <w:rPr>
          <w:rFonts w:ascii="Times New Roman" w:hAnsi="Times New Roman"/>
          <w:sz w:val="24"/>
          <w:szCs w:val="24"/>
        </w:rPr>
        <w:t>ess</w:t>
      </w:r>
      <w:r w:rsidRPr="00E21D61">
        <w:rPr>
          <w:rFonts w:ascii="Times New Roman" w:hAnsi="Times New Roman"/>
          <w:sz w:val="24"/>
          <w:szCs w:val="24"/>
        </w:rPr>
        <w:t xml:space="preserve">ment </w:t>
      </w:r>
      <w:r w:rsidR="00F11672" w:rsidRPr="00E21D61">
        <w:rPr>
          <w:rFonts w:ascii="Times New Roman" w:hAnsi="Times New Roman"/>
          <w:sz w:val="24"/>
          <w:szCs w:val="24"/>
        </w:rPr>
        <w:t>2</w:t>
      </w:r>
    </w:p>
    <w:p w14:paraId="035029ED" w14:textId="77777777" w:rsidR="009A75F3" w:rsidRPr="00E21D61" w:rsidRDefault="009A75F3" w:rsidP="00674AE2">
      <w:pPr>
        <w:rPr>
          <w:rFonts w:ascii="Times New Roman" w:eastAsia="Times New Roman" w:hAnsi="Times New Roman"/>
          <w:sz w:val="24"/>
          <w:szCs w:val="24"/>
          <w:lang w:eastAsia="en-GB"/>
        </w:rPr>
      </w:pPr>
    </w:p>
    <w:p w14:paraId="00FDBC7D" w14:textId="7E57B66E" w:rsidR="009A75F3" w:rsidRPr="00E21D61" w:rsidRDefault="009A75F3" w:rsidP="00674AE2">
      <w:pPr>
        <w:rPr>
          <w:rFonts w:ascii="Times New Roman" w:eastAsia="Times New Roman" w:hAnsi="Times New Roman"/>
          <w:sz w:val="24"/>
          <w:szCs w:val="24"/>
          <w:lang w:eastAsia="en-GB"/>
        </w:rPr>
      </w:pPr>
    </w:p>
    <w:p w14:paraId="05FEA029" w14:textId="145304A9" w:rsidR="00FD7CCC" w:rsidRPr="00E21D61" w:rsidRDefault="00FD7CCC" w:rsidP="00674AE2">
      <w:pPr>
        <w:rPr>
          <w:rFonts w:ascii="Times New Roman" w:eastAsia="Times New Roman" w:hAnsi="Times New Roman"/>
          <w:sz w:val="24"/>
          <w:szCs w:val="24"/>
          <w:lang w:eastAsia="en-GB"/>
        </w:rPr>
      </w:pPr>
    </w:p>
    <w:p w14:paraId="4FE690F9" w14:textId="5B548888" w:rsidR="00FD7CCC" w:rsidRPr="00E21D61" w:rsidRDefault="00FD7CCC" w:rsidP="00674AE2">
      <w:pPr>
        <w:rPr>
          <w:rFonts w:ascii="Times New Roman" w:eastAsia="Times New Roman" w:hAnsi="Times New Roman"/>
          <w:sz w:val="24"/>
          <w:szCs w:val="24"/>
          <w:lang w:eastAsia="en-GB"/>
        </w:rPr>
      </w:pPr>
    </w:p>
    <w:p w14:paraId="5506AEB5" w14:textId="7C6945C5" w:rsidR="00FD7CCC" w:rsidRPr="00E21D61" w:rsidRDefault="00FD7CCC" w:rsidP="00674AE2">
      <w:pPr>
        <w:rPr>
          <w:rFonts w:ascii="Times New Roman" w:eastAsia="Times New Roman" w:hAnsi="Times New Roman"/>
          <w:sz w:val="24"/>
          <w:szCs w:val="24"/>
          <w:lang w:eastAsia="en-GB"/>
        </w:rPr>
      </w:pPr>
    </w:p>
    <w:p w14:paraId="6DA6859C" w14:textId="28609301" w:rsidR="00FD7CCC" w:rsidRPr="00E21D61" w:rsidRDefault="00FD7CCC" w:rsidP="00674AE2">
      <w:pPr>
        <w:rPr>
          <w:rFonts w:ascii="Times New Roman" w:eastAsia="Times New Roman" w:hAnsi="Times New Roman"/>
          <w:sz w:val="24"/>
          <w:szCs w:val="24"/>
          <w:lang w:eastAsia="en-GB"/>
        </w:rPr>
      </w:pPr>
    </w:p>
    <w:p w14:paraId="1BF46568" w14:textId="7BCBB13B" w:rsidR="00FD7CCC" w:rsidRPr="00E21D61" w:rsidRDefault="00FD7CCC" w:rsidP="00674AE2">
      <w:pPr>
        <w:rPr>
          <w:rFonts w:ascii="Times New Roman" w:eastAsia="Times New Roman" w:hAnsi="Times New Roman"/>
          <w:sz w:val="24"/>
          <w:szCs w:val="24"/>
          <w:lang w:eastAsia="en-GB"/>
        </w:rPr>
      </w:pPr>
    </w:p>
    <w:p w14:paraId="505B1FEA" w14:textId="77777777" w:rsidR="001541A2" w:rsidRPr="00E21D61" w:rsidRDefault="001541A2" w:rsidP="00674AE2">
      <w:pPr>
        <w:rPr>
          <w:rFonts w:ascii="Times New Roman" w:eastAsia="Times New Roman" w:hAnsi="Times New Roman"/>
          <w:sz w:val="24"/>
          <w:szCs w:val="24"/>
          <w:lang w:eastAsia="en-GB"/>
        </w:rPr>
      </w:pPr>
    </w:p>
    <w:p w14:paraId="661D0B53" w14:textId="77777777" w:rsidR="00FD7CCC" w:rsidRPr="00E21D61" w:rsidRDefault="00FD7CCC" w:rsidP="00674AE2">
      <w:pPr>
        <w:rPr>
          <w:rFonts w:ascii="Times New Roman" w:eastAsia="Times New Roman" w:hAnsi="Times New Roman"/>
          <w:sz w:val="24"/>
          <w:szCs w:val="24"/>
          <w:lang w:eastAsia="en-GB"/>
        </w:rPr>
      </w:pPr>
    </w:p>
    <w:p w14:paraId="7F206611" w14:textId="77777777" w:rsidR="009A75F3" w:rsidRPr="00E21D61" w:rsidRDefault="009A75F3" w:rsidP="00674AE2">
      <w:pPr>
        <w:rPr>
          <w:rFonts w:ascii="Times New Roman" w:eastAsia="Times New Roman" w:hAnsi="Times New Roman"/>
          <w:sz w:val="24"/>
          <w:szCs w:val="24"/>
          <w:lang w:eastAsia="en-GB"/>
        </w:rPr>
      </w:pPr>
    </w:p>
    <w:p w14:paraId="1C1BE926" w14:textId="2134BC16" w:rsidR="009A75F3" w:rsidRPr="00E21D61" w:rsidRDefault="009A75F3" w:rsidP="00674AE2">
      <w:pPr>
        <w:rPr>
          <w:rFonts w:ascii="Times New Roman" w:eastAsia="Times New Roman" w:hAnsi="Times New Roman"/>
          <w:sz w:val="24"/>
          <w:szCs w:val="24"/>
          <w:lang w:eastAsia="en-GB"/>
        </w:rPr>
      </w:pPr>
      <w:r w:rsidRPr="00E21D61">
        <w:rPr>
          <w:rFonts w:ascii="Times New Roman" w:eastAsia="Times New Roman" w:hAnsi="Times New Roman"/>
          <w:sz w:val="24"/>
          <w:szCs w:val="24"/>
          <w:lang w:eastAsia="en-GB"/>
        </w:rPr>
        <w:t xml:space="preserve">Student’s name: Ionela-Cristina Raducan </w:t>
      </w:r>
    </w:p>
    <w:p w14:paraId="78078571" w14:textId="2BC43C44" w:rsidR="0068696B" w:rsidRPr="00E21D61" w:rsidRDefault="009A75F3" w:rsidP="00674AE2">
      <w:pPr>
        <w:rPr>
          <w:rFonts w:ascii="Times New Roman" w:eastAsia="Times New Roman" w:hAnsi="Times New Roman"/>
          <w:sz w:val="24"/>
          <w:szCs w:val="24"/>
          <w:lang w:eastAsia="en-GB"/>
        </w:rPr>
      </w:pPr>
      <w:r w:rsidRPr="00E21D61">
        <w:rPr>
          <w:rFonts w:ascii="Times New Roman" w:eastAsia="Times New Roman" w:hAnsi="Times New Roman"/>
          <w:sz w:val="24"/>
          <w:szCs w:val="24"/>
          <w:lang w:eastAsia="en-GB"/>
        </w:rPr>
        <w:t>Student ID: 1909470</w:t>
      </w:r>
    </w:p>
    <w:p w14:paraId="1011393A" w14:textId="561D3D7D" w:rsidR="009A75F3" w:rsidRPr="00E21D61" w:rsidRDefault="009A75F3" w:rsidP="00674AE2">
      <w:pPr>
        <w:rPr>
          <w:rFonts w:ascii="Times New Roman" w:eastAsia="Times New Roman" w:hAnsi="Times New Roman"/>
          <w:sz w:val="24"/>
          <w:szCs w:val="24"/>
          <w:lang w:eastAsia="en-GB"/>
        </w:rPr>
      </w:pPr>
      <w:r w:rsidRPr="00E21D61">
        <w:rPr>
          <w:rFonts w:ascii="Times New Roman" w:eastAsia="Times New Roman" w:hAnsi="Times New Roman"/>
          <w:sz w:val="24"/>
          <w:szCs w:val="24"/>
          <w:lang w:eastAsia="en-GB"/>
        </w:rPr>
        <w:t xml:space="preserve">Module: </w:t>
      </w:r>
      <w:r w:rsidR="00F11672" w:rsidRPr="00E21D61">
        <w:rPr>
          <w:rFonts w:ascii="Times New Roman" w:eastAsia="Times New Roman" w:hAnsi="Times New Roman"/>
          <w:sz w:val="24"/>
          <w:szCs w:val="24"/>
          <w:lang w:eastAsia="en-GB"/>
        </w:rPr>
        <w:t>Human Resource</w:t>
      </w:r>
      <w:r w:rsidR="003172E6" w:rsidRPr="00E21D61">
        <w:rPr>
          <w:rFonts w:ascii="Times New Roman" w:eastAsia="Times New Roman" w:hAnsi="Times New Roman"/>
          <w:sz w:val="24"/>
          <w:szCs w:val="24"/>
          <w:lang w:eastAsia="en-GB"/>
        </w:rPr>
        <w:t xml:space="preserve"> management</w:t>
      </w:r>
      <w:r w:rsidRPr="00E21D61">
        <w:rPr>
          <w:rFonts w:ascii="Times New Roman" w:eastAsia="Times New Roman" w:hAnsi="Times New Roman"/>
          <w:sz w:val="24"/>
          <w:szCs w:val="24"/>
          <w:lang w:eastAsia="en-GB"/>
        </w:rPr>
        <w:t>, Code LCMB700</w:t>
      </w:r>
      <w:r w:rsidR="00F11672" w:rsidRPr="00E21D61">
        <w:rPr>
          <w:rFonts w:ascii="Times New Roman" w:eastAsia="Times New Roman" w:hAnsi="Times New Roman"/>
          <w:sz w:val="24"/>
          <w:szCs w:val="24"/>
          <w:lang w:eastAsia="en-GB"/>
        </w:rPr>
        <w:t>0</w:t>
      </w:r>
    </w:p>
    <w:p w14:paraId="659AAF29" w14:textId="20D8CF8F" w:rsidR="009A75F3" w:rsidRPr="00E21D61" w:rsidRDefault="009A75F3" w:rsidP="00674AE2">
      <w:pPr>
        <w:rPr>
          <w:rFonts w:ascii="Times New Roman" w:eastAsia="Times New Roman" w:hAnsi="Times New Roman"/>
          <w:sz w:val="24"/>
          <w:szCs w:val="24"/>
          <w:lang w:eastAsia="en-GB"/>
        </w:rPr>
      </w:pPr>
      <w:r w:rsidRPr="00E21D61">
        <w:rPr>
          <w:rFonts w:ascii="Times New Roman" w:eastAsia="Times New Roman" w:hAnsi="Times New Roman"/>
          <w:sz w:val="24"/>
          <w:szCs w:val="24"/>
          <w:lang w:eastAsia="en-GB"/>
        </w:rPr>
        <w:t>Lecturer’s na</w:t>
      </w:r>
      <w:r w:rsidR="003172E6" w:rsidRPr="00E21D61">
        <w:rPr>
          <w:rFonts w:ascii="Times New Roman" w:eastAsia="Times New Roman" w:hAnsi="Times New Roman"/>
          <w:sz w:val="24"/>
          <w:szCs w:val="24"/>
          <w:lang w:eastAsia="en-GB"/>
        </w:rPr>
        <w:t>me:</w:t>
      </w:r>
      <w:r w:rsidR="00F11672" w:rsidRPr="00E21D61">
        <w:rPr>
          <w:rFonts w:ascii="Times New Roman" w:eastAsia="Times New Roman" w:hAnsi="Times New Roman"/>
          <w:sz w:val="24"/>
          <w:szCs w:val="24"/>
          <w:lang w:eastAsia="en-GB"/>
        </w:rPr>
        <w:t xml:space="preserve"> Mary March</w:t>
      </w:r>
    </w:p>
    <w:p w14:paraId="3C3654C9" w14:textId="77777777" w:rsidR="009A75F3" w:rsidRPr="00E21D61" w:rsidRDefault="009A75F3" w:rsidP="00674AE2">
      <w:pPr>
        <w:rPr>
          <w:rFonts w:ascii="Times New Roman" w:eastAsia="Times New Roman" w:hAnsi="Times New Roman"/>
          <w:sz w:val="24"/>
          <w:szCs w:val="24"/>
          <w:lang w:eastAsia="en-GB"/>
        </w:rPr>
      </w:pPr>
    </w:p>
    <w:p w14:paraId="2702CA27" w14:textId="77777777" w:rsidR="009A75F3" w:rsidRPr="00E21D61" w:rsidRDefault="009A75F3" w:rsidP="00674AE2">
      <w:pPr>
        <w:rPr>
          <w:rFonts w:ascii="Times New Roman" w:eastAsia="Times New Roman" w:hAnsi="Times New Roman"/>
          <w:sz w:val="24"/>
          <w:szCs w:val="24"/>
          <w:lang w:eastAsia="en-GB"/>
        </w:rPr>
      </w:pPr>
    </w:p>
    <w:p w14:paraId="53972DD2" w14:textId="4D7A4CAD" w:rsidR="0068696B" w:rsidRPr="00E21D61" w:rsidRDefault="0068696B" w:rsidP="00674AE2">
      <w:pPr>
        <w:shd w:val="clear" w:color="auto" w:fill="FFFFFF"/>
        <w:rPr>
          <w:rFonts w:ascii="Times New Roman" w:eastAsia="Times New Roman" w:hAnsi="Times New Roman"/>
          <w:sz w:val="24"/>
          <w:szCs w:val="24"/>
          <w:lang w:eastAsia="en-GB"/>
        </w:rPr>
      </w:pPr>
    </w:p>
    <w:p w14:paraId="67DC709F" w14:textId="0ED9738F" w:rsidR="006612E0" w:rsidRPr="00E21D61" w:rsidRDefault="006612E0" w:rsidP="00674AE2">
      <w:pPr>
        <w:shd w:val="clear" w:color="auto" w:fill="FFFFFF"/>
        <w:rPr>
          <w:rFonts w:ascii="Times New Roman" w:eastAsia="Times New Roman" w:hAnsi="Times New Roman"/>
          <w:sz w:val="24"/>
          <w:szCs w:val="24"/>
          <w:lang w:eastAsia="en-GB"/>
        </w:rPr>
      </w:pPr>
    </w:p>
    <w:p w14:paraId="4732E8B9" w14:textId="77777777" w:rsidR="006612E0" w:rsidRPr="00E21D61" w:rsidRDefault="006612E0" w:rsidP="00674AE2">
      <w:pPr>
        <w:shd w:val="clear" w:color="auto" w:fill="FFFFFF"/>
        <w:rPr>
          <w:rFonts w:ascii="Times New Roman" w:eastAsia="Times New Roman" w:hAnsi="Times New Roman"/>
          <w:sz w:val="24"/>
          <w:szCs w:val="24"/>
          <w:lang w:eastAsia="en-GB"/>
        </w:rPr>
      </w:pPr>
    </w:p>
    <w:p w14:paraId="4ED91C4D" w14:textId="77777777" w:rsidR="00FD7CCC" w:rsidRPr="00E21D61" w:rsidRDefault="00FD7CCC" w:rsidP="00674AE2">
      <w:pPr>
        <w:shd w:val="clear" w:color="auto" w:fill="FFFFFF"/>
        <w:rPr>
          <w:rFonts w:ascii="Times New Roman" w:eastAsia="Times New Roman" w:hAnsi="Times New Roman"/>
          <w:sz w:val="24"/>
          <w:szCs w:val="24"/>
          <w:lang w:eastAsia="en-GB"/>
        </w:rPr>
      </w:pPr>
    </w:p>
    <w:p w14:paraId="69C5AF2C" w14:textId="613854AC" w:rsidR="0068696B" w:rsidRPr="00E21D61" w:rsidRDefault="0068696B" w:rsidP="00674AE2">
      <w:pPr>
        <w:shd w:val="clear" w:color="auto" w:fill="FFFFFF"/>
        <w:rPr>
          <w:rFonts w:ascii="Times New Roman" w:eastAsia="Times New Roman" w:hAnsi="Times New Roman"/>
          <w:sz w:val="24"/>
          <w:szCs w:val="24"/>
          <w:lang w:eastAsia="en-GB"/>
        </w:rPr>
      </w:pPr>
    </w:p>
    <w:p w14:paraId="49153AF4" w14:textId="794424DC" w:rsidR="000104DB" w:rsidRPr="00E21D61" w:rsidRDefault="000104DB" w:rsidP="00674AE2">
      <w:pPr>
        <w:shd w:val="clear" w:color="auto" w:fill="FFFFFF"/>
        <w:rPr>
          <w:rFonts w:ascii="Times New Roman" w:eastAsia="Times New Roman" w:hAnsi="Times New Roman"/>
          <w:sz w:val="24"/>
          <w:szCs w:val="24"/>
          <w:lang w:eastAsia="en-GB"/>
        </w:rPr>
      </w:pPr>
    </w:p>
    <w:p w14:paraId="464715A4" w14:textId="30160906" w:rsidR="001C478A" w:rsidRPr="00E21D61" w:rsidRDefault="001C478A" w:rsidP="00674AE2">
      <w:pPr>
        <w:shd w:val="clear" w:color="auto" w:fill="FFFFFF"/>
        <w:rPr>
          <w:rFonts w:ascii="Times New Roman" w:eastAsia="Times New Roman" w:hAnsi="Times New Roman"/>
          <w:sz w:val="24"/>
          <w:szCs w:val="24"/>
          <w:lang w:eastAsia="en-GB"/>
        </w:rPr>
      </w:pPr>
    </w:p>
    <w:p w14:paraId="5864F9DA" w14:textId="34D215C2" w:rsidR="001C478A" w:rsidRPr="00E21D61" w:rsidRDefault="001C478A" w:rsidP="00674AE2">
      <w:pPr>
        <w:shd w:val="clear" w:color="auto" w:fill="FFFFFF"/>
        <w:rPr>
          <w:rFonts w:ascii="Times New Roman" w:eastAsia="Times New Roman" w:hAnsi="Times New Roman"/>
          <w:sz w:val="24"/>
          <w:szCs w:val="24"/>
          <w:lang w:eastAsia="en-GB"/>
        </w:rPr>
      </w:pPr>
    </w:p>
    <w:p w14:paraId="7A998D16" w14:textId="6FC68E7C" w:rsidR="001C478A" w:rsidRPr="00E21D61" w:rsidRDefault="001C478A" w:rsidP="00674AE2">
      <w:pPr>
        <w:shd w:val="clear" w:color="auto" w:fill="FFFFFF"/>
        <w:rPr>
          <w:rFonts w:ascii="Times New Roman" w:eastAsia="Times New Roman" w:hAnsi="Times New Roman"/>
          <w:sz w:val="24"/>
          <w:szCs w:val="24"/>
          <w:lang w:eastAsia="en-GB"/>
        </w:rPr>
      </w:pPr>
    </w:p>
    <w:p w14:paraId="2F5510E0" w14:textId="6D753584" w:rsidR="001C478A" w:rsidRPr="00E21D61" w:rsidRDefault="001C478A" w:rsidP="00674AE2">
      <w:pPr>
        <w:shd w:val="clear" w:color="auto" w:fill="FFFFFF"/>
        <w:rPr>
          <w:rFonts w:ascii="Times New Roman" w:eastAsia="Times New Roman" w:hAnsi="Times New Roman"/>
          <w:sz w:val="24"/>
          <w:szCs w:val="24"/>
          <w:lang w:eastAsia="en-GB"/>
        </w:rPr>
      </w:pPr>
    </w:p>
    <w:p w14:paraId="05855B48" w14:textId="77777777" w:rsidR="00B03C31" w:rsidRPr="00E21D61" w:rsidRDefault="00B03C31" w:rsidP="00674AE2">
      <w:pPr>
        <w:shd w:val="clear" w:color="auto" w:fill="FFFFFF"/>
        <w:rPr>
          <w:rFonts w:ascii="Times New Roman" w:eastAsia="Times New Roman" w:hAnsi="Times New Roman"/>
          <w:sz w:val="24"/>
          <w:szCs w:val="24"/>
          <w:lang w:eastAsia="en-GB"/>
        </w:rPr>
      </w:pPr>
    </w:p>
    <w:p w14:paraId="233D4406" w14:textId="56333501" w:rsidR="000104DB" w:rsidRPr="00E21D61" w:rsidRDefault="0080725B" w:rsidP="00674AE2">
      <w:pPr>
        <w:shd w:val="clear" w:color="auto" w:fill="FFFFFF"/>
        <w:rPr>
          <w:rFonts w:ascii="Times New Roman" w:eastAsia="Times New Roman" w:hAnsi="Times New Roman"/>
          <w:sz w:val="24"/>
          <w:szCs w:val="24"/>
          <w:lang w:eastAsia="en-GB"/>
        </w:rPr>
      </w:pPr>
      <w:r w:rsidRPr="00E21D61">
        <w:rPr>
          <w:rFonts w:ascii="Times New Roman" w:eastAsia="Times New Roman" w:hAnsi="Times New Roman"/>
          <w:sz w:val="24"/>
          <w:szCs w:val="24"/>
          <w:lang w:eastAsia="en-GB"/>
        </w:rPr>
        <w:t>Table of contents</w:t>
      </w:r>
    </w:p>
    <w:p w14:paraId="0099CBE8" w14:textId="77777777" w:rsidR="0080725B" w:rsidRPr="00E21D61" w:rsidRDefault="0080725B" w:rsidP="00674AE2">
      <w:pPr>
        <w:shd w:val="clear" w:color="auto" w:fill="FFFFFF"/>
        <w:rPr>
          <w:rFonts w:ascii="Times New Roman" w:eastAsia="Times New Roman" w:hAnsi="Times New Roman"/>
          <w:sz w:val="24"/>
          <w:szCs w:val="24"/>
          <w:lang w:eastAsia="en-GB"/>
        </w:rPr>
      </w:pPr>
    </w:p>
    <w:sdt>
      <w:sdtPr>
        <w:rPr>
          <w:rFonts w:ascii="Times New Roman" w:eastAsia="Calibri" w:hAnsi="Times New Roman"/>
          <w:color w:val="auto"/>
          <w:sz w:val="24"/>
          <w:szCs w:val="24"/>
          <w:lang w:val="en-GB"/>
        </w:rPr>
        <w:id w:val="-1548682040"/>
        <w:docPartObj>
          <w:docPartGallery w:val="Table of Contents"/>
          <w:docPartUnique/>
        </w:docPartObj>
      </w:sdtPr>
      <w:sdtEndPr>
        <w:rPr>
          <w:noProof/>
        </w:rPr>
      </w:sdtEndPr>
      <w:sdtContent>
        <w:p w14:paraId="68E6FE01" w14:textId="4072C6C3" w:rsidR="0080725B" w:rsidRPr="00E21D61" w:rsidRDefault="0080725B" w:rsidP="00674AE2">
          <w:pPr>
            <w:pStyle w:val="TOCHeading"/>
            <w:rPr>
              <w:rFonts w:ascii="Times New Roman" w:hAnsi="Times New Roman"/>
              <w:color w:val="auto"/>
              <w:sz w:val="24"/>
              <w:szCs w:val="24"/>
            </w:rPr>
          </w:pPr>
        </w:p>
        <w:p w14:paraId="6D48231D" w14:textId="7967534C" w:rsidR="00B42AEE" w:rsidRDefault="0080725B">
          <w:pPr>
            <w:pStyle w:val="TOC1"/>
            <w:tabs>
              <w:tab w:val="right" w:leader="dot" w:pos="9016"/>
            </w:tabs>
            <w:rPr>
              <w:rFonts w:asciiTheme="minorHAnsi" w:eastAsiaTheme="minorEastAsia" w:hAnsiTheme="minorHAnsi" w:cstheme="minorBidi"/>
              <w:noProof/>
              <w:lang w:eastAsia="en-GB"/>
            </w:rPr>
          </w:pPr>
          <w:r w:rsidRPr="00E21D61">
            <w:rPr>
              <w:rFonts w:ascii="Times New Roman" w:hAnsi="Times New Roman"/>
              <w:sz w:val="24"/>
              <w:szCs w:val="24"/>
            </w:rPr>
            <w:fldChar w:fldCharType="begin"/>
          </w:r>
          <w:r w:rsidRPr="00E21D61">
            <w:rPr>
              <w:rFonts w:ascii="Times New Roman" w:hAnsi="Times New Roman"/>
              <w:sz w:val="24"/>
              <w:szCs w:val="24"/>
            </w:rPr>
            <w:instrText xml:space="preserve"> TOC \o "1-3" \h \z \u </w:instrText>
          </w:r>
          <w:r w:rsidRPr="00E21D61">
            <w:rPr>
              <w:rFonts w:ascii="Times New Roman" w:hAnsi="Times New Roman"/>
              <w:sz w:val="24"/>
              <w:szCs w:val="24"/>
            </w:rPr>
            <w:fldChar w:fldCharType="separate"/>
          </w:r>
          <w:hyperlink w:anchor="_Toc29581106" w:history="1">
            <w:r w:rsidR="00B42AEE" w:rsidRPr="002A11EB">
              <w:rPr>
                <w:rStyle w:val="Hyperlink"/>
                <w:rFonts w:ascii="Times New Roman" w:hAnsi="Times New Roman"/>
                <w:noProof/>
                <w:lang w:eastAsia="en-GB"/>
              </w:rPr>
              <w:t>Introduction</w:t>
            </w:r>
            <w:r w:rsidR="00B42AEE">
              <w:rPr>
                <w:noProof/>
                <w:webHidden/>
              </w:rPr>
              <w:tab/>
            </w:r>
            <w:r w:rsidR="00B42AEE">
              <w:rPr>
                <w:noProof/>
                <w:webHidden/>
              </w:rPr>
              <w:fldChar w:fldCharType="begin"/>
            </w:r>
            <w:r w:rsidR="00B42AEE">
              <w:rPr>
                <w:noProof/>
                <w:webHidden/>
              </w:rPr>
              <w:instrText xml:space="preserve"> PAGEREF _Toc29581106 \h </w:instrText>
            </w:r>
            <w:r w:rsidR="00B42AEE">
              <w:rPr>
                <w:noProof/>
                <w:webHidden/>
              </w:rPr>
            </w:r>
            <w:r w:rsidR="00B42AEE">
              <w:rPr>
                <w:noProof/>
                <w:webHidden/>
              </w:rPr>
              <w:fldChar w:fldCharType="separate"/>
            </w:r>
            <w:r w:rsidR="00B42AEE">
              <w:rPr>
                <w:noProof/>
                <w:webHidden/>
              </w:rPr>
              <w:t>3</w:t>
            </w:r>
            <w:r w:rsidR="00B42AEE">
              <w:rPr>
                <w:noProof/>
                <w:webHidden/>
              </w:rPr>
              <w:fldChar w:fldCharType="end"/>
            </w:r>
          </w:hyperlink>
        </w:p>
        <w:p w14:paraId="03780CE5" w14:textId="1969CE6D" w:rsidR="00B42AEE" w:rsidRDefault="00B42AEE">
          <w:pPr>
            <w:pStyle w:val="TOC1"/>
            <w:tabs>
              <w:tab w:val="right" w:leader="dot" w:pos="9016"/>
            </w:tabs>
            <w:rPr>
              <w:rFonts w:asciiTheme="minorHAnsi" w:eastAsiaTheme="minorEastAsia" w:hAnsiTheme="minorHAnsi" w:cstheme="minorBidi"/>
              <w:noProof/>
              <w:lang w:eastAsia="en-GB"/>
            </w:rPr>
          </w:pPr>
          <w:hyperlink w:anchor="_Toc29581107" w:history="1">
            <w:r w:rsidRPr="002A11EB">
              <w:rPr>
                <w:rStyle w:val="Hyperlink"/>
                <w:rFonts w:ascii="Times New Roman" w:hAnsi="Times New Roman"/>
                <w:noProof/>
                <w:lang w:eastAsia="en-GB"/>
              </w:rPr>
              <w:t>Analysis</w:t>
            </w:r>
            <w:r>
              <w:rPr>
                <w:noProof/>
                <w:webHidden/>
              </w:rPr>
              <w:tab/>
            </w:r>
            <w:r>
              <w:rPr>
                <w:noProof/>
                <w:webHidden/>
              </w:rPr>
              <w:fldChar w:fldCharType="begin"/>
            </w:r>
            <w:r>
              <w:rPr>
                <w:noProof/>
                <w:webHidden/>
              </w:rPr>
              <w:instrText xml:space="preserve"> PAGEREF _Toc29581107 \h </w:instrText>
            </w:r>
            <w:r>
              <w:rPr>
                <w:noProof/>
                <w:webHidden/>
              </w:rPr>
            </w:r>
            <w:r>
              <w:rPr>
                <w:noProof/>
                <w:webHidden/>
              </w:rPr>
              <w:fldChar w:fldCharType="separate"/>
            </w:r>
            <w:r>
              <w:rPr>
                <w:noProof/>
                <w:webHidden/>
              </w:rPr>
              <w:t>3</w:t>
            </w:r>
            <w:r>
              <w:rPr>
                <w:noProof/>
                <w:webHidden/>
              </w:rPr>
              <w:fldChar w:fldCharType="end"/>
            </w:r>
          </w:hyperlink>
        </w:p>
        <w:p w14:paraId="2F935C53" w14:textId="4F3F5B00" w:rsidR="00B42AEE" w:rsidRDefault="00B42AEE">
          <w:pPr>
            <w:pStyle w:val="TOC1"/>
            <w:tabs>
              <w:tab w:val="right" w:leader="dot" w:pos="9016"/>
            </w:tabs>
            <w:rPr>
              <w:rFonts w:asciiTheme="minorHAnsi" w:eastAsiaTheme="minorEastAsia" w:hAnsiTheme="minorHAnsi" w:cstheme="minorBidi"/>
              <w:noProof/>
              <w:lang w:eastAsia="en-GB"/>
            </w:rPr>
          </w:pPr>
          <w:hyperlink w:anchor="_Toc29581108" w:history="1">
            <w:r w:rsidRPr="002A11EB">
              <w:rPr>
                <w:rStyle w:val="Hyperlink"/>
                <w:rFonts w:ascii="Times New Roman" w:hAnsi="Times New Roman"/>
                <w:noProof/>
                <w:lang w:eastAsia="en-GB"/>
              </w:rPr>
              <w:t>Conclusion</w:t>
            </w:r>
            <w:r>
              <w:rPr>
                <w:noProof/>
                <w:webHidden/>
              </w:rPr>
              <w:tab/>
            </w:r>
            <w:r>
              <w:rPr>
                <w:noProof/>
                <w:webHidden/>
              </w:rPr>
              <w:fldChar w:fldCharType="begin"/>
            </w:r>
            <w:r>
              <w:rPr>
                <w:noProof/>
                <w:webHidden/>
              </w:rPr>
              <w:instrText xml:space="preserve"> PAGEREF _Toc29581108 \h </w:instrText>
            </w:r>
            <w:r>
              <w:rPr>
                <w:noProof/>
                <w:webHidden/>
              </w:rPr>
            </w:r>
            <w:r>
              <w:rPr>
                <w:noProof/>
                <w:webHidden/>
              </w:rPr>
              <w:fldChar w:fldCharType="separate"/>
            </w:r>
            <w:r>
              <w:rPr>
                <w:noProof/>
                <w:webHidden/>
              </w:rPr>
              <w:t>4</w:t>
            </w:r>
            <w:r>
              <w:rPr>
                <w:noProof/>
                <w:webHidden/>
              </w:rPr>
              <w:fldChar w:fldCharType="end"/>
            </w:r>
          </w:hyperlink>
        </w:p>
        <w:p w14:paraId="4349994B" w14:textId="2569A62B" w:rsidR="00B42AEE" w:rsidRDefault="00B42AEE">
          <w:pPr>
            <w:pStyle w:val="TOC1"/>
            <w:tabs>
              <w:tab w:val="right" w:leader="dot" w:pos="9016"/>
            </w:tabs>
            <w:rPr>
              <w:rFonts w:asciiTheme="minorHAnsi" w:eastAsiaTheme="minorEastAsia" w:hAnsiTheme="minorHAnsi" w:cstheme="minorBidi"/>
              <w:noProof/>
              <w:lang w:eastAsia="en-GB"/>
            </w:rPr>
          </w:pPr>
          <w:hyperlink w:anchor="_Toc29581109" w:history="1">
            <w:r w:rsidRPr="002A11EB">
              <w:rPr>
                <w:rStyle w:val="Hyperlink"/>
                <w:rFonts w:ascii="Times New Roman" w:hAnsi="Times New Roman"/>
                <w:noProof/>
              </w:rPr>
              <w:t>References</w:t>
            </w:r>
            <w:r>
              <w:rPr>
                <w:noProof/>
                <w:webHidden/>
              </w:rPr>
              <w:tab/>
            </w:r>
            <w:r>
              <w:rPr>
                <w:noProof/>
                <w:webHidden/>
              </w:rPr>
              <w:fldChar w:fldCharType="begin"/>
            </w:r>
            <w:r>
              <w:rPr>
                <w:noProof/>
                <w:webHidden/>
              </w:rPr>
              <w:instrText xml:space="preserve"> PAGEREF _Toc29581109 \h </w:instrText>
            </w:r>
            <w:r>
              <w:rPr>
                <w:noProof/>
                <w:webHidden/>
              </w:rPr>
            </w:r>
            <w:r>
              <w:rPr>
                <w:noProof/>
                <w:webHidden/>
              </w:rPr>
              <w:fldChar w:fldCharType="separate"/>
            </w:r>
            <w:r>
              <w:rPr>
                <w:noProof/>
                <w:webHidden/>
              </w:rPr>
              <w:t>5</w:t>
            </w:r>
            <w:r>
              <w:rPr>
                <w:noProof/>
                <w:webHidden/>
              </w:rPr>
              <w:fldChar w:fldCharType="end"/>
            </w:r>
          </w:hyperlink>
        </w:p>
        <w:p w14:paraId="00AB6899" w14:textId="798AB479" w:rsidR="0080725B" w:rsidRPr="00E21D61" w:rsidRDefault="0080725B" w:rsidP="00674AE2">
          <w:pPr>
            <w:rPr>
              <w:rFonts w:ascii="Times New Roman" w:hAnsi="Times New Roman"/>
              <w:sz w:val="24"/>
              <w:szCs w:val="24"/>
            </w:rPr>
          </w:pPr>
          <w:r w:rsidRPr="00E21D61">
            <w:rPr>
              <w:rFonts w:ascii="Times New Roman" w:hAnsi="Times New Roman"/>
              <w:noProof/>
              <w:sz w:val="24"/>
              <w:szCs w:val="24"/>
            </w:rPr>
            <w:fldChar w:fldCharType="end"/>
          </w:r>
        </w:p>
      </w:sdtContent>
    </w:sdt>
    <w:p w14:paraId="3200C15E" w14:textId="75193E21" w:rsidR="000104DB" w:rsidRPr="00E21D61" w:rsidRDefault="000104DB" w:rsidP="00674AE2">
      <w:pPr>
        <w:shd w:val="clear" w:color="auto" w:fill="FFFFFF"/>
        <w:rPr>
          <w:rFonts w:ascii="Times New Roman" w:eastAsia="Times New Roman" w:hAnsi="Times New Roman"/>
          <w:sz w:val="24"/>
          <w:szCs w:val="24"/>
          <w:lang w:eastAsia="en-GB"/>
        </w:rPr>
      </w:pPr>
    </w:p>
    <w:p w14:paraId="64715ECA" w14:textId="709FA7F7" w:rsidR="000104DB" w:rsidRPr="00E21D61" w:rsidRDefault="000104DB" w:rsidP="00674AE2">
      <w:pPr>
        <w:shd w:val="clear" w:color="auto" w:fill="FFFFFF"/>
        <w:rPr>
          <w:rFonts w:ascii="Times New Roman" w:eastAsia="Times New Roman" w:hAnsi="Times New Roman"/>
          <w:sz w:val="24"/>
          <w:szCs w:val="24"/>
          <w:lang w:eastAsia="en-GB"/>
        </w:rPr>
      </w:pPr>
    </w:p>
    <w:p w14:paraId="37FBB35B" w14:textId="10E2AE04" w:rsidR="000104DB" w:rsidRPr="00E21D61" w:rsidRDefault="000104DB" w:rsidP="00674AE2">
      <w:pPr>
        <w:shd w:val="clear" w:color="auto" w:fill="FFFFFF"/>
        <w:rPr>
          <w:rFonts w:ascii="Times New Roman" w:eastAsia="Times New Roman" w:hAnsi="Times New Roman"/>
          <w:sz w:val="24"/>
          <w:szCs w:val="24"/>
          <w:lang w:eastAsia="en-GB"/>
        </w:rPr>
      </w:pPr>
    </w:p>
    <w:p w14:paraId="633A8BFE" w14:textId="1DD7A2C9" w:rsidR="000104DB" w:rsidRPr="00E21D61" w:rsidRDefault="000104DB" w:rsidP="00674AE2">
      <w:pPr>
        <w:shd w:val="clear" w:color="auto" w:fill="FFFFFF"/>
        <w:rPr>
          <w:rFonts w:ascii="Times New Roman" w:eastAsia="Times New Roman" w:hAnsi="Times New Roman"/>
          <w:sz w:val="24"/>
          <w:szCs w:val="24"/>
          <w:lang w:eastAsia="en-GB"/>
        </w:rPr>
      </w:pPr>
    </w:p>
    <w:p w14:paraId="748CC0A6" w14:textId="1B8FF87F" w:rsidR="000104DB" w:rsidRPr="00E21D61" w:rsidRDefault="000104DB" w:rsidP="00674AE2">
      <w:pPr>
        <w:shd w:val="clear" w:color="auto" w:fill="FFFFFF"/>
        <w:rPr>
          <w:rFonts w:ascii="Times New Roman" w:eastAsia="Times New Roman" w:hAnsi="Times New Roman"/>
          <w:sz w:val="24"/>
          <w:szCs w:val="24"/>
          <w:lang w:eastAsia="en-GB"/>
        </w:rPr>
      </w:pPr>
    </w:p>
    <w:p w14:paraId="7D3CF387" w14:textId="11147C0C" w:rsidR="000104DB" w:rsidRPr="00E21D61" w:rsidRDefault="000104DB" w:rsidP="00674AE2">
      <w:pPr>
        <w:shd w:val="clear" w:color="auto" w:fill="FFFFFF"/>
        <w:rPr>
          <w:rFonts w:ascii="Times New Roman" w:eastAsia="Times New Roman" w:hAnsi="Times New Roman"/>
          <w:sz w:val="24"/>
          <w:szCs w:val="24"/>
          <w:lang w:eastAsia="en-GB"/>
        </w:rPr>
      </w:pPr>
    </w:p>
    <w:p w14:paraId="59E7A011" w14:textId="40D0BD87" w:rsidR="000104DB" w:rsidRPr="00E21D61" w:rsidRDefault="000104DB" w:rsidP="00674AE2">
      <w:pPr>
        <w:shd w:val="clear" w:color="auto" w:fill="FFFFFF"/>
        <w:rPr>
          <w:rFonts w:ascii="Times New Roman" w:eastAsia="Times New Roman" w:hAnsi="Times New Roman"/>
          <w:sz w:val="24"/>
          <w:szCs w:val="24"/>
          <w:lang w:eastAsia="en-GB"/>
        </w:rPr>
      </w:pPr>
    </w:p>
    <w:p w14:paraId="2303B80A" w14:textId="099E1134" w:rsidR="000104DB" w:rsidRPr="00E21D61" w:rsidRDefault="000104DB" w:rsidP="00674AE2">
      <w:pPr>
        <w:shd w:val="clear" w:color="auto" w:fill="FFFFFF"/>
        <w:rPr>
          <w:rFonts w:ascii="Times New Roman" w:eastAsia="Times New Roman" w:hAnsi="Times New Roman"/>
          <w:sz w:val="24"/>
          <w:szCs w:val="24"/>
          <w:lang w:eastAsia="en-GB"/>
        </w:rPr>
      </w:pPr>
    </w:p>
    <w:p w14:paraId="1006A36D" w14:textId="2510CEF2" w:rsidR="000104DB" w:rsidRPr="00E21D61" w:rsidRDefault="000104DB" w:rsidP="00674AE2">
      <w:pPr>
        <w:shd w:val="clear" w:color="auto" w:fill="FFFFFF"/>
        <w:rPr>
          <w:rFonts w:ascii="Times New Roman" w:eastAsia="Times New Roman" w:hAnsi="Times New Roman"/>
          <w:sz w:val="24"/>
          <w:szCs w:val="24"/>
          <w:lang w:eastAsia="en-GB"/>
        </w:rPr>
      </w:pPr>
    </w:p>
    <w:p w14:paraId="10DFDB54" w14:textId="61E0A457" w:rsidR="000104DB" w:rsidRPr="00E21D61" w:rsidRDefault="000104DB" w:rsidP="00DE544C">
      <w:pPr>
        <w:shd w:val="clear" w:color="auto" w:fill="FFFFFF"/>
        <w:ind w:firstLine="720"/>
        <w:rPr>
          <w:rFonts w:ascii="Times New Roman" w:eastAsia="Times New Roman" w:hAnsi="Times New Roman"/>
          <w:sz w:val="24"/>
          <w:szCs w:val="24"/>
          <w:lang w:eastAsia="en-GB"/>
        </w:rPr>
      </w:pPr>
    </w:p>
    <w:p w14:paraId="020D93D9" w14:textId="19BCC44C" w:rsidR="000104DB" w:rsidRPr="00E21D61" w:rsidRDefault="000104DB" w:rsidP="00674AE2">
      <w:pPr>
        <w:shd w:val="clear" w:color="auto" w:fill="FFFFFF"/>
        <w:rPr>
          <w:rFonts w:ascii="Times New Roman" w:eastAsia="Times New Roman" w:hAnsi="Times New Roman"/>
          <w:sz w:val="24"/>
          <w:szCs w:val="24"/>
          <w:lang w:eastAsia="en-GB"/>
        </w:rPr>
      </w:pPr>
    </w:p>
    <w:p w14:paraId="79C3636F" w14:textId="64AD94CC" w:rsidR="006F0DB2" w:rsidRPr="00E21D61" w:rsidRDefault="006F0DB2" w:rsidP="00674AE2">
      <w:pPr>
        <w:shd w:val="clear" w:color="auto" w:fill="FFFFFF"/>
        <w:rPr>
          <w:rFonts w:ascii="Times New Roman" w:eastAsia="Times New Roman" w:hAnsi="Times New Roman"/>
          <w:sz w:val="24"/>
          <w:szCs w:val="24"/>
          <w:lang w:eastAsia="en-GB"/>
        </w:rPr>
      </w:pPr>
    </w:p>
    <w:p w14:paraId="72324A78" w14:textId="0E5FE12C" w:rsidR="006F0DB2" w:rsidRPr="00E21D61" w:rsidRDefault="006F0DB2" w:rsidP="00674AE2">
      <w:pPr>
        <w:shd w:val="clear" w:color="auto" w:fill="FFFFFF"/>
        <w:rPr>
          <w:rFonts w:ascii="Times New Roman" w:eastAsia="Times New Roman" w:hAnsi="Times New Roman"/>
          <w:sz w:val="24"/>
          <w:szCs w:val="24"/>
          <w:lang w:eastAsia="en-GB"/>
        </w:rPr>
      </w:pPr>
    </w:p>
    <w:p w14:paraId="0F4E06F7" w14:textId="3F6DEB20" w:rsidR="006F0DB2" w:rsidRPr="00E21D61" w:rsidRDefault="006F0DB2" w:rsidP="00674AE2">
      <w:pPr>
        <w:shd w:val="clear" w:color="auto" w:fill="FFFFFF"/>
        <w:rPr>
          <w:rFonts w:ascii="Times New Roman" w:eastAsia="Times New Roman" w:hAnsi="Times New Roman"/>
          <w:sz w:val="24"/>
          <w:szCs w:val="24"/>
          <w:lang w:eastAsia="en-GB"/>
        </w:rPr>
      </w:pPr>
    </w:p>
    <w:p w14:paraId="76E209B5" w14:textId="589B51D9" w:rsidR="006F0DB2" w:rsidRPr="00E21D61" w:rsidRDefault="006F0DB2" w:rsidP="00674AE2">
      <w:pPr>
        <w:shd w:val="clear" w:color="auto" w:fill="FFFFFF"/>
        <w:rPr>
          <w:rFonts w:ascii="Times New Roman" w:eastAsia="Times New Roman" w:hAnsi="Times New Roman"/>
          <w:sz w:val="24"/>
          <w:szCs w:val="24"/>
          <w:lang w:eastAsia="en-GB"/>
        </w:rPr>
      </w:pPr>
    </w:p>
    <w:p w14:paraId="599FDDA7" w14:textId="6507381E" w:rsidR="006F0DB2" w:rsidRPr="00E21D61" w:rsidRDefault="006F0DB2" w:rsidP="00674AE2">
      <w:pPr>
        <w:shd w:val="clear" w:color="auto" w:fill="FFFFFF"/>
        <w:rPr>
          <w:rFonts w:ascii="Times New Roman" w:eastAsia="Times New Roman" w:hAnsi="Times New Roman"/>
          <w:sz w:val="24"/>
          <w:szCs w:val="24"/>
          <w:lang w:eastAsia="en-GB"/>
        </w:rPr>
      </w:pPr>
    </w:p>
    <w:p w14:paraId="6100B8AE" w14:textId="73B9C69F" w:rsidR="006F0DB2" w:rsidRPr="00E21D61" w:rsidRDefault="006F0DB2" w:rsidP="00674AE2">
      <w:pPr>
        <w:shd w:val="clear" w:color="auto" w:fill="FFFFFF"/>
        <w:rPr>
          <w:rFonts w:ascii="Times New Roman" w:eastAsia="Times New Roman" w:hAnsi="Times New Roman"/>
          <w:sz w:val="24"/>
          <w:szCs w:val="24"/>
          <w:lang w:eastAsia="en-GB"/>
        </w:rPr>
      </w:pPr>
    </w:p>
    <w:p w14:paraId="3905B2AE" w14:textId="2AA48CDD" w:rsidR="006F0DB2" w:rsidRPr="00E21D61" w:rsidRDefault="006F0DB2" w:rsidP="00674AE2">
      <w:pPr>
        <w:shd w:val="clear" w:color="auto" w:fill="FFFFFF"/>
        <w:rPr>
          <w:rFonts w:ascii="Times New Roman" w:eastAsia="Times New Roman" w:hAnsi="Times New Roman"/>
          <w:sz w:val="24"/>
          <w:szCs w:val="24"/>
          <w:lang w:eastAsia="en-GB"/>
        </w:rPr>
      </w:pPr>
    </w:p>
    <w:p w14:paraId="1C92BB48" w14:textId="44277121" w:rsidR="006F0DB2" w:rsidRPr="00E21D61" w:rsidRDefault="006F0DB2" w:rsidP="00674AE2">
      <w:pPr>
        <w:shd w:val="clear" w:color="auto" w:fill="FFFFFF"/>
        <w:rPr>
          <w:rFonts w:ascii="Times New Roman" w:eastAsia="Times New Roman" w:hAnsi="Times New Roman"/>
          <w:sz w:val="24"/>
          <w:szCs w:val="24"/>
          <w:lang w:eastAsia="en-GB"/>
        </w:rPr>
      </w:pPr>
    </w:p>
    <w:p w14:paraId="164BE5D8" w14:textId="78BD51DA" w:rsidR="006F0DB2" w:rsidRPr="00E21D61" w:rsidRDefault="006F0DB2" w:rsidP="00674AE2">
      <w:pPr>
        <w:shd w:val="clear" w:color="auto" w:fill="FFFFFF"/>
        <w:rPr>
          <w:rFonts w:ascii="Times New Roman" w:eastAsia="Times New Roman" w:hAnsi="Times New Roman"/>
          <w:sz w:val="24"/>
          <w:szCs w:val="24"/>
          <w:lang w:eastAsia="en-GB"/>
        </w:rPr>
      </w:pPr>
    </w:p>
    <w:p w14:paraId="11FA15DA" w14:textId="77777777" w:rsidR="006F0DB2" w:rsidRPr="00E21D61" w:rsidRDefault="006F0DB2" w:rsidP="006F0DB2">
      <w:pPr>
        <w:shd w:val="clear" w:color="auto" w:fill="FFFFFF"/>
        <w:spacing w:line="480" w:lineRule="auto"/>
        <w:rPr>
          <w:rFonts w:ascii="Times New Roman" w:eastAsia="Times New Roman" w:hAnsi="Times New Roman"/>
          <w:sz w:val="24"/>
          <w:szCs w:val="24"/>
          <w:lang w:eastAsia="en-GB"/>
        </w:rPr>
      </w:pPr>
    </w:p>
    <w:p w14:paraId="63330210" w14:textId="2611C0DF" w:rsidR="000104DB" w:rsidRPr="00E21D61" w:rsidRDefault="000104DB" w:rsidP="00674AE2">
      <w:pPr>
        <w:shd w:val="clear" w:color="auto" w:fill="FFFFFF"/>
        <w:rPr>
          <w:rFonts w:ascii="Times New Roman" w:eastAsia="Times New Roman" w:hAnsi="Times New Roman"/>
          <w:sz w:val="24"/>
          <w:szCs w:val="24"/>
          <w:lang w:eastAsia="en-GB"/>
        </w:rPr>
      </w:pPr>
    </w:p>
    <w:p w14:paraId="4633D6BB" w14:textId="77777777" w:rsidR="00F11672" w:rsidRPr="00E21D61" w:rsidRDefault="00F11672" w:rsidP="006F0DB2">
      <w:pPr>
        <w:pStyle w:val="Heading1"/>
        <w:rPr>
          <w:rFonts w:ascii="Times New Roman" w:hAnsi="Times New Roman"/>
          <w:color w:val="auto"/>
          <w:sz w:val="24"/>
          <w:szCs w:val="24"/>
          <w:lang w:eastAsia="en-GB"/>
        </w:rPr>
      </w:pPr>
      <w:bookmarkStart w:id="0" w:name="_Hlk29225366"/>
      <w:bookmarkStart w:id="1" w:name="_Hlk29401635"/>
      <w:bookmarkStart w:id="2" w:name="_Toc25837814"/>
      <w:bookmarkStart w:id="3" w:name="_Toc26294874"/>
      <w:bookmarkStart w:id="4" w:name="_Toc29581106"/>
      <w:r w:rsidRPr="00E21D61">
        <w:rPr>
          <w:rFonts w:ascii="Times New Roman" w:hAnsi="Times New Roman"/>
          <w:color w:val="auto"/>
          <w:sz w:val="24"/>
          <w:szCs w:val="24"/>
          <w:lang w:eastAsia="en-GB"/>
        </w:rPr>
        <w:lastRenderedPageBreak/>
        <w:t>Introduction</w:t>
      </w:r>
      <w:bookmarkEnd w:id="4"/>
    </w:p>
    <w:p w14:paraId="4DC19694" w14:textId="77777777" w:rsidR="00F11672" w:rsidRPr="00E21D61" w:rsidRDefault="00F11672" w:rsidP="00F11672">
      <w:pPr>
        <w:rPr>
          <w:rFonts w:ascii="Times New Roman" w:hAnsi="Times New Roman"/>
          <w:sz w:val="24"/>
          <w:szCs w:val="24"/>
          <w:lang w:eastAsia="en-GB"/>
        </w:rPr>
      </w:pPr>
    </w:p>
    <w:p w14:paraId="16BA9305" w14:textId="77777777"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 xml:space="preserve">Hanoi Hat is a South-Korean company producing hat and caps. </w:t>
      </w:r>
    </w:p>
    <w:p w14:paraId="0EA6E5D6" w14:textId="77777777"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Its production was initially focussed on basic models which made easier for the workers to learn and develop cutting skills.</w:t>
      </w:r>
    </w:p>
    <w:p w14:paraId="33CBED01" w14:textId="77777777"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Later, the firm received new orders for products with stylish design. That means employees needed to spend some time for training. Thus, their salaries (having differentiate values calculated corresponding to the number of pieces each cutter produces) decreased and this led to their dissatisfaction.</w:t>
      </w:r>
    </w:p>
    <w:p w14:paraId="315003ED" w14:textId="77777777" w:rsidR="00F11672" w:rsidRPr="00E21D61" w:rsidRDefault="00F11672" w:rsidP="00F11672">
      <w:pPr>
        <w:rPr>
          <w:rFonts w:ascii="Times New Roman" w:hAnsi="Times New Roman"/>
          <w:sz w:val="24"/>
          <w:szCs w:val="24"/>
          <w:lang w:eastAsia="en-GB"/>
        </w:rPr>
      </w:pPr>
    </w:p>
    <w:p w14:paraId="65B3564A" w14:textId="77777777" w:rsidR="00F11672" w:rsidRPr="00E21D61" w:rsidRDefault="00F11672" w:rsidP="006F0DB2">
      <w:pPr>
        <w:pStyle w:val="Heading1"/>
        <w:rPr>
          <w:rFonts w:ascii="Times New Roman" w:hAnsi="Times New Roman"/>
          <w:color w:val="auto"/>
          <w:sz w:val="24"/>
          <w:szCs w:val="24"/>
          <w:lang w:eastAsia="en-GB"/>
        </w:rPr>
      </w:pPr>
      <w:bookmarkStart w:id="5" w:name="_Toc29581107"/>
      <w:r w:rsidRPr="00E21D61">
        <w:rPr>
          <w:rFonts w:ascii="Times New Roman" w:hAnsi="Times New Roman"/>
          <w:color w:val="auto"/>
          <w:sz w:val="24"/>
          <w:szCs w:val="24"/>
          <w:lang w:eastAsia="en-GB"/>
        </w:rPr>
        <w:t>Analysis</w:t>
      </w:r>
      <w:bookmarkEnd w:id="5"/>
    </w:p>
    <w:p w14:paraId="2C0241C1" w14:textId="77777777" w:rsidR="00F11672" w:rsidRPr="00E21D61" w:rsidRDefault="00F11672" w:rsidP="00F11672">
      <w:pPr>
        <w:rPr>
          <w:rFonts w:ascii="Times New Roman" w:hAnsi="Times New Roman"/>
          <w:sz w:val="24"/>
          <w:szCs w:val="24"/>
          <w:lang w:eastAsia="en-GB"/>
        </w:rPr>
      </w:pPr>
    </w:p>
    <w:p w14:paraId="6DA16007" w14:textId="77777777"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 xml:space="preserve">The General Manager assesses the situation and considers introducing a modern human resource management approach. </w:t>
      </w:r>
    </w:p>
    <w:p w14:paraId="62EDE15B" w14:textId="0CD17784" w:rsidR="00F11672" w:rsidRPr="00E21D61" w:rsidRDefault="00F11672" w:rsidP="00F11672">
      <w:pPr>
        <w:rPr>
          <w:rFonts w:ascii="Times New Roman" w:hAnsi="Times New Roman"/>
          <w:sz w:val="24"/>
          <w:szCs w:val="24"/>
        </w:rPr>
      </w:pPr>
      <w:r w:rsidRPr="00E21D61">
        <w:rPr>
          <w:rFonts w:ascii="Times New Roman" w:hAnsi="Times New Roman"/>
          <w:sz w:val="24"/>
          <w:szCs w:val="24"/>
        </w:rPr>
        <w:t>The General Manager studied an MBA in an Occidental business school and learnt about the big advantage of having</w:t>
      </w:r>
      <w:r w:rsidR="00C87808" w:rsidRPr="00E21D61">
        <w:rPr>
          <w:rFonts w:ascii="Times New Roman" w:hAnsi="Times New Roman"/>
          <w:sz w:val="24"/>
          <w:szCs w:val="24"/>
        </w:rPr>
        <w:t xml:space="preserve"> an</w:t>
      </w:r>
      <w:r w:rsidRPr="00E21D61">
        <w:rPr>
          <w:rFonts w:ascii="Times New Roman" w:hAnsi="Times New Roman"/>
          <w:sz w:val="24"/>
          <w:szCs w:val="24"/>
        </w:rPr>
        <w:t xml:space="preserve"> onboar</w:t>
      </w:r>
      <w:r w:rsidR="00C87808" w:rsidRPr="00E21D61">
        <w:rPr>
          <w:rFonts w:ascii="Times New Roman" w:hAnsi="Times New Roman"/>
          <w:sz w:val="24"/>
          <w:szCs w:val="24"/>
        </w:rPr>
        <w:t>d</w:t>
      </w:r>
      <w:r w:rsidRPr="00E21D61">
        <w:rPr>
          <w:rFonts w:ascii="Times New Roman" w:hAnsi="Times New Roman"/>
          <w:sz w:val="24"/>
          <w:szCs w:val="24"/>
        </w:rPr>
        <w:t xml:space="preserve"> human resource manager.</w:t>
      </w:r>
    </w:p>
    <w:p w14:paraId="5AEB40CA" w14:textId="77777777" w:rsidR="00F11672" w:rsidRPr="00E21D61" w:rsidRDefault="00F11672" w:rsidP="00F11672">
      <w:pPr>
        <w:rPr>
          <w:rFonts w:ascii="Times New Roman" w:hAnsi="Times New Roman"/>
          <w:sz w:val="24"/>
          <w:szCs w:val="24"/>
        </w:rPr>
      </w:pPr>
      <w:r w:rsidRPr="00E21D61">
        <w:rPr>
          <w:rFonts w:ascii="Times New Roman" w:hAnsi="Times New Roman"/>
          <w:sz w:val="24"/>
          <w:szCs w:val="24"/>
        </w:rPr>
        <w:t xml:space="preserve">This specialist will work together with the line managers to identify and implement the corresponding solutions so the company to continue to be successful and to attract more contracts and in the same time the cutters to get satisfactions from their job. </w:t>
      </w:r>
    </w:p>
    <w:p w14:paraId="0E217255" w14:textId="588E1F35" w:rsidR="00F11672" w:rsidRPr="00E21D61" w:rsidRDefault="00AF2E04" w:rsidP="00F11672">
      <w:pPr>
        <w:rPr>
          <w:rFonts w:ascii="Times New Roman" w:hAnsi="Times New Roman"/>
          <w:sz w:val="24"/>
          <w:szCs w:val="24"/>
          <w:lang w:eastAsia="en-GB"/>
        </w:rPr>
      </w:pPr>
      <w:r>
        <w:rPr>
          <w:rFonts w:ascii="Times New Roman" w:hAnsi="Times New Roman"/>
          <w:sz w:val="24"/>
          <w:szCs w:val="24"/>
          <w:lang w:eastAsia="en-GB"/>
        </w:rPr>
        <w:t>T</w:t>
      </w:r>
      <w:r w:rsidR="00F11672" w:rsidRPr="00E21D61">
        <w:rPr>
          <w:rFonts w:ascii="Times New Roman" w:hAnsi="Times New Roman"/>
          <w:sz w:val="24"/>
          <w:szCs w:val="24"/>
          <w:lang w:eastAsia="en-GB"/>
        </w:rPr>
        <w:t xml:space="preserve">here are two types of human resource management approaches and the appropriate one to be implemented in Hanoi Hat Company is the soft one. According to this theory, the employers and the employees are linked to the same goals. Moreover, </w:t>
      </w:r>
      <w:r w:rsidR="00FB47C6" w:rsidRPr="00E21D61">
        <w:rPr>
          <w:rFonts w:ascii="Times New Roman" w:hAnsi="Times New Roman"/>
          <w:sz w:val="24"/>
          <w:szCs w:val="24"/>
          <w:lang w:eastAsia="en-GB"/>
        </w:rPr>
        <w:t>the</w:t>
      </w:r>
      <w:r>
        <w:rPr>
          <w:rFonts w:ascii="Times New Roman" w:hAnsi="Times New Roman"/>
          <w:sz w:val="24"/>
          <w:szCs w:val="24"/>
          <w:lang w:eastAsia="en-GB"/>
        </w:rPr>
        <w:t xml:space="preserve"> employees</w:t>
      </w:r>
      <w:r w:rsidR="00FB47C6" w:rsidRPr="00E21D61">
        <w:rPr>
          <w:rFonts w:ascii="Times New Roman" w:hAnsi="Times New Roman"/>
          <w:sz w:val="24"/>
          <w:szCs w:val="24"/>
          <w:lang w:eastAsia="en-GB"/>
        </w:rPr>
        <w:t xml:space="preserve"> are self-motivated, and </w:t>
      </w:r>
      <w:r w:rsidR="00F11672" w:rsidRPr="00E21D61">
        <w:rPr>
          <w:rFonts w:ascii="Times New Roman" w:hAnsi="Times New Roman"/>
          <w:sz w:val="24"/>
          <w:szCs w:val="24"/>
          <w:lang w:eastAsia="en-GB"/>
        </w:rPr>
        <w:t>the</w:t>
      </w:r>
      <w:r w:rsidR="00FB47C6" w:rsidRPr="00E21D61">
        <w:rPr>
          <w:rFonts w:ascii="Times New Roman" w:hAnsi="Times New Roman"/>
          <w:sz w:val="24"/>
          <w:szCs w:val="24"/>
          <w:lang w:eastAsia="en-GB"/>
        </w:rPr>
        <w:t>y</w:t>
      </w:r>
      <w:r w:rsidR="00F11672" w:rsidRPr="00E21D61">
        <w:rPr>
          <w:rFonts w:ascii="Times New Roman" w:hAnsi="Times New Roman"/>
          <w:sz w:val="24"/>
          <w:szCs w:val="24"/>
          <w:lang w:eastAsia="en-GB"/>
        </w:rPr>
        <w:t xml:space="preserve"> </w:t>
      </w:r>
      <w:r w:rsidR="003758FF" w:rsidRPr="00E21D61">
        <w:rPr>
          <w:rFonts w:ascii="Times New Roman" w:hAnsi="Times New Roman"/>
          <w:sz w:val="24"/>
          <w:szCs w:val="24"/>
          <w:lang w:eastAsia="en-GB"/>
        </w:rPr>
        <w:t xml:space="preserve">put forward as proposals to work out </w:t>
      </w:r>
      <w:r w:rsidR="00F11672" w:rsidRPr="00E21D61">
        <w:rPr>
          <w:rFonts w:ascii="Times New Roman" w:hAnsi="Times New Roman"/>
          <w:sz w:val="24"/>
          <w:szCs w:val="24"/>
          <w:lang w:eastAsia="en-GB"/>
        </w:rPr>
        <w:t>problems</w:t>
      </w:r>
      <w:r w:rsidR="00FB47C6" w:rsidRPr="00E21D61">
        <w:rPr>
          <w:rFonts w:ascii="Times New Roman" w:hAnsi="Times New Roman"/>
          <w:sz w:val="24"/>
          <w:szCs w:val="24"/>
          <w:lang w:eastAsia="en-GB"/>
        </w:rPr>
        <w:t>.</w:t>
      </w:r>
      <w:r w:rsidR="00F11672" w:rsidRPr="00E21D61">
        <w:rPr>
          <w:rFonts w:ascii="Times New Roman" w:hAnsi="Times New Roman"/>
          <w:sz w:val="24"/>
          <w:szCs w:val="24"/>
          <w:lang w:eastAsia="en-GB"/>
        </w:rPr>
        <w:t xml:space="preserve"> </w:t>
      </w:r>
    </w:p>
    <w:p w14:paraId="342BDE67" w14:textId="77777777" w:rsidR="00F11672" w:rsidRPr="00E21D61" w:rsidRDefault="00F11672" w:rsidP="00F11672">
      <w:pPr>
        <w:rPr>
          <w:rFonts w:ascii="Times New Roman" w:hAnsi="Times New Roman"/>
          <w:sz w:val="24"/>
          <w:szCs w:val="24"/>
          <w:lang w:eastAsia="en-GB"/>
        </w:rPr>
      </w:pPr>
      <w:proofErr w:type="gramStart"/>
      <w:r w:rsidRPr="00E21D61">
        <w:rPr>
          <w:rFonts w:ascii="Times New Roman" w:hAnsi="Times New Roman"/>
          <w:sz w:val="24"/>
          <w:szCs w:val="24"/>
          <w:lang w:eastAsia="en-GB"/>
        </w:rPr>
        <w:t>Taking into account</w:t>
      </w:r>
      <w:proofErr w:type="gramEnd"/>
      <w:r w:rsidRPr="00E21D61">
        <w:rPr>
          <w:rFonts w:ascii="Times New Roman" w:hAnsi="Times New Roman"/>
          <w:sz w:val="24"/>
          <w:szCs w:val="24"/>
          <w:lang w:eastAsia="en-GB"/>
        </w:rPr>
        <w:t xml:space="preserve"> the specific of the Eastern-Asian country where the above-mentioned company operates, the line managers should be explained that this modern approach will add value to Hanoi Hat business.</w:t>
      </w:r>
    </w:p>
    <w:p w14:paraId="11FFDFC0" w14:textId="49436BB0" w:rsidR="00F11672" w:rsidRPr="00E21D61" w:rsidRDefault="00FB47C6" w:rsidP="00F11672">
      <w:pPr>
        <w:rPr>
          <w:rFonts w:ascii="Times New Roman" w:hAnsi="Times New Roman"/>
          <w:sz w:val="24"/>
          <w:szCs w:val="24"/>
        </w:rPr>
      </w:pPr>
      <w:r w:rsidRPr="00E21D61">
        <w:rPr>
          <w:rFonts w:ascii="Times New Roman" w:hAnsi="Times New Roman"/>
          <w:sz w:val="24"/>
          <w:szCs w:val="24"/>
        </w:rPr>
        <w:t>“</w:t>
      </w:r>
      <w:r w:rsidR="00F11672" w:rsidRPr="00E21D61">
        <w:rPr>
          <w:rFonts w:ascii="Times New Roman" w:hAnsi="Times New Roman"/>
          <w:sz w:val="24"/>
          <w:szCs w:val="24"/>
        </w:rPr>
        <w:t>Best practice” and “</w:t>
      </w:r>
      <w:r w:rsidR="00C87808" w:rsidRPr="00E21D61">
        <w:rPr>
          <w:rFonts w:ascii="Times New Roman" w:hAnsi="Times New Roman"/>
          <w:sz w:val="24"/>
          <w:szCs w:val="24"/>
        </w:rPr>
        <w:t>B</w:t>
      </w:r>
      <w:r w:rsidR="00F11672" w:rsidRPr="00E21D61">
        <w:rPr>
          <w:rFonts w:ascii="Times New Roman" w:hAnsi="Times New Roman"/>
          <w:sz w:val="24"/>
          <w:szCs w:val="24"/>
        </w:rPr>
        <w:t>est fit” are two perspectives in human resource management</w:t>
      </w:r>
      <w:r w:rsidRPr="00E21D61">
        <w:rPr>
          <w:rFonts w:ascii="Times New Roman" w:hAnsi="Times New Roman"/>
          <w:sz w:val="24"/>
          <w:szCs w:val="24"/>
        </w:rPr>
        <w:t xml:space="preserve"> theory</w:t>
      </w:r>
      <w:r w:rsidR="00F11672" w:rsidRPr="00E21D61">
        <w:rPr>
          <w:rFonts w:ascii="Times New Roman" w:hAnsi="Times New Roman"/>
          <w:sz w:val="24"/>
          <w:szCs w:val="24"/>
        </w:rPr>
        <w:t>.</w:t>
      </w:r>
    </w:p>
    <w:p w14:paraId="2037836C" w14:textId="11511BBE" w:rsidR="00F11672" w:rsidRPr="00E21D61" w:rsidRDefault="00F11672" w:rsidP="00F11672">
      <w:pPr>
        <w:rPr>
          <w:rFonts w:ascii="Times New Roman" w:hAnsi="Times New Roman"/>
          <w:color w:val="FF0000"/>
          <w:sz w:val="24"/>
          <w:szCs w:val="24"/>
          <w:lang w:eastAsia="en-GB"/>
        </w:rPr>
      </w:pPr>
      <w:r w:rsidRPr="00E21D61">
        <w:rPr>
          <w:rFonts w:ascii="Times New Roman" w:hAnsi="Times New Roman"/>
          <w:sz w:val="24"/>
          <w:szCs w:val="24"/>
          <w:lang w:eastAsia="en-GB"/>
        </w:rPr>
        <w:t xml:space="preserve">The “Best fit” perspective </w:t>
      </w:r>
      <w:r w:rsidR="00FB47C6" w:rsidRPr="00E21D61">
        <w:rPr>
          <w:rFonts w:ascii="Times New Roman" w:hAnsi="Times New Roman"/>
          <w:sz w:val="24"/>
          <w:szCs w:val="24"/>
          <w:lang w:eastAsia="en-GB"/>
        </w:rPr>
        <w:t>requests tha</w:t>
      </w:r>
      <w:r w:rsidR="008A7C3D" w:rsidRPr="00E21D61">
        <w:rPr>
          <w:rFonts w:ascii="Times New Roman" w:hAnsi="Times New Roman"/>
          <w:sz w:val="24"/>
          <w:szCs w:val="24"/>
          <w:lang w:eastAsia="en-GB"/>
        </w:rPr>
        <w:t>t</w:t>
      </w:r>
      <w:r w:rsidR="00FB47C6" w:rsidRPr="00E21D61">
        <w:rPr>
          <w:rFonts w:ascii="Times New Roman" w:hAnsi="Times New Roman"/>
          <w:sz w:val="24"/>
          <w:szCs w:val="24"/>
          <w:lang w:eastAsia="en-GB"/>
        </w:rPr>
        <w:t xml:space="preserve"> “</w:t>
      </w:r>
      <w:r w:rsidRPr="00E21D61">
        <w:rPr>
          <w:rFonts w:ascii="Times New Roman" w:hAnsi="Times New Roman"/>
          <w:sz w:val="24"/>
          <w:szCs w:val="24"/>
          <w:lang w:eastAsia="en-GB"/>
        </w:rPr>
        <w:t xml:space="preserve">the firm’s reward </w:t>
      </w:r>
      <w:r w:rsidR="00FB47C6" w:rsidRPr="00E21D61">
        <w:rPr>
          <w:rFonts w:ascii="Times New Roman" w:hAnsi="Times New Roman"/>
          <w:sz w:val="24"/>
          <w:szCs w:val="24"/>
          <w:lang w:eastAsia="en-GB"/>
        </w:rPr>
        <w:t xml:space="preserve">strategy </w:t>
      </w:r>
      <w:r w:rsidRPr="00E21D61">
        <w:rPr>
          <w:rFonts w:ascii="Times New Roman" w:hAnsi="Times New Roman"/>
          <w:sz w:val="24"/>
          <w:szCs w:val="24"/>
          <w:lang w:eastAsia="en-GB"/>
        </w:rPr>
        <w:t>should be aligned to support the organisation’s business strategy in order to achieve competitive advantage</w:t>
      </w:r>
      <w:r w:rsidR="00FB47C6" w:rsidRPr="00E21D61">
        <w:rPr>
          <w:rFonts w:ascii="Times New Roman" w:hAnsi="Times New Roman"/>
          <w:sz w:val="24"/>
          <w:szCs w:val="24"/>
          <w:lang w:eastAsia="en-GB"/>
        </w:rPr>
        <w:t>”.</w:t>
      </w:r>
    </w:p>
    <w:p w14:paraId="0CB98255" w14:textId="1ABE6160" w:rsidR="00F11672" w:rsidRPr="00E21D61" w:rsidRDefault="00FB47C6" w:rsidP="00F11672">
      <w:pPr>
        <w:rPr>
          <w:rFonts w:ascii="Times New Roman" w:hAnsi="Times New Roman"/>
          <w:color w:val="FF0000"/>
          <w:sz w:val="24"/>
          <w:szCs w:val="24"/>
          <w:lang w:eastAsia="en-GB"/>
        </w:rPr>
      </w:pPr>
      <w:r w:rsidRPr="00E21D61">
        <w:rPr>
          <w:rFonts w:ascii="Times New Roman" w:hAnsi="Times New Roman"/>
          <w:sz w:val="24"/>
          <w:szCs w:val="24"/>
          <w:lang w:eastAsia="en-GB"/>
        </w:rPr>
        <w:t xml:space="preserve">By having the means to match different factors such as contextual (new orders, new businesses) with the structural one (the type of this hat producer), </w:t>
      </w:r>
      <w:r w:rsidR="008A7C3D" w:rsidRPr="00E21D61">
        <w:rPr>
          <w:rFonts w:ascii="Times New Roman" w:hAnsi="Times New Roman"/>
          <w:sz w:val="24"/>
          <w:szCs w:val="24"/>
          <w:lang w:eastAsia="en-GB"/>
        </w:rPr>
        <w:t>it is recommended</w:t>
      </w:r>
      <w:r w:rsidR="00A569E0" w:rsidRPr="00E21D61">
        <w:rPr>
          <w:rFonts w:ascii="Times New Roman" w:hAnsi="Times New Roman"/>
          <w:sz w:val="24"/>
          <w:szCs w:val="24"/>
          <w:lang w:eastAsia="en-GB"/>
        </w:rPr>
        <w:t xml:space="preserve"> to the management to select for implementing </w:t>
      </w:r>
      <w:r w:rsidRPr="00E21D61">
        <w:rPr>
          <w:rFonts w:ascii="Times New Roman" w:hAnsi="Times New Roman"/>
          <w:sz w:val="24"/>
          <w:szCs w:val="24"/>
          <w:lang w:eastAsia="en-GB"/>
        </w:rPr>
        <w:t>the b</w:t>
      </w:r>
      <w:r w:rsidR="00F11672" w:rsidRPr="00E21D61">
        <w:rPr>
          <w:rFonts w:ascii="Times New Roman" w:hAnsi="Times New Roman"/>
          <w:sz w:val="24"/>
          <w:szCs w:val="24"/>
          <w:lang w:eastAsia="en-GB"/>
        </w:rPr>
        <w:t>est fit strategy</w:t>
      </w:r>
      <w:r w:rsidR="00C87808" w:rsidRPr="00E21D61">
        <w:rPr>
          <w:rFonts w:ascii="Times New Roman" w:hAnsi="Times New Roman"/>
          <w:sz w:val="24"/>
          <w:szCs w:val="24"/>
          <w:lang w:eastAsia="en-GB"/>
        </w:rPr>
        <w:t>.</w:t>
      </w:r>
      <w:r w:rsidR="00A569E0" w:rsidRPr="00E21D61">
        <w:rPr>
          <w:rFonts w:ascii="Times New Roman" w:hAnsi="Times New Roman"/>
          <w:color w:val="FF0000"/>
          <w:sz w:val="24"/>
          <w:szCs w:val="24"/>
          <w:lang w:eastAsia="en-GB"/>
        </w:rPr>
        <w:t xml:space="preserve"> </w:t>
      </w:r>
    </w:p>
    <w:p w14:paraId="43C99DEB" w14:textId="78B3906B" w:rsidR="00F11672" w:rsidRPr="00E21D61" w:rsidRDefault="00C87808" w:rsidP="00F11672">
      <w:pPr>
        <w:rPr>
          <w:rFonts w:ascii="Times New Roman" w:hAnsi="Times New Roman"/>
          <w:sz w:val="24"/>
          <w:szCs w:val="24"/>
          <w:lang w:eastAsia="en-GB"/>
        </w:rPr>
      </w:pPr>
      <w:r w:rsidRPr="00E21D61">
        <w:rPr>
          <w:rFonts w:ascii="Times New Roman" w:hAnsi="Times New Roman"/>
          <w:sz w:val="24"/>
          <w:szCs w:val="24"/>
          <w:lang w:eastAsia="en-GB"/>
        </w:rPr>
        <w:t>“</w:t>
      </w:r>
      <w:r w:rsidR="00F11672" w:rsidRPr="00E21D61">
        <w:rPr>
          <w:rFonts w:ascii="Times New Roman" w:hAnsi="Times New Roman"/>
          <w:sz w:val="24"/>
          <w:szCs w:val="24"/>
          <w:lang w:eastAsia="en-GB"/>
        </w:rPr>
        <w:t>Most of the workforce in South Korea is paid under the Performance Related Pay and there are as well Seniority Based Rewards</w:t>
      </w:r>
      <w:r w:rsidRPr="00E21D61">
        <w:rPr>
          <w:rFonts w:ascii="Times New Roman" w:hAnsi="Times New Roman"/>
          <w:sz w:val="24"/>
          <w:szCs w:val="24"/>
          <w:lang w:eastAsia="en-GB"/>
        </w:rPr>
        <w:t>”.</w:t>
      </w:r>
      <w:r w:rsidR="00F11672" w:rsidRPr="00E21D61">
        <w:rPr>
          <w:rFonts w:ascii="Times New Roman" w:hAnsi="Times New Roman"/>
          <w:sz w:val="24"/>
          <w:szCs w:val="24"/>
          <w:lang w:eastAsia="en-GB"/>
        </w:rPr>
        <w:t xml:space="preserve"> (</w:t>
      </w:r>
      <w:proofErr w:type="spellStart"/>
      <w:r w:rsidR="00F11672" w:rsidRPr="00E21D61">
        <w:rPr>
          <w:rFonts w:ascii="Times New Roman" w:hAnsi="Times New Roman"/>
          <w:sz w:val="24"/>
          <w:szCs w:val="24"/>
          <w:lang w:eastAsia="en-GB"/>
        </w:rPr>
        <w:t>Branine</w:t>
      </w:r>
      <w:proofErr w:type="spellEnd"/>
      <w:r w:rsidR="00F11672" w:rsidRPr="00E21D61">
        <w:rPr>
          <w:rFonts w:ascii="Times New Roman" w:hAnsi="Times New Roman"/>
          <w:sz w:val="24"/>
          <w:szCs w:val="24"/>
          <w:lang w:eastAsia="en-GB"/>
        </w:rPr>
        <w:t>, 2011)</w:t>
      </w:r>
    </w:p>
    <w:p w14:paraId="28BC0C33" w14:textId="1B66E941" w:rsidR="00F11672" w:rsidRPr="00E21D61" w:rsidRDefault="00AF2E04" w:rsidP="00F11672">
      <w:pPr>
        <w:rPr>
          <w:rFonts w:ascii="Times New Roman" w:hAnsi="Times New Roman"/>
          <w:sz w:val="24"/>
          <w:szCs w:val="24"/>
          <w:lang w:eastAsia="en-GB"/>
        </w:rPr>
      </w:pPr>
      <w:proofErr w:type="gramStart"/>
      <w:r>
        <w:rPr>
          <w:rFonts w:ascii="Times New Roman" w:hAnsi="Times New Roman"/>
          <w:sz w:val="24"/>
          <w:szCs w:val="24"/>
          <w:lang w:eastAsia="en-GB"/>
        </w:rPr>
        <w:lastRenderedPageBreak/>
        <w:t>Giving consideration to</w:t>
      </w:r>
      <w:proofErr w:type="gramEnd"/>
      <w:r>
        <w:rPr>
          <w:rFonts w:ascii="Times New Roman" w:hAnsi="Times New Roman"/>
          <w:sz w:val="24"/>
          <w:szCs w:val="24"/>
          <w:lang w:eastAsia="en-GB"/>
        </w:rPr>
        <w:t xml:space="preserve"> this argument, </w:t>
      </w:r>
      <w:r w:rsidR="00F11672" w:rsidRPr="00E21D61">
        <w:rPr>
          <w:rFonts w:ascii="Times New Roman" w:hAnsi="Times New Roman"/>
          <w:sz w:val="24"/>
          <w:szCs w:val="24"/>
          <w:lang w:eastAsia="en-GB"/>
        </w:rPr>
        <w:t xml:space="preserve">Hanoi Hat Company </w:t>
      </w:r>
      <w:r w:rsidR="00A569E0" w:rsidRPr="00E21D61">
        <w:rPr>
          <w:rFonts w:ascii="Times New Roman" w:hAnsi="Times New Roman"/>
          <w:sz w:val="24"/>
          <w:szCs w:val="24"/>
          <w:lang w:eastAsia="en-GB"/>
        </w:rPr>
        <w:t xml:space="preserve">should consider </w:t>
      </w:r>
      <w:r w:rsidR="00F11672" w:rsidRPr="00E21D61">
        <w:rPr>
          <w:rFonts w:ascii="Times New Roman" w:hAnsi="Times New Roman"/>
          <w:sz w:val="24"/>
          <w:szCs w:val="24"/>
          <w:lang w:eastAsia="en-GB"/>
        </w:rPr>
        <w:t xml:space="preserve">a long-term </w:t>
      </w:r>
      <w:r w:rsidR="0088589B" w:rsidRPr="00E21D61">
        <w:rPr>
          <w:rFonts w:ascii="Times New Roman" w:hAnsi="Times New Roman"/>
          <w:sz w:val="24"/>
          <w:szCs w:val="24"/>
          <w:lang w:eastAsia="en-GB"/>
        </w:rPr>
        <w:t>basis form</w:t>
      </w:r>
      <w:r w:rsidR="00F11672" w:rsidRPr="00E21D61">
        <w:rPr>
          <w:rFonts w:ascii="Times New Roman" w:hAnsi="Times New Roman"/>
          <w:sz w:val="24"/>
          <w:szCs w:val="24"/>
          <w:lang w:eastAsia="en-GB"/>
        </w:rPr>
        <w:t xml:space="preserve"> of Total Reward Strategy. This tool in human resource management applies to all employees and includes “cash and non-cash rewards, benefits, recognition and development”. </w:t>
      </w:r>
    </w:p>
    <w:p w14:paraId="512CD379" w14:textId="77777777"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Total Reward Strategy permits Hanoi Hat Company to assess the quantity of value that each cutter benefits or perks.</w:t>
      </w:r>
    </w:p>
    <w:p w14:paraId="3FB9A5B8" w14:textId="41E2939C" w:rsidR="00F11672" w:rsidRPr="00E21D61" w:rsidRDefault="00F11672" w:rsidP="00F11672">
      <w:pPr>
        <w:rPr>
          <w:rFonts w:ascii="Times New Roman" w:hAnsi="Times New Roman"/>
          <w:sz w:val="24"/>
          <w:szCs w:val="24"/>
          <w:lang w:eastAsia="en-GB"/>
        </w:rPr>
      </w:pPr>
      <w:r w:rsidRPr="00E21D61">
        <w:rPr>
          <w:rFonts w:ascii="Times New Roman" w:hAnsi="Times New Roman"/>
          <w:sz w:val="24"/>
          <w:szCs w:val="24"/>
          <w:lang w:eastAsia="en-GB"/>
        </w:rPr>
        <w:t xml:space="preserve">When the cutters see that the management invests in them, above and beyond paying their salaries, they have got an amazing experience. They will become loyal and the retention rate is going to be at the expected level. </w:t>
      </w:r>
      <w:r w:rsidR="00AF2E04">
        <w:rPr>
          <w:rFonts w:ascii="Times New Roman" w:hAnsi="Times New Roman"/>
          <w:sz w:val="24"/>
          <w:szCs w:val="24"/>
          <w:lang w:eastAsia="en-GB"/>
        </w:rPr>
        <w:t>Additionally</w:t>
      </w:r>
      <w:r w:rsidRPr="00E21D61">
        <w:rPr>
          <w:rFonts w:ascii="Times New Roman" w:hAnsi="Times New Roman"/>
          <w:sz w:val="24"/>
          <w:szCs w:val="24"/>
          <w:lang w:eastAsia="en-GB"/>
        </w:rPr>
        <w:t xml:space="preserve">, </w:t>
      </w:r>
      <w:r w:rsidR="00AF2E04">
        <w:rPr>
          <w:rFonts w:ascii="Times New Roman" w:hAnsi="Times New Roman"/>
          <w:sz w:val="24"/>
          <w:szCs w:val="24"/>
          <w:lang w:eastAsia="en-GB"/>
        </w:rPr>
        <w:t xml:space="preserve">by </w:t>
      </w:r>
      <w:r w:rsidRPr="00E21D61">
        <w:rPr>
          <w:rFonts w:ascii="Times New Roman" w:hAnsi="Times New Roman"/>
          <w:sz w:val="24"/>
          <w:szCs w:val="24"/>
          <w:lang w:eastAsia="en-GB"/>
        </w:rPr>
        <w:t xml:space="preserve">continuing implementing the Total Reward Strategy, the hat company will considerably raise the level of employee engagement. </w:t>
      </w:r>
    </w:p>
    <w:bookmarkEnd w:id="0"/>
    <w:p w14:paraId="501758BD" w14:textId="77777777" w:rsidR="00F11672" w:rsidRPr="00E21D61" w:rsidRDefault="00F11672" w:rsidP="00F11672">
      <w:pPr>
        <w:rPr>
          <w:rFonts w:ascii="Times New Roman" w:hAnsi="Times New Roman"/>
          <w:sz w:val="24"/>
          <w:szCs w:val="24"/>
          <w:lang w:eastAsia="en-GB"/>
        </w:rPr>
      </w:pPr>
    </w:p>
    <w:p w14:paraId="2AB41CC8" w14:textId="05754BC0" w:rsidR="00F11672" w:rsidRPr="00E21D61" w:rsidRDefault="00F11672" w:rsidP="006F0DB2">
      <w:pPr>
        <w:pStyle w:val="Heading1"/>
        <w:rPr>
          <w:rFonts w:ascii="Times New Roman" w:hAnsi="Times New Roman"/>
          <w:color w:val="auto"/>
          <w:sz w:val="24"/>
          <w:szCs w:val="24"/>
          <w:lang w:eastAsia="en-GB"/>
        </w:rPr>
      </w:pPr>
      <w:bookmarkStart w:id="6" w:name="_Toc29581108"/>
      <w:r w:rsidRPr="00E21D61">
        <w:rPr>
          <w:rFonts w:ascii="Times New Roman" w:hAnsi="Times New Roman"/>
          <w:color w:val="auto"/>
          <w:sz w:val="24"/>
          <w:szCs w:val="24"/>
          <w:lang w:eastAsia="en-GB"/>
        </w:rPr>
        <w:t>Conclusion</w:t>
      </w:r>
      <w:bookmarkEnd w:id="6"/>
    </w:p>
    <w:p w14:paraId="36D1A4D9" w14:textId="77777777" w:rsidR="00C87808" w:rsidRPr="00E21D61" w:rsidRDefault="00C87808" w:rsidP="00B248ED">
      <w:pPr>
        <w:rPr>
          <w:rFonts w:ascii="Times New Roman" w:hAnsi="Times New Roman"/>
          <w:color w:val="FF0000"/>
          <w:sz w:val="24"/>
          <w:szCs w:val="24"/>
          <w:lang w:eastAsia="en-GB"/>
        </w:rPr>
      </w:pPr>
    </w:p>
    <w:p w14:paraId="0A1B8134" w14:textId="422229D4" w:rsidR="00C87808" w:rsidRPr="00E21D61" w:rsidRDefault="00C87808" w:rsidP="00B248ED">
      <w:pPr>
        <w:rPr>
          <w:rFonts w:ascii="Times New Roman" w:hAnsi="Times New Roman"/>
          <w:sz w:val="24"/>
          <w:szCs w:val="24"/>
        </w:rPr>
      </w:pPr>
      <w:r w:rsidRPr="00E21D61">
        <w:rPr>
          <w:rFonts w:ascii="Times New Roman" w:hAnsi="Times New Roman"/>
          <w:sz w:val="24"/>
          <w:szCs w:val="24"/>
          <w:lang w:eastAsia="en-GB"/>
        </w:rPr>
        <w:t>Having the c</w:t>
      </w:r>
      <w:r w:rsidR="002169E5" w:rsidRPr="00E21D61">
        <w:rPr>
          <w:rFonts w:ascii="Times New Roman" w:hAnsi="Times New Roman"/>
          <w:sz w:val="24"/>
          <w:szCs w:val="24"/>
          <w:lang w:eastAsia="en-GB"/>
        </w:rPr>
        <w:t>onfidence</w:t>
      </w:r>
      <w:r w:rsidRPr="00E21D61">
        <w:rPr>
          <w:rFonts w:ascii="Times New Roman" w:hAnsi="Times New Roman"/>
          <w:sz w:val="24"/>
          <w:szCs w:val="24"/>
          <w:lang w:eastAsia="en-GB"/>
        </w:rPr>
        <w:t xml:space="preserve"> that by implementing the </w:t>
      </w:r>
      <w:r w:rsidR="002169E5" w:rsidRPr="00E21D61">
        <w:rPr>
          <w:rFonts w:ascii="Times New Roman" w:hAnsi="Times New Roman"/>
          <w:sz w:val="24"/>
          <w:szCs w:val="24"/>
          <w:lang w:eastAsia="en-GB"/>
        </w:rPr>
        <w:t>above-mentioned</w:t>
      </w:r>
      <w:r w:rsidRPr="00E21D61">
        <w:rPr>
          <w:rFonts w:ascii="Times New Roman" w:hAnsi="Times New Roman"/>
          <w:sz w:val="24"/>
          <w:szCs w:val="24"/>
          <w:lang w:eastAsia="en-GB"/>
        </w:rPr>
        <w:t xml:space="preserve"> modern approach of human resource management</w:t>
      </w:r>
      <w:r w:rsidR="002169E5" w:rsidRPr="00E21D61">
        <w:rPr>
          <w:rFonts w:ascii="Times New Roman" w:hAnsi="Times New Roman"/>
          <w:sz w:val="24"/>
          <w:szCs w:val="24"/>
          <w:lang w:eastAsia="en-GB"/>
        </w:rPr>
        <w:t xml:space="preserve"> the outcome </w:t>
      </w:r>
      <w:r w:rsidRPr="00E21D61">
        <w:rPr>
          <w:rFonts w:ascii="Times New Roman" w:hAnsi="Times New Roman"/>
          <w:sz w:val="24"/>
          <w:szCs w:val="24"/>
          <w:lang w:eastAsia="en-GB"/>
        </w:rPr>
        <w:t xml:space="preserve">will </w:t>
      </w:r>
      <w:r w:rsidR="002169E5" w:rsidRPr="00E21D61">
        <w:rPr>
          <w:rFonts w:ascii="Times New Roman" w:hAnsi="Times New Roman"/>
          <w:sz w:val="24"/>
          <w:szCs w:val="24"/>
          <w:lang w:eastAsia="en-GB"/>
        </w:rPr>
        <w:t xml:space="preserve">be </w:t>
      </w:r>
      <w:r w:rsidRPr="00E21D61">
        <w:rPr>
          <w:rFonts w:ascii="Times New Roman" w:hAnsi="Times New Roman"/>
          <w:sz w:val="24"/>
          <w:szCs w:val="24"/>
          <w:lang w:eastAsia="en-GB"/>
        </w:rPr>
        <w:t>the increasing of effectiveness of Hanoi Hat Company</w:t>
      </w:r>
      <w:r w:rsidR="002169E5" w:rsidRPr="00E21D61">
        <w:rPr>
          <w:rFonts w:ascii="Times New Roman" w:hAnsi="Times New Roman"/>
          <w:sz w:val="24"/>
          <w:szCs w:val="24"/>
          <w:lang w:eastAsia="en-GB"/>
        </w:rPr>
        <w:t xml:space="preserve">, the General Manager will use the attributes described anteriorly to convince the line managers about it. Incentive schemes including </w:t>
      </w:r>
      <w:r w:rsidR="002657C6" w:rsidRPr="00E21D61">
        <w:rPr>
          <w:rFonts w:ascii="Times New Roman" w:hAnsi="Times New Roman"/>
          <w:sz w:val="24"/>
          <w:szCs w:val="24"/>
          <w:lang w:eastAsia="en-GB"/>
        </w:rPr>
        <w:t xml:space="preserve">individual </w:t>
      </w:r>
      <w:r w:rsidR="002169E5" w:rsidRPr="00E21D61">
        <w:rPr>
          <w:rFonts w:ascii="Times New Roman" w:hAnsi="Times New Roman"/>
          <w:sz w:val="24"/>
          <w:szCs w:val="24"/>
          <w:lang w:eastAsia="en-GB"/>
        </w:rPr>
        <w:t xml:space="preserve">performance related bonuses, </w:t>
      </w:r>
      <w:r w:rsidR="002657C6" w:rsidRPr="00E21D61">
        <w:rPr>
          <w:rFonts w:ascii="Times New Roman" w:hAnsi="Times New Roman"/>
          <w:sz w:val="24"/>
          <w:szCs w:val="24"/>
          <w:lang w:eastAsia="en-GB"/>
        </w:rPr>
        <w:t xml:space="preserve">paid days off or different gifts for family and awards as well as learning and skill development programs will bring satisfaction to the employees so they will commit more to the employer. </w:t>
      </w:r>
    </w:p>
    <w:bookmarkEnd w:id="1"/>
    <w:p w14:paraId="3FDF2AE8" w14:textId="09D603F8" w:rsidR="0088589B" w:rsidRPr="00E21D61" w:rsidRDefault="0088589B" w:rsidP="0088589B">
      <w:pPr>
        <w:rPr>
          <w:rFonts w:ascii="Times New Roman" w:hAnsi="Times New Roman"/>
          <w:sz w:val="24"/>
          <w:szCs w:val="24"/>
          <w:lang w:val="en-US" w:eastAsia="en-GB"/>
        </w:rPr>
      </w:pPr>
    </w:p>
    <w:p w14:paraId="7262EB6D" w14:textId="3B25D9B7" w:rsidR="00A54CE1" w:rsidRPr="00E21D61" w:rsidRDefault="00A54CE1" w:rsidP="0088589B">
      <w:pPr>
        <w:rPr>
          <w:rFonts w:ascii="Times New Roman" w:hAnsi="Times New Roman"/>
          <w:sz w:val="24"/>
          <w:szCs w:val="24"/>
          <w:lang w:val="en-US" w:eastAsia="en-GB"/>
        </w:rPr>
      </w:pPr>
    </w:p>
    <w:p w14:paraId="361E1507" w14:textId="31A7832C" w:rsidR="00A54CE1" w:rsidRPr="00E21D61" w:rsidRDefault="00A54CE1" w:rsidP="0088589B">
      <w:pPr>
        <w:rPr>
          <w:rFonts w:ascii="Times New Roman" w:hAnsi="Times New Roman"/>
          <w:sz w:val="24"/>
          <w:szCs w:val="24"/>
          <w:lang w:val="en-US" w:eastAsia="en-GB"/>
        </w:rPr>
      </w:pPr>
    </w:p>
    <w:p w14:paraId="025FEFA7" w14:textId="3EB21298" w:rsidR="00A54CE1" w:rsidRPr="00E21D61" w:rsidRDefault="00A54CE1" w:rsidP="0088589B">
      <w:pPr>
        <w:rPr>
          <w:rFonts w:ascii="Times New Roman" w:hAnsi="Times New Roman"/>
          <w:sz w:val="24"/>
          <w:szCs w:val="24"/>
          <w:lang w:val="en-US" w:eastAsia="en-GB"/>
        </w:rPr>
      </w:pPr>
    </w:p>
    <w:p w14:paraId="50803446" w14:textId="515953D5" w:rsidR="00A54CE1" w:rsidRPr="00E21D61" w:rsidRDefault="00A54CE1" w:rsidP="0088589B">
      <w:pPr>
        <w:rPr>
          <w:rFonts w:ascii="Times New Roman" w:hAnsi="Times New Roman"/>
          <w:sz w:val="24"/>
          <w:szCs w:val="24"/>
          <w:lang w:val="en-US" w:eastAsia="en-GB"/>
        </w:rPr>
      </w:pPr>
    </w:p>
    <w:p w14:paraId="6AF1F954" w14:textId="00C84C0E" w:rsidR="00A54CE1" w:rsidRPr="00E21D61" w:rsidRDefault="00A54CE1" w:rsidP="0088589B">
      <w:pPr>
        <w:rPr>
          <w:rFonts w:ascii="Times New Roman" w:hAnsi="Times New Roman"/>
          <w:sz w:val="24"/>
          <w:szCs w:val="24"/>
          <w:lang w:val="en-US" w:eastAsia="en-GB"/>
        </w:rPr>
      </w:pPr>
    </w:p>
    <w:p w14:paraId="1F1A53E2" w14:textId="53639607" w:rsidR="00A54CE1" w:rsidRPr="00E21D61" w:rsidRDefault="00A54CE1" w:rsidP="0088589B">
      <w:pPr>
        <w:rPr>
          <w:rFonts w:ascii="Times New Roman" w:hAnsi="Times New Roman"/>
          <w:sz w:val="24"/>
          <w:szCs w:val="24"/>
          <w:lang w:val="en-US" w:eastAsia="en-GB"/>
        </w:rPr>
      </w:pPr>
    </w:p>
    <w:p w14:paraId="2E7F5A0B" w14:textId="52B98588" w:rsidR="00A54CE1" w:rsidRPr="00E21D61" w:rsidRDefault="00A54CE1" w:rsidP="0088589B">
      <w:pPr>
        <w:rPr>
          <w:rFonts w:ascii="Times New Roman" w:hAnsi="Times New Roman"/>
          <w:sz w:val="24"/>
          <w:szCs w:val="24"/>
          <w:lang w:val="en-US" w:eastAsia="en-GB"/>
        </w:rPr>
      </w:pPr>
    </w:p>
    <w:p w14:paraId="324497C9" w14:textId="66EA700E" w:rsidR="00A54CE1" w:rsidRPr="00E21D61" w:rsidRDefault="00A54CE1" w:rsidP="0088589B">
      <w:pPr>
        <w:rPr>
          <w:rFonts w:ascii="Times New Roman" w:hAnsi="Times New Roman"/>
          <w:sz w:val="24"/>
          <w:szCs w:val="24"/>
          <w:lang w:val="en-US" w:eastAsia="en-GB"/>
        </w:rPr>
      </w:pPr>
    </w:p>
    <w:p w14:paraId="4AD9B5F5" w14:textId="7EC525BA" w:rsidR="00A54CE1" w:rsidRPr="00E21D61" w:rsidRDefault="00A54CE1" w:rsidP="0088589B">
      <w:pPr>
        <w:rPr>
          <w:rFonts w:ascii="Times New Roman" w:hAnsi="Times New Roman"/>
          <w:sz w:val="24"/>
          <w:szCs w:val="24"/>
          <w:lang w:val="en-US" w:eastAsia="en-GB"/>
        </w:rPr>
      </w:pPr>
    </w:p>
    <w:p w14:paraId="6C455CE9" w14:textId="77777777" w:rsidR="00A54CE1" w:rsidRPr="00E21D61" w:rsidRDefault="00A54CE1" w:rsidP="0088589B">
      <w:pPr>
        <w:rPr>
          <w:rFonts w:ascii="Times New Roman" w:hAnsi="Times New Roman"/>
          <w:sz w:val="24"/>
          <w:szCs w:val="24"/>
          <w:lang w:val="en-US" w:eastAsia="en-GB"/>
        </w:rPr>
      </w:pPr>
    </w:p>
    <w:bookmarkEnd w:id="2"/>
    <w:bookmarkEnd w:id="3"/>
    <w:p w14:paraId="07453002" w14:textId="7A688A13" w:rsidR="00BC6E79" w:rsidRPr="00E21D61" w:rsidRDefault="00BC6E79" w:rsidP="00674AE2">
      <w:pPr>
        <w:rPr>
          <w:rFonts w:ascii="Times New Roman" w:hAnsi="Times New Roman"/>
          <w:sz w:val="24"/>
          <w:szCs w:val="24"/>
        </w:rPr>
      </w:pPr>
    </w:p>
    <w:p w14:paraId="1785EE38" w14:textId="4C45082A" w:rsidR="00A54CE1" w:rsidRPr="00E21D61" w:rsidRDefault="00A54CE1" w:rsidP="00674AE2">
      <w:pPr>
        <w:rPr>
          <w:rFonts w:ascii="Times New Roman" w:hAnsi="Times New Roman"/>
          <w:sz w:val="24"/>
          <w:szCs w:val="24"/>
        </w:rPr>
      </w:pPr>
    </w:p>
    <w:p w14:paraId="0F57217B" w14:textId="77777777" w:rsidR="00A54CE1" w:rsidRPr="00E21D61" w:rsidRDefault="00A54CE1" w:rsidP="00674AE2">
      <w:pPr>
        <w:rPr>
          <w:rFonts w:ascii="Times New Roman" w:hAnsi="Times New Roman"/>
          <w:sz w:val="24"/>
          <w:szCs w:val="24"/>
        </w:rPr>
      </w:pPr>
    </w:p>
    <w:bookmarkStart w:id="7" w:name="_Toc29581109" w:displacedByCustomXml="next"/>
    <w:sdt>
      <w:sdtPr>
        <w:rPr>
          <w:rFonts w:ascii="Times New Roman" w:eastAsia="Calibri" w:hAnsi="Times New Roman"/>
          <w:color w:val="auto"/>
          <w:sz w:val="24"/>
          <w:szCs w:val="24"/>
        </w:rPr>
        <w:id w:val="-1359195035"/>
        <w:docPartObj>
          <w:docPartGallery w:val="Bibliographies"/>
          <w:docPartUnique/>
        </w:docPartObj>
      </w:sdtPr>
      <w:sdtEndPr>
        <w:rPr>
          <w:rFonts w:eastAsia="Times New Roman"/>
        </w:rPr>
      </w:sdtEndPr>
      <w:sdtContent>
        <w:p w14:paraId="0817B496" w14:textId="5168CEA6" w:rsidR="00D43C08" w:rsidRPr="00E21D61" w:rsidRDefault="00D43C08" w:rsidP="006F0DB2">
          <w:pPr>
            <w:pStyle w:val="Heading1"/>
            <w:rPr>
              <w:rFonts w:ascii="Times New Roman" w:hAnsi="Times New Roman"/>
              <w:color w:val="auto"/>
              <w:sz w:val="24"/>
              <w:szCs w:val="24"/>
            </w:rPr>
          </w:pPr>
          <w:r w:rsidRPr="00E21D61">
            <w:rPr>
              <w:rFonts w:ascii="Times New Roman" w:hAnsi="Times New Roman"/>
              <w:color w:val="auto"/>
              <w:sz w:val="24"/>
              <w:szCs w:val="24"/>
            </w:rPr>
            <w:t>References</w:t>
          </w:r>
        </w:p>
      </w:sdtContent>
    </w:sdt>
    <w:bookmarkEnd w:id="7" w:displacedByCustomXml="prev"/>
    <w:p w14:paraId="78C75891" w14:textId="77777777" w:rsidR="00A54CE1" w:rsidRPr="00E21D61" w:rsidRDefault="00A54CE1" w:rsidP="00674AE2">
      <w:pPr>
        <w:rPr>
          <w:rStyle w:val="Hyperlink"/>
          <w:rFonts w:ascii="Times New Roman" w:hAnsi="Times New Roman"/>
          <w:color w:val="auto"/>
          <w:sz w:val="24"/>
          <w:szCs w:val="24"/>
          <w:shd w:val="clear" w:color="auto" w:fill="FFFFFF"/>
        </w:rPr>
      </w:pPr>
    </w:p>
    <w:p w14:paraId="58EB77C7" w14:textId="29E24634" w:rsidR="00211DF8" w:rsidRDefault="00F11672" w:rsidP="00211DF8">
      <w:pPr>
        <w:jc w:val="left"/>
        <w:rPr>
          <w:lang w:eastAsia="en-GB"/>
        </w:rPr>
      </w:pPr>
      <w:r w:rsidRPr="00211DF8">
        <w:rPr>
          <w:lang w:eastAsia="en-GB"/>
        </w:rPr>
        <w:t xml:space="preserve">Armstrong, M. (2010) </w:t>
      </w:r>
      <w:r w:rsidRPr="00211DF8">
        <w:rPr>
          <w:i/>
          <w:iCs/>
          <w:lang w:eastAsia="en-GB"/>
        </w:rPr>
        <w:t>Armstrong`s Handbook of reward management practice</w:t>
      </w:r>
      <w:r w:rsidRPr="00211DF8">
        <w:rPr>
          <w:lang w:eastAsia="en-GB"/>
        </w:rPr>
        <w:t>, 3rd edition L</w:t>
      </w:r>
      <w:r w:rsidR="00AD19FD">
        <w:rPr>
          <w:lang w:eastAsia="en-GB"/>
        </w:rPr>
        <w:t>ondon; Philadelphia: Kogan Page</w:t>
      </w:r>
    </w:p>
    <w:p w14:paraId="496DF55A" w14:textId="77777777" w:rsidR="00AD19FD" w:rsidRPr="00211DF8" w:rsidRDefault="00AD19FD" w:rsidP="00211DF8">
      <w:pPr>
        <w:jc w:val="left"/>
        <w:rPr>
          <w:lang w:eastAsia="en-GB"/>
        </w:rPr>
      </w:pPr>
    </w:p>
    <w:p w14:paraId="4F4DD644" w14:textId="77777777" w:rsidR="00F11672" w:rsidRDefault="00F11672" w:rsidP="00211DF8">
      <w:pPr>
        <w:jc w:val="left"/>
        <w:rPr>
          <w:lang w:eastAsia="en-GB"/>
        </w:rPr>
      </w:pPr>
      <w:r w:rsidRPr="00211DF8">
        <w:rPr>
          <w:lang w:eastAsia="en-GB"/>
        </w:rPr>
        <w:t xml:space="preserve">Armstrong, M. (2012) </w:t>
      </w:r>
      <w:r w:rsidRPr="00211DF8">
        <w:rPr>
          <w:i/>
          <w:iCs/>
          <w:lang w:eastAsia="en-GB"/>
        </w:rPr>
        <w:t>Armstrong`s Handbook of Human resource Management Practice</w:t>
      </w:r>
      <w:r w:rsidRPr="00211DF8">
        <w:rPr>
          <w:lang w:eastAsia="en-GB"/>
        </w:rPr>
        <w:t>, 12</w:t>
      </w:r>
      <w:r w:rsidRPr="00211DF8">
        <w:rPr>
          <w:vertAlign w:val="superscript"/>
          <w:lang w:eastAsia="en-GB"/>
        </w:rPr>
        <w:t>th</w:t>
      </w:r>
      <w:r w:rsidRPr="00211DF8">
        <w:rPr>
          <w:lang w:eastAsia="en-GB"/>
        </w:rPr>
        <w:t xml:space="preserve"> Ed. Henderson</w:t>
      </w:r>
    </w:p>
    <w:p w14:paraId="5311475C" w14:textId="77777777" w:rsidR="00211DF8" w:rsidRPr="00211DF8" w:rsidRDefault="00211DF8" w:rsidP="00211DF8">
      <w:pPr>
        <w:jc w:val="left"/>
        <w:rPr>
          <w:lang w:eastAsia="en-GB"/>
        </w:rPr>
      </w:pPr>
    </w:p>
    <w:p w14:paraId="7821C47E" w14:textId="77777777" w:rsidR="00F11672" w:rsidRDefault="00F11672" w:rsidP="00211DF8">
      <w:pPr>
        <w:jc w:val="left"/>
        <w:rPr>
          <w:lang w:eastAsia="en-GB"/>
        </w:rPr>
      </w:pPr>
      <w:proofErr w:type="spellStart"/>
      <w:r w:rsidRPr="00211DF8">
        <w:rPr>
          <w:lang w:eastAsia="en-GB"/>
        </w:rPr>
        <w:t>Bearwell</w:t>
      </w:r>
      <w:proofErr w:type="spellEnd"/>
      <w:r w:rsidRPr="00211DF8">
        <w:rPr>
          <w:lang w:eastAsia="en-GB"/>
        </w:rPr>
        <w:t xml:space="preserve">, J. Claydon, T. (2010) </w:t>
      </w:r>
      <w:r w:rsidRPr="00211DF8">
        <w:rPr>
          <w:i/>
          <w:iCs/>
          <w:lang w:eastAsia="en-GB"/>
        </w:rPr>
        <w:t>Human Resource Management: A contemporary approach</w:t>
      </w:r>
      <w:r w:rsidRPr="00211DF8">
        <w:rPr>
          <w:lang w:eastAsia="en-GB"/>
        </w:rPr>
        <w:t>, Financial Times Prentice Hall</w:t>
      </w:r>
    </w:p>
    <w:p w14:paraId="3A57BD98" w14:textId="77777777" w:rsidR="00211DF8" w:rsidRPr="00211DF8" w:rsidRDefault="00211DF8" w:rsidP="00211DF8">
      <w:pPr>
        <w:jc w:val="left"/>
        <w:rPr>
          <w:lang w:eastAsia="en-GB"/>
        </w:rPr>
      </w:pPr>
    </w:p>
    <w:p w14:paraId="01BB7997" w14:textId="7AA5BBDC" w:rsidR="00211DF8" w:rsidRPr="00211DF8" w:rsidRDefault="00211DF8" w:rsidP="00211DF8">
      <w:pPr>
        <w:jc w:val="left"/>
        <w:rPr>
          <w:lang w:eastAsia="en-GB"/>
        </w:rPr>
      </w:pPr>
      <w:proofErr w:type="spellStart"/>
      <w:r w:rsidRPr="00211DF8">
        <w:rPr>
          <w:lang w:eastAsia="en-GB"/>
        </w:rPr>
        <w:t>Branine</w:t>
      </w:r>
      <w:proofErr w:type="spellEnd"/>
      <w:r w:rsidRPr="00211DF8">
        <w:rPr>
          <w:lang w:eastAsia="en-GB"/>
        </w:rPr>
        <w:t xml:space="preserve">, M. </w:t>
      </w:r>
      <w:r w:rsidR="00B42AEE">
        <w:rPr>
          <w:lang w:eastAsia="en-GB"/>
        </w:rPr>
        <w:t>(</w:t>
      </w:r>
      <w:r w:rsidRPr="00211DF8">
        <w:rPr>
          <w:lang w:eastAsia="en-GB"/>
        </w:rPr>
        <w:t>2011</w:t>
      </w:r>
      <w:r w:rsidR="00B42AEE">
        <w:rPr>
          <w:lang w:eastAsia="en-GB"/>
        </w:rPr>
        <w:t>)</w:t>
      </w:r>
      <w:r w:rsidR="00E40F11">
        <w:rPr>
          <w:lang w:eastAsia="en-GB"/>
        </w:rPr>
        <w:t xml:space="preserve"> </w:t>
      </w:r>
      <w:r w:rsidRPr="00211DF8">
        <w:rPr>
          <w:i/>
          <w:lang w:eastAsia="en-GB"/>
        </w:rPr>
        <w:t>Managing across cultures.</w:t>
      </w:r>
      <w:r w:rsidRPr="00211DF8">
        <w:rPr>
          <w:color w:val="333333"/>
          <w:shd w:val="clear" w:color="auto" w:fill="FFFFFF"/>
        </w:rPr>
        <w:t xml:space="preserve"> SAGE Publications </w:t>
      </w:r>
    </w:p>
    <w:p w14:paraId="5E51C33A" w14:textId="77777777" w:rsidR="00211DF8" w:rsidRPr="00211DF8" w:rsidRDefault="00211DF8" w:rsidP="00211DF8">
      <w:pPr>
        <w:jc w:val="left"/>
        <w:rPr>
          <w:lang w:eastAsia="en-GB"/>
        </w:rPr>
      </w:pPr>
    </w:p>
    <w:p w14:paraId="550D95AE" w14:textId="4324E46D" w:rsidR="00BF56D1" w:rsidRPr="00211DF8" w:rsidRDefault="00BF56D1" w:rsidP="00211DF8">
      <w:pPr>
        <w:jc w:val="left"/>
      </w:pPr>
      <w:r w:rsidRPr="00211DF8">
        <w:rPr>
          <w:lang w:eastAsia="en-GB"/>
        </w:rPr>
        <w:t>CIPD, 2019.</w:t>
      </w:r>
      <w:r w:rsidRPr="00211DF8">
        <w:rPr>
          <w:b/>
          <w:color w:val="FFFFFF"/>
          <w:kern w:val="36"/>
          <w:lang w:eastAsia="en-GB"/>
        </w:rPr>
        <w:t xml:space="preserve"> </w:t>
      </w:r>
      <w:r w:rsidRPr="00211DF8">
        <w:rPr>
          <w:lang w:eastAsia="en-GB"/>
        </w:rPr>
        <w:t>Bonuses and incentives.</w:t>
      </w:r>
      <w:r w:rsidR="00B42AEE">
        <w:rPr>
          <w:lang w:eastAsia="en-GB"/>
        </w:rPr>
        <w:t xml:space="preserve"> </w:t>
      </w:r>
      <w:r w:rsidRPr="00211DF8">
        <w:rPr>
          <w:lang w:eastAsia="en-GB"/>
        </w:rPr>
        <w:t xml:space="preserve">Understand the basics of bonuses and incentives, the trends in their application, and how to design and operate schemes effectively and ethically. [online] </w:t>
      </w:r>
      <w:r w:rsidRPr="00211DF8">
        <w:rPr>
          <w:bCs/>
          <w:lang w:eastAsia="en-GB"/>
        </w:rPr>
        <w:t xml:space="preserve">Available at:  </w:t>
      </w:r>
      <w:r w:rsidRPr="00211DF8">
        <w:t>&lt;</w:t>
      </w:r>
      <w:hyperlink r:id="rId8" w:anchor="8268" w:history="1">
        <w:r w:rsidRPr="00211DF8">
          <w:rPr>
            <w:rStyle w:val="Hyperlink"/>
            <w:rFonts w:ascii="Times New Roman" w:hAnsi="Times New Roman"/>
            <w:sz w:val="24"/>
            <w:szCs w:val="24"/>
          </w:rPr>
          <w:t>https://www.cipd.co.uk/knowledge/fundamentals/people/pay/bonuses-factsheet#8268</w:t>
        </w:r>
      </w:hyperlink>
      <w:r w:rsidRPr="00211DF8">
        <w:t>&gt;     [Accessed on 17/12/2019]</w:t>
      </w:r>
      <w:bookmarkStart w:id="8" w:name="_GoBack"/>
      <w:bookmarkEnd w:id="8"/>
    </w:p>
    <w:p w14:paraId="2FFAD35E" w14:textId="0793A67D" w:rsidR="00F11672" w:rsidRPr="00211DF8" w:rsidRDefault="00F11672" w:rsidP="00211DF8">
      <w:pPr>
        <w:jc w:val="left"/>
        <w:rPr>
          <w:lang w:eastAsia="en-GB"/>
        </w:rPr>
      </w:pPr>
    </w:p>
    <w:p w14:paraId="448B8741" w14:textId="045B8AD5" w:rsidR="00F11672" w:rsidRPr="00211DF8" w:rsidRDefault="00BF56D1" w:rsidP="00211DF8">
      <w:pPr>
        <w:jc w:val="left"/>
        <w:rPr>
          <w:lang w:eastAsia="en-GB"/>
        </w:rPr>
      </w:pPr>
      <w:r w:rsidRPr="00211DF8">
        <w:rPr>
          <w:lang w:eastAsia="en-GB"/>
        </w:rPr>
        <w:t xml:space="preserve">CIPD, 2019. </w:t>
      </w:r>
      <w:r w:rsidR="00F11672" w:rsidRPr="00211DF8">
        <w:rPr>
          <w:i/>
          <w:iCs/>
          <w:lang w:eastAsia="en-GB"/>
        </w:rPr>
        <w:t>Emp</w:t>
      </w:r>
      <w:r w:rsidRPr="00211DF8">
        <w:rPr>
          <w:i/>
          <w:iCs/>
          <w:lang w:eastAsia="en-GB"/>
        </w:rPr>
        <w:t xml:space="preserve">loyee benefits: an </w:t>
      </w:r>
      <w:r w:rsidRPr="00B42AEE">
        <w:rPr>
          <w:i/>
          <w:lang w:eastAsia="en-GB"/>
        </w:rPr>
        <w:t>introduction</w:t>
      </w:r>
      <w:r w:rsidRPr="00211DF8">
        <w:rPr>
          <w:iCs/>
          <w:lang w:eastAsia="en-GB"/>
        </w:rPr>
        <w:t xml:space="preserve"> [online] </w:t>
      </w:r>
      <w:r w:rsidR="00F11672" w:rsidRPr="00211DF8">
        <w:rPr>
          <w:lang w:eastAsia="en-GB"/>
        </w:rPr>
        <w:t>Available at:</w:t>
      </w:r>
    </w:p>
    <w:p w14:paraId="37D094BE" w14:textId="15754D5A" w:rsidR="00F11672" w:rsidRPr="00211DF8" w:rsidRDefault="00BF56D1" w:rsidP="00211DF8">
      <w:pPr>
        <w:jc w:val="left"/>
        <w:rPr>
          <w:lang w:eastAsia="en-GB"/>
        </w:rPr>
      </w:pPr>
      <w:r w:rsidRPr="00211DF8">
        <w:rPr>
          <w:lang w:eastAsia="en-GB"/>
        </w:rPr>
        <w:t>&lt;</w:t>
      </w:r>
      <w:r w:rsidRPr="00211DF8">
        <w:t xml:space="preserve"> </w:t>
      </w:r>
      <w:hyperlink r:id="rId9" w:anchor="8291" w:history="1">
        <w:r w:rsidRPr="00211DF8">
          <w:rPr>
            <w:rStyle w:val="Hyperlink"/>
            <w:rFonts w:ascii="Times New Roman" w:hAnsi="Times New Roman"/>
            <w:sz w:val="24"/>
            <w:szCs w:val="24"/>
          </w:rPr>
          <w:t>https://www.cipd.co.uk/knowledge/fundamentals/people/benefits/factsheet#8291</w:t>
        </w:r>
      </w:hyperlink>
      <w:r w:rsidRPr="00211DF8">
        <w:rPr>
          <w:lang w:eastAsia="en-GB"/>
        </w:rPr>
        <w:t xml:space="preserve"> &gt;</w:t>
      </w:r>
    </w:p>
    <w:p w14:paraId="57E7057A" w14:textId="712007EA" w:rsidR="00F11672" w:rsidRPr="00211DF8" w:rsidRDefault="00BF56D1" w:rsidP="00211DF8">
      <w:pPr>
        <w:jc w:val="left"/>
        <w:rPr>
          <w:lang w:eastAsia="en-GB"/>
        </w:rPr>
      </w:pPr>
      <w:r w:rsidRPr="00211DF8">
        <w:rPr>
          <w:lang w:eastAsia="en-GB"/>
        </w:rPr>
        <w:t>[Accessed 17/12/2019]</w:t>
      </w:r>
    </w:p>
    <w:p w14:paraId="502539A8" w14:textId="77777777" w:rsidR="00BF56D1" w:rsidRPr="00211DF8" w:rsidRDefault="00BF56D1" w:rsidP="00211DF8">
      <w:pPr>
        <w:jc w:val="left"/>
        <w:rPr>
          <w:lang w:eastAsia="en-GB"/>
        </w:rPr>
      </w:pPr>
    </w:p>
    <w:p w14:paraId="54CA0BF6" w14:textId="2243E365" w:rsidR="00F11672" w:rsidRPr="00211DF8" w:rsidRDefault="00BF56D1" w:rsidP="00211DF8">
      <w:pPr>
        <w:jc w:val="left"/>
        <w:rPr>
          <w:lang w:eastAsia="en-GB"/>
        </w:rPr>
      </w:pPr>
      <w:r w:rsidRPr="00211DF8">
        <w:rPr>
          <w:lang w:eastAsia="en-GB"/>
        </w:rPr>
        <w:t>CIPD, 2019.</w:t>
      </w:r>
      <w:r w:rsidR="00F11672" w:rsidRPr="00211DF8">
        <w:rPr>
          <w:lang w:eastAsia="en-GB"/>
        </w:rPr>
        <w:t xml:space="preserve"> </w:t>
      </w:r>
      <w:r w:rsidR="00F11672" w:rsidRPr="00211DF8">
        <w:rPr>
          <w:i/>
          <w:iCs/>
          <w:lang w:eastAsia="en-GB"/>
        </w:rPr>
        <w:t>St</w:t>
      </w:r>
      <w:r w:rsidRPr="00211DF8">
        <w:rPr>
          <w:i/>
          <w:iCs/>
          <w:lang w:eastAsia="en-GB"/>
        </w:rPr>
        <w:t>rategic reward and total reward.</w:t>
      </w:r>
      <w:r w:rsidRPr="00211DF8">
        <w:rPr>
          <w:iCs/>
          <w:lang w:eastAsia="en-GB"/>
        </w:rPr>
        <w:t xml:space="preserve"> [online] </w:t>
      </w:r>
      <w:r w:rsidR="00F11672" w:rsidRPr="00211DF8">
        <w:rPr>
          <w:lang w:eastAsia="en-GB"/>
        </w:rPr>
        <w:t>Available</w:t>
      </w:r>
      <w:r w:rsidRPr="00211DF8">
        <w:rPr>
          <w:i/>
          <w:iCs/>
          <w:lang w:eastAsia="en-GB"/>
        </w:rPr>
        <w:t xml:space="preserve"> </w:t>
      </w:r>
      <w:r w:rsidRPr="00211DF8">
        <w:rPr>
          <w:iCs/>
          <w:lang w:eastAsia="en-GB"/>
        </w:rPr>
        <w:t>a</w:t>
      </w:r>
      <w:r w:rsidR="00F11672" w:rsidRPr="00211DF8">
        <w:rPr>
          <w:iCs/>
          <w:lang w:eastAsia="en-GB"/>
        </w:rPr>
        <w:t>t</w:t>
      </w:r>
      <w:r w:rsidR="00F11672" w:rsidRPr="00211DF8">
        <w:rPr>
          <w:i/>
          <w:iCs/>
          <w:lang w:eastAsia="en-GB"/>
        </w:rPr>
        <w:t>:</w:t>
      </w:r>
    </w:p>
    <w:p w14:paraId="1E72DA38" w14:textId="34B32480" w:rsidR="00BF56D1" w:rsidRPr="00211DF8" w:rsidRDefault="00BF56D1" w:rsidP="00211DF8">
      <w:pPr>
        <w:jc w:val="left"/>
        <w:rPr>
          <w:lang w:eastAsia="en-GB"/>
        </w:rPr>
      </w:pPr>
      <w:r w:rsidRPr="00211DF8">
        <w:rPr>
          <w:lang w:eastAsia="en-GB"/>
        </w:rPr>
        <w:t xml:space="preserve">&lt; </w:t>
      </w:r>
      <w:hyperlink r:id="rId10" w:history="1">
        <w:r w:rsidRPr="00211DF8">
          <w:rPr>
            <w:rStyle w:val="Hyperlink"/>
            <w:rFonts w:ascii="Times New Roman" w:hAnsi="Times New Roman"/>
            <w:sz w:val="24"/>
            <w:szCs w:val="24"/>
          </w:rPr>
          <w:t>https://www.cipd.co.uk/knowledge/strategy/reward/strategic-total-factsheet</w:t>
        </w:r>
      </w:hyperlink>
      <w:r w:rsidRPr="00211DF8">
        <w:t xml:space="preserve">&gt; </w:t>
      </w:r>
    </w:p>
    <w:p w14:paraId="4E8BA6E0" w14:textId="4797FF94" w:rsidR="00F11672" w:rsidRPr="00211DF8" w:rsidRDefault="00BF56D1" w:rsidP="00211DF8">
      <w:pPr>
        <w:jc w:val="left"/>
        <w:rPr>
          <w:lang w:eastAsia="en-GB"/>
        </w:rPr>
      </w:pPr>
      <w:r w:rsidRPr="00211DF8">
        <w:rPr>
          <w:lang w:eastAsia="en-GB"/>
        </w:rPr>
        <w:t xml:space="preserve"> [</w:t>
      </w:r>
      <w:r w:rsidR="00F11672" w:rsidRPr="00211DF8">
        <w:rPr>
          <w:lang w:eastAsia="en-GB"/>
        </w:rPr>
        <w:t xml:space="preserve">Accessed </w:t>
      </w:r>
      <w:r w:rsidRPr="00211DF8">
        <w:rPr>
          <w:lang w:eastAsia="en-GB"/>
        </w:rPr>
        <w:t>17/12/2019]</w:t>
      </w:r>
    </w:p>
    <w:p w14:paraId="232F51ED" w14:textId="77777777" w:rsidR="00BF56D1" w:rsidRPr="00211DF8" w:rsidRDefault="00BF56D1" w:rsidP="00211DF8">
      <w:pPr>
        <w:jc w:val="left"/>
        <w:rPr>
          <w:lang w:eastAsia="en-GB"/>
        </w:rPr>
      </w:pPr>
    </w:p>
    <w:p w14:paraId="5E8DB684" w14:textId="6B6B9155" w:rsidR="00F11672" w:rsidRPr="00211DF8" w:rsidRDefault="00BF56D1" w:rsidP="00211DF8">
      <w:pPr>
        <w:jc w:val="left"/>
        <w:rPr>
          <w:lang w:eastAsia="en-GB"/>
        </w:rPr>
      </w:pPr>
      <w:r w:rsidRPr="00211DF8">
        <w:rPr>
          <w:lang w:eastAsia="en-GB"/>
        </w:rPr>
        <w:t>Hofstede-Insights, 2019</w:t>
      </w:r>
      <w:r w:rsidR="00F11672" w:rsidRPr="00211DF8">
        <w:rPr>
          <w:lang w:eastAsia="en-GB"/>
        </w:rPr>
        <w:t xml:space="preserve"> </w:t>
      </w:r>
      <w:r w:rsidRPr="00211DF8">
        <w:rPr>
          <w:i/>
          <w:iCs/>
          <w:lang w:eastAsia="en-GB"/>
        </w:rPr>
        <w:t>Country-c</w:t>
      </w:r>
      <w:r w:rsidR="009761C5" w:rsidRPr="00211DF8">
        <w:rPr>
          <w:i/>
          <w:iCs/>
          <w:lang w:eastAsia="en-GB"/>
        </w:rPr>
        <w:t>omparison</w:t>
      </w:r>
      <w:r w:rsidRPr="00211DF8">
        <w:rPr>
          <w:lang w:eastAsia="en-GB"/>
        </w:rPr>
        <w:t>.</w:t>
      </w:r>
      <w:r w:rsidR="00E40F11">
        <w:rPr>
          <w:lang w:eastAsia="en-GB"/>
        </w:rPr>
        <w:t xml:space="preserve"> </w:t>
      </w:r>
      <w:r w:rsidRPr="00211DF8">
        <w:rPr>
          <w:lang w:eastAsia="en-GB"/>
        </w:rPr>
        <w:t xml:space="preserve">[online] </w:t>
      </w:r>
      <w:r w:rsidR="00F11672" w:rsidRPr="00211DF8">
        <w:rPr>
          <w:lang w:eastAsia="en-GB"/>
        </w:rPr>
        <w:t>Available at:</w:t>
      </w:r>
    </w:p>
    <w:p w14:paraId="51FFACF8" w14:textId="31C46376" w:rsidR="009761C5" w:rsidRPr="00211DF8" w:rsidRDefault="009761C5" w:rsidP="00211DF8">
      <w:pPr>
        <w:jc w:val="left"/>
        <w:rPr>
          <w:lang w:eastAsia="en-GB"/>
        </w:rPr>
      </w:pPr>
      <w:r w:rsidRPr="00211DF8">
        <w:rPr>
          <w:lang w:eastAsia="en-GB"/>
        </w:rPr>
        <w:t xml:space="preserve">&lt; </w:t>
      </w:r>
      <w:hyperlink r:id="rId11" w:history="1">
        <w:r w:rsidRPr="00211DF8">
          <w:rPr>
            <w:rStyle w:val="Hyperlink"/>
            <w:rFonts w:ascii="Times New Roman" w:hAnsi="Times New Roman"/>
            <w:sz w:val="24"/>
            <w:szCs w:val="24"/>
          </w:rPr>
          <w:t>https://www.hofstede-insights.com/country-comparison/south-korea/</w:t>
        </w:r>
      </w:hyperlink>
      <w:r w:rsidRPr="00211DF8">
        <w:t>&gt;</w:t>
      </w:r>
    </w:p>
    <w:p w14:paraId="75FAAFFE" w14:textId="295B7751" w:rsidR="00F11672" w:rsidRPr="00211DF8" w:rsidRDefault="009761C5" w:rsidP="00211DF8">
      <w:pPr>
        <w:jc w:val="left"/>
        <w:rPr>
          <w:lang w:eastAsia="en-GB"/>
        </w:rPr>
      </w:pPr>
      <w:r w:rsidRPr="00211DF8">
        <w:rPr>
          <w:lang w:eastAsia="en-GB"/>
        </w:rPr>
        <w:t xml:space="preserve"> [Accessed 16/12/2019]</w:t>
      </w:r>
    </w:p>
    <w:p w14:paraId="34FD2289" w14:textId="77777777" w:rsidR="009761C5" w:rsidRPr="00211DF8" w:rsidRDefault="009761C5" w:rsidP="00211DF8">
      <w:pPr>
        <w:jc w:val="left"/>
        <w:rPr>
          <w:lang w:eastAsia="en-GB"/>
        </w:rPr>
      </w:pPr>
    </w:p>
    <w:p w14:paraId="4DC19AFB" w14:textId="3688CDF0" w:rsidR="009761C5" w:rsidRPr="00211DF8" w:rsidRDefault="009761C5" w:rsidP="00211DF8">
      <w:pPr>
        <w:jc w:val="left"/>
        <w:rPr>
          <w:i/>
          <w:iCs/>
          <w:lang w:eastAsia="en-GB"/>
        </w:rPr>
      </w:pPr>
      <w:r w:rsidRPr="00211DF8">
        <w:rPr>
          <w:lang w:eastAsia="en-GB"/>
        </w:rPr>
        <w:t>Kaplan, S.,2005.</w:t>
      </w:r>
      <w:r w:rsidR="00F11672" w:rsidRPr="00211DF8">
        <w:rPr>
          <w:lang w:eastAsia="en-GB"/>
        </w:rPr>
        <w:t xml:space="preserve"> </w:t>
      </w:r>
      <w:r w:rsidR="00F11672" w:rsidRPr="00211DF8">
        <w:rPr>
          <w:i/>
          <w:iCs/>
          <w:lang w:eastAsia="en-GB"/>
        </w:rPr>
        <w:t>Total Rewards in Action: Developing a Total Rewards Strategy</w:t>
      </w:r>
      <w:r w:rsidRPr="00211DF8">
        <w:rPr>
          <w:i/>
          <w:iCs/>
          <w:lang w:eastAsia="en-GB"/>
        </w:rPr>
        <w:t>.</w:t>
      </w:r>
    </w:p>
    <w:p w14:paraId="2D3E8A74" w14:textId="5501091A" w:rsidR="00F11672" w:rsidRPr="00211DF8" w:rsidRDefault="00F11672" w:rsidP="00211DF8">
      <w:pPr>
        <w:jc w:val="left"/>
        <w:rPr>
          <w:lang w:eastAsia="en-GB"/>
        </w:rPr>
      </w:pPr>
      <w:r w:rsidRPr="00211DF8">
        <w:rPr>
          <w:i/>
          <w:iCs/>
          <w:lang w:eastAsia="en-GB"/>
        </w:rPr>
        <w:t xml:space="preserve"> </w:t>
      </w:r>
      <w:r w:rsidR="009761C5" w:rsidRPr="00211DF8">
        <w:rPr>
          <w:iCs/>
          <w:lang w:eastAsia="en-GB"/>
        </w:rPr>
        <w:t xml:space="preserve">[article] </w:t>
      </w:r>
      <w:r w:rsidRPr="00211DF8">
        <w:rPr>
          <w:lang w:eastAsia="en-GB"/>
        </w:rPr>
        <w:t>Availa</w:t>
      </w:r>
      <w:r w:rsidR="009761C5" w:rsidRPr="00211DF8">
        <w:rPr>
          <w:lang w:eastAsia="en-GB"/>
        </w:rPr>
        <w:t xml:space="preserve">ble through UWTSD Library website:&lt; </w:t>
      </w:r>
      <w:hyperlink r:id="rId12" w:history="1">
        <w:r w:rsidR="009761C5" w:rsidRPr="00211DF8">
          <w:rPr>
            <w:rStyle w:val="Hyperlink"/>
            <w:rFonts w:ascii="Times New Roman" w:hAnsi="Times New Roman"/>
            <w:sz w:val="24"/>
            <w:szCs w:val="24"/>
            <w:lang w:eastAsia="en-GB"/>
          </w:rPr>
          <w:t>https://www.uwtsd.ac.uk</w:t>
        </w:r>
      </w:hyperlink>
      <w:r w:rsidR="009761C5" w:rsidRPr="00211DF8">
        <w:rPr>
          <w:lang w:eastAsia="en-GB"/>
        </w:rPr>
        <w:t>&gt;</w:t>
      </w:r>
    </w:p>
    <w:p w14:paraId="74406D97" w14:textId="2CF9CF3F" w:rsidR="00C96A11" w:rsidRPr="00E21D61" w:rsidRDefault="009761C5" w:rsidP="00C96A11">
      <w:pPr>
        <w:jc w:val="left"/>
        <w:rPr>
          <w:rFonts w:ascii="Times New Roman" w:hAnsi="Times New Roman"/>
          <w:sz w:val="24"/>
          <w:szCs w:val="24"/>
        </w:rPr>
      </w:pPr>
      <w:r w:rsidRPr="00211DF8">
        <w:rPr>
          <w:lang w:eastAsia="en-GB"/>
        </w:rPr>
        <w:t xml:space="preserve"> [Accessed 17/12/2019]</w:t>
      </w:r>
    </w:p>
    <w:sectPr w:rsidR="00C96A11" w:rsidRPr="00E21D61" w:rsidSect="001B5065">
      <w:footerReference w:type="default" r:id="rId13"/>
      <w:pgSz w:w="11906" w:h="16838" w:code="9"/>
      <w:pgMar w:top="1440" w:right="1440" w:bottom="144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B6B056" w14:textId="77777777" w:rsidR="00CD49F0" w:rsidRDefault="00CD49F0">
      <w:pPr>
        <w:spacing w:line="240" w:lineRule="auto"/>
      </w:pPr>
      <w:r>
        <w:separator/>
      </w:r>
    </w:p>
  </w:endnote>
  <w:endnote w:type="continuationSeparator" w:id="0">
    <w:p w14:paraId="410E995B" w14:textId="77777777" w:rsidR="00CD49F0" w:rsidRDefault="00CD49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F9AD02" w14:textId="77777777" w:rsidR="001541A2" w:rsidRDefault="001541A2">
    <w:pPr>
      <w:pStyle w:val="Footer"/>
      <w:jc w:val="center"/>
    </w:pPr>
    <w:r>
      <w:fldChar w:fldCharType="begin"/>
    </w:r>
    <w:r>
      <w:instrText xml:space="preserve"> PAGE </w:instrText>
    </w:r>
    <w:r>
      <w:fldChar w:fldCharType="separate"/>
    </w:r>
    <w:r w:rsidR="00AD19FD">
      <w:rPr>
        <w:noProof/>
      </w:rPr>
      <w:t>5</w:t>
    </w:r>
    <w:r>
      <w:fldChar w:fldCharType="end"/>
    </w:r>
  </w:p>
  <w:p w14:paraId="2F6EEA70" w14:textId="77777777" w:rsidR="001541A2" w:rsidRDefault="001541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F8F479" w14:textId="77777777" w:rsidR="00CD49F0" w:rsidRDefault="00CD49F0">
      <w:pPr>
        <w:spacing w:line="240" w:lineRule="auto"/>
      </w:pPr>
      <w:r>
        <w:rPr>
          <w:color w:val="000000"/>
        </w:rPr>
        <w:separator/>
      </w:r>
    </w:p>
  </w:footnote>
  <w:footnote w:type="continuationSeparator" w:id="0">
    <w:p w14:paraId="579D8308" w14:textId="77777777" w:rsidR="00CD49F0" w:rsidRDefault="00CD49F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C06CE8"/>
    <w:multiLevelType w:val="hybridMultilevel"/>
    <w:tmpl w:val="B994E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BA4884"/>
    <w:multiLevelType w:val="hybridMultilevel"/>
    <w:tmpl w:val="8AE27110"/>
    <w:lvl w:ilvl="0" w:tplc="143A389A">
      <w:start w:val="1"/>
      <w:numFmt w:val="bullet"/>
      <w:lvlText w:val="•"/>
      <w:lvlJc w:val="left"/>
      <w:pPr>
        <w:tabs>
          <w:tab w:val="num" w:pos="720"/>
        </w:tabs>
        <w:ind w:left="720" w:hanging="360"/>
      </w:pPr>
      <w:rPr>
        <w:rFonts w:ascii="Arial" w:hAnsi="Arial" w:hint="default"/>
      </w:rPr>
    </w:lvl>
    <w:lvl w:ilvl="1" w:tplc="DE923AFA" w:tentative="1">
      <w:start w:val="1"/>
      <w:numFmt w:val="bullet"/>
      <w:lvlText w:val="•"/>
      <w:lvlJc w:val="left"/>
      <w:pPr>
        <w:tabs>
          <w:tab w:val="num" w:pos="1440"/>
        </w:tabs>
        <w:ind w:left="1440" w:hanging="360"/>
      </w:pPr>
      <w:rPr>
        <w:rFonts w:ascii="Arial" w:hAnsi="Arial" w:hint="default"/>
      </w:rPr>
    </w:lvl>
    <w:lvl w:ilvl="2" w:tplc="0B5C1E28" w:tentative="1">
      <w:start w:val="1"/>
      <w:numFmt w:val="bullet"/>
      <w:lvlText w:val="•"/>
      <w:lvlJc w:val="left"/>
      <w:pPr>
        <w:tabs>
          <w:tab w:val="num" w:pos="2160"/>
        </w:tabs>
        <w:ind w:left="2160" w:hanging="360"/>
      </w:pPr>
      <w:rPr>
        <w:rFonts w:ascii="Arial" w:hAnsi="Arial" w:hint="default"/>
      </w:rPr>
    </w:lvl>
    <w:lvl w:ilvl="3" w:tplc="552CCB28" w:tentative="1">
      <w:start w:val="1"/>
      <w:numFmt w:val="bullet"/>
      <w:lvlText w:val="•"/>
      <w:lvlJc w:val="left"/>
      <w:pPr>
        <w:tabs>
          <w:tab w:val="num" w:pos="2880"/>
        </w:tabs>
        <w:ind w:left="2880" w:hanging="360"/>
      </w:pPr>
      <w:rPr>
        <w:rFonts w:ascii="Arial" w:hAnsi="Arial" w:hint="default"/>
      </w:rPr>
    </w:lvl>
    <w:lvl w:ilvl="4" w:tplc="34B8FB62" w:tentative="1">
      <w:start w:val="1"/>
      <w:numFmt w:val="bullet"/>
      <w:lvlText w:val="•"/>
      <w:lvlJc w:val="left"/>
      <w:pPr>
        <w:tabs>
          <w:tab w:val="num" w:pos="3600"/>
        </w:tabs>
        <w:ind w:left="3600" w:hanging="360"/>
      </w:pPr>
      <w:rPr>
        <w:rFonts w:ascii="Arial" w:hAnsi="Arial" w:hint="default"/>
      </w:rPr>
    </w:lvl>
    <w:lvl w:ilvl="5" w:tplc="67A8118C" w:tentative="1">
      <w:start w:val="1"/>
      <w:numFmt w:val="bullet"/>
      <w:lvlText w:val="•"/>
      <w:lvlJc w:val="left"/>
      <w:pPr>
        <w:tabs>
          <w:tab w:val="num" w:pos="4320"/>
        </w:tabs>
        <w:ind w:left="4320" w:hanging="360"/>
      </w:pPr>
      <w:rPr>
        <w:rFonts w:ascii="Arial" w:hAnsi="Arial" w:hint="default"/>
      </w:rPr>
    </w:lvl>
    <w:lvl w:ilvl="6" w:tplc="95D48E9C" w:tentative="1">
      <w:start w:val="1"/>
      <w:numFmt w:val="bullet"/>
      <w:lvlText w:val="•"/>
      <w:lvlJc w:val="left"/>
      <w:pPr>
        <w:tabs>
          <w:tab w:val="num" w:pos="5040"/>
        </w:tabs>
        <w:ind w:left="5040" w:hanging="360"/>
      </w:pPr>
      <w:rPr>
        <w:rFonts w:ascii="Arial" w:hAnsi="Arial" w:hint="default"/>
      </w:rPr>
    </w:lvl>
    <w:lvl w:ilvl="7" w:tplc="6BA8A104" w:tentative="1">
      <w:start w:val="1"/>
      <w:numFmt w:val="bullet"/>
      <w:lvlText w:val="•"/>
      <w:lvlJc w:val="left"/>
      <w:pPr>
        <w:tabs>
          <w:tab w:val="num" w:pos="5760"/>
        </w:tabs>
        <w:ind w:left="5760" w:hanging="360"/>
      </w:pPr>
      <w:rPr>
        <w:rFonts w:ascii="Arial" w:hAnsi="Arial" w:hint="default"/>
      </w:rPr>
    </w:lvl>
    <w:lvl w:ilvl="8" w:tplc="9E6ABC9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A94B4B"/>
    <w:multiLevelType w:val="hybridMultilevel"/>
    <w:tmpl w:val="79C64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B6410E"/>
    <w:multiLevelType w:val="hybridMultilevel"/>
    <w:tmpl w:val="F9224FF0"/>
    <w:lvl w:ilvl="0" w:tplc="20781A56">
      <w:start w:val="1"/>
      <w:numFmt w:val="bullet"/>
      <w:lvlText w:val="•"/>
      <w:lvlJc w:val="left"/>
      <w:pPr>
        <w:tabs>
          <w:tab w:val="num" w:pos="720"/>
        </w:tabs>
        <w:ind w:left="720" w:hanging="360"/>
      </w:pPr>
      <w:rPr>
        <w:rFonts w:ascii="Arial" w:hAnsi="Arial" w:hint="default"/>
      </w:rPr>
    </w:lvl>
    <w:lvl w:ilvl="1" w:tplc="AC1E6666" w:tentative="1">
      <w:start w:val="1"/>
      <w:numFmt w:val="bullet"/>
      <w:lvlText w:val="•"/>
      <w:lvlJc w:val="left"/>
      <w:pPr>
        <w:tabs>
          <w:tab w:val="num" w:pos="1440"/>
        </w:tabs>
        <w:ind w:left="1440" w:hanging="360"/>
      </w:pPr>
      <w:rPr>
        <w:rFonts w:ascii="Arial" w:hAnsi="Arial" w:hint="default"/>
      </w:rPr>
    </w:lvl>
    <w:lvl w:ilvl="2" w:tplc="E26603F6" w:tentative="1">
      <w:start w:val="1"/>
      <w:numFmt w:val="bullet"/>
      <w:lvlText w:val="•"/>
      <w:lvlJc w:val="left"/>
      <w:pPr>
        <w:tabs>
          <w:tab w:val="num" w:pos="2160"/>
        </w:tabs>
        <w:ind w:left="2160" w:hanging="360"/>
      </w:pPr>
      <w:rPr>
        <w:rFonts w:ascii="Arial" w:hAnsi="Arial" w:hint="default"/>
      </w:rPr>
    </w:lvl>
    <w:lvl w:ilvl="3" w:tplc="6D9EAE0C" w:tentative="1">
      <w:start w:val="1"/>
      <w:numFmt w:val="bullet"/>
      <w:lvlText w:val="•"/>
      <w:lvlJc w:val="left"/>
      <w:pPr>
        <w:tabs>
          <w:tab w:val="num" w:pos="2880"/>
        </w:tabs>
        <w:ind w:left="2880" w:hanging="360"/>
      </w:pPr>
      <w:rPr>
        <w:rFonts w:ascii="Arial" w:hAnsi="Arial" w:hint="default"/>
      </w:rPr>
    </w:lvl>
    <w:lvl w:ilvl="4" w:tplc="8A6E0B6A" w:tentative="1">
      <w:start w:val="1"/>
      <w:numFmt w:val="bullet"/>
      <w:lvlText w:val="•"/>
      <w:lvlJc w:val="left"/>
      <w:pPr>
        <w:tabs>
          <w:tab w:val="num" w:pos="3600"/>
        </w:tabs>
        <w:ind w:left="3600" w:hanging="360"/>
      </w:pPr>
      <w:rPr>
        <w:rFonts w:ascii="Arial" w:hAnsi="Arial" w:hint="default"/>
      </w:rPr>
    </w:lvl>
    <w:lvl w:ilvl="5" w:tplc="1F44E464" w:tentative="1">
      <w:start w:val="1"/>
      <w:numFmt w:val="bullet"/>
      <w:lvlText w:val="•"/>
      <w:lvlJc w:val="left"/>
      <w:pPr>
        <w:tabs>
          <w:tab w:val="num" w:pos="4320"/>
        </w:tabs>
        <w:ind w:left="4320" w:hanging="360"/>
      </w:pPr>
      <w:rPr>
        <w:rFonts w:ascii="Arial" w:hAnsi="Arial" w:hint="default"/>
      </w:rPr>
    </w:lvl>
    <w:lvl w:ilvl="6" w:tplc="753E320C" w:tentative="1">
      <w:start w:val="1"/>
      <w:numFmt w:val="bullet"/>
      <w:lvlText w:val="•"/>
      <w:lvlJc w:val="left"/>
      <w:pPr>
        <w:tabs>
          <w:tab w:val="num" w:pos="5040"/>
        </w:tabs>
        <w:ind w:left="5040" w:hanging="360"/>
      </w:pPr>
      <w:rPr>
        <w:rFonts w:ascii="Arial" w:hAnsi="Arial" w:hint="default"/>
      </w:rPr>
    </w:lvl>
    <w:lvl w:ilvl="7" w:tplc="49B05388" w:tentative="1">
      <w:start w:val="1"/>
      <w:numFmt w:val="bullet"/>
      <w:lvlText w:val="•"/>
      <w:lvlJc w:val="left"/>
      <w:pPr>
        <w:tabs>
          <w:tab w:val="num" w:pos="5760"/>
        </w:tabs>
        <w:ind w:left="5760" w:hanging="360"/>
      </w:pPr>
      <w:rPr>
        <w:rFonts w:ascii="Arial" w:hAnsi="Arial" w:hint="default"/>
      </w:rPr>
    </w:lvl>
    <w:lvl w:ilvl="8" w:tplc="E648F1AC"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DAA73F8"/>
    <w:multiLevelType w:val="multilevel"/>
    <w:tmpl w:val="A9A48848"/>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 w15:restartNumberingAfterBreak="0">
    <w:nsid w:val="41AC19AB"/>
    <w:multiLevelType w:val="hybridMultilevel"/>
    <w:tmpl w:val="BE3EC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C7E4C23"/>
    <w:multiLevelType w:val="hybridMultilevel"/>
    <w:tmpl w:val="636E1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B446FC"/>
    <w:multiLevelType w:val="multilevel"/>
    <w:tmpl w:val="E9FADD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5A0B2A52"/>
    <w:multiLevelType w:val="multilevel"/>
    <w:tmpl w:val="7E9A4DB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3AB38A1"/>
    <w:multiLevelType w:val="hybridMultilevel"/>
    <w:tmpl w:val="60306C30"/>
    <w:lvl w:ilvl="0" w:tplc="CADCFFF6">
      <w:start w:val="1"/>
      <w:numFmt w:val="bullet"/>
      <w:lvlText w:val="•"/>
      <w:lvlJc w:val="left"/>
      <w:pPr>
        <w:tabs>
          <w:tab w:val="num" w:pos="720"/>
        </w:tabs>
        <w:ind w:left="720" w:hanging="360"/>
      </w:pPr>
      <w:rPr>
        <w:rFonts w:ascii="Times New Roman" w:hAnsi="Times New Roman" w:hint="default"/>
      </w:rPr>
    </w:lvl>
    <w:lvl w:ilvl="1" w:tplc="35D6C71C" w:tentative="1">
      <w:start w:val="1"/>
      <w:numFmt w:val="bullet"/>
      <w:lvlText w:val="•"/>
      <w:lvlJc w:val="left"/>
      <w:pPr>
        <w:tabs>
          <w:tab w:val="num" w:pos="1440"/>
        </w:tabs>
        <w:ind w:left="1440" w:hanging="360"/>
      </w:pPr>
      <w:rPr>
        <w:rFonts w:ascii="Times New Roman" w:hAnsi="Times New Roman" w:hint="default"/>
      </w:rPr>
    </w:lvl>
    <w:lvl w:ilvl="2" w:tplc="2B02472A" w:tentative="1">
      <w:start w:val="1"/>
      <w:numFmt w:val="bullet"/>
      <w:lvlText w:val="•"/>
      <w:lvlJc w:val="left"/>
      <w:pPr>
        <w:tabs>
          <w:tab w:val="num" w:pos="2160"/>
        </w:tabs>
        <w:ind w:left="2160" w:hanging="360"/>
      </w:pPr>
      <w:rPr>
        <w:rFonts w:ascii="Times New Roman" w:hAnsi="Times New Roman" w:hint="default"/>
      </w:rPr>
    </w:lvl>
    <w:lvl w:ilvl="3" w:tplc="7612F7F4" w:tentative="1">
      <w:start w:val="1"/>
      <w:numFmt w:val="bullet"/>
      <w:lvlText w:val="•"/>
      <w:lvlJc w:val="left"/>
      <w:pPr>
        <w:tabs>
          <w:tab w:val="num" w:pos="2880"/>
        </w:tabs>
        <w:ind w:left="2880" w:hanging="360"/>
      </w:pPr>
      <w:rPr>
        <w:rFonts w:ascii="Times New Roman" w:hAnsi="Times New Roman" w:hint="default"/>
      </w:rPr>
    </w:lvl>
    <w:lvl w:ilvl="4" w:tplc="F7D68714" w:tentative="1">
      <w:start w:val="1"/>
      <w:numFmt w:val="bullet"/>
      <w:lvlText w:val="•"/>
      <w:lvlJc w:val="left"/>
      <w:pPr>
        <w:tabs>
          <w:tab w:val="num" w:pos="3600"/>
        </w:tabs>
        <w:ind w:left="3600" w:hanging="360"/>
      </w:pPr>
      <w:rPr>
        <w:rFonts w:ascii="Times New Roman" w:hAnsi="Times New Roman" w:hint="default"/>
      </w:rPr>
    </w:lvl>
    <w:lvl w:ilvl="5" w:tplc="A94E9C6E" w:tentative="1">
      <w:start w:val="1"/>
      <w:numFmt w:val="bullet"/>
      <w:lvlText w:val="•"/>
      <w:lvlJc w:val="left"/>
      <w:pPr>
        <w:tabs>
          <w:tab w:val="num" w:pos="4320"/>
        </w:tabs>
        <w:ind w:left="4320" w:hanging="360"/>
      </w:pPr>
      <w:rPr>
        <w:rFonts w:ascii="Times New Roman" w:hAnsi="Times New Roman" w:hint="default"/>
      </w:rPr>
    </w:lvl>
    <w:lvl w:ilvl="6" w:tplc="956E275C" w:tentative="1">
      <w:start w:val="1"/>
      <w:numFmt w:val="bullet"/>
      <w:lvlText w:val="•"/>
      <w:lvlJc w:val="left"/>
      <w:pPr>
        <w:tabs>
          <w:tab w:val="num" w:pos="5040"/>
        </w:tabs>
        <w:ind w:left="5040" w:hanging="360"/>
      </w:pPr>
      <w:rPr>
        <w:rFonts w:ascii="Times New Roman" w:hAnsi="Times New Roman" w:hint="default"/>
      </w:rPr>
    </w:lvl>
    <w:lvl w:ilvl="7" w:tplc="6ACA27E2" w:tentative="1">
      <w:start w:val="1"/>
      <w:numFmt w:val="bullet"/>
      <w:lvlText w:val="•"/>
      <w:lvlJc w:val="left"/>
      <w:pPr>
        <w:tabs>
          <w:tab w:val="num" w:pos="5760"/>
        </w:tabs>
        <w:ind w:left="5760" w:hanging="360"/>
      </w:pPr>
      <w:rPr>
        <w:rFonts w:ascii="Times New Roman" w:hAnsi="Times New Roman" w:hint="default"/>
      </w:rPr>
    </w:lvl>
    <w:lvl w:ilvl="8" w:tplc="6EE26564"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9"/>
  </w:num>
  <w:num w:numId="3">
    <w:abstractNumId w:val="0"/>
  </w:num>
  <w:num w:numId="4">
    <w:abstractNumId w:val="5"/>
  </w:num>
  <w:num w:numId="5">
    <w:abstractNumId w:val="2"/>
  </w:num>
  <w:num w:numId="6">
    <w:abstractNumId w:val="6"/>
  </w:num>
  <w:num w:numId="7">
    <w:abstractNumId w:val="8"/>
  </w:num>
  <w:num w:numId="8">
    <w:abstractNumId w:val="7"/>
  </w:num>
  <w:num w:numId="9">
    <w:abstractNumId w:val="3"/>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autoHyphenation/>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696B"/>
    <w:rsid w:val="00002585"/>
    <w:rsid w:val="0000475F"/>
    <w:rsid w:val="00006EB3"/>
    <w:rsid w:val="000104DB"/>
    <w:rsid w:val="000160E7"/>
    <w:rsid w:val="00030778"/>
    <w:rsid w:val="000443E9"/>
    <w:rsid w:val="00054390"/>
    <w:rsid w:val="00057DE2"/>
    <w:rsid w:val="000941AF"/>
    <w:rsid w:val="000A5CE8"/>
    <w:rsid w:val="000B5956"/>
    <w:rsid w:val="000C0FF4"/>
    <w:rsid w:val="000E4266"/>
    <w:rsid w:val="00124544"/>
    <w:rsid w:val="00132D0A"/>
    <w:rsid w:val="001335AA"/>
    <w:rsid w:val="001457A0"/>
    <w:rsid w:val="00145F7E"/>
    <w:rsid w:val="00147B18"/>
    <w:rsid w:val="001541A2"/>
    <w:rsid w:val="00164110"/>
    <w:rsid w:val="00167C7B"/>
    <w:rsid w:val="001749A7"/>
    <w:rsid w:val="001A2DD0"/>
    <w:rsid w:val="001B5065"/>
    <w:rsid w:val="001B5E9D"/>
    <w:rsid w:val="001C478A"/>
    <w:rsid w:val="001F0691"/>
    <w:rsid w:val="001F7070"/>
    <w:rsid w:val="002047A7"/>
    <w:rsid w:val="00211DF8"/>
    <w:rsid w:val="002169E5"/>
    <w:rsid w:val="002330D4"/>
    <w:rsid w:val="002657C6"/>
    <w:rsid w:val="002C58AB"/>
    <w:rsid w:val="002D7313"/>
    <w:rsid w:val="002F2E2C"/>
    <w:rsid w:val="003017C8"/>
    <w:rsid w:val="003172E6"/>
    <w:rsid w:val="003201DC"/>
    <w:rsid w:val="003224B6"/>
    <w:rsid w:val="00327C1A"/>
    <w:rsid w:val="0033428F"/>
    <w:rsid w:val="0034417A"/>
    <w:rsid w:val="003758FF"/>
    <w:rsid w:val="003951A3"/>
    <w:rsid w:val="003B3E42"/>
    <w:rsid w:val="00406764"/>
    <w:rsid w:val="0044225A"/>
    <w:rsid w:val="00446B6D"/>
    <w:rsid w:val="0047205B"/>
    <w:rsid w:val="004A074F"/>
    <w:rsid w:val="004A4D95"/>
    <w:rsid w:val="004B59F6"/>
    <w:rsid w:val="004F1D75"/>
    <w:rsid w:val="004F6686"/>
    <w:rsid w:val="00516EC5"/>
    <w:rsid w:val="00520CF5"/>
    <w:rsid w:val="00530D7B"/>
    <w:rsid w:val="0054028E"/>
    <w:rsid w:val="005431F1"/>
    <w:rsid w:val="00547CBD"/>
    <w:rsid w:val="005517BC"/>
    <w:rsid w:val="005748C5"/>
    <w:rsid w:val="005826FB"/>
    <w:rsid w:val="00592D5C"/>
    <w:rsid w:val="005A108C"/>
    <w:rsid w:val="005A4D36"/>
    <w:rsid w:val="005B4092"/>
    <w:rsid w:val="005C77F0"/>
    <w:rsid w:val="005C7D19"/>
    <w:rsid w:val="005D00BB"/>
    <w:rsid w:val="006003BB"/>
    <w:rsid w:val="00642571"/>
    <w:rsid w:val="006612E0"/>
    <w:rsid w:val="00663B2D"/>
    <w:rsid w:val="00673094"/>
    <w:rsid w:val="00674AE2"/>
    <w:rsid w:val="0068696B"/>
    <w:rsid w:val="00691E0C"/>
    <w:rsid w:val="0069346C"/>
    <w:rsid w:val="006A2743"/>
    <w:rsid w:val="006A3C61"/>
    <w:rsid w:val="006B7F5F"/>
    <w:rsid w:val="006C19DA"/>
    <w:rsid w:val="006E1298"/>
    <w:rsid w:val="006F0DB2"/>
    <w:rsid w:val="006F385C"/>
    <w:rsid w:val="00700CBA"/>
    <w:rsid w:val="007151DA"/>
    <w:rsid w:val="007178A0"/>
    <w:rsid w:val="007715CC"/>
    <w:rsid w:val="007739CE"/>
    <w:rsid w:val="00775BF3"/>
    <w:rsid w:val="00783B33"/>
    <w:rsid w:val="007A657C"/>
    <w:rsid w:val="007A78B4"/>
    <w:rsid w:val="007B415A"/>
    <w:rsid w:val="007E6699"/>
    <w:rsid w:val="007F0196"/>
    <w:rsid w:val="007F0CBB"/>
    <w:rsid w:val="00804729"/>
    <w:rsid w:val="0080725B"/>
    <w:rsid w:val="00834F4E"/>
    <w:rsid w:val="00865669"/>
    <w:rsid w:val="00867CB6"/>
    <w:rsid w:val="0088589B"/>
    <w:rsid w:val="008903FD"/>
    <w:rsid w:val="008945CB"/>
    <w:rsid w:val="008A4273"/>
    <w:rsid w:val="008A7C3D"/>
    <w:rsid w:val="008D3D12"/>
    <w:rsid w:val="0090060C"/>
    <w:rsid w:val="00925CED"/>
    <w:rsid w:val="00934746"/>
    <w:rsid w:val="00936134"/>
    <w:rsid w:val="00941F53"/>
    <w:rsid w:val="009761C5"/>
    <w:rsid w:val="009832D3"/>
    <w:rsid w:val="00984C15"/>
    <w:rsid w:val="00994A71"/>
    <w:rsid w:val="00995EC1"/>
    <w:rsid w:val="009A75F3"/>
    <w:rsid w:val="009C4E17"/>
    <w:rsid w:val="009D4BF5"/>
    <w:rsid w:val="009D741F"/>
    <w:rsid w:val="009E14D5"/>
    <w:rsid w:val="009E19F6"/>
    <w:rsid w:val="00A076DE"/>
    <w:rsid w:val="00A12138"/>
    <w:rsid w:val="00A25750"/>
    <w:rsid w:val="00A4629F"/>
    <w:rsid w:val="00A54CE1"/>
    <w:rsid w:val="00A569E0"/>
    <w:rsid w:val="00A60939"/>
    <w:rsid w:val="00A70016"/>
    <w:rsid w:val="00A716F1"/>
    <w:rsid w:val="00A85777"/>
    <w:rsid w:val="00AA27D7"/>
    <w:rsid w:val="00AA3B08"/>
    <w:rsid w:val="00AB3FEE"/>
    <w:rsid w:val="00AD19FD"/>
    <w:rsid w:val="00AE293D"/>
    <w:rsid w:val="00AE3C28"/>
    <w:rsid w:val="00AE4D60"/>
    <w:rsid w:val="00AE52FC"/>
    <w:rsid w:val="00AE76D2"/>
    <w:rsid w:val="00AF11B5"/>
    <w:rsid w:val="00AF2E04"/>
    <w:rsid w:val="00B03C31"/>
    <w:rsid w:val="00B05D4A"/>
    <w:rsid w:val="00B06E7A"/>
    <w:rsid w:val="00B10725"/>
    <w:rsid w:val="00B248ED"/>
    <w:rsid w:val="00B42AEE"/>
    <w:rsid w:val="00B463FD"/>
    <w:rsid w:val="00B55A5A"/>
    <w:rsid w:val="00B56DA8"/>
    <w:rsid w:val="00B757AE"/>
    <w:rsid w:val="00B812D3"/>
    <w:rsid w:val="00B81546"/>
    <w:rsid w:val="00B86C00"/>
    <w:rsid w:val="00B90698"/>
    <w:rsid w:val="00BA218D"/>
    <w:rsid w:val="00BA3F75"/>
    <w:rsid w:val="00BB05E7"/>
    <w:rsid w:val="00BB0C4C"/>
    <w:rsid w:val="00BC4BD7"/>
    <w:rsid w:val="00BC6E79"/>
    <w:rsid w:val="00BF04BB"/>
    <w:rsid w:val="00BF56D1"/>
    <w:rsid w:val="00C03276"/>
    <w:rsid w:val="00C15322"/>
    <w:rsid w:val="00C17700"/>
    <w:rsid w:val="00C44FA1"/>
    <w:rsid w:val="00C63CF7"/>
    <w:rsid w:val="00C76FBB"/>
    <w:rsid w:val="00C837E1"/>
    <w:rsid w:val="00C87808"/>
    <w:rsid w:val="00C9561B"/>
    <w:rsid w:val="00C96A11"/>
    <w:rsid w:val="00CA3787"/>
    <w:rsid w:val="00CA7316"/>
    <w:rsid w:val="00CD49F0"/>
    <w:rsid w:val="00CE69EB"/>
    <w:rsid w:val="00D04A1C"/>
    <w:rsid w:val="00D220B8"/>
    <w:rsid w:val="00D3075B"/>
    <w:rsid w:val="00D41ADB"/>
    <w:rsid w:val="00D43C08"/>
    <w:rsid w:val="00D47370"/>
    <w:rsid w:val="00D600DF"/>
    <w:rsid w:val="00D62B79"/>
    <w:rsid w:val="00D841FF"/>
    <w:rsid w:val="00DD435D"/>
    <w:rsid w:val="00DE544C"/>
    <w:rsid w:val="00DE6547"/>
    <w:rsid w:val="00E02B97"/>
    <w:rsid w:val="00E21D61"/>
    <w:rsid w:val="00E30A7A"/>
    <w:rsid w:val="00E3493E"/>
    <w:rsid w:val="00E40F11"/>
    <w:rsid w:val="00E413AC"/>
    <w:rsid w:val="00E439FD"/>
    <w:rsid w:val="00EB296D"/>
    <w:rsid w:val="00EE1E6F"/>
    <w:rsid w:val="00EE1F36"/>
    <w:rsid w:val="00F106BC"/>
    <w:rsid w:val="00F11672"/>
    <w:rsid w:val="00F30797"/>
    <w:rsid w:val="00F32AC7"/>
    <w:rsid w:val="00F3316F"/>
    <w:rsid w:val="00F341E7"/>
    <w:rsid w:val="00F34A30"/>
    <w:rsid w:val="00F53857"/>
    <w:rsid w:val="00F62BAB"/>
    <w:rsid w:val="00F74F8A"/>
    <w:rsid w:val="00F86AD3"/>
    <w:rsid w:val="00FA2E21"/>
    <w:rsid w:val="00FB47C6"/>
    <w:rsid w:val="00FD0E13"/>
    <w:rsid w:val="00FD2E21"/>
    <w:rsid w:val="00FD7CCC"/>
    <w:rsid w:val="00FF24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462D6"/>
  <w15:docId w15:val="{35ABCD13-21D9-423E-93EF-98B2F535B6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line="254" w:lineRule="auto"/>
      <w:outlineLvl w:val="0"/>
    </w:pPr>
    <w:rPr>
      <w:rFonts w:ascii="Calibri Light" w:eastAsia="Times New Roman" w:hAnsi="Calibri Light"/>
      <w:color w:val="2F5496"/>
      <w:sz w:val="32"/>
      <w:szCs w:val="32"/>
      <w:lang w:val="en-US"/>
    </w:rPr>
  </w:style>
  <w:style w:type="paragraph" w:styleId="Heading2">
    <w:name w:val="heading 2"/>
    <w:basedOn w:val="Normal"/>
    <w:next w:val="Normal"/>
    <w:uiPriority w:val="9"/>
    <w:unhideWhenUsed/>
    <w:qFormat/>
    <w:pPr>
      <w:keepNext/>
      <w:keepLines/>
      <w:spacing w:before="40"/>
      <w:outlineLvl w:val="1"/>
    </w:pPr>
    <w:rPr>
      <w:rFonts w:ascii="Calibri Light" w:eastAsia="Times New Roman" w:hAnsi="Calibri Light"/>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lang w:val="en-US"/>
    </w:rPr>
  </w:style>
  <w:style w:type="paragraph" w:styleId="Bibliography">
    <w:name w:val="Bibliography"/>
    <w:basedOn w:val="Normal"/>
    <w:next w:val="Normal"/>
  </w:style>
  <w:style w:type="paragraph" w:styleId="TOCHeading">
    <w:name w:val="TOC Heading"/>
    <w:basedOn w:val="Heading1"/>
    <w:next w:val="Normal"/>
    <w:uiPriority w:val="39"/>
    <w:qFormat/>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paragraph" w:styleId="Header">
    <w:name w:val="header"/>
    <w:basedOn w:val="Normal"/>
    <w:uiPriority w:val="99"/>
    <w:pPr>
      <w:tabs>
        <w:tab w:val="center" w:pos="4513"/>
        <w:tab w:val="right" w:pos="9026"/>
      </w:tabs>
      <w:spacing w:line="240" w:lineRule="auto"/>
    </w:pPr>
  </w:style>
  <w:style w:type="character" w:customStyle="1" w:styleId="HeaderChar">
    <w:name w:val="Header Char"/>
    <w:basedOn w:val="DefaultParagraphFont"/>
    <w:uiPriority w:val="99"/>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NoSpacing">
    <w:name w:val="No Spacing"/>
    <w:pPr>
      <w:spacing w:line="240" w:lineRule="auto"/>
    </w:pPr>
    <w:rPr>
      <w:rFonts w:eastAsia="Times New Roman"/>
      <w:lang w:val="en-US"/>
    </w:rPr>
  </w:style>
  <w:style w:type="character" w:customStyle="1" w:styleId="NoSpacingChar">
    <w:name w:val="No Spacing Char"/>
    <w:basedOn w:val="DefaultParagraphFont"/>
    <w:rPr>
      <w:rFonts w:ascii="Calibri" w:eastAsia="Times New Roman" w:hAnsi="Calibri" w:cs="Times New Roman"/>
      <w:lang w:val="en-US"/>
    </w:rPr>
  </w:style>
  <w:style w:type="paragraph" w:styleId="ListParagraph">
    <w:name w:val="List Paragraph"/>
    <w:basedOn w:val="Normal"/>
    <w:uiPriority w:val="34"/>
    <w:qFormat/>
    <w:rsid w:val="00FD2E21"/>
    <w:pPr>
      <w:spacing w:line="240" w:lineRule="auto"/>
      <w:ind w:left="720"/>
      <w:contextualSpacing/>
    </w:pPr>
    <w:rPr>
      <w:rFonts w:ascii="Times New Roman" w:eastAsia="Times New Roman" w:hAnsi="Times New Roman"/>
      <w:sz w:val="24"/>
      <w:szCs w:val="24"/>
      <w:lang w:eastAsia="en-GB"/>
    </w:rPr>
  </w:style>
  <w:style w:type="paragraph" w:styleId="NormalWeb">
    <w:name w:val="Normal (Web)"/>
    <w:basedOn w:val="Normal"/>
    <w:uiPriority w:val="99"/>
    <w:unhideWhenUsed/>
    <w:rsid w:val="00D220B8"/>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547CBD"/>
    <w:rPr>
      <w:i/>
      <w:iCs/>
    </w:rPr>
  </w:style>
  <w:style w:type="character" w:customStyle="1" w:styleId="UnresolvedMention1">
    <w:name w:val="Unresolved Mention1"/>
    <w:basedOn w:val="DefaultParagraphFont"/>
    <w:uiPriority w:val="99"/>
    <w:semiHidden/>
    <w:unhideWhenUsed/>
    <w:rsid w:val="00547CBD"/>
    <w:rPr>
      <w:color w:val="605E5C"/>
      <w:shd w:val="clear" w:color="auto" w:fill="E1DFDD"/>
    </w:rPr>
  </w:style>
  <w:style w:type="character" w:styleId="Strong">
    <w:name w:val="Strong"/>
    <w:basedOn w:val="DefaultParagraphFont"/>
    <w:uiPriority w:val="22"/>
    <w:qFormat/>
    <w:rsid w:val="00F86AD3"/>
    <w:rPr>
      <w:b/>
      <w:bCs/>
    </w:rPr>
  </w:style>
  <w:style w:type="table" w:styleId="TableGrid">
    <w:name w:val="Table Grid"/>
    <w:basedOn w:val="TableNormal"/>
    <w:uiPriority w:val="39"/>
    <w:rsid w:val="00BC4BD7"/>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BC6E79"/>
    <w:rPr>
      <w:color w:val="954F72" w:themeColor="followedHyperlink"/>
      <w:u w:val="single"/>
    </w:rPr>
  </w:style>
  <w:style w:type="character" w:customStyle="1" w:styleId="contentauthor--name">
    <w:name w:val="content__author--name"/>
    <w:basedOn w:val="DefaultParagraphFont"/>
    <w:rsid w:val="00B05D4A"/>
  </w:style>
  <w:style w:type="character" w:customStyle="1" w:styleId="contentauthor--date">
    <w:name w:val="content__author--date"/>
    <w:basedOn w:val="DefaultParagraphFont"/>
    <w:rsid w:val="00B05D4A"/>
  </w:style>
  <w:style w:type="paragraph" w:styleId="BalloonText">
    <w:name w:val="Balloon Text"/>
    <w:basedOn w:val="Normal"/>
    <w:link w:val="BalloonTextChar"/>
    <w:uiPriority w:val="99"/>
    <w:semiHidden/>
    <w:unhideWhenUsed/>
    <w:rsid w:val="00BF56D1"/>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F56D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002308">
      <w:bodyDiv w:val="1"/>
      <w:marLeft w:val="0"/>
      <w:marRight w:val="0"/>
      <w:marTop w:val="0"/>
      <w:marBottom w:val="0"/>
      <w:divBdr>
        <w:top w:val="none" w:sz="0" w:space="0" w:color="auto"/>
        <w:left w:val="none" w:sz="0" w:space="0" w:color="auto"/>
        <w:bottom w:val="none" w:sz="0" w:space="0" w:color="auto"/>
        <w:right w:val="none" w:sz="0" w:space="0" w:color="auto"/>
      </w:divBdr>
    </w:div>
    <w:div w:id="192960441">
      <w:bodyDiv w:val="1"/>
      <w:marLeft w:val="0"/>
      <w:marRight w:val="0"/>
      <w:marTop w:val="0"/>
      <w:marBottom w:val="0"/>
      <w:divBdr>
        <w:top w:val="none" w:sz="0" w:space="0" w:color="auto"/>
        <w:left w:val="none" w:sz="0" w:space="0" w:color="auto"/>
        <w:bottom w:val="none" w:sz="0" w:space="0" w:color="auto"/>
        <w:right w:val="none" w:sz="0" w:space="0" w:color="auto"/>
      </w:divBdr>
    </w:div>
    <w:div w:id="276256428">
      <w:bodyDiv w:val="1"/>
      <w:marLeft w:val="0"/>
      <w:marRight w:val="0"/>
      <w:marTop w:val="0"/>
      <w:marBottom w:val="0"/>
      <w:divBdr>
        <w:top w:val="none" w:sz="0" w:space="0" w:color="auto"/>
        <w:left w:val="none" w:sz="0" w:space="0" w:color="auto"/>
        <w:bottom w:val="none" w:sz="0" w:space="0" w:color="auto"/>
        <w:right w:val="none" w:sz="0" w:space="0" w:color="auto"/>
      </w:divBdr>
    </w:div>
    <w:div w:id="401371760">
      <w:bodyDiv w:val="1"/>
      <w:marLeft w:val="0"/>
      <w:marRight w:val="0"/>
      <w:marTop w:val="0"/>
      <w:marBottom w:val="0"/>
      <w:divBdr>
        <w:top w:val="none" w:sz="0" w:space="0" w:color="auto"/>
        <w:left w:val="none" w:sz="0" w:space="0" w:color="auto"/>
        <w:bottom w:val="none" w:sz="0" w:space="0" w:color="auto"/>
        <w:right w:val="none" w:sz="0" w:space="0" w:color="auto"/>
      </w:divBdr>
    </w:div>
    <w:div w:id="413403139">
      <w:bodyDiv w:val="1"/>
      <w:marLeft w:val="0"/>
      <w:marRight w:val="0"/>
      <w:marTop w:val="0"/>
      <w:marBottom w:val="0"/>
      <w:divBdr>
        <w:top w:val="none" w:sz="0" w:space="0" w:color="auto"/>
        <w:left w:val="none" w:sz="0" w:space="0" w:color="auto"/>
        <w:bottom w:val="none" w:sz="0" w:space="0" w:color="auto"/>
        <w:right w:val="none" w:sz="0" w:space="0" w:color="auto"/>
      </w:divBdr>
      <w:divsChild>
        <w:div w:id="1469084183">
          <w:marLeft w:val="0"/>
          <w:marRight w:val="0"/>
          <w:marTop w:val="0"/>
          <w:marBottom w:val="0"/>
          <w:divBdr>
            <w:top w:val="none" w:sz="0" w:space="0" w:color="auto"/>
            <w:left w:val="none" w:sz="0" w:space="0" w:color="auto"/>
            <w:bottom w:val="none" w:sz="0" w:space="0" w:color="auto"/>
            <w:right w:val="none" w:sz="0" w:space="0" w:color="auto"/>
          </w:divBdr>
        </w:div>
      </w:divsChild>
    </w:div>
    <w:div w:id="479006637">
      <w:bodyDiv w:val="1"/>
      <w:marLeft w:val="0"/>
      <w:marRight w:val="0"/>
      <w:marTop w:val="0"/>
      <w:marBottom w:val="0"/>
      <w:divBdr>
        <w:top w:val="none" w:sz="0" w:space="0" w:color="auto"/>
        <w:left w:val="none" w:sz="0" w:space="0" w:color="auto"/>
        <w:bottom w:val="none" w:sz="0" w:space="0" w:color="auto"/>
        <w:right w:val="none" w:sz="0" w:space="0" w:color="auto"/>
      </w:divBdr>
    </w:div>
    <w:div w:id="977537463">
      <w:bodyDiv w:val="1"/>
      <w:marLeft w:val="0"/>
      <w:marRight w:val="0"/>
      <w:marTop w:val="0"/>
      <w:marBottom w:val="0"/>
      <w:divBdr>
        <w:top w:val="none" w:sz="0" w:space="0" w:color="auto"/>
        <w:left w:val="none" w:sz="0" w:space="0" w:color="auto"/>
        <w:bottom w:val="none" w:sz="0" w:space="0" w:color="auto"/>
        <w:right w:val="none" w:sz="0" w:space="0" w:color="auto"/>
      </w:divBdr>
    </w:div>
    <w:div w:id="1165122311">
      <w:bodyDiv w:val="1"/>
      <w:marLeft w:val="0"/>
      <w:marRight w:val="0"/>
      <w:marTop w:val="0"/>
      <w:marBottom w:val="0"/>
      <w:divBdr>
        <w:top w:val="none" w:sz="0" w:space="0" w:color="auto"/>
        <w:left w:val="none" w:sz="0" w:space="0" w:color="auto"/>
        <w:bottom w:val="none" w:sz="0" w:space="0" w:color="auto"/>
        <w:right w:val="none" w:sz="0" w:space="0" w:color="auto"/>
      </w:divBdr>
    </w:div>
    <w:div w:id="1314410154">
      <w:bodyDiv w:val="1"/>
      <w:marLeft w:val="0"/>
      <w:marRight w:val="0"/>
      <w:marTop w:val="0"/>
      <w:marBottom w:val="0"/>
      <w:divBdr>
        <w:top w:val="none" w:sz="0" w:space="0" w:color="auto"/>
        <w:left w:val="none" w:sz="0" w:space="0" w:color="auto"/>
        <w:bottom w:val="none" w:sz="0" w:space="0" w:color="auto"/>
        <w:right w:val="none" w:sz="0" w:space="0" w:color="auto"/>
      </w:divBdr>
    </w:div>
    <w:div w:id="1560823046">
      <w:bodyDiv w:val="1"/>
      <w:marLeft w:val="0"/>
      <w:marRight w:val="0"/>
      <w:marTop w:val="0"/>
      <w:marBottom w:val="0"/>
      <w:divBdr>
        <w:top w:val="none" w:sz="0" w:space="0" w:color="auto"/>
        <w:left w:val="none" w:sz="0" w:space="0" w:color="auto"/>
        <w:bottom w:val="none" w:sz="0" w:space="0" w:color="auto"/>
        <w:right w:val="none" w:sz="0" w:space="0" w:color="auto"/>
      </w:divBdr>
    </w:div>
    <w:div w:id="1610116884">
      <w:bodyDiv w:val="1"/>
      <w:marLeft w:val="0"/>
      <w:marRight w:val="0"/>
      <w:marTop w:val="0"/>
      <w:marBottom w:val="0"/>
      <w:divBdr>
        <w:top w:val="none" w:sz="0" w:space="0" w:color="auto"/>
        <w:left w:val="none" w:sz="0" w:space="0" w:color="auto"/>
        <w:bottom w:val="none" w:sz="0" w:space="0" w:color="auto"/>
        <w:right w:val="none" w:sz="0" w:space="0" w:color="auto"/>
      </w:divBdr>
    </w:div>
    <w:div w:id="1621112344">
      <w:bodyDiv w:val="1"/>
      <w:marLeft w:val="0"/>
      <w:marRight w:val="0"/>
      <w:marTop w:val="0"/>
      <w:marBottom w:val="0"/>
      <w:divBdr>
        <w:top w:val="none" w:sz="0" w:space="0" w:color="auto"/>
        <w:left w:val="none" w:sz="0" w:space="0" w:color="auto"/>
        <w:bottom w:val="none" w:sz="0" w:space="0" w:color="auto"/>
        <w:right w:val="none" w:sz="0" w:space="0" w:color="auto"/>
      </w:divBdr>
    </w:div>
    <w:div w:id="1678337986">
      <w:bodyDiv w:val="1"/>
      <w:marLeft w:val="0"/>
      <w:marRight w:val="0"/>
      <w:marTop w:val="0"/>
      <w:marBottom w:val="0"/>
      <w:divBdr>
        <w:top w:val="none" w:sz="0" w:space="0" w:color="auto"/>
        <w:left w:val="none" w:sz="0" w:space="0" w:color="auto"/>
        <w:bottom w:val="none" w:sz="0" w:space="0" w:color="auto"/>
        <w:right w:val="none" w:sz="0" w:space="0" w:color="auto"/>
      </w:divBdr>
      <w:divsChild>
        <w:div w:id="1397165544">
          <w:marLeft w:val="547"/>
          <w:marRight w:val="0"/>
          <w:marTop w:val="154"/>
          <w:marBottom w:val="0"/>
          <w:divBdr>
            <w:top w:val="none" w:sz="0" w:space="0" w:color="auto"/>
            <w:left w:val="none" w:sz="0" w:space="0" w:color="auto"/>
            <w:bottom w:val="none" w:sz="0" w:space="0" w:color="auto"/>
            <w:right w:val="none" w:sz="0" w:space="0" w:color="auto"/>
          </w:divBdr>
        </w:div>
        <w:div w:id="1928418779">
          <w:marLeft w:val="547"/>
          <w:marRight w:val="0"/>
          <w:marTop w:val="154"/>
          <w:marBottom w:val="0"/>
          <w:divBdr>
            <w:top w:val="none" w:sz="0" w:space="0" w:color="auto"/>
            <w:left w:val="none" w:sz="0" w:space="0" w:color="auto"/>
            <w:bottom w:val="none" w:sz="0" w:space="0" w:color="auto"/>
            <w:right w:val="none" w:sz="0" w:space="0" w:color="auto"/>
          </w:divBdr>
        </w:div>
      </w:divsChild>
    </w:div>
    <w:div w:id="1844081592">
      <w:bodyDiv w:val="1"/>
      <w:marLeft w:val="0"/>
      <w:marRight w:val="0"/>
      <w:marTop w:val="0"/>
      <w:marBottom w:val="0"/>
      <w:divBdr>
        <w:top w:val="none" w:sz="0" w:space="0" w:color="auto"/>
        <w:left w:val="none" w:sz="0" w:space="0" w:color="auto"/>
        <w:bottom w:val="none" w:sz="0" w:space="0" w:color="auto"/>
        <w:right w:val="none" w:sz="0" w:space="0" w:color="auto"/>
      </w:divBdr>
      <w:divsChild>
        <w:div w:id="1906989396">
          <w:marLeft w:val="547"/>
          <w:marRight w:val="0"/>
          <w:marTop w:val="101"/>
          <w:marBottom w:val="0"/>
          <w:divBdr>
            <w:top w:val="none" w:sz="0" w:space="0" w:color="auto"/>
            <w:left w:val="none" w:sz="0" w:space="0" w:color="auto"/>
            <w:bottom w:val="none" w:sz="0" w:space="0" w:color="auto"/>
            <w:right w:val="none" w:sz="0" w:space="0" w:color="auto"/>
          </w:divBdr>
        </w:div>
        <w:div w:id="1564413179">
          <w:marLeft w:val="547"/>
          <w:marRight w:val="0"/>
          <w:marTop w:val="101"/>
          <w:marBottom w:val="0"/>
          <w:divBdr>
            <w:top w:val="none" w:sz="0" w:space="0" w:color="auto"/>
            <w:left w:val="none" w:sz="0" w:space="0" w:color="auto"/>
            <w:bottom w:val="none" w:sz="0" w:space="0" w:color="auto"/>
            <w:right w:val="none" w:sz="0" w:space="0" w:color="auto"/>
          </w:divBdr>
        </w:div>
        <w:div w:id="313681977">
          <w:marLeft w:val="547"/>
          <w:marRight w:val="0"/>
          <w:marTop w:val="101"/>
          <w:marBottom w:val="0"/>
          <w:divBdr>
            <w:top w:val="none" w:sz="0" w:space="0" w:color="auto"/>
            <w:left w:val="none" w:sz="0" w:space="0" w:color="auto"/>
            <w:bottom w:val="none" w:sz="0" w:space="0" w:color="auto"/>
            <w:right w:val="none" w:sz="0" w:space="0" w:color="auto"/>
          </w:divBdr>
        </w:div>
        <w:div w:id="159007460">
          <w:marLeft w:val="547"/>
          <w:marRight w:val="0"/>
          <w:marTop w:val="101"/>
          <w:marBottom w:val="0"/>
          <w:divBdr>
            <w:top w:val="none" w:sz="0" w:space="0" w:color="auto"/>
            <w:left w:val="none" w:sz="0" w:space="0" w:color="auto"/>
            <w:bottom w:val="none" w:sz="0" w:space="0" w:color="auto"/>
            <w:right w:val="none" w:sz="0" w:space="0" w:color="auto"/>
          </w:divBdr>
        </w:div>
        <w:div w:id="1847212438">
          <w:marLeft w:val="547"/>
          <w:marRight w:val="0"/>
          <w:marTop w:val="101"/>
          <w:marBottom w:val="0"/>
          <w:divBdr>
            <w:top w:val="none" w:sz="0" w:space="0" w:color="auto"/>
            <w:left w:val="none" w:sz="0" w:space="0" w:color="auto"/>
            <w:bottom w:val="none" w:sz="0" w:space="0" w:color="auto"/>
            <w:right w:val="none" w:sz="0" w:space="0" w:color="auto"/>
          </w:divBdr>
        </w:div>
        <w:div w:id="714624882">
          <w:marLeft w:val="547"/>
          <w:marRight w:val="0"/>
          <w:marTop w:val="101"/>
          <w:marBottom w:val="0"/>
          <w:divBdr>
            <w:top w:val="none" w:sz="0" w:space="0" w:color="auto"/>
            <w:left w:val="none" w:sz="0" w:space="0" w:color="auto"/>
            <w:bottom w:val="none" w:sz="0" w:space="0" w:color="auto"/>
            <w:right w:val="none" w:sz="0" w:space="0" w:color="auto"/>
          </w:divBdr>
        </w:div>
      </w:divsChild>
    </w:div>
    <w:div w:id="1915699087">
      <w:bodyDiv w:val="1"/>
      <w:marLeft w:val="0"/>
      <w:marRight w:val="0"/>
      <w:marTop w:val="0"/>
      <w:marBottom w:val="0"/>
      <w:divBdr>
        <w:top w:val="none" w:sz="0" w:space="0" w:color="auto"/>
        <w:left w:val="none" w:sz="0" w:space="0" w:color="auto"/>
        <w:bottom w:val="none" w:sz="0" w:space="0" w:color="auto"/>
        <w:right w:val="none" w:sz="0" w:space="0" w:color="auto"/>
      </w:divBdr>
    </w:div>
    <w:div w:id="19549005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ipd.co.uk/knowledge/fundamentals/people/pay/bonuses-factsheet"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uwtsd.ac.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fstede-insights.com/country-comparison/south-korea/"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cipd.co.uk/knowledge/strategy/reward/strategic-total-factsheet" TargetMode="External"/><Relationship Id="rId4" Type="http://schemas.openxmlformats.org/officeDocument/2006/relationships/settings" Target="settings.xml"/><Relationship Id="rId9" Type="http://schemas.openxmlformats.org/officeDocument/2006/relationships/hyperlink" Target="https://www.cipd.co.uk/knowledge/fundamentals/people/benefits/factshee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Mic12</b:Tag>
    <b:SourceType>Report</b:SourceType>
    <b:Guid>{09920FA5-47DA-4FB0-A812-49F87D5AF2B4}</b:Guid>
    <b:Author>
      <b:Author>
        <b:NameList>
          <b:Person>
            <b:Last>Armstrong</b:Last>
            <b:First>Michael</b:First>
          </b:Person>
        </b:NameList>
      </b:Author>
    </b:Author>
    <b:Title>Armstrong's Handbook of Human Resource Management Practice</b:Title>
    <b:Year>2012</b:Year>
    <b:Publisher>Kogan Cage</b:Publisher>
    <b:City>London</b:City>
    <b:RefOrder>1</b:RefOrder>
  </b:Source>
  <b:Source>
    <b:Tag>Mic16</b:Tag>
    <b:SourceType>Report</b:SourceType>
    <b:Guid>{45762F8C-95E0-413F-A16A-E7E6DBFE1FE6}</b:Guid>
    <b:Author>
      <b:Author>
        <b:NameList>
          <b:Person>
            <b:Last>et.al.</b:Last>
            <b:First>Michel</b:First>
            <b:Middle>A.Di Pietro</b:Middle>
          </b:Person>
        </b:NameList>
      </b:Author>
    </b:Author>
    <b:Title>Document II/4 - The Impact of Globalization on Employment</b:Title>
    <b:Year>2016</b:Year>
    <b:Publisher>ec.europa.eu</b:Publisher>
    <b:City>Bruxelles</b:City>
    <b:RefOrder>2</b:RefOrder>
  </b:Source>
  <b:Source>
    <b:Tag>Lab19</b:Tag>
    <b:SourceType>Report</b:SourceType>
    <b:Guid>{3B56254E-B55A-4F45-B78F-FC440FE1DF53}</b:Guid>
    <b:Title>Labour Market Outlook</b:Title>
    <b:Year>2019</b:Year>
    <b:Publisher>CIPD website</b:Publisher>
    <b:City>London</b:City>
    <b:RefOrder>3</b:RefOrder>
  </b:Source>
  <b:Source>
    <b:Tag>Ken17</b:Tag>
    <b:SourceType>Report</b:SourceType>
    <b:Guid>{3BC74CBA-47AE-456B-A50A-9039E7D880F7}</b:Guid>
    <b:Author>
      <b:Author>
        <b:NameList>
          <b:Person>
            <b:Last>Robinson</b:Last>
            <b:First>Ken</b:First>
          </b:Person>
        </b:NameList>
      </b:Author>
    </b:Author>
    <b:Title>Out of our minds</b:Title>
    <b:Year>2017</b:Year>
    <b:Publisher>John Wiley &amp; Sons</b:Publisher>
    <b:City>Chicester</b:City>
    <b:RefOrder>4</b:RefOrder>
  </b:Source>
  <b:Source>
    <b:Tag>Joa18</b:Tag>
    <b:SourceType>Report</b:SourceType>
    <b:Guid>{6FD23570-9C11-4877-A242-27742794BD95}</b:Guid>
    <b:Author>
      <b:Author>
        <b:NameList>
          <b:Person>
            <b:Last>Taylor</b:Last>
            <b:First>Joanna</b:First>
          </b:Person>
        </b:NameList>
      </b:Author>
    </b:Author>
    <b:Title>Global Human Resource Information</b:Title>
    <b:Year>2018</b:Year>
    <b:Publisher>HR Magazine UK</b:Publisher>
    <b:City>London</b:City>
    <b:RefOrder>5</b:RefOrder>
  </b:Source>
  <b:Source>
    <b:Tag>M</b:Tag>
    <b:SourceType>Report</b:SourceType>
    <b:Guid>{9C1B6C3A-040F-4954-BE43-211FF4E82932}</b:Guid>
    <b:Author>
      <b:Author>
        <b:Corporate>Piero, Michel A.Di</b:Corporate>
      </b:Author>
    </b:Author>
    <b:Title>Document II/4 - The impact of Globalization on Employment</b:Title>
    <b:Year>2016</b:Year>
    <b:Publisher>ec.europa.eu</b:Publisher>
    <b:City>Brussels</b:City>
    <b:RefOrder>6</b:RefOrder>
  </b:Source>
</b:Sources>
</file>

<file path=customXml/itemProps1.xml><?xml version="1.0" encoding="utf-8"?>
<ds:datastoreItem xmlns:ds="http://schemas.openxmlformats.org/officeDocument/2006/customXml" ds:itemID="{004F0E7C-155C-48F5-A32E-605CE50BE2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5</Pages>
  <Words>889</Words>
  <Characters>5068</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Ionela-cristina Raducan (1909470)</dc:creator>
  <dc:description/>
  <cp:lastModifiedBy>Ionela-cristina Raducan (1909470)</cp:lastModifiedBy>
  <cp:revision>6</cp:revision>
  <dcterms:created xsi:type="dcterms:W3CDTF">2020-01-10T10:20:00Z</dcterms:created>
  <dcterms:modified xsi:type="dcterms:W3CDTF">2020-01-10T20:39:00Z</dcterms:modified>
</cp:coreProperties>
</file>