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9847B9" w:rsidRPr="00405A9E" w:rsidTr="00D85AB3">
        <w:trPr>
          <w:cantSplit/>
          <w:trHeight w:val="469"/>
        </w:trPr>
        <w:tc>
          <w:tcPr>
            <w:tcW w:w="4908" w:type="dxa"/>
          </w:tcPr>
          <w:p w:rsidR="009847B9" w:rsidRPr="00A662B9" w:rsidRDefault="009847B9" w:rsidP="00D85AB3">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Pr>
                <w:color w:val="FF0000"/>
                <w:sz w:val="24"/>
                <w:szCs w:val="24"/>
              </w:rPr>
              <w:t xml:space="preserve">Swansea </w:t>
            </w:r>
          </w:p>
        </w:tc>
        <w:tc>
          <w:tcPr>
            <w:tcW w:w="4259" w:type="dxa"/>
          </w:tcPr>
          <w:p w:rsidR="009847B9" w:rsidRPr="00CB4484" w:rsidRDefault="009847B9" w:rsidP="00D85AB3">
            <w:pPr>
              <w:pStyle w:val="Year"/>
              <w:jc w:val="right"/>
              <w:rPr>
                <w:b w:val="0"/>
                <w:sz w:val="24"/>
                <w:szCs w:val="24"/>
              </w:rPr>
            </w:pPr>
            <w:r w:rsidRPr="00CB4484">
              <w:rPr>
                <w:sz w:val="24"/>
                <w:szCs w:val="24"/>
              </w:rPr>
              <w:t>LLEOLIAD</w:t>
            </w:r>
            <w:r>
              <w:rPr>
                <w:sz w:val="24"/>
                <w:szCs w:val="24"/>
              </w:rPr>
              <w:t xml:space="preserve">: </w:t>
            </w:r>
            <w:r>
              <w:rPr>
                <w:color w:val="FF0000"/>
                <w:sz w:val="24"/>
                <w:szCs w:val="24"/>
              </w:rPr>
              <w:t>abertawe</w:t>
            </w:r>
          </w:p>
        </w:tc>
      </w:tr>
      <w:tr w:rsidR="009847B9" w:rsidRPr="007E3A8E" w:rsidTr="00D85AB3">
        <w:trPr>
          <w:trHeight w:val="542"/>
        </w:trPr>
        <w:tc>
          <w:tcPr>
            <w:tcW w:w="4908" w:type="dxa"/>
          </w:tcPr>
          <w:p w:rsidR="009847B9" w:rsidRPr="00931114" w:rsidRDefault="009847B9" w:rsidP="00D85AB3">
            <w:pPr>
              <w:pStyle w:val="Trinity"/>
              <w:ind w:left="5760" w:hanging="5760"/>
            </w:pPr>
            <w:r w:rsidRPr="00931114">
              <w:t xml:space="preserve">LEVEL </w:t>
            </w:r>
            <w:r w:rsidR="008071F6">
              <w:rPr>
                <w:color w:val="FF0000"/>
              </w:rPr>
              <w:t>5</w:t>
            </w:r>
          </w:p>
        </w:tc>
        <w:tc>
          <w:tcPr>
            <w:tcW w:w="4259" w:type="dxa"/>
          </w:tcPr>
          <w:p w:rsidR="009847B9" w:rsidRPr="007E3A8E" w:rsidRDefault="009847B9" w:rsidP="00D85AB3">
            <w:pPr>
              <w:pStyle w:val="Trinity"/>
              <w:ind w:left="5760" w:hanging="5760"/>
              <w:jc w:val="right"/>
            </w:pPr>
            <w:r w:rsidRPr="007E3A8E">
              <w:t xml:space="preserve">LEFEL </w:t>
            </w:r>
            <w:r w:rsidR="008071F6">
              <w:rPr>
                <w:color w:val="FF0000"/>
              </w:rPr>
              <w:t>5</w:t>
            </w:r>
            <w:bookmarkStart w:id="0" w:name="_GoBack"/>
            <w:bookmarkEnd w:id="0"/>
          </w:p>
        </w:tc>
      </w:tr>
      <w:tr w:rsidR="009847B9" w:rsidRPr="007E3A8E" w:rsidTr="00D85AB3">
        <w:trPr>
          <w:trHeight w:val="302"/>
        </w:trPr>
        <w:tc>
          <w:tcPr>
            <w:tcW w:w="4908" w:type="dxa"/>
          </w:tcPr>
          <w:p w:rsidR="009847B9" w:rsidRPr="00931114" w:rsidRDefault="009847B9" w:rsidP="00D85AB3">
            <w:pPr>
              <w:pStyle w:val="Exam"/>
            </w:pPr>
            <w:r w:rsidRPr="00931114">
              <w:t>EXAMINATION PERIOD</w:t>
            </w:r>
          </w:p>
        </w:tc>
        <w:tc>
          <w:tcPr>
            <w:tcW w:w="4259" w:type="dxa"/>
          </w:tcPr>
          <w:p w:rsidR="009847B9" w:rsidRPr="007E3A8E" w:rsidRDefault="009847B9" w:rsidP="00D85AB3">
            <w:pPr>
              <w:pStyle w:val="Exam"/>
              <w:jc w:val="right"/>
            </w:pPr>
            <w:r w:rsidRPr="007E3A8E">
              <w:t>CYFNOD ARHOLIADAU</w:t>
            </w:r>
          </w:p>
        </w:tc>
      </w:tr>
      <w:tr w:rsidR="009847B9" w:rsidRPr="007E3A8E" w:rsidTr="00D85AB3">
        <w:trPr>
          <w:trHeight w:val="863"/>
        </w:trPr>
        <w:tc>
          <w:tcPr>
            <w:tcW w:w="4908" w:type="dxa"/>
          </w:tcPr>
          <w:p w:rsidR="009847B9" w:rsidRPr="00931114" w:rsidRDefault="009847B9" w:rsidP="00D85AB3">
            <w:pPr>
              <w:pStyle w:val="Month"/>
              <w:jc w:val="both"/>
              <w:rPr>
                <w:color w:val="FF0000"/>
              </w:rPr>
            </w:pPr>
            <w:r w:rsidRPr="00931114">
              <w:rPr>
                <w:color w:val="FF0000"/>
              </w:rPr>
              <w:t>January 201</w:t>
            </w:r>
            <w:r>
              <w:rPr>
                <w:color w:val="FF0000"/>
              </w:rPr>
              <w:t xml:space="preserve">6 </w:t>
            </w:r>
          </w:p>
        </w:tc>
        <w:tc>
          <w:tcPr>
            <w:tcW w:w="4259" w:type="dxa"/>
          </w:tcPr>
          <w:p w:rsidR="009847B9" w:rsidRPr="00EC0A0F" w:rsidRDefault="009847B9" w:rsidP="00D85AB3">
            <w:pPr>
              <w:pStyle w:val="Month"/>
              <w:jc w:val="right"/>
              <w:rPr>
                <w:color w:val="FF0000"/>
              </w:rPr>
            </w:pPr>
            <w:r w:rsidRPr="00EC0A0F">
              <w:rPr>
                <w:color w:val="FF0000"/>
              </w:rPr>
              <w:t>IONAWR 201</w:t>
            </w:r>
            <w:r>
              <w:rPr>
                <w:color w:val="FF0000"/>
              </w:rPr>
              <w:t>6</w:t>
            </w:r>
          </w:p>
        </w:tc>
      </w:tr>
    </w:tbl>
    <w:p w:rsidR="009847B9" w:rsidRPr="007E3A8E" w:rsidRDefault="009847B9" w:rsidP="009847B9">
      <w:pPr>
        <w:pStyle w:val="Modcode"/>
      </w:pPr>
    </w:p>
    <w:p w:rsidR="009847B9" w:rsidRPr="007E3A8E" w:rsidRDefault="009847B9" w:rsidP="009847B9">
      <w:pPr>
        <w:pStyle w:val="Modcode"/>
      </w:pPr>
      <w:r w:rsidRPr="007E3A8E">
        <w:t>MODULE CODE</w:t>
      </w:r>
      <w:r>
        <w:t xml:space="preserve">: </w:t>
      </w:r>
      <w:r w:rsidR="00CB307D">
        <w:rPr>
          <w:color w:val="FF0000"/>
        </w:rPr>
        <w:t>M2X8855</w:t>
      </w:r>
    </w:p>
    <w:p w:rsidR="009847B9" w:rsidRPr="009948F4" w:rsidRDefault="00E32079" w:rsidP="009847B9">
      <w:pPr>
        <w:pStyle w:val="Modname"/>
        <w:rPr>
          <w:color w:val="FF0000"/>
        </w:rPr>
      </w:pPr>
      <w:r>
        <w:rPr>
          <w:color w:val="FF0000"/>
        </w:rPr>
        <w:t>Manufacturing Systems and Quality</w:t>
      </w:r>
    </w:p>
    <w:p w:rsidR="009847B9" w:rsidRDefault="009847B9" w:rsidP="009847B9">
      <w:pPr>
        <w:pStyle w:val="Time"/>
      </w:pPr>
      <w:r w:rsidRPr="007E3A8E">
        <w:t xml:space="preserve">TIME:  </w:t>
      </w:r>
      <w:r>
        <w:rPr>
          <w:color w:val="FF0000"/>
        </w:rPr>
        <w:t>2</w:t>
      </w:r>
      <w:r w:rsidRPr="009948F4">
        <w:rPr>
          <w:color w:val="FF0000"/>
        </w:rPr>
        <w:t xml:space="preserve"> HOURS</w:t>
      </w:r>
      <w:r>
        <w:t xml:space="preserve"> </w:t>
      </w:r>
    </w:p>
    <w:p w:rsidR="009847B9" w:rsidRDefault="009847B9" w:rsidP="009847B9">
      <w:pPr>
        <w:pStyle w:val="Answer"/>
      </w:pPr>
    </w:p>
    <w:p w:rsidR="009847B9" w:rsidRPr="009948F4" w:rsidRDefault="009847B9" w:rsidP="009847B9">
      <w:pPr>
        <w:pStyle w:val="Answer"/>
      </w:pPr>
      <w:r>
        <w:t xml:space="preserve">answer </w:t>
      </w:r>
      <w:r>
        <w:rPr>
          <w:color w:val="FF0000"/>
          <w:u w:val="single"/>
        </w:rPr>
        <w:t>Three</w:t>
      </w:r>
      <w:r w:rsidRPr="009948F4">
        <w:rPr>
          <w:color w:val="FF0000"/>
        </w:rPr>
        <w:t xml:space="preserve"> quESTION out of </w:t>
      </w:r>
      <w:r>
        <w:rPr>
          <w:color w:val="FF0000"/>
          <w:u w:val="single"/>
        </w:rPr>
        <w:t>four</w:t>
      </w:r>
      <w:r>
        <w:t xml:space="preserve"> </w:t>
      </w:r>
    </w:p>
    <w:p w:rsidR="009847B9" w:rsidRPr="007E3A8E" w:rsidRDefault="009847B9" w:rsidP="009847B9">
      <w:pPr>
        <w:pStyle w:val="BodyText"/>
      </w:pPr>
    </w:p>
    <w:p w:rsidR="009847B9" w:rsidRPr="001C60E5" w:rsidRDefault="009847B9" w:rsidP="009847B9">
      <w:pPr>
        <w:pStyle w:val="BodyText"/>
        <w:rPr>
          <w:i/>
        </w:rPr>
      </w:pPr>
      <w:r w:rsidRPr="001C60E5">
        <w:rPr>
          <w:i/>
        </w:rPr>
        <w:t>Equipment or materials required –</w:t>
      </w:r>
      <w:r w:rsidR="00E32079">
        <w:rPr>
          <w:i/>
        </w:rPr>
        <w:t xml:space="preserve"> Calculators may be used </w:t>
      </w:r>
    </w:p>
    <w:p w:rsidR="009847B9" w:rsidRPr="001C60E5" w:rsidRDefault="009847B9" w:rsidP="009847B9">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rsidR="009847B9" w:rsidRDefault="009847B9" w:rsidP="009847B9">
      <w:pPr>
        <w:pStyle w:val="BodyText"/>
        <w:ind w:left="720"/>
        <w:jc w:val="center"/>
        <w:rPr>
          <w:sz w:val="28"/>
        </w:rPr>
      </w:pPr>
    </w:p>
    <w:p w:rsidR="009847B9" w:rsidRPr="007E3A8E" w:rsidRDefault="009847B9" w:rsidP="009847B9">
      <w:pPr>
        <w:pStyle w:val="BodyText"/>
        <w:ind w:left="720"/>
        <w:rPr>
          <w:sz w:val="28"/>
        </w:rPr>
      </w:pPr>
    </w:p>
    <w:p w:rsidR="009847B9" w:rsidRPr="00495CED" w:rsidRDefault="009847B9" w:rsidP="009847B9">
      <w:pPr>
        <w:pStyle w:val="Trinity"/>
        <w:rPr>
          <w:sz w:val="28"/>
        </w:rPr>
      </w:pPr>
      <w:r>
        <w:br w:type="page"/>
      </w:r>
    </w:p>
    <w:p w:rsidR="009847B9" w:rsidRDefault="009847B9" w:rsidP="009847B9">
      <w:pPr>
        <w:rPr>
          <w:rFonts w:ascii="Times New Roman" w:hAnsi="Times New Roman" w:cs="Times New Roman"/>
          <w:b/>
          <w:sz w:val="28"/>
          <w:szCs w:val="28"/>
          <w:u w:val="single"/>
        </w:rPr>
      </w:pPr>
      <w:r w:rsidRPr="00CB215A">
        <w:rPr>
          <w:b/>
          <w:sz w:val="28"/>
        </w:rPr>
        <w:lastRenderedPageBreak/>
        <w:t xml:space="preserve">ANSWER </w:t>
      </w:r>
      <w:r>
        <w:rPr>
          <w:b/>
          <w:sz w:val="28"/>
          <w:u w:val="single"/>
        </w:rPr>
        <w:t>Three</w:t>
      </w:r>
      <w:r w:rsidRPr="00CB215A">
        <w:rPr>
          <w:b/>
          <w:sz w:val="28"/>
        </w:rPr>
        <w:t xml:space="preserve"> QUE</w:t>
      </w:r>
      <w:r>
        <w:rPr>
          <w:b/>
          <w:sz w:val="28"/>
        </w:rPr>
        <w:t>ST</w:t>
      </w:r>
      <w:r w:rsidRPr="00CB215A">
        <w:rPr>
          <w:b/>
          <w:sz w:val="28"/>
        </w:rPr>
        <w:t>IONS</w:t>
      </w:r>
    </w:p>
    <w:p w:rsidR="00334450" w:rsidRPr="009847B9" w:rsidRDefault="00FB34DC" w:rsidP="009847B9">
      <w:pPr>
        <w:rPr>
          <w:b/>
          <w:sz w:val="28"/>
        </w:rPr>
      </w:pPr>
      <w:r w:rsidRPr="009847B9">
        <w:rPr>
          <w:rFonts w:ascii="Times New Roman" w:hAnsi="Times New Roman" w:cs="Times New Roman"/>
          <w:b/>
          <w:sz w:val="28"/>
          <w:szCs w:val="28"/>
          <w:u w:val="single"/>
        </w:rPr>
        <w:t>Question 1</w:t>
      </w:r>
    </w:p>
    <w:p w:rsidR="00FB34DC" w:rsidRPr="009847B9" w:rsidRDefault="00FB34DC" w:rsidP="00FB34DC">
      <w:pPr>
        <w:rPr>
          <w:rFonts w:ascii="Times New Roman" w:hAnsi="Times New Roman" w:cs="Times New Roman"/>
          <w:sz w:val="24"/>
          <w:szCs w:val="24"/>
        </w:rPr>
      </w:pPr>
      <w:r w:rsidRPr="009847B9">
        <w:rPr>
          <w:rFonts w:ascii="Times New Roman" w:hAnsi="Times New Roman" w:cs="Times New Roman"/>
          <w:sz w:val="24"/>
          <w:szCs w:val="24"/>
        </w:rPr>
        <w:t>The Master Production Schedule shows how the resources authorised by the aggregate plan will be used to satisfy the objectives of the organisation.</w:t>
      </w:r>
    </w:p>
    <w:p w:rsidR="00FB34DC" w:rsidRPr="009847B9" w:rsidRDefault="00FB34DC" w:rsidP="00FB34DC">
      <w:pPr>
        <w:pStyle w:val="ListParagraph"/>
        <w:numPr>
          <w:ilvl w:val="0"/>
          <w:numId w:val="1"/>
        </w:numPr>
        <w:ind w:left="567" w:hanging="567"/>
        <w:rPr>
          <w:rFonts w:ascii="Times New Roman" w:hAnsi="Times New Roman"/>
          <w:sz w:val="24"/>
          <w:szCs w:val="24"/>
        </w:rPr>
      </w:pPr>
      <w:r w:rsidRPr="009847B9">
        <w:rPr>
          <w:rFonts w:ascii="Times New Roman" w:hAnsi="Times New Roman"/>
          <w:sz w:val="24"/>
          <w:szCs w:val="24"/>
        </w:rPr>
        <w:t xml:space="preserve">Explain how rough-cut capacity planning can be used to develop a feasible master production schedule.  </w:t>
      </w:r>
    </w:p>
    <w:p w:rsidR="00FB34DC" w:rsidRPr="009847B9" w:rsidRDefault="00FB34DC" w:rsidP="00FB34DC">
      <w:pPr>
        <w:pStyle w:val="ListParagraph"/>
        <w:ind w:left="567"/>
        <w:jc w:val="right"/>
        <w:rPr>
          <w:rFonts w:ascii="Times New Roman" w:hAnsi="Times New Roman"/>
          <w:sz w:val="24"/>
          <w:szCs w:val="24"/>
        </w:rPr>
      </w:pPr>
      <w:r w:rsidRPr="009847B9">
        <w:rPr>
          <w:rFonts w:ascii="Times New Roman" w:hAnsi="Times New Roman"/>
          <w:sz w:val="24"/>
          <w:szCs w:val="24"/>
        </w:rPr>
        <w:t>(</w:t>
      </w:r>
      <w:r w:rsidRPr="009847B9">
        <w:rPr>
          <w:rFonts w:ascii="Times New Roman" w:hAnsi="Times New Roman"/>
          <w:b/>
          <w:sz w:val="24"/>
          <w:szCs w:val="24"/>
        </w:rPr>
        <w:t>3 marks</w:t>
      </w:r>
      <w:r w:rsidRPr="009847B9">
        <w:rPr>
          <w:rFonts w:ascii="Times New Roman" w:hAnsi="Times New Roman"/>
          <w:sz w:val="24"/>
          <w:szCs w:val="24"/>
        </w:rPr>
        <w:t>)</w:t>
      </w:r>
    </w:p>
    <w:p w:rsidR="00FB34DC" w:rsidRPr="009847B9" w:rsidRDefault="00FB34DC" w:rsidP="00FB34DC">
      <w:pPr>
        <w:pStyle w:val="ListParagraph"/>
        <w:ind w:left="567" w:hanging="567"/>
        <w:rPr>
          <w:rFonts w:ascii="Times New Roman" w:hAnsi="Times New Roman"/>
          <w:sz w:val="24"/>
          <w:szCs w:val="24"/>
        </w:rPr>
      </w:pPr>
    </w:p>
    <w:p w:rsidR="00FB34DC" w:rsidRPr="009847B9" w:rsidRDefault="00FB34DC" w:rsidP="00FB34DC">
      <w:pPr>
        <w:pStyle w:val="ListParagraph"/>
        <w:numPr>
          <w:ilvl w:val="0"/>
          <w:numId w:val="1"/>
        </w:numPr>
        <w:ind w:left="567" w:hanging="567"/>
        <w:rPr>
          <w:rFonts w:ascii="Times New Roman" w:hAnsi="Times New Roman"/>
          <w:sz w:val="24"/>
          <w:szCs w:val="24"/>
        </w:rPr>
      </w:pPr>
      <w:r w:rsidRPr="009847B9">
        <w:rPr>
          <w:rFonts w:ascii="Times New Roman" w:hAnsi="Times New Roman"/>
          <w:sz w:val="24"/>
          <w:szCs w:val="24"/>
        </w:rPr>
        <w:t>AMB manufacturer two different models of their advanced wiring harnesses.  The company’s master scheduler has the following historical data available.  Production of Model WA-1001 has averaged 50,000 units annually using 12,000 direct labour hours and 5,000 hours of machine time.  During the same period AMB manufactured Model WA-5005 which had an average annual production of 40,000 units using 26,000 hours of direct labour and 2,000 hours of machine time.  Calculate the following using an appropriate rough-cut capacity planning technique.</w:t>
      </w:r>
    </w:p>
    <w:p w:rsidR="00FB34DC" w:rsidRPr="009847B9" w:rsidRDefault="00FB34DC" w:rsidP="00FB34DC">
      <w:pPr>
        <w:pStyle w:val="ListParagraph"/>
        <w:ind w:left="567"/>
        <w:rPr>
          <w:rFonts w:ascii="Times New Roman" w:hAnsi="Times New Roman"/>
          <w:sz w:val="24"/>
          <w:szCs w:val="24"/>
        </w:rPr>
      </w:pPr>
    </w:p>
    <w:p w:rsidR="00FB34DC" w:rsidRPr="009847B9" w:rsidRDefault="00FB34DC" w:rsidP="00FB34DC">
      <w:pPr>
        <w:pStyle w:val="ListParagraph"/>
        <w:numPr>
          <w:ilvl w:val="0"/>
          <w:numId w:val="2"/>
        </w:numPr>
        <w:rPr>
          <w:rFonts w:ascii="Times New Roman" w:hAnsi="Times New Roman"/>
          <w:sz w:val="24"/>
          <w:szCs w:val="24"/>
        </w:rPr>
      </w:pPr>
      <w:r w:rsidRPr="009847B9">
        <w:rPr>
          <w:rFonts w:ascii="Times New Roman" w:hAnsi="Times New Roman"/>
          <w:sz w:val="24"/>
          <w:szCs w:val="24"/>
        </w:rPr>
        <w:t xml:space="preserve">The planning factors for models WA-1001 and WA-5005 </w:t>
      </w:r>
      <w:r w:rsidRPr="009847B9">
        <w:rPr>
          <w:rFonts w:ascii="Times New Roman" w:hAnsi="Times New Roman"/>
          <w:sz w:val="24"/>
          <w:szCs w:val="24"/>
        </w:rPr>
        <w:tab/>
      </w:r>
    </w:p>
    <w:p w:rsidR="00FB34DC" w:rsidRPr="009847B9" w:rsidRDefault="00FB34DC" w:rsidP="00FB34DC">
      <w:pPr>
        <w:pStyle w:val="ListParagraph"/>
        <w:ind w:left="1287"/>
        <w:jc w:val="right"/>
        <w:rPr>
          <w:rFonts w:ascii="Times New Roman" w:hAnsi="Times New Roman"/>
          <w:sz w:val="24"/>
          <w:szCs w:val="24"/>
        </w:rPr>
      </w:pPr>
      <w:r w:rsidRPr="009847B9">
        <w:rPr>
          <w:rFonts w:ascii="Times New Roman" w:hAnsi="Times New Roman"/>
          <w:sz w:val="24"/>
          <w:szCs w:val="24"/>
        </w:rPr>
        <w:t>(</w:t>
      </w:r>
      <w:r w:rsidRPr="009847B9">
        <w:rPr>
          <w:rFonts w:ascii="Times New Roman" w:hAnsi="Times New Roman"/>
          <w:b/>
          <w:sz w:val="24"/>
          <w:szCs w:val="24"/>
        </w:rPr>
        <w:t>2 marks</w:t>
      </w:r>
      <w:r w:rsidRPr="009847B9">
        <w:rPr>
          <w:rFonts w:ascii="Times New Roman" w:hAnsi="Times New Roman"/>
          <w:sz w:val="24"/>
          <w:szCs w:val="24"/>
        </w:rPr>
        <w:t>)</w:t>
      </w:r>
    </w:p>
    <w:p w:rsidR="00FB34DC" w:rsidRPr="009847B9" w:rsidRDefault="00FB34DC" w:rsidP="00FB34DC">
      <w:pPr>
        <w:pStyle w:val="ListParagraph"/>
        <w:ind w:left="1287"/>
        <w:rPr>
          <w:rFonts w:ascii="Times New Roman" w:hAnsi="Times New Roman"/>
          <w:sz w:val="24"/>
          <w:szCs w:val="24"/>
        </w:rPr>
      </w:pPr>
    </w:p>
    <w:p w:rsidR="00FB34DC" w:rsidRPr="009847B9" w:rsidRDefault="00FB34DC" w:rsidP="00FB34DC">
      <w:pPr>
        <w:pStyle w:val="ListParagraph"/>
        <w:numPr>
          <w:ilvl w:val="0"/>
          <w:numId w:val="2"/>
        </w:numPr>
        <w:rPr>
          <w:rFonts w:ascii="Times New Roman" w:hAnsi="Times New Roman"/>
          <w:sz w:val="24"/>
          <w:szCs w:val="24"/>
        </w:rPr>
      </w:pPr>
      <w:r w:rsidRPr="009847B9">
        <w:rPr>
          <w:rFonts w:ascii="Times New Roman" w:hAnsi="Times New Roman"/>
          <w:sz w:val="24"/>
          <w:szCs w:val="24"/>
        </w:rPr>
        <w:t xml:space="preserve">Using the following proposed Master Production Schedule calculate the workload generated by this schedule and the total capacity needs.  </w:t>
      </w:r>
    </w:p>
    <w:p w:rsidR="00FB34DC" w:rsidRPr="009847B9" w:rsidRDefault="00FB34DC" w:rsidP="00FB34DC">
      <w:pPr>
        <w:pStyle w:val="ListParagraph"/>
        <w:ind w:left="1287"/>
        <w:jc w:val="right"/>
        <w:rPr>
          <w:rFonts w:ascii="Times New Roman" w:hAnsi="Times New Roman"/>
          <w:sz w:val="24"/>
          <w:szCs w:val="24"/>
        </w:rPr>
      </w:pPr>
      <w:r w:rsidRPr="009847B9">
        <w:rPr>
          <w:rFonts w:ascii="Times New Roman" w:hAnsi="Times New Roman"/>
          <w:sz w:val="24"/>
          <w:szCs w:val="24"/>
        </w:rPr>
        <w:t>(</w:t>
      </w:r>
      <w:r w:rsidRPr="009847B9">
        <w:rPr>
          <w:rFonts w:ascii="Times New Roman" w:hAnsi="Times New Roman"/>
          <w:b/>
          <w:sz w:val="24"/>
          <w:szCs w:val="24"/>
        </w:rPr>
        <w:t>10 marks</w:t>
      </w:r>
      <w:r w:rsidRPr="009847B9">
        <w:rPr>
          <w:rFonts w:ascii="Times New Roman" w:hAnsi="Times New Roman"/>
          <w:sz w:val="24"/>
          <w:szCs w:val="24"/>
        </w:rPr>
        <w:t>)</w:t>
      </w:r>
    </w:p>
    <w:p w:rsidR="00FB34DC" w:rsidRPr="009847B9" w:rsidRDefault="00FB34DC" w:rsidP="00FB34DC">
      <w:pPr>
        <w:pStyle w:val="ListParagraph"/>
        <w:ind w:left="1287"/>
        <w:rPr>
          <w:rFonts w:ascii="Times New Roman" w:hAnsi="Times New Roman"/>
          <w:sz w:val="24"/>
          <w:szCs w:val="24"/>
        </w:rPr>
      </w:pPr>
    </w:p>
    <w:tbl>
      <w:tblPr>
        <w:tblW w:w="0" w:type="auto"/>
        <w:tblInd w:w="128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31"/>
        <w:gridCol w:w="1134"/>
        <w:gridCol w:w="1134"/>
        <w:gridCol w:w="1276"/>
        <w:gridCol w:w="1134"/>
      </w:tblGrid>
      <w:tr w:rsidR="00FB34DC" w:rsidRPr="009847B9" w:rsidTr="009F22E6">
        <w:tc>
          <w:tcPr>
            <w:tcW w:w="1231" w:type="dxa"/>
          </w:tcPr>
          <w:p w:rsidR="00FB34DC" w:rsidRPr="009847B9" w:rsidRDefault="00FB34DC" w:rsidP="009F22E6">
            <w:pPr>
              <w:pStyle w:val="ListParagraph"/>
              <w:spacing w:after="0" w:line="240" w:lineRule="auto"/>
              <w:ind w:left="0"/>
              <w:rPr>
                <w:rFonts w:ascii="Times New Roman" w:hAnsi="Times New Roman"/>
                <w:sz w:val="24"/>
                <w:szCs w:val="24"/>
              </w:rPr>
            </w:pPr>
            <w:r w:rsidRPr="009847B9">
              <w:rPr>
                <w:rFonts w:ascii="Times New Roman" w:hAnsi="Times New Roman"/>
                <w:sz w:val="24"/>
                <w:szCs w:val="24"/>
              </w:rPr>
              <w:t>Model</w:t>
            </w:r>
          </w:p>
        </w:tc>
        <w:tc>
          <w:tcPr>
            <w:tcW w:w="1134" w:type="dxa"/>
          </w:tcPr>
          <w:p w:rsidR="00FB34DC" w:rsidRPr="009847B9" w:rsidRDefault="00FB34DC" w:rsidP="009F22E6">
            <w:pPr>
              <w:pStyle w:val="ListParagraph"/>
              <w:spacing w:after="0" w:line="240" w:lineRule="auto"/>
              <w:ind w:left="0"/>
              <w:jc w:val="center"/>
              <w:rPr>
                <w:rFonts w:ascii="Times New Roman" w:hAnsi="Times New Roman"/>
                <w:sz w:val="24"/>
                <w:szCs w:val="24"/>
              </w:rPr>
            </w:pPr>
            <w:r w:rsidRPr="009847B9">
              <w:rPr>
                <w:rFonts w:ascii="Times New Roman" w:hAnsi="Times New Roman"/>
                <w:sz w:val="24"/>
                <w:szCs w:val="24"/>
              </w:rPr>
              <w:t>Q1</w:t>
            </w:r>
          </w:p>
        </w:tc>
        <w:tc>
          <w:tcPr>
            <w:tcW w:w="1134" w:type="dxa"/>
          </w:tcPr>
          <w:p w:rsidR="00FB34DC" w:rsidRPr="009847B9" w:rsidRDefault="00FB34DC" w:rsidP="009F22E6">
            <w:pPr>
              <w:pStyle w:val="ListParagraph"/>
              <w:spacing w:after="0" w:line="240" w:lineRule="auto"/>
              <w:ind w:left="0"/>
              <w:jc w:val="center"/>
              <w:rPr>
                <w:rFonts w:ascii="Times New Roman" w:hAnsi="Times New Roman"/>
                <w:sz w:val="24"/>
                <w:szCs w:val="24"/>
              </w:rPr>
            </w:pPr>
            <w:r w:rsidRPr="009847B9">
              <w:rPr>
                <w:rFonts w:ascii="Times New Roman" w:hAnsi="Times New Roman"/>
                <w:sz w:val="24"/>
                <w:szCs w:val="24"/>
              </w:rPr>
              <w:t>Q2</w:t>
            </w:r>
          </w:p>
        </w:tc>
        <w:tc>
          <w:tcPr>
            <w:tcW w:w="1276" w:type="dxa"/>
          </w:tcPr>
          <w:p w:rsidR="00FB34DC" w:rsidRPr="009847B9" w:rsidRDefault="00FB34DC" w:rsidP="009F22E6">
            <w:pPr>
              <w:pStyle w:val="ListParagraph"/>
              <w:spacing w:after="0" w:line="240" w:lineRule="auto"/>
              <w:ind w:left="0"/>
              <w:jc w:val="center"/>
              <w:rPr>
                <w:rFonts w:ascii="Times New Roman" w:hAnsi="Times New Roman"/>
                <w:sz w:val="24"/>
                <w:szCs w:val="24"/>
              </w:rPr>
            </w:pPr>
            <w:r w:rsidRPr="009847B9">
              <w:rPr>
                <w:rFonts w:ascii="Times New Roman" w:hAnsi="Times New Roman"/>
                <w:sz w:val="24"/>
                <w:szCs w:val="24"/>
              </w:rPr>
              <w:t>Q3</w:t>
            </w:r>
          </w:p>
        </w:tc>
        <w:tc>
          <w:tcPr>
            <w:tcW w:w="1134" w:type="dxa"/>
          </w:tcPr>
          <w:p w:rsidR="00FB34DC" w:rsidRPr="009847B9" w:rsidRDefault="00FB34DC" w:rsidP="009F22E6">
            <w:pPr>
              <w:pStyle w:val="ListParagraph"/>
              <w:spacing w:after="0" w:line="240" w:lineRule="auto"/>
              <w:ind w:left="0"/>
              <w:jc w:val="center"/>
              <w:rPr>
                <w:rFonts w:ascii="Times New Roman" w:hAnsi="Times New Roman"/>
                <w:sz w:val="24"/>
                <w:szCs w:val="24"/>
              </w:rPr>
            </w:pPr>
            <w:r w:rsidRPr="009847B9">
              <w:rPr>
                <w:rFonts w:ascii="Times New Roman" w:hAnsi="Times New Roman"/>
                <w:sz w:val="24"/>
                <w:szCs w:val="24"/>
              </w:rPr>
              <w:t>Q4</w:t>
            </w:r>
          </w:p>
        </w:tc>
      </w:tr>
      <w:tr w:rsidR="00FB34DC" w:rsidRPr="009847B9" w:rsidTr="009F22E6">
        <w:tc>
          <w:tcPr>
            <w:tcW w:w="1231" w:type="dxa"/>
          </w:tcPr>
          <w:p w:rsidR="00FB34DC" w:rsidRPr="009847B9" w:rsidRDefault="00FB34DC" w:rsidP="009F22E6">
            <w:pPr>
              <w:pStyle w:val="ListParagraph"/>
              <w:spacing w:after="0" w:line="240" w:lineRule="auto"/>
              <w:ind w:left="0"/>
              <w:rPr>
                <w:rFonts w:ascii="Times New Roman" w:hAnsi="Times New Roman"/>
                <w:sz w:val="24"/>
                <w:szCs w:val="24"/>
              </w:rPr>
            </w:pPr>
            <w:r w:rsidRPr="009847B9">
              <w:rPr>
                <w:rFonts w:ascii="Times New Roman" w:hAnsi="Times New Roman"/>
                <w:sz w:val="24"/>
                <w:szCs w:val="24"/>
              </w:rPr>
              <w:t>WA-1001</w:t>
            </w:r>
          </w:p>
        </w:tc>
        <w:tc>
          <w:tcPr>
            <w:tcW w:w="1134" w:type="dxa"/>
          </w:tcPr>
          <w:p w:rsidR="00FB34DC" w:rsidRPr="009847B9" w:rsidRDefault="00FB34DC" w:rsidP="009F22E6">
            <w:pPr>
              <w:pStyle w:val="ListParagraph"/>
              <w:spacing w:after="0" w:line="240" w:lineRule="auto"/>
              <w:ind w:left="0"/>
              <w:jc w:val="center"/>
              <w:rPr>
                <w:rFonts w:ascii="Times New Roman" w:hAnsi="Times New Roman"/>
                <w:sz w:val="24"/>
                <w:szCs w:val="24"/>
              </w:rPr>
            </w:pPr>
            <w:r w:rsidRPr="009847B9">
              <w:rPr>
                <w:rFonts w:ascii="Times New Roman" w:hAnsi="Times New Roman"/>
                <w:sz w:val="24"/>
                <w:szCs w:val="24"/>
              </w:rPr>
              <w:t>10,000</w:t>
            </w:r>
          </w:p>
        </w:tc>
        <w:tc>
          <w:tcPr>
            <w:tcW w:w="1134" w:type="dxa"/>
          </w:tcPr>
          <w:p w:rsidR="00FB34DC" w:rsidRPr="009847B9" w:rsidRDefault="00FB34DC" w:rsidP="009F22E6">
            <w:pPr>
              <w:pStyle w:val="ListParagraph"/>
              <w:spacing w:after="0" w:line="240" w:lineRule="auto"/>
              <w:ind w:left="0"/>
              <w:jc w:val="center"/>
              <w:rPr>
                <w:rFonts w:ascii="Times New Roman" w:hAnsi="Times New Roman"/>
                <w:sz w:val="24"/>
                <w:szCs w:val="24"/>
              </w:rPr>
            </w:pPr>
            <w:r w:rsidRPr="009847B9">
              <w:rPr>
                <w:rFonts w:ascii="Times New Roman" w:hAnsi="Times New Roman"/>
                <w:sz w:val="24"/>
                <w:szCs w:val="24"/>
              </w:rPr>
              <w:t>15,000</w:t>
            </w:r>
          </w:p>
        </w:tc>
        <w:tc>
          <w:tcPr>
            <w:tcW w:w="1276" w:type="dxa"/>
          </w:tcPr>
          <w:p w:rsidR="00FB34DC" w:rsidRPr="009847B9" w:rsidRDefault="00FB34DC" w:rsidP="009F22E6">
            <w:pPr>
              <w:pStyle w:val="ListParagraph"/>
              <w:spacing w:after="0" w:line="240" w:lineRule="auto"/>
              <w:ind w:left="0"/>
              <w:jc w:val="center"/>
              <w:rPr>
                <w:rFonts w:ascii="Times New Roman" w:hAnsi="Times New Roman"/>
                <w:sz w:val="24"/>
                <w:szCs w:val="24"/>
              </w:rPr>
            </w:pPr>
            <w:r w:rsidRPr="009847B9">
              <w:rPr>
                <w:rFonts w:ascii="Times New Roman" w:hAnsi="Times New Roman"/>
                <w:sz w:val="24"/>
                <w:szCs w:val="24"/>
              </w:rPr>
              <w:t>15,000</w:t>
            </w:r>
          </w:p>
        </w:tc>
        <w:tc>
          <w:tcPr>
            <w:tcW w:w="1134" w:type="dxa"/>
          </w:tcPr>
          <w:p w:rsidR="00FB34DC" w:rsidRPr="009847B9" w:rsidRDefault="00FB34DC" w:rsidP="009F22E6">
            <w:pPr>
              <w:pStyle w:val="ListParagraph"/>
              <w:spacing w:after="0" w:line="240" w:lineRule="auto"/>
              <w:ind w:left="0"/>
              <w:jc w:val="center"/>
              <w:rPr>
                <w:rFonts w:ascii="Times New Roman" w:hAnsi="Times New Roman"/>
                <w:sz w:val="24"/>
                <w:szCs w:val="24"/>
              </w:rPr>
            </w:pPr>
            <w:r w:rsidRPr="009847B9">
              <w:rPr>
                <w:rFonts w:ascii="Times New Roman" w:hAnsi="Times New Roman"/>
                <w:sz w:val="24"/>
                <w:szCs w:val="24"/>
              </w:rPr>
              <w:t>13,000</w:t>
            </w:r>
          </w:p>
        </w:tc>
      </w:tr>
      <w:tr w:rsidR="00FB34DC" w:rsidRPr="009847B9" w:rsidTr="009F22E6">
        <w:tc>
          <w:tcPr>
            <w:tcW w:w="1231" w:type="dxa"/>
          </w:tcPr>
          <w:p w:rsidR="00FB34DC" w:rsidRPr="009847B9" w:rsidRDefault="00FB34DC" w:rsidP="009F22E6">
            <w:pPr>
              <w:pStyle w:val="ListParagraph"/>
              <w:spacing w:after="0" w:line="240" w:lineRule="auto"/>
              <w:ind w:left="0"/>
              <w:rPr>
                <w:rFonts w:ascii="Times New Roman" w:hAnsi="Times New Roman"/>
                <w:sz w:val="24"/>
                <w:szCs w:val="24"/>
              </w:rPr>
            </w:pPr>
            <w:r w:rsidRPr="009847B9">
              <w:rPr>
                <w:rFonts w:ascii="Times New Roman" w:hAnsi="Times New Roman"/>
                <w:sz w:val="24"/>
                <w:szCs w:val="24"/>
              </w:rPr>
              <w:t>WA-5005</w:t>
            </w:r>
          </w:p>
        </w:tc>
        <w:tc>
          <w:tcPr>
            <w:tcW w:w="1134" w:type="dxa"/>
          </w:tcPr>
          <w:p w:rsidR="00FB34DC" w:rsidRPr="009847B9" w:rsidRDefault="00FB34DC" w:rsidP="009F22E6">
            <w:pPr>
              <w:pStyle w:val="ListParagraph"/>
              <w:spacing w:after="0" w:line="240" w:lineRule="auto"/>
              <w:ind w:left="0"/>
              <w:jc w:val="center"/>
              <w:rPr>
                <w:rFonts w:ascii="Times New Roman" w:hAnsi="Times New Roman"/>
                <w:sz w:val="24"/>
                <w:szCs w:val="24"/>
              </w:rPr>
            </w:pPr>
            <w:r w:rsidRPr="009847B9">
              <w:rPr>
                <w:rFonts w:ascii="Times New Roman" w:hAnsi="Times New Roman"/>
                <w:sz w:val="24"/>
                <w:szCs w:val="24"/>
              </w:rPr>
              <w:t>15,000</w:t>
            </w:r>
          </w:p>
        </w:tc>
        <w:tc>
          <w:tcPr>
            <w:tcW w:w="1134" w:type="dxa"/>
          </w:tcPr>
          <w:p w:rsidR="00FB34DC" w:rsidRPr="009847B9" w:rsidRDefault="00FB34DC" w:rsidP="009F22E6">
            <w:pPr>
              <w:pStyle w:val="ListParagraph"/>
              <w:spacing w:after="0" w:line="240" w:lineRule="auto"/>
              <w:ind w:left="0"/>
              <w:jc w:val="center"/>
              <w:rPr>
                <w:rFonts w:ascii="Times New Roman" w:hAnsi="Times New Roman"/>
                <w:sz w:val="24"/>
                <w:szCs w:val="24"/>
              </w:rPr>
            </w:pPr>
            <w:r w:rsidRPr="009847B9">
              <w:rPr>
                <w:rFonts w:ascii="Times New Roman" w:hAnsi="Times New Roman"/>
                <w:sz w:val="24"/>
                <w:szCs w:val="24"/>
              </w:rPr>
              <w:t>10,000</w:t>
            </w:r>
          </w:p>
        </w:tc>
        <w:tc>
          <w:tcPr>
            <w:tcW w:w="1276" w:type="dxa"/>
          </w:tcPr>
          <w:p w:rsidR="00FB34DC" w:rsidRPr="009847B9" w:rsidRDefault="00FB34DC" w:rsidP="009F22E6">
            <w:pPr>
              <w:pStyle w:val="ListParagraph"/>
              <w:spacing w:after="0" w:line="240" w:lineRule="auto"/>
              <w:ind w:left="0"/>
              <w:jc w:val="center"/>
              <w:rPr>
                <w:rFonts w:ascii="Times New Roman" w:hAnsi="Times New Roman"/>
                <w:sz w:val="24"/>
                <w:szCs w:val="24"/>
              </w:rPr>
            </w:pPr>
            <w:r w:rsidRPr="009847B9">
              <w:rPr>
                <w:rFonts w:ascii="Times New Roman" w:hAnsi="Times New Roman"/>
                <w:sz w:val="24"/>
                <w:szCs w:val="24"/>
              </w:rPr>
              <w:t>9,000</w:t>
            </w:r>
          </w:p>
        </w:tc>
        <w:tc>
          <w:tcPr>
            <w:tcW w:w="1134" w:type="dxa"/>
          </w:tcPr>
          <w:p w:rsidR="00FB34DC" w:rsidRPr="009847B9" w:rsidRDefault="00FB34DC" w:rsidP="009F22E6">
            <w:pPr>
              <w:pStyle w:val="ListParagraph"/>
              <w:spacing w:after="0" w:line="240" w:lineRule="auto"/>
              <w:ind w:left="0"/>
              <w:jc w:val="center"/>
              <w:rPr>
                <w:rFonts w:ascii="Times New Roman" w:hAnsi="Times New Roman"/>
                <w:sz w:val="24"/>
                <w:szCs w:val="24"/>
              </w:rPr>
            </w:pPr>
            <w:r w:rsidRPr="009847B9">
              <w:rPr>
                <w:rFonts w:ascii="Times New Roman" w:hAnsi="Times New Roman"/>
                <w:sz w:val="24"/>
                <w:szCs w:val="24"/>
              </w:rPr>
              <w:t>8,000</w:t>
            </w:r>
          </w:p>
        </w:tc>
      </w:tr>
    </w:tbl>
    <w:p w:rsidR="00FB34DC" w:rsidRPr="009847B9" w:rsidRDefault="00FB34DC" w:rsidP="00FB34DC">
      <w:pPr>
        <w:pStyle w:val="ListParagraph"/>
        <w:ind w:left="1287"/>
        <w:rPr>
          <w:rFonts w:ascii="Times New Roman" w:hAnsi="Times New Roman"/>
          <w:sz w:val="24"/>
          <w:szCs w:val="24"/>
        </w:rPr>
      </w:pPr>
    </w:p>
    <w:p w:rsidR="00FB34DC" w:rsidRPr="009847B9" w:rsidRDefault="00FB34DC" w:rsidP="00FB34DC">
      <w:pPr>
        <w:pStyle w:val="ListParagraph"/>
        <w:numPr>
          <w:ilvl w:val="0"/>
          <w:numId w:val="2"/>
        </w:numPr>
        <w:rPr>
          <w:rFonts w:ascii="Times New Roman" w:hAnsi="Times New Roman"/>
          <w:sz w:val="24"/>
          <w:szCs w:val="24"/>
        </w:rPr>
      </w:pPr>
      <w:r w:rsidRPr="009847B9">
        <w:rPr>
          <w:rFonts w:ascii="Times New Roman" w:hAnsi="Times New Roman"/>
          <w:sz w:val="24"/>
          <w:szCs w:val="24"/>
        </w:rPr>
        <w:t xml:space="preserve">Calculate individual departmental capacity needs based on the following historical data supplied by AMB.  AMB uses three different departments to produce these wiring harnesses.  </w:t>
      </w:r>
      <w:r w:rsidRPr="009847B9">
        <w:rPr>
          <w:rFonts w:ascii="Times New Roman" w:hAnsi="Times New Roman"/>
          <w:b/>
          <w:sz w:val="24"/>
          <w:szCs w:val="24"/>
        </w:rPr>
        <w:t xml:space="preserve">Department A </w:t>
      </w:r>
      <w:r w:rsidRPr="009847B9">
        <w:rPr>
          <w:rFonts w:ascii="Times New Roman" w:hAnsi="Times New Roman"/>
          <w:sz w:val="24"/>
          <w:szCs w:val="24"/>
        </w:rPr>
        <w:t xml:space="preserve">uses 25% direct labour and machine time.  </w:t>
      </w:r>
      <w:r w:rsidRPr="009847B9">
        <w:rPr>
          <w:rFonts w:ascii="Times New Roman" w:hAnsi="Times New Roman"/>
          <w:b/>
          <w:sz w:val="24"/>
          <w:szCs w:val="24"/>
        </w:rPr>
        <w:t xml:space="preserve">Department B </w:t>
      </w:r>
      <w:r w:rsidRPr="009847B9">
        <w:rPr>
          <w:rFonts w:ascii="Times New Roman" w:hAnsi="Times New Roman"/>
          <w:sz w:val="24"/>
          <w:szCs w:val="24"/>
        </w:rPr>
        <w:t xml:space="preserve">uses 35% direct labour time and machine time while </w:t>
      </w:r>
      <w:r w:rsidRPr="009847B9">
        <w:rPr>
          <w:rFonts w:ascii="Times New Roman" w:hAnsi="Times New Roman"/>
          <w:b/>
          <w:sz w:val="24"/>
          <w:szCs w:val="24"/>
        </w:rPr>
        <w:t>Department C</w:t>
      </w:r>
      <w:r w:rsidRPr="009847B9">
        <w:rPr>
          <w:rFonts w:ascii="Times New Roman" w:hAnsi="Times New Roman"/>
          <w:sz w:val="24"/>
          <w:szCs w:val="24"/>
        </w:rPr>
        <w:t xml:space="preserve"> uses 40% direct labour time and machine time.</w:t>
      </w:r>
    </w:p>
    <w:p w:rsidR="00FB34DC" w:rsidRPr="009847B9" w:rsidRDefault="00FB34DC" w:rsidP="00FB34DC">
      <w:pPr>
        <w:pStyle w:val="ListParagraph"/>
        <w:ind w:left="1287"/>
        <w:rPr>
          <w:rFonts w:ascii="Times New Roman" w:hAnsi="Times New Roman"/>
          <w:sz w:val="24"/>
          <w:szCs w:val="24"/>
        </w:rPr>
      </w:pPr>
    </w:p>
    <w:p w:rsidR="00FB34DC" w:rsidRPr="009847B9" w:rsidRDefault="00FB34DC" w:rsidP="00FB34DC">
      <w:pPr>
        <w:pStyle w:val="ListParagraph"/>
        <w:ind w:left="1276"/>
        <w:jc w:val="right"/>
        <w:rPr>
          <w:rFonts w:ascii="Times New Roman" w:hAnsi="Times New Roman"/>
          <w:sz w:val="24"/>
          <w:szCs w:val="24"/>
        </w:rPr>
      </w:pPr>
      <w:r w:rsidRPr="009847B9">
        <w:rPr>
          <w:rFonts w:ascii="Times New Roman" w:hAnsi="Times New Roman"/>
          <w:sz w:val="24"/>
          <w:szCs w:val="24"/>
        </w:rPr>
        <w:t>(</w:t>
      </w:r>
      <w:r w:rsidRPr="009847B9">
        <w:rPr>
          <w:rFonts w:ascii="Times New Roman" w:hAnsi="Times New Roman"/>
          <w:b/>
          <w:sz w:val="24"/>
          <w:szCs w:val="24"/>
        </w:rPr>
        <w:t>10 marks</w:t>
      </w:r>
      <w:r w:rsidRPr="009847B9">
        <w:rPr>
          <w:rFonts w:ascii="Times New Roman" w:hAnsi="Times New Roman"/>
          <w:sz w:val="24"/>
          <w:szCs w:val="24"/>
        </w:rPr>
        <w:t>)</w:t>
      </w:r>
    </w:p>
    <w:p w:rsidR="009847B9" w:rsidRDefault="009847B9">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rsidR="00FB34DC" w:rsidRPr="009847B9" w:rsidRDefault="00FB34DC" w:rsidP="00FB34DC">
      <w:pPr>
        <w:spacing w:after="0"/>
        <w:rPr>
          <w:rFonts w:ascii="Times New Roman" w:hAnsi="Times New Roman" w:cs="Times New Roman"/>
          <w:b/>
          <w:sz w:val="28"/>
          <w:szCs w:val="28"/>
          <w:u w:val="single"/>
        </w:rPr>
      </w:pPr>
      <w:r w:rsidRPr="009847B9">
        <w:rPr>
          <w:rFonts w:ascii="Times New Roman" w:hAnsi="Times New Roman" w:cs="Times New Roman"/>
          <w:b/>
          <w:sz w:val="28"/>
          <w:szCs w:val="28"/>
          <w:u w:val="single"/>
        </w:rPr>
        <w:lastRenderedPageBreak/>
        <w:t>Question 2</w:t>
      </w:r>
    </w:p>
    <w:p w:rsidR="00FB34DC" w:rsidRPr="009847B9" w:rsidRDefault="00FB34DC" w:rsidP="00FB34DC">
      <w:pPr>
        <w:spacing w:after="0"/>
        <w:rPr>
          <w:rFonts w:ascii="Times New Roman" w:hAnsi="Times New Roman" w:cs="Times New Roman"/>
          <w:sz w:val="24"/>
          <w:szCs w:val="24"/>
        </w:rPr>
      </w:pPr>
      <w:r w:rsidRPr="009847B9">
        <w:rPr>
          <w:rFonts w:ascii="Times New Roman" w:hAnsi="Times New Roman" w:cs="Times New Roman"/>
          <w:sz w:val="24"/>
          <w:szCs w:val="24"/>
        </w:rPr>
        <w:t>One of the major aims of JIT and MRP systems is to ensure organisations control their levels of inventory.</w:t>
      </w:r>
    </w:p>
    <w:p w:rsidR="00FB34DC" w:rsidRPr="009847B9" w:rsidRDefault="00FB34DC" w:rsidP="00FB34DC">
      <w:pPr>
        <w:spacing w:after="0"/>
        <w:rPr>
          <w:rFonts w:ascii="Times New Roman" w:hAnsi="Times New Roman" w:cs="Times New Roman"/>
          <w:sz w:val="24"/>
          <w:szCs w:val="24"/>
        </w:rPr>
      </w:pPr>
    </w:p>
    <w:p w:rsidR="00FB34DC" w:rsidRPr="009847B9" w:rsidRDefault="00FB34DC" w:rsidP="00FB34DC">
      <w:pPr>
        <w:pStyle w:val="ListParagraph"/>
        <w:numPr>
          <w:ilvl w:val="0"/>
          <w:numId w:val="3"/>
        </w:numPr>
        <w:spacing w:after="0"/>
        <w:ind w:left="567" w:hanging="567"/>
        <w:rPr>
          <w:rFonts w:ascii="Times New Roman" w:hAnsi="Times New Roman"/>
          <w:sz w:val="24"/>
          <w:szCs w:val="24"/>
        </w:rPr>
      </w:pPr>
      <w:r w:rsidRPr="009847B9">
        <w:rPr>
          <w:rFonts w:ascii="Times New Roman" w:hAnsi="Times New Roman"/>
          <w:sz w:val="24"/>
          <w:szCs w:val="24"/>
        </w:rPr>
        <w:t>Evaluate the differences between JIT and MRP systems.</w:t>
      </w:r>
    </w:p>
    <w:p w:rsidR="00FB34DC" w:rsidRPr="009847B9" w:rsidRDefault="00FB34DC" w:rsidP="00FB34DC">
      <w:pPr>
        <w:pStyle w:val="ListParagraph"/>
        <w:spacing w:after="0"/>
        <w:ind w:left="567"/>
        <w:jc w:val="right"/>
        <w:rPr>
          <w:rFonts w:ascii="Times New Roman" w:hAnsi="Times New Roman"/>
          <w:sz w:val="24"/>
          <w:szCs w:val="24"/>
        </w:rPr>
      </w:pPr>
      <w:r w:rsidRPr="009847B9">
        <w:rPr>
          <w:rFonts w:ascii="Times New Roman" w:hAnsi="Times New Roman"/>
          <w:sz w:val="24"/>
          <w:szCs w:val="24"/>
        </w:rPr>
        <w:t>(</w:t>
      </w:r>
      <w:r w:rsidRPr="009847B9">
        <w:rPr>
          <w:rFonts w:ascii="Times New Roman" w:hAnsi="Times New Roman"/>
          <w:b/>
          <w:sz w:val="24"/>
          <w:szCs w:val="24"/>
        </w:rPr>
        <w:t>10 marks</w:t>
      </w:r>
      <w:r w:rsidRPr="009847B9">
        <w:rPr>
          <w:rFonts w:ascii="Times New Roman" w:hAnsi="Times New Roman"/>
          <w:sz w:val="24"/>
          <w:szCs w:val="24"/>
        </w:rPr>
        <w:t>)</w:t>
      </w:r>
    </w:p>
    <w:p w:rsidR="00FB34DC" w:rsidRPr="009847B9" w:rsidRDefault="00FB34DC" w:rsidP="00FB34DC">
      <w:pPr>
        <w:pStyle w:val="ListParagraph"/>
        <w:spacing w:after="0"/>
        <w:ind w:left="567"/>
        <w:jc w:val="right"/>
        <w:rPr>
          <w:rFonts w:ascii="Times New Roman" w:hAnsi="Times New Roman"/>
          <w:sz w:val="24"/>
          <w:szCs w:val="24"/>
        </w:rPr>
      </w:pPr>
    </w:p>
    <w:p w:rsidR="00FB34DC" w:rsidRPr="009847B9" w:rsidRDefault="00FB34DC" w:rsidP="00FB34DC">
      <w:pPr>
        <w:pStyle w:val="ListParagraph"/>
        <w:numPr>
          <w:ilvl w:val="0"/>
          <w:numId w:val="3"/>
        </w:numPr>
        <w:spacing w:after="0"/>
        <w:ind w:left="567" w:hanging="567"/>
        <w:rPr>
          <w:rFonts w:ascii="Times New Roman" w:hAnsi="Times New Roman"/>
          <w:sz w:val="24"/>
          <w:szCs w:val="24"/>
        </w:rPr>
      </w:pPr>
      <w:r w:rsidRPr="009847B9">
        <w:rPr>
          <w:rFonts w:ascii="Times New Roman" w:hAnsi="Times New Roman"/>
          <w:sz w:val="24"/>
          <w:szCs w:val="24"/>
        </w:rPr>
        <w:t>Discuss how JIT systems can be used to improve the efficiency of production processes</w:t>
      </w:r>
    </w:p>
    <w:p w:rsidR="00FB34DC" w:rsidRPr="009847B9" w:rsidRDefault="00FB34DC" w:rsidP="00FB34DC">
      <w:pPr>
        <w:pStyle w:val="ListParagraph"/>
        <w:spacing w:after="0"/>
        <w:ind w:left="567"/>
        <w:jc w:val="right"/>
        <w:rPr>
          <w:rFonts w:ascii="Times New Roman" w:hAnsi="Times New Roman"/>
          <w:sz w:val="24"/>
          <w:szCs w:val="24"/>
        </w:rPr>
      </w:pPr>
      <w:r w:rsidRPr="009847B9">
        <w:rPr>
          <w:rFonts w:ascii="Times New Roman" w:hAnsi="Times New Roman"/>
          <w:sz w:val="24"/>
          <w:szCs w:val="24"/>
        </w:rPr>
        <w:t>(</w:t>
      </w:r>
      <w:r w:rsidRPr="009847B9">
        <w:rPr>
          <w:rFonts w:ascii="Times New Roman" w:hAnsi="Times New Roman"/>
          <w:b/>
          <w:sz w:val="24"/>
          <w:szCs w:val="24"/>
        </w:rPr>
        <w:t>10 marks</w:t>
      </w:r>
      <w:r w:rsidRPr="009847B9">
        <w:rPr>
          <w:rFonts w:ascii="Times New Roman" w:hAnsi="Times New Roman"/>
          <w:sz w:val="24"/>
          <w:szCs w:val="24"/>
        </w:rPr>
        <w:t>)</w:t>
      </w:r>
    </w:p>
    <w:p w:rsidR="00FB34DC" w:rsidRPr="009847B9" w:rsidRDefault="00FB34DC" w:rsidP="00FB34DC">
      <w:pPr>
        <w:pStyle w:val="ListParagraph"/>
        <w:spacing w:after="0"/>
        <w:ind w:left="567"/>
        <w:jc w:val="right"/>
        <w:rPr>
          <w:rFonts w:ascii="Times New Roman" w:hAnsi="Times New Roman"/>
          <w:sz w:val="24"/>
          <w:szCs w:val="24"/>
        </w:rPr>
      </w:pPr>
    </w:p>
    <w:p w:rsidR="00FB34DC" w:rsidRPr="009847B9" w:rsidRDefault="00FB34DC" w:rsidP="00FB34DC">
      <w:pPr>
        <w:pStyle w:val="ListParagraph"/>
        <w:numPr>
          <w:ilvl w:val="0"/>
          <w:numId w:val="3"/>
        </w:numPr>
        <w:spacing w:after="0"/>
        <w:ind w:left="567" w:hanging="567"/>
        <w:rPr>
          <w:rFonts w:ascii="Times New Roman" w:hAnsi="Times New Roman"/>
          <w:sz w:val="24"/>
          <w:szCs w:val="24"/>
        </w:rPr>
      </w:pPr>
      <w:r w:rsidRPr="009847B9">
        <w:rPr>
          <w:rFonts w:ascii="Times New Roman" w:hAnsi="Times New Roman"/>
          <w:sz w:val="24"/>
          <w:szCs w:val="24"/>
        </w:rPr>
        <w:t>Explain the objectives of MRP systems</w:t>
      </w:r>
    </w:p>
    <w:p w:rsidR="00FB34DC" w:rsidRPr="009847B9" w:rsidRDefault="00FB34DC" w:rsidP="00FB34DC">
      <w:pPr>
        <w:pStyle w:val="ListParagraph"/>
        <w:spacing w:after="0"/>
        <w:ind w:left="567"/>
        <w:jc w:val="right"/>
        <w:rPr>
          <w:rFonts w:ascii="Times New Roman" w:hAnsi="Times New Roman"/>
          <w:sz w:val="24"/>
          <w:szCs w:val="24"/>
        </w:rPr>
      </w:pPr>
      <w:r w:rsidRPr="009847B9">
        <w:rPr>
          <w:rFonts w:ascii="Times New Roman" w:hAnsi="Times New Roman"/>
          <w:sz w:val="24"/>
          <w:szCs w:val="24"/>
        </w:rPr>
        <w:t>(</w:t>
      </w:r>
      <w:r w:rsidRPr="009847B9">
        <w:rPr>
          <w:rFonts w:ascii="Times New Roman" w:hAnsi="Times New Roman"/>
          <w:b/>
          <w:sz w:val="24"/>
          <w:szCs w:val="24"/>
        </w:rPr>
        <w:t>5 marks</w:t>
      </w:r>
      <w:r w:rsidRPr="009847B9">
        <w:rPr>
          <w:rFonts w:ascii="Times New Roman" w:hAnsi="Times New Roman"/>
          <w:sz w:val="24"/>
          <w:szCs w:val="24"/>
        </w:rPr>
        <w:t>)</w:t>
      </w:r>
    </w:p>
    <w:p w:rsidR="00FB34DC" w:rsidRPr="009847B9" w:rsidRDefault="00FB34DC" w:rsidP="00FB34DC">
      <w:pPr>
        <w:spacing w:after="0"/>
        <w:rPr>
          <w:rFonts w:ascii="Times New Roman" w:hAnsi="Times New Roman" w:cs="Times New Roman"/>
          <w:b/>
          <w:sz w:val="24"/>
          <w:szCs w:val="24"/>
          <w:u w:val="single"/>
        </w:rPr>
      </w:pPr>
    </w:p>
    <w:p w:rsidR="00FB34DC" w:rsidRPr="009847B9" w:rsidRDefault="00FB34DC" w:rsidP="00FB34DC">
      <w:pPr>
        <w:spacing w:after="0"/>
        <w:rPr>
          <w:rFonts w:ascii="Times New Roman" w:hAnsi="Times New Roman" w:cs="Times New Roman"/>
          <w:b/>
          <w:sz w:val="24"/>
          <w:szCs w:val="24"/>
          <w:u w:val="single"/>
        </w:rPr>
      </w:pPr>
    </w:p>
    <w:p w:rsidR="00FB34DC" w:rsidRPr="009847B9" w:rsidRDefault="00FB34DC" w:rsidP="00FB34DC">
      <w:pPr>
        <w:spacing w:after="0"/>
        <w:rPr>
          <w:rFonts w:ascii="Times New Roman" w:hAnsi="Times New Roman" w:cs="Times New Roman"/>
          <w:b/>
          <w:sz w:val="28"/>
          <w:szCs w:val="28"/>
          <w:u w:val="single"/>
        </w:rPr>
      </w:pPr>
      <w:r w:rsidRPr="009847B9">
        <w:rPr>
          <w:rFonts w:ascii="Times New Roman" w:hAnsi="Times New Roman" w:cs="Times New Roman"/>
          <w:b/>
          <w:sz w:val="28"/>
          <w:szCs w:val="28"/>
          <w:u w:val="single"/>
        </w:rPr>
        <w:t>Question 3</w:t>
      </w:r>
    </w:p>
    <w:p w:rsidR="00FB34DC" w:rsidRPr="009847B9" w:rsidRDefault="00FB34DC" w:rsidP="00FB34DC">
      <w:pPr>
        <w:spacing w:after="0"/>
        <w:rPr>
          <w:rFonts w:ascii="Times New Roman" w:hAnsi="Times New Roman" w:cs="Times New Roman"/>
          <w:sz w:val="24"/>
          <w:szCs w:val="24"/>
        </w:rPr>
      </w:pPr>
      <w:r w:rsidRPr="009847B9">
        <w:rPr>
          <w:rFonts w:ascii="Times New Roman" w:hAnsi="Times New Roman" w:cs="Times New Roman"/>
          <w:sz w:val="24"/>
          <w:szCs w:val="24"/>
        </w:rPr>
        <w:t>The considerable investment made by manufacturing companies in facilities and equipment means that equipment utilisation and effectiveness are key metrics.</w:t>
      </w:r>
    </w:p>
    <w:p w:rsidR="00FB34DC" w:rsidRPr="009847B9" w:rsidRDefault="00FB34DC" w:rsidP="00FB34DC">
      <w:pPr>
        <w:spacing w:after="0"/>
        <w:rPr>
          <w:rFonts w:ascii="Times New Roman" w:hAnsi="Times New Roman" w:cs="Times New Roman"/>
          <w:sz w:val="24"/>
          <w:szCs w:val="24"/>
        </w:rPr>
      </w:pPr>
    </w:p>
    <w:p w:rsidR="00FB34DC" w:rsidRPr="009847B9" w:rsidRDefault="00FB34DC" w:rsidP="00FB34DC">
      <w:pPr>
        <w:pStyle w:val="ListParagraph"/>
        <w:numPr>
          <w:ilvl w:val="0"/>
          <w:numId w:val="4"/>
        </w:numPr>
        <w:spacing w:after="0"/>
        <w:ind w:left="567" w:hanging="567"/>
        <w:rPr>
          <w:rFonts w:ascii="Times New Roman" w:hAnsi="Times New Roman"/>
          <w:sz w:val="24"/>
          <w:szCs w:val="24"/>
        </w:rPr>
      </w:pPr>
      <w:r w:rsidRPr="009847B9">
        <w:rPr>
          <w:rFonts w:ascii="Times New Roman" w:hAnsi="Times New Roman"/>
          <w:sz w:val="24"/>
          <w:szCs w:val="24"/>
        </w:rPr>
        <w:t>A shift takes 12 hours and has two 30 minute breaks and one 15 minute break.  Downtime is 40 minutes and the cycle time is 85 pieces per minute.  At the end of the shift 45,375 pieces have been made out of which 460 pieces were rejected.</w:t>
      </w:r>
    </w:p>
    <w:p w:rsidR="00FB34DC" w:rsidRPr="009847B9" w:rsidRDefault="00FB34DC" w:rsidP="00FB34DC">
      <w:pPr>
        <w:pStyle w:val="ListParagraph"/>
        <w:spacing w:after="0"/>
        <w:ind w:left="567"/>
        <w:rPr>
          <w:rFonts w:ascii="Times New Roman" w:hAnsi="Times New Roman"/>
          <w:sz w:val="24"/>
          <w:szCs w:val="24"/>
        </w:rPr>
      </w:pPr>
    </w:p>
    <w:p w:rsidR="00FB34DC" w:rsidRPr="009847B9" w:rsidRDefault="00FB34DC" w:rsidP="00FB34DC">
      <w:pPr>
        <w:pStyle w:val="ListParagraph"/>
        <w:spacing w:after="0"/>
        <w:ind w:left="567"/>
        <w:rPr>
          <w:rFonts w:ascii="Times New Roman" w:hAnsi="Times New Roman"/>
          <w:sz w:val="24"/>
          <w:szCs w:val="24"/>
        </w:rPr>
      </w:pPr>
      <w:r w:rsidRPr="009847B9">
        <w:rPr>
          <w:rFonts w:ascii="Times New Roman" w:hAnsi="Times New Roman"/>
          <w:sz w:val="24"/>
          <w:szCs w:val="24"/>
        </w:rPr>
        <w:t>Calculate the overall equipment effectiveness (OEE) and comment on your results.</w:t>
      </w:r>
    </w:p>
    <w:p w:rsidR="00FB34DC" w:rsidRPr="009847B9" w:rsidRDefault="00FB34DC" w:rsidP="00FB34DC">
      <w:pPr>
        <w:pStyle w:val="ListParagraph"/>
        <w:spacing w:after="0"/>
        <w:ind w:left="567"/>
        <w:jc w:val="right"/>
        <w:rPr>
          <w:rFonts w:ascii="Times New Roman" w:hAnsi="Times New Roman"/>
          <w:sz w:val="24"/>
          <w:szCs w:val="24"/>
        </w:rPr>
      </w:pPr>
      <w:r w:rsidRPr="009847B9">
        <w:rPr>
          <w:rFonts w:ascii="Times New Roman" w:hAnsi="Times New Roman"/>
          <w:sz w:val="24"/>
          <w:szCs w:val="24"/>
        </w:rPr>
        <w:t>(</w:t>
      </w:r>
      <w:r w:rsidRPr="009847B9">
        <w:rPr>
          <w:rFonts w:ascii="Times New Roman" w:hAnsi="Times New Roman"/>
          <w:b/>
          <w:sz w:val="24"/>
          <w:szCs w:val="24"/>
        </w:rPr>
        <w:t>10 marks</w:t>
      </w:r>
      <w:r w:rsidRPr="009847B9">
        <w:rPr>
          <w:rFonts w:ascii="Times New Roman" w:hAnsi="Times New Roman"/>
          <w:sz w:val="24"/>
          <w:szCs w:val="24"/>
        </w:rPr>
        <w:t>)</w:t>
      </w:r>
    </w:p>
    <w:p w:rsidR="00FB34DC" w:rsidRPr="009847B9" w:rsidRDefault="00FB34DC" w:rsidP="00FB34DC">
      <w:pPr>
        <w:pStyle w:val="ListParagraph"/>
        <w:spacing w:after="0"/>
        <w:ind w:left="567"/>
        <w:jc w:val="right"/>
        <w:rPr>
          <w:rFonts w:ascii="Times New Roman" w:hAnsi="Times New Roman"/>
          <w:sz w:val="24"/>
          <w:szCs w:val="24"/>
        </w:rPr>
      </w:pPr>
    </w:p>
    <w:p w:rsidR="00FB34DC" w:rsidRPr="009847B9" w:rsidRDefault="00FB34DC" w:rsidP="00FB34DC">
      <w:pPr>
        <w:pStyle w:val="ListParagraph"/>
        <w:numPr>
          <w:ilvl w:val="0"/>
          <w:numId w:val="4"/>
        </w:numPr>
        <w:spacing w:after="0"/>
        <w:ind w:left="567" w:hanging="567"/>
        <w:rPr>
          <w:rFonts w:ascii="Times New Roman" w:hAnsi="Times New Roman"/>
          <w:sz w:val="24"/>
          <w:szCs w:val="24"/>
        </w:rPr>
      </w:pPr>
      <w:r w:rsidRPr="009847B9">
        <w:rPr>
          <w:rFonts w:ascii="Times New Roman" w:hAnsi="Times New Roman"/>
          <w:sz w:val="24"/>
          <w:szCs w:val="24"/>
        </w:rPr>
        <w:t>Discuss two ways in which OEE can be used to calculate the entire plant equipment effectiveness and any potential pitfalls of using this metric.</w:t>
      </w:r>
    </w:p>
    <w:p w:rsidR="00FB34DC" w:rsidRPr="009847B9" w:rsidRDefault="00FB34DC" w:rsidP="00FB34DC">
      <w:pPr>
        <w:pStyle w:val="ListParagraph"/>
        <w:spacing w:after="0"/>
        <w:ind w:left="567"/>
        <w:jc w:val="right"/>
        <w:rPr>
          <w:rFonts w:ascii="Times New Roman" w:hAnsi="Times New Roman"/>
          <w:sz w:val="24"/>
          <w:szCs w:val="24"/>
        </w:rPr>
      </w:pPr>
      <w:r w:rsidRPr="009847B9">
        <w:rPr>
          <w:rFonts w:ascii="Times New Roman" w:hAnsi="Times New Roman"/>
          <w:sz w:val="24"/>
          <w:szCs w:val="24"/>
        </w:rPr>
        <w:t>(</w:t>
      </w:r>
      <w:r w:rsidRPr="009847B9">
        <w:rPr>
          <w:rFonts w:ascii="Times New Roman" w:hAnsi="Times New Roman"/>
          <w:b/>
          <w:sz w:val="24"/>
          <w:szCs w:val="24"/>
        </w:rPr>
        <w:t>7 marks</w:t>
      </w:r>
      <w:r w:rsidRPr="009847B9">
        <w:rPr>
          <w:rFonts w:ascii="Times New Roman" w:hAnsi="Times New Roman"/>
          <w:sz w:val="24"/>
          <w:szCs w:val="24"/>
        </w:rPr>
        <w:t>)</w:t>
      </w:r>
    </w:p>
    <w:p w:rsidR="00FB34DC" w:rsidRPr="009847B9" w:rsidRDefault="00FB34DC" w:rsidP="00FB34DC">
      <w:pPr>
        <w:pStyle w:val="ListParagraph"/>
        <w:spacing w:after="0"/>
        <w:ind w:left="567"/>
        <w:jc w:val="right"/>
        <w:rPr>
          <w:rFonts w:ascii="Times New Roman" w:hAnsi="Times New Roman"/>
          <w:sz w:val="24"/>
          <w:szCs w:val="24"/>
        </w:rPr>
      </w:pPr>
    </w:p>
    <w:p w:rsidR="00FB34DC" w:rsidRPr="009847B9" w:rsidRDefault="00FB34DC" w:rsidP="00FB34DC">
      <w:pPr>
        <w:pStyle w:val="ListParagraph"/>
        <w:numPr>
          <w:ilvl w:val="0"/>
          <w:numId w:val="4"/>
        </w:numPr>
        <w:spacing w:after="0"/>
        <w:ind w:left="567" w:hanging="567"/>
        <w:rPr>
          <w:rFonts w:ascii="Times New Roman" w:hAnsi="Times New Roman"/>
          <w:sz w:val="24"/>
          <w:szCs w:val="24"/>
        </w:rPr>
      </w:pPr>
      <w:r w:rsidRPr="009847B9">
        <w:rPr>
          <w:rFonts w:ascii="Times New Roman" w:hAnsi="Times New Roman"/>
          <w:sz w:val="24"/>
          <w:szCs w:val="24"/>
        </w:rPr>
        <w:t>Overall equipment effectiveness analysis uses a number of different time factors.  Explain concisely what is meant by the following time metrics</w:t>
      </w:r>
    </w:p>
    <w:p w:rsidR="00FB34DC" w:rsidRPr="009847B9" w:rsidRDefault="00FB34DC" w:rsidP="00FB34DC">
      <w:pPr>
        <w:pStyle w:val="ListParagraph"/>
        <w:spacing w:after="0"/>
        <w:ind w:left="567"/>
        <w:rPr>
          <w:rFonts w:ascii="Times New Roman" w:hAnsi="Times New Roman"/>
          <w:sz w:val="24"/>
          <w:szCs w:val="24"/>
        </w:rPr>
      </w:pPr>
    </w:p>
    <w:p w:rsidR="00FB34DC" w:rsidRPr="009847B9" w:rsidRDefault="00FB34DC" w:rsidP="00FB34DC">
      <w:pPr>
        <w:pStyle w:val="ListParagraph"/>
        <w:numPr>
          <w:ilvl w:val="0"/>
          <w:numId w:val="5"/>
        </w:numPr>
        <w:spacing w:after="0"/>
        <w:ind w:left="1134" w:hanging="567"/>
        <w:rPr>
          <w:rFonts w:ascii="Times New Roman" w:hAnsi="Times New Roman"/>
          <w:sz w:val="24"/>
          <w:szCs w:val="24"/>
        </w:rPr>
      </w:pPr>
      <w:r w:rsidRPr="009847B9">
        <w:rPr>
          <w:rFonts w:ascii="Times New Roman" w:hAnsi="Times New Roman"/>
          <w:sz w:val="24"/>
          <w:szCs w:val="24"/>
        </w:rPr>
        <w:t>Planned production time</w:t>
      </w:r>
      <w:r w:rsidRPr="009847B9">
        <w:rPr>
          <w:rFonts w:ascii="Times New Roman" w:hAnsi="Times New Roman"/>
          <w:sz w:val="24"/>
          <w:szCs w:val="24"/>
        </w:rPr>
        <w:tab/>
      </w:r>
      <w:r w:rsidRPr="009847B9">
        <w:rPr>
          <w:rFonts w:ascii="Times New Roman" w:hAnsi="Times New Roman"/>
          <w:sz w:val="24"/>
          <w:szCs w:val="24"/>
        </w:rPr>
        <w:tab/>
      </w:r>
      <w:r w:rsidRPr="009847B9">
        <w:rPr>
          <w:rFonts w:ascii="Times New Roman" w:hAnsi="Times New Roman"/>
          <w:sz w:val="24"/>
          <w:szCs w:val="24"/>
        </w:rPr>
        <w:tab/>
      </w:r>
      <w:r w:rsidRPr="009847B9">
        <w:rPr>
          <w:rFonts w:ascii="Times New Roman" w:hAnsi="Times New Roman"/>
          <w:sz w:val="24"/>
          <w:szCs w:val="24"/>
        </w:rPr>
        <w:tab/>
      </w:r>
      <w:r w:rsidRPr="009847B9">
        <w:rPr>
          <w:rFonts w:ascii="Times New Roman" w:hAnsi="Times New Roman"/>
          <w:sz w:val="24"/>
          <w:szCs w:val="24"/>
        </w:rPr>
        <w:tab/>
      </w:r>
      <w:r w:rsidRPr="009847B9">
        <w:rPr>
          <w:rFonts w:ascii="Times New Roman" w:hAnsi="Times New Roman"/>
          <w:sz w:val="24"/>
          <w:szCs w:val="24"/>
        </w:rPr>
        <w:tab/>
      </w:r>
      <w:r w:rsidRPr="009847B9">
        <w:rPr>
          <w:rFonts w:ascii="Times New Roman" w:hAnsi="Times New Roman"/>
          <w:sz w:val="24"/>
          <w:szCs w:val="24"/>
        </w:rPr>
        <w:tab/>
      </w:r>
      <w:r w:rsidR="009847B9">
        <w:rPr>
          <w:rFonts w:ascii="Times New Roman" w:hAnsi="Times New Roman"/>
          <w:sz w:val="24"/>
          <w:szCs w:val="24"/>
        </w:rPr>
        <w:t xml:space="preserve"> </w:t>
      </w:r>
      <w:r w:rsidRPr="009847B9">
        <w:rPr>
          <w:rFonts w:ascii="Times New Roman" w:hAnsi="Times New Roman"/>
          <w:sz w:val="24"/>
          <w:szCs w:val="24"/>
        </w:rPr>
        <w:t>(</w:t>
      </w:r>
      <w:r w:rsidRPr="009847B9">
        <w:rPr>
          <w:rFonts w:ascii="Times New Roman" w:hAnsi="Times New Roman"/>
          <w:b/>
          <w:sz w:val="24"/>
          <w:szCs w:val="24"/>
        </w:rPr>
        <w:t>2 marks</w:t>
      </w:r>
      <w:r w:rsidRPr="009847B9">
        <w:rPr>
          <w:rFonts w:ascii="Times New Roman" w:hAnsi="Times New Roman"/>
          <w:sz w:val="24"/>
          <w:szCs w:val="24"/>
        </w:rPr>
        <w:t>)</w:t>
      </w:r>
    </w:p>
    <w:p w:rsidR="00FB34DC" w:rsidRPr="009847B9" w:rsidRDefault="009847B9" w:rsidP="00FB34DC">
      <w:pPr>
        <w:pStyle w:val="ListParagraph"/>
        <w:numPr>
          <w:ilvl w:val="0"/>
          <w:numId w:val="5"/>
        </w:numPr>
        <w:spacing w:after="0"/>
        <w:ind w:left="1134" w:hanging="567"/>
        <w:rPr>
          <w:rFonts w:ascii="Times New Roman" w:hAnsi="Times New Roman"/>
          <w:sz w:val="24"/>
          <w:szCs w:val="24"/>
        </w:rPr>
      </w:pPr>
      <w:r>
        <w:rPr>
          <w:rFonts w:ascii="Times New Roman" w:hAnsi="Times New Roman"/>
          <w:sz w:val="24"/>
          <w:szCs w:val="24"/>
        </w:rPr>
        <w:t>Operating time</w:t>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 </w:t>
      </w:r>
      <w:r w:rsidR="00FB34DC" w:rsidRPr="009847B9">
        <w:rPr>
          <w:rFonts w:ascii="Times New Roman" w:hAnsi="Times New Roman"/>
          <w:sz w:val="24"/>
          <w:szCs w:val="24"/>
        </w:rPr>
        <w:t>(</w:t>
      </w:r>
      <w:r w:rsidR="00FB34DC" w:rsidRPr="009847B9">
        <w:rPr>
          <w:rFonts w:ascii="Times New Roman" w:hAnsi="Times New Roman"/>
          <w:b/>
          <w:sz w:val="24"/>
          <w:szCs w:val="24"/>
        </w:rPr>
        <w:t>2 marks</w:t>
      </w:r>
      <w:r w:rsidR="00FB34DC" w:rsidRPr="009847B9">
        <w:rPr>
          <w:rFonts w:ascii="Times New Roman" w:hAnsi="Times New Roman"/>
          <w:sz w:val="24"/>
          <w:szCs w:val="24"/>
        </w:rPr>
        <w:t>)</w:t>
      </w:r>
    </w:p>
    <w:p w:rsidR="00FB34DC" w:rsidRPr="009847B9" w:rsidRDefault="00D8369D" w:rsidP="00DE7A2B">
      <w:pPr>
        <w:pStyle w:val="ListParagraph"/>
        <w:numPr>
          <w:ilvl w:val="0"/>
          <w:numId w:val="5"/>
        </w:numPr>
        <w:spacing w:after="0"/>
        <w:ind w:left="1134" w:hanging="567"/>
        <w:rPr>
          <w:rFonts w:ascii="Times New Roman" w:hAnsi="Times New Roman"/>
          <w:sz w:val="24"/>
          <w:szCs w:val="24"/>
        </w:rPr>
      </w:pPr>
      <w:r w:rsidRPr="009847B9">
        <w:rPr>
          <w:rFonts w:ascii="Times New Roman" w:hAnsi="Times New Roman"/>
          <w:sz w:val="24"/>
          <w:szCs w:val="24"/>
        </w:rPr>
        <w:t>Net operating time</w:t>
      </w:r>
      <w:r w:rsidRPr="009847B9">
        <w:rPr>
          <w:rFonts w:ascii="Times New Roman" w:hAnsi="Times New Roman"/>
          <w:sz w:val="24"/>
          <w:szCs w:val="24"/>
        </w:rPr>
        <w:tab/>
      </w:r>
      <w:r w:rsidRPr="009847B9">
        <w:rPr>
          <w:rFonts w:ascii="Times New Roman" w:hAnsi="Times New Roman"/>
          <w:sz w:val="24"/>
          <w:szCs w:val="24"/>
        </w:rPr>
        <w:tab/>
      </w:r>
      <w:r w:rsidRPr="009847B9">
        <w:rPr>
          <w:rFonts w:ascii="Times New Roman" w:hAnsi="Times New Roman"/>
          <w:sz w:val="24"/>
          <w:szCs w:val="24"/>
        </w:rPr>
        <w:tab/>
      </w:r>
      <w:r w:rsidRPr="009847B9">
        <w:rPr>
          <w:rFonts w:ascii="Times New Roman" w:hAnsi="Times New Roman"/>
          <w:sz w:val="24"/>
          <w:szCs w:val="24"/>
        </w:rPr>
        <w:tab/>
      </w:r>
      <w:r w:rsidRPr="009847B9">
        <w:rPr>
          <w:rFonts w:ascii="Times New Roman" w:hAnsi="Times New Roman"/>
          <w:sz w:val="24"/>
          <w:szCs w:val="24"/>
        </w:rPr>
        <w:tab/>
      </w:r>
      <w:r w:rsidRPr="009847B9">
        <w:rPr>
          <w:rFonts w:ascii="Times New Roman" w:hAnsi="Times New Roman"/>
          <w:sz w:val="24"/>
          <w:szCs w:val="24"/>
        </w:rPr>
        <w:tab/>
      </w:r>
      <w:r w:rsidRPr="009847B9">
        <w:rPr>
          <w:rFonts w:ascii="Times New Roman" w:hAnsi="Times New Roman"/>
          <w:sz w:val="24"/>
          <w:szCs w:val="24"/>
        </w:rPr>
        <w:tab/>
      </w:r>
      <w:r w:rsidR="009847B9">
        <w:rPr>
          <w:rFonts w:ascii="Times New Roman" w:hAnsi="Times New Roman"/>
          <w:sz w:val="24"/>
          <w:szCs w:val="24"/>
        </w:rPr>
        <w:t xml:space="preserve"> </w:t>
      </w:r>
      <w:r w:rsidR="00FB34DC" w:rsidRPr="009847B9">
        <w:rPr>
          <w:rFonts w:ascii="Times New Roman" w:hAnsi="Times New Roman"/>
          <w:sz w:val="24"/>
          <w:szCs w:val="24"/>
        </w:rPr>
        <w:t>(</w:t>
      </w:r>
      <w:r w:rsidR="00FB34DC" w:rsidRPr="009847B9">
        <w:rPr>
          <w:rFonts w:ascii="Times New Roman" w:hAnsi="Times New Roman"/>
          <w:b/>
          <w:sz w:val="24"/>
          <w:szCs w:val="24"/>
        </w:rPr>
        <w:t>2 marks</w:t>
      </w:r>
      <w:r w:rsidR="00FB34DC" w:rsidRPr="009847B9">
        <w:rPr>
          <w:rFonts w:ascii="Times New Roman" w:hAnsi="Times New Roman"/>
          <w:sz w:val="24"/>
          <w:szCs w:val="24"/>
        </w:rPr>
        <w:t>)</w:t>
      </w:r>
    </w:p>
    <w:p w:rsidR="00FB34DC" w:rsidRPr="009847B9" w:rsidRDefault="009847B9" w:rsidP="00FB34DC">
      <w:pPr>
        <w:pStyle w:val="ListParagraph"/>
        <w:numPr>
          <w:ilvl w:val="0"/>
          <w:numId w:val="5"/>
        </w:numPr>
        <w:spacing w:after="0"/>
        <w:ind w:left="1134" w:hanging="567"/>
        <w:rPr>
          <w:rFonts w:ascii="Times New Roman" w:hAnsi="Times New Roman"/>
          <w:sz w:val="24"/>
          <w:szCs w:val="24"/>
        </w:rPr>
      </w:pPr>
      <w:r>
        <w:rPr>
          <w:rFonts w:ascii="Times New Roman" w:hAnsi="Times New Roman"/>
          <w:sz w:val="24"/>
          <w:szCs w:val="24"/>
        </w:rPr>
        <w:t>Fully productive time</w:t>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 </w:t>
      </w:r>
      <w:r w:rsidR="00FB34DC" w:rsidRPr="009847B9">
        <w:rPr>
          <w:rFonts w:ascii="Times New Roman" w:hAnsi="Times New Roman"/>
          <w:sz w:val="24"/>
          <w:szCs w:val="24"/>
        </w:rPr>
        <w:t>(</w:t>
      </w:r>
      <w:r w:rsidR="00FB34DC" w:rsidRPr="009847B9">
        <w:rPr>
          <w:rFonts w:ascii="Times New Roman" w:hAnsi="Times New Roman"/>
          <w:b/>
          <w:sz w:val="24"/>
          <w:szCs w:val="24"/>
        </w:rPr>
        <w:t>2 marks</w:t>
      </w:r>
      <w:r w:rsidR="00FB34DC" w:rsidRPr="009847B9">
        <w:rPr>
          <w:rFonts w:ascii="Times New Roman" w:hAnsi="Times New Roman"/>
          <w:sz w:val="24"/>
          <w:szCs w:val="24"/>
        </w:rPr>
        <w:t>)</w:t>
      </w:r>
    </w:p>
    <w:p w:rsidR="00FB34DC" w:rsidRPr="009847B9" w:rsidRDefault="00FB34DC" w:rsidP="00FB34DC">
      <w:pPr>
        <w:spacing w:after="0"/>
        <w:ind w:left="567"/>
        <w:rPr>
          <w:rFonts w:ascii="Times New Roman" w:hAnsi="Times New Roman" w:cs="Times New Roman"/>
          <w:sz w:val="24"/>
          <w:szCs w:val="24"/>
        </w:rPr>
      </w:pPr>
    </w:p>
    <w:p w:rsidR="009847B9" w:rsidRDefault="009847B9">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rsidR="00FB34DC" w:rsidRPr="009847B9" w:rsidRDefault="00FB34DC" w:rsidP="00FB34DC">
      <w:pPr>
        <w:spacing w:after="0"/>
        <w:rPr>
          <w:rFonts w:ascii="Times New Roman" w:hAnsi="Times New Roman" w:cs="Times New Roman"/>
          <w:b/>
          <w:sz w:val="28"/>
          <w:szCs w:val="28"/>
          <w:u w:val="single"/>
        </w:rPr>
      </w:pPr>
      <w:r w:rsidRPr="009847B9">
        <w:rPr>
          <w:rFonts w:ascii="Times New Roman" w:hAnsi="Times New Roman" w:cs="Times New Roman"/>
          <w:b/>
          <w:sz w:val="28"/>
          <w:szCs w:val="28"/>
          <w:u w:val="single"/>
        </w:rPr>
        <w:lastRenderedPageBreak/>
        <w:t>Question 4</w:t>
      </w:r>
    </w:p>
    <w:p w:rsidR="000A2246" w:rsidRPr="009847B9" w:rsidRDefault="000A2246" w:rsidP="000A2246">
      <w:pPr>
        <w:spacing w:after="0" w:line="240" w:lineRule="auto"/>
        <w:rPr>
          <w:rFonts w:ascii="Times New Roman" w:hAnsi="Times New Roman" w:cs="Times New Roman"/>
          <w:sz w:val="24"/>
          <w:szCs w:val="24"/>
        </w:rPr>
      </w:pPr>
      <w:r w:rsidRPr="009847B9">
        <w:rPr>
          <w:rFonts w:ascii="Times New Roman" w:hAnsi="Times New Roman" w:cs="Times New Roman"/>
          <w:sz w:val="24"/>
          <w:szCs w:val="24"/>
        </w:rPr>
        <w:t>The cost of poor quality can be amazing, yet some companies are happy to allow poor quality to continue rather than invest in preventive measures.</w:t>
      </w:r>
    </w:p>
    <w:p w:rsidR="000A2246" w:rsidRPr="009847B9" w:rsidRDefault="000A2246" w:rsidP="000A2246">
      <w:pPr>
        <w:spacing w:after="0" w:line="240" w:lineRule="auto"/>
        <w:rPr>
          <w:rFonts w:ascii="Times New Roman" w:hAnsi="Times New Roman" w:cs="Times New Roman"/>
          <w:sz w:val="24"/>
          <w:szCs w:val="24"/>
        </w:rPr>
      </w:pPr>
    </w:p>
    <w:p w:rsidR="000A2246" w:rsidRPr="009847B9" w:rsidRDefault="000A2246" w:rsidP="000A2246">
      <w:pPr>
        <w:spacing w:after="0" w:line="240" w:lineRule="auto"/>
        <w:rPr>
          <w:rFonts w:ascii="Times New Roman" w:hAnsi="Times New Roman" w:cs="Times New Roman"/>
          <w:sz w:val="24"/>
          <w:szCs w:val="24"/>
        </w:rPr>
      </w:pPr>
      <w:r w:rsidRPr="009847B9">
        <w:rPr>
          <w:rFonts w:ascii="Times New Roman" w:hAnsi="Times New Roman" w:cs="Times New Roman"/>
          <w:sz w:val="24"/>
          <w:szCs w:val="24"/>
        </w:rPr>
        <w:t>Evaluate the use of the preventive appraisal failure model (PAF) in quality costing, clearly explaining the different categories of costs, its limitations and benefits.</w:t>
      </w:r>
    </w:p>
    <w:p w:rsidR="000A2246" w:rsidRPr="009847B9" w:rsidRDefault="000A2246" w:rsidP="000A2246">
      <w:pPr>
        <w:spacing w:after="0" w:line="240" w:lineRule="auto"/>
        <w:rPr>
          <w:rFonts w:ascii="Times New Roman" w:hAnsi="Times New Roman" w:cs="Times New Roman"/>
          <w:sz w:val="24"/>
          <w:szCs w:val="24"/>
        </w:rPr>
      </w:pPr>
    </w:p>
    <w:p w:rsidR="000A2246" w:rsidRDefault="000A2246" w:rsidP="000A2246">
      <w:pPr>
        <w:spacing w:after="0" w:line="240" w:lineRule="auto"/>
        <w:jc w:val="right"/>
        <w:rPr>
          <w:rFonts w:ascii="Times New Roman" w:hAnsi="Times New Roman" w:cs="Times New Roman"/>
          <w:sz w:val="24"/>
          <w:szCs w:val="24"/>
        </w:rPr>
      </w:pPr>
      <w:r w:rsidRPr="009847B9">
        <w:rPr>
          <w:rFonts w:ascii="Times New Roman" w:hAnsi="Times New Roman" w:cs="Times New Roman"/>
          <w:sz w:val="24"/>
          <w:szCs w:val="24"/>
        </w:rPr>
        <w:t>(</w:t>
      </w:r>
      <w:r w:rsidRPr="009847B9">
        <w:rPr>
          <w:rFonts w:ascii="Times New Roman" w:hAnsi="Times New Roman" w:cs="Times New Roman"/>
          <w:b/>
          <w:sz w:val="24"/>
          <w:szCs w:val="24"/>
        </w:rPr>
        <w:t>25 marks</w:t>
      </w:r>
      <w:r w:rsidRPr="009847B9">
        <w:rPr>
          <w:rFonts w:ascii="Times New Roman" w:hAnsi="Times New Roman" w:cs="Times New Roman"/>
          <w:sz w:val="24"/>
          <w:szCs w:val="24"/>
        </w:rPr>
        <w:t>)</w:t>
      </w:r>
    </w:p>
    <w:p w:rsidR="00E32079" w:rsidRDefault="00E32079" w:rsidP="000A2246">
      <w:pPr>
        <w:spacing w:after="0" w:line="240" w:lineRule="auto"/>
        <w:jc w:val="right"/>
        <w:rPr>
          <w:rFonts w:ascii="Times New Roman" w:hAnsi="Times New Roman" w:cs="Times New Roman"/>
          <w:sz w:val="24"/>
          <w:szCs w:val="24"/>
        </w:rPr>
      </w:pPr>
    </w:p>
    <w:p w:rsidR="00E32079" w:rsidRDefault="00E32079" w:rsidP="000A2246">
      <w:pPr>
        <w:spacing w:after="0" w:line="240" w:lineRule="auto"/>
        <w:jc w:val="right"/>
        <w:rPr>
          <w:rFonts w:ascii="Times New Roman" w:hAnsi="Times New Roman" w:cs="Times New Roman"/>
          <w:sz w:val="24"/>
          <w:szCs w:val="24"/>
        </w:rPr>
      </w:pPr>
    </w:p>
    <w:p w:rsidR="00E32079" w:rsidRDefault="00E32079" w:rsidP="000A2246">
      <w:pPr>
        <w:spacing w:after="0" w:line="240" w:lineRule="auto"/>
        <w:jc w:val="right"/>
        <w:rPr>
          <w:rFonts w:ascii="Times New Roman" w:hAnsi="Times New Roman" w:cs="Times New Roman"/>
          <w:sz w:val="24"/>
          <w:szCs w:val="24"/>
        </w:rPr>
      </w:pPr>
    </w:p>
    <w:p w:rsidR="00E32079" w:rsidRDefault="00E32079" w:rsidP="000A2246">
      <w:pPr>
        <w:spacing w:after="0" w:line="240" w:lineRule="auto"/>
        <w:jc w:val="right"/>
        <w:rPr>
          <w:rFonts w:ascii="Times New Roman" w:hAnsi="Times New Roman" w:cs="Times New Roman"/>
          <w:sz w:val="24"/>
          <w:szCs w:val="24"/>
        </w:rPr>
      </w:pPr>
    </w:p>
    <w:p w:rsidR="00E32079" w:rsidRDefault="00E32079" w:rsidP="000A2246">
      <w:pPr>
        <w:spacing w:after="0" w:line="240" w:lineRule="auto"/>
        <w:jc w:val="right"/>
        <w:rPr>
          <w:rFonts w:ascii="Times New Roman" w:hAnsi="Times New Roman" w:cs="Times New Roman"/>
          <w:sz w:val="24"/>
          <w:szCs w:val="24"/>
        </w:rPr>
      </w:pPr>
    </w:p>
    <w:p w:rsidR="00E32079" w:rsidRDefault="00E32079" w:rsidP="000A2246">
      <w:pPr>
        <w:spacing w:after="0" w:line="240" w:lineRule="auto"/>
        <w:jc w:val="right"/>
        <w:rPr>
          <w:rFonts w:ascii="Times New Roman" w:hAnsi="Times New Roman" w:cs="Times New Roman"/>
          <w:sz w:val="24"/>
          <w:szCs w:val="24"/>
        </w:rPr>
      </w:pPr>
    </w:p>
    <w:p w:rsidR="00E32079" w:rsidRDefault="00E32079" w:rsidP="000A2246">
      <w:pPr>
        <w:spacing w:after="0" w:line="240" w:lineRule="auto"/>
        <w:jc w:val="right"/>
        <w:rPr>
          <w:rFonts w:ascii="Times New Roman" w:hAnsi="Times New Roman" w:cs="Times New Roman"/>
          <w:sz w:val="24"/>
          <w:szCs w:val="24"/>
        </w:rPr>
      </w:pPr>
    </w:p>
    <w:p w:rsidR="00E32079" w:rsidRDefault="00E32079" w:rsidP="000A2246">
      <w:pPr>
        <w:spacing w:after="0" w:line="240" w:lineRule="auto"/>
        <w:jc w:val="right"/>
        <w:rPr>
          <w:rFonts w:ascii="Times New Roman" w:hAnsi="Times New Roman" w:cs="Times New Roman"/>
          <w:sz w:val="24"/>
          <w:szCs w:val="24"/>
        </w:rPr>
      </w:pPr>
    </w:p>
    <w:p w:rsidR="00E32079" w:rsidRDefault="00E32079" w:rsidP="000A2246">
      <w:pPr>
        <w:spacing w:after="0" w:line="240" w:lineRule="auto"/>
        <w:jc w:val="right"/>
        <w:rPr>
          <w:rFonts w:ascii="Times New Roman" w:hAnsi="Times New Roman" w:cs="Times New Roman"/>
          <w:sz w:val="24"/>
          <w:szCs w:val="24"/>
        </w:rPr>
      </w:pPr>
    </w:p>
    <w:p w:rsidR="00E32079" w:rsidRPr="00514828" w:rsidRDefault="00E32079" w:rsidP="00E32079">
      <w:pPr>
        <w:jc w:val="center"/>
        <w:rPr>
          <w:b/>
        </w:rPr>
      </w:pPr>
      <w:proofErr w:type="spellStart"/>
      <w:r w:rsidRPr="008A2A4F">
        <w:rPr>
          <w:b/>
        </w:rPr>
        <w:t>Diwedd</w:t>
      </w:r>
      <w:proofErr w:type="spellEnd"/>
      <w:r w:rsidRPr="008A2A4F">
        <w:rPr>
          <w:b/>
        </w:rPr>
        <w:t>/End</w:t>
      </w:r>
    </w:p>
    <w:p w:rsidR="00E32079" w:rsidRPr="009847B9" w:rsidRDefault="00E32079" w:rsidP="00E32079">
      <w:pPr>
        <w:spacing w:after="0" w:line="240" w:lineRule="auto"/>
        <w:jc w:val="center"/>
        <w:rPr>
          <w:rFonts w:ascii="Times New Roman" w:hAnsi="Times New Roman" w:cs="Times New Roman"/>
          <w:sz w:val="24"/>
          <w:szCs w:val="24"/>
        </w:rPr>
      </w:pPr>
    </w:p>
    <w:p w:rsidR="00FB34DC" w:rsidRPr="009847B9" w:rsidRDefault="00FB34DC" w:rsidP="00FB34DC">
      <w:pPr>
        <w:spacing w:after="0"/>
        <w:rPr>
          <w:rFonts w:ascii="Times New Roman" w:hAnsi="Times New Roman" w:cs="Times New Roman"/>
          <w:b/>
          <w:sz w:val="24"/>
          <w:szCs w:val="24"/>
          <w:u w:val="single"/>
        </w:rPr>
      </w:pPr>
    </w:p>
    <w:sectPr w:rsidR="00FB34DC" w:rsidRPr="009847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6D0108A"/>
    <w:multiLevelType w:val="hybridMultilevel"/>
    <w:tmpl w:val="0BB6978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B340C15"/>
    <w:multiLevelType w:val="hybridMultilevel"/>
    <w:tmpl w:val="B760528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2696601"/>
    <w:multiLevelType w:val="hybridMultilevel"/>
    <w:tmpl w:val="9ADECF1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AE4372F"/>
    <w:multiLevelType w:val="hybridMultilevel"/>
    <w:tmpl w:val="40B02346"/>
    <w:lvl w:ilvl="0" w:tplc="70DC4AA0">
      <w:start w:val="1"/>
      <w:numFmt w:val="lowerRoman"/>
      <w:lvlText w:val="(%1)"/>
      <w:lvlJc w:val="left"/>
      <w:pPr>
        <w:ind w:left="1287" w:hanging="72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
    <w:nsid w:val="61B36665"/>
    <w:multiLevelType w:val="hybridMultilevel"/>
    <w:tmpl w:val="D26AEDA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C1335C6"/>
    <w:multiLevelType w:val="hybridMultilevel"/>
    <w:tmpl w:val="F7F059DA"/>
    <w:lvl w:ilvl="0" w:tplc="114CFA9C">
      <w:start w:val="1"/>
      <w:numFmt w:val="lowerRoman"/>
      <w:lvlText w:val="(%1)"/>
      <w:lvlJc w:val="left"/>
      <w:pPr>
        <w:ind w:left="1287" w:hanging="72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num w:numId="1">
    <w:abstractNumId w:val="4"/>
  </w:num>
  <w:num w:numId="2">
    <w:abstractNumId w:val="3"/>
  </w:num>
  <w:num w:numId="3">
    <w:abstractNumId w:val="1"/>
  </w:num>
  <w:num w:numId="4">
    <w:abstractNumId w:val="0"/>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34DC"/>
    <w:rsid w:val="000A2246"/>
    <w:rsid w:val="00334450"/>
    <w:rsid w:val="008071F6"/>
    <w:rsid w:val="009847B9"/>
    <w:rsid w:val="009D47C2"/>
    <w:rsid w:val="00CB307D"/>
    <w:rsid w:val="00D8369D"/>
    <w:rsid w:val="00DE7A2B"/>
    <w:rsid w:val="00E32079"/>
    <w:rsid w:val="00ED1233"/>
    <w:rsid w:val="00FB34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34DC"/>
    <w:pPr>
      <w:ind w:left="720"/>
      <w:contextualSpacing/>
    </w:pPr>
    <w:rPr>
      <w:rFonts w:ascii="Calibri" w:eastAsia="Calibri" w:hAnsi="Calibri" w:cs="Times New Roman"/>
    </w:rPr>
  </w:style>
  <w:style w:type="table" w:styleId="TableGrid">
    <w:name w:val="Table Grid"/>
    <w:basedOn w:val="TableNormal"/>
    <w:uiPriority w:val="59"/>
    <w:rsid w:val="009847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ear">
    <w:name w:val="Year"/>
    <w:basedOn w:val="Normal"/>
    <w:next w:val="Exam"/>
    <w:rsid w:val="009847B9"/>
    <w:pPr>
      <w:spacing w:after="240" w:line="240" w:lineRule="auto"/>
    </w:pPr>
    <w:rPr>
      <w:rFonts w:ascii="Times New Roman" w:eastAsia="Times New Roman" w:hAnsi="Times New Roman" w:cs="Times New Roman"/>
      <w:b/>
      <w:caps/>
      <w:sz w:val="28"/>
      <w:szCs w:val="20"/>
      <w:lang w:eastAsia="en-GB"/>
    </w:rPr>
  </w:style>
  <w:style w:type="paragraph" w:customStyle="1" w:styleId="Exam">
    <w:name w:val="Exam"/>
    <w:basedOn w:val="Normal"/>
    <w:next w:val="Month"/>
    <w:rsid w:val="009847B9"/>
    <w:pPr>
      <w:spacing w:after="0"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9847B9"/>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9847B9"/>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9847B9"/>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9847B9"/>
    <w:pPr>
      <w:spacing w:after="0"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Year"/>
    <w:rsid w:val="009847B9"/>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9847B9"/>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9847B9"/>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9847B9"/>
    <w:rPr>
      <w:rFonts w:ascii="Times New Roman" w:eastAsia="Times New Roman" w:hAnsi="Times New Roman" w:cs="Times New Roman"/>
      <w:sz w:val="24"/>
      <w:szCs w:val="20"/>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34DC"/>
    <w:pPr>
      <w:ind w:left="720"/>
      <w:contextualSpacing/>
    </w:pPr>
    <w:rPr>
      <w:rFonts w:ascii="Calibri" w:eastAsia="Calibri" w:hAnsi="Calibri" w:cs="Times New Roman"/>
    </w:rPr>
  </w:style>
  <w:style w:type="table" w:styleId="TableGrid">
    <w:name w:val="Table Grid"/>
    <w:basedOn w:val="TableNormal"/>
    <w:uiPriority w:val="59"/>
    <w:rsid w:val="009847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ear">
    <w:name w:val="Year"/>
    <w:basedOn w:val="Normal"/>
    <w:next w:val="Exam"/>
    <w:rsid w:val="009847B9"/>
    <w:pPr>
      <w:spacing w:after="240" w:line="240" w:lineRule="auto"/>
    </w:pPr>
    <w:rPr>
      <w:rFonts w:ascii="Times New Roman" w:eastAsia="Times New Roman" w:hAnsi="Times New Roman" w:cs="Times New Roman"/>
      <w:b/>
      <w:caps/>
      <w:sz w:val="28"/>
      <w:szCs w:val="20"/>
      <w:lang w:eastAsia="en-GB"/>
    </w:rPr>
  </w:style>
  <w:style w:type="paragraph" w:customStyle="1" w:styleId="Exam">
    <w:name w:val="Exam"/>
    <w:basedOn w:val="Normal"/>
    <w:next w:val="Month"/>
    <w:rsid w:val="009847B9"/>
    <w:pPr>
      <w:spacing w:after="0"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9847B9"/>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9847B9"/>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9847B9"/>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9847B9"/>
    <w:pPr>
      <w:spacing w:after="0"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Year"/>
    <w:rsid w:val="009847B9"/>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9847B9"/>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9847B9"/>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9847B9"/>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TotalTime>
  <Pages>4</Pages>
  <Words>523</Words>
  <Characters>2986</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3502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 Thorn</dc:creator>
  <cp:lastModifiedBy>Andrew Thorn</cp:lastModifiedBy>
  <cp:revision>7</cp:revision>
  <dcterms:created xsi:type="dcterms:W3CDTF">2015-10-03T19:22:00Z</dcterms:created>
  <dcterms:modified xsi:type="dcterms:W3CDTF">2015-10-24T19:52:00Z</dcterms:modified>
</cp:coreProperties>
</file>