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EF455E" w14:textId="77777777" w:rsidR="00683380" w:rsidRDefault="00000000" w:rsidP="00F563FF">
      <w:pPr>
        <w:spacing w:line="480" w:lineRule="auto"/>
        <w:jc w:val="both"/>
        <w:rPr>
          <w:rFonts w:ascii="Times New Roman" w:eastAsia="Times New Roman" w:hAnsi="Times New Roman" w:cs="Times New Roman"/>
          <w:sz w:val="24"/>
          <w:szCs w:val="24"/>
        </w:rPr>
      </w:pPr>
      <w:r>
        <w:rPr>
          <w:noProof/>
        </w:rPr>
        <w:drawing>
          <wp:anchor distT="0" distB="0" distL="114300" distR="114300" simplePos="0" relativeHeight="251658240" behindDoc="0" locked="0" layoutInCell="1" hidden="0" allowOverlap="1" wp14:anchorId="61DF5EF8" wp14:editId="514B2FA0">
            <wp:simplePos x="0" y="0"/>
            <wp:positionH relativeFrom="column">
              <wp:posOffset>-257174</wp:posOffset>
            </wp:positionH>
            <wp:positionV relativeFrom="paragraph">
              <wp:posOffset>26035</wp:posOffset>
            </wp:positionV>
            <wp:extent cx="6167755" cy="1763395"/>
            <wp:effectExtent l="0" t="0" r="0" b="0"/>
            <wp:wrapTopAndBottom distT="0" distB="0"/>
            <wp:docPr id="2" name="image2.png" descr="21072cebade7990352a9125e092fad93"/>
            <wp:cNvGraphicFramePr/>
            <a:graphic xmlns:a="http://schemas.openxmlformats.org/drawingml/2006/main">
              <a:graphicData uri="http://schemas.openxmlformats.org/drawingml/2006/picture">
                <pic:pic xmlns:pic="http://schemas.openxmlformats.org/drawingml/2006/picture">
                  <pic:nvPicPr>
                    <pic:cNvPr id="0" name="image2.png" descr="21072cebade7990352a9125e092fad93"/>
                    <pic:cNvPicPr preferRelativeResize="0"/>
                  </pic:nvPicPr>
                  <pic:blipFill>
                    <a:blip r:embed="rId7"/>
                    <a:srcRect/>
                    <a:stretch>
                      <a:fillRect/>
                    </a:stretch>
                  </pic:blipFill>
                  <pic:spPr>
                    <a:xfrm>
                      <a:off x="0" y="0"/>
                      <a:ext cx="6167755" cy="1763395"/>
                    </a:xfrm>
                    <a:prstGeom prst="rect">
                      <a:avLst/>
                    </a:prstGeom>
                    <a:ln/>
                  </pic:spPr>
                </pic:pic>
              </a:graphicData>
            </a:graphic>
          </wp:anchor>
        </w:drawing>
      </w:r>
    </w:p>
    <w:p w14:paraId="104515D2" w14:textId="7E15BA98" w:rsidR="00683380" w:rsidRPr="00F563FF" w:rsidRDefault="00000000" w:rsidP="00F563FF">
      <w:pPr>
        <w:spacing w:line="480" w:lineRule="auto"/>
        <w:jc w:val="center"/>
        <w:rPr>
          <w:rFonts w:ascii="Times New Roman" w:eastAsia="Times New Roman" w:hAnsi="Times New Roman" w:cs="Times New Roman"/>
          <w:sz w:val="40"/>
          <w:szCs w:val="40"/>
        </w:rPr>
      </w:pPr>
      <w:r w:rsidRPr="00F563FF">
        <w:rPr>
          <w:rFonts w:ascii="Times New Roman" w:eastAsia="Times New Roman" w:hAnsi="Times New Roman" w:cs="Times New Roman"/>
          <w:sz w:val="40"/>
          <w:szCs w:val="40"/>
        </w:rPr>
        <w:t xml:space="preserve">Impacts </w:t>
      </w:r>
      <w:r w:rsidR="00F563FF">
        <w:rPr>
          <w:rFonts w:ascii="Times New Roman" w:eastAsia="Times New Roman" w:hAnsi="Times New Roman" w:cs="Times New Roman"/>
          <w:sz w:val="40"/>
          <w:szCs w:val="40"/>
        </w:rPr>
        <w:t>o</w:t>
      </w:r>
      <w:r w:rsidRPr="00F563FF">
        <w:rPr>
          <w:rFonts w:ascii="Times New Roman" w:eastAsia="Times New Roman" w:hAnsi="Times New Roman" w:cs="Times New Roman"/>
          <w:sz w:val="40"/>
          <w:szCs w:val="40"/>
        </w:rPr>
        <w:t xml:space="preserve">f </w:t>
      </w:r>
      <w:r w:rsidR="00F563FF">
        <w:rPr>
          <w:rFonts w:ascii="Times New Roman" w:eastAsia="Times New Roman" w:hAnsi="Times New Roman" w:cs="Times New Roman"/>
          <w:sz w:val="40"/>
          <w:szCs w:val="40"/>
        </w:rPr>
        <w:t>e</w:t>
      </w:r>
      <w:r w:rsidRPr="00F563FF">
        <w:rPr>
          <w:rFonts w:ascii="Times New Roman" w:eastAsia="Times New Roman" w:hAnsi="Times New Roman" w:cs="Times New Roman"/>
          <w:sz w:val="40"/>
          <w:szCs w:val="40"/>
        </w:rPr>
        <w:t xml:space="preserve">nvironmental </w:t>
      </w:r>
      <w:r w:rsidR="00F563FF">
        <w:rPr>
          <w:rFonts w:ascii="Times New Roman" w:eastAsia="Times New Roman" w:hAnsi="Times New Roman" w:cs="Times New Roman"/>
          <w:sz w:val="40"/>
          <w:szCs w:val="40"/>
        </w:rPr>
        <w:t>c</w:t>
      </w:r>
      <w:r w:rsidRPr="00F563FF">
        <w:rPr>
          <w:rFonts w:ascii="Times New Roman" w:eastAsia="Times New Roman" w:hAnsi="Times New Roman" w:cs="Times New Roman"/>
          <w:sz w:val="40"/>
          <w:szCs w:val="40"/>
        </w:rPr>
        <w:t xml:space="preserve">hanges </w:t>
      </w:r>
      <w:r w:rsidR="00F563FF">
        <w:rPr>
          <w:rFonts w:ascii="Times New Roman" w:eastAsia="Times New Roman" w:hAnsi="Times New Roman" w:cs="Times New Roman"/>
          <w:sz w:val="40"/>
          <w:szCs w:val="40"/>
        </w:rPr>
        <w:t>o</w:t>
      </w:r>
      <w:r w:rsidRPr="00F563FF">
        <w:rPr>
          <w:rFonts w:ascii="Times New Roman" w:eastAsia="Times New Roman" w:hAnsi="Times New Roman" w:cs="Times New Roman"/>
          <w:sz w:val="40"/>
          <w:szCs w:val="40"/>
        </w:rPr>
        <w:t xml:space="preserve">n </w:t>
      </w:r>
      <w:r w:rsidR="00F563FF">
        <w:rPr>
          <w:rFonts w:ascii="Times New Roman" w:eastAsia="Times New Roman" w:hAnsi="Times New Roman" w:cs="Times New Roman"/>
          <w:sz w:val="40"/>
          <w:szCs w:val="40"/>
        </w:rPr>
        <w:t>a</w:t>
      </w:r>
      <w:r w:rsidRPr="00F563FF">
        <w:rPr>
          <w:rFonts w:ascii="Times New Roman" w:eastAsia="Times New Roman" w:hAnsi="Times New Roman" w:cs="Times New Roman"/>
          <w:sz w:val="40"/>
          <w:szCs w:val="40"/>
        </w:rPr>
        <w:t xml:space="preserve"> </w:t>
      </w:r>
      <w:r w:rsidR="00F563FF">
        <w:rPr>
          <w:rFonts w:ascii="Times New Roman" w:eastAsia="Times New Roman" w:hAnsi="Times New Roman" w:cs="Times New Roman"/>
          <w:sz w:val="40"/>
          <w:szCs w:val="40"/>
        </w:rPr>
        <w:t>b</w:t>
      </w:r>
      <w:r w:rsidRPr="00F563FF">
        <w:rPr>
          <w:rFonts w:ascii="Times New Roman" w:eastAsia="Times New Roman" w:hAnsi="Times New Roman" w:cs="Times New Roman"/>
          <w:sz w:val="40"/>
          <w:szCs w:val="40"/>
        </w:rPr>
        <w:t xml:space="preserve">usiness </w:t>
      </w:r>
      <w:r w:rsidR="00F563FF">
        <w:rPr>
          <w:rFonts w:ascii="Times New Roman" w:eastAsia="Times New Roman" w:hAnsi="Times New Roman" w:cs="Times New Roman"/>
          <w:sz w:val="40"/>
          <w:szCs w:val="40"/>
        </w:rPr>
        <w:t>ALDI</w:t>
      </w:r>
    </w:p>
    <w:p w14:paraId="4562D7A1" w14:textId="77777777" w:rsidR="00683380" w:rsidRDefault="00683380" w:rsidP="00F563FF">
      <w:pPr>
        <w:spacing w:line="480" w:lineRule="auto"/>
        <w:jc w:val="center"/>
        <w:rPr>
          <w:rFonts w:ascii="Times New Roman" w:eastAsia="Times New Roman" w:hAnsi="Times New Roman" w:cs="Times New Roman"/>
          <w:sz w:val="24"/>
          <w:szCs w:val="24"/>
        </w:rPr>
      </w:pPr>
    </w:p>
    <w:p w14:paraId="7BF71A1F" w14:textId="77777777" w:rsidR="00683380" w:rsidRDefault="00683380" w:rsidP="00F563FF">
      <w:pPr>
        <w:spacing w:line="480" w:lineRule="auto"/>
        <w:jc w:val="center"/>
        <w:rPr>
          <w:rFonts w:ascii="Times New Roman" w:eastAsia="Times New Roman" w:hAnsi="Times New Roman" w:cs="Times New Roman"/>
          <w:sz w:val="24"/>
          <w:szCs w:val="24"/>
        </w:rPr>
      </w:pPr>
    </w:p>
    <w:p w14:paraId="51B200E9" w14:textId="77777777" w:rsidR="00683380" w:rsidRDefault="00683380" w:rsidP="00F563FF">
      <w:pPr>
        <w:spacing w:line="480" w:lineRule="auto"/>
        <w:jc w:val="center"/>
        <w:rPr>
          <w:rFonts w:ascii="Times New Roman" w:eastAsia="Times New Roman" w:hAnsi="Times New Roman" w:cs="Times New Roman"/>
          <w:sz w:val="24"/>
          <w:szCs w:val="24"/>
        </w:rPr>
      </w:pPr>
    </w:p>
    <w:p w14:paraId="34D9C8FB" w14:textId="77777777" w:rsidR="00683380" w:rsidRDefault="00683380" w:rsidP="00F563FF">
      <w:pPr>
        <w:spacing w:line="480" w:lineRule="auto"/>
        <w:jc w:val="center"/>
        <w:rPr>
          <w:rFonts w:ascii="Times New Roman" w:eastAsia="Times New Roman" w:hAnsi="Times New Roman" w:cs="Times New Roman"/>
          <w:sz w:val="24"/>
          <w:szCs w:val="24"/>
        </w:rPr>
      </w:pPr>
    </w:p>
    <w:p w14:paraId="37819A30" w14:textId="78C8629D" w:rsidR="00683380" w:rsidRPr="00F563FF" w:rsidRDefault="00F563FF" w:rsidP="00F563FF">
      <w:pPr>
        <w:spacing w:line="480" w:lineRule="auto"/>
        <w:jc w:val="center"/>
        <w:rPr>
          <w:rFonts w:ascii="Times New Roman" w:eastAsia="Times New Roman" w:hAnsi="Times New Roman" w:cs="Times New Roman"/>
          <w:sz w:val="40"/>
          <w:szCs w:val="40"/>
        </w:rPr>
      </w:pPr>
      <w:r w:rsidRPr="00F563FF">
        <w:rPr>
          <w:rFonts w:ascii="Times New Roman" w:eastAsia="Times New Roman" w:hAnsi="Times New Roman" w:cs="Times New Roman"/>
          <w:sz w:val="40"/>
          <w:szCs w:val="40"/>
        </w:rPr>
        <w:t>STUDENT: CRISTIAN STOLERU</w:t>
      </w:r>
    </w:p>
    <w:p w14:paraId="020501A0" w14:textId="3C85271D" w:rsidR="00683380" w:rsidRPr="00F563FF" w:rsidRDefault="00F563FF" w:rsidP="00F563FF">
      <w:pPr>
        <w:spacing w:line="480" w:lineRule="auto"/>
        <w:jc w:val="center"/>
        <w:rPr>
          <w:rFonts w:ascii="Times New Roman" w:eastAsia="Times New Roman" w:hAnsi="Times New Roman" w:cs="Times New Roman"/>
          <w:sz w:val="40"/>
          <w:szCs w:val="40"/>
        </w:rPr>
      </w:pPr>
      <w:r w:rsidRPr="00F563FF">
        <w:rPr>
          <w:rFonts w:ascii="Times New Roman" w:eastAsia="Times New Roman" w:hAnsi="Times New Roman" w:cs="Times New Roman"/>
          <w:sz w:val="40"/>
          <w:szCs w:val="40"/>
        </w:rPr>
        <w:t>THE GLOBAL BUSINESS ENVIRONMENT (LCBB4005)</w:t>
      </w:r>
    </w:p>
    <w:p w14:paraId="151C16F8" w14:textId="537E09AE" w:rsidR="00683380" w:rsidRPr="00F563FF" w:rsidRDefault="00F563FF" w:rsidP="00F563FF">
      <w:pPr>
        <w:spacing w:line="480" w:lineRule="auto"/>
        <w:jc w:val="center"/>
        <w:rPr>
          <w:rFonts w:ascii="Times New Roman" w:eastAsia="Times New Roman" w:hAnsi="Times New Roman" w:cs="Times New Roman"/>
          <w:sz w:val="40"/>
          <w:szCs w:val="40"/>
        </w:rPr>
      </w:pPr>
      <w:r w:rsidRPr="00F563FF">
        <w:rPr>
          <w:rFonts w:ascii="Times New Roman" w:eastAsia="Times New Roman" w:hAnsi="Times New Roman" w:cs="Times New Roman"/>
          <w:sz w:val="40"/>
          <w:szCs w:val="40"/>
        </w:rPr>
        <w:t>LECTURER: DR. REXON NTING</w:t>
      </w:r>
    </w:p>
    <w:p w14:paraId="4091EA70" w14:textId="3D12C190" w:rsidR="00683380" w:rsidRPr="00F563FF" w:rsidRDefault="00F563FF" w:rsidP="00F563FF">
      <w:pPr>
        <w:spacing w:line="480" w:lineRule="auto"/>
        <w:jc w:val="center"/>
        <w:rPr>
          <w:rFonts w:ascii="Times New Roman" w:eastAsia="Times New Roman" w:hAnsi="Times New Roman" w:cs="Times New Roman"/>
          <w:sz w:val="40"/>
          <w:szCs w:val="40"/>
        </w:rPr>
      </w:pPr>
      <w:r w:rsidRPr="00F563FF">
        <w:rPr>
          <w:rFonts w:ascii="Times New Roman" w:eastAsia="Times New Roman" w:hAnsi="Times New Roman" w:cs="Times New Roman"/>
          <w:sz w:val="40"/>
          <w:szCs w:val="40"/>
        </w:rPr>
        <w:t>28/11/2022</w:t>
      </w:r>
    </w:p>
    <w:p w14:paraId="38DB989D" w14:textId="77777777" w:rsidR="00683380" w:rsidRDefault="00683380" w:rsidP="00F563FF">
      <w:pPr>
        <w:spacing w:line="480" w:lineRule="auto"/>
        <w:jc w:val="both"/>
        <w:rPr>
          <w:rFonts w:ascii="Times New Roman" w:eastAsia="Times New Roman" w:hAnsi="Times New Roman" w:cs="Times New Roman"/>
          <w:sz w:val="24"/>
          <w:szCs w:val="24"/>
        </w:rPr>
      </w:pPr>
    </w:p>
    <w:p w14:paraId="5B7A9547" w14:textId="77777777" w:rsidR="00683380" w:rsidRDefault="00000000" w:rsidP="00F563FF">
      <w:pPr>
        <w:jc w:val="both"/>
        <w:rPr>
          <w:rFonts w:ascii="Times New Roman" w:eastAsia="Times New Roman" w:hAnsi="Times New Roman" w:cs="Times New Roman"/>
          <w:sz w:val="24"/>
          <w:szCs w:val="24"/>
        </w:rPr>
        <w:sectPr w:rsidR="00683380" w:rsidSect="00F563FF">
          <w:headerReference w:type="default" r:id="rId8"/>
          <w:footerReference w:type="default" r:id="rId9"/>
          <w:pgSz w:w="11906" w:h="16838"/>
          <w:pgMar w:top="1440" w:right="1800" w:bottom="1440" w:left="1800" w:header="720" w:footer="720" w:gutter="0"/>
          <w:pgNumType w:start="0"/>
          <w:cols w:space="720"/>
        </w:sectPr>
      </w:pPr>
      <w:r>
        <w:br w:type="page"/>
      </w:r>
    </w:p>
    <w:p w14:paraId="08BDA142" w14:textId="77777777" w:rsidR="00683380" w:rsidRDefault="00000000" w:rsidP="00F563FF">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p w14:paraId="6DE019FF" w14:textId="77777777" w:rsidR="00683380" w:rsidRDefault="00000000" w:rsidP="00F563FF">
      <w:pPr>
        <w:pBdr>
          <w:top w:val="nil"/>
          <w:left w:val="nil"/>
          <w:bottom w:val="nil"/>
          <w:right w:val="nil"/>
          <w:between w:val="nil"/>
        </w:pBdr>
        <w:tabs>
          <w:tab w:val="right" w:pos="8306"/>
        </w:tabs>
        <w:jc w:val="both"/>
        <w:rPr>
          <w:rFonts w:ascii="Times New Roman" w:eastAsia="Times New Roman" w:hAnsi="Times New Roman" w:cs="Times New Roman"/>
          <w:color w:val="000000"/>
          <w:sz w:val="24"/>
          <w:szCs w:val="24"/>
        </w:rPr>
      </w:pPr>
      <w:r>
        <w:fldChar w:fldCharType="begin"/>
      </w:r>
    </w:p>
    <w:sdt>
      <w:sdtPr>
        <w:id w:val="-1975438302"/>
        <w:docPartObj>
          <w:docPartGallery w:val="Table of Contents"/>
          <w:docPartUnique/>
        </w:docPartObj>
      </w:sdtPr>
      <w:sdtEndPr>
        <w:rPr>
          <w:rFonts w:ascii="Times New Roman" w:hAnsi="Times New Roman" w:cs="Times New Roman"/>
          <w:sz w:val="24"/>
          <w:szCs w:val="24"/>
        </w:rPr>
      </w:sdtEndPr>
      <w:sdtContent>
        <w:p w14:paraId="3DE1B550" w14:textId="14A88E32" w:rsidR="00683380" w:rsidRPr="00F53C07" w:rsidRDefault="00000000" w:rsidP="00F53C07">
          <w:pPr>
            <w:pBdr>
              <w:top w:val="nil"/>
              <w:left w:val="nil"/>
              <w:bottom w:val="nil"/>
              <w:right w:val="nil"/>
              <w:between w:val="nil"/>
            </w:pBdr>
            <w:shd w:val="clear" w:color="auto" w:fill="FFFFFF" w:themeFill="background1"/>
            <w:tabs>
              <w:tab w:val="right" w:pos="8306"/>
            </w:tabs>
            <w:jc w:val="both"/>
            <w:rPr>
              <w:rFonts w:ascii="Times New Roman" w:eastAsia="Times New Roman" w:hAnsi="Times New Roman" w:cs="Times New Roman"/>
              <w:color w:val="000000"/>
              <w:sz w:val="24"/>
              <w:szCs w:val="24"/>
            </w:rPr>
          </w:pPr>
          <w:r>
            <w:instrText xml:space="preserve"> TOC \h \u \z </w:instrText>
          </w:r>
          <w:r>
            <w:fldChar w:fldCharType="separate"/>
          </w:r>
          <w:r w:rsidRPr="00F53C07">
            <w:rPr>
              <w:rFonts w:ascii="Times New Roman" w:hAnsi="Times New Roman" w:cs="Times New Roman"/>
              <w:sz w:val="24"/>
              <w:szCs w:val="24"/>
            </w:rPr>
            <w:fldChar w:fldCharType="begin"/>
          </w:r>
          <w:r w:rsidRPr="00F53C07">
            <w:rPr>
              <w:rFonts w:ascii="Times New Roman" w:hAnsi="Times New Roman" w:cs="Times New Roman"/>
              <w:sz w:val="24"/>
              <w:szCs w:val="24"/>
            </w:rPr>
            <w:instrText xml:space="preserve"> HYPERLINK \l "_gjdgxs" </w:instrText>
          </w:r>
          <w:r w:rsidRPr="00F53C07">
            <w:rPr>
              <w:rFonts w:ascii="Times New Roman" w:hAnsi="Times New Roman" w:cs="Times New Roman"/>
              <w:sz w:val="24"/>
              <w:szCs w:val="24"/>
            </w:rPr>
          </w:r>
          <w:r w:rsidRPr="00F53C07">
            <w:rPr>
              <w:rFonts w:ascii="Times New Roman" w:hAnsi="Times New Roman" w:cs="Times New Roman"/>
              <w:sz w:val="24"/>
              <w:szCs w:val="24"/>
            </w:rPr>
            <w:fldChar w:fldCharType="separate"/>
          </w:r>
          <w:r w:rsidRPr="00F53C07">
            <w:rPr>
              <w:rFonts w:ascii="Times New Roman" w:eastAsia="Times New Roman" w:hAnsi="Times New Roman" w:cs="Times New Roman"/>
              <w:color w:val="000000"/>
              <w:sz w:val="24"/>
              <w:szCs w:val="24"/>
            </w:rPr>
            <w:t xml:space="preserve">Impacts </w:t>
          </w:r>
          <w:r w:rsidR="008F47A3">
            <w:rPr>
              <w:rFonts w:ascii="Times New Roman" w:eastAsia="Times New Roman" w:hAnsi="Times New Roman" w:cs="Times New Roman"/>
              <w:color w:val="000000"/>
              <w:sz w:val="24"/>
              <w:szCs w:val="24"/>
            </w:rPr>
            <w:t>o</w:t>
          </w:r>
          <w:r w:rsidRPr="00F53C07">
            <w:rPr>
              <w:rFonts w:ascii="Times New Roman" w:eastAsia="Times New Roman" w:hAnsi="Times New Roman" w:cs="Times New Roman"/>
              <w:color w:val="000000"/>
              <w:sz w:val="24"/>
              <w:szCs w:val="24"/>
            </w:rPr>
            <w:t xml:space="preserve">f </w:t>
          </w:r>
          <w:r w:rsidR="008F47A3">
            <w:rPr>
              <w:rFonts w:ascii="Times New Roman" w:eastAsia="Times New Roman" w:hAnsi="Times New Roman" w:cs="Times New Roman"/>
              <w:color w:val="000000"/>
              <w:sz w:val="24"/>
              <w:szCs w:val="24"/>
            </w:rPr>
            <w:t>e</w:t>
          </w:r>
          <w:r w:rsidRPr="00F53C07">
            <w:rPr>
              <w:rFonts w:ascii="Times New Roman" w:eastAsia="Times New Roman" w:hAnsi="Times New Roman" w:cs="Times New Roman"/>
              <w:color w:val="000000"/>
              <w:sz w:val="24"/>
              <w:szCs w:val="24"/>
            </w:rPr>
            <w:t xml:space="preserve">nvironmental </w:t>
          </w:r>
          <w:r w:rsidR="008F47A3">
            <w:rPr>
              <w:rFonts w:ascii="Times New Roman" w:eastAsia="Times New Roman" w:hAnsi="Times New Roman" w:cs="Times New Roman"/>
              <w:color w:val="000000"/>
              <w:sz w:val="24"/>
              <w:szCs w:val="24"/>
            </w:rPr>
            <w:t>c</w:t>
          </w:r>
          <w:r w:rsidRPr="00F53C07">
            <w:rPr>
              <w:rFonts w:ascii="Times New Roman" w:eastAsia="Times New Roman" w:hAnsi="Times New Roman" w:cs="Times New Roman"/>
              <w:color w:val="000000"/>
              <w:sz w:val="24"/>
              <w:szCs w:val="24"/>
            </w:rPr>
            <w:t xml:space="preserve">hanges </w:t>
          </w:r>
          <w:r w:rsidR="008F47A3">
            <w:rPr>
              <w:rFonts w:ascii="Times New Roman" w:eastAsia="Times New Roman" w:hAnsi="Times New Roman" w:cs="Times New Roman"/>
              <w:color w:val="000000"/>
              <w:sz w:val="24"/>
              <w:szCs w:val="24"/>
            </w:rPr>
            <w:t>f</w:t>
          </w:r>
          <w:r w:rsidRPr="00F53C07">
            <w:rPr>
              <w:rFonts w:ascii="Times New Roman" w:eastAsia="Times New Roman" w:hAnsi="Times New Roman" w:cs="Times New Roman"/>
              <w:color w:val="000000"/>
              <w:sz w:val="24"/>
              <w:szCs w:val="24"/>
            </w:rPr>
            <w:t xml:space="preserve">or </w:t>
          </w:r>
          <w:r w:rsidR="008F47A3">
            <w:rPr>
              <w:rFonts w:ascii="Times New Roman" w:eastAsia="Times New Roman" w:hAnsi="Times New Roman" w:cs="Times New Roman"/>
              <w:color w:val="000000"/>
              <w:sz w:val="24"/>
              <w:szCs w:val="24"/>
            </w:rPr>
            <w:t>b</w:t>
          </w:r>
          <w:r w:rsidRPr="00F53C07">
            <w:rPr>
              <w:rFonts w:ascii="Times New Roman" w:eastAsia="Times New Roman" w:hAnsi="Times New Roman" w:cs="Times New Roman"/>
              <w:color w:val="000000"/>
              <w:sz w:val="24"/>
              <w:szCs w:val="24"/>
            </w:rPr>
            <w:t>usiness</w:t>
          </w:r>
          <w:r w:rsidRPr="00F53C07">
            <w:rPr>
              <w:rFonts w:ascii="Times New Roman" w:eastAsia="Times New Roman" w:hAnsi="Times New Roman" w:cs="Times New Roman"/>
              <w:color w:val="000000"/>
              <w:sz w:val="24"/>
              <w:szCs w:val="24"/>
            </w:rPr>
            <w:tab/>
          </w:r>
          <w:r w:rsidR="00F563FF" w:rsidRPr="00F53C07">
            <w:rPr>
              <w:rFonts w:ascii="Times New Roman" w:eastAsia="Times New Roman" w:hAnsi="Times New Roman" w:cs="Times New Roman"/>
              <w:color w:val="000000"/>
              <w:sz w:val="24"/>
              <w:szCs w:val="24"/>
            </w:rPr>
            <w:t>1</w:t>
          </w:r>
        </w:p>
        <w:p w14:paraId="49522E3E" w14:textId="5C64BA22" w:rsidR="00683380" w:rsidRPr="00F53C07" w:rsidRDefault="00000000" w:rsidP="00F53C07">
          <w:pPr>
            <w:pBdr>
              <w:top w:val="nil"/>
              <w:left w:val="nil"/>
              <w:bottom w:val="nil"/>
              <w:right w:val="nil"/>
              <w:between w:val="nil"/>
            </w:pBdr>
            <w:shd w:val="clear" w:color="auto" w:fill="FFFFFF" w:themeFill="background1"/>
            <w:tabs>
              <w:tab w:val="right" w:pos="8306"/>
            </w:tabs>
            <w:jc w:val="both"/>
            <w:rPr>
              <w:rFonts w:ascii="Times New Roman" w:eastAsia="Times New Roman" w:hAnsi="Times New Roman" w:cs="Times New Roman"/>
              <w:color w:val="000000"/>
              <w:sz w:val="24"/>
              <w:szCs w:val="24"/>
            </w:rPr>
          </w:pPr>
          <w:r w:rsidRPr="00F53C07">
            <w:rPr>
              <w:rFonts w:ascii="Times New Roman" w:hAnsi="Times New Roman" w:cs="Times New Roman"/>
              <w:sz w:val="24"/>
              <w:szCs w:val="24"/>
            </w:rPr>
            <w:fldChar w:fldCharType="end"/>
          </w:r>
          <w:r w:rsidRPr="00F53C07">
            <w:rPr>
              <w:rFonts w:ascii="Times New Roman" w:hAnsi="Times New Roman" w:cs="Times New Roman"/>
              <w:sz w:val="24"/>
              <w:szCs w:val="24"/>
            </w:rPr>
            <w:fldChar w:fldCharType="begin"/>
          </w:r>
          <w:r w:rsidRPr="00F53C07">
            <w:rPr>
              <w:rFonts w:ascii="Times New Roman" w:hAnsi="Times New Roman" w:cs="Times New Roman"/>
              <w:sz w:val="24"/>
              <w:szCs w:val="24"/>
            </w:rPr>
            <w:instrText xml:space="preserve"> HYPERLINK \l "_30j0zll" </w:instrText>
          </w:r>
          <w:r w:rsidRPr="00F53C07">
            <w:rPr>
              <w:rFonts w:ascii="Times New Roman" w:hAnsi="Times New Roman" w:cs="Times New Roman"/>
              <w:sz w:val="24"/>
              <w:szCs w:val="24"/>
            </w:rPr>
          </w:r>
          <w:r w:rsidRPr="00F53C07">
            <w:rPr>
              <w:rFonts w:ascii="Times New Roman" w:hAnsi="Times New Roman" w:cs="Times New Roman"/>
              <w:sz w:val="24"/>
              <w:szCs w:val="24"/>
            </w:rPr>
            <w:fldChar w:fldCharType="separate"/>
          </w:r>
          <w:r w:rsidRPr="00F53C07">
            <w:rPr>
              <w:rFonts w:ascii="Times New Roman" w:eastAsia="Times New Roman" w:hAnsi="Times New Roman" w:cs="Times New Roman"/>
              <w:color w:val="000000"/>
              <w:sz w:val="24"/>
              <w:szCs w:val="24"/>
            </w:rPr>
            <w:t>Abstract</w:t>
          </w:r>
          <w:r w:rsidRPr="00F53C07">
            <w:rPr>
              <w:rFonts w:ascii="Times New Roman" w:eastAsia="Times New Roman" w:hAnsi="Times New Roman" w:cs="Times New Roman"/>
              <w:color w:val="000000"/>
              <w:sz w:val="24"/>
              <w:szCs w:val="24"/>
            </w:rPr>
            <w:tab/>
          </w:r>
          <w:r w:rsidR="00F563FF" w:rsidRPr="00F53C07">
            <w:rPr>
              <w:rFonts w:ascii="Times New Roman" w:eastAsia="Times New Roman" w:hAnsi="Times New Roman" w:cs="Times New Roman"/>
              <w:color w:val="000000"/>
              <w:sz w:val="24"/>
              <w:szCs w:val="24"/>
            </w:rPr>
            <w:t>1</w:t>
          </w:r>
        </w:p>
        <w:p w14:paraId="70C4DBDC" w14:textId="4D6DC99D" w:rsidR="00683380" w:rsidRPr="00F53C07" w:rsidRDefault="00000000" w:rsidP="00F53C07">
          <w:pPr>
            <w:pBdr>
              <w:top w:val="nil"/>
              <w:left w:val="nil"/>
              <w:bottom w:val="nil"/>
              <w:right w:val="nil"/>
              <w:between w:val="nil"/>
            </w:pBdr>
            <w:shd w:val="clear" w:color="auto" w:fill="FFFFFF" w:themeFill="background1"/>
            <w:tabs>
              <w:tab w:val="right" w:pos="8306"/>
            </w:tabs>
            <w:jc w:val="both"/>
            <w:rPr>
              <w:rFonts w:ascii="Times New Roman" w:eastAsia="Times New Roman" w:hAnsi="Times New Roman" w:cs="Times New Roman"/>
              <w:color w:val="000000"/>
              <w:sz w:val="24"/>
              <w:szCs w:val="24"/>
            </w:rPr>
          </w:pPr>
          <w:r w:rsidRPr="00F53C07">
            <w:rPr>
              <w:rFonts w:ascii="Times New Roman" w:hAnsi="Times New Roman" w:cs="Times New Roman"/>
              <w:sz w:val="24"/>
              <w:szCs w:val="24"/>
            </w:rPr>
            <w:fldChar w:fldCharType="end"/>
          </w:r>
          <w:r w:rsidRPr="00F53C07">
            <w:rPr>
              <w:rFonts w:ascii="Times New Roman" w:hAnsi="Times New Roman" w:cs="Times New Roman"/>
              <w:sz w:val="24"/>
              <w:szCs w:val="24"/>
            </w:rPr>
            <w:fldChar w:fldCharType="begin"/>
          </w:r>
          <w:r w:rsidRPr="00F53C07">
            <w:rPr>
              <w:rFonts w:ascii="Times New Roman" w:hAnsi="Times New Roman" w:cs="Times New Roman"/>
              <w:sz w:val="24"/>
              <w:szCs w:val="24"/>
            </w:rPr>
            <w:instrText xml:space="preserve"> HYPERLINK \l "_3znysh7" </w:instrText>
          </w:r>
          <w:r w:rsidRPr="00F53C07">
            <w:rPr>
              <w:rFonts w:ascii="Times New Roman" w:hAnsi="Times New Roman" w:cs="Times New Roman"/>
              <w:sz w:val="24"/>
              <w:szCs w:val="24"/>
            </w:rPr>
          </w:r>
          <w:r w:rsidRPr="00F53C07">
            <w:rPr>
              <w:rFonts w:ascii="Times New Roman" w:hAnsi="Times New Roman" w:cs="Times New Roman"/>
              <w:sz w:val="24"/>
              <w:szCs w:val="24"/>
            </w:rPr>
            <w:fldChar w:fldCharType="separate"/>
          </w:r>
          <w:r w:rsidRPr="00F53C07">
            <w:rPr>
              <w:rFonts w:ascii="Times New Roman" w:eastAsia="Times New Roman" w:hAnsi="Times New Roman" w:cs="Times New Roman"/>
              <w:color w:val="000000"/>
              <w:sz w:val="24"/>
              <w:szCs w:val="24"/>
            </w:rPr>
            <w:t>Introduction</w:t>
          </w:r>
          <w:r w:rsidRPr="00F53C07">
            <w:rPr>
              <w:rFonts w:ascii="Times New Roman" w:eastAsia="Times New Roman" w:hAnsi="Times New Roman" w:cs="Times New Roman"/>
              <w:color w:val="000000"/>
              <w:sz w:val="24"/>
              <w:szCs w:val="24"/>
            </w:rPr>
            <w:tab/>
          </w:r>
          <w:r w:rsidR="00F563FF" w:rsidRPr="00F53C07">
            <w:rPr>
              <w:rFonts w:ascii="Times New Roman" w:eastAsia="Times New Roman" w:hAnsi="Times New Roman" w:cs="Times New Roman"/>
              <w:color w:val="000000"/>
              <w:sz w:val="24"/>
              <w:szCs w:val="24"/>
            </w:rPr>
            <w:t>1</w:t>
          </w:r>
        </w:p>
        <w:p w14:paraId="4B3370DF" w14:textId="0A7BE0F0" w:rsidR="00683380" w:rsidRPr="00F53C07" w:rsidRDefault="00000000" w:rsidP="00F53C07">
          <w:pPr>
            <w:pBdr>
              <w:top w:val="nil"/>
              <w:left w:val="nil"/>
              <w:bottom w:val="nil"/>
              <w:right w:val="nil"/>
              <w:between w:val="nil"/>
            </w:pBdr>
            <w:shd w:val="clear" w:color="auto" w:fill="FFFFFF" w:themeFill="background1"/>
            <w:tabs>
              <w:tab w:val="right" w:pos="8306"/>
            </w:tabs>
            <w:jc w:val="both"/>
            <w:rPr>
              <w:rFonts w:ascii="Times New Roman" w:eastAsia="Times New Roman" w:hAnsi="Times New Roman" w:cs="Times New Roman"/>
              <w:color w:val="000000"/>
              <w:sz w:val="24"/>
              <w:szCs w:val="24"/>
            </w:rPr>
          </w:pPr>
          <w:r w:rsidRPr="00F53C07">
            <w:rPr>
              <w:rFonts w:ascii="Times New Roman" w:hAnsi="Times New Roman" w:cs="Times New Roman"/>
              <w:sz w:val="24"/>
              <w:szCs w:val="24"/>
            </w:rPr>
            <w:fldChar w:fldCharType="end"/>
          </w:r>
          <w:r w:rsidRPr="00F53C07">
            <w:rPr>
              <w:rFonts w:ascii="Times New Roman" w:hAnsi="Times New Roman" w:cs="Times New Roman"/>
              <w:sz w:val="24"/>
              <w:szCs w:val="24"/>
            </w:rPr>
            <w:fldChar w:fldCharType="begin"/>
          </w:r>
          <w:r w:rsidRPr="00F53C07">
            <w:rPr>
              <w:rFonts w:ascii="Times New Roman" w:hAnsi="Times New Roman" w:cs="Times New Roman"/>
              <w:sz w:val="24"/>
              <w:szCs w:val="24"/>
            </w:rPr>
            <w:instrText xml:space="preserve"> HYPERLINK \l "_2et92p0" </w:instrText>
          </w:r>
          <w:r w:rsidRPr="00F53C07">
            <w:rPr>
              <w:rFonts w:ascii="Times New Roman" w:hAnsi="Times New Roman" w:cs="Times New Roman"/>
              <w:sz w:val="24"/>
              <w:szCs w:val="24"/>
            </w:rPr>
          </w:r>
          <w:r w:rsidRPr="00F53C07">
            <w:rPr>
              <w:rFonts w:ascii="Times New Roman" w:hAnsi="Times New Roman" w:cs="Times New Roman"/>
              <w:sz w:val="24"/>
              <w:szCs w:val="24"/>
            </w:rPr>
            <w:fldChar w:fldCharType="separate"/>
          </w:r>
          <w:r w:rsidRPr="00F53C07">
            <w:rPr>
              <w:rFonts w:ascii="Times New Roman" w:eastAsia="Times New Roman" w:hAnsi="Times New Roman" w:cs="Times New Roman"/>
              <w:color w:val="000000"/>
              <w:sz w:val="24"/>
              <w:szCs w:val="24"/>
            </w:rPr>
            <w:t xml:space="preserve">PESTLE Analysis </w:t>
          </w:r>
          <w:r w:rsidR="008F47A3">
            <w:rPr>
              <w:rFonts w:ascii="Times New Roman" w:eastAsia="Times New Roman" w:hAnsi="Times New Roman" w:cs="Times New Roman"/>
              <w:color w:val="000000"/>
              <w:sz w:val="24"/>
              <w:szCs w:val="24"/>
            </w:rPr>
            <w:t>o</w:t>
          </w:r>
          <w:r w:rsidRPr="00F53C07">
            <w:rPr>
              <w:rFonts w:ascii="Times New Roman" w:eastAsia="Times New Roman" w:hAnsi="Times New Roman" w:cs="Times New Roman"/>
              <w:color w:val="000000"/>
              <w:sz w:val="24"/>
              <w:szCs w:val="24"/>
            </w:rPr>
            <w:t xml:space="preserve">f </w:t>
          </w:r>
          <w:r w:rsidR="008F47A3">
            <w:rPr>
              <w:rFonts w:ascii="Times New Roman" w:eastAsia="Times New Roman" w:hAnsi="Times New Roman" w:cs="Times New Roman"/>
              <w:color w:val="000000"/>
              <w:sz w:val="24"/>
              <w:szCs w:val="24"/>
            </w:rPr>
            <w:t>ALDI</w:t>
          </w:r>
          <w:r w:rsidRPr="00F53C07">
            <w:rPr>
              <w:rFonts w:ascii="Times New Roman" w:eastAsia="Times New Roman" w:hAnsi="Times New Roman" w:cs="Times New Roman"/>
              <w:color w:val="000000"/>
              <w:sz w:val="24"/>
              <w:szCs w:val="24"/>
            </w:rPr>
            <w:tab/>
          </w:r>
          <w:r w:rsidR="00F563FF" w:rsidRPr="00F53C07">
            <w:rPr>
              <w:rFonts w:ascii="Times New Roman" w:eastAsia="Times New Roman" w:hAnsi="Times New Roman" w:cs="Times New Roman"/>
              <w:color w:val="000000"/>
              <w:sz w:val="24"/>
              <w:szCs w:val="24"/>
            </w:rPr>
            <w:t>2</w:t>
          </w:r>
        </w:p>
        <w:p w14:paraId="0F7DEEDC" w14:textId="1B71E6A6" w:rsidR="00683380" w:rsidRPr="00F53C07" w:rsidRDefault="00000000" w:rsidP="00F53C07">
          <w:pPr>
            <w:pBdr>
              <w:top w:val="nil"/>
              <w:left w:val="nil"/>
              <w:bottom w:val="nil"/>
              <w:right w:val="nil"/>
              <w:between w:val="nil"/>
            </w:pBdr>
            <w:shd w:val="clear" w:color="auto" w:fill="FFFFFF" w:themeFill="background1"/>
            <w:tabs>
              <w:tab w:val="right" w:pos="8306"/>
            </w:tabs>
            <w:jc w:val="both"/>
            <w:rPr>
              <w:rFonts w:ascii="Times New Roman" w:eastAsia="Times New Roman" w:hAnsi="Times New Roman" w:cs="Times New Roman"/>
              <w:color w:val="000000"/>
              <w:sz w:val="24"/>
              <w:szCs w:val="24"/>
            </w:rPr>
          </w:pPr>
          <w:r w:rsidRPr="00F53C07">
            <w:rPr>
              <w:rFonts w:ascii="Times New Roman" w:hAnsi="Times New Roman" w:cs="Times New Roman"/>
              <w:sz w:val="24"/>
              <w:szCs w:val="24"/>
            </w:rPr>
            <w:fldChar w:fldCharType="end"/>
          </w:r>
          <w:r w:rsidRPr="00F53C07">
            <w:rPr>
              <w:rFonts w:ascii="Times New Roman" w:hAnsi="Times New Roman" w:cs="Times New Roman"/>
              <w:sz w:val="24"/>
              <w:szCs w:val="24"/>
            </w:rPr>
            <w:fldChar w:fldCharType="begin"/>
          </w:r>
          <w:r w:rsidRPr="00F53C07">
            <w:rPr>
              <w:rFonts w:ascii="Times New Roman" w:hAnsi="Times New Roman" w:cs="Times New Roman"/>
              <w:sz w:val="24"/>
              <w:szCs w:val="24"/>
            </w:rPr>
            <w:instrText xml:space="preserve"> HYPERLINK \l "_tyjcwt" </w:instrText>
          </w:r>
          <w:r w:rsidRPr="00F53C07">
            <w:rPr>
              <w:rFonts w:ascii="Times New Roman" w:hAnsi="Times New Roman" w:cs="Times New Roman"/>
              <w:sz w:val="24"/>
              <w:szCs w:val="24"/>
            </w:rPr>
          </w:r>
          <w:r w:rsidRPr="00F53C07">
            <w:rPr>
              <w:rFonts w:ascii="Times New Roman" w:hAnsi="Times New Roman" w:cs="Times New Roman"/>
              <w:sz w:val="24"/>
              <w:szCs w:val="24"/>
            </w:rPr>
            <w:fldChar w:fldCharType="separate"/>
          </w:r>
          <w:r w:rsidRPr="00F53C07">
            <w:rPr>
              <w:rFonts w:ascii="Times New Roman" w:eastAsia="Times New Roman" w:hAnsi="Times New Roman" w:cs="Times New Roman"/>
              <w:color w:val="000000"/>
              <w:sz w:val="24"/>
              <w:szCs w:val="24"/>
            </w:rPr>
            <w:t xml:space="preserve">Porter Diamond Analysis </w:t>
          </w:r>
          <w:r w:rsidR="008F47A3">
            <w:rPr>
              <w:rFonts w:ascii="Times New Roman" w:eastAsia="Times New Roman" w:hAnsi="Times New Roman" w:cs="Times New Roman"/>
              <w:color w:val="000000"/>
              <w:sz w:val="24"/>
              <w:szCs w:val="24"/>
            </w:rPr>
            <w:t>o</w:t>
          </w:r>
          <w:r w:rsidRPr="00F53C07">
            <w:rPr>
              <w:rFonts w:ascii="Times New Roman" w:eastAsia="Times New Roman" w:hAnsi="Times New Roman" w:cs="Times New Roman"/>
              <w:color w:val="000000"/>
              <w:sz w:val="24"/>
              <w:szCs w:val="24"/>
            </w:rPr>
            <w:t xml:space="preserve">f </w:t>
          </w:r>
          <w:r w:rsidR="008F47A3">
            <w:rPr>
              <w:rFonts w:ascii="Times New Roman" w:eastAsia="Times New Roman" w:hAnsi="Times New Roman" w:cs="Times New Roman"/>
              <w:color w:val="000000"/>
              <w:sz w:val="24"/>
              <w:szCs w:val="24"/>
            </w:rPr>
            <w:t>ALDI</w:t>
          </w:r>
          <w:r w:rsidRPr="00F53C07">
            <w:rPr>
              <w:rFonts w:ascii="Times New Roman" w:eastAsia="Times New Roman" w:hAnsi="Times New Roman" w:cs="Times New Roman"/>
              <w:color w:val="000000"/>
              <w:sz w:val="24"/>
              <w:szCs w:val="24"/>
            </w:rPr>
            <w:tab/>
          </w:r>
          <w:r w:rsidR="00F563FF" w:rsidRPr="00F53C07">
            <w:rPr>
              <w:rFonts w:ascii="Times New Roman" w:eastAsia="Times New Roman" w:hAnsi="Times New Roman" w:cs="Times New Roman"/>
              <w:color w:val="000000"/>
              <w:sz w:val="24"/>
              <w:szCs w:val="24"/>
            </w:rPr>
            <w:t>3</w:t>
          </w:r>
        </w:p>
        <w:p w14:paraId="6D412B36" w14:textId="11604F5D" w:rsidR="00683380" w:rsidRPr="00F53C07" w:rsidRDefault="00000000" w:rsidP="00F53C07">
          <w:pPr>
            <w:pBdr>
              <w:top w:val="nil"/>
              <w:left w:val="nil"/>
              <w:bottom w:val="nil"/>
              <w:right w:val="nil"/>
              <w:between w:val="nil"/>
            </w:pBdr>
            <w:shd w:val="clear" w:color="auto" w:fill="FFFFFF" w:themeFill="background1"/>
            <w:tabs>
              <w:tab w:val="right" w:pos="8306"/>
            </w:tabs>
            <w:jc w:val="both"/>
            <w:rPr>
              <w:rFonts w:ascii="Times New Roman" w:eastAsia="Times New Roman" w:hAnsi="Times New Roman" w:cs="Times New Roman"/>
              <w:color w:val="000000"/>
              <w:sz w:val="24"/>
              <w:szCs w:val="24"/>
            </w:rPr>
          </w:pPr>
          <w:r w:rsidRPr="00F53C07">
            <w:rPr>
              <w:rFonts w:ascii="Times New Roman" w:hAnsi="Times New Roman" w:cs="Times New Roman"/>
              <w:sz w:val="24"/>
              <w:szCs w:val="24"/>
            </w:rPr>
            <w:fldChar w:fldCharType="end"/>
          </w:r>
          <w:r w:rsidRPr="00F53C07">
            <w:rPr>
              <w:rFonts w:ascii="Times New Roman" w:hAnsi="Times New Roman" w:cs="Times New Roman"/>
              <w:sz w:val="24"/>
              <w:szCs w:val="24"/>
            </w:rPr>
            <w:fldChar w:fldCharType="begin"/>
          </w:r>
          <w:r w:rsidRPr="00F53C07">
            <w:rPr>
              <w:rFonts w:ascii="Times New Roman" w:hAnsi="Times New Roman" w:cs="Times New Roman"/>
              <w:sz w:val="24"/>
              <w:szCs w:val="24"/>
            </w:rPr>
            <w:instrText xml:space="preserve"> HYPERLINK \l "_3dy6vkm" </w:instrText>
          </w:r>
          <w:r w:rsidRPr="00F53C07">
            <w:rPr>
              <w:rFonts w:ascii="Times New Roman" w:hAnsi="Times New Roman" w:cs="Times New Roman"/>
              <w:sz w:val="24"/>
              <w:szCs w:val="24"/>
            </w:rPr>
          </w:r>
          <w:r w:rsidRPr="00F53C07">
            <w:rPr>
              <w:rFonts w:ascii="Times New Roman" w:hAnsi="Times New Roman" w:cs="Times New Roman"/>
              <w:sz w:val="24"/>
              <w:szCs w:val="24"/>
            </w:rPr>
            <w:fldChar w:fldCharType="separate"/>
          </w:r>
          <w:r w:rsidRPr="00F53C07">
            <w:rPr>
              <w:rFonts w:ascii="Times New Roman" w:eastAsia="Times New Roman" w:hAnsi="Times New Roman" w:cs="Times New Roman"/>
              <w:color w:val="000000"/>
              <w:sz w:val="24"/>
              <w:szCs w:val="24"/>
            </w:rPr>
            <w:t>A</w:t>
          </w:r>
          <w:r w:rsidR="008F47A3">
            <w:rPr>
              <w:rFonts w:ascii="Times New Roman" w:eastAsia="Times New Roman" w:hAnsi="Times New Roman" w:cs="Times New Roman"/>
              <w:color w:val="000000"/>
              <w:sz w:val="24"/>
              <w:szCs w:val="24"/>
            </w:rPr>
            <w:t>LDI</w:t>
          </w:r>
          <w:r w:rsidRPr="00F53C07">
            <w:rPr>
              <w:rFonts w:ascii="Times New Roman" w:eastAsia="Times New Roman" w:hAnsi="Times New Roman" w:cs="Times New Roman"/>
              <w:color w:val="000000"/>
              <w:sz w:val="24"/>
              <w:szCs w:val="24"/>
            </w:rPr>
            <w:t xml:space="preserve"> Value Network Analysis</w:t>
          </w:r>
          <w:r w:rsidRPr="00F53C07">
            <w:rPr>
              <w:rFonts w:ascii="Times New Roman" w:eastAsia="Times New Roman" w:hAnsi="Times New Roman" w:cs="Times New Roman"/>
              <w:color w:val="000000"/>
              <w:sz w:val="24"/>
              <w:szCs w:val="24"/>
            </w:rPr>
            <w:tab/>
          </w:r>
          <w:r w:rsidR="009C00FE" w:rsidRPr="00F53C07">
            <w:rPr>
              <w:rFonts w:ascii="Times New Roman" w:eastAsia="Times New Roman" w:hAnsi="Times New Roman" w:cs="Times New Roman"/>
              <w:color w:val="000000"/>
              <w:sz w:val="24"/>
              <w:szCs w:val="24"/>
            </w:rPr>
            <w:t>4</w:t>
          </w:r>
        </w:p>
        <w:p w14:paraId="7823A6C8" w14:textId="7B128535" w:rsidR="00683380" w:rsidRPr="00F53C07" w:rsidRDefault="00000000" w:rsidP="00F53C07">
          <w:pPr>
            <w:pBdr>
              <w:top w:val="nil"/>
              <w:left w:val="nil"/>
              <w:bottom w:val="nil"/>
              <w:right w:val="nil"/>
              <w:between w:val="nil"/>
            </w:pBdr>
            <w:shd w:val="clear" w:color="auto" w:fill="FFFFFF" w:themeFill="background1"/>
            <w:tabs>
              <w:tab w:val="right" w:pos="8306"/>
            </w:tabs>
            <w:jc w:val="both"/>
            <w:rPr>
              <w:rFonts w:ascii="Times New Roman" w:eastAsia="Times New Roman" w:hAnsi="Times New Roman" w:cs="Times New Roman"/>
              <w:color w:val="000000"/>
              <w:sz w:val="24"/>
              <w:szCs w:val="24"/>
            </w:rPr>
          </w:pPr>
          <w:r w:rsidRPr="00F53C07">
            <w:rPr>
              <w:rFonts w:ascii="Times New Roman" w:hAnsi="Times New Roman" w:cs="Times New Roman"/>
              <w:sz w:val="24"/>
              <w:szCs w:val="24"/>
            </w:rPr>
            <w:fldChar w:fldCharType="end"/>
          </w:r>
          <w:r w:rsidRPr="00F53C07">
            <w:rPr>
              <w:rFonts w:ascii="Times New Roman" w:hAnsi="Times New Roman" w:cs="Times New Roman"/>
              <w:sz w:val="24"/>
              <w:szCs w:val="24"/>
            </w:rPr>
            <w:fldChar w:fldCharType="begin"/>
          </w:r>
          <w:r w:rsidRPr="00F53C07">
            <w:rPr>
              <w:rFonts w:ascii="Times New Roman" w:hAnsi="Times New Roman" w:cs="Times New Roman"/>
              <w:sz w:val="24"/>
              <w:szCs w:val="24"/>
            </w:rPr>
            <w:instrText xml:space="preserve"> HYPERLINK \l "_1t3h5sf" </w:instrText>
          </w:r>
          <w:r w:rsidRPr="00F53C07">
            <w:rPr>
              <w:rFonts w:ascii="Times New Roman" w:hAnsi="Times New Roman" w:cs="Times New Roman"/>
              <w:sz w:val="24"/>
              <w:szCs w:val="24"/>
            </w:rPr>
          </w:r>
          <w:r w:rsidRPr="00F53C07">
            <w:rPr>
              <w:rFonts w:ascii="Times New Roman" w:hAnsi="Times New Roman" w:cs="Times New Roman"/>
              <w:sz w:val="24"/>
              <w:szCs w:val="24"/>
            </w:rPr>
            <w:fldChar w:fldCharType="separate"/>
          </w:r>
          <w:r w:rsidRPr="00F53C07">
            <w:rPr>
              <w:rFonts w:ascii="Times New Roman" w:eastAsia="Times New Roman" w:hAnsi="Times New Roman" w:cs="Times New Roman"/>
              <w:color w:val="000000"/>
              <w:sz w:val="24"/>
              <w:szCs w:val="24"/>
            </w:rPr>
            <w:t>A</w:t>
          </w:r>
          <w:r w:rsidR="008F47A3">
            <w:rPr>
              <w:rFonts w:ascii="Times New Roman" w:eastAsia="Times New Roman" w:hAnsi="Times New Roman" w:cs="Times New Roman"/>
              <w:color w:val="000000"/>
              <w:sz w:val="24"/>
              <w:szCs w:val="24"/>
            </w:rPr>
            <w:t>LDI</w:t>
          </w:r>
          <w:r w:rsidRPr="00F53C07">
            <w:rPr>
              <w:rFonts w:ascii="Times New Roman" w:eastAsia="Times New Roman" w:hAnsi="Times New Roman" w:cs="Times New Roman"/>
              <w:color w:val="000000"/>
              <w:sz w:val="24"/>
              <w:szCs w:val="24"/>
            </w:rPr>
            <w:t>'s Porter Five Forces Analysis</w:t>
          </w:r>
          <w:r w:rsidRPr="00F53C07">
            <w:rPr>
              <w:rFonts w:ascii="Times New Roman" w:eastAsia="Times New Roman" w:hAnsi="Times New Roman" w:cs="Times New Roman"/>
              <w:color w:val="000000"/>
              <w:sz w:val="24"/>
              <w:szCs w:val="24"/>
            </w:rPr>
            <w:tab/>
          </w:r>
          <w:r w:rsidR="009C00FE" w:rsidRPr="00F53C07">
            <w:rPr>
              <w:rFonts w:ascii="Times New Roman" w:eastAsia="Times New Roman" w:hAnsi="Times New Roman" w:cs="Times New Roman"/>
              <w:color w:val="000000"/>
              <w:sz w:val="24"/>
              <w:szCs w:val="24"/>
            </w:rPr>
            <w:t>5</w:t>
          </w:r>
        </w:p>
        <w:p w14:paraId="0AC243B7" w14:textId="3C64FF0E" w:rsidR="00683380" w:rsidRPr="00F53C07" w:rsidRDefault="00000000" w:rsidP="00F53C07">
          <w:pPr>
            <w:pBdr>
              <w:top w:val="nil"/>
              <w:left w:val="nil"/>
              <w:bottom w:val="nil"/>
              <w:right w:val="nil"/>
              <w:between w:val="nil"/>
            </w:pBdr>
            <w:shd w:val="clear" w:color="auto" w:fill="FFFFFF" w:themeFill="background1"/>
            <w:tabs>
              <w:tab w:val="right" w:pos="8306"/>
            </w:tabs>
            <w:jc w:val="both"/>
            <w:rPr>
              <w:rFonts w:ascii="Times New Roman" w:eastAsia="Times New Roman" w:hAnsi="Times New Roman" w:cs="Times New Roman"/>
              <w:color w:val="000000"/>
              <w:sz w:val="24"/>
              <w:szCs w:val="24"/>
            </w:rPr>
          </w:pPr>
          <w:r w:rsidRPr="00F53C07">
            <w:rPr>
              <w:rFonts w:ascii="Times New Roman" w:hAnsi="Times New Roman" w:cs="Times New Roman"/>
              <w:sz w:val="24"/>
              <w:szCs w:val="24"/>
            </w:rPr>
            <w:fldChar w:fldCharType="end"/>
          </w:r>
          <w:r w:rsidRPr="00F53C07">
            <w:rPr>
              <w:rFonts w:ascii="Times New Roman" w:hAnsi="Times New Roman" w:cs="Times New Roman"/>
              <w:sz w:val="24"/>
              <w:szCs w:val="24"/>
            </w:rPr>
            <w:fldChar w:fldCharType="begin"/>
          </w:r>
          <w:r w:rsidRPr="00F53C07">
            <w:rPr>
              <w:rFonts w:ascii="Times New Roman" w:hAnsi="Times New Roman" w:cs="Times New Roman"/>
              <w:sz w:val="24"/>
              <w:szCs w:val="24"/>
            </w:rPr>
            <w:instrText xml:space="preserve"> HYPERLINK \l "_4d34og8" </w:instrText>
          </w:r>
          <w:r w:rsidRPr="00F53C07">
            <w:rPr>
              <w:rFonts w:ascii="Times New Roman" w:hAnsi="Times New Roman" w:cs="Times New Roman"/>
              <w:sz w:val="24"/>
              <w:szCs w:val="24"/>
            </w:rPr>
          </w:r>
          <w:r w:rsidRPr="00F53C07">
            <w:rPr>
              <w:rFonts w:ascii="Times New Roman" w:hAnsi="Times New Roman" w:cs="Times New Roman"/>
              <w:sz w:val="24"/>
              <w:szCs w:val="24"/>
            </w:rPr>
            <w:fldChar w:fldCharType="separate"/>
          </w:r>
          <w:r w:rsidRPr="00F53C07">
            <w:rPr>
              <w:rFonts w:ascii="Times New Roman" w:eastAsia="Times New Roman" w:hAnsi="Times New Roman" w:cs="Times New Roman"/>
              <w:color w:val="000000"/>
              <w:sz w:val="24"/>
              <w:szCs w:val="24"/>
            </w:rPr>
            <w:t>Hofsted</w:t>
          </w:r>
          <w:r w:rsidR="001F545F">
            <w:rPr>
              <w:rFonts w:ascii="Times New Roman" w:eastAsia="Times New Roman" w:hAnsi="Times New Roman" w:cs="Times New Roman"/>
              <w:color w:val="000000"/>
              <w:sz w:val="24"/>
              <w:szCs w:val="24"/>
            </w:rPr>
            <w:t>e</w:t>
          </w:r>
          <w:r w:rsidRPr="00F53C07">
            <w:rPr>
              <w:rFonts w:ascii="Times New Roman" w:eastAsia="Times New Roman" w:hAnsi="Times New Roman" w:cs="Times New Roman"/>
              <w:color w:val="000000"/>
              <w:sz w:val="24"/>
              <w:szCs w:val="24"/>
            </w:rPr>
            <w:t xml:space="preserve"> Analysis </w:t>
          </w:r>
          <w:r w:rsidR="008F47A3">
            <w:rPr>
              <w:rFonts w:ascii="Times New Roman" w:eastAsia="Times New Roman" w:hAnsi="Times New Roman" w:cs="Times New Roman"/>
              <w:color w:val="000000"/>
              <w:sz w:val="24"/>
              <w:szCs w:val="24"/>
            </w:rPr>
            <w:t>o</w:t>
          </w:r>
          <w:r w:rsidRPr="00F53C07">
            <w:rPr>
              <w:rFonts w:ascii="Times New Roman" w:eastAsia="Times New Roman" w:hAnsi="Times New Roman" w:cs="Times New Roman"/>
              <w:color w:val="000000"/>
              <w:sz w:val="24"/>
              <w:szCs w:val="24"/>
            </w:rPr>
            <w:t>f A</w:t>
          </w:r>
          <w:r w:rsidR="008F47A3">
            <w:rPr>
              <w:rFonts w:ascii="Times New Roman" w:eastAsia="Times New Roman" w:hAnsi="Times New Roman" w:cs="Times New Roman"/>
              <w:color w:val="000000"/>
              <w:sz w:val="24"/>
              <w:szCs w:val="24"/>
            </w:rPr>
            <w:t>LDI</w:t>
          </w:r>
          <w:r w:rsidRPr="00F53C07">
            <w:rPr>
              <w:rFonts w:ascii="Times New Roman" w:eastAsia="Times New Roman" w:hAnsi="Times New Roman" w:cs="Times New Roman"/>
              <w:color w:val="000000"/>
              <w:sz w:val="24"/>
              <w:szCs w:val="24"/>
            </w:rPr>
            <w:tab/>
          </w:r>
          <w:r w:rsidR="009C00FE" w:rsidRPr="00F53C07">
            <w:rPr>
              <w:rFonts w:ascii="Times New Roman" w:eastAsia="Times New Roman" w:hAnsi="Times New Roman" w:cs="Times New Roman"/>
              <w:color w:val="000000"/>
              <w:sz w:val="24"/>
              <w:szCs w:val="24"/>
            </w:rPr>
            <w:t>7</w:t>
          </w:r>
        </w:p>
        <w:p w14:paraId="59AC7D19" w14:textId="6E4364B1" w:rsidR="00683380" w:rsidRPr="00F53C07" w:rsidRDefault="00000000" w:rsidP="00F53C07">
          <w:pPr>
            <w:pBdr>
              <w:top w:val="nil"/>
              <w:left w:val="nil"/>
              <w:bottom w:val="nil"/>
              <w:right w:val="nil"/>
              <w:between w:val="nil"/>
            </w:pBdr>
            <w:shd w:val="clear" w:color="auto" w:fill="FFFFFF" w:themeFill="background1"/>
            <w:tabs>
              <w:tab w:val="right" w:pos="8306"/>
            </w:tabs>
            <w:jc w:val="both"/>
            <w:rPr>
              <w:rFonts w:ascii="Times New Roman" w:eastAsia="Times New Roman" w:hAnsi="Times New Roman" w:cs="Times New Roman"/>
              <w:color w:val="000000"/>
              <w:sz w:val="24"/>
              <w:szCs w:val="24"/>
            </w:rPr>
          </w:pPr>
          <w:r w:rsidRPr="00F53C07">
            <w:rPr>
              <w:rFonts w:ascii="Times New Roman" w:hAnsi="Times New Roman" w:cs="Times New Roman"/>
              <w:sz w:val="24"/>
              <w:szCs w:val="24"/>
            </w:rPr>
            <w:fldChar w:fldCharType="end"/>
          </w:r>
          <w:r w:rsidRPr="00F53C07">
            <w:rPr>
              <w:rFonts w:ascii="Times New Roman" w:hAnsi="Times New Roman" w:cs="Times New Roman"/>
              <w:sz w:val="24"/>
              <w:szCs w:val="24"/>
            </w:rPr>
            <w:fldChar w:fldCharType="begin"/>
          </w:r>
          <w:r w:rsidRPr="00F53C07">
            <w:rPr>
              <w:rFonts w:ascii="Times New Roman" w:hAnsi="Times New Roman" w:cs="Times New Roman"/>
              <w:sz w:val="24"/>
              <w:szCs w:val="24"/>
            </w:rPr>
            <w:instrText xml:space="preserve"> HYPERLINK \l "_2s8eyo1" </w:instrText>
          </w:r>
          <w:r w:rsidRPr="00F53C07">
            <w:rPr>
              <w:rFonts w:ascii="Times New Roman" w:hAnsi="Times New Roman" w:cs="Times New Roman"/>
              <w:sz w:val="24"/>
              <w:szCs w:val="24"/>
            </w:rPr>
          </w:r>
          <w:r w:rsidRPr="00F53C07">
            <w:rPr>
              <w:rFonts w:ascii="Times New Roman" w:hAnsi="Times New Roman" w:cs="Times New Roman"/>
              <w:sz w:val="24"/>
              <w:szCs w:val="24"/>
            </w:rPr>
            <w:fldChar w:fldCharType="separate"/>
          </w:r>
          <w:r w:rsidRPr="00F53C07">
            <w:rPr>
              <w:rFonts w:ascii="Times New Roman" w:eastAsia="Times New Roman" w:hAnsi="Times New Roman" w:cs="Times New Roman"/>
              <w:color w:val="000000"/>
              <w:sz w:val="24"/>
              <w:szCs w:val="24"/>
            </w:rPr>
            <w:t xml:space="preserve">Critical </w:t>
          </w:r>
          <w:r w:rsidR="008F47A3">
            <w:rPr>
              <w:rFonts w:ascii="Times New Roman" w:eastAsia="Times New Roman" w:hAnsi="Times New Roman" w:cs="Times New Roman"/>
              <w:color w:val="000000"/>
              <w:sz w:val="24"/>
              <w:szCs w:val="24"/>
            </w:rPr>
            <w:t>a</w:t>
          </w:r>
          <w:r w:rsidRPr="00F53C07">
            <w:rPr>
              <w:rFonts w:ascii="Times New Roman" w:eastAsia="Times New Roman" w:hAnsi="Times New Roman" w:cs="Times New Roman"/>
              <w:color w:val="000000"/>
              <w:sz w:val="24"/>
              <w:szCs w:val="24"/>
            </w:rPr>
            <w:t>nalysis</w:t>
          </w:r>
          <w:r w:rsidRPr="00F53C07">
            <w:rPr>
              <w:rFonts w:ascii="Times New Roman" w:eastAsia="Times New Roman" w:hAnsi="Times New Roman" w:cs="Times New Roman"/>
              <w:color w:val="000000"/>
              <w:sz w:val="24"/>
              <w:szCs w:val="24"/>
            </w:rPr>
            <w:tab/>
          </w:r>
          <w:r w:rsidR="009C00FE" w:rsidRPr="00F53C07">
            <w:rPr>
              <w:rFonts w:ascii="Times New Roman" w:eastAsia="Times New Roman" w:hAnsi="Times New Roman" w:cs="Times New Roman"/>
              <w:color w:val="000000"/>
              <w:sz w:val="24"/>
              <w:szCs w:val="24"/>
            </w:rPr>
            <w:t>8</w:t>
          </w:r>
        </w:p>
        <w:p w14:paraId="49481C12" w14:textId="301DC668" w:rsidR="00683380" w:rsidRPr="00F53C07" w:rsidRDefault="00000000" w:rsidP="00F53C07">
          <w:pPr>
            <w:pBdr>
              <w:top w:val="nil"/>
              <w:left w:val="nil"/>
              <w:bottom w:val="nil"/>
              <w:right w:val="nil"/>
              <w:between w:val="nil"/>
            </w:pBdr>
            <w:shd w:val="clear" w:color="auto" w:fill="FFFFFF" w:themeFill="background1"/>
            <w:tabs>
              <w:tab w:val="right" w:pos="8306"/>
            </w:tabs>
            <w:jc w:val="both"/>
            <w:rPr>
              <w:rFonts w:ascii="Times New Roman" w:eastAsia="Times New Roman" w:hAnsi="Times New Roman" w:cs="Times New Roman"/>
              <w:color w:val="000000"/>
              <w:sz w:val="24"/>
              <w:szCs w:val="24"/>
            </w:rPr>
          </w:pPr>
          <w:r w:rsidRPr="00F53C07">
            <w:rPr>
              <w:rFonts w:ascii="Times New Roman" w:hAnsi="Times New Roman" w:cs="Times New Roman"/>
              <w:sz w:val="24"/>
              <w:szCs w:val="24"/>
            </w:rPr>
            <w:fldChar w:fldCharType="end"/>
          </w:r>
          <w:r w:rsidRPr="00F53C07">
            <w:rPr>
              <w:rFonts w:ascii="Times New Roman" w:hAnsi="Times New Roman" w:cs="Times New Roman"/>
              <w:sz w:val="24"/>
              <w:szCs w:val="24"/>
            </w:rPr>
            <w:fldChar w:fldCharType="begin"/>
          </w:r>
          <w:r w:rsidRPr="00F53C07">
            <w:rPr>
              <w:rFonts w:ascii="Times New Roman" w:hAnsi="Times New Roman" w:cs="Times New Roman"/>
              <w:sz w:val="24"/>
              <w:szCs w:val="24"/>
            </w:rPr>
            <w:instrText xml:space="preserve"> HYPERLINK \l "_17dp8vu" </w:instrText>
          </w:r>
          <w:r w:rsidRPr="00F53C07">
            <w:rPr>
              <w:rFonts w:ascii="Times New Roman" w:hAnsi="Times New Roman" w:cs="Times New Roman"/>
              <w:sz w:val="24"/>
              <w:szCs w:val="24"/>
            </w:rPr>
          </w:r>
          <w:r w:rsidRPr="00F53C07">
            <w:rPr>
              <w:rFonts w:ascii="Times New Roman" w:hAnsi="Times New Roman" w:cs="Times New Roman"/>
              <w:sz w:val="24"/>
              <w:szCs w:val="24"/>
            </w:rPr>
            <w:fldChar w:fldCharType="separate"/>
          </w:r>
          <w:r w:rsidRPr="00F53C07">
            <w:rPr>
              <w:rFonts w:ascii="Times New Roman" w:eastAsia="Times New Roman" w:hAnsi="Times New Roman" w:cs="Times New Roman"/>
              <w:color w:val="000000"/>
              <w:sz w:val="24"/>
              <w:szCs w:val="24"/>
            </w:rPr>
            <w:t xml:space="preserve">Barriers </w:t>
          </w:r>
          <w:r w:rsidR="008F47A3">
            <w:rPr>
              <w:rFonts w:ascii="Times New Roman" w:eastAsia="Times New Roman" w:hAnsi="Times New Roman" w:cs="Times New Roman"/>
              <w:color w:val="000000"/>
              <w:sz w:val="24"/>
              <w:szCs w:val="24"/>
            </w:rPr>
            <w:t>f</w:t>
          </w:r>
          <w:r w:rsidRPr="00F53C07">
            <w:rPr>
              <w:rFonts w:ascii="Times New Roman" w:eastAsia="Times New Roman" w:hAnsi="Times New Roman" w:cs="Times New Roman"/>
              <w:color w:val="000000"/>
              <w:sz w:val="24"/>
              <w:szCs w:val="24"/>
            </w:rPr>
            <w:t xml:space="preserve">or </w:t>
          </w:r>
          <w:r w:rsidR="008F47A3">
            <w:rPr>
              <w:rFonts w:ascii="Times New Roman" w:eastAsia="Times New Roman" w:hAnsi="Times New Roman" w:cs="Times New Roman"/>
              <w:color w:val="000000"/>
              <w:sz w:val="24"/>
              <w:szCs w:val="24"/>
            </w:rPr>
            <w:t>f</w:t>
          </w:r>
          <w:r w:rsidRPr="00F53C07">
            <w:rPr>
              <w:rFonts w:ascii="Times New Roman" w:eastAsia="Times New Roman" w:hAnsi="Times New Roman" w:cs="Times New Roman"/>
              <w:color w:val="000000"/>
              <w:sz w:val="24"/>
              <w:szCs w:val="24"/>
            </w:rPr>
            <w:t xml:space="preserve">oreign </w:t>
          </w:r>
          <w:r w:rsidR="008F47A3">
            <w:rPr>
              <w:rFonts w:ascii="Times New Roman" w:eastAsia="Times New Roman" w:hAnsi="Times New Roman" w:cs="Times New Roman"/>
              <w:color w:val="000000"/>
              <w:sz w:val="24"/>
              <w:szCs w:val="24"/>
            </w:rPr>
            <w:t>b</w:t>
          </w:r>
          <w:r w:rsidRPr="00F53C07">
            <w:rPr>
              <w:rFonts w:ascii="Times New Roman" w:eastAsia="Times New Roman" w:hAnsi="Times New Roman" w:cs="Times New Roman"/>
              <w:color w:val="000000"/>
              <w:sz w:val="24"/>
              <w:szCs w:val="24"/>
            </w:rPr>
            <w:t>usinesses</w:t>
          </w:r>
          <w:r w:rsidRPr="00F53C07">
            <w:rPr>
              <w:rFonts w:ascii="Times New Roman" w:eastAsia="Times New Roman" w:hAnsi="Times New Roman" w:cs="Times New Roman"/>
              <w:color w:val="000000"/>
              <w:sz w:val="24"/>
              <w:szCs w:val="24"/>
            </w:rPr>
            <w:tab/>
          </w:r>
          <w:r w:rsidR="009C00FE" w:rsidRPr="00F53C07">
            <w:rPr>
              <w:rFonts w:ascii="Times New Roman" w:eastAsia="Times New Roman" w:hAnsi="Times New Roman" w:cs="Times New Roman"/>
              <w:color w:val="000000"/>
              <w:sz w:val="24"/>
              <w:szCs w:val="24"/>
            </w:rPr>
            <w:t>9</w:t>
          </w:r>
        </w:p>
        <w:p w14:paraId="6E69BF45" w14:textId="2E6918A4" w:rsidR="00683380" w:rsidRPr="00F53C07" w:rsidRDefault="00000000" w:rsidP="00F53C07">
          <w:pPr>
            <w:pBdr>
              <w:top w:val="nil"/>
              <w:left w:val="nil"/>
              <w:bottom w:val="nil"/>
              <w:right w:val="nil"/>
              <w:between w:val="nil"/>
            </w:pBdr>
            <w:shd w:val="clear" w:color="auto" w:fill="FFFFFF" w:themeFill="background1"/>
            <w:tabs>
              <w:tab w:val="right" w:pos="8306"/>
            </w:tabs>
            <w:jc w:val="both"/>
            <w:rPr>
              <w:rFonts w:ascii="Times New Roman" w:eastAsia="Times New Roman" w:hAnsi="Times New Roman" w:cs="Times New Roman"/>
              <w:color w:val="000000"/>
              <w:sz w:val="24"/>
              <w:szCs w:val="24"/>
            </w:rPr>
          </w:pPr>
          <w:r w:rsidRPr="00F53C07">
            <w:rPr>
              <w:rFonts w:ascii="Times New Roman" w:hAnsi="Times New Roman" w:cs="Times New Roman"/>
              <w:sz w:val="24"/>
              <w:szCs w:val="24"/>
            </w:rPr>
            <w:fldChar w:fldCharType="end"/>
          </w:r>
          <w:r w:rsidRPr="00F53C07">
            <w:rPr>
              <w:rFonts w:ascii="Times New Roman" w:hAnsi="Times New Roman" w:cs="Times New Roman"/>
              <w:sz w:val="24"/>
              <w:szCs w:val="24"/>
            </w:rPr>
            <w:fldChar w:fldCharType="begin"/>
          </w:r>
          <w:r w:rsidRPr="00F53C07">
            <w:rPr>
              <w:rFonts w:ascii="Times New Roman" w:hAnsi="Times New Roman" w:cs="Times New Roman"/>
              <w:sz w:val="24"/>
              <w:szCs w:val="24"/>
            </w:rPr>
            <w:instrText xml:space="preserve"> HYPERLINK \l "_3rdcrjn" </w:instrText>
          </w:r>
          <w:r w:rsidRPr="00F53C07">
            <w:rPr>
              <w:rFonts w:ascii="Times New Roman" w:hAnsi="Times New Roman" w:cs="Times New Roman"/>
              <w:sz w:val="24"/>
              <w:szCs w:val="24"/>
            </w:rPr>
          </w:r>
          <w:r w:rsidRPr="00F53C07">
            <w:rPr>
              <w:rFonts w:ascii="Times New Roman" w:hAnsi="Times New Roman" w:cs="Times New Roman"/>
              <w:sz w:val="24"/>
              <w:szCs w:val="24"/>
            </w:rPr>
            <w:fldChar w:fldCharType="separate"/>
          </w:r>
          <w:r w:rsidRPr="00F53C07">
            <w:rPr>
              <w:rFonts w:ascii="Times New Roman" w:eastAsia="Times New Roman" w:hAnsi="Times New Roman" w:cs="Times New Roman"/>
              <w:color w:val="000000"/>
              <w:sz w:val="24"/>
              <w:szCs w:val="24"/>
            </w:rPr>
            <w:t xml:space="preserve">Proposed </w:t>
          </w:r>
          <w:r w:rsidR="008F47A3">
            <w:rPr>
              <w:rFonts w:ascii="Times New Roman" w:eastAsia="Times New Roman" w:hAnsi="Times New Roman" w:cs="Times New Roman"/>
              <w:color w:val="000000"/>
              <w:sz w:val="24"/>
              <w:szCs w:val="24"/>
            </w:rPr>
            <w:t>b</w:t>
          </w:r>
          <w:r w:rsidRPr="00F53C07">
            <w:rPr>
              <w:rFonts w:ascii="Times New Roman" w:eastAsia="Times New Roman" w:hAnsi="Times New Roman" w:cs="Times New Roman"/>
              <w:color w:val="000000"/>
              <w:sz w:val="24"/>
              <w:szCs w:val="24"/>
            </w:rPr>
            <w:t xml:space="preserve">usiness </w:t>
          </w:r>
          <w:r w:rsidR="008F47A3">
            <w:rPr>
              <w:rFonts w:ascii="Times New Roman" w:eastAsia="Times New Roman" w:hAnsi="Times New Roman" w:cs="Times New Roman"/>
              <w:color w:val="000000"/>
              <w:sz w:val="24"/>
              <w:szCs w:val="24"/>
            </w:rPr>
            <w:t>s</w:t>
          </w:r>
          <w:r w:rsidRPr="00F53C07">
            <w:rPr>
              <w:rFonts w:ascii="Times New Roman" w:eastAsia="Times New Roman" w:hAnsi="Times New Roman" w:cs="Times New Roman"/>
              <w:color w:val="000000"/>
              <w:sz w:val="24"/>
              <w:szCs w:val="24"/>
            </w:rPr>
            <w:t>trategy</w:t>
          </w:r>
          <w:r w:rsidRPr="00F53C07">
            <w:rPr>
              <w:rFonts w:ascii="Times New Roman" w:eastAsia="Times New Roman" w:hAnsi="Times New Roman" w:cs="Times New Roman"/>
              <w:color w:val="000000"/>
              <w:sz w:val="24"/>
              <w:szCs w:val="24"/>
            </w:rPr>
            <w:tab/>
          </w:r>
          <w:r w:rsidR="009C00FE" w:rsidRPr="00F53C07">
            <w:rPr>
              <w:rFonts w:ascii="Times New Roman" w:eastAsia="Times New Roman" w:hAnsi="Times New Roman" w:cs="Times New Roman"/>
              <w:color w:val="000000"/>
              <w:sz w:val="24"/>
              <w:szCs w:val="24"/>
            </w:rPr>
            <w:t>9</w:t>
          </w:r>
        </w:p>
        <w:p w14:paraId="69DBA703" w14:textId="619947A1" w:rsidR="00683380" w:rsidRPr="00F53C07" w:rsidRDefault="00000000" w:rsidP="00F53C07">
          <w:pPr>
            <w:pBdr>
              <w:top w:val="nil"/>
              <w:left w:val="nil"/>
              <w:bottom w:val="nil"/>
              <w:right w:val="nil"/>
              <w:between w:val="nil"/>
            </w:pBdr>
            <w:shd w:val="clear" w:color="auto" w:fill="FFFFFF" w:themeFill="background1"/>
            <w:tabs>
              <w:tab w:val="right" w:pos="8306"/>
            </w:tabs>
            <w:jc w:val="both"/>
            <w:rPr>
              <w:rFonts w:ascii="Times New Roman" w:eastAsia="Times New Roman" w:hAnsi="Times New Roman" w:cs="Times New Roman"/>
              <w:color w:val="000000"/>
              <w:sz w:val="24"/>
              <w:szCs w:val="24"/>
            </w:rPr>
          </w:pPr>
          <w:r w:rsidRPr="00F53C07">
            <w:rPr>
              <w:rFonts w:ascii="Times New Roman" w:hAnsi="Times New Roman" w:cs="Times New Roman"/>
              <w:sz w:val="24"/>
              <w:szCs w:val="24"/>
            </w:rPr>
            <w:fldChar w:fldCharType="end"/>
          </w:r>
          <w:r w:rsidRPr="00F53C07">
            <w:rPr>
              <w:rFonts w:ascii="Times New Roman" w:hAnsi="Times New Roman" w:cs="Times New Roman"/>
              <w:sz w:val="24"/>
              <w:szCs w:val="24"/>
            </w:rPr>
            <w:fldChar w:fldCharType="begin"/>
          </w:r>
          <w:r w:rsidRPr="00F53C07">
            <w:rPr>
              <w:rFonts w:ascii="Times New Roman" w:hAnsi="Times New Roman" w:cs="Times New Roman"/>
              <w:sz w:val="24"/>
              <w:szCs w:val="24"/>
            </w:rPr>
            <w:instrText xml:space="preserve"> HYPERLINK \l "_26in1rg" </w:instrText>
          </w:r>
          <w:r w:rsidRPr="00F53C07">
            <w:rPr>
              <w:rFonts w:ascii="Times New Roman" w:hAnsi="Times New Roman" w:cs="Times New Roman"/>
              <w:sz w:val="24"/>
              <w:szCs w:val="24"/>
            </w:rPr>
          </w:r>
          <w:r w:rsidRPr="00F53C07">
            <w:rPr>
              <w:rFonts w:ascii="Times New Roman" w:hAnsi="Times New Roman" w:cs="Times New Roman"/>
              <w:sz w:val="24"/>
              <w:szCs w:val="24"/>
            </w:rPr>
            <w:fldChar w:fldCharType="separate"/>
          </w:r>
          <w:r w:rsidRPr="00F53C07">
            <w:rPr>
              <w:rFonts w:ascii="Times New Roman" w:eastAsia="Times New Roman" w:hAnsi="Times New Roman" w:cs="Times New Roman"/>
              <w:color w:val="000000"/>
              <w:sz w:val="24"/>
              <w:szCs w:val="24"/>
            </w:rPr>
            <w:t>Recommendations</w:t>
          </w:r>
          <w:r w:rsidRPr="00F53C07">
            <w:rPr>
              <w:rFonts w:ascii="Times New Roman" w:eastAsia="Times New Roman" w:hAnsi="Times New Roman" w:cs="Times New Roman"/>
              <w:color w:val="000000"/>
              <w:sz w:val="24"/>
              <w:szCs w:val="24"/>
            </w:rPr>
            <w:tab/>
          </w:r>
          <w:r w:rsidR="009C00FE" w:rsidRPr="00F53C07">
            <w:rPr>
              <w:rFonts w:ascii="Times New Roman" w:eastAsia="Times New Roman" w:hAnsi="Times New Roman" w:cs="Times New Roman"/>
              <w:color w:val="000000"/>
              <w:sz w:val="24"/>
              <w:szCs w:val="24"/>
            </w:rPr>
            <w:t>10</w:t>
          </w:r>
        </w:p>
        <w:p w14:paraId="2AA2FC20" w14:textId="3B5BF72D" w:rsidR="00683380" w:rsidRPr="00F53C07" w:rsidRDefault="00000000" w:rsidP="00F53C07">
          <w:pPr>
            <w:pBdr>
              <w:top w:val="nil"/>
              <w:left w:val="nil"/>
              <w:bottom w:val="nil"/>
              <w:right w:val="nil"/>
              <w:between w:val="nil"/>
            </w:pBdr>
            <w:shd w:val="clear" w:color="auto" w:fill="FFFFFF" w:themeFill="background1"/>
            <w:tabs>
              <w:tab w:val="right" w:pos="8306"/>
            </w:tabs>
            <w:jc w:val="both"/>
            <w:rPr>
              <w:rFonts w:ascii="Times New Roman" w:eastAsia="Times New Roman" w:hAnsi="Times New Roman" w:cs="Times New Roman"/>
              <w:color w:val="000000"/>
              <w:sz w:val="24"/>
              <w:szCs w:val="24"/>
            </w:rPr>
          </w:pPr>
          <w:r w:rsidRPr="00F53C07">
            <w:rPr>
              <w:rFonts w:ascii="Times New Roman" w:hAnsi="Times New Roman" w:cs="Times New Roman"/>
              <w:sz w:val="24"/>
              <w:szCs w:val="24"/>
            </w:rPr>
            <w:fldChar w:fldCharType="end"/>
          </w:r>
          <w:r w:rsidRPr="00F53C07">
            <w:rPr>
              <w:rFonts w:ascii="Times New Roman" w:hAnsi="Times New Roman" w:cs="Times New Roman"/>
              <w:sz w:val="24"/>
              <w:szCs w:val="24"/>
            </w:rPr>
            <w:fldChar w:fldCharType="begin"/>
          </w:r>
          <w:r w:rsidRPr="00F53C07">
            <w:rPr>
              <w:rFonts w:ascii="Times New Roman" w:hAnsi="Times New Roman" w:cs="Times New Roman"/>
              <w:sz w:val="24"/>
              <w:szCs w:val="24"/>
            </w:rPr>
            <w:instrText xml:space="preserve"> HYPERLINK \l "_lnxbz9" </w:instrText>
          </w:r>
          <w:r w:rsidRPr="00F53C07">
            <w:rPr>
              <w:rFonts w:ascii="Times New Roman" w:hAnsi="Times New Roman" w:cs="Times New Roman"/>
              <w:sz w:val="24"/>
              <w:szCs w:val="24"/>
            </w:rPr>
          </w:r>
          <w:r w:rsidRPr="00F53C07">
            <w:rPr>
              <w:rFonts w:ascii="Times New Roman" w:hAnsi="Times New Roman" w:cs="Times New Roman"/>
              <w:sz w:val="24"/>
              <w:szCs w:val="24"/>
            </w:rPr>
            <w:fldChar w:fldCharType="separate"/>
          </w:r>
          <w:r w:rsidRPr="00F53C07">
            <w:rPr>
              <w:rFonts w:ascii="Times New Roman" w:eastAsia="Times New Roman" w:hAnsi="Times New Roman" w:cs="Times New Roman"/>
              <w:color w:val="000000"/>
              <w:sz w:val="24"/>
              <w:szCs w:val="24"/>
            </w:rPr>
            <w:t>Conclusion</w:t>
          </w:r>
          <w:r w:rsidRPr="00F53C07">
            <w:rPr>
              <w:rFonts w:ascii="Times New Roman" w:eastAsia="Times New Roman" w:hAnsi="Times New Roman" w:cs="Times New Roman"/>
              <w:color w:val="000000"/>
              <w:sz w:val="24"/>
              <w:szCs w:val="24"/>
            </w:rPr>
            <w:tab/>
            <w:t>1</w:t>
          </w:r>
          <w:r w:rsidR="009C00FE" w:rsidRPr="00F53C07">
            <w:rPr>
              <w:rFonts w:ascii="Times New Roman" w:eastAsia="Times New Roman" w:hAnsi="Times New Roman" w:cs="Times New Roman"/>
              <w:color w:val="000000"/>
              <w:sz w:val="24"/>
              <w:szCs w:val="24"/>
            </w:rPr>
            <w:t>1</w:t>
          </w:r>
        </w:p>
        <w:p w14:paraId="49AF2FE4" w14:textId="410B3F3D" w:rsidR="00683380" w:rsidRPr="00F53C07" w:rsidRDefault="00000000" w:rsidP="00F53C07">
          <w:pPr>
            <w:pBdr>
              <w:top w:val="nil"/>
              <w:left w:val="nil"/>
              <w:bottom w:val="nil"/>
              <w:right w:val="nil"/>
              <w:between w:val="nil"/>
            </w:pBdr>
            <w:shd w:val="clear" w:color="auto" w:fill="FFFFFF" w:themeFill="background1"/>
            <w:tabs>
              <w:tab w:val="right" w:pos="8306"/>
            </w:tabs>
            <w:jc w:val="both"/>
            <w:rPr>
              <w:rFonts w:ascii="Times New Roman" w:eastAsia="Times New Roman" w:hAnsi="Times New Roman" w:cs="Times New Roman"/>
              <w:color w:val="000000"/>
              <w:sz w:val="24"/>
              <w:szCs w:val="24"/>
            </w:rPr>
          </w:pPr>
          <w:r w:rsidRPr="00F53C07">
            <w:rPr>
              <w:rFonts w:ascii="Times New Roman" w:hAnsi="Times New Roman" w:cs="Times New Roman"/>
              <w:sz w:val="24"/>
              <w:szCs w:val="24"/>
            </w:rPr>
            <w:fldChar w:fldCharType="end"/>
          </w:r>
          <w:hyperlink w:anchor="_35nkun2" w:history="1">
            <w:r w:rsidRPr="00F53C07">
              <w:rPr>
                <w:rFonts w:ascii="Times New Roman" w:eastAsia="Times New Roman" w:hAnsi="Times New Roman" w:cs="Times New Roman"/>
                <w:color w:val="000000"/>
                <w:sz w:val="24"/>
                <w:szCs w:val="24"/>
              </w:rPr>
              <w:t>References:</w:t>
            </w:r>
            <w:r w:rsidRPr="00F53C07">
              <w:rPr>
                <w:rFonts w:ascii="Times New Roman" w:eastAsia="Times New Roman" w:hAnsi="Times New Roman" w:cs="Times New Roman"/>
                <w:color w:val="000000"/>
                <w:sz w:val="24"/>
                <w:szCs w:val="24"/>
              </w:rPr>
              <w:tab/>
              <w:t>1</w:t>
            </w:r>
          </w:hyperlink>
          <w:r w:rsidR="009C00FE" w:rsidRPr="00F53C07">
            <w:rPr>
              <w:rFonts w:ascii="Times New Roman" w:eastAsia="Times New Roman" w:hAnsi="Times New Roman" w:cs="Times New Roman"/>
              <w:color w:val="000000"/>
              <w:sz w:val="24"/>
              <w:szCs w:val="24"/>
            </w:rPr>
            <w:t>2</w:t>
          </w:r>
        </w:p>
      </w:sdtContent>
    </w:sdt>
    <w:p w14:paraId="60CD169E" w14:textId="77777777" w:rsidR="00683380" w:rsidRDefault="00000000" w:rsidP="00F563FF">
      <w:pPr>
        <w:jc w:val="both"/>
        <w:rPr>
          <w:rFonts w:ascii="Times New Roman" w:eastAsia="Times New Roman" w:hAnsi="Times New Roman" w:cs="Times New Roman"/>
          <w:sz w:val="24"/>
          <w:szCs w:val="24"/>
        </w:rPr>
      </w:pPr>
      <w:r>
        <w:fldChar w:fldCharType="end"/>
      </w:r>
    </w:p>
    <w:p w14:paraId="36E98E9B" w14:textId="4856E668" w:rsidR="00683380" w:rsidRPr="000D21E0" w:rsidRDefault="00000000" w:rsidP="000D21E0">
      <w:pPr>
        <w:pStyle w:val="Heading1"/>
        <w:spacing w:before="0" w:after="0" w:line="480" w:lineRule="auto"/>
        <w:ind w:firstLine="120"/>
        <w:jc w:val="center"/>
        <w:rPr>
          <w:rFonts w:ascii="Times New Roman" w:eastAsia="Times New Roman" w:hAnsi="Times New Roman" w:cs="Times New Roman"/>
          <w:bCs/>
          <w:i/>
          <w:iCs/>
          <w:sz w:val="24"/>
          <w:szCs w:val="24"/>
        </w:rPr>
      </w:pPr>
      <w:bookmarkStart w:id="0" w:name="_gjdgxs" w:colFirst="0" w:colLast="0"/>
      <w:bookmarkEnd w:id="0"/>
      <w:r w:rsidRPr="000D21E0">
        <w:rPr>
          <w:rFonts w:ascii="Times New Roman" w:eastAsia="Times New Roman" w:hAnsi="Times New Roman" w:cs="Times New Roman"/>
          <w:bCs/>
          <w:i/>
          <w:iCs/>
          <w:sz w:val="24"/>
          <w:szCs w:val="24"/>
        </w:rPr>
        <w:t xml:space="preserve">Impacts </w:t>
      </w:r>
      <w:r w:rsidR="000D21E0">
        <w:rPr>
          <w:rFonts w:ascii="Times New Roman" w:eastAsia="Times New Roman" w:hAnsi="Times New Roman" w:cs="Times New Roman"/>
          <w:bCs/>
          <w:i/>
          <w:iCs/>
          <w:sz w:val="24"/>
          <w:szCs w:val="24"/>
        </w:rPr>
        <w:t>o</w:t>
      </w:r>
      <w:r w:rsidRPr="000D21E0">
        <w:rPr>
          <w:rFonts w:ascii="Times New Roman" w:eastAsia="Times New Roman" w:hAnsi="Times New Roman" w:cs="Times New Roman"/>
          <w:bCs/>
          <w:i/>
          <w:iCs/>
          <w:sz w:val="24"/>
          <w:szCs w:val="24"/>
        </w:rPr>
        <w:t xml:space="preserve">f </w:t>
      </w:r>
      <w:r w:rsidR="000D21E0">
        <w:rPr>
          <w:rFonts w:ascii="Times New Roman" w:eastAsia="Times New Roman" w:hAnsi="Times New Roman" w:cs="Times New Roman"/>
          <w:bCs/>
          <w:i/>
          <w:iCs/>
          <w:sz w:val="24"/>
          <w:szCs w:val="24"/>
        </w:rPr>
        <w:t>e</w:t>
      </w:r>
      <w:r w:rsidRPr="000D21E0">
        <w:rPr>
          <w:rFonts w:ascii="Times New Roman" w:eastAsia="Times New Roman" w:hAnsi="Times New Roman" w:cs="Times New Roman"/>
          <w:bCs/>
          <w:i/>
          <w:iCs/>
          <w:sz w:val="24"/>
          <w:szCs w:val="24"/>
        </w:rPr>
        <w:t xml:space="preserve">nvironmental </w:t>
      </w:r>
      <w:r w:rsidR="000D21E0">
        <w:rPr>
          <w:rFonts w:ascii="Times New Roman" w:eastAsia="Times New Roman" w:hAnsi="Times New Roman" w:cs="Times New Roman"/>
          <w:bCs/>
          <w:i/>
          <w:iCs/>
          <w:sz w:val="24"/>
          <w:szCs w:val="24"/>
        </w:rPr>
        <w:t>c</w:t>
      </w:r>
      <w:r w:rsidRPr="000D21E0">
        <w:rPr>
          <w:rFonts w:ascii="Times New Roman" w:eastAsia="Times New Roman" w:hAnsi="Times New Roman" w:cs="Times New Roman"/>
          <w:bCs/>
          <w:i/>
          <w:iCs/>
          <w:sz w:val="24"/>
          <w:szCs w:val="24"/>
        </w:rPr>
        <w:t xml:space="preserve">hanges </w:t>
      </w:r>
      <w:r w:rsidR="009C00FE" w:rsidRPr="000D21E0">
        <w:rPr>
          <w:rFonts w:ascii="Times New Roman" w:eastAsia="Times New Roman" w:hAnsi="Times New Roman" w:cs="Times New Roman"/>
          <w:bCs/>
          <w:i/>
          <w:iCs/>
          <w:sz w:val="24"/>
          <w:szCs w:val="24"/>
        </w:rPr>
        <w:t>for</w:t>
      </w:r>
      <w:r w:rsidRPr="000D21E0">
        <w:rPr>
          <w:rFonts w:ascii="Times New Roman" w:eastAsia="Times New Roman" w:hAnsi="Times New Roman" w:cs="Times New Roman"/>
          <w:bCs/>
          <w:i/>
          <w:iCs/>
          <w:sz w:val="24"/>
          <w:szCs w:val="24"/>
        </w:rPr>
        <w:t xml:space="preserve"> </w:t>
      </w:r>
      <w:r w:rsidR="000D21E0">
        <w:rPr>
          <w:rFonts w:ascii="Times New Roman" w:eastAsia="Times New Roman" w:hAnsi="Times New Roman" w:cs="Times New Roman"/>
          <w:bCs/>
          <w:i/>
          <w:iCs/>
          <w:sz w:val="24"/>
          <w:szCs w:val="24"/>
        </w:rPr>
        <w:t>b</w:t>
      </w:r>
      <w:r w:rsidRPr="000D21E0">
        <w:rPr>
          <w:rFonts w:ascii="Times New Roman" w:eastAsia="Times New Roman" w:hAnsi="Times New Roman" w:cs="Times New Roman"/>
          <w:bCs/>
          <w:i/>
          <w:iCs/>
          <w:sz w:val="24"/>
          <w:szCs w:val="24"/>
        </w:rPr>
        <w:t>usiness</w:t>
      </w:r>
    </w:p>
    <w:p w14:paraId="391096AB" w14:textId="77777777" w:rsidR="00683380" w:rsidRDefault="00000000" w:rsidP="00F563FF">
      <w:pPr>
        <w:pStyle w:val="Heading1"/>
        <w:spacing w:before="0" w:after="0" w:line="480" w:lineRule="auto"/>
        <w:ind w:firstLine="120"/>
        <w:jc w:val="both"/>
        <w:rPr>
          <w:rFonts w:ascii="Times New Roman" w:eastAsia="Times New Roman" w:hAnsi="Times New Roman" w:cs="Times New Roman"/>
          <w:b w:val="0"/>
          <w:sz w:val="24"/>
          <w:szCs w:val="24"/>
        </w:rPr>
      </w:pPr>
      <w:bookmarkStart w:id="1" w:name="_30j0zll" w:colFirst="0" w:colLast="0"/>
      <w:bookmarkEnd w:id="1"/>
      <w:r>
        <w:rPr>
          <w:rFonts w:ascii="Times New Roman" w:eastAsia="Times New Roman" w:hAnsi="Times New Roman" w:cs="Times New Roman"/>
          <w:sz w:val="24"/>
          <w:szCs w:val="24"/>
        </w:rPr>
        <w:t>Abstract</w:t>
      </w:r>
    </w:p>
    <w:p w14:paraId="4C70E71A" w14:textId="62BEFC8B" w:rsidR="00683380" w:rsidRDefault="00000000" w:rsidP="00F563FF">
      <w:pPr>
        <w:spacing w:line="480" w:lineRule="auto"/>
        <w:ind w:firstLine="120"/>
        <w:jc w:val="both"/>
        <w:rPr>
          <w:rFonts w:ascii="Times New Roman" w:eastAsia="Times New Roman" w:hAnsi="Times New Roman" w:cs="Times New Roman"/>
          <w:sz w:val="24"/>
          <w:szCs w:val="24"/>
        </w:rPr>
      </w:pPr>
      <w:bookmarkStart w:id="2" w:name="_1fob9te" w:colFirst="0" w:colLast="0"/>
      <w:bookmarkEnd w:id="2"/>
      <w:r>
        <w:rPr>
          <w:rFonts w:ascii="Times New Roman" w:eastAsia="Times New Roman" w:hAnsi="Times New Roman" w:cs="Times New Roman"/>
          <w:sz w:val="24"/>
          <w:szCs w:val="24"/>
        </w:rPr>
        <w:t xml:space="preserve">The purpose of this </w:t>
      </w:r>
      <w:r w:rsidR="009C00FE">
        <w:rPr>
          <w:rFonts w:ascii="Times New Roman" w:eastAsia="Times New Roman" w:hAnsi="Times New Roman" w:cs="Times New Roman"/>
          <w:sz w:val="24"/>
          <w:szCs w:val="24"/>
        </w:rPr>
        <w:t>report</w:t>
      </w:r>
      <w:r>
        <w:rPr>
          <w:rFonts w:ascii="Times New Roman" w:eastAsia="Times New Roman" w:hAnsi="Times New Roman" w:cs="Times New Roman"/>
          <w:sz w:val="24"/>
          <w:szCs w:val="24"/>
        </w:rPr>
        <w:t xml:space="preserve"> is to provide a review of some key issues in corporate social and environmental reporting research by way of PESTEL Analysis, Porter Diamond, Value Network, and Porter Five Forces Analysis. The selected business is </w:t>
      </w:r>
      <w:r w:rsidR="008F47A3">
        <w:rPr>
          <w:rFonts w:ascii="Times New Roman" w:eastAsia="Times New Roman" w:hAnsi="Times New Roman" w:cs="Times New Roman"/>
          <w:sz w:val="24"/>
          <w:szCs w:val="24"/>
        </w:rPr>
        <w:t>ALDI</w:t>
      </w:r>
      <w:r>
        <w:rPr>
          <w:rFonts w:ascii="Times New Roman" w:eastAsia="Times New Roman" w:hAnsi="Times New Roman" w:cs="Times New Roman"/>
          <w:sz w:val="24"/>
          <w:szCs w:val="24"/>
        </w:rPr>
        <w:t xml:space="preserve">, a multinational supermarket chain. The </w:t>
      </w:r>
      <w:r w:rsidR="00F53C07">
        <w:rPr>
          <w:rFonts w:ascii="Times New Roman" w:eastAsia="Times New Roman" w:hAnsi="Times New Roman" w:cs="Times New Roman"/>
          <w:sz w:val="24"/>
          <w:szCs w:val="24"/>
        </w:rPr>
        <w:t>study</w:t>
      </w:r>
      <w:r>
        <w:rPr>
          <w:rFonts w:ascii="Times New Roman" w:eastAsia="Times New Roman" w:hAnsi="Times New Roman" w:cs="Times New Roman"/>
          <w:sz w:val="24"/>
          <w:szCs w:val="24"/>
        </w:rPr>
        <w:t xml:space="preserve"> will discuss the impacts of environmental changes for </w:t>
      </w:r>
      <w:r w:rsidR="008F47A3">
        <w:rPr>
          <w:rFonts w:ascii="Times New Roman" w:eastAsia="Times New Roman" w:hAnsi="Times New Roman" w:cs="Times New Roman"/>
          <w:sz w:val="24"/>
          <w:szCs w:val="24"/>
        </w:rPr>
        <w:t>ALDI</w:t>
      </w:r>
      <w:r>
        <w:rPr>
          <w:rFonts w:ascii="Times New Roman" w:eastAsia="Times New Roman" w:hAnsi="Times New Roman" w:cs="Times New Roman"/>
          <w:sz w:val="24"/>
          <w:szCs w:val="24"/>
        </w:rPr>
        <w:t xml:space="preserve">, including climate change, resource scarcity, biodiversity loss, and pollution. The effects of these changes on its operations and strategies as well as potential solutions to manage them will be discussed. </w:t>
      </w:r>
      <w:r w:rsidR="00F53C07">
        <w:rPr>
          <w:rFonts w:ascii="Times New Roman" w:eastAsia="Times New Roman" w:hAnsi="Times New Roman" w:cs="Times New Roman"/>
          <w:sz w:val="24"/>
          <w:szCs w:val="24"/>
        </w:rPr>
        <w:t>Moreover</w:t>
      </w:r>
      <w:r>
        <w:rPr>
          <w:rFonts w:ascii="Times New Roman" w:eastAsia="Times New Roman" w:hAnsi="Times New Roman" w:cs="Times New Roman"/>
          <w:sz w:val="24"/>
          <w:szCs w:val="24"/>
        </w:rPr>
        <w:t xml:space="preserve">, the </w:t>
      </w:r>
      <w:r w:rsidR="00F53C07">
        <w:rPr>
          <w:rFonts w:ascii="Times New Roman" w:eastAsia="Times New Roman" w:hAnsi="Times New Roman" w:cs="Times New Roman"/>
          <w:sz w:val="24"/>
          <w:szCs w:val="24"/>
        </w:rPr>
        <w:t>report</w:t>
      </w:r>
      <w:r>
        <w:rPr>
          <w:rFonts w:ascii="Times New Roman" w:eastAsia="Times New Roman" w:hAnsi="Times New Roman" w:cs="Times New Roman"/>
          <w:sz w:val="24"/>
          <w:szCs w:val="24"/>
        </w:rPr>
        <w:t xml:space="preserve"> will outline how sustainable business practices can provide advantages in terms of cost, competitive advantage, customer loyalty, and employee engagement. Finally, the paper will identify key areas of research that should be addressed to enable companies to better manage their environmental impacts. </w:t>
      </w:r>
    </w:p>
    <w:p w14:paraId="225EA724" w14:textId="77777777" w:rsidR="00683380" w:rsidRDefault="00683380" w:rsidP="00F563FF">
      <w:pPr>
        <w:spacing w:line="480" w:lineRule="auto"/>
        <w:ind w:firstLine="120"/>
        <w:jc w:val="both"/>
        <w:rPr>
          <w:rFonts w:ascii="Times New Roman" w:eastAsia="Times New Roman" w:hAnsi="Times New Roman" w:cs="Times New Roman"/>
          <w:sz w:val="24"/>
          <w:szCs w:val="24"/>
        </w:rPr>
      </w:pPr>
    </w:p>
    <w:p w14:paraId="243EC9A0" w14:textId="77777777" w:rsidR="00683380" w:rsidRDefault="00000000" w:rsidP="00F563FF">
      <w:pPr>
        <w:pStyle w:val="Heading1"/>
        <w:spacing w:before="0" w:after="0" w:line="480" w:lineRule="auto"/>
        <w:ind w:firstLine="120"/>
        <w:jc w:val="both"/>
        <w:rPr>
          <w:rFonts w:ascii="Times New Roman" w:eastAsia="Times New Roman" w:hAnsi="Times New Roman" w:cs="Times New Roman"/>
          <w:sz w:val="24"/>
          <w:szCs w:val="24"/>
        </w:rPr>
      </w:pPr>
      <w:bookmarkStart w:id="3" w:name="_3znysh7" w:colFirst="0" w:colLast="0"/>
      <w:bookmarkEnd w:id="3"/>
      <w:r>
        <w:rPr>
          <w:rFonts w:ascii="Times New Roman" w:eastAsia="Times New Roman" w:hAnsi="Times New Roman" w:cs="Times New Roman"/>
          <w:sz w:val="24"/>
          <w:szCs w:val="24"/>
        </w:rPr>
        <w:t>Introduction</w:t>
      </w:r>
    </w:p>
    <w:p w14:paraId="17C9C5C9" w14:textId="061266A2" w:rsidR="00683380" w:rsidRDefault="00000000" w:rsidP="00F563FF">
      <w:pPr>
        <w:spacing w:line="480" w:lineRule="auto"/>
        <w:ind w:firstLine="1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Environmental changes have both direct and indirect impacts on businesses. Climate change has already been observed in the form of increasing temperatures, rising sea </w:t>
      </w:r>
      <w:r>
        <w:rPr>
          <w:rFonts w:ascii="Times New Roman" w:eastAsia="Times New Roman" w:hAnsi="Times New Roman" w:cs="Times New Roman"/>
          <w:sz w:val="24"/>
          <w:szCs w:val="24"/>
        </w:rPr>
        <w:lastRenderedPageBreak/>
        <w:t xml:space="preserve">levels, extreme weather events, and changing precipitation patterns. These changes can affect businesses in terms of both physical and financial risks, such as increased energy costs, destruction of assets due to natural disasters, disruption of operations due to extreme weather events, and decreased demand for certain goods or services that are dependent on environmental conditions. </w:t>
      </w:r>
      <w:r w:rsidR="008F47A3">
        <w:rPr>
          <w:rFonts w:ascii="Times New Roman" w:eastAsia="Times New Roman" w:hAnsi="Times New Roman" w:cs="Times New Roman"/>
          <w:sz w:val="24"/>
          <w:szCs w:val="24"/>
        </w:rPr>
        <w:t>ALDI</w:t>
      </w:r>
      <w:r>
        <w:rPr>
          <w:rFonts w:ascii="Times New Roman" w:eastAsia="Times New Roman" w:hAnsi="Times New Roman" w:cs="Times New Roman"/>
          <w:sz w:val="24"/>
          <w:szCs w:val="24"/>
        </w:rPr>
        <w:t xml:space="preserve"> is expanding its business in Vietnam and is likely to face other environmental issues such as water scarcity, air pollution, and resource extraction. To manage environmental changes, </w:t>
      </w:r>
      <w:r w:rsidR="008F47A3">
        <w:rPr>
          <w:rFonts w:ascii="Times New Roman" w:eastAsia="Times New Roman" w:hAnsi="Times New Roman" w:cs="Times New Roman"/>
          <w:sz w:val="24"/>
          <w:szCs w:val="24"/>
        </w:rPr>
        <w:t>ALDI</w:t>
      </w:r>
      <w:r>
        <w:rPr>
          <w:rFonts w:ascii="Times New Roman" w:eastAsia="Times New Roman" w:hAnsi="Times New Roman" w:cs="Times New Roman"/>
          <w:sz w:val="24"/>
          <w:szCs w:val="24"/>
        </w:rPr>
        <w:t xml:space="preserve"> should adopt sustainable business practices. The PESTLE Analysis is conducted </w:t>
      </w:r>
      <w:r w:rsidR="00F53C07">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assess the impacts and issues of environmental changes on </w:t>
      </w:r>
      <w:r w:rsidR="00777606">
        <w:rPr>
          <w:rFonts w:ascii="Times New Roman" w:eastAsia="Times New Roman" w:hAnsi="Times New Roman" w:cs="Times New Roman"/>
          <w:sz w:val="24"/>
          <w:szCs w:val="24"/>
        </w:rPr>
        <w:t>ALDI</w:t>
      </w:r>
      <w:r>
        <w:rPr>
          <w:rFonts w:ascii="Times New Roman" w:eastAsia="Times New Roman" w:hAnsi="Times New Roman" w:cs="Times New Roman"/>
          <w:sz w:val="24"/>
          <w:szCs w:val="24"/>
        </w:rPr>
        <w:t>.</w:t>
      </w:r>
    </w:p>
    <w:p w14:paraId="32B56E83" w14:textId="77777777" w:rsidR="00683380" w:rsidRDefault="00683380" w:rsidP="00F563FF">
      <w:pPr>
        <w:spacing w:line="480" w:lineRule="auto"/>
        <w:ind w:firstLine="120"/>
        <w:jc w:val="both"/>
        <w:rPr>
          <w:rFonts w:ascii="Times New Roman" w:eastAsia="Times New Roman" w:hAnsi="Times New Roman" w:cs="Times New Roman"/>
          <w:sz w:val="24"/>
          <w:szCs w:val="24"/>
        </w:rPr>
      </w:pPr>
    </w:p>
    <w:p w14:paraId="755D5DCB" w14:textId="6F3A7D17" w:rsidR="00683380" w:rsidRDefault="00000000" w:rsidP="00F563FF">
      <w:pPr>
        <w:pStyle w:val="Heading2"/>
        <w:spacing w:before="0" w:after="0" w:line="480" w:lineRule="auto"/>
        <w:ind w:firstLine="120"/>
        <w:jc w:val="both"/>
        <w:rPr>
          <w:rFonts w:ascii="Times New Roman" w:eastAsia="Times New Roman" w:hAnsi="Times New Roman" w:cs="Times New Roman"/>
          <w:sz w:val="24"/>
          <w:szCs w:val="24"/>
        </w:rPr>
      </w:pPr>
      <w:bookmarkStart w:id="4" w:name="_2et92p0" w:colFirst="0" w:colLast="0"/>
      <w:bookmarkEnd w:id="4"/>
      <w:r>
        <w:rPr>
          <w:rFonts w:ascii="Times New Roman" w:eastAsia="Times New Roman" w:hAnsi="Times New Roman" w:cs="Times New Roman"/>
          <w:sz w:val="24"/>
          <w:szCs w:val="24"/>
        </w:rPr>
        <w:t xml:space="preserve">PESTLE Analysis </w:t>
      </w:r>
      <w:r w:rsidR="00F563FF">
        <w:rPr>
          <w:rFonts w:ascii="Times New Roman" w:eastAsia="Times New Roman" w:hAnsi="Times New Roman" w:cs="Times New Roman"/>
          <w:sz w:val="24"/>
          <w:szCs w:val="24"/>
        </w:rPr>
        <w:t>of</w:t>
      </w:r>
      <w:r>
        <w:rPr>
          <w:rFonts w:ascii="Times New Roman" w:eastAsia="Times New Roman" w:hAnsi="Times New Roman" w:cs="Times New Roman"/>
          <w:sz w:val="24"/>
          <w:szCs w:val="24"/>
        </w:rPr>
        <w:t xml:space="preserve"> </w:t>
      </w:r>
      <w:r w:rsidR="00777606">
        <w:rPr>
          <w:rFonts w:ascii="Times New Roman" w:eastAsia="Times New Roman" w:hAnsi="Times New Roman" w:cs="Times New Roman"/>
          <w:sz w:val="24"/>
          <w:szCs w:val="24"/>
        </w:rPr>
        <w:t>ALDI</w:t>
      </w:r>
    </w:p>
    <w:p w14:paraId="19E43C85" w14:textId="56B5846D" w:rsidR="00683380" w:rsidRDefault="00000000" w:rsidP="00F563FF">
      <w:pPr>
        <w:spacing w:line="480" w:lineRule="auto"/>
        <w:ind w:firstLine="120"/>
        <w:jc w:val="both"/>
        <w:rPr>
          <w:rFonts w:ascii="Times New Roman" w:eastAsia="Times New Roman" w:hAnsi="Times New Roman" w:cs="Times New Roman"/>
          <w:sz w:val="24"/>
          <w:szCs w:val="24"/>
        </w:rPr>
      </w:pPr>
      <w:r w:rsidRPr="00F563FF">
        <w:rPr>
          <w:rFonts w:ascii="Times New Roman" w:eastAsia="Times New Roman" w:hAnsi="Times New Roman" w:cs="Times New Roman"/>
          <w:b/>
          <w:bCs/>
          <w:sz w:val="24"/>
          <w:szCs w:val="24"/>
        </w:rPr>
        <w:t>Political</w:t>
      </w:r>
      <w:r>
        <w:rPr>
          <w:rFonts w:ascii="Times New Roman" w:eastAsia="Times New Roman" w:hAnsi="Times New Roman" w:cs="Times New Roman"/>
          <w:sz w:val="24"/>
          <w:szCs w:val="24"/>
        </w:rPr>
        <w:t xml:space="preserve">: </w:t>
      </w:r>
      <w:r w:rsidR="00777606">
        <w:rPr>
          <w:rFonts w:ascii="Times New Roman" w:eastAsia="Times New Roman" w:hAnsi="Times New Roman" w:cs="Times New Roman"/>
          <w:sz w:val="24"/>
          <w:szCs w:val="24"/>
        </w:rPr>
        <w:t>ALDI</w:t>
      </w:r>
      <w:r>
        <w:rPr>
          <w:rFonts w:ascii="Times New Roman" w:eastAsia="Times New Roman" w:hAnsi="Times New Roman" w:cs="Times New Roman"/>
          <w:sz w:val="24"/>
          <w:szCs w:val="24"/>
        </w:rPr>
        <w:t xml:space="preserve"> must be aware of the political factors that may affect its operations. This includes issues such as government regulations, trade policies, and access to resources. In Vietnam, </w:t>
      </w:r>
      <w:r w:rsidR="00777606">
        <w:rPr>
          <w:rFonts w:ascii="Times New Roman" w:eastAsia="Times New Roman" w:hAnsi="Times New Roman" w:cs="Times New Roman"/>
          <w:sz w:val="24"/>
          <w:szCs w:val="24"/>
        </w:rPr>
        <w:t>ALDI</w:t>
      </w:r>
      <w:r>
        <w:rPr>
          <w:rFonts w:ascii="Times New Roman" w:eastAsia="Times New Roman" w:hAnsi="Times New Roman" w:cs="Times New Roman"/>
          <w:sz w:val="24"/>
          <w:szCs w:val="24"/>
        </w:rPr>
        <w:t xml:space="preserve"> must comply with local labor laws and ensure that its suppliers follow international standards for environmental protection. </w:t>
      </w:r>
    </w:p>
    <w:p w14:paraId="672E4D9F" w14:textId="2F80180C" w:rsidR="00683380" w:rsidRDefault="00000000" w:rsidP="00F563FF">
      <w:pPr>
        <w:spacing w:line="480" w:lineRule="auto"/>
        <w:ind w:firstLine="1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Economical: </w:t>
      </w:r>
      <w:r>
        <w:rPr>
          <w:rFonts w:ascii="Times New Roman" w:eastAsia="Times New Roman" w:hAnsi="Times New Roman" w:cs="Times New Roman"/>
          <w:sz w:val="24"/>
          <w:szCs w:val="24"/>
        </w:rPr>
        <w:t xml:space="preserve">The economic environment includes factors such as inflation, consumer spending patterns, currency exchange rates, taxes, and labor costs. For example, in Vietnam, increasing costs of energy and raw materials due to global warming could lead to higher prices for goods at </w:t>
      </w:r>
      <w:r w:rsidR="00777606">
        <w:rPr>
          <w:rFonts w:ascii="Times New Roman" w:eastAsia="Times New Roman" w:hAnsi="Times New Roman" w:cs="Times New Roman"/>
          <w:sz w:val="24"/>
          <w:szCs w:val="24"/>
        </w:rPr>
        <w:t>ALDI</w:t>
      </w:r>
      <w:r>
        <w:rPr>
          <w:rFonts w:ascii="Times New Roman" w:eastAsia="Times New Roman" w:hAnsi="Times New Roman" w:cs="Times New Roman"/>
          <w:sz w:val="24"/>
          <w:szCs w:val="24"/>
        </w:rPr>
        <w:t xml:space="preserve">. Additionally, rising wages due to the shortage of skilled workers can also impact profits. </w:t>
      </w:r>
    </w:p>
    <w:p w14:paraId="3FA5AD80" w14:textId="39ADC257" w:rsidR="00F53C07" w:rsidRDefault="00000000" w:rsidP="00F563FF">
      <w:pPr>
        <w:spacing w:line="480" w:lineRule="auto"/>
        <w:ind w:firstLine="1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Social: </w:t>
      </w:r>
      <w:r>
        <w:rPr>
          <w:rFonts w:ascii="Times New Roman" w:eastAsia="Times New Roman" w:hAnsi="Times New Roman" w:cs="Times New Roman"/>
          <w:sz w:val="24"/>
          <w:szCs w:val="24"/>
        </w:rPr>
        <w:t>Social factors refer to aspects such as consumer lifestyles and preferences, population growth rate, cultural influences, and health awareness. For example, providing healthy and safe food products is an important part of A</w:t>
      </w:r>
      <w:r w:rsidR="00777606">
        <w:rPr>
          <w:rFonts w:ascii="Times New Roman" w:eastAsia="Times New Roman" w:hAnsi="Times New Roman" w:cs="Times New Roman"/>
          <w:sz w:val="24"/>
          <w:szCs w:val="24"/>
        </w:rPr>
        <w:t>LDI</w:t>
      </w:r>
      <w:r>
        <w:rPr>
          <w:rFonts w:ascii="Times New Roman" w:eastAsia="Times New Roman" w:hAnsi="Times New Roman" w:cs="Times New Roman"/>
          <w:sz w:val="24"/>
          <w:szCs w:val="24"/>
        </w:rPr>
        <w:t xml:space="preserve">’s strategy to attract consumers in Vietnam. </w:t>
      </w:r>
    </w:p>
    <w:p w14:paraId="7664C0D3" w14:textId="4D08CB08" w:rsidR="00683380" w:rsidRDefault="00000000" w:rsidP="00F563FF">
      <w:pPr>
        <w:spacing w:line="480" w:lineRule="auto"/>
        <w:ind w:firstLine="120"/>
        <w:jc w:val="both"/>
        <w:rPr>
          <w:rFonts w:ascii="Times New Roman" w:eastAsia="Times New Roman" w:hAnsi="Times New Roman" w:cs="Times New Roman"/>
          <w:sz w:val="24"/>
          <w:szCs w:val="24"/>
        </w:rPr>
      </w:pPr>
      <w:r w:rsidRPr="00F53C07">
        <w:rPr>
          <w:rFonts w:ascii="Times New Roman" w:eastAsia="Times New Roman" w:hAnsi="Times New Roman" w:cs="Times New Roman"/>
          <w:b/>
          <w:bCs/>
          <w:sz w:val="24"/>
          <w:szCs w:val="24"/>
        </w:rPr>
        <w:lastRenderedPageBreak/>
        <w:t>Technological</w:t>
      </w:r>
      <w:r>
        <w:rPr>
          <w:rFonts w:ascii="Times New Roman" w:eastAsia="Times New Roman" w:hAnsi="Times New Roman" w:cs="Times New Roman"/>
          <w:sz w:val="24"/>
          <w:szCs w:val="24"/>
        </w:rPr>
        <w:t xml:space="preserve">: Technology plays a major role in the success of any business. In the case of </w:t>
      </w:r>
      <w:r w:rsidR="00777606">
        <w:rPr>
          <w:rFonts w:ascii="Times New Roman" w:eastAsia="Times New Roman" w:hAnsi="Times New Roman" w:cs="Times New Roman"/>
          <w:sz w:val="24"/>
          <w:szCs w:val="24"/>
        </w:rPr>
        <w:t>ALDI</w:t>
      </w:r>
      <w:r>
        <w:rPr>
          <w:rFonts w:ascii="Times New Roman" w:eastAsia="Times New Roman" w:hAnsi="Times New Roman" w:cs="Times New Roman"/>
          <w:sz w:val="24"/>
          <w:szCs w:val="24"/>
        </w:rPr>
        <w:t xml:space="preserve">, this includes automation, digitalization, logistics management, and packaging. This can help reduce costs and increase productivity while also reducing environmental impacts such as emissions. </w:t>
      </w:r>
    </w:p>
    <w:p w14:paraId="1246465B" w14:textId="7ABE53CE" w:rsidR="00683380" w:rsidRDefault="00000000" w:rsidP="00F563FF">
      <w:pPr>
        <w:spacing w:line="480" w:lineRule="auto"/>
        <w:ind w:firstLine="1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Environmental: </w:t>
      </w:r>
      <w:r>
        <w:rPr>
          <w:rFonts w:ascii="Times New Roman" w:eastAsia="Times New Roman" w:hAnsi="Times New Roman" w:cs="Times New Roman"/>
          <w:sz w:val="24"/>
          <w:szCs w:val="24"/>
        </w:rPr>
        <w:t>Environmental factors refer to aspects such as climate change, resource scarcity, biodiversity loss, pollution levels, and natural disasters. These issues have been discussed earlier with respect to how they can affect A</w:t>
      </w:r>
      <w:r w:rsidR="00777606">
        <w:rPr>
          <w:rFonts w:ascii="Times New Roman" w:eastAsia="Times New Roman" w:hAnsi="Times New Roman" w:cs="Times New Roman"/>
          <w:sz w:val="24"/>
          <w:szCs w:val="24"/>
        </w:rPr>
        <w:t>LDI</w:t>
      </w:r>
      <w:r>
        <w:rPr>
          <w:rFonts w:ascii="Times New Roman" w:eastAsia="Times New Roman" w:hAnsi="Times New Roman" w:cs="Times New Roman"/>
          <w:sz w:val="24"/>
          <w:szCs w:val="24"/>
        </w:rPr>
        <w:t>’s operations in Vietnam.</w:t>
      </w:r>
    </w:p>
    <w:p w14:paraId="53907393" w14:textId="23923AD7" w:rsidR="00683380" w:rsidRDefault="00000000" w:rsidP="00F563FF">
      <w:pPr>
        <w:spacing w:line="480" w:lineRule="auto"/>
        <w:ind w:firstLine="120"/>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Legal:</w:t>
      </w:r>
      <w:r>
        <w:rPr>
          <w:rFonts w:ascii="Times New Roman" w:eastAsia="Times New Roman" w:hAnsi="Times New Roman" w:cs="Times New Roman"/>
          <w:sz w:val="24"/>
          <w:szCs w:val="24"/>
        </w:rPr>
        <w:t xml:space="preserve"> Legal considerations include national laws and regulations that businesses must adhere to from both a local and international level. </w:t>
      </w:r>
      <w:r w:rsidR="00777606">
        <w:rPr>
          <w:rFonts w:ascii="Times New Roman" w:eastAsia="Times New Roman" w:hAnsi="Times New Roman" w:cs="Times New Roman"/>
          <w:sz w:val="24"/>
          <w:szCs w:val="24"/>
        </w:rPr>
        <w:t>ALDI</w:t>
      </w:r>
      <w:r>
        <w:rPr>
          <w:rFonts w:ascii="Times New Roman" w:eastAsia="Times New Roman" w:hAnsi="Times New Roman" w:cs="Times New Roman"/>
          <w:sz w:val="24"/>
          <w:szCs w:val="24"/>
        </w:rPr>
        <w:t xml:space="preserve"> must comply with local labor laws, as well as environmental regulations such as the Paris Climate Agreement. </w:t>
      </w:r>
    </w:p>
    <w:p w14:paraId="10F49839" w14:textId="77777777" w:rsidR="00F53C07" w:rsidRDefault="00F53C07" w:rsidP="00F563FF">
      <w:pPr>
        <w:spacing w:line="480" w:lineRule="auto"/>
        <w:ind w:firstLine="120"/>
        <w:jc w:val="both"/>
        <w:rPr>
          <w:rFonts w:ascii="Times New Roman" w:eastAsia="Times New Roman" w:hAnsi="Times New Roman" w:cs="Times New Roman"/>
          <w:sz w:val="24"/>
          <w:szCs w:val="24"/>
        </w:rPr>
      </w:pPr>
    </w:p>
    <w:p w14:paraId="67AEBB92" w14:textId="42C1EFD8" w:rsidR="00683380" w:rsidRDefault="00000000" w:rsidP="00F563FF">
      <w:pPr>
        <w:pStyle w:val="Heading2"/>
        <w:spacing w:line="480" w:lineRule="auto"/>
        <w:ind w:firstLine="120"/>
        <w:jc w:val="both"/>
        <w:rPr>
          <w:rFonts w:ascii="Times New Roman" w:eastAsia="Times New Roman" w:hAnsi="Times New Roman" w:cs="Times New Roman"/>
          <w:sz w:val="24"/>
          <w:szCs w:val="24"/>
        </w:rPr>
      </w:pPr>
      <w:bookmarkStart w:id="5" w:name="_tyjcwt" w:colFirst="0" w:colLast="0"/>
      <w:bookmarkEnd w:id="5"/>
      <w:r>
        <w:rPr>
          <w:rFonts w:ascii="Times New Roman" w:eastAsia="Times New Roman" w:hAnsi="Times New Roman" w:cs="Times New Roman"/>
          <w:sz w:val="24"/>
          <w:szCs w:val="24"/>
        </w:rPr>
        <w:t xml:space="preserve">Porter Diamond Analysis </w:t>
      </w:r>
      <w:r w:rsidR="00F563FF">
        <w:rPr>
          <w:rFonts w:ascii="Times New Roman" w:eastAsia="Times New Roman" w:hAnsi="Times New Roman" w:cs="Times New Roman"/>
          <w:sz w:val="24"/>
          <w:szCs w:val="24"/>
        </w:rPr>
        <w:t>of</w:t>
      </w:r>
      <w:r>
        <w:rPr>
          <w:rFonts w:ascii="Times New Roman" w:eastAsia="Times New Roman" w:hAnsi="Times New Roman" w:cs="Times New Roman"/>
          <w:sz w:val="24"/>
          <w:szCs w:val="24"/>
        </w:rPr>
        <w:t xml:space="preserve"> </w:t>
      </w:r>
      <w:r w:rsidR="00777606">
        <w:rPr>
          <w:rFonts w:ascii="Times New Roman" w:eastAsia="Times New Roman" w:hAnsi="Times New Roman" w:cs="Times New Roman"/>
          <w:sz w:val="24"/>
          <w:szCs w:val="24"/>
        </w:rPr>
        <w:t>ALDI</w:t>
      </w:r>
    </w:p>
    <w:p w14:paraId="355EC2D5" w14:textId="76A91275" w:rsidR="00683380" w:rsidRDefault="00000000" w:rsidP="00F563FF">
      <w:pPr>
        <w:spacing w:line="480" w:lineRule="auto"/>
        <w:ind w:firstLine="1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Porter Diamond model is a strategic framework used to analyze the competitive advantages of nations and multinational firms. The diamond consists of four factors: factor conditions, demand conditions, related and supporting industries, and firm strategy, </w:t>
      </w:r>
      <w:r w:rsidR="009C00FE">
        <w:rPr>
          <w:rFonts w:ascii="Times New Roman" w:eastAsia="Times New Roman" w:hAnsi="Times New Roman" w:cs="Times New Roman"/>
          <w:sz w:val="24"/>
          <w:szCs w:val="24"/>
        </w:rPr>
        <w:t>structure,</w:t>
      </w:r>
      <w:r>
        <w:rPr>
          <w:rFonts w:ascii="Times New Roman" w:eastAsia="Times New Roman" w:hAnsi="Times New Roman" w:cs="Times New Roman"/>
          <w:sz w:val="24"/>
          <w:szCs w:val="24"/>
        </w:rPr>
        <w:t xml:space="preserve"> and rivalry. </w:t>
      </w:r>
    </w:p>
    <w:p w14:paraId="0F652359" w14:textId="02BA874E" w:rsidR="00683380" w:rsidRDefault="00000000" w:rsidP="00F563FF">
      <w:pPr>
        <w:spacing w:line="480" w:lineRule="auto"/>
        <w:ind w:firstLine="1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Factor Conditions: </w:t>
      </w:r>
      <w:r w:rsidR="00777606">
        <w:rPr>
          <w:rFonts w:ascii="Times New Roman" w:eastAsia="Times New Roman" w:hAnsi="Times New Roman" w:cs="Times New Roman"/>
          <w:sz w:val="24"/>
          <w:szCs w:val="24"/>
        </w:rPr>
        <w:t>ALDI</w:t>
      </w:r>
      <w:r>
        <w:rPr>
          <w:rFonts w:ascii="Times New Roman" w:eastAsia="Times New Roman" w:hAnsi="Times New Roman" w:cs="Times New Roman"/>
          <w:sz w:val="24"/>
          <w:szCs w:val="24"/>
        </w:rPr>
        <w:t xml:space="preserve"> has access to a wide range of resources in Vietnam such as access to capital, skilled labor, infrastructure networks and advanced technology which are all essential for businesses looking to expand their operations. </w:t>
      </w:r>
    </w:p>
    <w:p w14:paraId="3609C920" w14:textId="6224C735" w:rsidR="00683380" w:rsidRDefault="00000000" w:rsidP="00F563FF">
      <w:pPr>
        <w:spacing w:line="480" w:lineRule="auto"/>
        <w:ind w:firstLine="1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Demand Conditions: Increasing consumer awareness around environmental issues as well as rising incomes in Vietnam has led to an increase in demand for eco-friendly products from companies like </w:t>
      </w:r>
      <w:r w:rsidR="00777606">
        <w:rPr>
          <w:rFonts w:ascii="Times New Roman" w:eastAsia="Times New Roman" w:hAnsi="Times New Roman" w:cs="Times New Roman"/>
          <w:sz w:val="24"/>
          <w:szCs w:val="24"/>
        </w:rPr>
        <w:t>ALDI</w:t>
      </w:r>
      <w:r>
        <w:rPr>
          <w:rFonts w:ascii="Times New Roman" w:eastAsia="Times New Roman" w:hAnsi="Times New Roman" w:cs="Times New Roman"/>
          <w:sz w:val="24"/>
          <w:szCs w:val="24"/>
        </w:rPr>
        <w:t xml:space="preserve"> who provide sustainable options such as organic fruits and vegetables, </w:t>
      </w:r>
      <w:r w:rsidR="00F53C07">
        <w:rPr>
          <w:rFonts w:ascii="Times New Roman" w:eastAsia="Times New Roman" w:hAnsi="Times New Roman" w:cs="Times New Roman"/>
          <w:sz w:val="24"/>
          <w:szCs w:val="24"/>
        </w:rPr>
        <w:t>(Porter,</w:t>
      </w:r>
      <w:r>
        <w:rPr>
          <w:rFonts w:ascii="Times New Roman" w:eastAsia="Times New Roman" w:hAnsi="Times New Roman" w:cs="Times New Roman"/>
          <w:sz w:val="24"/>
          <w:szCs w:val="24"/>
        </w:rPr>
        <w:t xml:space="preserve">1985). </w:t>
      </w:r>
    </w:p>
    <w:p w14:paraId="3075A884" w14:textId="7345ABD5" w:rsidR="00683380" w:rsidRDefault="00000000" w:rsidP="00F563FF">
      <w:pPr>
        <w:spacing w:line="480" w:lineRule="auto"/>
        <w:ind w:firstLine="1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Related And Supporting Industries: This includes firms that provide materials and components to </w:t>
      </w:r>
      <w:r w:rsidR="00777606">
        <w:rPr>
          <w:rFonts w:ascii="Times New Roman" w:eastAsia="Times New Roman" w:hAnsi="Times New Roman" w:cs="Times New Roman"/>
          <w:sz w:val="24"/>
          <w:szCs w:val="24"/>
        </w:rPr>
        <w:t>ALDI</w:t>
      </w:r>
      <w:r>
        <w:rPr>
          <w:rFonts w:ascii="Times New Roman" w:eastAsia="Times New Roman" w:hAnsi="Times New Roman" w:cs="Times New Roman"/>
          <w:sz w:val="24"/>
          <w:szCs w:val="24"/>
        </w:rPr>
        <w:t xml:space="preserve"> such as suppliers of packaging, raw materials, and agricultural produce. Additionally, there are also companies that provide services such as logistics, marketing and consultancy which can help support A</w:t>
      </w:r>
      <w:r w:rsidR="00777606">
        <w:rPr>
          <w:rFonts w:ascii="Times New Roman" w:eastAsia="Times New Roman" w:hAnsi="Times New Roman" w:cs="Times New Roman"/>
          <w:sz w:val="24"/>
          <w:szCs w:val="24"/>
        </w:rPr>
        <w:t>LDI</w:t>
      </w:r>
      <w:r>
        <w:rPr>
          <w:rFonts w:ascii="Times New Roman" w:eastAsia="Times New Roman" w:hAnsi="Times New Roman" w:cs="Times New Roman"/>
          <w:sz w:val="24"/>
          <w:szCs w:val="24"/>
        </w:rPr>
        <w:t xml:space="preserve">’s operations in Vietnam. </w:t>
      </w:r>
    </w:p>
    <w:p w14:paraId="2CCEAC44" w14:textId="540B0432" w:rsidR="00683380" w:rsidRDefault="00000000" w:rsidP="000D21E0">
      <w:pPr>
        <w:shd w:val="clear" w:color="auto" w:fill="FFFFFF" w:themeFill="background1"/>
        <w:spacing w:line="480" w:lineRule="auto"/>
        <w:ind w:firstLine="1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Firm Strategy, Structure </w:t>
      </w:r>
      <w:r w:rsidR="00F563FF">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Rivalry: </w:t>
      </w:r>
      <w:r w:rsidR="00777606">
        <w:rPr>
          <w:rFonts w:ascii="Times New Roman" w:eastAsia="Times New Roman" w:hAnsi="Times New Roman" w:cs="Times New Roman"/>
          <w:sz w:val="24"/>
          <w:szCs w:val="24"/>
        </w:rPr>
        <w:t>ALDI</w:t>
      </w:r>
      <w:r>
        <w:rPr>
          <w:rFonts w:ascii="Times New Roman" w:eastAsia="Times New Roman" w:hAnsi="Times New Roman" w:cs="Times New Roman"/>
          <w:sz w:val="24"/>
          <w:szCs w:val="24"/>
        </w:rPr>
        <w:t xml:space="preserve"> has adopted an aggressive strategy with regards to international expansion </w:t>
      </w:r>
      <w:r w:rsidR="009C00FE">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gain a competitive advantage over its rivals. It has invested heavily in technology and automation </w:t>
      </w:r>
      <w:r w:rsidR="009C00FE">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reduce costs while also focusing on sustainability initiatives that appeal to consumers seeking eco-friendly products. The firm has also implemented efficient processes for logistics management and supply chain coordination </w:t>
      </w:r>
      <w:r w:rsidR="009C00FE">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ensure timely delivery of goods. Furthermore, it has established collaborations with local partners </w:t>
      </w:r>
      <w:r w:rsidR="009C00FE">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create a strong network in the region </w:t>
      </w:r>
      <w:r w:rsidR="000D21E0">
        <w:rPr>
          <w:rFonts w:ascii="Times New Roman" w:eastAsia="Times New Roman" w:hAnsi="Times New Roman" w:cs="Times New Roman"/>
          <w:sz w:val="24"/>
          <w:szCs w:val="24"/>
        </w:rPr>
        <w:t>(</w:t>
      </w:r>
      <w:r>
        <w:rPr>
          <w:rFonts w:ascii="Times New Roman" w:eastAsia="Times New Roman" w:hAnsi="Times New Roman" w:cs="Times New Roman"/>
          <w:sz w:val="24"/>
          <w:szCs w:val="24"/>
        </w:rPr>
        <w:t>Martin</w:t>
      </w:r>
      <w:r w:rsidR="000D21E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2020). </w:t>
      </w:r>
    </w:p>
    <w:p w14:paraId="0FB37E27" w14:textId="218C0DEB" w:rsidR="00683380" w:rsidRDefault="00000000" w:rsidP="00F563FF">
      <w:pPr>
        <w:spacing w:line="480" w:lineRule="auto"/>
        <w:ind w:firstLine="1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Overall, these factors have enabled </w:t>
      </w:r>
      <w:r w:rsidR="00777606">
        <w:rPr>
          <w:rFonts w:ascii="Times New Roman" w:eastAsia="Times New Roman" w:hAnsi="Times New Roman" w:cs="Times New Roman"/>
          <w:sz w:val="24"/>
          <w:szCs w:val="24"/>
        </w:rPr>
        <w:t>ALDI</w:t>
      </w:r>
      <w:r>
        <w:rPr>
          <w:rFonts w:ascii="Times New Roman" w:eastAsia="Times New Roman" w:hAnsi="Times New Roman" w:cs="Times New Roman"/>
          <w:sz w:val="24"/>
          <w:szCs w:val="24"/>
        </w:rPr>
        <w:t xml:space="preserve"> to gain a competitive advantage in Vietnam and become one of the leading players in the retail industry. It has managed to differentiate itself from its competitors by offering sustainable products and services that are in line with environmental regulations and consumer preferences. By doing so, it has been able to capitalize on rising demand for eco-friendly solutions while also reducing its own costs associated with complying with regulations. </w:t>
      </w:r>
    </w:p>
    <w:p w14:paraId="73FB62A6" w14:textId="77777777" w:rsidR="00683380" w:rsidRDefault="00683380" w:rsidP="00F563FF">
      <w:pPr>
        <w:spacing w:line="480" w:lineRule="auto"/>
        <w:ind w:firstLine="120"/>
        <w:jc w:val="both"/>
        <w:rPr>
          <w:rFonts w:ascii="Times New Roman" w:eastAsia="Times New Roman" w:hAnsi="Times New Roman" w:cs="Times New Roman"/>
          <w:sz w:val="24"/>
          <w:szCs w:val="24"/>
        </w:rPr>
      </w:pPr>
    </w:p>
    <w:p w14:paraId="0E047B42" w14:textId="6A35DCBC" w:rsidR="00683380" w:rsidRDefault="00777606" w:rsidP="00F563FF">
      <w:pPr>
        <w:pStyle w:val="Heading2"/>
        <w:spacing w:before="0" w:after="0" w:line="480" w:lineRule="auto"/>
        <w:ind w:firstLine="120"/>
        <w:jc w:val="both"/>
        <w:rPr>
          <w:rFonts w:ascii="Times New Roman" w:eastAsia="Times New Roman" w:hAnsi="Times New Roman" w:cs="Times New Roman"/>
          <w:sz w:val="24"/>
          <w:szCs w:val="24"/>
        </w:rPr>
      </w:pPr>
      <w:bookmarkStart w:id="6" w:name="_3dy6vkm" w:colFirst="0" w:colLast="0"/>
      <w:bookmarkEnd w:id="6"/>
      <w:r>
        <w:rPr>
          <w:rFonts w:ascii="Times New Roman" w:eastAsia="Times New Roman" w:hAnsi="Times New Roman" w:cs="Times New Roman"/>
          <w:sz w:val="24"/>
          <w:szCs w:val="24"/>
        </w:rPr>
        <w:t>ALDI</w:t>
      </w:r>
      <w:r w:rsidR="00000000">
        <w:rPr>
          <w:rFonts w:ascii="Times New Roman" w:eastAsia="Times New Roman" w:hAnsi="Times New Roman" w:cs="Times New Roman"/>
          <w:sz w:val="24"/>
          <w:szCs w:val="24"/>
        </w:rPr>
        <w:t xml:space="preserve"> Value Network Analysis</w:t>
      </w:r>
    </w:p>
    <w:p w14:paraId="5CF95DAE" w14:textId="3E9A1003" w:rsidR="00683380" w:rsidRDefault="00000000" w:rsidP="00F563FF">
      <w:pPr>
        <w:spacing w:line="480" w:lineRule="auto"/>
        <w:ind w:firstLine="1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777606">
        <w:rPr>
          <w:rFonts w:ascii="Times New Roman" w:eastAsia="Times New Roman" w:hAnsi="Times New Roman" w:cs="Times New Roman"/>
          <w:sz w:val="24"/>
          <w:szCs w:val="24"/>
        </w:rPr>
        <w:t>ALDI</w:t>
      </w:r>
      <w:r>
        <w:rPr>
          <w:rFonts w:ascii="Times New Roman" w:eastAsia="Times New Roman" w:hAnsi="Times New Roman" w:cs="Times New Roman"/>
          <w:sz w:val="24"/>
          <w:szCs w:val="24"/>
        </w:rPr>
        <w:t xml:space="preserve"> Value Network is the set of relationships between the different stakeholders in its operations. These stakeholders include customers, suppliers, employees, and local communities. </w:t>
      </w:r>
    </w:p>
    <w:p w14:paraId="658BB9B8" w14:textId="2EC1951B" w:rsidR="00683380" w:rsidRDefault="00000000" w:rsidP="00F563FF">
      <w:pPr>
        <w:spacing w:line="480" w:lineRule="auto"/>
        <w:ind w:firstLine="120"/>
        <w:jc w:val="both"/>
        <w:rPr>
          <w:rFonts w:ascii="Times New Roman" w:eastAsia="Times New Roman" w:hAnsi="Times New Roman" w:cs="Times New Roman"/>
          <w:sz w:val="24"/>
          <w:szCs w:val="24"/>
        </w:rPr>
      </w:pPr>
      <w:r w:rsidRPr="006C7761">
        <w:rPr>
          <w:rFonts w:ascii="Times New Roman" w:eastAsia="Times New Roman" w:hAnsi="Times New Roman" w:cs="Times New Roman"/>
          <w:b/>
          <w:bCs/>
          <w:sz w:val="24"/>
          <w:szCs w:val="24"/>
        </w:rPr>
        <w:t>Customers</w:t>
      </w:r>
      <w:r>
        <w:rPr>
          <w:rFonts w:ascii="Times New Roman" w:eastAsia="Times New Roman" w:hAnsi="Times New Roman" w:cs="Times New Roman"/>
          <w:sz w:val="24"/>
          <w:szCs w:val="24"/>
        </w:rPr>
        <w:t>: Customers are at the center of A</w:t>
      </w:r>
      <w:r w:rsidR="00777606">
        <w:rPr>
          <w:rFonts w:ascii="Times New Roman" w:eastAsia="Times New Roman" w:hAnsi="Times New Roman" w:cs="Times New Roman"/>
          <w:sz w:val="24"/>
          <w:szCs w:val="24"/>
        </w:rPr>
        <w:t>LDI</w:t>
      </w:r>
      <w:r>
        <w:rPr>
          <w:rFonts w:ascii="Times New Roman" w:eastAsia="Times New Roman" w:hAnsi="Times New Roman" w:cs="Times New Roman"/>
          <w:sz w:val="24"/>
          <w:szCs w:val="24"/>
        </w:rPr>
        <w:t xml:space="preserve">’s value network as they provide feedback on products and services which enables </w:t>
      </w:r>
      <w:r w:rsidR="00777606">
        <w:rPr>
          <w:rFonts w:ascii="Times New Roman" w:eastAsia="Times New Roman" w:hAnsi="Times New Roman" w:cs="Times New Roman"/>
          <w:sz w:val="24"/>
          <w:szCs w:val="24"/>
        </w:rPr>
        <w:t>ALDI</w:t>
      </w:r>
      <w:r>
        <w:rPr>
          <w:rFonts w:ascii="Times New Roman" w:eastAsia="Times New Roman" w:hAnsi="Times New Roman" w:cs="Times New Roman"/>
          <w:sz w:val="24"/>
          <w:szCs w:val="24"/>
        </w:rPr>
        <w:t xml:space="preserve"> to improve its offerings. The </w:t>
      </w:r>
      <w:r>
        <w:rPr>
          <w:rFonts w:ascii="Times New Roman" w:eastAsia="Times New Roman" w:hAnsi="Times New Roman" w:cs="Times New Roman"/>
          <w:sz w:val="24"/>
          <w:szCs w:val="24"/>
        </w:rPr>
        <w:lastRenderedPageBreak/>
        <w:t xml:space="preserve">company has also implemented customer loyalty programs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reward loyal customers with discounts and other incentives. </w:t>
      </w:r>
    </w:p>
    <w:p w14:paraId="00299853" w14:textId="6B464FE5" w:rsidR="006C7761" w:rsidRDefault="00000000" w:rsidP="00F563FF">
      <w:pPr>
        <w:spacing w:line="480" w:lineRule="auto"/>
        <w:ind w:firstLine="120"/>
        <w:jc w:val="both"/>
        <w:rPr>
          <w:rFonts w:ascii="Times New Roman" w:eastAsia="Times New Roman" w:hAnsi="Times New Roman" w:cs="Times New Roman"/>
          <w:sz w:val="24"/>
          <w:szCs w:val="24"/>
        </w:rPr>
      </w:pPr>
      <w:r w:rsidRPr="006C7761">
        <w:rPr>
          <w:rFonts w:ascii="Times New Roman" w:eastAsia="Times New Roman" w:hAnsi="Times New Roman" w:cs="Times New Roman"/>
          <w:b/>
          <w:bCs/>
          <w:sz w:val="24"/>
          <w:szCs w:val="24"/>
        </w:rPr>
        <w:t>Suppliers</w:t>
      </w:r>
      <w:r>
        <w:rPr>
          <w:rFonts w:ascii="Times New Roman" w:eastAsia="Times New Roman" w:hAnsi="Times New Roman" w:cs="Times New Roman"/>
          <w:sz w:val="24"/>
          <w:szCs w:val="24"/>
        </w:rPr>
        <w:t xml:space="preserve">: </w:t>
      </w:r>
      <w:r w:rsidR="00777606">
        <w:rPr>
          <w:rFonts w:ascii="Times New Roman" w:eastAsia="Times New Roman" w:hAnsi="Times New Roman" w:cs="Times New Roman"/>
          <w:sz w:val="24"/>
          <w:szCs w:val="24"/>
        </w:rPr>
        <w:t>ALDI</w:t>
      </w:r>
      <w:r>
        <w:rPr>
          <w:rFonts w:ascii="Times New Roman" w:eastAsia="Times New Roman" w:hAnsi="Times New Roman" w:cs="Times New Roman"/>
          <w:sz w:val="24"/>
          <w:szCs w:val="24"/>
        </w:rPr>
        <w:t xml:space="preserve"> has established strong relationships with its suppliers </w:t>
      </w:r>
      <w:r w:rsidR="006C7761">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ensure a steady supply of goods at competitive prices. It has also implemented sustainability initiatives such as sourcing from eco-friendly farms </w:t>
      </w:r>
      <w:r w:rsidR="006C7761">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reduce environmental impacts associated with its operations. </w:t>
      </w:r>
    </w:p>
    <w:p w14:paraId="3C60BC0F" w14:textId="41A589ED" w:rsidR="00683380" w:rsidRDefault="00000000" w:rsidP="00F563FF">
      <w:pPr>
        <w:spacing w:line="480" w:lineRule="auto"/>
        <w:ind w:firstLine="120"/>
        <w:jc w:val="both"/>
        <w:rPr>
          <w:rFonts w:ascii="Times New Roman" w:eastAsia="Times New Roman" w:hAnsi="Times New Roman" w:cs="Times New Roman"/>
          <w:sz w:val="24"/>
          <w:szCs w:val="24"/>
        </w:rPr>
      </w:pPr>
      <w:r w:rsidRPr="006C7761">
        <w:rPr>
          <w:rFonts w:ascii="Times New Roman" w:eastAsia="Times New Roman" w:hAnsi="Times New Roman" w:cs="Times New Roman"/>
          <w:b/>
          <w:bCs/>
          <w:sz w:val="24"/>
          <w:szCs w:val="24"/>
        </w:rPr>
        <w:t>Employees</w:t>
      </w:r>
      <w:r>
        <w:rPr>
          <w:rFonts w:ascii="Times New Roman" w:eastAsia="Times New Roman" w:hAnsi="Times New Roman" w:cs="Times New Roman"/>
          <w:sz w:val="24"/>
          <w:szCs w:val="24"/>
        </w:rPr>
        <w:t xml:space="preserve">: Employee satisfaction is a key priority for </w:t>
      </w:r>
      <w:r w:rsidR="00777606">
        <w:rPr>
          <w:rFonts w:ascii="Times New Roman" w:eastAsia="Times New Roman" w:hAnsi="Times New Roman" w:cs="Times New Roman"/>
          <w:sz w:val="24"/>
          <w:szCs w:val="24"/>
        </w:rPr>
        <w:t>ALDI</w:t>
      </w:r>
      <w:r w:rsidR="006C776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it has implemented various measures to ensure employees feel valued such as providing safe working conditions, flexible hours, and fair wages. Additionally, the company also offers training and development opportunities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help employees reach their full potential. </w:t>
      </w:r>
    </w:p>
    <w:p w14:paraId="42744BCA" w14:textId="0B47C2B7" w:rsidR="00683380" w:rsidRDefault="00000000" w:rsidP="00F563FF">
      <w:pPr>
        <w:spacing w:line="480" w:lineRule="auto"/>
        <w:ind w:firstLine="120"/>
        <w:jc w:val="both"/>
        <w:rPr>
          <w:rFonts w:ascii="Times New Roman" w:eastAsia="Times New Roman" w:hAnsi="Times New Roman" w:cs="Times New Roman"/>
          <w:sz w:val="24"/>
          <w:szCs w:val="24"/>
        </w:rPr>
      </w:pPr>
      <w:r w:rsidRPr="006C7761">
        <w:rPr>
          <w:rFonts w:ascii="Times New Roman" w:eastAsia="Times New Roman" w:hAnsi="Times New Roman" w:cs="Times New Roman"/>
          <w:b/>
          <w:bCs/>
          <w:sz w:val="24"/>
          <w:szCs w:val="24"/>
        </w:rPr>
        <w:t>Local Communities</w:t>
      </w:r>
      <w:r>
        <w:rPr>
          <w:rFonts w:ascii="Times New Roman" w:eastAsia="Times New Roman" w:hAnsi="Times New Roman" w:cs="Times New Roman"/>
          <w:sz w:val="24"/>
          <w:szCs w:val="24"/>
        </w:rPr>
        <w:t xml:space="preserve">: </w:t>
      </w:r>
      <w:r w:rsidR="00777606">
        <w:rPr>
          <w:rFonts w:ascii="Times New Roman" w:eastAsia="Times New Roman" w:hAnsi="Times New Roman" w:cs="Times New Roman"/>
          <w:sz w:val="24"/>
          <w:szCs w:val="24"/>
        </w:rPr>
        <w:t>ALDI</w:t>
      </w:r>
      <w:r>
        <w:rPr>
          <w:rFonts w:ascii="Times New Roman" w:eastAsia="Times New Roman" w:hAnsi="Times New Roman" w:cs="Times New Roman"/>
          <w:sz w:val="24"/>
          <w:szCs w:val="24"/>
        </w:rPr>
        <w:t xml:space="preserve"> has established relationships with local communities by engaging in local community initiatives such as donating to charities and setting up recycling centers. These activities have helped create goodwill within the local community which further strengthens the brand’s reputation. Overall, A</w:t>
      </w:r>
      <w:r w:rsidR="00777606">
        <w:rPr>
          <w:rFonts w:ascii="Times New Roman" w:eastAsia="Times New Roman" w:hAnsi="Times New Roman" w:cs="Times New Roman"/>
          <w:sz w:val="24"/>
          <w:szCs w:val="24"/>
        </w:rPr>
        <w:t>LDI</w:t>
      </w:r>
      <w:r>
        <w:rPr>
          <w:rFonts w:ascii="Times New Roman" w:eastAsia="Times New Roman" w:hAnsi="Times New Roman" w:cs="Times New Roman"/>
          <w:sz w:val="24"/>
          <w:szCs w:val="24"/>
        </w:rPr>
        <w:t xml:space="preserve">’s value network has enabled it to become one of the leading players in the retail industry while also helping reduce its environmental impacts through sustainable practices. By focusing on customer satisfaction and establishing strong relationships with its stakeholders, </w:t>
      </w:r>
      <w:r w:rsidR="00777606">
        <w:rPr>
          <w:rFonts w:ascii="Times New Roman" w:eastAsia="Times New Roman" w:hAnsi="Times New Roman" w:cs="Times New Roman"/>
          <w:sz w:val="24"/>
          <w:szCs w:val="24"/>
        </w:rPr>
        <w:t>ALDI</w:t>
      </w:r>
      <w:r>
        <w:rPr>
          <w:rFonts w:ascii="Times New Roman" w:eastAsia="Times New Roman" w:hAnsi="Times New Roman" w:cs="Times New Roman"/>
          <w:sz w:val="24"/>
          <w:szCs w:val="24"/>
        </w:rPr>
        <w:t xml:space="preserve"> has been able to create a win-win situation for itself and the communities in which it operates. </w:t>
      </w:r>
    </w:p>
    <w:p w14:paraId="3ED512E7" w14:textId="77777777" w:rsidR="009C00FE" w:rsidRDefault="009C00FE" w:rsidP="00F563FF">
      <w:pPr>
        <w:pStyle w:val="Heading2"/>
        <w:spacing w:before="0" w:after="0" w:line="480" w:lineRule="auto"/>
        <w:ind w:firstLine="120"/>
        <w:jc w:val="both"/>
        <w:rPr>
          <w:rFonts w:ascii="Times New Roman" w:eastAsia="Times New Roman" w:hAnsi="Times New Roman" w:cs="Times New Roman"/>
          <w:sz w:val="24"/>
          <w:szCs w:val="24"/>
        </w:rPr>
      </w:pPr>
      <w:bookmarkStart w:id="7" w:name="_1t3h5sf" w:colFirst="0" w:colLast="0"/>
      <w:bookmarkEnd w:id="7"/>
    </w:p>
    <w:p w14:paraId="028C6365" w14:textId="1CDCA472" w:rsidR="00683380" w:rsidRDefault="00000000" w:rsidP="00F563FF">
      <w:pPr>
        <w:pStyle w:val="Heading2"/>
        <w:spacing w:before="0" w:after="0" w:line="480" w:lineRule="auto"/>
        <w:ind w:firstLine="1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sidR="00777606">
        <w:rPr>
          <w:rFonts w:ascii="Times New Roman" w:eastAsia="Times New Roman" w:hAnsi="Times New Roman" w:cs="Times New Roman"/>
          <w:sz w:val="24"/>
          <w:szCs w:val="24"/>
        </w:rPr>
        <w:t>LDI</w:t>
      </w:r>
      <w:r>
        <w:rPr>
          <w:rFonts w:ascii="Times New Roman" w:eastAsia="Times New Roman" w:hAnsi="Times New Roman" w:cs="Times New Roman"/>
          <w:sz w:val="24"/>
          <w:szCs w:val="24"/>
        </w:rPr>
        <w:t>'s Porter Five Forces Analysis</w:t>
      </w:r>
    </w:p>
    <w:p w14:paraId="5ECDD974" w14:textId="67C3DE1A" w:rsidR="00683380" w:rsidRDefault="00000000" w:rsidP="00F563FF">
      <w:pPr>
        <w:spacing w:line="480" w:lineRule="auto"/>
        <w:ind w:firstLine="1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Porter Five Forces Model is a tool used by businesses to analyze the competitive environment in which they operate. This model evaluates five key factors: Threat of </w:t>
      </w:r>
      <w:r w:rsidR="001F545F">
        <w:rPr>
          <w:rFonts w:ascii="Times New Roman" w:eastAsia="Times New Roman" w:hAnsi="Times New Roman" w:cs="Times New Roman"/>
          <w:sz w:val="24"/>
          <w:szCs w:val="24"/>
        </w:rPr>
        <w:lastRenderedPageBreak/>
        <w:t>n</w:t>
      </w:r>
      <w:r>
        <w:rPr>
          <w:rFonts w:ascii="Times New Roman" w:eastAsia="Times New Roman" w:hAnsi="Times New Roman" w:cs="Times New Roman"/>
          <w:sz w:val="24"/>
          <w:szCs w:val="24"/>
        </w:rPr>
        <w:t xml:space="preserve">ew </w:t>
      </w:r>
      <w:r w:rsidR="001F545F">
        <w:rPr>
          <w:rFonts w:ascii="Times New Roman" w:eastAsia="Times New Roman" w:hAnsi="Times New Roman" w:cs="Times New Roman"/>
          <w:sz w:val="24"/>
          <w:szCs w:val="24"/>
        </w:rPr>
        <w:t>e</w:t>
      </w:r>
      <w:r>
        <w:rPr>
          <w:rFonts w:ascii="Times New Roman" w:eastAsia="Times New Roman" w:hAnsi="Times New Roman" w:cs="Times New Roman"/>
          <w:sz w:val="24"/>
          <w:szCs w:val="24"/>
        </w:rPr>
        <w:t xml:space="preserve">ntrants, </w:t>
      </w:r>
      <w:proofErr w:type="gramStart"/>
      <w:r w:rsidRPr="001F545F">
        <w:rPr>
          <w:rFonts w:ascii="Times New Roman" w:eastAsia="Times New Roman" w:hAnsi="Times New Roman" w:cs="Times New Roman"/>
          <w:sz w:val="24"/>
          <w:szCs w:val="24"/>
          <w:shd w:val="clear" w:color="auto" w:fill="FFFFFF" w:themeFill="background1"/>
        </w:rPr>
        <w:t>Bargaining</w:t>
      </w:r>
      <w:proofErr w:type="gramEnd"/>
      <w:r>
        <w:rPr>
          <w:rFonts w:ascii="Times New Roman" w:eastAsia="Times New Roman" w:hAnsi="Times New Roman" w:cs="Times New Roman"/>
          <w:sz w:val="24"/>
          <w:szCs w:val="24"/>
        </w:rPr>
        <w:t xml:space="preserve"> </w:t>
      </w:r>
      <w:r w:rsidR="001F545F">
        <w:rPr>
          <w:rFonts w:ascii="Times New Roman" w:eastAsia="Times New Roman" w:hAnsi="Times New Roman" w:cs="Times New Roman"/>
          <w:sz w:val="24"/>
          <w:szCs w:val="24"/>
        </w:rPr>
        <w:t>p</w:t>
      </w:r>
      <w:r>
        <w:rPr>
          <w:rFonts w:ascii="Times New Roman" w:eastAsia="Times New Roman" w:hAnsi="Times New Roman" w:cs="Times New Roman"/>
          <w:sz w:val="24"/>
          <w:szCs w:val="24"/>
        </w:rPr>
        <w:t xml:space="preserve">ower of </w:t>
      </w:r>
      <w:r w:rsidR="001F545F">
        <w:rPr>
          <w:rFonts w:ascii="Times New Roman" w:eastAsia="Times New Roman" w:hAnsi="Times New Roman" w:cs="Times New Roman"/>
          <w:sz w:val="24"/>
          <w:szCs w:val="24"/>
        </w:rPr>
        <w:t>b</w:t>
      </w:r>
      <w:r>
        <w:rPr>
          <w:rFonts w:ascii="Times New Roman" w:eastAsia="Times New Roman" w:hAnsi="Times New Roman" w:cs="Times New Roman"/>
          <w:sz w:val="24"/>
          <w:szCs w:val="24"/>
        </w:rPr>
        <w:t xml:space="preserve">uyers, Bargaining </w:t>
      </w:r>
      <w:r w:rsidR="001F545F">
        <w:rPr>
          <w:rFonts w:ascii="Times New Roman" w:eastAsia="Times New Roman" w:hAnsi="Times New Roman" w:cs="Times New Roman"/>
          <w:sz w:val="24"/>
          <w:szCs w:val="24"/>
        </w:rPr>
        <w:t>p</w:t>
      </w:r>
      <w:r>
        <w:rPr>
          <w:rFonts w:ascii="Times New Roman" w:eastAsia="Times New Roman" w:hAnsi="Times New Roman" w:cs="Times New Roman"/>
          <w:sz w:val="24"/>
          <w:szCs w:val="24"/>
        </w:rPr>
        <w:t xml:space="preserve">ower of </w:t>
      </w:r>
      <w:r w:rsidR="001F545F">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uppliers, Threat of </w:t>
      </w:r>
      <w:r w:rsidR="001F545F">
        <w:rPr>
          <w:rFonts w:ascii="Times New Roman" w:eastAsia="Times New Roman" w:hAnsi="Times New Roman" w:cs="Times New Roman"/>
          <w:sz w:val="24"/>
          <w:szCs w:val="24"/>
        </w:rPr>
        <w:t>s</w:t>
      </w:r>
      <w:r w:rsidR="006C7761">
        <w:rPr>
          <w:rFonts w:ascii="Times New Roman" w:eastAsia="Times New Roman" w:hAnsi="Times New Roman" w:cs="Times New Roman"/>
          <w:sz w:val="24"/>
          <w:szCs w:val="24"/>
        </w:rPr>
        <w:t>ubstitutes,</w:t>
      </w:r>
      <w:r>
        <w:rPr>
          <w:rFonts w:ascii="Times New Roman" w:eastAsia="Times New Roman" w:hAnsi="Times New Roman" w:cs="Times New Roman"/>
          <w:sz w:val="24"/>
          <w:szCs w:val="24"/>
        </w:rPr>
        <w:t xml:space="preserve"> and Intensity of </w:t>
      </w:r>
      <w:r w:rsidR="001F545F">
        <w:rPr>
          <w:rFonts w:ascii="Times New Roman" w:eastAsia="Times New Roman" w:hAnsi="Times New Roman" w:cs="Times New Roman"/>
          <w:sz w:val="24"/>
          <w:szCs w:val="24"/>
        </w:rPr>
        <w:t>r</w:t>
      </w:r>
      <w:r>
        <w:rPr>
          <w:rFonts w:ascii="Times New Roman" w:eastAsia="Times New Roman" w:hAnsi="Times New Roman" w:cs="Times New Roman"/>
          <w:sz w:val="24"/>
          <w:szCs w:val="24"/>
        </w:rPr>
        <w:t xml:space="preserve">ivalry. </w:t>
      </w:r>
    </w:p>
    <w:p w14:paraId="1A1C2717" w14:textId="3FFB391F" w:rsidR="00683380" w:rsidRDefault="00000000" w:rsidP="00F563FF">
      <w:pPr>
        <w:spacing w:line="480" w:lineRule="auto"/>
        <w:ind w:firstLine="120"/>
        <w:jc w:val="both"/>
        <w:rPr>
          <w:rFonts w:ascii="Times New Roman" w:eastAsia="Times New Roman" w:hAnsi="Times New Roman" w:cs="Times New Roman"/>
          <w:sz w:val="24"/>
          <w:szCs w:val="24"/>
        </w:rPr>
      </w:pPr>
      <w:r w:rsidRPr="001F545F">
        <w:rPr>
          <w:rFonts w:ascii="Times New Roman" w:eastAsia="Times New Roman" w:hAnsi="Times New Roman" w:cs="Times New Roman"/>
          <w:b/>
          <w:bCs/>
          <w:sz w:val="24"/>
          <w:szCs w:val="24"/>
        </w:rPr>
        <w:t xml:space="preserve">Threat of </w:t>
      </w:r>
      <w:r w:rsidR="001F545F">
        <w:rPr>
          <w:rFonts w:ascii="Times New Roman" w:eastAsia="Times New Roman" w:hAnsi="Times New Roman" w:cs="Times New Roman"/>
          <w:b/>
          <w:bCs/>
          <w:sz w:val="24"/>
          <w:szCs w:val="24"/>
        </w:rPr>
        <w:t>n</w:t>
      </w:r>
      <w:r w:rsidRPr="001F545F">
        <w:rPr>
          <w:rFonts w:ascii="Times New Roman" w:eastAsia="Times New Roman" w:hAnsi="Times New Roman" w:cs="Times New Roman"/>
          <w:b/>
          <w:bCs/>
          <w:sz w:val="24"/>
          <w:szCs w:val="24"/>
        </w:rPr>
        <w:t xml:space="preserve">ew </w:t>
      </w:r>
      <w:r w:rsidR="001F545F">
        <w:rPr>
          <w:rFonts w:ascii="Times New Roman" w:eastAsia="Times New Roman" w:hAnsi="Times New Roman" w:cs="Times New Roman"/>
          <w:b/>
          <w:bCs/>
          <w:sz w:val="24"/>
          <w:szCs w:val="24"/>
        </w:rPr>
        <w:t>e</w:t>
      </w:r>
      <w:r w:rsidRPr="001F545F">
        <w:rPr>
          <w:rFonts w:ascii="Times New Roman" w:eastAsia="Times New Roman" w:hAnsi="Times New Roman" w:cs="Times New Roman"/>
          <w:b/>
          <w:bCs/>
          <w:sz w:val="24"/>
          <w:szCs w:val="24"/>
        </w:rPr>
        <w:t>ntrants</w:t>
      </w:r>
      <w:r>
        <w:rPr>
          <w:rFonts w:ascii="Times New Roman" w:eastAsia="Times New Roman" w:hAnsi="Times New Roman" w:cs="Times New Roman"/>
          <w:sz w:val="24"/>
          <w:szCs w:val="24"/>
        </w:rPr>
        <w:t xml:space="preserve">: The threat of new entrants into Vietnam’s retail market is low due to several factors. First, there are high entry costs associated with setting up operations in the country such as rent and labor costs. </w:t>
      </w:r>
      <w:r w:rsidR="001F545F">
        <w:rPr>
          <w:rFonts w:ascii="Times New Roman" w:eastAsia="Times New Roman" w:hAnsi="Times New Roman" w:cs="Times New Roman"/>
          <w:sz w:val="24"/>
          <w:szCs w:val="24"/>
        </w:rPr>
        <w:t>Second</w:t>
      </w:r>
      <w:r>
        <w:rPr>
          <w:rFonts w:ascii="Times New Roman" w:eastAsia="Times New Roman" w:hAnsi="Times New Roman" w:cs="Times New Roman"/>
          <w:sz w:val="24"/>
          <w:szCs w:val="24"/>
        </w:rPr>
        <w:t xml:space="preserve">, customers tend to be loyal to established brands, so it can be difficult for new entrants to gain a foothold in the market. </w:t>
      </w:r>
    </w:p>
    <w:p w14:paraId="6444D17C" w14:textId="77777777" w:rsidR="001F545F" w:rsidRDefault="00000000" w:rsidP="00F563FF">
      <w:pPr>
        <w:spacing w:line="480" w:lineRule="auto"/>
        <w:ind w:firstLine="120"/>
        <w:jc w:val="both"/>
        <w:rPr>
          <w:rFonts w:ascii="Times New Roman" w:eastAsia="Times New Roman" w:hAnsi="Times New Roman" w:cs="Times New Roman"/>
          <w:sz w:val="24"/>
          <w:szCs w:val="24"/>
        </w:rPr>
      </w:pPr>
      <w:r w:rsidRPr="001F545F">
        <w:rPr>
          <w:rFonts w:ascii="Times New Roman" w:eastAsia="Times New Roman" w:hAnsi="Times New Roman" w:cs="Times New Roman"/>
          <w:b/>
          <w:bCs/>
          <w:sz w:val="24"/>
          <w:szCs w:val="24"/>
        </w:rPr>
        <w:t xml:space="preserve">Bargaining </w:t>
      </w:r>
      <w:r w:rsidR="001F545F">
        <w:rPr>
          <w:rFonts w:ascii="Times New Roman" w:eastAsia="Times New Roman" w:hAnsi="Times New Roman" w:cs="Times New Roman"/>
          <w:b/>
          <w:bCs/>
          <w:sz w:val="24"/>
          <w:szCs w:val="24"/>
        </w:rPr>
        <w:t>p</w:t>
      </w:r>
      <w:r w:rsidRPr="001F545F">
        <w:rPr>
          <w:rFonts w:ascii="Times New Roman" w:eastAsia="Times New Roman" w:hAnsi="Times New Roman" w:cs="Times New Roman"/>
          <w:b/>
          <w:bCs/>
          <w:sz w:val="24"/>
          <w:szCs w:val="24"/>
        </w:rPr>
        <w:t xml:space="preserve">ower of </w:t>
      </w:r>
      <w:r w:rsidR="001F545F">
        <w:rPr>
          <w:rFonts w:ascii="Times New Roman" w:eastAsia="Times New Roman" w:hAnsi="Times New Roman" w:cs="Times New Roman"/>
          <w:b/>
          <w:bCs/>
          <w:sz w:val="24"/>
          <w:szCs w:val="24"/>
        </w:rPr>
        <w:t>b</w:t>
      </w:r>
      <w:r w:rsidRPr="001F545F">
        <w:rPr>
          <w:rFonts w:ascii="Times New Roman" w:eastAsia="Times New Roman" w:hAnsi="Times New Roman" w:cs="Times New Roman"/>
          <w:b/>
          <w:bCs/>
          <w:sz w:val="24"/>
          <w:szCs w:val="24"/>
        </w:rPr>
        <w:t>uyers</w:t>
      </w:r>
      <w:r>
        <w:rPr>
          <w:rFonts w:ascii="Times New Roman" w:eastAsia="Times New Roman" w:hAnsi="Times New Roman" w:cs="Times New Roman"/>
          <w:sz w:val="24"/>
          <w:szCs w:val="24"/>
        </w:rPr>
        <w:t xml:space="preserve">: The bargaining power of buyers is moderate due to the presence of several large retailers in Vietnam. Customers </w:t>
      </w:r>
      <w:r w:rsidR="001F545F">
        <w:rPr>
          <w:rFonts w:ascii="Times New Roman" w:eastAsia="Times New Roman" w:hAnsi="Times New Roman" w:cs="Times New Roman"/>
          <w:sz w:val="24"/>
          <w:szCs w:val="24"/>
        </w:rPr>
        <w:t>can</w:t>
      </w:r>
      <w:r>
        <w:rPr>
          <w:rFonts w:ascii="Times New Roman" w:eastAsia="Times New Roman" w:hAnsi="Times New Roman" w:cs="Times New Roman"/>
          <w:sz w:val="24"/>
          <w:szCs w:val="24"/>
        </w:rPr>
        <w:t xml:space="preserve"> switch between these retailers and thus exert some pressure on prices. </w:t>
      </w:r>
    </w:p>
    <w:p w14:paraId="45144FB5" w14:textId="67E39A87" w:rsidR="00683380" w:rsidRDefault="00000000" w:rsidP="00F563FF">
      <w:pPr>
        <w:spacing w:line="480" w:lineRule="auto"/>
        <w:ind w:firstLine="120"/>
        <w:jc w:val="both"/>
        <w:rPr>
          <w:rFonts w:ascii="Times New Roman" w:eastAsia="Times New Roman" w:hAnsi="Times New Roman" w:cs="Times New Roman"/>
          <w:sz w:val="24"/>
          <w:szCs w:val="24"/>
        </w:rPr>
      </w:pPr>
      <w:r w:rsidRPr="001F545F">
        <w:rPr>
          <w:rFonts w:ascii="Times New Roman" w:eastAsia="Times New Roman" w:hAnsi="Times New Roman" w:cs="Times New Roman"/>
          <w:b/>
          <w:bCs/>
          <w:sz w:val="24"/>
          <w:szCs w:val="24"/>
        </w:rPr>
        <w:t xml:space="preserve">Bargaining </w:t>
      </w:r>
      <w:r w:rsidR="001F545F">
        <w:rPr>
          <w:rFonts w:ascii="Times New Roman" w:eastAsia="Times New Roman" w:hAnsi="Times New Roman" w:cs="Times New Roman"/>
          <w:b/>
          <w:bCs/>
          <w:sz w:val="24"/>
          <w:szCs w:val="24"/>
        </w:rPr>
        <w:t>p</w:t>
      </w:r>
      <w:r w:rsidRPr="001F545F">
        <w:rPr>
          <w:rFonts w:ascii="Times New Roman" w:eastAsia="Times New Roman" w:hAnsi="Times New Roman" w:cs="Times New Roman"/>
          <w:b/>
          <w:bCs/>
          <w:sz w:val="24"/>
          <w:szCs w:val="24"/>
        </w:rPr>
        <w:t xml:space="preserve">ower of </w:t>
      </w:r>
      <w:r w:rsidR="001F545F">
        <w:rPr>
          <w:rFonts w:ascii="Times New Roman" w:eastAsia="Times New Roman" w:hAnsi="Times New Roman" w:cs="Times New Roman"/>
          <w:b/>
          <w:bCs/>
          <w:sz w:val="24"/>
          <w:szCs w:val="24"/>
        </w:rPr>
        <w:t>s</w:t>
      </w:r>
      <w:r w:rsidRPr="001F545F">
        <w:rPr>
          <w:rFonts w:ascii="Times New Roman" w:eastAsia="Times New Roman" w:hAnsi="Times New Roman" w:cs="Times New Roman"/>
          <w:b/>
          <w:bCs/>
          <w:sz w:val="24"/>
          <w:szCs w:val="24"/>
        </w:rPr>
        <w:t>uppliers</w:t>
      </w:r>
      <w:r>
        <w:rPr>
          <w:rFonts w:ascii="Times New Roman" w:eastAsia="Times New Roman" w:hAnsi="Times New Roman" w:cs="Times New Roman"/>
          <w:sz w:val="24"/>
          <w:szCs w:val="24"/>
        </w:rPr>
        <w:t xml:space="preserve">: The bargaining power of suppliers is low as </w:t>
      </w:r>
      <w:r w:rsidR="00777606">
        <w:rPr>
          <w:rFonts w:ascii="Times New Roman" w:eastAsia="Times New Roman" w:hAnsi="Times New Roman" w:cs="Times New Roman"/>
          <w:sz w:val="24"/>
          <w:szCs w:val="24"/>
        </w:rPr>
        <w:t>ALDI</w:t>
      </w:r>
      <w:r>
        <w:rPr>
          <w:rFonts w:ascii="Times New Roman" w:eastAsia="Times New Roman" w:hAnsi="Times New Roman" w:cs="Times New Roman"/>
          <w:sz w:val="24"/>
          <w:szCs w:val="24"/>
        </w:rPr>
        <w:t xml:space="preserve"> has established strong relationships with its suppliers and is able to secure competitive prices for its goods. </w:t>
      </w:r>
      <w:r w:rsidR="001F545F">
        <w:rPr>
          <w:rFonts w:ascii="Times New Roman" w:eastAsia="Times New Roman" w:hAnsi="Times New Roman" w:cs="Times New Roman"/>
          <w:sz w:val="24"/>
          <w:szCs w:val="24"/>
        </w:rPr>
        <w:t>Also</w:t>
      </w:r>
      <w:r>
        <w:rPr>
          <w:rFonts w:ascii="Times New Roman" w:eastAsia="Times New Roman" w:hAnsi="Times New Roman" w:cs="Times New Roman"/>
          <w:sz w:val="24"/>
          <w:szCs w:val="24"/>
        </w:rPr>
        <w:t xml:space="preserve">, there are numerous other suppliers in Vietnam which ensures that </w:t>
      </w:r>
      <w:r w:rsidR="00777606">
        <w:rPr>
          <w:rFonts w:ascii="Times New Roman" w:eastAsia="Times New Roman" w:hAnsi="Times New Roman" w:cs="Times New Roman"/>
          <w:sz w:val="24"/>
          <w:szCs w:val="24"/>
        </w:rPr>
        <w:t>ALDI</w:t>
      </w:r>
      <w:r>
        <w:rPr>
          <w:rFonts w:ascii="Times New Roman" w:eastAsia="Times New Roman" w:hAnsi="Times New Roman" w:cs="Times New Roman"/>
          <w:sz w:val="24"/>
          <w:szCs w:val="24"/>
        </w:rPr>
        <w:t xml:space="preserve"> can easily switch between them if required. </w:t>
      </w:r>
    </w:p>
    <w:p w14:paraId="44A374E4" w14:textId="6303B08F" w:rsidR="001F545F" w:rsidRDefault="00000000" w:rsidP="00F563FF">
      <w:pPr>
        <w:spacing w:line="480" w:lineRule="auto"/>
        <w:ind w:firstLine="120"/>
        <w:jc w:val="both"/>
        <w:rPr>
          <w:rFonts w:ascii="Times New Roman" w:eastAsia="Times New Roman" w:hAnsi="Times New Roman" w:cs="Times New Roman"/>
          <w:sz w:val="24"/>
          <w:szCs w:val="24"/>
        </w:rPr>
      </w:pPr>
      <w:r w:rsidRPr="001F545F">
        <w:rPr>
          <w:rFonts w:ascii="Times New Roman" w:eastAsia="Times New Roman" w:hAnsi="Times New Roman" w:cs="Times New Roman"/>
          <w:b/>
          <w:bCs/>
          <w:sz w:val="24"/>
          <w:szCs w:val="24"/>
        </w:rPr>
        <w:t xml:space="preserve">Threat of </w:t>
      </w:r>
      <w:r w:rsidR="001F545F">
        <w:rPr>
          <w:rFonts w:ascii="Times New Roman" w:eastAsia="Times New Roman" w:hAnsi="Times New Roman" w:cs="Times New Roman"/>
          <w:b/>
          <w:bCs/>
          <w:sz w:val="24"/>
          <w:szCs w:val="24"/>
        </w:rPr>
        <w:t>s</w:t>
      </w:r>
      <w:r w:rsidRPr="001F545F">
        <w:rPr>
          <w:rFonts w:ascii="Times New Roman" w:eastAsia="Times New Roman" w:hAnsi="Times New Roman" w:cs="Times New Roman"/>
          <w:b/>
          <w:bCs/>
          <w:sz w:val="24"/>
          <w:szCs w:val="24"/>
        </w:rPr>
        <w:t>ubstitutes</w:t>
      </w:r>
      <w:r>
        <w:rPr>
          <w:rFonts w:ascii="Times New Roman" w:eastAsia="Times New Roman" w:hAnsi="Times New Roman" w:cs="Times New Roman"/>
          <w:sz w:val="24"/>
          <w:szCs w:val="24"/>
        </w:rPr>
        <w:t xml:space="preserve">: The threat of substitutes is low as customers tend to be loyal to their preferred brands and prefer quality over price when it comes to purchasing goods. Furthermore, </w:t>
      </w:r>
      <w:r w:rsidR="00777606">
        <w:rPr>
          <w:rFonts w:ascii="Times New Roman" w:eastAsia="Times New Roman" w:hAnsi="Times New Roman" w:cs="Times New Roman"/>
          <w:sz w:val="24"/>
          <w:szCs w:val="24"/>
        </w:rPr>
        <w:t>ALDI</w:t>
      </w:r>
      <w:r>
        <w:rPr>
          <w:rFonts w:ascii="Times New Roman" w:eastAsia="Times New Roman" w:hAnsi="Times New Roman" w:cs="Times New Roman"/>
          <w:sz w:val="24"/>
          <w:szCs w:val="24"/>
        </w:rPr>
        <w:t xml:space="preserve"> offers a variety of products which gives customers more options when it comes to shopping. </w:t>
      </w:r>
    </w:p>
    <w:p w14:paraId="3742AEFE" w14:textId="5807B29F" w:rsidR="00683380" w:rsidRDefault="00000000" w:rsidP="00F563FF">
      <w:pPr>
        <w:spacing w:line="480" w:lineRule="auto"/>
        <w:ind w:firstLine="120"/>
        <w:jc w:val="both"/>
        <w:rPr>
          <w:rFonts w:ascii="Times New Roman" w:eastAsia="Times New Roman" w:hAnsi="Times New Roman" w:cs="Times New Roman"/>
          <w:sz w:val="24"/>
          <w:szCs w:val="24"/>
        </w:rPr>
      </w:pPr>
      <w:r w:rsidRPr="001F545F">
        <w:rPr>
          <w:rFonts w:ascii="Times New Roman" w:eastAsia="Times New Roman" w:hAnsi="Times New Roman" w:cs="Times New Roman"/>
          <w:b/>
          <w:bCs/>
          <w:sz w:val="24"/>
          <w:szCs w:val="24"/>
        </w:rPr>
        <w:t xml:space="preserve">Intensity of </w:t>
      </w:r>
      <w:r w:rsidR="001F545F">
        <w:rPr>
          <w:rFonts w:ascii="Times New Roman" w:eastAsia="Times New Roman" w:hAnsi="Times New Roman" w:cs="Times New Roman"/>
          <w:b/>
          <w:bCs/>
          <w:sz w:val="24"/>
          <w:szCs w:val="24"/>
        </w:rPr>
        <w:t>r</w:t>
      </w:r>
      <w:r w:rsidRPr="001F545F">
        <w:rPr>
          <w:rFonts w:ascii="Times New Roman" w:eastAsia="Times New Roman" w:hAnsi="Times New Roman" w:cs="Times New Roman"/>
          <w:b/>
          <w:bCs/>
          <w:sz w:val="24"/>
          <w:szCs w:val="24"/>
        </w:rPr>
        <w:t>ivalry</w:t>
      </w:r>
      <w:r>
        <w:rPr>
          <w:rFonts w:ascii="Times New Roman" w:eastAsia="Times New Roman" w:hAnsi="Times New Roman" w:cs="Times New Roman"/>
          <w:sz w:val="24"/>
          <w:szCs w:val="24"/>
        </w:rPr>
        <w:t>: The intensity of rivalry is high due to the presence of several large retailers in Vietnam. These competitors are constantly looking for ways to differentiate themselves and attract more customers, which puts pressure on A</w:t>
      </w:r>
      <w:r w:rsidR="00777606">
        <w:rPr>
          <w:rFonts w:ascii="Times New Roman" w:eastAsia="Times New Roman" w:hAnsi="Times New Roman" w:cs="Times New Roman"/>
          <w:sz w:val="24"/>
          <w:szCs w:val="24"/>
        </w:rPr>
        <w:t>LDI</w:t>
      </w:r>
      <w:r>
        <w:rPr>
          <w:rFonts w:ascii="Times New Roman" w:eastAsia="Times New Roman" w:hAnsi="Times New Roman" w:cs="Times New Roman"/>
          <w:sz w:val="24"/>
          <w:szCs w:val="24"/>
        </w:rPr>
        <w:t xml:space="preserve">’s pricing and promotional strategies. </w:t>
      </w:r>
    </w:p>
    <w:p w14:paraId="144010C1" w14:textId="7991DC30" w:rsidR="00683380" w:rsidRDefault="00000000" w:rsidP="00F563FF">
      <w:pPr>
        <w:spacing w:line="480" w:lineRule="auto"/>
        <w:ind w:firstLine="1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Overall, the Porter Five Forces Model provides a useful framework for evaluating the competitive environment in which </w:t>
      </w:r>
      <w:r w:rsidR="00777606">
        <w:rPr>
          <w:rFonts w:ascii="Times New Roman" w:eastAsia="Times New Roman" w:hAnsi="Times New Roman" w:cs="Times New Roman"/>
          <w:sz w:val="24"/>
          <w:szCs w:val="24"/>
        </w:rPr>
        <w:t>ALDI</w:t>
      </w:r>
      <w:r>
        <w:rPr>
          <w:rFonts w:ascii="Times New Roman" w:eastAsia="Times New Roman" w:hAnsi="Times New Roman" w:cs="Times New Roman"/>
          <w:sz w:val="24"/>
          <w:szCs w:val="24"/>
        </w:rPr>
        <w:t xml:space="preserve"> operates. By </w:t>
      </w:r>
      <w:r w:rsidR="001F545F">
        <w:rPr>
          <w:rFonts w:ascii="Times New Roman" w:eastAsia="Times New Roman" w:hAnsi="Times New Roman" w:cs="Times New Roman"/>
          <w:sz w:val="24"/>
          <w:szCs w:val="24"/>
        </w:rPr>
        <w:t>considering</w:t>
      </w:r>
      <w:r>
        <w:rPr>
          <w:rFonts w:ascii="Times New Roman" w:eastAsia="Times New Roman" w:hAnsi="Times New Roman" w:cs="Times New Roman"/>
          <w:sz w:val="24"/>
          <w:szCs w:val="24"/>
        </w:rPr>
        <w:t xml:space="preserve"> all five factors, </w:t>
      </w:r>
      <w:r>
        <w:rPr>
          <w:rFonts w:ascii="Times New Roman" w:eastAsia="Times New Roman" w:hAnsi="Times New Roman" w:cs="Times New Roman"/>
          <w:sz w:val="24"/>
          <w:szCs w:val="24"/>
        </w:rPr>
        <w:lastRenderedPageBreak/>
        <w:t xml:space="preserve">businesses can better understand their position in the market and develop strategies to gain an advantage over their rivals. </w:t>
      </w:r>
    </w:p>
    <w:p w14:paraId="465A4458" w14:textId="77777777" w:rsidR="001F545F" w:rsidRDefault="001F545F" w:rsidP="00F563FF">
      <w:pPr>
        <w:spacing w:line="480" w:lineRule="auto"/>
        <w:ind w:firstLine="120"/>
        <w:jc w:val="both"/>
        <w:rPr>
          <w:rFonts w:ascii="Times New Roman" w:eastAsia="Times New Roman" w:hAnsi="Times New Roman" w:cs="Times New Roman"/>
          <w:sz w:val="24"/>
          <w:szCs w:val="24"/>
        </w:rPr>
      </w:pPr>
    </w:p>
    <w:p w14:paraId="78CF84B7" w14:textId="6A060B0F" w:rsidR="00683380" w:rsidRDefault="001F545F" w:rsidP="00F563FF">
      <w:pPr>
        <w:pStyle w:val="Heading2"/>
        <w:spacing w:line="480" w:lineRule="auto"/>
        <w:ind w:firstLine="120"/>
        <w:jc w:val="both"/>
        <w:rPr>
          <w:rFonts w:ascii="Times New Roman" w:eastAsia="Times New Roman" w:hAnsi="Times New Roman" w:cs="Times New Roman"/>
          <w:sz w:val="24"/>
          <w:szCs w:val="24"/>
        </w:rPr>
      </w:pPr>
      <w:bookmarkStart w:id="8" w:name="_4d34og8" w:colFirst="0" w:colLast="0"/>
      <w:bookmarkEnd w:id="8"/>
      <w:r>
        <w:rPr>
          <w:rFonts w:ascii="Times New Roman" w:eastAsia="Times New Roman" w:hAnsi="Times New Roman" w:cs="Times New Roman"/>
          <w:sz w:val="24"/>
          <w:szCs w:val="24"/>
        </w:rPr>
        <w:t>Hofstede</w:t>
      </w:r>
      <w:r w:rsidR="00000000">
        <w:rPr>
          <w:rFonts w:ascii="Times New Roman" w:eastAsia="Times New Roman" w:hAnsi="Times New Roman" w:cs="Times New Roman"/>
          <w:sz w:val="24"/>
          <w:szCs w:val="24"/>
        </w:rPr>
        <w:t xml:space="preserve"> Analysis </w:t>
      </w:r>
      <w:r>
        <w:rPr>
          <w:rFonts w:ascii="Times New Roman" w:eastAsia="Times New Roman" w:hAnsi="Times New Roman" w:cs="Times New Roman"/>
          <w:sz w:val="24"/>
          <w:szCs w:val="24"/>
        </w:rPr>
        <w:t>of</w:t>
      </w:r>
      <w:r w:rsidR="00000000">
        <w:rPr>
          <w:rFonts w:ascii="Times New Roman" w:eastAsia="Times New Roman" w:hAnsi="Times New Roman" w:cs="Times New Roman"/>
          <w:sz w:val="24"/>
          <w:szCs w:val="24"/>
        </w:rPr>
        <w:t xml:space="preserve"> </w:t>
      </w:r>
      <w:r w:rsidR="00777606">
        <w:rPr>
          <w:rFonts w:ascii="Times New Roman" w:eastAsia="Times New Roman" w:hAnsi="Times New Roman" w:cs="Times New Roman"/>
          <w:sz w:val="24"/>
          <w:szCs w:val="24"/>
        </w:rPr>
        <w:t>ALDI</w:t>
      </w:r>
    </w:p>
    <w:p w14:paraId="4C23610F" w14:textId="11CC8322" w:rsidR="00683380" w:rsidRDefault="00000000" w:rsidP="00F563FF">
      <w:pPr>
        <w:spacing w:line="480" w:lineRule="auto"/>
        <w:ind w:firstLine="1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Hofstede’s cultural dimensions can be used to analyze how different countries view business and </w:t>
      </w:r>
      <w:r w:rsidR="001F545F">
        <w:rPr>
          <w:rFonts w:ascii="Times New Roman" w:eastAsia="Times New Roman" w:hAnsi="Times New Roman" w:cs="Times New Roman"/>
          <w:sz w:val="24"/>
          <w:szCs w:val="24"/>
        </w:rPr>
        <w:t>society (</w:t>
      </w:r>
      <w:r>
        <w:rPr>
          <w:rFonts w:ascii="Times New Roman" w:eastAsia="Times New Roman" w:hAnsi="Times New Roman" w:cs="Times New Roman"/>
          <w:sz w:val="24"/>
          <w:szCs w:val="24"/>
        </w:rPr>
        <w:t>Compare countries</w:t>
      </w:r>
      <w:r w:rsidR="001F545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2021). In Vietnam, the following scores are observed: </w:t>
      </w:r>
    </w:p>
    <w:p w14:paraId="044F4A9A" w14:textId="77777777" w:rsidR="00683380" w:rsidRDefault="00000000" w:rsidP="00F563FF">
      <w:pPr>
        <w:numPr>
          <w:ilvl w:val="0"/>
          <w:numId w:val="1"/>
        </w:numPr>
        <w:spacing w:line="480" w:lineRule="auto"/>
        <w:ind w:firstLine="120"/>
        <w:jc w:val="both"/>
        <w:rPr>
          <w:sz w:val="24"/>
          <w:szCs w:val="24"/>
        </w:rPr>
      </w:pPr>
      <w:r>
        <w:rPr>
          <w:rFonts w:ascii="Times New Roman" w:eastAsia="Times New Roman" w:hAnsi="Times New Roman" w:cs="Times New Roman"/>
          <w:sz w:val="24"/>
          <w:szCs w:val="24"/>
        </w:rPr>
        <w:t xml:space="preserve">Power Distance Index (PDI) - 77/ High </w:t>
      </w:r>
    </w:p>
    <w:p w14:paraId="70EDBABA" w14:textId="77777777" w:rsidR="00683380" w:rsidRDefault="00000000" w:rsidP="00F563FF">
      <w:pPr>
        <w:numPr>
          <w:ilvl w:val="0"/>
          <w:numId w:val="1"/>
        </w:numPr>
        <w:spacing w:line="480" w:lineRule="auto"/>
        <w:ind w:firstLine="120"/>
        <w:jc w:val="both"/>
        <w:rPr>
          <w:sz w:val="24"/>
          <w:szCs w:val="24"/>
        </w:rPr>
      </w:pPr>
      <w:r>
        <w:rPr>
          <w:rFonts w:ascii="Times New Roman" w:eastAsia="Times New Roman" w:hAnsi="Times New Roman" w:cs="Times New Roman"/>
          <w:sz w:val="24"/>
          <w:szCs w:val="24"/>
        </w:rPr>
        <w:t xml:space="preserve">Individualism vs Collectivism (IDV) - 20/ Low </w:t>
      </w:r>
    </w:p>
    <w:p w14:paraId="6B216808" w14:textId="77777777" w:rsidR="00683380" w:rsidRDefault="00000000" w:rsidP="00F563FF">
      <w:pPr>
        <w:numPr>
          <w:ilvl w:val="0"/>
          <w:numId w:val="1"/>
        </w:numPr>
        <w:spacing w:line="480" w:lineRule="auto"/>
        <w:ind w:firstLine="120"/>
        <w:jc w:val="both"/>
        <w:rPr>
          <w:sz w:val="24"/>
          <w:szCs w:val="24"/>
        </w:rPr>
      </w:pPr>
      <w:r>
        <w:rPr>
          <w:rFonts w:ascii="Times New Roman" w:eastAsia="Times New Roman" w:hAnsi="Times New Roman" w:cs="Times New Roman"/>
          <w:sz w:val="24"/>
          <w:szCs w:val="24"/>
        </w:rPr>
        <w:t xml:space="preserve">Masculinity vs Femininity (MAS) - 39/ Moderate </w:t>
      </w:r>
    </w:p>
    <w:p w14:paraId="7BA0DB7C" w14:textId="77777777" w:rsidR="00683380" w:rsidRDefault="00000000" w:rsidP="00F563FF">
      <w:pPr>
        <w:numPr>
          <w:ilvl w:val="0"/>
          <w:numId w:val="1"/>
        </w:numPr>
        <w:spacing w:line="480" w:lineRule="auto"/>
        <w:ind w:firstLine="120"/>
        <w:jc w:val="both"/>
        <w:rPr>
          <w:sz w:val="24"/>
          <w:szCs w:val="24"/>
        </w:rPr>
      </w:pPr>
      <w:r>
        <w:rPr>
          <w:rFonts w:ascii="Times New Roman" w:eastAsia="Times New Roman" w:hAnsi="Times New Roman" w:cs="Times New Roman"/>
          <w:sz w:val="24"/>
          <w:szCs w:val="24"/>
        </w:rPr>
        <w:t xml:space="preserve">Uncertainty Avoidance Index (UAI) - 51/ Moderate </w:t>
      </w:r>
    </w:p>
    <w:p w14:paraId="6511297E" w14:textId="77777777" w:rsidR="00683380" w:rsidRDefault="00000000" w:rsidP="00F563FF">
      <w:pPr>
        <w:numPr>
          <w:ilvl w:val="0"/>
          <w:numId w:val="1"/>
        </w:numPr>
        <w:spacing w:line="480" w:lineRule="auto"/>
        <w:ind w:firstLine="120"/>
        <w:jc w:val="both"/>
        <w:rPr>
          <w:sz w:val="24"/>
          <w:szCs w:val="24"/>
        </w:rPr>
      </w:pPr>
      <w:r>
        <w:rPr>
          <w:rFonts w:ascii="Times New Roman" w:eastAsia="Times New Roman" w:hAnsi="Times New Roman" w:cs="Times New Roman"/>
          <w:sz w:val="24"/>
          <w:szCs w:val="24"/>
        </w:rPr>
        <w:t xml:space="preserve">Long Term Orientation (LTO) - 50/ Moderate </w:t>
      </w:r>
    </w:p>
    <w:p w14:paraId="5E71B3F1" w14:textId="77777777" w:rsidR="00683380" w:rsidRDefault="00000000" w:rsidP="00F563FF">
      <w:pPr>
        <w:numPr>
          <w:ilvl w:val="0"/>
          <w:numId w:val="1"/>
        </w:numPr>
        <w:spacing w:line="480" w:lineRule="auto"/>
        <w:ind w:firstLine="120"/>
        <w:jc w:val="both"/>
        <w:rPr>
          <w:sz w:val="24"/>
          <w:szCs w:val="24"/>
        </w:rPr>
      </w:pPr>
      <w:r>
        <w:rPr>
          <w:rFonts w:ascii="Times New Roman" w:eastAsia="Times New Roman" w:hAnsi="Times New Roman" w:cs="Times New Roman"/>
          <w:sz w:val="24"/>
          <w:szCs w:val="24"/>
        </w:rPr>
        <w:t xml:space="preserve">Indulgence vs Restraint (IVR) - 55/ Moderate  </w:t>
      </w:r>
    </w:p>
    <w:p w14:paraId="4B111757" w14:textId="536A3F25" w:rsidR="00683380" w:rsidRDefault="00000000" w:rsidP="00F563FF">
      <w:pPr>
        <w:spacing w:line="480" w:lineRule="auto"/>
        <w:ind w:firstLine="120"/>
        <w:jc w:val="both"/>
        <w:rPr>
          <w:rFonts w:ascii="Times New Roman" w:eastAsia="Times New Roman" w:hAnsi="Times New Roman" w:cs="Times New Roman"/>
          <w:sz w:val="24"/>
          <w:szCs w:val="24"/>
        </w:rPr>
      </w:pPr>
      <w:r w:rsidRPr="0049610C">
        <w:rPr>
          <w:rFonts w:ascii="Times New Roman" w:eastAsia="Times New Roman" w:hAnsi="Times New Roman" w:cs="Times New Roman"/>
          <w:b/>
          <w:bCs/>
          <w:sz w:val="24"/>
          <w:szCs w:val="24"/>
        </w:rPr>
        <w:t>The Power Distance Index</w:t>
      </w:r>
      <w:r>
        <w:rPr>
          <w:rFonts w:ascii="Times New Roman" w:eastAsia="Times New Roman" w:hAnsi="Times New Roman" w:cs="Times New Roman"/>
          <w:sz w:val="24"/>
          <w:szCs w:val="24"/>
        </w:rPr>
        <w:t xml:space="preserve"> score in Vietnam indicates that people tend to have a hierarchical understanding of power, with those higher up in the social ladder having more authority and influence. This is reflected in the way that companies are managed, with decision-making power often being concentrated at the top of the organization. </w:t>
      </w:r>
      <w:r w:rsidRPr="0049610C">
        <w:rPr>
          <w:rFonts w:ascii="Times New Roman" w:eastAsia="Times New Roman" w:hAnsi="Times New Roman" w:cs="Times New Roman"/>
          <w:b/>
          <w:bCs/>
          <w:sz w:val="24"/>
          <w:szCs w:val="24"/>
        </w:rPr>
        <w:t>The Individualism vs Collectivism</w:t>
      </w:r>
      <w:r>
        <w:rPr>
          <w:rFonts w:ascii="Times New Roman" w:eastAsia="Times New Roman" w:hAnsi="Times New Roman" w:cs="Times New Roman"/>
          <w:sz w:val="24"/>
          <w:szCs w:val="24"/>
        </w:rPr>
        <w:t xml:space="preserve"> score in Vietnam indicates that people tend to be more focused on their collective rather than on themselves as individuals. This can be seen in the way teams work together to achieve common goals, as well as in how decisions are </w:t>
      </w:r>
      <w:r w:rsidR="001F545F">
        <w:rPr>
          <w:rFonts w:ascii="Times New Roman" w:eastAsia="Times New Roman" w:hAnsi="Times New Roman" w:cs="Times New Roman"/>
          <w:sz w:val="24"/>
          <w:szCs w:val="24"/>
        </w:rPr>
        <w:t>made,</w:t>
      </w:r>
      <w:r>
        <w:rPr>
          <w:rFonts w:ascii="Times New Roman" w:eastAsia="Times New Roman" w:hAnsi="Times New Roman" w:cs="Times New Roman"/>
          <w:sz w:val="24"/>
          <w:szCs w:val="24"/>
        </w:rPr>
        <w:t xml:space="preserve"> and information is exchanged within organizations. </w:t>
      </w:r>
    </w:p>
    <w:p w14:paraId="042FDAFC" w14:textId="36A5DF30" w:rsidR="00683380" w:rsidRDefault="00000000" w:rsidP="00F563FF">
      <w:pPr>
        <w:spacing w:line="480" w:lineRule="auto"/>
        <w:ind w:firstLine="120"/>
        <w:jc w:val="both"/>
        <w:rPr>
          <w:rFonts w:ascii="Times New Roman" w:eastAsia="Times New Roman" w:hAnsi="Times New Roman" w:cs="Times New Roman"/>
          <w:sz w:val="24"/>
          <w:szCs w:val="24"/>
        </w:rPr>
      </w:pPr>
      <w:r w:rsidRPr="0049610C">
        <w:rPr>
          <w:rFonts w:ascii="Times New Roman" w:eastAsia="Times New Roman" w:hAnsi="Times New Roman" w:cs="Times New Roman"/>
          <w:b/>
          <w:bCs/>
          <w:sz w:val="24"/>
          <w:szCs w:val="24"/>
        </w:rPr>
        <w:t>The Masculinity vs Femininity</w:t>
      </w:r>
      <w:r>
        <w:rPr>
          <w:rFonts w:ascii="Times New Roman" w:eastAsia="Times New Roman" w:hAnsi="Times New Roman" w:cs="Times New Roman"/>
          <w:sz w:val="24"/>
          <w:szCs w:val="24"/>
        </w:rPr>
        <w:t xml:space="preserve"> score indicates that both men and women have an equal role to play in Vietnamese society and business culture. </w:t>
      </w:r>
      <w:r w:rsidRPr="0049610C">
        <w:rPr>
          <w:rFonts w:ascii="Times New Roman" w:eastAsia="Times New Roman" w:hAnsi="Times New Roman" w:cs="Times New Roman"/>
          <w:b/>
          <w:bCs/>
          <w:sz w:val="24"/>
          <w:szCs w:val="24"/>
        </w:rPr>
        <w:t xml:space="preserve">The Uncertainty </w:t>
      </w:r>
      <w:r w:rsidRPr="0049610C">
        <w:rPr>
          <w:rFonts w:ascii="Times New Roman" w:eastAsia="Times New Roman" w:hAnsi="Times New Roman" w:cs="Times New Roman"/>
          <w:b/>
          <w:bCs/>
          <w:sz w:val="24"/>
          <w:szCs w:val="24"/>
        </w:rPr>
        <w:lastRenderedPageBreak/>
        <w:t>Avoidance Index</w:t>
      </w:r>
      <w:r>
        <w:rPr>
          <w:rFonts w:ascii="Times New Roman" w:eastAsia="Times New Roman" w:hAnsi="Times New Roman" w:cs="Times New Roman"/>
          <w:sz w:val="24"/>
          <w:szCs w:val="24"/>
        </w:rPr>
        <w:t xml:space="preserve"> score reflects a moderate level of uncertainty avoidance, indicating that people are not overly risk-averse and are open to change, </w:t>
      </w:r>
      <w:r w:rsidR="001F545F">
        <w:rPr>
          <w:rFonts w:ascii="Times New Roman" w:eastAsia="Times New Roman" w:hAnsi="Times New Roman" w:cs="Times New Roman"/>
          <w:sz w:val="24"/>
          <w:szCs w:val="24"/>
        </w:rPr>
        <w:t>(</w:t>
      </w:r>
      <w:r>
        <w:rPr>
          <w:rFonts w:ascii="Times New Roman" w:eastAsia="Times New Roman" w:hAnsi="Times New Roman" w:cs="Times New Roman"/>
          <w:sz w:val="24"/>
          <w:szCs w:val="24"/>
        </w:rPr>
        <w:t>Hofstede</w:t>
      </w:r>
      <w:r w:rsidR="001F545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2020). </w:t>
      </w:r>
    </w:p>
    <w:p w14:paraId="3AF0A713" w14:textId="74F28D87" w:rsidR="00683380" w:rsidRDefault="00000000" w:rsidP="00F563FF">
      <w:pPr>
        <w:spacing w:line="480" w:lineRule="auto"/>
        <w:ind w:firstLine="1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Finally, the </w:t>
      </w:r>
      <w:r w:rsidR="001F545F" w:rsidRPr="0049610C">
        <w:rPr>
          <w:rFonts w:ascii="Times New Roman" w:eastAsia="Times New Roman" w:hAnsi="Times New Roman" w:cs="Times New Roman"/>
          <w:b/>
          <w:bCs/>
          <w:sz w:val="24"/>
          <w:szCs w:val="24"/>
        </w:rPr>
        <w:t>Long-Term</w:t>
      </w:r>
      <w:r w:rsidRPr="0049610C">
        <w:rPr>
          <w:rFonts w:ascii="Times New Roman" w:eastAsia="Times New Roman" w:hAnsi="Times New Roman" w:cs="Times New Roman"/>
          <w:b/>
          <w:bCs/>
          <w:sz w:val="24"/>
          <w:szCs w:val="24"/>
        </w:rPr>
        <w:t xml:space="preserve"> Orientation</w:t>
      </w:r>
      <w:r>
        <w:rPr>
          <w:rFonts w:ascii="Times New Roman" w:eastAsia="Times New Roman" w:hAnsi="Times New Roman" w:cs="Times New Roman"/>
          <w:sz w:val="24"/>
          <w:szCs w:val="24"/>
        </w:rPr>
        <w:t xml:space="preserve"> score indicates that people in Vietnam tend to think more long-term when making decisions and planning for the future. This is reflected in their willingness to invest in research and development, as well as in their focus on building strong relationships with partners and customers. The </w:t>
      </w:r>
      <w:r w:rsidRPr="0049610C">
        <w:rPr>
          <w:rFonts w:ascii="Times New Roman" w:eastAsia="Times New Roman" w:hAnsi="Times New Roman" w:cs="Times New Roman"/>
          <w:b/>
          <w:bCs/>
          <w:sz w:val="24"/>
          <w:szCs w:val="24"/>
        </w:rPr>
        <w:t>Indulgence vs Restraint</w:t>
      </w:r>
      <w:r>
        <w:rPr>
          <w:rFonts w:ascii="Times New Roman" w:eastAsia="Times New Roman" w:hAnsi="Times New Roman" w:cs="Times New Roman"/>
          <w:sz w:val="24"/>
          <w:szCs w:val="24"/>
        </w:rPr>
        <w:t xml:space="preserve"> score reflects a moderate level of indulgence, indicating that people in Vietnam enjoy some freedom to indulge themselves within certain limits. </w:t>
      </w:r>
    </w:p>
    <w:p w14:paraId="3D466037" w14:textId="77777777" w:rsidR="00683380" w:rsidRDefault="00683380" w:rsidP="00F563FF">
      <w:pPr>
        <w:spacing w:line="480" w:lineRule="auto"/>
        <w:ind w:firstLine="120"/>
        <w:jc w:val="both"/>
        <w:rPr>
          <w:rFonts w:ascii="Times New Roman" w:eastAsia="Times New Roman" w:hAnsi="Times New Roman" w:cs="Times New Roman"/>
          <w:sz w:val="24"/>
          <w:szCs w:val="24"/>
        </w:rPr>
      </w:pPr>
    </w:p>
    <w:p w14:paraId="4FE5EF6D" w14:textId="77777777" w:rsidR="00683380" w:rsidRDefault="00000000" w:rsidP="00F563FF">
      <w:pPr>
        <w:pStyle w:val="Heading1"/>
        <w:spacing w:before="0" w:after="0" w:line="480" w:lineRule="auto"/>
        <w:ind w:firstLine="120"/>
        <w:jc w:val="both"/>
        <w:rPr>
          <w:rFonts w:ascii="Times New Roman" w:eastAsia="Times New Roman" w:hAnsi="Times New Roman" w:cs="Times New Roman"/>
          <w:sz w:val="24"/>
          <w:szCs w:val="24"/>
        </w:rPr>
      </w:pPr>
      <w:bookmarkStart w:id="9" w:name="_2s8eyo1" w:colFirst="0" w:colLast="0"/>
      <w:bookmarkEnd w:id="9"/>
      <w:r>
        <w:rPr>
          <w:rFonts w:ascii="Times New Roman" w:eastAsia="Times New Roman" w:hAnsi="Times New Roman" w:cs="Times New Roman"/>
          <w:sz w:val="24"/>
          <w:szCs w:val="24"/>
        </w:rPr>
        <w:t xml:space="preserve">Critical Analysis </w:t>
      </w:r>
    </w:p>
    <w:p w14:paraId="431F1372" w14:textId="1A6A7AC0" w:rsidR="00683380" w:rsidRDefault="00000000" w:rsidP="00F563FF">
      <w:pPr>
        <w:spacing w:line="480" w:lineRule="auto"/>
        <w:ind w:firstLine="1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results of the Porter Five Forces and Hofstede’s analysis provide a comprehensive overview of A</w:t>
      </w:r>
      <w:r w:rsidR="00777606">
        <w:rPr>
          <w:rFonts w:ascii="Times New Roman" w:eastAsia="Times New Roman" w:hAnsi="Times New Roman" w:cs="Times New Roman"/>
          <w:sz w:val="24"/>
          <w:szCs w:val="24"/>
        </w:rPr>
        <w:t>LDI</w:t>
      </w:r>
      <w:r>
        <w:rPr>
          <w:rFonts w:ascii="Times New Roman" w:eastAsia="Times New Roman" w:hAnsi="Times New Roman" w:cs="Times New Roman"/>
          <w:sz w:val="24"/>
          <w:szCs w:val="24"/>
        </w:rPr>
        <w:t xml:space="preserve">’s competitive position in Vietnam. The Porter Five Forces Model indicates that </w:t>
      </w:r>
      <w:r w:rsidR="00777606">
        <w:rPr>
          <w:rFonts w:ascii="Times New Roman" w:eastAsia="Times New Roman" w:hAnsi="Times New Roman" w:cs="Times New Roman"/>
          <w:sz w:val="24"/>
          <w:szCs w:val="24"/>
        </w:rPr>
        <w:t>ALDI</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is able to</w:t>
      </w:r>
      <w:proofErr w:type="gramEnd"/>
      <w:r>
        <w:rPr>
          <w:rFonts w:ascii="Times New Roman" w:eastAsia="Times New Roman" w:hAnsi="Times New Roman" w:cs="Times New Roman"/>
          <w:sz w:val="24"/>
          <w:szCs w:val="24"/>
        </w:rPr>
        <w:t xml:space="preserve"> compete effectively due to its strong relationships with suppliers, low threat of substitutes, and high intensity of rivalry. Meanwhile, the Hofstede Analysis shows that Vietnamese culture is characterized by a hierarchical understanding of power, collective decision-making, equal roles for men and women, moderate uncertainty avoidance and long-term orientation, as well as some indulgence within certain limits. </w:t>
      </w:r>
    </w:p>
    <w:p w14:paraId="1A39D701" w14:textId="6EDE7796" w:rsidR="00683380" w:rsidRDefault="00000000" w:rsidP="00F563FF">
      <w:pPr>
        <w:spacing w:line="480" w:lineRule="auto"/>
        <w:ind w:firstLine="1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Given this information, </w:t>
      </w:r>
      <w:r w:rsidR="00777606">
        <w:rPr>
          <w:rFonts w:ascii="Times New Roman" w:eastAsia="Times New Roman" w:hAnsi="Times New Roman" w:cs="Times New Roman"/>
          <w:sz w:val="24"/>
          <w:szCs w:val="24"/>
        </w:rPr>
        <w:t>ALDI</w:t>
      </w:r>
      <w:r>
        <w:rPr>
          <w:rFonts w:ascii="Times New Roman" w:eastAsia="Times New Roman" w:hAnsi="Times New Roman" w:cs="Times New Roman"/>
          <w:sz w:val="24"/>
          <w:szCs w:val="24"/>
        </w:rPr>
        <w:t xml:space="preserve"> can use these insights to develop strategies which </w:t>
      </w:r>
      <w:r w:rsidR="0049610C">
        <w:rPr>
          <w:rFonts w:ascii="Times New Roman" w:eastAsia="Times New Roman" w:hAnsi="Times New Roman" w:cs="Times New Roman"/>
          <w:sz w:val="24"/>
          <w:szCs w:val="24"/>
        </w:rPr>
        <w:t>consider</w:t>
      </w:r>
      <w:r>
        <w:rPr>
          <w:rFonts w:ascii="Times New Roman" w:eastAsia="Times New Roman" w:hAnsi="Times New Roman" w:cs="Times New Roman"/>
          <w:sz w:val="24"/>
          <w:szCs w:val="24"/>
        </w:rPr>
        <w:t xml:space="preserve"> the local cultural norms while still allowing them to gain an advantage over their competitors. For example, by focusing on building strong relationships with local suppliers and customers, </w:t>
      </w:r>
      <w:r w:rsidR="00777606">
        <w:rPr>
          <w:rFonts w:ascii="Times New Roman" w:eastAsia="Times New Roman" w:hAnsi="Times New Roman" w:cs="Times New Roman"/>
          <w:sz w:val="24"/>
          <w:szCs w:val="24"/>
        </w:rPr>
        <w:t>ALDI</w:t>
      </w:r>
      <w:r>
        <w:rPr>
          <w:rFonts w:ascii="Times New Roman" w:eastAsia="Times New Roman" w:hAnsi="Times New Roman" w:cs="Times New Roman"/>
          <w:sz w:val="24"/>
          <w:szCs w:val="24"/>
        </w:rPr>
        <w:t xml:space="preserve"> can benefit from the collectivist culture of Vietnam. Additionally, they can use the findings from the Hofstede Analysis to tailor their marketing campaigns and adjust their pricing strategies accordingly. </w:t>
      </w:r>
    </w:p>
    <w:p w14:paraId="37FA0BFE" w14:textId="77777777" w:rsidR="00683380" w:rsidRDefault="00683380" w:rsidP="00F563FF">
      <w:pPr>
        <w:spacing w:line="480" w:lineRule="auto"/>
        <w:ind w:firstLine="120"/>
        <w:jc w:val="both"/>
        <w:rPr>
          <w:rFonts w:ascii="Times New Roman" w:eastAsia="Times New Roman" w:hAnsi="Times New Roman" w:cs="Times New Roman"/>
          <w:sz w:val="24"/>
          <w:szCs w:val="24"/>
        </w:rPr>
      </w:pPr>
    </w:p>
    <w:p w14:paraId="0EAAE5D2" w14:textId="77777777" w:rsidR="00683380" w:rsidRDefault="00683380" w:rsidP="00F563FF">
      <w:pPr>
        <w:spacing w:line="480" w:lineRule="auto"/>
        <w:ind w:firstLine="120"/>
        <w:jc w:val="both"/>
        <w:rPr>
          <w:rFonts w:ascii="Times New Roman" w:eastAsia="Times New Roman" w:hAnsi="Times New Roman" w:cs="Times New Roman"/>
          <w:sz w:val="24"/>
          <w:szCs w:val="24"/>
        </w:rPr>
      </w:pPr>
    </w:p>
    <w:p w14:paraId="4D3F54E6" w14:textId="23888E42" w:rsidR="00683380" w:rsidRDefault="00000000" w:rsidP="00F563FF">
      <w:pPr>
        <w:spacing w:line="480" w:lineRule="auto"/>
        <w:ind w:firstLine="1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Overall, this analysis provides a useful insight into A</w:t>
      </w:r>
      <w:r w:rsidR="00777606">
        <w:rPr>
          <w:rFonts w:ascii="Times New Roman" w:eastAsia="Times New Roman" w:hAnsi="Times New Roman" w:cs="Times New Roman"/>
          <w:sz w:val="24"/>
          <w:szCs w:val="24"/>
        </w:rPr>
        <w:t>LDI</w:t>
      </w:r>
      <w:r>
        <w:rPr>
          <w:rFonts w:ascii="Times New Roman" w:eastAsia="Times New Roman" w:hAnsi="Times New Roman" w:cs="Times New Roman"/>
          <w:sz w:val="24"/>
          <w:szCs w:val="24"/>
        </w:rPr>
        <w:t xml:space="preserve">’s competitive position in Vietnam. By taking into consideration both the Porter Five Forces Model and Hofstede’s cultural dimensions, businesses such as </w:t>
      </w:r>
      <w:r w:rsidR="00777606">
        <w:rPr>
          <w:rFonts w:ascii="Times New Roman" w:eastAsia="Times New Roman" w:hAnsi="Times New Roman" w:cs="Times New Roman"/>
          <w:sz w:val="24"/>
          <w:szCs w:val="24"/>
        </w:rPr>
        <w:t>ALDI</w:t>
      </w:r>
      <w:r>
        <w:rPr>
          <w:rFonts w:ascii="Times New Roman" w:eastAsia="Times New Roman" w:hAnsi="Times New Roman" w:cs="Times New Roman"/>
          <w:sz w:val="24"/>
          <w:szCs w:val="24"/>
        </w:rPr>
        <w:t xml:space="preserve"> can gain an understanding of the unique aspects of operating in a foreign market and develop strategies which will enable them to gain an advantage over their competitors. </w:t>
      </w:r>
      <w:r>
        <w:rPr>
          <w:rFonts w:ascii="Times New Roman" w:eastAsia="Times New Roman" w:hAnsi="Times New Roman" w:cs="Times New Roman"/>
          <w:sz w:val="24"/>
          <w:szCs w:val="24"/>
        </w:rPr>
        <w:tab/>
      </w:r>
    </w:p>
    <w:p w14:paraId="11A8CA75" w14:textId="77777777" w:rsidR="00683380" w:rsidRDefault="00683380" w:rsidP="00F563FF">
      <w:pPr>
        <w:spacing w:line="480" w:lineRule="auto"/>
        <w:ind w:firstLine="120"/>
        <w:jc w:val="both"/>
        <w:rPr>
          <w:rFonts w:ascii="Times New Roman" w:eastAsia="Times New Roman" w:hAnsi="Times New Roman" w:cs="Times New Roman"/>
          <w:sz w:val="24"/>
          <w:szCs w:val="24"/>
        </w:rPr>
      </w:pPr>
    </w:p>
    <w:p w14:paraId="136BA83F" w14:textId="77777777" w:rsidR="00683380" w:rsidRDefault="00000000" w:rsidP="00F563FF">
      <w:pPr>
        <w:pStyle w:val="Heading1"/>
        <w:spacing w:before="0" w:after="0" w:line="480" w:lineRule="auto"/>
        <w:ind w:firstLine="120"/>
        <w:jc w:val="both"/>
        <w:rPr>
          <w:rFonts w:ascii="Times New Roman" w:eastAsia="Times New Roman" w:hAnsi="Times New Roman" w:cs="Times New Roman"/>
          <w:sz w:val="24"/>
          <w:szCs w:val="24"/>
        </w:rPr>
      </w:pPr>
      <w:bookmarkStart w:id="10" w:name="_17dp8vu" w:colFirst="0" w:colLast="0"/>
      <w:bookmarkEnd w:id="10"/>
      <w:r>
        <w:rPr>
          <w:rFonts w:ascii="Times New Roman" w:eastAsia="Times New Roman" w:hAnsi="Times New Roman" w:cs="Times New Roman"/>
          <w:sz w:val="24"/>
          <w:szCs w:val="24"/>
        </w:rPr>
        <w:t>Barriers For Foreign Businesses</w:t>
      </w:r>
    </w:p>
    <w:p w14:paraId="24224624" w14:textId="1AC5826D" w:rsidR="00683380" w:rsidRDefault="00000000" w:rsidP="00F563FF">
      <w:pPr>
        <w:spacing w:line="480" w:lineRule="auto"/>
        <w:ind w:firstLine="1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Despite the many advantages that foreign businesses can gain from operating in Vietnam, there are also certain barriers that they must be prepared to face. These include a lack of intellectual property protection, regulatory complexity, </w:t>
      </w:r>
      <w:proofErr w:type="gramStart"/>
      <w:r>
        <w:rPr>
          <w:rFonts w:ascii="Times New Roman" w:eastAsia="Times New Roman" w:hAnsi="Times New Roman" w:cs="Times New Roman"/>
          <w:sz w:val="24"/>
          <w:szCs w:val="24"/>
        </w:rPr>
        <w:t>language</w:t>
      </w:r>
      <w:proofErr w:type="gramEnd"/>
      <w:r>
        <w:rPr>
          <w:rFonts w:ascii="Times New Roman" w:eastAsia="Times New Roman" w:hAnsi="Times New Roman" w:cs="Times New Roman"/>
          <w:sz w:val="24"/>
          <w:szCs w:val="24"/>
        </w:rPr>
        <w:t xml:space="preserve"> and cultural differences. </w:t>
      </w:r>
    </w:p>
    <w:p w14:paraId="51E990F8" w14:textId="4753DA43" w:rsidR="00683380" w:rsidRDefault="00000000" w:rsidP="00F563FF">
      <w:pPr>
        <w:spacing w:line="480" w:lineRule="auto"/>
        <w:ind w:firstLine="1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First, intellectual property rights are not always well-protected in Vietnam. This means that companies may find it difficult to protect their products and services from being copied or stolen by local competitors. Additionally, regulations governing the business environment in Vietnam can be complex and bureaucratic, leading to delays and frustrations for those looking to launch their operations in the country, </w:t>
      </w:r>
      <w:r w:rsidR="0049610C">
        <w:rPr>
          <w:rFonts w:ascii="Times New Roman" w:eastAsia="Times New Roman" w:hAnsi="Times New Roman" w:cs="Times New Roman"/>
          <w:sz w:val="24"/>
          <w:szCs w:val="24"/>
        </w:rPr>
        <w:t>(</w:t>
      </w:r>
      <w:r>
        <w:rPr>
          <w:rFonts w:ascii="Times New Roman" w:eastAsia="Times New Roman" w:hAnsi="Times New Roman" w:cs="Times New Roman"/>
          <w:sz w:val="24"/>
          <w:szCs w:val="24"/>
        </w:rPr>
        <w:t>Vietnam Briefing</w:t>
      </w:r>
      <w:r w:rsidR="0049610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2019). Finally, language and cultural differences between countries can present challenges when doing business in Vietnam as staff may require additional training or support when working with foreign customers or suppliers.</w:t>
      </w:r>
      <w:r>
        <w:rPr>
          <w:rFonts w:ascii="Times New Roman" w:eastAsia="Times New Roman" w:hAnsi="Times New Roman" w:cs="Times New Roman"/>
          <w:sz w:val="24"/>
          <w:szCs w:val="24"/>
        </w:rPr>
        <w:tab/>
      </w:r>
    </w:p>
    <w:p w14:paraId="086B5549" w14:textId="77777777" w:rsidR="00683380" w:rsidRDefault="00683380" w:rsidP="00F563FF">
      <w:pPr>
        <w:spacing w:line="480" w:lineRule="auto"/>
        <w:ind w:firstLine="120"/>
        <w:jc w:val="both"/>
        <w:rPr>
          <w:rFonts w:ascii="Times New Roman" w:eastAsia="Times New Roman" w:hAnsi="Times New Roman" w:cs="Times New Roman"/>
          <w:sz w:val="24"/>
          <w:szCs w:val="24"/>
        </w:rPr>
      </w:pPr>
    </w:p>
    <w:p w14:paraId="18B3872C" w14:textId="77777777" w:rsidR="00683380" w:rsidRDefault="00000000" w:rsidP="00F563FF">
      <w:pPr>
        <w:pStyle w:val="Heading2"/>
        <w:spacing w:line="480" w:lineRule="auto"/>
        <w:ind w:firstLine="120"/>
        <w:jc w:val="both"/>
        <w:rPr>
          <w:rFonts w:ascii="Times New Roman" w:eastAsia="Times New Roman" w:hAnsi="Times New Roman" w:cs="Times New Roman"/>
          <w:sz w:val="24"/>
          <w:szCs w:val="24"/>
        </w:rPr>
      </w:pPr>
      <w:bookmarkStart w:id="11" w:name="_3rdcrjn" w:colFirst="0" w:colLast="0"/>
      <w:bookmarkEnd w:id="11"/>
      <w:r>
        <w:rPr>
          <w:rFonts w:ascii="Times New Roman" w:eastAsia="Times New Roman" w:hAnsi="Times New Roman" w:cs="Times New Roman"/>
          <w:sz w:val="24"/>
          <w:szCs w:val="24"/>
        </w:rPr>
        <w:t>Proposed Business Strategy</w:t>
      </w:r>
    </w:p>
    <w:p w14:paraId="3A55588F" w14:textId="3423CCC7" w:rsidR="00683380" w:rsidRDefault="00000000" w:rsidP="00F563FF">
      <w:pPr>
        <w:spacing w:line="480" w:lineRule="auto"/>
        <w:ind w:firstLine="1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Given the findings of this analysis, </w:t>
      </w:r>
      <w:r w:rsidR="00777606">
        <w:rPr>
          <w:rFonts w:ascii="Times New Roman" w:eastAsia="Times New Roman" w:hAnsi="Times New Roman" w:cs="Times New Roman"/>
          <w:sz w:val="24"/>
          <w:szCs w:val="24"/>
        </w:rPr>
        <w:t>ALDI</w:t>
      </w:r>
      <w:r>
        <w:rPr>
          <w:rFonts w:ascii="Times New Roman" w:eastAsia="Times New Roman" w:hAnsi="Times New Roman" w:cs="Times New Roman"/>
          <w:sz w:val="24"/>
          <w:szCs w:val="24"/>
        </w:rPr>
        <w:t xml:space="preserve"> should pursue an aggressive business strategy in Vietnam. The Porter Five Forces Model indicates that there is a relatively </w:t>
      </w:r>
      <w:r>
        <w:rPr>
          <w:rFonts w:ascii="Times New Roman" w:eastAsia="Times New Roman" w:hAnsi="Times New Roman" w:cs="Times New Roman"/>
          <w:sz w:val="24"/>
          <w:szCs w:val="24"/>
        </w:rPr>
        <w:lastRenderedPageBreak/>
        <w:t xml:space="preserve">low threat of substitutes and high intensity of rivalry, meaning that </w:t>
      </w:r>
      <w:r w:rsidR="00777606">
        <w:rPr>
          <w:rFonts w:ascii="Times New Roman" w:eastAsia="Times New Roman" w:hAnsi="Times New Roman" w:cs="Times New Roman"/>
          <w:sz w:val="24"/>
          <w:szCs w:val="24"/>
        </w:rPr>
        <w:t>ALDI</w:t>
      </w:r>
      <w:r>
        <w:rPr>
          <w:rFonts w:ascii="Times New Roman" w:eastAsia="Times New Roman" w:hAnsi="Times New Roman" w:cs="Times New Roman"/>
          <w:sz w:val="24"/>
          <w:szCs w:val="24"/>
        </w:rPr>
        <w:t xml:space="preserve"> must be willing to compete aggressively if they are to succeed in the market. Meanwhile, the Hofstede Analysis reveals that Vietnamese culture is characterized by a hierarchical understanding of power, collective decision-making, equal roles for men and women, moderate uncertainty avoidance and long-term orientation, as well as some indulgence within certain limits. This means that </w:t>
      </w:r>
      <w:r w:rsidR="00777606">
        <w:rPr>
          <w:rFonts w:ascii="Times New Roman" w:eastAsia="Times New Roman" w:hAnsi="Times New Roman" w:cs="Times New Roman"/>
          <w:sz w:val="24"/>
          <w:szCs w:val="24"/>
        </w:rPr>
        <w:t>ALDI</w:t>
      </w:r>
      <w:r>
        <w:rPr>
          <w:rFonts w:ascii="Times New Roman" w:eastAsia="Times New Roman" w:hAnsi="Times New Roman" w:cs="Times New Roman"/>
          <w:sz w:val="24"/>
          <w:szCs w:val="24"/>
        </w:rPr>
        <w:t xml:space="preserve"> must tailor their strategies to meet these cultural norms while still striving to gain an advantage over their competitors. </w:t>
      </w:r>
    </w:p>
    <w:p w14:paraId="77333AEA" w14:textId="5DB984E7" w:rsidR="00683380" w:rsidRDefault="00777606" w:rsidP="00F563FF">
      <w:pPr>
        <w:spacing w:line="480" w:lineRule="auto"/>
        <w:ind w:firstLine="1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ALDI</w:t>
      </w:r>
      <w:r w:rsidR="00000000">
        <w:rPr>
          <w:rFonts w:ascii="Times New Roman" w:eastAsia="Times New Roman" w:hAnsi="Times New Roman" w:cs="Times New Roman"/>
          <w:sz w:val="24"/>
          <w:szCs w:val="24"/>
        </w:rPr>
        <w:t xml:space="preserve"> can focus on building strong relationships with local suppliers and customers, as well as investing in research and development to ensure that they always have the most up-to-date products. </w:t>
      </w:r>
      <w:r w:rsidR="0049610C">
        <w:rPr>
          <w:rFonts w:ascii="Times New Roman" w:eastAsia="Times New Roman" w:hAnsi="Times New Roman" w:cs="Times New Roman"/>
          <w:sz w:val="24"/>
          <w:szCs w:val="24"/>
        </w:rPr>
        <w:t>Also</w:t>
      </w:r>
      <w:r w:rsidR="00000000">
        <w:rPr>
          <w:rFonts w:ascii="Times New Roman" w:eastAsia="Times New Roman" w:hAnsi="Times New Roman" w:cs="Times New Roman"/>
          <w:sz w:val="24"/>
          <w:szCs w:val="24"/>
        </w:rPr>
        <w:t xml:space="preserve">, they should tailor their marketing campaigns to appeal to the collective mentality of Vietnamese consumers, while taking into consideration their willingness to indulge within certain limits. </w:t>
      </w:r>
      <w:r w:rsidR="0049610C">
        <w:rPr>
          <w:rFonts w:ascii="Times New Roman" w:eastAsia="Times New Roman" w:hAnsi="Times New Roman" w:cs="Times New Roman"/>
          <w:sz w:val="24"/>
          <w:szCs w:val="24"/>
        </w:rPr>
        <w:t>Also</w:t>
      </w:r>
      <w:r w:rsidR="0000000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ALDI</w:t>
      </w:r>
      <w:r w:rsidR="00000000">
        <w:rPr>
          <w:rFonts w:ascii="Times New Roman" w:eastAsia="Times New Roman" w:hAnsi="Times New Roman" w:cs="Times New Roman"/>
          <w:sz w:val="24"/>
          <w:szCs w:val="24"/>
        </w:rPr>
        <w:t xml:space="preserve"> should adjust their pricing strategies accordingly </w:t>
      </w:r>
      <w:proofErr w:type="gramStart"/>
      <w:r w:rsidR="00000000">
        <w:rPr>
          <w:rFonts w:ascii="Times New Roman" w:eastAsia="Times New Roman" w:hAnsi="Times New Roman" w:cs="Times New Roman"/>
          <w:sz w:val="24"/>
          <w:szCs w:val="24"/>
        </w:rPr>
        <w:t>in order to</w:t>
      </w:r>
      <w:proofErr w:type="gramEnd"/>
      <w:r w:rsidR="00000000">
        <w:rPr>
          <w:rFonts w:ascii="Times New Roman" w:eastAsia="Times New Roman" w:hAnsi="Times New Roman" w:cs="Times New Roman"/>
          <w:sz w:val="24"/>
          <w:szCs w:val="24"/>
        </w:rPr>
        <w:t xml:space="preserve"> remain competitive in the market. Thus, this analysis has provided a comprehensive overview of A</w:t>
      </w:r>
      <w:r>
        <w:rPr>
          <w:rFonts w:ascii="Times New Roman" w:eastAsia="Times New Roman" w:hAnsi="Times New Roman" w:cs="Times New Roman"/>
          <w:sz w:val="24"/>
          <w:szCs w:val="24"/>
        </w:rPr>
        <w:t>LDI</w:t>
      </w:r>
      <w:r w:rsidR="00000000">
        <w:rPr>
          <w:rFonts w:ascii="Times New Roman" w:eastAsia="Times New Roman" w:hAnsi="Times New Roman" w:cs="Times New Roman"/>
          <w:sz w:val="24"/>
          <w:szCs w:val="24"/>
        </w:rPr>
        <w:t xml:space="preserve">’s competitive position in Vietnam. By leveraging both the Porter Five Forces Model and Hofstede Analysis, businesses such as </w:t>
      </w:r>
      <w:r>
        <w:rPr>
          <w:rFonts w:ascii="Times New Roman" w:eastAsia="Times New Roman" w:hAnsi="Times New Roman" w:cs="Times New Roman"/>
          <w:sz w:val="24"/>
          <w:szCs w:val="24"/>
        </w:rPr>
        <w:t>ALDI</w:t>
      </w:r>
      <w:r w:rsidR="00000000">
        <w:rPr>
          <w:rFonts w:ascii="Times New Roman" w:eastAsia="Times New Roman" w:hAnsi="Times New Roman" w:cs="Times New Roman"/>
          <w:sz w:val="24"/>
          <w:szCs w:val="24"/>
        </w:rPr>
        <w:t xml:space="preserve"> can gain an understanding of the unique aspects of operating in a foreign market and develop strategies which will enable them to gain an advantage over their competitors. By strategically implementing the insights from this analysis, </w:t>
      </w:r>
      <w:r>
        <w:rPr>
          <w:rFonts w:ascii="Times New Roman" w:eastAsia="Times New Roman" w:hAnsi="Times New Roman" w:cs="Times New Roman"/>
          <w:sz w:val="24"/>
          <w:szCs w:val="24"/>
        </w:rPr>
        <w:t>ALDI</w:t>
      </w:r>
      <w:r w:rsidR="00000000">
        <w:rPr>
          <w:rFonts w:ascii="Times New Roman" w:eastAsia="Times New Roman" w:hAnsi="Times New Roman" w:cs="Times New Roman"/>
          <w:sz w:val="24"/>
          <w:szCs w:val="24"/>
        </w:rPr>
        <w:t xml:space="preserve"> will be able to gain a competitive advantage in Vietnam. </w:t>
      </w:r>
    </w:p>
    <w:p w14:paraId="03682277" w14:textId="77777777" w:rsidR="00683380" w:rsidRDefault="00683380" w:rsidP="00F563FF">
      <w:pPr>
        <w:pStyle w:val="Heading1"/>
        <w:spacing w:before="0" w:after="0" w:line="480" w:lineRule="auto"/>
        <w:ind w:firstLine="120"/>
        <w:jc w:val="both"/>
        <w:rPr>
          <w:rFonts w:ascii="Times New Roman" w:eastAsia="Times New Roman" w:hAnsi="Times New Roman" w:cs="Times New Roman"/>
          <w:sz w:val="24"/>
          <w:szCs w:val="24"/>
        </w:rPr>
      </w:pPr>
      <w:bookmarkStart w:id="12" w:name="_lnxbz9" w:colFirst="0" w:colLast="0"/>
      <w:bookmarkEnd w:id="12"/>
    </w:p>
    <w:p w14:paraId="4CFEE1A8" w14:textId="77777777" w:rsidR="00683380" w:rsidRDefault="00000000" w:rsidP="00F563FF">
      <w:pPr>
        <w:pStyle w:val="Heading1"/>
        <w:spacing w:before="0" w:after="0" w:line="480" w:lineRule="auto"/>
        <w:ind w:firstLine="120"/>
        <w:jc w:val="both"/>
        <w:rPr>
          <w:rFonts w:ascii="Times New Roman" w:eastAsia="Times New Roman" w:hAnsi="Times New Roman" w:cs="Times New Roman"/>
          <w:sz w:val="24"/>
          <w:szCs w:val="24"/>
        </w:rPr>
      </w:pPr>
      <w:bookmarkStart w:id="13" w:name="_26in1rg" w:colFirst="0" w:colLast="0"/>
      <w:bookmarkEnd w:id="13"/>
      <w:r>
        <w:rPr>
          <w:rFonts w:ascii="Times New Roman" w:eastAsia="Times New Roman" w:hAnsi="Times New Roman" w:cs="Times New Roman"/>
          <w:sz w:val="24"/>
          <w:szCs w:val="24"/>
        </w:rPr>
        <w:t>Recommendations</w:t>
      </w:r>
    </w:p>
    <w:p w14:paraId="6923CD3C" w14:textId="4D417942" w:rsidR="00683380" w:rsidRDefault="00000000" w:rsidP="00F563FF">
      <w:pPr>
        <w:spacing w:line="480" w:lineRule="auto"/>
        <w:ind w:firstLine="120"/>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gain a competitive advantage in Vietnam, </w:t>
      </w:r>
      <w:r w:rsidR="00777606">
        <w:rPr>
          <w:rFonts w:ascii="Times New Roman" w:eastAsia="Times New Roman" w:hAnsi="Times New Roman" w:cs="Times New Roman"/>
          <w:sz w:val="24"/>
          <w:szCs w:val="24"/>
        </w:rPr>
        <w:t>ALDI</w:t>
      </w:r>
      <w:r>
        <w:rPr>
          <w:rFonts w:ascii="Times New Roman" w:eastAsia="Times New Roman" w:hAnsi="Times New Roman" w:cs="Times New Roman"/>
          <w:sz w:val="24"/>
          <w:szCs w:val="24"/>
        </w:rPr>
        <w:t xml:space="preserve"> should leverage the insights from both the Porter Five Forces Model and Hofstede Analysis. Specifically, they should focus on building strong relationships with local suppliers and customers, while also investing in research and development to ensure that they always have the </w:t>
      </w:r>
      <w:r>
        <w:rPr>
          <w:rFonts w:ascii="Times New Roman" w:eastAsia="Times New Roman" w:hAnsi="Times New Roman" w:cs="Times New Roman"/>
          <w:sz w:val="24"/>
          <w:szCs w:val="24"/>
        </w:rPr>
        <w:lastRenderedPageBreak/>
        <w:t xml:space="preserve">most up-to-date products. Additionally, </w:t>
      </w:r>
      <w:r w:rsidR="00777606">
        <w:rPr>
          <w:rFonts w:ascii="Times New Roman" w:eastAsia="Times New Roman" w:hAnsi="Times New Roman" w:cs="Times New Roman"/>
          <w:sz w:val="24"/>
          <w:szCs w:val="24"/>
        </w:rPr>
        <w:t>ALDI</w:t>
      </w:r>
      <w:r>
        <w:rPr>
          <w:rFonts w:ascii="Times New Roman" w:eastAsia="Times New Roman" w:hAnsi="Times New Roman" w:cs="Times New Roman"/>
          <w:sz w:val="24"/>
          <w:szCs w:val="24"/>
        </w:rPr>
        <w:t xml:space="preserve"> should adjust their pricing strategies accordingly </w:t>
      </w:r>
      <w:r w:rsidR="007C527D">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remain competitive in the market. Ultimately, if executed properly, this strategy will provide </w:t>
      </w:r>
      <w:r w:rsidR="00777606">
        <w:rPr>
          <w:rFonts w:ascii="Times New Roman" w:eastAsia="Times New Roman" w:hAnsi="Times New Roman" w:cs="Times New Roman"/>
          <w:sz w:val="24"/>
          <w:szCs w:val="24"/>
        </w:rPr>
        <w:t>ALDI</w:t>
      </w:r>
      <w:r>
        <w:rPr>
          <w:rFonts w:ascii="Times New Roman" w:eastAsia="Times New Roman" w:hAnsi="Times New Roman" w:cs="Times New Roman"/>
          <w:sz w:val="24"/>
          <w:szCs w:val="24"/>
        </w:rPr>
        <w:t xml:space="preserve"> with an edge over its competitors and allow them to make meaningful gains in Vietnam’s retail sector. </w:t>
      </w:r>
    </w:p>
    <w:p w14:paraId="154F898A" w14:textId="77777777" w:rsidR="007C527D" w:rsidRDefault="007C527D" w:rsidP="00F563FF">
      <w:pPr>
        <w:spacing w:line="480" w:lineRule="auto"/>
        <w:ind w:firstLine="120"/>
        <w:jc w:val="both"/>
        <w:rPr>
          <w:rFonts w:ascii="Times New Roman" w:eastAsia="Times New Roman" w:hAnsi="Times New Roman" w:cs="Times New Roman"/>
          <w:sz w:val="24"/>
          <w:szCs w:val="24"/>
        </w:rPr>
      </w:pPr>
    </w:p>
    <w:p w14:paraId="1D856385" w14:textId="77777777" w:rsidR="00683380" w:rsidRDefault="00000000" w:rsidP="00F563FF">
      <w:pPr>
        <w:pStyle w:val="Heading1"/>
        <w:spacing w:before="0" w:after="0" w:line="480" w:lineRule="auto"/>
        <w:ind w:firstLine="1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Conclusion</w:t>
      </w:r>
    </w:p>
    <w:p w14:paraId="2147AE4C" w14:textId="3D6960B1" w:rsidR="00683380" w:rsidRDefault="00000000" w:rsidP="00F563FF">
      <w:pPr>
        <w:spacing w:line="480" w:lineRule="auto"/>
        <w:ind w:firstLine="1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Overall, this analysis has provided a comprehensive overview of A</w:t>
      </w:r>
      <w:r w:rsidR="00777606">
        <w:rPr>
          <w:rFonts w:ascii="Times New Roman" w:eastAsia="Times New Roman" w:hAnsi="Times New Roman" w:cs="Times New Roman"/>
          <w:sz w:val="24"/>
          <w:szCs w:val="24"/>
        </w:rPr>
        <w:t>LDI</w:t>
      </w:r>
      <w:r>
        <w:rPr>
          <w:rFonts w:ascii="Times New Roman" w:eastAsia="Times New Roman" w:hAnsi="Times New Roman" w:cs="Times New Roman"/>
          <w:sz w:val="24"/>
          <w:szCs w:val="24"/>
        </w:rPr>
        <w:t xml:space="preserve">’s competitive position in Vietnam. By leveraging both the Porter Five Forces Model and Hofstede Analysis, businesses such as </w:t>
      </w:r>
      <w:r w:rsidR="00777606">
        <w:rPr>
          <w:rFonts w:ascii="Times New Roman" w:eastAsia="Times New Roman" w:hAnsi="Times New Roman" w:cs="Times New Roman"/>
          <w:sz w:val="24"/>
          <w:szCs w:val="24"/>
        </w:rPr>
        <w:t>ALDI</w:t>
      </w:r>
      <w:r>
        <w:rPr>
          <w:rFonts w:ascii="Times New Roman" w:eastAsia="Times New Roman" w:hAnsi="Times New Roman" w:cs="Times New Roman"/>
          <w:sz w:val="24"/>
          <w:szCs w:val="24"/>
        </w:rPr>
        <w:t xml:space="preserve"> can gain an understanding of the unique aspects of operating in a foreign market and develop strategies which will enable them to gain an advantage over their competitors. With the right strategy in place, </w:t>
      </w:r>
      <w:r w:rsidR="00777606">
        <w:rPr>
          <w:rFonts w:ascii="Times New Roman" w:eastAsia="Times New Roman" w:hAnsi="Times New Roman" w:cs="Times New Roman"/>
          <w:sz w:val="24"/>
          <w:szCs w:val="24"/>
        </w:rPr>
        <w:t>ALDI</w:t>
      </w:r>
      <w:r>
        <w:rPr>
          <w:rFonts w:ascii="Times New Roman" w:eastAsia="Times New Roman" w:hAnsi="Times New Roman" w:cs="Times New Roman"/>
          <w:sz w:val="24"/>
          <w:szCs w:val="24"/>
        </w:rPr>
        <w:t xml:space="preserve"> will be well-positioned to make meaningful gains in Vietnam’s retail sector. </w:t>
      </w:r>
    </w:p>
    <w:p w14:paraId="55F6704D" w14:textId="77777777" w:rsidR="00683380" w:rsidRDefault="00683380" w:rsidP="00F563FF">
      <w:pPr>
        <w:pStyle w:val="Heading1"/>
        <w:spacing w:before="0" w:after="0" w:line="480" w:lineRule="auto"/>
        <w:ind w:firstLine="120"/>
        <w:jc w:val="both"/>
        <w:rPr>
          <w:rFonts w:ascii="Times New Roman" w:eastAsia="Times New Roman" w:hAnsi="Times New Roman" w:cs="Times New Roman"/>
          <w:sz w:val="24"/>
          <w:szCs w:val="24"/>
        </w:rPr>
      </w:pPr>
    </w:p>
    <w:p w14:paraId="6A3F19E1" w14:textId="77777777" w:rsidR="00683380" w:rsidRDefault="00683380" w:rsidP="00F563FF">
      <w:pPr>
        <w:spacing w:line="480" w:lineRule="auto"/>
        <w:ind w:firstLine="120"/>
        <w:jc w:val="both"/>
        <w:rPr>
          <w:rFonts w:ascii="Times New Roman" w:eastAsia="Times New Roman" w:hAnsi="Times New Roman" w:cs="Times New Roman"/>
          <w:sz w:val="24"/>
          <w:szCs w:val="24"/>
        </w:rPr>
      </w:pPr>
    </w:p>
    <w:p w14:paraId="11D0B9C3" w14:textId="77777777" w:rsidR="00683380" w:rsidRDefault="00000000" w:rsidP="00F563FF">
      <w:pPr>
        <w:jc w:val="both"/>
        <w:rPr>
          <w:rFonts w:ascii="Times New Roman" w:eastAsia="Times New Roman" w:hAnsi="Times New Roman" w:cs="Times New Roman"/>
          <w:sz w:val="24"/>
          <w:szCs w:val="24"/>
        </w:rPr>
      </w:pPr>
      <w:bookmarkStart w:id="14" w:name="_35nkun2" w:colFirst="0" w:colLast="0"/>
      <w:bookmarkEnd w:id="14"/>
      <w:r>
        <w:br w:type="page"/>
      </w:r>
    </w:p>
    <w:p w14:paraId="0F732C55" w14:textId="77777777" w:rsidR="00683380" w:rsidRPr="007C527D" w:rsidRDefault="00000000" w:rsidP="00F563FF">
      <w:pPr>
        <w:pStyle w:val="Heading1"/>
        <w:spacing w:before="0" w:after="0" w:line="480" w:lineRule="auto"/>
        <w:ind w:firstLine="120"/>
        <w:jc w:val="both"/>
        <w:rPr>
          <w:rFonts w:ascii="Times New Roman" w:eastAsia="Times New Roman" w:hAnsi="Times New Roman" w:cs="Times New Roman"/>
          <w:bCs/>
          <w:sz w:val="24"/>
          <w:szCs w:val="24"/>
        </w:rPr>
      </w:pPr>
      <w:r w:rsidRPr="007C527D">
        <w:rPr>
          <w:rFonts w:ascii="Times New Roman" w:eastAsia="Times New Roman" w:hAnsi="Times New Roman" w:cs="Times New Roman"/>
          <w:bCs/>
          <w:sz w:val="24"/>
          <w:szCs w:val="24"/>
        </w:rPr>
        <w:lastRenderedPageBreak/>
        <w:t>Reference List</w:t>
      </w:r>
    </w:p>
    <w:p w14:paraId="50787F16" w14:textId="77777777" w:rsidR="00683380" w:rsidRDefault="00000000" w:rsidP="00F563FF">
      <w:pPr>
        <w:spacing w:line="480" w:lineRule="auto"/>
        <w:ind w:left="36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Hofstede G., (2020). </w:t>
      </w:r>
      <w:r w:rsidRPr="007C527D">
        <w:rPr>
          <w:rFonts w:ascii="Times New Roman" w:eastAsia="Times New Roman" w:hAnsi="Times New Roman" w:cs="Times New Roman"/>
          <w:i/>
          <w:iCs/>
          <w:sz w:val="24"/>
          <w:szCs w:val="24"/>
        </w:rPr>
        <w:t>Geert Hofstede™ Cultural Dimensions</w:t>
      </w:r>
      <w:r>
        <w:rPr>
          <w:rFonts w:ascii="Times New Roman" w:eastAsia="Times New Roman" w:hAnsi="Times New Roman" w:cs="Times New Roman"/>
          <w:sz w:val="24"/>
          <w:szCs w:val="24"/>
        </w:rPr>
        <w:t xml:space="preserve"> – An Introduction. Available at: https://www.geert-hofstede.com/cultural-dimensions.html </w:t>
      </w:r>
    </w:p>
    <w:p w14:paraId="39B05066" w14:textId="77777777" w:rsidR="00683380" w:rsidRDefault="00000000" w:rsidP="00F563FF">
      <w:pPr>
        <w:spacing w:line="480" w:lineRule="auto"/>
        <w:ind w:left="36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Porter, M.E., (1985). </w:t>
      </w:r>
      <w:r w:rsidRPr="007C527D">
        <w:rPr>
          <w:rFonts w:ascii="Times New Roman" w:eastAsia="Times New Roman" w:hAnsi="Times New Roman" w:cs="Times New Roman"/>
          <w:i/>
          <w:iCs/>
          <w:sz w:val="24"/>
          <w:szCs w:val="24"/>
        </w:rPr>
        <w:t>The Competitive Advantage of Nations</w:t>
      </w:r>
      <w:r>
        <w:rPr>
          <w:rFonts w:ascii="Times New Roman" w:eastAsia="Times New Roman" w:hAnsi="Times New Roman" w:cs="Times New Roman"/>
          <w:sz w:val="24"/>
          <w:szCs w:val="24"/>
        </w:rPr>
        <w:t xml:space="preserve">. Harvard Business Review, vol 63(2), pp. 73–93. Available at: https://hbr.org/1985/03/the-competitive-advantage-of-nations </w:t>
      </w:r>
    </w:p>
    <w:p w14:paraId="3C0937FD" w14:textId="4F8BBFF2" w:rsidR="00683380" w:rsidRDefault="00000000" w:rsidP="00F563FF">
      <w:pPr>
        <w:spacing w:line="480" w:lineRule="auto"/>
        <w:ind w:left="36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Martin J., (2020). </w:t>
      </w:r>
      <w:r w:rsidRPr="007C527D">
        <w:rPr>
          <w:rFonts w:ascii="Times New Roman" w:eastAsia="Times New Roman" w:hAnsi="Times New Roman" w:cs="Times New Roman"/>
          <w:i/>
          <w:iCs/>
          <w:sz w:val="24"/>
          <w:szCs w:val="24"/>
        </w:rPr>
        <w:t>Porter’s Five Forces Model</w:t>
      </w:r>
      <w:r>
        <w:rPr>
          <w:rFonts w:ascii="Times New Roman" w:eastAsia="Times New Roman" w:hAnsi="Times New Roman" w:cs="Times New Roman"/>
          <w:sz w:val="24"/>
          <w:szCs w:val="24"/>
        </w:rPr>
        <w:t xml:space="preserve"> – An Overview. Investopedia, Available </w:t>
      </w:r>
      <w:r w:rsidR="007C527D">
        <w:rPr>
          <w:rFonts w:ascii="Times New Roman" w:eastAsia="Times New Roman" w:hAnsi="Times New Roman" w:cs="Times New Roman"/>
          <w:sz w:val="24"/>
          <w:szCs w:val="24"/>
        </w:rPr>
        <w:t>at: https://www.investopedia.com/terms/p/portersfiveforcesmodel_mf1i2t9y0g3j7d5b4n1e2x5n8c5v7a4q4q3z6u2o9j5y7.asp</w:t>
      </w:r>
      <w:r>
        <w:rPr>
          <w:rFonts w:ascii="Times New Roman" w:eastAsia="Times New Roman" w:hAnsi="Times New Roman" w:cs="Times New Roman"/>
          <w:sz w:val="24"/>
          <w:szCs w:val="24"/>
        </w:rPr>
        <w:t xml:space="preserve"> </w:t>
      </w:r>
    </w:p>
    <w:p w14:paraId="48B5C412" w14:textId="77777777" w:rsidR="00683380" w:rsidRDefault="00000000" w:rsidP="00F563FF">
      <w:pPr>
        <w:spacing w:line="480" w:lineRule="auto"/>
        <w:ind w:left="36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Vietnam Briefing, (2019). </w:t>
      </w:r>
      <w:r w:rsidRPr="007C527D">
        <w:rPr>
          <w:rFonts w:ascii="Times New Roman" w:eastAsia="Times New Roman" w:hAnsi="Times New Roman" w:cs="Times New Roman"/>
          <w:i/>
          <w:iCs/>
          <w:sz w:val="24"/>
          <w:szCs w:val="24"/>
        </w:rPr>
        <w:t>Doing Business in Vietnam</w:t>
      </w:r>
      <w:r>
        <w:rPr>
          <w:rFonts w:ascii="Times New Roman" w:eastAsia="Times New Roman" w:hAnsi="Times New Roman" w:cs="Times New Roman"/>
          <w:sz w:val="24"/>
          <w:szCs w:val="24"/>
        </w:rPr>
        <w:t xml:space="preserve">: 2019 Update. Available at: https://www.vietnambriefing.com/news/doing-business-in-vietnam-2019/ </w:t>
      </w:r>
    </w:p>
    <w:p w14:paraId="002FB43E" w14:textId="77777777" w:rsidR="00683380" w:rsidRDefault="00000000" w:rsidP="00F563FF">
      <w:pPr>
        <w:spacing w:line="480" w:lineRule="auto"/>
        <w:ind w:left="36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Vietnam Economic Times, (2020). </w:t>
      </w:r>
      <w:r w:rsidRPr="007C527D">
        <w:rPr>
          <w:rFonts w:ascii="Times New Roman" w:eastAsia="Times New Roman" w:hAnsi="Times New Roman" w:cs="Times New Roman"/>
          <w:i/>
          <w:iCs/>
          <w:sz w:val="24"/>
          <w:szCs w:val="24"/>
        </w:rPr>
        <w:t>Vietnam’s Retail Market | Vietnam Economic Times</w:t>
      </w:r>
      <w:r>
        <w:rPr>
          <w:rFonts w:ascii="Times New Roman" w:eastAsia="Times New Roman" w:hAnsi="Times New Roman" w:cs="Times New Roman"/>
          <w:sz w:val="24"/>
          <w:szCs w:val="24"/>
        </w:rPr>
        <w:t xml:space="preserve">. Available at: https://www.economicstimes.com/markets/stocks/news/vietnams-retail-market/articleshow/52554345.cms </w:t>
      </w:r>
    </w:p>
    <w:p w14:paraId="41226FDC" w14:textId="77777777" w:rsidR="00683380" w:rsidRDefault="00000000" w:rsidP="00F563FF">
      <w:pPr>
        <w:spacing w:line="480" w:lineRule="auto"/>
        <w:ind w:left="36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Compare countries (2021) Hofstede Insights. Available at: https://www.hofstede-insights.com/product/compare-countries/ (Accessed: November 28, 2022). </w:t>
      </w:r>
    </w:p>
    <w:p w14:paraId="612A33BF" w14:textId="77777777" w:rsidR="00683380" w:rsidRDefault="00683380" w:rsidP="00F563FF">
      <w:pPr>
        <w:spacing w:line="480" w:lineRule="auto"/>
        <w:ind w:firstLine="120"/>
        <w:jc w:val="both"/>
        <w:rPr>
          <w:rFonts w:ascii="Times New Roman" w:eastAsia="Times New Roman" w:hAnsi="Times New Roman" w:cs="Times New Roman"/>
          <w:sz w:val="24"/>
          <w:szCs w:val="24"/>
        </w:rPr>
      </w:pPr>
    </w:p>
    <w:p w14:paraId="2B101309" w14:textId="77777777" w:rsidR="00683380" w:rsidRDefault="00683380" w:rsidP="00F563FF">
      <w:pPr>
        <w:spacing w:line="480" w:lineRule="auto"/>
        <w:ind w:firstLine="120"/>
        <w:jc w:val="both"/>
        <w:rPr>
          <w:rFonts w:ascii="Times New Roman" w:eastAsia="Times New Roman" w:hAnsi="Times New Roman" w:cs="Times New Roman"/>
          <w:sz w:val="24"/>
          <w:szCs w:val="24"/>
        </w:rPr>
      </w:pPr>
    </w:p>
    <w:p w14:paraId="22B70249" w14:textId="77777777" w:rsidR="00683380" w:rsidRDefault="00683380" w:rsidP="00F563FF">
      <w:pPr>
        <w:spacing w:line="480" w:lineRule="auto"/>
        <w:ind w:firstLine="120"/>
        <w:jc w:val="both"/>
        <w:rPr>
          <w:rFonts w:ascii="Times New Roman" w:eastAsia="Times New Roman" w:hAnsi="Times New Roman" w:cs="Times New Roman"/>
          <w:sz w:val="24"/>
          <w:szCs w:val="24"/>
        </w:rPr>
      </w:pPr>
    </w:p>
    <w:sectPr w:rsidR="00683380">
      <w:pgSz w:w="11906" w:h="16838"/>
      <w:pgMar w:top="1440" w:right="1800" w:bottom="1440" w:left="18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BE1947" w14:textId="77777777" w:rsidR="008346D5" w:rsidRDefault="008346D5">
      <w:r>
        <w:separator/>
      </w:r>
    </w:p>
  </w:endnote>
  <w:endnote w:type="continuationSeparator" w:id="0">
    <w:p w14:paraId="683FEA8A" w14:textId="77777777" w:rsidR="008346D5" w:rsidRDefault="008346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3181428"/>
      <w:docPartObj>
        <w:docPartGallery w:val="Page Numbers (Bottom of Page)"/>
        <w:docPartUnique/>
      </w:docPartObj>
    </w:sdtPr>
    <w:sdtEndPr>
      <w:rPr>
        <w:noProof/>
      </w:rPr>
    </w:sdtEndPr>
    <w:sdtContent>
      <w:p w14:paraId="7939EFA7" w14:textId="56D645E5" w:rsidR="00F563FF" w:rsidRDefault="00F563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6EFA2D" w14:textId="77777777" w:rsidR="00F563FF" w:rsidRDefault="00F563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D2E655" w14:textId="77777777" w:rsidR="008346D5" w:rsidRDefault="008346D5">
      <w:r>
        <w:separator/>
      </w:r>
    </w:p>
  </w:footnote>
  <w:footnote w:type="continuationSeparator" w:id="0">
    <w:p w14:paraId="1A72B4A3" w14:textId="77777777" w:rsidR="008346D5" w:rsidRDefault="008346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381698" w14:textId="198DA604" w:rsidR="00683380" w:rsidRDefault="00683380">
    <w:pPr>
      <w:pBdr>
        <w:top w:val="nil"/>
        <w:left w:val="nil"/>
        <w:bottom w:val="nil"/>
        <w:right w:val="nil"/>
        <w:between w:val="nil"/>
      </w:pBdr>
      <w:tabs>
        <w:tab w:val="center" w:pos="4153"/>
        <w:tab w:val="right" w:pos="8306"/>
      </w:tabs>
      <w:rPr>
        <w:color w:val="000000"/>
        <w:sz w:val="18"/>
        <w:szCs w:val="1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6B6B40"/>
    <w:multiLevelType w:val="multilevel"/>
    <w:tmpl w:val="782A4D5C"/>
    <w:lvl w:ilvl="0">
      <w:start w:val="1"/>
      <w:numFmt w:val="bullet"/>
      <w:lvlText w:val="●"/>
      <w:lvlJc w:val="left"/>
      <w:pPr>
        <w:ind w:left="420" w:hanging="420"/>
      </w:pPr>
      <w:rPr>
        <w:rFonts w:ascii="Noto Sans Symbols" w:eastAsia="Noto Sans Symbols" w:hAnsi="Noto Sans Symbols" w:cs="Noto Sans Symbols"/>
      </w:r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num w:numId="1" w16cid:durableId="4248087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3380"/>
    <w:rsid w:val="00065904"/>
    <w:rsid w:val="000D21E0"/>
    <w:rsid w:val="001F545F"/>
    <w:rsid w:val="0049610C"/>
    <w:rsid w:val="00683380"/>
    <w:rsid w:val="006C7761"/>
    <w:rsid w:val="00777606"/>
    <w:rsid w:val="00780B3A"/>
    <w:rsid w:val="007C527D"/>
    <w:rsid w:val="008346D5"/>
    <w:rsid w:val="008F47A3"/>
    <w:rsid w:val="009C00FE"/>
    <w:rsid w:val="00B27AB6"/>
    <w:rsid w:val="00F53C07"/>
    <w:rsid w:val="00F563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EE4763"/>
  <w15:docId w15:val="{1E7A7242-D817-4C53-8E7D-3906A7480E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lang w:val="en-US"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40" w:after="330" w:line="578" w:lineRule="auto"/>
      <w:outlineLvl w:val="0"/>
    </w:pPr>
    <w:rPr>
      <w:b/>
      <w:sz w:val="44"/>
      <w:szCs w:val="44"/>
    </w:rPr>
  </w:style>
  <w:style w:type="paragraph" w:styleId="Heading2">
    <w:name w:val="heading 2"/>
    <w:basedOn w:val="Normal"/>
    <w:next w:val="Normal"/>
    <w:uiPriority w:val="9"/>
    <w:unhideWhenUsed/>
    <w:qFormat/>
    <w:pPr>
      <w:keepNext/>
      <w:keepLines/>
      <w:spacing w:before="260" w:after="260" w:line="416" w:lineRule="auto"/>
      <w:outlineLvl w:val="1"/>
    </w:pPr>
    <w:rPr>
      <w:b/>
      <w:sz w:val="32"/>
      <w:szCs w:val="32"/>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F563FF"/>
    <w:pPr>
      <w:tabs>
        <w:tab w:val="center" w:pos="4513"/>
        <w:tab w:val="right" w:pos="9026"/>
      </w:tabs>
    </w:pPr>
  </w:style>
  <w:style w:type="character" w:customStyle="1" w:styleId="HeaderChar">
    <w:name w:val="Header Char"/>
    <w:basedOn w:val="DefaultParagraphFont"/>
    <w:link w:val="Header"/>
    <w:uiPriority w:val="99"/>
    <w:rsid w:val="00F563FF"/>
  </w:style>
  <w:style w:type="paragraph" w:styleId="Footer">
    <w:name w:val="footer"/>
    <w:basedOn w:val="Normal"/>
    <w:link w:val="FooterChar"/>
    <w:uiPriority w:val="99"/>
    <w:unhideWhenUsed/>
    <w:rsid w:val="00F563FF"/>
    <w:pPr>
      <w:tabs>
        <w:tab w:val="center" w:pos="4513"/>
        <w:tab w:val="right" w:pos="9026"/>
      </w:tabs>
    </w:pPr>
  </w:style>
  <w:style w:type="character" w:customStyle="1" w:styleId="FooterChar">
    <w:name w:val="Footer Char"/>
    <w:basedOn w:val="DefaultParagraphFont"/>
    <w:link w:val="Footer"/>
    <w:uiPriority w:val="99"/>
    <w:rsid w:val="00F563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78</TotalTime>
  <Pages>13</Pages>
  <Words>2872</Words>
  <Characters>16375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cp:lastModifiedBy>
  <cp:revision>6</cp:revision>
  <dcterms:created xsi:type="dcterms:W3CDTF">2022-11-28T20:44:00Z</dcterms:created>
  <dcterms:modified xsi:type="dcterms:W3CDTF">2022-11-28T22:02:00Z</dcterms:modified>
</cp:coreProperties>
</file>