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DBABA1D" w14:textId="77777777" w:rsidR="004A6CEF" w:rsidRDefault="004A6CEF" w:rsidP="00D40D0B">
      <w:pPr>
        <w:autoSpaceDE w:val="0"/>
        <w:autoSpaceDN w:val="0"/>
        <w:adjustRightInd w:val="0"/>
        <w:spacing w:line="360" w:lineRule="auto"/>
        <w:rPr>
          <w:rFonts w:ascii="Arial" w:hAnsi="Arial" w:cs="Arial"/>
          <w:color w:val="000000"/>
          <w:u w:val="single"/>
        </w:rPr>
      </w:pPr>
    </w:p>
    <w:p w14:paraId="0521FAA8" w14:textId="77777777" w:rsidR="004A6CEF" w:rsidRDefault="004A6CEF" w:rsidP="00D40D0B">
      <w:pPr>
        <w:autoSpaceDE w:val="0"/>
        <w:autoSpaceDN w:val="0"/>
        <w:adjustRightInd w:val="0"/>
        <w:spacing w:line="360" w:lineRule="auto"/>
        <w:rPr>
          <w:rFonts w:ascii="Arial" w:hAnsi="Arial" w:cs="Arial"/>
          <w:color w:val="000000"/>
          <w:u w:val="single"/>
        </w:rPr>
      </w:pPr>
    </w:p>
    <w:p w14:paraId="61701E8A" w14:textId="0399B3B6" w:rsidR="001462F2" w:rsidRPr="00A852E4" w:rsidRDefault="001462F2" w:rsidP="00D40D0B">
      <w:pPr>
        <w:autoSpaceDE w:val="0"/>
        <w:autoSpaceDN w:val="0"/>
        <w:adjustRightInd w:val="0"/>
        <w:spacing w:line="360" w:lineRule="auto"/>
        <w:rPr>
          <w:rFonts w:ascii="Arial" w:hAnsi="Arial" w:cs="Arial"/>
          <w:color w:val="000000"/>
          <w:u w:val="single"/>
        </w:rPr>
      </w:pPr>
      <w:r w:rsidRPr="00A852E4">
        <w:rPr>
          <w:rFonts w:ascii="Arial" w:hAnsi="Arial" w:cs="Arial"/>
          <w:color w:val="000000"/>
          <w:u w:val="single"/>
        </w:rPr>
        <w:t>Claims that the contraceptive pill r</w:t>
      </w:r>
      <w:r w:rsidR="004A6CEF">
        <w:rPr>
          <w:rFonts w:ascii="Arial" w:hAnsi="Arial" w:cs="Arial"/>
          <w:color w:val="000000"/>
          <w:u w:val="single"/>
        </w:rPr>
        <w:t>a</w:t>
      </w:r>
      <w:r w:rsidRPr="00A852E4">
        <w:rPr>
          <w:rFonts w:ascii="Arial" w:hAnsi="Arial" w:cs="Arial"/>
          <w:color w:val="000000"/>
          <w:u w:val="single"/>
        </w:rPr>
        <w:t>ises the chance of developing breast cancer.</w:t>
      </w:r>
    </w:p>
    <w:p w14:paraId="255078EA" w14:textId="77777777" w:rsidR="001462F2" w:rsidRPr="00D40D0B" w:rsidRDefault="001462F2" w:rsidP="00D40D0B">
      <w:pPr>
        <w:autoSpaceDE w:val="0"/>
        <w:autoSpaceDN w:val="0"/>
        <w:adjustRightInd w:val="0"/>
        <w:spacing w:after="80" w:line="360" w:lineRule="auto"/>
        <w:rPr>
          <w:rFonts w:ascii="Arial" w:hAnsi="Arial" w:cs="Arial"/>
          <w:color w:val="343434"/>
        </w:rPr>
      </w:pPr>
    </w:p>
    <w:p w14:paraId="1B3B76A3" w14:textId="2441C668" w:rsidR="001462F2" w:rsidRPr="00D40D0B" w:rsidRDefault="001462F2" w:rsidP="00D40D0B">
      <w:pPr>
        <w:autoSpaceDE w:val="0"/>
        <w:autoSpaceDN w:val="0"/>
        <w:adjustRightInd w:val="0"/>
        <w:spacing w:after="80" w:line="360" w:lineRule="auto"/>
        <w:rPr>
          <w:rFonts w:ascii="Arial" w:hAnsi="Arial" w:cs="Arial"/>
          <w:color w:val="343434"/>
        </w:rPr>
      </w:pPr>
      <w:r w:rsidRPr="00D40D0B">
        <w:rPr>
          <w:rFonts w:ascii="Arial" w:hAnsi="Arial" w:cs="Arial"/>
          <w:color w:val="343434"/>
        </w:rPr>
        <w:t>In my initial research, I came across a claim regarding the contraceptive pill, the study showed by The Independent talks about the similarities between the modern birth control and the previous, however</w:t>
      </w:r>
      <w:r w:rsidR="004A6CEF">
        <w:rPr>
          <w:rFonts w:ascii="Arial" w:hAnsi="Arial" w:cs="Arial"/>
          <w:color w:val="343434"/>
        </w:rPr>
        <w:t>,</w:t>
      </w:r>
      <w:r w:rsidRPr="00D40D0B">
        <w:rPr>
          <w:rFonts w:ascii="Arial" w:hAnsi="Arial" w:cs="Arial"/>
          <w:color w:val="343434"/>
        </w:rPr>
        <w:t xml:space="preserve"> the modern birth control pills have less oestrogen in them, which results in there being a decrease in the side effects. In</w:t>
      </w:r>
      <w:r w:rsidR="004A6CEF">
        <w:rPr>
          <w:rFonts w:ascii="Arial" w:hAnsi="Arial" w:cs="Arial"/>
          <w:color w:val="343434"/>
        </w:rPr>
        <w:t xml:space="preserve"> </w:t>
      </w:r>
      <w:r w:rsidRPr="00D40D0B">
        <w:rPr>
          <w:rFonts w:ascii="Arial" w:hAnsi="Arial" w:cs="Arial"/>
          <w:color w:val="343434"/>
        </w:rPr>
        <w:t>extensive Danish research efforts suggest that, when used long term, previous pills can still increase the risk of breast cancer. The statistics show that the risk of breast cancer is increased by 20% when using the current form of hormonal contraceptives, but when used for a longer period</w:t>
      </w:r>
      <w:r w:rsidR="004A6CEF">
        <w:rPr>
          <w:rFonts w:ascii="Arial" w:hAnsi="Arial" w:cs="Arial"/>
          <w:color w:val="343434"/>
        </w:rPr>
        <w:t>,</w:t>
      </w:r>
      <w:r w:rsidRPr="00D40D0B">
        <w:rPr>
          <w:rFonts w:ascii="Arial" w:hAnsi="Arial" w:cs="Arial"/>
          <w:color w:val="343434"/>
        </w:rPr>
        <w:t xml:space="preserve"> the risk is heightened by 9%.</w:t>
      </w:r>
      <w:r w:rsidRPr="00D40D0B">
        <w:rPr>
          <w:rFonts w:ascii="Arial" w:hAnsi="Arial" w:cs="Arial"/>
          <w:color w:val="343434"/>
        </w:rPr>
        <w:t xml:space="preserve"> </w:t>
      </w:r>
      <w:r w:rsidR="00D40D0B" w:rsidRPr="00D40D0B">
        <w:rPr>
          <w:rFonts w:ascii="Arial" w:hAnsi="Arial" w:cs="Arial"/>
          <w:color w:val="343434"/>
        </w:rPr>
        <w:t xml:space="preserve">(Johnson, 2017). </w:t>
      </w:r>
    </w:p>
    <w:p w14:paraId="53430595" w14:textId="77777777" w:rsidR="001462F2" w:rsidRPr="00D40D0B" w:rsidRDefault="001462F2" w:rsidP="00D40D0B">
      <w:pPr>
        <w:autoSpaceDE w:val="0"/>
        <w:autoSpaceDN w:val="0"/>
        <w:adjustRightInd w:val="0"/>
        <w:spacing w:after="80" w:line="360" w:lineRule="auto"/>
        <w:rPr>
          <w:rFonts w:ascii="Arial" w:hAnsi="Arial" w:cs="Arial"/>
          <w:color w:val="343434"/>
        </w:rPr>
      </w:pPr>
    </w:p>
    <w:p w14:paraId="0158054C" w14:textId="59FD23C2" w:rsidR="00090354" w:rsidRPr="00D40D0B" w:rsidRDefault="001462F2" w:rsidP="00D40D0B">
      <w:pPr>
        <w:spacing w:line="360" w:lineRule="auto"/>
        <w:rPr>
          <w:rFonts w:ascii="Arial" w:hAnsi="Arial" w:cs="Arial"/>
        </w:rPr>
      </w:pPr>
      <w:r w:rsidRPr="00D40D0B">
        <w:rPr>
          <w:rFonts w:ascii="Arial" w:hAnsi="Arial" w:cs="Arial"/>
          <w:color w:val="343434"/>
        </w:rPr>
        <w:t>The contradicting evidence I’ve provided is written by Harvard Medical School, who wrote an article claiming that the overall risk is very small. A professor of Health care and medicine at Harvard School, Dr</w:t>
      </w:r>
      <w:r w:rsidR="004A6CEF">
        <w:rPr>
          <w:rFonts w:ascii="Arial" w:hAnsi="Arial" w:cs="Arial"/>
          <w:color w:val="343434"/>
        </w:rPr>
        <w:t xml:space="preserve"> </w:t>
      </w:r>
      <w:r w:rsidRPr="00D40D0B">
        <w:rPr>
          <w:rFonts w:ascii="Arial" w:hAnsi="Arial" w:cs="Arial"/>
          <w:color w:val="343434"/>
        </w:rPr>
        <w:t>Nancy Keating, talks about the chances being very slim and that it is less likely to be a risk. However, if you’re taking hormonal contraceptive pills, have a genetic risk of breast cancer and are over the age of 40, she suggests it would be worth seeking medical advice on potentially switching over to a non-hormonal option</w:t>
      </w:r>
      <w:r w:rsidRPr="00D40D0B">
        <w:rPr>
          <w:rFonts w:ascii="Arial" w:hAnsi="Arial" w:cs="Arial"/>
          <w:color w:val="343434"/>
        </w:rPr>
        <w:t xml:space="preserve">. </w:t>
      </w:r>
      <w:r w:rsidR="00D40D0B" w:rsidRPr="00D40D0B">
        <w:rPr>
          <w:rFonts w:ascii="Arial" w:hAnsi="Arial" w:cs="Arial"/>
          <w:color w:val="343434"/>
        </w:rPr>
        <w:t xml:space="preserve">(Harvard Health Publishing, 2018). </w:t>
      </w:r>
    </w:p>
    <w:p w14:paraId="65471E3B" w14:textId="41283766" w:rsidR="00090354" w:rsidRPr="00D40D0B" w:rsidRDefault="00090354" w:rsidP="00D40D0B">
      <w:pPr>
        <w:spacing w:line="360" w:lineRule="auto"/>
        <w:rPr>
          <w:rFonts w:ascii="Arial" w:hAnsi="Arial" w:cs="Arial"/>
        </w:rPr>
      </w:pPr>
    </w:p>
    <w:p w14:paraId="3B4973CC" w14:textId="1AE2EED7" w:rsidR="00D40D0B" w:rsidRDefault="00D40D0B" w:rsidP="004A6CEF">
      <w:pPr>
        <w:pStyle w:val="Heading1"/>
        <w:spacing w:line="360" w:lineRule="auto"/>
        <w:rPr>
          <w:rFonts w:ascii="Arial" w:hAnsi="Arial" w:cs="Arial"/>
          <w:sz w:val="24"/>
          <w:szCs w:val="24"/>
        </w:rPr>
      </w:pPr>
    </w:p>
    <w:p w14:paraId="0EF17391" w14:textId="5FEB43C3" w:rsidR="004A6CEF" w:rsidRDefault="004A6CEF" w:rsidP="004A6CEF">
      <w:pPr>
        <w:rPr>
          <w:lang w:val="en-US" w:bidi="en-US"/>
        </w:rPr>
      </w:pPr>
    </w:p>
    <w:p w14:paraId="5F93719F" w14:textId="367ABC2D" w:rsidR="004A6CEF" w:rsidRDefault="004A6CEF" w:rsidP="004A6CEF">
      <w:pPr>
        <w:rPr>
          <w:lang w:val="en-US" w:bidi="en-US"/>
        </w:rPr>
      </w:pPr>
    </w:p>
    <w:p w14:paraId="1D91D4E7" w14:textId="7EA1717D" w:rsidR="004A6CEF" w:rsidRDefault="004A6CEF" w:rsidP="004A6CEF">
      <w:pPr>
        <w:rPr>
          <w:lang w:val="en-US" w:bidi="en-US"/>
        </w:rPr>
      </w:pPr>
    </w:p>
    <w:p w14:paraId="128BC4DF" w14:textId="170C4740" w:rsidR="004A6CEF" w:rsidRDefault="004A6CEF" w:rsidP="004A6CEF">
      <w:pPr>
        <w:rPr>
          <w:lang w:val="en-US" w:bidi="en-US"/>
        </w:rPr>
      </w:pPr>
    </w:p>
    <w:p w14:paraId="4D162A7B" w14:textId="66688E6B" w:rsidR="004A6CEF" w:rsidRDefault="004A6CEF" w:rsidP="004A6CEF">
      <w:pPr>
        <w:rPr>
          <w:lang w:val="en-US" w:bidi="en-US"/>
        </w:rPr>
      </w:pPr>
    </w:p>
    <w:p w14:paraId="542C81A0" w14:textId="4A75C066" w:rsidR="004A6CEF" w:rsidRDefault="004A6CEF" w:rsidP="004A6CEF">
      <w:pPr>
        <w:rPr>
          <w:lang w:val="en-US" w:bidi="en-US"/>
        </w:rPr>
      </w:pPr>
    </w:p>
    <w:p w14:paraId="2262EAC3" w14:textId="47D50F49" w:rsidR="004A6CEF" w:rsidRDefault="004A6CEF" w:rsidP="004A6CEF">
      <w:pPr>
        <w:rPr>
          <w:lang w:val="en-US" w:bidi="en-US"/>
        </w:rPr>
      </w:pPr>
    </w:p>
    <w:p w14:paraId="53B83232" w14:textId="5C6A775D" w:rsidR="004A6CEF" w:rsidRDefault="004A6CEF" w:rsidP="004A6CEF">
      <w:pPr>
        <w:rPr>
          <w:lang w:val="en-US" w:bidi="en-US"/>
        </w:rPr>
      </w:pPr>
    </w:p>
    <w:p w14:paraId="7B720465" w14:textId="601FA02F" w:rsidR="004A6CEF" w:rsidRDefault="004A6CEF" w:rsidP="004A6CEF">
      <w:pPr>
        <w:rPr>
          <w:lang w:val="en-US" w:bidi="en-US"/>
        </w:rPr>
      </w:pPr>
    </w:p>
    <w:p w14:paraId="385110E7" w14:textId="190241FD" w:rsidR="004A6CEF" w:rsidRDefault="004A6CEF" w:rsidP="004A6CEF">
      <w:pPr>
        <w:rPr>
          <w:lang w:val="en-US" w:bidi="en-US"/>
        </w:rPr>
      </w:pPr>
    </w:p>
    <w:p w14:paraId="06AA591C" w14:textId="5029449D" w:rsidR="004A6CEF" w:rsidRDefault="004A6CEF" w:rsidP="004A6CEF">
      <w:pPr>
        <w:rPr>
          <w:lang w:val="en-US" w:bidi="en-US"/>
        </w:rPr>
      </w:pPr>
    </w:p>
    <w:p w14:paraId="5A3A12C6" w14:textId="00EF2AAC" w:rsidR="004A6CEF" w:rsidRDefault="004A6CEF" w:rsidP="004A6CEF">
      <w:pPr>
        <w:rPr>
          <w:lang w:val="en-US" w:bidi="en-US"/>
        </w:rPr>
      </w:pPr>
    </w:p>
    <w:p w14:paraId="7244BBCF" w14:textId="51E5DE4C" w:rsidR="004A6CEF" w:rsidRDefault="004A6CEF" w:rsidP="004A6CEF">
      <w:pPr>
        <w:rPr>
          <w:lang w:val="en-US" w:bidi="en-US"/>
        </w:rPr>
      </w:pPr>
    </w:p>
    <w:p w14:paraId="7A8DF6C7" w14:textId="33412316" w:rsidR="004A6CEF" w:rsidRDefault="004A6CEF" w:rsidP="004A6CEF">
      <w:pPr>
        <w:rPr>
          <w:lang w:val="en-US" w:bidi="en-US"/>
        </w:rPr>
      </w:pPr>
    </w:p>
    <w:p w14:paraId="64EBC0F5" w14:textId="43565929" w:rsidR="004A6CEF" w:rsidRDefault="004A6CEF" w:rsidP="004A6CEF">
      <w:pPr>
        <w:rPr>
          <w:lang w:val="en-US" w:bidi="en-US"/>
        </w:rPr>
      </w:pPr>
    </w:p>
    <w:p w14:paraId="62A751C9" w14:textId="47F96855" w:rsidR="004A6CEF" w:rsidRDefault="004A6CEF" w:rsidP="004A6CEF">
      <w:pPr>
        <w:rPr>
          <w:lang w:val="en-US" w:bidi="en-US"/>
        </w:rPr>
      </w:pPr>
    </w:p>
    <w:p w14:paraId="46245653" w14:textId="7B1098FF" w:rsidR="004A6CEF" w:rsidRDefault="004A6CEF" w:rsidP="004A6CEF">
      <w:pPr>
        <w:rPr>
          <w:lang w:val="en-US" w:bidi="en-US"/>
        </w:rPr>
      </w:pPr>
    </w:p>
    <w:p w14:paraId="46CA6F97" w14:textId="5F27BE8F" w:rsidR="004A6CEF" w:rsidRDefault="004A6CEF" w:rsidP="004A6CEF">
      <w:pPr>
        <w:rPr>
          <w:lang w:val="en-US" w:bidi="en-US"/>
        </w:rPr>
      </w:pPr>
    </w:p>
    <w:p w14:paraId="12C65176" w14:textId="5D2FE9B7" w:rsidR="004A6CEF" w:rsidRDefault="004A6CEF" w:rsidP="004A6CEF">
      <w:pPr>
        <w:rPr>
          <w:lang w:val="en-US" w:bidi="en-US"/>
        </w:rPr>
      </w:pPr>
    </w:p>
    <w:p w14:paraId="1226071F" w14:textId="57EBEA7B" w:rsidR="004A6CEF" w:rsidRDefault="004A6CEF" w:rsidP="004A6CEF">
      <w:pPr>
        <w:rPr>
          <w:lang w:val="en-US" w:bidi="en-US"/>
        </w:rPr>
      </w:pPr>
    </w:p>
    <w:p w14:paraId="108F4FB2" w14:textId="64F11F6D" w:rsidR="004A6CEF" w:rsidRDefault="004A6CEF" w:rsidP="004A6CEF">
      <w:pPr>
        <w:rPr>
          <w:lang w:val="en-US" w:bidi="en-US"/>
        </w:rPr>
      </w:pPr>
    </w:p>
    <w:p w14:paraId="114F888B" w14:textId="3335FE36" w:rsidR="004A6CEF" w:rsidRDefault="004A6CEF" w:rsidP="004A6CEF">
      <w:pPr>
        <w:rPr>
          <w:lang w:val="en-US" w:bidi="en-US"/>
        </w:rPr>
      </w:pPr>
    </w:p>
    <w:p w14:paraId="39661C8F" w14:textId="1D62639B" w:rsidR="004A6CEF" w:rsidRDefault="004A6CEF" w:rsidP="004A6CEF">
      <w:pPr>
        <w:rPr>
          <w:lang w:val="en-US" w:bidi="en-US"/>
        </w:rPr>
      </w:pPr>
    </w:p>
    <w:p w14:paraId="6293F9FD" w14:textId="61EA4017" w:rsidR="004A6CEF" w:rsidRDefault="004A6CEF" w:rsidP="004A6CEF">
      <w:pPr>
        <w:rPr>
          <w:lang w:val="en-US" w:bidi="en-US"/>
        </w:rPr>
      </w:pPr>
    </w:p>
    <w:sdt>
      <w:sdtPr>
        <w:id w:val="-2111349491"/>
        <w:docPartObj>
          <w:docPartGallery w:val="Bibliographies"/>
          <w:docPartUnique/>
        </w:docPartObj>
      </w:sdtPr>
      <w:sdtEndPr>
        <w:rPr>
          <w:rFonts w:asciiTheme="minorHAnsi" w:eastAsiaTheme="minorHAnsi" w:hAnsiTheme="minorHAnsi" w:cstheme="minorBidi"/>
          <w:color w:val="auto"/>
          <w:sz w:val="24"/>
          <w:szCs w:val="24"/>
          <w:lang w:val="en-GB" w:bidi="ar-SA"/>
        </w:rPr>
      </w:sdtEndPr>
      <w:sdtContent>
        <w:p w14:paraId="2A877E42" w14:textId="376BE3ED" w:rsidR="004A6CEF" w:rsidRDefault="004A6CEF">
          <w:pPr>
            <w:pStyle w:val="Heading1"/>
          </w:pPr>
          <w:r>
            <w:t>Works Cited</w:t>
          </w:r>
        </w:p>
        <w:p w14:paraId="1BDD43F5" w14:textId="77777777" w:rsidR="004A6CEF" w:rsidRDefault="004A6CEF" w:rsidP="004A6CEF">
          <w:pPr>
            <w:pStyle w:val="Bibliography"/>
            <w:ind w:left="720" w:hanging="720"/>
            <w:rPr>
              <w:noProof/>
              <w:lang w:val="en-US"/>
            </w:rPr>
          </w:pPr>
          <w:r>
            <w:fldChar w:fldCharType="begin"/>
          </w:r>
          <w:r>
            <w:instrText xml:space="preserve"> BIBLIOGRAPHY </w:instrText>
          </w:r>
          <w:r>
            <w:fldChar w:fldCharType="separate"/>
          </w:r>
          <w:r>
            <w:rPr>
              <w:noProof/>
              <w:lang w:val="en-US"/>
            </w:rPr>
            <w:t xml:space="preserve">Harvard Health Publishing . (2018, March). </w:t>
          </w:r>
          <w:r>
            <w:rPr>
              <w:i/>
              <w:iCs/>
              <w:noProof/>
              <w:lang w:val="en-US"/>
            </w:rPr>
            <w:t>Study finds weak link between birth control and breast cancer.</w:t>
          </w:r>
          <w:r>
            <w:rPr>
              <w:noProof/>
              <w:lang w:val="en-US"/>
            </w:rPr>
            <w:t xml:space="preserve"> Retrieved from Havard Health Publishing: https://www.health.harvard.edu/womens-health/study-finds-weak-link-between-birth-control-and-breast-cancer</w:t>
          </w:r>
        </w:p>
        <w:p w14:paraId="1284C4C8" w14:textId="5F51B034" w:rsidR="004A6CEF" w:rsidRDefault="004A6CEF" w:rsidP="004A6CEF">
          <w:pPr>
            <w:pStyle w:val="Bibliography"/>
            <w:ind w:left="720" w:hanging="720"/>
            <w:rPr>
              <w:noProof/>
              <w:lang w:val="en-US"/>
            </w:rPr>
          </w:pPr>
          <w:r>
            <w:rPr>
              <w:noProof/>
              <w:lang w:val="en-US"/>
            </w:rPr>
            <w:t xml:space="preserve">Johnson, C. K. (2017, December 07). </w:t>
          </w:r>
          <w:r>
            <w:rPr>
              <w:i/>
              <w:iCs/>
              <w:noProof/>
              <w:lang w:val="en-US"/>
            </w:rPr>
            <w:t>Birth Control Pills Have Been Linked To An Increased Risk Of Breast Cancer In New Study</w:t>
          </w:r>
          <w:r>
            <w:rPr>
              <w:noProof/>
              <w:lang w:val="en-US"/>
            </w:rPr>
            <w:t>. Retrieved from Independent: https://www.independent.co.uk/life-style/health-and-families/health-news/breast-cancer-risk-birth-control-pills-oral-contraception-oestrogen-levels-novo-nordisk-foundation-a8096661.html</w:t>
          </w:r>
        </w:p>
        <w:p w14:paraId="2B03653F" w14:textId="18C778A4" w:rsidR="004A6CEF" w:rsidRDefault="004A6CEF" w:rsidP="004A6CEF">
          <w:r>
            <w:rPr>
              <w:b/>
              <w:bCs/>
            </w:rPr>
            <w:fldChar w:fldCharType="end"/>
          </w:r>
        </w:p>
      </w:sdtContent>
    </w:sdt>
    <w:p w14:paraId="458D0B4C" w14:textId="77777777" w:rsidR="004A6CEF" w:rsidRPr="004A6CEF" w:rsidRDefault="004A6CEF" w:rsidP="004A6CEF">
      <w:pPr>
        <w:rPr>
          <w:lang w:val="en-US" w:bidi="en-US"/>
        </w:rPr>
      </w:pPr>
    </w:p>
    <w:p w14:paraId="3EE214E7" w14:textId="03479CE8" w:rsidR="00D40D0B" w:rsidRPr="00D40D0B" w:rsidRDefault="00D40D0B" w:rsidP="00D40D0B">
      <w:pPr>
        <w:spacing w:line="360" w:lineRule="auto"/>
        <w:rPr>
          <w:rFonts w:ascii="Arial" w:hAnsi="Arial" w:cs="Arial"/>
        </w:rPr>
      </w:pPr>
      <w:bookmarkStart w:id="0" w:name="_GoBack"/>
      <w:bookmarkEnd w:id="0"/>
    </w:p>
    <w:sectPr w:rsidR="00D40D0B" w:rsidRPr="00D40D0B" w:rsidSect="00D40D0B">
      <w:pgSz w:w="11900" w:h="16840"/>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7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90354"/>
    <w:rsid w:val="00090354"/>
    <w:rsid w:val="001462F2"/>
    <w:rsid w:val="004A6CEF"/>
    <w:rsid w:val="00A852E4"/>
    <w:rsid w:val="00B9693B"/>
    <w:rsid w:val="00D40D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246A996"/>
  <w15:chartTrackingRefBased/>
  <w15:docId w15:val="{6A2BC564-1132-5148-ACFB-776E5E2236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90354"/>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90354"/>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D40D0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00047793">
      <w:bodyDiv w:val="1"/>
      <w:marLeft w:val="0"/>
      <w:marRight w:val="0"/>
      <w:marTop w:val="0"/>
      <w:marBottom w:val="0"/>
      <w:divBdr>
        <w:top w:val="none" w:sz="0" w:space="0" w:color="auto"/>
        <w:left w:val="none" w:sz="0" w:space="0" w:color="auto"/>
        <w:bottom w:val="none" w:sz="0" w:space="0" w:color="auto"/>
        <w:right w:val="none" w:sz="0" w:space="0" w:color="auto"/>
      </w:divBdr>
    </w:div>
    <w:div w:id="608123753">
      <w:bodyDiv w:val="1"/>
      <w:marLeft w:val="0"/>
      <w:marRight w:val="0"/>
      <w:marTop w:val="0"/>
      <w:marBottom w:val="0"/>
      <w:divBdr>
        <w:top w:val="none" w:sz="0" w:space="0" w:color="auto"/>
        <w:left w:val="none" w:sz="0" w:space="0" w:color="auto"/>
        <w:bottom w:val="none" w:sz="0" w:space="0" w:color="auto"/>
        <w:right w:val="none" w:sz="0" w:space="0" w:color="auto"/>
      </w:divBdr>
    </w:div>
    <w:div w:id="1011835294">
      <w:bodyDiv w:val="1"/>
      <w:marLeft w:val="0"/>
      <w:marRight w:val="0"/>
      <w:marTop w:val="0"/>
      <w:marBottom w:val="0"/>
      <w:divBdr>
        <w:top w:val="none" w:sz="0" w:space="0" w:color="auto"/>
        <w:left w:val="none" w:sz="0" w:space="0" w:color="auto"/>
        <w:bottom w:val="none" w:sz="0" w:space="0" w:color="auto"/>
        <w:right w:val="none" w:sz="0" w:space="0" w:color="auto"/>
      </w:divBdr>
    </w:div>
    <w:div w:id="1254317676">
      <w:bodyDiv w:val="1"/>
      <w:marLeft w:val="0"/>
      <w:marRight w:val="0"/>
      <w:marTop w:val="0"/>
      <w:marBottom w:val="0"/>
      <w:divBdr>
        <w:top w:val="none" w:sz="0" w:space="0" w:color="auto"/>
        <w:left w:val="none" w:sz="0" w:space="0" w:color="auto"/>
        <w:bottom w:val="none" w:sz="0" w:space="0" w:color="auto"/>
        <w:right w:val="none" w:sz="0" w:space="0" w:color="auto"/>
      </w:divBdr>
    </w:div>
    <w:div w:id="1456868606">
      <w:bodyDiv w:val="1"/>
      <w:marLeft w:val="0"/>
      <w:marRight w:val="0"/>
      <w:marTop w:val="0"/>
      <w:marBottom w:val="0"/>
      <w:divBdr>
        <w:top w:val="none" w:sz="0" w:space="0" w:color="auto"/>
        <w:left w:val="none" w:sz="0" w:space="0" w:color="auto"/>
        <w:bottom w:val="none" w:sz="0" w:space="0" w:color="auto"/>
        <w:right w:val="none" w:sz="0" w:space="0" w:color="auto"/>
      </w:divBdr>
    </w:div>
    <w:div w:id="1689601982">
      <w:bodyDiv w:val="1"/>
      <w:marLeft w:val="0"/>
      <w:marRight w:val="0"/>
      <w:marTop w:val="0"/>
      <w:marBottom w:val="0"/>
      <w:divBdr>
        <w:top w:val="none" w:sz="0" w:space="0" w:color="auto"/>
        <w:left w:val="none" w:sz="0" w:space="0" w:color="auto"/>
        <w:bottom w:val="none" w:sz="0" w:space="0" w:color="auto"/>
        <w:right w:val="none" w:sz="0" w:space="0" w:color="auto"/>
      </w:divBdr>
    </w:div>
    <w:div w:id="18346385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Car17</b:Tag>
    <b:SourceType>InternetSite</b:SourceType>
    <b:Guid>{02805BA6-F7CC-904E-8208-699F3252602E}</b:Guid>
    <b:Title>Birth Control Pills Have Been Linked To An Increased Risk Of Breast Cancer In New Study</b:Title>
    <b:Year>2017</b:Year>
    <b:Author>
      <b:Author>
        <b:NameList>
          <b:Person>
            <b:Last>Johnson</b:Last>
            <b:First>Carla</b:First>
            <b:Middle>K.</b:Middle>
          </b:Person>
        </b:NameList>
      </b:Author>
    </b:Author>
    <b:InternetSiteTitle>Independent </b:InternetSiteTitle>
    <b:URL>https://www.independent.co.uk/life-style/health-and-families/health-news/breast-cancer-risk-birth-control-pills-oral-contraception-oestrogen-levels-novo-nordisk-foundation-a8096661.html</b:URL>
    <b:Month>December</b:Month>
    <b:Day>07</b:Day>
    <b:RefOrder>1</b:RefOrder>
  </b:Source>
  <b:Source>
    <b:Tag>Har18</b:Tag>
    <b:SourceType>InternetSite</b:SourceType>
    <b:Guid>{C0BCF0A5-B961-F54A-8EDE-5F4A11677370}</b:Guid>
    <b:Author>
      <b:Author>
        <b:Corporate>Harvard Health Publishing </b:Corporate>
      </b:Author>
    </b:Author>
    <b:Title>Study finds weak link between birth control and breast cancer.</b:Title>
    <b:InternetSiteTitle>Havard Health Publishing</b:InternetSiteTitle>
    <b:URL>https://www.health.harvard.edu/womens-health/study-finds-weak-link-between-birth-control-and-breast-cancer</b:URL>
    <b:Year>2018</b:Year>
    <b:Month>March</b:Month>
    <b:RefOrder>2</b:RefOrder>
  </b:Source>
</b:Sources>
</file>

<file path=customXml/itemProps1.xml><?xml version="1.0" encoding="utf-8"?>
<ds:datastoreItem xmlns:ds="http://schemas.openxmlformats.org/officeDocument/2006/customXml" ds:itemID="{B316B1FC-6314-1041-8493-11A7466B2A0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2</Pages>
  <Words>295</Words>
  <Characters>1684</Characters>
  <Application>Microsoft Office Word</Application>
  <DocSecurity>0</DocSecurity>
  <Lines>14</Lines>
  <Paragraphs>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Elysia Coates (1901611)</cp:lastModifiedBy>
  <cp:revision>3</cp:revision>
  <dcterms:created xsi:type="dcterms:W3CDTF">2019-09-30T13:08:00Z</dcterms:created>
  <dcterms:modified xsi:type="dcterms:W3CDTF">2019-09-30T13:18:00Z</dcterms:modified>
</cp:coreProperties>
</file>