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00F1F5FB" w:rsidR="00A81312" w:rsidRDefault="00A81312" w:rsidP="7B4ADB89">
      <w:pPr>
        <w:rPr>
          <w:sz w:val="24"/>
          <w:szCs w:val="24"/>
        </w:rPr>
      </w:pPr>
    </w:p>
    <w:p w14:paraId="174687B8" w14:textId="7382C615" w:rsidR="00B77B72" w:rsidRPr="00B77B72" w:rsidRDefault="00D24285" w:rsidP="00B77B72">
      <w:pPr>
        <w:pStyle w:val="NoSpacing"/>
        <w:jc w:val="center"/>
        <w:rPr>
          <w:rStyle w:val="normaltextrun"/>
          <w:rFonts w:cstheme="minorHAnsi"/>
          <w:b/>
          <w:bCs/>
          <w:color w:val="000000"/>
          <w:sz w:val="44"/>
          <w:szCs w:val="44"/>
          <w:shd w:val="clear" w:color="auto" w:fill="FFFFFF"/>
        </w:rPr>
      </w:pPr>
      <w:bookmarkStart w:id="0" w:name="_Hlk149245538"/>
      <w:r w:rsidRPr="00B77B72">
        <w:rPr>
          <w:rStyle w:val="normaltextrun"/>
          <w:rFonts w:cstheme="minorHAnsi"/>
          <w:b/>
          <w:bCs/>
          <w:color w:val="000000"/>
          <w:sz w:val="44"/>
          <w:szCs w:val="44"/>
          <w:shd w:val="clear" w:color="auto" w:fill="FFFFFF"/>
        </w:rPr>
        <w:t>Modernizing Social</w:t>
      </w:r>
    </w:p>
    <w:p w14:paraId="5E4C8C63" w14:textId="7AF61913" w:rsidR="00B77B72" w:rsidRPr="00B77B72" w:rsidRDefault="00B77B72" w:rsidP="00B77B72">
      <w:pPr>
        <w:pStyle w:val="NoSpacing"/>
        <w:jc w:val="center"/>
        <w:rPr>
          <w:rStyle w:val="normaltextrun"/>
          <w:rFonts w:cstheme="minorHAnsi"/>
          <w:b/>
          <w:bCs/>
          <w:color w:val="000000"/>
          <w:sz w:val="44"/>
          <w:szCs w:val="44"/>
          <w:shd w:val="clear" w:color="auto" w:fill="FFFFFF"/>
        </w:rPr>
      </w:pPr>
      <w:r w:rsidRPr="00B77B72">
        <w:rPr>
          <w:rStyle w:val="normaltextrun"/>
          <w:rFonts w:cstheme="minorHAnsi"/>
          <w:b/>
          <w:bCs/>
          <w:color w:val="000000"/>
          <w:sz w:val="44"/>
          <w:szCs w:val="44"/>
          <w:shd w:val="clear" w:color="auto" w:fill="FFFFFF"/>
        </w:rPr>
        <w:t>H</w:t>
      </w:r>
      <w:r w:rsidR="00D24285" w:rsidRPr="00B77B72">
        <w:rPr>
          <w:rStyle w:val="normaltextrun"/>
          <w:rFonts w:cstheme="minorHAnsi"/>
          <w:b/>
          <w:bCs/>
          <w:color w:val="000000"/>
          <w:sz w:val="44"/>
          <w:szCs w:val="44"/>
          <w:shd w:val="clear" w:color="auto" w:fill="FFFFFF"/>
        </w:rPr>
        <w:t>ousing</w:t>
      </w:r>
      <w:r w:rsidRPr="00B77B72">
        <w:rPr>
          <w:rStyle w:val="normaltextrun"/>
          <w:rFonts w:cstheme="minorHAnsi"/>
          <w:b/>
          <w:bCs/>
          <w:color w:val="000000"/>
          <w:sz w:val="44"/>
          <w:szCs w:val="44"/>
          <w:shd w:val="clear" w:color="auto" w:fill="FFFFFF"/>
        </w:rPr>
        <w:t xml:space="preserve"> Stock</w:t>
      </w:r>
    </w:p>
    <w:p w14:paraId="0825FA8E" w14:textId="4976B8DC" w:rsidR="00B77B72" w:rsidRPr="00B77B72" w:rsidRDefault="00B77B72" w:rsidP="00B77B72">
      <w:pPr>
        <w:pStyle w:val="NoSpacing"/>
        <w:jc w:val="center"/>
        <w:rPr>
          <w:rStyle w:val="normaltextrun"/>
          <w:rFonts w:cstheme="minorHAnsi"/>
          <w:b/>
          <w:bCs/>
          <w:color w:val="000000"/>
          <w:sz w:val="44"/>
          <w:szCs w:val="44"/>
          <w:shd w:val="clear" w:color="auto" w:fill="FFFFFF"/>
        </w:rPr>
      </w:pPr>
      <w:r w:rsidRPr="00B77B72">
        <w:rPr>
          <w:rStyle w:val="normaltextrun"/>
          <w:rFonts w:cstheme="minorHAnsi"/>
          <w:b/>
          <w:bCs/>
          <w:color w:val="000000"/>
          <w:sz w:val="44"/>
          <w:szCs w:val="44"/>
          <w:shd w:val="clear" w:color="auto" w:fill="FFFFFF"/>
        </w:rPr>
        <w:t>I</w:t>
      </w:r>
      <w:r w:rsidR="00D24285" w:rsidRPr="00B77B72">
        <w:rPr>
          <w:rStyle w:val="normaltextrun"/>
          <w:rFonts w:cstheme="minorHAnsi"/>
          <w:b/>
          <w:bCs/>
          <w:color w:val="000000"/>
          <w:sz w:val="44"/>
          <w:szCs w:val="44"/>
          <w:shd w:val="clear" w:color="auto" w:fill="FFFFFF"/>
        </w:rPr>
        <w:t>n</w:t>
      </w:r>
      <w:r>
        <w:rPr>
          <w:rStyle w:val="normaltextrun"/>
          <w:rFonts w:cstheme="minorHAnsi"/>
          <w:b/>
          <w:bCs/>
          <w:color w:val="000000"/>
          <w:sz w:val="44"/>
          <w:szCs w:val="44"/>
          <w:shd w:val="clear" w:color="auto" w:fill="FFFFFF"/>
        </w:rPr>
        <w:t xml:space="preserve"> the</w:t>
      </w:r>
    </w:p>
    <w:p w14:paraId="1F21CDAC" w14:textId="41340A1E" w:rsidR="00B77B72" w:rsidRDefault="00B77B72" w:rsidP="00B77B72">
      <w:pPr>
        <w:pStyle w:val="NoSpacing"/>
        <w:jc w:val="center"/>
        <w:rPr>
          <w:rStyle w:val="normaltextrun"/>
          <w:rFonts w:cstheme="minorHAnsi"/>
          <w:b/>
          <w:bCs/>
          <w:color w:val="000000"/>
          <w:sz w:val="44"/>
          <w:szCs w:val="44"/>
          <w:shd w:val="clear" w:color="auto" w:fill="FFFFFF"/>
        </w:rPr>
      </w:pPr>
      <w:r w:rsidRPr="00B77B72">
        <w:rPr>
          <w:rStyle w:val="normaltextrun"/>
          <w:rFonts w:cstheme="minorHAnsi"/>
          <w:b/>
          <w:bCs/>
          <w:color w:val="000000"/>
          <w:sz w:val="44"/>
          <w:szCs w:val="44"/>
          <w:shd w:val="clear" w:color="auto" w:fill="FFFFFF"/>
        </w:rPr>
        <w:t>Pembrokeshire</w:t>
      </w:r>
    </w:p>
    <w:p w14:paraId="622BA34C" w14:textId="2C08A1D2" w:rsidR="00B77B72" w:rsidRPr="00B77B72" w:rsidRDefault="00B77B72" w:rsidP="00B77B72">
      <w:pPr>
        <w:pStyle w:val="NoSpacing"/>
        <w:jc w:val="center"/>
        <w:rPr>
          <w:rStyle w:val="normaltextrun"/>
          <w:rFonts w:cstheme="minorHAnsi"/>
          <w:b/>
          <w:bCs/>
          <w:color w:val="000000"/>
          <w:sz w:val="44"/>
          <w:szCs w:val="44"/>
          <w:shd w:val="clear" w:color="auto" w:fill="FFFFFF"/>
        </w:rPr>
      </w:pPr>
      <w:r>
        <w:rPr>
          <w:rStyle w:val="normaltextrun"/>
          <w:rFonts w:cstheme="minorHAnsi"/>
          <w:b/>
          <w:bCs/>
          <w:color w:val="000000"/>
          <w:sz w:val="44"/>
          <w:szCs w:val="44"/>
          <w:shd w:val="clear" w:color="auto" w:fill="FFFFFF"/>
        </w:rPr>
        <w:t>County</w:t>
      </w:r>
    </w:p>
    <w:p w14:paraId="11CCADF6" w14:textId="77777777" w:rsidR="00B77B72" w:rsidRPr="00B77B72" w:rsidRDefault="00B77B72" w:rsidP="00B77B72">
      <w:pPr>
        <w:pStyle w:val="NoSpacing"/>
        <w:jc w:val="center"/>
        <w:rPr>
          <w:rStyle w:val="normaltextrun"/>
          <w:rFonts w:cstheme="minorHAnsi"/>
          <w:b/>
          <w:bCs/>
          <w:color w:val="000000"/>
          <w:sz w:val="44"/>
          <w:szCs w:val="44"/>
          <w:shd w:val="clear" w:color="auto" w:fill="FFFFFF"/>
        </w:rPr>
      </w:pPr>
      <w:r w:rsidRPr="00B77B72">
        <w:rPr>
          <w:rStyle w:val="normaltextrun"/>
          <w:rFonts w:cstheme="minorHAnsi"/>
          <w:b/>
          <w:bCs/>
          <w:color w:val="000000"/>
          <w:sz w:val="44"/>
          <w:szCs w:val="44"/>
          <w:shd w:val="clear" w:color="auto" w:fill="FFFFFF"/>
        </w:rPr>
        <w:t>C</w:t>
      </w:r>
      <w:r w:rsidR="00D24285" w:rsidRPr="00B77B72">
        <w:rPr>
          <w:rStyle w:val="normaltextrun"/>
          <w:rFonts w:cstheme="minorHAnsi"/>
          <w:b/>
          <w:bCs/>
          <w:color w:val="000000"/>
          <w:sz w:val="44"/>
          <w:szCs w:val="44"/>
          <w:shd w:val="clear" w:color="auto" w:fill="FFFFFF"/>
        </w:rPr>
        <w:t>onservation area</w:t>
      </w:r>
    </w:p>
    <w:bookmarkEnd w:id="0"/>
    <w:p w14:paraId="53935384" w14:textId="39B28CB4" w:rsidR="00D24285" w:rsidRPr="00B77B72" w:rsidRDefault="00D24285" w:rsidP="00B77B72">
      <w:pPr>
        <w:pStyle w:val="NoSpacing"/>
        <w:jc w:val="both"/>
        <w:rPr>
          <w:rFonts w:eastAsiaTheme="majorEastAsia" w:cstheme="minorHAnsi"/>
          <w:color w:val="262626" w:themeColor="text1" w:themeTint="D9"/>
          <w:sz w:val="72"/>
        </w:rPr>
      </w:pPr>
      <w:r w:rsidRPr="00B77B72">
        <w:rPr>
          <w:rStyle w:val="normaltextrun"/>
          <w:rFonts w:cstheme="minorHAnsi"/>
          <w:b/>
          <w:bCs/>
          <w:color w:val="000000"/>
          <w:sz w:val="44"/>
          <w:szCs w:val="44"/>
          <w:shd w:val="clear" w:color="auto" w:fill="FFFFFF"/>
        </w:rPr>
        <w:t xml:space="preserve"> </w:t>
      </w:r>
    </w:p>
    <w:p w14:paraId="0A37501D" w14:textId="77777777" w:rsidR="00A81312" w:rsidRPr="00B77B72" w:rsidRDefault="00A81312" w:rsidP="00B77B72">
      <w:pPr>
        <w:jc w:val="both"/>
        <w:rPr>
          <w:rFonts w:asciiTheme="minorHAnsi" w:hAnsiTheme="minorHAnsi" w:cstheme="minorHAnsi"/>
          <w:sz w:val="24"/>
        </w:rPr>
      </w:pPr>
    </w:p>
    <w:p w14:paraId="4B38BECF" w14:textId="77777777" w:rsidR="00B77B72" w:rsidRPr="00B77B72" w:rsidRDefault="00B77B72" w:rsidP="00B77B72">
      <w:pPr>
        <w:jc w:val="both"/>
        <w:rPr>
          <w:rFonts w:asciiTheme="minorHAnsi" w:hAnsiTheme="minorHAnsi" w:cstheme="minorHAnsi"/>
          <w:sz w:val="24"/>
        </w:rPr>
      </w:pPr>
    </w:p>
    <w:p w14:paraId="3347952C" w14:textId="77777777" w:rsidR="00B77B72" w:rsidRPr="00B77B72" w:rsidRDefault="00B77B72" w:rsidP="00B77B72">
      <w:pPr>
        <w:jc w:val="both"/>
        <w:rPr>
          <w:rFonts w:asciiTheme="minorHAnsi" w:hAnsiTheme="minorHAnsi" w:cstheme="minorHAnsi"/>
          <w:sz w:val="24"/>
        </w:rPr>
      </w:pPr>
    </w:p>
    <w:p w14:paraId="4DEE275B" w14:textId="77777777" w:rsidR="00B77B72" w:rsidRPr="00B77B72" w:rsidRDefault="00B77B72" w:rsidP="00B77B72">
      <w:pPr>
        <w:jc w:val="both"/>
        <w:rPr>
          <w:rFonts w:asciiTheme="minorHAnsi" w:hAnsiTheme="minorHAnsi" w:cstheme="minorHAnsi"/>
          <w:sz w:val="24"/>
        </w:rPr>
      </w:pPr>
    </w:p>
    <w:p w14:paraId="24A5CAC3" w14:textId="6EDF6575" w:rsidR="00A81312" w:rsidRPr="00B77B72" w:rsidRDefault="00A81312" w:rsidP="00B77B72">
      <w:pPr>
        <w:jc w:val="both"/>
        <w:rPr>
          <w:rFonts w:asciiTheme="minorHAnsi" w:hAnsiTheme="minorHAnsi" w:cstheme="minorHAnsi"/>
          <w:sz w:val="24"/>
          <w:szCs w:val="24"/>
          <w:lang w:eastAsia="en-GB"/>
        </w:rPr>
      </w:pPr>
      <w:r w:rsidRPr="00B77B72">
        <w:rPr>
          <w:rFonts w:asciiTheme="minorHAnsi" w:hAnsiTheme="minorHAnsi" w:cstheme="minorHAnsi"/>
          <w:sz w:val="24"/>
        </w:rPr>
        <w:t xml:space="preserve">NAME OF STUDENT: </w:t>
      </w:r>
      <w:r w:rsidR="00D24285" w:rsidRPr="00B77B72">
        <w:rPr>
          <w:rFonts w:asciiTheme="minorHAnsi" w:hAnsiTheme="minorHAnsi" w:cstheme="minorHAnsi"/>
          <w:sz w:val="24"/>
          <w:szCs w:val="24"/>
          <w:lang w:eastAsia="en-GB"/>
        </w:rPr>
        <w:t xml:space="preserve">Lloyd Wilson </w:t>
      </w:r>
    </w:p>
    <w:p w14:paraId="17A70C1E" w14:textId="77777777" w:rsidR="00B77B72" w:rsidRPr="00B77B72" w:rsidRDefault="00B77B72" w:rsidP="00B77B72">
      <w:pPr>
        <w:jc w:val="both"/>
        <w:rPr>
          <w:rFonts w:asciiTheme="minorHAnsi" w:hAnsiTheme="minorHAnsi" w:cstheme="minorHAnsi"/>
          <w:sz w:val="24"/>
        </w:rPr>
      </w:pPr>
    </w:p>
    <w:p w14:paraId="6A05A809" w14:textId="77777777" w:rsidR="00727454" w:rsidRPr="00B77B72" w:rsidRDefault="00727454" w:rsidP="00B77B72">
      <w:pPr>
        <w:jc w:val="both"/>
        <w:rPr>
          <w:rFonts w:asciiTheme="minorHAnsi" w:hAnsiTheme="minorHAnsi" w:cstheme="minorHAnsi"/>
          <w:sz w:val="24"/>
        </w:rPr>
      </w:pPr>
    </w:p>
    <w:p w14:paraId="5AAD894F" w14:textId="0B443224" w:rsidR="00B77B72" w:rsidRPr="00B77B72" w:rsidRDefault="00A81312" w:rsidP="00B77B72">
      <w:pPr>
        <w:tabs>
          <w:tab w:val="left" w:pos="3828"/>
        </w:tabs>
        <w:jc w:val="both"/>
        <w:rPr>
          <w:rFonts w:asciiTheme="minorHAnsi" w:hAnsiTheme="minorHAnsi" w:cstheme="minorHAnsi"/>
          <w:color w:val="333333"/>
          <w:sz w:val="21"/>
          <w:szCs w:val="21"/>
          <w:shd w:val="clear" w:color="auto" w:fill="F0F3F4"/>
          <w:lang w:val="en-GB" w:eastAsia="en-GB"/>
        </w:rPr>
      </w:pPr>
      <w:r w:rsidRPr="00B77B72">
        <w:rPr>
          <w:rFonts w:asciiTheme="minorHAnsi" w:hAnsiTheme="minorHAnsi" w:cstheme="minorHAnsi"/>
          <w:sz w:val="24"/>
        </w:rPr>
        <w:t xml:space="preserve">STUDENT ID:  </w:t>
      </w:r>
      <w:r w:rsidR="009C23F9">
        <w:rPr>
          <w:rFonts w:asciiTheme="minorHAnsi" w:hAnsiTheme="minorHAnsi" w:cstheme="minorHAnsi"/>
          <w:sz w:val="24"/>
          <w:szCs w:val="24"/>
          <w:lang w:eastAsia="en-GB"/>
        </w:rPr>
        <w:t>2211509</w:t>
      </w:r>
    </w:p>
    <w:p w14:paraId="48517755" w14:textId="7E88A1A1" w:rsidR="00A81312" w:rsidRPr="00B77B72" w:rsidRDefault="00A81312" w:rsidP="00B77B72">
      <w:pPr>
        <w:tabs>
          <w:tab w:val="left" w:pos="3828"/>
        </w:tabs>
        <w:jc w:val="both"/>
        <w:rPr>
          <w:rFonts w:asciiTheme="minorHAnsi" w:hAnsiTheme="minorHAnsi" w:cstheme="minorHAnsi"/>
          <w:sz w:val="24"/>
        </w:rPr>
      </w:pPr>
      <w:r w:rsidRPr="00B77B72">
        <w:rPr>
          <w:rFonts w:asciiTheme="minorHAnsi" w:hAnsiTheme="minorHAnsi" w:cstheme="minorHAnsi"/>
          <w:sz w:val="24"/>
        </w:rPr>
        <w:tab/>
      </w:r>
    </w:p>
    <w:p w14:paraId="5A39BBE3" w14:textId="77777777" w:rsidR="00A81312" w:rsidRPr="00B77B72" w:rsidRDefault="00A81312" w:rsidP="00B77B72">
      <w:pPr>
        <w:jc w:val="both"/>
        <w:rPr>
          <w:rFonts w:asciiTheme="minorHAnsi" w:hAnsiTheme="minorHAnsi" w:cstheme="minorHAnsi"/>
          <w:sz w:val="24"/>
        </w:rPr>
      </w:pPr>
    </w:p>
    <w:p w14:paraId="13281DCE" w14:textId="191D0032" w:rsidR="00A81312" w:rsidRPr="00B77B72" w:rsidRDefault="00A81312" w:rsidP="00B77B72">
      <w:pPr>
        <w:jc w:val="both"/>
        <w:rPr>
          <w:rFonts w:asciiTheme="minorHAnsi" w:hAnsiTheme="minorHAnsi" w:cstheme="minorHAnsi"/>
          <w:sz w:val="24"/>
        </w:rPr>
      </w:pPr>
      <w:r w:rsidRPr="00B77B72">
        <w:rPr>
          <w:rFonts w:asciiTheme="minorHAnsi" w:hAnsiTheme="minorHAnsi" w:cstheme="minorHAnsi"/>
          <w:sz w:val="24"/>
        </w:rPr>
        <w:t xml:space="preserve">NAME OF AWARD: </w:t>
      </w:r>
      <w:r w:rsidR="00727454" w:rsidRPr="00B77B72">
        <w:rPr>
          <w:rFonts w:asciiTheme="minorHAnsi" w:hAnsiTheme="minorHAnsi" w:cstheme="minorHAnsi"/>
          <w:sz w:val="24"/>
        </w:rPr>
        <w:t xml:space="preserve">HND Building </w:t>
      </w:r>
      <w:r w:rsidR="00B77B72" w:rsidRPr="00B77B72">
        <w:rPr>
          <w:rFonts w:asciiTheme="minorHAnsi" w:hAnsiTheme="minorHAnsi" w:cstheme="minorHAnsi"/>
          <w:sz w:val="24"/>
        </w:rPr>
        <w:t xml:space="preserve">Surveyor </w:t>
      </w:r>
      <w:r w:rsidR="00727454" w:rsidRPr="00B77B72">
        <w:rPr>
          <w:rFonts w:asciiTheme="minorHAnsi" w:hAnsiTheme="minorHAnsi" w:cstheme="minorHAnsi"/>
          <w:sz w:val="24"/>
        </w:rPr>
        <w:t xml:space="preserve"> </w:t>
      </w:r>
    </w:p>
    <w:p w14:paraId="26D26775" w14:textId="77777777" w:rsidR="00B77B72" w:rsidRPr="00B77B72" w:rsidRDefault="00B77B72" w:rsidP="00B77B72">
      <w:pPr>
        <w:jc w:val="both"/>
        <w:rPr>
          <w:rFonts w:asciiTheme="minorHAnsi" w:hAnsiTheme="minorHAnsi" w:cstheme="minorHAnsi"/>
          <w:sz w:val="24"/>
        </w:rPr>
      </w:pPr>
    </w:p>
    <w:p w14:paraId="41C8F396" w14:textId="77777777" w:rsidR="00727454" w:rsidRPr="00B77B72" w:rsidRDefault="00727454" w:rsidP="00B77B72">
      <w:pPr>
        <w:jc w:val="both"/>
        <w:rPr>
          <w:rFonts w:asciiTheme="minorHAnsi" w:hAnsiTheme="minorHAnsi" w:cstheme="minorHAnsi"/>
          <w:sz w:val="24"/>
        </w:rPr>
      </w:pPr>
    </w:p>
    <w:p w14:paraId="5260AB63" w14:textId="77777777" w:rsidR="00D24285" w:rsidRPr="00B77B72" w:rsidRDefault="00A81312" w:rsidP="00B77B72">
      <w:pPr>
        <w:jc w:val="both"/>
        <w:rPr>
          <w:rFonts w:asciiTheme="minorHAnsi" w:hAnsiTheme="minorHAnsi" w:cstheme="minorHAnsi"/>
          <w:sz w:val="24"/>
        </w:rPr>
      </w:pPr>
      <w:bookmarkStart w:id="1" w:name="_Hlk149244874"/>
      <w:r w:rsidRPr="00B77B72">
        <w:rPr>
          <w:rFonts w:asciiTheme="minorHAnsi" w:hAnsiTheme="minorHAnsi" w:cstheme="minorHAnsi"/>
          <w:sz w:val="24"/>
        </w:rPr>
        <w:t>MODE</w:t>
      </w:r>
      <w:bookmarkEnd w:id="1"/>
      <w:r w:rsidRPr="00B77B72">
        <w:rPr>
          <w:rFonts w:asciiTheme="minorHAnsi" w:hAnsiTheme="minorHAnsi" w:cstheme="minorHAnsi"/>
          <w:sz w:val="24"/>
        </w:rPr>
        <w:t>: Part</w:t>
      </w:r>
      <w:r w:rsidRPr="00B77B72">
        <w:rPr>
          <w:rFonts w:asciiTheme="minorHAnsi" w:hAnsiTheme="minorHAnsi" w:cstheme="minorHAnsi"/>
          <w:sz w:val="24"/>
        </w:rPr>
        <w:noBreakHyphen/>
        <w:t>Time</w:t>
      </w:r>
      <w:r w:rsidR="00D56ED8" w:rsidRPr="00B77B72">
        <w:rPr>
          <w:rFonts w:asciiTheme="minorHAnsi" w:hAnsiTheme="minorHAnsi" w:cstheme="minorHAnsi"/>
          <w:sz w:val="24"/>
        </w:rPr>
        <w:t xml:space="preserve"> Day</w:t>
      </w:r>
    </w:p>
    <w:p w14:paraId="218BBF0A" w14:textId="77777777" w:rsidR="00B77B72" w:rsidRPr="00B77B72" w:rsidRDefault="00B77B72" w:rsidP="00B77B72">
      <w:pPr>
        <w:jc w:val="both"/>
        <w:rPr>
          <w:rFonts w:asciiTheme="minorHAnsi" w:hAnsiTheme="minorHAnsi" w:cstheme="minorHAnsi"/>
          <w:sz w:val="24"/>
        </w:rPr>
      </w:pPr>
    </w:p>
    <w:p w14:paraId="32B836BB" w14:textId="77777777" w:rsidR="00D24285" w:rsidRPr="00B77B72" w:rsidRDefault="00D24285" w:rsidP="00B77B72">
      <w:pPr>
        <w:jc w:val="both"/>
        <w:rPr>
          <w:rFonts w:asciiTheme="minorHAnsi" w:hAnsiTheme="minorHAnsi" w:cstheme="minorHAnsi"/>
          <w:sz w:val="24"/>
        </w:rPr>
      </w:pPr>
    </w:p>
    <w:p w14:paraId="338DC932" w14:textId="0A1E3BB0" w:rsidR="00D24285" w:rsidRPr="00B77B72" w:rsidRDefault="00D24285" w:rsidP="00B77B72">
      <w:pPr>
        <w:jc w:val="both"/>
        <w:rPr>
          <w:rFonts w:asciiTheme="minorHAnsi" w:hAnsiTheme="minorHAnsi" w:cstheme="minorHAnsi"/>
          <w:bCs/>
          <w:sz w:val="24"/>
          <w:lang w:val="en-GB"/>
        </w:rPr>
      </w:pPr>
      <w:r w:rsidRPr="00B77B72">
        <w:rPr>
          <w:rFonts w:asciiTheme="minorHAnsi" w:hAnsiTheme="minorHAnsi" w:cstheme="minorHAnsi"/>
          <w:sz w:val="24"/>
        </w:rPr>
        <w:t xml:space="preserve">PREPARED FOR:  </w:t>
      </w:r>
      <w:r w:rsidRPr="00B77B72">
        <w:rPr>
          <w:rFonts w:asciiTheme="minorHAnsi" w:hAnsiTheme="minorHAnsi" w:cstheme="minorHAnsi"/>
          <w:bCs/>
          <w:sz w:val="24"/>
          <w:lang w:val="en-GB"/>
        </w:rPr>
        <w:t>Dr Deborah Hughes</w:t>
      </w:r>
    </w:p>
    <w:p w14:paraId="1236576E" w14:textId="77777777" w:rsidR="00B77B72" w:rsidRPr="00B77B72" w:rsidRDefault="00B77B72" w:rsidP="00B77B72">
      <w:pPr>
        <w:jc w:val="both"/>
        <w:rPr>
          <w:rFonts w:asciiTheme="minorHAnsi" w:hAnsiTheme="minorHAnsi" w:cstheme="minorHAnsi"/>
          <w:bCs/>
          <w:sz w:val="24"/>
          <w:lang w:val="en-GB"/>
        </w:rPr>
      </w:pPr>
    </w:p>
    <w:p w14:paraId="719D688D" w14:textId="616C5CB4" w:rsidR="00A81312" w:rsidRPr="00B77B72" w:rsidRDefault="00A81312" w:rsidP="00B77B72">
      <w:pPr>
        <w:jc w:val="both"/>
        <w:rPr>
          <w:rFonts w:asciiTheme="minorHAnsi" w:hAnsiTheme="minorHAnsi" w:cstheme="minorHAnsi"/>
          <w:sz w:val="24"/>
        </w:rPr>
      </w:pPr>
    </w:p>
    <w:p w14:paraId="3FB02920" w14:textId="5FDB0B99" w:rsidR="00B77B72" w:rsidRPr="00B77B72" w:rsidRDefault="00B77B72" w:rsidP="00B77B72">
      <w:pPr>
        <w:jc w:val="both"/>
        <w:rPr>
          <w:rFonts w:asciiTheme="minorHAnsi" w:hAnsiTheme="minorHAnsi" w:cstheme="minorHAnsi"/>
          <w:sz w:val="24"/>
          <w:lang w:val="en-GB"/>
        </w:rPr>
      </w:pPr>
      <w:bookmarkStart w:id="2" w:name="_Hlk149245413"/>
      <w:r w:rsidRPr="00B77B72">
        <w:rPr>
          <w:rFonts w:asciiTheme="minorHAnsi" w:hAnsiTheme="minorHAnsi" w:cstheme="minorHAnsi"/>
          <w:sz w:val="24"/>
          <w:lang w:val="en-GB"/>
        </w:rPr>
        <w:t>DA</w:t>
      </w:r>
      <w:bookmarkEnd w:id="2"/>
      <w:r w:rsidRPr="00B77B72">
        <w:rPr>
          <w:rFonts w:asciiTheme="minorHAnsi" w:hAnsiTheme="minorHAnsi" w:cstheme="minorHAnsi"/>
          <w:sz w:val="24"/>
          <w:lang w:val="en-GB"/>
        </w:rPr>
        <w:t>TE COMPLETED: November 2023</w:t>
      </w:r>
    </w:p>
    <w:p w14:paraId="738D24B6" w14:textId="77777777" w:rsidR="00B77B72" w:rsidRPr="00B77B72" w:rsidRDefault="00B77B72" w:rsidP="00B77B72">
      <w:pPr>
        <w:jc w:val="both"/>
        <w:rPr>
          <w:rFonts w:asciiTheme="minorHAnsi" w:hAnsiTheme="minorHAnsi" w:cstheme="minorHAnsi"/>
          <w:sz w:val="24"/>
          <w:lang w:val="en-GB"/>
        </w:rPr>
      </w:pPr>
    </w:p>
    <w:p w14:paraId="6E4BA768" w14:textId="55482C85" w:rsidR="00A81312" w:rsidRPr="00B77B72" w:rsidRDefault="00A81312" w:rsidP="00B77B72">
      <w:pPr>
        <w:jc w:val="both"/>
        <w:rPr>
          <w:rFonts w:asciiTheme="minorHAnsi" w:hAnsiTheme="minorHAnsi" w:cstheme="minorHAnsi"/>
          <w:sz w:val="24"/>
        </w:rPr>
      </w:pPr>
      <w:r w:rsidRPr="00B77B72">
        <w:rPr>
          <w:rFonts w:asciiTheme="minorHAnsi" w:hAnsiTheme="minorHAnsi" w:cstheme="minorHAnsi"/>
          <w:sz w:val="24"/>
        </w:rPr>
        <w:tab/>
      </w:r>
      <w:r w:rsidRPr="00B77B72">
        <w:rPr>
          <w:rFonts w:asciiTheme="minorHAnsi" w:hAnsiTheme="minorHAnsi" w:cstheme="minorHAnsi"/>
          <w:sz w:val="24"/>
        </w:rPr>
        <w:tab/>
      </w:r>
      <w:r w:rsidRPr="00B77B72">
        <w:rPr>
          <w:rFonts w:asciiTheme="minorHAnsi" w:hAnsiTheme="minorHAnsi" w:cstheme="minorHAnsi"/>
        </w:rPr>
        <w:t>.</w:t>
      </w:r>
    </w:p>
    <w:p w14:paraId="0D0B940D" w14:textId="311C73E5" w:rsidR="00A81312" w:rsidRPr="00B77B72" w:rsidRDefault="00B77B72" w:rsidP="00B77B72">
      <w:pPr>
        <w:jc w:val="both"/>
        <w:rPr>
          <w:rFonts w:asciiTheme="minorHAnsi" w:hAnsiTheme="minorHAnsi" w:cstheme="minorHAnsi"/>
          <w:sz w:val="24"/>
        </w:rPr>
      </w:pPr>
      <w:r w:rsidRPr="00B77B72">
        <w:rPr>
          <w:rFonts w:asciiTheme="minorHAnsi" w:hAnsiTheme="minorHAnsi" w:cstheme="minorHAnsi"/>
          <w:sz w:val="24"/>
          <w:lang w:val="en-GB"/>
        </w:rPr>
        <w:t>WORD COUNT:</w:t>
      </w:r>
      <w:r w:rsidR="003855E5">
        <w:rPr>
          <w:rFonts w:asciiTheme="minorHAnsi" w:hAnsiTheme="minorHAnsi" w:cstheme="minorHAnsi"/>
          <w:sz w:val="24"/>
          <w:lang w:val="en-GB"/>
        </w:rPr>
        <w:t xml:space="preserve"> 1000</w:t>
      </w:r>
    </w:p>
    <w:p w14:paraId="69950FE1" w14:textId="77777777" w:rsidR="00D24285" w:rsidRPr="00B77B72" w:rsidRDefault="00D24285" w:rsidP="00B77B72">
      <w:pPr>
        <w:jc w:val="both"/>
        <w:rPr>
          <w:rFonts w:asciiTheme="minorHAnsi" w:hAnsiTheme="minorHAnsi" w:cstheme="minorHAnsi"/>
          <w:sz w:val="24"/>
        </w:rPr>
      </w:pPr>
    </w:p>
    <w:p w14:paraId="0E27B00A" w14:textId="7DF0ED6F" w:rsidR="00B77B72" w:rsidRPr="00B77B72" w:rsidRDefault="00B77B72" w:rsidP="00B77B72">
      <w:pPr>
        <w:jc w:val="both"/>
        <w:rPr>
          <w:rFonts w:asciiTheme="minorHAnsi" w:hAnsiTheme="minorHAnsi" w:cstheme="minorHAnsi"/>
          <w:sz w:val="24"/>
        </w:rPr>
      </w:pPr>
      <w:r w:rsidRPr="00B77B72">
        <w:rPr>
          <w:rFonts w:asciiTheme="minorHAnsi" w:hAnsiTheme="minorHAnsi" w:cstheme="minorHAnsi"/>
          <w:sz w:val="24"/>
        </w:rPr>
        <w:br w:type="page"/>
      </w:r>
    </w:p>
    <w:p w14:paraId="1ED1B743" w14:textId="77777777" w:rsidR="00A81312" w:rsidRPr="00B77B72" w:rsidRDefault="00A81312" w:rsidP="00B77B72">
      <w:pPr>
        <w:jc w:val="both"/>
        <w:rPr>
          <w:rFonts w:asciiTheme="minorHAnsi" w:hAnsiTheme="minorHAnsi" w:cstheme="minorHAnsi"/>
          <w:sz w:val="24"/>
        </w:rPr>
      </w:pPr>
    </w:p>
    <w:p w14:paraId="194B2CB3" w14:textId="57B484CC" w:rsidR="00A81312" w:rsidRPr="00B77B72" w:rsidRDefault="00A81312" w:rsidP="00B77B72">
      <w:pPr>
        <w:numPr>
          <w:ilvl w:val="0"/>
          <w:numId w:val="2"/>
        </w:numPr>
        <w:jc w:val="both"/>
        <w:rPr>
          <w:rFonts w:asciiTheme="minorHAnsi" w:hAnsiTheme="minorHAnsi" w:cstheme="minorHAnsi"/>
          <w:sz w:val="24"/>
        </w:rPr>
      </w:pPr>
      <w:r w:rsidRPr="00B77B72">
        <w:rPr>
          <w:rFonts w:asciiTheme="minorHAnsi" w:hAnsiTheme="minorHAnsi" w:cstheme="minorHAnsi"/>
          <w:sz w:val="24"/>
        </w:rPr>
        <w:t xml:space="preserve">Provisional Title of </w:t>
      </w:r>
      <w:r w:rsidR="00D56ED8" w:rsidRPr="00B77B72">
        <w:rPr>
          <w:rFonts w:asciiTheme="minorHAnsi" w:hAnsiTheme="minorHAnsi" w:cstheme="minorHAnsi"/>
          <w:sz w:val="24"/>
        </w:rPr>
        <w:t>Project</w:t>
      </w:r>
      <w:r w:rsidRPr="00B77B72">
        <w:rPr>
          <w:rFonts w:asciiTheme="minorHAnsi" w:hAnsiTheme="minorHAnsi" w:cstheme="minorHAnsi"/>
          <w:sz w:val="24"/>
        </w:rPr>
        <w:t>:</w:t>
      </w:r>
      <w:r w:rsidR="00B77B72" w:rsidRPr="00B77B72">
        <w:rPr>
          <w:rFonts w:asciiTheme="minorHAnsi" w:hAnsiTheme="minorHAnsi" w:cstheme="minorHAnsi"/>
          <w:sz w:val="24"/>
        </w:rPr>
        <w:t xml:space="preserve"> Modernizing Social Housing Stock in</w:t>
      </w:r>
      <w:r w:rsidR="00B77B72">
        <w:rPr>
          <w:rFonts w:asciiTheme="minorHAnsi" w:hAnsiTheme="minorHAnsi" w:cstheme="minorHAnsi"/>
          <w:sz w:val="24"/>
        </w:rPr>
        <w:t xml:space="preserve"> the</w:t>
      </w:r>
      <w:r w:rsidR="00B77B72" w:rsidRPr="00B77B72">
        <w:rPr>
          <w:rFonts w:asciiTheme="minorHAnsi" w:hAnsiTheme="minorHAnsi" w:cstheme="minorHAnsi"/>
          <w:sz w:val="24"/>
        </w:rPr>
        <w:t xml:space="preserve"> Pembrokeshire </w:t>
      </w:r>
      <w:r w:rsidR="00B77B72">
        <w:rPr>
          <w:rFonts w:asciiTheme="minorHAnsi" w:hAnsiTheme="minorHAnsi" w:cstheme="minorHAnsi"/>
          <w:sz w:val="24"/>
        </w:rPr>
        <w:t xml:space="preserve">County </w:t>
      </w:r>
      <w:r w:rsidR="00B77B72" w:rsidRPr="00B77B72">
        <w:rPr>
          <w:rFonts w:asciiTheme="minorHAnsi" w:hAnsiTheme="minorHAnsi" w:cstheme="minorHAnsi"/>
          <w:sz w:val="24"/>
        </w:rPr>
        <w:t>Conservation area</w:t>
      </w:r>
    </w:p>
    <w:p w14:paraId="60061E4C" w14:textId="77777777" w:rsidR="00A81312" w:rsidRPr="00B77B72" w:rsidRDefault="00A81312" w:rsidP="00B77B72">
      <w:pPr>
        <w:spacing w:line="360" w:lineRule="auto"/>
        <w:jc w:val="both"/>
        <w:rPr>
          <w:rFonts w:asciiTheme="minorHAnsi" w:hAnsiTheme="minorHAnsi" w:cstheme="minorHAnsi"/>
          <w:sz w:val="24"/>
        </w:rPr>
      </w:pPr>
    </w:p>
    <w:p w14:paraId="14F7F559" w14:textId="3DCF8231" w:rsidR="00E27E0B" w:rsidRDefault="00B50335" w:rsidP="00B77B72">
      <w:pPr>
        <w:spacing w:line="360" w:lineRule="auto"/>
        <w:jc w:val="both"/>
        <w:rPr>
          <w:rFonts w:asciiTheme="minorHAnsi" w:hAnsiTheme="minorHAnsi" w:cstheme="minorHAnsi"/>
          <w:sz w:val="24"/>
        </w:rPr>
      </w:pPr>
      <w:r w:rsidRPr="00B77B72">
        <w:rPr>
          <w:rFonts w:asciiTheme="minorHAnsi" w:hAnsiTheme="minorHAnsi" w:cstheme="minorHAnsi"/>
          <w:sz w:val="24"/>
        </w:rPr>
        <w:t>A</w:t>
      </w:r>
      <w:r w:rsidR="00D90175">
        <w:rPr>
          <w:rFonts w:asciiTheme="minorHAnsi" w:hAnsiTheme="minorHAnsi" w:cstheme="minorHAnsi"/>
          <w:sz w:val="24"/>
        </w:rPr>
        <w:t xml:space="preserve"> Presentation looking at the modernizing and preservation of social housing stock in Pembrokeshire conservation area</w:t>
      </w:r>
      <w:r w:rsidR="00286354" w:rsidRPr="00B77B72">
        <w:rPr>
          <w:rFonts w:asciiTheme="minorHAnsi" w:hAnsiTheme="minorHAnsi" w:cstheme="minorHAnsi"/>
          <w:sz w:val="24"/>
        </w:rPr>
        <w:t>.</w:t>
      </w:r>
    </w:p>
    <w:p w14:paraId="26F9CBF3" w14:textId="77777777" w:rsidR="009C23F9" w:rsidRDefault="009C23F9" w:rsidP="00B77B72">
      <w:pPr>
        <w:spacing w:line="360" w:lineRule="auto"/>
        <w:jc w:val="both"/>
        <w:rPr>
          <w:rFonts w:asciiTheme="minorHAnsi" w:hAnsiTheme="minorHAnsi" w:cstheme="minorHAnsi"/>
          <w:sz w:val="24"/>
        </w:rPr>
      </w:pPr>
    </w:p>
    <w:p w14:paraId="555CA7EF" w14:textId="77777777" w:rsidR="009C23F9" w:rsidRDefault="009C23F9" w:rsidP="00B77B72">
      <w:pPr>
        <w:spacing w:line="360" w:lineRule="auto"/>
        <w:jc w:val="both"/>
        <w:rPr>
          <w:rFonts w:asciiTheme="minorHAnsi" w:hAnsiTheme="minorHAnsi" w:cstheme="minorHAnsi"/>
          <w:sz w:val="24"/>
        </w:rPr>
      </w:pPr>
    </w:p>
    <w:p w14:paraId="3F1F3E22" w14:textId="77777777" w:rsidR="009C23F9" w:rsidRPr="00B77B72" w:rsidRDefault="009C23F9" w:rsidP="00B77B72">
      <w:pPr>
        <w:spacing w:line="360" w:lineRule="auto"/>
        <w:jc w:val="both"/>
        <w:rPr>
          <w:rFonts w:asciiTheme="minorHAnsi" w:hAnsiTheme="minorHAnsi" w:cstheme="minorHAnsi"/>
          <w:sz w:val="24"/>
        </w:rPr>
      </w:pPr>
    </w:p>
    <w:p w14:paraId="3A87F24C" w14:textId="77777777" w:rsidR="009C23F9" w:rsidRPr="00B77B72" w:rsidRDefault="009C23F9" w:rsidP="009C23F9">
      <w:pPr>
        <w:numPr>
          <w:ilvl w:val="0"/>
          <w:numId w:val="2"/>
        </w:numPr>
        <w:jc w:val="both"/>
        <w:rPr>
          <w:rFonts w:asciiTheme="minorHAnsi" w:hAnsiTheme="minorHAnsi" w:cstheme="minorHAnsi"/>
          <w:sz w:val="24"/>
        </w:rPr>
      </w:pPr>
      <w:r w:rsidRPr="00B77B72">
        <w:rPr>
          <w:rFonts w:asciiTheme="minorHAnsi" w:hAnsiTheme="minorHAnsi" w:cstheme="minorHAnsi"/>
          <w:sz w:val="24"/>
        </w:rPr>
        <w:t xml:space="preserve">Aims and Objectives, Hypotheses to be tested, questions to answer, </w:t>
      </w:r>
      <w:r w:rsidRPr="00B77B72">
        <w:rPr>
          <w:rFonts w:asciiTheme="minorHAnsi" w:hAnsiTheme="minorHAnsi" w:cstheme="minorHAnsi"/>
          <w:i/>
          <w:iCs/>
          <w:sz w:val="24"/>
        </w:rPr>
        <w:t>etc.</w:t>
      </w:r>
      <w:r w:rsidRPr="00B77B72">
        <w:rPr>
          <w:rFonts w:asciiTheme="minorHAnsi" w:hAnsiTheme="minorHAnsi" w:cstheme="minorHAnsi"/>
          <w:sz w:val="24"/>
        </w:rPr>
        <w:t>:</w:t>
      </w:r>
    </w:p>
    <w:p w14:paraId="0C6732EA" w14:textId="77777777" w:rsidR="009C23F9" w:rsidRPr="00B77B72" w:rsidRDefault="009C23F9" w:rsidP="009C23F9">
      <w:pPr>
        <w:jc w:val="both"/>
        <w:rPr>
          <w:rFonts w:asciiTheme="minorHAnsi" w:hAnsiTheme="minorHAnsi" w:cstheme="minorHAnsi"/>
          <w:sz w:val="24"/>
        </w:rPr>
      </w:pPr>
    </w:p>
    <w:p w14:paraId="6E1904A9" w14:textId="77777777" w:rsidR="009C23F9" w:rsidRDefault="009C23F9" w:rsidP="009C23F9">
      <w:pPr>
        <w:rPr>
          <w:rFonts w:asciiTheme="minorHAnsi" w:hAnsiTheme="minorHAnsi" w:cstheme="minorHAnsi"/>
          <w:sz w:val="24"/>
        </w:rPr>
      </w:pPr>
    </w:p>
    <w:p w14:paraId="50D4B670" w14:textId="0ADF5BB1" w:rsidR="009C23F9" w:rsidRDefault="009C23F9" w:rsidP="009C23F9">
      <w:pPr>
        <w:jc w:val="both"/>
        <w:rPr>
          <w:rFonts w:asciiTheme="minorHAnsi" w:hAnsiTheme="minorHAnsi" w:cstheme="minorHAnsi"/>
          <w:sz w:val="24"/>
        </w:rPr>
      </w:pPr>
      <w:r>
        <w:rPr>
          <w:rFonts w:asciiTheme="minorHAnsi" w:hAnsiTheme="minorHAnsi" w:cstheme="minorHAnsi"/>
          <w:sz w:val="24"/>
        </w:rPr>
        <w:t>The hypotheses would be “Decarboni</w:t>
      </w:r>
      <w:r w:rsidR="0013061D">
        <w:rPr>
          <w:rFonts w:asciiTheme="minorHAnsi" w:hAnsiTheme="minorHAnsi" w:cstheme="minorHAnsi"/>
          <w:sz w:val="24"/>
        </w:rPr>
        <w:t>s</w:t>
      </w:r>
      <w:r>
        <w:rPr>
          <w:rFonts w:asciiTheme="minorHAnsi" w:hAnsiTheme="minorHAnsi" w:cstheme="minorHAnsi"/>
          <w:sz w:val="24"/>
        </w:rPr>
        <w:t xml:space="preserve">ing, maintaining and improving quality of the Homes of tenants will really improve the quality of living”. The aim for this paper will be to see the challenges of improving buildings with set budgets for different work streams.  </w:t>
      </w:r>
    </w:p>
    <w:p w14:paraId="0B67C806" w14:textId="77777777" w:rsidR="009C23F9" w:rsidRDefault="009C23F9" w:rsidP="009C23F9">
      <w:pPr>
        <w:jc w:val="both"/>
        <w:rPr>
          <w:rFonts w:asciiTheme="minorHAnsi" w:hAnsiTheme="minorHAnsi" w:cstheme="minorHAnsi"/>
          <w:sz w:val="24"/>
        </w:rPr>
      </w:pPr>
    </w:p>
    <w:p w14:paraId="27713FC9" w14:textId="77777777" w:rsidR="009C23F9" w:rsidRPr="00ED4A4C" w:rsidRDefault="009C23F9" w:rsidP="009C23F9">
      <w:pPr>
        <w:pStyle w:val="ListParagraph"/>
        <w:numPr>
          <w:ilvl w:val="0"/>
          <w:numId w:val="4"/>
        </w:numPr>
        <w:jc w:val="both"/>
        <w:rPr>
          <w:rFonts w:asciiTheme="minorHAnsi" w:hAnsiTheme="minorHAnsi" w:cstheme="minorHAnsi"/>
          <w:sz w:val="24"/>
        </w:rPr>
      </w:pPr>
      <w:r w:rsidRPr="00DE3D1C">
        <w:rPr>
          <w:rFonts w:asciiTheme="minorHAnsi" w:hAnsiTheme="minorHAnsi" w:cstheme="minorHAnsi"/>
          <w:sz w:val="24"/>
        </w:rPr>
        <w:t>How this is managed</w:t>
      </w:r>
      <w:r>
        <w:rPr>
          <w:rFonts w:asciiTheme="minorHAnsi" w:hAnsiTheme="minorHAnsi" w:cstheme="minorHAnsi"/>
          <w:sz w:val="24"/>
        </w:rPr>
        <w:t xml:space="preserve"> through Cost and feasibility</w:t>
      </w:r>
    </w:p>
    <w:p w14:paraId="3EA8BEF0" w14:textId="77777777" w:rsidR="009C23F9" w:rsidRPr="00ED4A4C" w:rsidRDefault="009C23F9" w:rsidP="009C23F9">
      <w:pPr>
        <w:jc w:val="both"/>
        <w:rPr>
          <w:rFonts w:asciiTheme="minorHAnsi" w:hAnsiTheme="minorHAnsi" w:cstheme="minorHAnsi"/>
          <w:sz w:val="24"/>
        </w:rPr>
      </w:pPr>
    </w:p>
    <w:p w14:paraId="6AB1CA83" w14:textId="77777777" w:rsidR="009C23F9" w:rsidRDefault="009C23F9" w:rsidP="009C23F9">
      <w:pPr>
        <w:pStyle w:val="ListParagraph"/>
        <w:numPr>
          <w:ilvl w:val="0"/>
          <w:numId w:val="4"/>
        </w:numPr>
        <w:jc w:val="both"/>
        <w:rPr>
          <w:rFonts w:asciiTheme="minorHAnsi" w:hAnsiTheme="minorHAnsi" w:cstheme="minorHAnsi"/>
          <w:sz w:val="24"/>
        </w:rPr>
      </w:pPr>
      <w:r>
        <w:rPr>
          <w:rFonts w:asciiTheme="minorHAnsi" w:hAnsiTheme="minorHAnsi" w:cstheme="minorHAnsi"/>
          <w:sz w:val="24"/>
        </w:rPr>
        <w:t>Feedback from tenants on quality of workmanship</w:t>
      </w:r>
    </w:p>
    <w:p w14:paraId="41B2EED0" w14:textId="77777777" w:rsidR="009C23F9" w:rsidRPr="00ED4A4C" w:rsidRDefault="009C23F9" w:rsidP="009C23F9">
      <w:pPr>
        <w:pStyle w:val="ListParagraph"/>
        <w:rPr>
          <w:rFonts w:asciiTheme="minorHAnsi" w:hAnsiTheme="minorHAnsi" w:cstheme="minorHAnsi"/>
          <w:sz w:val="24"/>
        </w:rPr>
      </w:pPr>
    </w:p>
    <w:p w14:paraId="088078A2" w14:textId="77777777" w:rsidR="009C23F9" w:rsidRDefault="009C23F9" w:rsidP="009C23F9">
      <w:pPr>
        <w:pStyle w:val="ListParagraph"/>
        <w:numPr>
          <w:ilvl w:val="0"/>
          <w:numId w:val="4"/>
        </w:numPr>
        <w:jc w:val="both"/>
        <w:rPr>
          <w:rFonts w:asciiTheme="minorHAnsi" w:hAnsiTheme="minorHAnsi" w:cstheme="minorHAnsi"/>
          <w:sz w:val="24"/>
        </w:rPr>
      </w:pPr>
      <w:r>
        <w:rPr>
          <w:rFonts w:asciiTheme="minorHAnsi" w:hAnsiTheme="minorHAnsi" w:cstheme="minorHAnsi"/>
          <w:sz w:val="24"/>
        </w:rPr>
        <w:t>Determining through case studies and literature the best methods of achieving delivery of improvements</w:t>
      </w:r>
    </w:p>
    <w:p w14:paraId="43A094E0" w14:textId="77777777" w:rsidR="009C23F9" w:rsidRPr="00D31E4D" w:rsidRDefault="009C23F9" w:rsidP="009C23F9">
      <w:pPr>
        <w:pStyle w:val="ListParagraph"/>
        <w:rPr>
          <w:rFonts w:asciiTheme="minorHAnsi" w:hAnsiTheme="minorHAnsi" w:cstheme="minorHAnsi"/>
          <w:sz w:val="24"/>
        </w:rPr>
      </w:pPr>
    </w:p>
    <w:p w14:paraId="4B94D5A5" w14:textId="31BD6FBE" w:rsidR="00A81312" w:rsidRPr="009C23F9" w:rsidRDefault="009C23F9" w:rsidP="00B77B72">
      <w:pPr>
        <w:pStyle w:val="ListParagraph"/>
        <w:numPr>
          <w:ilvl w:val="0"/>
          <w:numId w:val="4"/>
        </w:numPr>
        <w:jc w:val="both"/>
        <w:rPr>
          <w:rFonts w:asciiTheme="minorHAnsi" w:hAnsiTheme="minorHAnsi" w:cstheme="minorHAnsi"/>
          <w:sz w:val="24"/>
        </w:rPr>
      </w:pPr>
      <w:r>
        <w:rPr>
          <w:rFonts w:asciiTheme="minorHAnsi" w:hAnsiTheme="minorHAnsi" w:cstheme="minorHAnsi"/>
          <w:sz w:val="24"/>
        </w:rPr>
        <w:t>How much will it reduce bills or will bills be reduced enough for tenants to see a difference.</w:t>
      </w:r>
      <w:r w:rsidRPr="00C478EF">
        <w:rPr>
          <w:rFonts w:asciiTheme="minorHAnsi" w:hAnsiTheme="minorHAnsi" w:cstheme="minorHAnsi"/>
          <w:sz w:val="24"/>
        </w:rPr>
        <w:br w:type="page"/>
      </w:r>
    </w:p>
    <w:p w14:paraId="3656B9AB" w14:textId="1464B8DF" w:rsidR="00286354" w:rsidRPr="00863E53" w:rsidRDefault="00A81312" w:rsidP="00B77B72">
      <w:pPr>
        <w:numPr>
          <w:ilvl w:val="0"/>
          <w:numId w:val="2"/>
        </w:numPr>
        <w:jc w:val="both"/>
        <w:rPr>
          <w:rFonts w:asciiTheme="minorHAnsi" w:hAnsiTheme="minorHAnsi" w:cstheme="minorHAnsi"/>
          <w:sz w:val="24"/>
          <w:szCs w:val="24"/>
        </w:rPr>
      </w:pPr>
      <w:r w:rsidRPr="00B77B72">
        <w:rPr>
          <w:rFonts w:asciiTheme="minorHAnsi" w:hAnsiTheme="minorHAnsi" w:cstheme="minorHAnsi"/>
          <w:sz w:val="24"/>
          <w:szCs w:val="24"/>
        </w:rPr>
        <w:lastRenderedPageBreak/>
        <w:t>Overview What is the work going to be about?</w:t>
      </w:r>
    </w:p>
    <w:p w14:paraId="0A8AA5C2" w14:textId="77777777" w:rsidR="001708AA" w:rsidRPr="00B77B72" w:rsidRDefault="001708AA" w:rsidP="00B77B72">
      <w:pPr>
        <w:jc w:val="both"/>
        <w:rPr>
          <w:rFonts w:asciiTheme="minorHAnsi" w:hAnsiTheme="minorHAnsi" w:cstheme="minorHAnsi"/>
          <w:sz w:val="24"/>
        </w:rPr>
      </w:pPr>
    </w:p>
    <w:p w14:paraId="56414C31" w14:textId="0919595C" w:rsidR="00863E53" w:rsidRDefault="00234A6A">
      <w:pPr>
        <w:rPr>
          <w:rFonts w:asciiTheme="minorHAnsi" w:hAnsiTheme="minorHAnsi" w:cstheme="minorHAnsi"/>
          <w:sz w:val="24"/>
        </w:rPr>
      </w:pPr>
      <w:r>
        <w:rPr>
          <w:rFonts w:asciiTheme="minorHAnsi" w:hAnsiTheme="minorHAnsi" w:cstheme="minorHAnsi"/>
          <w:sz w:val="24"/>
        </w:rPr>
        <w:t xml:space="preserve">The Presentation will be about </w:t>
      </w:r>
      <w:r w:rsidR="00190B52">
        <w:rPr>
          <w:rFonts w:asciiTheme="minorHAnsi" w:hAnsiTheme="minorHAnsi" w:cstheme="minorHAnsi"/>
          <w:sz w:val="24"/>
        </w:rPr>
        <w:t xml:space="preserve">addressing an aging housing stock that must preserve its heritage characteristics </w:t>
      </w:r>
      <w:r w:rsidR="006E074B">
        <w:rPr>
          <w:rFonts w:asciiTheme="minorHAnsi" w:hAnsiTheme="minorHAnsi" w:cstheme="minorHAnsi"/>
          <w:sz w:val="24"/>
        </w:rPr>
        <w:t>when</w:t>
      </w:r>
      <w:r w:rsidR="00190B52">
        <w:rPr>
          <w:rFonts w:asciiTheme="minorHAnsi" w:hAnsiTheme="minorHAnsi" w:cstheme="minorHAnsi"/>
          <w:sz w:val="24"/>
        </w:rPr>
        <w:t xml:space="preserve"> any improvement/maintenance</w:t>
      </w:r>
      <w:r w:rsidR="00C72C07">
        <w:rPr>
          <w:rFonts w:asciiTheme="minorHAnsi" w:hAnsiTheme="minorHAnsi" w:cstheme="minorHAnsi"/>
          <w:sz w:val="24"/>
        </w:rPr>
        <w:t>/retrofit</w:t>
      </w:r>
      <w:r w:rsidR="00190B52">
        <w:rPr>
          <w:rFonts w:asciiTheme="minorHAnsi" w:hAnsiTheme="minorHAnsi" w:cstheme="minorHAnsi"/>
          <w:sz w:val="24"/>
        </w:rPr>
        <w:t xml:space="preserve"> work</w:t>
      </w:r>
      <w:r w:rsidR="006E074B">
        <w:rPr>
          <w:rFonts w:asciiTheme="minorHAnsi" w:hAnsiTheme="minorHAnsi" w:cstheme="minorHAnsi"/>
          <w:sz w:val="24"/>
        </w:rPr>
        <w:t xml:space="preserve"> is carried out. The alterations</w:t>
      </w:r>
      <w:r w:rsidR="00190B52">
        <w:rPr>
          <w:rFonts w:asciiTheme="minorHAnsi" w:hAnsiTheme="minorHAnsi" w:cstheme="minorHAnsi"/>
          <w:sz w:val="24"/>
        </w:rPr>
        <w:t xml:space="preserve"> must adhere to the principles of conservation</w:t>
      </w:r>
      <w:r w:rsidR="006E074B">
        <w:rPr>
          <w:rFonts w:asciiTheme="minorHAnsi" w:hAnsiTheme="minorHAnsi" w:cstheme="minorHAnsi"/>
          <w:sz w:val="24"/>
        </w:rPr>
        <w:t xml:space="preserve"> with strict regulations to follow</w:t>
      </w:r>
      <w:r w:rsidR="00190B52">
        <w:rPr>
          <w:rFonts w:asciiTheme="minorHAnsi" w:hAnsiTheme="minorHAnsi" w:cstheme="minorHAnsi"/>
          <w:sz w:val="24"/>
        </w:rPr>
        <w:t>. Maintenance to increase the longevity of the buildings but bearing in mind that the buildings are in the social housing sector so</w:t>
      </w:r>
      <w:r w:rsidR="00191E39">
        <w:rPr>
          <w:rFonts w:asciiTheme="minorHAnsi" w:hAnsiTheme="minorHAnsi" w:cstheme="minorHAnsi"/>
          <w:sz w:val="24"/>
        </w:rPr>
        <w:t>,</w:t>
      </w:r>
      <w:r w:rsidR="00190B52">
        <w:rPr>
          <w:rFonts w:asciiTheme="minorHAnsi" w:hAnsiTheme="minorHAnsi" w:cstheme="minorHAnsi"/>
          <w:sz w:val="24"/>
        </w:rPr>
        <w:t xml:space="preserve"> Homes </w:t>
      </w:r>
      <w:r w:rsidR="00967FEB">
        <w:rPr>
          <w:rFonts w:asciiTheme="minorHAnsi" w:hAnsiTheme="minorHAnsi" w:cstheme="minorHAnsi"/>
          <w:sz w:val="24"/>
        </w:rPr>
        <w:t>habitable</w:t>
      </w:r>
      <w:r w:rsidR="00190B52">
        <w:rPr>
          <w:rFonts w:asciiTheme="minorHAnsi" w:hAnsiTheme="minorHAnsi" w:cstheme="minorHAnsi"/>
          <w:sz w:val="24"/>
        </w:rPr>
        <w:t xml:space="preserve"> for human</w:t>
      </w:r>
      <w:r w:rsidR="00191E39">
        <w:rPr>
          <w:rFonts w:asciiTheme="minorHAnsi" w:hAnsiTheme="minorHAnsi" w:cstheme="minorHAnsi"/>
          <w:sz w:val="24"/>
        </w:rPr>
        <w:t xml:space="preserve"> </w:t>
      </w:r>
      <w:sdt>
        <w:sdtPr>
          <w:rPr>
            <w:rFonts w:asciiTheme="minorHAnsi" w:hAnsiTheme="minorHAnsi" w:cstheme="minorHAnsi"/>
            <w:sz w:val="24"/>
          </w:rPr>
          <w:id w:val="-706644956"/>
          <w:citation/>
        </w:sdtPr>
        <w:sdtContent>
          <w:r w:rsidR="00191E39">
            <w:rPr>
              <w:rFonts w:asciiTheme="minorHAnsi" w:hAnsiTheme="minorHAnsi" w:cstheme="minorHAnsi"/>
              <w:sz w:val="24"/>
            </w:rPr>
            <w:fldChar w:fldCharType="begin"/>
          </w:r>
          <w:r w:rsidR="00191E39">
            <w:rPr>
              <w:rFonts w:asciiTheme="minorHAnsi" w:hAnsiTheme="minorHAnsi" w:cstheme="minorHAnsi"/>
              <w:sz w:val="24"/>
            </w:rPr>
            <w:instrText xml:space="preserve">CITATION Hom27 \l 1033 </w:instrText>
          </w:r>
          <w:r w:rsidR="00191E39">
            <w:rPr>
              <w:rFonts w:asciiTheme="minorHAnsi" w:hAnsiTheme="minorHAnsi" w:cstheme="minorHAnsi"/>
              <w:sz w:val="24"/>
            </w:rPr>
            <w:fldChar w:fldCharType="separate"/>
          </w:r>
          <w:r w:rsidR="00526857" w:rsidRPr="00526857">
            <w:rPr>
              <w:rFonts w:asciiTheme="minorHAnsi" w:hAnsiTheme="minorHAnsi" w:cstheme="minorHAnsi"/>
              <w:noProof/>
              <w:sz w:val="24"/>
            </w:rPr>
            <w:t>(GOV.uk, 23)</w:t>
          </w:r>
          <w:r w:rsidR="00191E39">
            <w:rPr>
              <w:rFonts w:asciiTheme="minorHAnsi" w:hAnsiTheme="minorHAnsi" w:cstheme="minorHAnsi"/>
              <w:sz w:val="24"/>
            </w:rPr>
            <w:fldChar w:fldCharType="end"/>
          </w:r>
        </w:sdtContent>
      </w:sdt>
      <w:r w:rsidR="00190B52">
        <w:rPr>
          <w:rFonts w:asciiTheme="minorHAnsi" w:hAnsiTheme="minorHAnsi" w:cstheme="minorHAnsi"/>
          <w:sz w:val="24"/>
        </w:rPr>
        <w:t xml:space="preserve"> must be in place as strict rules for living standards must be kept. WHQS</w:t>
      </w:r>
      <w:r w:rsidR="0013061D">
        <w:rPr>
          <w:rFonts w:asciiTheme="minorHAnsi" w:hAnsiTheme="minorHAnsi" w:cstheme="minorHAnsi"/>
          <w:sz w:val="24"/>
        </w:rPr>
        <w:t xml:space="preserve"> </w:t>
      </w:r>
      <w:sdt>
        <w:sdtPr>
          <w:rPr>
            <w:rFonts w:asciiTheme="minorHAnsi" w:hAnsiTheme="minorHAnsi" w:cstheme="minorHAnsi"/>
            <w:sz w:val="24"/>
          </w:rPr>
          <w:id w:val="-1523783286"/>
          <w:citation/>
        </w:sdtPr>
        <w:sdtContent>
          <w:r w:rsidR="0013061D">
            <w:rPr>
              <w:rFonts w:asciiTheme="minorHAnsi" w:hAnsiTheme="minorHAnsi" w:cstheme="minorHAnsi"/>
              <w:sz w:val="24"/>
            </w:rPr>
            <w:fldChar w:fldCharType="begin"/>
          </w:r>
          <w:r w:rsidR="00191E39">
            <w:rPr>
              <w:rFonts w:asciiTheme="minorHAnsi" w:hAnsiTheme="minorHAnsi" w:cstheme="minorHAnsi"/>
              <w:sz w:val="24"/>
            </w:rPr>
            <w:instrText xml:space="preserve">CITATION Wel23 \l 1033 </w:instrText>
          </w:r>
          <w:r w:rsidR="0013061D">
            <w:rPr>
              <w:rFonts w:asciiTheme="minorHAnsi" w:hAnsiTheme="minorHAnsi" w:cstheme="minorHAnsi"/>
              <w:sz w:val="24"/>
            </w:rPr>
            <w:fldChar w:fldCharType="separate"/>
          </w:r>
          <w:r w:rsidR="00526857" w:rsidRPr="00526857">
            <w:rPr>
              <w:rFonts w:asciiTheme="minorHAnsi" w:hAnsiTheme="minorHAnsi" w:cstheme="minorHAnsi"/>
              <w:noProof/>
              <w:sz w:val="24"/>
            </w:rPr>
            <w:t>(GOV.Wales, 2023)</w:t>
          </w:r>
          <w:r w:rsidR="0013061D">
            <w:rPr>
              <w:rFonts w:asciiTheme="minorHAnsi" w:hAnsiTheme="minorHAnsi" w:cstheme="minorHAnsi"/>
              <w:sz w:val="24"/>
            </w:rPr>
            <w:fldChar w:fldCharType="end"/>
          </w:r>
        </w:sdtContent>
      </w:sdt>
      <w:r w:rsidR="00190B52">
        <w:rPr>
          <w:rFonts w:asciiTheme="minorHAnsi" w:hAnsiTheme="minorHAnsi" w:cstheme="minorHAnsi"/>
          <w:sz w:val="24"/>
        </w:rPr>
        <w:t xml:space="preserve"> is a set of standards that must be met by social housing landlords</w:t>
      </w:r>
      <w:r w:rsidR="00C97A57">
        <w:rPr>
          <w:rFonts w:asciiTheme="minorHAnsi" w:hAnsiTheme="minorHAnsi" w:cstheme="minorHAnsi"/>
          <w:sz w:val="24"/>
        </w:rPr>
        <w:t xml:space="preserve"> within Wales</w:t>
      </w:r>
      <w:r w:rsidR="00190B52">
        <w:rPr>
          <w:rFonts w:asciiTheme="minorHAnsi" w:hAnsiTheme="minorHAnsi" w:cstheme="minorHAnsi"/>
          <w:sz w:val="24"/>
        </w:rPr>
        <w:t>, breaches in</w:t>
      </w:r>
      <w:r w:rsidR="0060796A">
        <w:rPr>
          <w:rFonts w:asciiTheme="minorHAnsi" w:hAnsiTheme="minorHAnsi" w:cstheme="minorHAnsi"/>
          <w:sz w:val="24"/>
        </w:rPr>
        <w:t xml:space="preserve"> </w:t>
      </w:r>
      <w:r w:rsidR="003E1AF0">
        <w:rPr>
          <w:rFonts w:asciiTheme="minorHAnsi" w:hAnsiTheme="minorHAnsi" w:cstheme="minorHAnsi"/>
          <w:sz w:val="24"/>
        </w:rPr>
        <w:t>providing homes to these standards can have detrimental effects to the social housing landlords. Components deteriorate and must be changed after the</w:t>
      </w:r>
      <w:r w:rsidR="00C97A57">
        <w:rPr>
          <w:rFonts w:asciiTheme="minorHAnsi" w:hAnsiTheme="minorHAnsi" w:cstheme="minorHAnsi"/>
          <w:sz w:val="24"/>
        </w:rPr>
        <w:t>ir</w:t>
      </w:r>
      <w:r w:rsidR="003E1AF0">
        <w:rPr>
          <w:rFonts w:asciiTheme="minorHAnsi" w:hAnsiTheme="minorHAnsi" w:cstheme="minorHAnsi"/>
          <w:sz w:val="24"/>
        </w:rPr>
        <w:t xml:space="preserve"> </w:t>
      </w:r>
      <w:proofErr w:type="gramStart"/>
      <w:r w:rsidR="003E1AF0">
        <w:rPr>
          <w:rFonts w:asciiTheme="minorHAnsi" w:hAnsiTheme="minorHAnsi" w:cstheme="minorHAnsi"/>
          <w:sz w:val="24"/>
        </w:rPr>
        <w:t>lifecycles</w:t>
      </w:r>
      <w:proofErr w:type="gramEnd"/>
      <w:r w:rsidR="003E1AF0">
        <w:rPr>
          <w:rFonts w:asciiTheme="minorHAnsi" w:hAnsiTheme="minorHAnsi" w:cstheme="minorHAnsi"/>
          <w:sz w:val="24"/>
        </w:rPr>
        <w:t xml:space="preserve"> but again proper permission is needed by submitting an </w:t>
      </w:r>
      <w:r w:rsidR="00C478EF">
        <w:rPr>
          <w:rFonts w:asciiTheme="minorHAnsi" w:hAnsiTheme="minorHAnsi" w:cstheme="minorHAnsi"/>
          <w:sz w:val="24"/>
        </w:rPr>
        <w:t>article 4</w:t>
      </w:r>
      <w:r w:rsidR="003E1AF0">
        <w:rPr>
          <w:rFonts w:asciiTheme="minorHAnsi" w:hAnsiTheme="minorHAnsi" w:cstheme="minorHAnsi"/>
          <w:sz w:val="24"/>
        </w:rPr>
        <w:t xml:space="preserve"> application that gets approval from the local authority </w:t>
      </w:r>
      <w:sdt>
        <w:sdtPr>
          <w:rPr>
            <w:rFonts w:asciiTheme="minorHAnsi" w:hAnsiTheme="minorHAnsi" w:cstheme="minorHAnsi"/>
            <w:sz w:val="24"/>
          </w:rPr>
          <w:id w:val="1225636326"/>
          <w:citation/>
        </w:sdtPr>
        <w:sdtContent>
          <w:r w:rsidR="00C478EF">
            <w:rPr>
              <w:rFonts w:asciiTheme="minorHAnsi" w:hAnsiTheme="minorHAnsi" w:cstheme="minorHAnsi"/>
              <w:sz w:val="24"/>
            </w:rPr>
            <w:fldChar w:fldCharType="begin"/>
          </w:r>
          <w:r w:rsidR="00C478EF">
            <w:rPr>
              <w:rFonts w:asciiTheme="minorHAnsi" w:hAnsiTheme="minorHAnsi" w:cstheme="minorHAnsi"/>
              <w:sz w:val="24"/>
            </w:rPr>
            <w:instrText xml:space="preserve"> CITATION Pem23 \l 1033 </w:instrText>
          </w:r>
          <w:r w:rsidR="00C478EF">
            <w:rPr>
              <w:rFonts w:asciiTheme="minorHAnsi" w:hAnsiTheme="minorHAnsi" w:cstheme="minorHAnsi"/>
              <w:sz w:val="24"/>
            </w:rPr>
            <w:fldChar w:fldCharType="separate"/>
          </w:r>
          <w:r w:rsidR="00526857" w:rsidRPr="00526857">
            <w:rPr>
              <w:rFonts w:asciiTheme="minorHAnsi" w:hAnsiTheme="minorHAnsi" w:cstheme="minorHAnsi"/>
              <w:noProof/>
              <w:sz w:val="24"/>
            </w:rPr>
            <w:t>(Pembrokeshire.Gov, 2023)</w:t>
          </w:r>
          <w:r w:rsidR="00C478EF">
            <w:rPr>
              <w:rFonts w:asciiTheme="minorHAnsi" w:hAnsiTheme="minorHAnsi" w:cstheme="minorHAnsi"/>
              <w:sz w:val="24"/>
            </w:rPr>
            <w:fldChar w:fldCharType="end"/>
          </w:r>
        </w:sdtContent>
      </w:sdt>
      <w:r w:rsidR="00C478EF">
        <w:rPr>
          <w:rFonts w:asciiTheme="minorHAnsi" w:hAnsiTheme="minorHAnsi" w:cstheme="minorHAnsi"/>
          <w:sz w:val="24"/>
        </w:rPr>
        <w:t xml:space="preserve">. </w:t>
      </w:r>
      <w:r w:rsidR="00C97A57">
        <w:rPr>
          <w:rFonts w:asciiTheme="minorHAnsi" w:hAnsiTheme="minorHAnsi" w:cstheme="minorHAnsi"/>
          <w:sz w:val="24"/>
        </w:rPr>
        <w:t>I will be investigating this impact it has on tenants and</w:t>
      </w:r>
      <w:r w:rsidR="006A1EF2">
        <w:rPr>
          <w:rFonts w:asciiTheme="minorHAnsi" w:hAnsiTheme="minorHAnsi" w:cstheme="minorHAnsi"/>
          <w:sz w:val="24"/>
        </w:rPr>
        <w:t xml:space="preserve"> look at the pro and cons</w:t>
      </w:r>
      <w:r w:rsidR="00C97A57">
        <w:rPr>
          <w:rFonts w:asciiTheme="minorHAnsi" w:hAnsiTheme="minorHAnsi" w:cstheme="minorHAnsi"/>
          <w:sz w:val="24"/>
        </w:rPr>
        <w:t>.</w:t>
      </w:r>
      <w:r w:rsidR="00105023">
        <w:rPr>
          <w:rFonts w:asciiTheme="minorHAnsi" w:hAnsiTheme="minorHAnsi" w:cstheme="minorHAnsi"/>
          <w:sz w:val="24"/>
        </w:rPr>
        <w:t xml:space="preserve"> I will use feedback from the tenants on how the changes have impacted the way they live in their homes. Feedback on if they have reduced bills and workmanship of the work done, from this it can be determined if there is value for money with the work done and if the changes have a positive or negative result. I can then determine if the products installed are right for the property to see if new technology or material is in place for future projects.  </w:t>
      </w:r>
      <w:r w:rsidR="0089390C">
        <w:rPr>
          <w:rFonts w:asciiTheme="minorHAnsi" w:hAnsiTheme="minorHAnsi" w:cstheme="minorHAnsi"/>
          <w:sz w:val="24"/>
        </w:rPr>
        <w:t xml:space="preserve"> </w:t>
      </w:r>
      <w:r w:rsidR="00C97A57">
        <w:rPr>
          <w:rFonts w:asciiTheme="minorHAnsi" w:hAnsiTheme="minorHAnsi" w:cstheme="minorHAnsi"/>
          <w:sz w:val="24"/>
        </w:rPr>
        <w:t xml:space="preserve"> </w:t>
      </w:r>
    </w:p>
    <w:p w14:paraId="158EC252" w14:textId="77777777" w:rsidR="00863E53" w:rsidRDefault="00863E53">
      <w:pPr>
        <w:rPr>
          <w:rFonts w:asciiTheme="minorHAnsi" w:hAnsiTheme="minorHAnsi" w:cstheme="minorHAnsi"/>
          <w:sz w:val="24"/>
        </w:rPr>
      </w:pPr>
    </w:p>
    <w:p w14:paraId="0C309C91" w14:textId="1828FC17" w:rsidR="00D73341" w:rsidRPr="00B77B72" w:rsidRDefault="00D73341" w:rsidP="007547AB">
      <w:pPr>
        <w:rPr>
          <w:rFonts w:asciiTheme="minorHAnsi" w:hAnsiTheme="minorHAnsi" w:cstheme="minorHAnsi"/>
          <w:sz w:val="24"/>
        </w:rPr>
      </w:pPr>
    </w:p>
    <w:p w14:paraId="4A116FD9" w14:textId="77777777" w:rsidR="00C16174" w:rsidRPr="00B77B72" w:rsidRDefault="00C16174" w:rsidP="00B77B72">
      <w:pPr>
        <w:spacing w:line="360" w:lineRule="auto"/>
        <w:ind w:left="720"/>
        <w:jc w:val="both"/>
        <w:rPr>
          <w:rFonts w:asciiTheme="minorHAnsi" w:hAnsiTheme="minorHAnsi" w:cstheme="minorHAnsi"/>
          <w:sz w:val="24"/>
        </w:rPr>
      </w:pPr>
    </w:p>
    <w:p w14:paraId="3D4EC9E2" w14:textId="0C5892CC" w:rsidR="00A81312" w:rsidRPr="00B77B72" w:rsidRDefault="00A81312" w:rsidP="00B77B72">
      <w:pPr>
        <w:numPr>
          <w:ilvl w:val="0"/>
          <w:numId w:val="2"/>
        </w:numPr>
        <w:jc w:val="both"/>
        <w:rPr>
          <w:rFonts w:asciiTheme="minorHAnsi" w:hAnsiTheme="minorHAnsi" w:cstheme="minorHAnsi"/>
          <w:sz w:val="24"/>
        </w:rPr>
      </w:pPr>
      <w:r w:rsidRPr="00B77B72">
        <w:rPr>
          <w:rFonts w:asciiTheme="minorHAnsi" w:hAnsiTheme="minorHAnsi" w:cstheme="minorHAnsi"/>
          <w:sz w:val="24"/>
        </w:rPr>
        <w:t>Research Methodology and Justification:</w:t>
      </w:r>
    </w:p>
    <w:p w14:paraId="4101652C" w14:textId="77777777" w:rsidR="00A81312" w:rsidRDefault="00A81312" w:rsidP="00B77B72">
      <w:pPr>
        <w:jc w:val="both"/>
        <w:rPr>
          <w:rFonts w:asciiTheme="minorHAnsi" w:hAnsiTheme="minorHAnsi" w:cstheme="minorHAnsi"/>
          <w:sz w:val="24"/>
        </w:rPr>
      </w:pPr>
    </w:p>
    <w:p w14:paraId="33087272" w14:textId="1043CDEC" w:rsidR="00080A5E" w:rsidRDefault="0089390C" w:rsidP="00B77B72">
      <w:pPr>
        <w:jc w:val="both"/>
        <w:rPr>
          <w:rFonts w:asciiTheme="minorHAnsi" w:hAnsiTheme="minorHAnsi" w:cstheme="minorHAnsi"/>
          <w:sz w:val="24"/>
        </w:rPr>
      </w:pPr>
      <w:r>
        <w:rPr>
          <w:rFonts w:asciiTheme="minorHAnsi" w:hAnsiTheme="minorHAnsi" w:cstheme="minorHAnsi"/>
          <w:sz w:val="24"/>
        </w:rPr>
        <w:t xml:space="preserve">To gather justification of the works, by pre surveying the property and checking (EPC) ratings and then to follow up after completion of works with another test to see if the improvements have worked. Assigning contractors would have been </w:t>
      </w:r>
      <w:r w:rsidR="00645EF0">
        <w:rPr>
          <w:rFonts w:asciiTheme="minorHAnsi" w:hAnsiTheme="minorHAnsi" w:cstheme="minorHAnsi"/>
          <w:sz w:val="24"/>
        </w:rPr>
        <w:t>completed</w:t>
      </w:r>
      <w:r>
        <w:rPr>
          <w:rFonts w:asciiTheme="minorHAnsi" w:hAnsiTheme="minorHAnsi" w:cstheme="minorHAnsi"/>
          <w:sz w:val="24"/>
        </w:rPr>
        <w:t xml:space="preserve"> </w:t>
      </w:r>
      <w:r w:rsidR="00645EF0">
        <w:rPr>
          <w:rFonts w:asciiTheme="minorHAnsi" w:hAnsiTheme="minorHAnsi" w:cstheme="minorHAnsi"/>
          <w:sz w:val="24"/>
        </w:rPr>
        <w:t>when</w:t>
      </w:r>
      <w:r>
        <w:rPr>
          <w:rFonts w:asciiTheme="minorHAnsi" w:hAnsiTheme="minorHAnsi" w:cstheme="minorHAnsi"/>
          <w:sz w:val="24"/>
        </w:rPr>
        <w:t xml:space="preserve"> the </w:t>
      </w:r>
      <w:proofErr w:type="spellStart"/>
      <w:r w:rsidR="00645EF0">
        <w:rPr>
          <w:rFonts w:asciiTheme="minorHAnsi" w:hAnsiTheme="minorHAnsi" w:cstheme="minorHAnsi"/>
          <w:sz w:val="24"/>
        </w:rPr>
        <w:t>ateb’s</w:t>
      </w:r>
      <w:proofErr w:type="spellEnd"/>
      <w:r w:rsidR="00645EF0">
        <w:rPr>
          <w:rFonts w:asciiTheme="minorHAnsi" w:hAnsiTheme="minorHAnsi" w:cstheme="minorHAnsi"/>
          <w:sz w:val="24"/>
        </w:rPr>
        <w:t xml:space="preserve"> </w:t>
      </w:r>
      <w:proofErr w:type="gramStart"/>
      <w:r>
        <w:rPr>
          <w:rFonts w:asciiTheme="minorHAnsi" w:hAnsiTheme="minorHAnsi" w:cstheme="minorHAnsi"/>
          <w:sz w:val="24"/>
        </w:rPr>
        <w:t>frame</w:t>
      </w:r>
      <w:r w:rsidR="00645EF0">
        <w:rPr>
          <w:rFonts w:asciiTheme="minorHAnsi" w:hAnsiTheme="minorHAnsi" w:cstheme="minorHAnsi"/>
          <w:sz w:val="24"/>
        </w:rPr>
        <w:t xml:space="preserve"> work</w:t>
      </w:r>
      <w:proofErr w:type="gramEnd"/>
      <w:r w:rsidR="00645EF0">
        <w:rPr>
          <w:rFonts w:asciiTheme="minorHAnsi" w:hAnsiTheme="minorHAnsi" w:cstheme="minorHAnsi"/>
          <w:sz w:val="24"/>
        </w:rPr>
        <w:t xml:space="preserve"> tender contract was agreed.</w:t>
      </w:r>
      <w:r>
        <w:rPr>
          <w:rFonts w:asciiTheme="minorHAnsi" w:hAnsiTheme="minorHAnsi" w:cstheme="minorHAnsi"/>
          <w:sz w:val="24"/>
        </w:rPr>
        <w:t xml:space="preserve"> </w:t>
      </w:r>
      <w:r w:rsidR="00645EF0">
        <w:rPr>
          <w:rFonts w:asciiTheme="minorHAnsi" w:hAnsiTheme="minorHAnsi" w:cstheme="minorHAnsi"/>
          <w:sz w:val="24"/>
        </w:rPr>
        <w:t xml:space="preserve">The work </w:t>
      </w:r>
      <w:r>
        <w:rPr>
          <w:rFonts w:asciiTheme="minorHAnsi" w:hAnsiTheme="minorHAnsi" w:cstheme="minorHAnsi"/>
          <w:sz w:val="24"/>
        </w:rPr>
        <w:t xml:space="preserve">rates would have been agreed in </w:t>
      </w:r>
      <w:r w:rsidR="00645EF0">
        <w:rPr>
          <w:rFonts w:asciiTheme="minorHAnsi" w:hAnsiTheme="minorHAnsi" w:cstheme="minorHAnsi"/>
          <w:sz w:val="24"/>
        </w:rPr>
        <w:t>this</w:t>
      </w:r>
      <w:r>
        <w:rPr>
          <w:rFonts w:asciiTheme="minorHAnsi" w:hAnsiTheme="minorHAnsi" w:cstheme="minorHAnsi"/>
          <w:sz w:val="24"/>
        </w:rPr>
        <w:t xml:space="preserve"> contractual </w:t>
      </w:r>
      <w:proofErr w:type="gramStart"/>
      <w:r>
        <w:rPr>
          <w:rFonts w:asciiTheme="minorHAnsi" w:hAnsiTheme="minorHAnsi" w:cstheme="minorHAnsi"/>
          <w:sz w:val="24"/>
        </w:rPr>
        <w:t>agreement</w:t>
      </w:r>
      <w:proofErr w:type="gramEnd"/>
      <w:r w:rsidR="00645EF0">
        <w:rPr>
          <w:rFonts w:asciiTheme="minorHAnsi" w:hAnsiTheme="minorHAnsi" w:cstheme="minorHAnsi"/>
          <w:sz w:val="24"/>
        </w:rPr>
        <w:t xml:space="preserve"> securing value for money </w:t>
      </w:r>
      <w:r w:rsidR="00895422">
        <w:rPr>
          <w:rFonts w:asciiTheme="minorHAnsi" w:hAnsiTheme="minorHAnsi" w:cstheme="minorHAnsi"/>
          <w:sz w:val="24"/>
        </w:rPr>
        <w:t>at this stage was crucial</w:t>
      </w:r>
      <w:r>
        <w:rPr>
          <w:rFonts w:asciiTheme="minorHAnsi" w:hAnsiTheme="minorHAnsi" w:cstheme="minorHAnsi"/>
          <w:sz w:val="24"/>
        </w:rPr>
        <w:t xml:space="preserve">. </w:t>
      </w:r>
      <w:r w:rsidR="00895422">
        <w:rPr>
          <w:rFonts w:asciiTheme="minorHAnsi" w:hAnsiTheme="minorHAnsi" w:cstheme="minorHAnsi"/>
          <w:sz w:val="24"/>
        </w:rPr>
        <w:t xml:space="preserve">Monitoring </w:t>
      </w:r>
      <w:proofErr w:type="gramStart"/>
      <w:r w:rsidR="00895422">
        <w:rPr>
          <w:rFonts w:asciiTheme="minorHAnsi" w:hAnsiTheme="minorHAnsi" w:cstheme="minorHAnsi"/>
          <w:sz w:val="24"/>
        </w:rPr>
        <w:t>there</w:t>
      </w:r>
      <w:proofErr w:type="gramEnd"/>
      <w:r w:rsidR="00895422">
        <w:rPr>
          <w:rFonts w:asciiTheme="minorHAnsi" w:hAnsiTheme="minorHAnsi" w:cstheme="minorHAnsi"/>
          <w:sz w:val="24"/>
        </w:rPr>
        <w:t xml:space="preserve"> performance will prove justification of the retrofit program. </w:t>
      </w:r>
      <w:r>
        <w:rPr>
          <w:rFonts w:asciiTheme="minorHAnsi" w:hAnsiTheme="minorHAnsi" w:cstheme="minorHAnsi"/>
          <w:sz w:val="24"/>
        </w:rPr>
        <w:t xml:space="preserve">The tenant will also have a part to play as feedback from post work questionnaire </w:t>
      </w:r>
      <w:r w:rsidR="00895422">
        <w:rPr>
          <w:rFonts w:asciiTheme="minorHAnsi" w:hAnsiTheme="minorHAnsi" w:cstheme="minorHAnsi"/>
          <w:sz w:val="24"/>
        </w:rPr>
        <w:t>will</w:t>
      </w:r>
      <w:r>
        <w:rPr>
          <w:rFonts w:asciiTheme="minorHAnsi" w:hAnsiTheme="minorHAnsi" w:cstheme="minorHAnsi"/>
          <w:sz w:val="24"/>
        </w:rPr>
        <w:t xml:space="preserve"> be filled out, these results can then be examined and see if trends or expectations are made. Reviewing with contractors is also </w:t>
      </w:r>
      <w:proofErr w:type="gramStart"/>
      <w:r>
        <w:rPr>
          <w:rFonts w:asciiTheme="minorHAnsi" w:hAnsiTheme="minorHAnsi" w:cstheme="minorHAnsi"/>
          <w:sz w:val="24"/>
        </w:rPr>
        <w:t>vital</w:t>
      </w:r>
      <w:proofErr w:type="gramEnd"/>
      <w:r>
        <w:rPr>
          <w:rFonts w:asciiTheme="minorHAnsi" w:hAnsiTheme="minorHAnsi" w:cstheme="minorHAnsi"/>
          <w:sz w:val="24"/>
        </w:rPr>
        <w:t xml:space="preserve"> part of the works process with on site and remote meetings can be done. Quarterly meetings are a great way of reviewing progress of the works program and to see if they are meeting the targets made by the landlord.</w:t>
      </w:r>
    </w:p>
    <w:p w14:paraId="6764DBAB" w14:textId="77777777" w:rsidR="00C478EF" w:rsidRDefault="00C478EF" w:rsidP="00B77B72">
      <w:pPr>
        <w:jc w:val="both"/>
        <w:rPr>
          <w:rFonts w:asciiTheme="minorHAnsi" w:hAnsiTheme="minorHAnsi" w:cstheme="minorHAnsi"/>
          <w:sz w:val="24"/>
        </w:rPr>
      </w:pPr>
    </w:p>
    <w:p w14:paraId="55F4B67B" w14:textId="77777777" w:rsidR="009C23F9" w:rsidRDefault="009C23F9" w:rsidP="00B77B72">
      <w:pPr>
        <w:jc w:val="both"/>
        <w:rPr>
          <w:rFonts w:asciiTheme="minorHAnsi" w:hAnsiTheme="minorHAnsi" w:cstheme="minorHAnsi"/>
          <w:sz w:val="24"/>
        </w:rPr>
      </w:pPr>
    </w:p>
    <w:p w14:paraId="0D558158" w14:textId="77777777" w:rsidR="009C23F9" w:rsidRDefault="009C23F9" w:rsidP="00B77B72">
      <w:pPr>
        <w:jc w:val="both"/>
        <w:rPr>
          <w:rFonts w:asciiTheme="minorHAnsi" w:hAnsiTheme="minorHAnsi" w:cstheme="minorHAnsi"/>
          <w:sz w:val="24"/>
        </w:rPr>
      </w:pPr>
    </w:p>
    <w:p w14:paraId="23B8FA07" w14:textId="77777777" w:rsidR="009C23F9" w:rsidRDefault="009C23F9" w:rsidP="00B77B72">
      <w:pPr>
        <w:jc w:val="both"/>
        <w:rPr>
          <w:rFonts w:asciiTheme="minorHAnsi" w:hAnsiTheme="minorHAnsi" w:cstheme="minorHAnsi"/>
          <w:sz w:val="24"/>
        </w:rPr>
      </w:pPr>
    </w:p>
    <w:p w14:paraId="1D26B24F" w14:textId="77777777" w:rsidR="009C23F9" w:rsidRDefault="009C23F9" w:rsidP="00B77B72">
      <w:pPr>
        <w:jc w:val="both"/>
        <w:rPr>
          <w:rFonts w:asciiTheme="minorHAnsi" w:hAnsiTheme="minorHAnsi" w:cstheme="minorHAnsi"/>
          <w:sz w:val="24"/>
        </w:rPr>
      </w:pPr>
    </w:p>
    <w:p w14:paraId="5C593C18" w14:textId="77777777" w:rsidR="009C23F9" w:rsidRDefault="009C23F9" w:rsidP="00B77B72">
      <w:pPr>
        <w:jc w:val="both"/>
        <w:rPr>
          <w:rFonts w:asciiTheme="minorHAnsi" w:hAnsiTheme="minorHAnsi" w:cstheme="minorHAnsi"/>
          <w:sz w:val="24"/>
        </w:rPr>
      </w:pPr>
    </w:p>
    <w:p w14:paraId="09103DDD" w14:textId="77777777" w:rsidR="009C23F9" w:rsidRDefault="009C23F9" w:rsidP="00B77B72">
      <w:pPr>
        <w:jc w:val="both"/>
        <w:rPr>
          <w:rFonts w:asciiTheme="minorHAnsi" w:hAnsiTheme="minorHAnsi" w:cstheme="minorHAnsi"/>
          <w:sz w:val="24"/>
        </w:rPr>
      </w:pPr>
    </w:p>
    <w:p w14:paraId="68BCF88F" w14:textId="77777777" w:rsidR="009C23F9" w:rsidRDefault="009C23F9" w:rsidP="00B77B72">
      <w:pPr>
        <w:jc w:val="both"/>
        <w:rPr>
          <w:rFonts w:asciiTheme="minorHAnsi" w:hAnsiTheme="minorHAnsi" w:cstheme="minorHAnsi"/>
          <w:sz w:val="24"/>
        </w:rPr>
      </w:pPr>
    </w:p>
    <w:p w14:paraId="555791C7" w14:textId="77777777" w:rsidR="009C23F9" w:rsidRDefault="009C23F9" w:rsidP="00B77B72">
      <w:pPr>
        <w:jc w:val="both"/>
        <w:rPr>
          <w:rFonts w:asciiTheme="minorHAnsi" w:hAnsiTheme="minorHAnsi" w:cstheme="minorHAnsi"/>
          <w:sz w:val="24"/>
        </w:rPr>
      </w:pPr>
    </w:p>
    <w:p w14:paraId="268EF786" w14:textId="77777777" w:rsidR="009C23F9" w:rsidRDefault="009C23F9" w:rsidP="00B77B72">
      <w:pPr>
        <w:jc w:val="both"/>
        <w:rPr>
          <w:rFonts w:asciiTheme="minorHAnsi" w:hAnsiTheme="minorHAnsi" w:cstheme="minorHAnsi"/>
          <w:sz w:val="24"/>
        </w:rPr>
      </w:pPr>
    </w:p>
    <w:p w14:paraId="73A1B506" w14:textId="77777777" w:rsidR="009C23F9" w:rsidRPr="00B77B72" w:rsidRDefault="009C23F9" w:rsidP="00B77B72">
      <w:pPr>
        <w:jc w:val="both"/>
        <w:rPr>
          <w:rFonts w:asciiTheme="minorHAnsi" w:hAnsiTheme="minorHAnsi" w:cstheme="minorHAnsi"/>
          <w:sz w:val="24"/>
        </w:rPr>
      </w:pPr>
    </w:p>
    <w:p w14:paraId="34CE0A41" w14:textId="12BB1989" w:rsidR="00586F3C" w:rsidRPr="00B77B72" w:rsidRDefault="00586F3C" w:rsidP="00863E53">
      <w:pPr>
        <w:rPr>
          <w:rFonts w:asciiTheme="minorHAnsi" w:hAnsiTheme="minorHAnsi" w:cstheme="minorHAnsi"/>
          <w:sz w:val="24"/>
        </w:rPr>
      </w:pPr>
    </w:p>
    <w:p w14:paraId="32964E75" w14:textId="77777777" w:rsidR="00A81312" w:rsidRPr="00B77B72" w:rsidRDefault="00A81312" w:rsidP="00B77B72">
      <w:pPr>
        <w:numPr>
          <w:ilvl w:val="0"/>
          <w:numId w:val="2"/>
        </w:numPr>
        <w:jc w:val="both"/>
        <w:rPr>
          <w:rFonts w:asciiTheme="minorHAnsi" w:hAnsiTheme="minorHAnsi" w:cstheme="minorHAnsi"/>
          <w:sz w:val="24"/>
        </w:rPr>
      </w:pPr>
      <w:r w:rsidRPr="00B77B72">
        <w:rPr>
          <w:rFonts w:asciiTheme="minorHAnsi" w:hAnsiTheme="minorHAnsi" w:cstheme="minorHAnsi"/>
          <w:sz w:val="24"/>
        </w:rPr>
        <w:lastRenderedPageBreak/>
        <w:t>Primary Research (</w:t>
      </w:r>
      <w:r w:rsidRPr="00B77B72">
        <w:rPr>
          <w:rFonts w:asciiTheme="minorHAnsi" w:hAnsiTheme="minorHAnsi" w:cstheme="minorHAnsi"/>
          <w:i/>
          <w:iCs/>
          <w:sz w:val="24"/>
        </w:rPr>
        <w:t>e.g.</w:t>
      </w:r>
      <w:r w:rsidRPr="00B77B72">
        <w:rPr>
          <w:rFonts w:asciiTheme="minorHAnsi" w:hAnsiTheme="minorHAnsi" w:cstheme="minorHAnsi"/>
          <w:sz w:val="24"/>
        </w:rPr>
        <w:t xml:space="preserve"> Interviews, Questionnaires </w:t>
      </w:r>
      <w:r w:rsidRPr="00B77B72">
        <w:rPr>
          <w:rFonts w:asciiTheme="minorHAnsi" w:hAnsiTheme="minorHAnsi" w:cstheme="minorHAnsi"/>
          <w:i/>
          <w:iCs/>
          <w:sz w:val="24"/>
        </w:rPr>
        <w:t>etc.</w:t>
      </w:r>
      <w:r w:rsidRPr="00B77B72">
        <w:rPr>
          <w:rFonts w:asciiTheme="minorHAnsi" w:hAnsiTheme="minorHAnsi" w:cstheme="minorHAnsi"/>
          <w:sz w:val="24"/>
        </w:rPr>
        <w:t>):</w:t>
      </w:r>
    </w:p>
    <w:p w14:paraId="6D98A12B" w14:textId="77777777" w:rsidR="00821BCC" w:rsidRPr="00B77B72" w:rsidRDefault="00821BCC" w:rsidP="00B77B72">
      <w:pPr>
        <w:jc w:val="both"/>
        <w:rPr>
          <w:rFonts w:asciiTheme="minorHAnsi" w:hAnsiTheme="minorHAnsi" w:cstheme="minorHAnsi"/>
          <w:sz w:val="24"/>
        </w:rPr>
      </w:pPr>
    </w:p>
    <w:p w14:paraId="39E85C14" w14:textId="701D749E" w:rsidR="00A81312" w:rsidRDefault="00266F14" w:rsidP="00863E53">
      <w:pPr>
        <w:rPr>
          <w:rFonts w:asciiTheme="minorHAnsi" w:hAnsiTheme="minorHAnsi" w:cstheme="minorHAnsi"/>
          <w:sz w:val="24"/>
        </w:rPr>
      </w:pPr>
      <w:r>
        <w:rPr>
          <w:rFonts w:asciiTheme="minorHAnsi" w:hAnsiTheme="minorHAnsi" w:cstheme="minorHAnsi"/>
          <w:sz w:val="24"/>
        </w:rPr>
        <w:t xml:space="preserve">For </w:t>
      </w:r>
      <w:proofErr w:type="gramStart"/>
      <w:r>
        <w:rPr>
          <w:rFonts w:asciiTheme="minorHAnsi" w:hAnsiTheme="minorHAnsi" w:cstheme="minorHAnsi"/>
          <w:sz w:val="24"/>
        </w:rPr>
        <w:t>my  research</w:t>
      </w:r>
      <w:proofErr w:type="gramEnd"/>
      <w:r>
        <w:rPr>
          <w:rFonts w:asciiTheme="minorHAnsi" w:hAnsiTheme="minorHAnsi" w:cstheme="minorHAnsi"/>
          <w:sz w:val="24"/>
        </w:rPr>
        <w:t xml:space="preserve"> </w:t>
      </w:r>
      <w:r w:rsidR="00E7173E">
        <w:rPr>
          <w:rFonts w:asciiTheme="minorHAnsi" w:hAnsiTheme="minorHAnsi" w:cstheme="minorHAnsi"/>
          <w:sz w:val="24"/>
        </w:rPr>
        <w:t xml:space="preserve">I will use mostly Qualitive data as I will be asking views of tenants in the property to see if the work carried out has improved their quality of life. Asking if they have reduced utility bills, experienced using the heating less or no improvement at all. Questions will also be asked on </w:t>
      </w:r>
      <w:proofErr w:type="gramStart"/>
      <w:r w:rsidR="00E7173E">
        <w:rPr>
          <w:rFonts w:asciiTheme="minorHAnsi" w:hAnsiTheme="minorHAnsi" w:cstheme="minorHAnsi"/>
          <w:sz w:val="24"/>
        </w:rPr>
        <w:t>quality</w:t>
      </w:r>
      <w:proofErr w:type="gramEnd"/>
      <w:r w:rsidR="00E7173E">
        <w:rPr>
          <w:rFonts w:asciiTheme="minorHAnsi" w:hAnsiTheme="minorHAnsi" w:cstheme="minorHAnsi"/>
          <w:sz w:val="24"/>
        </w:rPr>
        <w:t xml:space="preserve"> of work and if their expectations were met. Just relying on this type of data isn’t enough as I will also be seeing real </w:t>
      </w:r>
      <w:r w:rsidR="004269E5">
        <w:rPr>
          <w:rFonts w:asciiTheme="minorHAnsi" w:hAnsiTheme="minorHAnsi" w:cstheme="minorHAnsi"/>
          <w:sz w:val="24"/>
        </w:rPr>
        <w:t xml:space="preserve">life data of the performance of the home through things such as a home management system (IOPT). This system detects CO2, Temperature, </w:t>
      </w:r>
      <w:proofErr w:type="gramStart"/>
      <w:r w:rsidR="004269E5">
        <w:rPr>
          <w:rFonts w:asciiTheme="minorHAnsi" w:hAnsiTheme="minorHAnsi" w:cstheme="minorHAnsi"/>
          <w:sz w:val="24"/>
        </w:rPr>
        <w:t>humidity</w:t>
      </w:r>
      <w:proofErr w:type="gramEnd"/>
      <w:r w:rsidR="004269E5">
        <w:rPr>
          <w:rFonts w:asciiTheme="minorHAnsi" w:hAnsiTheme="minorHAnsi" w:cstheme="minorHAnsi"/>
          <w:sz w:val="24"/>
        </w:rPr>
        <w:t xml:space="preserve"> and dew points of rooms within the property. EPC ratings are done prior to any </w:t>
      </w:r>
      <w:proofErr w:type="gramStart"/>
      <w:r w:rsidR="004269E5">
        <w:rPr>
          <w:rFonts w:asciiTheme="minorHAnsi" w:hAnsiTheme="minorHAnsi" w:cstheme="minorHAnsi"/>
          <w:sz w:val="24"/>
        </w:rPr>
        <w:t>works</w:t>
      </w:r>
      <w:proofErr w:type="gramEnd"/>
      <w:r w:rsidR="004269E5">
        <w:rPr>
          <w:rFonts w:asciiTheme="minorHAnsi" w:hAnsiTheme="minorHAnsi" w:cstheme="minorHAnsi"/>
          <w:sz w:val="24"/>
        </w:rPr>
        <w:t xml:space="preserve">, which shows the potential of what a new score will be. After the work is carried out a new rating will be achieved so it’s imperative to use both feedback from the tenants and the data to determine if work carried out has improved the home. Evaluating this will prove if it was value for money or if other methods of retro fitting could have been done to </w:t>
      </w:r>
      <w:r w:rsidR="006B1589">
        <w:rPr>
          <w:rFonts w:asciiTheme="minorHAnsi" w:hAnsiTheme="minorHAnsi" w:cstheme="minorHAnsi"/>
          <w:sz w:val="24"/>
        </w:rPr>
        <w:t>achieve</w:t>
      </w:r>
      <w:r w:rsidR="004269E5">
        <w:rPr>
          <w:rFonts w:asciiTheme="minorHAnsi" w:hAnsiTheme="minorHAnsi" w:cstheme="minorHAnsi"/>
          <w:sz w:val="24"/>
        </w:rPr>
        <w:t xml:space="preserve"> the same </w:t>
      </w:r>
      <w:r w:rsidR="006B1589">
        <w:rPr>
          <w:rFonts w:asciiTheme="minorHAnsi" w:hAnsiTheme="minorHAnsi" w:cstheme="minorHAnsi"/>
          <w:sz w:val="24"/>
        </w:rPr>
        <w:t xml:space="preserve">results. Coming from the direction of a social landlord which has targets set by Welsh GOV it must be monitored to see if ateb are going to be reaching the targets set. Ateb must have the </w:t>
      </w:r>
      <w:proofErr w:type="gramStart"/>
      <w:r w:rsidR="006B1589">
        <w:rPr>
          <w:rFonts w:asciiTheme="minorHAnsi" w:hAnsiTheme="minorHAnsi" w:cstheme="minorHAnsi"/>
          <w:sz w:val="24"/>
        </w:rPr>
        <w:t>tenants</w:t>
      </w:r>
      <w:proofErr w:type="gramEnd"/>
      <w:r w:rsidR="006B1589">
        <w:rPr>
          <w:rFonts w:asciiTheme="minorHAnsi" w:hAnsiTheme="minorHAnsi" w:cstheme="minorHAnsi"/>
          <w:sz w:val="24"/>
        </w:rPr>
        <w:t xml:space="preserve"> approval in mind </w:t>
      </w:r>
      <w:proofErr w:type="gramStart"/>
      <w:r w:rsidR="006B1589">
        <w:rPr>
          <w:rFonts w:asciiTheme="minorHAnsi" w:hAnsiTheme="minorHAnsi" w:cstheme="minorHAnsi"/>
          <w:sz w:val="24"/>
        </w:rPr>
        <w:t>with</w:t>
      </w:r>
      <w:proofErr w:type="gramEnd"/>
      <w:r w:rsidR="006B1589">
        <w:rPr>
          <w:rFonts w:asciiTheme="minorHAnsi" w:hAnsiTheme="minorHAnsi" w:cstheme="minorHAnsi"/>
          <w:sz w:val="24"/>
        </w:rPr>
        <w:t xml:space="preserve"> any home improvements as we have a social responsibility of providing suitable sustainable homes in line with our companies policy/DNA. This </w:t>
      </w:r>
      <w:proofErr w:type="gramStart"/>
      <w:r w:rsidR="006B1589">
        <w:rPr>
          <w:rFonts w:asciiTheme="minorHAnsi" w:hAnsiTheme="minorHAnsi" w:cstheme="minorHAnsi"/>
          <w:sz w:val="24"/>
        </w:rPr>
        <w:t>work based</w:t>
      </w:r>
      <w:proofErr w:type="gramEnd"/>
      <w:r w:rsidR="006B1589">
        <w:rPr>
          <w:rFonts w:asciiTheme="minorHAnsi" w:hAnsiTheme="minorHAnsi" w:cstheme="minorHAnsi"/>
          <w:sz w:val="24"/>
        </w:rPr>
        <w:t xml:space="preserve"> project will </w:t>
      </w:r>
      <w:r w:rsidR="00645EF0">
        <w:rPr>
          <w:rFonts w:asciiTheme="minorHAnsi" w:hAnsiTheme="minorHAnsi" w:cstheme="minorHAnsi"/>
          <w:sz w:val="24"/>
        </w:rPr>
        <w:t>re</w:t>
      </w:r>
      <w:r w:rsidR="0013061D">
        <w:rPr>
          <w:rFonts w:asciiTheme="minorHAnsi" w:hAnsiTheme="minorHAnsi" w:cstheme="minorHAnsi"/>
          <w:sz w:val="24"/>
        </w:rPr>
        <w:t>i</w:t>
      </w:r>
      <w:r w:rsidR="00645EF0">
        <w:rPr>
          <w:rFonts w:asciiTheme="minorHAnsi" w:hAnsiTheme="minorHAnsi" w:cstheme="minorHAnsi"/>
          <w:sz w:val="24"/>
        </w:rPr>
        <w:t>nforce</w:t>
      </w:r>
      <w:r w:rsidR="0013061D">
        <w:rPr>
          <w:rFonts w:asciiTheme="minorHAnsi" w:hAnsiTheme="minorHAnsi" w:cstheme="minorHAnsi"/>
          <w:sz w:val="24"/>
        </w:rPr>
        <w:t xml:space="preserve"> </w:t>
      </w:r>
      <w:r w:rsidR="006B1589">
        <w:rPr>
          <w:rFonts w:asciiTheme="minorHAnsi" w:hAnsiTheme="minorHAnsi" w:cstheme="minorHAnsi"/>
          <w:sz w:val="24"/>
        </w:rPr>
        <w:t xml:space="preserve">how I </w:t>
      </w:r>
      <w:r w:rsidR="00645EF0">
        <w:rPr>
          <w:rFonts w:asciiTheme="minorHAnsi" w:hAnsiTheme="minorHAnsi" w:cstheme="minorHAnsi"/>
          <w:sz w:val="24"/>
        </w:rPr>
        <w:t>already</w:t>
      </w:r>
      <w:r w:rsidR="006B1589">
        <w:rPr>
          <w:rFonts w:asciiTheme="minorHAnsi" w:hAnsiTheme="minorHAnsi" w:cstheme="minorHAnsi"/>
          <w:sz w:val="24"/>
        </w:rPr>
        <w:t xml:space="preserve"> foresee these retro fitting improvements to be a positive thing but show the challenges of social housing and in a conservation area where even stricter processes must be followed. </w:t>
      </w:r>
      <w:r w:rsidR="009C3F35">
        <w:rPr>
          <w:rFonts w:asciiTheme="minorHAnsi" w:hAnsiTheme="minorHAnsi" w:cstheme="minorHAnsi"/>
          <w:sz w:val="24"/>
        </w:rPr>
        <w:t xml:space="preserve">Ateb do build new homes for the social housing </w:t>
      </w:r>
      <w:proofErr w:type="gramStart"/>
      <w:r w:rsidR="009C3F35">
        <w:rPr>
          <w:rFonts w:asciiTheme="minorHAnsi" w:hAnsiTheme="minorHAnsi" w:cstheme="minorHAnsi"/>
          <w:sz w:val="24"/>
        </w:rPr>
        <w:t>market</w:t>
      </w:r>
      <w:proofErr w:type="gramEnd"/>
      <w:r w:rsidR="009C3F35">
        <w:rPr>
          <w:rFonts w:asciiTheme="minorHAnsi" w:hAnsiTheme="minorHAnsi" w:cstheme="minorHAnsi"/>
          <w:sz w:val="24"/>
        </w:rPr>
        <w:t xml:space="preserve"> but this piece of work will only be looking at existing properties within Pembrokeshire National Park.</w:t>
      </w:r>
      <w:r w:rsidR="004269E5">
        <w:rPr>
          <w:rFonts w:asciiTheme="minorHAnsi" w:hAnsiTheme="minorHAnsi" w:cstheme="minorHAnsi"/>
          <w:sz w:val="24"/>
        </w:rPr>
        <w:t xml:space="preserve"> </w:t>
      </w:r>
      <w:r w:rsidR="00645EF0">
        <w:rPr>
          <w:rFonts w:asciiTheme="minorHAnsi" w:hAnsiTheme="minorHAnsi" w:cstheme="minorHAnsi"/>
          <w:sz w:val="24"/>
        </w:rPr>
        <w:t xml:space="preserve">I will interview a select few peers within the construction industry so I can examine both feedback from the </w:t>
      </w:r>
      <w:proofErr w:type="gramStart"/>
      <w:r w:rsidR="00645EF0">
        <w:rPr>
          <w:rFonts w:asciiTheme="minorHAnsi" w:hAnsiTheme="minorHAnsi" w:cstheme="minorHAnsi"/>
          <w:sz w:val="24"/>
        </w:rPr>
        <w:t>tenants,</w:t>
      </w:r>
      <w:proofErr w:type="gramEnd"/>
      <w:r w:rsidR="00645EF0">
        <w:rPr>
          <w:rFonts w:asciiTheme="minorHAnsi" w:hAnsiTheme="minorHAnsi" w:cstheme="minorHAnsi"/>
          <w:sz w:val="24"/>
        </w:rPr>
        <w:t xml:space="preserve"> also from construction professionals.  </w:t>
      </w:r>
      <w:r w:rsidR="004269E5">
        <w:rPr>
          <w:rFonts w:asciiTheme="minorHAnsi" w:hAnsiTheme="minorHAnsi" w:cstheme="minorHAnsi"/>
          <w:sz w:val="24"/>
        </w:rPr>
        <w:t xml:space="preserve">  </w:t>
      </w:r>
      <w:r w:rsidR="00E7173E">
        <w:rPr>
          <w:rFonts w:asciiTheme="minorHAnsi" w:hAnsiTheme="minorHAnsi" w:cstheme="minorHAnsi"/>
          <w:sz w:val="24"/>
        </w:rPr>
        <w:t xml:space="preserve"> </w:t>
      </w:r>
    </w:p>
    <w:p w14:paraId="00BA030A" w14:textId="77777777" w:rsidR="00C478EF" w:rsidRDefault="00C478EF" w:rsidP="00C478EF">
      <w:pPr>
        <w:jc w:val="both"/>
        <w:rPr>
          <w:rFonts w:asciiTheme="minorHAnsi" w:hAnsiTheme="minorHAnsi" w:cstheme="minorHAnsi"/>
          <w:sz w:val="24"/>
        </w:rPr>
      </w:pPr>
    </w:p>
    <w:p w14:paraId="3078EA0B" w14:textId="77777777" w:rsidR="00C478EF" w:rsidRDefault="00C478EF" w:rsidP="00C478EF">
      <w:pPr>
        <w:jc w:val="both"/>
        <w:rPr>
          <w:rFonts w:asciiTheme="minorHAnsi" w:hAnsiTheme="minorHAnsi" w:cstheme="minorHAnsi"/>
          <w:sz w:val="24"/>
        </w:rPr>
      </w:pPr>
    </w:p>
    <w:p w14:paraId="371C1517" w14:textId="77777777" w:rsidR="009C23F9" w:rsidRDefault="009C23F9" w:rsidP="00C478EF">
      <w:pPr>
        <w:jc w:val="both"/>
        <w:rPr>
          <w:rFonts w:asciiTheme="minorHAnsi" w:hAnsiTheme="minorHAnsi" w:cstheme="minorHAnsi"/>
          <w:sz w:val="24"/>
        </w:rPr>
      </w:pPr>
    </w:p>
    <w:p w14:paraId="084B1807" w14:textId="77777777" w:rsidR="009C23F9" w:rsidRPr="00B77B72" w:rsidRDefault="009C23F9" w:rsidP="00C478EF">
      <w:pPr>
        <w:jc w:val="both"/>
        <w:rPr>
          <w:rFonts w:asciiTheme="minorHAnsi" w:hAnsiTheme="minorHAnsi" w:cstheme="minorHAnsi"/>
          <w:sz w:val="24"/>
        </w:rPr>
      </w:pPr>
    </w:p>
    <w:p w14:paraId="3849B832" w14:textId="77777777" w:rsidR="00C478EF" w:rsidRPr="00B77B72" w:rsidRDefault="00C478EF" w:rsidP="00C478EF">
      <w:pPr>
        <w:numPr>
          <w:ilvl w:val="0"/>
          <w:numId w:val="2"/>
        </w:numPr>
        <w:jc w:val="both"/>
        <w:rPr>
          <w:rFonts w:asciiTheme="minorHAnsi" w:hAnsiTheme="minorHAnsi" w:cstheme="minorHAnsi"/>
          <w:sz w:val="24"/>
        </w:rPr>
      </w:pPr>
      <w:r>
        <w:rPr>
          <w:rFonts w:asciiTheme="minorHAnsi" w:hAnsiTheme="minorHAnsi" w:cstheme="minorHAnsi"/>
          <w:sz w:val="24"/>
        </w:rPr>
        <w:t xml:space="preserve">Proposed </w:t>
      </w:r>
      <w:r w:rsidRPr="00B77B72">
        <w:rPr>
          <w:rFonts w:asciiTheme="minorHAnsi" w:hAnsiTheme="minorHAnsi" w:cstheme="minorHAnsi"/>
          <w:sz w:val="24"/>
        </w:rPr>
        <w:t>Chapters:</w:t>
      </w:r>
    </w:p>
    <w:p w14:paraId="7F2C2090" w14:textId="77777777" w:rsidR="00C478EF" w:rsidRPr="00B77B72" w:rsidRDefault="00C478EF" w:rsidP="00C478EF">
      <w:pPr>
        <w:jc w:val="both"/>
        <w:rPr>
          <w:rFonts w:asciiTheme="minorHAnsi" w:hAnsiTheme="minorHAnsi" w:cstheme="minorHAnsi"/>
          <w:sz w:val="24"/>
        </w:rPr>
      </w:pPr>
    </w:p>
    <w:p w14:paraId="5AEA42AD" w14:textId="77777777" w:rsidR="00C478EF" w:rsidRPr="00B77B72" w:rsidRDefault="00C478EF" w:rsidP="00C478EF">
      <w:pPr>
        <w:jc w:val="both"/>
        <w:rPr>
          <w:rFonts w:asciiTheme="minorHAnsi" w:hAnsiTheme="minorHAnsi" w:cstheme="minorHAnsi"/>
          <w:sz w:val="24"/>
        </w:rPr>
      </w:pPr>
      <w:r w:rsidRPr="00B77B72">
        <w:rPr>
          <w:rFonts w:asciiTheme="minorHAnsi" w:hAnsiTheme="minorHAnsi" w:cstheme="minorHAnsi"/>
          <w:sz w:val="24"/>
        </w:rPr>
        <w:t xml:space="preserve">Chapter </w:t>
      </w:r>
      <w:proofErr w:type="gramStart"/>
      <w:r w:rsidRPr="00B77B72">
        <w:rPr>
          <w:rFonts w:asciiTheme="minorHAnsi" w:hAnsiTheme="minorHAnsi" w:cstheme="minorHAnsi"/>
          <w:sz w:val="24"/>
        </w:rPr>
        <w:t>1  Introduction</w:t>
      </w:r>
      <w:proofErr w:type="gramEnd"/>
    </w:p>
    <w:p w14:paraId="680CC52E" w14:textId="77777777" w:rsidR="00C478EF" w:rsidRPr="00B77B72" w:rsidRDefault="00C478EF" w:rsidP="00C478EF">
      <w:pPr>
        <w:jc w:val="both"/>
        <w:rPr>
          <w:rFonts w:asciiTheme="minorHAnsi" w:hAnsiTheme="minorHAnsi" w:cstheme="minorHAnsi"/>
          <w:sz w:val="24"/>
        </w:rPr>
      </w:pPr>
    </w:p>
    <w:p w14:paraId="4CF569D9" w14:textId="77777777" w:rsidR="00C478EF" w:rsidRPr="00B77B72" w:rsidRDefault="00C478EF" w:rsidP="00C478EF">
      <w:pPr>
        <w:jc w:val="both"/>
        <w:rPr>
          <w:rFonts w:asciiTheme="minorHAnsi" w:hAnsiTheme="minorHAnsi" w:cstheme="minorHAnsi"/>
          <w:sz w:val="24"/>
        </w:rPr>
      </w:pPr>
      <w:r w:rsidRPr="00B77B72">
        <w:rPr>
          <w:rFonts w:asciiTheme="minorHAnsi" w:hAnsiTheme="minorHAnsi" w:cstheme="minorHAnsi"/>
          <w:sz w:val="24"/>
        </w:rPr>
        <w:t xml:space="preserve">Chapter </w:t>
      </w:r>
      <w:proofErr w:type="gramStart"/>
      <w:r w:rsidRPr="00B77B72">
        <w:rPr>
          <w:rFonts w:asciiTheme="minorHAnsi" w:hAnsiTheme="minorHAnsi" w:cstheme="minorHAnsi"/>
          <w:sz w:val="24"/>
        </w:rPr>
        <w:t>2  Literature</w:t>
      </w:r>
      <w:proofErr w:type="gramEnd"/>
      <w:r w:rsidRPr="00B77B72">
        <w:rPr>
          <w:rFonts w:asciiTheme="minorHAnsi" w:hAnsiTheme="minorHAnsi" w:cstheme="minorHAnsi"/>
          <w:sz w:val="24"/>
        </w:rPr>
        <w:t xml:space="preserve"> Review</w:t>
      </w:r>
    </w:p>
    <w:p w14:paraId="7DEA987F" w14:textId="77777777" w:rsidR="00C478EF" w:rsidRPr="00B77B72" w:rsidRDefault="00C478EF" w:rsidP="00C478EF">
      <w:pPr>
        <w:jc w:val="both"/>
        <w:rPr>
          <w:rFonts w:asciiTheme="minorHAnsi" w:hAnsiTheme="minorHAnsi" w:cstheme="minorHAnsi"/>
          <w:sz w:val="24"/>
        </w:rPr>
      </w:pPr>
    </w:p>
    <w:p w14:paraId="2BE94B35" w14:textId="77777777" w:rsidR="00C478EF" w:rsidRPr="00B77B72" w:rsidRDefault="00C478EF" w:rsidP="00C478EF">
      <w:pPr>
        <w:jc w:val="both"/>
        <w:rPr>
          <w:rFonts w:asciiTheme="minorHAnsi" w:hAnsiTheme="minorHAnsi" w:cstheme="minorHAnsi"/>
          <w:sz w:val="24"/>
        </w:rPr>
      </w:pPr>
      <w:r w:rsidRPr="00B77B72">
        <w:rPr>
          <w:rFonts w:asciiTheme="minorHAnsi" w:hAnsiTheme="minorHAnsi" w:cstheme="minorHAnsi"/>
          <w:sz w:val="24"/>
        </w:rPr>
        <w:t xml:space="preserve">Chapter </w:t>
      </w:r>
      <w:proofErr w:type="gramStart"/>
      <w:r w:rsidRPr="00B77B72">
        <w:rPr>
          <w:rFonts w:asciiTheme="minorHAnsi" w:hAnsiTheme="minorHAnsi" w:cstheme="minorHAnsi"/>
          <w:sz w:val="24"/>
        </w:rPr>
        <w:t>3  Methodology</w:t>
      </w:r>
      <w:proofErr w:type="gramEnd"/>
    </w:p>
    <w:p w14:paraId="2FF6E887" w14:textId="77777777" w:rsidR="00C478EF" w:rsidRPr="00B77B72" w:rsidRDefault="00C478EF" w:rsidP="00C478EF">
      <w:pPr>
        <w:jc w:val="both"/>
        <w:rPr>
          <w:rFonts w:asciiTheme="minorHAnsi" w:hAnsiTheme="minorHAnsi" w:cstheme="minorHAnsi"/>
          <w:sz w:val="24"/>
        </w:rPr>
      </w:pPr>
    </w:p>
    <w:p w14:paraId="2E434654" w14:textId="77777777" w:rsidR="00C478EF" w:rsidRPr="00B77B72" w:rsidRDefault="00C478EF" w:rsidP="00C478EF">
      <w:pPr>
        <w:jc w:val="both"/>
        <w:rPr>
          <w:rFonts w:asciiTheme="minorHAnsi" w:hAnsiTheme="minorHAnsi" w:cstheme="minorHAnsi"/>
          <w:sz w:val="24"/>
        </w:rPr>
      </w:pPr>
      <w:r w:rsidRPr="00B77B72">
        <w:rPr>
          <w:rFonts w:asciiTheme="minorHAnsi" w:hAnsiTheme="minorHAnsi" w:cstheme="minorHAnsi"/>
          <w:sz w:val="24"/>
        </w:rPr>
        <w:t xml:space="preserve">Chapter </w:t>
      </w:r>
      <w:proofErr w:type="gramStart"/>
      <w:r w:rsidRPr="00B77B72">
        <w:rPr>
          <w:rFonts w:asciiTheme="minorHAnsi" w:hAnsiTheme="minorHAnsi" w:cstheme="minorHAnsi"/>
          <w:sz w:val="24"/>
        </w:rPr>
        <w:t>4  Results</w:t>
      </w:r>
      <w:proofErr w:type="gramEnd"/>
    </w:p>
    <w:p w14:paraId="65EDE2B3" w14:textId="77777777" w:rsidR="00C478EF" w:rsidRPr="00B77B72" w:rsidRDefault="00C478EF" w:rsidP="00C478EF">
      <w:pPr>
        <w:jc w:val="both"/>
        <w:rPr>
          <w:rFonts w:asciiTheme="minorHAnsi" w:hAnsiTheme="minorHAnsi" w:cstheme="minorHAnsi"/>
          <w:sz w:val="24"/>
        </w:rPr>
      </w:pPr>
    </w:p>
    <w:p w14:paraId="721ED33A" w14:textId="77777777" w:rsidR="00C478EF" w:rsidRPr="00B77B72" w:rsidRDefault="00C478EF" w:rsidP="00C478EF">
      <w:pPr>
        <w:jc w:val="both"/>
        <w:rPr>
          <w:rFonts w:asciiTheme="minorHAnsi" w:hAnsiTheme="minorHAnsi" w:cstheme="minorHAnsi"/>
          <w:sz w:val="24"/>
        </w:rPr>
      </w:pPr>
      <w:r w:rsidRPr="00B77B72">
        <w:rPr>
          <w:rFonts w:asciiTheme="minorHAnsi" w:hAnsiTheme="minorHAnsi" w:cstheme="minorHAnsi"/>
          <w:sz w:val="24"/>
        </w:rPr>
        <w:t xml:space="preserve">Chapter </w:t>
      </w:r>
      <w:proofErr w:type="gramStart"/>
      <w:r w:rsidRPr="00B77B72">
        <w:rPr>
          <w:rFonts w:asciiTheme="minorHAnsi" w:hAnsiTheme="minorHAnsi" w:cstheme="minorHAnsi"/>
          <w:sz w:val="24"/>
        </w:rPr>
        <w:t>5  Discussion</w:t>
      </w:r>
      <w:proofErr w:type="gramEnd"/>
    </w:p>
    <w:p w14:paraId="239A4EFC" w14:textId="77777777" w:rsidR="00C478EF" w:rsidRPr="00B77B72" w:rsidRDefault="00C478EF" w:rsidP="00C478EF">
      <w:pPr>
        <w:jc w:val="both"/>
        <w:rPr>
          <w:rFonts w:asciiTheme="minorHAnsi" w:hAnsiTheme="minorHAnsi" w:cstheme="minorHAnsi"/>
          <w:sz w:val="24"/>
        </w:rPr>
      </w:pPr>
    </w:p>
    <w:p w14:paraId="71D4D736" w14:textId="77777777" w:rsidR="00C478EF" w:rsidRDefault="00C478EF" w:rsidP="00C478EF">
      <w:pPr>
        <w:jc w:val="both"/>
        <w:rPr>
          <w:rFonts w:asciiTheme="minorHAnsi" w:hAnsiTheme="minorHAnsi" w:cstheme="minorHAnsi"/>
          <w:sz w:val="24"/>
        </w:rPr>
      </w:pPr>
      <w:r w:rsidRPr="00B77B72">
        <w:rPr>
          <w:rFonts w:asciiTheme="minorHAnsi" w:hAnsiTheme="minorHAnsi" w:cstheme="minorHAnsi"/>
          <w:sz w:val="24"/>
        </w:rPr>
        <w:t xml:space="preserve">Chapter </w:t>
      </w:r>
      <w:proofErr w:type="gramStart"/>
      <w:r w:rsidRPr="00B77B72">
        <w:rPr>
          <w:rFonts w:asciiTheme="minorHAnsi" w:hAnsiTheme="minorHAnsi" w:cstheme="minorHAnsi"/>
          <w:sz w:val="24"/>
        </w:rPr>
        <w:t>6  Conclusion</w:t>
      </w:r>
      <w:proofErr w:type="gramEnd"/>
    </w:p>
    <w:p w14:paraId="110FFD37" w14:textId="5E7E39BB" w:rsidR="00A81312" w:rsidRPr="00895422" w:rsidRDefault="00A81312" w:rsidP="00895422">
      <w:pPr>
        <w:jc w:val="both"/>
        <w:rPr>
          <w:rFonts w:asciiTheme="minorHAnsi" w:hAnsiTheme="minorHAnsi" w:cstheme="minorHAnsi"/>
          <w:sz w:val="24"/>
        </w:rPr>
      </w:pPr>
    </w:p>
    <w:p w14:paraId="34D359AD" w14:textId="77777777" w:rsidR="00C478EF" w:rsidRDefault="00C478EF" w:rsidP="00B77B72">
      <w:pPr>
        <w:jc w:val="both"/>
      </w:pPr>
    </w:p>
    <w:p w14:paraId="6DBA35D0" w14:textId="77777777" w:rsidR="00C478EF" w:rsidRDefault="00C478EF" w:rsidP="00B77B72">
      <w:pPr>
        <w:jc w:val="both"/>
      </w:pPr>
    </w:p>
    <w:p w14:paraId="32EA9A21" w14:textId="77777777" w:rsidR="009C23F9" w:rsidRDefault="009C23F9" w:rsidP="00B77B72">
      <w:pPr>
        <w:jc w:val="both"/>
      </w:pPr>
    </w:p>
    <w:p w14:paraId="29CC92A1" w14:textId="77777777" w:rsidR="009C23F9" w:rsidRDefault="009C23F9" w:rsidP="00B77B72">
      <w:pPr>
        <w:jc w:val="both"/>
      </w:pPr>
    </w:p>
    <w:p w14:paraId="00724090" w14:textId="77777777" w:rsidR="00D459E1" w:rsidRDefault="00D459E1" w:rsidP="00B77B72">
      <w:pPr>
        <w:jc w:val="both"/>
      </w:pPr>
    </w:p>
    <w:p w14:paraId="7D79A072" w14:textId="77777777" w:rsidR="00D459E1" w:rsidRDefault="00D459E1" w:rsidP="00B77B72">
      <w:pPr>
        <w:jc w:val="both"/>
      </w:pPr>
    </w:p>
    <w:sdt>
      <w:sdtPr>
        <w:id w:val="1746983411"/>
        <w:docPartObj>
          <w:docPartGallery w:val="Bibliographies"/>
          <w:docPartUnique/>
        </w:docPartObj>
      </w:sdtPr>
      <w:sdtEndPr>
        <w:rPr>
          <w:sz w:val="20"/>
          <w:u w:val="none"/>
        </w:rPr>
      </w:sdtEndPr>
      <w:sdtContent>
        <w:p w14:paraId="164B4CD6" w14:textId="07F7449F" w:rsidR="00C478EF" w:rsidRDefault="00C478EF">
          <w:pPr>
            <w:pStyle w:val="Heading1"/>
          </w:pPr>
          <w:r>
            <w:t>References</w:t>
          </w:r>
        </w:p>
        <w:sdt>
          <w:sdtPr>
            <w:id w:val="-573587230"/>
            <w:bibliography/>
          </w:sdtPr>
          <w:sdtContent>
            <w:p w14:paraId="03110E8F" w14:textId="77777777" w:rsidR="00526857" w:rsidRDefault="00C478EF" w:rsidP="00526857">
              <w:pPr>
                <w:pStyle w:val="Bibliography"/>
                <w:ind w:left="720" w:hanging="720"/>
                <w:rPr>
                  <w:noProof/>
                </w:rPr>
              </w:pPr>
              <w:r>
                <w:fldChar w:fldCharType="begin"/>
              </w:r>
              <w:r>
                <w:instrText xml:space="preserve"> BIBLIOGRAPHY </w:instrText>
              </w:r>
              <w:r>
                <w:fldChar w:fldCharType="separate"/>
              </w:r>
              <w:r w:rsidR="00526857">
                <w:rPr>
                  <w:noProof/>
                </w:rPr>
                <w:t xml:space="preserve">GOV.uk. (23, 11 27). </w:t>
              </w:r>
              <w:r w:rsidR="00526857">
                <w:rPr>
                  <w:i/>
                  <w:iCs/>
                  <w:noProof/>
                </w:rPr>
                <w:t>Homes (Fitness for Human Habitation) Act 2018</w:t>
              </w:r>
              <w:r w:rsidR="00526857">
                <w:rPr>
                  <w:noProof/>
                </w:rPr>
                <w:t>. Retrieved from GOV.uk: https://www.gov.uk/government/publications/homes-fitness-for-human-habitation-act-2018</w:t>
              </w:r>
            </w:p>
            <w:p w14:paraId="234B47D1" w14:textId="77777777" w:rsidR="00526857" w:rsidRPr="00526857" w:rsidRDefault="00526857" w:rsidP="00526857"/>
            <w:p w14:paraId="406826B7" w14:textId="77777777" w:rsidR="00526857" w:rsidRDefault="00526857" w:rsidP="00526857">
              <w:pPr>
                <w:pStyle w:val="Bibliography"/>
                <w:ind w:left="720" w:hanging="720"/>
                <w:rPr>
                  <w:noProof/>
                </w:rPr>
              </w:pPr>
              <w:r>
                <w:rPr>
                  <w:noProof/>
                </w:rPr>
                <w:t xml:space="preserve">GOV.Wales. (2023, 11 27). </w:t>
              </w:r>
              <w:r>
                <w:rPr>
                  <w:i/>
                  <w:iCs/>
                  <w:noProof/>
                </w:rPr>
                <w:t>Welsh Housing Quality Standard 2023</w:t>
              </w:r>
              <w:r>
                <w:rPr>
                  <w:noProof/>
                </w:rPr>
                <w:t>. Retrieved from GOV.Wales: https://www.gov.wales/welsh-housing-quality-standard-2023-0</w:t>
              </w:r>
            </w:p>
            <w:p w14:paraId="48CD6984" w14:textId="77777777" w:rsidR="00526857" w:rsidRPr="00526857" w:rsidRDefault="00526857" w:rsidP="00526857"/>
            <w:p w14:paraId="76A21F1C" w14:textId="77777777" w:rsidR="00526857" w:rsidRDefault="00526857" w:rsidP="00526857">
              <w:pPr>
                <w:pStyle w:val="Bibliography"/>
                <w:ind w:left="720" w:hanging="720"/>
                <w:rPr>
                  <w:noProof/>
                </w:rPr>
              </w:pPr>
              <w:r>
                <w:rPr>
                  <w:noProof/>
                </w:rPr>
                <w:t xml:space="preserve">Pembrokeshire.Gov. (2023, 11 20). </w:t>
              </w:r>
              <w:r>
                <w:rPr>
                  <w:i/>
                  <w:iCs/>
                  <w:noProof/>
                </w:rPr>
                <w:t>Listed Buildings and Conservation Area</w:t>
              </w:r>
              <w:r>
                <w:rPr>
                  <w:noProof/>
                </w:rPr>
                <w:t>. Retrieved from Pembrokeshire.Gov: https://www.pembrokeshire.gov.uk/listed-buildings-and-conservation-area/conservation-areas</w:t>
              </w:r>
            </w:p>
            <w:p w14:paraId="61CF7BD1" w14:textId="76FAA0C9" w:rsidR="00C478EF" w:rsidRDefault="00C478EF" w:rsidP="00526857">
              <w:r>
                <w:rPr>
                  <w:b/>
                  <w:bCs/>
                  <w:noProof/>
                </w:rPr>
                <w:fldChar w:fldCharType="end"/>
              </w:r>
            </w:p>
          </w:sdtContent>
        </w:sdt>
      </w:sdtContent>
    </w:sdt>
    <w:p w14:paraId="191CDF30" w14:textId="77777777" w:rsidR="00D459E1" w:rsidRDefault="00D459E1" w:rsidP="00B77B72">
      <w:pPr>
        <w:jc w:val="both"/>
      </w:pPr>
    </w:p>
    <w:p w14:paraId="4E47F0EA" w14:textId="77777777" w:rsidR="00D459E1" w:rsidRDefault="00D459E1" w:rsidP="00B77B72">
      <w:pPr>
        <w:jc w:val="both"/>
      </w:pPr>
    </w:p>
    <w:p w14:paraId="36C3C0A0" w14:textId="77777777" w:rsidR="00D459E1" w:rsidRDefault="00D459E1" w:rsidP="00B77B72">
      <w:pPr>
        <w:jc w:val="both"/>
      </w:pPr>
    </w:p>
    <w:p w14:paraId="321FCA5F" w14:textId="77777777" w:rsidR="00D459E1" w:rsidRPr="00B77B72" w:rsidRDefault="00D459E1" w:rsidP="00B77B72">
      <w:pPr>
        <w:jc w:val="both"/>
        <w:rPr>
          <w:rFonts w:asciiTheme="minorHAnsi" w:hAnsiTheme="minorHAnsi" w:cstheme="minorHAnsi"/>
          <w:sz w:val="24"/>
        </w:rPr>
      </w:pPr>
    </w:p>
    <w:sectPr w:rsidR="00D459E1" w:rsidRPr="00B77B72">
      <w:headerReference w:type="default" r:id="rId12"/>
      <w:footerReference w:type="even" r:id="rId13"/>
      <w:footerReference w:type="default" r:id="rId14"/>
      <w:type w:val="oddPage"/>
      <w:pgSz w:w="11907" w:h="16840" w:code="9"/>
      <w:pgMar w:top="1418" w:right="1418"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42BB3" w14:textId="77777777" w:rsidR="009A3BF2" w:rsidRDefault="009A3BF2">
      <w:r>
        <w:separator/>
      </w:r>
    </w:p>
  </w:endnote>
  <w:endnote w:type="continuationSeparator" w:id="0">
    <w:p w14:paraId="1CB8B4BC" w14:textId="77777777" w:rsidR="009A3BF2" w:rsidRDefault="009A3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61044" w14:textId="77777777" w:rsidR="00A81312" w:rsidRDefault="00A8131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3DE523C" w14:textId="77777777" w:rsidR="00A81312" w:rsidRDefault="00A813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4D5D3" w14:textId="77777777" w:rsidR="00A81312" w:rsidRDefault="00A8131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D2906">
      <w:rPr>
        <w:rStyle w:val="PageNumber"/>
        <w:noProof/>
      </w:rPr>
      <w:t>2</w:t>
    </w:r>
    <w:r>
      <w:rPr>
        <w:rStyle w:val="PageNumber"/>
      </w:rPr>
      <w:fldChar w:fldCharType="end"/>
    </w:r>
  </w:p>
  <w:p w14:paraId="6BB9E253" w14:textId="77777777" w:rsidR="00A81312" w:rsidRDefault="00A813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FF9B1" w14:textId="77777777" w:rsidR="009A3BF2" w:rsidRDefault="009A3BF2">
      <w:r>
        <w:separator/>
      </w:r>
    </w:p>
  </w:footnote>
  <w:footnote w:type="continuationSeparator" w:id="0">
    <w:p w14:paraId="389961C9" w14:textId="77777777" w:rsidR="009A3BF2" w:rsidRDefault="009A3B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734C1" w14:textId="181601F3" w:rsidR="00D24285" w:rsidRPr="00D24285" w:rsidRDefault="00D24285" w:rsidP="00D24285">
    <w:pPr>
      <w:tabs>
        <w:tab w:val="center" w:pos="4320"/>
        <w:tab w:val="right" w:pos="8640"/>
      </w:tabs>
      <w:rPr>
        <w:sz w:val="24"/>
        <w:szCs w:val="24"/>
        <w:lang w:val="en-GB" w:eastAsia="en-GB"/>
      </w:rPr>
    </w:pPr>
    <w:r w:rsidRPr="00D24285">
      <w:rPr>
        <w:rFonts w:ascii="Arial" w:hAnsi="Arial" w:cs="Arial"/>
        <w:bCs/>
        <w:sz w:val="22"/>
        <w:szCs w:val="22"/>
        <w:lang w:val="en-GB" w:eastAsia="en-GB"/>
      </w:rPr>
      <w:t>Work Based project</w:t>
    </w:r>
    <w:r w:rsidRPr="00D24285">
      <w:rPr>
        <w:rFonts w:ascii="Arial" w:eastAsiaTheme="minorHAnsi" w:hAnsi="Arial" w:cs="Arial"/>
        <w:b/>
        <w:sz w:val="22"/>
        <w:szCs w:val="22"/>
        <w:lang w:val="en-GB"/>
      </w:rPr>
      <w:t xml:space="preserve"> </w:t>
    </w:r>
    <w:r w:rsidRPr="00D24285">
      <w:rPr>
        <w:rFonts w:ascii="Arial" w:eastAsiaTheme="minorHAnsi" w:hAnsi="Arial" w:cs="Arial"/>
        <w:bCs/>
        <w:sz w:val="22"/>
        <w:szCs w:val="22"/>
        <w:lang w:val="en-GB"/>
      </w:rPr>
      <w:t>ACBA5009</w:t>
    </w:r>
    <w:r w:rsidRPr="00D24285">
      <w:rPr>
        <w:bCs/>
        <w:sz w:val="24"/>
        <w:szCs w:val="24"/>
        <w:lang w:val="en-GB" w:eastAsia="en-GB"/>
      </w:rPr>
      <w:tab/>
    </w:r>
    <w:r w:rsidRPr="00D24285">
      <w:rPr>
        <w:sz w:val="24"/>
        <w:szCs w:val="24"/>
        <w:lang w:val="en-GB" w:eastAsia="en-GB"/>
      </w:rPr>
      <w:t xml:space="preserve">                                                        </w:t>
    </w:r>
    <w:r>
      <w:rPr>
        <w:sz w:val="24"/>
        <w:szCs w:val="24"/>
        <w:lang w:val="en-GB" w:eastAsia="en-GB"/>
      </w:rPr>
      <w:t xml:space="preserve"> </w:t>
    </w:r>
    <w:r w:rsidRPr="00D24285">
      <w:rPr>
        <w:sz w:val="24"/>
        <w:szCs w:val="24"/>
        <w:lang w:val="en-GB" w:eastAsia="en-GB"/>
      </w:rPr>
      <w:t xml:space="preserve">Lloyd Wilson – </w:t>
    </w:r>
    <w:r w:rsidRPr="00D24285">
      <w:rPr>
        <w:rFonts w:ascii="Source Sans Pro" w:hAnsi="Source Sans Pro"/>
        <w:color w:val="333333"/>
        <w:sz w:val="21"/>
        <w:szCs w:val="21"/>
        <w:shd w:val="clear" w:color="auto" w:fill="F0F3F4"/>
        <w:lang w:val="en-GB" w:eastAsia="en-GB"/>
      </w:rPr>
      <w:t>2211509</w:t>
    </w:r>
  </w:p>
  <w:p w14:paraId="1C6A934E" w14:textId="77777777" w:rsidR="00D24285" w:rsidRDefault="00D242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B3823"/>
    <w:multiLevelType w:val="hybridMultilevel"/>
    <w:tmpl w:val="24B824C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17177B46"/>
    <w:multiLevelType w:val="hybridMultilevel"/>
    <w:tmpl w:val="2B90C1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9E43B4F"/>
    <w:multiLevelType w:val="hybridMultilevel"/>
    <w:tmpl w:val="BA8E8D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36002F"/>
    <w:multiLevelType w:val="hybridMultilevel"/>
    <w:tmpl w:val="5DB66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D25232"/>
    <w:multiLevelType w:val="hybridMultilevel"/>
    <w:tmpl w:val="0B0E6970"/>
    <w:lvl w:ilvl="0" w:tplc="8CCA9BF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7CE81915"/>
    <w:multiLevelType w:val="multilevel"/>
    <w:tmpl w:val="CAD850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629212661">
    <w:abstractNumId w:val="4"/>
  </w:num>
  <w:num w:numId="2" w16cid:durableId="973218725">
    <w:abstractNumId w:val="1"/>
  </w:num>
  <w:num w:numId="3" w16cid:durableId="864514032">
    <w:abstractNumId w:val="3"/>
  </w:num>
  <w:num w:numId="4" w16cid:durableId="1764954271">
    <w:abstractNumId w:val="2"/>
  </w:num>
  <w:num w:numId="5" w16cid:durableId="256595301">
    <w:abstractNumId w:val="5"/>
    <w:lvlOverride w:ilvl="0"/>
    <w:lvlOverride w:ilvl="1"/>
    <w:lvlOverride w:ilvl="2"/>
    <w:lvlOverride w:ilvl="3"/>
    <w:lvlOverride w:ilvl="4"/>
    <w:lvlOverride w:ilvl="5"/>
    <w:lvlOverride w:ilvl="6"/>
    <w:lvlOverride w:ilvl="7"/>
    <w:lvlOverride w:ilvl="8"/>
  </w:num>
  <w:num w:numId="6" w16cid:durableId="1336768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GrammaticalErrors/>
  <w:proofState w:spelling="clean" w:grammar="clean"/>
  <w:doNotTrackFormatting/>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C7E"/>
    <w:rsid w:val="00061042"/>
    <w:rsid w:val="00080A5E"/>
    <w:rsid w:val="00086D59"/>
    <w:rsid w:val="000B0E57"/>
    <w:rsid w:val="00105023"/>
    <w:rsid w:val="00124EBE"/>
    <w:rsid w:val="0013061D"/>
    <w:rsid w:val="001708AA"/>
    <w:rsid w:val="00190B52"/>
    <w:rsid w:val="00191E39"/>
    <w:rsid w:val="001949B8"/>
    <w:rsid w:val="001B1B77"/>
    <w:rsid w:val="00234A6A"/>
    <w:rsid w:val="00266F14"/>
    <w:rsid w:val="00286354"/>
    <w:rsid w:val="002C220E"/>
    <w:rsid w:val="00344BE1"/>
    <w:rsid w:val="00364822"/>
    <w:rsid w:val="003855E5"/>
    <w:rsid w:val="003C3C06"/>
    <w:rsid w:val="003E1AF0"/>
    <w:rsid w:val="003F300C"/>
    <w:rsid w:val="004269E5"/>
    <w:rsid w:val="00431EB9"/>
    <w:rsid w:val="00461D94"/>
    <w:rsid w:val="004F6FE0"/>
    <w:rsid w:val="00526857"/>
    <w:rsid w:val="00546870"/>
    <w:rsid w:val="00586F3C"/>
    <w:rsid w:val="005B3A3C"/>
    <w:rsid w:val="0060796A"/>
    <w:rsid w:val="00645EF0"/>
    <w:rsid w:val="00665E25"/>
    <w:rsid w:val="006A1EF2"/>
    <w:rsid w:val="006B1589"/>
    <w:rsid w:val="006E074B"/>
    <w:rsid w:val="007157B3"/>
    <w:rsid w:val="00727454"/>
    <w:rsid w:val="007547AB"/>
    <w:rsid w:val="00782968"/>
    <w:rsid w:val="007971A1"/>
    <w:rsid w:val="007E03E3"/>
    <w:rsid w:val="008111E1"/>
    <w:rsid w:val="00821BCC"/>
    <w:rsid w:val="00863E53"/>
    <w:rsid w:val="0088490F"/>
    <w:rsid w:val="0089390C"/>
    <w:rsid w:val="00895422"/>
    <w:rsid w:val="008B3C7E"/>
    <w:rsid w:val="00924843"/>
    <w:rsid w:val="00942E50"/>
    <w:rsid w:val="00947373"/>
    <w:rsid w:val="00956ABE"/>
    <w:rsid w:val="0096224D"/>
    <w:rsid w:val="00967FEB"/>
    <w:rsid w:val="00982D51"/>
    <w:rsid w:val="009A3BF2"/>
    <w:rsid w:val="009C23F9"/>
    <w:rsid w:val="009C3F35"/>
    <w:rsid w:val="009C5740"/>
    <w:rsid w:val="00A03A18"/>
    <w:rsid w:val="00A075F8"/>
    <w:rsid w:val="00A6325B"/>
    <w:rsid w:val="00A73579"/>
    <w:rsid w:val="00A81312"/>
    <w:rsid w:val="00AA2E5A"/>
    <w:rsid w:val="00AA76FE"/>
    <w:rsid w:val="00AE479D"/>
    <w:rsid w:val="00B11FAE"/>
    <w:rsid w:val="00B50335"/>
    <w:rsid w:val="00B77B72"/>
    <w:rsid w:val="00BA54C3"/>
    <w:rsid w:val="00BD1868"/>
    <w:rsid w:val="00BF0848"/>
    <w:rsid w:val="00C03304"/>
    <w:rsid w:val="00C16174"/>
    <w:rsid w:val="00C25BCF"/>
    <w:rsid w:val="00C478EF"/>
    <w:rsid w:val="00C72C07"/>
    <w:rsid w:val="00C97A57"/>
    <w:rsid w:val="00D24285"/>
    <w:rsid w:val="00D31E4D"/>
    <w:rsid w:val="00D459E1"/>
    <w:rsid w:val="00D56ED8"/>
    <w:rsid w:val="00D60A60"/>
    <w:rsid w:val="00D61C3D"/>
    <w:rsid w:val="00D73341"/>
    <w:rsid w:val="00D90175"/>
    <w:rsid w:val="00D94604"/>
    <w:rsid w:val="00DC7EE4"/>
    <w:rsid w:val="00DE3D1C"/>
    <w:rsid w:val="00DE4A76"/>
    <w:rsid w:val="00E0000D"/>
    <w:rsid w:val="00E03CD1"/>
    <w:rsid w:val="00E07492"/>
    <w:rsid w:val="00E27E0B"/>
    <w:rsid w:val="00E7173E"/>
    <w:rsid w:val="00E9731F"/>
    <w:rsid w:val="00ED4A4C"/>
    <w:rsid w:val="00EE4947"/>
    <w:rsid w:val="00EE76B3"/>
    <w:rsid w:val="00F824CF"/>
    <w:rsid w:val="00F8455B"/>
    <w:rsid w:val="00F93865"/>
    <w:rsid w:val="00F97D18"/>
    <w:rsid w:val="00FA5074"/>
    <w:rsid w:val="00FB0D58"/>
    <w:rsid w:val="00FD2906"/>
    <w:rsid w:val="00FE44A2"/>
    <w:rsid w:val="00FE6941"/>
    <w:rsid w:val="1CF0182F"/>
    <w:rsid w:val="7B4ADB89"/>
  </w:rsids>
  <m:mathPr>
    <m:mathFont m:val="Cambria Math"/>
    <m:brkBin m:val="before"/>
    <m:brkBinSub m:val="--"/>
    <m:smallFrac m:val="0"/>
    <m:dispDef/>
    <m:lMargin m:val="1440"/>
    <m:rMargin m:val="144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F476C8"/>
  <w15:chartTrackingRefBased/>
  <w15:docId w15:val="{FD1CE8E0-4757-4731-8CEE-4148A248C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1" w:qFormat="1"/>
    <w:lsdException w:name="heading 3" w:uiPriority="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3" w:qFormat="1"/>
    <w:lsdException w:name="Hyperlink" w:semiHidden="1" w:unhideWhenUsed="1"/>
    <w:lsdException w:name="FollowedHyperlink" w:semiHidden="1" w:unhideWhenUsed="1"/>
    <w:lsdException w:name="Strong" w:uiPriority="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qFormat="1"/>
    <w:lsdException w:name="Light Shading" w:uiPriority="21"/>
    <w:lsdException w:name="Light List" w:uiPriority="22"/>
    <w:lsdException w:name="Light Grid" w:uiPriority="23"/>
    <w:lsdException w:name="Medium Shading 1" w:uiPriority="24"/>
    <w:lsdException w:name="Medium Shading 2" w:uiPriority="25"/>
    <w:lsdException w:name="Medium List 1" w:uiPriority="26"/>
    <w:lsdException w:name="Medium List 2" w:uiPriority="27"/>
    <w:lsdException w:name="Medium Grid 1" w:uiPriority="28"/>
    <w:lsdException w:name="Medium Grid 2" w:uiPriority="29"/>
    <w:lsdException w:name="Medium Grid 3" w:uiPriority="30"/>
    <w:lsdException w:name="Dark List" w:uiPriority="31"/>
    <w:lsdException w:name="Colorful Shading" w:uiPriority="32"/>
    <w:lsdException w:name="Colorful List" w:uiPriority="33"/>
    <w:lsdException w:name="Colorful Grid" w:uiPriority="34"/>
    <w:lsdException w:name="Light Shading Accent 1" w:uiPriority="35"/>
    <w:lsdException w:name="Light List Accent 1" w:uiPriority="36"/>
    <w:lsdException w:name="Light Grid Accent 1" w:uiPriority="37"/>
    <w:lsdException w:name="Medium Shading 1 Accent 1" w:uiPriority="38"/>
    <w:lsdException w:name="Medium Shading 2 Accent 1" w:uiPriority="39"/>
    <w:lsdException w:name="Medium List 1 Accent 1" w:uiPriority="40"/>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B72"/>
    <w:rPr>
      <w:lang w:val="en-US" w:eastAsia="en-US"/>
    </w:rPr>
  </w:style>
  <w:style w:type="paragraph" w:styleId="Heading1">
    <w:name w:val="heading 1"/>
    <w:basedOn w:val="Normal"/>
    <w:next w:val="Normal"/>
    <w:link w:val="Heading1Char"/>
    <w:uiPriority w:val="9"/>
    <w:qFormat/>
    <w:pPr>
      <w:keepNext/>
      <w:outlineLvl w:val="0"/>
    </w:pPr>
    <w:rPr>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mniPage1">
    <w:name w:val="OmniPage #1"/>
    <w:basedOn w:val="Normal"/>
    <w:pPr>
      <w:spacing w:line="280" w:lineRule="exact"/>
    </w:pPr>
  </w:style>
  <w:style w:type="paragraph" w:customStyle="1" w:styleId="OmniPage2">
    <w:name w:val="OmniPage #2"/>
    <w:basedOn w:val="Normal"/>
    <w:pPr>
      <w:spacing w:line="240" w:lineRule="exact"/>
    </w:pPr>
  </w:style>
  <w:style w:type="paragraph" w:customStyle="1" w:styleId="OmniPage3">
    <w:name w:val="OmniPage #3"/>
    <w:basedOn w:val="Normal"/>
    <w:pPr>
      <w:spacing w:line="260" w:lineRule="exact"/>
    </w:pPr>
  </w:style>
  <w:style w:type="paragraph" w:customStyle="1" w:styleId="OmniPage4">
    <w:name w:val="OmniPage #4"/>
    <w:basedOn w:val="Normal"/>
    <w:pPr>
      <w:spacing w:line="220" w:lineRule="exact"/>
    </w:pPr>
  </w:style>
  <w:style w:type="paragraph" w:customStyle="1" w:styleId="OmniPage5">
    <w:name w:val="OmniPage #5"/>
    <w:basedOn w:val="Normal"/>
    <w:pPr>
      <w:spacing w:line="560" w:lineRule="exact"/>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odyText">
    <w:name w:val="Body Text"/>
    <w:basedOn w:val="Normal"/>
    <w:semiHidden/>
    <w:rPr>
      <w:b/>
      <w:bCs/>
      <w:i/>
      <w:iCs/>
      <w:sz w:val="24"/>
    </w:rPr>
  </w:style>
  <w:style w:type="paragraph" w:styleId="Header">
    <w:name w:val="header"/>
    <w:basedOn w:val="Normal"/>
    <w:link w:val="HeaderChar"/>
    <w:uiPriority w:val="99"/>
    <w:unhideWhenUsed/>
    <w:rsid w:val="00E03CD1"/>
    <w:pPr>
      <w:tabs>
        <w:tab w:val="center" w:pos="4513"/>
        <w:tab w:val="right" w:pos="9026"/>
      </w:tabs>
    </w:pPr>
  </w:style>
  <w:style w:type="character" w:customStyle="1" w:styleId="HeaderChar">
    <w:name w:val="Header Char"/>
    <w:link w:val="Header"/>
    <w:uiPriority w:val="99"/>
    <w:rsid w:val="00E03CD1"/>
    <w:rPr>
      <w:lang w:val="en-US" w:eastAsia="en-US"/>
    </w:rPr>
  </w:style>
  <w:style w:type="paragraph" w:styleId="NoSpacing">
    <w:name w:val="No Spacing"/>
    <w:link w:val="NoSpacingChar"/>
    <w:uiPriority w:val="1"/>
    <w:qFormat/>
    <w:rsid w:val="00D24285"/>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D24285"/>
    <w:rPr>
      <w:rFonts w:asciiTheme="minorHAnsi" w:eastAsiaTheme="minorEastAsia" w:hAnsiTheme="minorHAnsi" w:cstheme="minorBidi"/>
      <w:sz w:val="22"/>
      <w:szCs w:val="22"/>
      <w:lang w:val="en-US" w:eastAsia="en-US"/>
    </w:rPr>
  </w:style>
  <w:style w:type="character" w:customStyle="1" w:styleId="normaltextrun">
    <w:name w:val="normaltextrun"/>
    <w:basedOn w:val="DefaultParagraphFont"/>
    <w:rsid w:val="00D24285"/>
  </w:style>
  <w:style w:type="paragraph" w:styleId="ListParagraph">
    <w:name w:val="List Paragraph"/>
    <w:basedOn w:val="Normal"/>
    <w:uiPriority w:val="34"/>
    <w:qFormat/>
    <w:rsid w:val="00DE3D1C"/>
    <w:pPr>
      <w:ind w:left="720"/>
      <w:contextualSpacing/>
    </w:pPr>
  </w:style>
  <w:style w:type="paragraph" w:customStyle="1" w:styleId="contentpasted0">
    <w:name w:val="contentpasted0"/>
    <w:basedOn w:val="Normal"/>
    <w:rsid w:val="00D459E1"/>
    <w:pPr>
      <w:spacing w:before="100" w:beforeAutospacing="1" w:after="100" w:afterAutospacing="1"/>
    </w:pPr>
    <w:rPr>
      <w:rFonts w:ascii="Calibri" w:eastAsiaTheme="minorHAnsi" w:hAnsi="Calibri" w:cs="Calibri"/>
      <w:sz w:val="22"/>
      <w:szCs w:val="22"/>
      <w:lang w:val="en-GB" w:eastAsia="en-GB"/>
    </w:rPr>
  </w:style>
  <w:style w:type="character" w:customStyle="1" w:styleId="Heading1Char">
    <w:name w:val="Heading 1 Char"/>
    <w:basedOn w:val="DefaultParagraphFont"/>
    <w:link w:val="Heading1"/>
    <w:uiPriority w:val="9"/>
    <w:rsid w:val="00C478EF"/>
    <w:rPr>
      <w:sz w:val="24"/>
      <w:u w:val="single"/>
      <w:lang w:val="en-US" w:eastAsia="en-US"/>
    </w:rPr>
  </w:style>
  <w:style w:type="paragraph" w:styleId="Bibliography">
    <w:name w:val="Bibliography"/>
    <w:basedOn w:val="Normal"/>
    <w:next w:val="Normal"/>
    <w:uiPriority w:val="37"/>
    <w:unhideWhenUsed/>
    <w:rsid w:val="00C47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95170">
      <w:bodyDiv w:val="1"/>
      <w:marLeft w:val="0"/>
      <w:marRight w:val="0"/>
      <w:marTop w:val="0"/>
      <w:marBottom w:val="0"/>
      <w:divBdr>
        <w:top w:val="none" w:sz="0" w:space="0" w:color="auto"/>
        <w:left w:val="none" w:sz="0" w:space="0" w:color="auto"/>
        <w:bottom w:val="none" w:sz="0" w:space="0" w:color="auto"/>
        <w:right w:val="none" w:sz="0" w:space="0" w:color="auto"/>
      </w:divBdr>
    </w:div>
    <w:div w:id="117068065">
      <w:bodyDiv w:val="1"/>
      <w:marLeft w:val="0"/>
      <w:marRight w:val="0"/>
      <w:marTop w:val="0"/>
      <w:marBottom w:val="0"/>
      <w:divBdr>
        <w:top w:val="none" w:sz="0" w:space="0" w:color="auto"/>
        <w:left w:val="none" w:sz="0" w:space="0" w:color="auto"/>
        <w:bottom w:val="none" w:sz="0" w:space="0" w:color="auto"/>
        <w:right w:val="none" w:sz="0" w:space="0" w:color="auto"/>
      </w:divBdr>
    </w:div>
    <w:div w:id="274606113">
      <w:bodyDiv w:val="1"/>
      <w:marLeft w:val="0"/>
      <w:marRight w:val="0"/>
      <w:marTop w:val="0"/>
      <w:marBottom w:val="0"/>
      <w:divBdr>
        <w:top w:val="none" w:sz="0" w:space="0" w:color="auto"/>
        <w:left w:val="none" w:sz="0" w:space="0" w:color="auto"/>
        <w:bottom w:val="none" w:sz="0" w:space="0" w:color="auto"/>
        <w:right w:val="none" w:sz="0" w:space="0" w:color="auto"/>
      </w:divBdr>
    </w:div>
    <w:div w:id="279798962">
      <w:bodyDiv w:val="1"/>
      <w:marLeft w:val="0"/>
      <w:marRight w:val="0"/>
      <w:marTop w:val="0"/>
      <w:marBottom w:val="0"/>
      <w:divBdr>
        <w:top w:val="none" w:sz="0" w:space="0" w:color="auto"/>
        <w:left w:val="none" w:sz="0" w:space="0" w:color="auto"/>
        <w:bottom w:val="none" w:sz="0" w:space="0" w:color="auto"/>
        <w:right w:val="none" w:sz="0" w:space="0" w:color="auto"/>
      </w:divBdr>
    </w:div>
    <w:div w:id="320886622">
      <w:bodyDiv w:val="1"/>
      <w:marLeft w:val="0"/>
      <w:marRight w:val="0"/>
      <w:marTop w:val="0"/>
      <w:marBottom w:val="0"/>
      <w:divBdr>
        <w:top w:val="none" w:sz="0" w:space="0" w:color="auto"/>
        <w:left w:val="none" w:sz="0" w:space="0" w:color="auto"/>
        <w:bottom w:val="none" w:sz="0" w:space="0" w:color="auto"/>
        <w:right w:val="none" w:sz="0" w:space="0" w:color="auto"/>
      </w:divBdr>
    </w:div>
    <w:div w:id="463086817">
      <w:bodyDiv w:val="1"/>
      <w:marLeft w:val="0"/>
      <w:marRight w:val="0"/>
      <w:marTop w:val="0"/>
      <w:marBottom w:val="0"/>
      <w:divBdr>
        <w:top w:val="none" w:sz="0" w:space="0" w:color="auto"/>
        <w:left w:val="none" w:sz="0" w:space="0" w:color="auto"/>
        <w:bottom w:val="none" w:sz="0" w:space="0" w:color="auto"/>
        <w:right w:val="none" w:sz="0" w:space="0" w:color="auto"/>
      </w:divBdr>
    </w:div>
    <w:div w:id="475999922">
      <w:bodyDiv w:val="1"/>
      <w:marLeft w:val="0"/>
      <w:marRight w:val="0"/>
      <w:marTop w:val="0"/>
      <w:marBottom w:val="0"/>
      <w:divBdr>
        <w:top w:val="none" w:sz="0" w:space="0" w:color="auto"/>
        <w:left w:val="none" w:sz="0" w:space="0" w:color="auto"/>
        <w:bottom w:val="none" w:sz="0" w:space="0" w:color="auto"/>
        <w:right w:val="none" w:sz="0" w:space="0" w:color="auto"/>
      </w:divBdr>
    </w:div>
    <w:div w:id="756705634">
      <w:bodyDiv w:val="1"/>
      <w:marLeft w:val="0"/>
      <w:marRight w:val="0"/>
      <w:marTop w:val="0"/>
      <w:marBottom w:val="0"/>
      <w:divBdr>
        <w:top w:val="none" w:sz="0" w:space="0" w:color="auto"/>
        <w:left w:val="none" w:sz="0" w:space="0" w:color="auto"/>
        <w:bottom w:val="none" w:sz="0" w:space="0" w:color="auto"/>
        <w:right w:val="none" w:sz="0" w:space="0" w:color="auto"/>
      </w:divBdr>
    </w:div>
    <w:div w:id="1195726020">
      <w:bodyDiv w:val="1"/>
      <w:marLeft w:val="0"/>
      <w:marRight w:val="0"/>
      <w:marTop w:val="0"/>
      <w:marBottom w:val="0"/>
      <w:divBdr>
        <w:top w:val="none" w:sz="0" w:space="0" w:color="auto"/>
        <w:left w:val="none" w:sz="0" w:space="0" w:color="auto"/>
        <w:bottom w:val="none" w:sz="0" w:space="0" w:color="auto"/>
        <w:right w:val="none" w:sz="0" w:space="0" w:color="auto"/>
      </w:divBdr>
    </w:div>
    <w:div w:id="1456365912">
      <w:bodyDiv w:val="1"/>
      <w:marLeft w:val="0"/>
      <w:marRight w:val="0"/>
      <w:marTop w:val="0"/>
      <w:marBottom w:val="0"/>
      <w:divBdr>
        <w:top w:val="none" w:sz="0" w:space="0" w:color="auto"/>
        <w:left w:val="none" w:sz="0" w:space="0" w:color="auto"/>
        <w:bottom w:val="none" w:sz="0" w:space="0" w:color="auto"/>
        <w:right w:val="none" w:sz="0" w:space="0" w:color="auto"/>
      </w:divBdr>
    </w:div>
    <w:div w:id="1496728112">
      <w:bodyDiv w:val="1"/>
      <w:marLeft w:val="0"/>
      <w:marRight w:val="0"/>
      <w:marTop w:val="0"/>
      <w:marBottom w:val="0"/>
      <w:divBdr>
        <w:top w:val="none" w:sz="0" w:space="0" w:color="auto"/>
        <w:left w:val="none" w:sz="0" w:space="0" w:color="auto"/>
        <w:bottom w:val="none" w:sz="0" w:space="0" w:color="auto"/>
        <w:right w:val="none" w:sz="0" w:space="0" w:color="auto"/>
      </w:divBdr>
    </w:div>
    <w:div w:id="1538742037">
      <w:bodyDiv w:val="1"/>
      <w:marLeft w:val="0"/>
      <w:marRight w:val="0"/>
      <w:marTop w:val="0"/>
      <w:marBottom w:val="0"/>
      <w:divBdr>
        <w:top w:val="none" w:sz="0" w:space="0" w:color="auto"/>
        <w:left w:val="none" w:sz="0" w:space="0" w:color="auto"/>
        <w:bottom w:val="none" w:sz="0" w:space="0" w:color="auto"/>
        <w:right w:val="none" w:sz="0" w:space="0" w:color="auto"/>
      </w:divBdr>
    </w:div>
    <w:div w:id="1566644061">
      <w:bodyDiv w:val="1"/>
      <w:marLeft w:val="0"/>
      <w:marRight w:val="0"/>
      <w:marTop w:val="0"/>
      <w:marBottom w:val="0"/>
      <w:divBdr>
        <w:top w:val="none" w:sz="0" w:space="0" w:color="auto"/>
        <w:left w:val="none" w:sz="0" w:space="0" w:color="auto"/>
        <w:bottom w:val="none" w:sz="0" w:space="0" w:color="auto"/>
        <w:right w:val="none" w:sz="0" w:space="0" w:color="auto"/>
      </w:divBdr>
    </w:div>
    <w:div w:id="1668827726">
      <w:bodyDiv w:val="1"/>
      <w:marLeft w:val="0"/>
      <w:marRight w:val="0"/>
      <w:marTop w:val="0"/>
      <w:marBottom w:val="0"/>
      <w:divBdr>
        <w:top w:val="none" w:sz="0" w:space="0" w:color="auto"/>
        <w:left w:val="none" w:sz="0" w:space="0" w:color="auto"/>
        <w:bottom w:val="none" w:sz="0" w:space="0" w:color="auto"/>
        <w:right w:val="none" w:sz="0" w:space="0" w:color="auto"/>
      </w:divBdr>
    </w:div>
    <w:div w:id="1771775970">
      <w:bodyDiv w:val="1"/>
      <w:marLeft w:val="0"/>
      <w:marRight w:val="0"/>
      <w:marTop w:val="0"/>
      <w:marBottom w:val="0"/>
      <w:divBdr>
        <w:top w:val="none" w:sz="0" w:space="0" w:color="auto"/>
        <w:left w:val="none" w:sz="0" w:space="0" w:color="auto"/>
        <w:bottom w:val="none" w:sz="0" w:space="0" w:color="auto"/>
        <w:right w:val="none" w:sz="0" w:space="0" w:color="auto"/>
      </w:divBdr>
    </w:div>
    <w:div w:id="183070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692D30F6D5C64CABDFF0BDF08A3501" ma:contentTypeVersion="8" ma:contentTypeDescription="Create a new document." ma:contentTypeScope="" ma:versionID="32813cf96ab7caaa3e12fd7b3d9e86b7">
  <xsd:schema xmlns:xsd="http://www.w3.org/2001/XMLSchema" xmlns:xs="http://www.w3.org/2001/XMLSchema" xmlns:p="http://schemas.microsoft.com/office/2006/metadata/properties" xmlns:ns2="f4770729-68ee-4e1e-a757-d7b8c23c3985" targetNamespace="http://schemas.microsoft.com/office/2006/metadata/properties" ma:root="true" ma:fieldsID="7c5c2c6b87b54c62334888249faeabb7" ns2:_="">
    <xsd:import namespace="f4770729-68ee-4e1e-a757-d7b8c23c398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770729-68ee-4e1e-a757-d7b8c23c39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b:Source>
    <b:Tag>Pem23</b:Tag>
    <b:SourceType>InternetSite</b:SourceType>
    <b:Guid>{52930535-0B9D-451B-851C-B1F97AC3BA1D}</b:Guid>
    <b:Title>Listed Buildings and Conservation Area</b:Title>
    <b:Year>2023</b:Year>
    <b:Author>
      <b:Author>
        <b:NameList>
          <b:Person>
            <b:Last>Pembrokeshire.Gov</b:Last>
          </b:Person>
        </b:NameList>
      </b:Author>
    </b:Author>
    <b:InternetSiteTitle>Pembrokeshire.Gov</b:InternetSiteTitle>
    <b:Month>11</b:Month>
    <b:Day>20</b:Day>
    <b:URL>https://www.pembrokeshire.gov.uk/listed-buildings-and-conservation-area/conservation-areas</b:URL>
    <b:RefOrder>3</b:RefOrder>
  </b:Source>
  <b:Source>
    <b:Tag>Hom27</b:Tag>
    <b:SourceType>InternetSite</b:SourceType>
    <b:Guid>{A072F575-C6BA-4A23-8585-D8AC8773A3CC}</b:Guid>
    <b:Title>Homes (Fitness for Human Habitation) Act 2018</b:Title>
    <b:InternetSiteTitle>GOV.uk</b:InternetSiteTitle>
    <b:Year>23</b:Year>
    <b:Month>11</b:Month>
    <b:Day>27</b:Day>
    <b:URL>https://www.gov.uk/government/publications/homes-fitness-for-human-habitation-act-2018</b:URL>
    <b:Author>
      <b:Author>
        <b:Corporate>GOV.uk</b:Corporate>
      </b:Author>
    </b:Author>
    <b:RefOrder>1</b:RefOrder>
  </b:Source>
  <b:Source>
    <b:Tag>Wel23</b:Tag>
    <b:SourceType>InternetSite</b:SourceType>
    <b:Guid>{8096AFF1-D931-42AB-A416-85F16221AEA9}</b:Guid>
    <b:Author>
      <b:Author>
        <b:Corporate>GOV.Wales</b:Corporate>
      </b:Author>
    </b:Author>
    <b:Title>Welsh Housing Quality Standard 2023</b:Title>
    <b:InternetSiteTitle>GOV.Wales</b:InternetSiteTitle>
    <b:Year>2023</b:Year>
    <b:Month>11</b:Month>
    <b:Day>27</b:Day>
    <b:URL>https://www.gov.wales/welsh-housing-quality-standard-2023-0</b:URL>
    <b:RefOrder>2</b:RefOrder>
  </b:Source>
</b:Sources>
</file>

<file path=customXml/itemProps1.xml><?xml version="1.0" encoding="utf-8"?>
<ds:datastoreItem xmlns:ds="http://schemas.openxmlformats.org/officeDocument/2006/customXml" ds:itemID="{BCD8FCA7-C4DA-48A5-88A2-D775F1EF0026}">
  <ds:schemaRefs>
    <ds:schemaRef ds:uri="http://schemas.microsoft.com/sharepoint/v3/contenttype/forms"/>
  </ds:schemaRefs>
</ds:datastoreItem>
</file>

<file path=customXml/itemProps2.xml><?xml version="1.0" encoding="utf-8"?>
<ds:datastoreItem xmlns:ds="http://schemas.openxmlformats.org/officeDocument/2006/customXml" ds:itemID="{764CB6A4-9E44-4BB6-9008-2F99D62361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770729-68ee-4e1e-a757-d7b8c23c39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53E0AB-6679-4C33-A3CD-4AB0F19EEA0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A5E63DA-D28C-4076-9D29-F98E6A3A389F}">
  <ds:schemaRefs>
    <ds:schemaRef ds:uri="http://schemas.microsoft.com/office/2006/metadata/longProperties"/>
  </ds:schemaRefs>
</ds:datastoreItem>
</file>

<file path=customXml/itemProps5.xml><?xml version="1.0" encoding="utf-8"?>
<ds:datastoreItem xmlns:ds="http://schemas.openxmlformats.org/officeDocument/2006/customXml" ds:itemID="{97457DE1-30FA-4A27-B64A-A9F7DF959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972</Words>
  <Characters>5545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DISSERTATION SYNOPSIS</vt:lpstr>
    </vt:vector>
  </TitlesOfParts>
  <Company>University of Glamorgan</Company>
  <LinksUpToDate>false</LinksUpToDate>
  <CharactersWithSpaces>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SYNOPSIS</dc:title>
  <dc:subject/>
  <dc:creator>Dr. Liang Jiang</dc:creator>
  <cp:keywords/>
  <cp:lastModifiedBy>Lloyd Wilson</cp:lastModifiedBy>
  <cp:revision>4</cp:revision>
  <cp:lastPrinted>2002-04-17T18:43:00Z</cp:lastPrinted>
  <dcterms:created xsi:type="dcterms:W3CDTF">2023-11-27T14:07:00Z</dcterms:created>
  <dcterms:modified xsi:type="dcterms:W3CDTF">2023-11-27T14:08:00Z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lcf76f155ced4ddcb4097134ff3c332f">
    <vt:lpwstr/>
  </property>
  <property fmtid="{D5CDD505-2E9C-101B-9397-08002B2CF9AE}" pid="4" name="TaxCatchAll">
    <vt:lpwstr/>
  </property>
  <property fmtid="{D5CDD505-2E9C-101B-9397-08002B2CF9AE}" pid="5" name="ContentTypeId">
    <vt:lpwstr>0x0101008C692D30F6D5C64CABDFF0BDF08A3501</vt:lpwstr>
  </property>
</Properties>
</file>