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24F7C74" w:rsidP="724F7C74" w:rsidRDefault="724F7C74" w14:paraId="704E26DE" w14:textId="23B16CC4">
      <w:pPr>
        <w:pStyle w:val="Normal"/>
        <w:rPr>
          <w:u w:val="single"/>
        </w:rPr>
      </w:pPr>
      <w:r w:rsidRPr="365051B9" w:rsidR="04EB2CAD">
        <w:rPr>
          <w:u w:val="single"/>
        </w:rPr>
        <w:t>History &amp; Theory 1 M4X01975</w:t>
      </w:r>
    </w:p>
    <w:p w:rsidR="04EB2CAD" w:rsidP="365051B9" w:rsidRDefault="04EB2CAD" w14:paraId="224C6913" w14:textId="6B72DE01">
      <w:pPr>
        <w:pStyle w:val="Normal"/>
        <w:rPr>
          <w:u w:val="single"/>
        </w:rPr>
      </w:pPr>
      <w:r w:rsidRPr="365051B9" w:rsidR="04EB2CAD">
        <w:rPr>
          <w:u w:val="single"/>
        </w:rPr>
        <w:t>Jaycie Corbett 2004014</w:t>
      </w:r>
    </w:p>
    <w:p w:rsidR="04EB2CAD" w:rsidP="365051B9" w:rsidRDefault="04EB2CAD" w14:paraId="74F5CE09" w14:textId="5ECED2C6">
      <w:pPr>
        <w:pStyle w:val="Normal"/>
        <w:rPr>
          <w:u w:val="single"/>
        </w:rPr>
      </w:pPr>
      <w:r w:rsidRPr="53584F47" w:rsidR="04EB2CAD">
        <w:rPr>
          <w:u w:val="single"/>
        </w:rPr>
        <w:t xml:space="preserve">An </w:t>
      </w:r>
      <w:r w:rsidRPr="53584F47" w:rsidR="04EB2CAD">
        <w:rPr>
          <w:u w:val="single"/>
        </w:rPr>
        <w:t>exemplar</w:t>
      </w:r>
      <w:r w:rsidRPr="53584F47" w:rsidR="04EB2CAD">
        <w:rPr>
          <w:u w:val="single"/>
        </w:rPr>
        <w:t xml:space="preserve"> of modern architecture</w:t>
      </w:r>
      <w:r w:rsidRPr="53584F47" w:rsidR="6C1961F5">
        <w:rPr>
          <w:u w:val="single"/>
        </w:rPr>
        <w:t xml:space="preserve">, </w:t>
      </w:r>
      <w:r w:rsidRPr="53584F47" w:rsidR="04EB2CAD">
        <w:rPr>
          <w:u w:val="single"/>
        </w:rPr>
        <w:t>Villa Savoye-Le Corbusier.</w:t>
      </w:r>
    </w:p>
    <w:p w:rsidR="724F7C74" w:rsidP="724F7C74" w:rsidRDefault="724F7C74" w14:paraId="4B9C8959" w14:textId="14068C17">
      <w:pPr>
        <w:pStyle w:val="Normal"/>
        <w:rPr>
          <w:u w:val="single"/>
        </w:rPr>
      </w:pPr>
      <w:r w:rsidRPr="53584F47" w:rsidR="04EB2CAD">
        <w:rPr>
          <w:u w:val="single"/>
        </w:rPr>
        <w:t>2021/0</w:t>
      </w:r>
      <w:r w:rsidRPr="53584F47" w:rsidR="0AE15619">
        <w:rPr>
          <w:u w:val="single"/>
        </w:rPr>
        <w:t>4</w:t>
      </w:r>
      <w:r w:rsidRPr="53584F47" w:rsidR="04EB2CAD">
        <w:rPr>
          <w:u w:val="single"/>
        </w:rPr>
        <w:t>/</w:t>
      </w:r>
      <w:r w:rsidRPr="53584F47" w:rsidR="77B78EC7">
        <w:rPr>
          <w:u w:val="single"/>
        </w:rPr>
        <w:t>01</w:t>
      </w:r>
    </w:p>
    <w:p w:rsidR="724F7C74" w:rsidP="724F7C74" w:rsidRDefault="724F7C74" w14:paraId="0D3971B8" w14:textId="2953D83F">
      <w:pPr>
        <w:pStyle w:val="Normal"/>
        <w:rPr>
          <w:u w:val="single"/>
        </w:rPr>
      </w:pPr>
    </w:p>
    <w:p w:rsidR="724F7C74" w:rsidP="724F7C74" w:rsidRDefault="724F7C74" w14:paraId="7177D0D5" w14:textId="317E0C14">
      <w:pPr>
        <w:pStyle w:val="Normal"/>
        <w:rPr>
          <w:u w:val="single"/>
        </w:rPr>
      </w:pPr>
    </w:p>
    <w:p w:rsidR="724F7C74" w:rsidP="724F7C74" w:rsidRDefault="724F7C74" w14:paraId="7475DE9A" w14:textId="2D889636">
      <w:pPr>
        <w:pStyle w:val="Normal"/>
        <w:rPr>
          <w:u w:val="single"/>
        </w:rPr>
      </w:pPr>
    </w:p>
    <w:p w:rsidR="724F7C74" w:rsidP="724F7C74" w:rsidRDefault="724F7C74" w14:paraId="127634EF" w14:textId="52AFD763">
      <w:pPr>
        <w:pStyle w:val="Normal"/>
        <w:rPr>
          <w:u w:val="single"/>
        </w:rPr>
      </w:pPr>
    </w:p>
    <w:p w:rsidR="724F7C74" w:rsidP="724F7C74" w:rsidRDefault="724F7C74" w14:paraId="7BB33105" w14:textId="68AC2BD2">
      <w:pPr>
        <w:pStyle w:val="Normal"/>
        <w:rPr>
          <w:u w:val="single"/>
        </w:rPr>
      </w:pPr>
    </w:p>
    <w:p w:rsidR="724F7C74" w:rsidP="724F7C74" w:rsidRDefault="724F7C74" w14:paraId="6110ECE1" w14:textId="26AF96F2">
      <w:pPr>
        <w:pStyle w:val="Normal"/>
        <w:rPr>
          <w:u w:val="single"/>
        </w:rPr>
      </w:pPr>
    </w:p>
    <w:p w:rsidR="724F7C74" w:rsidP="724F7C74" w:rsidRDefault="724F7C74" w14:paraId="4D1A33F0" w14:textId="3EF4B862">
      <w:pPr>
        <w:pStyle w:val="Normal"/>
        <w:rPr>
          <w:u w:val="single"/>
        </w:rPr>
      </w:pPr>
    </w:p>
    <w:p w:rsidR="724F7C74" w:rsidP="724F7C74" w:rsidRDefault="724F7C74" w14:paraId="63B78E7C" w14:textId="6E302487">
      <w:pPr>
        <w:pStyle w:val="Normal"/>
        <w:rPr>
          <w:u w:val="single"/>
        </w:rPr>
      </w:pPr>
    </w:p>
    <w:p w:rsidR="724F7C74" w:rsidP="724F7C74" w:rsidRDefault="724F7C74" w14:paraId="7D19AE43" w14:textId="0623A2D9">
      <w:pPr>
        <w:pStyle w:val="Normal"/>
        <w:rPr>
          <w:u w:val="single"/>
        </w:rPr>
      </w:pPr>
    </w:p>
    <w:p w:rsidR="724F7C74" w:rsidP="724F7C74" w:rsidRDefault="724F7C74" w14:paraId="3BC758FE" w14:textId="243F95B2">
      <w:pPr>
        <w:pStyle w:val="Normal"/>
        <w:rPr>
          <w:u w:val="single"/>
        </w:rPr>
      </w:pPr>
    </w:p>
    <w:p w:rsidR="724F7C74" w:rsidP="724F7C74" w:rsidRDefault="724F7C74" w14:paraId="095BA280" w14:textId="5812EA50">
      <w:pPr>
        <w:pStyle w:val="Normal"/>
        <w:rPr>
          <w:u w:val="single"/>
        </w:rPr>
      </w:pPr>
    </w:p>
    <w:p w:rsidR="724F7C74" w:rsidP="724F7C74" w:rsidRDefault="724F7C74" w14:paraId="6306355D" w14:textId="62EFC375">
      <w:pPr>
        <w:pStyle w:val="Normal"/>
        <w:rPr>
          <w:u w:val="single"/>
        </w:rPr>
      </w:pPr>
    </w:p>
    <w:p w:rsidR="724F7C74" w:rsidP="724F7C74" w:rsidRDefault="724F7C74" w14:paraId="63E51E43" w14:textId="5CB0002B">
      <w:pPr>
        <w:pStyle w:val="Normal"/>
        <w:rPr>
          <w:u w:val="single"/>
        </w:rPr>
      </w:pPr>
    </w:p>
    <w:p w:rsidR="724F7C74" w:rsidP="724F7C74" w:rsidRDefault="724F7C74" w14:paraId="7F24FCDE" w14:textId="572A9BCF">
      <w:pPr>
        <w:pStyle w:val="Normal"/>
        <w:rPr>
          <w:u w:val="single"/>
        </w:rPr>
      </w:pPr>
    </w:p>
    <w:p w:rsidR="724F7C74" w:rsidP="724F7C74" w:rsidRDefault="724F7C74" w14:paraId="513A826D" w14:textId="7729E605">
      <w:pPr>
        <w:pStyle w:val="Normal"/>
        <w:rPr>
          <w:u w:val="single"/>
        </w:rPr>
      </w:pPr>
    </w:p>
    <w:p w:rsidR="724F7C74" w:rsidP="724F7C74" w:rsidRDefault="724F7C74" w14:paraId="46E2478E" w14:textId="2C120B6D">
      <w:pPr>
        <w:pStyle w:val="Normal"/>
        <w:rPr>
          <w:u w:val="single"/>
        </w:rPr>
      </w:pPr>
    </w:p>
    <w:p w:rsidR="724F7C74" w:rsidP="724F7C74" w:rsidRDefault="724F7C74" w14:paraId="23DDD6B0" w14:textId="158483B4">
      <w:pPr>
        <w:pStyle w:val="Normal"/>
        <w:rPr>
          <w:u w:val="single"/>
        </w:rPr>
      </w:pPr>
    </w:p>
    <w:p w:rsidR="724F7C74" w:rsidP="724F7C74" w:rsidRDefault="724F7C74" w14:paraId="041BAFF8" w14:textId="537DCA32">
      <w:pPr>
        <w:pStyle w:val="Normal"/>
        <w:rPr>
          <w:u w:val="single"/>
        </w:rPr>
      </w:pPr>
    </w:p>
    <w:p w:rsidR="724F7C74" w:rsidP="724F7C74" w:rsidRDefault="724F7C74" w14:paraId="180656B4" w14:textId="72BFB19E">
      <w:pPr>
        <w:pStyle w:val="Normal"/>
        <w:rPr>
          <w:u w:val="single"/>
        </w:rPr>
      </w:pPr>
    </w:p>
    <w:p w:rsidR="724F7C74" w:rsidP="724F7C74" w:rsidRDefault="724F7C74" w14:paraId="6155DED8" w14:textId="3F91C9FB">
      <w:pPr>
        <w:pStyle w:val="Normal"/>
        <w:rPr>
          <w:u w:val="single"/>
        </w:rPr>
      </w:pPr>
    </w:p>
    <w:p w:rsidR="724F7C74" w:rsidP="724F7C74" w:rsidRDefault="724F7C74" w14:paraId="00247E00" w14:textId="4470AA3F">
      <w:pPr>
        <w:pStyle w:val="Normal"/>
        <w:rPr>
          <w:u w:val="single"/>
        </w:rPr>
      </w:pPr>
    </w:p>
    <w:p w:rsidR="724F7C74" w:rsidP="724F7C74" w:rsidRDefault="724F7C74" w14:paraId="33F288C4" w14:textId="6B3908A5">
      <w:pPr>
        <w:pStyle w:val="Normal"/>
        <w:rPr>
          <w:u w:val="single"/>
        </w:rPr>
      </w:pPr>
    </w:p>
    <w:p w:rsidR="724F7C74" w:rsidP="724F7C74" w:rsidRDefault="724F7C74" w14:paraId="39871080" w14:textId="1B3E0A2B">
      <w:pPr>
        <w:pStyle w:val="Normal"/>
        <w:rPr>
          <w:u w:val="single"/>
        </w:rPr>
      </w:pPr>
    </w:p>
    <w:p w:rsidR="724F7C74" w:rsidP="724F7C74" w:rsidRDefault="724F7C74" w14:paraId="1AA65481" w14:textId="1F6E3F21">
      <w:pPr>
        <w:pStyle w:val="Normal"/>
        <w:rPr>
          <w:u w:val="single"/>
        </w:rPr>
      </w:pPr>
    </w:p>
    <w:p w:rsidR="724F7C74" w:rsidP="724F7C74" w:rsidRDefault="724F7C74" w14:paraId="0EE8A514" w14:textId="24975B7D">
      <w:pPr>
        <w:pStyle w:val="Normal"/>
        <w:rPr>
          <w:u w:val="single"/>
        </w:rPr>
      </w:pPr>
    </w:p>
    <w:p w:rsidR="4E1F9162" w:rsidP="365051B9" w:rsidRDefault="4E1F9162" w14:paraId="34F8AF3E" w14:textId="2FBBB568">
      <w:pPr>
        <w:pStyle w:val="Normal"/>
        <w:rPr>
          <w:u w:val="single"/>
        </w:rPr>
      </w:pPr>
    </w:p>
    <w:p w:rsidR="53584F47" w:rsidP="53584F47" w:rsidRDefault="53584F47" w14:paraId="310F53D6" w14:textId="2E51F4E8">
      <w:pPr>
        <w:pStyle w:val="Normal"/>
        <w:rPr>
          <w:u w:val="single"/>
        </w:rPr>
      </w:pPr>
    </w:p>
    <w:p w:rsidR="4E1F9162" w:rsidP="724F7C74" w:rsidRDefault="4E1F9162" w14:paraId="690C8337" w14:textId="5E25F43A">
      <w:pPr>
        <w:pStyle w:val="Normal"/>
        <w:rPr>
          <w:u w:val="single"/>
        </w:rPr>
      </w:pPr>
      <w:r w:rsidRPr="365051B9" w:rsidR="36F67041">
        <w:rPr>
          <w:u w:val="single"/>
        </w:rPr>
        <w:t>I</w:t>
      </w:r>
      <w:r w:rsidRPr="365051B9" w:rsidR="4E1F9162">
        <w:rPr>
          <w:u w:val="single"/>
        </w:rPr>
        <w:t>ntroduction</w:t>
      </w:r>
      <w:r w:rsidR="4E1F9162">
        <w:rPr/>
        <w:t xml:space="preserve"> </w:t>
      </w:r>
    </w:p>
    <w:p w:rsidR="7813F6DC" w:rsidP="53584F47" w:rsidRDefault="7813F6DC" w14:paraId="1AAAB46D" w14:textId="7D8DF228">
      <w:pPr>
        <w:pStyle w:val="Normal"/>
        <w:rPr>
          <w:rFonts w:ascii="Calibri" w:hAnsi="Calibri" w:eastAsia="Calibri" w:cs="Calibri"/>
          <w:b w:val="0"/>
          <w:bCs w:val="0"/>
          <w:i w:val="0"/>
          <w:iCs w:val="0"/>
          <w:noProof w:val="0"/>
          <w:color w:val="000000" w:themeColor="text1" w:themeTint="FF" w:themeShade="FF"/>
          <w:sz w:val="22"/>
          <w:szCs w:val="22"/>
          <w:lang w:val="en-GB"/>
        </w:rPr>
      </w:pPr>
      <w:r w:rsidR="1035433D">
        <w:rPr/>
        <w:t xml:space="preserve"> </w:t>
      </w:r>
      <w:r w:rsidR="03982C96">
        <w:rPr/>
        <w:t xml:space="preserve">The Villa Savoye is </w:t>
      </w:r>
      <w:r w:rsidR="23430908">
        <w:rPr/>
        <w:t>recog</w:t>
      </w:r>
      <w:r w:rsidR="2A5C956B">
        <w:rPr/>
        <w:t>nised</w:t>
      </w:r>
      <w:r w:rsidR="23430908">
        <w:rPr/>
        <w:t xml:space="preserve"> </w:t>
      </w:r>
      <w:r w:rsidR="1C98EA8C">
        <w:rPr/>
        <w:t xml:space="preserve">as an exemplar </w:t>
      </w:r>
      <w:r w:rsidR="23430908">
        <w:rPr/>
        <w:t>of the International style</w:t>
      </w:r>
      <w:r w:rsidR="2B3CB552">
        <w:rPr/>
        <w:t xml:space="preserve">, </w:t>
      </w:r>
      <w:r w:rsidR="58C93A13">
        <w:rPr/>
        <w:t>a</w:t>
      </w:r>
      <w:r w:rsidR="3F10E322">
        <w:rPr/>
        <w:t xml:space="preserve"> </w:t>
      </w:r>
      <w:r w:rsidR="507F50FC">
        <w:rPr/>
        <w:t>p</w:t>
      </w:r>
      <w:r w:rsidR="0901ED97">
        <w:rPr/>
        <w:t>aradigm</w:t>
      </w:r>
      <w:r w:rsidR="3F10E322">
        <w:rPr/>
        <w:t xml:space="preserve"> of the </w:t>
      </w:r>
      <w:r w:rsidR="41924318">
        <w:rPr/>
        <w:t>M</w:t>
      </w:r>
      <w:r w:rsidR="3F10E322">
        <w:rPr/>
        <w:t>odern movement</w:t>
      </w:r>
      <w:r w:rsidR="3623B4EE">
        <w:rPr/>
        <w:t xml:space="preserve"> </w:t>
      </w:r>
      <w:r w:rsidR="46D53075">
        <w:rPr/>
        <w:t>and</w:t>
      </w:r>
      <w:r w:rsidR="74B211CA">
        <w:rPr/>
        <w:t xml:space="preserve"> </w:t>
      </w:r>
      <w:r w:rsidR="5EF10623">
        <w:rPr/>
        <w:t>celebrated</w:t>
      </w:r>
      <w:r w:rsidR="34A76B52">
        <w:rPr/>
        <w:t xml:space="preserve"> </w:t>
      </w:r>
      <w:r w:rsidR="34A76B52">
        <w:rPr/>
        <w:t xml:space="preserve">for </w:t>
      </w:r>
      <w:r w:rsidR="1341BF8A">
        <w:rPr/>
        <w:t>its</w:t>
      </w:r>
      <w:r w:rsidR="34A76B52">
        <w:rPr/>
        <w:t xml:space="preserve"> modern principles </w:t>
      </w:r>
      <w:r w:rsidR="0B7679A3">
        <w:rPr/>
        <w:t>of new architecture</w:t>
      </w:r>
      <w:r w:rsidR="21CEB410">
        <w:rPr/>
        <w:t>.</w:t>
      </w:r>
      <w:r w:rsidR="33EEB55A">
        <w:rPr/>
        <w:t xml:space="preserve"> </w:t>
      </w:r>
      <w:r w:rsidR="1D66C9A1">
        <w:rPr/>
        <w:t>I</w:t>
      </w:r>
      <w:r w:rsidR="285B65C1">
        <w:rPr/>
        <w:t>nspiration</w:t>
      </w:r>
      <w:r w:rsidR="772705AA">
        <w:rPr/>
        <w:t xml:space="preserve"> was</w:t>
      </w:r>
      <w:r w:rsidR="285B65C1">
        <w:rPr/>
        <w:t xml:space="preserve"> taken from machinery</w:t>
      </w:r>
      <w:r w:rsidR="467680EC">
        <w:rPr/>
        <w:t>,</w:t>
      </w:r>
      <w:r w:rsidR="285B65C1">
        <w:rPr/>
        <w:t xml:space="preserve"> </w:t>
      </w:r>
      <w:r w:rsidR="3AE3171D">
        <w:rPr/>
        <w:t>where</w:t>
      </w:r>
      <w:r w:rsidR="2EC1FC25">
        <w:rPr/>
        <w:t xml:space="preserve"> </w:t>
      </w:r>
      <w:r w:rsidRPr="53584F47" w:rsidR="2EC1FC25">
        <w:rPr>
          <w:rFonts w:ascii="Calibri" w:hAnsi="Calibri" w:eastAsia="Calibri" w:cs="Calibri"/>
          <w:b w:val="0"/>
          <w:bCs w:val="0"/>
          <w:i w:val="0"/>
          <w:iCs w:val="0"/>
          <w:noProof w:val="0"/>
          <w:color w:val="000000" w:themeColor="text1" w:themeTint="FF" w:themeShade="FF"/>
          <w:sz w:val="22"/>
          <w:szCs w:val="22"/>
          <w:lang w:val="en-GB"/>
        </w:rPr>
        <w:t>practicality and functionality</w:t>
      </w:r>
      <w:r w:rsidR="2EC1FC25">
        <w:rPr/>
        <w:t xml:space="preserve"> </w:t>
      </w:r>
      <w:r w:rsidR="25B9493B">
        <w:rPr/>
        <w:t>were</w:t>
      </w:r>
      <w:r w:rsidR="2EC1FC25">
        <w:rPr/>
        <w:t xml:space="preserve"> </w:t>
      </w:r>
      <w:r w:rsidR="22F60343">
        <w:rPr/>
        <w:t>considered alongside</w:t>
      </w:r>
      <w:r w:rsidR="1C969D3D">
        <w:rPr/>
        <w:t xml:space="preserve"> aesthetic </w:t>
      </w:r>
      <w:r w:rsidR="4646C4CE">
        <w:rPr/>
        <w:t>form</w:t>
      </w:r>
      <w:r w:rsidR="0B7712D5">
        <w:rPr/>
        <w:t>.</w:t>
      </w:r>
      <w:r w:rsidR="7E2243AE">
        <w:rPr/>
        <w:t xml:space="preserve"> </w:t>
      </w:r>
      <w:r w:rsidR="5BC62899">
        <w:rPr/>
        <w:t>A</w:t>
      </w:r>
      <w:r w:rsidR="0F40E4B5">
        <w:rPr/>
        <w:t xml:space="preserve">s </w:t>
      </w:r>
      <w:r w:rsidR="5F31F330">
        <w:rPr/>
        <w:t>a</w:t>
      </w:r>
      <w:r w:rsidR="3762FD71">
        <w:rPr/>
        <w:t xml:space="preserve"> machine for </w:t>
      </w:r>
      <w:r w:rsidR="3762FD71">
        <w:rPr/>
        <w:t>living</w:t>
      </w:r>
      <w:r w:rsidR="64D1E564">
        <w:rPr/>
        <w:t xml:space="preserve"> in</w:t>
      </w:r>
      <w:r w:rsidR="615D66A8">
        <w:rPr/>
        <w:t xml:space="preserve"> </w:t>
      </w:r>
      <w:r w:rsidRPr="53584F47" w:rsidR="2A47E50C">
        <w:rPr>
          <w:rFonts w:ascii="Calibri" w:hAnsi="Calibri" w:eastAsia="Calibri" w:cs="Calibri"/>
          <w:b w:val="0"/>
          <w:bCs w:val="0"/>
          <w:i w:val="0"/>
          <w:iCs w:val="0"/>
          <w:noProof w:val="0"/>
          <w:color w:val="000000" w:themeColor="text1" w:themeTint="FF" w:themeShade="FF"/>
          <w:sz w:val="22"/>
          <w:szCs w:val="22"/>
          <w:lang w:val="en-GB"/>
        </w:rPr>
        <w:t>(</w:t>
      </w:r>
      <w:r w:rsidRPr="53584F47" w:rsidR="2A47E50C">
        <w:rPr>
          <w:rFonts w:ascii="Calibri" w:hAnsi="Calibri" w:eastAsia="Calibri" w:cs="Calibri"/>
          <w:b w:val="0"/>
          <w:bCs w:val="0"/>
          <w:i w:val="0"/>
          <w:iCs w:val="0"/>
          <w:noProof w:val="0"/>
          <w:color w:val="000000" w:themeColor="text1" w:themeTint="FF" w:themeShade="FF"/>
          <w:sz w:val="22"/>
          <w:szCs w:val="22"/>
          <w:lang w:val="en-GB"/>
        </w:rPr>
        <w:t>Villa Savoye, Nd).</w:t>
      </w:r>
    </w:p>
    <w:p w:rsidR="7813F6DC" w:rsidP="724F7C74" w:rsidRDefault="7813F6DC" w14:paraId="4FA6312F" w14:textId="43E0C896">
      <w:pPr>
        <w:pStyle w:val="Normal"/>
        <w:rPr>
          <w:u w:val="single"/>
        </w:rPr>
      </w:pPr>
      <w:r w:rsidR="3762FD71">
        <w:rPr/>
        <w:t xml:space="preserve"> </w:t>
      </w:r>
      <w:r w:rsidRPr="365051B9" w:rsidR="7813F6DC">
        <w:rPr>
          <w:u w:val="single"/>
        </w:rPr>
        <w:t>Historical</w:t>
      </w:r>
      <w:r w:rsidRPr="365051B9" w:rsidR="7813F6DC">
        <w:rPr>
          <w:u w:val="single"/>
        </w:rPr>
        <w:t xml:space="preserve"> </w:t>
      </w:r>
      <w:r w:rsidRPr="365051B9" w:rsidR="1213F6E2">
        <w:rPr>
          <w:u w:val="single"/>
        </w:rPr>
        <w:t>background</w:t>
      </w:r>
      <w:proofErr w:type="gramStart"/>
      <w:proofErr w:type="gramEnd"/>
    </w:p>
    <w:p w:rsidR="289B850E" w:rsidP="26A3A8B2" w:rsidRDefault="289B850E" w14:paraId="55F8351F" w14:textId="203AA486">
      <w:pPr>
        <w:pStyle w:val="Normal"/>
        <w:rPr>
          <w:rFonts w:ascii="Calibri" w:hAnsi="Calibri" w:eastAsia="Calibri" w:cs="Calibri"/>
          <w:b w:val="0"/>
          <w:bCs w:val="0"/>
          <w:i w:val="0"/>
          <w:iCs w:val="0"/>
          <w:noProof w:val="0"/>
          <w:color w:val="000000" w:themeColor="text1" w:themeTint="FF" w:themeShade="FF"/>
          <w:sz w:val="22"/>
          <w:szCs w:val="22"/>
          <w:lang w:val="en-GB"/>
        </w:rPr>
      </w:pPr>
      <w:bookmarkStart w:name="_GoBack" w:id="0"/>
      <w:bookmarkEnd w:id="0"/>
      <w:r w:rsidR="36E623FE">
        <w:rPr/>
        <w:t>The Villa Savoye was built</w:t>
      </w:r>
      <w:r w:rsidR="589EB860">
        <w:rPr/>
        <w:t xml:space="preserve"> in</w:t>
      </w:r>
      <w:r w:rsidR="554C5F3B">
        <w:rPr/>
        <w:t xml:space="preserve"> </w:t>
      </w:r>
      <w:r w:rsidR="36E623FE">
        <w:rPr/>
        <w:t>192</w:t>
      </w:r>
      <w:r w:rsidR="755C4527">
        <w:rPr/>
        <w:t>8</w:t>
      </w:r>
      <w:r w:rsidR="6EFC57BF">
        <w:rPr/>
        <w:t>-1931</w:t>
      </w:r>
      <w:r w:rsidR="205E70E6">
        <w:rPr/>
        <w:t>,</w:t>
      </w:r>
      <w:r w:rsidR="36E623FE">
        <w:rPr/>
        <w:t xml:space="preserve"> </w:t>
      </w:r>
      <w:r w:rsidR="60032BC6">
        <w:rPr/>
        <w:t>in a</w:t>
      </w:r>
      <w:r w:rsidR="12883256">
        <w:rPr/>
        <w:t xml:space="preserve"> rural</w:t>
      </w:r>
      <w:r w:rsidR="60032BC6">
        <w:rPr/>
        <w:t xml:space="preserve"> Parisian town of Poissy</w:t>
      </w:r>
      <w:r w:rsidR="4DAD9E51">
        <w:rPr/>
        <w:t>, France</w:t>
      </w:r>
      <w:r w:rsidR="2E1448F0">
        <w:rPr/>
        <w:t>.</w:t>
      </w:r>
      <w:r w:rsidR="60032BC6">
        <w:rPr/>
        <w:t xml:space="preserve"> </w:t>
      </w:r>
      <w:r w:rsidR="3FFBC5DB">
        <w:rPr/>
        <w:t>A</w:t>
      </w:r>
      <w:r w:rsidR="36E623FE">
        <w:rPr/>
        <w:t xml:space="preserve"> </w:t>
      </w:r>
      <w:r w:rsidR="36E623FE">
        <w:rPr/>
        <w:t xml:space="preserve">Swiss </w:t>
      </w:r>
      <w:r w:rsidR="6025AD07">
        <w:rPr/>
        <w:t xml:space="preserve">born </w:t>
      </w:r>
      <w:r w:rsidR="36E623FE">
        <w:rPr/>
        <w:t>Architect</w:t>
      </w:r>
      <w:r w:rsidR="2BBD3764">
        <w:rPr/>
        <w:t xml:space="preserve">, </w:t>
      </w:r>
      <w:r w:rsidR="56DC06A1">
        <w:rPr/>
        <w:t xml:space="preserve">Charles-Edouard </w:t>
      </w:r>
      <w:r w:rsidR="13411ED3">
        <w:rPr/>
        <w:t>Jeanneret (</w:t>
      </w:r>
      <w:r w:rsidR="311E8F0A">
        <w:rPr/>
        <w:t>1887-1965)</w:t>
      </w:r>
      <w:r w:rsidR="365FF23F">
        <w:rPr/>
        <w:t>,</w:t>
      </w:r>
      <w:r w:rsidR="6BC3E3B1">
        <w:rPr/>
        <w:t xml:space="preserve"> </w:t>
      </w:r>
      <w:r w:rsidR="1CB21051">
        <w:rPr/>
        <w:t xml:space="preserve">known as </w:t>
      </w:r>
      <w:r w:rsidR="28EB56EB">
        <w:rPr/>
        <w:t xml:space="preserve">Le Corbusier </w:t>
      </w:r>
      <w:r w:rsidRPr="26A3A8B2" w:rsidR="5811423E">
        <w:rPr>
          <w:rFonts w:ascii="Calibri" w:hAnsi="Calibri" w:eastAsia="Calibri" w:cs="Calibri"/>
          <w:b w:val="0"/>
          <w:bCs w:val="0"/>
          <w:i w:val="0"/>
          <w:iCs w:val="0"/>
          <w:noProof w:val="0"/>
          <w:color w:val="000000" w:themeColor="text1" w:themeTint="FF" w:themeShade="FF"/>
          <w:sz w:val="22"/>
          <w:szCs w:val="22"/>
          <w:lang w:val="en-GB"/>
        </w:rPr>
        <w:t>(Villa Savoye, Nd)</w:t>
      </w:r>
      <w:r w:rsidRPr="26A3A8B2" w:rsidR="24845C1D">
        <w:rPr>
          <w:rFonts w:ascii="Calibri" w:hAnsi="Calibri" w:eastAsia="Calibri" w:cs="Calibri"/>
          <w:b w:val="0"/>
          <w:bCs w:val="0"/>
          <w:i w:val="0"/>
          <w:iCs w:val="0"/>
          <w:noProof w:val="0"/>
          <w:color w:val="000000" w:themeColor="text1" w:themeTint="FF" w:themeShade="FF"/>
          <w:sz w:val="22"/>
          <w:szCs w:val="22"/>
          <w:lang w:val="en-GB"/>
        </w:rPr>
        <w:t xml:space="preserve"> and his cousin Pierre Jean</w:t>
      </w:r>
      <w:r w:rsidRPr="26A3A8B2" w:rsidR="6D04CA23">
        <w:rPr>
          <w:rFonts w:ascii="Calibri" w:hAnsi="Calibri" w:eastAsia="Calibri" w:cs="Calibri"/>
          <w:b w:val="0"/>
          <w:bCs w:val="0"/>
          <w:i w:val="0"/>
          <w:iCs w:val="0"/>
          <w:noProof w:val="0"/>
          <w:color w:val="000000" w:themeColor="text1" w:themeTint="FF" w:themeShade="FF"/>
          <w:sz w:val="22"/>
          <w:szCs w:val="22"/>
          <w:lang w:val="en-GB"/>
        </w:rPr>
        <w:t>neret</w:t>
      </w:r>
      <w:r w:rsidRPr="26A3A8B2" w:rsidR="24845C1D">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C58AA12">
        <w:rPr>
          <w:rFonts w:ascii="Calibri" w:hAnsi="Calibri" w:eastAsia="Calibri" w:cs="Calibri"/>
          <w:b w:val="0"/>
          <w:bCs w:val="0"/>
          <w:i w:val="0"/>
          <w:iCs w:val="0"/>
          <w:noProof w:val="0"/>
          <w:color w:val="000000" w:themeColor="text1" w:themeTint="FF" w:themeShade="FF"/>
          <w:sz w:val="22"/>
          <w:szCs w:val="22"/>
          <w:lang w:val="en-GB"/>
        </w:rPr>
        <w:t xml:space="preserve">were commissioned to design a country retreat </w:t>
      </w:r>
      <w:r w:rsidRPr="26A3A8B2" w:rsidR="24845C1D">
        <w:rPr>
          <w:rFonts w:ascii="Calibri" w:hAnsi="Calibri" w:eastAsia="Calibri" w:cs="Calibri"/>
          <w:b w:val="0"/>
          <w:bCs w:val="0"/>
          <w:i w:val="0"/>
          <w:iCs w:val="0"/>
          <w:noProof w:val="0"/>
          <w:color w:val="000000" w:themeColor="text1" w:themeTint="FF" w:themeShade="FF"/>
          <w:sz w:val="22"/>
          <w:szCs w:val="22"/>
          <w:lang w:val="en-GB"/>
        </w:rPr>
        <w:t xml:space="preserve">for Pierre </w:t>
      </w:r>
      <w:r w:rsidRPr="26A3A8B2" w:rsidR="45920636">
        <w:rPr>
          <w:rFonts w:ascii="Calibri" w:hAnsi="Calibri" w:eastAsia="Calibri" w:cs="Calibri"/>
          <w:b w:val="0"/>
          <w:bCs w:val="0"/>
          <w:i w:val="0"/>
          <w:iCs w:val="0"/>
          <w:noProof w:val="0"/>
          <w:color w:val="000000" w:themeColor="text1" w:themeTint="FF" w:themeShade="FF"/>
          <w:sz w:val="22"/>
          <w:szCs w:val="22"/>
          <w:lang w:val="en-GB"/>
        </w:rPr>
        <w:t xml:space="preserve">and Eugenie </w:t>
      </w:r>
      <w:r w:rsidRPr="26A3A8B2" w:rsidR="24845C1D">
        <w:rPr>
          <w:rFonts w:ascii="Calibri" w:hAnsi="Calibri" w:eastAsia="Calibri" w:cs="Calibri"/>
          <w:b w:val="0"/>
          <w:bCs w:val="0"/>
          <w:i w:val="0"/>
          <w:iCs w:val="0"/>
          <w:noProof w:val="0"/>
          <w:color w:val="000000" w:themeColor="text1" w:themeTint="FF" w:themeShade="FF"/>
          <w:sz w:val="22"/>
          <w:szCs w:val="22"/>
          <w:lang w:val="en-GB"/>
        </w:rPr>
        <w:t>Savoye</w:t>
      </w:r>
      <w:r w:rsidRPr="26A3A8B2" w:rsidR="5948AFA2">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525CAAC0">
        <w:rPr>
          <w:rFonts w:ascii="Calibri" w:hAnsi="Calibri" w:eastAsia="Calibri" w:cs="Calibri"/>
          <w:b w:val="0"/>
          <w:bCs w:val="0"/>
          <w:i w:val="0"/>
          <w:iCs w:val="0"/>
          <w:noProof w:val="0"/>
          <w:color w:val="000000" w:themeColor="text1" w:themeTint="FF" w:themeShade="FF"/>
          <w:sz w:val="22"/>
          <w:szCs w:val="22"/>
          <w:lang w:val="en-GB"/>
        </w:rPr>
        <w:t>(Kalra, 2020)</w:t>
      </w:r>
      <w:r w:rsidRPr="26A3A8B2" w:rsidR="25C52BFA">
        <w:rPr>
          <w:rFonts w:ascii="Calibri" w:hAnsi="Calibri" w:eastAsia="Calibri" w:cs="Calibri"/>
          <w:b w:val="0"/>
          <w:bCs w:val="0"/>
          <w:i w:val="0"/>
          <w:iCs w:val="0"/>
          <w:noProof w:val="0"/>
          <w:color w:val="000000" w:themeColor="text1" w:themeTint="FF" w:themeShade="FF"/>
          <w:sz w:val="22"/>
          <w:szCs w:val="22"/>
          <w:lang w:val="en-GB"/>
        </w:rPr>
        <w:t>.</w:t>
      </w:r>
      <w:r w:rsidR="063CFEDA">
        <w:rPr/>
        <w:t xml:space="preserve"> </w:t>
      </w:r>
      <w:r w:rsidR="7A6A6F1D">
        <w:rPr/>
        <w:t xml:space="preserve">Apart from a small brief from the clients, Le Corbusier was given freedom to </w:t>
      </w:r>
      <w:r w:rsidRPr="26A3A8B2" w:rsidR="457809EA">
        <w:rPr>
          <w:rFonts w:ascii="Calibri" w:hAnsi="Calibri" w:eastAsia="Calibri" w:cs="Calibri"/>
          <w:b w:val="0"/>
          <w:bCs w:val="0"/>
          <w:i w:val="0"/>
          <w:iCs w:val="0"/>
          <w:noProof w:val="0"/>
          <w:color w:val="000000" w:themeColor="text1" w:themeTint="FF" w:themeShade="FF"/>
          <w:sz w:val="22"/>
          <w:szCs w:val="22"/>
          <w:lang w:val="en-GB"/>
        </w:rPr>
        <w:t>demonst</w:t>
      </w:r>
      <w:r w:rsidRPr="26A3A8B2" w:rsidR="07379BE6">
        <w:rPr>
          <w:rFonts w:ascii="Calibri" w:hAnsi="Calibri" w:eastAsia="Calibri" w:cs="Calibri"/>
          <w:b w:val="0"/>
          <w:bCs w:val="0"/>
          <w:i w:val="0"/>
          <w:iCs w:val="0"/>
          <w:noProof w:val="0"/>
          <w:color w:val="000000" w:themeColor="text1" w:themeTint="FF" w:themeShade="FF"/>
          <w:sz w:val="22"/>
          <w:szCs w:val="22"/>
          <w:lang w:val="en-GB"/>
        </w:rPr>
        <w:t>rate</w:t>
      </w:r>
      <w:r w:rsidRPr="26A3A8B2" w:rsidR="457809EA">
        <w:rPr>
          <w:rFonts w:ascii="Calibri" w:hAnsi="Calibri" w:eastAsia="Calibri" w:cs="Calibri"/>
          <w:b w:val="0"/>
          <w:bCs w:val="0"/>
          <w:i w:val="0"/>
          <w:iCs w:val="0"/>
          <w:noProof w:val="0"/>
          <w:color w:val="000000" w:themeColor="text1" w:themeTint="FF" w:themeShade="FF"/>
          <w:sz w:val="22"/>
          <w:szCs w:val="22"/>
          <w:lang w:val="en-GB"/>
        </w:rPr>
        <w:t xml:space="preserve"> his theory</w:t>
      </w:r>
      <w:r w:rsidRPr="26A3A8B2" w:rsidR="160CB962">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F206150">
        <w:rPr>
          <w:rFonts w:ascii="Calibri" w:hAnsi="Calibri" w:eastAsia="Calibri" w:cs="Calibri"/>
          <w:b w:val="0"/>
          <w:bCs w:val="0"/>
          <w:i w:val="0"/>
          <w:iCs w:val="0"/>
          <w:noProof w:val="0"/>
          <w:color w:val="000000" w:themeColor="text1" w:themeTint="FF" w:themeShade="FF"/>
          <w:sz w:val="22"/>
          <w:szCs w:val="22"/>
          <w:lang w:val="en-GB"/>
        </w:rPr>
        <w:t>without constraints</w:t>
      </w:r>
      <w:r w:rsidRPr="26A3A8B2" w:rsidR="3BD8FF46">
        <w:rPr>
          <w:rFonts w:ascii="Calibri" w:hAnsi="Calibri" w:eastAsia="Calibri" w:cs="Calibri"/>
          <w:b w:val="0"/>
          <w:bCs w:val="0"/>
          <w:i w:val="0"/>
          <w:iCs w:val="0"/>
          <w:noProof w:val="0"/>
          <w:color w:val="000000" w:themeColor="text1" w:themeTint="FF" w:themeShade="FF"/>
          <w:sz w:val="22"/>
          <w:szCs w:val="22"/>
          <w:lang w:val="en-GB"/>
        </w:rPr>
        <w:t>, although</w:t>
      </w:r>
      <w:r w:rsidRPr="26A3A8B2" w:rsidR="635BEBBB">
        <w:rPr>
          <w:rFonts w:ascii="Calibri" w:hAnsi="Calibri" w:eastAsia="Calibri" w:cs="Calibri"/>
          <w:b w:val="0"/>
          <w:bCs w:val="0"/>
          <w:i w:val="0"/>
          <w:iCs w:val="0"/>
          <w:noProof w:val="0"/>
          <w:color w:val="000000" w:themeColor="text1" w:themeTint="FF" w:themeShade="FF"/>
          <w:sz w:val="22"/>
          <w:szCs w:val="22"/>
          <w:lang w:val="en-GB"/>
        </w:rPr>
        <w:t>,</w:t>
      </w:r>
      <w:r w:rsidRPr="26A3A8B2" w:rsidR="2F206150">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3A875C54">
        <w:rPr>
          <w:rFonts w:ascii="Calibri" w:hAnsi="Calibri" w:eastAsia="Calibri" w:cs="Calibri"/>
          <w:b w:val="0"/>
          <w:bCs w:val="0"/>
          <w:i w:val="0"/>
          <w:iCs w:val="0"/>
          <w:noProof w:val="0"/>
          <w:color w:val="000000" w:themeColor="text1" w:themeTint="FF" w:themeShade="FF"/>
          <w:sz w:val="22"/>
          <w:szCs w:val="22"/>
          <w:lang w:val="en-GB"/>
        </w:rPr>
        <w:t>c</w:t>
      </w:r>
      <w:r w:rsidRPr="26A3A8B2" w:rsidR="2F206150">
        <w:rPr>
          <w:rFonts w:ascii="Calibri" w:hAnsi="Calibri" w:eastAsia="Calibri" w:cs="Calibri"/>
          <w:b w:val="0"/>
          <w:bCs w:val="0"/>
          <w:i w:val="0"/>
          <w:iCs w:val="0"/>
          <w:noProof w:val="0"/>
          <w:color w:val="000000" w:themeColor="text1" w:themeTint="FF" w:themeShade="FF"/>
          <w:sz w:val="22"/>
          <w:szCs w:val="22"/>
          <w:lang w:val="en-GB"/>
        </w:rPr>
        <w:t>ost did influence the downsizing of the proposed plans at the final stages</w:t>
      </w:r>
      <w:r w:rsidRPr="26A3A8B2" w:rsidR="545EAF96">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545EAF96">
        <w:rPr>
          <w:rFonts w:ascii="Calibri" w:hAnsi="Calibri" w:eastAsia="Calibri" w:cs="Calibri"/>
          <w:b w:val="0"/>
          <w:bCs w:val="0"/>
          <w:i w:val="0"/>
          <w:iCs w:val="0"/>
          <w:noProof w:val="0"/>
          <w:color w:val="000000" w:themeColor="text1" w:themeTint="FF" w:themeShade="FF"/>
          <w:sz w:val="22"/>
          <w:szCs w:val="22"/>
          <w:lang w:val="en-GB"/>
        </w:rPr>
        <w:t>(Gibson, 201</w:t>
      </w:r>
      <w:r w:rsidRPr="26A3A8B2" w:rsidR="44DB4D31">
        <w:rPr>
          <w:rFonts w:ascii="Calibri" w:hAnsi="Calibri" w:eastAsia="Calibri" w:cs="Calibri"/>
          <w:b w:val="0"/>
          <w:bCs w:val="0"/>
          <w:i w:val="0"/>
          <w:iCs w:val="0"/>
          <w:noProof w:val="0"/>
          <w:color w:val="000000" w:themeColor="text1" w:themeTint="FF" w:themeShade="FF"/>
          <w:sz w:val="22"/>
          <w:szCs w:val="22"/>
          <w:lang w:val="en-GB"/>
        </w:rPr>
        <w:t>6).</w:t>
      </w:r>
    </w:p>
    <w:p w:rsidR="289B850E" w:rsidP="26A3A8B2" w:rsidRDefault="289B850E" w14:paraId="31F08170" w14:textId="1AFE5F19">
      <w:pPr>
        <w:pStyle w:val="Normal"/>
        <w:rPr>
          <w:rFonts w:ascii="Calibri" w:hAnsi="Calibri" w:eastAsia="Calibri" w:cs="Calibri"/>
          <w:b w:val="0"/>
          <w:bCs w:val="0"/>
          <w:i w:val="0"/>
          <w:iCs w:val="0"/>
          <w:noProof w:val="0"/>
          <w:color w:val="000000" w:themeColor="text1" w:themeTint="FF" w:themeShade="FF"/>
          <w:sz w:val="22"/>
          <w:szCs w:val="22"/>
          <w:lang w:val="en-GB"/>
        </w:rPr>
      </w:pPr>
      <w:r w:rsidR="1520C07F">
        <w:rPr/>
        <w:t xml:space="preserve">The Villa was abandoned during German occupation in </w:t>
      </w:r>
      <w:r w:rsidR="1520C07F">
        <w:rPr/>
        <w:t>1940 and</w:t>
      </w:r>
      <w:r w:rsidR="1520C07F">
        <w:rPr/>
        <w:t xml:space="preserve"> fell into disrepair.</w:t>
      </w:r>
      <w:r w:rsidR="063CFEDA">
        <w:rPr/>
        <w:t xml:space="preserve"> </w:t>
      </w:r>
      <w:r w:rsidR="5D22C79C">
        <w:rPr/>
        <w:t>Y</w:t>
      </w:r>
      <w:r w:rsidRPr="26A3A8B2" w:rsidR="0F71130A">
        <w:rPr>
          <w:rFonts w:ascii="Calibri" w:hAnsi="Calibri" w:eastAsia="Calibri" w:cs="Calibri"/>
          <w:b w:val="0"/>
          <w:bCs w:val="0"/>
          <w:i w:val="0"/>
          <w:iCs w:val="0"/>
          <w:noProof w:val="0"/>
          <w:color w:val="000000" w:themeColor="text1" w:themeTint="FF" w:themeShade="FF"/>
          <w:sz w:val="22"/>
          <w:szCs w:val="22"/>
          <w:lang w:val="en-GB"/>
        </w:rPr>
        <w:t>ears later, Villa Savoye was purchased by a local school</w:t>
      </w:r>
      <w:r w:rsidRPr="26A3A8B2" w:rsidR="30EB54C7">
        <w:rPr>
          <w:rFonts w:ascii="Calibri" w:hAnsi="Calibri" w:eastAsia="Calibri" w:cs="Calibri"/>
          <w:b w:val="0"/>
          <w:bCs w:val="0"/>
          <w:i w:val="0"/>
          <w:iCs w:val="0"/>
          <w:noProof w:val="0"/>
          <w:color w:val="000000" w:themeColor="text1" w:themeTint="FF" w:themeShade="FF"/>
          <w:sz w:val="22"/>
          <w:szCs w:val="22"/>
          <w:lang w:val="en-GB"/>
        </w:rPr>
        <w:t>,</w:t>
      </w:r>
      <w:r w:rsidRPr="26A3A8B2" w:rsidR="51D37BDC">
        <w:rPr>
          <w:rFonts w:ascii="Calibri" w:hAnsi="Calibri" w:eastAsia="Calibri" w:cs="Calibri"/>
          <w:b w:val="0"/>
          <w:bCs w:val="0"/>
          <w:i w:val="0"/>
          <w:iCs w:val="0"/>
          <w:noProof w:val="0"/>
          <w:color w:val="000000" w:themeColor="text1" w:themeTint="FF" w:themeShade="FF"/>
          <w:sz w:val="22"/>
          <w:szCs w:val="22"/>
          <w:lang w:val="en-GB"/>
        </w:rPr>
        <w:t xml:space="preserve"> and i</w:t>
      </w:r>
      <w:r w:rsidRPr="26A3A8B2" w:rsidR="0F71130A">
        <w:rPr>
          <w:rFonts w:ascii="Calibri" w:hAnsi="Calibri" w:eastAsia="Calibri" w:cs="Calibri"/>
          <w:b w:val="0"/>
          <w:bCs w:val="0"/>
          <w:i w:val="0"/>
          <w:iCs w:val="0"/>
          <w:noProof w:val="0"/>
          <w:color w:val="000000" w:themeColor="text1" w:themeTint="FF" w:themeShade="FF"/>
          <w:sz w:val="22"/>
          <w:szCs w:val="22"/>
          <w:lang w:val="en-GB"/>
        </w:rPr>
        <w:t>n 1958, avoid</w:t>
      </w:r>
      <w:r w:rsidRPr="26A3A8B2" w:rsidR="146292A6">
        <w:rPr>
          <w:rFonts w:ascii="Calibri" w:hAnsi="Calibri" w:eastAsia="Calibri" w:cs="Calibri"/>
          <w:b w:val="0"/>
          <w:bCs w:val="0"/>
          <w:i w:val="0"/>
          <w:iCs w:val="0"/>
          <w:noProof w:val="0"/>
          <w:color w:val="000000" w:themeColor="text1" w:themeTint="FF" w:themeShade="FF"/>
          <w:sz w:val="22"/>
          <w:szCs w:val="22"/>
          <w:lang w:val="en-GB"/>
        </w:rPr>
        <w:t>ing</w:t>
      </w:r>
      <w:r w:rsidRPr="26A3A8B2" w:rsidR="0F71130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0F71130A">
        <w:rPr>
          <w:rFonts w:ascii="Calibri" w:hAnsi="Calibri" w:eastAsia="Calibri" w:cs="Calibri"/>
          <w:b w:val="0"/>
          <w:bCs w:val="0"/>
          <w:i w:val="0"/>
          <w:iCs w:val="0"/>
          <w:noProof w:val="0"/>
          <w:color w:val="000000" w:themeColor="text1" w:themeTint="FF" w:themeShade="FF"/>
          <w:sz w:val="22"/>
          <w:szCs w:val="22"/>
          <w:lang w:val="en-GB"/>
        </w:rPr>
        <w:t>numerous attempts to have it demolished, it became property of the French state. It was made a French historical monument in 1965, a rare occurrence</w:t>
      </w:r>
      <w:r w:rsidRPr="26A3A8B2" w:rsidR="0FCBF8AB">
        <w:rPr>
          <w:rFonts w:ascii="Calibri" w:hAnsi="Calibri" w:eastAsia="Calibri" w:cs="Calibri"/>
          <w:b w:val="0"/>
          <w:bCs w:val="0"/>
          <w:i w:val="0"/>
          <w:iCs w:val="0"/>
          <w:noProof w:val="0"/>
          <w:color w:val="000000" w:themeColor="text1" w:themeTint="FF" w:themeShade="FF"/>
          <w:sz w:val="22"/>
          <w:szCs w:val="22"/>
          <w:lang w:val="en-GB"/>
        </w:rPr>
        <w:t>,</w:t>
      </w:r>
      <w:r w:rsidRPr="26A3A8B2" w:rsidR="0F71130A">
        <w:rPr>
          <w:rFonts w:ascii="Calibri" w:hAnsi="Calibri" w:eastAsia="Calibri" w:cs="Calibri"/>
          <w:b w:val="0"/>
          <w:bCs w:val="0"/>
          <w:i w:val="0"/>
          <w:iCs w:val="0"/>
          <w:noProof w:val="0"/>
          <w:color w:val="000000" w:themeColor="text1" w:themeTint="FF" w:themeShade="FF"/>
          <w:sz w:val="22"/>
          <w:szCs w:val="22"/>
          <w:lang w:val="en-GB"/>
        </w:rPr>
        <w:t xml:space="preserve"> as Le Corbusier was still living.</w:t>
      </w:r>
      <w:r w:rsidRPr="26A3A8B2" w:rsidR="3FA4593E">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7D9FCCA9">
        <w:rPr>
          <w:rFonts w:ascii="Calibri" w:hAnsi="Calibri" w:eastAsia="Calibri" w:cs="Calibri"/>
          <w:b w:val="0"/>
          <w:bCs w:val="0"/>
          <w:i w:val="0"/>
          <w:iCs w:val="0"/>
          <w:noProof w:val="0"/>
          <w:color w:val="000000" w:themeColor="text1" w:themeTint="FF" w:themeShade="FF"/>
          <w:sz w:val="22"/>
          <w:szCs w:val="22"/>
          <w:lang w:val="en-GB"/>
        </w:rPr>
        <w:t xml:space="preserve">Villa Savoye opened as a tourist attraction after a </w:t>
      </w:r>
      <w:r w:rsidRPr="26A3A8B2" w:rsidR="6D01FF1B">
        <w:rPr>
          <w:rFonts w:ascii="Calibri" w:hAnsi="Calibri" w:eastAsia="Calibri" w:cs="Calibri"/>
          <w:b w:val="0"/>
          <w:bCs w:val="0"/>
          <w:i w:val="0"/>
          <w:iCs w:val="0"/>
          <w:noProof w:val="0"/>
          <w:color w:val="000000" w:themeColor="text1" w:themeTint="FF" w:themeShade="FF"/>
          <w:sz w:val="22"/>
          <w:szCs w:val="22"/>
          <w:lang w:val="en-GB"/>
        </w:rPr>
        <w:t>complete</w:t>
      </w:r>
      <w:r w:rsidRPr="26A3A8B2" w:rsidR="7D9FCCA9">
        <w:rPr>
          <w:rFonts w:ascii="Calibri" w:hAnsi="Calibri" w:eastAsia="Calibri" w:cs="Calibri"/>
          <w:b w:val="0"/>
          <w:bCs w:val="0"/>
          <w:i w:val="0"/>
          <w:iCs w:val="0"/>
          <w:noProof w:val="0"/>
          <w:color w:val="000000" w:themeColor="text1" w:themeTint="FF" w:themeShade="FF"/>
          <w:sz w:val="22"/>
          <w:szCs w:val="22"/>
          <w:lang w:val="en-GB"/>
        </w:rPr>
        <w:t xml:space="preserve"> renovation in 1985-1997. In July 2016, </w:t>
      </w:r>
      <w:r w:rsidRPr="26A3A8B2" w:rsidR="09D7695E">
        <w:rPr>
          <w:rFonts w:ascii="Calibri" w:hAnsi="Calibri" w:eastAsia="Calibri" w:cs="Calibri"/>
          <w:b w:val="0"/>
          <w:bCs w:val="0"/>
          <w:i w:val="0"/>
          <w:iCs w:val="0"/>
          <w:noProof w:val="0"/>
          <w:color w:val="000000" w:themeColor="text1" w:themeTint="FF" w:themeShade="FF"/>
          <w:sz w:val="22"/>
          <w:szCs w:val="22"/>
          <w:lang w:val="en-GB"/>
        </w:rPr>
        <w:t>the villa</w:t>
      </w:r>
      <w:r w:rsidRPr="26A3A8B2" w:rsidR="7D9FCCA9">
        <w:rPr>
          <w:rFonts w:ascii="Calibri" w:hAnsi="Calibri" w:eastAsia="Calibri" w:cs="Calibri"/>
          <w:b w:val="0"/>
          <w:bCs w:val="0"/>
          <w:i w:val="0"/>
          <w:iCs w:val="0"/>
          <w:noProof w:val="0"/>
          <w:color w:val="000000" w:themeColor="text1" w:themeTint="FF" w:themeShade="FF"/>
          <w:sz w:val="22"/>
          <w:szCs w:val="22"/>
          <w:lang w:val="en-GB"/>
        </w:rPr>
        <w:t xml:space="preserve"> was registered as an UNESCO World Heritage site </w:t>
      </w:r>
      <w:r w:rsidRPr="26A3A8B2" w:rsidR="7D9FCCA9">
        <w:rPr>
          <w:rFonts w:ascii="Calibri" w:hAnsi="Calibri" w:eastAsia="Calibri" w:cs="Calibri"/>
          <w:b w:val="0"/>
          <w:bCs w:val="0"/>
          <w:i w:val="0"/>
          <w:iCs w:val="0"/>
          <w:noProof w:val="0"/>
          <w:color w:val="000000" w:themeColor="text1" w:themeTint="FF" w:themeShade="FF"/>
          <w:sz w:val="22"/>
          <w:szCs w:val="22"/>
          <w:lang w:val="en-GB"/>
        </w:rPr>
        <w:t>(</w:t>
      </w:r>
      <w:proofErr w:type="spellStart"/>
      <w:r w:rsidRPr="26A3A8B2" w:rsidR="7D9FCCA9">
        <w:rPr>
          <w:rFonts w:ascii="Calibri" w:hAnsi="Calibri" w:eastAsia="Calibri" w:cs="Calibri"/>
          <w:b w:val="0"/>
          <w:bCs w:val="0"/>
          <w:i w:val="0"/>
          <w:iCs w:val="0"/>
          <w:noProof w:val="0"/>
          <w:color w:val="000000" w:themeColor="text1" w:themeTint="FF" w:themeShade="FF"/>
          <w:sz w:val="22"/>
          <w:szCs w:val="22"/>
          <w:lang w:val="en-GB"/>
        </w:rPr>
        <w:t>Archeyes</w:t>
      </w:r>
      <w:proofErr w:type="spellEnd"/>
      <w:r w:rsidRPr="26A3A8B2" w:rsidR="7D9FCCA9">
        <w:rPr>
          <w:rFonts w:ascii="Calibri" w:hAnsi="Calibri" w:eastAsia="Calibri" w:cs="Calibri"/>
          <w:b w:val="0"/>
          <w:bCs w:val="0"/>
          <w:i w:val="0"/>
          <w:iCs w:val="0"/>
          <w:noProof w:val="0"/>
          <w:color w:val="000000" w:themeColor="text1" w:themeTint="FF" w:themeShade="FF"/>
          <w:sz w:val="22"/>
          <w:szCs w:val="22"/>
          <w:lang w:val="en-GB"/>
        </w:rPr>
        <w:t>,</w:t>
      </w:r>
      <w:r w:rsidRPr="26A3A8B2" w:rsidR="10B3EEDD">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3BE65B21">
        <w:rPr>
          <w:rFonts w:ascii="Calibri" w:hAnsi="Calibri" w:eastAsia="Calibri" w:cs="Calibri"/>
          <w:b w:val="0"/>
          <w:bCs w:val="0"/>
          <w:i w:val="0"/>
          <w:iCs w:val="0"/>
          <w:noProof w:val="0"/>
          <w:color w:val="000000" w:themeColor="text1" w:themeTint="FF" w:themeShade="FF"/>
          <w:sz w:val="22"/>
          <w:szCs w:val="22"/>
          <w:lang w:val="en-GB"/>
        </w:rPr>
        <w:t>2020).</w:t>
      </w:r>
    </w:p>
    <w:p w:rsidR="6E5B2BB8" w:rsidP="365051B9" w:rsidRDefault="6E5B2BB8" w14:paraId="50D26C2E" w14:textId="01E6D5CF">
      <w:pPr>
        <w:pStyle w:val="Normal"/>
      </w:pPr>
      <w:r w:rsidR="6E5B2BB8">
        <w:rPr/>
        <w:t xml:space="preserve">The Villa Savoye </w:t>
      </w:r>
      <w:r w:rsidR="3E3551A3">
        <w:rPr/>
        <w:t>is</w:t>
      </w:r>
      <w:r w:rsidR="6E5B2BB8">
        <w:rPr/>
        <w:t xml:space="preserve"> the only exemplar that expressed</w:t>
      </w:r>
      <w:r w:rsidRPr="26A3A8B2" w:rsidR="6E5B2BB8">
        <w:rPr>
          <w:rFonts w:ascii="Calibri" w:hAnsi="Calibri" w:eastAsia="Calibri" w:cs="Calibri"/>
          <w:b w:val="0"/>
          <w:bCs w:val="0"/>
          <w:i w:val="0"/>
          <w:iCs w:val="0"/>
          <w:noProof w:val="0"/>
          <w:color w:val="000000" w:themeColor="text1" w:themeTint="FF" w:themeShade="FF"/>
          <w:sz w:val="22"/>
          <w:szCs w:val="22"/>
          <w:lang w:val="en-GB"/>
        </w:rPr>
        <w:t xml:space="preserve"> strictly </w:t>
      </w:r>
      <w:r w:rsidR="6E5B2BB8">
        <w:rPr/>
        <w:t>the five fundamental principles of the modern movement and the last of the ‘white villas’ series of buildings</w:t>
      </w:r>
      <w:r w:rsidRPr="26A3A8B2" w:rsidR="6E5B2BB8">
        <w:rPr>
          <w:rFonts w:ascii="Calibri" w:hAnsi="Calibri" w:eastAsia="Calibri" w:cs="Calibri"/>
          <w:b w:val="0"/>
          <w:bCs w:val="0"/>
          <w:i w:val="0"/>
          <w:iCs w:val="0"/>
          <w:noProof w:val="0"/>
          <w:color w:val="000000" w:themeColor="text1" w:themeTint="FF" w:themeShade="FF"/>
          <w:sz w:val="22"/>
          <w:szCs w:val="22"/>
          <w:lang w:val="en-GB"/>
        </w:rPr>
        <w:t xml:space="preserve"> (Gibson, 2016).</w:t>
      </w:r>
    </w:p>
    <w:p w:rsidR="289B850E" w:rsidP="53584F47" w:rsidRDefault="289B850E" w14:paraId="1B9F3471" w14:textId="419066EB">
      <w:pPr>
        <w:pStyle w:val="Normal"/>
        <w:rPr>
          <w:rFonts w:ascii="Calibri" w:hAnsi="Calibri" w:eastAsia="Calibri" w:cs="Calibri"/>
          <w:b w:val="0"/>
          <w:bCs w:val="0"/>
          <w:i w:val="0"/>
          <w:iCs w:val="0"/>
          <w:noProof w:val="0"/>
          <w:color w:val="000000" w:themeColor="text1" w:themeTint="FF" w:themeShade="FF"/>
          <w:sz w:val="22"/>
          <w:szCs w:val="22"/>
          <w:lang w:val="en-GB"/>
        </w:rPr>
      </w:pPr>
      <w:r w:rsidR="5DA957EB">
        <w:drawing>
          <wp:inline wp14:editId="66E3CA73" wp14:anchorId="43E1B220">
            <wp:extent cx="4594650" cy="3741382"/>
            <wp:effectExtent l="0" t="0" r="0" b="0"/>
            <wp:docPr id="681029176" name="" title=""/>
            <wp:cNvGraphicFramePr>
              <a:graphicFrameLocks noChangeAspect="1"/>
            </wp:cNvGraphicFramePr>
            <a:graphic>
              <a:graphicData uri="http://schemas.openxmlformats.org/drawingml/2006/picture">
                <pic:pic>
                  <pic:nvPicPr>
                    <pic:cNvPr id="0" name=""/>
                    <pic:cNvPicPr/>
                  </pic:nvPicPr>
                  <pic:blipFill>
                    <a:blip r:embed="R4061bb9725074718">
                      <a:extLst xmlns:a="http://schemas.openxmlformats.org/drawingml/2006/main">
                        <a:ext xmlns:a="http://schemas.openxmlformats.org/drawingml/2006/main" uri="{28A0092B-C50C-407E-A947-70E740481C1C}">
                          <a14:useLocalDpi xmlns:a14="http://schemas.microsoft.com/office/drawing/2010/main" val="0"/>
                        </a:ext>
                      </a:extLst>
                    </a:blip>
                    <a:srcRect l="6882" t="5902" r="9832" b="43750"/>
                    <a:stretch>
                      <a:fillRect/>
                    </a:stretch>
                  </pic:blipFill>
                  <pic:spPr>
                    <a:xfrm rot="0" flipH="0" flipV="0">
                      <a:off x="0" y="0"/>
                      <a:ext cx="4594650" cy="3741382"/>
                    </a:xfrm>
                    <a:prstGeom prst="rect">
                      <a:avLst/>
                    </a:prstGeom>
                  </pic:spPr>
                </pic:pic>
              </a:graphicData>
            </a:graphic>
          </wp:inline>
        </w:drawing>
      </w:r>
    </w:p>
    <w:p w:rsidR="25C52BFA" w:rsidP="26A3A8B2" w:rsidRDefault="25C52BFA" w14:paraId="175F20E2" w14:textId="4594261A">
      <w:pPr>
        <w:pStyle w:val="Normal"/>
        <w:rPr>
          <w:rFonts w:ascii="Calibri" w:hAnsi="Calibri" w:eastAsia="Calibri" w:cs="Calibri"/>
          <w:b w:val="0"/>
          <w:bCs w:val="0"/>
          <w:i w:val="0"/>
          <w:iCs w:val="0"/>
          <w:noProof w:val="0"/>
          <w:color w:val="000000" w:themeColor="text1" w:themeTint="FF" w:themeShade="FF"/>
          <w:sz w:val="22"/>
          <w:szCs w:val="22"/>
          <w:lang w:val="en-GB"/>
        </w:rPr>
      </w:pPr>
      <w:r w:rsidRPr="26A3A8B2" w:rsidR="25C52BFA">
        <w:rPr>
          <w:rFonts w:ascii="Calibri" w:hAnsi="Calibri" w:eastAsia="Calibri" w:cs="Calibri"/>
          <w:b w:val="0"/>
          <w:bCs w:val="0"/>
          <w:i w:val="0"/>
          <w:iCs w:val="0"/>
          <w:noProof w:val="0"/>
          <w:color w:val="000000" w:themeColor="text1" w:themeTint="FF" w:themeShade="FF"/>
          <w:sz w:val="22"/>
          <w:szCs w:val="22"/>
          <w:lang w:val="en-GB"/>
        </w:rPr>
        <w:t>Figure 1</w:t>
      </w:r>
      <w:r w:rsidRPr="26A3A8B2" w:rsidR="01C1258C">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0F3EE45">
        <w:rPr>
          <w:rFonts w:ascii="Calibri" w:hAnsi="Calibri" w:eastAsia="Calibri" w:cs="Calibri"/>
          <w:b w:val="0"/>
          <w:bCs w:val="0"/>
          <w:i w:val="0"/>
          <w:iCs w:val="0"/>
          <w:noProof w:val="0"/>
          <w:color w:val="000000" w:themeColor="text1" w:themeTint="FF" w:themeShade="FF"/>
          <w:sz w:val="22"/>
          <w:szCs w:val="22"/>
          <w:lang w:val="en-GB"/>
        </w:rPr>
        <w:t>Map of France</w:t>
      </w:r>
      <w:r w:rsidRPr="26A3A8B2" w:rsidR="03E15A7A">
        <w:rPr>
          <w:rFonts w:ascii="Calibri" w:hAnsi="Calibri" w:eastAsia="Calibri" w:cs="Calibri"/>
          <w:b w:val="0"/>
          <w:bCs w:val="0"/>
          <w:i w:val="0"/>
          <w:iCs w:val="0"/>
          <w:noProof w:val="0"/>
          <w:color w:val="000000" w:themeColor="text1" w:themeTint="FF" w:themeShade="FF"/>
          <w:sz w:val="22"/>
          <w:szCs w:val="22"/>
          <w:lang w:val="en-GB"/>
        </w:rPr>
        <w:t>, showing Paris</w:t>
      </w:r>
      <w:r w:rsidRPr="26A3A8B2" w:rsidR="6E89CA9F">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E89CA9F">
        <w:rPr>
          <w:rFonts w:ascii="Calibri" w:hAnsi="Calibri" w:eastAsia="Calibri" w:cs="Calibri"/>
          <w:b w:val="0"/>
          <w:bCs w:val="0"/>
          <w:i w:val="0"/>
          <w:iCs w:val="0"/>
          <w:noProof w:val="0"/>
          <w:color w:val="000000" w:themeColor="text1" w:themeTint="FF" w:themeShade="FF"/>
          <w:sz w:val="22"/>
          <w:szCs w:val="22"/>
          <w:lang w:val="en-GB"/>
        </w:rPr>
        <w:t>(On the World map, Nd</w:t>
      </w:r>
      <w:r w:rsidRPr="26A3A8B2" w:rsidR="7FC95F19">
        <w:rPr>
          <w:rFonts w:ascii="Calibri" w:hAnsi="Calibri" w:eastAsia="Calibri" w:cs="Calibri"/>
          <w:b w:val="0"/>
          <w:bCs w:val="0"/>
          <w:i w:val="0"/>
          <w:iCs w:val="0"/>
          <w:noProof w:val="0"/>
          <w:color w:val="000000" w:themeColor="text1" w:themeTint="FF" w:themeShade="FF"/>
          <w:sz w:val="22"/>
          <w:szCs w:val="22"/>
          <w:lang w:val="en-GB"/>
        </w:rPr>
        <w:t>)</w:t>
      </w:r>
      <w:r w:rsidRPr="26A3A8B2" w:rsidR="6929DBF6">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36C174DA">
        <w:rPr>
          <w:rFonts w:ascii="Calibri" w:hAnsi="Calibri" w:eastAsia="Calibri" w:cs="Calibri"/>
          <w:b w:val="0"/>
          <w:bCs w:val="0"/>
          <w:i w:val="0"/>
          <w:iCs w:val="0"/>
          <w:noProof w:val="0"/>
          <w:color w:val="000000" w:themeColor="text1" w:themeTint="FF" w:themeShade="FF"/>
          <w:sz w:val="22"/>
          <w:szCs w:val="22"/>
          <w:lang w:val="en-GB"/>
        </w:rPr>
        <w:t>Figure 2</w:t>
      </w:r>
      <w:r w:rsidRPr="26A3A8B2" w:rsidR="44440683">
        <w:rPr>
          <w:rFonts w:ascii="Calibri" w:hAnsi="Calibri" w:eastAsia="Calibri" w:cs="Calibri"/>
          <w:b w:val="0"/>
          <w:bCs w:val="0"/>
          <w:i w:val="0"/>
          <w:iCs w:val="0"/>
          <w:noProof w:val="0"/>
          <w:color w:val="000000" w:themeColor="text1" w:themeTint="FF" w:themeShade="FF"/>
          <w:sz w:val="22"/>
          <w:szCs w:val="22"/>
          <w:lang w:val="en-GB"/>
        </w:rPr>
        <w:t>,</w:t>
      </w:r>
      <w:r w:rsidRPr="26A3A8B2" w:rsidR="36C174D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33AFB23">
        <w:rPr>
          <w:rFonts w:ascii="Calibri" w:hAnsi="Calibri" w:eastAsia="Calibri" w:cs="Calibri"/>
          <w:b w:val="0"/>
          <w:bCs w:val="0"/>
          <w:i w:val="0"/>
          <w:iCs w:val="0"/>
          <w:noProof w:val="0"/>
          <w:color w:val="000000" w:themeColor="text1" w:themeTint="FF" w:themeShade="FF"/>
          <w:sz w:val="22"/>
          <w:szCs w:val="22"/>
          <w:lang w:val="en-GB"/>
        </w:rPr>
        <w:t>L</w:t>
      </w:r>
      <w:r w:rsidRPr="26A3A8B2" w:rsidR="20F3EE45">
        <w:rPr>
          <w:rFonts w:ascii="Calibri" w:hAnsi="Calibri" w:eastAsia="Calibri" w:cs="Calibri"/>
          <w:b w:val="0"/>
          <w:bCs w:val="0"/>
          <w:i w:val="0"/>
          <w:iCs w:val="0"/>
          <w:noProof w:val="0"/>
          <w:color w:val="000000" w:themeColor="text1" w:themeTint="FF" w:themeShade="FF"/>
          <w:sz w:val="22"/>
          <w:szCs w:val="22"/>
          <w:lang w:val="en-GB"/>
        </w:rPr>
        <w:t>ocation map of Poissy</w:t>
      </w:r>
      <w:r w:rsidRPr="26A3A8B2" w:rsidR="25C52BF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AE09A36">
        <w:rPr>
          <w:rFonts w:ascii="Calibri" w:hAnsi="Calibri" w:eastAsia="Calibri" w:cs="Calibri"/>
          <w:b w:val="0"/>
          <w:bCs w:val="0"/>
          <w:i w:val="0"/>
          <w:iCs w:val="0"/>
          <w:noProof w:val="0"/>
          <w:color w:val="000000" w:themeColor="text1" w:themeTint="FF" w:themeShade="FF"/>
          <w:sz w:val="22"/>
          <w:szCs w:val="22"/>
          <w:lang w:val="en-GB"/>
        </w:rPr>
        <w:t xml:space="preserve">(Michelin Maps, </w:t>
      </w:r>
      <w:r w:rsidRPr="26A3A8B2" w:rsidR="1DED196B">
        <w:rPr>
          <w:rFonts w:ascii="Calibri" w:hAnsi="Calibri" w:eastAsia="Calibri" w:cs="Calibri"/>
          <w:b w:val="0"/>
          <w:bCs w:val="0"/>
          <w:i w:val="0"/>
          <w:iCs w:val="0"/>
          <w:noProof w:val="0"/>
          <w:color w:val="000000" w:themeColor="text1" w:themeTint="FF" w:themeShade="FF"/>
          <w:sz w:val="22"/>
          <w:szCs w:val="22"/>
          <w:lang w:val="en-GB"/>
        </w:rPr>
        <w:t>Nd)</w:t>
      </w:r>
      <w:r w:rsidRPr="26A3A8B2" w:rsidR="67EF406E">
        <w:rPr>
          <w:rFonts w:ascii="Calibri" w:hAnsi="Calibri" w:eastAsia="Calibri" w:cs="Calibri"/>
          <w:b w:val="0"/>
          <w:bCs w:val="0"/>
          <w:i w:val="0"/>
          <w:iCs w:val="0"/>
          <w:noProof w:val="0"/>
          <w:color w:val="000000" w:themeColor="text1" w:themeTint="FF" w:themeShade="FF"/>
          <w:sz w:val="22"/>
          <w:szCs w:val="22"/>
          <w:lang w:val="en-GB"/>
        </w:rPr>
        <w:t>.</w:t>
      </w:r>
      <w:r w:rsidRPr="26A3A8B2" w:rsidR="1DED196B">
        <w:rPr>
          <w:rFonts w:ascii="Calibri" w:hAnsi="Calibri" w:eastAsia="Calibri" w:cs="Calibri"/>
          <w:b w:val="0"/>
          <w:bCs w:val="0"/>
          <w:i w:val="0"/>
          <w:iCs w:val="0"/>
          <w:noProof w:val="0"/>
          <w:color w:val="000000" w:themeColor="text1" w:themeTint="FF" w:themeShade="FF"/>
          <w:sz w:val="22"/>
          <w:szCs w:val="22"/>
          <w:lang w:val="en-GB"/>
        </w:rPr>
        <w:t xml:space="preserve"> Figure</w:t>
      </w:r>
      <w:r w:rsidRPr="26A3A8B2" w:rsidR="1DED196B">
        <w:rPr>
          <w:rFonts w:ascii="Calibri" w:hAnsi="Calibri" w:eastAsia="Calibri" w:cs="Calibri"/>
          <w:b w:val="0"/>
          <w:bCs w:val="0"/>
          <w:i w:val="0"/>
          <w:iCs w:val="0"/>
          <w:noProof w:val="0"/>
          <w:color w:val="000000" w:themeColor="text1" w:themeTint="FF" w:themeShade="FF"/>
          <w:sz w:val="22"/>
          <w:szCs w:val="22"/>
          <w:lang w:val="en-GB"/>
        </w:rPr>
        <w:t xml:space="preserve"> 3</w:t>
      </w:r>
      <w:r w:rsidRPr="26A3A8B2" w:rsidR="221EE881">
        <w:rPr>
          <w:rFonts w:ascii="Calibri" w:hAnsi="Calibri" w:eastAsia="Calibri" w:cs="Calibri"/>
          <w:b w:val="0"/>
          <w:bCs w:val="0"/>
          <w:i w:val="0"/>
          <w:iCs w:val="0"/>
          <w:noProof w:val="0"/>
          <w:color w:val="000000" w:themeColor="text1" w:themeTint="FF" w:themeShade="FF"/>
          <w:sz w:val="22"/>
          <w:szCs w:val="22"/>
          <w:lang w:val="en-GB"/>
        </w:rPr>
        <w:t>,</w:t>
      </w:r>
      <w:r w:rsidRPr="26A3A8B2" w:rsidR="1DED196B">
        <w:rPr>
          <w:rFonts w:ascii="Calibri" w:hAnsi="Calibri" w:eastAsia="Calibri" w:cs="Calibri"/>
          <w:b w:val="0"/>
          <w:bCs w:val="0"/>
          <w:i w:val="0"/>
          <w:iCs w:val="0"/>
          <w:noProof w:val="0"/>
          <w:color w:val="000000" w:themeColor="text1" w:themeTint="FF" w:themeShade="FF"/>
          <w:sz w:val="22"/>
          <w:szCs w:val="22"/>
          <w:lang w:val="en-GB"/>
        </w:rPr>
        <w:t xml:space="preserve"> A</w:t>
      </w:r>
      <w:r w:rsidRPr="26A3A8B2" w:rsidR="239BEAC8">
        <w:rPr>
          <w:rFonts w:ascii="Calibri" w:hAnsi="Calibri" w:eastAsia="Calibri" w:cs="Calibri"/>
          <w:b w:val="0"/>
          <w:bCs w:val="0"/>
          <w:i w:val="0"/>
          <w:iCs w:val="0"/>
          <w:noProof w:val="0"/>
          <w:color w:val="000000" w:themeColor="text1" w:themeTint="FF" w:themeShade="FF"/>
          <w:sz w:val="22"/>
          <w:szCs w:val="22"/>
          <w:lang w:val="en-GB"/>
        </w:rPr>
        <w:t>erial view of the Villa Savoye</w:t>
      </w:r>
      <w:r w:rsidRPr="26A3A8B2" w:rsidR="7664B607">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7664B607">
        <w:rPr>
          <w:rFonts w:ascii="Calibri" w:hAnsi="Calibri" w:eastAsia="Calibri" w:cs="Calibri"/>
          <w:b w:val="0"/>
          <w:bCs w:val="0"/>
          <w:i w:val="0"/>
          <w:iCs w:val="0"/>
          <w:noProof w:val="0"/>
          <w:color w:val="000000" w:themeColor="text1" w:themeTint="FF" w:themeShade="FF"/>
          <w:sz w:val="22"/>
          <w:szCs w:val="22"/>
          <w:lang w:val="en-GB"/>
        </w:rPr>
        <w:t>(Google maps, Nd).</w:t>
      </w:r>
      <w:r w:rsidRPr="26A3A8B2" w:rsidR="5D86E354">
        <w:rPr>
          <w:rFonts w:ascii="Calibri" w:hAnsi="Calibri" w:eastAsia="Calibri" w:cs="Calibri"/>
          <w:b w:val="0"/>
          <w:bCs w:val="0"/>
          <w:i w:val="0"/>
          <w:iCs w:val="0"/>
          <w:noProof w:val="0"/>
          <w:color w:val="000000" w:themeColor="text1" w:themeTint="FF" w:themeShade="FF"/>
          <w:sz w:val="22"/>
          <w:szCs w:val="22"/>
          <w:lang w:val="en-GB"/>
        </w:rPr>
        <w:t xml:space="preserve"> Figure 4</w:t>
      </w:r>
      <w:r w:rsidRPr="26A3A8B2" w:rsidR="10BE6EC2">
        <w:rPr>
          <w:rFonts w:ascii="Calibri" w:hAnsi="Calibri" w:eastAsia="Calibri" w:cs="Calibri"/>
          <w:b w:val="0"/>
          <w:bCs w:val="0"/>
          <w:i w:val="0"/>
          <w:iCs w:val="0"/>
          <w:noProof w:val="0"/>
          <w:color w:val="000000" w:themeColor="text1" w:themeTint="FF" w:themeShade="FF"/>
          <w:sz w:val="22"/>
          <w:szCs w:val="22"/>
          <w:lang w:val="en-GB"/>
        </w:rPr>
        <w:t>,</w:t>
      </w:r>
      <w:r w:rsidRPr="26A3A8B2" w:rsidR="5D86E354">
        <w:rPr>
          <w:rFonts w:ascii="Calibri" w:hAnsi="Calibri" w:eastAsia="Calibri" w:cs="Calibri"/>
          <w:b w:val="0"/>
          <w:bCs w:val="0"/>
          <w:i w:val="0"/>
          <w:iCs w:val="0"/>
          <w:noProof w:val="0"/>
          <w:color w:val="000000" w:themeColor="text1" w:themeTint="FF" w:themeShade="FF"/>
          <w:sz w:val="22"/>
          <w:szCs w:val="22"/>
          <w:lang w:val="en-GB"/>
        </w:rPr>
        <w:t xml:space="preserve"> Villa Savoye </w:t>
      </w:r>
      <w:r w:rsidRPr="26A3A8B2" w:rsidR="7CF28FDC">
        <w:rPr>
          <w:rFonts w:ascii="Calibri" w:hAnsi="Calibri" w:eastAsia="Calibri" w:cs="Calibri"/>
          <w:b w:val="0"/>
          <w:bCs w:val="0"/>
          <w:i w:val="0"/>
          <w:iCs w:val="0"/>
          <w:noProof w:val="0"/>
          <w:color w:val="000000" w:themeColor="text1" w:themeTint="FF" w:themeShade="FF"/>
          <w:sz w:val="22"/>
          <w:szCs w:val="22"/>
          <w:lang w:val="en-GB"/>
        </w:rPr>
        <w:t>(Designing Buildings Wiki, 2020).</w:t>
      </w:r>
    </w:p>
    <w:p w:rsidR="5D4085E0" w:rsidP="724F7C74" w:rsidRDefault="5D4085E0" w14:paraId="114F4BB2" w14:textId="16F2F6DD">
      <w:pPr>
        <w:pStyle w:val="Normal"/>
        <w:rPr>
          <w:rFonts w:ascii="Calibri" w:hAnsi="Calibri" w:eastAsia="Calibri" w:cs="Calibri"/>
          <w:b w:val="0"/>
          <w:bCs w:val="0"/>
          <w:i w:val="0"/>
          <w:iCs w:val="0"/>
          <w:noProof w:val="0"/>
          <w:color w:val="000000" w:themeColor="text1" w:themeTint="FF" w:themeShade="FF"/>
          <w:sz w:val="22"/>
          <w:szCs w:val="22"/>
          <w:u w:val="single"/>
          <w:lang w:val="en-GB"/>
        </w:rPr>
      </w:pPr>
      <w:r w:rsidRPr="724F7C74" w:rsidR="276A2612">
        <w:rPr>
          <w:rFonts w:ascii="Calibri" w:hAnsi="Calibri" w:eastAsia="Calibri" w:cs="Calibri"/>
          <w:b w:val="0"/>
          <w:bCs w:val="0"/>
          <w:i w:val="0"/>
          <w:iCs w:val="0"/>
          <w:noProof w:val="0"/>
          <w:color w:val="000000" w:themeColor="text1" w:themeTint="FF" w:themeShade="FF"/>
          <w:sz w:val="22"/>
          <w:szCs w:val="22"/>
          <w:u w:val="single"/>
          <w:lang w:val="en-GB"/>
        </w:rPr>
        <w:t>Site analysis</w:t>
      </w:r>
      <w:r w:rsidRPr="724F7C74" w:rsidR="276A2612">
        <w:rPr>
          <w:rFonts w:ascii="Calibri" w:hAnsi="Calibri" w:eastAsia="Calibri" w:cs="Calibri"/>
          <w:b w:val="0"/>
          <w:bCs w:val="0"/>
          <w:i w:val="0"/>
          <w:iCs w:val="0"/>
          <w:noProof w:val="0"/>
          <w:color w:val="000000" w:themeColor="text1" w:themeTint="FF" w:themeShade="FF"/>
          <w:sz w:val="22"/>
          <w:szCs w:val="22"/>
          <w:lang w:val="en-GB"/>
        </w:rPr>
        <w:t xml:space="preserve"> </w:t>
      </w:r>
    </w:p>
    <w:p w:rsidR="5D4085E0" w:rsidP="5D4085E0" w:rsidRDefault="5D4085E0" w14:paraId="38147E3B" w14:textId="496BB0FA">
      <w:pPr>
        <w:pStyle w:val="Normal"/>
      </w:pPr>
      <w:r w:rsidR="71FDED61">
        <w:rPr/>
        <w:t xml:space="preserve">The Villa Savoye was </w:t>
      </w:r>
      <w:r w:rsidR="4FDA913F">
        <w:rPr/>
        <w:t>built in the centre of</w:t>
      </w:r>
      <w:r w:rsidR="71FDED61">
        <w:rPr/>
        <w:t xml:space="preserve"> 17 acres of </w:t>
      </w:r>
      <w:r w:rsidR="072AAD5D">
        <w:rPr/>
        <w:t xml:space="preserve">open </w:t>
      </w:r>
      <w:r w:rsidR="71FDED61">
        <w:rPr/>
        <w:t xml:space="preserve">green space, </w:t>
      </w:r>
      <w:r w:rsidR="62B7857A">
        <w:rPr/>
        <w:t>surrounded by</w:t>
      </w:r>
      <w:r w:rsidR="2DB14F50">
        <w:rPr/>
        <w:t xml:space="preserve"> trees</w:t>
      </w:r>
      <w:r w:rsidR="047477C0">
        <w:rPr/>
        <w:t>. The villa is o</w:t>
      </w:r>
      <w:r w:rsidR="2014C9E2">
        <w:rPr/>
        <w:t xml:space="preserve">rientated with the kitchen </w:t>
      </w:r>
      <w:r w:rsidR="0BD06FCF">
        <w:rPr/>
        <w:t xml:space="preserve">and lounge </w:t>
      </w:r>
      <w:r w:rsidR="27B1D1A8">
        <w:rPr/>
        <w:t>to</w:t>
      </w:r>
      <w:r w:rsidR="0BD06FCF">
        <w:rPr/>
        <w:t xml:space="preserve"> the North, allowing the terrace in the South West to receive ample sunlight throughout the day</w:t>
      </w:r>
      <w:r w:rsidR="25C08196">
        <w:rPr/>
        <w:t xml:space="preserve">, the approach is via a driveway from </w:t>
      </w:r>
      <w:r w:rsidR="139522AE">
        <w:rPr/>
        <w:t xml:space="preserve">the </w:t>
      </w:r>
      <w:r w:rsidR="25C08196">
        <w:rPr/>
        <w:t>South East</w:t>
      </w:r>
      <w:r w:rsidR="44DFB5A1">
        <w:rPr/>
        <w:t xml:space="preserve"> and continues around the building</w:t>
      </w:r>
      <w:r w:rsidR="71FDED61">
        <w:rPr/>
        <w:t xml:space="preserve"> </w:t>
      </w:r>
      <w:r w:rsidRPr="26A3A8B2" w:rsidR="39A4FCCC">
        <w:rPr>
          <w:rFonts w:ascii="Calibri" w:hAnsi="Calibri" w:eastAsia="Calibri" w:cs="Calibri"/>
          <w:b w:val="0"/>
          <w:bCs w:val="0"/>
          <w:i w:val="0"/>
          <w:iCs w:val="0"/>
          <w:noProof w:val="0"/>
          <w:color w:val="000000" w:themeColor="text1" w:themeTint="FF" w:themeShade="FF"/>
          <w:sz w:val="22"/>
          <w:szCs w:val="22"/>
          <w:lang w:val="en-GB"/>
        </w:rPr>
        <w:t>(</w:t>
      </w:r>
      <w:proofErr w:type="spellStart"/>
      <w:r w:rsidRPr="26A3A8B2" w:rsidR="39A4FCCC">
        <w:rPr>
          <w:rFonts w:ascii="Calibri" w:hAnsi="Calibri" w:eastAsia="Calibri" w:cs="Calibri"/>
          <w:b w:val="0"/>
          <w:bCs w:val="0"/>
          <w:i w:val="0"/>
          <w:iCs w:val="0"/>
          <w:noProof w:val="0"/>
          <w:color w:val="000000" w:themeColor="text1" w:themeTint="FF" w:themeShade="FF"/>
          <w:sz w:val="22"/>
          <w:szCs w:val="22"/>
          <w:lang w:val="en-GB"/>
        </w:rPr>
        <w:t>Spriglio</w:t>
      </w:r>
      <w:proofErr w:type="spellEnd"/>
      <w:r w:rsidRPr="26A3A8B2" w:rsidR="39A4FCCC">
        <w:rPr>
          <w:rFonts w:ascii="Calibri" w:hAnsi="Calibri" w:eastAsia="Calibri" w:cs="Calibri"/>
          <w:b w:val="0"/>
          <w:bCs w:val="0"/>
          <w:i w:val="0"/>
          <w:iCs w:val="0"/>
          <w:noProof w:val="0"/>
          <w:color w:val="000000" w:themeColor="text1" w:themeTint="FF" w:themeShade="FF"/>
          <w:sz w:val="22"/>
          <w:szCs w:val="22"/>
          <w:lang w:val="en-GB"/>
        </w:rPr>
        <w:t>, 2008, p.</w:t>
      </w:r>
      <w:r w:rsidRPr="26A3A8B2" w:rsidR="7743467C">
        <w:rPr>
          <w:rFonts w:ascii="Calibri" w:hAnsi="Calibri" w:eastAsia="Calibri" w:cs="Calibri"/>
          <w:b w:val="0"/>
          <w:bCs w:val="0"/>
          <w:i w:val="0"/>
          <w:iCs w:val="0"/>
          <w:noProof w:val="0"/>
          <w:color w:val="000000" w:themeColor="text1" w:themeTint="FF" w:themeShade="FF"/>
          <w:sz w:val="22"/>
          <w:szCs w:val="22"/>
          <w:lang w:val="en-GB"/>
        </w:rPr>
        <w:t>132</w:t>
      </w:r>
      <w:r w:rsidRPr="26A3A8B2" w:rsidR="39A4FCCC">
        <w:rPr>
          <w:rFonts w:ascii="Calibri" w:hAnsi="Calibri" w:eastAsia="Calibri" w:cs="Calibri"/>
          <w:b w:val="0"/>
          <w:bCs w:val="0"/>
          <w:i w:val="0"/>
          <w:iCs w:val="0"/>
          <w:noProof w:val="0"/>
          <w:color w:val="000000" w:themeColor="text1" w:themeTint="FF" w:themeShade="FF"/>
          <w:sz w:val="22"/>
          <w:szCs w:val="22"/>
          <w:lang w:val="en-GB"/>
        </w:rPr>
        <w:t>)</w:t>
      </w:r>
      <w:r w:rsidR="71FDED61">
        <w:rPr/>
        <w:t>.</w:t>
      </w:r>
    </w:p>
    <w:p w:rsidR="5D4085E0" w:rsidP="568383C7" w:rsidRDefault="5D4085E0" w14:paraId="20E420F2" w14:textId="3A6F532B">
      <w:pPr>
        <w:pStyle w:val="Normal"/>
        <w:rPr>
          <w:u w:val="single"/>
        </w:rPr>
      </w:pPr>
      <w:r w:rsidRPr="568383C7" w:rsidR="24888AD5">
        <w:rPr>
          <w:u w:val="single"/>
        </w:rPr>
        <w:t>Plan</w:t>
      </w:r>
      <w:r w:rsidRPr="568383C7" w:rsidR="3D850A98">
        <w:rPr>
          <w:u w:val="single"/>
        </w:rPr>
        <w:t>s</w:t>
      </w:r>
      <w:r w:rsidRPr="568383C7" w:rsidR="24888AD5">
        <w:rPr>
          <w:u w:val="single"/>
        </w:rPr>
        <w:t xml:space="preserve"> and </w:t>
      </w:r>
      <w:r w:rsidRPr="568383C7" w:rsidR="50CFA243">
        <w:rPr>
          <w:u w:val="single"/>
        </w:rPr>
        <w:t>Sections</w:t>
      </w:r>
    </w:p>
    <w:p w:rsidR="5D4085E0" w:rsidP="5D4085E0" w:rsidRDefault="5D4085E0" w14:paraId="57D72117" w14:textId="4010557D">
      <w:pPr>
        <w:pStyle w:val="Normal"/>
      </w:pPr>
      <w:r w:rsidR="74E5C811">
        <w:rPr/>
        <w:t>Le Corbusier</w:t>
      </w:r>
      <w:r w:rsidR="126726D4">
        <w:rPr/>
        <w:t xml:space="preserve"> took inspiration from planes, cars</w:t>
      </w:r>
      <w:r w:rsidR="5E4D12FB">
        <w:rPr/>
        <w:t xml:space="preserve">, </w:t>
      </w:r>
      <w:r w:rsidR="513A6DDB">
        <w:rPr/>
        <w:t>steam</w:t>
      </w:r>
      <w:r w:rsidR="5E4D12FB">
        <w:rPr/>
        <w:t>ships and</w:t>
      </w:r>
      <w:r w:rsidR="126726D4">
        <w:rPr/>
        <w:t xml:space="preserve"> engines of the age</w:t>
      </w:r>
      <w:r w:rsidR="04B813AD">
        <w:rPr/>
        <w:t xml:space="preserve"> </w:t>
      </w:r>
      <w:r w:rsidRPr="26A3A8B2" w:rsidR="04B813AD">
        <w:rPr>
          <w:rFonts w:ascii="Calibri" w:hAnsi="Calibri" w:eastAsia="Calibri" w:cs="Calibri"/>
          <w:b w:val="0"/>
          <w:bCs w:val="0"/>
          <w:i w:val="0"/>
          <w:iCs w:val="0"/>
          <w:noProof w:val="0"/>
          <w:color w:val="000000" w:themeColor="text1" w:themeTint="FF" w:themeShade="FF"/>
          <w:sz w:val="22"/>
          <w:szCs w:val="22"/>
          <w:lang w:val="en-GB"/>
        </w:rPr>
        <w:t>(Gibson, 2016).</w:t>
      </w:r>
      <w:r w:rsidR="126726D4">
        <w:rPr/>
        <w:t xml:space="preserve"> </w:t>
      </w:r>
      <w:r w:rsidR="40AD5EC8">
        <w:rPr/>
        <w:t>Villa Savoye, ha</w:t>
      </w:r>
      <w:r w:rsidR="3A5FFCC1">
        <w:rPr/>
        <w:t>s</w:t>
      </w:r>
      <w:r w:rsidR="40AD5EC8">
        <w:rPr/>
        <w:t xml:space="preserve"> a minimalist aesthetic</w:t>
      </w:r>
      <w:r w:rsidR="7BEDE778">
        <w:rPr/>
        <w:t>, free from decoration and ornamentation,</w:t>
      </w:r>
      <w:r w:rsidR="40AD5EC8">
        <w:rPr/>
        <w:t xml:space="preserve"> with functionality </w:t>
      </w:r>
      <w:r w:rsidR="0C0A074A">
        <w:rPr/>
        <w:t>at the forefront.</w:t>
      </w:r>
    </w:p>
    <w:p w:rsidR="5D4085E0" w:rsidP="5D4085E0" w:rsidRDefault="5D4085E0" w14:paraId="5F2D5628" w14:textId="1ED66143">
      <w:pPr>
        <w:pStyle w:val="Normal"/>
      </w:pPr>
      <w:r w:rsidR="37E4830D">
        <w:rPr/>
        <w:t xml:space="preserve">Le Corbusier </w:t>
      </w:r>
      <w:r w:rsidR="032CD184">
        <w:rPr/>
        <w:t xml:space="preserve">based his principles on </w:t>
      </w:r>
      <w:r w:rsidR="37E4830D">
        <w:rPr/>
        <w:t xml:space="preserve">the 5 points </w:t>
      </w:r>
      <w:r w:rsidR="67F2DFB4">
        <w:rPr/>
        <w:t>of new architecture</w:t>
      </w:r>
      <w:r w:rsidR="4247AFBD">
        <w:rPr/>
        <w:t xml:space="preserve"> that he </w:t>
      </w:r>
      <w:r w:rsidR="03BC00D3">
        <w:rPr/>
        <w:t>formulated</w:t>
      </w:r>
      <w:r w:rsidR="4247AFBD">
        <w:rPr/>
        <w:t xml:space="preserve"> in 1926</w:t>
      </w:r>
      <w:r w:rsidR="196AE986">
        <w:rPr/>
        <w:t>, a</w:t>
      </w:r>
      <w:r w:rsidR="071F3ECD">
        <w:rPr/>
        <w:t>s a</w:t>
      </w:r>
      <w:r w:rsidR="196AE986">
        <w:rPr/>
        <w:t xml:space="preserve"> guideline to modern architecture</w:t>
      </w:r>
      <w:r w:rsidR="7E32D1C0">
        <w:rPr/>
        <w:t xml:space="preserve"> </w:t>
      </w:r>
      <w:r w:rsidR="7E32D1C0">
        <w:rPr/>
        <w:t>(</w:t>
      </w:r>
      <w:r w:rsidR="17384B24">
        <w:rPr/>
        <w:t>Moreira, 2020</w:t>
      </w:r>
      <w:r w:rsidR="7E32D1C0">
        <w:rPr/>
        <w:t>)</w:t>
      </w:r>
      <w:r w:rsidR="7E32D1C0">
        <w:rPr/>
        <w:t>.</w:t>
      </w:r>
      <w:r w:rsidR="4247AFBD">
        <w:rPr/>
        <w:t xml:space="preserve"> </w:t>
      </w:r>
    </w:p>
    <w:p w:rsidR="5D4085E0" w:rsidP="365051B9" w:rsidRDefault="5D4085E0" w14:paraId="309C8A8A" w14:textId="41FA6FBD">
      <w:pPr>
        <w:pStyle w:val="ListParagraph"/>
        <w:numPr>
          <w:ilvl w:val="0"/>
          <w:numId w:val="3"/>
        </w:numPr>
        <w:rPr>
          <w:rFonts w:ascii="Calibri" w:hAnsi="Calibri" w:eastAsia="Calibri" w:cs="Calibri" w:asciiTheme="minorAscii" w:hAnsiTheme="minorAscii" w:eastAsiaTheme="minorAscii" w:cstheme="minorAscii"/>
          <w:sz w:val="22"/>
          <w:szCs w:val="22"/>
          <w:vertAlign w:val="baseline"/>
        </w:rPr>
      </w:pPr>
      <w:proofErr w:type="spellStart"/>
      <w:r w:rsidRPr="53584F47" w:rsidR="087441D0">
        <w:rPr>
          <w:i w:val="1"/>
          <w:iCs w:val="1"/>
        </w:rPr>
        <w:t>Pilotis</w:t>
      </w:r>
      <w:proofErr w:type="spellEnd"/>
      <w:r w:rsidR="087441D0">
        <w:rPr/>
        <w:t xml:space="preserve">, </w:t>
      </w:r>
      <w:r w:rsidR="330DF372">
        <w:rPr/>
        <w:t>designed</w:t>
      </w:r>
      <w:r w:rsidR="087441D0">
        <w:rPr/>
        <w:t xml:space="preserve"> on an o</w:t>
      </w:r>
      <w:r w:rsidR="5E3FB72B">
        <w:rPr/>
        <w:t xml:space="preserve">rthogonal, </w:t>
      </w:r>
      <w:r w:rsidR="562F11C7">
        <w:rPr/>
        <w:t xml:space="preserve">regular </w:t>
      </w:r>
      <w:r w:rsidR="087441D0">
        <w:rPr/>
        <w:t xml:space="preserve">grid </w:t>
      </w:r>
      <w:r w:rsidR="087441D0">
        <w:rPr/>
        <w:t>format</w:t>
      </w:r>
      <w:r w:rsidR="5472001A">
        <w:rPr/>
        <w:t xml:space="preserve"> of 25 pillars, </w:t>
      </w:r>
      <w:r w:rsidR="55425562">
        <w:rPr/>
        <w:t>4.75</w:t>
      </w:r>
      <w:r w:rsidR="63D2CF5A">
        <w:rPr/>
        <w:t xml:space="preserve"> </w:t>
      </w:r>
      <w:r w:rsidR="55425562">
        <w:rPr/>
        <w:t>meters apart.</w:t>
      </w:r>
      <w:r w:rsidRPr="53584F47" w:rsidR="087441D0">
        <w:rPr>
          <w:vertAlign w:val="superscript"/>
        </w:rPr>
        <w:t xml:space="preserve"> </w:t>
      </w:r>
      <w:r w:rsidRPr="53584F47" w:rsidR="096773A7">
        <w:rPr>
          <w:vertAlign w:val="baseline"/>
        </w:rPr>
        <w:t>T</w:t>
      </w:r>
      <w:r w:rsidRPr="53584F47" w:rsidR="4C351668">
        <w:rPr>
          <w:vertAlign w:val="baseline"/>
        </w:rPr>
        <w:t>he Villa</w:t>
      </w:r>
      <w:r w:rsidRPr="53584F47" w:rsidR="61CEE6AE">
        <w:rPr>
          <w:vertAlign w:val="baseline"/>
        </w:rPr>
        <w:t xml:space="preserve"> </w:t>
      </w:r>
      <w:r w:rsidRPr="53584F47" w:rsidR="18E43182">
        <w:rPr>
          <w:vertAlign w:val="baseline"/>
        </w:rPr>
        <w:t>is</w:t>
      </w:r>
      <w:r w:rsidRPr="53584F47" w:rsidR="61CEE6AE">
        <w:rPr>
          <w:vertAlign w:val="baseline"/>
        </w:rPr>
        <w:t xml:space="preserve"> not supported by traditional walls, b</w:t>
      </w:r>
      <w:r w:rsidRPr="53584F47" w:rsidR="269AF545">
        <w:rPr>
          <w:vertAlign w:val="baseline"/>
        </w:rPr>
        <w:t xml:space="preserve">ut </w:t>
      </w:r>
      <w:r w:rsidRPr="53584F47" w:rsidR="12440FA5">
        <w:rPr>
          <w:vertAlign w:val="baseline"/>
        </w:rPr>
        <w:t xml:space="preserve">thin, </w:t>
      </w:r>
      <w:r w:rsidRPr="53584F47" w:rsidR="269AF545">
        <w:rPr>
          <w:vertAlign w:val="baseline"/>
        </w:rPr>
        <w:t>reinforced concrete pillars</w:t>
      </w:r>
      <w:r w:rsidRPr="53584F47" w:rsidR="2913961D">
        <w:rPr>
          <w:vertAlign w:val="baseline"/>
        </w:rPr>
        <w:t>, o</w:t>
      </w:r>
      <w:r w:rsidRPr="53584F47" w:rsidR="233131DB">
        <w:rPr>
          <w:vertAlign w:val="baseline"/>
        </w:rPr>
        <w:t xml:space="preserve">r </w:t>
      </w:r>
      <w:proofErr w:type="spellStart"/>
      <w:r w:rsidRPr="53584F47" w:rsidR="2913961D">
        <w:rPr>
          <w:vertAlign w:val="baseline"/>
        </w:rPr>
        <w:t>pilotis</w:t>
      </w:r>
      <w:proofErr w:type="spellEnd"/>
      <w:r w:rsidRPr="53584F47" w:rsidR="36B6CC58">
        <w:rPr>
          <w:vertAlign w:val="baseline"/>
        </w:rPr>
        <w:t>,</w:t>
      </w:r>
      <w:r w:rsidRPr="53584F47" w:rsidR="2913961D">
        <w:rPr>
          <w:vertAlign w:val="baseline"/>
        </w:rPr>
        <w:t xml:space="preserve"> </w:t>
      </w:r>
      <w:r w:rsidRPr="53584F47" w:rsidR="5602ABA8">
        <w:rPr>
          <w:vertAlign w:val="baseline"/>
        </w:rPr>
        <w:t>f</w:t>
      </w:r>
      <w:r w:rsidRPr="53584F47" w:rsidR="679533A4">
        <w:rPr>
          <w:vertAlign w:val="baseline"/>
        </w:rPr>
        <w:t xml:space="preserve">reeing the </w:t>
      </w:r>
      <w:r w:rsidRPr="53584F47" w:rsidR="16C20538">
        <w:rPr>
          <w:vertAlign w:val="baseline"/>
        </w:rPr>
        <w:t xml:space="preserve">design without the need of extra structural support. </w:t>
      </w:r>
      <w:r w:rsidRPr="53584F47" w:rsidR="15252406">
        <w:rPr>
          <w:vertAlign w:val="baseline"/>
        </w:rPr>
        <w:t xml:space="preserve">By </w:t>
      </w:r>
      <w:r w:rsidRPr="53584F47" w:rsidR="777A0EE8">
        <w:rPr>
          <w:vertAlign w:val="baseline"/>
        </w:rPr>
        <w:t>elevating</w:t>
      </w:r>
      <w:r w:rsidRPr="53584F47" w:rsidR="15252406">
        <w:rPr>
          <w:vertAlign w:val="baseline"/>
        </w:rPr>
        <w:t xml:space="preserve"> the building off the ground, </w:t>
      </w:r>
      <w:r w:rsidRPr="53584F47" w:rsidR="38834DCA">
        <w:rPr>
          <w:vertAlign w:val="baseline"/>
        </w:rPr>
        <w:t xml:space="preserve">creating a portico, </w:t>
      </w:r>
      <w:r w:rsidRPr="53584F47" w:rsidR="15252406">
        <w:rPr>
          <w:vertAlign w:val="baseline"/>
        </w:rPr>
        <w:t xml:space="preserve">Le Corbusier </w:t>
      </w:r>
      <w:r w:rsidRPr="53584F47" w:rsidR="3CA8107B">
        <w:rPr>
          <w:vertAlign w:val="baseline"/>
        </w:rPr>
        <w:t>was able to</w:t>
      </w:r>
      <w:r w:rsidRPr="53584F47" w:rsidR="5BEDE5A4">
        <w:rPr>
          <w:vertAlign w:val="baseline"/>
        </w:rPr>
        <w:t xml:space="preserve"> continue the driveway under the building and</w:t>
      </w:r>
      <w:r w:rsidRPr="53584F47" w:rsidR="3CA8107B">
        <w:rPr>
          <w:vertAlign w:val="baseline"/>
        </w:rPr>
        <w:t xml:space="preserve"> introduce a</w:t>
      </w:r>
      <w:r w:rsidRPr="53584F47" w:rsidR="66C6E3BA">
        <w:rPr>
          <w:vertAlign w:val="baseline"/>
        </w:rPr>
        <w:t xml:space="preserve">n </w:t>
      </w:r>
      <w:r w:rsidRPr="53584F47" w:rsidR="550A4D7C">
        <w:rPr>
          <w:vertAlign w:val="baseline"/>
        </w:rPr>
        <w:t>integrated</w:t>
      </w:r>
      <w:r w:rsidRPr="53584F47" w:rsidR="3CA8107B">
        <w:rPr>
          <w:vertAlign w:val="baseline"/>
        </w:rPr>
        <w:t xml:space="preserve"> </w:t>
      </w:r>
      <w:r w:rsidRPr="53584F47" w:rsidR="542E5027">
        <w:rPr>
          <w:vertAlign w:val="baseline"/>
        </w:rPr>
        <w:t xml:space="preserve">car </w:t>
      </w:r>
      <w:r w:rsidRPr="53584F47" w:rsidR="3CA8107B">
        <w:rPr>
          <w:vertAlign w:val="baseline"/>
        </w:rPr>
        <w:t>garage</w:t>
      </w:r>
      <w:r w:rsidRPr="53584F47" w:rsidR="36C23153">
        <w:rPr>
          <w:vertAlign w:val="baseline"/>
        </w:rPr>
        <w:t>, t</w:t>
      </w:r>
      <w:r w:rsidRPr="53584F47" w:rsidR="0BB7E5A4">
        <w:rPr>
          <w:rFonts w:ascii="Calibri" w:hAnsi="Calibri" w:eastAsia="Calibri" w:cs="Calibri"/>
          <w:b w:val="0"/>
          <w:bCs w:val="0"/>
          <w:i w:val="0"/>
          <w:iCs w:val="0"/>
          <w:noProof w:val="0"/>
          <w:color w:val="000000" w:themeColor="text1" w:themeTint="FF" w:themeShade="FF"/>
          <w:sz w:val="22"/>
          <w:szCs w:val="22"/>
          <w:lang w:val="en-GB"/>
        </w:rPr>
        <w:t>hought of a</w:t>
      </w:r>
      <w:r w:rsidRPr="53584F47" w:rsidR="5FC82B9D">
        <w:rPr>
          <w:rFonts w:ascii="Calibri" w:hAnsi="Calibri" w:eastAsia="Calibri" w:cs="Calibri"/>
          <w:b w:val="0"/>
          <w:bCs w:val="0"/>
          <w:i w:val="0"/>
          <w:iCs w:val="0"/>
          <w:noProof w:val="0"/>
          <w:color w:val="000000" w:themeColor="text1" w:themeTint="FF" w:themeShade="FF"/>
          <w:sz w:val="22"/>
          <w:szCs w:val="22"/>
          <w:lang w:val="en-GB"/>
        </w:rPr>
        <w:t>t the time as</w:t>
      </w:r>
      <w:r w:rsidRPr="53584F47" w:rsidR="0BB7E5A4">
        <w:rPr>
          <w:rFonts w:ascii="Calibri" w:hAnsi="Calibri" w:eastAsia="Calibri" w:cs="Calibri"/>
          <w:b w:val="0"/>
          <w:bCs w:val="0"/>
          <w:i w:val="0"/>
          <w:iCs w:val="0"/>
          <w:noProof w:val="0"/>
          <w:color w:val="000000" w:themeColor="text1" w:themeTint="FF" w:themeShade="FF"/>
          <w:sz w:val="22"/>
          <w:szCs w:val="22"/>
          <w:lang w:val="en-GB"/>
        </w:rPr>
        <w:t xml:space="preserve"> a new urban concept</w:t>
      </w:r>
      <w:r w:rsidRPr="53584F47" w:rsidR="771648A4">
        <w:rPr>
          <w:rFonts w:ascii="Calibri" w:hAnsi="Calibri" w:eastAsia="Calibri" w:cs="Calibri"/>
          <w:b w:val="0"/>
          <w:bCs w:val="0"/>
          <w:i w:val="0"/>
          <w:iCs w:val="0"/>
          <w:noProof w:val="0"/>
          <w:color w:val="000000" w:themeColor="text1" w:themeTint="FF" w:themeShade="FF"/>
          <w:sz w:val="22"/>
          <w:szCs w:val="22"/>
          <w:lang w:val="en-GB"/>
        </w:rPr>
        <w:t>. T</w:t>
      </w:r>
      <w:r w:rsidRPr="53584F47" w:rsidR="51048F9A">
        <w:rPr>
          <w:vertAlign w:val="baseline"/>
        </w:rPr>
        <w:t>he</w:t>
      </w:r>
      <w:r w:rsidRPr="53584F47" w:rsidR="1A3017E5">
        <w:rPr>
          <w:vertAlign w:val="baseline"/>
        </w:rPr>
        <w:t xml:space="preserve"> </w:t>
      </w:r>
      <w:r w:rsidR="263EBDFF">
        <w:rPr/>
        <w:t xml:space="preserve">ground floor </w:t>
      </w:r>
      <w:r w:rsidR="0EAB6806">
        <w:rPr/>
        <w:t>ha</w:t>
      </w:r>
      <w:r w:rsidR="0DCD328B">
        <w:rPr/>
        <w:t>s</w:t>
      </w:r>
      <w:r w:rsidR="263EBDFF">
        <w:rPr/>
        <w:t xml:space="preserve"> curved walls </w:t>
      </w:r>
      <w:r w:rsidR="1A92CAD6">
        <w:rPr/>
        <w:t>matching the radius of modern cars</w:t>
      </w:r>
      <w:r w:rsidR="0AE072FD">
        <w:rPr/>
        <w:t xml:space="preserve"> of the </w:t>
      </w:r>
      <w:r w:rsidR="4D211B58">
        <w:rPr/>
        <w:t>era</w:t>
      </w:r>
      <w:r w:rsidR="1A92CAD6">
        <w:rPr/>
        <w:t xml:space="preserve"> to manoeuvre around the structure</w:t>
      </w:r>
      <w:r w:rsidR="498283C6">
        <w:rPr/>
        <w:t>.</w:t>
      </w:r>
      <w:r w:rsidRPr="53584F47" w:rsidR="11B89F57">
        <w:rPr>
          <w:vertAlign w:val="baseline"/>
        </w:rPr>
        <w:t xml:space="preserve"> </w:t>
      </w:r>
      <w:r w:rsidRPr="53584F47" w:rsidR="554E753E">
        <w:rPr>
          <w:vertAlign w:val="baseline"/>
        </w:rPr>
        <w:t xml:space="preserve">The ground floor </w:t>
      </w:r>
      <w:r w:rsidRPr="53584F47" w:rsidR="3FC55F3F">
        <w:rPr>
          <w:vertAlign w:val="baseline"/>
        </w:rPr>
        <w:t xml:space="preserve">exterior </w:t>
      </w:r>
      <w:r w:rsidRPr="53584F47" w:rsidR="3F42930E">
        <w:rPr>
          <w:vertAlign w:val="baseline"/>
        </w:rPr>
        <w:t>walls</w:t>
      </w:r>
      <w:r w:rsidRPr="53584F47" w:rsidR="0E72FF9E">
        <w:rPr>
          <w:vertAlign w:val="baseline"/>
        </w:rPr>
        <w:t xml:space="preserve">, </w:t>
      </w:r>
      <w:r w:rsidRPr="53584F47" w:rsidR="554E753E">
        <w:rPr>
          <w:vertAlign w:val="baseline"/>
        </w:rPr>
        <w:t>p</w:t>
      </w:r>
      <w:r w:rsidRPr="53584F47" w:rsidR="402081CD">
        <w:rPr>
          <w:vertAlign w:val="baseline"/>
        </w:rPr>
        <w:t>ainted green, blend</w:t>
      </w:r>
      <w:r w:rsidRPr="53584F47" w:rsidR="1F5445F8">
        <w:rPr>
          <w:vertAlign w:val="baseline"/>
        </w:rPr>
        <w:t xml:space="preserve">s </w:t>
      </w:r>
      <w:r w:rsidRPr="53584F47" w:rsidR="402081CD">
        <w:rPr>
          <w:vertAlign w:val="baseline"/>
        </w:rPr>
        <w:t xml:space="preserve">in with the surrounding </w:t>
      </w:r>
      <w:r w:rsidRPr="53584F47" w:rsidR="65269103">
        <w:rPr>
          <w:vertAlign w:val="baseline"/>
        </w:rPr>
        <w:t>trees, giving</w:t>
      </w:r>
      <w:r w:rsidRPr="53584F47" w:rsidR="402081CD">
        <w:rPr>
          <w:vertAlign w:val="baseline"/>
        </w:rPr>
        <w:t xml:space="preserve"> the impression</w:t>
      </w:r>
      <w:r w:rsidRPr="53584F47" w:rsidR="114BD0B0">
        <w:rPr>
          <w:vertAlign w:val="baseline"/>
        </w:rPr>
        <w:t xml:space="preserve"> that the</w:t>
      </w:r>
      <w:r w:rsidRPr="53584F47" w:rsidR="402081CD">
        <w:rPr>
          <w:vertAlign w:val="baseline"/>
        </w:rPr>
        <w:t xml:space="preserve"> first floor</w:t>
      </w:r>
      <w:r w:rsidRPr="53584F47" w:rsidR="52CAA62E">
        <w:rPr>
          <w:vertAlign w:val="baseline"/>
        </w:rPr>
        <w:t xml:space="preserve"> </w:t>
      </w:r>
      <w:r w:rsidRPr="53584F47" w:rsidR="2AA829CA">
        <w:rPr>
          <w:vertAlign w:val="baseline"/>
        </w:rPr>
        <w:t>is</w:t>
      </w:r>
      <w:r w:rsidRPr="53584F47" w:rsidR="52CAA62E">
        <w:rPr>
          <w:vertAlign w:val="baseline"/>
        </w:rPr>
        <w:t xml:space="preserve"> </w:t>
      </w:r>
      <w:r w:rsidRPr="53584F47" w:rsidR="402081CD">
        <w:rPr>
          <w:vertAlign w:val="baseline"/>
        </w:rPr>
        <w:t xml:space="preserve">floating in </w:t>
      </w:r>
      <w:r w:rsidRPr="53584F47" w:rsidR="0401C3C3">
        <w:rPr>
          <w:vertAlign w:val="baseline"/>
        </w:rPr>
        <w:t>air (</w:t>
      </w:r>
      <w:r w:rsidR="2109FB36">
        <w:rPr/>
        <w:t>Designing Buildings Wiki, 2020)</w:t>
      </w:r>
      <w:r w:rsidR="2109FB36">
        <w:rPr/>
        <w:t>.</w:t>
      </w:r>
    </w:p>
    <w:p w:rsidR="5D4085E0" w:rsidP="365051B9" w:rsidRDefault="5D4085E0" w14:paraId="4109C741" w14:textId="352F64B6">
      <w:pPr>
        <w:pStyle w:val="Normal"/>
        <w:ind w:left="0"/>
        <w:rPr>
          <w:vertAlign w:val="baseline"/>
        </w:rPr>
      </w:pPr>
    </w:p>
    <w:p w:rsidR="29861D5E" w:rsidP="365051B9" w:rsidRDefault="29861D5E" w14:paraId="441F1920" w14:textId="2CAEB468">
      <w:pPr>
        <w:pStyle w:val="Normal"/>
      </w:pPr>
      <w:r w:rsidR="08EA3EF3">
        <w:drawing>
          <wp:inline wp14:editId="79E025B9" wp14:anchorId="06FDCB1B">
            <wp:extent cx="5809206" cy="8167686"/>
            <wp:effectExtent l="0" t="0" r="0" b="0"/>
            <wp:docPr id="1826531248" name="" title=""/>
            <wp:cNvGraphicFramePr>
              <a:graphicFrameLocks noChangeAspect="1"/>
            </wp:cNvGraphicFramePr>
            <a:graphic>
              <a:graphicData uri="http://schemas.openxmlformats.org/drawingml/2006/picture">
                <pic:pic>
                  <pic:nvPicPr>
                    <pic:cNvPr id="0" name=""/>
                    <pic:cNvPicPr/>
                  </pic:nvPicPr>
                  <pic:blipFill>
                    <a:blip r:embed="R4e67a681245848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9206" cy="8167686"/>
                    </a:xfrm>
                    <a:prstGeom prst="rect">
                      <a:avLst/>
                    </a:prstGeom>
                  </pic:spPr>
                </pic:pic>
              </a:graphicData>
            </a:graphic>
          </wp:inline>
        </w:drawing>
      </w:r>
    </w:p>
    <w:p w:rsidR="2CF3194D" w:rsidP="26A3A8B2" w:rsidRDefault="2CF3194D" w14:paraId="3CFBE503" w14:textId="68397F0E">
      <w:pPr>
        <w:pStyle w:val="Normal"/>
        <w:rPr>
          <w:vertAlign w:val="baseline"/>
        </w:rPr>
      </w:pPr>
      <w:r w:rsidRPr="26A3A8B2" w:rsidR="2CF3194D">
        <w:rPr>
          <w:vertAlign w:val="baseline"/>
        </w:rPr>
        <w:t>Figure 5, Sketch of floor plan of villa Savoye (</w:t>
      </w:r>
      <w:r w:rsidRPr="26A3A8B2" w:rsidR="59B85845">
        <w:rPr>
          <w:vertAlign w:val="baseline"/>
        </w:rPr>
        <w:t>Corbett, 2021</w:t>
      </w:r>
      <w:r w:rsidRPr="26A3A8B2" w:rsidR="0D69644C">
        <w:rPr>
          <w:vertAlign w:val="baseline"/>
        </w:rPr>
        <w:t>)</w:t>
      </w:r>
      <w:r w:rsidRPr="26A3A8B2" w:rsidR="0BE87AD5">
        <w:rPr>
          <w:vertAlign w:val="baseline"/>
        </w:rPr>
        <w:t>.</w:t>
      </w:r>
    </w:p>
    <w:p w:rsidR="5D4085E0" w:rsidP="365051B9" w:rsidRDefault="5D4085E0" w14:paraId="046CD61C" w14:textId="1B5A203A">
      <w:pPr>
        <w:pStyle w:val="ListParagraph"/>
        <w:numPr>
          <w:ilvl w:val="0"/>
          <w:numId w:val="3"/>
        </w:numPr>
        <w:rPr>
          <w:rFonts w:ascii="Calibri" w:hAnsi="Calibri" w:eastAsia="Calibri" w:cs="Calibri" w:asciiTheme="minorAscii" w:hAnsiTheme="minorAscii" w:eastAsiaTheme="minorAscii" w:cstheme="minorAscii"/>
          <w:sz w:val="22"/>
          <w:szCs w:val="22"/>
        </w:rPr>
      </w:pPr>
      <w:r w:rsidRPr="26A3A8B2" w:rsidR="439BCE86">
        <w:rPr>
          <w:i w:val="1"/>
          <w:iCs w:val="1"/>
        </w:rPr>
        <w:t>Strip, ribbon windows</w:t>
      </w:r>
      <w:r w:rsidR="439BCE86">
        <w:rPr/>
        <w:t>, inspired from steamship windows, allow</w:t>
      </w:r>
      <w:r w:rsidR="3541A4F5">
        <w:rPr/>
        <w:t>s</w:t>
      </w:r>
      <w:r w:rsidR="439BCE86">
        <w:rPr/>
        <w:t xml:space="preserve"> light and air into the centre of the building. </w:t>
      </w:r>
      <w:r w:rsidR="668E09B8">
        <w:rPr/>
        <w:t>The wrap around windows, c</w:t>
      </w:r>
      <w:r w:rsidR="69979781">
        <w:rPr/>
        <w:t>reat</w:t>
      </w:r>
      <w:r w:rsidR="64344D7E">
        <w:rPr/>
        <w:t>e</w:t>
      </w:r>
      <w:r w:rsidR="0B6B07CB">
        <w:rPr/>
        <w:t>s</w:t>
      </w:r>
      <w:r w:rsidR="69979781">
        <w:rPr/>
        <w:t xml:space="preserve"> p</w:t>
      </w:r>
      <w:r w:rsidR="439BCE86">
        <w:rPr/>
        <w:t xml:space="preserve">anoramic views </w:t>
      </w:r>
      <w:r w:rsidR="0D028AE4">
        <w:rPr/>
        <w:t xml:space="preserve">from every angle, </w:t>
      </w:r>
      <w:r w:rsidR="120237D5">
        <w:rPr/>
        <w:t>integrating</w:t>
      </w:r>
      <w:r w:rsidR="120237D5">
        <w:rPr/>
        <w:t xml:space="preserve"> landscape and architecture</w:t>
      </w:r>
      <w:r w:rsidR="7CEB1413">
        <w:rPr/>
        <w:t xml:space="preserve"> </w:t>
      </w:r>
      <w:r w:rsidR="7CEB1413">
        <w:rPr/>
        <w:t>(Designing Buildings Wiki, 2020)</w:t>
      </w:r>
      <w:r w:rsidR="7CEB1413">
        <w:rPr/>
        <w:t>.</w:t>
      </w:r>
    </w:p>
    <w:p w:rsidR="0E8A1D7D" w:rsidP="26A3A8B2" w:rsidRDefault="0E8A1D7D" w14:paraId="0E4520EB" w14:textId="748BFDA9">
      <w:pPr>
        <w:pStyle w:val="ListParagraph"/>
        <w:numPr>
          <w:ilvl w:val="0"/>
          <w:numId w:val="3"/>
        </w:numPr>
        <w:rPr>
          <w:rFonts w:ascii="Calibri" w:hAnsi="Calibri" w:eastAsia="Calibri" w:cs="Calibri" w:asciiTheme="minorAscii" w:hAnsiTheme="minorAscii" w:eastAsiaTheme="minorAscii" w:cstheme="minorAscii"/>
          <w:i w:val="1"/>
          <w:iCs w:val="1"/>
          <w:sz w:val="22"/>
          <w:szCs w:val="22"/>
        </w:rPr>
      </w:pPr>
      <w:r w:rsidRPr="26A3A8B2" w:rsidR="439BCE86">
        <w:rPr>
          <w:i w:val="1"/>
          <w:iCs w:val="1"/>
        </w:rPr>
        <w:t>Free plan</w:t>
      </w:r>
      <w:r w:rsidR="439BCE86">
        <w:rPr/>
        <w:t xml:space="preserve">, with the use of </w:t>
      </w:r>
      <w:proofErr w:type="spellStart"/>
      <w:r w:rsidR="439BCE86">
        <w:rPr/>
        <w:t>pilotis</w:t>
      </w:r>
      <w:proofErr w:type="spellEnd"/>
      <w:r w:rsidR="439BCE86">
        <w:rPr/>
        <w:t>, an open floor plan was achieved, walls were placed anywhere without restrictions,</w:t>
      </w:r>
      <w:r w:rsidR="734445C8">
        <w:rPr/>
        <w:t xml:space="preserve"> maximising the use of space and practicality</w:t>
      </w:r>
      <w:r w:rsidR="498216A0">
        <w:rPr/>
        <w:t xml:space="preserve"> </w:t>
      </w:r>
      <w:r w:rsidR="498216A0">
        <w:rPr/>
        <w:t>(Designing Buildings Wiki, 2020)</w:t>
      </w:r>
      <w:r w:rsidR="498216A0">
        <w:rPr/>
        <w:t>.</w:t>
      </w:r>
    </w:p>
    <w:p w:rsidR="0E8A1D7D" w:rsidP="365051B9" w:rsidRDefault="0E8A1D7D" w14:paraId="2681CAC3" w14:textId="1C34807D">
      <w:pPr>
        <w:pStyle w:val="Normal"/>
        <w:ind w:left="0"/>
        <w:rPr>
          <w:highlight w:val="yellow"/>
        </w:rPr>
      </w:pPr>
      <w:r w:rsidR="12A6F029">
        <w:drawing>
          <wp:inline wp14:editId="36A8871E" wp14:anchorId="5697DEFB">
            <wp:extent cx="5944167" cy="4829756"/>
            <wp:effectExtent l="0" t="0" r="0" b="0"/>
            <wp:docPr id="1078795264" name="" title=""/>
            <wp:cNvGraphicFramePr>
              <a:graphicFrameLocks noChangeAspect="1"/>
            </wp:cNvGraphicFramePr>
            <a:graphic>
              <a:graphicData uri="http://schemas.openxmlformats.org/drawingml/2006/picture">
                <pic:pic>
                  <pic:nvPicPr>
                    <pic:cNvPr id="0" name=""/>
                    <pic:cNvPicPr/>
                  </pic:nvPicPr>
                  <pic:blipFill>
                    <a:blip r:embed="R69406d64f5744ee1">
                      <a:extLst xmlns:a="http://schemas.openxmlformats.org/drawingml/2006/main">
                        <a:ext xmlns:a="http://schemas.openxmlformats.org/drawingml/2006/main" uri="{28A0092B-C50C-407E-A947-70E740481C1C}">
                          <a14:useLocalDpi xmlns:a14="http://schemas.microsoft.com/office/drawing/2010/main" val="0"/>
                        </a:ext>
                      </a:extLst>
                    </a:blip>
                    <a:srcRect l="7704" t="1811" r="11556" b="1449"/>
                    <a:stretch>
                      <a:fillRect/>
                    </a:stretch>
                  </pic:blipFill>
                  <pic:spPr>
                    <a:xfrm rot="0" flipH="0" flipV="0">
                      <a:off x="0" y="0"/>
                      <a:ext cx="5944167" cy="4829756"/>
                    </a:xfrm>
                    <a:prstGeom prst="rect">
                      <a:avLst/>
                    </a:prstGeom>
                  </pic:spPr>
                </pic:pic>
              </a:graphicData>
            </a:graphic>
          </wp:inline>
        </w:drawing>
      </w:r>
      <w:r w:rsidR="71FE94E2">
        <w:rPr/>
        <w:t xml:space="preserve">Figure </w:t>
      </w:r>
      <w:r w:rsidR="208AD347">
        <w:rPr/>
        <w:t>6</w:t>
      </w:r>
      <w:r w:rsidR="71FE94E2">
        <w:rPr/>
        <w:t>, Sketch of 1</w:t>
      </w:r>
      <w:r w:rsidRPr="53584F47" w:rsidR="71FE94E2">
        <w:rPr>
          <w:vertAlign w:val="superscript"/>
        </w:rPr>
        <w:t>st</w:t>
      </w:r>
      <w:r w:rsidR="71FE94E2">
        <w:rPr/>
        <w:t xml:space="preserve"> Floor plan at Villa Savoye </w:t>
      </w:r>
      <w:r w:rsidR="5998EC94">
        <w:rPr/>
        <w:t>(Corbett</w:t>
      </w:r>
      <w:r w:rsidR="63CD43B2">
        <w:rPr/>
        <w:t>, 2021</w:t>
      </w:r>
      <w:r w:rsidR="71FE94E2">
        <w:rPr/>
        <w:t>).</w:t>
      </w:r>
      <w:r w:rsidR="71FE94E2">
        <w:rPr/>
        <w:t xml:space="preserve"> </w:t>
      </w:r>
    </w:p>
    <w:p w:rsidR="0E8A1D7D" w:rsidP="26A3A8B2" w:rsidRDefault="0E8A1D7D" w14:paraId="1D02760E" w14:textId="47503942">
      <w:pPr>
        <w:pStyle w:val="ListParagraph"/>
        <w:numPr>
          <w:ilvl w:val="0"/>
          <w:numId w:val="3"/>
        </w:numPr>
        <w:rPr>
          <w:rFonts w:ascii="Calibri" w:hAnsi="Calibri" w:eastAsia="Calibri" w:cs="Calibri" w:asciiTheme="minorAscii" w:hAnsiTheme="minorAscii" w:eastAsiaTheme="minorAscii" w:cstheme="minorAscii"/>
          <w:i w:val="1"/>
          <w:iCs w:val="1"/>
          <w:sz w:val="22"/>
          <w:szCs w:val="22"/>
        </w:rPr>
      </w:pPr>
      <w:r w:rsidRPr="26A3A8B2" w:rsidR="0E8A1D7D">
        <w:rPr>
          <w:i w:val="1"/>
          <w:iCs w:val="1"/>
        </w:rPr>
        <w:t>The free façade,</w:t>
      </w:r>
      <w:r w:rsidR="0E8A1D7D">
        <w:rPr/>
        <w:t xml:space="preserve"> the same free design principles </w:t>
      </w:r>
      <w:r w:rsidR="52547BFE">
        <w:rPr/>
        <w:t xml:space="preserve">as </w:t>
      </w:r>
      <w:r w:rsidR="0E8A1D7D">
        <w:rPr/>
        <w:t xml:space="preserve">the floor plan, </w:t>
      </w:r>
      <w:r w:rsidR="4B677F33">
        <w:rPr/>
        <w:t xml:space="preserve">the façade </w:t>
      </w:r>
      <w:r w:rsidR="0E8A1D7D">
        <w:rPr/>
        <w:t>was released and extended out from the main structure</w:t>
      </w:r>
      <w:r w:rsidR="2883B09D">
        <w:rPr/>
        <w:t xml:space="preserve">, cantilevered to </w:t>
      </w:r>
      <w:r w:rsidR="0E8A1D7D">
        <w:rPr/>
        <w:t>creat</w:t>
      </w:r>
      <w:r w:rsidR="2B12E8A9">
        <w:rPr/>
        <w:t>e</w:t>
      </w:r>
      <w:r w:rsidR="0E8A1D7D">
        <w:rPr/>
        <w:t xml:space="preserve"> a free elevation</w:t>
      </w:r>
      <w:r w:rsidR="183ADD02">
        <w:rPr/>
        <w:t xml:space="preserve"> </w:t>
      </w:r>
      <w:r w:rsidR="183ADD02">
        <w:rPr/>
        <w:t>(Designing Buildings Wiki, 2020)</w:t>
      </w:r>
      <w:r w:rsidR="183ADD02">
        <w:rPr/>
        <w:t>.</w:t>
      </w:r>
    </w:p>
    <w:p w:rsidR="5D4085E0" w:rsidP="0BE7E992" w:rsidRDefault="5D4085E0" w14:paraId="5773485A" w14:textId="136FE9A2">
      <w:pPr>
        <w:pStyle w:val="ListParagraph"/>
        <w:numPr>
          <w:ilvl w:val="0"/>
          <w:numId w:val="3"/>
        </w:numPr>
        <w:rPr>
          <w:rFonts w:ascii="Calibri" w:hAnsi="Calibri" w:eastAsia="Calibri" w:cs="Calibri" w:asciiTheme="minorAscii" w:hAnsiTheme="minorAscii" w:eastAsiaTheme="minorAscii" w:cstheme="minorAscii"/>
          <w:sz w:val="22"/>
          <w:szCs w:val="22"/>
        </w:rPr>
      </w:pPr>
      <w:r w:rsidRPr="26A3A8B2" w:rsidR="6D4EF94F">
        <w:rPr>
          <w:i w:val="1"/>
          <w:iCs w:val="1"/>
        </w:rPr>
        <w:t>Roof Garden</w:t>
      </w:r>
      <w:r w:rsidR="6D4EF94F">
        <w:rPr/>
        <w:t>, by reinstating the garden</w:t>
      </w:r>
      <w:r w:rsidR="6C8855F8">
        <w:rPr/>
        <w:t xml:space="preserve"> </w:t>
      </w:r>
      <w:r w:rsidR="2E0EEEB2">
        <w:rPr/>
        <w:t xml:space="preserve">lost by the building </w:t>
      </w:r>
      <w:r w:rsidR="577A69FE">
        <w:rPr/>
        <w:t>to the roof, creat</w:t>
      </w:r>
      <w:r w:rsidR="435AE98C">
        <w:rPr/>
        <w:t>ed</w:t>
      </w:r>
      <w:r w:rsidR="577A69FE">
        <w:rPr/>
        <w:t xml:space="preserve"> a</w:t>
      </w:r>
      <w:r w:rsidR="390D4883">
        <w:rPr/>
        <w:t xml:space="preserve"> terraced</w:t>
      </w:r>
      <w:r w:rsidR="577A69FE">
        <w:rPr/>
        <w:t xml:space="preserve"> recreational area. The </w:t>
      </w:r>
      <w:r w:rsidR="5FCDC319">
        <w:rPr/>
        <w:t>open plan layout allow</w:t>
      </w:r>
      <w:r w:rsidR="7BB6B384">
        <w:rPr/>
        <w:t>ed</w:t>
      </w:r>
      <w:r w:rsidR="5FCDC319">
        <w:rPr/>
        <w:t xml:space="preserve"> light into the </w:t>
      </w:r>
      <w:r w:rsidR="32EAF35F">
        <w:rPr/>
        <w:t>first</w:t>
      </w:r>
      <w:r w:rsidR="5FCDC319">
        <w:rPr/>
        <w:t xml:space="preserve"> floor. </w:t>
      </w:r>
      <w:r w:rsidR="6702DDE7">
        <w:rPr/>
        <w:t xml:space="preserve">The </w:t>
      </w:r>
      <w:r w:rsidR="299407C6">
        <w:rPr/>
        <w:t xml:space="preserve">organic, </w:t>
      </w:r>
      <w:r w:rsidR="6702DDE7">
        <w:rPr/>
        <w:t>curved walls</w:t>
      </w:r>
      <w:r w:rsidR="2BA6BF63">
        <w:rPr/>
        <w:t xml:space="preserve">, contrasting against the horizontal planes of the </w:t>
      </w:r>
      <w:r w:rsidR="5E00AB65">
        <w:rPr/>
        <w:t>building,</w:t>
      </w:r>
      <w:r w:rsidR="5FCDC319">
        <w:rPr/>
        <w:t xml:space="preserve"> </w:t>
      </w:r>
      <w:r w:rsidR="35111412">
        <w:rPr/>
        <w:t>reminiscent</w:t>
      </w:r>
      <w:r w:rsidR="5FCDC319">
        <w:rPr/>
        <w:t xml:space="preserve"> of </w:t>
      </w:r>
      <w:r w:rsidR="6141CB38">
        <w:rPr/>
        <w:t>water towers</w:t>
      </w:r>
      <w:r w:rsidR="4397EA85">
        <w:rPr/>
        <w:t xml:space="preserve">, </w:t>
      </w:r>
      <w:r w:rsidR="05EF752C">
        <w:rPr/>
        <w:t>shelter</w:t>
      </w:r>
      <w:r w:rsidR="2AACC310">
        <w:rPr/>
        <w:t>s</w:t>
      </w:r>
      <w:r w:rsidR="05EF752C">
        <w:rPr/>
        <w:t xml:space="preserve"> the garden from the elements</w:t>
      </w:r>
      <w:r w:rsidR="1932636D">
        <w:rPr/>
        <w:t xml:space="preserve"> </w:t>
      </w:r>
      <w:r w:rsidRPr="26A3A8B2" w:rsidR="1932636D">
        <w:rPr>
          <w:rFonts w:ascii="Calibri" w:hAnsi="Calibri" w:eastAsia="Calibri" w:cs="Calibri"/>
          <w:b w:val="0"/>
          <w:bCs w:val="0"/>
          <w:i w:val="0"/>
          <w:iCs w:val="0"/>
          <w:noProof w:val="0"/>
          <w:color w:val="000000" w:themeColor="text1" w:themeTint="FF" w:themeShade="FF"/>
          <w:sz w:val="22"/>
          <w:szCs w:val="22"/>
          <w:lang w:val="en-GB"/>
        </w:rPr>
        <w:t>(Botton, 2007, p.58).</w:t>
      </w:r>
      <w:r w:rsidR="1932636D">
        <w:rPr/>
        <w:t xml:space="preserve"> </w:t>
      </w:r>
      <w:r w:rsidR="36372D9F">
        <w:rPr/>
        <w:t>Originally p</w:t>
      </w:r>
      <w:r w:rsidR="6B6A8897">
        <w:rPr/>
        <w:t xml:space="preserve">ainted </w:t>
      </w:r>
      <w:r w:rsidR="7B60B121">
        <w:rPr/>
        <w:t>blue, to blend with sky but the</w:t>
      </w:r>
      <w:r w:rsidR="5CF924FB">
        <w:rPr/>
        <w:t>n</w:t>
      </w:r>
      <w:r w:rsidR="7B60B121">
        <w:rPr/>
        <w:t xml:space="preserve"> painted</w:t>
      </w:r>
      <w:r w:rsidR="62C35012">
        <w:rPr/>
        <w:t xml:space="preserve"> a failsafe</w:t>
      </w:r>
      <w:r w:rsidR="7B60B121">
        <w:rPr/>
        <w:t xml:space="preserve"> </w:t>
      </w:r>
      <w:r w:rsidR="5767DA0C">
        <w:rPr/>
        <w:t xml:space="preserve">off-white, </w:t>
      </w:r>
      <w:r w:rsidR="6B6A8897">
        <w:rPr/>
        <w:t>blend</w:t>
      </w:r>
      <w:r w:rsidR="17C7338D">
        <w:rPr/>
        <w:t xml:space="preserve">ing </w:t>
      </w:r>
      <w:r w:rsidR="6B6A8897">
        <w:rPr/>
        <w:t>with the clouds</w:t>
      </w:r>
      <w:r w:rsidR="30C6FCE7">
        <w:rPr/>
        <w:t xml:space="preserve"> </w:t>
      </w:r>
      <w:r w:rsidR="30C6FCE7">
        <w:rPr/>
        <w:t>(Designing Buildings Wiki,</w:t>
      </w:r>
      <w:r w:rsidR="1B7CB7F6">
        <w:rPr/>
        <w:t xml:space="preserve"> </w:t>
      </w:r>
      <w:r w:rsidR="30C6FCE7">
        <w:rPr/>
        <w:t>2020)</w:t>
      </w:r>
      <w:r w:rsidR="30C6FCE7">
        <w:rPr/>
        <w:t xml:space="preserve">. </w:t>
      </w:r>
      <w:r w:rsidR="17E6A3B6">
        <w:rPr/>
        <w:t>The roof is a</w:t>
      </w:r>
      <w:r w:rsidRPr="26A3A8B2" w:rsidR="17E6A3B6">
        <w:rPr>
          <w:rFonts w:ascii="Calibri" w:hAnsi="Calibri" w:eastAsia="Calibri" w:cs="Calibri"/>
          <w:b w:val="0"/>
          <w:bCs w:val="0"/>
          <w:i w:val="0"/>
          <w:iCs w:val="0"/>
          <w:noProof w:val="0"/>
          <w:color w:val="000000" w:themeColor="text1" w:themeTint="FF" w:themeShade="FF"/>
          <w:sz w:val="22"/>
          <w:szCs w:val="22"/>
          <w:lang w:val="en-GB"/>
        </w:rPr>
        <w:t xml:space="preserve">ccessed </w:t>
      </w:r>
      <w:r w:rsidRPr="26A3A8B2" w:rsidR="5D2E07B7">
        <w:rPr>
          <w:rFonts w:ascii="Calibri" w:hAnsi="Calibri" w:eastAsia="Calibri" w:cs="Calibri"/>
          <w:b w:val="0"/>
          <w:bCs w:val="0"/>
          <w:i w:val="0"/>
          <w:iCs w:val="0"/>
          <w:noProof w:val="0"/>
          <w:color w:val="000000" w:themeColor="text1" w:themeTint="FF" w:themeShade="FF"/>
          <w:sz w:val="22"/>
          <w:szCs w:val="22"/>
          <w:lang w:val="en-GB"/>
        </w:rPr>
        <w:t>via</w:t>
      </w:r>
      <w:r w:rsidRPr="26A3A8B2" w:rsidR="17E6A3B6">
        <w:rPr>
          <w:rFonts w:ascii="Calibri" w:hAnsi="Calibri" w:eastAsia="Calibri" w:cs="Calibri"/>
          <w:b w:val="0"/>
          <w:bCs w:val="0"/>
          <w:i w:val="0"/>
          <w:iCs w:val="0"/>
          <w:noProof w:val="0"/>
          <w:color w:val="000000" w:themeColor="text1" w:themeTint="FF" w:themeShade="FF"/>
          <w:sz w:val="22"/>
          <w:szCs w:val="22"/>
          <w:lang w:val="en-GB"/>
        </w:rPr>
        <w:t xml:space="preserve"> an exterior ramp with </w:t>
      </w:r>
      <w:r w:rsidR="17E6A3B6">
        <w:rPr/>
        <w:t xml:space="preserve">horizontal </w:t>
      </w:r>
      <w:r w:rsidR="600A8230">
        <w:rPr/>
        <w:t xml:space="preserve">steamship type </w:t>
      </w:r>
      <w:r w:rsidR="17E6A3B6">
        <w:rPr/>
        <w:t>handrails. T</w:t>
      </w:r>
      <w:r w:rsidR="15CC36C3">
        <w:rPr/>
        <w:t xml:space="preserve">he cutaway window to the North gives a framed </w:t>
      </w:r>
      <w:r w:rsidR="29D2AD17">
        <w:rPr/>
        <w:t>view finder</w:t>
      </w:r>
      <w:r w:rsidR="15CC36C3">
        <w:rPr/>
        <w:t xml:space="preserve"> of the river Siene.</w:t>
      </w:r>
    </w:p>
    <w:p w:rsidR="22C42C9B" w:rsidP="22C42C9B" w:rsidRDefault="22C42C9B" w14:paraId="6BC33032" w14:textId="797E022B">
      <w:pPr>
        <w:pStyle w:val="Normal"/>
        <w:ind w:left="-720"/>
      </w:pPr>
    </w:p>
    <w:p w:rsidR="572DDCFE" w:rsidP="365051B9" w:rsidRDefault="572DDCFE" w14:paraId="24DFEF05" w14:textId="69F56F8D">
      <w:pPr>
        <w:pStyle w:val="Normal"/>
        <w:ind w:left="0"/>
      </w:pPr>
      <w:r w:rsidR="2487FCFE">
        <w:drawing>
          <wp:inline wp14:editId="79FB0A24" wp14:anchorId="3A33B43E">
            <wp:extent cx="5741239" cy="5009577"/>
            <wp:effectExtent l="0" t="0" r="0" b="0"/>
            <wp:docPr id="435910509" name="" title=""/>
            <wp:cNvGraphicFramePr>
              <a:graphicFrameLocks noChangeAspect="1"/>
            </wp:cNvGraphicFramePr>
            <a:graphic>
              <a:graphicData uri="http://schemas.openxmlformats.org/drawingml/2006/picture">
                <pic:pic>
                  <pic:nvPicPr>
                    <pic:cNvPr id="0" name=""/>
                    <pic:cNvPicPr/>
                  </pic:nvPicPr>
                  <pic:blipFill>
                    <a:blip r:embed="R9f44c7834684457c">
                      <a:extLst xmlns:a="http://schemas.openxmlformats.org/drawingml/2006/main">
                        <a:ext xmlns:a="http://schemas.openxmlformats.org/drawingml/2006/main" uri="{28A0092B-C50C-407E-A947-70E740481C1C}">
                          <a14:useLocalDpi xmlns:a14="http://schemas.microsoft.com/office/drawing/2010/main" val="0"/>
                        </a:ext>
                      </a:extLst>
                    </a:blip>
                    <a:srcRect l="11458" t="2458" r="12152" b="3441"/>
                    <a:stretch>
                      <a:fillRect/>
                    </a:stretch>
                  </pic:blipFill>
                  <pic:spPr>
                    <a:xfrm rot="0" flipH="0" flipV="0">
                      <a:off x="0" y="0"/>
                      <a:ext cx="5741239" cy="5009577"/>
                    </a:xfrm>
                    <a:prstGeom prst="rect">
                      <a:avLst/>
                    </a:prstGeom>
                  </pic:spPr>
                </pic:pic>
              </a:graphicData>
            </a:graphic>
          </wp:inline>
        </w:drawing>
      </w:r>
    </w:p>
    <w:p w:rsidR="0D3886B2" w:rsidP="26A3A8B2" w:rsidRDefault="0D3886B2" w14:paraId="102063CF" w14:textId="1F924C92">
      <w:pPr>
        <w:pStyle w:val="Normal"/>
        <w:ind w:left="0"/>
      </w:pPr>
      <w:r w:rsidR="281E0163">
        <w:rPr/>
        <w:t xml:space="preserve">Figure </w:t>
      </w:r>
      <w:r w:rsidR="3E7157CE">
        <w:rPr/>
        <w:t>7</w:t>
      </w:r>
      <w:r w:rsidR="281E0163">
        <w:rPr/>
        <w:t xml:space="preserve">, Sketch of roof plan at Villa Savoye </w:t>
      </w:r>
      <w:r w:rsidR="4CE12944">
        <w:rPr>
          <w:u w:val="none"/>
        </w:rPr>
        <w:t>(Corbett</w:t>
      </w:r>
      <w:r w:rsidR="013B44BB">
        <w:rPr/>
        <w:t>, 2021</w:t>
      </w:r>
      <w:r w:rsidR="281E0163">
        <w:rPr/>
        <w:t>).</w:t>
      </w:r>
    </w:p>
    <w:p w:rsidR="15D850EF" w:rsidP="26A3A8B2" w:rsidRDefault="15D850EF" w14:paraId="31D3710D" w14:textId="773C32A2">
      <w:pPr>
        <w:pStyle w:val="Normal"/>
        <w:ind w:left="-1350"/>
        <w:rPr>
          <w:highlight w:val="yellow"/>
        </w:rPr>
      </w:pPr>
      <w:r w:rsidR="02FFEF87">
        <w:drawing>
          <wp:inline wp14:editId="221FBA05" wp14:anchorId="692A0415">
            <wp:extent cx="7331056" cy="4051097"/>
            <wp:effectExtent l="0" t="0" r="0" b="0"/>
            <wp:docPr id="1460012061" name="" title=""/>
            <wp:cNvGraphicFramePr>
              <a:graphicFrameLocks noChangeAspect="1"/>
            </wp:cNvGraphicFramePr>
            <a:graphic>
              <a:graphicData uri="http://schemas.openxmlformats.org/drawingml/2006/picture">
                <pic:pic>
                  <pic:nvPicPr>
                    <pic:cNvPr id="0" name=""/>
                    <pic:cNvPicPr/>
                  </pic:nvPicPr>
                  <pic:blipFill>
                    <a:blip r:embed="R96e91b3488954416">
                      <a:extLst xmlns:a="http://schemas.openxmlformats.org/drawingml/2006/main">
                        <a:ext xmlns:a="http://schemas.openxmlformats.org/drawingml/2006/main" uri="{28A0092B-C50C-407E-A947-70E740481C1C}">
                          <a14:useLocalDpi xmlns:a14="http://schemas.microsoft.com/office/drawing/2010/main" val="0"/>
                        </a:ext>
                      </a:extLst>
                    </a:blip>
                    <a:srcRect l="3446" t="12500" r="0" b="9906"/>
                    <a:stretch>
                      <a:fillRect/>
                    </a:stretch>
                  </pic:blipFill>
                  <pic:spPr>
                    <a:xfrm rot="0" flipH="0" flipV="0">
                      <a:off x="0" y="0"/>
                      <a:ext cx="7331056" cy="4051097"/>
                    </a:xfrm>
                    <a:prstGeom prst="rect">
                      <a:avLst/>
                    </a:prstGeom>
                  </pic:spPr>
                </pic:pic>
              </a:graphicData>
            </a:graphic>
          </wp:inline>
        </w:drawing>
      </w:r>
      <w:r w:rsidR="12115428">
        <w:rPr/>
        <w:t xml:space="preserve">              </w:t>
      </w:r>
      <w:r w:rsidR="15D850EF">
        <w:rPr/>
        <w:t xml:space="preserve">Figure </w:t>
      </w:r>
      <w:r w:rsidR="0232CE40">
        <w:rPr/>
        <w:t>8</w:t>
      </w:r>
      <w:r w:rsidR="15D850EF">
        <w:rPr/>
        <w:t>, Sketch of Villa Savoye &amp; 5 points of architecture (</w:t>
      </w:r>
      <w:r w:rsidR="18D12727">
        <w:rPr/>
        <w:t>Corbett, 2021</w:t>
      </w:r>
      <w:r w:rsidR="3D8C1AFE">
        <w:rPr/>
        <w:t>)</w:t>
      </w:r>
      <w:r w:rsidR="15D850EF">
        <w:rPr/>
        <w:t>.</w:t>
      </w:r>
    </w:p>
    <w:p w:rsidR="5D4085E0" w:rsidP="568383C7" w:rsidRDefault="5D4085E0" w14:paraId="5683A464" w14:textId="79F19B90">
      <w:pPr>
        <w:pStyle w:val="Normal"/>
        <w:rPr>
          <w:u w:val="single"/>
        </w:rPr>
      </w:pPr>
      <w:r w:rsidRPr="568383C7" w:rsidR="5C94C733">
        <w:rPr>
          <w:u w:val="single"/>
        </w:rPr>
        <w:t>I</w:t>
      </w:r>
      <w:r w:rsidRPr="568383C7" w:rsidR="08B07AD4">
        <w:rPr>
          <w:u w:val="single"/>
        </w:rPr>
        <w:t>nterior</w:t>
      </w:r>
    </w:p>
    <w:p w:rsidR="5D4085E0" w:rsidP="71565DB8" w:rsidRDefault="5D4085E0" w14:paraId="34D6720A" w14:textId="6AA1DCE6">
      <w:pPr>
        <w:pStyle w:val="Normal"/>
        <w:rPr>
          <w:highlight w:val="yellow"/>
        </w:rPr>
      </w:pPr>
      <w:r w:rsidR="2737FD5C">
        <w:rPr/>
        <w:t>F</w:t>
      </w:r>
      <w:r w:rsidR="64690683">
        <w:rPr/>
        <w:t>unctions of everyday life inside bec</w:t>
      </w:r>
      <w:r w:rsidR="2FD69D4F">
        <w:rPr/>
        <w:t>ame</w:t>
      </w:r>
      <w:r w:rsidR="64690683">
        <w:rPr/>
        <w:t xml:space="preserve"> critical to its design.</w:t>
      </w:r>
      <w:r w:rsidR="5F8E3A84">
        <w:rPr/>
        <w:t xml:space="preserve"> </w:t>
      </w:r>
      <w:r w:rsidR="2750B245">
        <w:rPr/>
        <w:t>The ground floor</w:t>
      </w:r>
      <w:r w:rsidRPr="26A3A8B2" w:rsidR="2750B245">
        <w:rPr>
          <w:rFonts w:ascii="Calibri" w:hAnsi="Calibri" w:eastAsia="Calibri" w:cs="Calibri"/>
          <w:b w:val="0"/>
          <w:bCs w:val="0"/>
          <w:i w:val="0"/>
          <w:iCs w:val="0"/>
          <w:noProof w:val="0"/>
          <w:color w:val="000000" w:themeColor="text1" w:themeTint="FF" w:themeShade="FF"/>
          <w:sz w:val="22"/>
          <w:szCs w:val="22"/>
          <w:lang w:val="en-GB"/>
        </w:rPr>
        <w:t xml:space="preserve"> consisted of maid and service rooms</w:t>
      </w:r>
      <w:r w:rsidR="4E401158">
        <w:rPr/>
        <w:t xml:space="preserve"> as well as </w:t>
      </w:r>
      <w:r w:rsidR="2954B9FA">
        <w:rPr/>
        <w:t>a</w:t>
      </w:r>
      <w:r w:rsidR="4E401158">
        <w:rPr/>
        <w:t xml:space="preserve"> garage. I</w:t>
      </w:r>
      <w:r w:rsidR="039F7257">
        <w:rPr/>
        <w:t>nside the hallway</w:t>
      </w:r>
      <w:r w:rsidR="29BC84B2">
        <w:rPr/>
        <w:t xml:space="preserve"> or vestibule,</w:t>
      </w:r>
      <w:r w:rsidR="039F7257">
        <w:rPr/>
        <w:t xml:space="preserve"> the ramp and curved staircase </w:t>
      </w:r>
      <w:r w:rsidR="75EF45CC">
        <w:rPr/>
        <w:t xml:space="preserve">lead up to the first floor, </w:t>
      </w:r>
      <w:r w:rsidR="5EC7B10D">
        <w:rPr/>
        <w:t xml:space="preserve">to </w:t>
      </w:r>
      <w:r w:rsidR="75EF45CC">
        <w:rPr/>
        <w:t>the main living space</w:t>
      </w:r>
      <w:r w:rsidR="039F7257">
        <w:rPr/>
        <w:t>. The ramp</w:t>
      </w:r>
      <w:r w:rsidR="701870E9">
        <w:rPr/>
        <w:t>s</w:t>
      </w:r>
      <w:r w:rsidR="039F7257">
        <w:rPr/>
        <w:t xml:space="preserve"> </w:t>
      </w:r>
      <w:r w:rsidR="46A66389">
        <w:rPr/>
        <w:t>w</w:t>
      </w:r>
      <w:r w:rsidR="00E93CBA">
        <w:rPr/>
        <w:t>ere</w:t>
      </w:r>
      <w:r w:rsidR="46A66389">
        <w:rPr/>
        <w:t xml:space="preserve"> </w:t>
      </w:r>
      <w:r w:rsidR="039F7257">
        <w:rPr/>
        <w:t xml:space="preserve">designed to </w:t>
      </w:r>
      <w:r w:rsidR="1D6B63D3">
        <w:rPr/>
        <w:t xml:space="preserve">make the user aware of the change of height and </w:t>
      </w:r>
      <w:r w:rsidR="039F7257">
        <w:rPr/>
        <w:t xml:space="preserve">promenade </w:t>
      </w:r>
      <w:r w:rsidR="50C68607">
        <w:rPr/>
        <w:t>through</w:t>
      </w:r>
      <w:r w:rsidR="039F7257">
        <w:rPr/>
        <w:t xml:space="preserve"> the space,</w:t>
      </w:r>
      <w:r w:rsidR="59684C81">
        <w:rPr/>
        <w:t xml:space="preserve"> </w:t>
      </w:r>
      <w:r w:rsidR="1F839FCE">
        <w:rPr/>
        <w:t>stroll</w:t>
      </w:r>
      <w:r w:rsidR="62D92F11">
        <w:rPr/>
        <w:t>ing</w:t>
      </w:r>
      <w:r w:rsidR="57CBAA7C">
        <w:rPr/>
        <w:t xml:space="preserve"> and appreciat</w:t>
      </w:r>
      <w:r w:rsidR="3726162B">
        <w:rPr/>
        <w:t>ing</w:t>
      </w:r>
      <w:r w:rsidR="57CBAA7C">
        <w:rPr/>
        <w:t xml:space="preserve"> their surroundings. </w:t>
      </w:r>
      <w:r w:rsidR="25709031">
        <w:rPr/>
        <w:t>The</w:t>
      </w:r>
      <w:r w:rsidR="7A3F5AFB">
        <w:rPr/>
        <w:t xml:space="preserve"> </w:t>
      </w:r>
      <w:r w:rsidR="25709031">
        <w:rPr/>
        <w:t>ramp continues to the second floor, in a continuous flow out to the roof terrace</w:t>
      </w:r>
      <w:r w:rsidR="58D555E6">
        <w:rPr/>
        <w:t xml:space="preserve"> </w:t>
      </w:r>
      <w:r w:rsidR="58D555E6">
        <w:rPr/>
        <w:t>(</w:t>
      </w:r>
      <w:r w:rsidR="3C2E0898">
        <w:rPr/>
        <w:t>Simon,</w:t>
      </w:r>
      <w:r w:rsidR="39B829DD">
        <w:rPr/>
        <w:t xml:space="preserve"> </w:t>
      </w:r>
      <w:r w:rsidR="3D59D612">
        <w:rPr/>
        <w:t>Nd</w:t>
      </w:r>
      <w:r w:rsidR="58D555E6">
        <w:rPr/>
        <w:t>).</w:t>
      </w:r>
      <w:r w:rsidR="25709031">
        <w:rPr/>
        <w:t xml:space="preserve"> </w:t>
      </w:r>
    </w:p>
    <w:p w:rsidR="6B7B3716" w:rsidP="2D36CFFE" w:rsidRDefault="6B7B3716" w14:paraId="027C0A90" w14:textId="7D1727E9">
      <w:pPr>
        <w:pStyle w:val="Normal"/>
        <w:rPr>
          <w:highlight w:val="yellow"/>
        </w:rPr>
      </w:pPr>
      <w:r w:rsidR="6B7B3716">
        <w:drawing>
          <wp:inline wp14:editId="4FDD5F68" wp14:anchorId="286177B1">
            <wp:extent cx="6531020" cy="6265634"/>
            <wp:effectExtent l="0" t="0" r="0" b="0"/>
            <wp:docPr id="673752484" name="" title=""/>
            <wp:cNvGraphicFramePr>
              <a:graphicFrameLocks noChangeAspect="1"/>
            </wp:cNvGraphicFramePr>
            <a:graphic>
              <a:graphicData uri="http://schemas.openxmlformats.org/drawingml/2006/picture">
                <pic:pic>
                  <pic:nvPicPr>
                    <pic:cNvPr id="0" name=""/>
                    <pic:cNvPicPr/>
                  </pic:nvPicPr>
                  <pic:blipFill>
                    <a:blip r:embed="R246fd0134d1d4125">
                      <a:extLst xmlns:a="http://schemas.openxmlformats.org/drawingml/2006/main">
                        <a:ext xmlns:a="http://schemas.openxmlformats.org/drawingml/2006/main" uri="{28A0092B-C50C-407E-A947-70E740481C1C}">
                          <a14:useLocalDpi xmlns:a14="http://schemas.microsoft.com/office/drawing/2010/main" val="0"/>
                        </a:ext>
                      </a:extLst>
                    </a:blip>
                    <a:srcRect l="0" t="14878" r="0" b="17167"/>
                    <a:stretch>
                      <a:fillRect/>
                    </a:stretch>
                  </pic:blipFill>
                  <pic:spPr>
                    <a:xfrm rot="0" flipH="0" flipV="0">
                      <a:off x="0" y="0"/>
                      <a:ext cx="6531020" cy="6265634"/>
                    </a:xfrm>
                    <a:prstGeom prst="rect">
                      <a:avLst/>
                    </a:prstGeom>
                  </pic:spPr>
                </pic:pic>
              </a:graphicData>
            </a:graphic>
          </wp:inline>
        </w:drawing>
      </w:r>
    </w:p>
    <w:p w:rsidR="045DBA05" w:rsidP="365051B9" w:rsidRDefault="045DBA05" w14:paraId="6DB5D0BA" w14:textId="79085055">
      <w:pPr>
        <w:pStyle w:val="Normal"/>
      </w:pPr>
      <w:r w:rsidR="44697564">
        <w:rPr/>
        <w:t xml:space="preserve">Figure </w:t>
      </w:r>
      <w:r w:rsidR="3C5FDC14">
        <w:rPr/>
        <w:t>9</w:t>
      </w:r>
      <w:r w:rsidR="44697564">
        <w:rPr/>
        <w:t xml:space="preserve">, Sketch of curved stairs at Villa Savoye </w:t>
      </w:r>
      <w:r w:rsidR="1BB7B8B9">
        <w:rPr/>
        <w:t>(</w:t>
      </w:r>
      <w:r w:rsidR="643CFA6E">
        <w:rPr/>
        <w:t>Corbett, 2021</w:t>
      </w:r>
      <w:r w:rsidR="3FE2D7C9">
        <w:rPr/>
        <w:t>)</w:t>
      </w:r>
      <w:r w:rsidR="3CE9D248">
        <w:rPr/>
        <w:t>.</w:t>
      </w:r>
    </w:p>
    <w:p w:rsidR="045DBA05" w:rsidP="1FAD46B2" w:rsidRDefault="045DBA05" w14:paraId="0945F588" w14:textId="4B1DDA7D">
      <w:pPr>
        <w:pStyle w:val="Normal"/>
        <w:rPr>
          <w:highlight w:val="yellow"/>
        </w:rPr>
      </w:pPr>
    </w:p>
    <w:p w:rsidR="045DBA05" w:rsidP="365051B9" w:rsidRDefault="045DBA05" w14:paraId="65397069" w14:textId="3734F969">
      <w:pPr>
        <w:pStyle w:val="Normal"/>
      </w:pPr>
      <w:r w:rsidR="10B7A276">
        <w:drawing>
          <wp:inline wp14:editId="490C4AC1" wp14:anchorId="49441A5F">
            <wp:extent cx="5605263" cy="8403231"/>
            <wp:effectExtent l="0" t="0" r="0" b="0"/>
            <wp:docPr id="1772773613" name="" title=""/>
            <wp:cNvGraphicFramePr>
              <a:graphicFrameLocks noChangeAspect="1"/>
            </wp:cNvGraphicFramePr>
            <a:graphic>
              <a:graphicData uri="http://schemas.openxmlformats.org/drawingml/2006/picture">
                <pic:pic>
                  <pic:nvPicPr>
                    <pic:cNvPr id="0" name=""/>
                    <pic:cNvPicPr/>
                  </pic:nvPicPr>
                  <pic:blipFill>
                    <a:blip r:embed="R2249dd4ce9ad4e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05263" cy="8403231"/>
                    </a:xfrm>
                    <a:prstGeom prst="rect">
                      <a:avLst/>
                    </a:prstGeom>
                  </pic:spPr>
                </pic:pic>
              </a:graphicData>
            </a:graphic>
          </wp:inline>
        </w:drawing>
      </w:r>
    </w:p>
    <w:p w:rsidR="39B20CFB" w:rsidP="26A3A8B2" w:rsidRDefault="39B20CFB" w14:paraId="61D66473" w14:textId="471E15C2">
      <w:pPr>
        <w:pStyle w:val="Normal"/>
      </w:pPr>
      <w:r w:rsidR="39B20CFB">
        <w:rPr/>
        <w:t>Figure 10, Section Elevation of Villa Savoye (</w:t>
      </w:r>
      <w:r w:rsidR="1A967150">
        <w:rPr/>
        <w:t>Corbett, 2021</w:t>
      </w:r>
      <w:r w:rsidR="39B20CFB">
        <w:rPr/>
        <w:t>).</w:t>
      </w:r>
      <w:r w:rsidR="39B20CFB">
        <w:rPr/>
        <w:t xml:space="preserve"> </w:t>
      </w:r>
    </w:p>
    <w:p w:rsidR="5D4085E0" w:rsidP="5D4085E0" w:rsidRDefault="5D4085E0" w14:paraId="133B520A" w14:textId="69A3E3C3">
      <w:pPr>
        <w:pStyle w:val="Normal"/>
      </w:pPr>
      <w:r w:rsidR="2BD72695">
        <w:rPr/>
        <w:t xml:space="preserve">On the first floor, </w:t>
      </w:r>
      <w:r w:rsidR="047E2D02">
        <w:rPr/>
        <w:t>e</w:t>
      </w:r>
      <w:r w:rsidRPr="53584F47" w:rsidR="047E2D02">
        <w:rPr>
          <w:rFonts w:ascii="Calibri" w:hAnsi="Calibri" w:eastAsia="Calibri" w:cs="Calibri"/>
          <w:b w:val="0"/>
          <w:bCs w:val="0"/>
          <w:i w:val="0"/>
          <w:iCs w:val="0"/>
          <w:noProof w:val="0"/>
          <w:color w:val="000000" w:themeColor="text1" w:themeTint="FF" w:themeShade="FF"/>
          <w:sz w:val="22"/>
          <w:szCs w:val="22"/>
          <w:lang w:val="en-GB"/>
        </w:rPr>
        <w:t>xpensive, delicate imported Swiss plaster was used on the</w:t>
      </w:r>
      <w:r w:rsidRPr="53584F47" w:rsidR="047E2D02">
        <w:rPr>
          <w:rFonts w:ascii="Calibri" w:hAnsi="Calibri" w:eastAsia="Calibri" w:cs="Calibri"/>
          <w:b w:val="0"/>
          <w:bCs w:val="0"/>
          <w:i w:val="0"/>
          <w:iCs w:val="0"/>
          <w:noProof w:val="0"/>
          <w:color w:val="000000" w:themeColor="text1" w:themeTint="FF" w:themeShade="FF"/>
          <w:sz w:val="22"/>
          <w:szCs w:val="22"/>
          <w:lang w:val="en-GB"/>
        </w:rPr>
        <w:t xml:space="preserve"> walls </w:t>
      </w:r>
      <w:r w:rsidRPr="53584F47" w:rsidR="047E2D02">
        <w:rPr>
          <w:rFonts w:ascii="Calibri" w:hAnsi="Calibri" w:eastAsia="Calibri" w:cs="Calibri"/>
          <w:b w:val="0"/>
          <w:bCs w:val="0"/>
          <w:i w:val="0"/>
          <w:iCs w:val="0"/>
          <w:noProof w:val="0"/>
          <w:color w:val="000000" w:themeColor="text1" w:themeTint="FF" w:themeShade="FF"/>
          <w:sz w:val="22"/>
          <w:szCs w:val="22"/>
          <w:lang w:val="en-GB"/>
        </w:rPr>
        <w:t>(Botton, 2007</w:t>
      </w:r>
      <w:r w:rsidRPr="53584F47" w:rsidR="0491B3B9">
        <w:rPr>
          <w:rFonts w:ascii="Calibri" w:hAnsi="Calibri" w:eastAsia="Calibri" w:cs="Calibri"/>
          <w:b w:val="0"/>
          <w:bCs w:val="0"/>
          <w:i w:val="0"/>
          <w:iCs w:val="0"/>
          <w:noProof w:val="0"/>
          <w:color w:val="000000" w:themeColor="text1" w:themeTint="FF" w:themeShade="FF"/>
          <w:sz w:val="22"/>
          <w:szCs w:val="22"/>
          <w:lang w:val="en-GB"/>
        </w:rPr>
        <w:t>, p.65</w:t>
      </w:r>
      <w:r w:rsidRPr="53584F47" w:rsidR="047E2D02">
        <w:rPr>
          <w:rFonts w:ascii="Calibri" w:hAnsi="Calibri" w:eastAsia="Calibri" w:cs="Calibri"/>
          <w:b w:val="0"/>
          <w:bCs w:val="0"/>
          <w:i w:val="0"/>
          <w:iCs w:val="0"/>
          <w:noProof w:val="0"/>
          <w:color w:val="000000" w:themeColor="text1" w:themeTint="FF" w:themeShade="FF"/>
          <w:sz w:val="22"/>
          <w:szCs w:val="22"/>
          <w:lang w:val="en-GB"/>
        </w:rPr>
        <w:t>)</w:t>
      </w:r>
      <w:r w:rsidRPr="53584F47" w:rsidR="047E2D02">
        <w:rPr>
          <w:rFonts w:ascii="Calibri" w:hAnsi="Calibri" w:eastAsia="Calibri" w:cs="Calibri"/>
          <w:b w:val="0"/>
          <w:bCs w:val="0"/>
          <w:i w:val="0"/>
          <w:iCs w:val="0"/>
          <w:noProof w:val="0"/>
          <w:color w:val="000000" w:themeColor="text1" w:themeTint="FF" w:themeShade="FF"/>
          <w:sz w:val="22"/>
          <w:szCs w:val="22"/>
          <w:lang w:val="en-GB"/>
        </w:rPr>
        <w:t>.</w:t>
      </w:r>
      <w:r w:rsidRPr="53584F47" w:rsidR="67E898AD">
        <w:rPr>
          <w:rFonts w:ascii="Calibri" w:hAnsi="Calibri" w:eastAsia="Calibri" w:cs="Calibri"/>
          <w:b w:val="0"/>
          <w:bCs w:val="0"/>
          <w:i w:val="0"/>
          <w:iCs w:val="0"/>
          <w:noProof w:val="0"/>
          <w:color w:val="000000" w:themeColor="text1" w:themeTint="FF" w:themeShade="FF"/>
          <w:sz w:val="22"/>
          <w:szCs w:val="22"/>
          <w:lang w:val="en-GB"/>
        </w:rPr>
        <w:t xml:space="preserve"> T</w:t>
      </w:r>
      <w:r w:rsidR="2CF5366D">
        <w:rPr/>
        <w:t>he mosaic bathrooms with</w:t>
      </w:r>
      <w:r w:rsidR="66F337D9">
        <w:rPr/>
        <w:t xml:space="preserve"> fitted</w:t>
      </w:r>
      <w:r w:rsidR="7AF29856">
        <w:rPr/>
        <w:t>,</w:t>
      </w:r>
      <w:r w:rsidR="2CF5366D">
        <w:rPr/>
        <w:t xml:space="preserve"> sunken baths </w:t>
      </w:r>
      <w:r w:rsidR="5EEE80A0">
        <w:rPr/>
        <w:t>and</w:t>
      </w:r>
      <w:r w:rsidR="2CF5366D">
        <w:rPr/>
        <w:t xml:space="preserve"> the functionality of the </w:t>
      </w:r>
      <w:r w:rsidR="075CF416">
        <w:rPr/>
        <w:t>modern</w:t>
      </w:r>
      <w:r w:rsidR="075CF416">
        <w:rPr/>
        <w:t xml:space="preserve"> </w:t>
      </w:r>
      <w:r w:rsidR="2CF5366D">
        <w:rPr/>
        <w:t>kitchen layout,</w:t>
      </w:r>
      <w:r w:rsidR="4A35591D">
        <w:rPr/>
        <w:t xml:space="preserve"> was Avant-garde </w:t>
      </w:r>
      <w:r w:rsidR="7EBD568A">
        <w:rPr/>
        <w:t xml:space="preserve">and </w:t>
      </w:r>
      <w:r w:rsidR="7DE8354D">
        <w:rPr/>
        <w:t xml:space="preserve">unconventional </w:t>
      </w:r>
      <w:r w:rsidR="4590F4F2">
        <w:rPr/>
        <w:t xml:space="preserve">for </w:t>
      </w:r>
      <w:r w:rsidR="7DE8354D">
        <w:rPr/>
        <w:t>the era</w:t>
      </w:r>
      <w:r w:rsidR="00A5F160">
        <w:rPr/>
        <w:t xml:space="preserve">. </w:t>
      </w:r>
      <w:r w:rsidR="1EF73A10">
        <w:rPr/>
        <w:t xml:space="preserve"> </w:t>
      </w:r>
    </w:p>
    <w:p w:rsidR="5D4085E0" w:rsidP="26A3A8B2" w:rsidRDefault="5D4085E0" w14:paraId="38C253C3" w14:textId="0936BBE6">
      <w:pPr>
        <w:pStyle w:val="Normal"/>
        <w:rPr>
          <w:rFonts w:ascii="Calibri" w:hAnsi="Calibri" w:eastAsia="Calibri" w:cs="Calibri"/>
          <w:b w:val="0"/>
          <w:bCs w:val="0"/>
          <w:i w:val="0"/>
          <w:iCs w:val="0"/>
          <w:noProof w:val="0"/>
          <w:color w:val="000000" w:themeColor="text1" w:themeTint="FF" w:themeShade="FF"/>
          <w:sz w:val="22"/>
          <w:szCs w:val="22"/>
          <w:lang w:val="en-GB"/>
        </w:rPr>
      </w:pPr>
      <w:r w:rsidR="20CF4CA5">
        <w:rPr/>
        <w:t>T</w:t>
      </w:r>
      <w:r w:rsidR="2BD72695">
        <w:rPr/>
        <w:t xml:space="preserve">he </w:t>
      </w:r>
      <w:r w:rsidR="6443EE69">
        <w:rPr/>
        <w:t xml:space="preserve">floor to </w:t>
      </w:r>
      <w:r w:rsidR="738A9EAD">
        <w:rPr/>
        <w:t xml:space="preserve">ceiling </w:t>
      </w:r>
      <w:r w:rsidR="2BD72695">
        <w:rPr/>
        <w:t xml:space="preserve">wall of glass </w:t>
      </w:r>
      <w:r w:rsidR="204ED495">
        <w:rPr/>
        <w:t xml:space="preserve">in the salon </w:t>
      </w:r>
      <w:r w:rsidR="14382C15">
        <w:rPr/>
        <w:t>o</w:t>
      </w:r>
      <w:r w:rsidR="5A0B52A1">
        <w:rPr/>
        <w:t>pened out onto</w:t>
      </w:r>
      <w:r w:rsidR="14382C15">
        <w:rPr/>
        <w:t xml:space="preserve"> the terrace </w:t>
      </w:r>
      <w:r w:rsidR="2BD72695">
        <w:rPr/>
        <w:t>creat</w:t>
      </w:r>
      <w:r w:rsidR="60B77D2B">
        <w:rPr/>
        <w:t>ing</w:t>
      </w:r>
      <w:r w:rsidR="2BD72695">
        <w:rPr/>
        <w:t xml:space="preserve"> a </w:t>
      </w:r>
      <w:r w:rsidR="2BD72695">
        <w:rPr/>
        <w:t>spa</w:t>
      </w:r>
      <w:r w:rsidR="5DC4EC6F">
        <w:rPr/>
        <w:t>t</w:t>
      </w:r>
      <w:r w:rsidR="2BD72695">
        <w:rPr/>
        <w:t xml:space="preserve">ial environment </w:t>
      </w:r>
      <w:r w:rsidR="6A7C0BC6">
        <w:rPr/>
        <w:t>filled with natural light</w:t>
      </w:r>
      <w:r w:rsidR="18CFD98E">
        <w:rPr/>
        <w:t xml:space="preserve">, </w:t>
      </w:r>
      <w:r w:rsidR="1DE93FFD">
        <w:rPr/>
        <w:t xml:space="preserve">the white interior walls </w:t>
      </w:r>
      <w:r w:rsidR="303324C9">
        <w:rPr/>
        <w:t>reflect</w:t>
      </w:r>
      <w:r w:rsidR="1DE93FFD">
        <w:rPr/>
        <w:t xml:space="preserve"> </w:t>
      </w:r>
      <w:r w:rsidR="009D89F3">
        <w:rPr/>
        <w:t>light</w:t>
      </w:r>
      <w:r w:rsidR="1DCAF11E">
        <w:rPr/>
        <w:t xml:space="preserve"> into</w:t>
      </w:r>
      <w:r w:rsidR="0B1B6014">
        <w:rPr/>
        <w:t xml:space="preserve"> to the free </w:t>
      </w:r>
      <w:r w:rsidR="43B474BA">
        <w:rPr/>
        <w:t>space</w:t>
      </w:r>
      <w:r w:rsidR="7AC38D1D">
        <w:rPr/>
        <w:t>, promot</w:t>
      </w:r>
      <w:r w:rsidR="03D6244C">
        <w:rPr/>
        <w:t>ed</w:t>
      </w:r>
      <w:r w:rsidR="7AC38D1D">
        <w:rPr/>
        <w:t xml:space="preserve"> </w:t>
      </w:r>
      <w:r w:rsidR="0B4F28D3">
        <w:rPr/>
        <w:t xml:space="preserve">a </w:t>
      </w:r>
      <w:r w:rsidR="7AC38D1D">
        <w:rPr/>
        <w:t>healthy l</w:t>
      </w:r>
      <w:r w:rsidR="1634F6B2">
        <w:rPr/>
        <w:t>ifestyle</w:t>
      </w:r>
      <w:r w:rsidR="62CE2BC2">
        <w:rPr/>
        <w:t xml:space="preserve"> </w:t>
      </w:r>
      <w:r w:rsidRPr="26A3A8B2" w:rsidR="62CE2BC2">
        <w:rPr>
          <w:rFonts w:ascii="Calibri" w:hAnsi="Calibri" w:eastAsia="Calibri" w:cs="Calibri"/>
          <w:b w:val="0"/>
          <w:bCs w:val="0"/>
          <w:i w:val="0"/>
          <w:iCs w:val="0"/>
          <w:noProof w:val="0"/>
          <w:color w:val="000000" w:themeColor="text1" w:themeTint="FF" w:themeShade="FF"/>
          <w:sz w:val="22"/>
          <w:szCs w:val="22"/>
          <w:lang w:val="en-GB"/>
        </w:rPr>
        <w:t>(Weebly, 2014).</w:t>
      </w:r>
    </w:p>
    <w:p w:rsidR="05459176" w:rsidP="26A3A8B2" w:rsidRDefault="05459176" w14:paraId="556FB3B5" w14:textId="31242749">
      <w:pPr>
        <w:pStyle w:val="Normal"/>
        <w:rPr>
          <w:rFonts w:ascii="Calibri" w:hAnsi="Calibri" w:eastAsia="Calibri" w:cs="Calibri"/>
          <w:b w:val="0"/>
          <w:bCs w:val="0"/>
          <w:i w:val="0"/>
          <w:iCs w:val="0"/>
          <w:noProof w:val="0"/>
          <w:color w:val="000000" w:themeColor="text1" w:themeTint="FF" w:themeShade="FF"/>
          <w:sz w:val="22"/>
          <w:szCs w:val="22"/>
          <w:highlight w:val="yellow"/>
          <w:lang w:val="en-GB"/>
        </w:rPr>
      </w:pPr>
      <w:r w:rsidRPr="26A3A8B2" w:rsidR="05459176">
        <w:rPr>
          <w:rFonts w:ascii="Calibri" w:hAnsi="Calibri" w:eastAsia="Calibri" w:cs="Calibri"/>
          <w:b w:val="0"/>
          <w:bCs w:val="0"/>
          <w:i w:val="0"/>
          <w:iCs w:val="0"/>
          <w:noProof w:val="0"/>
          <w:color w:val="000000" w:themeColor="text1" w:themeTint="FF" w:themeShade="FF"/>
          <w:sz w:val="22"/>
          <w:szCs w:val="22"/>
          <w:lang w:val="en-GB"/>
        </w:rPr>
        <w:t xml:space="preserve">Although the design for Villa Savoye was </w:t>
      </w:r>
      <w:r w:rsidRPr="26A3A8B2" w:rsidR="66D137E7">
        <w:rPr>
          <w:rFonts w:ascii="Calibri" w:hAnsi="Calibri" w:eastAsia="Calibri" w:cs="Calibri"/>
          <w:b w:val="0"/>
          <w:bCs w:val="0"/>
          <w:i w:val="0"/>
          <w:iCs w:val="0"/>
          <w:noProof w:val="0"/>
          <w:color w:val="000000" w:themeColor="text1" w:themeTint="FF" w:themeShade="FF"/>
          <w:sz w:val="22"/>
          <w:szCs w:val="22"/>
          <w:lang w:val="en-GB"/>
        </w:rPr>
        <w:t>revolutionary</w:t>
      </w:r>
      <w:r w:rsidRPr="26A3A8B2" w:rsidR="05459176">
        <w:rPr>
          <w:rFonts w:ascii="Calibri" w:hAnsi="Calibri" w:eastAsia="Calibri" w:cs="Calibri"/>
          <w:b w:val="0"/>
          <w:bCs w:val="0"/>
          <w:i w:val="0"/>
          <w:iCs w:val="0"/>
          <w:noProof w:val="0"/>
          <w:color w:val="000000" w:themeColor="text1" w:themeTint="FF" w:themeShade="FF"/>
          <w:sz w:val="22"/>
          <w:szCs w:val="22"/>
          <w:lang w:val="en-GB"/>
        </w:rPr>
        <w:t xml:space="preserve">, the Savoye family, </w:t>
      </w:r>
      <w:r w:rsidRPr="26A3A8B2" w:rsidR="4623AA80">
        <w:rPr>
          <w:rFonts w:ascii="Calibri" w:hAnsi="Calibri" w:eastAsia="Calibri" w:cs="Calibri"/>
          <w:b w:val="0"/>
          <w:bCs w:val="0"/>
          <w:i w:val="0"/>
          <w:iCs w:val="0"/>
          <w:noProof w:val="0"/>
          <w:color w:val="000000" w:themeColor="text1" w:themeTint="FF" w:themeShade="FF"/>
          <w:sz w:val="22"/>
          <w:szCs w:val="22"/>
          <w:lang w:val="en-GB"/>
        </w:rPr>
        <w:t xml:space="preserve">endured problems with </w:t>
      </w:r>
      <w:r w:rsidRPr="26A3A8B2" w:rsidR="06CA6D11">
        <w:rPr>
          <w:rFonts w:ascii="Calibri" w:hAnsi="Calibri" w:eastAsia="Calibri" w:cs="Calibri"/>
          <w:b w:val="0"/>
          <w:bCs w:val="0"/>
          <w:i w:val="0"/>
          <w:iCs w:val="0"/>
          <w:noProof w:val="0"/>
          <w:color w:val="000000" w:themeColor="text1" w:themeTint="FF" w:themeShade="FF"/>
          <w:sz w:val="22"/>
          <w:szCs w:val="22"/>
          <w:lang w:val="en-GB"/>
        </w:rPr>
        <w:t xml:space="preserve">cracks and </w:t>
      </w:r>
      <w:r w:rsidRPr="26A3A8B2" w:rsidR="4623AA80">
        <w:rPr>
          <w:rFonts w:ascii="Calibri" w:hAnsi="Calibri" w:eastAsia="Calibri" w:cs="Calibri"/>
          <w:b w:val="0"/>
          <w:bCs w:val="0"/>
          <w:i w:val="0"/>
          <w:iCs w:val="0"/>
          <w:noProof w:val="0"/>
          <w:color w:val="000000" w:themeColor="text1" w:themeTint="FF" w:themeShade="FF"/>
          <w:sz w:val="22"/>
          <w:szCs w:val="22"/>
          <w:lang w:val="en-GB"/>
        </w:rPr>
        <w:t xml:space="preserve">leaking roofs </w:t>
      </w:r>
      <w:r w:rsidRPr="26A3A8B2" w:rsidR="3749DCF9">
        <w:rPr>
          <w:rFonts w:ascii="Calibri" w:hAnsi="Calibri" w:eastAsia="Calibri" w:cs="Calibri"/>
          <w:b w:val="0"/>
          <w:bCs w:val="0"/>
          <w:i w:val="0"/>
          <w:iCs w:val="0"/>
          <w:noProof w:val="0"/>
          <w:color w:val="000000" w:themeColor="text1" w:themeTint="FF" w:themeShade="FF"/>
          <w:sz w:val="22"/>
          <w:szCs w:val="22"/>
          <w:lang w:val="en-GB"/>
        </w:rPr>
        <w:t>due to material</w:t>
      </w:r>
      <w:r w:rsidRPr="26A3A8B2" w:rsidR="72AA6C0F">
        <w:rPr>
          <w:rFonts w:ascii="Calibri" w:hAnsi="Calibri" w:eastAsia="Calibri" w:cs="Calibri"/>
          <w:b w:val="0"/>
          <w:bCs w:val="0"/>
          <w:i w:val="0"/>
          <w:iCs w:val="0"/>
          <w:noProof w:val="0"/>
          <w:color w:val="000000" w:themeColor="text1" w:themeTint="FF" w:themeShade="FF"/>
          <w:sz w:val="22"/>
          <w:szCs w:val="22"/>
          <w:lang w:val="en-GB"/>
        </w:rPr>
        <w:t xml:space="preserve"> quality </w:t>
      </w:r>
      <w:r w:rsidRPr="26A3A8B2" w:rsidR="4623AA80">
        <w:rPr>
          <w:rFonts w:ascii="Calibri" w:hAnsi="Calibri" w:eastAsia="Calibri" w:cs="Calibri"/>
          <w:b w:val="0"/>
          <w:bCs w:val="0"/>
          <w:i w:val="0"/>
          <w:iCs w:val="0"/>
          <w:noProof w:val="0"/>
          <w:color w:val="000000" w:themeColor="text1" w:themeTint="FF" w:themeShade="FF"/>
          <w:sz w:val="22"/>
          <w:szCs w:val="22"/>
          <w:lang w:val="en-GB"/>
        </w:rPr>
        <w:t xml:space="preserve">and </w:t>
      </w:r>
      <w:r w:rsidRPr="26A3A8B2" w:rsidR="7265DA4F">
        <w:rPr>
          <w:rFonts w:ascii="Calibri" w:hAnsi="Calibri" w:eastAsia="Calibri" w:cs="Calibri"/>
          <w:b w:val="0"/>
          <w:bCs w:val="0"/>
          <w:i w:val="0"/>
          <w:iCs w:val="0"/>
          <w:noProof w:val="0"/>
          <w:color w:val="000000" w:themeColor="text1" w:themeTint="FF" w:themeShade="FF"/>
          <w:sz w:val="22"/>
          <w:szCs w:val="22"/>
          <w:lang w:val="en-GB"/>
        </w:rPr>
        <w:t xml:space="preserve">suffered </w:t>
      </w:r>
      <w:r w:rsidRPr="26A3A8B2" w:rsidR="4623AA80">
        <w:rPr>
          <w:rFonts w:ascii="Calibri" w:hAnsi="Calibri" w:eastAsia="Calibri" w:cs="Calibri"/>
          <w:b w:val="0"/>
          <w:bCs w:val="0"/>
          <w:i w:val="0"/>
          <w:iCs w:val="0"/>
          <w:noProof w:val="0"/>
          <w:color w:val="000000" w:themeColor="text1" w:themeTint="FF" w:themeShade="FF"/>
          <w:sz w:val="22"/>
          <w:szCs w:val="22"/>
          <w:lang w:val="en-GB"/>
        </w:rPr>
        <w:t>heat loss through the windows</w:t>
      </w:r>
      <w:r w:rsidRPr="26A3A8B2" w:rsidR="0AC2E4B8">
        <w:rPr>
          <w:rFonts w:ascii="Calibri" w:hAnsi="Calibri" w:eastAsia="Calibri" w:cs="Calibri"/>
          <w:b w:val="0"/>
          <w:bCs w:val="0"/>
          <w:i w:val="0"/>
          <w:iCs w:val="0"/>
          <w:noProof w:val="0"/>
          <w:color w:val="000000" w:themeColor="text1" w:themeTint="FF" w:themeShade="FF"/>
          <w:sz w:val="22"/>
          <w:szCs w:val="22"/>
          <w:lang w:val="en-GB"/>
        </w:rPr>
        <w:t>,</w:t>
      </w:r>
      <w:r w:rsidRPr="26A3A8B2" w:rsidR="0AAAF3F4">
        <w:rPr>
          <w:rFonts w:ascii="Calibri" w:hAnsi="Calibri" w:eastAsia="Calibri" w:cs="Calibri"/>
          <w:b w:val="0"/>
          <w:bCs w:val="0"/>
          <w:i w:val="0"/>
          <w:iCs w:val="0"/>
          <w:noProof w:val="0"/>
          <w:color w:val="000000" w:themeColor="text1" w:themeTint="FF" w:themeShade="FF"/>
          <w:sz w:val="22"/>
          <w:szCs w:val="22"/>
          <w:lang w:val="en-GB"/>
        </w:rPr>
        <w:t xml:space="preserve"> which made the house </w:t>
      </w:r>
      <w:r w:rsidRPr="26A3A8B2" w:rsidR="639C776F">
        <w:rPr>
          <w:rFonts w:ascii="Calibri" w:hAnsi="Calibri" w:eastAsia="Calibri" w:cs="Calibri"/>
          <w:b w:val="0"/>
          <w:bCs w:val="0"/>
          <w:i w:val="0"/>
          <w:iCs w:val="0"/>
          <w:noProof w:val="0"/>
          <w:color w:val="000000" w:themeColor="text1" w:themeTint="FF" w:themeShade="FF"/>
          <w:sz w:val="22"/>
          <w:szCs w:val="22"/>
          <w:lang w:val="en-GB"/>
        </w:rPr>
        <w:t>un</w:t>
      </w:r>
      <w:r w:rsidRPr="26A3A8B2" w:rsidR="0AAAF3F4">
        <w:rPr>
          <w:rFonts w:ascii="Calibri" w:hAnsi="Calibri" w:eastAsia="Calibri" w:cs="Calibri"/>
          <w:b w:val="0"/>
          <w:bCs w:val="0"/>
          <w:i w:val="0"/>
          <w:iCs w:val="0"/>
          <w:noProof w:val="0"/>
          <w:color w:val="000000" w:themeColor="text1" w:themeTint="FF" w:themeShade="FF"/>
          <w:sz w:val="22"/>
          <w:szCs w:val="22"/>
          <w:lang w:val="en-GB"/>
        </w:rPr>
        <w:t>inhabitable</w:t>
      </w:r>
      <w:r w:rsidRPr="26A3A8B2" w:rsidR="2B370ED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B370EDA">
        <w:rPr>
          <w:rFonts w:ascii="Calibri" w:hAnsi="Calibri" w:eastAsia="Calibri" w:cs="Calibri"/>
          <w:b w:val="0"/>
          <w:bCs w:val="0"/>
          <w:i w:val="0"/>
          <w:iCs w:val="0"/>
          <w:noProof w:val="0"/>
          <w:color w:val="000000" w:themeColor="text1" w:themeTint="FF" w:themeShade="FF"/>
          <w:sz w:val="22"/>
          <w:szCs w:val="22"/>
          <w:lang w:val="en-GB"/>
        </w:rPr>
        <w:t>(Botton, 2007, p.65)</w:t>
      </w:r>
      <w:r w:rsidRPr="26A3A8B2" w:rsidR="7863C3F4">
        <w:rPr>
          <w:rFonts w:ascii="Calibri" w:hAnsi="Calibri" w:eastAsia="Calibri" w:cs="Calibri"/>
          <w:b w:val="0"/>
          <w:bCs w:val="0"/>
          <w:i w:val="0"/>
          <w:iCs w:val="0"/>
          <w:noProof w:val="0"/>
          <w:color w:val="000000" w:themeColor="text1" w:themeTint="FF" w:themeShade="FF"/>
          <w:sz w:val="22"/>
          <w:szCs w:val="22"/>
          <w:lang w:val="en-GB"/>
        </w:rPr>
        <w:t>.</w:t>
      </w:r>
    </w:p>
    <w:p w:rsidR="5D4085E0" w:rsidP="568383C7" w:rsidRDefault="5D4085E0" w14:paraId="35C67541" w14:textId="662A4566">
      <w:pPr>
        <w:pStyle w:val="Normal"/>
        <w:rPr>
          <w:u w:val="single"/>
        </w:rPr>
      </w:pPr>
      <w:r w:rsidRPr="31094DE0" w:rsidR="3067D7E0">
        <w:rPr>
          <w:u w:val="single"/>
        </w:rPr>
        <w:t>Materials</w:t>
      </w:r>
    </w:p>
    <w:p w:rsidR="724F7C74" w:rsidP="724F7C74" w:rsidRDefault="724F7C74" w14:paraId="5090A0FC" w14:textId="509D4208">
      <w:pPr>
        <w:pStyle w:val="Normal"/>
      </w:pPr>
      <w:r w:rsidRPr="26A3A8B2" w:rsidR="5CBE08F4">
        <w:rPr>
          <w:rFonts w:ascii="Calibri" w:hAnsi="Calibri" w:eastAsia="Calibri" w:cs="Calibri"/>
          <w:b w:val="0"/>
          <w:bCs w:val="0"/>
          <w:i w:val="0"/>
          <w:iCs w:val="0"/>
          <w:noProof w:val="0"/>
          <w:color w:val="000000" w:themeColor="text1" w:themeTint="FF" w:themeShade="FF"/>
          <w:sz w:val="22"/>
          <w:szCs w:val="22"/>
          <w:lang w:val="en-GB"/>
        </w:rPr>
        <w:t>Le Corbusier was an advocate for reinforced concrete.</w:t>
      </w:r>
      <w:r w:rsidR="5CBE08F4">
        <w:rPr/>
        <w:t xml:space="preserve"> </w:t>
      </w:r>
      <w:r w:rsidR="187F1927">
        <w:rPr/>
        <w:t xml:space="preserve">In the 1920’s, reinforced concrete was a modern method </w:t>
      </w:r>
      <w:r w:rsidR="1C2542EB">
        <w:rPr/>
        <w:t>usually used in industrial buildings</w:t>
      </w:r>
      <w:r w:rsidR="31DA45BC">
        <w:rPr/>
        <w:t xml:space="preserve">. </w:t>
      </w:r>
      <w:r w:rsidR="3ABA3F39">
        <w:rPr/>
        <w:t xml:space="preserve">He chose materials that had </w:t>
      </w:r>
      <w:r w:rsidR="4BAB43B7">
        <w:rPr/>
        <w:t>structural integrity</w:t>
      </w:r>
      <w:r w:rsidR="6CF23EB7">
        <w:rPr/>
        <w:t xml:space="preserve"> and</w:t>
      </w:r>
      <w:r w:rsidR="4BAB43B7">
        <w:rPr/>
        <w:t xml:space="preserve"> innovati</w:t>
      </w:r>
      <w:r w:rsidR="2CB41173">
        <w:rPr/>
        <w:t>on</w:t>
      </w:r>
      <w:r w:rsidR="0770D6DF">
        <w:rPr/>
        <w:t xml:space="preserve">, </w:t>
      </w:r>
      <w:r w:rsidR="646B263F">
        <w:rPr/>
        <w:t>suitable to emphasise the machine aesthetic.</w:t>
      </w:r>
      <w:r w:rsidR="01C5C824">
        <w:rPr/>
        <w:t xml:space="preserve"> Reinforced </w:t>
      </w:r>
      <w:r w:rsidR="46BBDA41">
        <w:rPr/>
        <w:t>concrete</w:t>
      </w:r>
      <w:r w:rsidR="01C5C824">
        <w:rPr/>
        <w:t xml:space="preserve"> increased the stability of the elongated</w:t>
      </w:r>
      <w:r w:rsidR="1CA62CC0">
        <w:rPr/>
        <w:t>, horizontal</w:t>
      </w:r>
      <w:r w:rsidR="01C5C824">
        <w:rPr/>
        <w:t xml:space="preserve"> </w:t>
      </w:r>
      <w:r w:rsidR="39011CAB">
        <w:rPr/>
        <w:t>walls, allowing structural support</w:t>
      </w:r>
      <w:r w:rsidR="6FAFA4B2">
        <w:rPr/>
        <w:t>, enabling</w:t>
      </w:r>
      <w:r w:rsidR="2EE81E93">
        <w:rPr/>
        <w:t xml:space="preserve"> </w:t>
      </w:r>
      <w:r w:rsidR="2EE81E93">
        <w:rPr/>
        <w:t>t</w:t>
      </w:r>
      <w:r w:rsidR="14CE689C">
        <w:rPr/>
        <w:t>he</w:t>
      </w:r>
      <w:r w:rsidR="39011CAB">
        <w:rPr/>
        <w:t xml:space="preserve"> introdu</w:t>
      </w:r>
      <w:r w:rsidR="63E3F229">
        <w:rPr/>
        <w:t>ction of</w:t>
      </w:r>
      <w:r w:rsidR="00BC8F63">
        <w:rPr/>
        <w:t xml:space="preserve"> edge to edge, steel</w:t>
      </w:r>
      <w:r w:rsidR="39011CAB">
        <w:rPr/>
        <w:t xml:space="preserve"> framed, ribbon windows, </w:t>
      </w:r>
      <w:r w:rsidR="4BAB43B7">
        <w:rPr/>
        <w:t>differing</w:t>
      </w:r>
      <w:r w:rsidR="4BAB43B7">
        <w:rPr/>
        <w:t xml:space="preserve"> from </w:t>
      </w:r>
      <w:r w:rsidR="7F01596C">
        <w:rPr/>
        <w:t>traditional</w:t>
      </w:r>
      <w:r w:rsidR="4BAB43B7">
        <w:rPr/>
        <w:t xml:space="preserve"> methods of</w:t>
      </w:r>
      <w:r w:rsidR="438FAB9C">
        <w:rPr/>
        <w:t xml:space="preserve"> construction. </w:t>
      </w:r>
      <w:r w:rsidRPr="26A3A8B2" w:rsidR="3CD2D052">
        <w:rPr>
          <w:rFonts w:ascii="Calibri" w:hAnsi="Calibri" w:eastAsia="Calibri" w:cs="Calibri"/>
          <w:b w:val="0"/>
          <w:bCs w:val="0"/>
          <w:i w:val="0"/>
          <w:iCs w:val="0"/>
          <w:noProof w:val="0"/>
          <w:color w:val="000000" w:themeColor="text1" w:themeTint="FF" w:themeShade="FF"/>
          <w:sz w:val="22"/>
          <w:szCs w:val="22"/>
          <w:lang w:val="en-GB"/>
        </w:rPr>
        <w:t>T</w:t>
      </w:r>
      <w:r w:rsidR="3CD2D052">
        <w:rPr/>
        <w:t>he fixtures in the building such as railings were also steel</w:t>
      </w:r>
      <w:r w:rsidR="54065811">
        <w:rPr/>
        <w:t xml:space="preserve"> </w:t>
      </w:r>
      <w:r w:rsidR="54065811">
        <w:rPr/>
        <w:t>(Bianchini, 2020)</w:t>
      </w:r>
      <w:r w:rsidR="54065811">
        <w:rPr/>
        <w:t>.</w:t>
      </w:r>
    </w:p>
    <w:p w:rsidR="724F7C74" w:rsidP="724F7C74" w:rsidRDefault="724F7C74" w14:paraId="67364D86" w14:textId="31323E46">
      <w:pPr>
        <w:pStyle w:val="Normal"/>
      </w:pPr>
      <w:r w:rsidR="5CBE08F4">
        <w:rPr/>
        <w:t>The</w:t>
      </w:r>
      <w:r w:rsidR="539A0C95">
        <w:rPr/>
        <w:t xml:space="preserve"> </w:t>
      </w:r>
      <w:proofErr w:type="spellStart"/>
      <w:r w:rsidR="539A0C95">
        <w:rPr/>
        <w:t>pilotis</w:t>
      </w:r>
      <w:proofErr w:type="spellEnd"/>
      <w:r w:rsidR="539A0C95">
        <w:rPr/>
        <w:t xml:space="preserve"> were made of concrete reinforced with s</w:t>
      </w:r>
      <w:r w:rsidR="7704FFF7">
        <w:rPr/>
        <w:t>teel</w:t>
      </w:r>
      <w:r w:rsidR="33DF79FA">
        <w:rPr/>
        <w:t xml:space="preserve"> on a pile foundation</w:t>
      </w:r>
      <w:r w:rsidRPr="26A3A8B2" w:rsidR="33DF79F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33DF79FA">
        <w:rPr>
          <w:rFonts w:ascii="Calibri" w:hAnsi="Calibri" w:eastAsia="Calibri" w:cs="Calibri"/>
          <w:b w:val="0"/>
          <w:bCs w:val="0"/>
          <w:i w:val="0"/>
          <w:iCs w:val="0"/>
          <w:noProof w:val="0"/>
          <w:color w:val="000000" w:themeColor="text1" w:themeTint="FF" w:themeShade="FF"/>
          <w:sz w:val="22"/>
          <w:szCs w:val="22"/>
          <w:lang w:val="en-GB"/>
        </w:rPr>
        <w:t>(Villa Savoye, Nd)</w:t>
      </w:r>
      <w:r w:rsidRPr="26A3A8B2" w:rsidR="33DF79FA">
        <w:rPr>
          <w:rFonts w:ascii="Calibri" w:hAnsi="Calibri" w:eastAsia="Calibri" w:cs="Calibri"/>
          <w:b w:val="0"/>
          <w:bCs w:val="0"/>
          <w:i w:val="0"/>
          <w:iCs w:val="0"/>
          <w:noProof w:val="0"/>
          <w:color w:val="000000" w:themeColor="text1" w:themeTint="FF" w:themeShade="FF"/>
          <w:sz w:val="22"/>
          <w:szCs w:val="22"/>
          <w:lang w:val="en-GB"/>
        </w:rPr>
        <w:t>.</w:t>
      </w:r>
      <w:r w:rsidRPr="26A3A8B2" w:rsidR="33DF79FA">
        <w:rPr>
          <w:rFonts w:ascii="Calibri" w:hAnsi="Calibri" w:eastAsia="Calibri" w:cs="Calibri"/>
          <w:b w:val="0"/>
          <w:bCs w:val="0"/>
          <w:i w:val="0"/>
          <w:iCs w:val="0"/>
          <w:noProof w:val="0"/>
          <w:color w:val="000000" w:themeColor="text1" w:themeTint="FF" w:themeShade="FF"/>
          <w:sz w:val="22"/>
          <w:szCs w:val="22"/>
          <w:lang w:val="en-GB"/>
        </w:rPr>
        <w:t xml:space="preserve"> The building </w:t>
      </w:r>
      <w:r w:rsidRPr="26A3A8B2" w:rsidR="267EAB40">
        <w:rPr>
          <w:rFonts w:ascii="Calibri" w:hAnsi="Calibri" w:eastAsia="Calibri" w:cs="Calibri"/>
          <w:b w:val="0"/>
          <w:bCs w:val="0"/>
          <w:i w:val="0"/>
          <w:iCs w:val="0"/>
          <w:noProof w:val="0"/>
          <w:color w:val="000000" w:themeColor="text1" w:themeTint="FF" w:themeShade="FF"/>
          <w:sz w:val="22"/>
          <w:szCs w:val="22"/>
          <w:lang w:val="en-GB"/>
        </w:rPr>
        <w:t>construction</w:t>
      </w:r>
      <w:r w:rsidRPr="26A3A8B2" w:rsidR="33DF79FA">
        <w:rPr>
          <w:rFonts w:ascii="Calibri" w:hAnsi="Calibri" w:eastAsia="Calibri" w:cs="Calibri"/>
          <w:b w:val="0"/>
          <w:bCs w:val="0"/>
          <w:i w:val="0"/>
          <w:iCs w:val="0"/>
          <w:noProof w:val="0"/>
          <w:color w:val="000000" w:themeColor="text1" w:themeTint="FF" w:themeShade="FF"/>
          <w:sz w:val="22"/>
          <w:szCs w:val="22"/>
          <w:lang w:val="en-GB"/>
        </w:rPr>
        <w:t xml:space="preserve"> w</w:t>
      </w:r>
      <w:r w:rsidRPr="26A3A8B2" w:rsidR="38D6C055">
        <w:rPr>
          <w:rFonts w:ascii="Calibri" w:hAnsi="Calibri" w:eastAsia="Calibri" w:cs="Calibri"/>
          <w:b w:val="0"/>
          <w:bCs w:val="0"/>
          <w:i w:val="0"/>
          <w:iCs w:val="0"/>
          <w:noProof w:val="0"/>
          <w:color w:val="000000" w:themeColor="text1" w:themeTint="FF" w:themeShade="FF"/>
          <w:sz w:val="22"/>
          <w:szCs w:val="22"/>
          <w:lang w:val="en-GB"/>
        </w:rPr>
        <w:t>as</w:t>
      </w:r>
      <w:r w:rsidRPr="26A3A8B2" w:rsidR="3E5555BB">
        <w:rPr>
          <w:rFonts w:ascii="Calibri" w:hAnsi="Calibri" w:eastAsia="Calibri" w:cs="Calibri"/>
          <w:b w:val="0"/>
          <w:bCs w:val="0"/>
          <w:i w:val="0"/>
          <w:iCs w:val="0"/>
          <w:noProof w:val="0"/>
          <w:color w:val="000000" w:themeColor="text1" w:themeTint="FF" w:themeShade="FF"/>
          <w:sz w:val="22"/>
          <w:szCs w:val="22"/>
          <w:lang w:val="en-GB"/>
        </w:rPr>
        <w:t xml:space="preserve"> of</w:t>
      </w:r>
      <w:r w:rsidRPr="26A3A8B2" w:rsidR="33DF79F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5A29660A">
        <w:rPr>
          <w:rFonts w:ascii="Calibri" w:hAnsi="Calibri" w:eastAsia="Calibri" w:cs="Calibri"/>
          <w:b w:val="0"/>
          <w:bCs w:val="0"/>
          <w:i w:val="0"/>
          <w:iCs w:val="0"/>
          <w:noProof w:val="0"/>
          <w:color w:val="000000" w:themeColor="text1" w:themeTint="FF" w:themeShade="FF"/>
          <w:sz w:val="22"/>
          <w:szCs w:val="22"/>
          <w:lang w:val="en-GB"/>
        </w:rPr>
        <w:t>hollow</w:t>
      </w:r>
      <w:r w:rsidRPr="26A3A8B2" w:rsidR="17CDA237">
        <w:rPr>
          <w:rFonts w:ascii="Calibri" w:hAnsi="Calibri" w:eastAsia="Calibri" w:cs="Calibri"/>
          <w:b w:val="0"/>
          <w:bCs w:val="0"/>
          <w:i w:val="0"/>
          <w:iCs w:val="0"/>
          <w:noProof w:val="0"/>
          <w:color w:val="000000" w:themeColor="text1" w:themeTint="FF" w:themeShade="FF"/>
          <w:sz w:val="22"/>
          <w:szCs w:val="22"/>
          <w:lang w:val="en-GB"/>
        </w:rPr>
        <w:t xml:space="preserve"> clay</w:t>
      </w:r>
      <w:r w:rsidRPr="26A3A8B2" w:rsidR="5A29660A">
        <w:rPr>
          <w:rFonts w:ascii="Calibri" w:hAnsi="Calibri" w:eastAsia="Calibri" w:cs="Calibri"/>
          <w:b w:val="0"/>
          <w:bCs w:val="0"/>
          <w:i w:val="0"/>
          <w:iCs w:val="0"/>
          <w:noProof w:val="0"/>
          <w:color w:val="000000" w:themeColor="text1" w:themeTint="FF" w:themeShade="FF"/>
          <w:sz w:val="22"/>
          <w:szCs w:val="22"/>
          <w:lang w:val="en-GB"/>
        </w:rPr>
        <w:t xml:space="preserve"> brick</w:t>
      </w:r>
      <w:r w:rsidRPr="26A3A8B2" w:rsidR="33DF79FA">
        <w:rPr>
          <w:rFonts w:ascii="Calibri" w:hAnsi="Calibri" w:eastAsia="Calibri" w:cs="Calibri"/>
          <w:b w:val="0"/>
          <w:bCs w:val="0"/>
          <w:i w:val="0"/>
          <w:iCs w:val="0"/>
          <w:noProof w:val="0"/>
          <w:color w:val="000000" w:themeColor="text1" w:themeTint="FF" w:themeShade="FF"/>
          <w:sz w:val="22"/>
          <w:szCs w:val="22"/>
          <w:lang w:val="en-GB"/>
        </w:rPr>
        <w:t>s</w:t>
      </w:r>
      <w:r w:rsidRPr="26A3A8B2" w:rsidR="3D023A67">
        <w:rPr>
          <w:rFonts w:ascii="Calibri" w:hAnsi="Calibri" w:eastAsia="Calibri" w:cs="Calibri"/>
          <w:b w:val="0"/>
          <w:bCs w:val="0"/>
          <w:i w:val="0"/>
          <w:iCs w:val="0"/>
          <w:noProof w:val="0"/>
          <w:color w:val="000000" w:themeColor="text1" w:themeTint="FF" w:themeShade="FF"/>
          <w:sz w:val="22"/>
          <w:szCs w:val="22"/>
          <w:lang w:val="en-GB"/>
        </w:rPr>
        <w:t xml:space="preserve"> and cement</w:t>
      </w:r>
      <w:r w:rsidRPr="26A3A8B2" w:rsidR="734D8AF5">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A3D888D">
        <w:rPr>
          <w:rFonts w:ascii="Calibri" w:hAnsi="Calibri" w:eastAsia="Calibri" w:cs="Calibri"/>
          <w:b w:val="0"/>
          <w:bCs w:val="0"/>
          <w:i w:val="0"/>
          <w:iCs w:val="0"/>
          <w:noProof w:val="0"/>
          <w:color w:val="000000" w:themeColor="text1" w:themeTint="FF" w:themeShade="FF"/>
          <w:sz w:val="22"/>
          <w:szCs w:val="22"/>
          <w:lang w:val="en-GB"/>
        </w:rPr>
        <w:t>(</w:t>
      </w:r>
      <w:proofErr w:type="spellStart"/>
      <w:r w:rsidRPr="26A3A8B2" w:rsidR="2A3D888D">
        <w:rPr>
          <w:rFonts w:ascii="Calibri" w:hAnsi="Calibri" w:eastAsia="Calibri" w:cs="Calibri"/>
          <w:b w:val="0"/>
          <w:bCs w:val="0"/>
          <w:i w:val="0"/>
          <w:iCs w:val="0"/>
          <w:noProof w:val="0"/>
          <w:color w:val="000000" w:themeColor="text1" w:themeTint="FF" w:themeShade="FF"/>
          <w:sz w:val="22"/>
          <w:szCs w:val="22"/>
          <w:lang w:val="en-GB"/>
        </w:rPr>
        <w:t>Spriglio</w:t>
      </w:r>
      <w:proofErr w:type="spellEnd"/>
      <w:r w:rsidRPr="26A3A8B2" w:rsidR="734D8AF5">
        <w:rPr>
          <w:rFonts w:ascii="Calibri" w:hAnsi="Calibri" w:eastAsia="Calibri" w:cs="Calibri"/>
          <w:b w:val="0"/>
          <w:bCs w:val="0"/>
          <w:i w:val="0"/>
          <w:iCs w:val="0"/>
          <w:noProof w:val="0"/>
          <w:color w:val="000000" w:themeColor="text1" w:themeTint="FF" w:themeShade="FF"/>
          <w:sz w:val="22"/>
          <w:szCs w:val="22"/>
          <w:lang w:val="en-GB"/>
        </w:rPr>
        <w:t>,</w:t>
      </w:r>
      <w:r w:rsidRPr="26A3A8B2" w:rsidR="19AA92C0">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734D8AF5">
        <w:rPr>
          <w:rFonts w:ascii="Calibri" w:hAnsi="Calibri" w:eastAsia="Calibri" w:cs="Calibri"/>
          <w:b w:val="0"/>
          <w:bCs w:val="0"/>
          <w:i w:val="0"/>
          <w:iCs w:val="0"/>
          <w:noProof w:val="0"/>
          <w:color w:val="000000" w:themeColor="text1" w:themeTint="FF" w:themeShade="FF"/>
          <w:sz w:val="22"/>
          <w:szCs w:val="22"/>
          <w:lang w:val="en-GB"/>
        </w:rPr>
        <w:t>2008</w:t>
      </w:r>
      <w:r w:rsidRPr="26A3A8B2" w:rsidR="3700015E">
        <w:rPr>
          <w:rFonts w:ascii="Calibri" w:hAnsi="Calibri" w:eastAsia="Calibri" w:cs="Calibri"/>
          <w:b w:val="0"/>
          <w:bCs w:val="0"/>
          <w:i w:val="0"/>
          <w:iCs w:val="0"/>
          <w:noProof w:val="0"/>
          <w:color w:val="000000" w:themeColor="text1" w:themeTint="FF" w:themeShade="FF"/>
          <w:sz w:val="22"/>
          <w:szCs w:val="22"/>
          <w:lang w:val="en-GB"/>
        </w:rPr>
        <w:t>, p.98</w:t>
      </w:r>
      <w:r w:rsidRPr="26A3A8B2" w:rsidR="734D8AF5">
        <w:rPr>
          <w:rFonts w:ascii="Calibri" w:hAnsi="Calibri" w:eastAsia="Calibri" w:cs="Calibri"/>
          <w:b w:val="0"/>
          <w:bCs w:val="0"/>
          <w:i w:val="0"/>
          <w:iCs w:val="0"/>
          <w:noProof w:val="0"/>
          <w:color w:val="000000" w:themeColor="text1" w:themeTint="FF" w:themeShade="FF"/>
          <w:sz w:val="22"/>
          <w:szCs w:val="22"/>
          <w:lang w:val="en-GB"/>
        </w:rPr>
        <w:t>),</w:t>
      </w:r>
      <w:r w:rsidRPr="26A3A8B2" w:rsidR="1A36F685">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1A36F685">
        <w:rPr>
          <w:rFonts w:ascii="Calibri" w:hAnsi="Calibri" w:eastAsia="Calibri" w:cs="Calibri"/>
          <w:b w:val="0"/>
          <w:bCs w:val="0"/>
          <w:i w:val="0"/>
          <w:iCs w:val="0"/>
          <w:noProof w:val="0"/>
          <w:color w:val="000000" w:themeColor="text1" w:themeTint="FF" w:themeShade="FF"/>
          <w:sz w:val="22"/>
          <w:szCs w:val="22"/>
          <w:lang w:val="en-GB"/>
        </w:rPr>
        <w:t>rendered with</w:t>
      </w:r>
      <w:r w:rsidRPr="26A3A8B2" w:rsidR="0799F34C">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238DD12">
        <w:rPr>
          <w:rFonts w:ascii="Calibri" w:hAnsi="Calibri" w:eastAsia="Calibri" w:cs="Calibri"/>
          <w:b w:val="0"/>
          <w:bCs w:val="0"/>
          <w:i w:val="0"/>
          <w:iCs w:val="0"/>
          <w:noProof w:val="0"/>
          <w:color w:val="000000" w:themeColor="text1" w:themeTint="FF" w:themeShade="FF"/>
          <w:sz w:val="22"/>
          <w:szCs w:val="22"/>
          <w:lang w:val="en-GB"/>
        </w:rPr>
        <w:t xml:space="preserve">natural </w:t>
      </w:r>
      <w:r w:rsidRPr="26A3A8B2" w:rsidR="0799F34C">
        <w:rPr>
          <w:rFonts w:ascii="Calibri" w:hAnsi="Calibri" w:eastAsia="Calibri" w:cs="Calibri"/>
          <w:b w:val="0"/>
          <w:bCs w:val="0"/>
          <w:i w:val="0"/>
          <w:iCs w:val="0"/>
          <w:noProof w:val="0"/>
          <w:color w:val="000000" w:themeColor="text1" w:themeTint="FF" w:themeShade="FF"/>
          <w:sz w:val="22"/>
          <w:szCs w:val="22"/>
          <w:lang w:val="en-GB"/>
        </w:rPr>
        <w:t>plaster</w:t>
      </w:r>
      <w:r w:rsidRPr="26A3A8B2" w:rsidR="53C769D1">
        <w:rPr>
          <w:rFonts w:ascii="Calibri" w:hAnsi="Calibri" w:eastAsia="Calibri" w:cs="Calibri"/>
          <w:b w:val="0"/>
          <w:bCs w:val="0"/>
          <w:i w:val="0"/>
          <w:iCs w:val="0"/>
          <w:noProof w:val="0"/>
          <w:color w:val="000000" w:themeColor="text1" w:themeTint="FF" w:themeShade="FF"/>
          <w:sz w:val="22"/>
          <w:szCs w:val="22"/>
          <w:lang w:val="en-GB"/>
        </w:rPr>
        <w:t xml:space="preserve"> and painted white</w:t>
      </w:r>
      <w:r w:rsidRPr="26A3A8B2" w:rsidR="41E5533C">
        <w:rPr>
          <w:rFonts w:ascii="Calibri" w:hAnsi="Calibri" w:eastAsia="Calibri" w:cs="Calibri"/>
          <w:b w:val="0"/>
          <w:bCs w:val="0"/>
          <w:i w:val="0"/>
          <w:iCs w:val="0"/>
          <w:noProof w:val="0"/>
          <w:color w:val="000000" w:themeColor="text1" w:themeTint="FF" w:themeShade="FF"/>
          <w:sz w:val="22"/>
          <w:szCs w:val="22"/>
          <w:lang w:val="en-GB"/>
        </w:rPr>
        <w:t>,</w:t>
      </w:r>
      <w:r w:rsidRPr="26A3A8B2" w:rsidR="70EDF397">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3F3D56B9">
        <w:rPr>
          <w:rFonts w:ascii="Calibri" w:hAnsi="Calibri" w:eastAsia="Calibri" w:cs="Calibri"/>
          <w:b w:val="0"/>
          <w:bCs w:val="0"/>
          <w:i w:val="0"/>
          <w:iCs w:val="0"/>
          <w:noProof w:val="0"/>
          <w:color w:val="000000" w:themeColor="text1" w:themeTint="FF" w:themeShade="FF"/>
          <w:sz w:val="22"/>
          <w:szCs w:val="22"/>
          <w:lang w:val="en-GB"/>
        </w:rPr>
        <w:t>like a floating white box in the air</w:t>
      </w:r>
      <w:r w:rsidRPr="26A3A8B2" w:rsidR="0C37B43D">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3D49231">
        <w:rPr>
          <w:rFonts w:ascii="Calibri" w:hAnsi="Calibri" w:eastAsia="Calibri" w:cs="Calibri"/>
          <w:b w:val="0"/>
          <w:bCs w:val="0"/>
          <w:i w:val="0"/>
          <w:iCs w:val="0"/>
          <w:noProof w:val="0"/>
          <w:color w:val="000000" w:themeColor="text1" w:themeTint="FF" w:themeShade="FF"/>
          <w:sz w:val="22"/>
          <w:szCs w:val="22"/>
          <w:lang w:val="en-GB"/>
        </w:rPr>
        <w:t>To compare</w:t>
      </w:r>
      <w:r w:rsidRPr="26A3A8B2" w:rsidR="04E2ECA0">
        <w:rPr>
          <w:rFonts w:ascii="Calibri" w:hAnsi="Calibri" w:eastAsia="Calibri" w:cs="Calibri"/>
          <w:b w:val="0"/>
          <w:bCs w:val="0"/>
          <w:i w:val="0"/>
          <w:iCs w:val="0"/>
          <w:noProof w:val="0"/>
          <w:color w:val="000000" w:themeColor="text1" w:themeTint="FF" w:themeShade="FF"/>
          <w:sz w:val="22"/>
          <w:szCs w:val="22"/>
          <w:lang w:val="en-GB"/>
        </w:rPr>
        <w:t xml:space="preserve"> with</w:t>
      </w:r>
      <w:r w:rsidRPr="26A3A8B2" w:rsidR="23D49231">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1C888309">
        <w:rPr>
          <w:rFonts w:ascii="Calibri" w:hAnsi="Calibri" w:eastAsia="Calibri" w:cs="Calibri"/>
          <w:b w:val="0"/>
          <w:bCs w:val="0"/>
          <w:i w:val="0"/>
          <w:iCs w:val="0"/>
          <w:noProof w:val="0"/>
          <w:color w:val="000000" w:themeColor="text1" w:themeTint="FF" w:themeShade="FF"/>
          <w:sz w:val="22"/>
          <w:szCs w:val="22"/>
          <w:lang w:val="en-GB"/>
        </w:rPr>
        <w:t xml:space="preserve">Frank </w:t>
      </w:r>
      <w:r w:rsidRPr="26A3A8B2" w:rsidR="0C9657FA">
        <w:rPr>
          <w:rFonts w:ascii="Calibri" w:hAnsi="Calibri" w:eastAsia="Calibri" w:cs="Calibri"/>
          <w:b w:val="0"/>
          <w:bCs w:val="0"/>
          <w:i w:val="0"/>
          <w:iCs w:val="0"/>
          <w:noProof w:val="0"/>
          <w:color w:val="000000" w:themeColor="text1" w:themeTint="FF" w:themeShade="FF"/>
          <w:sz w:val="22"/>
          <w:szCs w:val="22"/>
          <w:lang w:val="en-GB"/>
        </w:rPr>
        <w:t>Lloyd</w:t>
      </w:r>
      <w:r w:rsidRPr="26A3A8B2" w:rsidR="1C888309">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0E9257B3">
        <w:rPr>
          <w:rFonts w:ascii="Calibri" w:hAnsi="Calibri" w:eastAsia="Calibri" w:cs="Calibri"/>
          <w:b w:val="0"/>
          <w:bCs w:val="0"/>
          <w:i w:val="0"/>
          <w:iCs w:val="0"/>
          <w:noProof w:val="0"/>
          <w:color w:val="000000" w:themeColor="text1" w:themeTint="FF" w:themeShade="FF"/>
          <w:sz w:val="22"/>
          <w:szCs w:val="22"/>
          <w:lang w:val="en-GB"/>
        </w:rPr>
        <w:t>Wright's</w:t>
      </w:r>
      <w:r w:rsidRPr="26A3A8B2" w:rsidR="1C888309">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0A4C0435">
        <w:rPr>
          <w:rFonts w:ascii="Calibri" w:hAnsi="Calibri" w:eastAsia="Calibri" w:cs="Calibri"/>
          <w:b w:val="0"/>
          <w:bCs w:val="0"/>
          <w:i w:val="0"/>
          <w:iCs w:val="0"/>
          <w:noProof w:val="0"/>
          <w:color w:val="000000" w:themeColor="text1" w:themeTint="FF" w:themeShade="FF"/>
          <w:sz w:val="22"/>
          <w:szCs w:val="22"/>
          <w:lang w:val="en-GB"/>
        </w:rPr>
        <w:t>organic</w:t>
      </w:r>
      <w:r w:rsidRPr="26A3A8B2" w:rsidR="1C888309">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1C888309">
        <w:rPr>
          <w:rFonts w:ascii="Calibri" w:hAnsi="Calibri" w:eastAsia="Calibri" w:cs="Calibri"/>
          <w:b w:val="0"/>
          <w:bCs w:val="0"/>
          <w:i w:val="0"/>
          <w:iCs w:val="0"/>
          <w:noProof w:val="0"/>
          <w:color w:val="000000" w:themeColor="text1" w:themeTint="FF" w:themeShade="FF"/>
          <w:sz w:val="22"/>
          <w:szCs w:val="22"/>
          <w:lang w:val="en-GB"/>
        </w:rPr>
        <w:t>design for Fallingwater in 1</w:t>
      </w:r>
      <w:r w:rsidRPr="26A3A8B2" w:rsidR="3B8574D8">
        <w:rPr>
          <w:rFonts w:ascii="Calibri" w:hAnsi="Calibri" w:eastAsia="Calibri" w:cs="Calibri"/>
          <w:b w:val="0"/>
          <w:bCs w:val="0"/>
          <w:i w:val="0"/>
          <w:iCs w:val="0"/>
          <w:noProof w:val="0"/>
          <w:color w:val="000000" w:themeColor="text1" w:themeTint="FF" w:themeShade="FF"/>
          <w:sz w:val="22"/>
          <w:szCs w:val="22"/>
          <w:lang w:val="en-GB"/>
        </w:rPr>
        <w:t>935</w:t>
      </w:r>
      <w:r w:rsidRPr="26A3A8B2" w:rsidR="1C888309">
        <w:rPr>
          <w:rFonts w:ascii="Calibri" w:hAnsi="Calibri" w:eastAsia="Calibri" w:cs="Calibri"/>
          <w:b w:val="0"/>
          <w:bCs w:val="0"/>
          <w:i w:val="0"/>
          <w:iCs w:val="0"/>
          <w:noProof w:val="0"/>
          <w:color w:val="000000" w:themeColor="text1" w:themeTint="FF" w:themeShade="FF"/>
          <w:sz w:val="22"/>
          <w:szCs w:val="22"/>
          <w:lang w:val="en-GB"/>
        </w:rPr>
        <w:t>,</w:t>
      </w:r>
      <w:r w:rsidRPr="26A3A8B2" w:rsidR="2819EFE3">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3321A8E">
        <w:rPr>
          <w:rFonts w:ascii="Calibri" w:hAnsi="Calibri" w:eastAsia="Calibri" w:cs="Calibri"/>
          <w:b w:val="0"/>
          <w:bCs w:val="0"/>
          <w:i w:val="0"/>
          <w:iCs w:val="0"/>
          <w:noProof w:val="0"/>
          <w:color w:val="000000" w:themeColor="text1" w:themeTint="FF" w:themeShade="FF"/>
          <w:sz w:val="22"/>
          <w:szCs w:val="22"/>
          <w:lang w:val="en-GB"/>
        </w:rPr>
        <w:t xml:space="preserve">ochre coloured </w:t>
      </w:r>
      <w:r w:rsidRPr="26A3A8B2" w:rsidR="1C888309">
        <w:rPr>
          <w:rFonts w:ascii="Calibri" w:hAnsi="Calibri" w:eastAsia="Calibri" w:cs="Calibri"/>
          <w:b w:val="0"/>
          <w:bCs w:val="0"/>
          <w:i w:val="0"/>
          <w:iCs w:val="0"/>
          <w:noProof w:val="0"/>
          <w:color w:val="000000" w:themeColor="text1" w:themeTint="FF" w:themeShade="FF"/>
          <w:sz w:val="22"/>
          <w:szCs w:val="22"/>
          <w:lang w:val="en-GB"/>
        </w:rPr>
        <w:t xml:space="preserve">painted </w:t>
      </w:r>
      <w:r w:rsidRPr="26A3A8B2" w:rsidR="77123780">
        <w:rPr>
          <w:rFonts w:ascii="Calibri" w:hAnsi="Calibri" w:eastAsia="Calibri" w:cs="Calibri"/>
          <w:b w:val="0"/>
          <w:bCs w:val="0"/>
          <w:i w:val="0"/>
          <w:iCs w:val="0"/>
          <w:noProof w:val="0"/>
          <w:color w:val="000000" w:themeColor="text1" w:themeTint="FF" w:themeShade="FF"/>
          <w:sz w:val="22"/>
          <w:szCs w:val="22"/>
          <w:lang w:val="en-GB"/>
        </w:rPr>
        <w:t xml:space="preserve">stucco on </w:t>
      </w:r>
      <w:r w:rsidRPr="26A3A8B2" w:rsidR="1C888309">
        <w:rPr>
          <w:rFonts w:ascii="Calibri" w:hAnsi="Calibri" w:eastAsia="Calibri" w:cs="Calibri"/>
          <w:b w:val="0"/>
          <w:bCs w:val="0"/>
          <w:i w:val="0"/>
          <w:iCs w:val="0"/>
          <w:noProof w:val="0"/>
          <w:color w:val="000000" w:themeColor="text1" w:themeTint="FF" w:themeShade="FF"/>
          <w:sz w:val="22"/>
          <w:szCs w:val="22"/>
          <w:lang w:val="en-GB"/>
        </w:rPr>
        <w:t>concrete</w:t>
      </w:r>
      <w:r w:rsidRPr="26A3A8B2" w:rsidR="5B154DF2">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14D77E7A">
        <w:rPr>
          <w:rFonts w:ascii="Calibri" w:hAnsi="Calibri" w:eastAsia="Calibri" w:cs="Calibri"/>
          <w:b w:val="0"/>
          <w:bCs w:val="0"/>
          <w:i w:val="0"/>
          <w:iCs w:val="0"/>
          <w:noProof w:val="0"/>
          <w:color w:val="000000" w:themeColor="text1" w:themeTint="FF" w:themeShade="FF"/>
          <w:sz w:val="22"/>
          <w:szCs w:val="22"/>
          <w:lang w:val="en-GB"/>
        </w:rPr>
        <w:t xml:space="preserve">used </w:t>
      </w:r>
      <w:r w:rsidRPr="26A3A8B2" w:rsidR="22EEB03E">
        <w:rPr>
          <w:rFonts w:ascii="Calibri" w:hAnsi="Calibri" w:eastAsia="Calibri" w:cs="Calibri"/>
          <w:b w:val="0"/>
          <w:bCs w:val="0"/>
          <w:i w:val="0"/>
          <w:iCs w:val="0"/>
          <w:noProof w:val="0"/>
          <w:color w:val="000000" w:themeColor="text1" w:themeTint="FF" w:themeShade="FF"/>
          <w:sz w:val="22"/>
          <w:szCs w:val="22"/>
          <w:lang w:val="en-GB"/>
        </w:rPr>
        <w:t>for the</w:t>
      </w:r>
      <w:r w:rsidRPr="26A3A8B2" w:rsidR="72CBA464">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72CBA464">
        <w:rPr>
          <w:rFonts w:ascii="Calibri" w:hAnsi="Calibri" w:eastAsia="Calibri" w:cs="Calibri"/>
          <w:b w:val="0"/>
          <w:bCs w:val="0"/>
          <w:i w:val="0"/>
          <w:iCs w:val="0"/>
          <w:noProof w:val="0"/>
          <w:color w:val="000000" w:themeColor="text1" w:themeTint="FF" w:themeShade="FF"/>
          <w:sz w:val="22"/>
          <w:szCs w:val="22"/>
          <w:lang w:val="en-GB"/>
        </w:rPr>
        <w:t>horizontal cantilevered floors</w:t>
      </w:r>
      <w:r w:rsidRPr="26A3A8B2" w:rsidR="2FC09E63">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9E0BBD0">
        <w:rPr>
          <w:rFonts w:ascii="Calibri" w:hAnsi="Calibri" w:eastAsia="Calibri" w:cs="Calibri"/>
          <w:b w:val="0"/>
          <w:bCs w:val="0"/>
          <w:i w:val="0"/>
          <w:iCs w:val="0"/>
          <w:noProof w:val="0"/>
          <w:color w:val="000000" w:themeColor="text1" w:themeTint="FF" w:themeShade="FF"/>
          <w:sz w:val="22"/>
          <w:szCs w:val="22"/>
          <w:lang w:val="en-GB"/>
        </w:rPr>
        <w:t>intend</w:t>
      </w:r>
      <w:r w:rsidRPr="26A3A8B2" w:rsidR="0E59A067">
        <w:rPr>
          <w:rFonts w:ascii="Calibri" w:hAnsi="Calibri" w:eastAsia="Calibri" w:cs="Calibri"/>
          <w:b w:val="0"/>
          <w:bCs w:val="0"/>
          <w:i w:val="0"/>
          <w:iCs w:val="0"/>
          <w:noProof w:val="0"/>
          <w:color w:val="000000" w:themeColor="text1" w:themeTint="FF" w:themeShade="FF"/>
          <w:sz w:val="22"/>
          <w:szCs w:val="22"/>
          <w:lang w:val="en-GB"/>
        </w:rPr>
        <w:t>ed</w:t>
      </w:r>
      <w:r w:rsidRPr="26A3A8B2" w:rsidR="69E0BBD0">
        <w:rPr>
          <w:rFonts w:ascii="Calibri" w:hAnsi="Calibri" w:eastAsia="Calibri" w:cs="Calibri"/>
          <w:b w:val="0"/>
          <w:bCs w:val="0"/>
          <w:i w:val="0"/>
          <w:iCs w:val="0"/>
          <w:noProof w:val="0"/>
          <w:color w:val="000000" w:themeColor="text1" w:themeTint="FF" w:themeShade="FF"/>
          <w:sz w:val="22"/>
          <w:szCs w:val="22"/>
          <w:lang w:val="en-GB"/>
        </w:rPr>
        <w:t xml:space="preserve"> to</w:t>
      </w:r>
      <w:r w:rsidRPr="26A3A8B2" w:rsidR="476BDAC5">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FC09E63">
        <w:rPr>
          <w:rFonts w:ascii="Calibri" w:hAnsi="Calibri" w:eastAsia="Calibri" w:cs="Calibri"/>
          <w:b w:val="0"/>
          <w:bCs w:val="0"/>
          <w:i w:val="0"/>
          <w:iCs w:val="0"/>
          <w:noProof w:val="0"/>
          <w:color w:val="000000" w:themeColor="text1" w:themeTint="FF" w:themeShade="FF"/>
          <w:sz w:val="22"/>
          <w:szCs w:val="22"/>
          <w:lang w:val="en-GB"/>
        </w:rPr>
        <w:t>blend</w:t>
      </w:r>
      <w:r w:rsidRPr="26A3A8B2" w:rsidR="2FC09E63">
        <w:rPr>
          <w:rFonts w:ascii="Calibri" w:hAnsi="Calibri" w:eastAsia="Calibri" w:cs="Calibri"/>
          <w:b w:val="0"/>
          <w:bCs w:val="0"/>
          <w:i w:val="0"/>
          <w:iCs w:val="0"/>
          <w:noProof w:val="0"/>
          <w:color w:val="000000" w:themeColor="text1" w:themeTint="FF" w:themeShade="FF"/>
          <w:sz w:val="22"/>
          <w:szCs w:val="22"/>
          <w:lang w:val="en-GB"/>
        </w:rPr>
        <w:t xml:space="preserve"> in with its surroundings</w:t>
      </w:r>
      <w:r w:rsidRPr="26A3A8B2" w:rsidR="3EE0F1E9">
        <w:rPr>
          <w:rFonts w:ascii="Calibri" w:hAnsi="Calibri" w:eastAsia="Calibri" w:cs="Calibri"/>
          <w:b w:val="0"/>
          <w:bCs w:val="0"/>
          <w:i w:val="0"/>
          <w:iCs w:val="0"/>
          <w:noProof w:val="0"/>
          <w:color w:val="000000" w:themeColor="text1" w:themeTint="FF" w:themeShade="FF"/>
          <w:sz w:val="22"/>
          <w:szCs w:val="22"/>
          <w:lang w:val="en-GB"/>
        </w:rPr>
        <w:t>.</w:t>
      </w:r>
      <w:r w:rsidRPr="26A3A8B2" w:rsidR="2FC09E63">
        <w:rPr>
          <w:rFonts w:ascii="Calibri" w:hAnsi="Calibri" w:eastAsia="Calibri" w:cs="Calibri"/>
          <w:b w:val="0"/>
          <w:bCs w:val="0"/>
          <w:i w:val="0"/>
          <w:iCs w:val="0"/>
          <w:noProof w:val="0"/>
          <w:color w:val="000000" w:themeColor="text1" w:themeTint="FF" w:themeShade="FF"/>
          <w:sz w:val="22"/>
          <w:szCs w:val="22"/>
          <w:lang w:val="en-GB"/>
        </w:rPr>
        <w:t xml:space="preserve"> Le </w:t>
      </w:r>
      <w:r w:rsidRPr="26A3A8B2" w:rsidR="4DF8D215">
        <w:rPr>
          <w:rFonts w:ascii="Calibri" w:hAnsi="Calibri" w:eastAsia="Calibri" w:cs="Calibri"/>
          <w:b w:val="0"/>
          <w:bCs w:val="0"/>
          <w:i w:val="0"/>
          <w:iCs w:val="0"/>
          <w:noProof w:val="0"/>
          <w:color w:val="000000" w:themeColor="text1" w:themeTint="FF" w:themeShade="FF"/>
          <w:sz w:val="22"/>
          <w:szCs w:val="22"/>
          <w:lang w:val="en-GB"/>
        </w:rPr>
        <w:t>Corbusier</w:t>
      </w:r>
      <w:r w:rsidRPr="26A3A8B2" w:rsidR="2FC09E63">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1E3E522">
        <w:rPr>
          <w:rFonts w:ascii="Calibri" w:hAnsi="Calibri" w:eastAsia="Calibri" w:cs="Calibri"/>
          <w:b w:val="0"/>
          <w:bCs w:val="0"/>
          <w:i w:val="0"/>
          <w:iCs w:val="0"/>
          <w:noProof w:val="0"/>
          <w:color w:val="000000" w:themeColor="text1" w:themeTint="FF" w:themeShade="FF"/>
          <w:sz w:val="22"/>
          <w:szCs w:val="22"/>
          <w:lang w:val="en-GB"/>
        </w:rPr>
        <w:t xml:space="preserve">on the other hand, </w:t>
      </w:r>
      <w:r w:rsidRPr="26A3A8B2" w:rsidR="2FC09E63">
        <w:rPr>
          <w:rFonts w:ascii="Calibri" w:hAnsi="Calibri" w:eastAsia="Calibri" w:cs="Calibri"/>
          <w:b w:val="0"/>
          <w:bCs w:val="0"/>
          <w:i w:val="0"/>
          <w:iCs w:val="0"/>
          <w:noProof w:val="0"/>
          <w:color w:val="000000" w:themeColor="text1" w:themeTint="FF" w:themeShade="FF"/>
          <w:sz w:val="22"/>
          <w:szCs w:val="22"/>
          <w:lang w:val="en-GB"/>
        </w:rPr>
        <w:t>achieved the opposite with Villa Sa</w:t>
      </w:r>
      <w:r w:rsidRPr="26A3A8B2" w:rsidR="581DDB4D">
        <w:rPr>
          <w:rFonts w:ascii="Calibri" w:hAnsi="Calibri" w:eastAsia="Calibri" w:cs="Calibri"/>
          <w:b w:val="0"/>
          <w:bCs w:val="0"/>
          <w:i w:val="0"/>
          <w:iCs w:val="0"/>
          <w:noProof w:val="0"/>
          <w:color w:val="000000" w:themeColor="text1" w:themeTint="FF" w:themeShade="FF"/>
          <w:sz w:val="22"/>
          <w:szCs w:val="22"/>
          <w:lang w:val="en-GB"/>
        </w:rPr>
        <w:t xml:space="preserve">voye, </w:t>
      </w:r>
      <w:r w:rsidRPr="26A3A8B2" w:rsidR="3D500A87">
        <w:rPr>
          <w:rFonts w:ascii="Calibri" w:hAnsi="Calibri" w:eastAsia="Calibri" w:cs="Calibri"/>
          <w:b w:val="0"/>
          <w:bCs w:val="0"/>
          <w:i w:val="0"/>
          <w:iCs w:val="0"/>
          <w:noProof w:val="0"/>
          <w:color w:val="000000" w:themeColor="text1" w:themeTint="FF" w:themeShade="FF"/>
          <w:sz w:val="22"/>
          <w:szCs w:val="22"/>
          <w:lang w:val="en-GB"/>
        </w:rPr>
        <w:t>with the intention of impacting its surroundings</w:t>
      </w:r>
      <w:r w:rsidRPr="26A3A8B2" w:rsidR="2A120FA6">
        <w:rPr>
          <w:rFonts w:ascii="Calibri" w:hAnsi="Calibri" w:eastAsia="Calibri" w:cs="Calibri"/>
          <w:b w:val="0"/>
          <w:bCs w:val="0"/>
          <w:i w:val="0"/>
          <w:iCs w:val="0"/>
          <w:noProof w:val="0"/>
          <w:color w:val="000000" w:themeColor="text1" w:themeTint="FF" w:themeShade="FF"/>
          <w:sz w:val="22"/>
          <w:szCs w:val="22"/>
          <w:lang w:val="en-GB"/>
        </w:rPr>
        <w:t xml:space="preserve"> and making a statement</w:t>
      </w:r>
      <w:r w:rsidRPr="26A3A8B2" w:rsidR="64BD3949">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4BD3949">
        <w:rPr>
          <w:rFonts w:ascii="Calibri" w:hAnsi="Calibri" w:eastAsia="Calibri" w:cs="Calibri"/>
          <w:b w:val="0"/>
          <w:bCs w:val="0"/>
          <w:i w:val="0"/>
          <w:iCs w:val="0"/>
          <w:noProof w:val="0"/>
          <w:color w:val="000000" w:themeColor="text1" w:themeTint="FF" w:themeShade="FF"/>
          <w:sz w:val="22"/>
          <w:szCs w:val="22"/>
          <w:lang w:val="en-GB"/>
        </w:rPr>
        <w:t>Fallingwater, Nd)</w:t>
      </w:r>
      <w:r w:rsidRPr="26A3A8B2" w:rsidR="64BD3949">
        <w:rPr>
          <w:rFonts w:ascii="Calibri" w:hAnsi="Calibri" w:eastAsia="Calibri" w:cs="Calibri"/>
          <w:b w:val="0"/>
          <w:bCs w:val="0"/>
          <w:i w:val="0"/>
          <w:iCs w:val="0"/>
          <w:noProof w:val="0"/>
          <w:color w:val="000000" w:themeColor="text1" w:themeTint="FF" w:themeShade="FF"/>
          <w:sz w:val="22"/>
          <w:szCs w:val="22"/>
          <w:lang w:val="en-GB"/>
        </w:rPr>
        <w:t>.</w:t>
      </w:r>
    </w:p>
    <w:p w:rsidR="724F7C74" w:rsidP="71565DB8" w:rsidRDefault="724F7C74" w14:paraId="56EB808E" w14:textId="202821A9">
      <w:pPr>
        <w:pStyle w:val="Normal"/>
        <w:rPr>
          <w:u w:val="single"/>
        </w:rPr>
      </w:pPr>
      <w:r w:rsidRPr="6D584CD8" w:rsidR="2B02F5CB">
        <w:rPr>
          <w:u w:val="single"/>
        </w:rPr>
        <w:t>Ideas and Theories</w:t>
      </w:r>
    </w:p>
    <w:p w:rsidR="40067F7C" w:rsidP="26A3A8B2" w:rsidRDefault="40067F7C" w14:paraId="3DC8D4AB" w14:textId="22F7FECC">
      <w:pPr>
        <w:pStyle w:val="Normal"/>
        <w:rPr>
          <w:rFonts w:ascii="Calibri" w:hAnsi="Calibri" w:eastAsia="Calibri" w:cs="Calibri"/>
          <w:b w:val="0"/>
          <w:bCs w:val="0"/>
          <w:i w:val="0"/>
          <w:iCs w:val="0"/>
          <w:noProof w:val="0"/>
          <w:color w:val="000000" w:themeColor="text1" w:themeTint="FF" w:themeShade="FF"/>
          <w:sz w:val="22"/>
          <w:szCs w:val="22"/>
          <w:lang w:val="en-GB"/>
        </w:rPr>
      </w:pPr>
      <w:r w:rsidR="26570F43">
        <w:rPr>
          <w:u w:val="none"/>
        </w:rPr>
        <w:t>Le Corbusier</w:t>
      </w:r>
      <w:r w:rsidR="77305CED">
        <w:rPr>
          <w:u w:val="none"/>
        </w:rPr>
        <w:t xml:space="preserve"> </w:t>
      </w:r>
      <w:r w:rsidR="2254AF08">
        <w:rPr>
          <w:u w:val="none"/>
        </w:rPr>
        <w:t xml:space="preserve">played an integral part in </w:t>
      </w:r>
      <w:r w:rsidR="4C7F9800">
        <w:rPr>
          <w:u w:val="none"/>
        </w:rPr>
        <w:t xml:space="preserve">the </w:t>
      </w:r>
      <w:r w:rsidR="07521AFA">
        <w:rPr>
          <w:u w:val="none"/>
        </w:rPr>
        <w:t>Modern</w:t>
      </w:r>
      <w:r w:rsidR="4E4A032F">
        <w:rPr>
          <w:u w:val="none"/>
        </w:rPr>
        <w:t>ism</w:t>
      </w:r>
      <w:r w:rsidR="07521AFA">
        <w:rPr>
          <w:u w:val="none"/>
        </w:rPr>
        <w:t xml:space="preserve"> </w:t>
      </w:r>
      <w:r w:rsidR="1937E307">
        <w:rPr>
          <w:u w:val="none"/>
        </w:rPr>
        <w:t xml:space="preserve">movement </w:t>
      </w:r>
      <w:r w:rsidR="283E43A8">
        <w:rPr>
          <w:u w:val="none"/>
        </w:rPr>
        <w:t xml:space="preserve">or the International style </w:t>
      </w:r>
      <w:r w:rsidR="1937E307">
        <w:rPr>
          <w:u w:val="none"/>
        </w:rPr>
        <w:t>of the early 20</w:t>
      </w:r>
      <w:r w:rsidRPr="26A3A8B2" w:rsidR="1937E307">
        <w:rPr>
          <w:u w:val="none"/>
          <w:vertAlign w:val="superscript"/>
        </w:rPr>
        <w:t>th</w:t>
      </w:r>
      <w:r w:rsidR="1937E307">
        <w:rPr>
          <w:u w:val="none"/>
        </w:rPr>
        <w:t xml:space="preserve"> Century.</w:t>
      </w:r>
      <w:r w:rsidRPr="26A3A8B2" w:rsidR="1F531749">
        <w:rPr>
          <w:rFonts w:ascii="Calibri" w:hAnsi="Calibri" w:eastAsia="Calibri" w:cs="Calibri"/>
          <w:b w:val="0"/>
          <w:bCs w:val="0"/>
          <w:i w:val="0"/>
          <w:iCs w:val="0"/>
          <w:noProof w:val="0"/>
          <w:color w:val="000000" w:themeColor="text1" w:themeTint="FF" w:themeShade="FF"/>
          <w:sz w:val="22"/>
          <w:szCs w:val="22"/>
          <w:lang w:val="en-GB"/>
        </w:rPr>
        <w:t xml:space="preserve"> </w:t>
      </w:r>
      <w:r w:rsidR="2082BB20">
        <w:rPr>
          <w:u w:val="none"/>
        </w:rPr>
        <w:t xml:space="preserve">The principles of modernism were </w:t>
      </w:r>
      <w:r w:rsidR="6DAC12FF">
        <w:rPr>
          <w:u w:val="none"/>
        </w:rPr>
        <w:t xml:space="preserve">to </w:t>
      </w:r>
      <w:r w:rsidRPr="26A3A8B2" w:rsidR="2082BB20">
        <w:rPr>
          <w:rFonts w:ascii="Calibri" w:hAnsi="Calibri" w:eastAsia="Calibri" w:cs="Calibri"/>
          <w:b w:val="0"/>
          <w:bCs w:val="0"/>
          <w:i w:val="0"/>
          <w:iCs w:val="0"/>
          <w:noProof w:val="0"/>
          <w:color w:val="000000" w:themeColor="text1" w:themeTint="FF" w:themeShade="FF"/>
          <w:sz w:val="22"/>
          <w:szCs w:val="22"/>
          <w:lang w:val="en-GB"/>
        </w:rPr>
        <w:t>oppos</w:t>
      </w:r>
      <w:r w:rsidRPr="26A3A8B2" w:rsidR="3F78C643">
        <w:rPr>
          <w:rFonts w:ascii="Calibri" w:hAnsi="Calibri" w:eastAsia="Calibri" w:cs="Calibri"/>
          <w:b w:val="0"/>
          <w:bCs w:val="0"/>
          <w:i w:val="0"/>
          <w:iCs w:val="0"/>
          <w:noProof w:val="0"/>
          <w:color w:val="000000" w:themeColor="text1" w:themeTint="FF" w:themeShade="FF"/>
          <w:sz w:val="22"/>
          <w:szCs w:val="22"/>
          <w:lang w:val="en-GB"/>
        </w:rPr>
        <w:t>e</w:t>
      </w:r>
      <w:r w:rsidRPr="26A3A8B2" w:rsidR="2082BB20">
        <w:rPr>
          <w:rFonts w:ascii="Calibri" w:hAnsi="Calibri" w:eastAsia="Calibri" w:cs="Calibri"/>
          <w:b w:val="0"/>
          <w:bCs w:val="0"/>
          <w:i w:val="0"/>
          <w:iCs w:val="0"/>
          <w:noProof w:val="0"/>
          <w:color w:val="000000" w:themeColor="text1" w:themeTint="FF" w:themeShade="FF"/>
          <w:sz w:val="22"/>
          <w:szCs w:val="22"/>
          <w:lang w:val="en-GB"/>
        </w:rPr>
        <w:t xml:space="preserve"> decoration and history by adopting minimalism and functionality and embracing new, innovative materials to create asymmetrical compositions. The machine aesthetic defined the style of the age, through new technologies creating abstracted forms that was new and exciting, different to what was about at the time </w:t>
      </w:r>
      <w:r w:rsidRPr="26A3A8B2" w:rsidR="2082BB20">
        <w:rPr>
          <w:rFonts w:ascii="Calibri" w:hAnsi="Calibri" w:eastAsia="Calibri" w:cs="Calibri"/>
          <w:b w:val="0"/>
          <w:bCs w:val="0"/>
          <w:i w:val="0"/>
          <w:iCs w:val="0"/>
          <w:noProof w:val="0"/>
          <w:color w:val="000000" w:themeColor="text1" w:themeTint="FF" w:themeShade="FF"/>
          <w:sz w:val="22"/>
          <w:szCs w:val="22"/>
          <w:lang w:val="en-GB"/>
        </w:rPr>
        <w:t>(Harries, 2021)</w:t>
      </w:r>
      <w:r w:rsidRPr="26A3A8B2" w:rsidR="2082BB20">
        <w:rPr>
          <w:rFonts w:ascii="Calibri" w:hAnsi="Calibri" w:eastAsia="Calibri" w:cs="Calibri"/>
          <w:b w:val="0"/>
          <w:bCs w:val="0"/>
          <w:i w:val="0"/>
          <w:iCs w:val="0"/>
          <w:noProof w:val="0"/>
          <w:color w:val="000000" w:themeColor="text1" w:themeTint="FF" w:themeShade="FF"/>
          <w:sz w:val="22"/>
          <w:szCs w:val="22"/>
          <w:lang w:val="en-GB"/>
        </w:rPr>
        <w:t xml:space="preserve">. </w:t>
      </w:r>
    </w:p>
    <w:p w:rsidR="40067F7C" w:rsidP="26A3A8B2" w:rsidRDefault="40067F7C" w14:paraId="15795A37" w14:textId="3B1F9375">
      <w:pPr>
        <w:pStyle w:val="Normal"/>
        <w:rPr>
          <w:rFonts w:ascii="Calibri" w:hAnsi="Calibri" w:eastAsia="Calibri" w:cs="Calibri"/>
          <w:b w:val="0"/>
          <w:bCs w:val="0"/>
          <w:i w:val="0"/>
          <w:iCs w:val="0"/>
          <w:noProof w:val="0"/>
          <w:color w:val="000000" w:themeColor="text1" w:themeTint="FF" w:themeShade="FF"/>
          <w:sz w:val="22"/>
          <w:szCs w:val="22"/>
          <w:lang w:val="en-GB"/>
        </w:rPr>
      </w:pPr>
      <w:r w:rsidRPr="26A3A8B2" w:rsidR="1F531749">
        <w:rPr>
          <w:rFonts w:ascii="Calibri" w:hAnsi="Calibri" w:eastAsia="Calibri" w:cs="Calibri"/>
          <w:b w:val="0"/>
          <w:bCs w:val="0"/>
          <w:i w:val="0"/>
          <w:iCs w:val="0"/>
          <w:noProof w:val="0"/>
          <w:color w:val="000000" w:themeColor="text1" w:themeTint="FF" w:themeShade="FF"/>
          <w:sz w:val="22"/>
          <w:szCs w:val="22"/>
          <w:lang w:val="en-GB"/>
        </w:rPr>
        <w:t xml:space="preserve"> The r</w:t>
      </w:r>
      <w:r w:rsidR="55642DFA">
        <w:rPr>
          <w:u w:val="none"/>
        </w:rPr>
        <w:t xml:space="preserve">ecovery of </w:t>
      </w:r>
      <w:r w:rsidR="004D28EF">
        <w:rPr>
          <w:u w:val="none"/>
        </w:rPr>
        <w:t>W</w:t>
      </w:r>
      <w:r w:rsidR="55642DFA">
        <w:rPr>
          <w:u w:val="none"/>
        </w:rPr>
        <w:t xml:space="preserve">orld </w:t>
      </w:r>
      <w:r w:rsidR="5A448C89">
        <w:rPr>
          <w:u w:val="none"/>
        </w:rPr>
        <w:t>W</w:t>
      </w:r>
      <w:r w:rsidR="55642DFA">
        <w:rPr>
          <w:u w:val="none"/>
        </w:rPr>
        <w:t xml:space="preserve">ar 1 and the </w:t>
      </w:r>
      <w:r w:rsidR="7078E83C">
        <w:rPr>
          <w:u w:val="none"/>
        </w:rPr>
        <w:t>r</w:t>
      </w:r>
      <w:r w:rsidR="55642DFA">
        <w:rPr>
          <w:u w:val="none"/>
        </w:rPr>
        <w:t xml:space="preserve">ecession of the 1920’s and 1930’s, </w:t>
      </w:r>
      <w:r w:rsidR="4800A107">
        <w:rPr>
          <w:u w:val="none"/>
        </w:rPr>
        <w:t xml:space="preserve">saw </w:t>
      </w:r>
      <w:r w:rsidR="55642DFA">
        <w:rPr>
          <w:u w:val="none"/>
        </w:rPr>
        <w:t>a ne</w:t>
      </w:r>
      <w:r w:rsidR="07D581FE">
        <w:rPr>
          <w:u w:val="none"/>
        </w:rPr>
        <w:t>w social coheren</w:t>
      </w:r>
      <w:r w:rsidR="2DFA3A3D">
        <w:rPr>
          <w:u w:val="none"/>
        </w:rPr>
        <w:t>ce</w:t>
      </w:r>
      <w:r w:rsidR="07D581FE">
        <w:rPr>
          <w:u w:val="none"/>
        </w:rPr>
        <w:t xml:space="preserve"> emerg</w:t>
      </w:r>
      <w:r w:rsidR="3E8947CB">
        <w:rPr>
          <w:u w:val="none"/>
        </w:rPr>
        <w:t xml:space="preserve">ing </w:t>
      </w:r>
      <w:r w:rsidR="07D581FE">
        <w:rPr>
          <w:u w:val="none"/>
        </w:rPr>
        <w:t>at that time</w:t>
      </w:r>
      <w:r w:rsidR="33CAD625">
        <w:rPr>
          <w:u w:val="none"/>
        </w:rPr>
        <w:t xml:space="preserve">, expressed in </w:t>
      </w:r>
      <w:r w:rsidRPr="26A3A8B2" w:rsidR="51A8AE4A">
        <w:rPr>
          <w:rFonts w:ascii="Calibri" w:hAnsi="Calibri" w:eastAsia="Calibri" w:cs="Calibri"/>
          <w:b w:val="0"/>
          <w:bCs w:val="0"/>
          <w:i w:val="0"/>
          <w:iCs w:val="0"/>
          <w:noProof w:val="0"/>
          <w:color w:val="000000" w:themeColor="text1" w:themeTint="FF" w:themeShade="FF"/>
          <w:sz w:val="22"/>
          <w:szCs w:val="22"/>
          <w:lang w:val="en-GB"/>
        </w:rPr>
        <w:t xml:space="preserve">highly abstracted </w:t>
      </w:r>
      <w:r w:rsidR="33CAD625">
        <w:rPr>
          <w:u w:val="none"/>
        </w:rPr>
        <w:t>art</w:t>
      </w:r>
      <w:r w:rsidR="69E97B2B">
        <w:rPr>
          <w:u w:val="none"/>
        </w:rPr>
        <w:t xml:space="preserve">, graphics and </w:t>
      </w:r>
      <w:r w:rsidR="326F4317">
        <w:rPr>
          <w:u w:val="none"/>
        </w:rPr>
        <w:t>lifestyle and</w:t>
      </w:r>
      <w:r w:rsidR="2B7313AC">
        <w:rPr>
          <w:u w:val="none"/>
        </w:rPr>
        <w:t xml:space="preserve"> seen as a new beginning to a new society</w:t>
      </w:r>
      <w:r w:rsidR="4E18A09C">
        <w:rPr>
          <w:u w:val="none"/>
        </w:rPr>
        <w:t>, a vision of Utopi</w:t>
      </w:r>
      <w:r w:rsidR="4E18A09C">
        <w:rPr>
          <w:u w:val="none"/>
        </w:rPr>
        <w:t>a</w:t>
      </w:r>
      <w:r w:rsidR="6D02091B">
        <w:rPr>
          <w:u w:val="none"/>
        </w:rPr>
        <w:t xml:space="preserve"> </w:t>
      </w:r>
      <w:r w:rsidR="6D02091B">
        <w:rPr>
          <w:u w:val="none"/>
        </w:rPr>
        <w:t xml:space="preserve">(The Art history, </w:t>
      </w:r>
      <w:proofErr w:type="spellStart"/>
      <w:r w:rsidR="6D02091B">
        <w:rPr>
          <w:u w:val="none"/>
        </w:rPr>
        <w:t>nd</w:t>
      </w:r>
      <w:proofErr w:type="spellEnd"/>
      <w:r w:rsidR="6D02091B">
        <w:rPr>
          <w:u w:val="none"/>
        </w:rPr>
        <w:t>)</w:t>
      </w:r>
      <w:r w:rsidR="07AEB357">
        <w:rPr>
          <w:u w:val="none"/>
        </w:rPr>
        <w:t>.</w:t>
      </w:r>
      <w:r w:rsidR="2B7313AC">
        <w:rPr>
          <w:u w:val="none"/>
        </w:rPr>
        <w:t xml:space="preserve"> </w:t>
      </w:r>
    </w:p>
    <w:p w:rsidR="40067F7C" w:rsidP="26A3A8B2" w:rsidRDefault="40067F7C" w14:paraId="30D5B03C" w14:textId="7FB07A6C">
      <w:pPr>
        <w:pStyle w:val="Normal"/>
        <w:rPr>
          <w:rFonts w:ascii="Calibri" w:hAnsi="Calibri" w:eastAsia="Calibri" w:cs="Calibri"/>
          <w:b w:val="0"/>
          <w:bCs w:val="0"/>
          <w:i w:val="0"/>
          <w:iCs w:val="0"/>
          <w:noProof w:val="0"/>
          <w:color w:val="000000" w:themeColor="text1" w:themeTint="FF" w:themeShade="FF"/>
          <w:sz w:val="22"/>
          <w:szCs w:val="22"/>
          <w:lang w:val="en-GB"/>
        </w:rPr>
      </w:pPr>
      <w:r w:rsidRPr="26A3A8B2" w:rsidR="30447047">
        <w:rPr>
          <w:rFonts w:ascii="Calibri" w:hAnsi="Calibri" w:eastAsia="Calibri" w:cs="Calibri"/>
          <w:b w:val="0"/>
          <w:bCs w:val="0"/>
          <w:i w:val="0"/>
          <w:iCs w:val="0"/>
          <w:noProof w:val="0"/>
          <w:color w:val="000000" w:themeColor="text1" w:themeTint="FF" w:themeShade="FF"/>
          <w:sz w:val="22"/>
          <w:szCs w:val="22"/>
          <w:lang w:val="en-GB"/>
        </w:rPr>
        <w:t xml:space="preserve">Le Corbusier, along with </w:t>
      </w:r>
      <w:r w:rsidRPr="26A3A8B2" w:rsidR="7FB04F75">
        <w:rPr>
          <w:rFonts w:ascii="Calibri" w:hAnsi="Calibri" w:eastAsia="Calibri" w:cs="Calibri"/>
          <w:b w:val="0"/>
          <w:bCs w:val="0"/>
          <w:i w:val="0"/>
          <w:iCs w:val="0"/>
          <w:noProof w:val="0"/>
          <w:color w:val="000000" w:themeColor="text1" w:themeTint="FF" w:themeShade="FF"/>
          <w:sz w:val="22"/>
          <w:szCs w:val="22"/>
          <w:lang w:val="en-GB"/>
        </w:rPr>
        <w:t>Am</w:t>
      </w:r>
      <w:r w:rsidRPr="26A3A8B2" w:rsidR="7FB04F75">
        <w:rPr>
          <w:rFonts w:ascii="Calibri" w:hAnsi="Calibri" w:eastAsia="Calibri" w:cs="Calibri"/>
          <w:b w:val="0"/>
          <w:bCs w:val="0"/>
          <w:i w:val="0"/>
          <w:iCs w:val="0"/>
          <w:noProof w:val="0"/>
          <w:color w:val="000000" w:themeColor="text1" w:themeTint="FF" w:themeShade="FF"/>
          <w:sz w:val="22"/>
          <w:szCs w:val="22"/>
          <w:lang w:val="en-GB"/>
        </w:rPr>
        <w:t>e</w:t>
      </w:r>
      <w:r w:rsidRPr="26A3A8B2" w:rsidR="7FB04F75">
        <w:rPr>
          <w:rFonts w:ascii="Calibri" w:hAnsi="Calibri" w:eastAsia="Calibri" w:cs="Calibri"/>
          <w:b w:val="0"/>
          <w:bCs w:val="0"/>
          <w:i w:val="0"/>
          <w:iCs w:val="0"/>
          <w:noProof w:val="0"/>
          <w:color w:val="000000" w:themeColor="text1" w:themeTint="FF" w:themeShade="FF"/>
          <w:sz w:val="22"/>
          <w:szCs w:val="22"/>
          <w:lang w:val="en-GB"/>
        </w:rPr>
        <w:t xml:space="preserve">dee </w:t>
      </w:r>
      <w:proofErr w:type="spellStart"/>
      <w:r w:rsidRPr="26A3A8B2" w:rsidR="30447047">
        <w:rPr>
          <w:rFonts w:ascii="Calibri" w:hAnsi="Calibri" w:eastAsia="Calibri" w:cs="Calibri"/>
          <w:b w:val="0"/>
          <w:bCs w:val="0"/>
          <w:i w:val="0"/>
          <w:iCs w:val="0"/>
          <w:noProof w:val="0"/>
          <w:color w:val="000000" w:themeColor="text1" w:themeTint="FF" w:themeShade="FF"/>
          <w:sz w:val="22"/>
          <w:szCs w:val="22"/>
          <w:lang w:val="en-GB"/>
        </w:rPr>
        <w:t>Ozenf</w:t>
      </w:r>
      <w:r w:rsidRPr="26A3A8B2" w:rsidR="11DC36BA">
        <w:rPr>
          <w:rFonts w:ascii="Calibri" w:hAnsi="Calibri" w:eastAsia="Calibri" w:cs="Calibri"/>
          <w:b w:val="0"/>
          <w:bCs w:val="0"/>
          <w:i w:val="0"/>
          <w:iCs w:val="0"/>
          <w:noProof w:val="0"/>
          <w:color w:val="000000" w:themeColor="text1" w:themeTint="FF" w:themeShade="FF"/>
          <w:sz w:val="22"/>
          <w:szCs w:val="22"/>
          <w:lang w:val="en-GB"/>
        </w:rPr>
        <w:t>a</w:t>
      </w:r>
      <w:r w:rsidRPr="26A3A8B2" w:rsidR="30447047">
        <w:rPr>
          <w:rFonts w:ascii="Calibri" w:hAnsi="Calibri" w:eastAsia="Calibri" w:cs="Calibri"/>
          <w:b w:val="0"/>
          <w:bCs w:val="0"/>
          <w:i w:val="0"/>
          <w:iCs w:val="0"/>
          <w:noProof w:val="0"/>
          <w:color w:val="000000" w:themeColor="text1" w:themeTint="FF" w:themeShade="FF"/>
          <w:sz w:val="22"/>
          <w:szCs w:val="22"/>
          <w:lang w:val="en-GB"/>
        </w:rPr>
        <w:t>nt</w:t>
      </w:r>
      <w:proofErr w:type="spellEnd"/>
      <w:r w:rsidRPr="26A3A8B2" w:rsidR="30447047">
        <w:rPr>
          <w:rFonts w:ascii="Calibri" w:hAnsi="Calibri" w:eastAsia="Calibri" w:cs="Calibri"/>
          <w:b w:val="0"/>
          <w:bCs w:val="0"/>
          <w:i w:val="0"/>
          <w:iCs w:val="0"/>
          <w:noProof w:val="0"/>
          <w:color w:val="000000" w:themeColor="text1" w:themeTint="FF" w:themeShade="FF"/>
          <w:sz w:val="22"/>
          <w:szCs w:val="22"/>
          <w:lang w:val="en-GB"/>
        </w:rPr>
        <w:t xml:space="preserve"> edited </w:t>
      </w:r>
      <w:proofErr w:type="spellStart"/>
      <w:r w:rsidR="30447047">
        <w:rPr>
          <w:u w:val="none"/>
        </w:rPr>
        <w:t>L’Espirit</w:t>
      </w:r>
      <w:proofErr w:type="spellEnd"/>
      <w:r w:rsidR="30447047">
        <w:rPr>
          <w:u w:val="none"/>
        </w:rPr>
        <w:t xml:space="preserve"> nouveau magazine </w:t>
      </w:r>
      <w:r w:rsidR="45E41C18">
        <w:rPr>
          <w:u w:val="none"/>
        </w:rPr>
        <w:t xml:space="preserve">that </w:t>
      </w:r>
      <w:r w:rsidR="30447047">
        <w:rPr>
          <w:u w:val="none"/>
        </w:rPr>
        <w:t>published the</w:t>
      </w:r>
      <w:r w:rsidRPr="26A3A8B2" w:rsidR="30447047">
        <w:rPr>
          <w:rFonts w:ascii="Calibri" w:hAnsi="Calibri" w:eastAsia="Calibri" w:cs="Calibri"/>
          <w:b w:val="0"/>
          <w:bCs w:val="0"/>
          <w:i w:val="0"/>
          <w:iCs w:val="0"/>
          <w:noProof w:val="0"/>
          <w:color w:val="000000" w:themeColor="text1" w:themeTint="FF" w:themeShade="FF"/>
          <w:sz w:val="22"/>
          <w:szCs w:val="22"/>
          <w:lang w:val="en-GB"/>
        </w:rPr>
        <w:t xml:space="preserve"> De </w:t>
      </w:r>
      <w:r w:rsidRPr="26A3A8B2" w:rsidR="522CE06C">
        <w:rPr>
          <w:rFonts w:ascii="Calibri" w:hAnsi="Calibri" w:eastAsia="Calibri" w:cs="Calibri"/>
          <w:b w:val="0"/>
          <w:bCs w:val="0"/>
          <w:i w:val="0"/>
          <w:iCs w:val="0"/>
          <w:noProof w:val="0"/>
          <w:color w:val="000000" w:themeColor="text1" w:themeTint="FF" w:themeShade="FF"/>
          <w:sz w:val="22"/>
          <w:szCs w:val="22"/>
          <w:lang w:val="en-GB"/>
        </w:rPr>
        <w:t>S</w:t>
      </w:r>
      <w:r w:rsidRPr="26A3A8B2" w:rsidR="30447047">
        <w:rPr>
          <w:rFonts w:ascii="Calibri" w:hAnsi="Calibri" w:eastAsia="Calibri" w:cs="Calibri"/>
          <w:b w:val="0"/>
          <w:bCs w:val="0"/>
          <w:i w:val="0"/>
          <w:iCs w:val="0"/>
          <w:noProof w:val="0"/>
          <w:color w:val="000000" w:themeColor="text1" w:themeTint="FF" w:themeShade="FF"/>
          <w:sz w:val="22"/>
          <w:szCs w:val="22"/>
          <w:lang w:val="en-GB"/>
        </w:rPr>
        <w:t>tijl</w:t>
      </w:r>
      <w:r w:rsidRPr="26A3A8B2" w:rsidR="30447047">
        <w:rPr>
          <w:rFonts w:ascii="Calibri" w:hAnsi="Calibri" w:eastAsia="Calibri" w:cs="Calibri"/>
          <w:b w:val="0"/>
          <w:bCs w:val="0"/>
          <w:i w:val="0"/>
          <w:iCs w:val="0"/>
          <w:noProof w:val="0"/>
          <w:color w:val="000000" w:themeColor="text1" w:themeTint="FF" w:themeShade="FF"/>
          <w:sz w:val="22"/>
          <w:szCs w:val="22"/>
          <w:lang w:val="en-GB"/>
        </w:rPr>
        <w:t xml:space="preserve"> manifesto. De Stijl principles defied the decorative era of Art Deco. The Painter, Pierre Mondrian introduced a visual addition to the modern movement with geometric abstraction and primary colours. The influence of the manifesto helped to shape modernism</w:t>
      </w:r>
      <w:r w:rsidRPr="26A3A8B2" w:rsidR="0028C619">
        <w:rPr>
          <w:rFonts w:ascii="Calibri" w:hAnsi="Calibri" w:eastAsia="Calibri" w:cs="Calibri"/>
          <w:b w:val="0"/>
          <w:bCs w:val="0"/>
          <w:i w:val="0"/>
          <w:iCs w:val="0"/>
          <w:noProof w:val="0"/>
          <w:color w:val="000000" w:themeColor="text1" w:themeTint="FF" w:themeShade="FF"/>
          <w:sz w:val="22"/>
          <w:szCs w:val="22"/>
          <w:lang w:val="en-GB"/>
        </w:rPr>
        <w:t>, t</w:t>
      </w:r>
      <w:r w:rsidRPr="26A3A8B2" w:rsidR="40067F7C">
        <w:rPr>
          <w:rFonts w:ascii="Calibri" w:hAnsi="Calibri" w:eastAsia="Calibri" w:cs="Calibri"/>
          <w:b w:val="0"/>
          <w:bCs w:val="0"/>
          <w:i w:val="0"/>
          <w:iCs w:val="0"/>
          <w:noProof w:val="0"/>
          <w:color w:val="000000" w:themeColor="text1" w:themeTint="FF" w:themeShade="FF"/>
          <w:sz w:val="22"/>
          <w:szCs w:val="22"/>
          <w:lang w:val="en-GB"/>
        </w:rPr>
        <w:t xml:space="preserve">he theory </w:t>
      </w:r>
      <w:r w:rsidRPr="26A3A8B2" w:rsidR="0E26C276">
        <w:rPr>
          <w:rFonts w:ascii="Calibri" w:hAnsi="Calibri" w:eastAsia="Calibri" w:cs="Calibri"/>
          <w:b w:val="0"/>
          <w:bCs w:val="0"/>
          <w:i w:val="0"/>
          <w:iCs w:val="0"/>
          <w:noProof w:val="0"/>
          <w:color w:val="000000" w:themeColor="text1" w:themeTint="FF" w:themeShade="FF"/>
          <w:sz w:val="22"/>
          <w:szCs w:val="22"/>
          <w:lang w:val="en-GB"/>
        </w:rPr>
        <w:t>implied</w:t>
      </w:r>
      <w:r w:rsidRPr="26A3A8B2" w:rsidR="40067F7C">
        <w:rPr>
          <w:rFonts w:ascii="Calibri" w:hAnsi="Calibri" w:eastAsia="Calibri" w:cs="Calibri"/>
          <w:b w:val="0"/>
          <w:bCs w:val="0"/>
          <w:i w:val="0"/>
          <w:iCs w:val="0"/>
          <w:noProof w:val="0"/>
          <w:color w:val="000000" w:themeColor="text1" w:themeTint="FF" w:themeShade="FF"/>
          <w:sz w:val="22"/>
          <w:szCs w:val="22"/>
          <w:lang w:val="en-GB"/>
        </w:rPr>
        <w:t xml:space="preserve"> that </w:t>
      </w:r>
      <w:r w:rsidRPr="26A3A8B2" w:rsidR="2727806C">
        <w:rPr>
          <w:rFonts w:ascii="Calibri" w:hAnsi="Calibri" w:eastAsia="Calibri" w:cs="Calibri"/>
          <w:b w:val="0"/>
          <w:bCs w:val="0"/>
          <w:i w:val="0"/>
          <w:iCs w:val="0"/>
          <w:noProof w:val="0"/>
          <w:color w:val="000000" w:themeColor="text1" w:themeTint="FF" w:themeShade="FF"/>
          <w:sz w:val="22"/>
          <w:szCs w:val="22"/>
          <w:lang w:val="en-GB"/>
        </w:rPr>
        <w:t>the set of rules c</w:t>
      </w:r>
      <w:r w:rsidRPr="26A3A8B2" w:rsidR="7351C770">
        <w:rPr>
          <w:rFonts w:ascii="Calibri" w:hAnsi="Calibri" w:eastAsia="Calibri" w:cs="Calibri"/>
          <w:b w:val="0"/>
          <w:bCs w:val="0"/>
          <w:i w:val="0"/>
          <w:iCs w:val="0"/>
          <w:noProof w:val="0"/>
          <w:color w:val="000000" w:themeColor="text1" w:themeTint="FF" w:themeShade="FF"/>
          <w:sz w:val="22"/>
          <w:szCs w:val="22"/>
          <w:lang w:val="en-GB"/>
        </w:rPr>
        <w:t>ould</w:t>
      </w:r>
      <w:r w:rsidRPr="26A3A8B2" w:rsidR="2727806C">
        <w:rPr>
          <w:rFonts w:ascii="Calibri" w:hAnsi="Calibri" w:eastAsia="Calibri" w:cs="Calibri"/>
          <w:b w:val="0"/>
          <w:bCs w:val="0"/>
          <w:i w:val="0"/>
          <w:iCs w:val="0"/>
          <w:noProof w:val="0"/>
          <w:color w:val="000000" w:themeColor="text1" w:themeTint="FF" w:themeShade="FF"/>
          <w:sz w:val="22"/>
          <w:szCs w:val="22"/>
          <w:lang w:val="en-GB"/>
        </w:rPr>
        <w:t xml:space="preserve"> be widely adopted</w:t>
      </w:r>
      <w:r w:rsidRPr="26A3A8B2" w:rsidR="1391FAC5">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7F388AF">
        <w:rPr>
          <w:rFonts w:ascii="Calibri" w:hAnsi="Calibri" w:eastAsia="Calibri" w:cs="Calibri"/>
          <w:b w:val="0"/>
          <w:bCs w:val="0"/>
          <w:i w:val="0"/>
          <w:iCs w:val="0"/>
          <w:noProof w:val="0"/>
          <w:color w:val="000000" w:themeColor="text1" w:themeTint="FF" w:themeShade="FF"/>
          <w:sz w:val="22"/>
          <w:szCs w:val="22"/>
          <w:lang w:val="en-GB"/>
        </w:rPr>
        <w:t xml:space="preserve">such as </w:t>
      </w:r>
      <w:r w:rsidRPr="26A3A8B2" w:rsidR="1391FAC5">
        <w:rPr>
          <w:rFonts w:ascii="Calibri" w:hAnsi="Calibri" w:eastAsia="Calibri" w:cs="Calibri"/>
          <w:b w:val="0"/>
          <w:bCs w:val="0"/>
          <w:i w:val="0"/>
          <w:iCs w:val="0"/>
          <w:noProof w:val="0"/>
          <w:color w:val="000000" w:themeColor="text1" w:themeTint="FF" w:themeShade="FF"/>
          <w:sz w:val="22"/>
          <w:szCs w:val="22"/>
          <w:lang w:val="en-GB"/>
        </w:rPr>
        <w:t>the 5 points of the new architecture</w:t>
      </w:r>
      <w:r w:rsidRPr="26A3A8B2" w:rsidR="386714E6">
        <w:rPr>
          <w:rFonts w:ascii="Calibri" w:hAnsi="Calibri" w:eastAsia="Calibri" w:cs="Calibri"/>
          <w:b w:val="0"/>
          <w:bCs w:val="0"/>
          <w:i w:val="0"/>
          <w:iCs w:val="0"/>
          <w:noProof w:val="0"/>
          <w:color w:val="000000" w:themeColor="text1" w:themeTint="FF" w:themeShade="FF"/>
          <w:sz w:val="22"/>
          <w:szCs w:val="22"/>
          <w:lang w:val="en-GB"/>
        </w:rPr>
        <w:t>,</w:t>
      </w:r>
      <w:r w:rsidRPr="26A3A8B2" w:rsidR="1391FAC5">
        <w:rPr>
          <w:rFonts w:ascii="Calibri" w:hAnsi="Calibri" w:eastAsia="Calibri" w:cs="Calibri"/>
          <w:b w:val="0"/>
          <w:bCs w:val="0"/>
          <w:i w:val="0"/>
          <w:iCs w:val="0"/>
          <w:noProof w:val="0"/>
          <w:color w:val="000000" w:themeColor="text1" w:themeTint="FF" w:themeShade="FF"/>
          <w:sz w:val="22"/>
          <w:szCs w:val="22"/>
          <w:lang w:val="en-GB"/>
        </w:rPr>
        <w:t xml:space="preserve"> by le Corbusier </w:t>
      </w:r>
      <w:r w:rsidRPr="26A3A8B2" w:rsidR="5704BB2C">
        <w:rPr>
          <w:rFonts w:ascii="Calibri" w:hAnsi="Calibri" w:eastAsia="Calibri" w:cs="Calibri"/>
          <w:b w:val="0"/>
          <w:bCs w:val="0"/>
          <w:i w:val="0"/>
          <w:iCs w:val="0"/>
          <w:noProof w:val="0"/>
          <w:color w:val="000000" w:themeColor="text1" w:themeTint="FF" w:themeShade="FF"/>
          <w:sz w:val="22"/>
          <w:szCs w:val="22"/>
          <w:lang w:val="en-GB"/>
        </w:rPr>
        <w:t>and</w:t>
      </w:r>
      <w:r w:rsidRPr="26A3A8B2" w:rsidR="58194438">
        <w:rPr>
          <w:rFonts w:ascii="Calibri" w:hAnsi="Calibri" w:eastAsia="Calibri" w:cs="Calibri"/>
          <w:b w:val="0"/>
          <w:bCs w:val="0"/>
          <w:i w:val="0"/>
          <w:iCs w:val="0"/>
          <w:noProof w:val="0"/>
          <w:color w:val="000000" w:themeColor="text1" w:themeTint="FF" w:themeShade="FF"/>
          <w:sz w:val="22"/>
          <w:szCs w:val="22"/>
          <w:lang w:val="en-GB"/>
        </w:rPr>
        <w:t xml:space="preserve"> the opportunity of</w:t>
      </w:r>
      <w:r w:rsidRPr="26A3A8B2" w:rsidR="5704BB2C">
        <w:rPr>
          <w:rFonts w:ascii="Calibri" w:hAnsi="Calibri" w:eastAsia="Calibri" w:cs="Calibri"/>
          <w:b w:val="0"/>
          <w:bCs w:val="0"/>
          <w:i w:val="0"/>
          <w:iCs w:val="0"/>
          <w:noProof w:val="0"/>
          <w:color w:val="000000" w:themeColor="text1" w:themeTint="FF" w:themeShade="FF"/>
          <w:sz w:val="22"/>
          <w:szCs w:val="22"/>
          <w:lang w:val="en-GB"/>
        </w:rPr>
        <w:t xml:space="preserve"> mass production </w:t>
      </w:r>
      <w:r w:rsidRPr="26A3A8B2" w:rsidR="3E57F958">
        <w:rPr>
          <w:rFonts w:ascii="Calibri" w:hAnsi="Calibri" w:eastAsia="Calibri" w:cs="Calibri"/>
          <w:b w:val="0"/>
          <w:bCs w:val="0"/>
          <w:i w:val="0"/>
          <w:iCs w:val="0"/>
          <w:noProof w:val="0"/>
          <w:color w:val="000000" w:themeColor="text1" w:themeTint="FF" w:themeShade="FF"/>
          <w:sz w:val="22"/>
          <w:szCs w:val="22"/>
          <w:lang w:val="en-GB"/>
        </w:rPr>
        <w:t xml:space="preserve">to </w:t>
      </w:r>
      <w:r w:rsidRPr="26A3A8B2" w:rsidR="5704BB2C">
        <w:rPr>
          <w:rFonts w:ascii="Calibri" w:hAnsi="Calibri" w:eastAsia="Calibri" w:cs="Calibri"/>
          <w:b w:val="0"/>
          <w:bCs w:val="0"/>
          <w:i w:val="0"/>
          <w:iCs w:val="0"/>
          <w:noProof w:val="0"/>
          <w:color w:val="000000" w:themeColor="text1" w:themeTint="FF" w:themeShade="FF"/>
          <w:sz w:val="22"/>
          <w:szCs w:val="22"/>
          <w:lang w:val="en-GB"/>
        </w:rPr>
        <w:t>follow in the wake of the designs</w:t>
      </w:r>
      <w:r w:rsidRPr="26A3A8B2" w:rsidR="184FC3AE">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184FC3AE">
        <w:rPr>
          <w:rFonts w:ascii="Calibri" w:hAnsi="Calibri" w:eastAsia="Calibri" w:cs="Calibri"/>
          <w:b w:val="0"/>
          <w:bCs w:val="0"/>
          <w:i w:val="0"/>
          <w:iCs w:val="0"/>
          <w:noProof w:val="0"/>
          <w:color w:val="000000" w:themeColor="text1" w:themeTint="FF" w:themeShade="FF"/>
          <w:sz w:val="22"/>
          <w:szCs w:val="22"/>
          <w:lang w:val="en-GB"/>
        </w:rPr>
        <w:t>(Harries, 2021)</w:t>
      </w:r>
      <w:r w:rsidRPr="26A3A8B2" w:rsidR="184FC3AE">
        <w:rPr>
          <w:rFonts w:ascii="Calibri" w:hAnsi="Calibri" w:eastAsia="Calibri" w:cs="Calibri"/>
          <w:b w:val="0"/>
          <w:bCs w:val="0"/>
          <w:i w:val="0"/>
          <w:iCs w:val="0"/>
          <w:noProof w:val="0"/>
          <w:color w:val="000000" w:themeColor="text1" w:themeTint="FF" w:themeShade="FF"/>
          <w:sz w:val="22"/>
          <w:szCs w:val="22"/>
          <w:lang w:val="en-GB"/>
        </w:rPr>
        <w:t>.</w:t>
      </w:r>
    </w:p>
    <w:p w:rsidR="365051B9" w:rsidP="26A3A8B2" w:rsidRDefault="365051B9" w14:paraId="1FA30948" w14:textId="2D3BC926">
      <w:pPr>
        <w:pStyle w:val="Normal"/>
        <w:ind w:left="0" w:hanging="0"/>
        <w:jc w:val="left"/>
        <w:rPr>
          <w:rFonts w:ascii="Calibri" w:hAnsi="Calibri" w:eastAsia="Calibri" w:cs="Calibri"/>
          <w:b w:val="0"/>
          <w:bCs w:val="0"/>
          <w:i w:val="0"/>
          <w:iCs w:val="0"/>
          <w:noProof w:val="0"/>
          <w:color w:val="000000" w:themeColor="text1" w:themeTint="FF" w:themeShade="FF"/>
          <w:sz w:val="16"/>
          <w:szCs w:val="16"/>
          <w:highlight w:val="yellow"/>
          <w:lang w:val="en-GB"/>
        </w:rPr>
      </w:pPr>
      <w:r w:rsidR="0BA6EA22">
        <w:rPr>
          <w:u w:val="none"/>
        </w:rPr>
        <w:t xml:space="preserve">Le Corbusier, </w:t>
      </w:r>
      <w:r w:rsidR="63F207F4">
        <w:rPr>
          <w:u w:val="none"/>
        </w:rPr>
        <w:t xml:space="preserve">after </w:t>
      </w:r>
      <w:r w:rsidR="2CBB9759">
        <w:rPr>
          <w:u w:val="none"/>
        </w:rPr>
        <w:t xml:space="preserve">rejecting </w:t>
      </w:r>
      <w:r w:rsidR="1662AF63">
        <w:rPr>
          <w:u w:val="none"/>
        </w:rPr>
        <w:t xml:space="preserve">decorative </w:t>
      </w:r>
      <w:r w:rsidR="2CBB9759">
        <w:rPr>
          <w:u w:val="none"/>
        </w:rPr>
        <w:t>Cubism</w:t>
      </w:r>
      <w:r w:rsidR="55324726">
        <w:rPr>
          <w:u w:val="none"/>
        </w:rPr>
        <w:t xml:space="preserve">, </w:t>
      </w:r>
      <w:r w:rsidR="203E21E8">
        <w:rPr>
          <w:u w:val="none"/>
        </w:rPr>
        <w:t>established</w:t>
      </w:r>
      <w:r w:rsidR="0BA6EA22">
        <w:rPr>
          <w:u w:val="none"/>
        </w:rPr>
        <w:t xml:space="preserve"> </w:t>
      </w:r>
      <w:r w:rsidR="0BA6EA22">
        <w:rPr>
          <w:u w:val="none"/>
        </w:rPr>
        <w:t>Puris</w:t>
      </w:r>
      <w:r w:rsidR="613C13F4">
        <w:rPr>
          <w:u w:val="none"/>
        </w:rPr>
        <w:t xml:space="preserve">m as a new </w:t>
      </w:r>
      <w:r w:rsidR="55BBCB3D">
        <w:rPr>
          <w:u w:val="none"/>
        </w:rPr>
        <w:t xml:space="preserve">art </w:t>
      </w:r>
      <w:r w:rsidR="613C13F4">
        <w:rPr>
          <w:u w:val="none"/>
        </w:rPr>
        <w:t xml:space="preserve">movement in </w:t>
      </w:r>
      <w:r w:rsidR="0084CFF4">
        <w:rPr>
          <w:u w:val="none"/>
        </w:rPr>
        <w:t xml:space="preserve">France in </w:t>
      </w:r>
      <w:r w:rsidR="613C13F4">
        <w:rPr>
          <w:u w:val="none"/>
        </w:rPr>
        <w:t>19</w:t>
      </w:r>
      <w:r w:rsidR="25B47E25">
        <w:rPr>
          <w:u w:val="none"/>
        </w:rPr>
        <w:t>18</w:t>
      </w:r>
      <w:r w:rsidR="0BA6EA22">
        <w:rPr>
          <w:u w:val="none"/>
        </w:rPr>
        <w:t xml:space="preserve">, </w:t>
      </w:r>
      <w:r w:rsidR="0CEE37C7">
        <w:rPr>
          <w:u w:val="none"/>
        </w:rPr>
        <w:t>design</w:t>
      </w:r>
      <w:r w:rsidR="1DC1C322">
        <w:rPr>
          <w:u w:val="none"/>
        </w:rPr>
        <w:t>ing</w:t>
      </w:r>
      <w:r w:rsidR="0CEE37C7">
        <w:rPr>
          <w:u w:val="none"/>
        </w:rPr>
        <w:t xml:space="preserve"> simple, </w:t>
      </w:r>
      <w:r w:rsidR="53CAA3F2">
        <w:rPr>
          <w:u w:val="none"/>
        </w:rPr>
        <w:t>unelaborate</w:t>
      </w:r>
      <w:r w:rsidR="0CEE37C7">
        <w:rPr>
          <w:u w:val="none"/>
        </w:rPr>
        <w:t xml:space="preserve">, </w:t>
      </w:r>
      <w:r w:rsidR="545EDE59">
        <w:rPr>
          <w:u w:val="none"/>
        </w:rPr>
        <w:t xml:space="preserve">minimalist </w:t>
      </w:r>
      <w:r w:rsidR="6B544458">
        <w:rPr>
          <w:u w:val="none"/>
        </w:rPr>
        <w:t>for</w:t>
      </w:r>
      <w:r w:rsidR="6B544458">
        <w:rPr>
          <w:u w:val="none"/>
        </w:rPr>
        <w:t>ms</w:t>
      </w:r>
      <w:r w:rsidRPr="26A3A8B2" w:rsidR="0402FC33">
        <w:rPr>
          <w:rFonts w:ascii="Calibri" w:hAnsi="Calibri" w:eastAsia="Calibri" w:cs="Calibri"/>
          <w:b w:val="0"/>
          <w:bCs w:val="0"/>
          <w:i w:val="0"/>
          <w:iCs w:val="0"/>
          <w:noProof w:val="0"/>
          <w:color w:val="000000" w:themeColor="text1" w:themeTint="FF" w:themeShade="FF"/>
          <w:sz w:val="22"/>
          <w:szCs w:val="22"/>
          <w:lang w:val="en-GB"/>
        </w:rPr>
        <w:t xml:space="preserve"> (Tate, Nd).</w:t>
      </w:r>
      <w:r w:rsidR="6B544458">
        <w:rPr>
          <w:u w:val="none"/>
        </w:rPr>
        <w:t xml:space="preserve"> </w:t>
      </w:r>
      <w:r w:rsidR="05750EA5">
        <w:rPr>
          <w:u w:val="none"/>
        </w:rPr>
        <w:t>Careful consideration</w:t>
      </w:r>
      <w:r w:rsidR="0659A25F">
        <w:rPr>
          <w:u w:val="none"/>
        </w:rPr>
        <w:t xml:space="preserve"> was </w:t>
      </w:r>
      <w:r w:rsidR="4BB8B7F7">
        <w:rPr>
          <w:u w:val="none"/>
        </w:rPr>
        <w:t>taken for</w:t>
      </w:r>
      <w:r w:rsidR="05750EA5">
        <w:rPr>
          <w:u w:val="none"/>
        </w:rPr>
        <w:t xml:space="preserve"> </w:t>
      </w:r>
      <w:r w:rsidR="54F4209E">
        <w:rPr>
          <w:u w:val="none"/>
        </w:rPr>
        <w:t xml:space="preserve">perfect </w:t>
      </w:r>
      <w:r w:rsidR="05750EA5">
        <w:rPr>
          <w:u w:val="none"/>
        </w:rPr>
        <w:t>geometry</w:t>
      </w:r>
      <w:r w:rsidR="223A5511">
        <w:rPr>
          <w:u w:val="none"/>
        </w:rPr>
        <w:t>,</w:t>
      </w:r>
      <w:r w:rsidR="05750EA5">
        <w:rPr>
          <w:u w:val="none"/>
        </w:rPr>
        <w:t xml:space="preserve"> symmetry</w:t>
      </w:r>
      <w:r w:rsidR="1E8CF4BD">
        <w:rPr>
          <w:u w:val="none"/>
        </w:rPr>
        <w:t xml:space="preserve"> and</w:t>
      </w:r>
      <w:r w:rsidR="14584868">
        <w:rPr>
          <w:u w:val="none"/>
        </w:rPr>
        <w:t xml:space="preserve"> repetition</w:t>
      </w:r>
      <w:r w:rsidR="37525B27">
        <w:rPr>
          <w:u w:val="none"/>
        </w:rPr>
        <w:t xml:space="preserve"> that</w:t>
      </w:r>
      <w:r w:rsidR="693705BD">
        <w:rPr>
          <w:u w:val="none"/>
        </w:rPr>
        <w:t xml:space="preserve"> </w:t>
      </w:r>
      <w:r w:rsidR="1CE1F6AD">
        <w:rPr>
          <w:u w:val="none"/>
        </w:rPr>
        <w:t>bare</w:t>
      </w:r>
      <w:r w:rsidR="207BF2B6">
        <w:rPr>
          <w:u w:val="none"/>
        </w:rPr>
        <w:t>d</w:t>
      </w:r>
      <w:r w:rsidR="693705BD">
        <w:rPr>
          <w:u w:val="none"/>
        </w:rPr>
        <w:t xml:space="preserve"> similarities to </w:t>
      </w:r>
      <w:r w:rsidR="044D17EF">
        <w:rPr>
          <w:u w:val="none"/>
        </w:rPr>
        <w:t>Classical,</w:t>
      </w:r>
      <w:r w:rsidR="342EDCDA">
        <w:rPr>
          <w:u w:val="none"/>
        </w:rPr>
        <w:t xml:space="preserve"> </w:t>
      </w:r>
      <w:r w:rsidR="044D17EF">
        <w:rPr>
          <w:u w:val="none"/>
        </w:rPr>
        <w:t>Greek</w:t>
      </w:r>
      <w:r w:rsidR="14584868">
        <w:rPr>
          <w:u w:val="none"/>
        </w:rPr>
        <w:t xml:space="preserve"> architectu</w:t>
      </w:r>
      <w:r w:rsidR="14584868">
        <w:rPr>
          <w:u w:val="none"/>
        </w:rPr>
        <w:t>re</w:t>
      </w:r>
      <w:r w:rsidR="14584868">
        <w:rPr>
          <w:u w:val="none"/>
        </w:rPr>
        <w:t xml:space="preserve"> </w:t>
      </w:r>
      <w:r w:rsidRPr="26A3A8B2" w:rsidR="71D03E50">
        <w:rPr>
          <w:rFonts w:ascii="Calibri" w:hAnsi="Calibri" w:eastAsia="Calibri" w:cs="Calibri"/>
          <w:b w:val="0"/>
          <w:bCs w:val="0"/>
          <w:i w:val="0"/>
          <w:iCs w:val="0"/>
          <w:noProof w:val="0"/>
          <w:color w:val="000000" w:themeColor="text1" w:themeTint="FF" w:themeShade="FF"/>
          <w:sz w:val="22"/>
          <w:szCs w:val="22"/>
          <w:lang w:val="en-GB"/>
        </w:rPr>
        <w:t>(Gibson, 2016</w:t>
      </w:r>
      <w:r w:rsidRPr="26A3A8B2" w:rsidR="7DFC17ED">
        <w:rPr>
          <w:rFonts w:ascii="Calibri" w:hAnsi="Calibri" w:eastAsia="Calibri" w:cs="Calibri"/>
          <w:b w:val="0"/>
          <w:bCs w:val="0"/>
          <w:i w:val="0"/>
          <w:iCs w:val="0"/>
          <w:noProof w:val="0"/>
          <w:color w:val="000000" w:themeColor="text1" w:themeTint="FF" w:themeShade="FF"/>
          <w:sz w:val="22"/>
          <w:szCs w:val="22"/>
          <w:lang w:val="en-GB"/>
        </w:rPr>
        <w:t>)</w:t>
      </w:r>
      <w:r w:rsidRPr="26A3A8B2" w:rsidR="78FA845B">
        <w:rPr>
          <w:rFonts w:ascii="Calibri" w:hAnsi="Calibri" w:eastAsia="Calibri" w:cs="Calibri"/>
          <w:b w:val="0"/>
          <w:bCs w:val="0"/>
          <w:i w:val="0"/>
          <w:iCs w:val="0"/>
          <w:noProof w:val="0"/>
          <w:color w:val="000000" w:themeColor="text1" w:themeTint="FF" w:themeShade="FF"/>
          <w:sz w:val="22"/>
          <w:szCs w:val="22"/>
          <w:lang w:val="en-GB"/>
        </w:rPr>
        <w:t>.</w:t>
      </w:r>
      <w:r w:rsidRPr="26A3A8B2" w:rsidR="78FA845B">
        <w:rPr>
          <w:rFonts w:ascii="Calibri" w:hAnsi="Calibri" w:eastAsia="Calibri" w:cs="Calibri"/>
          <w:b w:val="0"/>
          <w:bCs w:val="0"/>
          <w:i w:val="0"/>
          <w:iCs w:val="0"/>
          <w:noProof w:val="0"/>
          <w:color w:val="000000" w:themeColor="text1" w:themeTint="FF" w:themeShade="FF"/>
          <w:sz w:val="22"/>
          <w:szCs w:val="22"/>
          <w:lang w:val="en-GB"/>
        </w:rPr>
        <w:t xml:space="preserve"> Le Corbusier</w:t>
      </w:r>
      <w:r w:rsidRPr="26A3A8B2" w:rsidR="16A01203">
        <w:rPr>
          <w:rFonts w:ascii="Calibri" w:hAnsi="Calibri" w:eastAsia="Calibri" w:cs="Calibri"/>
          <w:b w:val="0"/>
          <w:bCs w:val="0"/>
          <w:i w:val="0"/>
          <w:iCs w:val="0"/>
          <w:noProof w:val="0"/>
          <w:color w:val="000000" w:themeColor="text1" w:themeTint="FF" w:themeShade="FF"/>
          <w:sz w:val="22"/>
          <w:szCs w:val="22"/>
          <w:lang w:val="en-GB"/>
        </w:rPr>
        <w:t xml:space="preserve"> was interested in the continuity between ancient and mode</w:t>
      </w:r>
      <w:r w:rsidRPr="26A3A8B2" w:rsidR="16A01203">
        <w:rPr>
          <w:rFonts w:ascii="Calibri" w:hAnsi="Calibri" w:eastAsia="Calibri" w:cs="Calibri"/>
          <w:b w:val="0"/>
          <w:bCs w:val="0"/>
          <w:i w:val="0"/>
          <w:iCs w:val="0"/>
          <w:noProof w:val="0"/>
          <w:color w:val="000000" w:themeColor="text1" w:themeTint="FF" w:themeShade="FF"/>
          <w:sz w:val="22"/>
          <w:szCs w:val="22"/>
          <w:lang w:val="en-GB"/>
        </w:rPr>
        <w:t>rn</w:t>
      </w:r>
      <w:r w:rsidRPr="26A3A8B2" w:rsidR="02A3C47E">
        <w:rPr>
          <w:rFonts w:ascii="Calibri" w:hAnsi="Calibri" w:eastAsia="Calibri" w:cs="Calibri"/>
          <w:b w:val="0"/>
          <w:bCs w:val="0"/>
          <w:i w:val="0"/>
          <w:iCs w:val="0"/>
          <w:noProof w:val="0"/>
          <w:color w:val="000000" w:themeColor="text1" w:themeTint="FF" w:themeShade="FF"/>
          <w:sz w:val="22"/>
          <w:szCs w:val="22"/>
          <w:lang w:val="en-GB"/>
        </w:rPr>
        <w:t xml:space="preserve">, as mentioned in his </w:t>
      </w:r>
      <w:r w:rsidRPr="26A3A8B2" w:rsidR="4C7CF39A">
        <w:rPr>
          <w:rFonts w:ascii="Calibri" w:hAnsi="Calibri" w:eastAsia="Calibri" w:cs="Calibri"/>
          <w:b w:val="0"/>
          <w:bCs w:val="0"/>
          <w:i w:val="0"/>
          <w:iCs w:val="0"/>
          <w:noProof w:val="0"/>
          <w:color w:val="000000" w:themeColor="text1" w:themeTint="FF" w:themeShade="FF"/>
          <w:sz w:val="22"/>
          <w:szCs w:val="22"/>
          <w:lang w:val="en-GB"/>
        </w:rPr>
        <w:t>‘</w:t>
      </w:r>
      <w:r w:rsidRPr="26A3A8B2" w:rsidR="02A3C47E">
        <w:rPr>
          <w:rFonts w:ascii="Calibri" w:hAnsi="Calibri" w:eastAsia="Calibri" w:cs="Calibri"/>
          <w:b w:val="0"/>
          <w:bCs w:val="0"/>
          <w:i w:val="0"/>
          <w:iCs w:val="0"/>
          <w:noProof w:val="0"/>
          <w:color w:val="000000" w:themeColor="text1" w:themeTint="FF" w:themeShade="FF"/>
          <w:sz w:val="22"/>
          <w:szCs w:val="22"/>
          <w:lang w:val="en-GB"/>
        </w:rPr>
        <w:t xml:space="preserve">Vers </w:t>
      </w:r>
      <w:proofErr w:type="spellStart"/>
      <w:r w:rsidRPr="26A3A8B2" w:rsidR="02A3C47E">
        <w:rPr>
          <w:rFonts w:ascii="Calibri" w:hAnsi="Calibri" w:eastAsia="Calibri" w:cs="Calibri"/>
          <w:b w:val="0"/>
          <w:bCs w:val="0"/>
          <w:i w:val="0"/>
          <w:iCs w:val="0"/>
          <w:noProof w:val="0"/>
          <w:color w:val="000000" w:themeColor="text1" w:themeTint="FF" w:themeShade="FF"/>
          <w:sz w:val="22"/>
          <w:szCs w:val="22"/>
          <w:lang w:val="en-GB"/>
        </w:rPr>
        <w:t>une</w:t>
      </w:r>
      <w:proofErr w:type="spellEnd"/>
      <w:r w:rsidRPr="26A3A8B2" w:rsidR="02A3C47E">
        <w:rPr>
          <w:rFonts w:ascii="Calibri" w:hAnsi="Calibri" w:eastAsia="Calibri" w:cs="Calibri"/>
          <w:b w:val="0"/>
          <w:bCs w:val="0"/>
          <w:i w:val="0"/>
          <w:iCs w:val="0"/>
          <w:noProof w:val="0"/>
          <w:color w:val="000000" w:themeColor="text1" w:themeTint="FF" w:themeShade="FF"/>
          <w:sz w:val="22"/>
          <w:szCs w:val="22"/>
          <w:lang w:val="en-GB"/>
        </w:rPr>
        <w:t xml:space="preserve"> Architecture</w:t>
      </w:r>
      <w:r w:rsidRPr="26A3A8B2" w:rsidR="77C233F1">
        <w:rPr>
          <w:rFonts w:ascii="Calibri" w:hAnsi="Calibri" w:eastAsia="Calibri" w:cs="Calibri"/>
          <w:b w:val="0"/>
          <w:bCs w:val="0"/>
          <w:i w:val="0"/>
          <w:iCs w:val="0"/>
          <w:noProof w:val="0"/>
          <w:color w:val="000000" w:themeColor="text1" w:themeTint="FF" w:themeShade="FF"/>
          <w:sz w:val="22"/>
          <w:szCs w:val="22"/>
          <w:lang w:val="en-GB"/>
        </w:rPr>
        <w:t>’</w:t>
      </w:r>
      <w:r w:rsidRPr="26A3A8B2" w:rsidR="6AE4013B">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2D25A6ED">
        <w:rPr>
          <w:rFonts w:ascii="Calibri" w:hAnsi="Calibri" w:eastAsia="Calibri" w:cs="Calibri"/>
          <w:b w:val="0"/>
          <w:bCs w:val="0"/>
          <w:i w:val="0"/>
          <w:iCs w:val="0"/>
          <w:noProof w:val="0"/>
          <w:color w:val="000000" w:themeColor="text1" w:themeTint="FF" w:themeShade="FF"/>
          <w:sz w:val="22"/>
          <w:szCs w:val="22"/>
          <w:lang w:val="en-GB"/>
        </w:rPr>
        <w:t>(</w:t>
      </w:r>
      <w:r w:rsidRPr="26A3A8B2" w:rsidR="789A91BB">
        <w:rPr>
          <w:rFonts w:ascii="Calibri" w:hAnsi="Calibri" w:eastAsia="Calibri" w:cs="Calibri"/>
          <w:b w:val="0"/>
          <w:bCs w:val="0"/>
          <w:i w:val="0"/>
          <w:iCs w:val="0"/>
          <w:noProof w:val="0"/>
          <w:color w:val="000000" w:themeColor="text1" w:themeTint="FF" w:themeShade="FF"/>
          <w:sz w:val="22"/>
          <w:szCs w:val="22"/>
          <w:lang w:val="en-GB"/>
        </w:rPr>
        <w:t>T</w:t>
      </w:r>
      <w:r w:rsidRPr="26A3A8B2" w:rsidR="2D25A6ED">
        <w:rPr>
          <w:rFonts w:ascii="Calibri" w:hAnsi="Calibri" w:eastAsia="Calibri" w:cs="Calibri"/>
          <w:b w:val="0"/>
          <w:bCs w:val="0"/>
          <w:i w:val="0"/>
          <w:iCs w:val="0"/>
          <w:noProof w:val="0"/>
          <w:color w:val="000000" w:themeColor="text1" w:themeTint="FF" w:themeShade="FF"/>
          <w:sz w:val="22"/>
          <w:szCs w:val="22"/>
          <w:lang w:val="en-GB"/>
        </w:rPr>
        <w:t xml:space="preserve">owards new Architecture) </w:t>
      </w:r>
      <w:r w:rsidRPr="26A3A8B2" w:rsidR="6AE4013B">
        <w:rPr>
          <w:rFonts w:ascii="Calibri" w:hAnsi="Calibri" w:eastAsia="Calibri" w:cs="Calibri"/>
          <w:b w:val="0"/>
          <w:bCs w:val="0"/>
          <w:i w:val="0"/>
          <w:iCs w:val="0"/>
          <w:noProof w:val="0"/>
          <w:color w:val="000000" w:themeColor="text1" w:themeTint="FF" w:themeShade="FF"/>
          <w:sz w:val="22"/>
          <w:szCs w:val="22"/>
          <w:lang w:val="en-GB"/>
        </w:rPr>
        <w:t>book,</w:t>
      </w:r>
      <w:r w:rsidRPr="26A3A8B2" w:rsidR="02A3C47E">
        <w:rPr>
          <w:rFonts w:ascii="Calibri" w:hAnsi="Calibri" w:eastAsia="Calibri" w:cs="Calibri"/>
          <w:b w:val="0"/>
          <w:bCs w:val="0"/>
          <w:i w:val="0"/>
          <w:iCs w:val="0"/>
          <w:noProof w:val="0"/>
          <w:color w:val="000000" w:themeColor="text1" w:themeTint="FF" w:themeShade="FF"/>
          <w:sz w:val="22"/>
          <w:szCs w:val="22"/>
          <w:lang w:val="en-GB"/>
        </w:rPr>
        <w:t xml:space="preserve"> published in 1923</w:t>
      </w:r>
      <w:r w:rsidRPr="26A3A8B2" w:rsidR="6D6AF45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D6AF45A">
        <w:rPr>
          <w:rFonts w:ascii="Calibri" w:hAnsi="Calibri" w:eastAsia="Calibri" w:cs="Calibri"/>
          <w:b w:val="0"/>
          <w:bCs w:val="0"/>
          <w:i w:val="0"/>
          <w:iCs w:val="0"/>
          <w:noProof w:val="0"/>
          <w:color w:val="000000" w:themeColor="text1" w:themeTint="FF" w:themeShade="FF"/>
          <w:sz w:val="22"/>
          <w:szCs w:val="22"/>
          <w:lang w:val="en-GB"/>
        </w:rPr>
        <w:t>(Sadek, 2020)</w:t>
      </w:r>
      <w:r w:rsidRPr="26A3A8B2" w:rsidR="6D6AF45A">
        <w:rPr>
          <w:rFonts w:ascii="Calibri" w:hAnsi="Calibri" w:eastAsia="Calibri" w:cs="Calibri"/>
          <w:b w:val="0"/>
          <w:bCs w:val="0"/>
          <w:i w:val="0"/>
          <w:iCs w:val="0"/>
          <w:noProof w:val="0"/>
          <w:color w:val="000000" w:themeColor="text1" w:themeTint="FF" w:themeShade="FF"/>
          <w:sz w:val="22"/>
          <w:szCs w:val="22"/>
          <w:lang w:val="en-GB"/>
        </w:rPr>
        <w:t>.</w:t>
      </w:r>
      <w:r w:rsidRPr="26A3A8B2" w:rsidR="6D6AF45A">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7F461610">
        <w:rPr>
          <w:rFonts w:ascii="Calibri" w:hAnsi="Calibri" w:eastAsia="Calibri" w:cs="Calibri"/>
          <w:b w:val="0"/>
          <w:bCs w:val="0"/>
          <w:i w:val="0"/>
          <w:iCs w:val="0"/>
          <w:noProof w:val="0"/>
          <w:color w:val="000000" w:themeColor="text1" w:themeTint="FF" w:themeShade="FF"/>
          <w:sz w:val="22"/>
          <w:szCs w:val="22"/>
          <w:lang w:val="en-GB"/>
        </w:rPr>
        <w:t xml:space="preserve">The Villa Savoye, with its rational and efficient use of space, conformed </w:t>
      </w:r>
      <w:r w:rsidRPr="26A3A8B2" w:rsidR="34FEDCD6">
        <w:rPr>
          <w:rFonts w:ascii="Calibri" w:hAnsi="Calibri" w:eastAsia="Calibri" w:cs="Calibri"/>
          <w:b w:val="0"/>
          <w:bCs w:val="0"/>
          <w:i w:val="0"/>
          <w:iCs w:val="0"/>
          <w:noProof w:val="0"/>
          <w:color w:val="000000" w:themeColor="text1" w:themeTint="FF" w:themeShade="FF"/>
          <w:sz w:val="22"/>
          <w:szCs w:val="22"/>
          <w:lang w:val="en-GB"/>
        </w:rPr>
        <w:t xml:space="preserve">to the Purist theories and </w:t>
      </w:r>
      <w:r w:rsidRPr="26A3A8B2" w:rsidR="2F55DF7B">
        <w:rPr>
          <w:rFonts w:ascii="Calibri" w:hAnsi="Calibri" w:eastAsia="Calibri" w:cs="Calibri"/>
          <w:b w:val="0"/>
          <w:bCs w:val="0"/>
          <w:i w:val="0"/>
          <w:iCs w:val="0"/>
          <w:noProof w:val="0"/>
          <w:color w:val="000000" w:themeColor="text1" w:themeTint="FF" w:themeShade="FF"/>
          <w:sz w:val="22"/>
          <w:szCs w:val="22"/>
          <w:lang w:val="en-GB"/>
        </w:rPr>
        <w:t xml:space="preserve">architectural </w:t>
      </w:r>
      <w:r w:rsidRPr="26A3A8B2" w:rsidR="3C617AF3">
        <w:rPr>
          <w:rFonts w:ascii="Calibri" w:hAnsi="Calibri" w:eastAsia="Calibri" w:cs="Calibri"/>
          <w:b w:val="0"/>
          <w:bCs w:val="0"/>
          <w:i w:val="0"/>
          <w:iCs w:val="0"/>
          <w:noProof w:val="0"/>
          <w:color w:val="000000" w:themeColor="text1" w:themeTint="FF" w:themeShade="FF"/>
          <w:sz w:val="22"/>
          <w:szCs w:val="22"/>
          <w:lang w:val="en-GB"/>
        </w:rPr>
        <w:t>express</w:t>
      </w:r>
      <w:r w:rsidRPr="26A3A8B2" w:rsidR="340BA9CB">
        <w:rPr>
          <w:rFonts w:ascii="Calibri" w:hAnsi="Calibri" w:eastAsia="Calibri" w:cs="Calibri"/>
          <w:b w:val="0"/>
          <w:bCs w:val="0"/>
          <w:i w:val="0"/>
          <w:iCs w:val="0"/>
          <w:noProof w:val="0"/>
          <w:color w:val="000000" w:themeColor="text1" w:themeTint="FF" w:themeShade="FF"/>
          <w:sz w:val="22"/>
          <w:szCs w:val="22"/>
          <w:lang w:val="en-GB"/>
        </w:rPr>
        <w:t>ion</w:t>
      </w:r>
      <w:r w:rsidRPr="26A3A8B2" w:rsidR="0E524312">
        <w:rPr>
          <w:rFonts w:ascii="Calibri" w:hAnsi="Calibri" w:eastAsia="Calibri" w:cs="Calibri"/>
          <w:b w:val="0"/>
          <w:bCs w:val="0"/>
          <w:i w:val="0"/>
          <w:iCs w:val="0"/>
          <w:noProof w:val="0"/>
          <w:color w:val="000000" w:themeColor="text1" w:themeTint="FF" w:themeShade="FF"/>
          <w:sz w:val="22"/>
          <w:szCs w:val="22"/>
          <w:lang w:val="en-GB"/>
        </w:rPr>
        <w:t>s of</w:t>
      </w:r>
      <w:r w:rsidRPr="26A3A8B2" w:rsidR="340BA9CB">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3C617AF3">
        <w:rPr>
          <w:rFonts w:ascii="Calibri" w:hAnsi="Calibri" w:eastAsia="Calibri" w:cs="Calibri"/>
          <w:b w:val="0"/>
          <w:bCs w:val="0"/>
          <w:i w:val="0"/>
          <w:iCs w:val="0"/>
          <w:noProof w:val="0"/>
          <w:color w:val="000000" w:themeColor="text1" w:themeTint="FF" w:themeShade="FF"/>
          <w:sz w:val="22"/>
          <w:szCs w:val="22"/>
          <w:lang w:val="en-GB"/>
        </w:rPr>
        <w:t>M</w:t>
      </w:r>
      <w:r w:rsidRPr="26A3A8B2" w:rsidR="3C617AF3">
        <w:rPr>
          <w:rFonts w:ascii="Calibri" w:hAnsi="Calibri" w:eastAsia="Calibri" w:cs="Calibri"/>
          <w:b w:val="0"/>
          <w:bCs w:val="0"/>
          <w:i w:val="0"/>
          <w:iCs w:val="0"/>
          <w:noProof w:val="0"/>
          <w:color w:val="000000" w:themeColor="text1" w:themeTint="FF" w:themeShade="FF"/>
          <w:sz w:val="22"/>
          <w:szCs w:val="22"/>
          <w:lang w:val="en-GB"/>
        </w:rPr>
        <w:t>odernism in its functional machine aestheti</w:t>
      </w:r>
      <w:r w:rsidRPr="26A3A8B2" w:rsidR="341B2BDA">
        <w:rPr>
          <w:rFonts w:ascii="Calibri" w:hAnsi="Calibri" w:eastAsia="Calibri" w:cs="Calibri"/>
          <w:b w:val="0"/>
          <w:bCs w:val="0"/>
          <w:i w:val="0"/>
          <w:iCs w:val="0"/>
          <w:noProof w:val="0"/>
          <w:color w:val="000000" w:themeColor="text1" w:themeTint="FF" w:themeShade="FF"/>
          <w:sz w:val="22"/>
          <w:szCs w:val="22"/>
          <w:lang w:val="en-GB"/>
        </w:rPr>
        <w:t>c</w:t>
      </w:r>
      <w:r w:rsidRPr="26A3A8B2" w:rsidR="6FA3F330">
        <w:rPr>
          <w:rFonts w:ascii="Calibri" w:hAnsi="Calibri" w:eastAsia="Calibri" w:cs="Calibri"/>
          <w:b w:val="0"/>
          <w:bCs w:val="0"/>
          <w:i w:val="0"/>
          <w:iCs w:val="0"/>
          <w:noProof w:val="0"/>
          <w:color w:val="000000" w:themeColor="text1" w:themeTint="FF" w:themeShade="FF"/>
          <w:sz w:val="22"/>
          <w:szCs w:val="22"/>
          <w:lang w:val="en-GB"/>
        </w:rPr>
        <w:t xml:space="preserve"> </w:t>
      </w:r>
      <w:r w:rsidR="6FA3F330">
        <w:rPr>
          <w:u w:val="none"/>
        </w:rPr>
        <w:t>of f</w:t>
      </w:r>
      <w:r w:rsidRPr="26A3A8B2" w:rsidR="6FA3F330">
        <w:rPr>
          <w:rFonts w:ascii="Calibri" w:hAnsi="Calibri" w:eastAsia="Calibri" w:cs="Calibri"/>
          <w:b w:val="0"/>
          <w:bCs w:val="0"/>
          <w:i w:val="0"/>
          <w:iCs w:val="0"/>
          <w:noProof w:val="0"/>
          <w:color w:val="000000" w:themeColor="text1" w:themeTint="FF" w:themeShade="FF"/>
          <w:sz w:val="22"/>
          <w:szCs w:val="22"/>
          <w:lang w:val="en-GB"/>
        </w:rPr>
        <w:t xml:space="preserve">lat white surfaces, regular rhythm and horizontality </w:t>
      </w:r>
      <w:r w:rsidRPr="26A3A8B2" w:rsidR="6FA3F330">
        <w:rPr>
          <w:rFonts w:ascii="Calibri" w:hAnsi="Calibri" w:eastAsia="Calibri" w:cs="Calibri"/>
          <w:b w:val="0"/>
          <w:bCs w:val="0"/>
          <w:i w:val="0"/>
          <w:iCs w:val="0"/>
          <w:noProof w:val="0"/>
          <w:color w:val="000000" w:themeColor="text1" w:themeTint="FF" w:themeShade="FF"/>
          <w:sz w:val="22"/>
          <w:szCs w:val="22"/>
          <w:lang w:val="en-GB"/>
        </w:rPr>
        <w:t>(Tate, Nd</w:t>
      </w:r>
      <w:r w:rsidRPr="26A3A8B2" w:rsidR="74AE2334">
        <w:rPr>
          <w:rFonts w:ascii="Calibri" w:hAnsi="Calibri" w:eastAsia="Calibri" w:cs="Calibri"/>
          <w:b w:val="0"/>
          <w:bCs w:val="0"/>
          <w:i w:val="0"/>
          <w:iCs w:val="0"/>
          <w:noProof w:val="0"/>
          <w:color w:val="000000" w:themeColor="text1" w:themeTint="FF" w:themeShade="FF"/>
          <w:sz w:val="22"/>
          <w:szCs w:val="22"/>
          <w:lang w:val="en-GB"/>
        </w:rPr>
        <w:t>).</w:t>
      </w:r>
    </w:p>
    <w:p w:rsidR="365051B9" w:rsidP="22C42C9B" w:rsidRDefault="365051B9" w14:paraId="4A63153B" w14:textId="72E52E86">
      <w:pPr>
        <w:pStyle w:val="Normal"/>
        <w:ind w:left="-1260" w:hanging="0"/>
        <w:jc w:val="left"/>
      </w:pPr>
      <w:r w:rsidR="06B0504E">
        <w:drawing>
          <wp:inline wp14:editId="722BED27" wp14:anchorId="6B48347E">
            <wp:extent cx="7157082" cy="5192726"/>
            <wp:effectExtent l="0" t="0" r="0" b="0"/>
            <wp:docPr id="1988655067" name="" title=""/>
            <wp:cNvGraphicFramePr>
              <a:graphicFrameLocks noChangeAspect="1"/>
            </wp:cNvGraphicFramePr>
            <a:graphic>
              <a:graphicData uri="http://schemas.openxmlformats.org/drawingml/2006/picture">
                <pic:pic>
                  <pic:nvPicPr>
                    <pic:cNvPr id="0" name=""/>
                    <pic:cNvPicPr/>
                  </pic:nvPicPr>
                  <pic:blipFill>
                    <a:blip r:embed="Rf4c0188b53f04b57">
                      <a:extLst xmlns:a="http://schemas.openxmlformats.org/drawingml/2006/main">
                        <a:ext xmlns:a="http://schemas.openxmlformats.org/drawingml/2006/main" uri="{28A0092B-C50C-407E-A947-70E740481C1C}">
                          <a14:useLocalDpi xmlns:a14="http://schemas.microsoft.com/office/drawing/2010/main" val="0"/>
                        </a:ext>
                      </a:extLst>
                    </a:blip>
                    <a:srcRect l="2846" t="0" r="0" b="0"/>
                    <a:stretch>
                      <a:fillRect/>
                    </a:stretch>
                  </pic:blipFill>
                  <pic:spPr>
                    <a:xfrm rot="0" flipH="0" flipV="0">
                      <a:off x="0" y="0"/>
                      <a:ext cx="7157082" cy="5192726"/>
                    </a:xfrm>
                    <a:prstGeom prst="rect">
                      <a:avLst/>
                    </a:prstGeom>
                  </pic:spPr>
                </pic:pic>
              </a:graphicData>
            </a:graphic>
          </wp:inline>
        </w:drawing>
      </w:r>
    </w:p>
    <w:p w:rsidR="365051B9" w:rsidP="26A3A8B2" w:rsidRDefault="365051B9" w14:paraId="4E7A1C90" w14:textId="676AD27D">
      <w:pPr>
        <w:pStyle w:val="Normal"/>
        <w:ind w:left="-1260" w:hanging="0"/>
        <w:jc w:val="left"/>
        <w:rPr>
          <w:u w:val="single"/>
        </w:rPr>
      </w:pPr>
      <w:r w:rsidR="24B08D3E">
        <w:rPr>
          <w:u w:val="none"/>
        </w:rPr>
        <w:t xml:space="preserve">                       F</w:t>
      </w:r>
      <w:r w:rsidR="3368D8D0">
        <w:rPr>
          <w:u w:val="none"/>
        </w:rPr>
        <w:t>i</w:t>
      </w:r>
      <w:r w:rsidR="3368D8D0">
        <w:rPr>
          <w:u w:val="none"/>
        </w:rPr>
        <w:t>gure 11, Sketch elevations showing geometry of Villa Savoye</w:t>
      </w:r>
      <w:r w:rsidR="5634FADA">
        <w:rPr>
          <w:u w:val="none"/>
        </w:rPr>
        <w:t xml:space="preserve"> </w:t>
      </w:r>
      <w:r w:rsidR="29E9BA24">
        <w:rPr>
          <w:u w:val="none"/>
        </w:rPr>
        <w:t>(</w:t>
      </w:r>
      <w:r w:rsidR="508B3A7C">
        <w:rPr>
          <w:u w:val="none"/>
        </w:rPr>
        <w:t>Corbett, 2021</w:t>
      </w:r>
      <w:r w:rsidR="7809DE08">
        <w:rPr>
          <w:u w:val="none"/>
        </w:rPr>
        <w:t>)</w:t>
      </w:r>
      <w:r w:rsidR="3368D8D0">
        <w:rPr>
          <w:u w:val="none"/>
        </w:rPr>
        <w:t>.</w:t>
      </w:r>
      <w:r w:rsidR="3368D8D0">
        <w:rPr>
          <w:u w:val="none"/>
        </w:rPr>
        <w:t xml:space="preserve"> </w:t>
      </w:r>
      <w:r w:rsidR="627E677B">
        <w:rPr>
          <w:u w:val="none"/>
        </w:rPr>
        <w:t xml:space="preserve"> </w:t>
      </w:r>
    </w:p>
    <w:p w:rsidR="3E8AEF2B" w:rsidP="1FAD46B2" w:rsidRDefault="3E8AEF2B" w14:paraId="6CCF981A" w14:textId="29ACB6AF">
      <w:pPr>
        <w:pStyle w:val="Normal"/>
        <w:ind w:left="-1260" w:hanging="0"/>
        <w:rPr>
          <w:u w:val="single"/>
        </w:rPr>
      </w:pPr>
    </w:p>
    <w:p w:rsidR="724F7C74" w:rsidP="71565DB8" w:rsidRDefault="724F7C74" w14:paraId="1716A96B" w14:textId="11160279">
      <w:pPr>
        <w:pStyle w:val="Normal"/>
        <w:rPr>
          <w:u w:val="single"/>
        </w:rPr>
      </w:pPr>
      <w:r w:rsidRPr="71565DB8" w:rsidR="114D5947">
        <w:rPr>
          <w:u w:val="single"/>
        </w:rPr>
        <w:t>Conclusion</w:t>
      </w:r>
    </w:p>
    <w:p w:rsidR="71565DB8" w:rsidP="365051B9" w:rsidRDefault="71565DB8" w14:paraId="661973E7" w14:textId="54DC02D4">
      <w:pPr>
        <w:pStyle w:val="Normal"/>
      </w:pPr>
      <w:r w:rsidR="114D5947">
        <w:rPr>
          <w:u w:val="none"/>
        </w:rPr>
        <w:t xml:space="preserve">Villa Savoye </w:t>
      </w:r>
      <w:r w:rsidR="4313557E">
        <w:rPr>
          <w:u w:val="none"/>
        </w:rPr>
        <w:t xml:space="preserve">is an </w:t>
      </w:r>
      <w:r w:rsidR="7E76944C">
        <w:rPr>
          <w:u w:val="none"/>
        </w:rPr>
        <w:t>eclectic style of</w:t>
      </w:r>
      <w:r w:rsidR="114D5947">
        <w:rPr>
          <w:u w:val="none"/>
        </w:rPr>
        <w:t xml:space="preserve"> </w:t>
      </w:r>
      <w:r w:rsidR="114D5947">
        <w:rPr>
          <w:u w:val="none"/>
        </w:rPr>
        <w:t>asymmetrical</w:t>
      </w:r>
      <w:r w:rsidR="773E5D1A">
        <w:rPr>
          <w:u w:val="none"/>
        </w:rPr>
        <w:t xml:space="preserve"> modernism principles</w:t>
      </w:r>
      <w:r w:rsidR="586D07AA">
        <w:rPr>
          <w:u w:val="none"/>
        </w:rPr>
        <w:t xml:space="preserve"> </w:t>
      </w:r>
      <w:r w:rsidR="3C6FF782">
        <w:rPr>
          <w:u w:val="none"/>
        </w:rPr>
        <w:t>of the free floor plan</w:t>
      </w:r>
      <w:r w:rsidR="7D422275">
        <w:rPr>
          <w:u w:val="none"/>
        </w:rPr>
        <w:t xml:space="preserve">, </w:t>
      </w:r>
      <w:r w:rsidR="5AA416E4">
        <w:rPr>
          <w:u w:val="none"/>
        </w:rPr>
        <w:t xml:space="preserve">the </w:t>
      </w:r>
      <w:r w:rsidR="43051C64">
        <w:rPr>
          <w:u w:val="none"/>
        </w:rPr>
        <w:t>roof</w:t>
      </w:r>
      <w:r w:rsidR="135C0F0F">
        <w:rPr>
          <w:u w:val="none"/>
        </w:rPr>
        <w:t xml:space="preserve"> </w:t>
      </w:r>
      <w:r w:rsidR="5AA416E4">
        <w:rPr>
          <w:u w:val="none"/>
        </w:rPr>
        <w:t xml:space="preserve">super structure </w:t>
      </w:r>
      <w:r w:rsidR="586D07AA">
        <w:rPr>
          <w:u w:val="none"/>
        </w:rPr>
        <w:t>and Purist geometry</w:t>
      </w:r>
      <w:r w:rsidR="54C1B2A2">
        <w:rPr>
          <w:u w:val="none"/>
        </w:rPr>
        <w:t xml:space="preserve"> of the proportioned </w:t>
      </w:r>
      <w:r w:rsidR="4F79465E">
        <w:rPr>
          <w:u w:val="none"/>
        </w:rPr>
        <w:t>exterior</w:t>
      </w:r>
      <w:r w:rsidR="4F79465E">
        <w:rPr>
          <w:u w:val="none"/>
        </w:rPr>
        <w:t xml:space="preserve"> of the </w:t>
      </w:r>
      <w:r w:rsidR="54C1B2A2">
        <w:rPr>
          <w:u w:val="none"/>
        </w:rPr>
        <w:t>1</w:t>
      </w:r>
      <w:r w:rsidRPr="22C42C9B" w:rsidR="54C1B2A2">
        <w:rPr>
          <w:u w:val="none"/>
          <w:vertAlign w:val="superscript"/>
        </w:rPr>
        <w:t>st</w:t>
      </w:r>
      <w:r w:rsidR="54C1B2A2">
        <w:rPr>
          <w:u w:val="none"/>
        </w:rPr>
        <w:t xml:space="preserve"> floor</w:t>
      </w:r>
      <w:r w:rsidR="7E33EF51">
        <w:rPr>
          <w:u w:val="none"/>
        </w:rPr>
        <w:t xml:space="preserve"> and </w:t>
      </w:r>
      <w:proofErr w:type="spellStart"/>
      <w:r w:rsidR="7E33EF51">
        <w:rPr>
          <w:u w:val="none"/>
        </w:rPr>
        <w:t>pilotis</w:t>
      </w:r>
      <w:proofErr w:type="spellEnd"/>
      <w:r w:rsidR="7E33EF51">
        <w:rPr>
          <w:u w:val="none"/>
        </w:rPr>
        <w:t>.</w:t>
      </w:r>
      <w:r w:rsidR="3E015E43">
        <w:rPr>
          <w:u w:val="none"/>
        </w:rPr>
        <w:t xml:space="preserve"> </w:t>
      </w:r>
      <w:r w:rsidR="0ECF1E81">
        <w:rPr>
          <w:u w:val="none"/>
        </w:rPr>
        <w:t>Despite the machine aesthetic approach,</w:t>
      </w:r>
      <w:r w:rsidR="1DCE4EC4">
        <w:rPr>
          <w:u w:val="none"/>
        </w:rPr>
        <w:t xml:space="preserve"> romantic </w:t>
      </w:r>
      <w:r w:rsidR="3573789A">
        <w:rPr>
          <w:u w:val="none"/>
        </w:rPr>
        <w:t xml:space="preserve">and spiritual </w:t>
      </w:r>
      <w:r w:rsidR="1DCE4EC4">
        <w:rPr>
          <w:u w:val="none"/>
        </w:rPr>
        <w:t xml:space="preserve">ideals lay at the </w:t>
      </w:r>
      <w:r w:rsidR="6BE85D40">
        <w:rPr>
          <w:u w:val="none"/>
        </w:rPr>
        <w:t>basis</w:t>
      </w:r>
      <w:r w:rsidR="1DCE4EC4">
        <w:rPr>
          <w:u w:val="none"/>
        </w:rPr>
        <w:t xml:space="preserve"> of</w:t>
      </w:r>
      <w:r w:rsidR="1DCE4EC4">
        <w:rPr>
          <w:u w:val="none"/>
        </w:rPr>
        <w:t xml:space="preserve"> Modernism</w:t>
      </w:r>
      <w:r w:rsidR="461ED7D8">
        <w:rPr>
          <w:u w:val="none"/>
        </w:rPr>
        <w:t xml:space="preserve">, looking at architecture as an ideology or </w:t>
      </w:r>
      <w:r w:rsidR="6FF0619E">
        <w:rPr>
          <w:u w:val="none"/>
        </w:rPr>
        <w:t>a</w:t>
      </w:r>
      <w:r w:rsidR="461ED7D8">
        <w:rPr>
          <w:u w:val="none"/>
        </w:rPr>
        <w:t xml:space="preserve"> utopian life that </w:t>
      </w:r>
      <w:r w:rsidR="52FF3C5E">
        <w:rPr>
          <w:u w:val="none"/>
        </w:rPr>
        <w:t>appealed to the modernist.</w:t>
      </w:r>
      <w:r w:rsidR="2B046969">
        <w:rPr>
          <w:u w:val="none"/>
        </w:rPr>
        <w:t xml:space="preserve"> Free from constr</w:t>
      </w:r>
      <w:r w:rsidR="35475A33">
        <w:rPr>
          <w:u w:val="none"/>
        </w:rPr>
        <w:t xml:space="preserve">aints, </w:t>
      </w:r>
      <w:r w:rsidR="2B046969">
        <w:rPr>
          <w:u w:val="none"/>
        </w:rPr>
        <w:t xml:space="preserve">Le Corbusier intended that the design </w:t>
      </w:r>
      <w:r w:rsidR="2B046969">
        <w:rPr>
          <w:u w:val="none"/>
        </w:rPr>
        <w:t>be replicated in any location.</w:t>
      </w:r>
    </w:p>
    <w:p w:rsidR="71565DB8" w:rsidP="71565DB8" w:rsidRDefault="71565DB8" w14:paraId="0B80FAB8" w14:textId="2D16CC15">
      <w:pPr>
        <w:pStyle w:val="Normal"/>
        <w:rPr>
          <w:u w:val="none"/>
        </w:rPr>
      </w:pPr>
      <w:r w:rsidR="63A0369A">
        <w:rPr>
          <w:u w:val="none"/>
        </w:rPr>
        <w:t>T</w:t>
      </w:r>
      <w:r w:rsidR="0CFE8F9F">
        <w:rPr>
          <w:u w:val="none"/>
        </w:rPr>
        <w:t xml:space="preserve">he client's </w:t>
      </w:r>
      <w:r w:rsidR="57D705FE">
        <w:rPr>
          <w:u w:val="none"/>
        </w:rPr>
        <w:t>requirements and needs</w:t>
      </w:r>
      <w:r w:rsidR="0CFE8F9F">
        <w:rPr>
          <w:u w:val="none"/>
        </w:rPr>
        <w:t xml:space="preserve"> were not prioritised over </w:t>
      </w:r>
      <w:r w:rsidR="51F4A1BC">
        <w:rPr>
          <w:u w:val="none"/>
        </w:rPr>
        <w:t xml:space="preserve">Le </w:t>
      </w:r>
      <w:r w:rsidR="46718535">
        <w:rPr>
          <w:u w:val="none"/>
        </w:rPr>
        <w:t>Corbusier ‘</w:t>
      </w:r>
      <w:r w:rsidR="51F4A1BC">
        <w:rPr>
          <w:u w:val="none"/>
        </w:rPr>
        <w:t xml:space="preserve">s </w:t>
      </w:r>
      <w:r w:rsidR="0CFE8F9F">
        <w:rPr>
          <w:u w:val="none"/>
        </w:rPr>
        <w:t>design</w:t>
      </w:r>
      <w:r w:rsidR="02793703">
        <w:rPr>
          <w:u w:val="none"/>
        </w:rPr>
        <w:t xml:space="preserve"> principles.</w:t>
      </w:r>
      <w:r w:rsidR="53E1FDEE">
        <w:rPr>
          <w:u w:val="none"/>
        </w:rPr>
        <w:t xml:space="preserve"> The main </w:t>
      </w:r>
      <w:r w:rsidR="71C948D3">
        <w:rPr>
          <w:u w:val="none"/>
        </w:rPr>
        <w:t xml:space="preserve">requirement </w:t>
      </w:r>
      <w:r w:rsidR="53E1FDEE">
        <w:rPr>
          <w:u w:val="none"/>
        </w:rPr>
        <w:t xml:space="preserve">of a dwelling is </w:t>
      </w:r>
      <w:r w:rsidR="49FA6D7C">
        <w:rPr>
          <w:u w:val="none"/>
        </w:rPr>
        <w:t>for</w:t>
      </w:r>
      <w:r w:rsidR="06B20DB7">
        <w:rPr>
          <w:u w:val="none"/>
        </w:rPr>
        <w:t xml:space="preserve"> shelter to keep </w:t>
      </w:r>
      <w:r w:rsidR="53E1FDEE">
        <w:rPr>
          <w:u w:val="none"/>
        </w:rPr>
        <w:t xml:space="preserve">dry and warm, and according to </w:t>
      </w:r>
      <w:r w:rsidR="580F6079">
        <w:rPr>
          <w:u w:val="none"/>
        </w:rPr>
        <w:t xml:space="preserve">the Savoye family, the Villa Savoye did not serve the purpose. </w:t>
      </w:r>
      <w:r w:rsidR="02793703">
        <w:rPr>
          <w:u w:val="none"/>
        </w:rPr>
        <w:t xml:space="preserve"> It </w:t>
      </w:r>
      <w:r w:rsidR="48690D11">
        <w:rPr>
          <w:u w:val="none"/>
        </w:rPr>
        <w:t xml:space="preserve">seemed the </w:t>
      </w:r>
      <w:r w:rsidR="21D91B68">
        <w:rPr>
          <w:u w:val="none"/>
        </w:rPr>
        <w:t>aesthetic</w:t>
      </w:r>
      <w:r w:rsidR="48690D11">
        <w:rPr>
          <w:u w:val="none"/>
        </w:rPr>
        <w:t xml:space="preserve"> beauty of the villa was </w:t>
      </w:r>
      <w:r w:rsidR="2CE71CAC">
        <w:rPr>
          <w:u w:val="none"/>
        </w:rPr>
        <w:t>prioritised</w:t>
      </w:r>
      <w:r w:rsidR="48690D11">
        <w:rPr>
          <w:u w:val="none"/>
        </w:rPr>
        <w:t xml:space="preserve"> over the </w:t>
      </w:r>
      <w:r w:rsidR="6E2B1667">
        <w:rPr>
          <w:u w:val="none"/>
        </w:rPr>
        <w:t>practical needs of the interior</w:t>
      </w:r>
      <w:r w:rsidR="7E0A0A27">
        <w:rPr>
          <w:u w:val="none"/>
        </w:rPr>
        <w:t xml:space="preserve">, as Le Corbusier never cared </w:t>
      </w:r>
      <w:r w:rsidRPr="53584F47" w:rsidR="3969DCCE">
        <w:rPr>
          <w:rFonts w:ascii="Calibri" w:hAnsi="Calibri" w:eastAsia="Calibri" w:cs="Calibri"/>
          <w:b w:val="0"/>
          <w:bCs w:val="0"/>
          <w:i w:val="0"/>
          <w:iCs w:val="0"/>
          <w:noProof w:val="0"/>
          <w:color w:val="000000" w:themeColor="text1" w:themeTint="FF" w:themeShade="FF"/>
          <w:sz w:val="22"/>
          <w:szCs w:val="22"/>
          <w:lang w:val="en-GB"/>
        </w:rPr>
        <w:t>to rectify</w:t>
      </w:r>
      <w:r w:rsidR="3969DCCE">
        <w:rPr>
          <w:u w:val="none"/>
        </w:rPr>
        <w:t xml:space="preserve"> </w:t>
      </w:r>
      <w:r w:rsidR="7E0A0A27">
        <w:rPr>
          <w:u w:val="none"/>
        </w:rPr>
        <w:t xml:space="preserve">or </w:t>
      </w:r>
      <w:r w:rsidR="4973E29C">
        <w:rPr>
          <w:u w:val="none"/>
        </w:rPr>
        <w:t>acknowledge</w:t>
      </w:r>
      <w:r w:rsidR="7E0A0A27">
        <w:rPr>
          <w:u w:val="none"/>
        </w:rPr>
        <w:t xml:space="preserve"> any problems that arose</w:t>
      </w:r>
      <w:r w:rsidR="082AF6C0">
        <w:rPr>
          <w:u w:val="none"/>
        </w:rPr>
        <w:t>, such as the structural issues with the leaking roof</w:t>
      </w:r>
      <w:r w:rsidR="4AE7D504">
        <w:rPr>
          <w:u w:val="none"/>
        </w:rPr>
        <w:t xml:space="preserve"> and heat loss through the single pane glass</w:t>
      </w:r>
      <w:r w:rsidR="082AF6C0">
        <w:rPr>
          <w:u w:val="none"/>
        </w:rPr>
        <w:t xml:space="preserve">. </w:t>
      </w:r>
      <w:r w:rsidR="01951974">
        <w:rPr>
          <w:u w:val="none"/>
        </w:rPr>
        <w:t>Th</w:t>
      </w:r>
      <w:r w:rsidR="4FC1D1B7">
        <w:rPr>
          <w:u w:val="none"/>
        </w:rPr>
        <w:t>e building was not well</w:t>
      </w:r>
      <w:r w:rsidR="01951974">
        <w:rPr>
          <w:u w:val="none"/>
        </w:rPr>
        <w:t xml:space="preserve"> insulat</w:t>
      </w:r>
      <w:r w:rsidR="3FCFA6A8">
        <w:rPr>
          <w:u w:val="none"/>
        </w:rPr>
        <w:t>ed</w:t>
      </w:r>
      <w:r w:rsidR="01951974">
        <w:rPr>
          <w:u w:val="none"/>
        </w:rPr>
        <w:t>, the</w:t>
      </w:r>
      <w:r w:rsidR="0F7FF3A5">
        <w:rPr>
          <w:u w:val="none"/>
        </w:rPr>
        <w:t>refore the</w:t>
      </w:r>
      <w:r w:rsidR="01951974">
        <w:rPr>
          <w:u w:val="none"/>
        </w:rPr>
        <w:t xml:space="preserve"> environmental envelope of the </w:t>
      </w:r>
      <w:r w:rsidR="549E9166">
        <w:rPr>
          <w:u w:val="none"/>
        </w:rPr>
        <w:t>building</w:t>
      </w:r>
      <w:r w:rsidR="01951974">
        <w:rPr>
          <w:u w:val="none"/>
        </w:rPr>
        <w:t xml:space="preserve"> failed</w:t>
      </w:r>
      <w:r w:rsidR="3F44432C">
        <w:rPr>
          <w:u w:val="none"/>
        </w:rPr>
        <w:t>.</w:t>
      </w:r>
    </w:p>
    <w:p w:rsidR="71565DB8" w:rsidP="71565DB8" w:rsidRDefault="71565DB8" w14:paraId="7F5348CA" w14:textId="2960D192">
      <w:pPr>
        <w:pStyle w:val="Normal"/>
        <w:rPr>
          <w:u w:val="none"/>
        </w:rPr>
      </w:pPr>
      <w:r w:rsidR="3F44432C">
        <w:rPr>
          <w:u w:val="none"/>
        </w:rPr>
        <w:t xml:space="preserve"> </w:t>
      </w:r>
      <w:r w:rsidR="07D0ABA8">
        <w:rPr>
          <w:u w:val="none"/>
        </w:rPr>
        <w:t xml:space="preserve">Le Corbusier </w:t>
      </w:r>
      <w:r w:rsidR="082AF6C0">
        <w:rPr>
          <w:u w:val="none"/>
        </w:rPr>
        <w:t xml:space="preserve">was certainly ahead of </w:t>
      </w:r>
      <w:r w:rsidR="1ABB5D39">
        <w:rPr>
          <w:u w:val="none"/>
        </w:rPr>
        <w:t>his</w:t>
      </w:r>
      <w:r w:rsidR="082AF6C0">
        <w:rPr>
          <w:u w:val="none"/>
        </w:rPr>
        <w:t xml:space="preserve"> time</w:t>
      </w:r>
      <w:r w:rsidR="216C4B6D">
        <w:rPr>
          <w:u w:val="none"/>
        </w:rPr>
        <w:t xml:space="preserve">, </w:t>
      </w:r>
      <w:r w:rsidR="1AD6E79F">
        <w:rPr>
          <w:u w:val="none"/>
        </w:rPr>
        <w:t xml:space="preserve">had </w:t>
      </w:r>
      <w:r w:rsidR="1A28E688">
        <w:rPr>
          <w:u w:val="none"/>
        </w:rPr>
        <w:t>Villa Savoye</w:t>
      </w:r>
      <w:r w:rsidR="1AD6E79F">
        <w:rPr>
          <w:u w:val="none"/>
        </w:rPr>
        <w:t xml:space="preserve"> been built today, </w:t>
      </w:r>
      <w:r w:rsidR="415C4059">
        <w:rPr>
          <w:u w:val="none"/>
        </w:rPr>
        <w:t xml:space="preserve">the </w:t>
      </w:r>
      <w:r w:rsidR="1AD6E79F">
        <w:rPr>
          <w:u w:val="none"/>
        </w:rPr>
        <w:t>th</w:t>
      </w:r>
      <w:r w:rsidR="33F10AD9">
        <w:rPr>
          <w:u w:val="none"/>
        </w:rPr>
        <w:t xml:space="preserve">ermal </w:t>
      </w:r>
      <w:r w:rsidR="2F30E171">
        <w:rPr>
          <w:u w:val="none"/>
        </w:rPr>
        <w:t xml:space="preserve">aspects </w:t>
      </w:r>
      <w:r w:rsidR="33F10AD9">
        <w:rPr>
          <w:u w:val="none"/>
        </w:rPr>
        <w:t>and material</w:t>
      </w:r>
      <w:r w:rsidR="33C1B868">
        <w:rPr>
          <w:u w:val="none"/>
        </w:rPr>
        <w:t xml:space="preserve"> use would not have been problem</w:t>
      </w:r>
      <w:r w:rsidR="318CCBF6">
        <w:rPr>
          <w:u w:val="none"/>
        </w:rPr>
        <w:t>atic</w:t>
      </w:r>
      <w:r w:rsidR="33C1B868">
        <w:rPr>
          <w:u w:val="none"/>
        </w:rPr>
        <w:t>, and the design f</w:t>
      </w:r>
      <w:r w:rsidR="54EA02BF">
        <w:rPr>
          <w:u w:val="none"/>
        </w:rPr>
        <w:t>rom</w:t>
      </w:r>
      <w:r w:rsidR="33C1B868">
        <w:rPr>
          <w:u w:val="none"/>
        </w:rPr>
        <w:t xml:space="preserve"> an</w:t>
      </w:r>
      <w:r w:rsidR="382DEA5E">
        <w:rPr>
          <w:u w:val="none"/>
        </w:rPr>
        <w:t>d</w:t>
      </w:r>
      <w:r w:rsidR="33C1B868">
        <w:rPr>
          <w:u w:val="none"/>
        </w:rPr>
        <w:t xml:space="preserve"> engineering aspect would still be curre</w:t>
      </w:r>
      <w:r w:rsidR="359777D5">
        <w:rPr>
          <w:u w:val="none"/>
        </w:rPr>
        <w:t xml:space="preserve">nt and relevant. </w:t>
      </w:r>
      <w:r w:rsidR="6D29F77E">
        <w:rPr>
          <w:u w:val="none"/>
        </w:rPr>
        <w:t>Villa Savoye today, has emerged as a show house of Le Corbusier’s vision of the era</w:t>
      </w:r>
      <w:r w:rsidR="5B69E768">
        <w:rPr>
          <w:u w:val="none"/>
        </w:rPr>
        <w:t>, an experiment</w:t>
      </w:r>
      <w:r w:rsidR="6D29F77E">
        <w:rPr>
          <w:u w:val="none"/>
        </w:rPr>
        <w:t xml:space="preserve"> rather than an exemplar of an efficient dwelling.</w:t>
      </w:r>
      <w:r w:rsidR="33F10AD9">
        <w:rPr>
          <w:u w:val="none"/>
        </w:rPr>
        <w:t xml:space="preserve"> </w:t>
      </w:r>
      <w:r w:rsidR="5C57A6CA">
        <w:rPr>
          <w:u w:val="none"/>
        </w:rPr>
        <w:t xml:space="preserve">The timeless design has been </w:t>
      </w:r>
      <w:r w:rsidR="0A0F4F3E">
        <w:rPr>
          <w:u w:val="none"/>
        </w:rPr>
        <w:t>replicated</w:t>
      </w:r>
      <w:r w:rsidR="5C57A6CA">
        <w:rPr>
          <w:u w:val="none"/>
        </w:rPr>
        <w:t xml:space="preserve"> in modern architecture and contin</w:t>
      </w:r>
      <w:r w:rsidR="6F0737D4">
        <w:rPr>
          <w:u w:val="none"/>
        </w:rPr>
        <w:t xml:space="preserve">ue to influence </w:t>
      </w:r>
      <w:r w:rsidR="2DAC1D06">
        <w:rPr>
          <w:u w:val="none"/>
        </w:rPr>
        <w:t>contemporary</w:t>
      </w:r>
      <w:r w:rsidR="6F0737D4">
        <w:rPr>
          <w:u w:val="none"/>
        </w:rPr>
        <w:t xml:space="preserve"> architectur</w:t>
      </w:r>
      <w:r w:rsidR="43CBF1F2">
        <w:rPr>
          <w:u w:val="none"/>
        </w:rPr>
        <w:t>al projects to this day.</w:t>
      </w:r>
      <w:r w:rsidR="5C57A6CA">
        <w:rPr>
          <w:u w:val="none"/>
        </w:rPr>
        <w:t xml:space="preserve"> </w:t>
      </w:r>
    </w:p>
    <w:p w:rsidR="724F7C74" w:rsidP="724F7C74" w:rsidRDefault="724F7C74" w14:paraId="745447AE" w14:textId="0A7AC153">
      <w:pPr>
        <w:pStyle w:val="Normal"/>
      </w:pPr>
    </w:p>
    <w:p w:rsidR="11A5BE71" w:rsidP="31094DE0" w:rsidRDefault="11A5BE71" w14:paraId="30A2B2DF" w14:textId="7BC33235">
      <w:pPr>
        <w:pStyle w:val="Normal"/>
        <w:rPr>
          <w:noProof w:val="0"/>
          <w:lang w:val="en-GB"/>
        </w:rPr>
      </w:pPr>
    </w:p>
    <w:p w:rsidR="365051B9" w:rsidP="365051B9" w:rsidRDefault="365051B9" w14:paraId="15A89B26" w14:textId="3525E53A">
      <w:pPr>
        <w:pStyle w:val="Normal"/>
        <w:rPr>
          <w:noProof w:val="0"/>
          <w:lang w:val="en-GB"/>
        </w:rPr>
      </w:pPr>
    </w:p>
    <w:p w:rsidR="365051B9" w:rsidP="365051B9" w:rsidRDefault="365051B9" w14:paraId="38A539AF" w14:textId="4F82C654">
      <w:pPr>
        <w:pStyle w:val="Normal"/>
        <w:rPr>
          <w:noProof w:val="0"/>
          <w:lang w:val="en-GB"/>
        </w:rPr>
      </w:pPr>
    </w:p>
    <w:p w:rsidR="365051B9" w:rsidP="365051B9" w:rsidRDefault="365051B9" w14:paraId="3BFB3DB3" w14:textId="5A6C8886">
      <w:pPr>
        <w:pStyle w:val="Normal"/>
        <w:rPr>
          <w:noProof w:val="0"/>
          <w:lang w:val="en-GB"/>
        </w:rPr>
      </w:pPr>
    </w:p>
    <w:p w:rsidR="365051B9" w:rsidP="365051B9" w:rsidRDefault="365051B9" w14:paraId="3B1EE0FA" w14:textId="57F54455">
      <w:pPr>
        <w:pStyle w:val="Normal"/>
        <w:rPr>
          <w:noProof w:val="0"/>
          <w:lang w:val="en-GB"/>
        </w:rPr>
      </w:pPr>
    </w:p>
    <w:p w:rsidR="365051B9" w:rsidP="365051B9" w:rsidRDefault="365051B9" w14:paraId="09894FA8" w14:textId="45B333F2">
      <w:pPr>
        <w:pStyle w:val="Normal"/>
        <w:rPr>
          <w:noProof w:val="0"/>
          <w:lang w:val="en-GB"/>
        </w:rPr>
      </w:pPr>
    </w:p>
    <w:p w:rsidR="365051B9" w:rsidP="365051B9" w:rsidRDefault="365051B9" w14:paraId="25591ED9" w14:textId="6B9E036D">
      <w:pPr>
        <w:pStyle w:val="Normal"/>
        <w:rPr>
          <w:noProof w:val="0"/>
          <w:lang w:val="en-GB"/>
        </w:rPr>
      </w:pPr>
    </w:p>
    <w:p w:rsidR="365051B9" w:rsidP="365051B9" w:rsidRDefault="365051B9" w14:paraId="103EAADC" w14:textId="546AF9D1">
      <w:pPr>
        <w:pStyle w:val="Normal"/>
        <w:rPr>
          <w:noProof w:val="0"/>
          <w:lang w:val="en-GB"/>
        </w:rPr>
      </w:pPr>
    </w:p>
    <w:p w:rsidR="365051B9" w:rsidP="365051B9" w:rsidRDefault="365051B9" w14:paraId="2299A56B" w14:textId="1AF2F67B">
      <w:pPr>
        <w:pStyle w:val="Normal"/>
        <w:rPr>
          <w:noProof w:val="0"/>
          <w:lang w:val="en-GB"/>
        </w:rPr>
      </w:pPr>
    </w:p>
    <w:p w:rsidR="365051B9" w:rsidP="365051B9" w:rsidRDefault="365051B9" w14:paraId="21ADBFF7" w14:textId="6E7CA049">
      <w:pPr>
        <w:pStyle w:val="Normal"/>
        <w:rPr>
          <w:noProof w:val="0"/>
          <w:lang w:val="en-GB"/>
        </w:rPr>
      </w:pPr>
    </w:p>
    <w:p w:rsidR="365051B9" w:rsidP="365051B9" w:rsidRDefault="365051B9" w14:paraId="7A53D69D" w14:textId="4DB10135">
      <w:pPr>
        <w:pStyle w:val="Normal"/>
        <w:rPr>
          <w:noProof w:val="0"/>
          <w:lang w:val="en-GB"/>
        </w:rPr>
      </w:pPr>
    </w:p>
    <w:p w:rsidR="365051B9" w:rsidP="365051B9" w:rsidRDefault="365051B9" w14:paraId="5B584B61" w14:textId="39FB0595">
      <w:pPr>
        <w:pStyle w:val="Normal"/>
        <w:rPr>
          <w:noProof w:val="0"/>
          <w:lang w:val="en-GB"/>
        </w:rPr>
      </w:pPr>
    </w:p>
    <w:p w:rsidR="365051B9" w:rsidP="365051B9" w:rsidRDefault="365051B9" w14:paraId="68F9D2BE" w14:textId="5349ECE2">
      <w:pPr>
        <w:pStyle w:val="Normal"/>
        <w:rPr>
          <w:noProof w:val="0"/>
          <w:lang w:val="en-GB"/>
        </w:rPr>
      </w:pPr>
    </w:p>
    <w:p w:rsidR="365051B9" w:rsidP="365051B9" w:rsidRDefault="365051B9" w14:paraId="2E38B8D4" w14:textId="7DE663AB">
      <w:pPr>
        <w:pStyle w:val="Normal"/>
        <w:rPr>
          <w:noProof w:val="0"/>
          <w:lang w:val="en-GB"/>
        </w:rPr>
      </w:pPr>
    </w:p>
    <w:p w:rsidR="365051B9" w:rsidP="365051B9" w:rsidRDefault="365051B9" w14:paraId="41260E3E" w14:textId="097894D8">
      <w:pPr>
        <w:pStyle w:val="Normal"/>
        <w:rPr>
          <w:noProof w:val="0"/>
          <w:lang w:val="en-GB"/>
        </w:rPr>
      </w:pPr>
    </w:p>
    <w:p w:rsidR="365051B9" w:rsidP="365051B9" w:rsidRDefault="365051B9" w14:paraId="1C479F89" w14:textId="6550AFC0">
      <w:pPr>
        <w:pStyle w:val="Normal"/>
        <w:rPr>
          <w:noProof w:val="0"/>
          <w:lang w:val="en-GB"/>
        </w:rPr>
      </w:pPr>
    </w:p>
    <w:p w:rsidR="22C42C9B" w:rsidP="22C42C9B" w:rsidRDefault="22C42C9B" w14:paraId="625FD189" w14:textId="6381D3FC">
      <w:pPr>
        <w:pStyle w:val="Normal"/>
        <w:rPr>
          <w:noProof w:val="0"/>
          <w:lang w:val="en-GB"/>
        </w:rPr>
      </w:pPr>
    </w:p>
    <w:p w:rsidR="22C42C9B" w:rsidP="22C42C9B" w:rsidRDefault="22C42C9B" w14:paraId="71D4C6D0" w14:textId="5863353D">
      <w:pPr>
        <w:pStyle w:val="Normal"/>
        <w:rPr>
          <w:noProof w:val="0"/>
          <w:lang w:val="en-GB"/>
        </w:rPr>
      </w:pPr>
    </w:p>
    <w:p w:rsidR="22C42C9B" w:rsidP="22C42C9B" w:rsidRDefault="22C42C9B" w14:paraId="4DF0DF06" w14:textId="1CDDEEBC">
      <w:pPr>
        <w:pStyle w:val="Normal"/>
        <w:rPr>
          <w:noProof w:val="0"/>
          <w:lang w:val="en-GB"/>
        </w:rPr>
      </w:pPr>
    </w:p>
    <w:p w:rsidR="22C42C9B" w:rsidP="22C42C9B" w:rsidRDefault="22C42C9B" w14:paraId="3ABCA65A" w14:textId="3D308B8D">
      <w:pPr>
        <w:pStyle w:val="Normal"/>
        <w:rPr>
          <w:noProof w:val="0"/>
          <w:lang w:val="en-GB"/>
        </w:rPr>
      </w:pPr>
    </w:p>
    <w:p w:rsidR="22C42C9B" w:rsidP="22C42C9B" w:rsidRDefault="22C42C9B" w14:paraId="29DED08C" w14:textId="450F73CC">
      <w:pPr>
        <w:pStyle w:val="Normal"/>
        <w:rPr>
          <w:noProof w:val="0"/>
          <w:lang w:val="en-GB"/>
        </w:rPr>
      </w:pPr>
    </w:p>
    <w:p w:rsidR="22C42C9B" w:rsidP="22C42C9B" w:rsidRDefault="22C42C9B" w14:paraId="016DAB6F" w14:textId="780D509B">
      <w:pPr>
        <w:pStyle w:val="Normal"/>
        <w:rPr>
          <w:noProof w:val="0"/>
          <w:lang w:val="en-GB"/>
        </w:rPr>
      </w:pPr>
    </w:p>
    <w:p w:rsidR="22C42C9B" w:rsidP="26A3A8B2" w:rsidRDefault="22C42C9B" w14:paraId="571A66EE" w14:textId="15B41D11">
      <w:pPr>
        <w:pStyle w:val="Normal"/>
        <w:rPr>
          <w:noProof w:val="0"/>
          <w:lang w:val="en-GB"/>
        </w:rPr>
      </w:pPr>
    </w:p>
    <w:p w:rsidR="463AC57E" w:rsidP="365051B9" w:rsidRDefault="463AC57E" w14:paraId="223997E3" w14:textId="3C4B39D8">
      <w:pPr>
        <w:pStyle w:val="Normal"/>
        <w:rPr>
          <w:noProof w:val="0"/>
          <w:u w:val="single"/>
          <w:lang w:val="en-GB"/>
        </w:rPr>
      </w:pPr>
      <w:r w:rsidRPr="365051B9" w:rsidR="463AC57E">
        <w:rPr>
          <w:noProof w:val="0"/>
          <w:u w:val="single"/>
          <w:lang w:val="en-GB"/>
        </w:rPr>
        <w:t>Reference list</w:t>
      </w:r>
    </w:p>
    <w:p w:rsidR="463AC57E" w:rsidP="26A3A8B2" w:rsidRDefault="463AC57E" w14:paraId="2B02C08F" w14:textId="2D6B256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26A3A8B2" w:rsidR="463AC57E">
        <w:rPr>
          <w:rFonts w:ascii="Calibri" w:hAnsi="Calibri" w:eastAsia="Calibri" w:cs="Calibri"/>
          <w:b w:val="0"/>
          <w:bCs w:val="0"/>
          <w:i w:val="0"/>
          <w:iCs w:val="0"/>
          <w:noProof w:val="0"/>
          <w:color w:val="000000" w:themeColor="text1" w:themeTint="FF" w:themeShade="FF"/>
          <w:sz w:val="22"/>
          <w:szCs w:val="22"/>
          <w:lang w:val="en-GB"/>
        </w:rPr>
        <w:t>Archeyes</w:t>
      </w:r>
      <w:proofErr w:type="spellEnd"/>
      <w:r w:rsidRPr="26A3A8B2" w:rsidR="463AC57E">
        <w:rPr>
          <w:rFonts w:ascii="Calibri" w:hAnsi="Calibri" w:eastAsia="Calibri" w:cs="Calibri"/>
          <w:b w:val="0"/>
          <w:bCs w:val="0"/>
          <w:i w:val="0"/>
          <w:iCs w:val="0"/>
          <w:noProof w:val="0"/>
          <w:color w:val="000000" w:themeColor="text1" w:themeTint="FF" w:themeShade="FF"/>
          <w:sz w:val="22"/>
          <w:szCs w:val="22"/>
          <w:lang w:val="en-GB"/>
        </w:rPr>
        <w:t xml:space="preserve"> (2020), </w:t>
      </w:r>
      <w:r w:rsidRPr="26A3A8B2" w:rsidR="463AC57E">
        <w:rPr>
          <w:rFonts w:ascii="Calibri" w:hAnsi="Calibri" w:eastAsia="Calibri" w:cs="Calibri"/>
          <w:b w:val="0"/>
          <w:bCs w:val="0"/>
          <w:i w:val="1"/>
          <w:iCs w:val="1"/>
          <w:noProof w:val="0"/>
          <w:color w:val="000000" w:themeColor="text1" w:themeTint="FF" w:themeShade="FF"/>
          <w:sz w:val="22"/>
          <w:szCs w:val="22"/>
          <w:lang w:val="en-GB"/>
        </w:rPr>
        <w:t>Villa Savoye/Le Corbusier</w:t>
      </w:r>
      <w:r w:rsidRPr="26A3A8B2" w:rsidR="15966DDB">
        <w:rPr>
          <w:rFonts w:ascii="Calibri" w:hAnsi="Calibri" w:eastAsia="Calibri" w:cs="Calibri"/>
          <w:b w:val="0"/>
          <w:bCs w:val="0"/>
          <w:i w:val="1"/>
          <w:iCs w:val="1"/>
          <w:noProof w:val="0"/>
          <w:color w:val="000000" w:themeColor="text1" w:themeTint="FF" w:themeShade="FF"/>
          <w:sz w:val="22"/>
          <w:szCs w:val="22"/>
          <w:lang w:val="en-GB"/>
        </w:rPr>
        <w:t>.</w:t>
      </w:r>
      <w:r w:rsidRPr="26A3A8B2" w:rsidR="15966DDB">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r w:rsidRPr="26A3A8B2" w:rsidR="463AC57E">
        <w:rPr>
          <w:rFonts w:ascii="Calibri" w:hAnsi="Calibri" w:eastAsia="Calibri" w:cs="Calibri"/>
          <w:b w:val="0"/>
          <w:bCs w:val="0"/>
          <w:i w:val="0"/>
          <w:iCs w:val="0"/>
          <w:strike w:val="0"/>
          <w:dstrike w:val="0"/>
          <w:noProof w:val="0"/>
          <w:sz w:val="22"/>
          <w:szCs w:val="22"/>
          <w:lang w:val="en-GB"/>
        </w:rPr>
        <w:t>https://www.archeyes.com/the-villa-</w:t>
      </w:r>
      <w:r w:rsidRPr="26A3A8B2" w:rsidR="463AC57E">
        <w:rPr>
          <w:rFonts w:ascii="Calibri" w:hAnsi="Calibri" w:eastAsia="Calibri" w:cs="Calibri"/>
          <w:b w:val="0"/>
          <w:bCs w:val="0"/>
          <w:i w:val="0"/>
          <w:iCs w:val="0"/>
          <w:strike w:val="0"/>
          <w:dstrike w:val="0"/>
          <w:noProof w:val="0"/>
          <w:sz w:val="22"/>
          <w:szCs w:val="22"/>
          <w:lang w:val="en-GB"/>
        </w:rPr>
        <w:t>Savoye</w:t>
      </w:r>
      <w:r w:rsidRPr="26A3A8B2" w:rsidR="463AC57E">
        <w:rPr>
          <w:rFonts w:ascii="Calibri" w:hAnsi="Calibri" w:eastAsia="Calibri" w:cs="Calibri"/>
          <w:b w:val="0"/>
          <w:bCs w:val="0"/>
          <w:i w:val="0"/>
          <w:iCs w:val="0"/>
          <w:strike w:val="0"/>
          <w:dstrike w:val="0"/>
          <w:noProof w:val="0"/>
          <w:sz w:val="22"/>
          <w:szCs w:val="22"/>
          <w:lang w:val="en-GB"/>
        </w:rPr>
        <w:t>-le-Corbusier</w:t>
      </w:r>
      <w:r w:rsidRPr="26A3A8B2" w:rsidR="463AC57E">
        <w:rPr>
          <w:rFonts w:ascii="Calibri" w:hAnsi="Calibri" w:eastAsia="Calibri" w:cs="Calibri"/>
          <w:b w:val="0"/>
          <w:bCs w:val="0"/>
          <w:i w:val="0"/>
          <w:iCs w:val="0"/>
          <w:noProof w:val="0"/>
          <w:color w:val="000000" w:themeColor="text1" w:themeTint="FF" w:themeShade="FF"/>
          <w:sz w:val="22"/>
          <w:szCs w:val="22"/>
          <w:lang w:val="en-GB"/>
        </w:rPr>
        <w:t>. (Accessed: 19/03/2021).</w:t>
      </w:r>
    </w:p>
    <w:p w:rsidR="463AC57E" w:rsidP="2D36CFFE" w:rsidRDefault="463AC57E" w14:paraId="49824732" w14:textId="50404168">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Bianchini, R (2020), </w:t>
      </w:r>
      <w:r w:rsidRPr="2D36CFFE" w:rsidR="463AC57E">
        <w:rPr>
          <w:rFonts w:ascii="Calibri" w:hAnsi="Calibri" w:eastAsia="Calibri" w:cs="Calibri"/>
          <w:b w:val="0"/>
          <w:bCs w:val="0"/>
          <w:i w:val="1"/>
          <w:iCs w:val="1"/>
          <w:noProof w:val="0"/>
          <w:color w:val="000000" w:themeColor="text1" w:themeTint="FF" w:themeShade="FF"/>
          <w:sz w:val="22"/>
          <w:szCs w:val="22"/>
          <w:lang w:val="en-GB"/>
        </w:rPr>
        <w:t>Le Corbusier-Villa Savoye, part 1, history.</w:t>
      </w: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c6f4a1235c334752">
        <w:r w:rsidRPr="2D36CFFE" w:rsidR="463AC57E">
          <w:rPr>
            <w:rStyle w:val="Hyperlink"/>
            <w:rFonts w:ascii="Calibri" w:hAnsi="Calibri" w:eastAsia="Calibri" w:cs="Calibri"/>
            <w:b w:val="0"/>
            <w:bCs w:val="0"/>
            <w:i w:val="0"/>
            <w:iCs w:val="0"/>
            <w:strike w:val="0"/>
            <w:dstrike w:val="0"/>
            <w:noProof w:val="0"/>
            <w:sz w:val="22"/>
            <w:szCs w:val="22"/>
            <w:lang w:val="en-GB"/>
          </w:rPr>
          <w:t>https://www.inexhibit.com</w:t>
        </w:r>
      </w:hyperlink>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(Accessed:23/03/2020).</w:t>
      </w: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w:t>
      </w:r>
    </w:p>
    <w:p w:rsidR="56C3C17A" w:rsidP="365051B9" w:rsidRDefault="56C3C17A" w14:paraId="15D52D6F" w14:textId="48378524">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56C3C17A">
        <w:rPr>
          <w:rFonts w:ascii="Calibri" w:hAnsi="Calibri" w:eastAsia="Calibri" w:cs="Calibri"/>
          <w:b w:val="0"/>
          <w:bCs w:val="0"/>
          <w:i w:val="0"/>
          <w:iCs w:val="0"/>
          <w:noProof w:val="0"/>
          <w:color w:val="000000" w:themeColor="text1" w:themeTint="FF" w:themeShade="FF"/>
          <w:sz w:val="22"/>
          <w:szCs w:val="22"/>
          <w:lang w:val="en-GB"/>
        </w:rPr>
        <w:t xml:space="preserve">Botton, A (2007), p.65. </w:t>
      </w:r>
      <w:r w:rsidRPr="365051B9" w:rsidR="56C3C17A">
        <w:rPr>
          <w:rFonts w:ascii="Calibri" w:hAnsi="Calibri" w:eastAsia="Calibri" w:cs="Calibri"/>
          <w:b w:val="0"/>
          <w:bCs w:val="0"/>
          <w:i w:val="1"/>
          <w:iCs w:val="1"/>
          <w:noProof w:val="0"/>
          <w:color w:val="000000" w:themeColor="text1" w:themeTint="FF" w:themeShade="FF"/>
          <w:sz w:val="22"/>
          <w:szCs w:val="22"/>
          <w:lang w:val="en-GB"/>
        </w:rPr>
        <w:t>Architecture of happiness</w:t>
      </w:r>
      <w:r w:rsidRPr="365051B9" w:rsidR="56C3C17A">
        <w:rPr>
          <w:rFonts w:ascii="Calibri" w:hAnsi="Calibri" w:eastAsia="Calibri" w:cs="Calibri"/>
          <w:b w:val="0"/>
          <w:bCs w:val="0"/>
          <w:i w:val="0"/>
          <w:iCs w:val="0"/>
          <w:noProof w:val="0"/>
          <w:color w:val="000000" w:themeColor="text1" w:themeTint="FF" w:themeShade="FF"/>
          <w:sz w:val="22"/>
          <w:szCs w:val="22"/>
          <w:lang w:val="en-GB"/>
        </w:rPr>
        <w:t>,</w:t>
      </w:r>
      <w:r w:rsidRPr="365051B9" w:rsidR="56C3C17A">
        <w:rPr>
          <w:rFonts w:ascii="Calibri" w:hAnsi="Calibri" w:eastAsia="Calibri" w:cs="Calibri"/>
          <w:b w:val="0"/>
          <w:bCs w:val="0"/>
          <w:i w:val="1"/>
          <w:iCs w:val="1"/>
          <w:noProof w:val="0"/>
          <w:color w:val="000000" w:themeColor="text1" w:themeTint="FF" w:themeShade="FF"/>
          <w:sz w:val="22"/>
          <w:szCs w:val="22"/>
          <w:lang w:val="en-GB"/>
        </w:rPr>
        <w:t xml:space="preserve"> in what style shall we build</w:t>
      </w:r>
      <w:r w:rsidRPr="365051B9" w:rsidR="56C3C17A">
        <w:rPr>
          <w:rFonts w:ascii="Calibri" w:hAnsi="Calibri" w:eastAsia="Calibri" w:cs="Calibri"/>
          <w:b w:val="0"/>
          <w:bCs w:val="0"/>
          <w:i w:val="0"/>
          <w:iCs w:val="0"/>
          <w:noProof w:val="0"/>
          <w:color w:val="000000" w:themeColor="text1" w:themeTint="FF" w:themeShade="FF"/>
          <w:sz w:val="22"/>
          <w:szCs w:val="22"/>
          <w:lang w:val="en-GB"/>
        </w:rPr>
        <w:t>? London: Penguin books.</w:t>
      </w:r>
    </w:p>
    <w:p w:rsidR="221FE443" w:rsidP="2D36CFFE" w:rsidRDefault="221FE443" w14:paraId="62086B2E" w14:textId="32CEC02C">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6CFFE" w:rsidR="221FE443">
        <w:rPr>
          <w:rFonts w:ascii="Calibri" w:hAnsi="Calibri" w:eastAsia="Calibri" w:cs="Calibri"/>
          <w:b w:val="0"/>
          <w:bCs w:val="0"/>
          <w:i w:val="0"/>
          <w:iCs w:val="0"/>
          <w:noProof w:val="0"/>
          <w:color w:val="000000" w:themeColor="text1" w:themeTint="FF" w:themeShade="FF"/>
          <w:sz w:val="22"/>
          <w:szCs w:val="22"/>
          <w:lang w:val="en-GB"/>
        </w:rPr>
        <w:t xml:space="preserve">Botton, A (2007), p.58. </w:t>
      </w:r>
      <w:r w:rsidRPr="2D36CFFE" w:rsidR="221FE443">
        <w:rPr>
          <w:rFonts w:ascii="Calibri" w:hAnsi="Calibri" w:eastAsia="Calibri" w:cs="Calibri"/>
          <w:b w:val="0"/>
          <w:bCs w:val="0"/>
          <w:i w:val="1"/>
          <w:iCs w:val="1"/>
          <w:noProof w:val="0"/>
          <w:color w:val="000000" w:themeColor="text1" w:themeTint="FF" w:themeShade="FF"/>
          <w:sz w:val="22"/>
          <w:szCs w:val="22"/>
          <w:lang w:val="en-GB"/>
        </w:rPr>
        <w:t>Architecture of happiness</w:t>
      </w:r>
      <w:r w:rsidRPr="2D36CFFE" w:rsidR="221FE443">
        <w:rPr>
          <w:rFonts w:ascii="Calibri" w:hAnsi="Calibri" w:eastAsia="Calibri" w:cs="Calibri"/>
          <w:b w:val="0"/>
          <w:bCs w:val="0"/>
          <w:i w:val="0"/>
          <w:iCs w:val="0"/>
          <w:noProof w:val="0"/>
          <w:color w:val="000000" w:themeColor="text1" w:themeTint="FF" w:themeShade="FF"/>
          <w:sz w:val="22"/>
          <w:szCs w:val="22"/>
          <w:lang w:val="en-GB"/>
        </w:rPr>
        <w:t>,</w:t>
      </w:r>
      <w:r w:rsidRPr="2D36CFFE" w:rsidR="221FE443">
        <w:rPr>
          <w:rFonts w:ascii="Calibri" w:hAnsi="Calibri" w:eastAsia="Calibri" w:cs="Calibri"/>
          <w:b w:val="0"/>
          <w:bCs w:val="0"/>
          <w:i w:val="1"/>
          <w:iCs w:val="1"/>
          <w:noProof w:val="0"/>
          <w:color w:val="000000" w:themeColor="text1" w:themeTint="FF" w:themeShade="FF"/>
          <w:sz w:val="22"/>
          <w:szCs w:val="22"/>
          <w:lang w:val="en-GB"/>
        </w:rPr>
        <w:t xml:space="preserve"> in what style shall we build</w:t>
      </w:r>
      <w:r w:rsidRPr="2D36CFFE" w:rsidR="221FE443">
        <w:rPr>
          <w:rFonts w:ascii="Calibri" w:hAnsi="Calibri" w:eastAsia="Calibri" w:cs="Calibri"/>
          <w:b w:val="0"/>
          <w:bCs w:val="0"/>
          <w:i w:val="0"/>
          <w:iCs w:val="0"/>
          <w:noProof w:val="0"/>
          <w:color w:val="000000" w:themeColor="text1" w:themeTint="FF" w:themeShade="FF"/>
          <w:sz w:val="22"/>
          <w:szCs w:val="22"/>
          <w:lang w:val="en-GB"/>
        </w:rPr>
        <w:t>? London: Penguin books.</w:t>
      </w:r>
    </w:p>
    <w:p w:rsidR="487FF429" w:rsidP="2D36CFFE" w:rsidRDefault="487FF429" w14:paraId="505533BC" w14:textId="48F46197">
      <w:pPr>
        <w:pStyle w:val="Normal"/>
        <w:rPr>
          <w:rFonts w:ascii="Calibri" w:hAnsi="Calibri" w:eastAsia="Calibri" w:cs="Calibri"/>
          <w:b w:val="0"/>
          <w:bCs w:val="0"/>
          <w:i w:val="0"/>
          <w:iCs w:val="0"/>
          <w:noProof w:val="0"/>
          <w:color w:val="000000" w:themeColor="text1" w:themeTint="FF" w:themeShade="FF"/>
          <w:sz w:val="22"/>
          <w:szCs w:val="22"/>
          <w:lang w:val="en-GB"/>
        </w:rPr>
      </w:pPr>
      <w:r w:rsidRPr="2D36CFFE" w:rsidR="487FF429">
        <w:rPr>
          <w:rFonts w:ascii="Calibri" w:hAnsi="Calibri" w:eastAsia="Calibri" w:cs="Calibri"/>
          <w:b w:val="0"/>
          <w:bCs w:val="0"/>
          <w:i w:val="0"/>
          <w:iCs w:val="0"/>
          <w:noProof w:val="0"/>
          <w:color w:val="000000" w:themeColor="text1" w:themeTint="FF" w:themeShade="FF"/>
          <w:sz w:val="22"/>
          <w:szCs w:val="22"/>
          <w:lang w:val="en-GB"/>
        </w:rPr>
        <w:t>Botton, A (2007), p.63.</w:t>
      </w:r>
      <w:r w:rsidRPr="2D36CFFE" w:rsidR="487FF429">
        <w:rPr>
          <w:rFonts w:ascii="Calibri" w:hAnsi="Calibri" w:eastAsia="Calibri" w:cs="Calibri"/>
          <w:b w:val="0"/>
          <w:bCs w:val="0"/>
          <w:i w:val="0"/>
          <w:iCs w:val="0"/>
          <w:noProof w:val="0"/>
          <w:color w:val="000000" w:themeColor="text1" w:themeTint="FF" w:themeShade="FF"/>
          <w:sz w:val="22"/>
          <w:szCs w:val="22"/>
          <w:lang w:val="en-GB"/>
        </w:rPr>
        <w:t xml:space="preserve"> </w:t>
      </w:r>
      <w:r w:rsidRPr="2D36CFFE" w:rsidR="487FF429">
        <w:rPr>
          <w:rFonts w:ascii="Calibri" w:hAnsi="Calibri" w:eastAsia="Calibri" w:cs="Calibri"/>
          <w:b w:val="0"/>
          <w:bCs w:val="0"/>
          <w:i w:val="1"/>
          <w:iCs w:val="1"/>
          <w:noProof w:val="0"/>
          <w:color w:val="000000" w:themeColor="text1" w:themeTint="FF" w:themeShade="FF"/>
          <w:sz w:val="22"/>
          <w:szCs w:val="22"/>
          <w:lang w:val="en-GB"/>
        </w:rPr>
        <w:t>Architecture of happiness</w:t>
      </w:r>
      <w:r w:rsidRPr="2D36CFFE" w:rsidR="487FF429">
        <w:rPr>
          <w:rFonts w:ascii="Calibri" w:hAnsi="Calibri" w:eastAsia="Calibri" w:cs="Calibri"/>
          <w:b w:val="0"/>
          <w:bCs w:val="0"/>
          <w:i w:val="0"/>
          <w:iCs w:val="0"/>
          <w:noProof w:val="0"/>
          <w:color w:val="000000" w:themeColor="text1" w:themeTint="FF" w:themeShade="FF"/>
          <w:sz w:val="22"/>
          <w:szCs w:val="22"/>
          <w:lang w:val="en-GB"/>
        </w:rPr>
        <w:t>,</w:t>
      </w:r>
      <w:r w:rsidRPr="2D36CFFE" w:rsidR="487FF429">
        <w:rPr>
          <w:rFonts w:ascii="Calibri" w:hAnsi="Calibri" w:eastAsia="Calibri" w:cs="Calibri"/>
          <w:b w:val="0"/>
          <w:bCs w:val="0"/>
          <w:i w:val="1"/>
          <w:iCs w:val="1"/>
          <w:noProof w:val="0"/>
          <w:color w:val="000000" w:themeColor="text1" w:themeTint="FF" w:themeShade="FF"/>
          <w:sz w:val="22"/>
          <w:szCs w:val="22"/>
          <w:lang w:val="en-GB"/>
        </w:rPr>
        <w:t xml:space="preserve"> in what style shall we </w:t>
      </w:r>
      <w:r w:rsidRPr="2D36CFFE" w:rsidR="487FF429">
        <w:rPr>
          <w:rFonts w:ascii="Calibri" w:hAnsi="Calibri" w:eastAsia="Calibri" w:cs="Calibri"/>
          <w:b w:val="0"/>
          <w:bCs w:val="0"/>
          <w:i w:val="1"/>
          <w:iCs w:val="1"/>
          <w:noProof w:val="0"/>
          <w:color w:val="000000" w:themeColor="text1" w:themeTint="FF" w:themeShade="FF"/>
          <w:sz w:val="22"/>
          <w:szCs w:val="22"/>
          <w:lang w:val="en-GB"/>
        </w:rPr>
        <w:t>build</w:t>
      </w:r>
      <w:r w:rsidRPr="2D36CFFE" w:rsidR="487FF429">
        <w:rPr>
          <w:rFonts w:ascii="Calibri" w:hAnsi="Calibri" w:eastAsia="Calibri" w:cs="Calibri"/>
          <w:b w:val="0"/>
          <w:bCs w:val="0"/>
          <w:i w:val="0"/>
          <w:iCs w:val="0"/>
          <w:noProof w:val="0"/>
          <w:color w:val="000000" w:themeColor="text1" w:themeTint="FF" w:themeShade="FF"/>
          <w:sz w:val="22"/>
          <w:szCs w:val="22"/>
          <w:lang w:val="en-GB"/>
        </w:rPr>
        <w:t>?</w:t>
      </w:r>
      <w:r w:rsidRPr="2D36CFFE" w:rsidR="487FF429">
        <w:rPr>
          <w:rFonts w:ascii="Calibri" w:hAnsi="Calibri" w:eastAsia="Calibri" w:cs="Calibri"/>
          <w:b w:val="0"/>
          <w:bCs w:val="0"/>
          <w:i w:val="0"/>
          <w:iCs w:val="0"/>
          <w:noProof w:val="0"/>
          <w:color w:val="000000" w:themeColor="text1" w:themeTint="FF" w:themeShade="FF"/>
          <w:sz w:val="22"/>
          <w:szCs w:val="22"/>
          <w:lang w:val="en-GB"/>
        </w:rPr>
        <w:t xml:space="preserve"> London: Penguin</w:t>
      </w:r>
      <w:r w:rsidRPr="2D36CFFE" w:rsidR="487FF429">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2D36CFFE" w:rsidR="487FF429">
        <w:rPr>
          <w:rFonts w:ascii="Calibri" w:hAnsi="Calibri" w:eastAsia="Calibri" w:cs="Calibri"/>
          <w:b w:val="0"/>
          <w:bCs w:val="0"/>
          <w:i w:val="0"/>
          <w:iCs w:val="0"/>
          <w:noProof w:val="0"/>
          <w:color w:val="000000" w:themeColor="text1" w:themeTint="FF" w:themeShade="FF"/>
          <w:sz w:val="22"/>
          <w:szCs w:val="22"/>
          <w:lang w:val="en-GB"/>
        </w:rPr>
        <w:t>books.</w:t>
      </w:r>
    </w:p>
    <w:p w:rsidR="463AC57E" w:rsidP="2D36CFFE" w:rsidRDefault="463AC57E" w14:paraId="55CEFC3B" w14:textId="47DE0BD3">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Connor, S (2009), </w:t>
      </w:r>
      <w:r w:rsidRPr="2D36CFFE" w:rsidR="658DE09C">
        <w:rPr>
          <w:rFonts w:ascii="Calibri" w:hAnsi="Calibri" w:eastAsia="Calibri" w:cs="Calibri"/>
          <w:b w:val="0"/>
          <w:bCs w:val="0"/>
          <w:i w:val="0"/>
          <w:iCs w:val="0"/>
          <w:noProof w:val="0"/>
          <w:color w:val="000000" w:themeColor="text1" w:themeTint="FF" w:themeShade="FF"/>
          <w:sz w:val="22"/>
          <w:szCs w:val="22"/>
          <w:lang w:val="en-GB"/>
        </w:rPr>
        <w:t>‘</w:t>
      </w: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Why some shapes are more pleasing to the eye than </w:t>
      </w:r>
      <w:r w:rsidRPr="2D36CFFE" w:rsidR="7A76A57F">
        <w:rPr>
          <w:rFonts w:ascii="Calibri" w:hAnsi="Calibri" w:eastAsia="Calibri" w:cs="Calibri"/>
          <w:b w:val="0"/>
          <w:bCs w:val="0"/>
          <w:i w:val="0"/>
          <w:iCs w:val="0"/>
          <w:noProof w:val="0"/>
          <w:color w:val="000000" w:themeColor="text1" w:themeTint="FF" w:themeShade="FF"/>
          <w:sz w:val="22"/>
          <w:szCs w:val="22"/>
          <w:lang w:val="en-GB"/>
        </w:rPr>
        <w:t>others.’</w:t>
      </w:r>
      <w:r w:rsidRPr="2D36CFFE" w:rsidR="3339266F">
        <w:rPr>
          <w:rFonts w:ascii="Calibri" w:hAnsi="Calibri" w:eastAsia="Calibri" w:cs="Calibri"/>
          <w:b w:val="0"/>
          <w:bCs w:val="0"/>
          <w:i w:val="0"/>
          <w:iCs w:val="0"/>
          <w:noProof w:val="0"/>
          <w:color w:val="000000" w:themeColor="text1" w:themeTint="FF" w:themeShade="FF"/>
          <w:sz w:val="22"/>
          <w:szCs w:val="22"/>
          <w:lang w:val="en-GB"/>
        </w:rPr>
        <w:t xml:space="preserve"> </w:t>
      </w:r>
      <w:r w:rsidRPr="2D36CFFE" w:rsidR="5B9A30F8">
        <w:rPr>
          <w:rFonts w:ascii="Calibri" w:hAnsi="Calibri" w:eastAsia="Calibri" w:cs="Calibri"/>
          <w:b w:val="0"/>
          <w:bCs w:val="0"/>
          <w:i w:val="1"/>
          <w:iCs w:val="1"/>
          <w:noProof w:val="0"/>
          <w:color w:val="000000" w:themeColor="text1" w:themeTint="FF" w:themeShade="FF"/>
          <w:sz w:val="22"/>
          <w:szCs w:val="22"/>
          <w:lang w:val="en-GB"/>
        </w:rPr>
        <w:t>T</w:t>
      </w:r>
      <w:r w:rsidRPr="2D36CFFE" w:rsidR="463AC57E">
        <w:rPr>
          <w:rFonts w:ascii="Calibri" w:hAnsi="Calibri" w:eastAsia="Calibri" w:cs="Calibri"/>
          <w:b w:val="0"/>
          <w:bCs w:val="0"/>
          <w:i w:val="1"/>
          <w:iCs w:val="1"/>
          <w:noProof w:val="0"/>
          <w:color w:val="000000" w:themeColor="text1" w:themeTint="FF" w:themeShade="FF"/>
          <w:sz w:val="22"/>
          <w:szCs w:val="22"/>
          <w:lang w:val="en-GB"/>
        </w:rPr>
        <w:t>he Independen</w:t>
      </w:r>
      <w:r w:rsidRPr="2D36CFFE" w:rsidR="73B2A9A0">
        <w:rPr>
          <w:rFonts w:ascii="Calibri" w:hAnsi="Calibri" w:eastAsia="Calibri" w:cs="Calibri"/>
          <w:b w:val="0"/>
          <w:bCs w:val="0"/>
          <w:i w:val="1"/>
          <w:iCs w:val="1"/>
          <w:noProof w:val="0"/>
          <w:color w:val="000000" w:themeColor="text1" w:themeTint="FF" w:themeShade="FF"/>
          <w:sz w:val="22"/>
          <w:szCs w:val="22"/>
          <w:lang w:val="en-GB"/>
        </w:rPr>
        <w:t>t</w:t>
      </w:r>
      <w:r w:rsidRPr="2D36CFFE" w:rsidR="1B282649">
        <w:rPr>
          <w:rFonts w:ascii="Calibri" w:hAnsi="Calibri" w:eastAsia="Calibri" w:cs="Calibri"/>
          <w:b w:val="0"/>
          <w:bCs w:val="0"/>
          <w:i w:val="1"/>
          <w:iCs w:val="1"/>
          <w:noProof w:val="0"/>
          <w:color w:val="000000" w:themeColor="text1" w:themeTint="FF" w:themeShade="FF"/>
          <w:sz w:val="22"/>
          <w:szCs w:val="22"/>
          <w:lang w:val="en-GB"/>
        </w:rPr>
        <w:t>,</w:t>
      </w:r>
      <w:r w:rsidRPr="2D36CFFE" w:rsidR="73B2A9A0">
        <w:rPr>
          <w:rFonts w:ascii="Calibri" w:hAnsi="Calibri" w:eastAsia="Calibri" w:cs="Calibri"/>
          <w:b w:val="0"/>
          <w:bCs w:val="0"/>
          <w:i w:val="1"/>
          <w:iCs w:val="1"/>
          <w:noProof w:val="0"/>
          <w:color w:val="000000" w:themeColor="text1" w:themeTint="FF" w:themeShade="FF"/>
          <w:sz w:val="22"/>
          <w:szCs w:val="22"/>
          <w:lang w:val="en-GB"/>
        </w:rPr>
        <w:t xml:space="preserve"> </w:t>
      </w:r>
      <w:r w:rsidRPr="2D36CFFE" w:rsidR="706922DB">
        <w:rPr>
          <w:rFonts w:ascii="Calibri" w:hAnsi="Calibri" w:eastAsia="Calibri" w:cs="Calibri"/>
          <w:b w:val="0"/>
          <w:bCs w:val="0"/>
          <w:i w:val="0"/>
          <w:iCs w:val="0"/>
          <w:noProof w:val="0"/>
          <w:color w:val="000000" w:themeColor="text1" w:themeTint="FF" w:themeShade="FF"/>
          <w:sz w:val="22"/>
          <w:szCs w:val="22"/>
          <w:lang w:val="en-GB"/>
        </w:rPr>
        <w:t>21</w:t>
      </w:r>
      <w:r w:rsidRPr="2D36CFFE" w:rsidR="706922DB">
        <w:rPr>
          <w:rFonts w:ascii="Calibri" w:hAnsi="Calibri" w:eastAsia="Calibri" w:cs="Calibri"/>
          <w:b w:val="0"/>
          <w:bCs w:val="0"/>
          <w:i w:val="0"/>
          <w:iCs w:val="0"/>
          <w:noProof w:val="0"/>
          <w:color w:val="000000" w:themeColor="text1" w:themeTint="FF" w:themeShade="FF"/>
          <w:sz w:val="22"/>
          <w:szCs w:val="22"/>
          <w:vertAlign w:val="superscript"/>
          <w:lang w:val="en-GB"/>
        </w:rPr>
        <w:t>st</w:t>
      </w:r>
      <w:r w:rsidRPr="2D36CFFE" w:rsidR="706922DB">
        <w:rPr>
          <w:rFonts w:ascii="Calibri" w:hAnsi="Calibri" w:eastAsia="Calibri" w:cs="Calibri"/>
          <w:b w:val="0"/>
          <w:bCs w:val="0"/>
          <w:i w:val="0"/>
          <w:iCs w:val="0"/>
          <w:noProof w:val="0"/>
          <w:color w:val="000000" w:themeColor="text1" w:themeTint="FF" w:themeShade="FF"/>
          <w:sz w:val="22"/>
          <w:szCs w:val="22"/>
          <w:lang w:val="en-GB"/>
        </w:rPr>
        <w:t xml:space="preserve"> Dec</w:t>
      </w:r>
      <w:r w:rsidRPr="2D36CFFE" w:rsidR="29C06B74">
        <w:rPr>
          <w:rFonts w:ascii="Calibri" w:hAnsi="Calibri" w:eastAsia="Calibri" w:cs="Calibri"/>
          <w:b w:val="0"/>
          <w:bCs w:val="0"/>
          <w:i w:val="0"/>
          <w:iCs w:val="0"/>
          <w:noProof w:val="0"/>
          <w:color w:val="000000" w:themeColor="text1" w:themeTint="FF" w:themeShade="FF"/>
          <w:sz w:val="22"/>
          <w:szCs w:val="22"/>
          <w:lang w:val="en-GB"/>
        </w:rPr>
        <w:t>. Available at:</w:t>
      </w: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w:t>
      </w:r>
      <w:hyperlink r:id="R56cf7691e588495e">
        <w:r w:rsidRPr="2D36CFFE" w:rsidR="463AC57E">
          <w:rPr>
            <w:rStyle w:val="Hyperlink"/>
            <w:rFonts w:ascii="Calibri" w:hAnsi="Calibri" w:eastAsia="Calibri" w:cs="Calibri"/>
            <w:b w:val="0"/>
            <w:bCs w:val="0"/>
            <w:i w:val="0"/>
            <w:iCs w:val="0"/>
            <w:strike w:val="0"/>
            <w:dstrike w:val="0"/>
            <w:noProof w:val="0"/>
            <w:sz w:val="22"/>
            <w:szCs w:val="22"/>
            <w:lang w:val="en-GB"/>
          </w:rPr>
          <w:t>https://www.theindependent.co.uk/news/science</w:t>
        </w:r>
      </w:hyperlink>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w:t>
      </w:r>
      <w:r w:rsidRPr="2D36CFFE" w:rsidR="0C93CB4E">
        <w:rPr>
          <w:rFonts w:ascii="Calibri" w:hAnsi="Calibri" w:eastAsia="Calibri" w:cs="Calibri"/>
          <w:b w:val="0"/>
          <w:bCs w:val="0"/>
          <w:i w:val="0"/>
          <w:iCs w:val="0"/>
          <w:noProof w:val="0"/>
          <w:color w:val="000000" w:themeColor="text1" w:themeTint="FF" w:themeShade="FF"/>
          <w:sz w:val="22"/>
          <w:szCs w:val="22"/>
          <w:lang w:val="en-GB"/>
        </w:rPr>
        <w:t>/</w:t>
      </w: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Why-some-shapes-are-more- pleasing-to-the-eye-than-others/1847122.html </w:t>
      </w:r>
      <w:r w:rsidRPr="2D36CFFE" w:rsidR="463AC57E">
        <w:rPr>
          <w:rFonts w:ascii="Calibri" w:hAnsi="Calibri" w:eastAsia="Calibri" w:cs="Calibri"/>
          <w:b w:val="0"/>
          <w:bCs w:val="0"/>
          <w:i w:val="0"/>
          <w:iCs w:val="0"/>
          <w:noProof w:val="0"/>
          <w:color w:val="000000" w:themeColor="text1" w:themeTint="FF" w:themeShade="FF"/>
          <w:sz w:val="22"/>
          <w:szCs w:val="22"/>
          <w:lang w:val="en-GB"/>
        </w:rPr>
        <w:t>(Accessed:28/03/2021).</w:t>
      </w:r>
    </w:p>
    <w:p w:rsidR="481EA470" w:rsidP="26A3A8B2" w:rsidRDefault="481EA470" w14:paraId="5570B163" w14:textId="1E2BF8BE">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26A3A8B2" w:rsidR="481EA470">
        <w:rPr>
          <w:rFonts w:ascii="Calibri" w:hAnsi="Calibri" w:eastAsia="Calibri" w:cs="Calibri"/>
          <w:b w:val="0"/>
          <w:bCs w:val="0"/>
          <w:i w:val="0"/>
          <w:iCs w:val="0"/>
          <w:noProof w:val="0"/>
          <w:color w:val="000000" w:themeColor="text1" w:themeTint="FF" w:themeShade="FF"/>
          <w:sz w:val="22"/>
          <w:szCs w:val="22"/>
          <w:lang w:val="en-GB"/>
        </w:rPr>
        <w:t>Corbett, J (2021</w:t>
      </w:r>
      <w:r w:rsidRPr="26A3A8B2" w:rsidR="481EA470">
        <w:rPr>
          <w:rFonts w:ascii="Calibri" w:hAnsi="Calibri" w:eastAsia="Calibri" w:cs="Calibri"/>
          <w:b w:val="0"/>
          <w:bCs w:val="0"/>
          <w:i w:val="0"/>
          <w:iCs w:val="0"/>
          <w:noProof w:val="0"/>
          <w:color w:val="000000" w:themeColor="text1" w:themeTint="FF" w:themeShade="FF"/>
          <w:sz w:val="22"/>
          <w:szCs w:val="22"/>
          <w:lang w:val="en-GB"/>
        </w:rPr>
        <w:t>),</w:t>
      </w:r>
      <w:r w:rsidRPr="26A3A8B2" w:rsidR="481EA470">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81EA470">
        <w:rPr>
          <w:rFonts w:ascii="Calibri" w:hAnsi="Calibri" w:eastAsia="Calibri" w:cs="Calibri"/>
          <w:b w:val="0"/>
          <w:bCs w:val="0"/>
          <w:i w:val="1"/>
          <w:iCs w:val="1"/>
          <w:noProof w:val="0"/>
          <w:color w:val="000000" w:themeColor="text1" w:themeTint="FF" w:themeShade="FF"/>
          <w:sz w:val="22"/>
          <w:szCs w:val="22"/>
          <w:lang w:val="en-GB"/>
        </w:rPr>
        <w:t>Sketch of floor plan of villa Savoye</w:t>
      </w:r>
      <w:r w:rsidRPr="26A3A8B2" w:rsidR="481EA470">
        <w:rPr>
          <w:rFonts w:ascii="Calibri" w:hAnsi="Calibri" w:eastAsia="Calibri" w:cs="Calibri"/>
          <w:b w:val="0"/>
          <w:bCs w:val="0"/>
          <w:i w:val="0"/>
          <w:iCs w:val="0"/>
          <w:noProof w:val="0"/>
          <w:color w:val="000000" w:themeColor="text1" w:themeTint="FF" w:themeShade="FF"/>
          <w:sz w:val="22"/>
          <w:szCs w:val="22"/>
          <w:lang w:val="en-GB"/>
        </w:rPr>
        <w:t>. [</w:t>
      </w:r>
      <w:r w:rsidRPr="26A3A8B2" w:rsidR="481EA470">
        <w:rPr>
          <w:vertAlign w:val="baseline"/>
        </w:rPr>
        <w:t>Figure 5].</w:t>
      </w:r>
    </w:p>
    <w:p w:rsidR="481EA470" w:rsidP="26A3A8B2" w:rsidRDefault="481EA470" w14:paraId="05AE5767" w14:textId="152B74D5">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26A3A8B2" w:rsidR="481EA470">
        <w:rPr>
          <w:rFonts w:ascii="Calibri" w:hAnsi="Calibri" w:eastAsia="Calibri" w:cs="Calibri"/>
          <w:b w:val="0"/>
          <w:bCs w:val="0"/>
          <w:i w:val="0"/>
          <w:iCs w:val="0"/>
          <w:noProof w:val="0"/>
          <w:color w:val="000000" w:themeColor="text1" w:themeTint="FF" w:themeShade="FF"/>
          <w:sz w:val="22"/>
          <w:szCs w:val="22"/>
          <w:lang w:val="en-GB"/>
        </w:rPr>
        <w:t>Corbett, J (2021),</w:t>
      </w:r>
      <w:r w:rsidRPr="26A3A8B2" w:rsidR="481EA470">
        <w:rPr>
          <w:rFonts w:ascii="Calibri" w:hAnsi="Calibri" w:eastAsia="Calibri" w:cs="Calibri"/>
          <w:b w:val="0"/>
          <w:bCs w:val="0"/>
          <w:i w:val="1"/>
          <w:iCs w:val="1"/>
          <w:noProof w:val="0"/>
          <w:color w:val="000000" w:themeColor="text1" w:themeTint="FF" w:themeShade="FF"/>
          <w:sz w:val="22"/>
          <w:szCs w:val="22"/>
          <w:lang w:val="en-GB"/>
        </w:rPr>
        <w:t xml:space="preserve"> Sketch of 1st floor plan of villa Savoye.</w:t>
      </w:r>
      <w:r w:rsidRPr="26A3A8B2" w:rsidR="481EA470">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81EA470">
        <w:rPr>
          <w:vertAlign w:val="baseline"/>
        </w:rPr>
        <w:t>Figure 6].</w:t>
      </w:r>
    </w:p>
    <w:p w:rsidR="481EA470" w:rsidP="26A3A8B2" w:rsidRDefault="481EA470" w14:paraId="49B9737C" w14:textId="7427826E">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26A3A8B2" w:rsidR="481EA470">
        <w:rPr>
          <w:rFonts w:ascii="Calibri" w:hAnsi="Calibri" w:eastAsia="Calibri" w:cs="Calibri"/>
          <w:b w:val="0"/>
          <w:bCs w:val="0"/>
          <w:i w:val="0"/>
          <w:iCs w:val="0"/>
          <w:noProof w:val="0"/>
          <w:color w:val="000000" w:themeColor="text1" w:themeTint="FF" w:themeShade="FF"/>
          <w:sz w:val="22"/>
          <w:szCs w:val="22"/>
          <w:lang w:val="en-GB"/>
        </w:rPr>
        <w:t>Corbett, J (2021),</w:t>
      </w:r>
      <w:r w:rsidRPr="26A3A8B2" w:rsidR="481EA470">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81EA470">
        <w:rPr>
          <w:rFonts w:ascii="Calibri" w:hAnsi="Calibri" w:eastAsia="Calibri" w:cs="Calibri"/>
          <w:b w:val="0"/>
          <w:bCs w:val="0"/>
          <w:i w:val="1"/>
          <w:iCs w:val="1"/>
          <w:noProof w:val="0"/>
          <w:color w:val="000000" w:themeColor="text1" w:themeTint="FF" w:themeShade="FF"/>
          <w:sz w:val="22"/>
          <w:szCs w:val="22"/>
          <w:lang w:val="en-GB"/>
        </w:rPr>
        <w:t>Sketch of 2</w:t>
      </w:r>
      <w:r w:rsidRPr="26A3A8B2" w:rsidR="481EA470">
        <w:rPr>
          <w:rFonts w:ascii="Calibri" w:hAnsi="Calibri" w:eastAsia="Calibri" w:cs="Calibri"/>
          <w:b w:val="0"/>
          <w:bCs w:val="0"/>
          <w:i w:val="1"/>
          <w:iCs w:val="1"/>
          <w:noProof w:val="0"/>
          <w:color w:val="000000" w:themeColor="text1" w:themeTint="FF" w:themeShade="FF"/>
          <w:sz w:val="22"/>
          <w:szCs w:val="22"/>
          <w:vertAlign w:val="superscript"/>
          <w:lang w:val="en-GB"/>
        </w:rPr>
        <w:t>nd</w:t>
      </w:r>
      <w:r w:rsidRPr="26A3A8B2" w:rsidR="481EA470">
        <w:rPr>
          <w:rFonts w:ascii="Calibri" w:hAnsi="Calibri" w:eastAsia="Calibri" w:cs="Calibri"/>
          <w:b w:val="0"/>
          <w:bCs w:val="0"/>
          <w:i w:val="1"/>
          <w:iCs w:val="1"/>
          <w:noProof w:val="0"/>
          <w:color w:val="000000" w:themeColor="text1" w:themeTint="FF" w:themeShade="FF"/>
          <w:sz w:val="22"/>
          <w:szCs w:val="22"/>
          <w:lang w:val="en-GB"/>
        </w:rPr>
        <w:t xml:space="preserve"> floor plan of villa </w:t>
      </w:r>
      <w:r w:rsidRPr="26A3A8B2" w:rsidR="606E6681">
        <w:rPr>
          <w:rFonts w:ascii="Calibri" w:hAnsi="Calibri" w:eastAsia="Calibri" w:cs="Calibri"/>
          <w:b w:val="0"/>
          <w:bCs w:val="0"/>
          <w:i w:val="1"/>
          <w:iCs w:val="1"/>
          <w:noProof w:val="0"/>
          <w:color w:val="000000" w:themeColor="text1" w:themeTint="FF" w:themeShade="FF"/>
          <w:sz w:val="22"/>
          <w:szCs w:val="22"/>
          <w:lang w:val="en-GB"/>
        </w:rPr>
        <w:t xml:space="preserve">Savoye. </w:t>
      </w:r>
      <w:r w:rsidRPr="26A3A8B2" w:rsidR="606E6681">
        <w:rPr>
          <w:rFonts w:ascii="Calibri" w:hAnsi="Calibri" w:eastAsia="Calibri" w:cs="Calibri"/>
          <w:b w:val="0"/>
          <w:bCs w:val="0"/>
          <w:i w:val="0"/>
          <w:iCs w:val="0"/>
          <w:noProof w:val="0"/>
          <w:color w:val="000000" w:themeColor="text1" w:themeTint="FF" w:themeShade="FF"/>
          <w:sz w:val="22"/>
          <w:szCs w:val="22"/>
          <w:lang w:val="en-GB"/>
        </w:rPr>
        <w:t>[</w:t>
      </w:r>
      <w:r w:rsidRPr="26A3A8B2" w:rsidR="481EA470">
        <w:rPr>
          <w:vertAlign w:val="baseline"/>
        </w:rPr>
        <w:t>Figure 7].</w:t>
      </w:r>
    </w:p>
    <w:p w:rsidR="481EA470" w:rsidP="26A3A8B2" w:rsidRDefault="481EA470" w14:paraId="7D05593B" w14:textId="11E54AB0">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26A3A8B2" w:rsidR="481EA470">
        <w:rPr>
          <w:rFonts w:ascii="Calibri" w:hAnsi="Calibri" w:eastAsia="Calibri" w:cs="Calibri"/>
          <w:b w:val="0"/>
          <w:bCs w:val="0"/>
          <w:i w:val="0"/>
          <w:iCs w:val="0"/>
          <w:noProof w:val="0"/>
          <w:color w:val="000000" w:themeColor="text1" w:themeTint="FF" w:themeShade="FF"/>
          <w:sz w:val="22"/>
          <w:szCs w:val="22"/>
          <w:lang w:val="en-GB"/>
        </w:rPr>
        <w:t>Corbett, J (2021)</w:t>
      </w:r>
      <w:r w:rsidRPr="26A3A8B2" w:rsidR="481EA470">
        <w:rPr>
          <w:rFonts w:ascii="Calibri" w:hAnsi="Calibri" w:eastAsia="Calibri" w:cs="Calibri"/>
          <w:b w:val="0"/>
          <w:bCs w:val="0"/>
          <w:i w:val="0"/>
          <w:iCs w:val="0"/>
          <w:noProof w:val="0"/>
          <w:color w:val="000000" w:themeColor="text1" w:themeTint="FF" w:themeShade="FF"/>
          <w:sz w:val="22"/>
          <w:szCs w:val="22"/>
          <w:lang w:val="en-GB"/>
        </w:rPr>
        <w:t>,</w:t>
      </w:r>
      <w:r w:rsidRPr="26A3A8B2" w:rsidR="481EA470">
        <w:rPr>
          <w:rFonts w:ascii="Calibri" w:hAnsi="Calibri" w:eastAsia="Calibri" w:cs="Calibri"/>
          <w:b w:val="0"/>
          <w:bCs w:val="0"/>
          <w:i w:val="1"/>
          <w:iCs w:val="1"/>
          <w:noProof w:val="0"/>
          <w:color w:val="000000" w:themeColor="text1" w:themeTint="FF" w:themeShade="FF"/>
          <w:sz w:val="22"/>
          <w:szCs w:val="22"/>
          <w:lang w:val="en-GB"/>
        </w:rPr>
        <w:t xml:space="preserve"> Sketch of Villa Savoye &amp; 5 points of architecture. </w:t>
      </w:r>
      <w:r w:rsidRPr="26A3A8B2" w:rsidR="481EA470">
        <w:rPr>
          <w:rFonts w:ascii="Calibri" w:hAnsi="Calibri" w:eastAsia="Calibri" w:cs="Calibri"/>
          <w:b w:val="0"/>
          <w:bCs w:val="0"/>
          <w:i w:val="0"/>
          <w:iCs w:val="0"/>
          <w:noProof w:val="0"/>
          <w:color w:val="000000" w:themeColor="text1" w:themeTint="FF" w:themeShade="FF"/>
          <w:sz w:val="22"/>
          <w:szCs w:val="22"/>
          <w:lang w:val="en-GB"/>
        </w:rPr>
        <w:t>[Figure 8].</w:t>
      </w:r>
    </w:p>
    <w:p w:rsidR="2410D364" w:rsidP="26A3A8B2" w:rsidRDefault="2410D364" w14:paraId="53CF2320" w14:textId="151903C7">
      <w:pPr>
        <w:pStyle w:val="Normal"/>
        <w:rPr>
          <w:rFonts w:ascii="Calibri" w:hAnsi="Calibri" w:eastAsia="Calibri" w:cs="Calibri"/>
          <w:b w:val="0"/>
          <w:bCs w:val="0"/>
          <w:i w:val="0"/>
          <w:iCs w:val="0"/>
          <w:noProof w:val="0"/>
          <w:color w:val="000000" w:themeColor="text1" w:themeTint="FF" w:themeShade="FF"/>
          <w:sz w:val="22"/>
          <w:szCs w:val="22"/>
          <w:lang w:val="en-GB"/>
        </w:rPr>
      </w:pPr>
      <w:r w:rsidRPr="26A3A8B2" w:rsidR="2410D364">
        <w:rPr>
          <w:rFonts w:ascii="Calibri" w:hAnsi="Calibri" w:eastAsia="Calibri" w:cs="Calibri"/>
          <w:b w:val="0"/>
          <w:bCs w:val="0"/>
          <w:i w:val="0"/>
          <w:iCs w:val="0"/>
          <w:noProof w:val="0"/>
          <w:color w:val="000000" w:themeColor="text1" w:themeTint="FF" w:themeShade="FF"/>
          <w:sz w:val="22"/>
          <w:szCs w:val="22"/>
          <w:lang w:val="en-GB"/>
        </w:rPr>
        <w:t xml:space="preserve">Corbett, J (2021), </w:t>
      </w:r>
      <w:r w:rsidRPr="26A3A8B2" w:rsidR="2410D364">
        <w:rPr>
          <w:i w:val="1"/>
          <w:iCs w:val="1"/>
        </w:rPr>
        <w:t>Sketch of curved stairs at Villa Savoye</w:t>
      </w:r>
      <w:r w:rsidRPr="26A3A8B2" w:rsidR="788047AB">
        <w:rPr>
          <w:i w:val="1"/>
          <w:iCs w:val="1"/>
        </w:rPr>
        <w:t>.</w:t>
      </w:r>
      <w:r w:rsidRPr="26A3A8B2" w:rsidR="2410D364">
        <w:rPr>
          <w:rFonts w:ascii="Calibri" w:hAnsi="Calibri" w:eastAsia="Calibri" w:cs="Calibri"/>
          <w:b w:val="0"/>
          <w:bCs w:val="0"/>
          <w:i w:val="0"/>
          <w:iCs w:val="0"/>
          <w:noProof w:val="0"/>
          <w:color w:val="000000" w:themeColor="text1" w:themeTint="FF" w:themeShade="FF"/>
          <w:sz w:val="22"/>
          <w:szCs w:val="22"/>
          <w:lang w:val="en-GB"/>
        </w:rPr>
        <w:t xml:space="preserve"> [Figure 9].</w:t>
      </w:r>
    </w:p>
    <w:p w:rsidR="498067E6" w:rsidP="26A3A8B2" w:rsidRDefault="498067E6" w14:paraId="71D5EB93" w14:textId="79AEF2EE">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26A3A8B2" w:rsidR="498067E6">
        <w:rPr>
          <w:rFonts w:ascii="Calibri" w:hAnsi="Calibri" w:eastAsia="Calibri" w:cs="Calibri"/>
          <w:b w:val="0"/>
          <w:bCs w:val="0"/>
          <w:i w:val="0"/>
          <w:iCs w:val="0"/>
          <w:noProof w:val="0"/>
          <w:color w:val="000000" w:themeColor="text1" w:themeTint="FF" w:themeShade="FF"/>
          <w:sz w:val="22"/>
          <w:szCs w:val="22"/>
          <w:lang w:val="en-GB"/>
        </w:rPr>
        <w:t>Corbett, J (2021</w:t>
      </w:r>
      <w:r w:rsidRPr="26A3A8B2" w:rsidR="498067E6">
        <w:rPr>
          <w:rFonts w:ascii="Calibri" w:hAnsi="Calibri" w:eastAsia="Calibri" w:cs="Calibri"/>
          <w:b w:val="0"/>
          <w:bCs w:val="0"/>
          <w:i w:val="0"/>
          <w:iCs w:val="0"/>
          <w:noProof w:val="0"/>
          <w:color w:val="000000" w:themeColor="text1" w:themeTint="FF" w:themeShade="FF"/>
          <w:sz w:val="22"/>
          <w:szCs w:val="22"/>
          <w:lang w:val="en-GB"/>
        </w:rPr>
        <w:t>),</w:t>
      </w:r>
      <w:r w:rsidRPr="26A3A8B2" w:rsidR="498067E6">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98067E6">
        <w:rPr>
          <w:rFonts w:ascii="Calibri" w:hAnsi="Calibri" w:eastAsia="Calibri" w:cs="Calibri"/>
          <w:b w:val="0"/>
          <w:bCs w:val="0"/>
          <w:i w:val="1"/>
          <w:iCs w:val="1"/>
          <w:noProof w:val="0"/>
          <w:color w:val="000000" w:themeColor="text1" w:themeTint="FF" w:themeShade="FF"/>
          <w:sz w:val="22"/>
          <w:szCs w:val="22"/>
          <w:lang w:val="en-GB"/>
        </w:rPr>
        <w:t>S</w:t>
      </w:r>
      <w:r w:rsidRPr="26A3A8B2" w:rsidR="498067E6">
        <w:rPr>
          <w:rFonts w:ascii="Calibri" w:hAnsi="Calibri" w:eastAsia="Calibri" w:cs="Calibri"/>
          <w:b w:val="0"/>
          <w:bCs w:val="0"/>
          <w:i w:val="1"/>
          <w:iCs w:val="1"/>
          <w:noProof w:val="0"/>
          <w:color w:val="000000" w:themeColor="text1" w:themeTint="FF" w:themeShade="FF"/>
          <w:sz w:val="22"/>
          <w:szCs w:val="22"/>
          <w:lang w:val="en-GB"/>
        </w:rPr>
        <w:t>ketch of section elevation of villa Savoye</w:t>
      </w:r>
      <w:r w:rsidRPr="26A3A8B2" w:rsidR="31DF3A99">
        <w:rPr>
          <w:rFonts w:ascii="Calibri" w:hAnsi="Calibri" w:eastAsia="Calibri" w:cs="Calibri"/>
          <w:b w:val="0"/>
          <w:bCs w:val="0"/>
          <w:i w:val="1"/>
          <w:iCs w:val="1"/>
          <w:noProof w:val="0"/>
          <w:color w:val="000000" w:themeColor="text1" w:themeTint="FF" w:themeShade="FF"/>
          <w:sz w:val="22"/>
          <w:szCs w:val="22"/>
          <w:lang w:val="en-GB"/>
        </w:rPr>
        <w:t>.</w:t>
      </w:r>
      <w:r w:rsidRPr="26A3A8B2" w:rsidR="498067E6">
        <w:rPr>
          <w:rFonts w:ascii="Calibri" w:hAnsi="Calibri" w:eastAsia="Calibri" w:cs="Calibri"/>
          <w:b w:val="0"/>
          <w:bCs w:val="0"/>
          <w:i w:val="1"/>
          <w:iCs w:val="1"/>
          <w:noProof w:val="0"/>
          <w:color w:val="000000" w:themeColor="text1" w:themeTint="FF" w:themeShade="FF"/>
          <w:sz w:val="22"/>
          <w:szCs w:val="22"/>
          <w:lang w:val="en-GB"/>
        </w:rPr>
        <w:t xml:space="preserve"> </w:t>
      </w:r>
      <w:r w:rsidRPr="26A3A8B2" w:rsidR="498067E6">
        <w:rPr>
          <w:rFonts w:ascii="Calibri" w:hAnsi="Calibri" w:eastAsia="Calibri" w:cs="Calibri"/>
          <w:b w:val="0"/>
          <w:bCs w:val="0"/>
          <w:i w:val="0"/>
          <w:iCs w:val="0"/>
          <w:noProof w:val="0"/>
          <w:color w:val="000000" w:themeColor="text1" w:themeTint="FF" w:themeShade="FF"/>
          <w:sz w:val="22"/>
          <w:szCs w:val="22"/>
          <w:lang w:val="en-GB"/>
        </w:rPr>
        <w:t>[</w:t>
      </w:r>
      <w:r w:rsidRPr="26A3A8B2" w:rsidR="498067E6">
        <w:rPr>
          <w:vertAlign w:val="baseline"/>
        </w:rPr>
        <w:t>Figure 10].</w:t>
      </w:r>
    </w:p>
    <w:p w:rsidR="625E6B15" w:rsidP="26A3A8B2" w:rsidRDefault="625E6B15" w14:paraId="13798633" w14:textId="0A80319A">
      <w:pPr>
        <w:pStyle w:val="Normal"/>
        <w:spacing w:after="160" w:line="259" w:lineRule="auto"/>
        <w:rPr>
          <w:i w:val="0"/>
          <w:iCs w:val="0"/>
          <w:highlight w:val="yellow"/>
          <w:u w:val="none"/>
        </w:rPr>
      </w:pPr>
      <w:r w:rsidRPr="26A3A8B2" w:rsidR="625E6B15">
        <w:rPr>
          <w:rFonts w:ascii="Calibri" w:hAnsi="Calibri" w:eastAsia="Calibri" w:cs="Calibri"/>
          <w:b w:val="0"/>
          <w:bCs w:val="0"/>
          <w:i w:val="0"/>
          <w:iCs w:val="0"/>
          <w:noProof w:val="0"/>
          <w:color w:val="000000" w:themeColor="text1" w:themeTint="FF" w:themeShade="FF"/>
          <w:sz w:val="22"/>
          <w:szCs w:val="22"/>
          <w:lang w:val="en-GB"/>
        </w:rPr>
        <w:t>Corbett, J (2021)</w:t>
      </w:r>
      <w:r w:rsidRPr="26A3A8B2" w:rsidR="625E6B15">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625E6B15">
        <w:rPr>
          <w:i w:val="1"/>
          <w:iCs w:val="1"/>
          <w:u w:val="none"/>
        </w:rPr>
        <w:t>Sketch elevations showing geometry of Villa Savoye</w:t>
      </w:r>
      <w:r w:rsidRPr="26A3A8B2" w:rsidR="7CAC9276">
        <w:rPr>
          <w:i w:val="1"/>
          <w:iCs w:val="1"/>
          <w:u w:val="none"/>
        </w:rPr>
        <w:t>.</w:t>
      </w:r>
      <w:r w:rsidRPr="26A3A8B2" w:rsidR="625E6B15">
        <w:rPr>
          <w:i w:val="1"/>
          <w:iCs w:val="1"/>
          <w:u w:val="none"/>
        </w:rPr>
        <w:t xml:space="preserve"> </w:t>
      </w:r>
      <w:r w:rsidRPr="26A3A8B2" w:rsidR="625E6B15">
        <w:rPr>
          <w:i w:val="0"/>
          <w:iCs w:val="0"/>
          <w:u w:val="none"/>
        </w:rPr>
        <w:t>[Figure 11].</w:t>
      </w:r>
    </w:p>
    <w:p w:rsidR="463AC57E" w:rsidP="365051B9" w:rsidRDefault="463AC57E" w14:paraId="000ECE2A" w14:textId="309651F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Designing Buildings Wiki (2020), </w:t>
      </w:r>
      <w:r w:rsidRPr="365051B9" w:rsidR="463AC57E">
        <w:rPr>
          <w:rFonts w:ascii="Calibri" w:hAnsi="Calibri" w:eastAsia="Calibri" w:cs="Calibri"/>
          <w:b w:val="0"/>
          <w:bCs w:val="0"/>
          <w:i w:val="1"/>
          <w:iCs w:val="1"/>
          <w:noProof w:val="0"/>
          <w:color w:val="000000" w:themeColor="text1" w:themeTint="FF" w:themeShade="FF"/>
          <w:sz w:val="22"/>
          <w:szCs w:val="22"/>
          <w:lang w:val="en-GB"/>
        </w:rPr>
        <w:t>Villa Savoye.</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69f66e1639774087">
        <w:r w:rsidRPr="365051B9" w:rsidR="463AC57E">
          <w:rPr>
            <w:rStyle w:val="Hyperlink"/>
            <w:rFonts w:ascii="Calibri" w:hAnsi="Calibri" w:eastAsia="Calibri" w:cs="Calibri"/>
            <w:b w:val="0"/>
            <w:bCs w:val="0"/>
            <w:i w:val="0"/>
            <w:iCs w:val="0"/>
            <w:strike w:val="0"/>
            <w:dstrike w:val="0"/>
            <w:noProof w:val="0"/>
            <w:sz w:val="22"/>
            <w:szCs w:val="22"/>
            <w:lang w:val="en-GB"/>
          </w:rPr>
          <w:t>https://www.designingbuildings.co.uk</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58AF9A06" w14:textId="4FC2265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Designing Buildings Wiki (2020), </w:t>
      </w:r>
      <w:r w:rsidRPr="2D36CFFE" w:rsidR="463AC57E">
        <w:rPr>
          <w:rFonts w:ascii="Calibri" w:hAnsi="Calibri" w:eastAsia="Calibri" w:cs="Calibri"/>
          <w:b w:val="0"/>
          <w:bCs w:val="0"/>
          <w:i w:val="1"/>
          <w:iCs w:val="1"/>
          <w:noProof w:val="0"/>
          <w:color w:val="000000" w:themeColor="text1" w:themeTint="FF" w:themeShade="FF"/>
          <w:sz w:val="22"/>
          <w:szCs w:val="22"/>
          <w:lang w:val="en-GB"/>
        </w:rPr>
        <w:t>Villa Savoye</w:t>
      </w:r>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[Figure 4]. Available at: </w:t>
      </w:r>
      <w:hyperlink r:id="Re49932b6597c4027">
        <w:r w:rsidRPr="2D36CFFE" w:rsidR="463AC57E">
          <w:rPr>
            <w:rStyle w:val="Hyperlink"/>
            <w:rFonts w:ascii="Calibri" w:hAnsi="Calibri" w:eastAsia="Calibri" w:cs="Calibri"/>
            <w:b w:val="0"/>
            <w:bCs w:val="0"/>
            <w:i w:val="0"/>
            <w:iCs w:val="0"/>
            <w:strike w:val="0"/>
            <w:dstrike w:val="0"/>
            <w:noProof w:val="0"/>
            <w:sz w:val="22"/>
            <w:szCs w:val="22"/>
            <w:lang w:val="en-GB"/>
          </w:rPr>
          <w:t>https://www.designingbuildings.co.uk</w:t>
        </w:r>
      </w:hyperlink>
      <w:r w:rsidRPr="2D36CFFE"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22C42C9B" w:rsidRDefault="463AC57E" w14:paraId="1E6A6D3B" w14:textId="7623BF0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2C42C9B" w:rsidR="463AC57E">
        <w:rPr>
          <w:rFonts w:ascii="Calibri" w:hAnsi="Calibri" w:eastAsia="Calibri" w:cs="Calibri"/>
          <w:b w:val="0"/>
          <w:bCs w:val="0"/>
          <w:i w:val="0"/>
          <w:iCs w:val="0"/>
          <w:noProof w:val="0"/>
          <w:color w:val="000000" w:themeColor="text1" w:themeTint="FF" w:themeShade="FF"/>
          <w:sz w:val="22"/>
          <w:szCs w:val="22"/>
          <w:lang w:val="en-GB"/>
        </w:rPr>
        <w:t xml:space="preserve">Fallingwater (Nd), </w:t>
      </w:r>
      <w:r w:rsidRPr="22C42C9B" w:rsidR="463AC57E">
        <w:rPr>
          <w:rFonts w:ascii="Calibri" w:hAnsi="Calibri" w:eastAsia="Calibri" w:cs="Calibri"/>
          <w:b w:val="0"/>
          <w:bCs w:val="0"/>
          <w:i w:val="1"/>
          <w:iCs w:val="1"/>
          <w:noProof w:val="0"/>
          <w:color w:val="000000" w:themeColor="text1" w:themeTint="FF" w:themeShade="FF"/>
          <w:sz w:val="22"/>
          <w:szCs w:val="22"/>
          <w:lang w:val="en-GB"/>
        </w:rPr>
        <w:t xml:space="preserve">Fallingwater preservation </w:t>
      </w:r>
      <w:r w:rsidRPr="22C42C9B" w:rsidR="001C5EE0">
        <w:rPr>
          <w:rFonts w:ascii="Calibri" w:hAnsi="Calibri" w:eastAsia="Calibri" w:cs="Calibri"/>
          <w:b w:val="0"/>
          <w:bCs w:val="0"/>
          <w:i w:val="1"/>
          <w:iCs w:val="1"/>
          <w:noProof w:val="0"/>
          <w:color w:val="000000" w:themeColor="text1" w:themeTint="FF" w:themeShade="FF"/>
          <w:sz w:val="22"/>
          <w:szCs w:val="22"/>
          <w:lang w:val="en-GB"/>
        </w:rPr>
        <w:t>history, paint</w:t>
      </w:r>
      <w:r w:rsidRPr="22C42C9B" w:rsidR="463AC57E">
        <w:rPr>
          <w:rFonts w:ascii="Calibri" w:hAnsi="Calibri" w:eastAsia="Calibri" w:cs="Calibri"/>
          <w:b w:val="0"/>
          <w:bCs w:val="0"/>
          <w:i w:val="1"/>
          <w:iCs w:val="1"/>
          <w:noProof w:val="0"/>
          <w:color w:val="000000" w:themeColor="text1" w:themeTint="FF" w:themeShade="FF"/>
          <w:sz w:val="22"/>
          <w:szCs w:val="22"/>
          <w:lang w:val="en-GB"/>
        </w:rPr>
        <w:t>.</w:t>
      </w:r>
      <w:r w:rsidRPr="22C42C9B"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1ec37eccafec4d15">
        <w:r w:rsidRPr="22C42C9B" w:rsidR="463AC57E">
          <w:rPr>
            <w:rStyle w:val="Hyperlink"/>
            <w:rFonts w:ascii="Calibri" w:hAnsi="Calibri" w:eastAsia="Calibri" w:cs="Calibri"/>
            <w:b w:val="0"/>
            <w:bCs w:val="0"/>
            <w:i w:val="0"/>
            <w:iCs w:val="0"/>
            <w:strike w:val="0"/>
            <w:dstrike w:val="0"/>
            <w:noProof w:val="0"/>
            <w:sz w:val="22"/>
            <w:szCs w:val="22"/>
            <w:lang w:val="en-GB"/>
          </w:rPr>
          <w:t>https://www.fallingwater.org/history</w:t>
        </w:r>
      </w:hyperlink>
      <w:r w:rsidRPr="22C42C9B" w:rsidR="463AC57E">
        <w:rPr>
          <w:rFonts w:ascii="Calibri" w:hAnsi="Calibri" w:eastAsia="Calibri" w:cs="Calibri"/>
          <w:b w:val="0"/>
          <w:bCs w:val="0"/>
          <w:i w:val="0"/>
          <w:iCs w:val="0"/>
          <w:noProof w:val="0"/>
          <w:color w:val="000000" w:themeColor="text1" w:themeTint="FF" w:themeShade="FF"/>
          <w:sz w:val="22"/>
          <w:szCs w:val="22"/>
          <w:lang w:val="en-GB"/>
        </w:rPr>
        <w:t xml:space="preserve"> (Accessed: 23/03/2021).</w:t>
      </w:r>
    </w:p>
    <w:p w:rsidR="1040C808" w:rsidP="22C42C9B" w:rsidRDefault="1040C808" w14:paraId="2AABE1A0" w14:textId="3BC980E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2C42C9B" w:rsidR="1040C808">
        <w:rPr>
          <w:rFonts w:ascii="Calibri" w:hAnsi="Calibri" w:eastAsia="Calibri" w:cs="Calibri"/>
          <w:b w:val="0"/>
          <w:bCs w:val="0"/>
          <w:i w:val="0"/>
          <w:iCs w:val="0"/>
          <w:noProof w:val="0"/>
          <w:color w:val="000000" w:themeColor="text1" w:themeTint="FF" w:themeShade="FF"/>
          <w:sz w:val="22"/>
          <w:szCs w:val="22"/>
          <w:lang w:val="en-GB"/>
        </w:rPr>
        <w:t xml:space="preserve">Gibson, E (2016) </w:t>
      </w:r>
      <w:r w:rsidRPr="22C42C9B" w:rsidR="1040C808">
        <w:rPr>
          <w:rFonts w:ascii="Calibri" w:hAnsi="Calibri" w:eastAsia="Calibri" w:cs="Calibri"/>
          <w:b w:val="0"/>
          <w:bCs w:val="0"/>
          <w:i w:val="1"/>
          <w:iCs w:val="1"/>
          <w:noProof w:val="0"/>
          <w:color w:val="000000" w:themeColor="text1" w:themeTint="FF" w:themeShade="FF"/>
          <w:sz w:val="22"/>
          <w:szCs w:val="22"/>
          <w:lang w:val="en-GB"/>
        </w:rPr>
        <w:t xml:space="preserve">Le Corbusier’s Villa Savoye encapsulates the modern style. </w:t>
      </w:r>
      <w:r w:rsidRPr="22C42C9B" w:rsidR="1040C808">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c637263c946247a7">
        <w:r w:rsidRPr="22C42C9B" w:rsidR="1040C808">
          <w:rPr>
            <w:rStyle w:val="Hyperlink"/>
            <w:rFonts w:ascii="Calibri" w:hAnsi="Calibri" w:eastAsia="Calibri" w:cs="Calibri"/>
            <w:b w:val="0"/>
            <w:bCs w:val="0"/>
            <w:i w:val="0"/>
            <w:iCs w:val="0"/>
            <w:strike w:val="0"/>
            <w:dstrike w:val="0"/>
            <w:noProof w:val="0"/>
            <w:sz w:val="22"/>
            <w:szCs w:val="22"/>
            <w:lang w:val="en-GB"/>
          </w:rPr>
          <w:t>https://www.dezeen.com</w:t>
        </w:r>
      </w:hyperlink>
      <w:r w:rsidRPr="22C42C9B" w:rsidR="1040C808">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1040C808" w:rsidP="22C42C9B" w:rsidRDefault="1040C808" w14:paraId="0C9A1CBF" w14:textId="11B90E3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2C42C9B" w:rsidR="1040C808">
        <w:rPr>
          <w:rFonts w:ascii="Calibri" w:hAnsi="Calibri" w:eastAsia="Calibri" w:cs="Calibri"/>
          <w:b w:val="0"/>
          <w:bCs w:val="0"/>
          <w:i w:val="0"/>
          <w:iCs w:val="0"/>
          <w:noProof w:val="0"/>
          <w:color w:val="000000" w:themeColor="text1" w:themeTint="FF" w:themeShade="FF"/>
          <w:sz w:val="22"/>
          <w:szCs w:val="22"/>
          <w:lang w:val="en-GB"/>
        </w:rPr>
        <w:t xml:space="preserve">Google maps (Nd), </w:t>
      </w:r>
      <w:r w:rsidRPr="22C42C9B" w:rsidR="1040C808">
        <w:rPr>
          <w:rFonts w:ascii="Calibri" w:hAnsi="Calibri" w:eastAsia="Calibri" w:cs="Calibri"/>
          <w:b w:val="0"/>
          <w:bCs w:val="0"/>
          <w:i w:val="1"/>
          <w:iCs w:val="1"/>
          <w:noProof w:val="0"/>
          <w:color w:val="000000" w:themeColor="text1" w:themeTint="FF" w:themeShade="FF"/>
          <w:sz w:val="22"/>
          <w:szCs w:val="22"/>
          <w:lang w:val="en-GB"/>
        </w:rPr>
        <w:t xml:space="preserve">Aerial view of Villa Savoye, France. </w:t>
      </w:r>
      <w:r w:rsidRPr="22C42C9B" w:rsidR="1040C808">
        <w:rPr>
          <w:rFonts w:ascii="Calibri" w:hAnsi="Calibri" w:eastAsia="Calibri" w:cs="Calibri"/>
          <w:b w:val="0"/>
          <w:bCs w:val="0"/>
          <w:i w:val="0"/>
          <w:iCs w:val="0"/>
          <w:noProof w:val="0"/>
          <w:color w:val="000000" w:themeColor="text1" w:themeTint="FF" w:themeShade="FF"/>
          <w:sz w:val="22"/>
          <w:szCs w:val="22"/>
          <w:lang w:val="en-GB"/>
        </w:rPr>
        <w:t xml:space="preserve">[Figure 3] Available at: </w:t>
      </w:r>
      <w:hyperlink r:id="R7b5f473e3a6048c9">
        <w:r w:rsidRPr="22C42C9B" w:rsidR="1040C808">
          <w:rPr>
            <w:rStyle w:val="Hyperlink"/>
            <w:rFonts w:ascii="Calibri" w:hAnsi="Calibri" w:eastAsia="Calibri" w:cs="Calibri"/>
            <w:b w:val="0"/>
            <w:bCs w:val="0"/>
            <w:i w:val="0"/>
            <w:iCs w:val="0"/>
            <w:strike w:val="0"/>
            <w:dstrike w:val="0"/>
            <w:noProof w:val="0"/>
            <w:sz w:val="22"/>
            <w:szCs w:val="22"/>
            <w:lang w:val="en-GB"/>
          </w:rPr>
          <w:t>https://www.google.co.uk/maps</w:t>
        </w:r>
      </w:hyperlink>
      <w:r w:rsidRPr="22C42C9B" w:rsidR="1040C808">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1040C808" w:rsidP="26A3A8B2" w:rsidRDefault="1040C808" w14:paraId="1BF6B3A8" w14:textId="7A709ECE">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Harries, P. (2021) </w:t>
      </w:r>
      <w:r w:rsidRPr="26A3A8B2" w:rsidR="1040C808">
        <w:rPr>
          <w:rFonts w:ascii="Calibri" w:hAnsi="Calibri" w:eastAsia="Calibri" w:cs="Calibri"/>
          <w:b w:val="0"/>
          <w:bCs w:val="0"/>
          <w:i w:val="1"/>
          <w:iCs w:val="1"/>
          <w:noProof w:val="0"/>
          <w:color w:val="000000" w:themeColor="text1" w:themeTint="FF" w:themeShade="FF"/>
          <w:sz w:val="22"/>
          <w:szCs w:val="22"/>
          <w:lang w:val="en-GB"/>
        </w:rPr>
        <w:t xml:space="preserve">Le Corbusier, </w:t>
      </w:r>
      <w:r w:rsidRPr="26A3A8B2" w:rsidR="1040C808">
        <w:rPr>
          <w:rFonts w:ascii="Calibri" w:hAnsi="Calibri" w:eastAsia="Calibri" w:cs="Calibri"/>
          <w:b w:val="0"/>
          <w:bCs w:val="0"/>
          <w:i w:val="0"/>
          <w:iCs w:val="0"/>
          <w:noProof w:val="0"/>
          <w:color w:val="000000" w:themeColor="text1" w:themeTint="FF" w:themeShade="FF"/>
          <w:sz w:val="22"/>
          <w:szCs w:val="22"/>
          <w:lang w:val="en-GB"/>
        </w:rPr>
        <w:t>[Lecture</w:t>
      </w:r>
      <w:r w:rsidRPr="26A3A8B2" w:rsidR="42AEA142">
        <w:rPr>
          <w:rFonts w:ascii="Calibri" w:hAnsi="Calibri" w:eastAsia="Calibri" w:cs="Calibri"/>
          <w:b w:val="0"/>
          <w:bCs w:val="0"/>
          <w:i w:val="0"/>
          <w:iCs w:val="0"/>
          <w:noProof w:val="0"/>
          <w:color w:val="000000" w:themeColor="text1" w:themeTint="FF" w:themeShade="FF"/>
          <w:sz w:val="22"/>
          <w:szCs w:val="22"/>
          <w:lang w:val="en-GB"/>
        </w:rPr>
        <w:t xml:space="preserve"> via PowerPoint</w:t>
      </w: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07291170">
        <w:rPr>
          <w:rFonts w:ascii="Calibri" w:hAnsi="Calibri" w:eastAsia="Calibri" w:cs="Calibri"/>
          <w:b w:val="0"/>
          <w:bCs w:val="0"/>
          <w:i w:val="0"/>
          <w:iCs w:val="0"/>
          <w:noProof w:val="0"/>
          <w:color w:val="000000" w:themeColor="text1" w:themeTint="FF" w:themeShade="FF"/>
          <w:sz w:val="22"/>
          <w:szCs w:val="22"/>
          <w:lang w:val="en-GB"/>
        </w:rPr>
        <w:t>History &amp; Theory</w:t>
      </w:r>
      <w:r w:rsidRPr="26A3A8B2" w:rsidR="07291170">
        <w:rPr>
          <w:rFonts w:ascii="Calibri" w:hAnsi="Calibri" w:eastAsia="Calibri" w:cs="Calibri"/>
          <w:b w:val="0"/>
          <w:bCs w:val="0"/>
          <w:i w:val="0"/>
          <w:iCs w:val="0"/>
          <w:noProof w:val="0"/>
          <w:color w:val="000000" w:themeColor="text1" w:themeTint="FF" w:themeShade="FF"/>
          <w:sz w:val="22"/>
          <w:szCs w:val="22"/>
          <w:lang w:val="en-GB"/>
        </w:rPr>
        <w:t xml:space="preserve"> 1,</w:t>
      </w: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 M4X01975</w:t>
      </w:r>
      <w:r w:rsidRPr="26A3A8B2" w:rsidR="2EA36DB3">
        <w:rPr>
          <w:rFonts w:ascii="Calibri" w:hAnsi="Calibri" w:eastAsia="Calibri" w:cs="Calibri"/>
          <w:b w:val="0"/>
          <w:bCs w:val="0"/>
          <w:i w:val="1"/>
          <w:iCs w:val="1"/>
          <w:noProof w:val="0"/>
          <w:color w:val="000000" w:themeColor="text1" w:themeTint="FF" w:themeShade="FF"/>
          <w:sz w:val="22"/>
          <w:szCs w:val="22"/>
          <w:lang w:val="en-GB"/>
        </w:rPr>
        <w:t>.</w:t>
      </w: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 University of Wales Trinity St. David</w:t>
      </w:r>
      <w:r w:rsidRPr="26A3A8B2" w:rsidR="37F536C7">
        <w:rPr>
          <w:rFonts w:ascii="Calibri" w:hAnsi="Calibri" w:eastAsia="Calibri" w:cs="Calibri"/>
          <w:b w:val="0"/>
          <w:bCs w:val="0"/>
          <w:i w:val="0"/>
          <w:iCs w:val="0"/>
          <w:noProof w:val="0"/>
          <w:color w:val="000000" w:themeColor="text1" w:themeTint="FF" w:themeShade="FF"/>
          <w:sz w:val="22"/>
          <w:szCs w:val="22"/>
          <w:lang w:val="en-GB"/>
        </w:rPr>
        <w:t>s</w:t>
      </w:r>
      <w:r w:rsidRPr="26A3A8B2" w:rsidR="1040C808">
        <w:rPr>
          <w:rFonts w:ascii="Calibri" w:hAnsi="Calibri" w:eastAsia="Calibri" w:cs="Calibri"/>
          <w:b w:val="0"/>
          <w:bCs w:val="0"/>
          <w:i w:val="0"/>
          <w:iCs w:val="0"/>
          <w:noProof w:val="0"/>
          <w:color w:val="000000" w:themeColor="text1" w:themeTint="FF" w:themeShade="FF"/>
          <w:sz w:val="22"/>
          <w:szCs w:val="22"/>
          <w:lang w:val="en-GB"/>
        </w:rPr>
        <w:t>. 14</w:t>
      </w:r>
      <w:r w:rsidRPr="26A3A8B2" w:rsidR="1040C808">
        <w:rPr>
          <w:rFonts w:ascii="Calibri" w:hAnsi="Calibri" w:eastAsia="Calibri" w:cs="Calibri"/>
          <w:b w:val="0"/>
          <w:bCs w:val="0"/>
          <w:i w:val="0"/>
          <w:iCs w:val="0"/>
          <w:noProof w:val="0"/>
          <w:color w:val="000000" w:themeColor="text1" w:themeTint="FF" w:themeShade="FF"/>
          <w:sz w:val="22"/>
          <w:szCs w:val="22"/>
          <w:vertAlign w:val="superscript"/>
          <w:lang w:val="en-GB"/>
        </w:rPr>
        <w:t>th</w:t>
      </w: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 February.</w:t>
      </w:r>
    </w:p>
    <w:p w:rsidR="1040C808" w:rsidP="22C42C9B" w:rsidRDefault="1040C808" w14:paraId="201FD93B" w14:textId="01F6428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Kalra, A (2020) </w:t>
      </w:r>
      <w:r w:rsidRPr="26A3A8B2" w:rsidR="1040C808">
        <w:rPr>
          <w:rFonts w:ascii="Calibri" w:hAnsi="Calibri" w:eastAsia="Calibri" w:cs="Calibri"/>
          <w:b w:val="0"/>
          <w:bCs w:val="0"/>
          <w:i w:val="1"/>
          <w:iCs w:val="1"/>
          <w:noProof w:val="0"/>
          <w:color w:val="000000" w:themeColor="text1" w:themeTint="FF" w:themeShade="FF"/>
          <w:sz w:val="22"/>
          <w:szCs w:val="22"/>
          <w:lang w:val="en-GB"/>
        </w:rPr>
        <w:t xml:space="preserve">Villa Savoye: An architectural Sculpture. </w:t>
      </w:r>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cdacd4ead3b14184">
        <w:r w:rsidRPr="26A3A8B2" w:rsidR="1040C808">
          <w:rPr>
            <w:rStyle w:val="Hyperlink"/>
            <w:rFonts w:ascii="Calibri" w:hAnsi="Calibri" w:eastAsia="Calibri" w:cs="Calibri"/>
            <w:b w:val="0"/>
            <w:bCs w:val="0"/>
            <w:i w:val="0"/>
            <w:iCs w:val="0"/>
            <w:strike w:val="0"/>
            <w:dstrike w:val="0"/>
            <w:noProof w:val="0"/>
            <w:sz w:val="22"/>
            <w:szCs w:val="22"/>
            <w:lang w:val="en-GB"/>
          </w:rPr>
          <w:t>https://www.thearchinsider.com</w:t>
        </w:r>
      </w:hyperlink>
      <w:r w:rsidRPr="26A3A8B2" w:rsidR="1040C808">
        <w:rPr>
          <w:rFonts w:ascii="Calibri" w:hAnsi="Calibri" w:eastAsia="Calibri" w:cs="Calibri"/>
          <w:b w:val="0"/>
          <w:bCs w:val="0"/>
          <w:i w:val="0"/>
          <w:iCs w:val="0"/>
          <w:noProof w:val="0"/>
          <w:color w:val="000000" w:themeColor="text1" w:themeTint="FF" w:themeShade="FF"/>
          <w:sz w:val="22"/>
          <w:szCs w:val="22"/>
          <w:lang w:val="en-GB"/>
        </w:rPr>
        <w:t xml:space="preserve">  (Accessed: 19/03/2021).</w:t>
      </w:r>
    </w:p>
    <w:p w:rsidR="69B6E9A9" w:rsidP="22C42C9B" w:rsidRDefault="69B6E9A9" w14:paraId="26306EED" w14:textId="27CCCC2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2C42C9B" w:rsidR="781D9B65">
        <w:rPr>
          <w:rFonts w:ascii="Calibri" w:hAnsi="Calibri" w:eastAsia="Calibri" w:cs="Calibri"/>
          <w:b w:val="0"/>
          <w:bCs w:val="0"/>
          <w:i w:val="0"/>
          <w:iCs w:val="0"/>
          <w:noProof w:val="0"/>
          <w:color w:val="000000" w:themeColor="text1" w:themeTint="FF" w:themeShade="FF"/>
          <w:sz w:val="22"/>
          <w:szCs w:val="22"/>
          <w:lang w:val="en-GB"/>
        </w:rPr>
        <w:t>Moreira, S (2020), T</w:t>
      </w:r>
      <w:r w:rsidRPr="22C42C9B" w:rsidR="781D9B65">
        <w:rPr>
          <w:rFonts w:ascii="Calibri" w:hAnsi="Calibri" w:eastAsia="Calibri" w:cs="Calibri"/>
          <w:b w:val="0"/>
          <w:bCs w:val="0"/>
          <w:i w:val="1"/>
          <w:iCs w:val="1"/>
          <w:noProof w:val="0"/>
          <w:color w:val="000000" w:themeColor="text1" w:themeTint="FF" w:themeShade="FF"/>
          <w:sz w:val="22"/>
          <w:szCs w:val="22"/>
          <w:lang w:val="en-GB"/>
        </w:rPr>
        <w:t>he 5 points of modern architecture in contemporary projects</w:t>
      </w:r>
      <w:r w:rsidRPr="22C42C9B" w:rsidR="781D9B65">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cf55d47c79a94272">
        <w:r w:rsidRPr="22C42C9B" w:rsidR="781D9B65">
          <w:rPr>
            <w:rStyle w:val="Hyperlink"/>
            <w:rFonts w:ascii="Calibri" w:hAnsi="Calibri" w:eastAsia="Calibri" w:cs="Calibri"/>
            <w:b w:val="0"/>
            <w:bCs w:val="0"/>
            <w:i w:val="0"/>
            <w:iCs w:val="0"/>
            <w:strike w:val="0"/>
            <w:dstrike w:val="0"/>
            <w:noProof w:val="0"/>
            <w:sz w:val="22"/>
            <w:szCs w:val="22"/>
            <w:lang w:val="en-GB"/>
          </w:rPr>
          <w:t>https://www.archdaily.com/948273/the-5-points-of-modern-architure-in-contemporary-projects</w:t>
        </w:r>
      </w:hyperlink>
      <w:r w:rsidRPr="22C42C9B" w:rsidR="781D9B65">
        <w:rPr>
          <w:rFonts w:ascii="Calibri" w:hAnsi="Calibri" w:eastAsia="Calibri" w:cs="Calibri"/>
          <w:b w:val="0"/>
          <w:bCs w:val="0"/>
          <w:i w:val="0"/>
          <w:iCs w:val="0"/>
          <w:noProof w:val="0"/>
          <w:color w:val="000000" w:themeColor="text1" w:themeTint="FF" w:themeShade="FF"/>
          <w:sz w:val="22"/>
          <w:szCs w:val="22"/>
          <w:lang w:val="en-GB"/>
        </w:rPr>
        <w:t xml:space="preserve">. (Accessed:29/03/2021). </w:t>
      </w:r>
    </w:p>
    <w:p w:rsidR="69B6E9A9" w:rsidP="22C42C9B" w:rsidRDefault="69B6E9A9" w14:paraId="3FCB7DE8" w14:textId="52430E4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2C42C9B" w:rsidR="781D9B65">
        <w:rPr>
          <w:rFonts w:ascii="Calibri" w:hAnsi="Calibri" w:eastAsia="Calibri" w:cs="Calibri"/>
          <w:b w:val="0"/>
          <w:bCs w:val="0"/>
          <w:i w:val="0"/>
          <w:iCs w:val="0"/>
          <w:noProof w:val="0"/>
          <w:color w:val="000000" w:themeColor="text1" w:themeTint="FF" w:themeShade="FF"/>
          <w:sz w:val="22"/>
          <w:szCs w:val="22"/>
          <w:lang w:val="en-GB"/>
        </w:rPr>
        <w:t xml:space="preserve">Michelin maps (Nd), </w:t>
      </w:r>
      <w:r w:rsidRPr="22C42C9B" w:rsidR="781D9B65">
        <w:rPr>
          <w:rFonts w:ascii="Calibri" w:hAnsi="Calibri" w:eastAsia="Calibri" w:cs="Calibri"/>
          <w:b w:val="0"/>
          <w:bCs w:val="0"/>
          <w:i w:val="1"/>
          <w:iCs w:val="1"/>
          <w:noProof w:val="0"/>
          <w:color w:val="000000" w:themeColor="text1" w:themeTint="FF" w:themeShade="FF"/>
          <w:sz w:val="22"/>
          <w:szCs w:val="22"/>
          <w:lang w:val="en-GB"/>
        </w:rPr>
        <w:t xml:space="preserve">Poissy, France </w:t>
      </w:r>
      <w:r w:rsidRPr="22C42C9B" w:rsidR="781D9B65">
        <w:rPr>
          <w:rFonts w:ascii="Calibri" w:hAnsi="Calibri" w:eastAsia="Calibri" w:cs="Calibri"/>
          <w:b w:val="0"/>
          <w:bCs w:val="0"/>
          <w:i w:val="0"/>
          <w:iCs w:val="0"/>
          <w:noProof w:val="0"/>
          <w:color w:val="000000" w:themeColor="text1" w:themeTint="FF" w:themeShade="FF"/>
          <w:sz w:val="22"/>
          <w:szCs w:val="22"/>
          <w:lang w:val="en-GB"/>
        </w:rPr>
        <w:t xml:space="preserve">[Figure 2]. Available at: </w:t>
      </w:r>
      <w:hyperlink r:id="Rd5c48826f5b840ed">
        <w:r w:rsidRPr="22C42C9B" w:rsidR="781D9B65">
          <w:rPr>
            <w:rStyle w:val="Hyperlink"/>
            <w:rFonts w:ascii="Calibri" w:hAnsi="Calibri" w:eastAsia="Calibri" w:cs="Calibri"/>
            <w:b w:val="0"/>
            <w:bCs w:val="0"/>
            <w:i w:val="0"/>
            <w:iCs w:val="0"/>
            <w:noProof w:val="0"/>
            <w:sz w:val="22"/>
            <w:szCs w:val="22"/>
            <w:lang w:val="en-GB"/>
          </w:rPr>
          <w:t>https://www.viamichelin.co.uk/web/Maps</w:t>
        </w:r>
      </w:hyperlink>
      <w:r w:rsidRPr="22C42C9B" w:rsidR="781D9B65">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71404536" w14:textId="7787B14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2C42C9B" w:rsidR="463AC57E">
        <w:rPr>
          <w:rFonts w:ascii="Calibri" w:hAnsi="Calibri" w:eastAsia="Calibri" w:cs="Calibri"/>
          <w:b w:val="0"/>
          <w:bCs w:val="0"/>
          <w:i w:val="0"/>
          <w:iCs w:val="0"/>
          <w:noProof w:val="0"/>
          <w:color w:val="000000" w:themeColor="text1" w:themeTint="FF" w:themeShade="FF"/>
          <w:sz w:val="22"/>
          <w:szCs w:val="22"/>
          <w:lang w:val="en-GB"/>
        </w:rPr>
        <w:t xml:space="preserve">On the world map (Nd), </w:t>
      </w:r>
      <w:r w:rsidRPr="22C42C9B" w:rsidR="463AC57E">
        <w:rPr>
          <w:rFonts w:ascii="Calibri" w:hAnsi="Calibri" w:eastAsia="Calibri" w:cs="Calibri"/>
          <w:b w:val="0"/>
          <w:bCs w:val="0"/>
          <w:i w:val="1"/>
          <w:iCs w:val="1"/>
          <w:noProof w:val="0"/>
          <w:color w:val="000000" w:themeColor="text1" w:themeTint="FF" w:themeShade="FF"/>
          <w:sz w:val="22"/>
          <w:szCs w:val="22"/>
          <w:lang w:val="en-GB"/>
        </w:rPr>
        <w:t>Map of France</w:t>
      </w:r>
      <w:r w:rsidRPr="22C42C9B" w:rsidR="44557B96">
        <w:rPr>
          <w:rFonts w:ascii="Calibri" w:hAnsi="Calibri" w:eastAsia="Calibri" w:cs="Calibri"/>
          <w:b w:val="0"/>
          <w:bCs w:val="0"/>
          <w:i w:val="1"/>
          <w:iCs w:val="1"/>
          <w:noProof w:val="0"/>
          <w:color w:val="000000" w:themeColor="text1" w:themeTint="FF" w:themeShade="FF"/>
          <w:sz w:val="22"/>
          <w:szCs w:val="22"/>
          <w:lang w:val="en-GB"/>
        </w:rPr>
        <w:t xml:space="preserve"> </w:t>
      </w:r>
      <w:r w:rsidRPr="22C42C9B" w:rsidR="463AC57E">
        <w:rPr>
          <w:rFonts w:ascii="Calibri" w:hAnsi="Calibri" w:eastAsia="Calibri" w:cs="Calibri"/>
          <w:b w:val="0"/>
          <w:bCs w:val="0"/>
          <w:i w:val="0"/>
          <w:iCs w:val="0"/>
          <w:noProof w:val="0"/>
          <w:color w:val="000000" w:themeColor="text1" w:themeTint="FF" w:themeShade="FF"/>
          <w:sz w:val="22"/>
          <w:szCs w:val="22"/>
          <w:lang w:val="en-GB"/>
        </w:rPr>
        <w:t>[Figure 1]</w:t>
      </w:r>
      <w:r w:rsidRPr="22C42C9B" w:rsidR="298C6B06">
        <w:rPr>
          <w:rFonts w:ascii="Calibri" w:hAnsi="Calibri" w:eastAsia="Calibri" w:cs="Calibri"/>
          <w:b w:val="0"/>
          <w:bCs w:val="0"/>
          <w:i w:val="0"/>
          <w:iCs w:val="0"/>
          <w:noProof w:val="0"/>
          <w:color w:val="000000" w:themeColor="text1" w:themeTint="FF" w:themeShade="FF"/>
          <w:sz w:val="22"/>
          <w:szCs w:val="22"/>
          <w:lang w:val="en-GB"/>
        </w:rPr>
        <w:t xml:space="preserve">. </w:t>
      </w:r>
      <w:r w:rsidRPr="22C42C9B"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e2b21977a793499e">
        <w:r w:rsidRPr="22C42C9B" w:rsidR="463AC57E">
          <w:rPr>
            <w:rStyle w:val="Hyperlink"/>
            <w:rFonts w:ascii="Calibri" w:hAnsi="Calibri" w:eastAsia="Calibri" w:cs="Calibri"/>
            <w:b w:val="0"/>
            <w:bCs w:val="0"/>
            <w:i w:val="0"/>
            <w:iCs w:val="0"/>
            <w:strike w:val="0"/>
            <w:dstrike w:val="0"/>
            <w:noProof w:val="0"/>
            <w:sz w:val="22"/>
            <w:szCs w:val="22"/>
            <w:lang w:val="en-GB"/>
          </w:rPr>
          <w:t>https://www.Ontheworldmap.com</w:t>
        </w:r>
      </w:hyperlink>
      <w:r w:rsidRPr="22C42C9B" w:rsidR="463AC57E">
        <w:rPr>
          <w:rFonts w:ascii="Calibri" w:hAnsi="Calibri" w:eastAsia="Calibri" w:cs="Calibri"/>
          <w:b w:val="0"/>
          <w:bCs w:val="0"/>
          <w:i w:val="0"/>
          <w:iCs w:val="0"/>
          <w:noProof w:val="0"/>
          <w:color w:val="000000" w:themeColor="text1" w:themeTint="FF" w:themeShade="FF"/>
          <w:sz w:val="22"/>
          <w:szCs w:val="22"/>
          <w:lang w:val="en-GB"/>
        </w:rPr>
        <w:t xml:space="preserve"> </w:t>
      </w:r>
      <w:r w:rsidRPr="22C42C9B" w:rsidR="463AC57E">
        <w:rPr>
          <w:rFonts w:ascii="Calibri" w:hAnsi="Calibri" w:eastAsia="Calibri" w:cs="Calibri"/>
          <w:b w:val="0"/>
          <w:bCs w:val="0"/>
          <w:i w:val="0"/>
          <w:iCs w:val="0"/>
          <w:noProof w:val="0"/>
          <w:color w:val="000000" w:themeColor="text1" w:themeTint="FF" w:themeShade="FF"/>
          <w:sz w:val="22"/>
          <w:szCs w:val="22"/>
          <w:lang w:val="en-GB"/>
        </w:rPr>
        <w:t>(Accessed:19/03/2021).</w:t>
      </w:r>
    </w:p>
    <w:p w:rsidR="463AC57E" w:rsidP="365051B9" w:rsidRDefault="463AC57E" w14:paraId="3D625E85" w14:textId="4E4F188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Sadek, Y (2020), </w:t>
      </w:r>
      <w:r w:rsidRPr="365051B9" w:rsidR="463AC57E">
        <w:rPr>
          <w:rFonts w:ascii="Calibri" w:hAnsi="Calibri" w:eastAsia="Calibri" w:cs="Calibri"/>
          <w:b w:val="0"/>
          <w:bCs w:val="0"/>
          <w:i w:val="1"/>
          <w:iCs w:val="1"/>
          <w:noProof w:val="0"/>
          <w:color w:val="000000" w:themeColor="text1" w:themeTint="FF" w:themeShade="FF"/>
          <w:sz w:val="22"/>
          <w:szCs w:val="22"/>
          <w:lang w:val="en-GB"/>
        </w:rPr>
        <w:t>The Villa Savoye-Le Corbusier.</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0d86bb3758d14b60">
        <w:r w:rsidRPr="365051B9" w:rsidR="463AC57E">
          <w:rPr>
            <w:rStyle w:val="Hyperlink"/>
            <w:rFonts w:ascii="Calibri" w:hAnsi="Calibri" w:eastAsia="Calibri" w:cs="Calibri"/>
            <w:b w:val="0"/>
            <w:bCs w:val="0"/>
            <w:i w:val="0"/>
            <w:iCs w:val="0"/>
            <w:strike w:val="0"/>
            <w:dstrike w:val="0"/>
            <w:noProof w:val="0"/>
            <w:sz w:val="22"/>
            <w:szCs w:val="22"/>
            <w:lang w:val="en-GB"/>
          </w:rPr>
          <w:t>https://www.medium.com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(Accessed:26/03/2021). </w:t>
      </w:r>
    </w:p>
    <w:p w:rsidR="463AC57E" w:rsidP="365051B9" w:rsidRDefault="463AC57E" w14:paraId="6183E73E" w14:textId="3B66C38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Simon, M (Nd), </w:t>
      </w:r>
      <w:r w:rsidRPr="365051B9" w:rsidR="463AC57E">
        <w:rPr>
          <w:rFonts w:ascii="Calibri" w:hAnsi="Calibri" w:eastAsia="Calibri" w:cs="Calibri"/>
          <w:b w:val="0"/>
          <w:bCs w:val="0"/>
          <w:i w:val="1"/>
          <w:iCs w:val="1"/>
          <w:noProof w:val="0"/>
          <w:color w:val="000000" w:themeColor="text1" w:themeTint="FF" w:themeShade="FF"/>
          <w:sz w:val="22"/>
          <w:szCs w:val="22"/>
          <w:lang w:val="en-GB"/>
        </w:rPr>
        <w:t>Modern and Contemporary art, Le Corbusier, Villa Savoye</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0ce4b88bdcb24c00">
        <w:r w:rsidRPr="365051B9" w:rsidR="463AC57E">
          <w:rPr>
            <w:rStyle w:val="Hyperlink"/>
            <w:rFonts w:ascii="Calibri" w:hAnsi="Calibri" w:eastAsia="Calibri" w:cs="Calibri"/>
            <w:b w:val="0"/>
            <w:bCs w:val="0"/>
            <w:i w:val="0"/>
            <w:iCs w:val="0"/>
            <w:strike w:val="0"/>
            <w:dstrike w:val="0"/>
            <w:noProof w:val="0"/>
            <w:sz w:val="22"/>
            <w:szCs w:val="22"/>
            <w:lang w:val="en-GB"/>
          </w:rPr>
          <w:t>https://www.khanacademy.org</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23/03/2021). </w:t>
      </w:r>
    </w:p>
    <w:p w:rsidR="463AC57E" w:rsidP="365051B9" w:rsidRDefault="463AC57E" w14:paraId="460F0322" w14:textId="49B426B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65051B9" w:rsidR="463AC57E">
        <w:rPr>
          <w:rFonts w:ascii="Calibri" w:hAnsi="Calibri" w:eastAsia="Calibri" w:cs="Calibri"/>
          <w:b w:val="0"/>
          <w:bCs w:val="0"/>
          <w:i w:val="0"/>
          <w:iCs w:val="0"/>
          <w:noProof w:val="0"/>
          <w:color w:val="000000" w:themeColor="text1" w:themeTint="FF" w:themeShade="FF"/>
          <w:sz w:val="22"/>
          <w:szCs w:val="22"/>
          <w:lang w:val="en-GB"/>
        </w:rPr>
        <w:t>Spriglio</w:t>
      </w:r>
      <w:proofErr w:type="spellEnd"/>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J (2008), </w:t>
      </w:r>
      <w:r w:rsidRPr="365051B9" w:rsidR="7FE310B9">
        <w:rPr>
          <w:rFonts w:ascii="Calibri" w:hAnsi="Calibri" w:eastAsia="Calibri" w:cs="Calibri"/>
          <w:b w:val="0"/>
          <w:bCs w:val="0"/>
          <w:i w:val="0"/>
          <w:iCs w:val="0"/>
          <w:noProof w:val="0"/>
          <w:color w:val="000000" w:themeColor="text1" w:themeTint="FF" w:themeShade="FF"/>
          <w:sz w:val="22"/>
          <w:szCs w:val="22"/>
          <w:lang w:val="en-GB"/>
        </w:rPr>
        <w:t>p.98.</w:t>
      </w:r>
      <w:r w:rsidRPr="365051B9" w:rsidR="7FE310B9">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Le Corbusier, </w:t>
      </w:r>
      <w:r w:rsidRPr="365051B9" w:rsidR="463AC57E">
        <w:rPr>
          <w:rFonts w:ascii="Calibri" w:hAnsi="Calibri" w:eastAsia="Calibri" w:cs="Calibri"/>
          <w:b w:val="0"/>
          <w:bCs w:val="0"/>
          <w:i w:val="1"/>
          <w:iCs w:val="1"/>
          <w:noProof w:val="0"/>
          <w:color w:val="000000" w:themeColor="text1" w:themeTint="FF" w:themeShade="FF"/>
          <w:sz w:val="22"/>
          <w:szCs w:val="22"/>
          <w:lang w:val="en-GB"/>
        </w:rPr>
        <w:t>Villa Savoye</w:t>
      </w:r>
      <w:r w:rsidRPr="365051B9" w:rsidR="50B354D3">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a4a6f83f8719412d">
        <w:r w:rsidRPr="365051B9" w:rsidR="463AC57E">
          <w:rPr>
            <w:rStyle w:val="Hyperlink"/>
            <w:rFonts w:ascii="Calibri" w:hAnsi="Calibri" w:eastAsia="Calibri" w:cs="Calibri"/>
            <w:b w:val="0"/>
            <w:bCs w:val="0"/>
            <w:i w:val="0"/>
            <w:iCs w:val="0"/>
            <w:strike w:val="0"/>
            <w:dstrike w:val="0"/>
            <w:noProof w:val="0"/>
            <w:sz w:val="22"/>
            <w:szCs w:val="22"/>
            <w:lang w:val="en-GB"/>
          </w:rPr>
          <w:t>https://www.the-eye.eu</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26/03/2021).</w:t>
      </w:r>
    </w:p>
    <w:p w:rsidR="34CF175F" w:rsidP="365051B9" w:rsidRDefault="34CF175F" w14:paraId="6C5BF3A1" w14:textId="1A46942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6CFFE" w:rsidR="34CF175F">
        <w:rPr>
          <w:rFonts w:ascii="Calibri" w:hAnsi="Calibri" w:eastAsia="Calibri" w:cs="Calibri"/>
          <w:b w:val="0"/>
          <w:bCs w:val="0"/>
          <w:i w:val="0"/>
          <w:iCs w:val="0"/>
          <w:noProof w:val="0"/>
          <w:color w:val="000000" w:themeColor="text1" w:themeTint="FF" w:themeShade="FF"/>
          <w:sz w:val="22"/>
          <w:szCs w:val="22"/>
          <w:lang w:val="en-GB"/>
        </w:rPr>
        <w:t>Spriglio</w:t>
      </w:r>
      <w:r w:rsidRPr="2D36CFFE" w:rsidR="34CF175F">
        <w:rPr>
          <w:rFonts w:ascii="Calibri" w:hAnsi="Calibri" w:eastAsia="Calibri" w:cs="Calibri"/>
          <w:b w:val="0"/>
          <w:bCs w:val="0"/>
          <w:i w:val="0"/>
          <w:iCs w:val="0"/>
          <w:noProof w:val="0"/>
          <w:color w:val="000000" w:themeColor="text1" w:themeTint="FF" w:themeShade="FF"/>
          <w:sz w:val="22"/>
          <w:szCs w:val="22"/>
          <w:lang w:val="en-GB"/>
        </w:rPr>
        <w:t>, J (2008), p. 132,</w:t>
      </w:r>
      <w:r w:rsidRPr="2D36CFFE" w:rsidR="34CF175F">
        <w:rPr>
          <w:rFonts w:ascii="Calibri" w:hAnsi="Calibri" w:eastAsia="Calibri" w:cs="Calibri"/>
          <w:b w:val="0"/>
          <w:bCs w:val="0"/>
          <w:i w:val="1"/>
          <w:iCs w:val="1"/>
          <w:noProof w:val="0"/>
          <w:color w:val="000000" w:themeColor="text1" w:themeTint="FF" w:themeShade="FF"/>
          <w:sz w:val="22"/>
          <w:szCs w:val="22"/>
          <w:lang w:val="en-GB"/>
        </w:rPr>
        <w:t xml:space="preserve"> Le Corbusier, Villa Savoye</w:t>
      </w:r>
      <w:r w:rsidRPr="2D36CFFE" w:rsidR="4CB83D9C">
        <w:rPr>
          <w:rFonts w:ascii="Calibri" w:hAnsi="Calibri" w:eastAsia="Calibri" w:cs="Calibri"/>
          <w:b w:val="0"/>
          <w:bCs w:val="0"/>
          <w:i w:val="1"/>
          <w:iCs w:val="1"/>
          <w:noProof w:val="0"/>
          <w:color w:val="000000" w:themeColor="text1" w:themeTint="FF" w:themeShade="FF"/>
          <w:sz w:val="22"/>
          <w:szCs w:val="22"/>
          <w:lang w:val="en-GB"/>
        </w:rPr>
        <w:t>.</w:t>
      </w:r>
      <w:r w:rsidRPr="2D36CFFE" w:rsidR="34CF175F">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0993fb0ccebf4ea4">
        <w:r w:rsidRPr="2D36CFFE" w:rsidR="34CF175F">
          <w:rPr>
            <w:rStyle w:val="Hyperlink"/>
            <w:rFonts w:ascii="Calibri" w:hAnsi="Calibri" w:eastAsia="Calibri" w:cs="Calibri"/>
            <w:b w:val="0"/>
            <w:bCs w:val="0"/>
            <w:i w:val="0"/>
            <w:iCs w:val="0"/>
            <w:strike w:val="0"/>
            <w:dstrike w:val="0"/>
            <w:noProof w:val="0"/>
            <w:sz w:val="22"/>
            <w:szCs w:val="22"/>
            <w:lang w:val="en-GB"/>
          </w:rPr>
          <w:t>https://www.the-eye.eu</w:t>
        </w:r>
      </w:hyperlink>
      <w:r w:rsidRPr="2D36CFFE" w:rsidR="34CF175F">
        <w:rPr>
          <w:rFonts w:ascii="Calibri" w:hAnsi="Calibri" w:eastAsia="Calibri" w:cs="Calibri"/>
          <w:b w:val="0"/>
          <w:bCs w:val="0"/>
          <w:i w:val="0"/>
          <w:iCs w:val="0"/>
          <w:noProof w:val="0"/>
          <w:color w:val="000000" w:themeColor="text1" w:themeTint="FF" w:themeShade="FF"/>
          <w:sz w:val="22"/>
          <w:szCs w:val="22"/>
          <w:lang w:val="en-GB"/>
        </w:rPr>
        <w:t xml:space="preserve"> (Accessed: 26/03/2021).</w:t>
      </w:r>
    </w:p>
    <w:p w:rsidR="463AC57E" w:rsidP="365051B9" w:rsidRDefault="463AC57E" w14:paraId="0CD14F48" w14:textId="62C5116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Tate (Nd), </w:t>
      </w:r>
      <w:r w:rsidRPr="365051B9" w:rsidR="463AC57E">
        <w:rPr>
          <w:rFonts w:ascii="Calibri" w:hAnsi="Calibri" w:eastAsia="Calibri" w:cs="Calibri"/>
          <w:b w:val="0"/>
          <w:bCs w:val="0"/>
          <w:i w:val="1"/>
          <w:iCs w:val="1"/>
          <w:noProof w:val="0"/>
          <w:color w:val="000000" w:themeColor="text1" w:themeTint="FF" w:themeShade="FF"/>
          <w:sz w:val="22"/>
          <w:szCs w:val="22"/>
          <w:lang w:val="en-GB"/>
        </w:rPr>
        <w:t>Purism.</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cb6c844f82fa4992">
        <w:r w:rsidRPr="365051B9" w:rsidR="463AC57E">
          <w:rPr>
            <w:rStyle w:val="Hyperlink"/>
            <w:rFonts w:ascii="Calibri" w:hAnsi="Calibri" w:eastAsia="Calibri" w:cs="Calibri"/>
            <w:b w:val="0"/>
            <w:bCs w:val="0"/>
            <w:i w:val="0"/>
            <w:iCs w:val="0"/>
            <w:strike w:val="0"/>
            <w:dstrike w:val="0"/>
            <w:noProof w:val="0"/>
            <w:sz w:val="22"/>
            <w:szCs w:val="22"/>
            <w:lang w:val="en-GB"/>
          </w:rPr>
          <w:t>https://www.tate.org.uk/purism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24/03/2021).</w:t>
      </w:r>
    </w:p>
    <w:p w:rsidR="463AC57E" w:rsidP="26A3A8B2" w:rsidRDefault="463AC57E" w14:paraId="68B85465" w14:textId="18B5BB4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6A3A8B2" w:rsidR="463AC57E">
        <w:rPr>
          <w:rFonts w:ascii="Calibri" w:hAnsi="Calibri" w:eastAsia="Calibri" w:cs="Calibri"/>
          <w:b w:val="0"/>
          <w:bCs w:val="0"/>
          <w:i w:val="0"/>
          <w:iCs w:val="0"/>
          <w:noProof w:val="0"/>
          <w:color w:val="000000" w:themeColor="text1" w:themeTint="FF" w:themeShade="FF"/>
          <w:sz w:val="22"/>
          <w:szCs w:val="22"/>
          <w:lang w:val="en-GB"/>
        </w:rPr>
        <w:t>The Art History, (</w:t>
      </w:r>
      <w:proofErr w:type="spellStart"/>
      <w:r w:rsidRPr="26A3A8B2" w:rsidR="463AC57E">
        <w:rPr>
          <w:rFonts w:ascii="Calibri" w:hAnsi="Calibri" w:eastAsia="Calibri" w:cs="Calibri"/>
          <w:b w:val="0"/>
          <w:bCs w:val="0"/>
          <w:i w:val="0"/>
          <w:iCs w:val="0"/>
          <w:noProof w:val="0"/>
          <w:color w:val="000000" w:themeColor="text1" w:themeTint="FF" w:themeShade="FF"/>
          <w:sz w:val="22"/>
          <w:szCs w:val="22"/>
          <w:lang w:val="en-GB"/>
        </w:rPr>
        <w:t>nd</w:t>
      </w:r>
      <w:proofErr w:type="spellEnd"/>
      <w:r w:rsidRPr="26A3A8B2" w:rsidR="463AC57E">
        <w:rPr>
          <w:rFonts w:ascii="Calibri" w:hAnsi="Calibri" w:eastAsia="Calibri" w:cs="Calibri"/>
          <w:b w:val="0"/>
          <w:bCs w:val="0"/>
          <w:i w:val="0"/>
          <w:iCs w:val="0"/>
          <w:noProof w:val="0"/>
          <w:color w:val="000000" w:themeColor="text1" w:themeTint="FF" w:themeShade="FF"/>
          <w:sz w:val="22"/>
          <w:szCs w:val="22"/>
          <w:lang w:val="en-GB"/>
        </w:rPr>
        <w:t xml:space="preserve">) </w:t>
      </w:r>
      <w:r w:rsidRPr="26A3A8B2" w:rsidR="463AC57E">
        <w:rPr>
          <w:rFonts w:ascii="Calibri" w:hAnsi="Calibri" w:eastAsia="Calibri" w:cs="Calibri"/>
          <w:b w:val="0"/>
          <w:bCs w:val="0"/>
          <w:i w:val="1"/>
          <w:iCs w:val="1"/>
          <w:noProof w:val="0"/>
          <w:color w:val="000000" w:themeColor="text1" w:themeTint="FF" w:themeShade="FF"/>
          <w:sz w:val="22"/>
          <w:szCs w:val="22"/>
          <w:lang w:val="en-GB"/>
        </w:rPr>
        <w:t xml:space="preserve">De Stijl movement. </w:t>
      </w:r>
      <w:r w:rsidRPr="26A3A8B2" w:rsidR="463AC57E">
        <w:rPr>
          <w:rFonts w:ascii="Calibri" w:hAnsi="Calibri" w:eastAsia="Calibri" w:cs="Calibri"/>
          <w:b w:val="0"/>
          <w:bCs w:val="0"/>
          <w:i w:val="0"/>
          <w:iCs w:val="0"/>
          <w:noProof w:val="0"/>
          <w:color w:val="000000" w:themeColor="text1" w:themeTint="FF" w:themeShade="FF"/>
          <w:sz w:val="22"/>
          <w:szCs w:val="22"/>
          <w:lang w:val="en-GB"/>
        </w:rPr>
        <w:t>Available at:</w:t>
      </w:r>
      <w:r w:rsidRPr="26A3A8B2" w:rsidR="463AC57E">
        <w:rPr>
          <w:rFonts w:ascii="Calibri" w:hAnsi="Calibri" w:eastAsia="Calibri" w:cs="Calibri"/>
          <w:b w:val="0"/>
          <w:bCs w:val="0"/>
          <w:i w:val="1"/>
          <w:iCs w:val="1"/>
          <w:noProof w:val="0"/>
          <w:color w:val="000000" w:themeColor="text1" w:themeTint="FF" w:themeShade="FF"/>
          <w:sz w:val="22"/>
          <w:szCs w:val="22"/>
          <w:lang w:val="en-GB"/>
        </w:rPr>
        <w:t xml:space="preserve"> </w:t>
      </w:r>
      <w:hyperlink r:id="Rfd01e0957b184613">
        <w:r w:rsidRPr="26A3A8B2" w:rsidR="463AC57E">
          <w:rPr>
            <w:rStyle w:val="Hyperlink"/>
            <w:rFonts w:ascii="Calibri" w:hAnsi="Calibri" w:eastAsia="Calibri" w:cs="Calibri"/>
            <w:b w:val="0"/>
            <w:bCs w:val="0"/>
            <w:i w:val="0"/>
            <w:iCs w:val="0"/>
            <w:strike w:val="0"/>
            <w:dstrike w:val="0"/>
            <w:noProof w:val="0"/>
            <w:sz w:val="22"/>
            <w:szCs w:val="22"/>
            <w:lang w:val="en-GB"/>
          </w:rPr>
          <w:t>https://www.thearthistory.org/movements/destijl</w:t>
        </w:r>
      </w:hyperlink>
      <w:r w:rsidRPr="26A3A8B2" w:rsidR="463AC57E">
        <w:rPr>
          <w:rFonts w:ascii="Calibri" w:hAnsi="Calibri" w:eastAsia="Calibri" w:cs="Calibri"/>
          <w:b w:val="0"/>
          <w:bCs w:val="0"/>
          <w:i w:val="0"/>
          <w:iCs w:val="0"/>
          <w:noProof w:val="0"/>
          <w:color w:val="000000" w:themeColor="text1" w:themeTint="FF" w:themeShade="FF"/>
          <w:sz w:val="22"/>
          <w:szCs w:val="22"/>
          <w:lang w:val="en-GB"/>
        </w:rPr>
        <w:t xml:space="preserve"> (Accessed 24/03/2021).</w:t>
      </w:r>
    </w:p>
    <w:p w:rsidR="6CF0AF4D" w:rsidP="26A3A8B2" w:rsidRDefault="6CF0AF4D" w14:paraId="0492F46E" w14:textId="35396D2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6A3A8B2" w:rsidR="6CF0AF4D">
        <w:rPr>
          <w:rFonts w:ascii="Calibri" w:hAnsi="Calibri" w:eastAsia="Calibri" w:cs="Calibri"/>
          <w:b w:val="0"/>
          <w:bCs w:val="0"/>
          <w:i w:val="0"/>
          <w:iCs w:val="0"/>
          <w:noProof w:val="0"/>
          <w:color w:val="000000" w:themeColor="text1" w:themeTint="FF" w:themeShade="FF"/>
          <w:sz w:val="22"/>
          <w:szCs w:val="22"/>
          <w:lang w:val="en-GB"/>
        </w:rPr>
        <w:t xml:space="preserve">Villa Savoye (Nd), </w:t>
      </w:r>
      <w:r w:rsidRPr="26A3A8B2" w:rsidR="6CF0AF4D">
        <w:rPr>
          <w:rFonts w:ascii="Calibri" w:hAnsi="Calibri" w:eastAsia="Calibri" w:cs="Calibri"/>
          <w:b w:val="0"/>
          <w:bCs w:val="0"/>
          <w:i w:val="1"/>
          <w:iCs w:val="1"/>
          <w:noProof w:val="0"/>
          <w:color w:val="000000" w:themeColor="text1" w:themeTint="FF" w:themeShade="FF"/>
          <w:sz w:val="22"/>
          <w:szCs w:val="22"/>
          <w:lang w:val="en-GB"/>
        </w:rPr>
        <w:t>Villa Savoye de Poissy</w:t>
      </w:r>
      <w:r w:rsidRPr="26A3A8B2" w:rsidR="6CF0AF4D">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89527aeae2584a7b">
        <w:r w:rsidRPr="26A3A8B2" w:rsidR="6CF0AF4D">
          <w:rPr>
            <w:rStyle w:val="Hyperlink"/>
            <w:rFonts w:ascii="Calibri" w:hAnsi="Calibri" w:eastAsia="Calibri" w:cs="Calibri"/>
            <w:b w:val="0"/>
            <w:bCs w:val="0"/>
            <w:i w:val="0"/>
            <w:iCs w:val="0"/>
            <w:strike w:val="0"/>
            <w:dstrike w:val="0"/>
            <w:noProof w:val="0"/>
            <w:sz w:val="22"/>
            <w:szCs w:val="22"/>
            <w:lang w:val="en-GB"/>
          </w:rPr>
          <w:t>https://www.villa-savoye.fr/en</w:t>
        </w:r>
      </w:hyperlink>
      <w:r w:rsidRPr="26A3A8B2" w:rsidR="6CF0AF4D">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12F465D7" w14:textId="749D1EB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65051B9" w:rsidR="463AC57E">
        <w:rPr>
          <w:rFonts w:ascii="Calibri" w:hAnsi="Calibri" w:eastAsia="Calibri" w:cs="Calibri"/>
          <w:b w:val="0"/>
          <w:bCs w:val="0"/>
          <w:i w:val="0"/>
          <w:iCs w:val="0"/>
          <w:noProof w:val="0"/>
          <w:color w:val="000000" w:themeColor="text1" w:themeTint="FF" w:themeShade="FF"/>
          <w:sz w:val="22"/>
          <w:szCs w:val="22"/>
          <w:lang w:val="en-GB"/>
        </w:rPr>
        <w:t>Weebley</w:t>
      </w:r>
      <w:proofErr w:type="spellEnd"/>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(2014) </w:t>
      </w:r>
      <w:r w:rsidRPr="365051B9" w:rsidR="463AC57E">
        <w:rPr>
          <w:rFonts w:ascii="Calibri" w:hAnsi="Calibri" w:eastAsia="Calibri" w:cs="Calibri"/>
          <w:b w:val="0"/>
          <w:bCs w:val="0"/>
          <w:i w:val="1"/>
          <w:iCs w:val="1"/>
          <w:noProof w:val="0"/>
          <w:color w:val="000000" w:themeColor="text1" w:themeTint="FF" w:themeShade="FF"/>
          <w:sz w:val="22"/>
          <w:szCs w:val="22"/>
          <w:lang w:val="en-GB"/>
        </w:rPr>
        <w:t>The Building-Villa Savoye-Le Corbusier</w:t>
      </w:r>
      <w:r w:rsidRPr="365051B9" w:rsidR="2076D5A8">
        <w:rPr>
          <w:rFonts w:ascii="Calibri" w:hAnsi="Calibri" w:eastAsia="Calibri" w:cs="Calibri"/>
          <w:b w:val="0"/>
          <w:bCs w:val="0"/>
          <w:i w:val="1"/>
          <w:iCs w:val="1"/>
          <w:noProof w:val="0"/>
          <w:color w:val="000000" w:themeColor="text1" w:themeTint="FF" w:themeShade="FF"/>
          <w:sz w:val="22"/>
          <w:szCs w:val="22"/>
          <w:lang w:val="en-GB"/>
        </w:rPr>
        <w: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c619860dadd446de">
        <w:r w:rsidRPr="365051B9" w:rsidR="463AC57E">
          <w:rPr>
            <w:rStyle w:val="Hyperlink"/>
            <w:rFonts w:ascii="Calibri" w:hAnsi="Calibri" w:eastAsia="Calibri" w:cs="Calibri"/>
            <w:b w:val="0"/>
            <w:bCs w:val="0"/>
            <w:i w:val="0"/>
            <w:iCs w:val="0"/>
            <w:strike w:val="0"/>
            <w:dstrike w:val="0"/>
            <w:noProof w:val="0"/>
            <w:sz w:val="22"/>
            <w:szCs w:val="22"/>
            <w:lang w:val="en-GB"/>
          </w:rPr>
          <w:t>https://www.villasavoye.weebly.com/the-building.html</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(Accessed:22/03/2021).</w:t>
      </w:r>
    </w:p>
    <w:p w:rsidR="3255DCEC" w:rsidP="365051B9" w:rsidRDefault="3255DCEC" w14:paraId="2B3CD1B5" w14:textId="236BD19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6CFFE" w:rsidR="3255DCEC">
        <w:rPr>
          <w:rFonts w:ascii="Calibri" w:hAnsi="Calibri" w:eastAsia="Calibri" w:cs="Calibri"/>
          <w:b w:val="0"/>
          <w:bCs w:val="0"/>
          <w:i w:val="0"/>
          <w:iCs w:val="0"/>
          <w:noProof w:val="0"/>
          <w:color w:val="000000" w:themeColor="text1" w:themeTint="FF" w:themeShade="FF"/>
          <w:sz w:val="22"/>
          <w:szCs w:val="22"/>
          <w:lang w:val="en-GB"/>
        </w:rPr>
        <w:t xml:space="preserve">   </w:t>
      </w:r>
    </w:p>
    <w:p w:rsidR="365051B9" w:rsidP="2D36CFFE" w:rsidRDefault="365051B9" w14:paraId="16168E9E" w14:textId="19A02055">
      <w:pPr>
        <w:pStyle w:val="Normal"/>
        <w:rPr>
          <w:rFonts w:ascii="Calibri" w:hAnsi="Calibri" w:eastAsia="Calibri" w:cs="Calibri"/>
          <w:b w:val="0"/>
          <w:bCs w:val="0"/>
          <w:i w:val="0"/>
          <w:iCs w:val="0"/>
          <w:noProof w:val="0"/>
          <w:color w:val="000000" w:themeColor="text1" w:themeTint="FF" w:themeShade="FF"/>
          <w:sz w:val="22"/>
          <w:szCs w:val="22"/>
          <w:highlight w:val="yellow"/>
          <w:lang w:val="en-GB"/>
        </w:rPr>
      </w:pPr>
    </w:p>
    <w:sectPr>
      <w:pgSz w:w="11906" w:h="16838" w:orient="portrait"/>
      <w:pgMar w:top="1440" w:right="1440" w:bottom="1440" w:left="1440" w:header="720" w:footer="720" w:gutter="0"/>
      <w:cols w:space="720"/>
      <w:docGrid w:linePitch="360"/>
      <w:headerReference w:type="default" r:id="R15a5a5c114e3442a"/>
      <w:footerReference w:type="default" r:id="R189ff6ac4ebc4e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5051B9" w:rsidTr="365051B9" w14:paraId="02B80010">
      <w:tc>
        <w:tcPr>
          <w:tcW w:w="3005" w:type="dxa"/>
          <w:tcMar/>
        </w:tcPr>
        <w:p w:rsidR="365051B9" w:rsidP="365051B9" w:rsidRDefault="365051B9" w14:paraId="72556ADD" w14:textId="5855508F">
          <w:pPr>
            <w:pStyle w:val="Header"/>
            <w:bidi w:val="0"/>
            <w:ind w:left="-115"/>
            <w:jc w:val="left"/>
          </w:pPr>
        </w:p>
      </w:tc>
      <w:tc>
        <w:tcPr>
          <w:tcW w:w="3005" w:type="dxa"/>
          <w:tcMar/>
        </w:tcPr>
        <w:p w:rsidR="365051B9" w:rsidP="365051B9" w:rsidRDefault="365051B9" w14:paraId="50A4999D" w14:textId="5F0FE795">
          <w:pPr>
            <w:pStyle w:val="Header"/>
            <w:bidi w:val="0"/>
            <w:jc w:val="center"/>
          </w:pPr>
          <w:r>
            <w:fldChar w:fldCharType="begin"/>
          </w:r>
          <w:r>
            <w:instrText xml:space="preserve">PAGE</w:instrText>
          </w:r>
          <w:r>
            <w:fldChar w:fldCharType="separate"/>
          </w:r>
          <w:r>
            <w:fldChar w:fldCharType="end"/>
          </w:r>
        </w:p>
      </w:tc>
      <w:tc>
        <w:tcPr>
          <w:tcW w:w="3005" w:type="dxa"/>
          <w:tcMar/>
        </w:tcPr>
        <w:p w:rsidR="365051B9" w:rsidP="365051B9" w:rsidRDefault="365051B9" w14:paraId="108341B5" w14:textId="570F6D4C">
          <w:pPr>
            <w:pStyle w:val="Header"/>
            <w:bidi w:val="0"/>
            <w:ind w:right="-115"/>
            <w:jc w:val="right"/>
          </w:pPr>
        </w:p>
      </w:tc>
    </w:tr>
  </w:tbl>
  <w:p w:rsidR="365051B9" w:rsidP="365051B9" w:rsidRDefault="365051B9" w14:paraId="5AA91B0A" w14:textId="2861D2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5051B9" w:rsidTr="365051B9" w14:paraId="5E714EB7">
      <w:tc>
        <w:tcPr>
          <w:tcW w:w="3005" w:type="dxa"/>
          <w:tcMar/>
        </w:tcPr>
        <w:p w:rsidR="365051B9" w:rsidP="365051B9" w:rsidRDefault="365051B9" w14:paraId="3B5B17A5" w14:textId="7805AE3A">
          <w:pPr>
            <w:pStyle w:val="Header"/>
            <w:bidi w:val="0"/>
            <w:ind w:left="-115"/>
            <w:jc w:val="left"/>
          </w:pPr>
        </w:p>
      </w:tc>
      <w:tc>
        <w:tcPr>
          <w:tcW w:w="3005" w:type="dxa"/>
          <w:tcMar/>
        </w:tcPr>
        <w:p w:rsidR="365051B9" w:rsidP="365051B9" w:rsidRDefault="365051B9" w14:paraId="313DA952" w14:textId="0B04F1B8">
          <w:pPr>
            <w:pStyle w:val="Header"/>
            <w:bidi w:val="0"/>
            <w:jc w:val="center"/>
          </w:pPr>
        </w:p>
      </w:tc>
      <w:tc>
        <w:tcPr>
          <w:tcW w:w="3005" w:type="dxa"/>
          <w:tcMar/>
        </w:tcPr>
        <w:p w:rsidR="365051B9" w:rsidP="365051B9" w:rsidRDefault="365051B9" w14:paraId="67E7A67E" w14:textId="2623A925">
          <w:pPr>
            <w:pStyle w:val="Header"/>
            <w:bidi w:val="0"/>
            <w:ind w:right="-115"/>
            <w:jc w:val="right"/>
          </w:pPr>
        </w:p>
      </w:tc>
    </w:tr>
  </w:tbl>
  <w:p w:rsidR="365051B9" w:rsidP="365051B9" w:rsidRDefault="365051B9" w14:paraId="0E6830DE" w14:textId="1B4BE1A7">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84169950-1364586005 1268549977-2059486314 221868472-693360703 1903677653-830344212 1953881754-763926070 309736687-1387255651 2075341061-1756113874 1628499169-649041650 1293562864-1056225378 1672973948-1848648839 2098835011-102998745 1002920190-608146866 157000320-1477634640 1661351261-1659880309 1675959875-1555038251 2133130462-1462410191 1362788973-1999234565 1189234574-739380077 601740976-361006004 68923384-1400752690 403068596-1925165470 1633017560-1066519035 2391552-1148234303 871532740-1798899877 965152896-457050667 447108225-527318817 1697989481-2025031430 119745435-107548490 2036875189-733788505 1977943287-115586228 987881079-488668855 250127636-1780792170 1762427703-1004156893 447394925-724704896 1816910839-1393136 1336291631-1562508181 1442329887-322752913 837845360-1632933647 463418481-1099982571 1606355725-405320147 290409394-385021661 940867131-2101778936 551821554-980374315 1473716503-1924941550 1596806696-174000979 1091159873-1874710139 74241564-1496005855 2078915216-455006771 486700558-1132705121 1467172954-1119952764 1451467876-2045877136 886469130-1865360508 322654730-1729739191 952259523-804402820 1433383861-811388476 902198593-1714046310 1351655676-580254942 1731612038-96000679 1458274446-539500969 1413910586-1391267501 819310652-121367218 929623725-294762175 124750746-1475229040 387361131-286655097 245461801-235619626 2136164554-904117558 1951680430-175817043 815968991-2076389941"/>
  </int:OnDemandWorkflows>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decimal"/>
      <w:lvlText w:val="%1.%2."/>
      <w:lvlJc w:val="left"/>
      <w:pPr>
        <w:ind w:left="1440" w:hanging="360"/>
      </w:pPr>
      <w:rPr>
        <w:rFonts w:hint="default" w:ascii="" w:hAnsi=""/>
      </w:rPr>
    </w:lvl>
    <w:lvl xmlns:w="http://schemas.openxmlformats.org/wordprocessingml/2006/main" w:ilvl="2">
      <w:start w:val="1"/>
      <w:numFmt w:val="decimal"/>
      <w:lvlText w:val="%1.%2.%3."/>
      <w:lvlJc w:val="left"/>
      <w:pPr>
        <w:ind w:left="2160" w:hanging="360"/>
      </w:pPr>
      <w:rPr>
        <w:rFonts w:hint="default" w:ascii="" w:hAnsi=""/>
      </w:rPr>
    </w:lvl>
    <w:lvl xmlns:w="http://schemas.openxmlformats.org/wordprocessingml/2006/main" w:ilvl="3">
      <w:start w:val="1"/>
      <w:numFmt w:val="decimal"/>
      <w:lvlText w:val="%1.%2.%3.%4."/>
      <w:lvlJc w:val="left"/>
      <w:pPr>
        <w:ind w:left="2880" w:hanging="360"/>
      </w:pPr>
      <w:rPr>
        <w:rFonts w:hint="default" w:ascii="" w:hAnsi=""/>
      </w:rPr>
    </w:lvl>
    <w:lvl xmlns:w="http://schemas.openxmlformats.org/wordprocessingml/2006/main" w:ilvl="4">
      <w:start w:val="1"/>
      <w:numFmt w:val="decimal"/>
      <w:lvlText w:val="%1.%2.%3.%4.%5."/>
      <w:lvlJc w:val="left"/>
      <w:pPr>
        <w:ind w:left="3600" w:hanging="360"/>
      </w:pPr>
      <w:rPr>
        <w:rFonts w:hint="default" w:ascii="" w:hAnsi=""/>
      </w:rPr>
    </w:lvl>
    <w:lvl xmlns:w="http://schemas.openxmlformats.org/wordprocessingml/2006/main" w:ilvl="5">
      <w:start w:val="1"/>
      <w:numFmt w:val="decimal"/>
      <w:lvlText w:val="%1.%2.%3.%4.%5.%6."/>
      <w:lvlJc w:val="left"/>
      <w:pPr>
        <w:ind w:left="4320" w:hanging="360"/>
      </w:pPr>
      <w:rPr>
        <w:rFonts w:hint="default" w:ascii="" w:hAnsi=""/>
      </w:rPr>
    </w:lvl>
    <w:lvl xmlns:w="http://schemas.openxmlformats.org/wordprocessingml/2006/main" w:ilvl="6">
      <w:start w:val="1"/>
      <w:numFmt w:val="decimal"/>
      <w:lvlText w:val="%1.%2.%3.%4.%5.%6.%7."/>
      <w:lvlJc w:val="left"/>
      <w:pPr>
        <w:ind w:left="5040" w:hanging="360"/>
      </w:pPr>
      <w:rPr>
        <w:rFonts w:hint="default" w:ascii="" w:hAnsi=""/>
      </w:rPr>
    </w:lvl>
    <w:lvl xmlns:w="http://schemas.openxmlformats.org/wordprocessingml/2006/main" w:ilvl="7">
      <w:start w:val="1"/>
      <w:numFmt w:val="decimal"/>
      <w:lvlText w:val="%1.%2.%3.%4.%5.%6.%7.%8."/>
      <w:lvlJc w:val="left"/>
      <w:pPr>
        <w:ind w:left="5760" w:hanging="360"/>
      </w:pPr>
      <w:rPr>
        <w:rFonts w:hint="default" w:ascii="" w:hAnsi=""/>
      </w:rPr>
    </w:lvl>
    <w:lvl xmlns:w="http://schemas.openxmlformats.org/wordprocessingml/2006/main" w:ilvl="8">
      <w:start w:val="1"/>
      <w:numFmt w:val="decimal"/>
      <w:lvlText w:val="%1.%2.%3.%4.%5.%6.%7.%8.%9."/>
      <w:lvlJc w:val="left"/>
      <w:pPr>
        <w:ind w:left="6480" w:hanging="360"/>
      </w:pPr>
      <w:rPr>
        <w:rFonts w:hint="default" w:ascii="" w:hAnsi=""/>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A68C79"/>
    <w:rsid w:val="001C5EE0"/>
    <w:rsid w:val="0028C619"/>
    <w:rsid w:val="00334439"/>
    <w:rsid w:val="003AF5B9"/>
    <w:rsid w:val="004024AB"/>
    <w:rsid w:val="004CFDA7"/>
    <w:rsid w:val="004D28EF"/>
    <w:rsid w:val="0073AE1C"/>
    <w:rsid w:val="0084CFF4"/>
    <w:rsid w:val="009D89F3"/>
    <w:rsid w:val="00A5F160"/>
    <w:rsid w:val="00BC8F63"/>
    <w:rsid w:val="00BD050E"/>
    <w:rsid w:val="00CDA8F6"/>
    <w:rsid w:val="00D8AE67"/>
    <w:rsid w:val="00E5593D"/>
    <w:rsid w:val="00E93CBA"/>
    <w:rsid w:val="00FFB118"/>
    <w:rsid w:val="0111DAB4"/>
    <w:rsid w:val="01210DAC"/>
    <w:rsid w:val="01230F10"/>
    <w:rsid w:val="01359EC3"/>
    <w:rsid w:val="013B44BB"/>
    <w:rsid w:val="013EB399"/>
    <w:rsid w:val="0159932F"/>
    <w:rsid w:val="017AA9D1"/>
    <w:rsid w:val="01802AC7"/>
    <w:rsid w:val="0185B4BB"/>
    <w:rsid w:val="01951974"/>
    <w:rsid w:val="019EB3A6"/>
    <w:rsid w:val="01AFBC32"/>
    <w:rsid w:val="01C1258C"/>
    <w:rsid w:val="01C5C742"/>
    <w:rsid w:val="01C5C824"/>
    <w:rsid w:val="01CE7EB7"/>
    <w:rsid w:val="01D065F8"/>
    <w:rsid w:val="01E4CCCF"/>
    <w:rsid w:val="01FA0611"/>
    <w:rsid w:val="02140878"/>
    <w:rsid w:val="022DD133"/>
    <w:rsid w:val="0232CE40"/>
    <w:rsid w:val="02550E8F"/>
    <w:rsid w:val="0256BBD2"/>
    <w:rsid w:val="0258D56F"/>
    <w:rsid w:val="026BBA04"/>
    <w:rsid w:val="026C8A9D"/>
    <w:rsid w:val="02747EC8"/>
    <w:rsid w:val="02793703"/>
    <w:rsid w:val="0281299E"/>
    <w:rsid w:val="029690C6"/>
    <w:rsid w:val="02A3C47E"/>
    <w:rsid w:val="02D9FC86"/>
    <w:rsid w:val="02F1D7B7"/>
    <w:rsid w:val="02F4736E"/>
    <w:rsid w:val="02FFEF87"/>
    <w:rsid w:val="030BF302"/>
    <w:rsid w:val="031479BF"/>
    <w:rsid w:val="032CD184"/>
    <w:rsid w:val="035841BE"/>
    <w:rsid w:val="0388DD89"/>
    <w:rsid w:val="03982C96"/>
    <w:rsid w:val="039F7257"/>
    <w:rsid w:val="03A0567C"/>
    <w:rsid w:val="03B6B793"/>
    <w:rsid w:val="03BA8CA7"/>
    <w:rsid w:val="03BC00D3"/>
    <w:rsid w:val="03C00A3F"/>
    <w:rsid w:val="03C3F07F"/>
    <w:rsid w:val="03D6244C"/>
    <w:rsid w:val="03E15A7A"/>
    <w:rsid w:val="03EF584F"/>
    <w:rsid w:val="03F7CABD"/>
    <w:rsid w:val="03FDEA37"/>
    <w:rsid w:val="0401C3C3"/>
    <w:rsid w:val="0402FC33"/>
    <w:rsid w:val="0421E319"/>
    <w:rsid w:val="0425AC57"/>
    <w:rsid w:val="044D17EF"/>
    <w:rsid w:val="044E1ACB"/>
    <w:rsid w:val="045DBA05"/>
    <w:rsid w:val="046FFCCA"/>
    <w:rsid w:val="047477C0"/>
    <w:rsid w:val="047E2D02"/>
    <w:rsid w:val="047E3125"/>
    <w:rsid w:val="0491B3B9"/>
    <w:rsid w:val="04AD361F"/>
    <w:rsid w:val="04B813AD"/>
    <w:rsid w:val="04B9A5B7"/>
    <w:rsid w:val="04C12483"/>
    <w:rsid w:val="04DF48B9"/>
    <w:rsid w:val="04E26942"/>
    <w:rsid w:val="04E2ECA0"/>
    <w:rsid w:val="04E3B05C"/>
    <w:rsid w:val="04EB2CAD"/>
    <w:rsid w:val="0507EC72"/>
    <w:rsid w:val="050806BA"/>
    <w:rsid w:val="05089D37"/>
    <w:rsid w:val="052B9C6E"/>
    <w:rsid w:val="05328C14"/>
    <w:rsid w:val="0540E929"/>
    <w:rsid w:val="0541DDBE"/>
    <w:rsid w:val="05459176"/>
    <w:rsid w:val="05750EA5"/>
    <w:rsid w:val="05B3418E"/>
    <w:rsid w:val="05EF752C"/>
    <w:rsid w:val="05F78DBF"/>
    <w:rsid w:val="060E825D"/>
    <w:rsid w:val="06153384"/>
    <w:rsid w:val="063CFEDA"/>
    <w:rsid w:val="0659A25F"/>
    <w:rsid w:val="066DAE6E"/>
    <w:rsid w:val="067B8B8F"/>
    <w:rsid w:val="068FEAD0"/>
    <w:rsid w:val="06A34E2B"/>
    <w:rsid w:val="06A38387"/>
    <w:rsid w:val="06AE83F9"/>
    <w:rsid w:val="06B0504E"/>
    <w:rsid w:val="06B20DB7"/>
    <w:rsid w:val="06CA6D11"/>
    <w:rsid w:val="06D67D5A"/>
    <w:rsid w:val="06E035C0"/>
    <w:rsid w:val="06F821B6"/>
    <w:rsid w:val="06F95A3D"/>
    <w:rsid w:val="06FFF816"/>
    <w:rsid w:val="07030D95"/>
    <w:rsid w:val="07143DEA"/>
    <w:rsid w:val="0717B41A"/>
    <w:rsid w:val="071F3ECD"/>
    <w:rsid w:val="072305F4"/>
    <w:rsid w:val="07291170"/>
    <w:rsid w:val="072AAD5D"/>
    <w:rsid w:val="07379BE6"/>
    <w:rsid w:val="07432E68"/>
    <w:rsid w:val="0750A99E"/>
    <w:rsid w:val="07521AFA"/>
    <w:rsid w:val="0758AA0C"/>
    <w:rsid w:val="075CF416"/>
    <w:rsid w:val="0770D6DF"/>
    <w:rsid w:val="0785BB8D"/>
    <w:rsid w:val="07931083"/>
    <w:rsid w:val="0799F34C"/>
    <w:rsid w:val="079F32C7"/>
    <w:rsid w:val="07A234DA"/>
    <w:rsid w:val="07A424BB"/>
    <w:rsid w:val="07AEB357"/>
    <w:rsid w:val="07D0ABA8"/>
    <w:rsid w:val="07D581FE"/>
    <w:rsid w:val="07E8C8DF"/>
    <w:rsid w:val="0822CD6F"/>
    <w:rsid w:val="082AF6C0"/>
    <w:rsid w:val="082BBB31"/>
    <w:rsid w:val="08406465"/>
    <w:rsid w:val="085AC89B"/>
    <w:rsid w:val="087441D0"/>
    <w:rsid w:val="08989360"/>
    <w:rsid w:val="089CF0EC"/>
    <w:rsid w:val="08B07AD4"/>
    <w:rsid w:val="08C9E201"/>
    <w:rsid w:val="08DCC50A"/>
    <w:rsid w:val="08EA3EF3"/>
    <w:rsid w:val="08EFC997"/>
    <w:rsid w:val="08FD8F14"/>
    <w:rsid w:val="0901ED97"/>
    <w:rsid w:val="0923C293"/>
    <w:rsid w:val="093400EC"/>
    <w:rsid w:val="093B359B"/>
    <w:rsid w:val="0953B41D"/>
    <w:rsid w:val="0954DCEC"/>
    <w:rsid w:val="095C2CA4"/>
    <w:rsid w:val="096773A7"/>
    <w:rsid w:val="09699BA8"/>
    <w:rsid w:val="09717C45"/>
    <w:rsid w:val="0972144F"/>
    <w:rsid w:val="097282F4"/>
    <w:rsid w:val="097A64A4"/>
    <w:rsid w:val="09921002"/>
    <w:rsid w:val="09CC8D80"/>
    <w:rsid w:val="09D55BE3"/>
    <w:rsid w:val="09D7695E"/>
    <w:rsid w:val="09DB2449"/>
    <w:rsid w:val="09E15F5D"/>
    <w:rsid w:val="09E3D555"/>
    <w:rsid w:val="09F48299"/>
    <w:rsid w:val="0A0F4F3E"/>
    <w:rsid w:val="0A1A09A6"/>
    <w:rsid w:val="0A4C0435"/>
    <w:rsid w:val="0A56295A"/>
    <w:rsid w:val="0A5AB10B"/>
    <w:rsid w:val="0A686146"/>
    <w:rsid w:val="0A6F15DE"/>
    <w:rsid w:val="0AAAF3F4"/>
    <w:rsid w:val="0AB22925"/>
    <w:rsid w:val="0AC2E4B8"/>
    <w:rsid w:val="0AD23FBA"/>
    <w:rsid w:val="0AE072FD"/>
    <w:rsid w:val="0AE15619"/>
    <w:rsid w:val="0AF931FC"/>
    <w:rsid w:val="0B1B6014"/>
    <w:rsid w:val="0B233AC3"/>
    <w:rsid w:val="0B2690BF"/>
    <w:rsid w:val="0B43C9A1"/>
    <w:rsid w:val="0B4E9372"/>
    <w:rsid w:val="0B4F28D3"/>
    <w:rsid w:val="0B50B9DB"/>
    <w:rsid w:val="0B59267A"/>
    <w:rsid w:val="0B5EEC59"/>
    <w:rsid w:val="0B635BF3"/>
    <w:rsid w:val="0B6431A0"/>
    <w:rsid w:val="0B6B07CB"/>
    <w:rsid w:val="0B6DA711"/>
    <w:rsid w:val="0B751268"/>
    <w:rsid w:val="0B7679A3"/>
    <w:rsid w:val="0B7712D5"/>
    <w:rsid w:val="0BA6EA22"/>
    <w:rsid w:val="0BA9C35B"/>
    <w:rsid w:val="0BB7E5A4"/>
    <w:rsid w:val="0BBCFD47"/>
    <w:rsid w:val="0BD06FCF"/>
    <w:rsid w:val="0BD266FE"/>
    <w:rsid w:val="0BD7A02D"/>
    <w:rsid w:val="0BE7E992"/>
    <w:rsid w:val="0BE87AD5"/>
    <w:rsid w:val="0BF97824"/>
    <w:rsid w:val="0C09DF88"/>
    <w:rsid w:val="0C0A074A"/>
    <w:rsid w:val="0C219BF2"/>
    <w:rsid w:val="0C2C4668"/>
    <w:rsid w:val="0C37B43D"/>
    <w:rsid w:val="0C549D70"/>
    <w:rsid w:val="0C78516A"/>
    <w:rsid w:val="0C8507E4"/>
    <w:rsid w:val="0C93CB4E"/>
    <w:rsid w:val="0C9657FA"/>
    <w:rsid w:val="0C98555A"/>
    <w:rsid w:val="0CA69BD4"/>
    <w:rsid w:val="0CAE692E"/>
    <w:rsid w:val="0CCA949C"/>
    <w:rsid w:val="0CE1C152"/>
    <w:rsid w:val="0CEE37C7"/>
    <w:rsid w:val="0CF71B72"/>
    <w:rsid w:val="0CFBF2A9"/>
    <w:rsid w:val="0CFE8F9F"/>
    <w:rsid w:val="0D028AE4"/>
    <w:rsid w:val="0D1BC71C"/>
    <w:rsid w:val="0D210715"/>
    <w:rsid w:val="0D284C5E"/>
    <w:rsid w:val="0D3886B2"/>
    <w:rsid w:val="0D43C517"/>
    <w:rsid w:val="0D62005A"/>
    <w:rsid w:val="0D69644C"/>
    <w:rsid w:val="0D733A25"/>
    <w:rsid w:val="0DA5C6E3"/>
    <w:rsid w:val="0DA83E78"/>
    <w:rsid w:val="0DCD328B"/>
    <w:rsid w:val="0DD68A49"/>
    <w:rsid w:val="0DDB8935"/>
    <w:rsid w:val="0DFB4B70"/>
    <w:rsid w:val="0DFCEA97"/>
    <w:rsid w:val="0E209A6C"/>
    <w:rsid w:val="0E26C276"/>
    <w:rsid w:val="0E524312"/>
    <w:rsid w:val="0E59A067"/>
    <w:rsid w:val="0E5FADCC"/>
    <w:rsid w:val="0E6908E5"/>
    <w:rsid w:val="0E6BEF39"/>
    <w:rsid w:val="0E6F1D80"/>
    <w:rsid w:val="0E72FF9E"/>
    <w:rsid w:val="0E74571B"/>
    <w:rsid w:val="0E892891"/>
    <w:rsid w:val="0E8A1D7D"/>
    <w:rsid w:val="0E90AC58"/>
    <w:rsid w:val="0E9257B3"/>
    <w:rsid w:val="0E968D1B"/>
    <w:rsid w:val="0E9C03CB"/>
    <w:rsid w:val="0EA29B34"/>
    <w:rsid w:val="0EAB6806"/>
    <w:rsid w:val="0EC35C18"/>
    <w:rsid w:val="0ECF1E81"/>
    <w:rsid w:val="0EDE7D66"/>
    <w:rsid w:val="0EE56E6B"/>
    <w:rsid w:val="0F32D529"/>
    <w:rsid w:val="0F3E8865"/>
    <w:rsid w:val="0F40E4B5"/>
    <w:rsid w:val="0F4368D8"/>
    <w:rsid w:val="0F4868BF"/>
    <w:rsid w:val="0F4C60E5"/>
    <w:rsid w:val="0F64FF9D"/>
    <w:rsid w:val="0F6883FB"/>
    <w:rsid w:val="0F71130A"/>
    <w:rsid w:val="0F7287F6"/>
    <w:rsid w:val="0F7FF3A5"/>
    <w:rsid w:val="0F98BAF8"/>
    <w:rsid w:val="0F9FEF61"/>
    <w:rsid w:val="0FAAF43A"/>
    <w:rsid w:val="0FAE9B91"/>
    <w:rsid w:val="0FB0F1E2"/>
    <w:rsid w:val="0FB86CE9"/>
    <w:rsid w:val="0FC259ED"/>
    <w:rsid w:val="0FCBF8AB"/>
    <w:rsid w:val="0FF3F4A6"/>
    <w:rsid w:val="1008DC38"/>
    <w:rsid w:val="10220495"/>
    <w:rsid w:val="10285D89"/>
    <w:rsid w:val="1035433D"/>
    <w:rsid w:val="103E6B95"/>
    <w:rsid w:val="1040C808"/>
    <w:rsid w:val="107857EE"/>
    <w:rsid w:val="10B3EEDD"/>
    <w:rsid w:val="10B7A276"/>
    <w:rsid w:val="10BE6EC2"/>
    <w:rsid w:val="10D4EA63"/>
    <w:rsid w:val="10F51497"/>
    <w:rsid w:val="10F6BFB7"/>
    <w:rsid w:val="11048209"/>
    <w:rsid w:val="1111F2A4"/>
    <w:rsid w:val="114BD0B0"/>
    <w:rsid w:val="114D5947"/>
    <w:rsid w:val="1154A6F0"/>
    <w:rsid w:val="11742342"/>
    <w:rsid w:val="1188A475"/>
    <w:rsid w:val="11A5BE71"/>
    <w:rsid w:val="11B89F57"/>
    <w:rsid w:val="11D267D0"/>
    <w:rsid w:val="11DC36BA"/>
    <w:rsid w:val="120237D5"/>
    <w:rsid w:val="12115428"/>
    <w:rsid w:val="1213F6E2"/>
    <w:rsid w:val="122C8D5D"/>
    <w:rsid w:val="124320DF"/>
    <w:rsid w:val="12440FA5"/>
    <w:rsid w:val="124AC3FA"/>
    <w:rsid w:val="125F1543"/>
    <w:rsid w:val="126726D4"/>
    <w:rsid w:val="12709DAE"/>
    <w:rsid w:val="1287FF34"/>
    <w:rsid w:val="12883256"/>
    <w:rsid w:val="1299BCF7"/>
    <w:rsid w:val="12A6F029"/>
    <w:rsid w:val="12E9471E"/>
    <w:rsid w:val="1301A049"/>
    <w:rsid w:val="13227C55"/>
    <w:rsid w:val="13312B00"/>
    <w:rsid w:val="133CF3AE"/>
    <w:rsid w:val="13411ED3"/>
    <w:rsid w:val="1341BF8A"/>
    <w:rsid w:val="134BB4B6"/>
    <w:rsid w:val="13506C5F"/>
    <w:rsid w:val="135C0F0F"/>
    <w:rsid w:val="13720E03"/>
    <w:rsid w:val="1376D118"/>
    <w:rsid w:val="137F1C85"/>
    <w:rsid w:val="1391FAC5"/>
    <w:rsid w:val="139522AE"/>
    <w:rsid w:val="13A05B38"/>
    <w:rsid w:val="13B4CD03"/>
    <w:rsid w:val="13B6DD55"/>
    <w:rsid w:val="13B72813"/>
    <w:rsid w:val="13C03EE8"/>
    <w:rsid w:val="13DA953A"/>
    <w:rsid w:val="13E3E343"/>
    <w:rsid w:val="13F077EE"/>
    <w:rsid w:val="13FC420A"/>
    <w:rsid w:val="14334C1E"/>
    <w:rsid w:val="14382C15"/>
    <w:rsid w:val="1443B214"/>
    <w:rsid w:val="14584868"/>
    <w:rsid w:val="146292A6"/>
    <w:rsid w:val="146DF77D"/>
    <w:rsid w:val="14841499"/>
    <w:rsid w:val="149AC7CF"/>
    <w:rsid w:val="14AA0A68"/>
    <w:rsid w:val="14C9200C"/>
    <w:rsid w:val="14CE689C"/>
    <w:rsid w:val="14D77E7A"/>
    <w:rsid w:val="14F8853F"/>
    <w:rsid w:val="1512A179"/>
    <w:rsid w:val="1520C07F"/>
    <w:rsid w:val="15252406"/>
    <w:rsid w:val="152C866C"/>
    <w:rsid w:val="1587D441"/>
    <w:rsid w:val="158D9A47"/>
    <w:rsid w:val="15966DDB"/>
    <w:rsid w:val="15A566EE"/>
    <w:rsid w:val="15C16D7D"/>
    <w:rsid w:val="15CC36C3"/>
    <w:rsid w:val="15D850EF"/>
    <w:rsid w:val="15DA337B"/>
    <w:rsid w:val="15DC628E"/>
    <w:rsid w:val="15E2349C"/>
    <w:rsid w:val="15EE125B"/>
    <w:rsid w:val="160CB962"/>
    <w:rsid w:val="161BD1A1"/>
    <w:rsid w:val="16303511"/>
    <w:rsid w:val="1634F6B2"/>
    <w:rsid w:val="163DC241"/>
    <w:rsid w:val="16447647"/>
    <w:rsid w:val="165A1D17"/>
    <w:rsid w:val="1662AF63"/>
    <w:rsid w:val="166495C4"/>
    <w:rsid w:val="16846E99"/>
    <w:rsid w:val="168FA3F7"/>
    <w:rsid w:val="16A01203"/>
    <w:rsid w:val="16ADAD19"/>
    <w:rsid w:val="16B20228"/>
    <w:rsid w:val="16B65849"/>
    <w:rsid w:val="16C20538"/>
    <w:rsid w:val="16C8C924"/>
    <w:rsid w:val="16CC6B97"/>
    <w:rsid w:val="17064287"/>
    <w:rsid w:val="17129593"/>
    <w:rsid w:val="173340FC"/>
    <w:rsid w:val="17384B24"/>
    <w:rsid w:val="1751F0D9"/>
    <w:rsid w:val="17540B88"/>
    <w:rsid w:val="1768A9D1"/>
    <w:rsid w:val="178871AA"/>
    <w:rsid w:val="17BA8A94"/>
    <w:rsid w:val="17BBE90F"/>
    <w:rsid w:val="17C7338D"/>
    <w:rsid w:val="17CDA237"/>
    <w:rsid w:val="17E6A3B6"/>
    <w:rsid w:val="17ECD9E5"/>
    <w:rsid w:val="180F86EC"/>
    <w:rsid w:val="1822B855"/>
    <w:rsid w:val="182E335C"/>
    <w:rsid w:val="18302601"/>
    <w:rsid w:val="183ADD02"/>
    <w:rsid w:val="184FC3AE"/>
    <w:rsid w:val="18579A71"/>
    <w:rsid w:val="185AEB7E"/>
    <w:rsid w:val="1877717F"/>
    <w:rsid w:val="187F1927"/>
    <w:rsid w:val="1882DA64"/>
    <w:rsid w:val="1891A61E"/>
    <w:rsid w:val="18CFD98E"/>
    <w:rsid w:val="18D12727"/>
    <w:rsid w:val="18D392F2"/>
    <w:rsid w:val="18E0F752"/>
    <w:rsid w:val="18E43182"/>
    <w:rsid w:val="18E6B2B6"/>
    <w:rsid w:val="18F7D664"/>
    <w:rsid w:val="18FA3D2F"/>
    <w:rsid w:val="1913959F"/>
    <w:rsid w:val="19233EA2"/>
    <w:rsid w:val="1932636D"/>
    <w:rsid w:val="1935999E"/>
    <w:rsid w:val="1937E307"/>
    <w:rsid w:val="19483CDB"/>
    <w:rsid w:val="19513A13"/>
    <w:rsid w:val="1952B0E2"/>
    <w:rsid w:val="195A3E4D"/>
    <w:rsid w:val="196AE986"/>
    <w:rsid w:val="19A18C81"/>
    <w:rsid w:val="19AA92C0"/>
    <w:rsid w:val="19E0F74D"/>
    <w:rsid w:val="19E6129C"/>
    <w:rsid w:val="19EB49E1"/>
    <w:rsid w:val="1A28E688"/>
    <w:rsid w:val="1A3017E5"/>
    <w:rsid w:val="1A36F685"/>
    <w:rsid w:val="1A4649DB"/>
    <w:rsid w:val="1A5FB972"/>
    <w:rsid w:val="1A6BB970"/>
    <w:rsid w:val="1A72320D"/>
    <w:rsid w:val="1A7883F7"/>
    <w:rsid w:val="1A8707DA"/>
    <w:rsid w:val="1A8E0512"/>
    <w:rsid w:val="1A8E7FFD"/>
    <w:rsid w:val="1A92CAD6"/>
    <w:rsid w:val="1A9548CF"/>
    <w:rsid w:val="1A967150"/>
    <w:rsid w:val="1ABB5D39"/>
    <w:rsid w:val="1ACB77D5"/>
    <w:rsid w:val="1AD6E79F"/>
    <w:rsid w:val="1AD7C551"/>
    <w:rsid w:val="1ADD11B3"/>
    <w:rsid w:val="1AFD4174"/>
    <w:rsid w:val="1B13D1F5"/>
    <w:rsid w:val="1B247497"/>
    <w:rsid w:val="1B27C58B"/>
    <w:rsid w:val="1B282649"/>
    <w:rsid w:val="1B36521A"/>
    <w:rsid w:val="1B4998D2"/>
    <w:rsid w:val="1B4BA0A7"/>
    <w:rsid w:val="1B65D41E"/>
    <w:rsid w:val="1B787F81"/>
    <w:rsid w:val="1B7BD722"/>
    <w:rsid w:val="1B7CB7F6"/>
    <w:rsid w:val="1B7F68D6"/>
    <w:rsid w:val="1BB7B8B9"/>
    <w:rsid w:val="1BBAAFB6"/>
    <w:rsid w:val="1BBFDEE8"/>
    <w:rsid w:val="1BF05E2F"/>
    <w:rsid w:val="1C0B33B4"/>
    <w:rsid w:val="1C104845"/>
    <w:rsid w:val="1C2542EB"/>
    <w:rsid w:val="1C28ACFE"/>
    <w:rsid w:val="1C4A02B9"/>
    <w:rsid w:val="1C888309"/>
    <w:rsid w:val="1C969D3D"/>
    <w:rsid w:val="1C98EA8C"/>
    <w:rsid w:val="1CA4F608"/>
    <w:rsid w:val="1CA62CC0"/>
    <w:rsid w:val="1CABCF0D"/>
    <w:rsid w:val="1CB21051"/>
    <w:rsid w:val="1CD8F776"/>
    <w:rsid w:val="1CE1F6AD"/>
    <w:rsid w:val="1CECAF35"/>
    <w:rsid w:val="1CEE58F7"/>
    <w:rsid w:val="1D0388C3"/>
    <w:rsid w:val="1D2E419F"/>
    <w:rsid w:val="1D49CC86"/>
    <w:rsid w:val="1D5C600E"/>
    <w:rsid w:val="1D5F0136"/>
    <w:rsid w:val="1D65E7AB"/>
    <w:rsid w:val="1D66C9A1"/>
    <w:rsid w:val="1D6B63D3"/>
    <w:rsid w:val="1D896993"/>
    <w:rsid w:val="1D906069"/>
    <w:rsid w:val="1DBA6F24"/>
    <w:rsid w:val="1DC1C322"/>
    <w:rsid w:val="1DCAF11E"/>
    <w:rsid w:val="1DCE4EC4"/>
    <w:rsid w:val="1DE81A49"/>
    <w:rsid w:val="1DE93FFD"/>
    <w:rsid w:val="1DED196B"/>
    <w:rsid w:val="1DF73EED"/>
    <w:rsid w:val="1DF9E604"/>
    <w:rsid w:val="1E173152"/>
    <w:rsid w:val="1E39B9C8"/>
    <w:rsid w:val="1E451A69"/>
    <w:rsid w:val="1E50ECAE"/>
    <w:rsid w:val="1E58A760"/>
    <w:rsid w:val="1E62B465"/>
    <w:rsid w:val="1E63F885"/>
    <w:rsid w:val="1E8CF4BD"/>
    <w:rsid w:val="1ED2FF3E"/>
    <w:rsid w:val="1ED85BE9"/>
    <w:rsid w:val="1EE96B72"/>
    <w:rsid w:val="1EF73A10"/>
    <w:rsid w:val="1F0057B1"/>
    <w:rsid w:val="1F100202"/>
    <w:rsid w:val="1F217774"/>
    <w:rsid w:val="1F3B2360"/>
    <w:rsid w:val="1F514F24"/>
    <w:rsid w:val="1F531749"/>
    <w:rsid w:val="1F5445F8"/>
    <w:rsid w:val="1F69EEAA"/>
    <w:rsid w:val="1F81D477"/>
    <w:rsid w:val="1F839FCE"/>
    <w:rsid w:val="1FA2D4C6"/>
    <w:rsid w:val="1FAB96FE"/>
    <w:rsid w:val="1FAD46B2"/>
    <w:rsid w:val="1FEE6063"/>
    <w:rsid w:val="200922EF"/>
    <w:rsid w:val="2014C9E2"/>
    <w:rsid w:val="2026EDCE"/>
    <w:rsid w:val="203E21E8"/>
    <w:rsid w:val="20430A42"/>
    <w:rsid w:val="20432F22"/>
    <w:rsid w:val="204ED495"/>
    <w:rsid w:val="20533298"/>
    <w:rsid w:val="205A2580"/>
    <w:rsid w:val="205E70E6"/>
    <w:rsid w:val="2076D5A8"/>
    <w:rsid w:val="207BF2B6"/>
    <w:rsid w:val="2082BB20"/>
    <w:rsid w:val="208AD347"/>
    <w:rsid w:val="209EC1F0"/>
    <w:rsid w:val="20B8E220"/>
    <w:rsid w:val="20CF4CA5"/>
    <w:rsid w:val="20D8C871"/>
    <w:rsid w:val="20D9FD9C"/>
    <w:rsid w:val="20DFB708"/>
    <w:rsid w:val="20F3EE45"/>
    <w:rsid w:val="2109FB36"/>
    <w:rsid w:val="2116FDA6"/>
    <w:rsid w:val="21469CEC"/>
    <w:rsid w:val="21574157"/>
    <w:rsid w:val="21661D49"/>
    <w:rsid w:val="216986B3"/>
    <w:rsid w:val="216B0D22"/>
    <w:rsid w:val="216C4B6D"/>
    <w:rsid w:val="217A3C5E"/>
    <w:rsid w:val="21A6F7FB"/>
    <w:rsid w:val="21A801F5"/>
    <w:rsid w:val="21CE0F0B"/>
    <w:rsid w:val="21CEB410"/>
    <w:rsid w:val="21D91B68"/>
    <w:rsid w:val="21DA5A04"/>
    <w:rsid w:val="21E379F8"/>
    <w:rsid w:val="21F4A9BA"/>
    <w:rsid w:val="21F796E3"/>
    <w:rsid w:val="2215E944"/>
    <w:rsid w:val="221B2AB8"/>
    <w:rsid w:val="221EE881"/>
    <w:rsid w:val="221FE443"/>
    <w:rsid w:val="222903A3"/>
    <w:rsid w:val="222CE7F5"/>
    <w:rsid w:val="223A5511"/>
    <w:rsid w:val="2254AF08"/>
    <w:rsid w:val="22583B8B"/>
    <w:rsid w:val="229A5647"/>
    <w:rsid w:val="22B891CD"/>
    <w:rsid w:val="22C42C9B"/>
    <w:rsid w:val="22D21942"/>
    <w:rsid w:val="22EC7BE1"/>
    <w:rsid w:val="22EEB03E"/>
    <w:rsid w:val="22F60343"/>
    <w:rsid w:val="230FD3D3"/>
    <w:rsid w:val="2328D9F4"/>
    <w:rsid w:val="232A0A8A"/>
    <w:rsid w:val="233131DB"/>
    <w:rsid w:val="234060DF"/>
    <w:rsid w:val="234214B3"/>
    <w:rsid w:val="23430908"/>
    <w:rsid w:val="235314EF"/>
    <w:rsid w:val="2374278F"/>
    <w:rsid w:val="237AA337"/>
    <w:rsid w:val="238A707C"/>
    <w:rsid w:val="239BEAC8"/>
    <w:rsid w:val="23AA23E2"/>
    <w:rsid w:val="23AF6DD3"/>
    <w:rsid w:val="23B9ED45"/>
    <w:rsid w:val="23CAF0CD"/>
    <w:rsid w:val="23CE42BA"/>
    <w:rsid w:val="23D49231"/>
    <w:rsid w:val="23E95A4D"/>
    <w:rsid w:val="24067C44"/>
    <w:rsid w:val="2410D364"/>
    <w:rsid w:val="24189694"/>
    <w:rsid w:val="241A2AB1"/>
    <w:rsid w:val="244C5405"/>
    <w:rsid w:val="2455B4D9"/>
    <w:rsid w:val="247B7AA1"/>
    <w:rsid w:val="24845C1D"/>
    <w:rsid w:val="2487FCFE"/>
    <w:rsid w:val="24888AD5"/>
    <w:rsid w:val="2490A811"/>
    <w:rsid w:val="24B08D3E"/>
    <w:rsid w:val="24E07550"/>
    <w:rsid w:val="24EDCA00"/>
    <w:rsid w:val="25139814"/>
    <w:rsid w:val="25709031"/>
    <w:rsid w:val="258819CB"/>
    <w:rsid w:val="25A24CA5"/>
    <w:rsid w:val="25B47E25"/>
    <w:rsid w:val="25B4C755"/>
    <w:rsid w:val="25B525EE"/>
    <w:rsid w:val="25B9493B"/>
    <w:rsid w:val="25BD837F"/>
    <w:rsid w:val="25BE10C2"/>
    <w:rsid w:val="25C08196"/>
    <w:rsid w:val="25C52BFA"/>
    <w:rsid w:val="25D7A7E2"/>
    <w:rsid w:val="25F59FC4"/>
    <w:rsid w:val="25F61AF2"/>
    <w:rsid w:val="260CB30E"/>
    <w:rsid w:val="263EBDFF"/>
    <w:rsid w:val="2648BFE8"/>
    <w:rsid w:val="26502C4E"/>
    <w:rsid w:val="26570F43"/>
    <w:rsid w:val="266ECE0D"/>
    <w:rsid w:val="267EAB40"/>
    <w:rsid w:val="26808925"/>
    <w:rsid w:val="269A8D7A"/>
    <w:rsid w:val="269AF545"/>
    <w:rsid w:val="26A1802E"/>
    <w:rsid w:val="26A3A8B2"/>
    <w:rsid w:val="26BAA88B"/>
    <w:rsid w:val="26D50E74"/>
    <w:rsid w:val="26D958BE"/>
    <w:rsid w:val="26DEC934"/>
    <w:rsid w:val="26DECA40"/>
    <w:rsid w:val="26E983EA"/>
    <w:rsid w:val="26FF1A64"/>
    <w:rsid w:val="2727806C"/>
    <w:rsid w:val="2730122D"/>
    <w:rsid w:val="2737FD5C"/>
    <w:rsid w:val="274ACC23"/>
    <w:rsid w:val="274E9927"/>
    <w:rsid w:val="2750B245"/>
    <w:rsid w:val="2756BB7B"/>
    <w:rsid w:val="2769E6AB"/>
    <w:rsid w:val="276A2612"/>
    <w:rsid w:val="276DA515"/>
    <w:rsid w:val="27755D29"/>
    <w:rsid w:val="2788A8F9"/>
    <w:rsid w:val="27A4FEB4"/>
    <w:rsid w:val="27B1D1A8"/>
    <w:rsid w:val="27EAF4FD"/>
    <w:rsid w:val="27F388AF"/>
    <w:rsid w:val="280016F6"/>
    <w:rsid w:val="2819EFE3"/>
    <w:rsid w:val="281E0163"/>
    <w:rsid w:val="283E43A8"/>
    <w:rsid w:val="2844A843"/>
    <w:rsid w:val="2850C33E"/>
    <w:rsid w:val="285736EA"/>
    <w:rsid w:val="285B65C1"/>
    <w:rsid w:val="28627378"/>
    <w:rsid w:val="2870752F"/>
    <w:rsid w:val="287A0901"/>
    <w:rsid w:val="2883B09D"/>
    <w:rsid w:val="288F96E3"/>
    <w:rsid w:val="289B850E"/>
    <w:rsid w:val="28ADB39A"/>
    <w:rsid w:val="28C0C50A"/>
    <w:rsid w:val="28D88F27"/>
    <w:rsid w:val="28EB56EB"/>
    <w:rsid w:val="28F7389C"/>
    <w:rsid w:val="29085C6E"/>
    <w:rsid w:val="290F8660"/>
    <w:rsid w:val="2913961D"/>
    <w:rsid w:val="2928A197"/>
    <w:rsid w:val="294191E8"/>
    <w:rsid w:val="294D8B84"/>
    <w:rsid w:val="2954B9FA"/>
    <w:rsid w:val="297C172E"/>
    <w:rsid w:val="29861D5E"/>
    <w:rsid w:val="298C6B06"/>
    <w:rsid w:val="29914E07"/>
    <w:rsid w:val="299407C6"/>
    <w:rsid w:val="29AC9022"/>
    <w:rsid w:val="29BC84B2"/>
    <w:rsid w:val="29C06B74"/>
    <w:rsid w:val="29D2AD17"/>
    <w:rsid w:val="29E9BA24"/>
    <w:rsid w:val="29F71B17"/>
    <w:rsid w:val="29FDC1D5"/>
    <w:rsid w:val="2A01770A"/>
    <w:rsid w:val="2A078FCA"/>
    <w:rsid w:val="2A0A289C"/>
    <w:rsid w:val="2A120FA6"/>
    <w:rsid w:val="2A3D888D"/>
    <w:rsid w:val="2A47E50C"/>
    <w:rsid w:val="2A4BF9BB"/>
    <w:rsid w:val="2A5C956B"/>
    <w:rsid w:val="2A680F09"/>
    <w:rsid w:val="2A73E4FE"/>
    <w:rsid w:val="2A8235B1"/>
    <w:rsid w:val="2AA3C828"/>
    <w:rsid w:val="2AA829CA"/>
    <w:rsid w:val="2AACC310"/>
    <w:rsid w:val="2ABE7EEB"/>
    <w:rsid w:val="2AC4871E"/>
    <w:rsid w:val="2AC931AA"/>
    <w:rsid w:val="2AD9E131"/>
    <w:rsid w:val="2AE41D05"/>
    <w:rsid w:val="2AE89238"/>
    <w:rsid w:val="2B02F5CB"/>
    <w:rsid w:val="2B046969"/>
    <w:rsid w:val="2B07F647"/>
    <w:rsid w:val="2B12E8A9"/>
    <w:rsid w:val="2B28C612"/>
    <w:rsid w:val="2B370EDA"/>
    <w:rsid w:val="2B3CB552"/>
    <w:rsid w:val="2B4495FA"/>
    <w:rsid w:val="2B54D640"/>
    <w:rsid w:val="2B7313AC"/>
    <w:rsid w:val="2B7A368C"/>
    <w:rsid w:val="2B7C4905"/>
    <w:rsid w:val="2B8A5C3E"/>
    <w:rsid w:val="2B8EED94"/>
    <w:rsid w:val="2B9B80A8"/>
    <w:rsid w:val="2BA6BF63"/>
    <w:rsid w:val="2BBD3764"/>
    <w:rsid w:val="2BC125C5"/>
    <w:rsid w:val="2BD6E972"/>
    <w:rsid w:val="2BD72695"/>
    <w:rsid w:val="2BDF7020"/>
    <w:rsid w:val="2BE98281"/>
    <w:rsid w:val="2BED92BE"/>
    <w:rsid w:val="2C0D6A01"/>
    <w:rsid w:val="2C14E197"/>
    <w:rsid w:val="2C247348"/>
    <w:rsid w:val="2C2C1C5F"/>
    <w:rsid w:val="2C3C5EA1"/>
    <w:rsid w:val="2C5AC591"/>
    <w:rsid w:val="2C60577F"/>
    <w:rsid w:val="2CAC3752"/>
    <w:rsid w:val="2CB41173"/>
    <w:rsid w:val="2CBB9759"/>
    <w:rsid w:val="2CC2B73E"/>
    <w:rsid w:val="2CD5317F"/>
    <w:rsid w:val="2CD5378A"/>
    <w:rsid w:val="2CD7A41F"/>
    <w:rsid w:val="2CE71CAC"/>
    <w:rsid w:val="2CF3194D"/>
    <w:rsid w:val="2CF5366D"/>
    <w:rsid w:val="2D210B02"/>
    <w:rsid w:val="2D25A6ED"/>
    <w:rsid w:val="2D36CFFE"/>
    <w:rsid w:val="2D3F68F6"/>
    <w:rsid w:val="2D5DB9C2"/>
    <w:rsid w:val="2D674428"/>
    <w:rsid w:val="2D6FD575"/>
    <w:rsid w:val="2D70F802"/>
    <w:rsid w:val="2D7261A1"/>
    <w:rsid w:val="2D73876D"/>
    <w:rsid w:val="2D73DA65"/>
    <w:rsid w:val="2D763F44"/>
    <w:rsid w:val="2D852C73"/>
    <w:rsid w:val="2DAC1D06"/>
    <w:rsid w:val="2DB14F50"/>
    <w:rsid w:val="2DB330C5"/>
    <w:rsid w:val="2DE515B6"/>
    <w:rsid w:val="2DFA3A3D"/>
    <w:rsid w:val="2DFC971F"/>
    <w:rsid w:val="2E0EEEB2"/>
    <w:rsid w:val="2E141184"/>
    <w:rsid w:val="2E1448F0"/>
    <w:rsid w:val="2E1E61FA"/>
    <w:rsid w:val="2E227ECC"/>
    <w:rsid w:val="2E448023"/>
    <w:rsid w:val="2E4776FD"/>
    <w:rsid w:val="2E598950"/>
    <w:rsid w:val="2E737480"/>
    <w:rsid w:val="2E79DFF2"/>
    <w:rsid w:val="2E7E4D96"/>
    <w:rsid w:val="2E8C7702"/>
    <w:rsid w:val="2E98C53E"/>
    <w:rsid w:val="2EA36DB3"/>
    <w:rsid w:val="2EA3EE9C"/>
    <w:rsid w:val="2EAC9213"/>
    <w:rsid w:val="2EC1FC25"/>
    <w:rsid w:val="2EC3C944"/>
    <w:rsid w:val="2EDB3957"/>
    <w:rsid w:val="2EE81E93"/>
    <w:rsid w:val="2EF90AA2"/>
    <w:rsid w:val="2F170B6C"/>
    <w:rsid w:val="2F1E757D"/>
    <w:rsid w:val="2F206150"/>
    <w:rsid w:val="2F30E171"/>
    <w:rsid w:val="2F410426"/>
    <w:rsid w:val="2F4364AA"/>
    <w:rsid w:val="2F552302"/>
    <w:rsid w:val="2F55DF7B"/>
    <w:rsid w:val="2F8D0953"/>
    <w:rsid w:val="2F91B235"/>
    <w:rsid w:val="2F9C214D"/>
    <w:rsid w:val="2F9F719A"/>
    <w:rsid w:val="2F9FD033"/>
    <w:rsid w:val="2FAAB216"/>
    <w:rsid w:val="2FB8DE64"/>
    <w:rsid w:val="2FC09E63"/>
    <w:rsid w:val="2FCBE3E7"/>
    <w:rsid w:val="2FD69D4F"/>
    <w:rsid w:val="2FE4ED97"/>
    <w:rsid w:val="2FF1A602"/>
    <w:rsid w:val="300A759F"/>
    <w:rsid w:val="30166BFF"/>
    <w:rsid w:val="301A623F"/>
    <w:rsid w:val="302214DC"/>
    <w:rsid w:val="303324C9"/>
    <w:rsid w:val="3035E4E0"/>
    <w:rsid w:val="303642E2"/>
    <w:rsid w:val="303B898C"/>
    <w:rsid w:val="303F5DE7"/>
    <w:rsid w:val="30447047"/>
    <w:rsid w:val="30458388"/>
    <w:rsid w:val="304C345D"/>
    <w:rsid w:val="304FCB27"/>
    <w:rsid w:val="3067D7E0"/>
    <w:rsid w:val="3070B88E"/>
    <w:rsid w:val="3076D14E"/>
    <w:rsid w:val="307AF9DD"/>
    <w:rsid w:val="307F8A20"/>
    <w:rsid w:val="30C6FCE7"/>
    <w:rsid w:val="30D8E9EF"/>
    <w:rsid w:val="30DF870A"/>
    <w:rsid w:val="30EB54C7"/>
    <w:rsid w:val="30ED3559"/>
    <w:rsid w:val="31094DE0"/>
    <w:rsid w:val="31138B3C"/>
    <w:rsid w:val="311AA045"/>
    <w:rsid w:val="311E8F0A"/>
    <w:rsid w:val="315A1F8E"/>
    <w:rsid w:val="31716566"/>
    <w:rsid w:val="318B9B38"/>
    <w:rsid w:val="318CCBF6"/>
    <w:rsid w:val="319FDE6E"/>
    <w:rsid w:val="31AAF6A1"/>
    <w:rsid w:val="31B18907"/>
    <w:rsid w:val="31DA45BC"/>
    <w:rsid w:val="31DF3A99"/>
    <w:rsid w:val="31EAB6A3"/>
    <w:rsid w:val="32218362"/>
    <w:rsid w:val="32386EFE"/>
    <w:rsid w:val="323AA2BF"/>
    <w:rsid w:val="3244B6D0"/>
    <w:rsid w:val="32542922"/>
    <w:rsid w:val="3255DCEC"/>
    <w:rsid w:val="3262F229"/>
    <w:rsid w:val="326F4317"/>
    <w:rsid w:val="32772986"/>
    <w:rsid w:val="32792016"/>
    <w:rsid w:val="3284747B"/>
    <w:rsid w:val="32BBBA1B"/>
    <w:rsid w:val="32D513CD"/>
    <w:rsid w:val="32EAF35F"/>
    <w:rsid w:val="32F0AE46"/>
    <w:rsid w:val="32F40814"/>
    <w:rsid w:val="330DF372"/>
    <w:rsid w:val="330F5668"/>
    <w:rsid w:val="33173405"/>
    <w:rsid w:val="3339266F"/>
    <w:rsid w:val="333AF3EA"/>
    <w:rsid w:val="334D5968"/>
    <w:rsid w:val="3368D8D0"/>
    <w:rsid w:val="336D85A2"/>
    <w:rsid w:val="3377DC5E"/>
    <w:rsid w:val="337EADA4"/>
    <w:rsid w:val="33809AAE"/>
    <w:rsid w:val="3388031E"/>
    <w:rsid w:val="3397B539"/>
    <w:rsid w:val="33A29105"/>
    <w:rsid w:val="33B4EE3E"/>
    <w:rsid w:val="33BD53C3"/>
    <w:rsid w:val="33BFB1E6"/>
    <w:rsid w:val="33C007CF"/>
    <w:rsid w:val="33C1B868"/>
    <w:rsid w:val="33CAD625"/>
    <w:rsid w:val="33CB33E8"/>
    <w:rsid w:val="33DF79FA"/>
    <w:rsid w:val="33DFDD81"/>
    <w:rsid w:val="33E5C041"/>
    <w:rsid w:val="33EEB55A"/>
    <w:rsid w:val="33F10AD9"/>
    <w:rsid w:val="340BA9CB"/>
    <w:rsid w:val="341B2BDA"/>
    <w:rsid w:val="3427C645"/>
    <w:rsid w:val="3428DA59"/>
    <w:rsid w:val="342EDCDA"/>
    <w:rsid w:val="34301C09"/>
    <w:rsid w:val="34406559"/>
    <w:rsid w:val="344423FF"/>
    <w:rsid w:val="3448D710"/>
    <w:rsid w:val="344B2204"/>
    <w:rsid w:val="3463C610"/>
    <w:rsid w:val="34A0243C"/>
    <w:rsid w:val="34A54B9F"/>
    <w:rsid w:val="34A76B52"/>
    <w:rsid w:val="34BD8C73"/>
    <w:rsid w:val="34CF175F"/>
    <w:rsid w:val="34E62FD0"/>
    <w:rsid w:val="34FDF345"/>
    <w:rsid w:val="34FEDCD6"/>
    <w:rsid w:val="350EFAAF"/>
    <w:rsid w:val="35111412"/>
    <w:rsid w:val="35322491"/>
    <w:rsid w:val="35396239"/>
    <w:rsid w:val="3541A4F5"/>
    <w:rsid w:val="35475A33"/>
    <w:rsid w:val="35488FBD"/>
    <w:rsid w:val="35568154"/>
    <w:rsid w:val="35605212"/>
    <w:rsid w:val="3573789A"/>
    <w:rsid w:val="359671B8"/>
    <w:rsid w:val="359777D5"/>
    <w:rsid w:val="359D54D6"/>
    <w:rsid w:val="35DAB3D2"/>
    <w:rsid w:val="35FB8B57"/>
    <w:rsid w:val="361BE5FF"/>
    <w:rsid w:val="3623B4EE"/>
    <w:rsid w:val="363557AC"/>
    <w:rsid w:val="36372D9F"/>
    <w:rsid w:val="365051B9"/>
    <w:rsid w:val="365DA6AC"/>
    <w:rsid w:val="365FF23F"/>
    <w:rsid w:val="3660E786"/>
    <w:rsid w:val="366D30C0"/>
    <w:rsid w:val="366F34B0"/>
    <w:rsid w:val="369C8E91"/>
    <w:rsid w:val="369F1313"/>
    <w:rsid w:val="36A2F4DA"/>
    <w:rsid w:val="36B6CC58"/>
    <w:rsid w:val="36B9E39D"/>
    <w:rsid w:val="36C174DA"/>
    <w:rsid w:val="36C23153"/>
    <w:rsid w:val="36E623FE"/>
    <w:rsid w:val="36F67041"/>
    <w:rsid w:val="36FB6BF7"/>
    <w:rsid w:val="3700015E"/>
    <w:rsid w:val="3726162B"/>
    <w:rsid w:val="372C0EB9"/>
    <w:rsid w:val="3739AE76"/>
    <w:rsid w:val="374354FB"/>
    <w:rsid w:val="3744ACFB"/>
    <w:rsid w:val="3748AB55"/>
    <w:rsid w:val="3749DCF9"/>
    <w:rsid w:val="37525B27"/>
    <w:rsid w:val="3762FD71"/>
    <w:rsid w:val="3774BD0D"/>
    <w:rsid w:val="37776530"/>
    <w:rsid w:val="378E62A8"/>
    <w:rsid w:val="37AD4F79"/>
    <w:rsid w:val="37C968F8"/>
    <w:rsid w:val="37E0A6EA"/>
    <w:rsid w:val="37E4830D"/>
    <w:rsid w:val="37F536C7"/>
    <w:rsid w:val="3828EC1B"/>
    <w:rsid w:val="382DEA5E"/>
    <w:rsid w:val="38449908"/>
    <w:rsid w:val="38600D1E"/>
    <w:rsid w:val="386714E6"/>
    <w:rsid w:val="386C4F84"/>
    <w:rsid w:val="38711D1A"/>
    <w:rsid w:val="38815F45"/>
    <w:rsid w:val="38834DCA"/>
    <w:rsid w:val="38885F61"/>
    <w:rsid w:val="38AEE571"/>
    <w:rsid w:val="38CC241D"/>
    <w:rsid w:val="38D6C055"/>
    <w:rsid w:val="38E7F1D5"/>
    <w:rsid w:val="38EE82AD"/>
    <w:rsid w:val="38EF6C5B"/>
    <w:rsid w:val="38F284C7"/>
    <w:rsid w:val="38F3CFDB"/>
    <w:rsid w:val="39011CAB"/>
    <w:rsid w:val="390D4883"/>
    <w:rsid w:val="391B331B"/>
    <w:rsid w:val="3921F661"/>
    <w:rsid w:val="394B8B6D"/>
    <w:rsid w:val="3969DCCE"/>
    <w:rsid w:val="3983BE16"/>
    <w:rsid w:val="39860277"/>
    <w:rsid w:val="399A5446"/>
    <w:rsid w:val="39A4FCCC"/>
    <w:rsid w:val="39B20CFB"/>
    <w:rsid w:val="39B829DD"/>
    <w:rsid w:val="39BE8D91"/>
    <w:rsid w:val="39C4BC7C"/>
    <w:rsid w:val="39D5AD1E"/>
    <w:rsid w:val="39D73C98"/>
    <w:rsid w:val="3A08B3C6"/>
    <w:rsid w:val="3A30D26C"/>
    <w:rsid w:val="3A51789A"/>
    <w:rsid w:val="3A570C8B"/>
    <w:rsid w:val="3A5FFCC1"/>
    <w:rsid w:val="3A678563"/>
    <w:rsid w:val="3A875C54"/>
    <w:rsid w:val="3A8CCA54"/>
    <w:rsid w:val="3A96256C"/>
    <w:rsid w:val="3AB7AA8B"/>
    <w:rsid w:val="3ABA3F39"/>
    <w:rsid w:val="3AC5A6EC"/>
    <w:rsid w:val="3AE3171D"/>
    <w:rsid w:val="3AE48CB9"/>
    <w:rsid w:val="3AF5A729"/>
    <w:rsid w:val="3B0101D4"/>
    <w:rsid w:val="3B366296"/>
    <w:rsid w:val="3B5E1FE9"/>
    <w:rsid w:val="3B6C6BD9"/>
    <w:rsid w:val="3B8574D8"/>
    <w:rsid w:val="3BC827CF"/>
    <w:rsid w:val="3BD8FF46"/>
    <w:rsid w:val="3BE65B21"/>
    <w:rsid w:val="3C186822"/>
    <w:rsid w:val="3C2E0898"/>
    <w:rsid w:val="3C52D3DD"/>
    <w:rsid w:val="3C5C911A"/>
    <w:rsid w:val="3C5FDC14"/>
    <w:rsid w:val="3C617AF3"/>
    <w:rsid w:val="3C62536A"/>
    <w:rsid w:val="3C6FF782"/>
    <w:rsid w:val="3C862FC2"/>
    <w:rsid w:val="3C8988F5"/>
    <w:rsid w:val="3C89F417"/>
    <w:rsid w:val="3CA8107B"/>
    <w:rsid w:val="3CD2D052"/>
    <w:rsid w:val="3CE39517"/>
    <w:rsid w:val="3CE9D248"/>
    <w:rsid w:val="3CEE2EEE"/>
    <w:rsid w:val="3CEEF762"/>
    <w:rsid w:val="3D023A67"/>
    <w:rsid w:val="3D02937F"/>
    <w:rsid w:val="3D0519A8"/>
    <w:rsid w:val="3D30F13C"/>
    <w:rsid w:val="3D3F0083"/>
    <w:rsid w:val="3D500A87"/>
    <w:rsid w:val="3D59D612"/>
    <w:rsid w:val="3D807E7A"/>
    <w:rsid w:val="3D850A98"/>
    <w:rsid w:val="3D8C1AFE"/>
    <w:rsid w:val="3D8F3E5E"/>
    <w:rsid w:val="3DD04055"/>
    <w:rsid w:val="3DF7A826"/>
    <w:rsid w:val="3E015E43"/>
    <w:rsid w:val="3E05D8D1"/>
    <w:rsid w:val="3E284523"/>
    <w:rsid w:val="3E2C830E"/>
    <w:rsid w:val="3E3551A3"/>
    <w:rsid w:val="3E3B003D"/>
    <w:rsid w:val="3E5555BB"/>
    <w:rsid w:val="3E57F958"/>
    <w:rsid w:val="3E67A07F"/>
    <w:rsid w:val="3E7157CE"/>
    <w:rsid w:val="3E7232EB"/>
    <w:rsid w:val="3E8947CB"/>
    <w:rsid w:val="3E8AEF2B"/>
    <w:rsid w:val="3EA8B482"/>
    <w:rsid w:val="3EAF69EF"/>
    <w:rsid w:val="3EB08C7C"/>
    <w:rsid w:val="3EB96374"/>
    <w:rsid w:val="3EDCA4A8"/>
    <w:rsid w:val="3EE0F1E9"/>
    <w:rsid w:val="3EF45E4A"/>
    <w:rsid w:val="3EF5CCD4"/>
    <w:rsid w:val="3F03110B"/>
    <w:rsid w:val="3F10E322"/>
    <w:rsid w:val="3F1BF45F"/>
    <w:rsid w:val="3F22AA2D"/>
    <w:rsid w:val="3F3091F0"/>
    <w:rsid w:val="3F3A14FB"/>
    <w:rsid w:val="3F3D56B9"/>
    <w:rsid w:val="3F42930E"/>
    <w:rsid w:val="3F44432C"/>
    <w:rsid w:val="3F6F1797"/>
    <w:rsid w:val="3F73D1E6"/>
    <w:rsid w:val="3F78C643"/>
    <w:rsid w:val="3F7A1984"/>
    <w:rsid w:val="3F881BBE"/>
    <w:rsid w:val="3F8AD17C"/>
    <w:rsid w:val="3F935149"/>
    <w:rsid w:val="3F94F3AE"/>
    <w:rsid w:val="3F99F42C"/>
    <w:rsid w:val="3F9FAC0B"/>
    <w:rsid w:val="3FA4593E"/>
    <w:rsid w:val="3FBFB90D"/>
    <w:rsid w:val="3FC55F3F"/>
    <w:rsid w:val="3FCDF997"/>
    <w:rsid w:val="3FCFA6A8"/>
    <w:rsid w:val="3FE2D7C9"/>
    <w:rsid w:val="3FEB87D3"/>
    <w:rsid w:val="3FEF6BB5"/>
    <w:rsid w:val="3FF8A2CE"/>
    <w:rsid w:val="3FFBC5DB"/>
    <w:rsid w:val="40067F7C"/>
    <w:rsid w:val="4007C9CC"/>
    <w:rsid w:val="40171AE6"/>
    <w:rsid w:val="40199183"/>
    <w:rsid w:val="402081CD"/>
    <w:rsid w:val="40441EEC"/>
    <w:rsid w:val="404D9D66"/>
    <w:rsid w:val="40552425"/>
    <w:rsid w:val="4076BD14"/>
    <w:rsid w:val="407A48E9"/>
    <w:rsid w:val="408AA6A5"/>
    <w:rsid w:val="408F3907"/>
    <w:rsid w:val="40AD5EC8"/>
    <w:rsid w:val="40B498D3"/>
    <w:rsid w:val="40B7B92A"/>
    <w:rsid w:val="40CE8029"/>
    <w:rsid w:val="40D03D31"/>
    <w:rsid w:val="40E0077D"/>
    <w:rsid w:val="40E30DE8"/>
    <w:rsid w:val="40F39F7C"/>
    <w:rsid w:val="40FB8CBF"/>
    <w:rsid w:val="4105CCFF"/>
    <w:rsid w:val="410FA247"/>
    <w:rsid w:val="4115E9E5"/>
    <w:rsid w:val="415C4059"/>
    <w:rsid w:val="41924318"/>
    <w:rsid w:val="41B6D8D5"/>
    <w:rsid w:val="41D1404D"/>
    <w:rsid w:val="41E3E522"/>
    <w:rsid w:val="41E5533C"/>
    <w:rsid w:val="41E639CD"/>
    <w:rsid w:val="41F618F1"/>
    <w:rsid w:val="422C2050"/>
    <w:rsid w:val="423C9F5A"/>
    <w:rsid w:val="423CB245"/>
    <w:rsid w:val="4247AFBD"/>
    <w:rsid w:val="424B10BF"/>
    <w:rsid w:val="425ACB2B"/>
    <w:rsid w:val="427CA800"/>
    <w:rsid w:val="42983350"/>
    <w:rsid w:val="42A99413"/>
    <w:rsid w:val="42AEA142"/>
    <w:rsid w:val="42B28F6A"/>
    <w:rsid w:val="42B67F60"/>
    <w:rsid w:val="42B98089"/>
    <w:rsid w:val="42DB9BFE"/>
    <w:rsid w:val="42E4BB96"/>
    <w:rsid w:val="42EEB10A"/>
    <w:rsid w:val="42F30F78"/>
    <w:rsid w:val="42FAD8E2"/>
    <w:rsid w:val="43051C64"/>
    <w:rsid w:val="4313557E"/>
    <w:rsid w:val="43321A8E"/>
    <w:rsid w:val="4343A138"/>
    <w:rsid w:val="435AE98C"/>
    <w:rsid w:val="438F51A9"/>
    <w:rsid w:val="438FAB9C"/>
    <w:rsid w:val="4397EA85"/>
    <w:rsid w:val="439BCE86"/>
    <w:rsid w:val="439BE0BB"/>
    <w:rsid w:val="43A83551"/>
    <w:rsid w:val="43AFEF25"/>
    <w:rsid w:val="43B474BA"/>
    <w:rsid w:val="43BD9294"/>
    <w:rsid w:val="43CBF1F2"/>
    <w:rsid w:val="43CFBABF"/>
    <w:rsid w:val="43F16964"/>
    <w:rsid w:val="43F49750"/>
    <w:rsid w:val="44440683"/>
    <w:rsid w:val="44458C77"/>
    <w:rsid w:val="4450B95F"/>
    <w:rsid w:val="4454B6EA"/>
    <w:rsid w:val="44557B96"/>
    <w:rsid w:val="44697564"/>
    <w:rsid w:val="44776C5F"/>
    <w:rsid w:val="44969EAB"/>
    <w:rsid w:val="449917B0"/>
    <w:rsid w:val="449E55C3"/>
    <w:rsid w:val="44CD49B7"/>
    <w:rsid w:val="44D38751"/>
    <w:rsid w:val="44D7BF1E"/>
    <w:rsid w:val="44DB3AEF"/>
    <w:rsid w:val="44DB4D31"/>
    <w:rsid w:val="44DFB5A1"/>
    <w:rsid w:val="44E53262"/>
    <w:rsid w:val="44EC1F9B"/>
    <w:rsid w:val="450B027F"/>
    <w:rsid w:val="4524F847"/>
    <w:rsid w:val="45362395"/>
    <w:rsid w:val="456DF398"/>
    <w:rsid w:val="45731E38"/>
    <w:rsid w:val="457809EA"/>
    <w:rsid w:val="457DACE6"/>
    <w:rsid w:val="457E61DE"/>
    <w:rsid w:val="4590F4F2"/>
    <w:rsid w:val="45920636"/>
    <w:rsid w:val="45969239"/>
    <w:rsid w:val="45B8081B"/>
    <w:rsid w:val="45C5C562"/>
    <w:rsid w:val="45C9EB0D"/>
    <w:rsid w:val="45DE34E5"/>
    <w:rsid w:val="45E41C18"/>
    <w:rsid w:val="45F7409F"/>
    <w:rsid w:val="46130E7E"/>
    <w:rsid w:val="46133CC0"/>
    <w:rsid w:val="461B035E"/>
    <w:rsid w:val="461ED7D8"/>
    <w:rsid w:val="4623AA80"/>
    <w:rsid w:val="46293C78"/>
    <w:rsid w:val="463AC57E"/>
    <w:rsid w:val="4646C4CE"/>
    <w:rsid w:val="46718535"/>
    <w:rsid w:val="467680EC"/>
    <w:rsid w:val="467F5352"/>
    <w:rsid w:val="4682F15F"/>
    <w:rsid w:val="46A66389"/>
    <w:rsid w:val="46BBDA41"/>
    <w:rsid w:val="46C5FBFA"/>
    <w:rsid w:val="46D53075"/>
    <w:rsid w:val="46E473C1"/>
    <w:rsid w:val="46F7F825"/>
    <w:rsid w:val="46FA68AA"/>
    <w:rsid w:val="473EF6E9"/>
    <w:rsid w:val="4755BF08"/>
    <w:rsid w:val="475B661C"/>
    <w:rsid w:val="476BDAC5"/>
    <w:rsid w:val="476F921D"/>
    <w:rsid w:val="477D7528"/>
    <w:rsid w:val="47852B69"/>
    <w:rsid w:val="478D7246"/>
    <w:rsid w:val="47A2612B"/>
    <w:rsid w:val="47B0A02F"/>
    <w:rsid w:val="47CD587D"/>
    <w:rsid w:val="4800A107"/>
    <w:rsid w:val="4818886A"/>
    <w:rsid w:val="481EA470"/>
    <w:rsid w:val="482D9B01"/>
    <w:rsid w:val="48557B51"/>
    <w:rsid w:val="48621C4B"/>
    <w:rsid w:val="48690D11"/>
    <w:rsid w:val="48704316"/>
    <w:rsid w:val="487FF429"/>
    <w:rsid w:val="48957F15"/>
    <w:rsid w:val="4895A75E"/>
    <w:rsid w:val="489AC2DA"/>
    <w:rsid w:val="48B6BBA7"/>
    <w:rsid w:val="48CC524B"/>
    <w:rsid w:val="48CE32FB"/>
    <w:rsid w:val="48E623C2"/>
    <w:rsid w:val="4909BADB"/>
    <w:rsid w:val="4911431B"/>
    <w:rsid w:val="492492F4"/>
    <w:rsid w:val="4930802F"/>
    <w:rsid w:val="49691AA9"/>
    <w:rsid w:val="4973E29C"/>
    <w:rsid w:val="498067E6"/>
    <w:rsid w:val="498216A0"/>
    <w:rsid w:val="498283C6"/>
    <w:rsid w:val="49A40D04"/>
    <w:rsid w:val="49A6509A"/>
    <w:rsid w:val="49AFA6F8"/>
    <w:rsid w:val="49B48038"/>
    <w:rsid w:val="49B6F414"/>
    <w:rsid w:val="49DB0550"/>
    <w:rsid w:val="49E30426"/>
    <w:rsid w:val="49F00705"/>
    <w:rsid w:val="49FA6D7C"/>
    <w:rsid w:val="4A0C1377"/>
    <w:rsid w:val="4A115DE7"/>
    <w:rsid w:val="4A15FC13"/>
    <w:rsid w:val="4A1F30A9"/>
    <w:rsid w:val="4A34AF90"/>
    <w:rsid w:val="4A35591D"/>
    <w:rsid w:val="4A471A0A"/>
    <w:rsid w:val="4A610FD2"/>
    <w:rsid w:val="4A68E4BF"/>
    <w:rsid w:val="4A6C4BDD"/>
    <w:rsid w:val="4AA26F05"/>
    <w:rsid w:val="4AA3CB4F"/>
    <w:rsid w:val="4AB48FD0"/>
    <w:rsid w:val="4AE7D504"/>
    <w:rsid w:val="4AEFC95E"/>
    <w:rsid w:val="4AEFD90E"/>
    <w:rsid w:val="4AF57273"/>
    <w:rsid w:val="4B32F44C"/>
    <w:rsid w:val="4B33816E"/>
    <w:rsid w:val="4B3D2A4B"/>
    <w:rsid w:val="4B43A2B7"/>
    <w:rsid w:val="4B48277B"/>
    <w:rsid w:val="4B5435F7"/>
    <w:rsid w:val="4B56E07B"/>
    <w:rsid w:val="4B677F33"/>
    <w:rsid w:val="4B7FC08C"/>
    <w:rsid w:val="4B85BE3B"/>
    <w:rsid w:val="4B9836E8"/>
    <w:rsid w:val="4BA4E6A1"/>
    <w:rsid w:val="4BAB43B7"/>
    <w:rsid w:val="4BB8B7F7"/>
    <w:rsid w:val="4BC4240D"/>
    <w:rsid w:val="4BC756BD"/>
    <w:rsid w:val="4BC9C6E3"/>
    <w:rsid w:val="4BD7E712"/>
    <w:rsid w:val="4BDFF37F"/>
    <w:rsid w:val="4BFD1955"/>
    <w:rsid w:val="4C0B491B"/>
    <w:rsid w:val="4C2111EA"/>
    <w:rsid w:val="4C351668"/>
    <w:rsid w:val="4C358833"/>
    <w:rsid w:val="4C3BAAF1"/>
    <w:rsid w:val="4C3DAE11"/>
    <w:rsid w:val="4C54E94A"/>
    <w:rsid w:val="4C645212"/>
    <w:rsid w:val="4C7CF39A"/>
    <w:rsid w:val="4C7F9800"/>
    <w:rsid w:val="4C8892CB"/>
    <w:rsid w:val="4CB22799"/>
    <w:rsid w:val="4CB57A81"/>
    <w:rsid w:val="4CB83D9C"/>
    <w:rsid w:val="4CBE48CF"/>
    <w:rsid w:val="4CC2660E"/>
    <w:rsid w:val="4CE12944"/>
    <w:rsid w:val="4D211B58"/>
    <w:rsid w:val="4D24052F"/>
    <w:rsid w:val="4D39A76D"/>
    <w:rsid w:val="4D5BAC69"/>
    <w:rsid w:val="4D72C834"/>
    <w:rsid w:val="4D89F350"/>
    <w:rsid w:val="4D8BA8BA"/>
    <w:rsid w:val="4DA9C304"/>
    <w:rsid w:val="4DAD9E51"/>
    <w:rsid w:val="4DD0A7CF"/>
    <w:rsid w:val="4DE38B6D"/>
    <w:rsid w:val="4DE4FA0E"/>
    <w:rsid w:val="4DEDE63B"/>
    <w:rsid w:val="4DF8D215"/>
    <w:rsid w:val="4DFC83F8"/>
    <w:rsid w:val="4DFD1F36"/>
    <w:rsid w:val="4E18A09C"/>
    <w:rsid w:val="4E1E8984"/>
    <w:rsid w:val="4E1F9162"/>
    <w:rsid w:val="4E401158"/>
    <w:rsid w:val="4E422A18"/>
    <w:rsid w:val="4E4A032F"/>
    <w:rsid w:val="4E6A5FF8"/>
    <w:rsid w:val="4E87F15B"/>
    <w:rsid w:val="4E89563E"/>
    <w:rsid w:val="4E8DA58D"/>
    <w:rsid w:val="4EAB7F8B"/>
    <w:rsid w:val="4EB47789"/>
    <w:rsid w:val="4EC69885"/>
    <w:rsid w:val="4EDD8BA9"/>
    <w:rsid w:val="4EDF629E"/>
    <w:rsid w:val="4EE6469A"/>
    <w:rsid w:val="4EF2250C"/>
    <w:rsid w:val="4EF61577"/>
    <w:rsid w:val="4F136023"/>
    <w:rsid w:val="4F16DB84"/>
    <w:rsid w:val="4F1CB90A"/>
    <w:rsid w:val="4F3EFFAD"/>
    <w:rsid w:val="4F79465E"/>
    <w:rsid w:val="4F7F5FA9"/>
    <w:rsid w:val="4F7FBA6F"/>
    <w:rsid w:val="4F89B69C"/>
    <w:rsid w:val="4F8B2A38"/>
    <w:rsid w:val="4F8F08D2"/>
    <w:rsid w:val="4F996BCD"/>
    <w:rsid w:val="4FC1D1B7"/>
    <w:rsid w:val="4FDA913F"/>
    <w:rsid w:val="4FF7D3B4"/>
    <w:rsid w:val="500453C6"/>
    <w:rsid w:val="502A519E"/>
    <w:rsid w:val="503A3C8B"/>
    <w:rsid w:val="504E9F2E"/>
    <w:rsid w:val="5069B4B6"/>
    <w:rsid w:val="507F50FC"/>
    <w:rsid w:val="508B3A7C"/>
    <w:rsid w:val="50B354D3"/>
    <w:rsid w:val="50C68607"/>
    <w:rsid w:val="50CAAB31"/>
    <w:rsid w:val="50CFA243"/>
    <w:rsid w:val="50CFC005"/>
    <w:rsid w:val="50DC5C5E"/>
    <w:rsid w:val="50FC5870"/>
    <w:rsid w:val="51048F9A"/>
    <w:rsid w:val="511D0832"/>
    <w:rsid w:val="5123B375"/>
    <w:rsid w:val="5128D512"/>
    <w:rsid w:val="51301B14"/>
    <w:rsid w:val="513877D9"/>
    <w:rsid w:val="513A6DDB"/>
    <w:rsid w:val="51432FD2"/>
    <w:rsid w:val="51833C1C"/>
    <w:rsid w:val="51890D73"/>
    <w:rsid w:val="51A1A9A9"/>
    <w:rsid w:val="51A8AE4A"/>
    <w:rsid w:val="51BA8851"/>
    <w:rsid w:val="51CA9DB2"/>
    <w:rsid w:val="51D37BDC"/>
    <w:rsid w:val="51F266AA"/>
    <w:rsid w:val="51F4A1BC"/>
    <w:rsid w:val="51FA63F6"/>
    <w:rsid w:val="5217AA6F"/>
    <w:rsid w:val="5219FCA4"/>
    <w:rsid w:val="522CE06C"/>
    <w:rsid w:val="52367EBC"/>
    <w:rsid w:val="52415EF5"/>
    <w:rsid w:val="524B9018"/>
    <w:rsid w:val="5253327C"/>
    <w:rsid w:val="52547BFE"/>
    <w:rsid w:val="525CAAC0"/>
    <w:rsid w:val="526017A7"/>
    <w:rsid w:val="52630EE8"/>
    <w:rsid w:val="52799201"/>
    <w:rsid w:val="527A57CE"/>
    <w:rsid w:val="52AEDD34"/>
    <w:rsid w:val="52B0BE6D"/>
    <w:rsid w:val="52BA686E"/>
    <w:rsid w:val="52CAA62E"/>
    <w:rsid w:val="52E2C7D1"/>
    <w:rsid w:val="52EFBC26"/>
    <w:rsid w:val="52F05258"/>
    <w:rsid w:val="52F34CCB"/>
    <w:rsid w:val="52FBED60"/>
    <w:rsid w:val="52FD9DF4"/>
    <w:rsid w:val="52FF3C5E"/>
    <w:rsid w:val="53022623"/>
    <w:rsid w:val="530C0545"/>
    <w:rsid w:val="533A0648"/>
    <w:rsid w:val="533E3807"/>
    <w:rsid w:val="5348720F"/>
    <w:rsid w:val="53574A95"/>
    <w:rsid w:val="53584F47"/>
    <w:rsid w:val="535F1B02"/>
    <w:rsid w:val="5376C602"/>
    <w:rsid w:val="537D2F05"/>
    <w:rsid w:val="53871C50"/>
    <w:rsid w:val="538B56A5"/>
    <w:rsid w:val="53931781"/>
    <w:rsid w:val="539A0C95"/>
    <w:rsid w:val="53A45E3F"/>
    <w:rsid w:val="53ADBBC7"/>
    <w:rsid w:val="53B51A51"/>
    <w:rsid w:val="53C769D1"/>
    <w:rsid w:val="53CAA3F2"/>
    <w:rsid w:val="53E1FDEE"/>
    <w:rsid w:val="540295DA"/>
    <w:rsid w:val="5402F9A7"/>
    <w:rsid w:val="54065811"/>
    <w:rsid w:val="540FDF9E"/>
    <w:rsid w:val="5429A0EF"/>
    <w:rsid w:val="542E5027"/>
    <w:rsid w:val="5449514B"/>
    <w:rsid w:val="54555D5F"/>
    <w:rsid w:val="545EAF96"/>
    <w:rsid w:val="545EDE59"/>
    <w:rsid w:val="5465198C"/>
    <w:rsid w:val="5472001A"/>
    <w:rsid w:val="547CB460"/>
    <w:rsid w:val="5486627E"/>
    <w:rsid w:val="54905AEA"/>
    <w:rsid w:val="549E9166"/>
    <w:rsid w:val="54A43DD3"/>
    <w:rsid w:val="54BF9C68"/>
    <w:rsid w:val="54C1B2A2"/>
    <w:rsid w:val="54C412E5"/>
    <w:rsid w:val="54E6D9B0"/>
    <w:rsid w:val="54E8EBC9"/>
    <w:rsid w:val="54EA02BF"/>
    <w:rsid w:val="54F4209E"/>
    <w:rsid w:val="54FB5021"/>
    <w:rsid w:val="54FBB50B"/>
    <w:rsid w:val="550A4D7C"/>
    <w:rsid w:val="5512174B"/>
    <w:rsid w:val="5521021E"/>
    <w:rsid w:val="55324726"/>
    <w:rsid w:val="55402EA0"/>
    <w:rsid w:val="55425562"/>
    <w:rsid w:val="554C5F3B"/>
    <w:rsid w:val="554E753E"/>
    <w:rsid w:val="554E9257"/>
    <w:rsid w:val="55642DFA"/>
    <w:rsid w:val="5565A0FB"/>
    <w:rsid w:val="5585F9F3"/>
    <w:rsid w:val="559BAC79"/>
    <w:rsid w:val="55AAC85D"/>
    <w:rsid w:val="55B90689"/>
    <w:rsid w:val="55BBCB3D"/>
    <w:rsid w:val="55E2B4B8"/>
    <w:rsid w:val="5602ABA8"/>
    <w:rsid w:val="5606CAE0"/>
    <w:rsid w:val="56075317"/>
    <w:rsid w:val="560E98EF"/>
    <w:rsid w:val="562B3ABF"/>
    <w:rsid w:val="562E8485"/>
    <w:rsid w:val="562F11C7"/>
    <w:rsid w:val="562F70B1"/>
    <w:rsid w:val="5634FADA"/>
    <w:rsid w:val="5646B593"/>
    <w:rsid w:val="56503E75"/>
    <w:rsid w:val="567571DD"/>
    <w:rsid w:val="568383C7"/>
    <w:rsid w:val="56BDE117"/>
    <w:rsid w:val="56C3C17A"/>
    <w:rsid w:val="56D83022"/>
    <w:rsid w:val="56DC06A1"/>
    <w:rsid w:val="56E7FEFF"/>
    <w:rsid w:val="56EB31D1"/>
    <w:rsid w:val="5704BB2C"/>
    <w:rsid w:val="572DDCFE"/>
    <w:rsid w:val="573DE121"/>
    <w:rsid w:val="574C7F09"/>
    <w:rsid w:val="574FFFBE"/>
    <w:rsid w:val="576502F6"/>
    <w:rsid w:val="5767DA0C"/>
    <w:rsid w:val="577499A6"/>
    <w:rsid w:val="5777A45D"/>
    <w:rsid w:val="577A69FE"/>
    <w:rsid w:val="577AD1C3"/>
    <w:rsid w:val="57AF67CF"/>
    <w:rsid w:val="57CBAA7C"/>
    <w:rsid w:val="57D558EF"/>
    <w:rsid w:val="57D705FE"/>
    <w:rsid w:val="57E9A945"/>
    <w:rsid w:val="57F87730"/>
    <w:rsid w:val="57F99848"/>
    <w:rsid w:val="57FAC3F5"/>
    <w:rsid w:val="580F6079"/>
    <w:rsid w:val="5811423E"/>
    <w:rsid w:val="58194438"/>
    <w:rsid w:val="581DAE56"/>
    <w:rsid w:val="581DDB4D"/>
    <w:rsid w:val="5824E3B5"/>
    <w:rsid w:val="5835CA88"/>
    <w:rsid w:val="583A68A7"/>
    <w:rsid w:val="5843A8FC"/>
    <w:rsid w:val="58625674"/>
    <w:rsid w:val="5865CCE3"/>
    <w:rsid w:val="586D07AA"/>
    <w:rsid w:val="586D1C87"/>
    <w:rsid w:val="58771DCC"/>
    <w:rsid w:val="587B0128"/>
    <w:rsid w:val="58854CD1"/>
    <w:rsid w:val="589EB860"/>
    <w:rsid w:val="58C93A13"/>
    <w:rsid w:val="58D2D66A"/>
    <w:rsid w:val="58D555E6"/>
    <w:rsid w:val="58E84F6A"/>
    <w:rsid w:val="58F4BE69"/>
    <w:rsid w:val="59039AAD"/>
    <w:rsid w:val="59219FF5"/>
    <w:rsid w:val="5924C2F0"/>
    <w:rsid w:val="592BE7A9"/>
    <w:rsid w:val="5935BD90"/>
    <w:rsid w:val="5948AFA2"/>
    <w:rsid w:val="5964FD57"/>
    <w:rsid w:val="59662547"/>
    <w:rsid w:val="59684C81"/>
    <w:rsid w:val="59944791"/>
    <w:rsid w:val="59953879"/>
    <w:rsid w:val="5998EC94"/>
    <w:rsid w:val="59A70976"/>
    <w:rsid w:val="59B024DB"/>
    <w:rsid w:val="59B85845"/>
    <w:rsid w:val="59C0A264"/>
    <w:rsid w:val="59D19AE9"/>
    <w:rsid w:val="59F916A0"/>
    <w:rsid w:val="5A08C705"/>
    <w:rsid w:val="5A0993F7"/>
    <w:rsid w:val="5A0A0200"/>
    <w:rsid w:val="5A0B52A1"/>
    <w:rsid w:val="5A0D97D3"/>
    <w:rsid w:val="5A0F2256"/>
    <w:rsid w:val="5A1F90AD"/>
    <w:rsid w:val="5A25B83C"/>
    <w:rsid w:val="5A29660A"/>
    <w:rsid w:val="5A3274C0"/>
    <w:rsid w:val="5A3BF9E4"/>
    <w:rsid w:val="5A448C89"/>
    <w:rsid w:val="5A4E1976"/>
    <w:rsid w:val="5A5E4461"/>
    <w:rsid w:val="5A627490"/>
    <w:rsid w:val="5AA3A11C"/>
    <w:rsid w:val="5AA416E4"/>
    <w:rsid w:val="5AD18DF1"/>
    <w:rsid w:val="5AF5B7A5"/>
    <w:rsid w:val="5B056C1E"/>
    <w:rsid w:val="5B154DF2"/>
    <w:rsid w:val="5B276BCF"/>
    <w:rsid w:val="5B56E364"/>
    <w:rsid w:val="5B608433"/>
    <w:rsid w:val="5B69E768"/>
    <w:rsid w:val="5B77E27B"/>
    <w:rsid w:val="5B9A30F8"/>
    <w:rsid w:val="5BA04DDA"/>
    <w:rsid w:val="5BBCF4A5"/>
    <w:rsid w:val="5BC62899"/>
    <w:rsid w:val="5BD1AF82"/>
    <w:rsid w:val="5BEDE5A4"/>
    <w:rsid w:val="5C0F8F03"/>
    <w:rsid w:val="5C2E494E"/>
    <w:rsid w:val="5C2F688E"/>
    <w:rsid w:val="5C57A6CA"/>
    <w:rsid w:val="5C7DDA73"/>
    <w:rsid w:val="5C810E6D"/>
    <w:rsid w:val="5C876737"/>
    <w:rsid w:val="5C8AA2D2"/>
    <w:rsid w:val="5C94C733"/>
    <w:rsid w:val="5CAA01C8"/>
    <w:rsid w:val="5CAEA139"/>
    <w:rsid w:val="5CBE0680"/>
    <w:rsid w:val="5CBE08F4"/>
    <w:rsid w:val="5CC8A572"/>
    <w:rsid w:val="5CCEF3CE"/>
    <w:rsid w:val="5CD7F71C"/>
    <w:rsid w:val="5CDD27F7"/>
    <w:rsid w:val="5CF924FB"/>
    <w:rsid w:val="5CFC5494"/>
    <w:rsid w:val="5D22C79C"/>
    <w:rsid w:val="5D254614"/>
    <w:rsid w:val="5D2E07B7"/>
    <w:rsid w:val="5D4085E0"/>
    <w:rsid w:val="5D5CA8EB"/>
    <w:rsid w:val="5D7D6D0A"/>
    <w:rsid w:val="5D86E354"/>
    <w:rsid w:val="5D9252FD"/>
    <w:rsid w:val="5DA957EB"/>
    <w:rsid w:val="5DBAA1FD"/>
    <w:rsid w:val="5DC4EC6F"/>
    <w:rsid w:val="5DD06190"/>
    <w:rsid w:val="5DF53389"/>
    <w:rsid w:val="5E00AB65"/>
    <w:rsid w:val="5E3FB72B"/>
    <w:rsid w:val="5E4D12FB"/>
    <w:rsid w:val="5E4F5AA0"/>
    <w:rsid w:val="5E59D6E1"/>
    <w:rsid w:val="5E648166"/>
    <w:rsid w:val="5E7A14A3"/>
    <w:rsid w:val="5E891015"/>
    <w:rsid w:val="5EA5C84C"/>
    <w:rsid w:val="5EC7B10D"/>
    <w:rsid w:val="5EE85A05"/>
    <w:rsid w:val="5EEE80A0"/>
    <w:rsid w:val="5EF10623"/>
    <w:rsid w:val="5EF79098"/>
    <w:rsid w:val="5F1E4F15"/>
    <w:rsid w:val="5F31F330"/>
    <w:rsid w:val="5F3B4BA7"/>
    <w:rsid w:val="5F3E3FC6"/>
    <w:rsid w:val="5F500140"/>
    <w:rsid w:val="5F515EF5"/>
    <w:rsid w:val="5F5A13D8"/>
    <w:rsid w:val="5F7253F7"/>
    <w:rsid w:val="5F8A89FE"/>
    <w:rsid w:val="5F8E3A84"/>
    <w:rsid w:val="5F93DBEE"/>
    <w:rsid w:val="5FAA27BE"/>
    <w:rsid w:val="5FB57B35"/>
    <w:rsid w:val="5FBF07F9"/>
    <w:rsid w:val="5FC82B9D"/>
    <w:rsid w:val="5FCDC319"/>
    <w:rsid w:val="5FE70474"/>
    <w:rsid w:val="60032BC6"/>
    <w:rsid w:val="600A3E24"/>
    <w:rsid w:val="600A8230"/>
    <w:rsid w:val="6025AD07"/>
    <w:rsid w:val="602E32DF"/>
    <w:rsid w:val="60465538"/>
    <w:rsid w:val="606E6681"/>
    <w:rsid w:val="609DBB2B"/>
    <w:rsid w:val="60A43888"/>
    <w:rsid w:val="60A4B61E"/>
    <w:rsid w:val="60B77D2B"/>
    <w:rsid w:val="60D53A49"/>
    <w:rsid w:val="60DDBBC4"/>
    <w:rsid w:val="60F0F219"/>
    <w:rsid w:val="610543FE"/>
    <w:rsid w:val="61189D5E"/>
    <w:rsid w:val="613C13F4"/>
    <w:rsid w:val="6141CB38"/>
    <w:rsid w:val="614BD0CC"/>
    <w:rsid w:val="615A617B"/>
    <w:rsid w:val="615D66A8"/>
    <w:rsid w:val="61752EAC"/>
    <w:rsid w:val="618519BC"/>
    <w:rsid w:val="61A985D0"/>
    <w:rsid w:val="61C0AACC"/>
    <w:rsid w:val="61CEE6AE"/>
    <w:rsid w:val="61D4D9EC"/>
    <w:rsid w:val="61D7EE68"/>
    <w:rsid w:val="62047A84"/>
    <w:rsid w:val="62192A52"/>
    <w:rsid w:val="6238DD12"/>
    <w:rsid w:val="6246ADC7"/>
    <w:rsid w:val="6250F224"/>
    <w:rsid w:val="625E6B15"/>
    <w:rsid w:val="6279FE34"/>
    <w:rsid w:val="627E677B"/>
    <w:rsid w:val="62B7857A"/>
    <w:rsid w:val="62BF773C"/>
    <w:rsid w:val="62C35012"/>
    <w:rsid w:val="62CCC703"/>
    <w:rsid w:val="62CE2BC2"/>
    <w:rsid w:val="62D6BC2F"/>
    <w:rsid w:val="62D92F11"/>
    <w:rsid w:val="6316C343"/>
    <w:rsid w:val="633AFB23"/>
    <w:rsid w:val="633F7A6D"/>
    <w:rsid w:val="63401566"/>
    <w:rsid w:val="634FD83D"/>
    <w:rsid w:val="6351299B"/>
    <w:rsid w:val="635BEBBB"/>
    <w:rsid w:val="63787D2F"/>
    <w:rsid w:val="639C776F"/>
    <w:rsid w:val="639FAEE9"/>
    <w:rsid w:val="63A0369A"/>
    <w:rsid w:val="63CD43B2"/>
    <w:rsid w:val="63D2CF5A"/>
    <w:rsid w:val="63E3F229"/>
    <w:rsid w:val="63F207F4"/>
    <w:rsid w:val="6401BB0C"/>
    <w:rsid w:val="640CB3A3"/>
    <w:rsid w:val="6412542F"/>
    <w:rsid w:val="641D2C86"/>
    <w:rsid w:val="6424D018"/>
    <w:rsid w:val="64344D7E"/>
    <w:rsid w:val="643CFA6E"/>
    <w:rsid w:val="6443EE69"/>
    <w:rsid w:val="64690683"/>
    <w:rsid w:val="646B263F"/>
    <w:rsid w:val="646DD8B6"/>
    <w:rsid w:val="64BD3949"/>
    <w:rsid w:val="64D1E564"/>
    <w:rsid w:val="64DADFC8"/>
    <w:rsid w:val="64E6DBA1"/>
    <w:rsid w:val="64EA7567"/>
    <w:rsid w:val="64FF565B"/>
    <w:rsid w:val="6502E5B6"/>
    <w:rsid w:val="65041C98"/>
    <w:rsid w:val="65269103"/>
    <w:rsid w:val="658DE09C"/>
    <w:rsid w:val="65E7C314"/>
    <w:rsid w:val="65E7F13F"/>
    <w:rsid w:val="65F5252C"/>
    <w:rsid w:val="660434F4"/>
    <w:rsid w:val="66063C6A"/>
    <w:rsid w:val="660ED9B1"/>
    <w:rsid w:val="661212BE"/>
    <w:rsid w:val="6624EF3B"/>
    <w:rsid w:val="66311613"/>
    <w:rsid w:val="663AD3FD"/>
    <w:rsid w:val="66410DC0"/>
    <w:rsid w:val="66560D8E"/>
    <w:rsid w:val="666F8BD5"/>
    <w:rsid w:val="667C572B"/>
    <w:rsid w:val="6688B015"/>
    <w:rsid w:val="668E09B8"/>
    <w:rsid w:val="6692E521"/>
    <w:rsid w:val="6696537A"/>
    <w:rsid w:val="669C0F80"/>
    <w:rsid w:val="66A711F7"/>
    <w:rsid w:val="66B26A76"/>
    <w:rsid w:val="66B39664"/>
    <w:rsid w:val="66B7AB13"/>
    <w:rsid w:val="66C6E3BA"/>
    <w:rsid w:val="66CFA9DF"/>
    <w:rsid w:val="66D137E7"/>
    <w:rsid w:val="66DCC156"/>
    <w:rsid w:val="66E6423E"/>
    <w:rsid w:val="66E8EBE3"/>
    <w:rsid w:val="66F337D9"/>
    <w:rsid w:val="66F93736"/>
    <w:rsid w:val="66F9DC85"/>
    <w:rsid w:val="6702DDE7"/>
    <w:rsid w:val="67561DA1"/>
    <w:rsid w:val="6788B932"/>
    <w:rsid w:val="678F7D0A"/>
    <w:rsid w:val="679533A4"/>
    <w:rsid w:val="67A00555"/>
    <w:rsid w:val="67A76478"/>
    <w:rsid w:val="67B81DF3"/>
    <w:rsid w:val="67B8EF4E"/>
    <w:rsid w:val="67BE76E7"/>
    <w:rsid w:val="67E898AD"/>
    <w:rsid w:val="67EBF6C0"/>
    <w:rsid w:val="67EF406E"/>
    <w:rsid w:val="67F1DDEF"/>
    <w:rsid w:val="67F2DFB4"/>
    <w:rsid w:val="67FBE1D6"/>
    <w:rsid w:val="6805E469"/>
    <w:rsid w:val="6817FC31"/>
    <w:rsid w:val="6818C5EE"/>
    <w:rsid w:val="6819F18B"/>
    <w:rsid w:val="68343496"/>
    <w:rsid w:val="6851671D"/>
    <w:rsid w:val="68634E72"/>
    <w:rsid w:val="6898540A"/>
    <w:rsid w:val="689E1783"/>
    <w:rsid w:val="68A67507"/>
    <w:rsid w:val="68B3D5C1"/>
    <w:rsid w:val="68BA0F41"/>
    <w:rsid w:val="68C1C850"/>
    <w:rsid w:val="68D5622A"/>
    <w:rsid w:val="68E23504"/>
    <w:rsid w:val="68F08C4A"/>
    <w:rsid w:val="68FBE946"/>
    <w:rsid w:val="6923775F"/>
    <w:rsid w:val="6929DBF6"/>
    <w:rsid w:val="693705BD"/>
    <w:rsid w:val="6944AD13"/>
    <w:rsid w:val="695E6678"/>
    <w:rsid w:val="69632BD5"/>
    <w:rsid w:val="6965134C"/>
    <w:rsid w:val="69698C82"/>
    <w:rsid w:val="69853563"/>
    <w:rsid w:val="69904722"/>
    <w:rsid w:val="69979781"/>
    <w:rsid w:val="699AAAB0"/>
    <w:rsid w:val="69B6E9A9"/>
    <w:rsid w:val="69D8D32F"/>
    <w:rsid w:val="69DEF551"/>
    <w:rsid w:val="69E0BBD0"/>
    <w:rsid w:val="69E97B2B"/>
    <w:rsid w:val="6A018221"/>
    <w:rsid w:val="6A35FE26"/>
    <w:rsid w:val="6A65BCE0"/>
    <w:rsid w:val="6A686D56"/>
    <w:rsid w:val="6A6CD4A0"/>
    <w:rsid w:val="6A7C0BC6"/>
    <w:rsid w:val="6A95DB12"/>
    <w:rsid w:val="6A9876B9"/>
    <w:rsid w:val="6A9ADCA2"/>
    <w:rsid w:val="6AB0ABB9"/>
    <w:rsid w:val="6AB53026"/>
    <w:rsid w:val="6ACAE8DF"/>
    <w:rsid w:val="6AD56C67"/>
    <w:rsid w:val="6ADD2EE9"/>
    <w:rsid w:val="6AE09A36"/>
    <w:rsid w:val="6AE4013B"/>
    <w:rsid w:val="6AFEFC36"/>
    <w:rsid w:val="6B1160D1"/>
    <w:rsid w:val="6B20621E"/>
    <w:rsid w:val="6B2DA740"/>
    <w:rsid w:val="6B3E7D2D"/>
    <w:rsid w:val="6B544458"/>
    <w:rsid w:val="6B6A8897"/>
    <w:rsid w:val="6B7B3716"/>
    <w:rsid w:val="6B908972"/>
    <w:rsid w:val="6B9762D6"/>
    <w:rsid w:val="6BA87E28"/>
    <w:rsid w:val="6BC3E3B1"/>
    <w:rsid w:val="6BE85D40"/>
    <w:rsid w:val="6BFE569C"/>
    <w:rsid w:val="6BFF9010"/>
    <w:rsid w:val="6C018D41"/>
    <w:rsid w:val="6C150857"/>
    <w:rsid w:val="6C1961F5"/>
    <w:rsid w:val="6C3D0A2A"/>
    <w:rsid w:val="6C51ABE0"/>
    <w:rsid w:val="6C58AA12"/>
    <w:rsid w:val="6C69CF6B"/>
    <w:rsid w:val="6C8855F8"/>
    <w:rsid w:val="6C95FAA6"/>
    <w:rsid w:val="6CBB9E59"/>
    <w:rsid w:val="6CBCF6C3"/>
    <w:rsid w:val="6CCBF1EB"/>
    <w:rsid w:val="6CCF5715"/>
    <w:rsid w:val="6CE41746"/>
    <w:rsid w:val="6CF0AF4D"/>
    <w:rsid w:val="6CF23EB7"/>
    <w:rsid w:val="6CF72CBD"/>
    <w:rsid w:val="6D01FF1B"/>
    <w:rsid w:val="6D02091B"/>
    <w:rsid w:val="6D04CA23"/>
    <w:rsid w:val="6D14315E"/>
    <w:rsid w:val="6D29F77E"/>
    <w:rsid w:val="6D2C4771"/>
    <w:rsid w:val="6D35C3E9"/>
    <w:rsid w:val="6D3F7151"/>
    <w:rsid w:val="6D49C7EF"/>
    <w:rsid w:val="6D4EF94F"/>
    <w:rsid w:val="6D53D544"/>
    <w:rsid w:val="6D584CD8"/>
    <w:rsid w:val="6D691E09"/>
    <w:rsid w:val="6D6AF45A"/>
    <w:rsid w:val="6D72BD5E"/>
    <w:rsid w:val="6D99C789"/>
    <w:rsid w:val="6D9FA4F8"/>
    <w:rsid w:val="6DA32C45"/>
    <w:rsid w:val="6DAC12FF"/>
    <w:rsid w:val="6DBDC7CB"/>
    <w:rsid w:val="6DD39423"/>
    <w:rsid w:val="6DD8C83A"/>
    <w:rsid w:val="6DF06BF8"/>
    <w:rsid w:val="6E1FBC26"/>
    <w:rsid w:val="6E2070B1"/>
    <w:rsid w:val="6E2B1667"/>
    <w:rsid w:val="6E3C7BFC"/>
    <w:rsid w:val="6E5B2BB8"/>
    <w:rsid w:val="6E89CA9F"/>
    <w:rsid w:val="6E9E74D0"/>
    <w:rsid w:val="6E9ECEB2"/>
    <w:rsid w:val="6EA71B5A"/>
    <w:rsid w:val="6ED220A1"/>
    <w:rsid w:val="6EE5E4D5"/>
    <w:rsid w:val="6EEB41FA"/>
    <w:rsid w:val="6EEC441F"/>
    <w:rsid w:val="6EFC57BF"/>
    <w:rsid w:val="6F0737D4"/>
    <w:rsid w:val="6F2A8541"/>
    <w:rsid w:val="6F351C22"/>
    <w:rsid w:val="6F363B62"/>
    <w:rsid w:val="6F446DB3"/>
    <w:rsid w:val="6F4707E5"/>
    <w:rsid w:val="6F5967FC"/>
    <w:rsid w:val="6F638AC2"/>
    <w:rsid w:val="6F7F676F"/>
    <w:rsid w:val="6F8835B2"/>
    <w:rsid w:val="6F9122AD"/>
    <w:rsid w:val="6FA3F330"/>
    <w:rsid w:val="6FAFA4B2"/>
    <w:rsid w:val="6FE592DE"/>
    <w:rsid w:val="6FEF120A"/>
    <w:rsid w:val="6FEF8B74"/>
    <w:rsid w:val="6FF0619E"/>
    <w:rsid w:val="700BD187"/>
    <w:rsid w:val="70115A75"/>
    <w:rsid w:val="701175ED"/>
    <w:rsid w:val="70160E37"/>
    <w:rsid w:val="701870E9"/>
    <w:rsid w:val="701A0C21"/>
    <w:rsid w:val="701CF9E0"/>
    <w:rsid w:val="702424AA"/>
    <w:rsid w:val="7052AD3C"/>
    <w:rsid w:val="706922DB"/>
    <w:rsid w:val="7078E83C"/>
    <w:rsid w:val="707A4949"/>
    <w:rsid w:val="707ABE7E"/>
    <w:rsid w:val="709C2727"/>
    <w:rsid w:val="70C06462"/>
    <w:rsid w:val="70C3C7D4"/>
    <w:rsid w:val="70E90521"/>
    <w:rsid w:val="70EDF397"/>
    <w:rsid w:val="7104915A"/>
    <w:rsid w:val="712CBD46"/>
    <w:rsid w:val="7132B29F"/>
    <w:rsid w:val="713EDE11"/>
    <w:rsid w:val="7152FF39"/>
    <w:rsid w:val="71565DB8"/>
    <w:rsid w:val="715BB16E"/>
    <w:rsid w:val="71714AFB"/>
    <w:rsid w:val="71723EE1"/>
    <w:rsid w:val="71767A9E"/>
    <w:rsid w:val="717BDD35"/>
    <w:rsid w:val="717F3C0A"/>
    <w:rsid w:val="718D5671"/>
    <w:rsid w:val="71AD405C"/>
    <w:rsid w:val="71C948D3"/>
    <w:rsid w:val="71D03E50"/>
    <w:rsid w:val="71F6BED1"/>
    <w:rsid w:val="71FDED61"/>
    <w:rsid w:val="71FE94E2"/>
    <w:rsid w:val="7224995B"/>
    <w:rsid w:val="723AABC4"/>
    <w:rsid w:val="72449B52"/>
    <w:rsid w:val="724F3444"/>
    <w:rsid w:val="724F7C74"/>
    <w:rsid w:val="72564ACC"/>
    <w:rsid w:val="726427D2"/>
    <w:rsid w:val="7265DA4F"/>
    <w:rsid w:val="7275FA18"/>
    <w:rsid w:val="728C8328"/>
    <w:rsid w:val="72A719AE"/>
    <w:rsid w:val="72AA6C0F"/>
    <w:rsid w:val="72CBA464"/>
    <w:rsid w:val="72D38707"/>
    <w:rsid w:val="734445C8"/>
    <w:rsid w:val="734D8AF5"/>
    <w:rsid w:val="7350875E"/>
    <w:rsid w:val="7351C770"/>
    <w:rsid w:val="736A89FC"/>
    <w:rsid w:val="738A9EAD"/>
    <w:rsid w:val="738F6872"/>
    <w:rsid w:val="73946A41"/>
    <w:rsid w:val="739B3AB7"/>
    <w:rsid w:val="73A14D12"/>
    <w:rsid w:val="73B2A9A0"/>
    <w:rsid w:val="73D9C99E"/>
    <w:rsid w:val="73FB6896"/>
    <w:rsid w:val="740F94D2"/>
    <w:rsid w:val="74138415"/>
    <w:rsid w:val="74223AC9"/>
    <w:rsid w:val="7442EA0F"/>
    <w:rsid w:val="7463EC95"/>
    <w:rsid w:val="74693B8F"/>
    <w:rsid w:val="748263EC"/>
    <w:rsid w:val="74910945"/>
    <w:rsid w:val="74989FB4"/>
    <w:rsid w:val="74993DEA"/>
    <w:rsid w:val="74AE2334"/>
    <w:rsid w:val="74B211CA"/>
    <w:rsid w:val="74C1409D"/>
    <w:rsid w:val="74C3D94B"/>
    <w:rsid w:val="74D8C6D8"/>
    <w:rsid w:val="74E14043"/>
    <w:rsid w:val="74E50C66"/>
    <w:rsid w:val="74E5C811"/>
    <w:rsid w:val="74EFF031"/>
    <w:rsid w:val="7522B5C8"/>
    <w:rsid w:val="752CDC1A"/>
    <w:rsid w:val="7541028B"/>
    <w:rsid w:val="755C4527"/>
    <w:rsid w:val="7561965F"/>
    <w:rsid w:val="7573D549"/>
    <w:rsid w:val="7574328B"/>
    <w:rsid w:val="759C5FD9"/>
    <w:rsid w:val="75A68C79"/>
    <w:rsid w:val="75AB1FFD"/>
    <w:rsid w:val="75BE3DE5"/>
    <w:rsid w:val="75C6FF51"/>
    <w:rsid w:val="75EF45CC"/>
    <w:rsid w:val="763AD414"/>
    <w:rsid w:val="763B45C2"/>
    <w:rsid w:val="7664B607"/>
    <w:rsid w:val="767CA49B"/>
    <w:rsid w:val="768BC092"/>
    <w:rsid w:val="7695DD86"/>
    <w:rsid w:val="76A8466F"/>
    <w:rsid w:val="76B29229"/>
    <w:rsid w:val="76BF43BD"/>
    <w:rsid w:val="76D6F0AD"/>
    <w:rsid w:val="76EA2459"/>
    <w:rsid w:val="76FEDBA3"/>
    <w:rsid w:val="7704FFF7"/>
    <w:rsid w:val="770BE201"/>
    <w:rsid w:val="7710004F"/>
    <w:rsid w:val="77123780"/>
    <w:rsid w:val="771648A4"/>
    <w:rsid w:val="77211C38"/>
    <w:rsid w:val="772705AA"/>
    <w:rsid w:val="77305CED"/>
    <w:rsid w:val="773E5D1A"/>
    <w:rsid w:val="7743467C"/>
    <w:rsid w:val="7771EADE"/>
    <w:rsid w:val="777415BD"/>
    <w:rsid w:val="777A0EE8"/>
    <w:rsid w:val="778994A4"/>
    <w:rsid w:val="77A841E0"/>
    <w:rsid w:val="77B78EC7"/>
    <w:rsid w:val="77C233F1"/>
    <w:rsid w:val="77C9E417"/>
    <w:rsid w:val="77CCA6E2"/>
    <w:rsid w:val="77DE5ADD"/>
    <w:rsid w:val="77EC3A0F"/>
    <w:rsid w:val="77EEE840"/>
    <w:rsid w:val="7809DE08"/>
    <w:rsid w:val="780BDA8E"/>
    <w:rsid w:val="7813F6DC"/>
    <w:rsid w:val="781D9B65"/>
    <w:rsid w:val="782A1A2E"/>
    <w:rsid w:val="782CBB56"/>
    <w:rsid w:val="78398A0B"/>
    <w:rsid w:val="78428488"/>
    <w:rsid w:val="784DFDA0"/>
    <w:rsid w:val="784E2E6A"/>
    <w:rsid w:val="7861BA55"/>
    <w:rsid w:val="7863C3F4"/>
    <w:rsid w:val="787CB4EB"/>
    <w:rsid w:val="788047AB"/>
    <w:rsid w:val="788A559F"/>
    <w:rsid w:val="7891CBAA"/>
    <w:rsid w:val="7894383F"/>
    <w:rsid w:val="789A91BB"/>
    <w:rsid w:val="78AE477C"/>
    <w:rsid w:val="78B3B478"/>
    <w:rsid w:val="78B5D469"/>
    <w:rsid w:val="78E3ED7E"/>
    <w:rsid w:val="78F9E6AF"/>
    <w:rsid w:val="78FA845B"/>
    <w:rsid w:val="790CB875"/>
    <w:rsid w:val="79155380"/>
    <w:rsid w:val="79AC116D"/>
    <w:rsid w:val="79BDBC7E"/>
    <w:rsid w:val="79C16AC4"/>
    <w:rsid w:val="79EE1647"/>
    <w:rsid w:val="7A012E8B"/>
    <w:rsid w:val="7A055B96"/>
    <w:rsid w:val="7A1C0BCB"/>
    <w:rsid w:val="7A2DB465"/>
    <w:rsid w:val="7A318C01"/>
    <w:rsid w:val="7A32F993"/>
    <w:rsid w:val="7A3F5AFB"/>
    <w:rsid w:val="7A6A6F1D"/>
    <w:rsid w:val="7A76A57F"/>
    <w:rsid w:val="7A7EA51A"/>
    <w:rsid w:val="7A91AF08"/>
    <w:rsid w:val="7AA15992"/>
    <w:rsid w:val="7AA56231"/>
    <w:rsid w:val="7AACEE32"/>
    <w:rsid w:val="7ABD69CA"/>
    <w:rsid w:val="7ABDC1D7"/>
    <w:rsid w:val="7AC38D1D"/>
    <w:rsid w:val="7AE7CE23"/>
    <w:rsid w:val="7AF20A17"/>
    <w:rsid w:val="7AF29856"/>
    <w:rsid w:val="7AFE3F2E"/>
    <w:rsid w:val="7AFF7FCD"/>
    <w:rsid w:val="7B044BD6"/>
    <w:rsid w:val="7B14DCB3"/>
    <w:rsid w:val="7B2CF64C"/>
    <w:rsid w:val="7B451E9A"/>
    <w:rsid w:val="7B4DD863"/>
    <w:rsid w:val="7B60B121"/>
    <w:rsid w:val="7B610A2B"/>
    <w:rsid w:val="7B66D63F"/>
    <w:rsid w:val="7B87434F"/>
    <w:rsid w:val="7B88CB58"/>
    <w:rsid w:val="7B8A298D"/>
    <w:rsid w:val="7BAF578B"/>
    <w:rsid w:val="7BB0440F"/>
    <w:rsid w:val="7BB6B384"/>
    <w:rsid w:val="7BE1CF0D"/>
    <w:rsid w:val="7BEDE778"/>
    <w:rsid w:val="7BF43E1D"/>
    <w:rsid w:val="7BF9A572"/>
    <w:rsid w:val="7C16BE75"/>
    <w:rsid w:val="7C1A6181"/>
    <w:rsid w:val="7C1AA57E"/>
    <w:rsid w:val="7C244514"/>
    <w:rsid w:val="7C445937"/>
    <w:rsid w:val="7C5667C0"/>
    <w:rsid w:val="7C6A337C"/>
    <w:rsid w:val="7C6E24F3"/>
    <w:rsid w:val="7C8F4E18"/>
    <w:rsid w:val="7C936C66"/>
    <w:rsid w:val="7C972843"/>
    <w:rsid w:val="7CA598C4"/>
    <w:rsid w:val="7CAC9276"/>
    <w:rsid w:val="7CACB9A3"/>
    <w:rsid w:val="7CB7898E"/>
    <w:rsid w:val="7CEB1413"/>
    <w:rsid w:val="7CEEBA5D"/>
    <w:rsid w:val="7CF28FDC"/>
    <w:rsid w:val="7CF96E7F"/>
    <w:rsid w:val="7D119EDA"/>
    <w:rsid w:val="7D155CE4"/>
    <w:rsid w:val="7D3C0D59"/>
    <w:rsid w:val="7D422275"/>
    <w:rsid w:val="7D47F123"/>
    <w:rsid w:val="7D5893D2"/>
    <w:rsid w:val="7D872F59"/>
    <w:rsid w:val="7D9D2ABF"/>
    <w:rsid w:val="7D9FCCA9"/>
    <w:rsid w:val="7DA10DA4"/>
    <w:rsid w:val="7DBA3601"/>
    <w:rsid w:val="7DBF055F"/>
    <w:rsid w:val="7DE8354D"/>
    <w:rsid w:val="7DEF44EE"/>
    <w:rsid w:val="7DFC17ED"/>
    <w:rsid w:val="7DFF052C"/>
    <w:rsid w:val="7E05C3AE"/>
    <w:rsid w:val="7E0A0A27"/>
    <w:rsid w:val="7E2243AE"/>
    <w:rsid w:val="7E32D1C0"/>
    <w:rsid w:val="7E33EF51"/>
    <w:rsid w:val="7E41089B"/>
    <w:rsid w:val="7E662CD6"/>
    <w:rsid w:val="7E6873EC"/>
    <w:rsid w:val="7E76944C"/>
    <w:rsid w:val="7E9991AD"/>
    <w:rsid w:val="7EA7FC97"/>
    <w:rsid w:val="7EBD568A"/>
    <w:rsid w:val="7EC56405"/>
    <w:rsid w:val="7ECB1458"/>
    <w:rsid w:val="7ED95EAC"/>
    <w:rsid w:val="7F01596C"/>
    <w:rsid w:val="7F1626C1"/>
    <w:rsid w:val="7F1EC264"/>
    <w:rsid w:val="7F236879"/>
    <w:rsid w:val="7F344A28"/>
    <w:rsid w:val="7F461610"/>
    <w:rsid w:val="7F60BF86"/>
    <w:rsid w:val="7F80387D"/>
    <w:rsid w:val="7FAE49B8"/>
    <w:rsid w:val="7FB04F75"/>
    <w:rsid w:val="7FC95F19"/>
    <w:rsid w:val="7FD96B03"/>
    <w:rsid w:val="7FE310B9"/>
    <w:rsid w:val="7FFDA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68C79"/>
  <w15:chartTrackingRefBased/>
  <w15:docId w15:val="{cc8c6c11-0b46-438d-883d-0b67f89099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bbd91ea58264790" /><Relationship Type="http://schemas.microsoft.com/office/2019/09/relationships/intelligence" Target="/word/intelligence.xml" Id="R2076a88875824bb1" /><Relationship Type="http://schemas.openxmlformats.org/officeDocument/2006/relationships/hyperlink" Target="https://www.designingbuildings.co.uk/" TargetMode="External" Id="R69f66e1639774087" /><Relationship Type="http://schemas.openxmlformats.org/officeDocument/2006/relationships/hyperlink" Target="https://www.medium.com/" TargetMode="External" Id="R0d86bb3758d14b60" /><Relationship Type="http://schemas.openxmlformats.org/officeDocument/2006/relationships/hyperlink" Target="https://www.khanaacademy.org/" TargetMode="External" Id="R0ce4b88bdcb24c00" /><Relationship Type="http://schemas.openxmlformats.org/officeDocument/2006/relationships/hyperlink" Target="https://www.the-eye.eu/" TargetMode="External" Id="Ra4a6f83f8719412d" /><Relationship Type="http://schemas.openxmlformats.org/officeDocument/2006/relationships/hyperlink" Target="https://www.tate.org.uk/purism" TargetMode="External" Id="Rcb6c844f82fa4992" /><Relationship Type="http://schemas.openxmlformats.org/officeDocument/2006/relationships/hyperlink" Target="https://www.villasavoye.weebly.com/the-building.html" TargetMode="External" Id="Rc619860dadd446de" /><Relationship Type="http://schemas.openxmlformats.org/officeDocument/2006/relationships/header" Target="/word/header.xml" Id="R15a5a5c114e3442a" /><Relationship Type="http://schemas.openxmlformats.org/officeDocument/2006/relationships/footer" Target="/word/footer.xml" Id="R189ff6ac4ebc4eff" /><Relationship Type="http://schemas.openxmlformats.org/officeDocument/2006/relationships/hyperlink" Target="https://www.fallingwater.org/history" TargetMode="External" Id="R1ec37eccafec4d15" /><Relationship Type="http://schemas.openxmlformats.org/officeDocument/2006/relationships/hyperlink" Target="https://www.dezeen.com/" TargetMode="External" Id="Rc637263c946247a7" /><Relationship Type="http://schemas.openxmlformats.org/officeDocument/2006/relationships/hyperlink" Target="https://www.google.co.uk/maps" TargetMode="External" Id="R7b5f473e3a6048c9" /><Relationship Type="http://schemas.openxmlformats.org/officeDocument/2006/relationships/hyperlink" Target="https://www.archdaily.com/948273/the-5-points-of-modern-architure-in-contemporary-projects" TargetMode="External" Id="Rcf55d47c79a94272" /><Relationship Type="http://schemas.openxmlformats.org/officeDocument/2006/relationships/hyperlink" Target="https://www.viamichelin.co.uk/web/Maps" TargetMode="External" Id="Rd5c48826f5b840ed" /><Relationship Type="http://schemas.openxmlformats.org/officeDocument/2006/relationships/hyperlink" Target="https://www.ontheworldmap.com/" TargetMode="External" Id="Re2b21977a793499e" /><Relationship Type="http://schemas.openxmlformats.org/officeDocument/2006/relationships/hyperlink" Target="https://www.inexhibit.com/" TargetMode="External" Id="Rc6f4a1235c334752" /><Relationship Type="http://schemas.openxmlformats.org/officeDocument/2006/relationships/hyperlink" Target="https://www.theindependent.co.uk/news/science" TargetMode="External" Id="R56cf7691e588495e" /><Relationship Type="http://schemas.openxmlformats.org/officeDocument/2006/relationships/hyperlink" Target="https://www.designingbuildings.co.uk/" TargetMode="External" Id="Re49932b6597c4027" /><Relationship Type="http://schemas.openxmlformats.org/officeDocument/2006/relationships/hyperlink" Target="https://www.the-eye.eu/" TargetMode="External" Id="R0993fb0ccebf4ea4" /><Relationship Type="http://schemas.openxmlformats.org/officeDocument/2006/relationships/hyperlink" Target="https://www.thearchinsider.com/" TargetMode="External" Id="Rcdacd4ead3b14184" /><Relationship Type="http://schemas.openxmlformats.org/officeDocument/2006/relationships/hyperlink" Target="https://www.thearthistory.org/movements/destijl" TargetMode="External" Id="Rfd01e0957b184613" /><Relationship Type="http://schemas.openxmlformats.org/officeDocument/2006/relationships/hyperlink" Target="https://www.villa-savoye.fr/en" TargetMode="External" Id="R89527aeae2584a7b" /><Relationship Type="http://schemas.openxmlformats.org/officeDocument/2006/relationships/image" Target="/media/imageb.jpg" Id="R4061bb9725074718" /><Relationship Type="http://schemas.openxmlformats.org/officeDocument/2006/relationships/image" Target="/media/image5.png" Id="R4e67a68124584816" /><Relationship Type="http://schemas.openxmlformats.org/officeDocument/2006/relationships/image" Target="/media/imagec.jpg" Id="R69406d64f5744ee1" /><Relationship Type="http://schemas.openxmlformats.org/officeDocument/2006/relationships/image" Target="/media/imaged.jpg" Id="R9f44c7834684457c" /><Relationship Type="http://schemas.openxmlformats.org/officeDocument/2006/relationships/image" Target="/media/imagee.jpg" Id="R96e91b3488954416" /><Relationship Type="http://schemas.openxmlformats.org/officeDocument/2006/relationships/image" Target="/media/imagef.jpg" Id="R246fd0134d1d4125" /><Relationship Type="http://schemas.openxmlformats.org/officeDocument/2006/relationships/image" Target="/media/image6.png" Id="R2249dd4ce9ad4ebf" /><Relationship Type="http://schemas.openxmlformats.org/officeDocument/2006/relationships/image" Target="/media/image12.jpg" Id="Rf4c0188b53f04b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Jaycie Corbett (2004014)</dc:creator>
  <keywords/>
  <dc:description/>
  <lastModifiedBy>Jaycie Corbett (2004014)</lastModifiedBy>
  <revision>18</revision>
  <dcterms:created xsi:type="dcterms:W3CDTF">2021-03-19T11:10:30.7161008Z</dcterms:created>
  <dcterms:modified xsi:type="dcterms:W3CDTF">2021-04-01T11:31:29.0478367Z</dcterms:modified>
</coreProperties>
</file>