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8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Take your time, there is no limit – you have until Friday of Week 8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The boxes will expand when you type</w:t>
      </w:r>
    </w:p>
    <w:tbl>
      <w:tblPr>
        <w:tblStyle w:val="Table1"/>
        <w:tblW w:w="141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20"/>
        <w:gridCol w:w="9840"/>
        <w:tblGridChange w:id="0">
          <w:tblGrid>
            <w:gridCol w:w="4320"/>
            <w:gridCol w:w="9840"/>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1.  Research </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My research approach begins with gathering reliable and relevant sources,to make sure its effective in starting by outlining the main objectives and important information.i did research on many different websites and articles such as scholarly articles and university press journal also using the university library to help me find the most efficient key findings.What went well was looking into sources and using harvard references to strengthen the accuracy of my research . On the other hand, it can be difficult to find research information because some sources are unreliable or don't provide enough detail on the topic.</w:t>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2.  Presenting </w:t>
            </w:r>
          </w:p>
        </w:tc>
        <w:tc>
          <w:tcPr/>
          <w:p w:rsidR="00000000" w:rsidDel="00000000" w:rsidP="00000000" w:rsidRDefault="00000000" w:rsidRPr="00000000" w14:paraId="00000019">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To prepare for my presentation, I began by gathering and organising all my key points making sure it was within the 5 minute time limit. I began rehearsing consistently leading up to the presentation.successful elements of my presentation included  my confidence, my clear and loud voice and eye contact with the audience .One thing I struggled with was making sure it wasn't any less than 5 minutes long.</w:t>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3.  Challenges you faced </w:t>
            </w:r>
          </w:p>
        </w:tc>
        <w:tc>
          <w:tcPr/>
          <w:p w:rsidR="00000000" w:rsidDel="00000000" w:rsidP="00000000" w:rsidRDefault="00000000" w:rsidRPr="00000000" w14:paraId="0000001B">
            <w:pPr>
              <w:spacing w:after="240" w:before="24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Challenges I've faced while completing this presentation included making sure all important information and journal sources were effectively used as key points,ensuring my presentation lasted the full five minutes ,and maintaining good presentation skills which has confidence. </w:t>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4.  Actions to improve </w:t>
            </w:r>
          </w:p>
        </w:tc>
        <w:tc>
          <w:tcPr/>
          <w:p w:rsidR="00000000" w:rsidDel="00000000" w:rsidP="00000000" w:rsidRDefault="00000000" w:rsidRPr="00000000" w14:paraId="0000001D">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use self-evaluation and performance analysis to find what i would improve for next time .some errors that I should had extended are rehearsing my presentation several times with a timer to ensure im meeting the time limit .</w:t>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5.  Further steps needed to Prepare for Task 3</w:t>
            </w:r>
          </w:p>
        </w:tc>
        <w:tc>
          <w:tcPr/>
          <w:p w:rsidR="00000000" w:rsidDel="00000000" w:rsidP="00000000" w:rsidRDefault="00000000" w:rsidRPr="00000000" w14:paraId="0000001F">
            <w:pPr>
              <w:spacing w:after="0"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020">
      <w:pPr>
        <w:jc w:val="both"/>
        <w:rPr>
          <w:sz w:val="28"/>
          <w:szCs w:val="28"/>
        </w:rPr>
      </w:pPr>
      <w:r w:rsidDel="00000000" w:rsidR="00000000" w:rsidRPr="00000000">
        <w:rPr>
          <w:sz w:val="28"/>
          <w:szCs w:val="28"/>
          <w:rtl w:val="0"/>
        </w:rPr>
        <w:t xml:space="preserve">Due 31st october</w:t>
      </w:r>
    </w:p>
    <w:p w:rsidR="00000000" w:rsidDel="00000000" w:rsidP="00000000" w:rsidRDefault="00000000" w:rsidRPr="00000000" w14:paraId="00000021">
      <w:pPr>
        <w:jc w:val="both"/>
        <w:rPr>
          <w:sz w:val="28"/>
          <w:szCs w:val="28"/>
        </w:rPr>
      </w:pP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b w:val="1"/>
          <w:sz w:val="28"/>
          <w:szCs w:val="28"/>
        </w:rPr>
      </w:pPr>
      <w:r w:rsidDel="00000000" w:rsidR="00000000" w:rsidRPr="00000000">
        <w:rPr>
          <w:rtl w:val="0"/>
        </w:rPr>
      </w:r>
    </w:p>
    <w:p w:rsidR="00000000" w:rsidDel="00000000" w:rsidP="00000000" w:rsidRDefault="00000000" w:rsidRPr="00000000" w14:paraId="00000024">
      <w:pPr>
        <w:jc w:val="both"/>
        <w:rPr>
          <w:b w:val="1"/>
          <w:sz w:val="28"/>
          <w:szCs w:val="28"/>
        </w:rPr>
      </w:pPr>
      <w:r w:rsidDel="00000000" w:rsidR="00000000" w:rsidRPr="00000000">
        <w:rPr>
          <w:rtl w:val="0"/>
        </w:rPr>
      </w:r>
    </w:p>
    <w:p w:rsidR="00000000" w:rsidDel="00000000" w:rsidP="00000000" w:rsidRDefault="00000000" w:rsidRPr="00000000" w14:paraId="00000025">
      <w:pPr>
        <w:jc w:val="both"/>
        <w:rPr>
          <w:b w:val="1"/>
          <w:sz w:val="28"/>
          <w:szCs w:val="28"/>
        </w:rPr>
      </w:pPr>
      <w:r w:rsidDel="00000000" w:rsidR="00000000" w:rsidRPr="00000000">
        <w:rPr>
          <w:rtl w:val="0"/>
        </w:rPr>
      </w:r>
    </w:p>
    <w:p w:rsidR="00000000" w:rsidDel="00000000" w:rsidP="00000000" w:rsidRDefault="00000000" w:rsidRPr="00000000" w14:paraId="00000026">
      <w:pPr>
        <w:rPr>
          <w:b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1">
    <w:basedOn w:val="TableNormal"/>
    <w:tblPr>
      <w:tblStyleRowBandSize w:val="1"/>
      <w:tblStyleColBandSize w:val="1"/>
      <w:tblCellMar>
        <w:top w:w="0.0" w:type="dxa"/>
        <w:left w:w="0.0" w:type="dxa"/>
        <w:bottom w:w="0.0" w:type="dxa"/>
        <w:right w:w="0.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SyXdAGevOvHmETOCyeSC9Tr/BQ==">CgMxLjA4AHIhMVk0ZzdmNWZ0eWtDYnBrYWpPR0pvUUI2cGVqLUZXZU03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