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9965BB" w14:textId="6DD33790" w:rsidR="00EA281C" w:rsidRDefault="00D011E9">
      <w:r>
        <w:t>Asda presentation</w:t>
      </w:r>
      <w:r w:rsidR="00EA281C">
        <w:t xml:space="preserve"> notes</w:t>
      </w:r>
    </w:p>
    <w:p w14:paraId="486B0204" w14:textId="2575D019" w:rsidR="00EA281C" w:rsidRDefault="00D011E9">
      <w:r>
        <w:t>Asda</w:t>
      </w:r>
      <w:r w:rsidR="003A4D28">
        <w:t xml:space="preserve"> </w:t>
      </w:r>
      <w:r>
        <w:t xml:space="preserve">was funded in 1949, </w:t>
      </w:r>
      <w:r w:rsidR="00EA281C">
        <w:t xml:space="preserve">by </w:t>
      </w:r>
      <w:r w:rsidRPr="00D011E9">
        <w:t>Asquith family and a group of dairy farmers, including the Stockdale family</w:t>
      </w:r>
      <w:r>
        <w:t>. (Asda co</w:t>
      </w:r>
      <w:r w:rsidR="003A4D28">
        <w:t>mpany</w:t>
      </w:r>
      <w:r>
        <w:t>)</w:t>
      </w:r>
      <w:r w:rsidR="00DB70B7">
        <w:t xml:space="preserve"> I</w:t>
      </w:r>
      <w:r w:rsidR="00C34BE9">
        <w:t>n 1965 ASDA supermarket was born. The founders wanted that their customers to be happy and to find everything that they want in one place which means that in 1970 ASDA register a diversity of her portfolio by adding books, George cloth range, pharmacy products, petrol.</w:t>
      </w:r>
      <w:r w:rsidR="00E93DF6">
        <w:t xml:space="preserve"> In 201</w:t>
      </w:r>
      <w:r w:rsidR="00F26D9F">
        <w:t>9</w:t>
      </w:r>
      <w:r w:rsidR="00E93DF6">
        <w:t xml:space="preserve"> ASDA register an unexpected decline on Christmas period, in which their sales drop down with 0.5% in like-for-like sales, excluding petrol.</w:t>
      </w:r>
    </w:p>
    <w:p w14:paraId="16AADA97" w14:textId="24C0805D" w:rsidR="003A4D28" w:rsidRDefault="00E93DF6">
      <w:r>
        <w:t>Asda started 2020 with a plan to cut their costs by changing the employee contracts, making them more flexible and by redundancy of almost 2800 workers. (Zoe Wood, 2020)</w:t>
      </w:r>
      <w:r w:rsidR="00FF10EE">
        <w:t xml:space="preserve"> </w:t>
      </w:r>
      <w:r>
        <w:t>According to The Guardian in which is state that ASDA forced in 2019 the employees to sign the flexible contracts, is not an ethical behaviour.</w:t>
      </w:r>
    </w:p>
    <w:p w14:paraId="642DF9FD" w14:textId="1A8628B4" w:rsidR="00FF779D" w:rsidRPr="00FF779D" w:rsidRDefault="00FF779D" w:rsidP="00FF779D">
      <w:r w:rsidRPr="00FF779D">
        <w:t>Thomas M. Garett define business ethics ‘as a process of evaluating decisions, either before or after they are taken, with respect to the moral standards of the society’s culture.’</w:t>
      </w:r>
      <w:r>
        <w:t xml:space="preserve"> </w:t>
      </w:r>
      <w:r w:rsidRPr="00FF779D">
        <w:t xml:space="preserve">Ethics represent a set </w:t>
      </w:r>
      <w:r>
        <w:t xml:space="preserve">of </w:t>
      </w:r>
      <w:r w:rsidRPr="00FF779D">
        <w:t>principles analysing what is good and right or bad and wrong in a</w:t>
      </w:r>
      <w:r>
        <w:t>n</w:t>
      </w:r>
      <w:r w:rsidRPr="00FF779D">
        <w:t xml:space="preserve"> organisation. In an organisation a good ethic is represented by the way the employers treat their employees, the techniques that the company adopt to gain their customers trust and loyalty.</w:t>
      </w:r>
    </w:p>
    <w:p w14:paraId="670C6D84" w14:textId="42DB805E" w:rsidR="00FF779D" w:rsidRDefault="00FF779D" w:rsidP="00FF779D">
      <w:r>
        <w:t xml:space="preserve">Asda’s benefits </w:t>
      </w:r>
      <w:r w:rsidR="00262125">
        <w:t xml:space="preserve">in terms of ethics </w:t>
      </w:r>
      <w:r>
        <w:t>are:</w:t>
      </w:r>
    </w:p>
    <w:p w14:paraId="66161513" w14:textId="77777777" w:rsidR="00FF779D" w:rsidRPr="00FF779D" w:rsidRDefault="00FF779D" w:rsidP="00FF779D">
      <w:pPr>
        <w:numPr>
          <w:ilvl w:val="0"/>
          <w:numId w:val="6"/>
        </w:numPr>
      </w:pPr>
      <w:r w:rsidRPr="00FF779D">
        <w:t>According to indeed.co.uk the employees state that are happy to work for ASDA;</w:t>
      </w:r>
    </w:p>
    <w:p w14:paraId="78336678" w14:textId="77777777" w:rsidR="00FF779D" w:rsidRPr="00FF779D" w:rsidRDefault="00FF779D" w:rsidP="00FF779D">
      <w:pPr>
        <w:numPr>
          <w:ilvl w:val="0"/>
          <w:numId w:val="6"/>
        </w:numPr>
      </w:pPr>
      <w:r w:rsidRPr="00FF779D">
        <w:t xml:space="preserve">The number of customers that they serve is increasing </w:t>
      </w:r>
    </w:p>
    <w:p w14:paraId="66EF115D" w14:textId="79D8693E" w:rsidR="00FF779D" w:rsidRDefault="00FF779D" w:rsidP="00FF779D">
      <w:pPr>
        <w:numPr>
          <w:ilvl w:val="0"/>
          <w:numId w:val="6"/>
        </w:numPr>
      </w:pPr>
      <w:r w:rsidRPr="00FF779D">
        <w:t>Merger with Walmart make ASDA to increase their trust on the business market.</w:t>
      </w:r>
    </w:p>
    <w:p w14:paraId="7E4A5A38" w14:textId="7967983E" w:rsidR="00262125" w:rsidRDefault="00262125" w:rsidP="00262125">
      <w:r>
        <w:t>Asda being part of Walmart family give to the customers a plus of trust.</w:t>
      </w:r>
    </w:p>
    <w:p w14:paraId="598906B9" w14:textId="79CAFCF7" w:rsidR="00EA281C" w:rsidRDefault="00FF779D">
      <w:r>
        <w:t>The drawbacks that ASDA’s register in terms of ethics are:</w:t>
      </w:r>
    </w:p>
    <w:p w14:paraId="57869208" w14:textId="77777777" w:rsidR="00FF779D" w:rsidRPr="00FF779D" w:rsidRDefault="00FF779D" w:rsidP="00FF779D">
      <w:pPr>
        <w:numPr>
          <w:ilvl w:val="0"/>
          <w:numId w:val="7"/>
        </w:numPr>
      </w:pPr>
      <w:r w:rsidRPr="00FF779D">
        <w:t xml:space="preserve">ASDA was involved in the horsemeat scandal </w:t>
      </w:r>
    </w:p>
    <w:p w14:paraId="609D1ED6" w14:textId="51831B48" w:rsidR="00FF779D" w:rsidRPr="00FF779D" w:rsidRDefault="00FF779D" w:rsidP="00FF779D">
      <w:pPr>
        <w:numPr>
          <w:ilvl w:val="0"/>
          <w:numId w:val="7"/>
        </w:numPr>
      </w:pPr>
      <w:r w:rsidRPr="00FF779D">
        <w:t>Reducing their employee’s numbers make the employees to lose their trust</w:t>
      </w:r>
    </w:p>
    <w:p w14:paraId="06B4E118" w14:textId="77777777" w:rsidR="00FF779D" w:rsidRPr="00FF779D" w:rsidRDefault="00FF779D" w:rsidP="00FF779D">
      <w:pPr>
        <w:numPr>
          <w:ilvl w:val="0"/>
          <w:numId w:val="7"/>
        </w:numPr>
      </w:pPr>
      <w:r w:rsidRPr="00FF779D">
        <w:t>False advertising</w:t>
      </w:r>
    </w:p>
    <w:p w14:paraId="642C1807" w14:textId="2DBA78D7" w:rsidR="00FF779D" w:rsidRDefault="00FF779D" w:rsidP="00FF779D">
      <w:pPr>
        <w:numPr>
          <w:ilvl w:val="0"/>
          <w:numId w:val="7"/>
        </w:numPr>
      </w:pPr>
      <w:r w:rsidRPr="00FF779D">
        <w:t>Critics that affect their reputation</w:t>
      </w:r>
    </w:p>
    <w:p w14:paraId="65BAA838" w14:textId="59767E79" w:rsidR="00FF779D" w:rsidRDefault="00FF779D" w:rsidP="00FF779D">
      <w:r>
        <w:t xml:space="preserve">All </w:t>
      </w:r>
      <w:r w:rsidR="00262125">
        <w:t>this drawback</w:t>
      </w:r>
      <w:r>
        <w:t xml:space="preserve"> </w:t>
      </w:r>
      <w:r w:rsidR="00262125">
        <w:t>affects</w:t>
      </w:r>
      <w:r>
        <w:t xml:space="preserve"> ASDA’s image and </w:t>
      </w:r>
      <w:r w:rsidR="00262125">
        <w:t>customers</w:t>
      </w:r>
      <w:r>
        <w:t>, stakeholders take a lot in consideration the reputation of a company.</w:t>
      </w:r>
    </w:p>
    <w:p w14:paraId="3D104DD3" w14:textId="46A310C6" w:rsidR="00262125" w:rsidRPr="00262125" w:rsidRDefault="00262125" w:rsidP="00262125">
      <w:r w:rsidRPr="00262125">
        <w:t>Strengths: Good connection with their customers</w:t>
      </w:r>
      <w:r>
        <w:t xml:space="preserve"> – by keeping in touch with the customers thru social networks and requesting a feedback from them will help the supermarket to gain their trust.</w:t>
      </w:r>
      <w:r w:rsidRPr="00262125">
        <w:t xml:space="preserve"> selling various brands and services</w:t>
      </w:r>
      <w:r>
        <w:t xml:space="preserve"> – customers will find everything they need in one place which means that they do not need to spend time</w:t>
      </w:r>
      <w:bookmarkStart w:id="0" w:name="_GoBack"/>
      <w:bookmarkEnd w:id="0"/>
      <w:r>
        <w:t xml:space="preserve"> by travelling from a market to another.</w:t>
      </w:r>
    </w:p>
    <w:p w14:paraId="35865C36" w14:textId="494847FA" w:rsidR="00262125" w:rsidRPr="00262125" w:rsidRDefault="00262125" w:rsidP="00262125">
      <w:r w:rsidRPr="00262125">
        <w:t>Weaknesses: False advertising</w:t>
      </w:r>
      <w:r>
        <w:t>- in 2010 Asda advertise that they sales products lower than other supermarkets</w:t>
      </w:r>
      <w:r w:rsidRPr="00262125">
        <w:t>, Critics and scandals affect their reputation</w:t>
      </w:r>
      <w:r>
        <w:t xml:space="preserve"> – the horsemeat scandals from 2013 had a big impact on Asda’s image because people start to have doubts about their meat products.</w:t>
      </w:r>
    </w:p>
    <w:p w14:paraId="7E8C652C" w14:textId="0FE18866" w:rsidR="00262125" w:rsidRPr="00262125" w:rsidRDefault="00262125" w:rsidP="00262125">
      <w:r w:rsidRPr="00262125">
        <w:t>Opportunity: Expansion in other countries, merger with another markets</w:t>
      </w:r>
      <w:r>
        <w:t xml:space="preserve"> – will help them to expand the activity not just in </w:t>
      </w:r>
      <w:proofErr w:type="spellStart"/>
      <w:r>
        <w:t>Uk</w:t>
      </w:r>
      <w:proofErr w:type="spellEnd"/>
      <w:r>
        <w:t xml:space="preserve"> but also international.</w:t>
      </w:r>
    </w:p>
    <w:p w14:paraId="6B1235DA" w14:textId="201F3252" w:rsidR="00262125" w:rsidRPr="00262125" w:rsidRDefault="00262125" w:rsidP="00262125">
      <w:r w:rsidRPr="00262125">
        <w:lastRenderedPageBreak/>
        <w:t>Threat: Brexit and the Government Changing Policies</w:t>
      </w:r>
      <w:r>
        <w:t xml:space="preserve"> – this two have a big impact on every business not just on Asda. The </w:t>
      </w:r>
      <w:r w:rsidR="00F26D9F">
        <w:t xml:space="preserve">rules can be changed from a day to another and the businesses need to follow them. </w:t>
      </w:r>
    </w:p>
    <w:p w14:paraId="31DED9C6" w14:textId="3A010C45" w:rsidR="00262125" w:rsidRDefault="00262125" w:rsidP="00FF779D"/>
    <w:p w14:paraId="55407946" w14:textId="257953D7" w:rsidR="00F26D9F" w:rsidRDefault="00F26D9F" w:rsidP="00FF779D"/>
    <w:p w14:paraId="3A9217AD" w14:textId="11A32702" w:rsidR="00F26D9F" w:rsidRDefault="00F26D9F" w:rsidP="00FF779D"/>
    <w:p w14:paraId="3B1C456E" w14:textId="46A04E4C" w:rsidR="00F26D9F" w:rsidRDefault="00F26D9F" w:rsidP="00FF779D"/>
    <w:p w14:paraId="0EE8A270" w14:textId="0DAC5A96" w:rsidR="00F26D9F" w:rsidRDefault="00F26D9F" w:rsidP="00FF779D"/>
    <w:p w14:paraId="281BF34D" w14:textId="53519D66" w:rsidR="00F26D9F" w:rsidRDefault="00F26D9F" w:rsidP="00FF779D"/>
    <w:p w14:paraId="7D103661" w14:textId="72032FC1" w:rsidR="00F26D9F" w:rsidRDefault="00F26D9F" w:rsidP="00FF779D"/>
    <w:p w14:paraId="7F4BFD84" w14:textId="21499B47" w:rsidR="00F26D9F" w:rsidRDefault="00F26D9F" w:rsidP="00FF779D"/>
    <w:p w14:paraId="1FD6C30B" w14:textId="0D054515" w:rsidR="00F26D9F" w:rsidRDefault="00F26D9F" w:rsidP="00FF779D"/>
    <w:p w14:paraId="1E37E011" w14:textId="609BB0CF" w:rsidR="00F26D9F" w:rsidRDefault="00F26D9F" w:rsidP="00FF779D"/>
    <w:p w14:paraId="4FDADDB9" w14:textId="1A78EAF6" w:rsidR="00F26D9F" w:rsidRDefault="00F26D9F" w:rsidP="00FF779D"/>
    <w:p w14:paraId="2BDA904C" w14:textId="7ADE7E89" w:rsidR="00F26D9F" w:rsidRDefault="00F26D9F" w:rsidP="00FF779D"/>
    <w:p w14:paraId="44A9402F" w14:textId="2C103300" w:rsidR="00F26D9F" w:rsidRDefault="00F26D9F" w:rsidP="00FF779D"/>
    <w:p w14:paraId="04815E5F" w14:textId="720E0E0B" w:rsidR="00F26D9F" w:rsidRDefault="00F26D9F" w:rsidP="00FF779D"/>
    <w:p w14:paraId="203DAA4B" w14:textId="78BAC11B" w:rsidR="00F26D9F" w:rsidRDefault="00F26D9F" w:rsidP="00FF779D"/>
    <w:p w14:paraId="2F8F1C0D" w14:textId="2033E04A" w:rsidR="00F26D9F" w:rsidRDefault="00F26D9F" w:rsidP="00FF779D"/>
    <w:p w14:paraId="013027E4" w14:textId="754C0A80" w:rsidR="00F26D9F" w:rsidRDefault="00F26D9F" w:rsidP="00FF779D"/>
    <w:p w14:paraId="013BCE02" w14:textId="6E5ADFCA" w:rsidR="00FF10EE" w:rsidRDefault="00FF10EE" w:rsidP="00FF779D"/>
    <w:p w14:paraId="2F484A03" w14:textId="034C1D40" w:rsidR="00FF10EE" w:rsidRDefault="00FF10EE" w:rsidP="00FF779D"/>
    <w:p w14:paraId="1A0AD0A8" w14:textId="2BF37D8C" w:rsidR="00FF10EE" w:rsidRDefault="00FF10EE" w:rsidP="00FF779D"/>
    <w:p w14:paraId="37243D66" w14:textId="04544E38" w:rsidR="00FF10EE" w:rsidRDefault="00FF10EE" w:rsidP="00FF779D"/>
    <w:p w14:paraId="31497DDB" w14:textId="6B6E0748" w:rsidR="00FF10EE" w:rsidRDefault="00FF10EE" w:rsidP="00FF779D"/>
    <w:p w14:paraId="771A555B" w14:textId="48497C2B" w:rsidR="00FF10EE" w:rsidRDefault="00FF10EE" w:rsidP="00FF779D"/>
    <w:p w14:paraId="462D5E0E" w14:textId="557E1028" w:rsidR="00FF10EE" w:rsidRDefault="00FF10EE" w:rsidP="00FF779D"/>
    <w:p w14:paraId="603EBCE6" w14:textId="61E1B2BF" w:rsidR="00FF10EE" w:rsidRDefault="00FF10EE" w:rsidP="00FF779D"/>
    <w:p w14:paraId="2A933882" w14:textId="77777777" w:rsidR="00FF10EE" w:rsidRDefault="00FF10EE" w:rsidP="00FF779D"/>
    <w:p w14:paraId="32FA0ED2" w14:textId="77777777" w:rsidR="00FF779D" w:rsidRPr="00FF779D" w:rsidRDefault="00FF779D" w:rsidP="00FF779D"/>
    <w:p w14:paraId="7B5790C1" w14:textId="1E354F24" w:rsidR="00FF779D" w:rsidRDefault="00FF779D"/>
    <w:p w14:paraId="6F1795BA" w14:textId="76D7F0E3" w:rsidR="00EA281C" w:rsidRDefault="00EA281C"/>
    <w:p w14:paraId="4E3802BE" w14:textId="5775A750" w:rsidR="00EA281C" w:rsidRDefault="00EA281C" w:rsidP="00EA281C">
      <w:r>
        <w:lastRenderedPageBreak/>
        <w:t>References</w:t>
      </w:r>
    </w:p>
    <w:p w14:paraId="197EBE13" w14:textId="77777777" w:rsidR="00566432" w:rsidRDefault="00566432" w:rsidP="00E96344">
      <w:pPr>
        <w:pStyle w:val="ListParagraph"/>
        <w:numPr>
          <w:ilvl w:val="0"/>
          <w:numId w:val="3"/>
        </w:numPr>
      </w:pPr>
      <w:r>
        <w:t xml:space="preserve">ASDA, </w:t>
      </w:r>
      <w:r w:rsidRPr="00E96344">
        <w:rPr>
          <w:i/>
          <w:iCs/>
        </w:rPr>
        <w:t>Company history</w:t>
      </w:r>
      <w:r>
        <w:t xml:space="preserve">. Available at: </w:t>
      </w:r>
      <w:hyperlink r:id="rId7" w:history="1">
        <w:r>
          <w:rPr>
            <w:rStyle w:val="Hyperlink"/>
          </w:rPr>
          <w:t>https://www.companieshistory.com/asda/</w:t>
        </w:r>
      </w:hyperlink>
      <w:r>
        <w:rPr>
          <w:rStyle w:val="Hyperlink"/>
        </w:rPr>
        <w:t xml:space="preserve"> </w:t>
      </w:r>
      <w:r>
        <w:t>[Accessed on 14.03.2020]</w:t>
      </w:r>
    </w:p>
    <w:p w14:paraId="2E4EAD21" w14:textId="77777777" w:rsidR="00566432" w:rsidRDefault="00566432" w:rsidP="00E96344">
      <w:pPr>
        <w:pStyle w:val="ListParagraph"/>
        <w:numPr>
          <w:ilvl w:val="0"/>
          <w:numId w:val="3"/>
        </w:numPr>
      </w:pPr>
      <w:r>
        <w:t xml:space="preserve">ASDA, </w:t>
      </w:r>
      <w:r w:rsidRPr="00E96344">
        <w:rPr>
          <w:i/>
          <w:iCs/>
        </w:rPr>
        <w:t>Our story</w:t>
      </w:r>
      <w:r>
        <w:t xml:space="preserve">. Available at: </w:t>
      </w:r>
      <w:hyperlink r:id="rId8" w:history="1">
        <w:r>
          <w:rPr>
            <w:rStyle w:val="Hyperlink"/>
          </w:rPr>
          <w:t>https://corporate.asda.com/our-story/our-history</w:t>
        </w:r>
      </w:hyperlink>
      <w:r>
        <w:rPr>
          <w:rStyle w:val="Hyperlink"/>
        </w:rPr>
        <w:t xml:space="preserve"> </w:t>
      </w:r>
      <w:r>
        <w:t>[Accessed on 14.03.2020]</w:t>
      </w:r>
    </w:p>
    <w:p w14:paraId="1B5496BE" w14:textId="4E0C978E" w:rsidR="00566432" w:rsidRDefault="00566432" w:rsidP="00E96344">
      <w:pPr>
        <w:pStyle w:val="ListParagraph"/>
        <w:numPr>
          <w:ilvl w:val="0"/>
          <w:numId w:val="3"/>
        </w:numPr>
      </w:pPr>
      <w:r>
        <w:t xml:space="preserve">George D. </w:t>
      </w:r>
      <w:proofErr w:type="spellStart"/>
      <w:r>
        <w:t>Chryssides</w:t>
      </w:r>
      <w:proofErr w:type="spellEnd"/>
      <w:r>
        <w:t xml:space="preserve"> and John H. Kaler,1993, </w:t>
      </w:r>
      <w:r w:rsidRPr="00E96344">
        <w:rPr>
          <w:i/>
          <w:iCs/>
        </w:rPr>
        <w:t>An introduction to Business Ethics</w:t>
      </w:r>
      <w:r>
        <w:t xml:space="preserve">, p 51, St </w:t>
      </w:r>
      <w:proofErr w:type="spellStart"/>
      <w:r>
        <w:t>Edmundsburry</w:t>
      </w:r>
      <w:proofErr w:type="spellEnd"/>
      <w:r>
        <w:t xml:space="preserve"> Press.</w:t>
      </w:r>
    </w:p>
    <w:p w14:paraId="541F1167" w14:textId="55DC08D7" w:rsidR="00FF10EE" w:rsidRDefault="00FF10EE" w:rsidP="00E96344">
      <w:pPr>
        <w:pStyle w:val="ListParagraph"/>
        <w:numPr>
          <w:ilvl w:val="0"/>
          <w:numId w:val="3"/>
        </w:numPr>
      </w:pPr>
      <w:r>
        <w:rPr>
          <w:rFonts w:ascii="Arial" w:hAnsi="Arial" w:cs="Arial"/>
          <w:color w:val="000000"/>
          <w:sz w:val="20"/>
          <w:szCs w:val="20"/>
          <w:shd w:val="clear" w:color="auto" w:fill="FFFFFF"/>
        </w:rPr>
        <w:t>Indeed.co.uk. (2020). </w:t>
      </w:r>
      <w:r>
        <w:rPr>
          <w:rFonts w:ascii="Arial" w:hAnsi="Arial" w:cs="Arial"/>
          <w:i/>
          <w:iCs/>
          <w:color w:val="000000"/>
          <w:sz w:val="20"/>
          <w:szCs w:val="20"/>
          <w:shd w:val="clear" w:color="auto" w:fill="FFFFFF"/>
        </w:rPr>
        <w:t>Working at ASDA: 6,595 Reviews | Indeed.co.uk</w:t>
      </w:r>
      <w:r>
        <w:rPr>
          <w:rFonts w:ascii="Arial" w:hAnsi="Arial" w:cs="Arial"/>
          <w:color w:val="000000"/>
          <w:sz w:val="20"/>
          <w:szCs w:val="20"/>
          <w:shd w:val="clear" w:color="auto" w:fill="FFFFFF"/>
        </w:rPr>
        <w:t xml:space="preserve">. [online] Available at: </w:t>
      </w:r>
      <w:hyperlink r:id="rId9" w:history="1">
        <w:r w:rsidRPr="00747F63">
          <w:rPr>
            <w:rStyle w:val="Hyperlink"/>
            <w:rFonts w:cstheme="minorHAnsi"/>
          </w:rPr>
          <w:t>https://www.indeed.co.uk/cmp/Asda/reviews</w:t>
        </w:r>
      </w:hyperlink>
      <w:r>
        <w:rPr>
          <w:rFonts w:cstheme="minorHAnsi"/>
        </w:rPr>
        <w:t xml:space="preserve"> </w:t>
      </w:r>
      <w:r w:rsidRPr="00CF2131">
        <w:rPr>
          <w:rFonts w:ascii="Arial" w:hAnsi="Arial" w:cs="Arial"/>
          <w:color w:val="000000"/>
          <w:sz w:val="20"/>
          <w:szCs w:val="20"/>
          <w:shd w:val="clear" w:color="auto" w:fill="FFFFFF"/>
        </w:rPr>
        <w:t>[Accessed 1</w:t>
      </w:r>
      <w:r>
        <w:rPr>
          <w:rFonts w:ascii="Arial" w:hAnsi="Arial" w:cs="Arial"/>
          <w:color w:val="000000"/>
          <w:sz w:val="20"/>
          <w:szCs w:val="20"/>
          <w:shd w:val="clear" w:color="auto" w:fill="FFFFFF"/>
        </w:rPr>
        <w:t>5</w:t>
      </w:r>
      <w:r w:rsidRPr="00CF2131">
        <w:rPr>
          <w:rFonts w:ascii="Arial" w:hAnsi="Arial" w:cs="Arial"/>
          <w:color w:val="000000"/>
          <w:sz w:val="20"/>
          <w:szCs w:val="20"/>
          <w:shd w:val="clear" w:color="auto" w:fill="FFFFFF"/>
        </w:rPr>
        <w:t xml:space="preserve"> Mar. 2020]</w:t>
      </w:r>
    </w:p>
    <w:p w14:paraId="1727C301" w14:textId="77777777" w:rsidR="00566432" w:rsidRDefault="00566432" w:rsidP="00E96344">
      <w:pPr>
        <w:pStyle w:val="ListParagraph"/>
        <w:numPr>
          <w:ilvl w:val="0"/>
          <w:numId w:val="3"/>
        </w:numPr>
      </w:pPr>
      <w:r w:rsidRPr="00A01A51">
        <w:rPr>
          <w:rStyle w:val="addmd"/>
          <w:rFonts w:asciiTheme="minorHAnsi" w:hAnsiTheme="minorHAnsi" w:cstheme="minorHAnsi"/>
          <w:sz w:val="22"/>
          <w:szCs w:val="22"/>
          <w:shd w:val="clear" w:color="auto" w:fill="FFFFFF"/>
        </w:rPr>
        <w:t xml:space="preserve">Thomas M. Garrett (2004), </w:t>
      </w:r>
      <w:r w:rsidRPr="00A01A51">
        <w:rPr>
          <w:rFonts w:asciiTheme="minorHAnsi" w:hAnsiTheme="minorHAnsi" w:cstheme="minorHAnsi"/>
          <w:i/>
          <w:iCs/>
          <w:sz w:val="22"/>
          <w:szCs w:val="22"/>
        </w:rPr>
        <w:t>Business Ethics</w:t>
      </w:r>
      <w:r w:rsidRPr="00E96344">
        <w:rPr>
          <w:rFonts w:asciiTheme="minorHAnsi" w:hAnsiTheme="minorHAnsi" w:cstheme="minorHAnsi"/>
          <w:color w:val="333333"/>
          <w:sz w:val="22"/>
          <w:szCs w:val="22"/>
        </w:rPr>
        <w:t xml:space="preserve">, </w:t>
      </w:r>
      <w:proofErr w:type="spellStart"/>
      <w:r w:rsidRPr="00E96344">
        <w:rPr>
          <w:rFonts w:ascii="Arial" w:hAnsi="Arial" w:cs="Arial"/>
          <w:color w:val="000000"/>
          <w:sz w:val="20"/>
          <w:szCs w:val="20"/>
          <w:shd w:val="clear" w:color="auto" w:fill="FFFFFF"/>
        </w:rPr>
        <w:t>Nirali</w:t>
      </w:r>
      <w:proofErr w:type="spellEnd"/>
      <w:r w:rsidRPr="00E96344">
        <w:rPr>
          <w:rFonts w:ascii="Arial" w:hAnsi="Arial" w:cs="Arial"/>
          <w:color w:val="000000"/>
          <w:sz w:val="20"/>
          <w:szCs w:val="20"/>
          <w:shd w:val="clear" w:color="auto" w:fill="FFFFFF"/>
        </w:rPr>
        <w:t xml:space="preserve"> </w:t>
      </w:r>
      <w:proofErr w:type="spellStart"/>
      <w:r w:rsidRPr="00E96344">
        <w:rPr>
          <w:rFonts w:ascii="Arial" w:hAnsi="Arial" w:cs="Arial"/>
          <w:color w:val="000000"/>
          <w:sz w:val="20"/>
          <w:szCs w:val="20"/>
          <w:shd w:val="clear" w:color="auto" w:fill="FFFFFF"/>
        </w:rPr>
        <w:t>Prakashan</w:t>
      </w:r>
      <w:proofErr w:type="spellEnd"/>
      <w:r w:rsidRPr="00E96344">
        <w:rPr>
          <w:rFonts w:ascii="Arial" w:hAnsi="Arial" w:cs="Arial"/>
          <w:color w:val="000000"/>
          <w:sz w:val="20"/>
          <w:szCs w:val="20"/>
          <w:shd w:val="clear" w:color="auto" w:fill="FFFFFF"/>
        </w:rPr>
        <w:t xml:space="preserve">. Available at </w:t>
      </w:r>
      <w:hyperlink r:id="rId10" w:anchor="v=onepage&amp;q=ethics%20business%20definition&amp;f=false" w:history="1">
        <w:r>
          <w:rPr>
            <w:rStyle w:val="Hyperlink"/>
          </w:rPr>
          <w:t>https://books.google.co.uk/books?id=WIkcJq5Y3t8C&amp;printsec=frontcover&amp;dq=ethics+business+definition&amp;hl=en&amp;sa=X&amp;ved=0ahUKEwjRi9u3-4voAhVClFwKHT6RDbEQ6AEINzAC#v=onepage&amp;q=ethics%20business%20definition&amp;f=false</w:t>
        </w:r>
      </w:hyperlink>
      <w:r>
        <w:t xml:space="preserve"> [Accessed on 14.03.2020]</w:t>
      </w:r>
    </w:p>
    <w:p w14:paraId="6B70B7E1" w14:textId="77777777" w:rsidR="00566432" w:rsidRDefault="00566432" w:rsidP="00E96344">
      <w:pPr>
        <w:pStyle w:val="ListParagraph"/>
        <w:numPr>
          <w:ilvl w:val="0"/>
          <w:numId w:val="3"/>
        </w:numPr>
      </w:pPr>
      <w:r>
        <w:t xml:space="preserve">Zoe Wood (2020), ‘Cost-Cutting at Asda supermarket chain puts 2,832 jobs at risk’, </w:t>
      </w:r>
      <w:r w:rsidRPr="00E96344">
        <w:rPr>
          <w:i/>
          <w:iCs/>
        </w:rPr>
        <w:t>The Guardian</w:t>
      </w:r>
      <w:r>
        <w:t xml:space="preserve">. Available at: </w:t>
      </w:r>
      <w:hyperlink r:id="rId11" w:history="1">
        <w:r w:rsidRPr="007378D6">
          <w:rPr>
            <w:rStyle w:val="Hyperlink"/>
          </w:rPr>
          <w:t>https://www.theguardian.com/business/2020/jan/10/cost-cutting-at-asda-supermarket-chain-puts-2832-jobs-at-risk</w:t>
        </w:r>
      </w:hyperlink>
      <w:r>
        <w:rPr>
          <w:rStyle w:val="Hyperlink"/>
        </w:rPr>
        <w:t xml:space="preserve"> </w:t>
      </w:r>
      <w:r>
        <w:t>[Accessed on 14.03.2020]</w:t>
      </w:r>
    </w:p>
    <w:p w14:paraId="57119CD7" w14:textId="77777777" w:rsidR="00E96344" w:rsidRDefault="00E96344" w:rsidP="00E96344">
      <w:pPr>
        <w:ind w:left="360"/>
      </w:pPr>
    </w:p>
    <w:p w14:paraId="1962A4A0" w14:textId="785259A6" w:rsidR="003A4D28" w:rsidRDefault="003A4D28"/>
    <w:p w14:paraId="5C9EDD6F" w14:textId="55A1E502" w:rsidR="002E50F5" w:rsidRDefault="002E50F5"/>
    <w:p w14:paraId="6162852C" w14:textId="1B9BE67E" w:rsidR="00AF0F52" w:rsidRDefault="00AF0F52"/>
    <w:p w14:paraId="46E62CC4" w14:textId="07502F80" w:rsidR="00AF0F52" w:rsidRDefault="00AF0F52"/>
    <w:p w14:paraId="2A3B023D" w14:textId="67DA3A72" w:rsidR="00AF0F52" w:rsidRDefault="00AF0F52"/>
    <w:sectPr w:rsidR="00AF0F5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72553C" w14:textId="77777777" w:rsidR="00CC17E3" w:rsidRDefault="00CC17E3" w:rsidP="00FF10EE">
      <w:pPr>
        <w:spacing w:after="0" w:line="240" w:lineRule="auto"/>
      </w:pPr>
      <w:r>
        <w:separator/>
      </w:r>
    </w:p>
  </w:endnote>
  <w:endnote w:type="continuationSeparator" w:id="0">
    <w:p w14:paraId="7897057C" w14:textId="77777777" w:rsidR="00CC17E3" w:rsidRDefault="00CC17E3" w:rsidP="00FF1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6154531"/>
      <w:docPartObj>
        <w:docPartGallery w:val="Page Numbers (Bottom of Page)"/>
        <w:docPartUnique/>
      </w:docPartObj>
    </w:sdtPr>
    <w:sdtEndPr>
      <w:rPr>
        <w:noProof/>
      </w:rPr>
    </w:sdtEndPr>
    <w:sdtContent>
      <w:p w14:paraId="6BDC6DDA" w14:textId="7F9D45DF" w:rsidR="00FF10EE" w:rsidRDefault="00FF10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B1B2C8" w14:textId="77777777" w:rsidR="00FF10EE" w:rsidRDefault="00FF10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8860F7" w14:textId="77777777" w:rsidR="00CC17E3" w:rsidRDefault="00CC17E3" w:rsidP="00FF10EE">
      <w:pPr>
        <w:spacing w:after="0" w:line="240" w:lineRule="auto"/>
      </w:pPr>
      <w:r>
        <w:separator/>
      </w:r>
    </w:p>
  </w:footnote>
  <w:footnote w:type="continuationSeparator" w:id="0">
    <w:p w14:paraId="13E54B0C" w14:textId="77777777" w:rsidR="00CC17E3" w:rsidRDefault="00CC17E3" w:rsidP="00FF10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96319"/>
    <w:multiLevelType w:val="hybridMultilevel"/>
    <w:tmpl w:val="DF2EA388"/>
    <w:lvl w:ilvl="0" w:tplc="9B6C2F6E">
      <w:start w:val="1"/>
      <w:numFmt w:val="decimal"/>
      <w:lvlText w:val="%1."/>
      <w:lvlJc w:val="left"/>
      <w:pPr>
        <w:ind w:left="720" w:hanging="360"/>
      </w:pPr>
      <w:rPr>
        <w:rFonts w:cstheme="minorHAnsi" w:hint="default"/>
        <w:color w:val="33333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8478D0"/>
    <w:multiLevelType w:val="hybridMultilevel"/>
    <w:tmpl w:val="4518FA44"/>
    <w:lvl w:ilvl="0" w:tplc="97704C14">
      <w:start w:val="1"/>
      <w:numFmt w:val="bullet"/>
      <w:lvlText w:val="•"/>
      <w:lvlJc w:val="left"/>
      <w:pPr>
        <w:tabs>
          <w:tab w:val="num" w:pos="720"/>
        </w:tabs>
        <w:ind w:left="720" w:hanging="360"/>
      </w:pPr>
      <w:rPr>
        <w:rFonts w:ascii="Arial" w:hAnsi="Arial" w:hint="default"/>
      </w:rPr>
    </w:lvl>
    <w:lvl w:ilvl="1" w:tplc="2C5C46BC" w:tentative="1">
      <w:start w:val="1"/>
      <w:numFmt w:val="bullet"/>
      <w:lvlText w:val="•"/>
      <w:lvlJc w:val="left"/>
      <w:pPr>
        <w:tabs>
          <w:tab w:val="num" w:pos="1440"/>
        </w:tabs>
        <w:ind w:left="1440" w:hanging="360"/>
      </w:pPr>
      <w:rPr>
        <w:rFonts w:ascii="Arial" w:hAnsi="Arial" w:hint="default"/>
      </w:rPr>
    </w:lvl>
    <w:lvl w:ilvl="2" w:tplc="13CA9768" w:tentative="1">
      <w:start w:val="1"/>
      <w:numFmt w:val="bullet"/>
      <w:lvlText w:val="•"/>
      <w:lvlJc w:val="left"/>
      <w:pPr>
        <w:tabs>
          <w:tab w:val="num" w:pos="2160"/>
        </w:tabs>
        <w:ind w:left="2160" w:hanging="360"/>
      </w:pPr>
      <w:rPr>
        <w:rFonts w:ascii="Arial" w:hAnsi="Arial" w:hint="default"/>
      </w:rPr>
    </w:lvl>
    <w:lvl w:ilvl="3" w:tplc="0F581BDC" w:tentative="1">
      <w:start w:val="1"/>
      <w:numFmt w:val="bullet"/>
      <w:lvlText w:val="•"/>
      <w:lvlJc w:val="left"/>
      <w:pPr>
        <w:tabs>
          <w:tab w:val="num" w:pos="2880"/>
        </w:tabs>
        <w:ind w:left="2880" w:hanging="360"/>
      </w:pPr>
      <w:rPr>
        <w:rFonts w:ascii="Arial" w:hAnsi="Arial" w:hint="default"/>
      </w:rPr>
    </w:lvl>
    <w:lvl w:ilvl="4" w:tplc="460EF1CE" w:tentative="1">
      <w:start w:val="1"/>
      <w:numFmt w:val="bullet"/>
      <w:lvlText w:val="•"/>
      <w:lvlJc w:val="left"/>
      <w:pPr>
        <w:tabs>
          <w:tab w:val="num" w:pos="3600"/>
        </w:tabs>
        <w:ind w:left="3600" w:hanging="360"/>
      </w:pPr>
      <w:rPr>
        <w:rFonts w:ascii="Arial" w:hAnsi="Arial" w:hint="default"/>
      </w:rPr>
    </w:lvl>
    <w:lvl w:ilvl="5" w:tplc="2458CE84" w:tentative="1">
      <w:start w:val="1"/>
      <w:numFmt w:val="bullet"/>
      <w:lvlText w:val="•"/>
      <w:lvlJc w:val="left"/>
      <w:pPr>
        <w:tabs>
          <w:tab w:val="num" w:pos="4320"/>
        </w:tabs>
        <w:ind w:left="4320" w:hanging="360"/>
      </w:pPr>
      <w:rPr>
        <w:rFonts w:ascii="Arial" w:hAnsi="Arial" w:hint="default"/>
      </w:rPr>
    </w:lvl>
    <w:lvl w:ilvl="6" w:tplc="22AEF4AE" w:tentative="1">
      <w:start w:val="1"/>
      <w:numFmt w:val="bullet"/>
      <w:lvlText w:val="•"/>
      <w:lvlJc w:val="left"/>
      <w:pPr>
        <w:tabs>
          <w:tab w:val="num" w:pos="5040"/>
        </w:tabs>
        <w:ind w:left="5040" w:hanging="360"/>
      </w:pPr>
      <w:rPr>
        <w:rFonts w:ascii="Arial" w:hAnsi="Arial" w:hint="default"/>
      </w:rPr>
    </w:lvl>
    <w:lvl w:ilvl="7" w:tplc="5FA836A2" w:tentative="1">
      <w:start w:val="1"/>
      <w:numFmt w:val="bullet"/>
      <w:lvlText w:val="•"/>
      <w:lvlJc w:val="left"/>
      <w:pPr>
        <w:tabs>
          <w:tab w:val="num" w:pos="5760"/>
        </w:tabs>
        <w:ind w:left="5760" w:hanging="360"/>
      </w:pPr>
      <w:rPr>
        <w:rFonts w:ascii="Arial" w:hAnsi="Arial" w:hint="default"/>
      </w:rPr>
    </w:lvl>
    <w:lvl w:ilvl="8" w:tplc="686457A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9321C23"/>
    <w:multiLevelType w:val="hybridMultilevel"/>
    <w:tmpl w:val="F83A7A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7C5D1D"/>
    <w:multiLevelType w:val="hybridMultilevel"/>
    <w:tmpl w:val="B6464DF8"/>
    <w:lvl w:ilvl="0" w:tplc="83B43038">
      <w:start w:val="1"/>
      <w:numFmt w:val="bullet"/>
      <w:lvlText w:val="•"/>
      <w:lvlJc w:val="left"/>
      <w:pPr>
        <w:tabs>
          <w:tab w:val="num" w:pos="720"/>
        </w:tabs>
        <w:ind w:left="720" w:hanging="360"/>
      </w:pPr>
      <w:rPr>
        <w:rFonts w:ascii="Arial" w:hAnsi="Arial" w:hint="default"/>
      </w:rPr>
    </w:lvl>
    <w:lvl w:ilvl="1" w:tplc="3802199A" w:tentative="1">
      <w:start w:val="1"/>
      <w:numFmt w:val="bullet"/>
      <w:lvlText w:val="•"/>
      <w:lvlJc w:val="left"/>
      <w:pPr>
        <w:tabs>
          <w:tab w:val="num" w:pos="1440"/>
        </w:tabs>
        <w:ind w:left="1440" w:hanging="360"/>
      </w:pPr>
      <w:rPr>
        <w:rFonts w:ascii="Arial" w:hAnsi="Arial" w:hint="default"/>
      </w:rPr>
    </w:lvl>
    <w:lvl w:ilvl="2" w:tplc="81425E52" w:tentative="1">
      <w:start w:val="1"/>
      <w:numFmt w:val="bullet"/>
      <w:lvlText w:val="•"/>
      <w:lvlJc w:val="left"/>
      <w:pPr>
        <w:tabs>
          <w:tab w:val="num" w:pos="2160"/>
        </w:tabs>
        <w:ind w:left="2160" w:hanging="360"/>
      </w:pPr>
      <w:rPr>
        <w:rFonts w:ascii="Arial" w:hAnsi="Arial" w:hint="default"/>
      </w:rPr>
    </w:lvl>
    <w:lvl w:ilvl="3" w:tplc="FEA2200A" w:tentative="1">
      <w:start w:val="1"/>
      <w:numFmt w:val="bullet"/>
      <w:lvlText w:val="•"/>
      <w:lvlJc w:val="left"/>
      <w:pPr>
        <w:tabs>
          <w:tab w:val="num" w:pos="2880"/>
        </w:tabs>
        <w:ind w:left="2880" w:hanging="360"/>
      </w:pPr>
      <w:rPr>
        <w:rFonts w:ascii="Arial" w:hAnsi="Arial" w:hint="default"/>
      </w:rPr>
    </w:lvl>
    <w:lvl w:ilvl="4" w:tplc="8A844B80" w:tentative="1">
      <w:start w:val="1"/>
      <w:numFmt w:val="bullet"/>
      <w:lvlText w:val="•"/>
      <w:lvlJc w:val="left"/>
      <w:pPr>
        <w:tabs>
          <w:tab w:val="num" w:pos="3600"/>
        </w:tabs>
        <w:ind w:left="3600" w:hanging="360"/>
      </w:pPr>
      <w:rPr>
        <w:rFonts w:ascii="Arial" w:hAnsi="Arial" w:hint="default"/>
      </w:rPr>
    </w:lvl>
    <w:lvl w:ilvl="5" w:tplc="BB7868E0" w:tentative="1">
      <w:start w:val="1"/>
      <w:numFmt w:val="bullet"/>
      <w:lvlText w:val="•"/>
      <w:lvlJc w:val="left"/>
      <w:pPr>
        <w:tabs>
          <w:tab w:val="num" w:pos="4320"/>
        </w:tabs>
        <w:ind w:left="4320" w:hanging="360"/>
      </w:pPr>
      <w:rPr>
        <w:rFonts w:ascii="Arial" w:hAnsi="Arial" w:hint="default"/>
      </w:rPr>
    </w:lvl>
    <w:lvl w:ilvl="6" w:tplc="F4FE6F5A" w:tentative="1">
      <w:start w:val="1"/>
      <w:numFmt w:val="bullet"/>
      <w:lvlText w:val="•"/>
      <w:lvlJc w:val="left"/>
      <w:pPr>
        <w:tabs>
          <w:tab w:val="num" w:pos="5040"/>
        </w:tabs>
        <w:ind w:left="5040" w:hanging="360"/>
      </w:pPr>
      <w:rPr>
        <w:rFonts w:ascii="Arial" w:hAnsi="Arial" w:hint="default"/>
      </w:rPr>
    </w:lvl>
    <w:lvl w:ilvl="7" w:tplc="55728EBC" w:tentative="1">
      <w:start w:val="1"/>
      <w:numFmt w:val="bullet"/>
      <w:lvlText w:val="•"/>
      <w:lvlJc w:val="left"/>
      <w:pPr>
        <w:tabs>
          <w:tab w:val="num" w:pos="5760"/>
        </w:tabs>
        <w:ind w:left="5760" w:hanging="360"/>
      </w:pPr>
      <w:rPr>
        <w:rFonts w:ascii="Arial" w:hAnsi="Arial" w:hint="default"/>
      </w:rPr>
    </w:lvl>
    <w:lvl w:ilvl="8" w:tplc="625857A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4494915"/>
    <w:multiLevelType w:val="hybridMultilevel"/>
    <w:tmpl w:val="E002397C"/>
    <w:lvl w:ilvl="0" w:tplc="9D3C9A64">
      <w:start w:val="1"/>
      <w:numFmt w:val="bullet"/>
      <w:lvlText w:val="•"/>
      <w:lvlJc w:val="left"/>
      <w:pPr>
        <w:tabs>
          <w:tab w:val="num" w:pos="720"/>
        </w:tabs>
        <w:ind w:left="720" w:hanging="360"/>
      </w:pPr>
      <w:rPr>
        <w:rFonts w:ascii="Arial" w:hAnsi="Arial" w:hint="default"/>
      </w:rPr>
    </w:lvl>
    <w:lvl w:ilvl="1" w:tplc="7B0CEF16" w:tentative="1">
      <w:start w:val="1"/>
      <w:numFmt w:val="bullet"/>
      <w:lvlText w:val="•"/>
      <w:lvlJc w:val="left"/>
      <w:pPr>
        <w:tabs>
          <w:tab w:val="num" w:pos="1440"/>
        </w:tabs>
        <w:ind w:left="1440" w:hanging="360"/>
      </w:pPr>
      <w:rPr>
        <w:rFonts w:ascii="Arial" w:hAnsi="Arial" w:hint="default"/>
      </w:rPr>
    </w:lvl>
    <w:lvl w:ilvl="2" w:tplc="BDEA618E" w:tentative="1">
      <w:start w:val="1"/>
      <w:numFmt w:val="bullet"/>
      <w:lvlText w:val="•"/>
      <w:lvlJc w:val="left"/>
      <w:pPr>
        <w:tabs>
          <w:tab w:val="num" w:pos="2160"/>
        </w:tabs>
        <w:ind w:left="2160" w:hanging="360"/>
      </w:pPr>
      <w:rPr>
        <w:rFonts w:ascii="Arial" w:hAnsi="Arial" w:hint="default"/>
      </w:rPr>
    </w:lvl>
    <w:lvl w:ilvl="3" w:tplc="D7FC7684" w:tentative="1">
      <w:start w:val="1"/>
      <w:numFmt w:val="bullet"/>
      <w:lvlText w:val="•"/>
      <w:lvlJc w:val="left"/>
      <w:pPr>
        <w:tabs>
          <w:tab w:val="num" w:pos="2880"/>
        </w:tabs>
        <w:ind w:left="2880" w:hanging="360"/>
      </w:pPr>
      <w:rPr>
        <w:rFonts w:ascii="Arial" w:hAnsi="Arial" w:hint="default"/>
      </w:rPr>
    </w:lvl>
    <w:lvl w:ilvl="4" w:tplc="2CE6D01A" w:tentative="1">
      <w:start w:val="1"/>
      <w:numFmt w:val="bullet"/>
      <w:lvlText w:val="•"/>
      <w:lvlJc w:val="left"/>
      <w:pPr>
        <w:tabs>
          <w:tab w:val="num" w:pos="3600"/>
        </w:tabs>
        <w:ind w:left="3600" w:hanging="360"/>
      </w:pPr>
      <w:rPr>
        <w:rFonts w:ascii="Arial" w:hAnsi="Arial" w:hint="default"/>
      </w:rPr>
    </w:lvl>
    <w:lvl w:ilvl="5" w:tplc="F076A02C" w:tentative="1">
      <w:start w:val="1"/>
      <w:numFmt w:val="bullet"/>
      <w:lvlText w:val="•"/>
      <w:lvlJc w:val="left"/>
      <w:pPr>
        <w:tabs>
          <w:tab w:val="num" w:pos="4320"/>
        </w:tabs>
        <w:ind w:left="4320" w:hanging="360"/>
      </w:pPr>
      <w:rPr>
        <w:rFonts w:ascii="Arial" w:hAnsi="Arial" w:hint="default"/>
      </w:rPr>
    </w:lvl>
    <w:lvl w:ilvl="6" w:tplc="39049922" w:tentative="1">
      <w:start w:val="1"/>
      <w:numFmt w:val="bullet"/>
      <w:lvlText w:val="•"/>
      <w:lvlJc w:val="left"/>
      <w:pPr>
        <w:tabs>
          <w:tab w:val="num" w:pos="5040"/>
        </w:tabs>
        <w:ind w:left="5040" w:hanging="360"/>
      </w:pPr>
      <w:rPr>
        <w:rFonts w:ascii="Arial" w:hAnsi="Arial" w:hint="default"/>
      </w:rPr>
    </w:lvl>
    <w:lvl w:ilvl="7" w:tplc="3A0C6292" w:tentative="1">
      <w:start w:val="1"/>
      <w:numFmt w:val="bullet"/>
      <w:lvlText w:val="•"/>
      <w:lvlJc w:val="left"/>
      <w:pPr>
        <w:tabs>
          <w:tab w:val="num" w:pos="5760"/>
        </w:tabs>
        <w:ind w:left="5760" w:hanging="360"/>
      </w:pPr>
      <w:rPr>
        <w:rFonts w:ascii="Arial" w:hAnsi="Arial" w:hint="default"/>
      </w:rPr>
    </w:lvl>
    <w:lvl w:ilvl="8" w:tplc="E4D09B4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52F7E8A"/>
    <w:multiLevelType w:val="hybridMultilevel"/>
    <w:tmpl w:val="6D640838"/>
    <w:lvl w:ilvl="0" w:tplc="B66E4120">
      <w:start w:val="1"/>
      <w:numFmt w:val="bullet"/>
      <w:lvlText w:val="•"/>
      <w:lvlJc w:val="left"/>
      <w:pPr>
        <w:tabs>
          <w:tab w:val="num" w:pos="720"/>
        </w:tabs>
        <w:ind w:left="720" w:hanging="360"/>
      </w:pPr>
      <w:rPr>
        <w:rFonts w:ascii="Arial" w:hAnsi="Arial" w:hint="default"/>
      </w:rPr>
    </w:lvl>
    <w:lvl w:ilvl="1" w:tplc="E56CEFF4" w:tentative="1">
      <w:start w:val="1"/>
      <w:numFmt w:val="bullet"/>
      <w:lvlText w:val="•"/>
      <w:lvlJc w:val="left"/>
      <w:pPr>
        <w:tabs>
          <w:tab w:val="num" w:pos="1440"/>
        </w:tabs>
        <w:ind w:left="1440" w:hanging="360"/>
      </w:pPr>
      <w:rPr>
        <w:rFonts w:ascii="Arial" w:hAnsi="Arial" w:hint="default"/>
      </w:rPr>
    </w:lvl>
    <w:lvl w:ilvl="2" w:tplc="083A0798" w:tentative="1">
      <w:start w:val="1"/>
      <w:numFmt w:val="bullet"/>
      <w:lvlText w:val="•"/>
      <w:lvlJc w:val="left"/>
      <w:pPr>
        <w:tabs>
          <w:tab w:val="num" w:pos="2160"/>
        </w:tabs>
        <w:ind w:left="2160" w:hanging="360"/>
      </w:pPr>
      <w:rPr>
        <w:rFonts w:ascii="Arial" w:hAnsi="Arial" w:hint="default"/>
      </w:rPr>
    </w:lvl>
    <w:lvl w:ilvl="3" w:tplc="A0B85652" w:tentative="1">
      <w:start w:val="1"/>
      <w:numFmt w:val="bullet"/>
      <w:lvlText w:val="•"/>
      <w:lvlJc w:val="left"/>
      <w:pPr>
        <w:tabs>
          <w:tab w:val="num" w:pos="2880"/>
        </w:tabs>
        <w:ind w:left="2880" w:hanging="360"/>
      </w:pPr>
      <w:rPr>
        <w:rFonts w:ascii="Arial" w:hAnsi="Arial" w:hint="default"/>
      </w:rPr>
    </w:lvl>
    <w:lvl w:ilvl="4" w:tplc="0A269A3E" w:tentative="1">
      <w:start w:val="1"/>
      <w:numFmt w:val="bullet"/>
      <w:lvlText w:val="•"/>
      <w:lvlJc w:val="left"/>
      <w:pPr>
        <w:tabs>
          <w:tab w:val="num" w:pos="3600"/>
        </w:tabs>
        <w:ind w:left="3600" w:hanging="360"/>
      </w:pPr>
      <w:rPr>
        <w:rFonts w:ascii="Arial" w:hAnsi="Arial" w:hint="default"/>
      </w:rPr>
    </w:lvl>
    <w:lvl w:ilvl="5" w:tplc="A6CA3398" w:tentative="1">
      <w:start w:val="1"/>
      <w:numFmt w:val="bullet"/>
      <w:lvlText w:val="•"/>
      <w:lvlJc w:val="left"/>
      <w:pPr>
        <w:tabs>
          <w:tab w:val="num" w:pos="4320"/>
        </w:tabs>
        <w:ind w:left="4320" w:hanging="360"/>
      </w:pPr>
      <w:rPr>
        <w:rFonts w:ascii="Arial" w:hAnsi="Arial" w:hint="default"/>
      </w:rPr>
    </w:lvl>
    <w:lvl w:ilvl="6" w:tplc="A17A5A70" w:tentative="1">
      <w:start w:val="1"/>
      <w:numFmt w:val="bullet"/>
      <w:lvlText w:val="•"/>
      <w:lvlJc w:val="left"/>
      <w:pPr>
        <w:tabs>
          <w:tab w:val="num" w:pos="5040"/>
        </w:tabs>
        <w:ind w:left="5040" w:hanging="360"/>
      </w:pPr>
      <w:rPr>
        <w:rFonts w:ascii="Arial" w:hAnsi="Arial" w:hint="default"/>
      </w:rPr>
    </w:lvl>
    <w:lvl w:ilvl="7" w:tplc="D2386EF8" w:tentative="1">
      <w:start w:val="1"/>
      <w:numFmt w:val="bullet"/>
      <w:lvlText w:val="•"/>
      <w:lvlJc w:val="left"/>
      <w:pPr>
        <w:tabs>
          <w:tab w:val="num" w:pos="5760"/>
        </w:tabs>
        <w:ind w:left="5760" w:hanging="360"/>
      </w:pPr>
      <w:rPr>
        <w:rFonts w:ascii="Arial" w:hAnsi="Arial" w:hint="default"/>
      </w:rPr>
    </w:lvl>
    <w:lvl w:ilvl="8" w:tplc="A9A24A8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28350C6"/>
    <w:multiLevelType w:val="hybridMultilevel"/>
    <w:tmpl w:val="045C79F8"/>
    <w:lvl w:ilvl="0" w:tplc="B026111C">
      <w:start w:val="1"/>
      <w:numFmt w:val="bullet"/>
      <w:lvlText w:val="•"/>
      <w:lvlJc w:val="left"/>
      <w:pPr>
        <w:tabs>
          <w:tab w:val="num" w:pos="720"/>
        </w:tabs>
        <w:ind w:left="720" w:hanging="360"/>
      </w:pPr>
      <w:rPr>
        <w:rFonts w:ascii="Arial" w:hAnsi="Arial" w:hint="default"/>
      </w:rPr>
    </w:lvl>
    <w:lvl w:ilvl="1" w:tplc="C57A7270" w:tentative="1">
      <w:start w:val="1"/>
      <w:numFmt w:val="bullet"/>
      <w:lvlText w:val="•"/>
      <w:lvlJc w:val="left"/>
      <w:pPr>
        <w:tabs>
          <w:tab w:val="num" w:pos="1440"/>
        </w:tabs>
        <w:ind w:left="1440" w:hanging="360"/>
      </w:pPr>
      <w:rPr>
        <w:rFonts w:ascii="Arial" w:hAnsi="Arial" w:hint="default"/>
      </w:rPr>
    </w:lvl>
    <w:lvl w:ilvl="2" w:tplc="BEA69C44" w:tentative="1">
      <w:start w:val="1"/>
      <w:numFmt w:val="bullet"/>
      <w:lvlText w:val="•"/>
      <w:lvlJc w:val="left"/>
      <w:pPr>
        <w:tabs>
          <w:tab w:val="num" w:pos="2160"/>
        </w:tabs>
        <w:ind w:left="2160" w:hanging="360"/>
      </w:pPr>
      <w:rPr>
        <w:rFonts w:ascii="Arial" w:hAnsi="Arial" w:hint="default"/>
      </w:rPr>
    </w:lvl>
    <w:lvl w:ilvl="3" w:tplc="599E55B0" w:tentative="1">
      <w:start w:val="1"/>
      <w:numFmt w:val="bullet"/>
      <w:lvlText w:val="•"/>
      <w:lvlJc w:val="left"/>
      <w:pPr>
        <w:tabs>
          <w:tab w:val="num" w:pos="2880"/>
        </w:tabs>
        <w:ind w:left="2880" w:hanging="360"/>
      </w:pPr>
      <w:rPr>
        <w:rFonts w:ascii="Arial" w:hAnsi="Arial" w:hint="default"/>
      </w:rPr>
    </w:lvl>
    <w:lvl w:ilvl="4" w:tplc="D0001620" w:tentative="1">
      <w:start w:val="1"/>
      <w:numFmt w:val="bullet"/>
      <w:lvlText w:val="•"/>
      <w:lvlJc w:val="left"/>
      <w:pPr>
        <w:tabs>
          <w:tab w:val="num" w:pos="3600"/>
        </w:tabs>
        <w:ind w:left="3600" w:hanging="360"/>
      </w:pPr>
      <w:rPr>
        <w:rFonts w:ascii="Arial" w:hAnsi="Arial" w:hint="default"/>
      </w:rPr>
    </w:lvl>
    <w:lvl w:ilvl="5" w:tplc="15220380" w:tentative="1">
      <w:start w:val="1"/>
      <w:numFmt w:val="bullet"/>
      <w:lvlText w:val="•"/>
      <w:lvlJc w:val="left"/>
      <w:pPr>
        <w:tabs>
          <w:tab w:val="num" w:pos="4320"/>
        </w:tabs>
        <w:ind w:left="4320" w:hanging="360"/>
      </w:pPr>
      <w:rPr>
        <w:rFonts w:ascii="Arial" w:hAnsi="Arial" w:hint="default"/>
      </w:rPr>
    </w:lvl>
    <w:lvl w:ilvl="6" w:tplc="802EDC76" w:tentative="1">
      <w:start w:val="1"/>
      <w:numFmt w:val="bullet"/>
      <w:lvlText w:val="•"/>
      <w:lvlJc w:val="left"/>
      <w:pPr>
        <w:tabs>
          <w:tab w:val="num" w:pos="5040"/>
        </w:tabs>
        <w:ind w:left="5040" w:hanging="360"/>
      </w:pPr>
      <w:rPr>
        <w:rFonts w:ascii="Arial" w:hAnsi="Arial" w:hint="default"/>
      </w:rPr>
    </w:lvl>
    <w:lvl w:ilvl="7" w:tplc="4A0286AC" w:tentative="1">
      <w:start w:val="1"/>
      <w:numFmt w:val="bullet"/>
      <w:lvlText w:val="•"/>
      <w:lvlJc w:val="left"/>
      <w:pPr>
        <w:tabs>
          <w:tab w:val="num" w:pos="5760"/>
        </w:tabs>
        <w:ind w:left="5760" w:hanging="360"/>
      </w:pPr>
      <w:rPr>
        <w:rFonts w:ascii="Arial" w:hAnsi="Arial" w:hint="default"/>
      </w:rPr>
    </w:lvl>
    <w:lvl w:ilvl="8" w:tplc="0AF8103C"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2"/>
  </w:num>
  <w:num w:numId="3">
    <w:abstractNumId w:val="0"/>
  </w:num>
  <w:num w:numId="4">
    <w:abstractNumId w:val="3"/>
  </w:num>
  <w:num w:numId="5">
    <w:abstractNumId w:val="6"/>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538"/>
    <w:rsid w:val="0007000F"/>
    <w:rsid w:val="000B1A37"/>
    <w:rsid w:val="00262125"/>
    <w:rsid w:val="002E50F5"/>
    <w:rsid w:val="003A4D28"/>
    <w:rsid w:val="004D1DAA"/>
    <w:rsid w:val="00566432"/>
    <w:rsid w:val="008609A3"/>
    <w:rsid w:val="00A01A51"/>
    <w:rsid w:val="00AF0F52"/>
    <w:rsid w:val="00BC273E"/>
    <w:rsid w:val="00BE3538"/>
    <w:rsid w:val="00C34BE9"/>
    <w:rsid w:val="00CC17E3"/>
    <w:rsid w:val="00D011E9"/>
    <w:rsid w:val="00D811CD"/>
    <w:rsid w:val="00DB70B7"/>
    <w:rsid w:val="00E93DF6"/>
    <w:rsid w:val="00E96344"/>
    <w:rsid w:val="00EA281C"/>
    <w:rsid w:val="00F26D9F"/>
    <w:rsid w:val="00FF10EE"/>
    <w:rsid w:val="00FF77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87BAA"/>
  <w15:chartTrackingRefBased/>
  <w15:docId w15:val="{1E65ABAF-4B98-4B71-94A3-6CB9F09E9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28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BC273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11E9"/>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A4D28"/>
    <w:rPr>
      <w:color w:val="0000FF"/>
      <w:u w:val="single"/>
    </w:rPr>
  </w:style>
  <w:style w:type="character" w:customStyle="1" w:styleId="Heading3Char">
    <w:name w:val="Heading 3 Char"/>
    <w:basedOn w:val="DefaultParagraphFont"/>
    <w:link w:val="Heading3"/>
    <w:uiPriority w:val="9"/>
    <w:rsid w:val="00BC273E"/>
    <w:rPr>
      <w:rFonts w:ascii="Times New Roman" w:eastAsia="Times New Roman" w:hAnsi="Times New Roman" w:cs="Times New Roman"/>
      <w:b/>
      <w:bCs/>
      <w:sz w:val="27"/>
      <w:szCs w:val="27"/>
      <w:lang w:eastAsia="en-GB"/>
    </w:rPr>
  </w:style>
  <w:style w:type="character" w:styleId="FollowedHyperlink">
    <w:name w:val="FollowedHyperlink"/>
    <w:basedOn w:val="DefaultParagraphFont"/>
    <w:uiPriority w:val="99"/>
    <w:semiHidden/>
    <w:unhideWhenUsed/>
    <w:rsid w:val="00EA281C"/>
    <w:rPr>
      <w:color w:val="954F72" w:themeColor="followedHyperlink"/>
      <w:u w:val="single"/>
    </w:rPr>
  </w:style>
  <w:style w:type="character" w:customStyle="1" w:styleId="Heading1Char">
    <w:name w:val="Heading 1 Char"/>
    <w:basedOn w:val="DefaultParagraphFont"/>
    <w:link w:val="Heading1"/>
    <w:uiPriority w:val="9"/>
    <w:rsid w:val="00EA281C"/>
    <w:rPr>
      <w:rFonts w:asciiTheme="majorHAnsi" w:eastAsiaTheme="majorEastAsia" w:hAnsiTheme="majorHAnsi" w:cstheme="majorBidi"/>
      <w:color w:val="2F5496" w:themeColor="accent1" w:themeShade="BF"/>
      <w:sz w:val="32"/>
      <w:szCs w:val="32"/>
    </w:rPr>
  </w:style>
  <w:style w:type="character" w:customStyle="1" w:styleId="addmd">
    <w:name w:val="addmd"/>
    <w:basedOn w:val="DefaultParagraphFont"/>
    <w:rsid w:val="00EA281C"/>
  </w:style>
  <w:style w:type="character" w:styleId="UnresolvedMention">
    <w:name w:val="Unresolved Mention"/>
    <w:basedOn w:val="DefaultParagraphFont"/>
    <w:uiPriority w:val="99"/>
    <w:semiHidden/>
    <w:unhideWhenUsed/>
    <w:rsid w:val="00E96344"/>
    <w:rPr>
      <w:color w:val="605E5C"/>
      <w:shd w:val="clear" w:color="auto" w:fill="E1DFDD"/>
    </w:rPr>
  </w:style>
  <w:style w:type="paragraph" w:styleId="Header">
    <w:name w:val="header"/>
    <w:basedOn w:val="Normal"/>
    <w:link w:val="HeaderChar"/>
    <w:uiPriority w:val="99"/>
    <w:unhideWhenUsed/>
    <w:rsid w:val="00FF10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10EE"/>
  </w:style>
  <w:style w:type="paragraph" w:styleId="Footer">
    <w:name w:val="footer"/>
    <w:basedOn w:val="Normal"/>
    <w:link w:val="FooterChar"/>
    <w:uiPriority w:val="99"/>
    <w:unhideWhenUsed/>
    <w:rsid w:val="00FF10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0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0445407">
      <w:bodyDiv w:val="1"/>
      <w:marLeft w:val="0"/>
      <w:marRight w:val="0"/>
      <w:marTop w:val="0"/>
      <w:marBottom w:val="0"/>
      <w:divBdr>
        <w:top w:val="none" w:sz="0" w:space="0" w:color="auto"/>
        <w:left w:val="none" w:sz="0" w:space="0" w:color="auto"/>
        <w:bottom w:val="none" w:sz="0" w:space="0" w:color="auto"/>
        <w:right w:val="none" w:sz="0" w:space="0" w:color="auto"/>
      </w:divBdr>
    </w:div>
    <w:div w:id="332144054">
      <w:bodyDiv w:val="1"/>
      <w:marLeft w:val="0"/>
      <w:marRight w:val="0"/>
      <w:marTop w:val="0"/>
      <w:marBottom w:val="0"/>
      <w:divBdr>
        <w:top w:val="none" w:sz="0" w:space="0" w:color="auto"/>
        <w:left w:val="none" w:sz="0" w:space="0" w:color="auto"/>
        <w:bottom w:val="none" w:sz="0" w:space="0" w:color="auto"/>
        <w:right w:val="none" w:sz="0" w:space="0" w:color="auto"/>
      </w:divBdr>
      <w:divsChild>
        <w:div w:id="1202743837">
          <w:marLeft w:val="0"/>
          <w:marRight w:val="0"/>
          <w:marTop w:val="0"/>
          <w:marBottom w:val="0"/>
          <w:divBdr>
            <w:top w:val="none" w:sz="0" w:space="0" w:color="auto"/>
            <w:left w:val="none" w:sz="0" w:space="0" w:color="auto"/>
            <w:bottom w:val="none" w:sz="0" w:space="0" w:color="auto"/>
            <w:right w:val="none" w:sz="0" w:space="0" w:color="auto"/>
          </w:divBdr>
          <w:divsChild>
            <w:div w:id="1602713380">
              <w:marLeft w:val="0"/>
              <w:marRight w:val="0"/>
              <w:marTop w:val="0"/>
              <w:marBottom w:val="0"/>
              <w:divBdr>
                <w:top w:val="none" w:sz="0" w:space="0" w:color="auto"/>
                <w:left w:val="none" w:sz="0" w:space="0" w:color="auto"/>
                <w:bottom w:val="none" w:sz="0" w:space="0" w:color="auto"/>
                <w:right w:val="none" w:sz="0" w:space="0" w:color="auto"/>
              </w:divBdr>
              <w:divsChild>
                <w:div w:id="158564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302176">
      <w:bodyDiv w:val="1"/>
      <w:marLeft w:val="0"/>
      <w:marRight w:val="0"/>
      <w:marTop w:val="0"/>
      <w:marBottom w:val="0"/>
      <w:divBdr>
        <w:top w:val="none" w:sz="0" w:space="0" w:color="auto"/>
        <w:left w:val="none" w:sz="0" w:space="0" w:color="auto"/>
        <w:bottom w:val="none" w:sz="0" w:space="0" w:color="auto"/>
        <w:right w:val="none" w:sz="0" w:space="0" w:color="auto"/>
      </w:divBdr>
      <w:divsChild>
        <w:div w:id="1133319">
          <w:marLeft w:val="360"/>
          <w:marRight w:val="0"/>
          <w:marTop w:val="200"/>
          <w:marBottom w:val="0"/>
          <w:divBdr>
            <w:top w:val="none" w:sz="0" w:space="0" w:color="auto"/>
            <w:left w:val="none" w:sz="0" w:space="0" w:color="auto"/>
            <w:bottom w:val="none" w:sz="0" w:space="0" w:color="auto"/>
            <w:right w:val="none" w:sz="0" w:space="0" w:color="auto"/>
          </w:divBdr>
        </w:div>
        <w:div w:id="2048021944">
          <w:marLeft w:val="360"/>
          <w:marRight w:val="0"/>
          <w:marTop w:val="200"/>
          <w:marBottom w:val="0"/>
          <w:divBdr>
            <w:top w:val="none" w:sz="0" w:space="0" w:color="auto"/>
            <w:left w:val="none" w:sz="0" w:space="0" w:color="auto"/>
            <w:bottom w:val="none" w:sz="0" w:space="0" w:color="auto"/>
            <w:right w:val="none" w:sz="0" w:space="0" w:color="auto"/>
          </w:divBdr>
        </w:div>
        <w:div w:id="822743339">
          <w:marLeft w:val="360"/>
          <w:marRight w:val="0"/>
          <w:marTop w:val="200"/>
          <w:marBottom w:val="0"/>
          <w:divBdr>
            <w:top w:val="none" w:sz="0" w:space="0" w:color="auto"/>
            <w:left w:val="none" w:sz="0" w:space="0" w:color="auto"/>
            <w:bottom w:val="none" w:sz="0" w:space="0" w:color="auto"/>
            <w:right w:val="none" w:sz="0" w:space="0" w:color="auto"/>
          </w:divBdr>
        </w:div>
      </w:divsChild>
    </w:div>
    <w:div w:id="917983506">
      <w:bodyDiv w:val="1"/>
      <w:marLeft w:val="0"/>
      <w:marRight w:val="0"/>
      <w:marTop w:val="0"/>
      <w:marBottom w:val="0"/>
      <w:divBdr>
        <w:top w:val="none" w:sz="0" w:space="0" w:color="auto"/>
        <w:left w:val="none" w:sz="0" w:space="0" w:color="auto"/>
        <w:bottom w:val="none" w:sz="0" w:space="0" w:color="auto"/>
        <w:right w:val="none" w:sz="0" w:space="0" w:color="auto"/>
      </w:divBdr>
      <w:divsChild>
        <w:div w:id="198982081">
          <w:marLeft w:val="360"/>
          <w:marRight w:val="0"/>
          <w:marTop w:val="200"/>
          <w:marBottom w:val="0"/>
          <w:divBdr>
            <w:top w:val="none" w:sz="0" w:space="0" w:color="auto"/>
            <w:left w:val="none" w:sz="0" w:space="0" w:color="auto"/>
            <w:bottom w:val="none" w:sz="0" w:space="0" w:color="auto"/>
            <w:right w:val="none" w:sz="0" w:space="0" w:color="auto"/>
          </w:divBdr>
        </w:div>
        <w:div w:id="510680535">
          <w:marLeft w:val="360"/>
          <w:marRight w:val="0"/>
          <w:marTop w:val="200"/>
          <w:marBottom w:val="0"/>
          <w:divBdr>
            <w:top w:val="none" w:sz="0" w:space="0" w:color="auto"/>
            <w:left w:val="none" w:sz="0" w:space="0" w:color="auto"/>
            <w:bottom w:val="none" w:sz="0" w:space="0" w:color="auto"/>
            <w:right w:val="none" w:sz="0" w:space="0" w:color="auto"/>
          </w:divBdr>
        </w:div>
        <w:div w:id="416757486">
          <w:marLeft w:val="360"/>
          <w:marRight w:val="0"/>
          <w:marTop w:val="200"/>
          <w:marBottom w:val="0"/>
          <w:divBdr>
            <w:top w:val="none" w:sz="0" w:space="0" w:color="auto"/>
            <w:left w:val="none" w:sz="0" w:space="0" w:color="auto"/>
            <w:bottom w:val="none" w:sz="0" w:space="0" w:color="auto"/>
            <w:right w:val="none" w:sz="0" w:space="0" w:color="auto"/>
          </w:divBdr>
        </w:div>
        <w:div w:id="1232735021">
          <w:marLeft w:val="360"/>
          <w:marRight w:val="0"/>
          <w:marTop w:val="200"/>
          <w:marBottom w:val="0"/>
          <w:divBdr>
            <w:top w:val="none" w:sz="0" w:space="0" w:color="auto"/>
            <w:left w:val="none" w:sz="0" w:space="0" w:color="auto"/>
            <w:bottom w:val="none" w:sz="0" w:space="0" w:color="auto"/>
            <w:right w:val="none" w:sz="0" w:space="0" w:color="auto"/>
          </w:divBdr>
        </w:div>
      </w:divsChild>
    </w:div>
    <w:div w:id="1098284982">
      <w:bodyDiv w:val="1"/>
      <w:marLeft w:val="0"/>
      <w:marRight w:val="0"/>
      <w:marTop w:val="0"/>
      <w:marBottom w:val="0"/>
      <w:divBdr>
        <w:top w:val="none" w:sz="0" w:space="0" w:color="auto"/>
        <w:left w:val="none" w:sz="0" w:space="0" w:color="auto"/>
        <w:bottom w:val="none" w:sz="0" w:space="0" w:color="auto"/>
        <w:right w:val="none" w:sz="0" w:space="0" w:color="auto"/>
      </w:divBdr>
    </w:div>
    <w:div w:id="1648820785">
      <w:bodyDiv w:val="1"/>
      <w:marLeft w:val="0"/>
      <w:marRight w:val="0"/>
      <w:marTop w:val="0"/>
      <w:marBottom w:val="0"/>
      <w:divBdr>
        <w:top w:val="none" w:sz="0" w:space="0" w:color="auto"/>
        <w:left w:val="none" w:sz="0" w:space="0" w:color="auto"/>
        <w:bottom w:val="none" w:sz="0" w:space="0" w:color="auto"/>
        <w:right w:val="none" w:sz="0" w:space="0" w:color="auto"/>
      </w:divBdr>
      <w:divsChild>
        <w:div w:id="1125007288">
          <w:marLeft w:val="360"/>
          <w:marRight w:val="0"/>
          <w:marTop w:val="200"/>
          <w:marBottom w:val="0"/>
          <w:divBdr>
            <w:top w:val="none" w:sz="0" w:space="0" w:color="auto"/>
            <w:left w:val="none" w:sz="0" w:space="0" w:color="auto"/>
            <w:bottom w:val="none" w:sz="0" w:space="0" w:color="auto"/>
            <w:right w:val="none" w:sz="0" w:space="0" w:color="auto"/>
          </w:divBdr>
        </w:div>
        <w:div w:id="129055718">
          <w:marLeft w:val="360"/>
          <w:marRight w:val="0"/>
          <w:marTop w:val="200"/>
          <w:marBottom w:val="0"/>
          <w:divBdr>
            <w:top w:val="none" w:sz="0" w:space="0" w:color="auto"/>
            <w:left w:val="none" w:sz="0" w:space="0" w:color="auto"/>
            <w:bottom w:val="none" w:sz="0" w:space="0" w:color="auto"/>
            <w:right w:val="none" w:sz="0" w:space="0" w:color="auto"/>
          </w:divBdr>
        </w:div>
        <w:div w:id="371346425">
          <w:marLeft w:val="360"/>
          <w:marRight w:val="0"/>
          <w:marTop w:val="200"/>
          <w:marBottom w:val="0"/>
          <w:divBdr>
            <w:top w:val="none" w:sz="0" w:space="0" w:color="auto"/>
            <w:left w:val="none" w:sz="0" w:space="0" w:color="auto"/>
            <w:bottom w:val="none" w:sz="0" w:space="0" w:color="auto"/>
            <w:right w:val="none" w:sz="0" w:space="0" w:color="auto"/>
          </w:divBdr>
        </w:div>
        <w:div w:id="767851101">
          <w:marLeft w:val="360"/>
          <w:marRight w:val="0"/>
          <w:marTop w:val="200"/>
          <w:marBottom w:val="0"/>
          <w:divBdr>
            <w:top w:val="none" w:sz="0" w:space="0" w:color="auto"/>
            <w:left w:val="none" w:sz="0" w:space="0" w:color="auto"/>
            <w:bottom w:val="none" w:sz="0" w:space="0" w:color="auto"/>
            <w:right w:val="none" w:sz="0" w:space="0" w:color="auto"/>
          </w:divBdr>
        </w:div>
      </w:divsChild>
    </w:div>
    <w:div w:id="1680043767">
      <w:bodyDiv w:val="1"/>
      <w:marLeft w:val="0"/>
      <w:marRight w:val="0"/>
      <w:marTop w:val="0"/>
      <w:marBottom w:val="0"/>
      <w:divBdr>
        <w:top w:val="none" w:sz="0" w:space="0" w:color="auto"/>
        <w:left w:val="none" w:sz="0" w:space="0" w:color="auto"/>
        <w:bottom w:val="none" w:sz="0" w:space="0" w:color="auto"/>
        <w:right w:val="none" w:sz="0" w:space="0" w:color="auto"/>
      </w:divBdr>
      <w:divsChild>
        <w:div w:id="650253529">
          <w:marLeft w:val="360"/>
          <w:marRight w:val="0"/>
          <w:marTop w:val="200"/>
          <w:marBottom w:val="0"/>
          <w:divBdr>
            <w:top w:val="none" w:sz="0" w:space="0" w:color="auto"/>
            <w:left w:val="none" w:sz="0" w:space="0" w:color="auto"/>
            <w:bottom w:val="none" w:sz="0" w:space="0" w:color="auto"/>
            <w:right w:val="none" w:sz="0" w:space="0" w:color="auto"/>
          </w:divBdr>
        </w:div>
      </w:divsChild>
    </w:div>
    <w:div w:id="1828009524">
      <w:bodyDiv w:val="1"/>
      <w:marLeft w:val="0"/>
      <w:marRight w:val="0"/>
      <w:marTop w:val="0"/>
      <w:marBottom w:val="0"/>
      <w:divBdr>
        <w:top w:val="none" w:sz="0" w:space="0" w:color="auto"/>
        <w:left w:val="none" w:sz="0" w:space="0" w:color="auto"/>
        <w:bottom w:val="none" w:sz="0" w:space="0" w:color="auto"/>
        <w:right w:val="none" w:sz="0" w:space="0" w:color="auto"/>
      </w:divBdr>
      <w:divsChild>
        <w:div w:id="34035577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asda.com/our-story/our-histor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ompanieshistory.com/asda/"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business/2020/jan/10/cost-cutting-at-asda-supermarket-chain-puts-2832-jobs-at-risk" TargetMode="External"/><Relationship Id="rId5" Type="http://schemas.openxmlformats.org/officeDocument/2006/relationships/footnotes" Target="footnotes.xml"/><Relationship Id="rId10" Type="http://schemas.openxmlformats.org/officeDocument/2006/relationships/hyperlink" Target="https://books.google.co.uk/books?id=WIkcJq5Y3t8C&amp;printsec=frontcover&amp;dq=ethics+business+definition&amp;hl=en&amp;sa=X&amp;ved=0ahUKEwjRi9u3-4voAhVClFwKHT6RDbEQ6AEINzAC" TargetMode="External"/><Relationship Id="rId4" Type="http://schemas.openxmlformats.org/officeDocument/2006/relationships/webSettings" Target="webSettings.xml"/><Relationship Id="rId9" Type="http://schemas.openxmlformats.org/officeDocument/2006/relationships/hyperlink" Target="https://www.indeed.co.uk/cmp/Asda/review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1571</TotalTime>
  <Pages>3</Pages>
  <Words>692</Words>
  <Characters>3949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Georgica Caracostea</dc:creator>
  <cp:keywords/>
  <dc:description/>
  <cp:lastModifiedBy>Georgica Caracostea</cp:lastModifiedBy>
  <cp:revision>14</cp:revision>
  <dcterms:created xsi:type="dcterms:W3CDTF">2020-03-08T22:06:00Z</dcterms:created>
  <dcterms:modified xsi:type="dcterms:W3CDTF">2020-03-18T09:47:00Z</dcterms:modified>
</cp:coreProperties>
</file>