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1AC311" w14:textId="565B9CE7" w:rsidR="00317668" w:rsidRPr="00014744" w:rsidRDefault="00996E6A">
      <w:pPr>
        <w:rPr>
          <w:rFonts w:ascii="Cambria" w:hAnsi="Cambria"/>
          <w:sz w:val="32"/>
        </w:rPr>
      </w:pPr>
      <w:r w:rsidRPr="00014744">
        <w:rPr>
          <w:rFonts w:ascii="Cambria" w:hAnsi="Cambria"/>
          <w:sz w:val="32"/>
        </w:rPr>
        <w:t>How important is the concept of authenticity in the presentation of Heritage</w:t>
      </w:r>
      <w:r w:rsidR="00332A0F" w:rsidRPr="00014744">
        <w:rPr>
          <w:rFonts w:ascii="Cambria" w:hAnsi="Cambria"/>
          <w:sz w:val="32"/>
        </w:rPr>
        <w:t>?</w:t>
      </w:r>
    </w:p>
    <w:p w14:paraId="41E47070" w14:textId="3DA07C17" w:rsidR="00996E6A" w:rsidRDefault="00ED28DC" w:rsidP="00C50943">
      <w:pPr>
        <w:spacing w:after="0" w:line="240" w:lineRule="auto"/>
        <w:rPr>
          <w:rFonts w:ascii="Cambria" w:hAnsi="Cambria"/>
          <w:sz w:val="24"/>
        </w:rPr>
      </w:pPr>
      <w:r w:rsidRPr="00ED28DC">
        <w:rPr>
          <w:rFonts w:ascii="Cambria" w:hAnsi="Cambria"/>
          <w:sz w:val="24"/>
        </w:rPr>
        <w:t xml:space="preserve">In this essay, I will be examining the </w:t>
      </w:r>
      <w:r w:rsidR="00332A0F">
        <w:rPr>
          <w:rFonts w:ascii="Cambria" w:hAnsi="Cambria"/>
          <w:sz w:val="24"/>
        </w:rPr>
        <w:t xml:space="preserve">importance of the presentation of Heritage </w:t>
      </w:r>
      <w:r w:rsidRPr="00ED28DC">
        <w:rPr>
          <w:rFonts w:ascii="Cambria" w:hAnsi="Cambria"/>
          <w:sz w:val="24"/>
        </w:rPr>
        <w:t>authentic</w:t>
      </w:r>
      <w:r w:rsidR="00332A0F">
        <w:rPr>
          <w:rFonts w:ascii="Cambria" w:hAnsi="Cambria"/>
          <w:sz w:val="24"/>
        </w:rPr>
        <w:t>ly</w:t>
      </w:r>
      <w:r w:rsidRPr="00ED28DC">
        <w:rPr>
          <w:rFonts w:ascii="Cambria" w:hAnsi="Cambria"/>
          <w:sz w:val="24"/>
        </w:rPr>
        <w:t xml:space="preserve">- specifically, whether the Museum of Welsh Life is an authentic representation of life and </w:t>
      </w:r>
      <w:r w:rsidR="008E1944" w:rsidRPr="00ED28DC">
        <w:rPr>
          <w:rFonts w:ascii="Cambria" w:hAnsi="Cambria"/>
          <w:sz w:val="24"/>
        </w:rPr>
        <w:t>architecture and</w:t>
      </w:r>
      <w:r w:rsidRPr="00ED28DC">
        <w:rPr>
          <w:rFonts w:ascii="Cambria" w:hAnsi="Cambria"/>
          <w:sz w:val="24"/>
        </w:rPr>
        <w:t xml:space="preserve"> </w:t>
      </w:r>
      <w:r w:rsidR="008E1944">
        <w:rPr>
          <w:rFonts w:ascii="Cambria" w:hAnsi="Cambria"/>
          <w:sz w:val="24"/>
        </w:rPr>
        <w:t>will be examining the steps that have</w:t>
      </w:r>
      <w:r w:rsidRPr="00ED28DC">
        <w:rPr>
          <w:rFonts w:ascii="Cambria" w:hAnsi="Cambria"/>
          <w:sz w:val="24"/>
        </w:rPr>
        <w:t xml:space="preserve"> been taken to keep it </w:t>
      </w:r>
      <w:r w:rsidR="008E1944">
        <w:rPr>
          <w:rFonts w:ascii="Cambria" w:hAnsi="Cambria"/>
          <w:sz w:val="24"/>
        </w:rPr>
        <w:t>as such</w:t>
      </w:r>
      <w:r w:rsidRPr="00ED28DC">
        <w:rPr>
          <w:rFonts w:ascii="Cambria" w:hAnsi="Cambria"/>
          <w:sz w:val="24"/>
        </w:rPr>
        <w:t>.</w:t>
      </w:r>
      <w:r>
        <w:rPr>
          <w:rFonts w:ascii="Cambria" w:hAnsi="Cambria"/>
          <w:sz w:val="24"/>
        </w:rPr>
        <w:t xml:space="preserve"> </w:t>
      </w:r>
      <w:r w:rsidR="00C50943" w:rsidRPr="00014744">
        <w:rPr>
          <w:rFonts w:ascii="Cambria" w:hAnsi="Cambria"/>
          <w:sz w:val="24"/>
        </w:rPr>
        <w:t>Saint Fagan's National History Museum is the second branch of Wales’s National Museum</w:t>
      </w:r>
      <w:r w:rsidR="00014744" w:rsidRPr="00014744">
        <w:rPr>
          <w:rFonts w:ascii="Cambria" w:hAnsi="Cambria"/>
          <w:sz w:val="24"/>
        </w:rPr>
        <w:t xml:space="preserve"> </w:t>
      </w:r>
      <w:r w:rsidR="00014744" w:rsidRPr="00014744">
        <w:rPr>
          <w:rFonts w:ascii="Cambria" w:hAnsi="Cambria"/>
          <w:sz w:val="24"/>
        </w:rPr>
        <w:t>(Mason, 2007)</w:t>
      </w:r>
      <w:r w:rsidR="00C50943" w:rsidRPr="00014744">
        <w:rPr>
          <w:rFonts w:ascii="Cambria" w:hAnsi="Cambria"/>
          <w:sz w:val="24"/>
        </w:rPr>
        <w:t xml:space="preserve">. This Museum started out as the ‘Welsh Folk Museum’ </w:t>
      </w:r>
      <w:r w:rsidR="009D2DDE" w:rsidRPr="00014744">
        <w:rPr>
          <w:rFonts w:ascii="Cambria" w:hAnsi="Cambria"/>
          <w:sz w:val="24"/>
        </w:rPr>
        <w:t>in 1948</w:t>
      </w:r>
      <w:r w:rsidR="0001127A" w:rsidRPr="00014744">
        <w:rPr>
          <w:rFonts w:ascii="Cambria" w:hAnsi="Cambria"/>
          <w:sz w:val="24"/>
        </w:rPr>
        <w:t xml:space="preserve">, when </w:t>
      </w:r>
      <w:r w:rsidR="00FC2F0E" w:rsidRPr="00014744">
        <w:rPr>
          <w:rFonts w:ascii="Cambria" w:hAnsi="Cambria"/>
          <w:sz w:val="24"/>
        </w:rPr>
        <w:t>the Cardiff Civic Fathers</w:t>
      </w:r>
      <w:r w:rsidR="00014744" w:rsidRPr="00014744">
        <w:rPr>
          <w:rFonts w:ascii="Cambria" w:hAnsi="Cambria"/>
          <w:sz w:val="24"/>
        </w:rPr>
        <w:t xml:space="preserve"> </w:t>
      </w:r>
      <w:r w:rsidR="00014744" w:rsidRPr="00014744">
        <w:rPr>
          <w:rFonts w:ascii="Cambria" w:hAnsi="Cambria"/>
          <w:sz w:val="24"/>
        </w:rPr>
        <w:t>(Selkirk)</w:t>
      </w:r>
      <w:r w:rsidR="00FC2F0E" w:rsidRPr="00014744">
        <w:rPr>
          <w:rFonts w:ascii="Cambria" w:hAnsi="Cambria"/>
          <w:sz w:val="24"/>
        </w:rPr>
        <w:t xml:space="preserve"> decided that the city needed a suitable civic centre</w:t>
      </w:r>
      <w:r w:rsidR="008E1944" w:rsidRPr="00014744">
        <w:rPr>
          <w:rFonts w:ascii="Cambria" w:hAnsi="Cambria"/>
          <w:sz w:val="24"/>
        </w:rPr>
        <w:t>. This idea expanded,</w:t>
      </w:r>
      <w:r w:rsidR="009D2DDE" w:rsidRPr="00014744">
        <w:rPr>
          <w:rFonts w:ascii="Cambria" w:hAnsi="Cambria"/>
          <w:sz w:val="24"/>
        </w:rPr>
        <w:t xml:space="preserve"> </w:t>
      </w:r>
      <w:r w:rsidR="00C50943" w:rsidRPr="00014744">
        <w:rPr>
          <w:rFonts w:ascii="Cambria" w:hAnsi="Cambria"/>
          <w:sz w:val="24"/>
        </w:rPr>
        <w:t>and in 1995 became the ‘Museum of Welsh Life’</w:t>
      </w:r>
      <w:r w:rsidR="00C63650" w:rsidRPr="00014744">
        <w:rPr>
          <w:rFonts w:ascii="Cambria" w:hAnsi="Cambria"/>
          <w:sz w:val="24"/>
        </w:rPr>
        <w:t xml:space="preserve">. </w:t>
      </w:r>
      <w:r w:rsidR="008E1944" w:rsidRPr="00014744">
        <w:rPr>
          <w:rFonts w:ascii="Cambria" w:hAnsi="Cambria"/>
          <w:sz w:val="24"/>
        </w:rPr>
        <w:br/>
      </w:r>
      <w:r w:rsidR="00C63650" w:rsidRPr="00014744">
        <w:rPr>
          <w:rFonts w:ascii="Cambria" w:hAnsi="Cambria"/>
          <w:sz w:val="24"/>
        </w:rPr>
        <w:t>The focus of this Museum is to show the value of the vernacular culture of Wales</w:t>
      </w:r>
      <w:r w:rsidR="008E1944" w:rsidRPr="00014744">
        <w:rPr>
          <w:rFonts w:ascii="Cambria" w:hAnsi="Cambria"/>
          <w:sz w:val="24"/>
        </w:rPr>
        <w:t>, and to help people embrace it</w:t>
      </w:r>
      <w:r w:rsidR="00C63650" w:rsidRPr="00014744">
        <w:rPr>
          <w:rFonts w:ascii="Cambria" w:hAnsi="Cambria"/>
          <w:sz w:val="24"/>
        </w:rPr>
        <w:t>.</w:t>
      </w:r>
      <w:r w:rsidR="009723F8" w:rsidRPr="00014744">
        <w:rPr>
          <w:rFonts w:ascii="Cambria" w:hAnsi="Cambria"/>
          <w:sz w:val="24"/>
        </w:rPr>
        <w:t xml:space="preserve"> </w:t>
      </w:r>
      <w:r w:rsidR="005D62CC" w:rsidRPr="00014744">
        <w:rPr>
          <w:rFonts w:ascii="Cambria" w:hAnsi="Cambria"/>
          <w:sz w:val="24"/>
        </w:rPr>
        <w:t xml:space="preserve">The Museum of Welsh Life </w:t>
      </w:r>
      <w:r w:rsidR="00AC6CDE" w:rsidRPr="00014744">
        <w:rPr>
          <w:rFonts w:ascii="Cambria" w:hAnsi="Cambria"/>
          <w:sz w:val="24"/>
        </w:rPr>
        <w:t>is in</w:t>
      </w:r>
      <w:r w:rsidR="005D62CC" w:rsidRPr="00014744">
        <w:rPr>
          <w:rFonts w:ascii="Cambria" w:hAnsi="Cambria"/>
          <w:sz w:val="24"/>
        </w:rPr>
        <w:t xml:space="preserve"> the village of Saint Fagan's (hence the general naming) on the outskirts of Cardiff. Specifically, it is set in the </w:t>
      </w:r>
      <w:r w:rsidR="00AC6CDE" w:rsidRPr="00014744">
        <w:rPr>
          <w:rFonts w:ascii="Cambria" w:hAnsi="Cambria"/>
          <w:sz w:val="24"/>
        </w:rPr>
        <w:t>20-acre</w:t>
      </w:r>
      <w:r w:rsidR="005D62CC" w:rsidRPr="00014744">
        <w:rPr>
          <w:rFonts w:ascii="Cambria" w:hAnsi="Cambria"/>
          <w:sz w:val="24"/>
        </w:rPr>
        <w:t xml:space="preserve"> grounds of the old Saint Fagan's castle, which along with the grounds, was donated by the Earl of Plymouth</w:t>
      </w:r>
      <w:r w:rsidR="0004386D" w:rsidRPr="00014744">
        <w:rPr>
          <w:rFonts w:ascii="Cambria" w:hAnsi="Cambria"/>
          <w:sz w:val="24"/>
        </w:rPr>
        <w:t>, in his will,</w:t>
      </w:r>
      <w:r w:rsidR="005D62CC" w:rsidRPr="00014744">
        <w:rPr>
          <w:rFonts w:ascii="Cambria" w:hAnsi="Cambria"/>
          <w:sz w:val="24"/>
        </w:rPr>
        <w:t xml:space="preserve"> to the Museum in 1946</w:t>
      </w:r>
      <w:r w:rsidR="00AC6CDE" w:rsidRPr="00014744">
        <w:rPr>
          <w:rFonts w:ascii="Cambria" w:hAnsi="Cambria"/>
          <w:sz w:val="24"/>
        </w:rPr>
        <w:t xml:space="preserve">. This was the first Museum of its kind in </w:t>
      </w:r>
      <w:r w:rsidR="00364A13" w:rsidRPr="00014744">
        <w:rPr>
          <w:rFonts w:ascii="Cambria" w:hAnsi="Cambria"/>
          <w:sz w:val="24"/>
        </w:rPr>
        <w:t xml:space="preserve">Britain, though at this point smaller folk Museums did exist in the Isle of Man and the Highlands. </w:t>
      </w:r>
      <w:proofErr w:type="spellStart"/>
      <w:r w:rsidR="00364A13" w:rsidRPr="00014744">
        <w:rPr>
          <w:rFonts w:ascii="Cambria" w:hAnsi="Cambria"/>
          <w:sz w:val="24"/>
        </w:rPr>
        <w:t>Blists</w:t>
      </w:r>
      <w:proofErr w:type="spellEnd"/>
      <w:r w:rsidR="00364A13" w:rsidRPr="00014744">
        <w:rPr>
          <w:rFonts w:ascii="Cambria" w:hAnsi="Cambria"/>
          <w:sz w:val="24"/>
        </w:rPr>
        <w:t xml:space="preserve"> Hill </w:t>
      </w:r>
      <w:r w:rsidR="003A6C64" w:rsidRPr="00014744">
        <w:rPr>
          <w:rFonts w:ascii="Cambria" w:hAnsi="Cambria"/>
          <w:sz w:val="24"/>
        </w:rPr>
        <w:t xml:space="preserve">in Telford </w:t>
      </w:r>
      <w:r w:rsidR="003E299E" w:rsidRPr="00014744">
        <w:rPr>
          <w:rFonts w:ascii="Cambria" w:hAnsi="Cambria"/>
          <w:sz w:val="24"/>
        </w:rPr>
        <w:t>came sometime afterwards</w:t>
      </w:r>
      <w:r w:rsidR="003A6C64" w:rsidRPr="00014744">
        <w:rPr>
          <w:rFonts w:ascii="Cambria" w:hAnsi="Cambria"/>
          <w:sz w:val="24"/>
        </w:rPr>
        <w:t xml:space="preserve"> and is entirely focused in the Victorian Era</w:t>
      </w:r>
      <w:r w:rsidR="00014744" w:rsidRPr="00014744">
        <w:rPr>
          <w:rFonts w:ascii="Cambria" w:hAnsi="Cambria"/>
          <w:sz w:val="24"/>
        </w:rPr>
        <w:t xml:space="preserve"> </w:t>
      </w:r>
      <w:r w:rsidR="00014744" w:rsidRPr="00014744">
        <w:rPr>
          <w:rFonts w:ascii="Cambria" w:hAnsi="Cambria"/>
          <w:sz w:val="24"/>
        </w:rPr>
        <w:t>(Mason, 2007)</w:t>
      </w:r>
      <w:r w:rsidR="00014744" w:rsidRPr="00014744">
        <w:rPr>
          <w:rFonts w:ascii="Cambria" w:hAnsi="Cambria"/>
          <w:sz w:val="24"/>
        </w:rPr>
        <w:t>.</w:t>
      </w:r>
      <w:r w:rsidR="00C50943" w:rsidRPr="00014744">
        <w:rPr>
          <w:rFonts w:ascii="Cambria" w:hAnsi="Cambria"/>
          <w:sz w:val="24"/>
        </w:rPr>
        <w:t xml:space="preserve"> </w:t>
      </w:r>
      <w:r w:rsidR="00C50943">
        <w:rPr>
          <w:rFonts w:ascii="Cambria" w:hAnsi="Cambria"/>
          <w:sz w:val="24"/>
        </w:rPr>
        <w:t xml:space="preserve"> </w:t>
      </w:r>
    </w:p>
    <w:p w14:paraId="58176772" w14:textId="1D5E3358" w:rsidR="00C50943" w:rsidRDefault="000F4FDE" w:rsidP="00C50943">
      <w:pPr>
        <w:spacing w:after="0" w:line="240" w:lineRule="auto"/>
        <w:rPr>
          <w:rFonts w:ascii="Cambria" w:hAnsi="Cambria"/>
          <w:sz w:val="24"/>
        </w:rPr>
      </w:pPr>
      <w:r>
        <w:rPr>
          <w:rFonts w:ascii="Cambria" w:hAnsi="Cambria"/>
          <w:sz w:val="24"/>
        </w:rPr>
        <w:br/>
        <w:t xml:space="preserve">Saint Fagan's receives many school trips a year, of varying ages. Whilst we were on </w:t>
      </w:r>
      <w:r w:rsidR="00832557">
        <w:rPr>
          <w:rFonts w:ascii="Cambria" w:hAnsi="Cambria"/>
          <w:sz w:val="24"/>
        </w:rPr>
        <w:t>our</w:t>
      </w:r>
      <w:r>
        <w:rPr>
          <w:rFonts w:ascii="Cambria" w:hAnsi="Cambria"/>
          <w:sz w:val="24"/>
        </w:rPr>
        <w:t xml:space="preserve"> trip, there were at least three classes of primary school children visiting. It is this sort of thing that Saint Fagan's gets the most income from, as the trips must be booked and</w:t>
      </w:r>
      <w:r w:rsidR="007E0AEB">
        <w:rPr>
          <w:rFonts w:ascii="Cambria" w:hAnsi="Cambria"/>
          <w:sz w:val="24"/>
        </w:rPr>
        <w:t xml:space="preserve"> there is likely some level of cost for this</w:t>
      </w:r>
      <w:r>
        <w:rPr>
          <w:rFonts w:ascii="Cambria" w:hAnsi="Cambria"/>
          <w:sz w:val="24"/>
        </w:rPr>
        <w:t xml:space="preserve">. They also rent buildings for occasions, such as weddings and other events. Whilst these do bring in money, they are largely supported by National Lottery </w:t>
      </w:r>
      <w:r w:rsidR="009E4762">
        <w:rPr>
          <w:rFonts w:ascii="Cambria" w:hAnsi="Cambria"/>
          <w:sz w:val="24"/>
        </w:rPr>
        <w:t>funding- which paid for the new galleries.</w:t>
      </w:r>
    </w:p>
    <w:p w14:paraId="264D6D1B" w14:textId="77777777" w:rsidR="00CF5A8D" w:rsidRPr="00C50943" w:rsidRDefault="00CF5A8D" w:rsidP="00C50943">
      <w:pPr>
        <w:spacing w:after="0" w:line="240" w:lineRule="auto"/>
        <w:rPr>
          <w:rFonts w:ascii="Cambria" w:hAnsi="Cambria"/>
          <w:sz w:val="24"/>
        </w:rPr>
      </w:pPr>
    </w:p>
    <w:p w14:paraId="236A2D9A" w14:textId="6C687937" w:rsidR="00D05BF6" w:rsidRPr="00014744" w:rsidRDefault="007A3961" w:rsidP="00317668">
      <w:pPr>
        <w:spacing w:after="0" w:line="240" w:lineRule="auto"/>
        <w:rPr>
          <w:rFonts w:ascii="Cambria" w:hAnsi="Cambria"/>
          <w:sz w:val="24"/>
        </w:rPr>
      </w:pPr>
      <w:r w:rsidRPr="00014744">
        <w:rPr>
          <w:rFonts w:ascii="Cambria" w:hAnsi="Cambria"/>
          <w:sz w:val="24"/>
        </w:rPr>
        <w:t>Members of the Heritage and Museum professions are expected to</w:t>
      </w:r>
      <w:r w:rsidR="00BE7E8F" w:rsidRPr="00014744">
        <w:rPr>
          <w:rFonts w:ascii="Cambria" w:hAnsi="Cambria"/>
          <w:sz w:val="24"/>
        </w:rPr>
        <w:t xml:space="preserve"> and encouraged to share their professional knowledge and expertise with both their colleagues and the general public in order to verify and find authentic objects.</w:t>
      </w:r>
      <w:r w:rsidR="00B64060" w:rsidRPr="00014744">
        <w:rPr>
          <w:rFonts w:ascii="Cambria" w:hAnsi="Cambria"/>
          <w:sz w:val="24"/>
        </w:rPr>
        <w:t xml:space="preserve"> Official written statements of authenticity or valuation are also required, and opinions on monetary value for an object/collection should only be given by official requests from other Museums, Heritage sites, and competent legal, governmental, or other responsible public authorities</w:t>
      </w:r>
      <w:r w:rsidR="00014744" w:rsidRPr="00014744">
        <w:rPr>
          <w:rFonts w:ascii="Cambria" w:hAnsi="Cambria"/>
          <w:sz w:val="24"/>
        </w:rPr>
        <w:t xml:space="preserve"> </w:t>
      </w:r>
      <w:r w:rsidR="00014744" w:rsidRPr="00014744">
        <w:rPr>
          <w:rFonts w:ascii="Cambria" w:hAnsi="Cambria"/>
          <w:sz w:val="24"/>
        </w:rPr>
        <w:t>(Ambrose, 2018)</w:t>
      </w:r>
      <w:r w:rsidR="00B64060" w:rsidRPr="00014744">
        <w:rPr>
          <w:rFonts w:ascii="Cambria" w:hAnsi="Cambria"/>
          <w:sz w:val="24"/>
        </w:rPr>
        <w:t>.</w:t>
      </w:r>
      <w:r w:rsidR="009A2B90" w:rsidRPr="00014744">
        <w:rPr>
          <w:rFonts w:ascii="Cambria" w:hAnsi="Cambria"/>
          <w:sz w:val="24"/>
        </w:rPr>
        <w:br/>
        <w:t xml:space="preserve">Members of </w:t>
      </w:r>
      <w:r w:rsidR="00666D09" w:rsidRPr="00014744">
        <w:rPr>
          <w:rFonts w:ascii="Cambria" w:hAnsi="Cambria"/>
          <w:sz w:val="24"/>
        </w:rPr>
        <w:t>such</w:t>
      </w:r>
      <w:r w:rsidR="009A2B90" w:rsidRPr="00014744">
        <w:rPr>
          <w:rFonts w:ascii="Cambria" w:hAnsi="Cambria"/>
          <w:sz w:val="24"/>
        </w:rPr>
        <w:t xml:space="preserve"> professions </w:t>
      </w:r>
      <w:r w:rsidR="00DA2EF1" w:rsidRPr="00014744">
        <w:rPr>
          <w:rFonts w:ascii="Cambria" w:hAnsi="Cambria"/>
          <w:sz w:val="24"/>
        </w:rPr>
        <w:t>should not identify or otherwise authenticate an item that they have reason to believe are not authentic, have been illegally or illicitly acquired, transferred, imported, or exported.</w:t>
      </w:r>
      <w:r w:rsidR="00291635" w:rsidRPr="00014744">
        <w:rPr>
          <w:rFonts w:ascii="Cambria" w:hAnsi="Cambria"/>
          <w:sz w:val="24"/>
        </w:rPr>
        <w:t xml:space="preserve"> It is declared entirely unethical</w:t>
      </w:r>
      <w:r w:rsidR="00717D0D" w:rsidRPr="00014744">
        <w:rPr>
          <w:rFonts w:ascii="Cambria" w:hAnsi="Cambria"/>
          <w:sz w:val="24"/>
        </w:rPr>
        <w:t xml:space="preserve"> for the Heritage industry to either directly or indirectly support the illegal trade of cultural or natural objects, and in no circumstances should they be benefitting from this in any way or form.</w:t>
      </w:r>
      <w:r w:rsidR="001D0D8E" w:rsidRPr="00014744">
        <w:rPr>
          <w:rFonts w:ascii="Cambria" w:hAnsi="Cambria"/>
          <w:sz w:val="24"/>
        </w:rPr>
        <w:t xml:space="preserve"> Whenever illegality is suspected</w:t>
      </w:r>
      <w:r w:rsidR="00675F5B" w:rsidRPr="00014744">
        <w:rPr>
          <w:rFonts w:ascii="Cambria" w:hAnsi="Cambria"/>
          <w:sz w:val="24"/>
        </w:rPr>
        <w:t>, the competent authorities should be notified to deal with the issue</w:t>
      </w:r>
      <w:r w:rsidR="00014744" w:rsidRPr="00014744">
        <w:rPr>
          <w:rFonts w:ascii="Cambria" w:hAnsi="Cambria"/>
          <w:sz w:val="24"/>
        </w:rPr>
        <w:t xml:space="preserve"> </w:t>
      </w:r>
      <w:r w:rsidR="00014744" w:rsidRPr="00014744">
        <w:rPr>
          <w:rFonts w:ascii="Cambria" w:hAnsi="Cambria"/>
          <w:sz w:val="24"/>
        </w:rPr>
        <w:t>(Ambrose, 2018)</w:t>
      </w:r>
      <w:r w:rsidR="00675F5B" w:rsidRPr="00014744">
        <w:rPr>
          <w:rFonts w:ascii="Cambria" w:hAnsi="Cambria"/>
          <w:sz w:val="24"/>
        </w:rPr>
        <w:t>.</w:t>
      </w:r>
    </w:p>
    <w:p w14:paraId="38D0DE22" w14:textId="4E90C421" w:rsidR="00317668" w:rsidRPr="00014744" w:rsidRDefault="009F0BC8" w:rsidP="00317668">
      <w:pPr>
        <w:spacing w:after="0" w:line="240" w:lineRule="auto"/>
        <w:rPr>
          <w:rFonts w:ascii="Cambria" w:hAnsi="Cambria"/>
          <w:sz w:val="24"/>
        </w:rPr>
      </w:pPr>
      <w:r>
        <w:rPr>
          <w:rFonts w:ascii="Cambria" w:hAnsi="Cambria"/>
          <w:sz w:val="24"/>
          <w:highlight w:val="yellow"/>
        </w:rPr>
        <w:br/>
      </w:r>
      <w:r w:rsidRPr="00014744">
        <w:rPr>
          <w:rFonts w:ascii="Cambria" w:hAnsi="Cambria"/>
          <w:sz w:val="24"/>
        </w:rPr>
        <w:t>A forgery</w:t>
      </w:r>
      <w:r w:rsidR="00DB15C9" w:rsidRPr="00014744">
        <w:rPr>
          <w:rFonts w:ascii="Cambria" w:hAnsi="Cambria"/>
          <w:sz w:val="24"/>
        </w:rPr>
        <w:t xml:space="preserve"> is a copy of an object or painting that was made for fraudulent, generally profitable purposes. A fake is generally a painting or object that whilst are generally worth little, have been altered to enhance their value and the profit gained.</w:t>
      </w:r>
      <w:r w:rsidR="00D05BF6" w:rsidRPr="00014744">
        <w:rPr>
          <w:rFonts w:ascii="Cambria" w:hAnsi="Cambria"/>
          <w:sz w:val="24"/>
        </w:rPr>
        <w:br/>
        <w:t xml:space="preserve">There are three main methods with which to authenticate an object- scientific, historical, or stylistic analysis- and at least one of these methods must be taken to authenticate something before declaring it </w:t>
      </w:r>
      <w:r w:rsidR="002839C4" w:rsidRPr="00014744">
        <w:rPr>
          <w:rFonts w:ascii="Cambria" w:hAnsi="Cambria"/>
          <w:sz w:val="24"/>
        </w:rPr>
        <w:t xml:space="preserve">to be </w:t>
      </w:r>
      <w:r w:rsidR="00D05BF6" w:rsidRPr="00014744">
        <w:rPr>
          <w:rFonts w:ascii="Cambria" w:hAnsi="Cambria"/>
          <w:sz w:val="24"/>
        </w:rPr>
        <w:t>of historical importance.</w:t>
      </w:r>
      <w:r w:rsidR="00306DE9" w:rsidRPr="00014744">
        <w:rPr>
          <w:rFonts w:ascii="Cambria" w:hAnsi="Cambria"/>
          <w:sz w:val="24"/>
        </w:rPr>
        <w:br/>
      </w:r>
      <w:r w:rsidR="00306DE9" w:rsidRPr="00014744">
        <w:rPr>
          <w:rFonts w:ascii="Cambria" w:hAnsi="Cambria"/>
          <w:sz w:val="24"/>
        </w:rPr>
        <w:lastRenderedPageBreak/>
        <w:t xml:space="preserve">Scientific evaluations </w:t>
      </w:r>
      <w:r w:rsidR="00586468" w:rsidRPr="00014744">
        <w:rPr>
          <w:rFonts w:ascii="Cambria" w:hAnsi="Cambria"/>
          <w:sz w:val="24"/>
        </w:rPr>
        <w:t>allow us to discover the physical nature, composition, and structure of an object, and carbon dating helps us place it in history.</w:t>
      </w:r>
      <w:r w:rsidR="00DB15C9" w:rsidRPr="00014744">
        <w:rPr>
          <w:rFonts w:ascii="Cambria" w:hAnsi="Cambria"/>
          <w:sz w:val="24"/>
        </w:rPr>
        <w:t xml:space="preserve"> </w:t>
      </w:r>
      <w:r w:rsidRPr="00014744">
        <w:rPr>
          <w:rFonts w:ascii="Cambria" w:hAnsi="Cambria"/>
          <w:sz w:val="24"/>
        </w:rPr>
        <w:t xml:space="preserve"> </w:t>
      </w:r>
    </w:p>
    <w:p w14:paraId="1A419E30" w14:textId="3691339B" w:rsidR="00586468" w:rsidRDefault="00BE7361" w:rsidP="00317668">
      <w:pPr>
        <w:spacing w:after="0" w:line="240" w:lineRule="auto"/>
        <w:rPr>
          <w:rFonts w:ascii="Cambria" w:hAnsi="Cambria"/>
          <w:sz w:val="24"/>
        </w:rPr>
      </w:pPr>
      <w:r w:rsidRPr="00014744">
        <w:rPr>
          <w:rFonts w:ascii="Cambria" w:hAnsi="Cambria"/>
          <w:sz w:val="24"/>
        </w:rPr>
        <w:t>Historical</w:t>
      </w:r>
      <w:r w:rsidR="008070EA" w:rsidRPr="00014744">
        <w:rPr>
          <w:rFonts w:ascii="Cambria" w:hAnsi="Cambria"/>
          <w:sz w:val="24"/>
        </w:rPr>
        <w:t xml:space="preserve"> analysis attempts to establish the history of ownership of an object by tracing its history through surviving records and any oral testimony. This analysis also examines the authenticity of the details on the painting or object</w:t>
      </w:r>
      <w:r w:rsidR="00E6542B" w:rsidRPr="00014744">
        <w:rPr>
          <w:rFonts w:ascii="Cambria" w:hAnsi="Cambria"/>
          <w:sz w:val="24"/>
        </w:rPr>
        <w:t>- looking</w:t>
      </w:r>
      <w:r w:rsidR="008070EA" w:rsidRPr="00014744">
        <w:rPr>
          <w:rFonts w:ascii="Cambria" w:hAnsi="Cambria"/>
          <w:sz w:val="24"/>
        </w:rPr>
        <w:t xml:space="preserve"> for mistakes made by forgers and fakers in the items they are attempting to scam with.</w:t>
      </w:r>
      <w:r w:rsidR="00E6542B" w:rsidRPr="00014744">
        <w:rPr>
          <w:rFonts w:ascii="Cambria" w:hAnsi="Cambria"/>
          <w:sz w:val="24"/>
        </w:rPr>
        <w:br/>
        <w:t>Stylistic analysis is similar in that it examines the painting or object, looking for comparisons between known originals by the same maker or the same cultural era- knowing style of the creator and time period could lead to an original, or help avoid a forgery or fake</w:t>
      </w:r>
      <w:r w:rsidR="00014744" w:rsidRPr="00014744">
        <w:rPr>
          <w:rFonts w:ascii="Cambria" w:hAnsi="Cambria"/>
          <w:sz w:val="24"/>
        </w:rPr>
        <w:t xml:space="preserve"> </w:t>
      </w:r>
      <w:r w:rsidR="00014744" w:rsidRPr="00014744">
        <w:rPr>
          <w:rFonts w:ascii="Cambria" w:hAnsi="Cambria"/>
          <w:sz w:val="24"/>
        </w:rPr>
        <w:t>(Alexander, 2017)</w:t>
      </w:r>
      <w:r w:rsidR="00E6542B" w:rsidRPr="00014744">
        <w:rPr>
          <w:rFonts w:ascii="Cambria" w:hAnsi="Cambria"/>
          <w:sz w:val="24"/>
        </w:rPr>
        <w:t>.</w:t>
      </w:r>
    </w:p>
    <w:p w14:paraId="0E72CAC2" w14:textId="552C26FD" w:rsidR="00CF5A8D" w:rsidRDefault="00CF5A8D" w:rsidP="00317668">
      <w:pPr>
        <w:spacing w:after="0" w:line="240" w:lineRule="auto"/>
        <w:rPr>
          <w:rFonts w:ascii="Cambria" w:hAnsi="Cambria"/>
          <w:sz w:val="24"/>
        </w:rPr>
      </w:pPr>
      <w:r w:rsidRPr="00014744">
        <w:rPr>
          <w:rFonts w:ascii="Cambria" w:hAnsi="Cambria"/>
          <w:sz w:val="24"/>
        </w:rPr>
        <w:t>John Merryman (1989: 355-8) has said that ‘truth in the form of ensuring the authenticity of the object</w:t>
      </w:r>
      <w:r w:rsidR="00014744">
        <w:rPr>
          <w:rFonts w:ascii="Cambria" w:hAnsi="Cambria"/>
          <w:sz w:val="24"/>
        </w:rPr>
        <w:t xml:space="preserve"> </w:t>
      </w:r>
      <w:r w:rsidR="00014744" w:rsidRPr="00014744">
        <w:rPr>
          <w:rFonts w:ascii="Cambria" w:hAnsi="Cambria"/>
          <w:sz w:val="24"/>
        </w:rPr>
        <w:t>(Carman, 2009)</w:t>
      </w:r>
      <w:r w:rsidRPr="00014744">
        <w:rPr>
          <w:rFonts w:ascii="Cambria" w:hAnsi="Cambria"/>
          <w:sz w:val="24"/>
        </w:rPr>
        <w:t xml:space="preserve">. </w:t>
      </w:r>
      <w:r w:rsidRPr="00CF5A8D">
        <w:rPr>
          <w:rFonts w:ascii="Cambria" w:hAnsi="Cambria"/>
          <w:sz w:val="24"/>
        </w:rPr>
        <w:t>T</w:t>
      </w:r>
      <w:r>
        <w:rPr>
          <w:rFonts w:ascii="Cambria" w:hAnsi="Cambria"/>
          <w:sz w:val="24"/>
        </w:rPr>
        <w:t>his does fit the general idea of why people look for forgeries and fakes</w:t>
      </w:r>
      <w:r w:rsidR="008366D0">
        <w:rPr>
          <w:rFonts w:ascii="Cambria" w:hAnsi="Cambria"/>
          <w:sz w:val="24"/>
        </w:rPr>
        <w:t xml:space="preserve"> well, as it is done with the</w:t>
      </w:r>
      <w:r>
        <w:rPr>
          <w:rFonts w:ascii="Cambria" w:hAnsi="Cambria"/>
          <w:sz w:val="24"/>
        </w:rPr>
        <w:t xml:space="preserve"> with the aim of keeping the truths separate from the falsities.</w:t>
      </w:r>
    </w:p>
    <w:p w14:paraId="59246562" w14:textId="72BED2B7" w:rsidR="00586468" w:rsidRDefault="002E4D96" w:rsidP="00317668">
      <w:pPr>
        <w:spacing w:after="0" w:line="240" w:lineRule="auto"/>
        <w:rPr>
          <w:rFonts w:ascii="Cambria" w:hAnsi="Cambria"/>
          <w:sz w:val="24"/>
        </w:rPr>
      </w:pPr>
      <w:r w:rsidRPr="00014744">
        <w:rPr>
          <w:rFonts w:ascii="Cambria" w:hAnsi="Cambria"/>
          <w:sz w:val="24"/>
        </w:rPr>
        <w:t>Authentic carries the idea of ‘real’ in the forensic sense, and the idea of ‘genuine’ in the emotional sense- it leads to feelings of sincerity, honesty, and truthfulness after its own kind</w:t>
      </w:r>
      <w:r w:rsidR="00014744" w:rsidRPr="00014744">
        <w:rPr>
          <w:rFonts w:ascii="Cambria" w:hAnsi="Cambria"/>
          <w:sz w:val="24"/>
        </w:rPr>
        <w:t xml:space="preserve"> </w:t>
      </w:r>
      <w:r w:rsidR="00014744" w:rsidRPr="00014744">
        <w:rPr>
          <w:rFonts w:ascii="Cambria" w:hAnsi="Cambria"/>
          <w:sz w:val="24"/>
        </w:rPr>
        <w:t>(Pearce, 2008)</w:t>
      </w:r>
      <w:r w:rsidRPr="00014744">
        <w:rPr>
          <w:rFonts w:ascii="Cambria" w:hAnsi="Cambria"/>
          <w:sz w:val="24"/>
        </w:rPr>
        <w:t>.</w:t>
      </w:r>
    </w:p>
    <w:p w14:paraId="1E210149" w14:textId="7A7E2DD2" w:rsidR="002E4D96" w:rsidRDefault="002E4D96" w:rsidP="00317668">
      <w:pPr>
        <w:spacing w:after="0" w:line="240" w:lineRule="auto"/>
        <w:rPr>
          <w:rFonts w:ascii="Cambria" w:hAnsi="Cambria"/>
          <w:sz w:val="24"/>
        </w:rPr>
      </w:pPr>
    </w:p>
    <w:p w14:paraId="55B0C08E" w14:textId="6122D8FB" w:rsidR="003B7C1B" w:rsidRDefault="003B7C1B" w:rsidP="00317668">
      <w:pPr>
        <w:spacing w:after="0" w:line="240" w:lineRule="auto"/>
        <w:rPr>
          <w:rFonts w:ascii="Cambria" w:hAnsi="Cambria"/>
          <w:sz w:val="24"/>
        </w:rPr>
      </w:pPr>
      <w:r>
        <w:rPr>
          <w:rFonts w:ascii="Cambria" w:hAnsi="Cambria"/>
          <w:sz w:val="24"/>
        </w:rPr>
        <w:t>The general definition of authenticity stands as ‘</w:t>
      </w:r>
      <w:r w:rsidRPr="003B7C1B">
        <w:rPr>
          <w:rFonts w:ascii="Cambria" w:hAnsi="Cambria"/>
          <w:sz w:val="24"/>
        </w:rPr>
        <w:t>The quality of being authentic.</w:t>
      </w:r>
      <w:r w:rsidR="00CC4EC4">
        <w:rPr>
          <w:rFonts w:ascii="Cambria" w:hAnsi="Cambria"/>
          <w:sz w:val="24"/>
        </w:rPr>
        <w:t xml:space="preserve">’ Authentic, </w:t>
      </w:r>
      <w:proofErr w:type="gramStart"/>
      <w:r w:rsidR="00CC4EC4">
        <w:rPr>
          <w:rFonts w:ascii="Cambria" w:hAnsi="Cambria"/>
          <w:sz w:val="24"/>
        </w:rPr>
        <w:t>in itself stands</w:t>
      </w:r>
      <w:proofErr w:type="gramEnd"/>
      <w:r w:rsidR="00CC4EC4">
        <w:rPr>
          <w:rFonts w:ascii="Cambria" w:hAnsi="Cambria"/>
          <w:sz w:val="24"/>
        </w:rPr>
        <w:t xml:space="preserve"> as ‘</w:t>
      </w:r>
      <w:r w:rsidR="00CC4EC4" w:rsidRPr="00CC4EC4">
        <w:rPr>
          <w:rFonts w:ascii="Cambria" w:hAnsi="Cambria"/>
          <w:sz w:val="24"/>
        </w:rPr>
        <w:t>Of undisputed origin and not a copy; genuine</w:t>
      </w:r>
      <w:r w:rsidR="00CC4EC4">
        <w:rPr>
          <w:rFonts w:ascii="Cambria" w:hAnsi="Cambria"/>
          <w:sz w:val="24"/>
        </w:rPr>
        <w:t>’, and ‘</w:t>
      </w:r>
      <w:r w:rsidR="00CC4EC4" w:rsidRPr="00CC4EC4">
        <w:rPr>
          <w:rFonts w:ascii="Cambria" w:hAnsi="Cambria"/>
          <w:sz w:val="24"/>
        </w:rPr>
        <w:t>Based on facts; accurate or reliable</w:t>
      </w:r>
      <w:r w:rsidR="00CC4EC4">
        <w:rPr>
          <w:rFonts w:ascii="Cambria" w:hAnsi="Cambria"/>
          <w:sz w:val="24"/>
        </w:rPr>
        <w:t>’, to name a few</w:t>
      </w:r>
      <w:r w:rsidR="00CC4EC4" w:rsidRPr="00CC4EC4">
        <w:rPr>
          <w:rFonts w:ascii="Cambria" w:hAnsi="Cambria"/>
          <w:sz w:val="24"/>
        </w:rPr>
        <w:t>.</w:t>
      </w:r>
    </w:p>
    <w:p w14:paraId="52A99EFF" w14:textId="361C0F9C" w:rsidR="002B0B47" w:rsidRPr="00014744" w:rsidRDefault="002B0B47" w:rsidP="00317668">
      <w:pPr>
        <w:spacing w:after="0" w:line="240" w:lineRule="auto"/>
        <w:rPr>
          <w:rFonts w:ascii="Cambria" w:hAnsi="Cambria"/>
          <w:sz w:val="24"/>
        </w:rPr>
      </w:pPr>
      <w:r w:rsidRPr="00014744">
        <w:rPr>
          <w:rFonts w:ascii="Cambria" w:hAnsi="Cambria"/>
          <w:sz w:val="24"/>
        </w:rPr>
        <w:t xml:space="preserve">There are a few different types of authenticity, however. </w:t>
      </w:r>
      <w:r w:rsidRPr="00014744">
        <w:rPr>
          <w:rFonts w:ascii="Cambria" w:hAnsi="Cambria"/>
          <w:sz w:val="24"/>
        </w:rPr>
        <w:t xml:space="preserve">Object-based </w:t>
      </w:r>
      <w:r w:rsidR="00232A17" w:rsidRPr="00014744">
        <w:rPr>
          <w:rFonts w:ascii="Cambria" w:hAnsi="Cambria"/>
          <w:sz w:val="24"/>
        </w:rPr>
        <w:t>A</w:t>
      </w:r>
      <w:r w:rsidRPr="00014744">
        <w:rPr>
          <w:rFonts w:ascii="Cambria" w:hAnsi="Cambria"/>
          <w:sz w:val="24"/>
        </w:rPr>
        <w:t>uthenticity refers to the authenticity of original objects</w:t>
      </w:r>
      <w:r w:rsidRPr="00014744">
        <w:rPr>
          <w:rFonts w:ascii="Cambria" w:hAnsi="Cambria"/>
          <w:sz w:val="24"/>
        </w:rPr>
        <w:t xml:space="preserve">. However, ‘objects’ is vague. Does a painting count as an object? Do </w:t>
      </w:r>
      <w:r w:rsidR="000F7FC3" w:rsidRPr="00014744">
        <w:rPr>
          <w:rFonts w:ascii="Cambria" w:hAnsi="Cambria"/>
          <w:sz w:val="24"/>
        </w:rPr>
        <w:t>artefacts</w:t>
      </w:r>
      <w:r w:rsidRPr="00014744">
        <w:rPr>
          <w:rFonts w:ascii="Cambria" w:hAnsi="Cambria"/>
          <w:sz w:val="24"/>
        </w:rPr>
        <w:t>?</w:t>
      </w:r>
      <w:r w:rsidR="003215C3" w:rsidRPr="00014744">
        <w:rPr>
          <w:rFonts w:ascii="Cambria" w:hAnsi="Cambria"/>
          <w:sz w:val="24"/>
        </w:rPr>
        <w:t xml:space="preserve"> Who decides this?</w:t>
      </w:r>
      <w:r w:rsidR="000F7FC3" w:rsidRPr="00014744">
        <w:rPr>
          <w:rFonts w:ascii="Cambria" w:hAnsi="Cambria"/>
          <w:sz w:val="24"/>
        </w:rPr>
        <w:br/>
      </w:r>
      <w:bookmarkStart w:id="0" w:name="_Hlk533195814"/>
      <w:r w:rsidR="000F7FC3" w:rsidRPr="00014744">
        <w:rPr>
          <w:rFonts w:ascii="Cambria" w:hAnsi="Cambria"/>
          <w:sz w:val="24"/>
        </w:rPr>
        <w:t xml:space="preserve">Perceived </w:t>
      </w:r>
      <w:r w:rsidR="00232A17" w:rsidRPr="00014744">
        <w:rPr>
          <w:rFonts w:ascii="Cambria" w:hAnsi="Cambria"/>
          <w:sz w:val="24"/>
        </w:rPr>
        <w:t>A</w:t>
      </w:r>
      <w:r w:rsidR="000F7FC3" w:rsidRPr="00014744">
        <w:rPr>
          <w:rFonts w:ascii="Cambria" w:hAnsi="Cambria"/>
          <w:sz w:val="24"/>
        </w:rPr>
        <w:t xml:space="preserve">uthenticity </w:t>
      </w:r>
      <w:bookmarkEnd w:id="0"/>
      <w:r w:rsidR="000F7FC3" w:rsidRPr="00014744">
        <w:rPr>
          <w:rFonts w:ascii="Cambria" w:hAnsi="Cambria"/>
          <w:sz w:val="24"/>
        </w:rPr>
        <w:t>is</w:t>
      </w:r>
      <w:r w:rsidR="000F7FC3" w:rsidRPr="00014744">
        <w:rPr>
          <w:rFonts w:ascii="Cambria" w:hAnsi="Cambria"/>
          <w:sz w:val="24"/>
        </w:rPr>
        <w:t xml:space="preserve"> based on the</w:t>
      </w:r>
      <w:r w:rsidR="000F7FC3" w:rsidRPr="00014744">
        <w:rPr>
          <w:rFonts w:ascii="Cambria" w:hAnsi="Cambria"/>
          <w:sz w:val="24"/>
        </w:rPr>
        <w:t xml:space="preserve"> tourists' perception or cognition of objective authenticity, attained from interaction with attraction settings</w:t>
      </w:r>
      <w:r w:rsidR="000F7FC3" w:rsidRPr="00014744">
        <w:rPr>
          <w:rFonts w:ascii="Cambria" w:hAnsi="Cambria"/>
          <w:sz w:val="24"/>
        </w:rPr>
        <w:t>.</w:t>
      </w:r>
    </w:p>
    <w:p w14:paraId="33A1AED3" w14:textId="6963CE35" w:rsidR="004A116F" w:rsidRPr="00014744" w:rsidRDefault="00A57B09" w:rsidP="00317668">
      <w:pPr>
        <w:spacing w:after="0" w:line="240" w:lineRule="auto"/>
        <w:rPr>
          <w:rFonts w:ascii="Cambria" w:hAnsi="Cambria"/>
          <w:sz w:val="24"/>
        </w:rPr>
      </w:pPr>
      <w:r w:rsidRPr="00014744">
        <w:rPr>
          <w:rFonts w:ascii="Cambria" w:hAnsi="Cambria"/>
          <w:sz w:val="24"/>
        </w:rPr>
        <w:t>E</w:t>
      </w:r>
      <w:r w:rsidRPr="00014744">
        <w:rPr>
          <w:rFonts w:ascii="Cambria" w:hAnsi="Cambria"/>
          <w:sz w:val="24"/>
        </w:rPr>
        <w:t xml:space="preserve">xistential </w:t>
      </w:r>
      <w:r w:rsidRPr="00014744">
        <w:rPr>
          <w:rFonts w:ascii="Cambria" w:hAnsi="Cambria"/>
          <w:sz w:val="24"/>
        </w:rPr>
        <w:t>A</w:t>
      </w:r>
      <w:r w:rsidRPr="00014744">
        <w:rPr>
          <w:rFonts w:ascii="Cambria" w:hAnsi="Cambria"/>
          <w:sz w:val="24"/>
        </w:rPr>
        <w:t>uthenticity is another concept for understanding the effect of travel</w:t>
      </w:r>
      <w:r w:rsidRPr="00014744">
        <w:rPr>
          <w:rFonts w:ascii="Cambria" w:hAnsi="Cambria"/>
          <w:sz w:val="24"/>
        </w:rPr>
        <w:t xml:space="preserve">. This one is a little vague, but it likely refers to tourists from other countries visiting Heritage sites. Either </w:t>
      </w:r>
      <w:r w:rsidR="00A35BF7" w:rsidRPr="00014744">
        <w:rPr>
          <w:rFonts w:ascii="Cambria" w:hAnsi="Cambria"/>
          <w:sz w:val="24"/>
        </w:rPr>
        <w:t>that, or it could link into the debate about the Authenticity of objects, etc, being displayed in a country or not their own.</w:t>
      </w:r>
      <w:r w:rsidR="008008B9" w:rsidRPr="00014744">
        <w:rPr>
          <w:rFonts w:ascii="Cambria" w:hAnsi="Cambria"/>
          <w:sz w:val="24"/>
        </w:rPr>
        <w:br/>
        <w:t>This links into Postmodern Authenticity, which looks at toured objects, justification of staged authenticity, hyper-reality, and dreamlike constructions (Saint Fagan's is clearly in this category)</w:t>
      </w:r>
      <w:r w:rsidR="00014744" w:rsidRPr="00014744">
        <w:t xml:space="preserve"> </w:t>
      </w:r>
      <w:r w:rsidR="00014744" w:rsidRPr="00014744">
        <w:rPr>
          <w:rFonts w:ascii="Cambria" w:hAnsi="Cambria"/>
          <w:sz w:val="24"/>
        </w:rPr>
        <w:t>(</w:t>
      </w:r>
      <w:proofErr w:type="spellStart"/>
      <w:r w:rsidR="00014744" w:rsidRPr="00014744">
        <w:rPr>
          <w:rFonts w:ascii="Cambria" w:hAnsi="Cambria"/>
          <w:sz w:val="24"/>
        </w:rPr>
        <w:t>Xiaoli</w:t>
      </w:r>
      <w:proofErr w:type="spellEnd"/>
      <w:r w:rsidR="00014744" w:rsidRPr="00014744">
        <w:rPr>
          <w:rFonts w:ascii="Cambria" w:hAnsi="Cambria"/>
          <w:sz w:val="24"/>
        </w:rPr>
        <w:t>, 2018)</w:t>
      </w:r>
      <w:r w:rsidR="008008B9" w:rsidRPr="00014744">
        <w:rPr>
          <w:rFonts w:ascii="Cambria" w:hAnsi="Cambria"/>
          <w:sz w:val="24"/>
        </w:rPr>
        <w:t>.</w:t>
      </w:r>
    </w:p>
    <w:p w14:paraId="6FCD3E5D" w14:textId="101788CB" w:rsidR="004D19B1" w:rsidRDefault="004D19B1" w:rsidP="00317668">
      <w:pPr>
        <w:spacing w:after="0" w:line="240" w:lineRule="auto"/>
        <w:rPr>
          <w:rFonts w:ascii="Cambria" w:hAnsi="Cambria"/>
          <w:sz w:val="24"/>
        </w:rPr>
      </w:pPr>
      <w:r>
        <w:rPr>
          <w:rFonts w:ascii="Cambria" w:hAnsi="Cambria"/>
          <w:sz w:val="24"/>
        </w:rPr>
        <w:t>There have been many discourses and studies of these types and definitions of authenticity.</w:t>
      </w:r>
    </w:p>
    <w:p w14:paraId="16741A40" w14:textId="77777777" w:rsidR="002B0B47" w:rsidRDefault="002B0B47" w:rsidP="00317668">
      <w:pPr>
        <w:spacing w:after="0" w:line="240" w:lineRule="auto"/>
        <w:rPr>
          <w:rFonts w:ascii="Cambria" w:hAnsi="Cambria"/>
          <w:sz w:val="24"/>
        </w:rPr>
      </w:pPr>
    </w:p>
    <w:p w14:paraId="19BB253C" w14:textId="049FD01F" w:rsidR="004B7D68" w:rsidRPr="0070508F" w:rsidRDefault="004B7D68" w:rsidP="00317668">
      <w:pPr>
        <w:spacing w:after="0" w:line="240" w:lineRule="auto"/>
        <w:rPr>
          <w:rFonts w:ascii="Cambria" w:hAnsi="Cambria"/>
          <w:sz w:val="24"/>
        </w:rPr>
      </w:pPr>
      <w:r>
        <w:rPr>
          <w:rFonts w:ascii="Cambria" w:hAnsi="Cambria"/>
          <w:sz w:val="24"/>
        </w:rPr>
        <w:t>For all that</w:t>
      </w:r>
      <w:r w:rsidR="008A215C">
        <w:rPr>
          <w:rFonts w:ascii="Cambria" w:hAnsi="Cambria"/>
          <w:sz w:val="24"/>
        </w:rPr>
        <w:t xml:space="preserve"> people like to know that the object they are looking at is authentic, in general, the important aspect is that they feel that it is authentic. When you go to the museum there is the understanding that it is at the very least highly unlikely that anything on display is inauthentic</w:t>
      </w:r>
      <w:r w:rsidR="0070508F">
        <w:rPr>
          <w:rFonts w:ascii="Cambria" w:hAnsi="Cambria"/>
          <w:sz w:val="24"/>
        </w:rPr>
        <w:t xml:space="preserve">, and there is the </w:t>
      </w:r>
      <w:r w:rsidR="0070508F">
        <w:rPr>
          <w:rFonts w:ascii="Cambria" w:hAnsi="Cambria"/>
          <w:i/>
          <w:sz w:val="24"/>
        </w:rPr>
        <w:t>feeling</w:t>
      </w:r>
      <w:r w:rsidR="0070508F">
        <w:rPr>
          <w:rFonts w:ascii="Cambria" w:hAnsi="Cambria"/>
          <w:sz w:val="24"/>
        </w:rPr>
        <w:t xml:space="preserve"> of the history, past, and importance of what there is to see, and the knowledge that you don’t need to double-check everything. It is the understanding and feeling that something is authentic which is mostly dealt in by tourists and visitors.</w:t>
      </w:r>
    </w:p>
    <w:p w14:paraId="23154DE4" w14:textId="77777777" w:rsidR="004B7D68" w:rsidRDefault="004B7D68" w:rsidP="00317668">
      <w:pPr>
        <w:spacing w:after="0" w:line="240" w:lineRule="auto"/>
        <w:rPr>
          <w:rFonts w:ascii="Cambria" w:hAnsi="Cambria"/>
          <w:sz w:val="24"/>
        </w:rPr>
      </w:pPr>
    </w:p>
    <w:p w14:paraId="67AA78DE" w14:textId="2169CCF6" w:rsidR="00DB21EB" w:rsidRDefault="00DB21EB" w:rsidP="00317668">
      <w:pPr>
        <w:spacing w:after="0" w:line="240" w:lineRule="auto"/>
        <w:rPr>
          <w:rFonts w:ascii="Cambria" w:hAnsi="Cambria"/>
          <w:sz w:val="24"/>
        </w:rPr>
      </w:pPr>
      <w:r w:rsidRPr="00014744">
        <w:rPr>
          <w:rFonts w:ascii="Cambria" w:hAnsi="Cambria"/>
          <w:sz w:val="24"/>
        </w:rPr>
        <w:t xml:space="preserve">There is some issue in erecting displays and collecting policies to present and capture Heritage. This is particularly relevant when there are changes in the ‘national story’ be that by the discovery of new information, or conflicting versions of these ‘national stories’. In terms of Saint Fagan’s, there is also the added challenge of dealing with the material legacies of the buildings they show on site and the complexities of authentically </w:t>
      </w:r>
      <w:r w:rsidRPr="00014744">
        <w:rPr>
          <w:rFonts w:ascii="Cambria" w:hAnsi="Cambria"/>
          <w:sz w:val="24"/>
        </w:rPr>
        <w:lastRenderedPageBreak/>
        <w:t xml:space="preserve">showcasing them appropriately. Saint Fagan's has recently added three new galleries to their visitor’s centre, each focusing on a different aspect of the history the Museum displays. Much of the resources Saint Fagan's has come from donations and an oral history archive (constructed in 1958) pertaining to folk tales, folk music, folk customs, and the definitive national archive of Welsh language and </w:t>
      </w:r>
      <w:proofErr w:type="gramStart"/>
      <w:r w:rsidRPr="00014744">
        <w:rPr>
          <w:rFonts w:ascii="Cambria" w:hAnsi="Cambria"/>
          <w:sz w:val="24"/>
        </w:rPr>
        <w:t>dialect</w:t>
      </w:r>
      <w:r w:rsidR="00014744" w:rsidRPr="00014744">
        <w:rPr>
          <w:rFonts w:ascii="Cambria" w:hAnsi="Cambria"/>
          <w:sz w:val="24"/>
        </w:rPr>
        <w:t>(</w:t>
      </w:r>
      <w:proofErr w:type="gramEnd"/>
      <w:r w:rsidR="00014744" w:rsidRPr="00014744">
        <w:rPr>
          <w:rFonts w:ascii="Cambria" w:hAnsi="Cambria"/>
          <w:sz w:val="24"/>
        </w:rPr>
        <w:t>Mason, 2007)</w:t>
      </w:r>
      <w:r w:rsidR="00014744" w:rsidRPr="00014744">
        <w:rPr>
          <w:rFonts w:ascii="Cambria" w:hAnsi="Cambria"/>
          <w:sz w:val="24"/>
        </w:rPr>
        <w:t xml:space="preserve"> </w:t>
      </w:r>
      <w:r w:rsidRPr="00014744">
        <w:rPr>
          <w:rFonts w:ascii="Cambria" w:hAnsi="Cambria"/>
          <w:sz w:val="24"/>
        </w:rPr>
        <w:t>.</w:t>
      </w:r>
    </w:p>
    <w:p w14:paraId="1DE3C722" w14:textId="77777777" w:rsidR="00DB21EB" w:rsidRDefault="00DB21EB" w:rsidP="00317668">
      <w:pPr>
        <w:spacing w:after="0" w:line="240" w:lineRule="auto"/>
        <w:rPr>
          <w:rFonts w:ascii="Cambria" w:hAnsi="Cambria"/>
          <w:sz w:val="24"/>
        </w:rPr>
      </w:pPr>
    </w:p>
    <w:p w14:paraId="45B73876" w14:textId="79306590" w:rsidR="004A551A" w:rsidRPr="00DB21EB" w:rsidRDefault="00182B0E" w:rsidP="00317668">
      <w:pPr>
        <w:spacing w:after="0" w:line="240" w:lineRule="auto"/>
        <w:rPr>
          <w:rFonts w:ascii="Cambria" w:hAnsi="Cambria"/>
          <w:sz w:val="24"/>
        </w:rPr>
      </w:pPr>
      <w:r>
        <w:rPr>
          <w:rFonts w:ascii="Cambria" w:hAnsi="Cambria"/>
          <w:sz w:val="24"/>
        </w:rPr>
        <w:t>Saint Fagan’s works as a showcase of Welsh Cultural Identity throughout history, though there is an unfortunate lack of resources (architecturally speaking) to make showing the earliest periods of Wales difficult.</w:t>
      </w:r>
      <w:r w:rsidR="008E1944">
        <w:rPr>
          <w:rFonts w:ascii="Cambria" w:hAnsi="Cambria"/>
          <w:sz w:val="24"/>
        </w:rPr>
        <w:t xml:space="preserve"> The means of displaying history that they use- a timeline set by means of buildings- is also unusual. Generally, when one thinks of a museum, the imagine ones such as the British or London Museums.</w:t>
      </w:r>
      <w:r w:rsidR="0046425D">
        <w:rPr>
          <w:rFonts w:ascii="Cambria" w:hAnsi="Cambria"/>
          <w:sz w:val="24"/>
        </w:rPr>
        <w:br/>
      </w:r>
      <w:r w:rsidR="00B31172" w:rsidRPr="00014744">
        <w:rPr>
          <w:rFonts w:ascii="Cambria" w:hAnsi="Cambria"/>
          <w:sz w:val="24"/>
        </w:rPr>
        <w:t xml:space="preserve">Regardless of this, </w:t>
      </w:r>
      <w:r w:rsidR="001B3547" w:rsidRPr="00014744">
        <w:rPr>
          <w:rFonts w:ascii="Cambria" w:hAnsi="Cambria"/>
          <w:sz w:val="24"/>
        </w:rPr>
        <w:t>Heritage and the past provides an important means of  claiming and securing identity for a culture and peoples through the invocation of traditional and typical aspects of the past that have since gone by.</w:t>
      </w:r>
      <w:r w:rsidR="00405539" w:rsidRPr="00014744">
        <w:rPr>
          <w:rFonts w:ascii="Cambria" w:hAnsi="Cambria"/>
          <w:sz w:val="24"/>
        </w:rPr>
        <w:br/>
        <w:t>Museums are u</w:t>
      </w:r>
      <w:r w:rsidR="00636BE7" w:rsidRPr="00014744">
        <w:rPr>
          <w:rFonts w:ascii="Cambria" w:hAnsi="Cambria"/>
          <w:sz w:val="24"/>
        </w:rPr>
        <w:t>sed as a means of presenting, recognising, teaching, recording, and remembering the past.</w:t>
      </w:r>
      <w:r w:rsidR="002962D7" w:rsidRPr="00014744">
        <w:rPr>
          <w:rFonts w:ascii="Cambria" w:hAnsi="Cambria"/>
          <w:sz w:val="24"/>
        </w:rPr>
        <w:t xml:space="preserve"> This allows people t</w:t>
      </w:r>
      <w:r w:rsidR="00C209A0" w:rsidRPr="00014744">
        <w:rPr>
          <w:rFonts w:ascii="Cambria" w:hAnsi="Cambria"/>
          <w:sz w:val="24"/>
        </w:rPr>
        <w:t>o be able to understand and realise the heritage they hold in reflection to the ‘national story’ so to speak</w:t>
      </w:r>
      <w:r w:rsidR="00014744" w:rsidRPr="00014744">
        <w:rPr>
          <w:rFonts w:ascii="Cambria" w:hAnsi="Cambria"/>
          <w:sz w:val="24"/>
        </w:rPr>
        <w:t xml:space="preserve"> </w:t>
      </w:r>
      <w:r w:rsidR="00014744" w:rsidRPr="00014744">
        <w:rPr>
          <w:rFonts w:ascii="Cambria" w:hAnsi="Cambria"/>
          <w:sz w:val="24"/>
        </w:rPr>
        <w:t>(Mason, 2007)</w:t>
      </w:r>
      <w:r w:rsidR="00C209A0" w:rsidRPr="00014744">
        <w:rPr>
          <w:rFonts w:ascii="Cambria" w:hAnsi="Cambria"/>
          <w:sz w:val="24"/>
        </w:rPr>
        <w:t>.</w:t>
      </w:r>
    </w:p>
    <w:p w14:paraId="0DE0BBFC" w14:textId="77777777" w:rsidR="009E2823" w:rsidRDefault="009E2823" w:rsidP="00317668">
      <w:pPr>
        <w:spacing w:after="0" w:line="240" w:lineRule="auto"/>
        <w:rPr>
          <w:rFonts w:ascii="Cambria" w:hAnsi="Cambria"/>
          <w:sz w:val="24"/>
          <w:highlight w:val="cyan"/>
        </w:rPr>
      </w:pPr>
    </w:p>
    <w:p w14:paraId="0280336F" w14:textId="4EB8408E" w:rsidR="009E2823" w:rsidRDefault="007800D3" w:rsidP="009E2823">
      <w:pPr>
        <w:spacing w:after="0" w:line="240" w:lineRule="auto"/>
        <w:rPr>
          <w:rFonts w:ascii="Cambria" w:hAnsi="Cambria"/>
          <w:sz w:val="24"/>
        </w:rPr>
      </w:pPr>
      <w:r>
        <w:rPr>
          <w:rFonts w:ascii="Cambria" w:hAnsi="Cambria"/>
          <w:sz w:val="24"/>
        </w:rPr>
        <w:t>Personally, I have been to Saint Fagan's at least four times</w:t>
      </w:r>
      <w:r w:rsidR="00B31172">
        <w:rPr>
          <w:rFonts w:ascii="Cambria" w:hAnsi="Cambria"/>
          <w:sz w:val="24"/>
        </w:rPr>
        <w:t>- possibly more-</w:t>
      </w:r>
      <w:r>
        <w:rPr>
          <w:rFonts w:ascii="Cambria" w:hAnsi="Cambria"/>
          <w:sz w:val="24"/>
        </w:rPr>
        <w:t xml:space="preserve"> before this trip, so I </w:t>
      </w:r>
      <w:r w:rsidR="00B31172">
        <w:rPr>
          <w:rFonts w:ascii="Cambria" w:hAnsi="Cambria"/>
          <w:sz w:val="24"/>
        </w:rPr>
        <w:t>had a clear understanding</w:t>
      </w:r>
      <w:r>
        <w:rPr>
          <w:rFonts w:ascii="Cambria" w:hAnsi="Cambria"/>
          <w:sz w:val="24"/>
        </w:rPr>
        <w:t xml:space="preserve"> what we would be seeing. </w:t>
      </w:r>
      <w:r w:rsidR="009E2823" w:rsidRPr="009E2823">
        <w:rPr>
          <w:rFonts w:ascii="Cambria" w:hAnsi="Cambria"/>
          <w:sz w:val="24"/>
        </w:rPr>
        <w:t xml:space="preserve">On our trip to Saint Fagan's (11/12/2018) our lecture group was taken on a two-hour tour around the newer attractions (to the Open-Air Museum, the three galleries which are in the visitors centre and the café on the grounds, to </w:t>
      </w:r>
      <w:bookmarkStart w:id="1" w:name="_Hlk532921944"/>
      <w:proofErr w:type="spellStart"/>
      <w:r w:rsidR="009E2823" w:rsidRPr="005B5165">
        <w:rPr>
          <w:rFonts w:ascii="Cambria" w:hAnsi="Cambria"/>
          <w:i/>
          <w:sz w:val="24"/>
        </w:rPr>
        <w:t>Llys</w:t>
      </w:r>
      <w:proofErr w:type="spellEnd"/>
      <w:r w:rsidR="009E2823" w:rsidRPr="005B5165">
        <w:rPr>
          <w:rFonts w:ascii="Cambria" w:hAnsi="Cambria"/>
          <w:i/>
          <w:sz w:val="24"/>
        </w:rPr>
        <w:t xml:space="preserve"> </w:t>
      </w:r>
      <w:proofErr w:type="spellStart"/>
      <w:r w:rsidR="009E2823" w:rsidRPr="005B5165">
        <w:rPr>
          <w:rFonts w:ascii="Cambria" w:hAnsi="Cambria"/>
          <w:i/>
          <w:sz w:val="24"/>
        </w:rPr>
        <w:t>Llywelyn</w:t>
      </w:r>
      <w:bookmarkEnd w:id="1"/>
      <w:proofErr w:type="spellEnd"/>
      <w:r w:rsidR="009E2823" w:rsidRPr="009E2823">
        <w:rPr>
          <w:rFonts w:ascii="Cambria" w:hAnsi="Cambria"/>
          <w:sz w:val="24"/>
        </w:rPr>
        <w:t>- a Welsh Court</w:t>
      </w:r>
      <w:r w:rsidR="005922AE">
        <w:rPr>
          <w:rFonts w:ascii="Cambria" w:hAnsi="Cambria"/>
          <w:sz w:val="24"/>
        </w:rPr>
        <w:t xml:space="preserve"> during the time of King </w:t>
      </w:r>
      <w:proofErr w:type="spellStart"/>
      <w:r w:rsidR="005922AE">
        <w:rPr>
          <w:rFonts w:ascii="Cambria" w:hAnsi="Cambria"/>
          <w:sz w:val="24"/>
        </w:rPr>
        <w:t>Llywelyn</w:t>
      </w:r>
      <w:proofErr w:type="spellEnd"/>
      <w:r w:rsidR="009E2823" w:rsidRPr="009E2823">
        <w:rPr>
          <w:rFonts w:ascii="Cambria" w:hAnsi="Cambria"/>
          <w:sz w:val="24"/>
        </w:rPr>
        <w:t xml:space="preserve">-, and to the new roundhouses, </w:t>
      </w:r>
      <w:r w:rsidR="009E2823" w:rsidRPr="005B5165">
        <w:rPr>
          <w:rFonts w:ascii="Cambria" w:hAnsi="Cambria"/>
          <w:i/>
          <w:sz w:val="24"/>
        </w:rPr>
        <w:t xml:space="preserve">Bryn </w:t>
      </w:r>
      <w:proofErr w:type="spellStart"/>
      <w:r w:rsidR="009E2823" w:rsidRPr="005B5165">
        <w:rPr>
          <w:rFonts w:ascii="Cambria" w:hAnsi="Cambria"/>
          <w:i/>
          <w:sz w:val="24"/>
        </w:rPr>
        <w:t>Eryr</w:t>
      </w:r>
      <w:proofErr w:type="spellEnd"/>
      <w:r w:rsidR="00F17CF5">
        <w:rPr>
          <w:rFonts w:ascii="Cambria" w:hAnsi="Cambria"/>
          <w:i/>
          <w:sz w:val="24"/>
        </w:rPr>
        <w:t xml:space="preserve">- </w:t>
      </w:r>
      <w:r w:rsidR="00F17CF5">
        <w:rPr>
          <w:rFonts w:ascii="Cambria" w:hAnsi="Cambria"/>
          <w:sz w:val="24"/>
        </w:rPr>
        <w:t>see map for locations</w:t>
      </w:r>
      <w:r w:rsidR="009E2823" w:rsidRPr="009E2823">
        <w:rPr>
          <w:rFonts w:ascii="Cambria" w:hAnsi="Cambria"/>
          <w:sz w:val="24"/>
        </w:rPr>
        <w:t>).</w:t>
      </w:r>
      <w:r w:rsidR="00B31172">
        <w:rPr>
          <w:rFonts w:ascii="Cambria" w:hAnsi="Cambria"/>
          <w:sz w:val="24"/>
        </w:rPr>
        <w:t xml:space="preserve"> These galleries were being built on my last visit but seemed to be close to completion.</w:t>
      </w:r>
      <w:r w:rsidR="009E2823" w:rsidRPr="009E2823">
        <w:rPr>
          <w:rFonts w:ascii="Cambria" w:hAnsi="Cambria"/>
          <w:sz w:val="24"/>
        </w:rPr>
        <w:t xml:space="preserve"> We began in the first of the three new galleries; </w:t>
      </w:r>
      <w:r w:rsidR="009E2823" w:rsidRPr="00543615">
        <w:rPr>
          <w:rFonts w:ascii="Cambria" w:hAnsi="Cambria"/>
          <w:i/>
          <w:sz w:val="24"/>
        </w:rPr>
        <w:t>Wales is</w:t>
      </w:r>
      <w:r w:rsidR="009E2823" w:rsidRPr="009E2823">
        <w:rPr>
          <w:rFonts w:ascii="Cambria" w:hAnsi="Cambria"/>
          <w:sz w:val="24"/>
        </w:rPr>
        <w:t xml:space="preserve">. This gallery focuses on exploring the story of Wales from different perspectives, mainly by exhibiting objects linked to some important stage in Wales’s history, from a Welsh ten-year-old Neanderthal boy, to items made by soldiers and items used by soldiers and nurses in the second world war. There are also </w:t>
      </w:r>
      <w:r w:rsidR="00B31172">
        <w:rPr>
          <w:rFonts w:ascii="Cambria" w:hAnsi="Cambria"/>
          <w:sz w:val="24"/>
        </w:rPr>
        <w:t xml:space="preserve">interactive </w:t>
      </w:r>
      <w:r w:rsidR="009E2823" w:rsidRPr="009E2823">
        <w:rPr>
          <w:rFonts w:ascii="Cambria" w:hAnsi="Cambria"/>
          <w:sz w:val="24"/>
        </w:rPr>
        <w:t>boards focusing on more recent things, such as Brexit</w:t>
      </w:r>
      <w:r w:rsidR="00B31172">
        <w:rPr>
          <w:rFonts w:ascii="Cambria" w:hAnsi="Cambria"/>
          <w:sz w:val="24"/>
        </w:rPr>
        <w:t xml:space="preserve"> and the possibility of Welsh Devolution- returning to the Welsh language</w:t>
      </w:r>
      <w:r w:rsidR="009E2823" w:rsidRPr="009E2823">
        <w:rPr>
          <w:rFonts w:ascii="Cambria" w:hAnsi="Cambria"/>
          <w:sz w:val="24"/>
        </w:rPr>
        <w:t>.</w:t>
      </w:r>
    </w:p>
    <w:p w14:paraId="4D299FCB" w14:textId="3209A6D8" w:rsidR="00A82D91" w:rsidRDefault="00A82D91" w:rsidP="009E2823">
      <w:pPr>
        <w:spacing w:after="0" w:line="240" w:lineRule="auto"/>
        <w:rPr>
          <w:rFonts w:ascii="Cambria" w:hAnsi="Cambria"/>
          <w:sz w:val="24"/>
        </w:rPr>
      </w:pPr>
    </w:p>
    <w:p w14:paraId="72AA39E3" w14:textId="4115AFC7" w:rsidR="00D8650D" w:rsidRDefault="00B72727" w:rsidP="009E2823">
      <w:pPr>
        <w:spacing w:after="0" w:line="240" w:lineRule="auto"/>
        <w:rPr>
          <w:rFonts w:ascii="Cambria" w:hAnsi="Cambria"/>
          <w:sz w:val="24"/>
        </w:rPr>
      </w:pPr>
      <w:r>
        <w:rPr>
          <w:noProof/>
        </w:rPr>
        <w:drawing>
          <wp:inline distT="0" distB="0" distL="0" distR="0" wp14:anchorId="4E3BAF6D" wp14:editId="63DA7457">
            <wp:extent cx="3874358" cy="29051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874358" cy="2905125"/>
                    </a:xfrm>
                    <a:prstGeom prst="rect">
                      <a:avLst/>
                    </a:prstGeom>
                    <a:noFill/>
                    <a:ln>
                      <a:noFill/>
                    </a:ln>
                  </pic:spPr>
                </pic:pic>
              </a:graphicData>
            </a:graphic>
          </wp:inline>
        </w:drawing>
      </w:r>
      <w:r w:rsidR="00D8650D">
        <w:rPr>
          <w:rFonts w:ascii="Cambria" w:hAnsi="Cambria"/>
          <w:sz w:val="24"/>
        </w:rPr>
        <w:t xml:space="preserve"> Saint Fagan's entrance building ground floor</w:t>
      </w:r>
    </w:p>
    <w:p w14:paraId="37528662" w14:textId="3FC7D6C2" w:rsidR="00A82D91" w:rsidRDefault="00D8650D" w:rsidP="009E2823">
      <w:pPr>
        <w:spacing w:after="0" w:line="240" w:lineRule="auto"/>
        <w:rPr>
          <w:rFonts w:ascii="Cambria" w:hAnsi="Cambria"/>
          <w:sz w:val="24"/>
        </w:rPr>
      </w:pPr>
      <w:r>
        <w:rPr>
          <w:noProof/>
        </w:rPr>
        <w:lastRenderedPageBreak/>
        <w:drawing>
          <wp:inline distT="0" distB="0" distL="0" distR="0" wp14:anchorId="0D812B01" wp14:editId="108C8072">
            <wp:extent cx="4043128" cy="26098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6427" r="5772" b="12456"/>
                    <a:stretch/>
                  </pic:blipFill>
                  <pic:spPr bwMode="auto">
                    <a:xfrm>
                      <a:off x="0" y="0"/>
                      <a:ext cx="4051256" cy="2615097"/>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mbria" w:hAnsi="Cambria"/>
          <w:sz w:val="24"/>
        </w:rPr>
        <w:t xml:space="preserve"> Saint Fagan's entrance building second floor</w:t>
      </w:r>
    </w:p>
    <w:p w14:paraId="59D095A4" w14:textId="77777777" w:rsidR="00A82D91" w:rsidRDefault="00A82D91" w:rsidP="009E2823">
      <w:pPr>
        <w:spacing w:after="0" w:line="240" w:lineRule="auto"/>
        <w:rPr>
          <w:rFonts w:ascii="Cambria" w:hAnsi="Cambria"/>
          <w:sz w:val="24"/>
        </w:rPr>
      </w:pPr>
    </w:p>
    <w:p w14:paraId="5C4AC005" w14:textId="72328D85" w:rsidR="00543615" w:rsidRDefault="00543615" w:rsidP="009E2823">
      <w:pPr>
        <w:spacing w:after="0" w:line="240" w:lineRule="auto"/>
        <w:rPr>
          <w:rFonts w:ascii="Cambria" w:hAnsi="Cambria"/>
          <w:sz w:val="24"/>
        </w:rPr>
      </w:pPr>
      <w:r>
        <w:rPr>
          <w:noProof/>
        </w:rPr>
        <w:drawing>
          <wp:inline distT="0" distB="0" distL="0" distR="0" wp14:anchorId="6C46403F" wp14:editId="74EF4CF8">
            <wp:extent cx="2809240" cy="1656612"/>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BEBA8EAE-BF5A-486C-A8C5-ECC9F3942E4B}">
                          <a14:imgProps xmlns:a14="http://schemas.microsoft.com/office/drawing/2010/main">
                            <a14:imgLayer r:embed="rId8">
                              <a14:imgEffect>
                                <a14:brightnessContrast bright="20000" contrast="-40000"/>
                              </a14:imgEffect>
                            </a14:imgLayer>
                          </a14:imgProps>
                        </a:ext>
                        <a:ext uri="{28A0092B-C50C-407E-A947-70E740481C1C}">
                          <a14:useLocalDpi xmlns:a14="http://schemas.microsoft.com/office/drawing/2010/main" val="0"/>
                        </a:ext>
                      </a:extLst>
                    </a:blip>
                    <a:srcRect l="18615" t="19915" r="21052" b="32636"/>
                    <a:stretch/>
                  </pic:blipFill>
                  <pic:spPr bwMode="auto">
                    <a:xfrm>
                      <a:off x="0" y="0"/>
                      <a:ext cx="2811952" cy="1658211"/>
                    </a:xfrm>
                    <a:prstGeom prst="rect">
                      <a:avLst/>
                    </a:prstGeom>
                    <a:noFill/>
                    <a:ln>
                      <a:noFill/>
                    </a:ln>
                    <a:extLst>
                      <a:ext uri="{53640926-AAD7-44D8-BBD7-CCE9431645EC}">
                        <a14:shadowObscured xmlns:a14="http://schemas.microsoft.com/office/drawing/2010/main"/>
                      </a:ext>
                    </a:extLst>
                  </pic:spPr>
                </pic:pic>
              </a:graphicData>
            </a:graphic>
          </wp:inline>
        </w:drawing>
      </w:r>
      <w:r w:rsidR="00493228">
        <w:rPr>
          <w:rFonts w:ascii="Cambria" w:hAnsi="Cambria"/>
          <w:sz w:val="24"/>
        </w:rPr>
        <w:t xml:space="preserve"> Entrance wall to exhibit</w:t>
      </w:r>
    </w:p>
    <w:p w14:paraId="186C1996" w14:textId="061E431F" w:rsidR="00D40964" w:rsidRDefault="00D40964" w:rsidP="009E2823">
      <w:pPr>
        <w:spacing w:after="0" w:line="240" w:lineRule="auto"/>
        <w:rPr>
          <w:rFonts w:ascii="Cambria" w:hAnsi="Cambria"/>
          <w:sz w:val="24"/>
        </w:rPr>
      </w:pPr>
    </w:p>
    <w:p w14:paraId="5201B582" w14:textId="5D5E8E03" w:rsidR="00D40964" w:rsidRDefault="00D40964" w:rsidP="009E2823">
      <w:pPr>
        <w:spacing w:after="0" w:line="240" w:lineRule="auto"/>
        <w:rPr>
          <w:rFonts w:ascii="Cambria" w:hAnsi="Cambria"/>
          <w:sz w:val="24"/>
        </w:rPr>
      </w:pPr>
      <w:r>
        <w:rPr>
          <w:noProof/>
        </w:rPr>
        <w:drawing>
          <wp:inline distT="0" distB="0" distL="0" distR="0" wp14:anchorId="4DEA9A7C" wp14:editId="313EF8AB">
            <wp:extent cx="3086100" cy="231406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95015" cy="2320747"/>
                    </a:xfrm>
                    <a:prstGeom prst="rect">
                      <a:avLst/>
                    </a:prstGeom>
                    <a:noFill/>
                    <a:ln>
                      <a:noFill/>
                    </a:ln>
                  </pic:spPr>
                </pic:pic>
              </a:graphicData>
            </a:graphic>
          </wp:inline>
        </w:drawing>
      </w:r>
      <w:r>
        <w:rPr>
          <w:rFonts w:ascii="Cambria" w:hAnsi="Cambria"/>
          <w:sz w:val="24"/>
        </w:rPr>
        <w:t xml:space="preserve"> Wales is gallery</w:t>
      </w:r>
    </w:p>
    <w:p w14:paraId="5E34060D" w14:textId="77777777" w:rsidR="00543615" w:rsidRPr="009E2823" w:rsidRDefault="00543615" w:rsidP="009E2823">
      <w:pPr>
        <w:spacing w:after="0" w:line="240" w:lineRule="auto"/>
        <w:rPr>
          <w:rFonts w:ascii="Cambria" w:hAnsi="Cambria"/>
          <w:sz w:val="24"/>
        </w:rPr>
      </w:pPr>
    </w:p>
    <w:p w14:paraId="0B41D383" w14:textId="2976CA73" w:rsidR="009E2823" w:rsidRDefault="009E2823" w:rsidP="009E2823">
      <w:pPr>
        <w:spacing w:after="0" w:line="240" w:lineRule="auto"/>
        <w:rPr>
          <w:rFonts w:ascii="Cambria" w:hAnsi="Cambria"/>
          <w:sz w:val="24"/>
        </w:rPr>
      </w:pPr>
      <w:r w:rsidRPr="009E2823">
        <w:rPr>
          <w:rFonts w:ascii="Cambria" w:hAnsi="Cambria"/>
          <w:sz w:val="24"/>
        </w:rPr>
        <w:t xml:space="preserve">The gallery I found the most interesting was the Life Is gallery. </w:t>
      </w:r>
      <w:r w:rsidR="00822609">
        <w:rPr>
          <w:rFonts w:ascii="Cambria" w:hAnsi="Cambria"/>
          <w:sz w:val="24"/>
        </w:rPr>
        <w:t>In t</w:t>
      </w:r>
      <w:r w:rsidRPr="009E2823">
        <w:rPr>
          <w:rFonts w:ascii="Cambria" w:hAnsi="Cambria"/>
          <w:sz w:val="24"/>
        </w:rPr>
        <w:t>his exhibition</w:t>
      </w:r>
      <w:r w:rsidR="00822609">
        <w:rPr>
          <w:rFonts w:ascii="Cambria" w:hAnsi="Cambria"/>
          <w:sz w:val="24"/>
        </w:rPr>
        <w:t xml:space="preserve"> they</w:t>
      </w:r>
      <w:r w:rsidRPr="009E2823">
        <w:rPr>
          <w:rFonts w:ascii="Cambria" w:hAnsi="Cambria"/>
          <w:sz w:val="24"/>
        </w:rPr>
        <w:t xml:space="preserve"> displayed perfectly ordinary items from different time periods and used them to give a physical outline of life through the years</w:t>
      </w:r>
      <w:r w:rsidR="00822609">
        <w:rPr>
          <w:rFonts w:ascii="Cambria" w:hAnsi="Cambria"/>
          <w:sz w:val="24"/>
        </w:rPr>
        <w:t>, in a random list from funerary objects, to a caravan, to an old fish fryer</w:t>
      </w:r>
      <w:r w:rsidRPr="009E2823">
        <w:rPr>
          <w:rFonts w:ascii="Cambria" w:hAnsi="Cambria"/>
          <w:sz w:val="24"/>
        </w:rPr>
        <w:t>. This was much more in line with the history that interests me, which Saint Fagan's also displays in the buildings that give you an idea of life in a time period</w:t>
      </w:r>
      <w:r w:rsidR="00ED7890">
        <w:rPr>
          <w:rFonts w:ascii="Cambria" w:hAnsi="Cambria"/>
          <w:sz w:val="24"/>
        </w:rPr>
        <w:t>, such as clothing (see picture below)</w:t>
      </w:r>
      <w:r w:rsidRPr="009E2823">
        <w:rPr>
          <w:rFonts w:ascii="Cambria" w:hAnsi="Cambria"/>
          <w:sz w:val="24"/>
        </w:rPr>
        <w:t xml:space="preserve">. </w:t>
      </w:r>
    </w:p>
    <w:p w14:paraId="16660ED7" w14:textId="5500F27B" w:rsidR="00D47DAC" w:rsidRDefault="00D47DAC" w:rsidP="009E2823">
      <w:pPr>
        <w:spacing w:after="0" w:line="240" w:lineRule="auto"/>
        <w:rPr>
          <w:rFonts w:ascii="Cambria" w:hAnsi="Cambria"/>
          <w:sz w:val="24"/>
        </w:rPr>
      </w:pPr>
      <w:r>
        <w:rPr>
          <w:noProof/>
        </w:rPr>
        <w:lastRenderedPageBreak/>
        <w:drawing>
          <wp:inline distT="0" distB="0" distL="0" distR="0" wp14:anchorId="42948516" wp14:editId="51EBBFA7">
            <wp:extent cx="3105150" cy="14192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7255" t="21720" r="18568" b="45257"/>
                    <a:stretch/>
                  </pic:blipFill>
                  <pic:spPr bwMode="auto">
                    <a:xfrm>
                      <a:off x="0" y="0"/>
                      <a:ext cx="3105150" cy="1419225"/>
                    </a:xfrm>
                    <a:prstGeom prst="rect">
                      <a:avLst/>
                    </a:prstGeom>
                    <a:noFill/>
                    <a:ln>
                      <a:noFill/>
                    </a:ln>
                    <a:extLst>
                      <a:ext uri="{53640926-AAD7-44D8-BBD7-CCE9431645EC}">
                        <a14:shadowObscured xmlns:a14="http://schemas.microsoft.com/office/drawing/2010/main"/>
                      </a:ext>
                    </a:extLst>
                  </pic:spPr>
                </pic:pic>
              </a:graphicData>
            </a:graphic>
          </wp:inline>
        </w:drawing>
      </w:r>
      <w:r w:rsidR="00493228">
        <w:rPr>
          <w:rFonts w:ascii="Cambria" w:hAnsi="Cambria"/>
          <w:sz w:val="24"/>
        </w:rPr>
        <w:t xml:space="preserve"> Entrance wall to exhibit</w:t>
      </w:r>
    </w:p>
    <w:p w14:paraId="79C81B28" w14:textId="46B23FE3" w:rsidR="00D47DAC" w:rsidRDefault="00D47DAC" w:rsidP="009E2823">
      <w:pPr>
        <w:spacing w:after="0" w:line="240" w:lineRule="auto"/>
        <w:rPr>
          <w:rFonts w:ascii="Cambria" w:hAnsi="Cambria"/>
          <w:sz w:val="24"/>
        </w:rPr>
      </w:pPr>
    </w:p>
    <w:p w14:paraId="3F49B0AC" w14:textId="45F9A3DC" w:rsidR="00D47DAC" w:rsidRDefault="00BE5996" w:rsidP="009E2823">
      <w:pPr>
        <w:spacing w:after="0" w:line="240" w:lineRule="auto"/>
        <w:rPr>
          <w:rFonts w:ascii="Cambria" w:hAnsi="Cambria"/>
          <w:sz w:val="24"/>
        </w:rPr>
      </w:pPr>
      <w:r>
        <w:rPr>
          <w:noProof/>
        </w:rPr>
        <w:drawing>
          <wp:inline distT="0" distB="0" distL="0" distR="0" wp14:anchorId="7C15DF5C" wp14:editId="2FD186DC">
            <wp:extent cx="2064144" cy="27527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66931" cy="2756441"/>
                    </a:xfrm>
                    <a:prstGeom prst="rect">
                      <a:avLst/>
                    </a:prstGeom>
                    <a:noFill/>
                    <a:ln>
                      <a:noFill/>
                    </a:ln>
                  </pic:spPr>
                </pic:pic>
              </a:graphicData>
            </a:graphic>
          </wp:inline>
        </w:drawing>
      </w:r>
      <w:r>
        <w:rPr>
          <w:rFonts w:ascii="Cambria" w:hAnsi="Cambria"/>
          <w:sz w:val="24"/>
        </w:rPr>
        <w:t xml:space="preserve"> Believe it or not, this is </w:t>
      </w:r>
      <w:proofErr w:type="gramStart"/>
      <w:r>
        <w:rPr>
          <w:rFonts w:ascii="Cambria" w:hAnsi="Cambria"/>
          <w:sz w:val="24"/>
        </w:rPr>
        <w:t>actually a</w:t>
      </w:r>
      <w:proofErr w:type="gramEnd"/>
      <w:r>
        <w:rPr>
          <w:rFonts w:ascii="Cambria" w:hAnsi="Cambria"/>
          <w:sz w:val="24"/>
        </w:rPr>
        <w:t xml:space="preserve"> wedding dress!</w:t>
      </w:r>
    </w:p>
    <w:p w14:paraId="7A91EC1E" w14:textId="77777777" w:rsidR="00BE5996" w:rsidRPr="009E2823" w:rsidRDefault="00BE5996" w:rsidP="009E2823">
      <w:pPr>
        <w:spacing w:after="0" w:line="240" w:lineRule="auto"/>
        <w:rPr>
          <w:rFonts w:ascii="Cambria" w:hAnsi="Cambria"/>
          <w:sz w:val="24"/>
        </w:rPr>
      </w:pPr>
    </w:p>
    <w:p w14:paraId="20E72475" w14:textId="3BAAD702" w:rsidR="00497BD7" w:rsidRDefault="009E2823" w:rsidP="009E2823">
      <w:pPr>
        <w:spacing w:after="0" w:line="240" w:lineRule="auto"/>
        <w:rPr>
          <w:rFonts w:ascii="Cambria" w:hAnsi="Cambria"/>
          <w:sz w:val="24"/>
        </w:rPr>
      </w:pPr>
      <w:r w:rsidRPr="009E2823">
        <w:rPr>
          <w:rFonts w:ascii="Cambria" w:hAnsi="Cambria"/>
          <w:sz w:val="24"/>
        </w:rPr>
        <w:t>The final gallery</w:t>
      </w:r>
      <w:r w:rsidR="00D40D96">
        <w:rPr>
          <w:rFonts w:ascii="Cambria" w:hAnsi="Cambria"/>
          <w:sz w:val="24"/>
        </w:rPr>
        <w:t>,</w:t>
      </w:r>
      <w:r w:rsidRPr="009E2823">
        <w:rPr>
          <w:rFonts w:ascii="Cambria" w:hAnsi="Cambria"/>
          <w:sz w:val="24"/>
        </w:rPr>
        <w:t xml:space="preserve"> </w:t>
      </w:r>
      <w:proofErr w:type="spellStart"/>
      <w:r w:rsidRPr="001D105B">
        <w:rPr>
          <w:rFonts w:ascii="Cambria" w:hAnsi="Cambria"/>
          <w:i/>
          <w:sz w:val="24"/>
        </w:rPr>
        <w:t>Gweithdy</w:t>
      </w:r>
      <w:proofErr w:type="spellEnd"/>
      <w:r w:rsidR="00B57E9B">
        <w:rPr>
          <w:rFonts w:ascii="Cambria" w:hAnsi="Cambria"/>
          <w:sz w:val="24"/>
        </w:rPr>
        <w:t>, also known as Create this,</w:t>
      </w:r>
      <w:r w:rsidR="00D40D96">
        <w:rPr>
          <w:rFonts w:ascii="Cambria" w:hAnsi="Cambria"/>
          <w:sz w:val="24"/>
        </w:rPr>
        <w:t xml:space="preserve"> was a walk through the site to the café</w:t>
      </w:r>
      <w:r w:rsidRPr="009E2823">
        <w:rPr>
          <w:rFonts w:ascii="Cambria" w:hAnsi="Cambria"/>
          <w:sz w:val="24"/>
        </w:rPr>
        <w:t xml:space="preserve">, </w:t>
      </w:r>
      <w:r w:rsidR="00D40D96">
        <w:rPr>
          <w:rFonts w:ascii="Cambria" w:hAnsi="Cambria"/>
          <w:sz w:val="24"/>
        </w:rPr>
        <w:t>and it</w:t>
      </w:r>
      <w:r w:rsidRPr="009E2823">
        <w:rPr>
          <w:rFonts w:ascii="Cambria" w:hAnsi="Cambria"/>
          <w:sz w:val="24"/>
        </w:rPr>
        <w:t xml:space="preserve"> gave examples and interactive exhibits of crafts used in Wales through the ages, from knitting, crochet and patchwork, to woodworking and metalwork.</w:t>
      </w:r>
      <w:r w:rsidR="00E4559B">
        <w:rPr>
          <w:rFonts w:ascii="Cambria" w:hAnsi="Cambria"/>
          <w:sz w:val="24"/>
        </w:rPr>
        <w:br/>
      </w:r>
      <w:r w:rsidR="00497BD7">
        <w:rPr>
          <w:rFonts w:ascii="Cambria" w:hAnsi="Cambria"/>
          <w:sz w:val="24"/>
        </w:rPr>
        <w:t>The object</w:t>
      </w:r>
      <w:r w:rsidR="00E4559B">
        <w:rPr>
          <w:rFonts w:ascii="Cambria" w:hAnsi="Cambria"/>
          <w:sz w:val="24"/>
        </w:rPr>
        <w:t>s</w:t>
      </w:r>
      <w:r w:rsidR="00497BD7">
        <w:rPr>
          <w:rFonts w:ascii="Cambria" w:hAnsi="Cambria"/>
          <w:sz w:val="24"/>
        </w:rPr>
        <w:t xml:space="preserve"> on display in these </w:t>
      </w:r>
      <w:r w:rsidR="00E4559B">
        <w:rPr>
          <w:rFonts w:ascii="Cambria" w:hAnsi="Cambria"/>
          <w:sz w:val="24"/>
        </w:rPr>
        <w:t>galleries</w:t>
      </w:r>
      <w:r w:rsidR="00497BD7">
        <w:rPr>
          <w:rFonts w:ascii="Cambria" w:hAnsi="Cambria"/>
          <w:sz w:val="24"/>
        </w:rPr>
        <w:t xml:space="preserve"> are clearly labelled with basic information about </w:t>
      </w:r>
      <w:r w:rsidR="00E4559B">
        <w:rPr>
          <w:rFonts w:ascii="Cambria" w:hAnsi="Cambria"/>
          <w:sz w:val="24"/>
        </w:rPr>
        <w:t>each exhibit, where the information and items came from, and a basic idea of why they are important.</w:t>
      </w:r>
    </w:p>
    <w:p w14:paraId="35C1B832" w14:textId="77777777" w:rsidR="00E4559B" w:rsidRDefault="00E4559B" w:rsidP="009E2823">
      <w:pPr>
        <w:spacing w:after="0" w:line="240" w:lineRule="auto"/>
        <w:rPr>
          <w:rFonts w:ascii="Cambria" w:hAnsi="Cambria"/>
          <w:sz w:val="24"/>
        </w:rPr>
      </w:pPr>
    </w:p>
    <w:p w14:paraId="601A9D48" w14:textId="537FBE0E" w:rsidR="00DB6A2F" w:rsidRDefault="00486904" w:rsidP="00317668">
      <w:pPr>
        <w:spacing w:after="0" w:line="240" w:lineRule="auto"/>
        <w:rPr>
          <w:rFonts w:ascii="Cambria" w:hAnsi="Cambria"/>
          <w:sz w:val="24"/>
        </w:rPr>
      </w:pPr>
      <w:r>
        <w:rPr>
          <w:rFonts w:ascii="Cambria" w:hAnsi="Cambria"/>
          <w:sz w:val="24"/>
        </w:rPr>
        <w:t xml:space="preserve">Of the buildings we visited during the tour, </w:t>
      </w:r>
      <w:proofErr w:type="spellStart"/>
      <w:r w:rsidR="00505CC3" w:rsidRPr="001D105B">
        <w:rPr>
          <w:rFonts w:ascii="Cambria" w:hAnsi="Cambria"/>
          <w:i/>
          <w:sz w:val="24"/>
        </w:rPr>
        <w:t>Llys</w:t>
      </w:r>
      <w:proofErr w:type="spellEnd"/>
      <w:r w:rsidR="00505CC3" w:rsidRPr="001D105B">
        <w:rPr>
          <w:rFonts w:ascii="Cambria" w:hAnsi="Cambria"/>
          <w:i/>
          <w:sz w:val="24"/>
        </w:rPr>
        <w:t xml:space="preserve"> </w:t>
      </w:r>
      <w:proofErr w:type="spellStart"/>
      <w:r w:rsidR="00505CC3" w:rsidRPr="001D105B">
        <w:rPr>
          <w:rFonts w:ascii="Cambria" w:hAnsi="Cambria"/>
          <w:i/>
          <w:sz w:val="24"/>
        </w:rPr>
        <w:t>Llywelyn</w:t>
      </w:r>
      <w:proofErr w:type="spellEnd"/>
      <w:r w:rsidR="00505CC3">
        <w:rPr>
          <w:rFonts w:ascii="Cambria" w:hAnsi="Cambria"/>
          <w:sz w:val="24"/>
        </w:rPr>
        <w:t xml:space="preserve"> </w:t>
      </w:r>
      <w:r w:rsidR="00974CAD">
        <w:rPr>
          <w:rFonts w:ascii="Cambria" w:hAnsi="Cambria"/>
          <w:sz w:val="24"/>
        </w:rPr>
        <w:t xml:space="preserve">was the one that interested me most. Someone had made the decision to </w:t>
      </w:r>
      <w:r w:rsidR="00505CC3">
        <w:rPr>
          <w:rFonts w:ascii="Cambria" w:hAnsi="Cambria"/>
          <w:sz w:val="24"/>
        </w:rPr>
        <w:t xml:space="preserve">display information </w:t>
      </w:r>
      <w:r w:rsidR="00974CAD">
        <w:rPr>
          <w:rFonts w:ascii="Cambria" w:hAnsi="Cambria"/>
          <w:sz w:val="24"/>
        </w:rPr>
        <w:t xml:space="preserve">about the building and its uses </w:t>
      </w:r>
      <w:r w:rsidR="00505CC3">
        <w:rPr>
          <w:rFonts w:ascii="Cambria" w:hAnsi="Cambria"/>
          <w:sz w:val="24"/>
        </w:rPr>
        <w:t>on the tablecloths of the long tables within the hall</w:t>
      </w:r>
      <w:r w:rsidR="00456C76">
        <w:rPr>
          <w:rFonts w:ascii="Cambria" w:hAnsi="Cambria"/>
          <w:sz w:val="24"/>
        </w:rPr>
        <w:t xml:space="preserve">, with information placed where certain people would have sat- from King </w:t>
      </w:r>
      <w:proofErr w:type="spellStart"/>
      <w:r w:rsidR="00456C76">
        <w:rPr>
          <w:rFonts w:ascii="Cambria" w:hAnsi="Cambria"/>
          <w:sz w:val="24"/>
        </w:rPr>
        <w:t>Llywelyn</w:t>
      </w:r>
      <w:proofErr w:type="spellEnd"/>
      <w:r w:rsidR="00456C76">
        <w:rPr>
          <w:rFonts w:ascii="Cambria" w:hAnsi="Cambria"/>
          <w:sz w:val="24"/>
        </w:rPr>
        <w:t xml:space="preserve"> to his </w:t>
      </w:r>
      <w:r w:rsidR="00DB03DC">
        <w:rPr>
          <w:rFonts w:ascii="Cambria" w:hAnsi="Cambria"/>
          <w:sz w:val="24"/>
        </w:rPr>
        <w:t>Falconer</w:t>
      </w:r>
      <w:r w:rsidR="00505CC3">
        <w:rPr>
          <w:rFonts w:ascii="Cambria" w:hAnsi="Cambria"/>
          <w:sz w:val="24"/>
        </w:rPr>
        <w:t>. It is made of stone, and at its base, it seems to mirror the basic shape of a simple church. The throne is more of an ornate bench than a stereotypical throne.</w:t>
      </w:r>
      <w:r w:rsidR="00DB21EB">
        <w:rPr>
          <w:rFonts w:ascii="Cambria" w:hAnsi="Cambria"/>
          <w:sz w:val="24"/>
        </w:rPr>
        <w:t xml:space="preserve"> We also explored the new</w:t>
      </w:r>
      <w:r w:rsidR="006D1937">
        <w:rPr>
          <w:rFonts w:ascii="Cambria" w:hAnsi="Cambria"/>
          <w:sz w:val="24"/>
        </w:rPr>
        <w:t xml:space="preserve"> </w:t>
      </w:r>
      <w:r w:rsidR="006D1937">
        <w:rPr>
          <w:rFonts w:ascii="Cambria" w:hAnsi="Cambria"/>
          <w:i/>
          <w:sz w:val="24"/>
        </w:rPr>
        <w:t xml:space="preserve">Bryn </w:t>
      </w:r>
      <w:proofErr w:type="spellStart"/>
      <w:r w:rsidR="006D1937">
        <w:rPr>
          <w:rFonts w:ascii="Cambria" w:hAnsi="Cambria"/>
          <w:i/>
          <w:sz w:val="24"/>
        </w:rPr>
        <w:t>Eryr</w:t>
      </w:r>
      <w:proofErr w:type="spellEnd"/>
      <w:r w:rsidR="006D1937">
        <w:rPr>
          <w:rFonts w:ascii="Cambria" w:hAnsi="Cambria"/>
          <w:sz w:val="24"/>
        </w:rPr>
        <w:t xml:space="preserve"> Iron Age roundhouses that have replaced the old roundhouses that were based on </w:t>
      </w:r>
      <w:r w:rsidR="006D1937" w:rsidRPr="00014744">
        <w:rPr>
          <w:rFonts w:ascii="Cambria" w:hAnsi="Cambria"/>
          <w:sz w:val="24"/>
        </w:rPr>
        <w:t>excavations from</w:t>
      </w:r>
      <w:r w:rsidR="00532656" w:rsidRPr="00014744">
        <w:rPr>
          <w:rFonts w:ascii="Cambria" w:hAnsi="Cambria"/>
          <w:sz w:val="24"/>
        </w:rPr>
        <w:t xml:space="preserve"> Worcestershire, Flintshire, and Gwynedd.</w:t>
      </w:r>
      <w:r w:rsidR="00EE7D2F" w:rsidRPr="00014744">
        <w:rPr>
          <w:rFonts w:ascii="Cambria" w:hAnsi="Cambria"/>
          <w:sz w:val="24"/>
        </w:rPr>
        <w:t xml:space="preserve"> Efforts have clearly been made to keep this area as authentic as possible</w:t>
      </w:r>
      <w:r w:rsidR="009D28B9" w:rsidRPr="00014744">
        <w:rPr>
          <w:rFonts w:ascii="Cambria" w:hAnsi="Cambria"/>
          <w:sz w:val="24"/>
        </w:rPr>
        <w:t xml:space="preserve">, as is evidenced by the </w:t>
      </w:r>
      <w:r w:rsidR="00993B5D" w:rsidRPr="00014744">
        <w:rPr>
          <w:rFonts w:ascii="Cambria" w:hAnsi="Cambria"/>
          <w:sz w:val="24"/>
        </w:rPr>
        <w:t xml:space="preserve">fact that </w:t>
      </w:r>
      <w:r w:rsidR="00993B5D" w:rsidRPr="00014744">
        <w:rPr>
          <w:rFonts w:ascii="Cambria" w:hAnsi="Cambria"/>
          <w:i/>
          <w:sz w:val="24"/>
        </w:rPr>
        <w:t xml:space="preserve">Bryn </w:t>
      </w:r>
      <w:proofErr w:type="spellStart"/>
      <w:r w:rsidR="00993B5D" w:rsidRPr="00014744">
        <w:rPr>
          <w:rFonts w:ascii="Cambria" w:hAnsi="Cambria"/>
          <w:i/>
          <w:sz w:val="24"/>
        </w:rPr>
        <w:t>Eryr</w:t>
      </w:r>
      <w:proofErr w:type="spellEnd"/>
      <w:r w:rsidR="00993B5D" w:rsidRPr="00014744">
        <w:rPr>
          <w:rFonts w:ascii="Cambria" w:hAnsi="Cambria"/>
          <w:sz w:val="24"/>
        </w:rPr>
        <w:t xml:space="preserve"> is in one of the more overgrown and rugged corners of the site</w:t>
      </w:r>
      <w:r w:rsidR="00014744" w:rsidRPr="00014744">
        <w:rPr>
          <w:rFonts w:ascii="Cambria" w:hAnsi="Cambria"/>
          <w:sz w:val="24"/>
        </w:rPr>
        <w:t xml:space="preserve"> </w:t>
      </w:r>
      <w:r w:rsidR="00014744" w:rsidRPr="00014744">
        <w:rPr>
          <w:rFonts w:ascii="Cambria" w:hAnsi="Cambria"/>
          <w:sz w:val="24"/>
        </w:rPr>
        <w:t>(Merriman, 1999)</w:t>
      </w:r>
      <w:r w:rsidR="005B5165" w:rsidRPr="00014744">
        <w:rPr>
          <w:rFonts w:ascii="Cambria" w:hAnsi="Cambria"/>
          <w:sz w:val="24"/>
        </w:rPr>
        <w:t>.</w:t>
      </w:r>
      <w:r w:rsidR="005B5165">
        <w:rPr>
          <w:rFonts w:ascii="Cambria" w:hAnsi="Cambria"/>
          <w:sz w:val="24"/>
        </w:rPr>
        <w:t xml:space="preserve"> A</w:t>
      </w:r>
      <w:r w:rsidR="00F73375">
        <w:rPr>
          <w:rFonts w:ascii="Cambria" w:hAnsi="Cambria"/>
          <w:sz w:val="24"/>
        </w:rPr>
        <w:t>s</w:t>
      </w:r>
      <w:r w:rsidR="005B5165">
        <w:rPr>
          <w:rFonts w:ascii="Cambria" w:hAnsi="Cambria"/>
          <w:sz w:val="24"/>
        </w:rPr>
        <w:t xml:space="preserve"> has been previously mentioned, there is an unfortunate lack of resources for the early periods of Wales. Archaeological finds are the base for such time periods to keep things authentic. </w:t>
      </w:r>
      <w:r w:rsidR="00D316FB">
        <w:rPr>
          <w:rFonts w:ascii="Cambria" w:hAnsi="Cambria"/>
          <w:sz w:val="24"/>
        </w:rPr>
        <w:t>Teams of people work to keep Saint Fagan's as authentic as possible</w:t>
      </w:r>
      <w:r w:rsidR="009F6C25">
        <w:rPr>
          <w:rFonts w:ascii="Cambria" w:hAnsi="Cambria"/>
          <w:sz w:val="24"/>
        </w:rPr>
        <w:t>, in both architecture and basic contents</w:t>
      </w:r>
      <w:r w:rsidR="00D316FB">
        <w:rPr>
          <w:rFonts w:ascii="Cambria" w:hAnsi="Cambria"/>
          <w:sz w:val="24"/>
        </w:rPr>
        <w:t xml:space="preserve">. </w:t>
      </w:r>
    </w:p>
    <w:p w14:paraId="3347FE9F" w14:textId="77777777" w:rsidR="00DB6A2F" w:rsidRDefault="00DB6A2F" w:rsidP="00317668">
      <w:pPr>
        <w:spacing w:after="0" w:line="240" w:lineRule="auto"/>
        <w:rPr>
          <w:rFonts w:ascii="Cambria" w:hAnsi="Cambria"/>
          <w:sz w:val="24"/>
        </w:rPr>
      </w:pPr>
    </w:p>
    <w:p w14:paraId="09D9E4DC" w14:textId="02DA8959" w:rsidR="00505CC3" w:rsidRPr="004D2E3A" w:rsidRDefault="00D316FB" w:rsidP="00317668">
      <w:pPr>
        <w:spacing w:after="0" w:line="240" w:lineRule="auto"/>
        <w:rPr>
          <w:rFonts w:ascii="Cambria" w:hAnsi="Cambria"/>
          <w:sz w:val="24"/>
        </w:rPr>
      </w:pPr>
      <w:r>
        <w:rPr>
          <w:rFonts w:ascii="Cambria" w:hAnsi="Cambria"/>
          <w:sz w:val="24"/>
        </w:rPr>
        <w:lastRenderedPageBreak/>
        <w:t>Compounding the</w:t>
      </w:r>
      <w:r w:rsidR="00A05D6F">
        <w:rPr>
          <w:rFonts w:ascii="Cambria" w:hAnsi="Cambria"/>
          <w:sz w:val="24"/>
        </w:rPr>
        <w:t xml:space="preserve"> issue</w:t>
      </w:r>
      <w:r w:rsidR="000A3400">
        <w:rPr>
          <w:rFonts w:ascii="Cambria" w:hAnsi="Cambria"/>
          <w:sz w:val="24"/>
        </w:rPr>
        <w:t>s</w:t>
      </w:r>
      <w:r w:rsidR="00A05D6F">
        <w:rPr>
          <w:rFonts w:ascii="Cambria" w:hAnsi="Cambria"/>
          <w:sz w:val="24"/>
        </w:rPr>
        <w:t xml:space="preserve"> </w:t>
      </w:r>
      <w:r w:rsidR="000A3400">
        <w:rPr>
          <w:rFonts w:ascii="Cambria" w:hAnsi="Cambria"/>
          <w:sz w:val="24"/>
        </w:rPr>
        <w:t>surrounding</w:t>
      </w:r>
      <w:r w:rsidR="00A05D6F">
        <w:rPr>
          <w:rFonts w:ascii="Cambria" w:hAnsi="Cambria"/>
          <w:sz w:val="24"/>
        </w:rPr>
        <w:t xml:space="preserve"> archaeological authenticity is that, </w:t>
      </w:r>
      <w:r w:rsidR="001D105B">
        <w:rPr>
          <w:rFonts w:ascii="Cambria" w:hAnsi="Cambria"/>
          <w:sz w:val="24"/>
        </w:rPr>
        <w:t xml:space="preserve">legally, </w:t>
      </w:r>
      <w:proofErr w:type="gramStart"/>
      <w:r w:rsidR="00A05D6F">
        <w:rPr>
          <w:rFonts w:ascii="Cambria" w:hAnsi="Cambria"/>
          <w:sz w:val="24"/>
        </w:rPr>
        <w:t>in order for</w:t>
      </w:r>
      <w:proofErr w:type="gramEnd"/>
      <w:r w:rsidR="00A05D6F">
        <w:rPr>
          <w:rFonts w:ascii="Cambria" w:hAnsi="Cambria"/>
          <w:sz w:val="24"/>
        </w:rPr>
        <w:t xml:space="preserve"> the site to be safe for visitors, each building must comply with </w:t>
      </w:r>
      <w:r w:rsidR="001D105B">
        <w:rPr>
          <w:rFonts w:ascii="Cambria" w:hAnsi="Cambria"/>
          <w:sz w:val="24"/>
        </w:rPr>
        <w:t xml:space="preserve">the official </w:t>
      </w:r>
      <w:r w:rsidR="00A05D6F">
        <w:rPr>
          <w:rFonts w:ascii="Cambria" w:hAnsi="Cambria"/>
          <w:sz w:val="24"/>
        </w:rPr>
        <w:t>Building Regulations</w:t>
      </w:r>
      <w:r w:rsidR="001C72A5">
        <w:rPr>
          <w:rFonts w:ascii="Cambria" w:hAnsi="Cambria"/>
          <w:sz w:val="24"/>
        </w:rPr>
        <w:t xml:space="preserve"> set out by the </w:t>
      </w:r>
      <w:r w:rsidR="007A52ED">
        <w:rPr>
          <w:rFonts w:ascii="Cambria" w:hAnsi="Cambria"/>
          <w:sz w:val="24"/>
        </w:rPr>
        <w:t>government and</w:t>
      </w:r>
      <w:r w:rsidR="001C72A5">
        <w:rPr>
          <w:rFonts w:ascii="Cambria" w:hAnsi="Cambria"/>
          <w:sz w:val="24"/>
        </w:rPr>
        <w:t xml:space="preserve"> </w:t>
      </w:r>
      <w:r w:rsidR="007A52ED">
        <w:rPr>
          <w:rFonts w:ascii="Cambria" w:hAnsi="Cambria"/>
          <w:sz w:val="24"/>
        </w:rPr>
        <w:t xml:space="preserve">must also </w:t>
      </w:r>
      <w:r w:rsidR="001C72A5">
        <w:rPr>
          <w:rFonts w:ascii="Cambria" w:hAnsi="Cambria"/>
          <w:sz w:val="24"/>
        </w:rPr>
        <w:t>comply with</w:t>
      </w:r>
      <w:r w:rsidR="001F43A2">
        <w:rPr>
          <w:rFonts w:ascii="Cambria" w:hAnsi="Cambria"/>
          <w:sz w:val="24"/>
        </w:rPr>
        <w:t xml:space="preserve"> the set</w:t>
      </w:r>
      <w:r w:rsidR="001C72A5">
        <w:rPr>
          <w:rFonts w:ascii="Cambria" w:hAnsi="Cambria"/>
          <w:sz w:val="24"/>
        </w:rPr>
        <w:t xml:space="preserve"> laws </w:t>
      </w:r>
      <w:r w:rsidR="001F43A2">
        <w:rPr>
          <w:rFonts w:ascii="Cambria" w:hAnsi="Cambria"/>
          <w:sz w:val="24"/>
        </w:rPr>
        <w:t>to be accessible for</w:t>
      </w:r>
      <w:r w:rsidR="001C72A5">
        <w:rPr>
          <w:rFonts w:ascii="Cambria" w:hAnsi="Cambria"/>
          <w:sz w:val="24"/>
        </w:rPr>
        <w:t xml:space="preserve"> disabled or impaired people</w:t>
      </w:r>
      <w:r w:rsidR="00A05D6F">
        <w:rPr>
          <w:rFonts w:ascii="Cambria" w:hAnsi="Cambria"/>
          <w:sz w:val="24"/>
        </w:rPr>
        <w:t>.</w:t>
      </w:r>
      <w:r w:rsidR="004D2E3A">
        <w:rPr>
          <w:rFonts w:ascii="Cambria" w:hAnsi="Cambria"/>
          <w:sz w:val="24"/>
        </w:rPr>
        <w:t xml:space="preserve"> This takes away some authentic aspects of the building- for example, Tudor buildings are rarely built straight, and </w:t>
      </w:r>
      <w:proofErr w:type="spellStart"/>
      <w:r w:rsidR="004D2E3A">
        <w:rPr>
          <w:rFonts w:ascii="Cambria" w:hAnsi="Cambria"/>
          <w:i/>
          <w:sz w:val="24"/>
        </w:rPr>
        <w:t>Llys</w:t>
      </w:r>
      <w:proofErr w:type="spellEnd"/>
      <w:r w:rsidR="004D2E3A">
        <w:rPr>
          <w:rFonts w:ascii="Cambria" w:hAnsi="Cambria"/>
          <w:i/>
          <w:sz w:val="24"/>
        </w:rPr>
        <w:t xml:space="preserve"> </w:t>
      </w:r>
      <w:proofErr w:type="spellStart"/>
      <w:r w:rsidR="004D2E3A">
        <w:rPr>
          <w:rFonts w:ascii="Cambria" w:hAnsi="Cambria"/>
          <w:i/>
          <w:sz w:val="24"/>
        </w:rPr>
        <w:t>Llywelyn</w:t>
      </w:r>
      <w:proofErr w:type="spellEnd"/>
      <w:r w:rsidR="004D2E3A">
        <w:rPr>
          <w:rFonts w:ascii="Cambria" w:hAnsi="Cambria"/>
          <w:sz w:val="24"/>
        </w:rPr>
        <w:t xml:space="preserve"> </w:t>
      </w:r>
      <w:r w:rsidR="000D3A05">
        <w:rPr>
          <w:rFonts w:ascii="Cambria" w:hAnsi="Cambria"/>
          <w:sz w:val="24"/>
        </w:rPr>
        <w:t>(</w:t>
      </w:r>
      <w:r w:rsidR="004D2E3A">
        <w:rPr>
          <w:rFonts w:ascii="Cambria" w:hAnsi="Cambria"/>
          <w:sz w:val="24"/>
        </w:rPr>
        <w:t>and the courts that it mirrors</w:t>
      </w:r>
      <w:r w:rsidR="000D3A05">
        <w:rPr>
          <w:rFonts w:ascii="Cambria" w:hAnsi="Cambria"/>
          <w:sz w:val="24"/>
        </w:rPr>
        <w:t>)</w:t>
      </w:r>
      <w:r w:rsidR="004D2E3A">
        <w:rPr>
          <w:rFonts w:ascii="Cambria" w:hAnsi="Cambria"/>
          <w:sz w:val="24"/>
        </w:rPr>
        <w:t xml:space="preserve"> would have </w:t>
      </w:r>
      <w:r w:rsidR="000D3A05">
        <w:rPr>
          <w:rFonts w:ascii="Cambria" w:hAnsi="Cambria"/>
          <w:sz w:val="24"/>
        </w:rPr>
        <w:t xml:space="preserve">had thick </w:t>
      </w:r>
      <w:r w:rsidR="004D2E3A">
        <w:rPr>
          <w:rFonts w:ascii="Cambria" w:hAnsi="Cambria"/>
          <w:sz w:val="24"/>
        </w:rPr>
        <w:t xml:space="preserve">walls of stone held together with clay. In order to comply with regulations, </w:t>
      </w:r>
      <w:proofErr w:type="spellStart"/>
      <w:r w:rsidR="004D2E3A">
        <w:rPr>
          <w:rFonts w:ascii="Cambria" w:hAnsi="Cambria"/>
          <w:i/>
          <w:sz w:val="24"/>
        </w:rPr>
        <w:t>Llys</w:t>
      </w:r>
      <w:proofErr w:type="spellEnd"/>
      <w:r w:rsidR="004D2E3A">
        <w:rPr>
          <w:rFonts w:ascii="Cambria" w:hAnsi="Cambria"/>
          <w:i/>
          <w:sz w:val="24"/>
        </w:rPr>
        <w:t xml:space="preserve"> </w:t>
      </w:r>
      <w:proofErr w:type="spellStart"/>
      <w:r w:rsidR="004D2E3A">
        <w:rPr>
          <w:rFonts w:ascii="Cambria" w:hAnsi="Cambria"/>
          <w:i/>
          <w:sz w:val="24"/>
        </w:rPr>
        <w:t>Llywelyn</w:t>
      </w:r>
      <w:proofErr w:type="spellEnd"/>
      <w:r w:rsidR="004D2E3A">
        <w:rPr>
          <w:rFonts w:ascii="Cambria" w:hAnsi="Cambria"/>
          <w:sz w:val="24"/>
        </w:rPr>
        <w:t xml:space="preserve"> is held together with concrete instead of clay. </w:t>
      </w:r>
      <w:r w:rsidR="000D3A05">
        <w:rPr>
          <w:rFonts w:ascii="Cambria" w:hAnsi="Cambria"/>
          <w:sz w:val="24"/>
        </w:rPr>
        <w:t>The typical</w:t>
      </w:r>
      <w:r w:rsidR="004D2E3A">
        <w:rPr>
          <w:rFonts w:ascii="Cambria" w:hAnsi="Cambria"/>
          <w:sz w:val="24"/>
        </w:rPr>
        <w:t xml:space="preserve"> deep step </w:t>
      </w:r>
      <w:r w:rsidR="000D3A05">
        <w:rPr>
          <w:rFonts w:ascii="Cambria" w:hAnsi="Cambria"/>
          <w:sz w:val="24"/>
        </w:rPr>
        <w:t xml:space="preserve">as you enter </w:t>
      </w:r>
      <w:r w:rsidR="004D2E3A">
        <w:rPr>
          <w:rFonts w:ascii="Cambria" w:hAnsi="Cambria"/>
          <w:sz w:val="24"/>
        </w:rPr>
        <w:t>inside to keep it wheelchair accessible</w:t>
      </w:r>
      <w:r w:rsidR="000D3A05">
        <w:rPr>
          <w:rFonts w:ascii="Cambria" w:hAnsi="Cambria"/>
          <w:sz w:val="24"/>
        </w:rPr>
        <w:t xml:space="preserve"> has been removed from the design</w:t>
      </w:r>
      <w:r w:rsidR="004D2E3A">
        <w:rPr>
          <w:rFonts w:ascii="Cambria" w:hAnsi="Cambria"/>
          <w:sz w:val="24"/>
        </w:rPr>
        <w:t>. Each building has electric lights</w:t>
      </w:r>
      <w:r w:rsidR="00F73375">
        <w:rPr>
          <w:rFonts w:ascii="Cambria" w:hAnsi="Cambria"/>
          <w:sz w:val="24"/>
        </w:rPr>
        <w:t>, again, for safety reasons. Whilst the buildings may look authentic, such alterations do detract from this somewhat</w:t>
      </w:r>
      <w:r w:rsidR="001F0ED4">
        <w:rPr>
          <w:rFonts w:ascii="Cambria" w:hAnsi="Cambria"/>
          <w:sz w:val="24"/>
        </w:rPr>
        <w:t>, no matter how they are glossed over as necessary</w:t>
      </w:r>
      <w:r w:rsidR="00F73375">
        <w:rPr>
          <w:rFonts w:ascii="Cambria" w:hAnsi="Cambria"/>
          <w:sz w:val="24"/>
        </w:rPr>
        <w:t>.</w:t>
      </w:r>
    </w:p>
    <w:p w14:paraId="20EB157A" w14:textId="74698BE3" w:rsidR="00675F5B" w:rsidRPr="00014744" w:rsidRDefault="00675F5B" w:rsidP="00317668">
      <w:pPr>
        <w:spacing w:after="0" w:line="240" w:lineRule="auto"/>
        <w:rPr>
          <w:rFonts w:ascii="Cambria" w:hAnsi="Cambria"/>
          <w:sz w:val="24"/>
        </w:rPr>
      </w:pPr>
    </w:p>
    <w:p w14:paraId="40822C65" w14:textId="315F2F42" w:rsidR="00FF60F7" w:rsidRPr="00014744" w:rsidRDefault="00FF60F7" w:rsidP="00317668">
      <w:pPr>
        <w:spacing w:after="0" w:line="240" w:lineRule="auto"/>
        <w:rPr>
          <w:rFonts w:ascii="Cambria" w:hAnsi="Cambria"/>
          <w:sz w:val="24"/>
        </w:rPr>
      </w:pPr>
      <w:r w:rsidRPr="00014744">
        <w:rPr>
          <w:rFonts w:ascii="Cambria" w:hAnsi="Cambria"/>
          <w:sz w:val="24"/>
        </w:rPr>
        <w:t>The</w:t>
      </w:r>
      <w:r w:rsidR="00E75FBD" w:rsidRPr="00014744">
        <w:rPr>
          <w:rFonts w:ascii="Cambria" w:hAnsi="Cambria"/>
          <w:sz w:val="24"/>
        </w:rPr>
        <w:t xml:space="preserve"> site has</w:t>
      </w:r>
      <w:r w:rsidR="00B930AC" w:rsidRPr="00014744">
        <w:rPr>
          <w:rFonts w:ascii="Cambria" w:hAnsi="Cambria"/>
          <w:sz w:val="24"/>
        </w:rPr>
        <w:t xml:space="preserve"> 40 buildings that have either been transported or constructed after much research into a certain period in our history</w:t>
      </w:r>
      <w:r w:rsidR="00E75FBD" w:rsidRPr="00014744">
        <w:rPr>
          <w:rFonts w:ascii="Cambria" w:hAnsi="Cambria"/>
          <w:sz w:val="24"/>
        </w:rPr>
        <w:t>. As an example</w:t>
      </w:r>
      <w:r w:rsidR="001F0ED4" w:rsidRPr="00014744">
        <w:rPr>
          <w:rFonts w:ascii="Cambria" w:hAnsi="Cambria"/>
          <w:sz w:val="24"/>
        </w:rPr>
        <w:t>,</w:t>
      </w:r>
      <w:r w:rsidR="00E75FBD" w:rsidRPr="00014744">
        <w:rPr>
          <w:rFonts w:ascii="Cambria" w:hAnsi="Cambria"/>
          <w:sz w:val="24"/>
        </w:rPr>
        <w:t xml:space="preserve"> we can look at </w:t>
      </w:r>
      <w:bookmarkStart w:id="2" w:name="_Hlk532920491"/>
      <w:proofErr w:type="spellStart"/>
      <w:r w:rsidR="00B930AC" w:rsidRPr="00014744">
        <w:rPr>
          <w:rFonts w:ascii="Cambria" w:hAnsi="Cambria"/>
          <w:i/>
          <w:sz w:val="24"/>
        </w:rPr>
        <w:t>Llys</w:t>
      </w:r>
      <w:proofErr w:type="spellEnd"/>
      <w:r w:rsidR="00B930AC" w:rsidRPr="00014744">
        <w:rPr>
          <w:rFonts w:ascii="Cambria" w:hAnsi="Cambria"/>
          <w:i/>
          <w:sz w:val="24"/>
        </w:rPr>
        <w:t xml:space="preserve"> </w:t>
      </w:r>
      <w:proofErr w:type="spellStart"/>
      <w:r w:rsidR="00B930AC" w:rsidRPr="00014744">
        <w:rPr>
          <w:rFonts w:ascii="Cambria" w:hAnsi="Cambria"/>
          <w:i/>
          <w:sz w:val="24"/>
        </w:rPr>
        <w:t>Llywelyn</w:t>
      </w:r>
      <w:bookmarkEnd w:id="2"/>
      <w:proofErr w:type="spellEnd"/>
      <w:r w:rsidR="00B930AC" w:rsidRPr="00014744">
        <w:rPr>
          <w:rFonts w:ascii="Cambria" w:hAnsi="Cambria"/>
          <w:sz w:val="24"/>
        </w:rPr>
        <w:t>, a</w:t>
      </w:r>
      <w:r w:rsidR="004C37F5" w:rsidRPr="00014744">
        <w:rPr>
          <w:rFonts w:ascii="Cambria" w:hAnsi="Cambria"/>
          <w:sz w:val="24"/>
        </w:rPr>
        <w:t xml:space="preserve"> recent project</w:t>
      </w:r>
      <w:r w:rsidR="00B70CBD" w:rsidRPr="00014744">
        <w:rPr>
          <w:rFonts w:ascii="Cambria" w:hAnsi="Cambria"/>
          <w:sz w:val="24"/>
        </w:rPr>
        <w:t xml:space="preserve"> and a</w:t>
      </w:r>
      <w:r w:rsidR="00B930AC" w:rsidRPr="00014744">
        <w:rPr>
          <w:rFonts w:ascii="Cambria" w:hAnsi="Cambria"/>
          <w:sz w:val="24"/>
        </w:rPr>
        <w:t xml:space="preserve"> reconstruction of what a Welsh </w:t>
      </w:r>
      <w:r w:rsidR="00FA5A3E" w:rsidRPr="00014744">
        <w:rPr>
          <w:rFonts w:ascii="Cambria" w:hAnsi="Cambria"/>
          <w:sz w:val="24"/>
        </w:rPr>
        <w:t>court</w:t>
      </w:r>
      <w:r w:rsidR="00B930AC" w:rsidRPr="00014744">
        <w:rPr>
          <w:rFonts w:ascii="Cambria" w:hAnsi="Cambria"/>
          <w:sz w:val="24"/>
        </w:rPr>
        <w:t xml:space="preserve"> would have looked like in the days of King </w:t>
      </w:r>
      <w:proofErr w:type="spellStart"/>
      <w:r w:rsidR="00B930AC" w:rsidRPr="00014744">
        <w:rPr>
          <w:rFonts w:ascii="Cambria" w:hAnsi="Cambria"/>
          <w:sz w:val="24"/>
        </w:rPr>
        <w:t>Llywelyn</w:t>
      </w:r>
      <w:proofErr w:type="spellEnd"/>
      <w:r w:rsidR="00B930AC" w:rsidRPr="00014744">
        <w:rPr>
          <w:rFonts w:ascii="Cambria" w:hAnsi="Cambria"/>
          <w:sz w:val="24"/>
        </w:rPr>
        <w:t>.</w:t>
      </w:r>
      <w:r w:rsidR="009D2DDE" w:rsidRPr="00014744">
        <w:rPr>
          <w:rFonts w:ascii="Cambria" w:hAnsi="Cambria"/>
          <w:sz w:val="24"/>
        </w:rPr>
        <w:t xml:space="preserve"> One building of interest is </w:t>
      </w:r>
      <w:proofErr w:type="spellStart"/>
      <w:r w:rsidR="009D2DDE" w:rsidRPr="00014744">
        <w:rPr>
          <w:rFonts w:ascii="Cambria" w:hAnsi="Cambria"/>
          <w:i/>
          <w:sz w:val="24"/>
        </w:rPr>
        <w:t>Maestir</w:t>
      </w:r>
      <w:proofErr w:type="spellEnd"/>
      <w:r w:rsidR="009D2DDE" w:rsidRPr="00014744">
        <w:rPr>
          <w:rFonts w:ascii="Cambria" w:hAnsi="Cambria"/>
          <w:sz w:val="24"/>
        </w:rPr>
        <w:t xml:space="preserve"> school, which </w:t>
      </w:r>
      <w:r w:rsidR="001C72A5" w:rsidRPr="00014744">
        <w:rPr>
          <w:rFonts w:ascii="Cambria" w:hAnsi="Cambria"/>
          <w:sz w:val="24"/>
        </w:rPr>
        <w:t>was built in 1880</w:t>
      </w:r>
      <w:r w:rsidR="001C72A5" w:rsidRPr="00014744">
        <w:rPr>
          <w:rFonts w:ascii="Cambria" w:hAnsi="Cambria"/>
          <w:sz w:val="24"/>
        </w:rPr>
        <w:t>’s</w:t>
      </w:r>
      <w:r w:rsidR="001C72A5" w:rsidRPr="00014744">
        <w:rPr>
          <w:rFonts w:ascii="Cambria" w:hAnsi="Cambria"/>
          <w:sz w:val="24"/>
        </w:rPr>
        <w:t xml:space="preserve"> </w:t>
      </w:r>
      <w:r w:rsidR="009D2DDE" w:rsidRPr="00014744">
        <w:rPr>
          <w:rFonts w:ascii="Cambria" w:hAnsi="Cambria"/>
          <w:sz w:val="24"/>
        </w:rPr>
        <w:t>Lampeter</w:t>
      </w:r>
      <w:r w:rsidR="004F2109" w:rsidRPr="00014744">
        <w:rPr>
          <w:rFonts w:ascii="Cambria" w:hAnsi="Cambria"/>
          <w:sz w:val="24"/>
        </w:rPr>
        <w:t xml:space="preserve"> and reconstructed on site in 1984</w:t>
      </w:r>
      <w:r w:rsidR="003D3475" w:rsidRPr="00014744">
        <w:rPr>
          <w:rFonts w:ascii="Cambria" w:hAnsi="Cambria"/>
          <w:sz w:val="24"/>
        </w:rPr>
        <w:t xml:space="preserve">, set inside as a classroom from </w:t>
      </w:r>
      <w:r w:rsidR="00D452E2" w:rsidRPr="00014744">
        <w:rPr>
          <w:rFonts w:ascii="Cambria" w:hAnsi="Cambria"/>
          <w:sz w:val="24"/>
        </w:rPr>
        <w:t>1900</w:t>
      </w:r>
      <w:r w:rsidR="004F2109" w:rsidRPr="00014744">
        <w:rPr>
          <w:rFonts w:ascii="Cambria" w:hAnsi="Cambria"/>
          <w:sz w:val="24"/>
        </w:rPr>
        <w:t xml:space="preserve"> (see picture below for further details)</w:t>
      </w:r>
      <w:r w:rsidR="009D2DDE" w:rsidRPr="00014744">
        <w:rPr>
          <w:rFonts w:ascii="Cambria" w:hAnsi="Cambria"/>
          <w:sz w:val="24"/>
        </w:rPr>
        <w:t>.</w:t>
      </w:r>
      <w:r w:rsidR="00B82DD2" w:rsidRPr="00014744">
        <w:rPr>
          <w:rFonts w:ascii="Cambria" w:hAnsi="Cambria"/>
          <w:sz w:val="24"/>
        </w:rPr>
        <w:t xml:space="preserve"> These buildings are used as links to intangible heritage by using some of them to show traditional skills and the ways of life per building. </w:t>
      </w:r>
      <w:r w:rsidR="006C609C" w:rsidRPr="00014744">
        <w:rPr>
          <w:rFonts w:ascii="Cambria" w:hAnsi="Cambria"/>
          <w:sz w:val="24"/>
        </w:rPr>
        <w:t xml:space="preserve"> My personal favourite</w:t>
      </w:r>
      <w:r w:rsidR="00684914" w:rsidRPr="00014744">
        <w:rPr>
          <w:rFonts w:ascii="Cambria" w:hAnsi="Cambria"/>
          <w:sz w:val="24"/>
        </w:rPr>
        <w:t>s</w:t>
      </w:r>
      <w:r w:rsidR="006C609C" w:rsidRPr="00014744">
        <w:rPr>
          <w:rFonts w:ascii="Cambria" w:hAnsi="Cambria"/>
          <w:sz w:val="24"/>
        </w:rPr>
        <w:t xml:space="preserve"> </w:t>
      </w:r>
      <w:r w:rsidR="00684914" w:rsidRPr="00014744">
        <w:rPr>
          <w:rFonts w:ascii="Cambria" w:hAnsi="Cambria"/>
          <w:sz w:val="24"/>
        </w:rPr>
        <w:t>are</w:t>
      </w:r>
      <w:r w:rsidR="006C609C" w:rsidRPr="00014744">
        <w:rPr>
          <w:rFonts w:ascii="Cambria" w:hAnsi="Cambria"/>
          <w:sz w:val="24"/>
        </w:rPr>
        <w:t xml:space="preserve"> the </w:t>
      </w:r>
      <w:r w:rsidR="00684914" w:rsidRPr="00014744">
        <w:rPr>
          <w:rFonts w:ascii="Cambria" w:hAnsi="Cambria"/>
          <w:sz w:val="24"/>
        </w:rPr>
        <w:t xml:space="preserve">Oakdale </w:t>
      </w:r>
      <w:r w:rsidR="00880B58" w:rsidRPr="00014744">
        <w:rPr>
          <w:rFonts w:ascii="Cambria" w:hAnsi="Cambria"/>
          <w:sz w:val="24"/>
        </w:rPr>
        <w:t>Workmen’s</w:t>
      </w:r>
      <w:r w:rsidR="00684914" w:rsidRPr="00014744">
        <w:rPr>
          <w:rFonts w:ascii="Cambria" w:hAnsi="Cambria"/>
          <w:sz w:val="24"/>
        </w:rPr>
        <w:t xml:space="preserve"> institute</w:t>
      </w:r>
      <w:r w:rsidR="002F65C2" w:rsidRPr="00014744">
        <w:rPr>
          <w:rFonts w:ascii="Cambria" w:hAnsi="Cambria"/>
          <w:sz w:val="24"/>
        </w:rPr>
        <w:t>, built in 1917 and reconstructed</w:t>
      </w:r>
      <w:r w:rsidR="002D44EC" w:rsidRPr="00014744">
        <w:rPr>
          <w:rFonts w:ascii="Cambria" w:hAnsi="Cambria"/>
          <w:sz w:val="24"/>
        </w:rPr>
        <w:t xml:space="preserve"> on site</w:t>
      </w:r>
      <w:r w:rsidR="002F65C2" w:rsidRPr="00014744">
        <w:rPr>
          <w:rFonts w:ascii="Cambria" w:hAnsi="Cambria"/>
          <w:sz w:val="24"/>
        </w:rPr>
        <w:t xml:space="preserve"> in 1889 </w:t>
      </w:r>
      <w:r w:rsidR="004F2109" w:rsidRPr="00014744">
        <w:rPr>
          <w:rFonts w:ascii="Cambria" w:hAnsi="Cambria"/>
          <w:sz w:val="24"/>
        </w:rPr>
        <w:t>- second only in size to Saint Fagan's castle</w:t>
      </w:r>
      <w:r w:rsidR="00684914" w:rsidRPr="00014744">
        <w:rPr>
          <w:rFonts w:ascii="Cambria" w:hAnsi="Cambria"/>
          <w:sz w:val="24"/>
        </w:rPr>
        <w:t>, and the Toll House at the crossroads</w:t>
      </w:r>
      <w:r w:rsidR="002D44EC" w:rsidRPr="00014744">
        <w:rPr>
          <w:rFonts w:ascii="Cambria" w:hAnsi="Cambria"/>
          <w:sz w:val="24"/>
        </w:rPr>
        <w:t xml:space="preserve"> in Saint Fagan's- </w:t>
      </w:r>
      <w:r w:rsidR="004F2109" w:rsidRPr="00014744">
        <w:rPr>
          <w:rFonts w:ascii="Cambria" w:hAnsi="Cambria"/>
          <w:sz w:val="24"/>
        </w:rPr>
        <w:t>a one-room building that is basic in its utilities</w:t>
      </w:r>
      <w:r w:rsidR="00343A1D" w:rsidRPr="00014744">
        <w:rPr>
          <w:rFonts w:ascii="Cambria" w:hAnsi="Cambria"/>
          <w:sz w:val="24"/>
        </w:rPr>
        <w:t xml:space="preserve"> that sat at the Aberystw</w:t>
      </w:r>
      <w:r w:rsidR="00837F37" w:rsidRPr="00014744">
        <w:rPr>
          <w:rFonts w:ascii="Cambria" w:hAnsi="Cambria"/>
          <w:sz w:val="24"/>
        </w:rPr>
        <w:t>yth South gates</w:t>
      </w:r>
      <w:r w:rsidR="004F2109" w:rsidRPr="00014744">
        <w:rPr>
          <w:rFonts w:ascii="Cambria" w:hAnsi="Cambria"/>
          <w:sz w:val="24"/>
        </w:rPr>
        <w:t xml:space="preserve"> (see pictures below)</w:t>
      </w:r>
      <w:r w:rsidR="00684914" w:rsidRPr="00014744">
        <w:rPr>
          <w:rFonts w:ascii="Cambria" w:hAnsi="Cambria"/>
          <w:sz w:val="24"/>
        </w:rPr>
        <w:t xml:space="preserve">. </w:t>
      </w:r>
      <w:r w:rsidR="00B82DD2" w:rsidRPr="00014744">
        <w:rPr>
          <w:rFonts w:ascii="Cambria" w:hAnsi="Cambria"/>
          <w:sz w:val="24"/>
        </w:rPr>
        <w:t>Saint Fagan's furthers this by celebrating important events through Welsh history such as the Battle of Saint Fagan's (the last major battle in the 1958 Civil War), and Saint David’s Day.</w:t>
      </w:r>
      <w:r w:rsidR="00334183" w:rsidRPr="00014744">
        <w:rPr>
          <w:rFonts w:ascii="Cambria" w:hAnsi="Cambria"/>
          <w:sz w:val="24"/>
        </w:rPr>
        <w:t xml:space="preserve"> There is generally some programme of events planned for certain times of the year (e.g.: Summer holidays, Welsh holidays, etc)</w:t>
      </w:r>
      <w:r w:rsidR="002F1F53" w:rsidRPr="00014744">
        <w:rPr>
          <w:rFonts w:ascii="Cambria" w:hAnsi="Cambria"/>
          <w:sz w:val="24"/>
        </w:rPr>
        <w:t xml:space="preserve"> work with the influx of tourism</w:t>
      </w:r>
      <w:r w:rsidR="00014744" w:rsidRPr="00014744">
        <w:rPr>
          <w:rFonts w:ascii="Cambria" w:hAnsi="Cambria"/>
          <w:sz w:val="24"/>
        </w:rPr>
        <w:t xml:space="preserve"> </w:t>
      </w:r>
      <w:r w:rsidR="00014744" w:rsidRPr="00014744">
        <w:rPr>
          <w:rFonts w:ascii="Cambria" w:hAnsi="Cambria"/>
          <w:sz w:val="24"/>
        </w:rPr>
        <w:t>(Mason, 2007)</w:t>
      </w:r>
      <w:r w:rsidR="00DA5140" w:rsidRPr="00014744">
        <w:rPr>
          <w:rFonts w:ascii="Cambria" w:hAnsi="Cambria"/>
          <w:sz w:val="24"/>
        </w:rPr>
        <w:t>.</w:t>
      </w:r>
      <w:r w:rsidR="00B82DD2" w:rsidRPr="00014744">
        <w:rPr>
          <w:rFonts w:ascii="Cambria" w:hAnsi="Cambria"/>
          <w:sz w:val="24"/>
        </w:rPr>
        <w:t xml:space="preserve"> </w:t>
      </w:r>
    </w:p>
    <w:p w14:paraId="686D45E2" w14:textId="77777777" w:rsidR="00A05D6F" w:rsidRDefault="00A05D6F" w:rsidP="00317668">
      <w:pPr>
        <w:spacing w:after="0" w:line="240" w:lineRule="auto"/>
        <w:rPr>
          <w:rFonts w:ascii="Cambria" w:hAnsi="Cambria"/>
          <w:sz w:val="24"/>
          <w:highlight w:val="cyan"/>
        </w:rPr>
      </w:pPr>
    </w:p>
    <w:p w14:paraId="262A2B6B" w14:textId="5CB9D9C8" w:rsidR="00B32112" w:rsidRPr="00B32112" w:rsidRDefault="00B32112" w:rsidP="00317668">
      <w:pPr>
        <w:spacing w:after="0" w:line="240" w:lineRule="auto"/>
        <w:rPr>
          <w:rFonts w:ascii="Cambria" w:hAnsi="Cambria"/>
          <w:sz w:val="24"/>
        </w:rPr>
      </w:pPr>
      <w:r w:rsidRPr="00B32112">
        <w:rPr>
          <w:rFonts w:ascii="Cambria" w:hAnsi="Cambria"/>
          <w:sz w:val="24"/>
        </w:rPr>
        <w:t xml:space="preserve">As </w:t>
      </w:r>
      <w:r>
        <w:rPr>
          <w:rFonts w:ascii="Cambria" w:hAnsi="Cambria"/>
          <w:sz w:val="24"/>
        </w:rPr>
        <w:t xml:space="preserve">an impact of this, whilst we see and </w:t>
      </w:r>
      <w:proofErr w:type="gramStart"/>
      <w:r>
        <w:rPr>
          <w:rFonts w:ascii="Cambria" w:hAnsi="Cambria"/>
          <w:sz w:val="24"/>
        </w:rPr>
        <w:t>are able to</w:t>
      </w:r>
      <w:proofErr w:type="gramEnd"/>
      <w:r>
        <w:rPr>
          <w:rFonts w:ascii="Cambria" w:hAnsi="Cambria"/>
          <w:sz w:val="24"/>
        </w:rPr>
        <w:t xml:space="preserve"> understand history by means of the Heritage industry, the past and impacts on the present take on an almost </w:t>
      </w:r>
      <w:r w:rsidR="00F87D1B">
        <w:rPr>
          <w:rFonts w:ascii="Cambria" w:hAnsi="Cambria"/>
          <w:sz w:val="24"/>
        </w:rPr>
        <w:t>staged state- as something to look at, not understand as authentic history that has been lived through. It is true, that Open-Air Museums such as Saint Fagan's do seem almost like an amusement or theme park. A place to visit as a tourist, not a place of history.</w:t>
      </w:r>
      <w:r w:rsidR="003F1051">
        <w:rPr>
          <w:rFonts w:ascii="Cambria" w:hAnsi="Cambria"/>
          <w:sz w:val="24"/>
        </w:rPr>
        <w:t xml:space="preserve"> This fits </w:t>
      </w:r>
      <w:r w:rsidR="00D21E16">
        <w:rPr>
          <w:rFonts w:ascii="Cambria" w:hAnsi="Cambria"/>
          <w:sz w:val="24"/>
        </w:rPr>
        <w:t xml:space="preserve">well </w:t>
      </w:r>
      <w:r w:rsidR="003F1051">
        <w:rPr>
          <w:rFonts w:ascii="Cambria" w:hAnsi="Cambria"/>
          <w:sz w:val="24"/>
        </w:rPr>
        <w:t xml:space="preserve">with how </w:t>
      </w:r>
      <w:proofErr w:type="spellStart"/>
      <w:r w:rsidR="003F1051">
        <w:rPr>
          <w:rFonts w:ascii="Cambria" w:hAnsi="Cambria"/>
          <w:sz w:val="24"/>
        </w:rPr>
        <w:t>MacCannel</w:t>
      </w:r>
      <w:r w:rsidR="00F635CA">
        <w:rPr>
          <w:rFonts w:ascii="Cambria" w:hAnsi="Cambria"/>
          <w:sz w:val="24"/>
        </w:rPr>
        <w:t>l</w:t>
      </w:r>
      <w:proofErr w:type="spellEnd"/>
      <w:r w:rsidR="00F635CA">
        <w:rPr>
          <w:rFonts w:ascii="Cambria" w:hAnsi="Cambria"/>
          <w:sz w:val="24"/>
        </w:rPr>
        <w:t xml:space="preserve"> (1974)</w:t>
      </w:r>
      <w:r w:rsidR="003F1051">
        <w:rPr>
          <w:rFonts w:ascii="Cambria" w:hAnsi="Cambria"/>
          <w:sz w:val="24"/>
        </w:rPr>
        <w:t xml:space="preserve"> calls Heritage a ‘staged authenticity’- true, </w:t>
      </w:r>
      <w:r w:rsidR="00B16CB9">
        <w:rPr>
          <w:rFonts w:ascii="Cambria" w:hAnsi="Cambria"/>
          <w:sz w:val="24"/>
        </w:rPr>
        <w:t>but</w:t>
      </w:r>
      <w:r w:rsidR="003F1051">
        <w:rPr>
          <w:rFonts w:ascii="Cambria" w:hAnsi="Cambria"/>
          <w:sz w:val="24"/>
        </w:rPr>
        <w:t xml:space="preserve"> false at the same time.</w:t>
      </w:r>
    </w:p>
    <w:p w14:paraId="5BAFC424" w14:textId="77777777" w:rsidR="00014744" w:rsidRDefault="00014744" w:rsidP="00317668">
      <w:pPr>
        <w:spacing w:after="0" w:line="240" w:lineRule="auto"/>
        <w:rPr>
          <w:rFonts w:ascii="Cambria" w:hAnsi="Cambria"/>
          <w:sz w:val="24"/>
          <w:highlight w:val="cyan"/>
        </w:rPr>
      </w:pPr>
    </w:p>
    <w:p w14:paraId="1B579650" w14:textId="20460AEC" w:rsidR="004F2109" w:rsidRPr="00014744" w:rsidRDefault="00014744" w:rsidP="00317668">
      <w:pPr>
        <w:spacing w:after="0" w:line="240" w:lineRule="auto"/>
        <w:rPr>
          <w:rFonts w:ascii="Cambria" w:hAnsi="Cambria"/>
          <w:sz w:val="24"/>
        </w:rPr>
      </w:pPr>
      <w:r w:rsidRPr="00014744">
        <w:rPr>
          <w:noProof/>
        </w:rPr>
        <w:lastRenderedPageBreak/>
        <w:drawing>
          <wp:anchor distT="0" distB="0" distL="114300" distR="114300" simplePos="0" relativeHeight="251658240" behindDoc="1" locked="0" layoutInCell="1" allowOverlap="1" wp14:anchorId="1071AA49" wp14:editId="1A99AAEB">
            <wp:simplePos x="0" y="0"/>
            <wp:positionH relativeFrom="margin">
              <wp:posOffset>2340610</wp:posOffset>
            </wp:positionH>
            <wp:positionV relativeFrom="paragraph">
              <wp:posOffset>0</wp:posOffset>
            </wp:positionV>
            <wp:extent cx="3099435" cy="2324100"/>
            <wp:effectExtent l="0" t="0" r="5715" b="0"/>
            <wp:wrapTight wrapText="bothSides">
              <wp:wrapPolygon edited="0">
                <wp:start x="0" y="0"/>
                <wp:lineTo x="0" y="21423"/>
                <wp:lineTo x="21507" y="21423"/>
                <wp:lineTo x="2150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99435" cy="2324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14744">
        <w:rPr>
          <w:noProof/>
        </w:rPr>
        <w:drawing>
          <wp:anchor distT="0" distB="0" distL="114300" distR="114300" simplePos="0" relativeHeight="251659264" behindDoc="1" locked="0" layoutInCell="1" allowOverlap="1" wp14:anchorId="6BA33CC6" wp14:editId="7A9F1E9C">
            <wp:simplePos x="0" y="0"/>
            <wp:positionH relativeFrom="column">
              <wp:posOffset>-495300</wp:posOffset>
            </wp:positionH>
            <wp:positionV relativeFrom="paragraph">
              <wp:posOffset>8255</wp:posOffset>
            </wp:positionV>
            <wp:extent cx="2717800" cy="2038350"/>
            <wp:effectExtent l="0" t="0" r="6350" b="0"/>
            <wp:wrapTight wrapText="bothSides">
              <wp:wrapPolygon edited="0">
                <wp:start x="0" y="0"/>
                <wp:lineTo x="0" y="21398"/>
                <wp:lineTo x="21499" y="21398"/>
                <wp:lineTo x="2149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17800" cy="2038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14744">
        <w:rPr>
          <w:rFonts w:ascii="Cambria" w:hAnsi="Cambria"/>
          <w:sz w:val="24"/>
        </w:rPr>
        <w:t>Toll House</w:t>
      </w:r>
    </w:p>
    <w:p w14:paraId="6A8132CD" w14:textId="48E45D3E" w:rsidR="004F2109" w:rsidRDefault="00014744" w:rsidP="00317668">
      <w:pPr>
        <w:spacing w:after="0" w:line="240" w:lineRule="auto"/>
        <w:rPr>
          <w:rFonts w:ascii="Cambria" w:hAnsi="Cambria"/>
          <w:sz w:val="24"/>
          <w:highlight w:val="cyan"/>
        </w:rPr>
      </w:pPr>
      <w:r>
        <w:rPr>
          <w:noProof/>
        </w:rPr>
        <w:drawing>
          <wp:anchor distT="0" distB="0" distL="114300" distR="114300" simplePos="0" relativeHeight="251660288" behindDoc="1" locked="0" layoutInCell="1" allowOverlap="1" wp14:anchorId="4149850A" wp14:editId="66D996BA">
            <wp:simplePos x="0" y="0"/>
            <wp:positionH relativeFrom="margin">
              <wp:posOffset>-666750</wp:posOffset>
            </wp:positionH>
            <wp:positionV relativeFrom="paragraph">
              <wp:posOffset>217170</wp:posOffset>
            </wp:positionV>
            <wp:extent cx="5394960" cy="3990975"/>
            <wp:effectExtent l="0" t="0" r="0" b="9525"/>
            <wp:wrapTight wrapText="bothSides">
              <wp:wrapPolygon edited="0">
                <wp:start x="0" y="0"/>
                <wp:lineTo x="0" y="21548"/>
                <wp:lineTo x="21508" y="21548"/>
                <wp:lineTo x="2150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7535" r="6271"/>
                    <a:stretch/>
                  </pic:blipFill>
                  <pic:spPr bwMode="auto">
                    <a:xfrm>
                      <a:off x="0" y="0"/>
                      <a:ext cx="5394960" cy="3990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A4F2F2" w14:textId="2894A6BD" w:rsidR="00684914" w:rsidRDefault="00684914" w:rsidP="00317668">
      <w:pPr>
        <w:spacing w:after="0" w:line="240" w:lineRule="auto"/>
        <w:rPr>
          <w:rFonts w:ascii="Cambria" w:hAnsi="Cambria"/>
          <w:sz w:val="24"/>
          <w:highlight w:val="cyan"/>
        </w:rPr>
      </w:pPr>
    </w:p>
    <w:p w14:paraId="62504F70" w14:textId="67E169B4" w:rsidR="00684914" w:rsidRDefault="00684914" w:rsidP="00317668">
      <w:pPr>
        <w:spacing w:after="0" w:line="240" w:lineRule="auto"/>
        <w:rPr>
          <w:rFonts w:ascii="Cambria" w:hAnsi="Cambria"/>
          <w:sz w:val="24"/>
          <w:highlight w:val="cyan"/>
        </w:rPr>
      </w:pPr>
    </w:p>
    <w:p w14:paraId="51DBF152" w14:textId="75F6D911" w:rsidR="009D2DDE" w:rsidRDefault="009D2DDE" w:rsidP="00317668">
      <w:pPr>
        <w:spacing w:after="0" w:line="240" w:lineRule="auto"/>
        <w:rPr>
          <w:rFonts w:ascii="Cambria" w:hAnsi="Cambria"/>
          <w:sz w:val="24"/>
        </w:rPr>
      </w:pPr>
    </w:p>
    <w:p w14:paraId="4F360064" w14:textId="2F8DA324" w:rsidR="00675F5B" w:rsidRDefault="00675F5B" w:rsidP="00317668">
      <w:pPr>
        <w:spacing w:after="0" w:line="240" w:lineRule="auto"/>
        <w:rPr>
          <w:rFonts w:ascii="Cambria" w:hAnsi="Cambria"/>
          <w:sz w:val="24"/>
        </w:rPr>
      </w:pPr>
    </w:p>
    <w:p w14:paraId="24AD890E" w14:textId="2D9504C2" w:rsidR="00675F5B" w:rsidRDefault="00675F5B" w:rsidP="00317668">
      <w:pPr>
        <w:spacing w:after="0" w:line="240" w:lineRule="auto"/>
        <w:rPr>
          <w:rFonts w:ascii="Cambria" w:hAnsi="Cambria"/>
          <w:sz w:val="24"/>
        </w:rPr>
      </w:pPr>
    </w:p>
    <w:p w14:paraId="45AE3646" w14:textId="0C042125" w:rsidR="00675F5B" w:rsidRDefault="00675F5B" w:rsidP="00317668">
      <w:pPr>
        <w:spacing w:after="0" w:line="240" w:lineRule="auto"/>
        <w:rPr>
          <w:rFonts w:ascii="Cambria" w:hAnsi="Cambria"/>
          <w:sz w:val="24"/>
        </w:rPr>
      </w:pPr>
    </w:p>
    <w:p w14:paraId="07F1206E" w14:textId="281AAB36" w:rsidR="00675F5B" w:rsidRDefault="00675F5B" w:rsidP="00317668">
      <w:pPr>
        <w:spacing w:after="0" w:line="240" w:lineRule="auto"/>
        <w:rPr>
          <w:rFonts w:ascii="Cambria" w:hAnsi="Cambria"/>
          <w:sz w:val="24"/>
        </w:rPr>
      </w:pPr>
    </w:p>
    <w:p w14:paraId="6C197C8B" w14:textId="2DBB51AB" w:rsidR="00675F5B" w:rsidRDefault="00675F5B" w:rsidP="00317668">
      <w:pPr>
        <w:spacing w:after="0" w:line="240" w:lineRule="auto"/>
        <w:rPr>
          <w:rFonts w:ascii="Cambria" w:hAnsi="Cambria"/>
          <w:sz w:val="24"/>
        </w:rPr>
      </w:pPr>
    </w:p>
    <w:p w14:paraId="309A8339" w14:textId="40061966" w:rsidR="00675F5B" w:rsidRDefault="00675F5B" w:rsidP="00317668">
      <w:pPr>
        <w:spacing w:after="0" w:line="240" w:lineRule="auto"/>
        <w:rPr>
          <w:rFonts w:ascii="Cambria" w:hAnsi="Cambria"/>
          <w:sz w:val="24"/>
        </w:rPr>
      </w:pPr>
    </w:p>
    <w:p w14:paraId="1717A36C" w14:textId="2A0B4EA4" w:rsidR="00675F5B" w:rsidRDefault="00675F5B" w:rsidP="00317668">
      <w:pPr>
        <w:spacing w:after="0" w:line="240" w:lineRule="auto"/>
        <w:rPr>
          <w:rFonts w:ascii="Cambria" w:hAnsi="Cambria"/>
          <w:sz w:val="24"/>
        </w:rPr>
      </w:pPr>
    </w:p>
    <w:p w14:paraId="733468F7" w14:textId="00716149" w:rsidR="00675F5B" w:rsidRDefault="00675F5B" w:rsidP="00317668">
      <w:pPr>
        <w:spacing w:after="0" w:line="240" w:lineRule="auto"/>
        <w:rPr>
          <w:rFonts w:ascii="Cambria" w:hAnsi="Cambria"/>
          <w:sz w:val="24"/>
        </w:rPr>
      </w:pPr>
    </w:p>
    <w:p w14:paraId="2151BFDD" w14:textId="7415D9F3" w:rsidR="00675F5B" w:rsidRDefault="00675F5B" w:rsidP="00317668">
      <w:pPr>
        <w:spacing w:after="0" w:line="240" w:lineRule="auto"/>
        <w:rPr>
          <w:rFonts w:ascii="Cambria" w:hAnsi="Cambria"/>
          <w:sz w:val="24"/>
        </w:rPr>
      </w:pPr>
    </w:p>
    <w:p w14:paraId="4D0C82BE" w14:textId="307174A0" w:rsidR="00675F5B" w:rsidRDefault="00675F5B" w:rsidP="00317668">
      <w:pPr>
        <w:spacing w:after="0" w:line="240" w:lineRule="auto"/>
        <w:rPr>
          <w:rFonts w:ascii="Cambria" w:hAnsi="Cambria"/>
          <w:sz w:val="24"/>
        </w:rPr>
      </w:pPr>
    </w:p>
    <w:p w14:paraId="55621DDC" w14:textId="6AFFF5F5" w:rsidR="00675F5B" w:rsidRDefault="00675F5B" w:rsidP="00317668">
      <w:pPr>
        <w:spacing w:after="0" w:line="240" w:lineRule="auto"/>
        <w:rPr>
          <w:rFonts w:ascii="Cambria" w:hAnsi="Cambria"/>
          <w:sz w:val="24"/>
        </w:rPr>
      </w:pPr>
    </w:p>
    <w:p w14:paraId="65E4A9E3" w14:textId="161B15CC" w:rsidR="00675F5B" w:rsidRDefault="00675F5B" w:rsidP="00317668">
      <w:pPr>
        <w:spacing w:after="0" w:line="240" w:lineRule="auto"/>
        <w:rPr>
          <w:rFonts w:ascii="Cambria" w:hAnsi="Cambria"/>
          <w:sz w:val="24"/>
        </w:rPr>
      </w:pPr>
    </w:p>
    <w:p w14:paraId="5B5D769B" w14:textId="2E75A7D2" w:rsidR="00675F5B" w:rsidRDefault="00675F5B" w:rsidP="00317668">
      <w:pPr>
        <w:spacing w:after="0" w:line="240" w:lineRule="auto"/>
        <w:rPr>
          <w:rFonts w:ascii="Cambria" w:hAnsi="Cambria"/>
          <w:sz w:val="24"/>
        </w:rPr>
      </w:pPr>
    </w:p>
    <w:p w14:paraId="1B06D210" w14:textId="08BD0374" w:rsidR="00675F5B" w:rsidRDefault="00675F5B" w:rsidP="00317668">
      <w:pPr>
        <w:spacing w:after="0" w:line="240" w:lineRule="auto"/>
        <w:rPr>
          <w:rFonts w:ascii="Cambria" w:hAnsi="Cambria"/>
          <w:sz w:val="24"/>
        </w:rPr>
      </w:pPr>
    </w:p>
    <w:p w14:paraId="1DEB1155" w14:textId="4116EE9D" w:rsidR="00675F5B" w:rsidRDefault="00675F5B" w:rsidP="00317668">
      <w:pPr>
        <w:spacing w:after="0" w:line="240" w:lineRule="auto"/>
        <w:rPr>
          <w:rFonts w:ascii="Cambria" w:hAnsi="Cambria"/>
          <w:sz w:val="24"/>
        </w:rPr>
      </w:pPr>
    </w:p>
    <w:p w14:paraId="73127259" w14:textId="25B9AEB4" w:rsidR="00675F5B" w:rsidRDefault="00675F5B" w:rsidP="00317668">
      <w:pPr>
        <w:spacing w:after="0" w:line="240" w:lineRule="auto"/>
        <w:rPr>
          <w:rFonts w:ascii="Cambria" w:hAnsi="Cambria"/>
          <w:sz w:val="24"/>
        </w:rPr>
      </w:pPr>
    </w:p>
    <w:p w14:paraId="5F6FF84B" w14:textId="65954B55" w:rsidR="00675F5B" w:rsidRDefault="00675F5B" w:rsidP="00317668">
      <w:pPr>
        <w:spacing w:after="0" w:line="240" w:lineRule="auto"/>
        <w:rPr>
          <w:rFonts w:ascii="Cambria" w:hAnsi="Cambria"/>
          <w:sz w:val="24"/>
        </w:rPr>
      </w:pPr>
    </w:p>
    <w:p w14:paraId="2B77DFE9" w14:textId="077B2DB0" w:rsidR="00675F5B" w:rsidRDefault="00E40750" w:rsidP="00317668">
      <w:pPr>
        <w:spacing w:after="0" w:line="240" w:lineRule="auto"/>
        <w:rPr>
          <w:rFonts w:ascii="Cambria" w:hAnsi="Cambria"/>
          <w:sz w:val="24"/>
        </w:rPr>
      </w:pPr>
      <w:r>
        <w:rPr>
          <w:rFonts w:ascii="Cambria" w:hAnsi="Cambria"/>
          <w:sz w:val="24"/>
        </w:rPr>
        <w:t>Display board</w:t>
      </w:r>
    </w:p>
    <w:p w14:paraId="1164737A" w14:textId="55AEC3C5" w:rsidR="00675F5B" w:rsidRDefault="00675F5B" w:rsidP="00317668">
      <w:pPr>
        <w:spacing w:after="0" w:line="240" w:lineRule="auto"/>
        <w:rPr>
          <w:rFonts w:ascii="Cambria" w:hAnsi="Cambria"/>
          <w:sz w:val="24"/>
        </w:rPr>
      </w:pPr>
    </w:p>
    <w:p w14:paraId="312EE424" w14:textId="43A87629" w:rsidR="00675F5B" w:rsidRDefault="00675F5B" w:rsidP="00317668">
      <w:pPr>
        <w:spacing w:after="0" w:line="240" w:lineRule="auto"/>
        <w:rPr>
          <w:rFonts w:ascii="Cambria" w:hAnsi="Cambria"/>
          <w:sz w:val="24"/>
        </w:rPr>
      </w:pPr>
    </w:p>
    <w:p w14:paraId="6F4D414C" w14:textId="77777777" w:rsidR="00014744" w:rsidRDefault="00014744" w:rsidP="00317668">
      <w:pPr>
        <w:spacing w:after="0" w:line="240" w:lineRule="auto"/>
        <w:rPr>
          <w:rFonts w:ascii="Cambria" w:hAnsi="Cambria"/>
          <w:sz w:val="24"/>
        </w:rPr>
      </w:pPr>
    </w:p>
    <w:p w14:paraId="7A9BDD1F" w14:textId="77777777" w:rsidR="00014744" w:rsidRDefault="00014744" w:rsidP="00317668">
      <w:pPr>
        <w:spacing w:after="0" w:line="240" w:lineRule="auto"/>
        <w:rPr>
          <w:rFonts w:ascii="Cambria" w:hAnsi="Cambria"/>
          <w:sz w:val="24"/>
        </w:rPr>
      </w:pPr>
    </w:p>
    <w:p w14:paraId="7E09F476" w14:textId="18818CDA" w:rsidR="00675F5B" w:rsidRDefault="00E40750" w:rsidP="00317668">
      <w:pPr>
        <w:spacing w:after="0" w:line="240" w:lineRule="auto"/>
        <w:rPr>
          <w:rFonts w:ascii="Cambria" w:hAnsi="Cambria"/>
          <w:sz w:val="24"/>
        </w:rPr>
      </w:pPr>
      <w:r>
        <w:rPr>
          <w:rFonts w:ascii="Cambria" w:hAnsi="Cambria"/>
          <w:sz w:val="24"/>
        </w:rPr>
        <w:t xml:space="preserve">This </w:t>
      </w:r>
      <w:r w:rsidR="00014744">
        <w:rPr>
          <w:rFonts w:ascii="Cambria" w:hAnsi="Cambria"/>
          <w:sz w:val="24"/>
        </w:rPr>
        <w:t>gives us</w:t>
      </w:r>
      <w:r>
        <w:rPr>
          <w:rFonts w:ascii="Cambria" w:hAnsi="Cambria"/>
          <w:sz w:val="24"/>
        </w:rPr>
        <w:t xml:space="preserve"> a general example of the displays by each building. The information given is a basic summary, as this is needed to be comprehensible to a general age group. Further information is supplied in the pictures. Please note that there are translations in welsh to English and vice versa, </w:t>
      </w:r>
      <w:proofErr w:type="gramStart"/>
      <w:r>
        <w:rPr>
          <w:rFonts w:ascii="Cambria" w:hAnsi="Cambria"/>
          <w:sz w:val="24"/>
        </w:rPr>
        <w:t>so as to</w:t>
      </w:r>
      <w:proofErr w:type="gramEnd"/>
      <w:r>
        <w:rPr>
          <w:rFonts w:ascii="Cambria" w:hAnsi="Cambria"/>
          <w:sz w:val="24"/>
        </w:rPr>
        <w:t xml:space="preserve"> be accessible to everyone.</w:t>
      </w:r>
    </w:p>
    <w:p w14:paraId="5F209FE7" w14:textId="310C5D45" w:rsidR="00675F5B" w:rsidRDefault="00675F5B" w:rsidP="00317668">
      <w:pPr>
        <w:spacing w:after="0" w:line="240" w:lineRule="auto"/>
        <w:rPr>
          <w:rFonts w:ascii="Cambria" w:hAnsi="Cambria"/>
          <w:sz w:val="24"/>
        </w:rPr>
      </w:pPr>
    </w:p>
    <w:p w14:paraId="7230E6AF" w14:textId="00BB5828" w:rsidR="00675F5B" w:rsidRDefault="00675F5B" w:rsidP="00317668">
      <w:pPr>
        <w:spacing w:after="0" w:line="240" w:lineRule="auto"/>
        <w:rPr>
          <w:rFonts w:ascii="Cambria" w:hAnsi="Cambria"/>
          <w:sz w:val="24"/>
        </w:rPr>
      </w:pPr>
    </w:p>
    <w:p w14:paraId="2491F758" w14:textId="6F3D7F0A" w:rsidR="00675F5B" w:rsidRDefault="00E40750" w:rsidP="00317668">
      <w:pPr>
        <w:spacing w:after="0" w:line="240" w:lineRule="auto"/>
        <w:rPr>
          <w:rFonts w:ascii="Cambria" w:hAnsi="Cambria"/>
          <w:sz w:val="24"/>
        </w:rPr>
      </w:pPr>
      <w:r>
        <w:rPr>
          <w:noProof/>
        </w:rPr>
        <w:lastRenderedPageBreak/>
        <w:drawing>
          <wp:anchor distT="0" distB="0" distL="114300" distR="114300" simplePos="0" relativeHeight="251662336" behindDoc="1" locked="0" layoutInCell="1" allowOverlap="1" wp14:anchorId="60FC4393" wp14:editId="2F76FC2C">
            <wp:simplePos x="0" y="0"/>
            <wp:positionH relativeFrom="margin">
              <wp:align>left</wp:align>
            </wp:positionH>
            <wp:positionV relativeFrom="paragraph">
              <wp:posOffset>0</wp:posOffset>
            </wp:positionV>
            <wp:extent cx="2883535" cy="2162175"/>
            <wp:effectExtent l="0" t="0" r="0" b="9525"/>
            <wp:wrapTight wrapText="bothSides">
              <wp:wrapPolygon edited="0">
                <wp:start x="0" y="0"/>
                <wp:lineTo x="0" y="21505"/>
                <wp:lineTo x="21405" y="21505"/>
                <wp:lineTo x="2140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83535" cy="2162175"/>
                    </a:xfrm>
                    <a:prstGeom prst="rect">
                      <a:avLst/>
                    </a:prstGeom>
                    <a:noFill/>
                    <a:ln>
                      <a:noFill/>
                    </a:ln>
                  </pic:spPr>
                </pic:pic>
              </a:graphicData>
            </a:graphic>
          </wp:anchor>
        </w:drawing>
      </w:r>
    </w:p>
    <w:p w14:paraId="1371706F" w14:textId="3BEA999D" w:rsidR="00675F5B" w:rsidRDefault="00675F5B" w:rsidP="00317668">
      <w:pPr>
        <w:spacing w:after="0" w:line="240" w:lineRule="auto"/>
        <w:rPr>
          <w:rFonts w:ascii="Cambria" w:hAnsi="Cambria"/>
          <w:sz w:val="24"/>
        </w:rPr>
      </w:pPr>
    </w:p>
    <w:p w14:paraId="41C0B655" w14:textId="6DBAE11C" w:rsidR="0004267F" w:rsidRDefault="0004267F" w:rsidP="00317668">
      <w:pPr>
        <w:spacing w:after="0" w:line="240" w:lineRule="auto"/>
        <w:rPr>
          <w:rFonts w:ascii="Cambria" w:hAnsi="Cambria"/>
          <w:sz w:val="24"/>
        </w:rPr>
      </w:pPr>
    </w:p>
    <w:p w14:paraId="7119E05E" w14:textId="51C67500" w:rsidR="0004267F" w:rsidRDefault="0004267F" w:rsidP="00317668">
      <w:pPr>
        <w:spacing w:after="0" w:line="240" w:lineRule="auto"/>
        <w:rPr>
          <w:rFonts w:ascii="Cambria" w:hAnsi="Cambria"/>
          <w:sz w:val="24"/>
        </w:rPr>
      </w:pPr>
    </w:p>
    <w:p w14:paraId="7C6B3FF7" w14:textId="7D777704" w:rsidR="0004267F" w:rsidRDefault="0004267F" w:rsidP="00317668">
      <w:pPr>
        <w:spacing w:after="0" w:line="240" w:lineRule="auto"/>
        <w:rPr>
          <w:rFonts w:ascii="Cambria" w:hAnsi="Cambria"/>
          <w:sz w:val="24"/>
        </w:rPr>
      </w:pPr>
    </w:p>
    <w:p w14:paraId="6B1DDE78" w14:textId="3805D8A0" w:rsidR="006B03A7" w:rsidRDefault="00343E31" w:rsidP="00317668">
      <w:pPr>
        <w:spacing w:after="0" w:line="240" w:lineRule="auto"/>
        <w:rPr>
          <w:rFonts w:ascii="Cambria" w:hAnsi="Cambria"/>
          <w:sz w:val="24"/>
        </w:rPr>
      </w:pPr>
      <w:proofErr w:type="spellStart"/>
      <w:r w:rsidRPr="001D105B">
        <w:rPr>
          <w:rFonts w:ascii="Cambria" w:hAnsi="Cambria"/>
          <w:i/>
          <w:sz w:val="24"/>
        </w:rPr>
        <w:t>Maestir</w:t>
      </w:r>
      <w:proofErr w:type="spellEnd"/>
      <w:r>
        <w:rPr>
          <w:rFonts w:ascii="Cambria" w:hAnsi="Cambria"/>
          <w:sz w:val="24"/>
        </w:rPr>
        <w:t xml:space="preserve"> School</w:t>
      </w:r>
    </w:p>
    <w:p w14:paraId="55A67C46" w14:textId="661BC7AB" w:rsidR="006B03A7" w:rsidRDefault="006B03A7" w:rsidP="00317668">
      <w:pPr>
        <w:spacing w:after="0" w:line="240" w:lineRule="auto"/>
        <w:rPr>
          <w:rFonts w:ascii="Cambria" w:hAnsi="Cambria"/>
          <w:sz w:val="24"/>
        </w:rPr>
      </w:pPr>
    </w:p>
    <w:p w14:paraId="166EA35D" w14:textId="61857D24" w:rsidR="006B03A7" w:rsidRDefault="006B03A7" w:rsidP="00317668">
      <w:pPr>
        <w:spacing w:after="0" w:line="240" w:lineRule="auto"/>
        <w:rPr>
          <w:rFonts w:ascii="Cambria" w:hAnsi="Cambria"/>
          <w:sz w:val="24"/>
        </w:rPr>
      </w:pPr>
    </w:p>
    <w:p w14:paraId="502B0E03" w14:textId="085CA015" w:rsidR="006B03A7" w:rsidRDefault="006B03A7" w:rsidP="00317668">
      <w:pPr>
        <w:spacing w:after="0" w:line="240" w:lineRule="auto"/>
        <w:rPr>
          <w:rFonts w:ascii="Cambria" w:hAnsi="Cambria"/>
          <w:sz w:val="24"/>
        </w:rPr>
      </w:pPr>
    </w:p>
    <w:p w14:paraId="46A7DA9B" w14:textId="12DDBF8E" w:rsidR="0004267F" w:rsidRDefault="0004267F" w:rsidP="00317668">
      <w:pPr>
        <w:spacing w:after="0" w:line="240" w:lineRule="auto"/>
        <w:rPr>
          <w:rFonts w:ascii="Cambria" w:hAnsi="Cambria"/>
          <w:sz w:val="24"/>
        </w:rPr>
      </w:pPr>
    </w:p>
    <w:p w14:paraId="5BB72A6F" w14:textId="01766967" w:rsidR="0004267F" w:rsidRDefault="0004267F" w:rsidP="00317668">
      <w:pPr>
        <w:spacing w:after="0" w:line="240" w:lineRule="auto"/>
        <w:rPr>
          <w:rFonts w:ascii="Cambria" w:hAnsi="Cambria"/>
          <w:sz w:val="24"/>
        </w:rPr>
      </w:pPr>
    </w:p>
    <w:p w14:paraId="6C27D335" w14:textId="78498801" w:rsidR="0004267F" w:rsidRDefault="0004267F" w:rsidP="00317668">
      <w:pPr>
        <w:spacing w:after="0" w:line="240" w:lineRule="auto"/>
        <w:rPr>
          <w:rFonts w:ascii="Cambria" w:hAnsi="Cambria"/>
          <w:sz w:val="24"/>
        </w:rPr>
      </w:pPr>
    </w:p>
    <w:p w14:paraId="48CE5D64" w14:textId="37F389EC" w:rsidR="0004267F" w:rsidRDefault="00CB37D7" w:rsidP="00317668">
      <w:pPr>
        <w:spacing w:after="0" w:line="240" w:lineRule="auto"/>
        <w:rPr>
          <w:rFonts w:ascii="Cambria" w:hAnsi="Cambria"/>
          <w:sz w:val="24"/>
        </w:rPr>
      </w:pPr>
      <w:r>
        <w:rPr>
          <w:noProof/>
        </w:rPr>
        <w:drawing>
          <wp:anchor distT="0" distB="0" distL="114300" distR="114300" simplePos="0" relativeHeight="251661312" behindDoc="1" locked="0" layoutInCell="1" allowOverlap="1" wp14:anchorId="3384166B" wp14:editId="4030A1B2">
            <wp:simplePos x="0" y="0"/>
            <wp:positionH relativeFrom="margin">
              <wp:posOffset>-123825</wp:posOffset>
            </wp:positionH>
            <wp:positionV relativeFrom="paragraph">
              <wp:posOffset>78105</wp:posOffset>
            </wp:positionV>
            <wp:extent cx="3381375" cy="2535469"/>
            <wp:effectExtent l="0" t="0" r="0" b="0"/>
            <wp:wrapTight wrapText="bothSides">
              <wp:wrapPolygon edited="0">
                <wp:start x="0" y="0"/>
                <wp:lineTo x="0" y="21427"/>
                <wp:lineTo x="21417" y="21427"/>
                <wp:lineTo x="2141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81375" cy="253546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591E24" w14:textId="01A9CE9C" w:rsidR="0004267F" w:rsidRDefault="0004267F" w:rsidP="00317668">
      <w:pPr>
        <w:spacing w:after="0" w:line="240" w:lineRule="auto"/>
        <w:rPr>
          <w:rFonts w:ascii="Cambria" w:hAnsi="Cambria"/>
          <w:sz w:val="24"/>
        </w:rPr>
      </w:pPr>
    </w:p>
    <w:p w14:paraId="0E27AC38" w14:textId="23068E0D" w:rsidR="0004267F" w:rsidRDefault="0004267F" w:rsidP="00317668">
      <w:pPr>
        <w:spacing w:after="0" w:line="240" w:lineRule="auto"/>
        <w:rPr>
          <w:rFonts w:ascii="Cambria" w:hAnsi="Cambria"/>
          <w:sz w:val="24"/>
        </w:rPr>
      </w:pPr>
    </w:p>
    <w:p w14:paraId="66B052EC" w14:textId="156A17D5" w:rsidR="00675F5B" w:rsidRDefault="00675F5B" w:rsidP="00317668">
      <w:pPr>
        <w:spacing w:after="0" w:line="240" w:lineRule="auto"/>
        <w:rPr>
          <w:rFonts w:ascii="Cambria" w:hAnsi="Cambria"/>
          <w:sz w:val="24"/>
        </w:rPr>
      </w:pPr>
    </w:p>
    <w:p w14:paraId="28402E78" w14:textId="77777777" w:rsidR="00343E31" w:rsidRDefault="00343E31" w:rsidP="00317668">
      <w:pPr>
        <w:spacing w:after="0" w:line="240" w:lineRule="auto"/>
        <w:rPr>
          <w:rFonts w:ascii="Cambria" w:hAnsi="Cambria"/>
          <w:b/>
          <w:sz w:val="28"/>
        </w:rPr>
      </w:pPr>
    </w:p>
    <w:p w14:paraId="542F96B0" w14:textId="77777777" w:rsidR="00343E31" w:rsidRDefault="00343E31" w:rsidP="00317668">
      <w:pPr>
        <w:spacing w:after="0" w:line="240" w:lineRule="auto"/>
        <w:rPr>
          <w:rFonts w:ascii="Cambria" w:hAnsi="Cambria"/>
          <w:b/>
          <w:sz w:val="28"/>
        </w:rPr>
      </w:pPr>
    </w:p>
    <w:p w14:paraId="73A434CD" w14:textId="77777777" w:rsidR="00343E31" w:rsidRDefault="00343E31" w:rsidP="00317668">
      <w:pPr>
        <w:spacing w:after="0" w:line="240" w:lineRule="auto"/>
        <w:rPr>
          <w:rFonts w:ascii="Cambria" w:hAnsi="Cambria"/>
          <w:b/>
          <w:sz w:val="28"/>
        </w:rPr>
      </w:pPr>
    </w:p>
    <w:p w14:paraId="497B6CAA" w14:textId="4D1E0DEA" w:rsidR="00343E31" w:rsidRPr="00343E31" w:rsidRDefault="00343E31" w:rsidP="00317668">
      <w:pPr>
        <w:spacing w:after="0" w:line="240" w:lineRule="auto"/>
        <w:rPr>
          <w:rFonts w:ascii="Cambria" w:hAnsi="Cambria"/>
          <w:sz w:val="24"/>
        </w:rPr>
      </w:pPr>
      <w:r>
        <w:rPr>
          <w:rFonts w:ascii="Cambria" w:hAnsi="Cambria"/>
          <w:sz w:val="24"/>
        </w:rPr>
        <w:t>Front of Oakdale Work</w:t>
      </w:r>
      <w:r w:rsidR="00880B58">
        <w:rPr>
          <w:rFonts w:ascii="Cambria" w:hAnsi="Cambria"/>
          <w:sz w:val="24"/>
        </w:rPr>
        <w:t>men</w:t>
      </w:r>
      <w:r>
        <w:rPr>
          <w:rFonts w:ascii="Cambria" w:hAnsi="Cambria"/>
          <w:sz w:val="24"/>
        </w:rPr>
        <w:t>’s Institute</w:t>
      </w:r>
    </w:p>
    <w:p w14:paraId="0C64B980" w14:textId="77777777" w:rsidR="00343E31" w:rsidRDefault="00343E31" w:rsidP="00317668">
      <w:pPr>
        <w:spacing w:after="0" w:line="240" w:lineRule="auto"/>
        <w:rPr>
          <w:rFonts w:ascii="Cambria" w:hAnsi="Cambria"/>
          <w:b/>
          <w:sz w:val="28"/>
        </w:rPr>
      </w:pPr>
    </w:p>
    <w:p w14:paraId="2D47EE29" w14:textId="77777777" w:rsidR="001D105B" w:rsidRDefault="001D105B" w:rsidP="00317668">
      <w:pPr>
        <w:spacing w:after="0" w:line="240" w:lineRule="auto"/>
        <w:rPr>
          <w:rFonts w:ascii="Cambria" w:hAnsi="Cambria"/>
          <w:b/>
          <w:sz w:val="28"/>
        </w:rPr>
      </w:pPr>
    </w:p>
    <w:p w14:paraId="002417E1" w14:textId="77777777" w:rsidR="00CB37D7" w:rsidRDefault="00CB37D7" w:rsidP="00317668">
      <w:pPr>
        <w:spacing w:after="0" w:line="240" w:lineRule="auto"/>
        <w:rPr>
          <w:rFonts w:ascii="Cambria" w:hAnsi="Cambria"/>
          <w:sz w:val="24"/>
        </w:rPr>
      </w:pPr>
    </w:p>
    <w:p w14:paraId="45DDA36B" w14:textId="77777777" w:rsidR="00CB37D7" w:rsidRDefault="00CB37D7" w:rsidP="00317668">
      <w:pPr>
        <w:spacing w:after="0" w:line="240" w:lineRule="auto"/>
        <w:rPr>
          <w:rFonts w:ascii="Cambria" w:hAnsi="Cambria"/>
          <w:sz w:val="24"/>
        </w:rPr>
      </w:pPr>
    </w:p>
    <w:p w14:paraId="5600F4B1" w14:textId="77777777" w:rsidR="00CB37D7" w:rsidRDefault="00CB37D7" w:rsidP="00317668">
      <w:pPr>
        <w:spacing w:after="0" w:line="240" w:lineRule="auto"/>
        <w:rPr>
          <w:rFonts w:ascii="Cambria" w:hAnsi="Cambria"/>
          <w:sz w:val="24"/>
        </w:rPr>
      </w:pPr>
    </w:p>
    <w:p w14:paraId="7AE239C3" w14:textId="29B963EC" w:rsidR="001D105B" w:rsidRDefault="00A4779C" w:rsidP="00317668">
      <w:pPr>
        <w:spacing w:after="0" w:line="240" w:lineRule="auto"/>
        <w:rPr>
          <w:rFonts w:ascii="Cambria" w:hAnsi="Cambria"/>
          <w:sz w:val="24"/>
        </w:rPr>
      </w:pPr>
      <w:r>
        <w:rPr>
          <w:rFonts w:ascii="Cambria" w:hAnsi="Cambria"/>
          <w:sz w:val="24"/>
        </w:rPr>
        <w:t>Admittedly, the main reasoning for my favourite buildings at Saint Fagan's is that they appeal to me in their looks</w:t>
      </w:r>
      <w:r w:rsidR="00F53F0A">
        <w:rPr>
          <w:rFonts w:ascii="Cambria" w:hAnsi="Cambria"/>
          <w:sz w:val="24"/>
        </w:rPr>
        <w:t>, which does unfortunately seem rather shallow</w:t>
      </w:r>
      <w:r>
        <w:rPr>
          <w:rFonts w:ascii="Cambria" w:hAnsi="Cambria"/>
          <w:sz w:val="24"/>
        </w:rPr>
        <w:t xml:space="preserve">. </w:t>
      </w:r>
      <w:r w:rsidR="00F53F0A">
        <w:rPr>
          <w:rFonts w:ascii="Cambria" w:hAnsi="Cambria"/>
          <w:sz w:val="24"/>
        </w:rPr>
        <w:t>However, t</w:t>
      </w:r>
      <w:r>
        <w:rPr>
          <w:rFonts w:ascii="Cambria" w:hAnsi="Cambria"/>
          <w:sz w:val="24"/>
        </w:rPr>
        <w:t xml:space="preserve">hat they </w:t>
      </w:r>
      <w:r w:rsidR="00F53F0A">
        <w:rPr>
          <w:rFonts w:ascii="Cambria" w:hAnsi="Cambria"/>
          <w:sz w:val="24"/>
        </w:rPr>
        <w:t xml:space="preserve">also </w:t>
      </w:r>
      <w:r>
        <w:rPr>
          <w:rFonts w:ascii="Cambria" w:hAnsi="Cambria"/>
          <w:sz w:val="24"/>
        </w:rPr>
        <w:t>have</w:t>
      </w:r>
      <w:r w:rsidR="00F53F0A">
        <w:rPr>
          <w:rFonts w:ascii="Cambria" w:hAnsi="Cambria"/>
          <w:sz w:val="24"/>
        </w:rPr>
        <w:t xml:space="preserve"> had</w:t>
      </w:r>
      <w:r>
        <w:rPr>
          <w:rFonts w:ascii="Cambria" w:hAnsi="Cambria"/>
          <w:sz w:val="24"/>
        </w:rPr>
        <w:t xml:space="preserve"> large impacts in people’s lives is also an interesting topic. The Toll Houses led to the Rebecca Riots and innovation in the care of the roads, leading to a better infrastructure.</w:t>
      </w:r>
      <w:r w:rsidR="001E6AC7">
        <w:rPr>
          <w:rFonts w:ascii="Cambria" w:hAnsi="Cambria"/>
          <w:sz w:val="24"/>
        </w:rPr>
        <w:t xml:space="preserve"> Oakdale’s Workmen’s Institute </w:t>
      </w:r>
      <w:r w:rsidR="004027A2">
        <w:rPr>
          <w:rFonts w:ascii="Cambria" w:hAnsi="Cambria"/>
          <w:sz w:val="24"/>
        </w:rPr>
        <w:t xml:space="preserve">is a sign of when opportunities for basic workmen began to change. This was a place for workmen to improve their </w:t>
      </w:r>
      <w:r w:rsidR="004027A2" w:rsidRPr="004027A2">
        <w:rPr>
          <w:rFonts w:ascii="Cambria" w:hAnsi="Cambria"/>
          <w:sz w:val="24"/>
        </w:rPr>
        <w:t>social, educational and cultural life</w:t>
      </w:r>
      <w:r w:rsidR="004027A2">
        <w:rPr>
          <w:rFonts w:ascii="Cambria" w:hAnsi="Cambria"/>
          <w:sz w:val="24"/>
        </w:rPr>
        <w:t xml:space="preserve"> within the newly established </w:t>
      </w:r>
      <w:r w:rsidR="004027A2" w:rsidRPr="004027A2">
        <w:rPr>
          <w:rFonts w:ascii="Cambria" w:hAnsi="Cambria"/>
          <w:sz w:val="24"/>
        </w:rPr>
        <w:t>Tredegar</w:t>
      </w:r>
      <w:r w:rsidR="004027A2">
        <w:rPr>
          <w:rFonts w:ascii="Cambria" w:hAnsi="Cambria"/>
          <w:sz w:val="24"/>
        </w:rPr>
        <w:t xml:space="preserve"> coal mining community. </w:t>
      </w:r>
    </w:p>
    <w:p w14:paraId="4FB27EC2" w14:textId="0DB5C3A1" w:rsidR="00255374" w:rsidRDefault="00255374" w:rsidP="00317668">
      <w:pPr>
        <w:spacing w:after="0" w:line="240" w:lineRule="auto"/>
        <w:rPr>
          <w:rFonts w:ascii="Cambria" w:hAnsi="Cambria"/>
          <w:sz w:val="24"/>
        </w:rPr>
      </w:pPr>
    </w:p>
    <w:p w14:paraId="4324BE0A" w14:textId="0014D8F9" w:rsidR="001D105B" w:rsidRPr="00825A1C" w:rsidRDefault="00255374" w:rsidP="00317668">
      <w:pPr>
        <w:spacing w:after="0" w:line="240" w:lineRule="auto"/>
        <w:rPr>
          <w:rFonts w:ascii="Cambria" w:hAnsi="Cambria"/>
          <w:sz w:val="24"/>
        </w:rPr>
      </w:pPr>
      <w:r>
        <w:rPr>
          <w:rFonts w:ascii="Cambria" w:hAnsi="Cambria"/>
          <w:sz w:val="24"/>
        </w:rPr>
        <w:t xml:space="preserve">Despite the </w:t>
      </w:r>
      <w:r w:rsidR="00825A1C">
        <w:rPr>
          <w:rFonts w:ascii="Cambria" w:hAnsi="Cambria"/>
          <w:sz w:val="24"/>
        </w:rPr>
        <w:t xml:space="preserve">impacts signified </w:t>
      </w:r>
      <w:r w:rsidR="00822609">
        <w:rPr>
          <w:rFonts w:ascii="Cambria" w:hAnsi="Cambria"/>
          <w:sz w:val="24"/>
        </w:rPr>
        <w:t>in the inclusion of some</w:t>
      </w:r>
      <w:r w:rsidR="00825A1C">
        <w:rPr>
          <w:rFonts w:ascii="Cambria" w:hAnsi="Cambria"/>
          <w:sz w:val="24"/>
        </w:rPr>
        <w:t xml:space="preserve"> of these buildings</w:t>
      </w:r>
      <w:r w:rsidR="00822609">
        <w:rPr>
          <w:rFonts w:ascii="Cambria" w:hAnsi="Cambria"/>
          <w:sz w:val="24"/>
        </w:rPr>
        <w:t xml:space="preserve"> to the site</w:t>
      </w:r>
      <w:r w:rsidR="00825A1C">
        <w:rPr>
          <w:rFonts w:ascii="Cambria" w:hAnsi="Cambria"/>
          <w:sz w:val="24"/>
        </w:rPr>
        <w:t xml:space="preserve"> and the timeline markers of the others, the sad fact is that, no matter how comprehensive the Heritage industry, there is always going to be some level of history missing that we cannot find in a museum. This does lessen the authenticity in this aspect of the Heritage industry.</w:t>
      </w:r>
    </w:p>
    <w:p w14:paraId="0A0D6683" w14:textId="77777777" w:rsidR="004646A3" w:rsidRDefault="00E7630A" w:rsidP="00317668">
      <w:pPr>
        <w:spacing w:after="0" w:line="240" w:lineRule="auto"/>
        <w:rPr>
          <w:rFonts w:ascii="Cambria" w:hAnsi="Cambria"/>
          <w:sz w:val="24"/>
        </w:rPr>
      </w:pPr>
      <w:r>
        <w:rPr>
          <w:rFonts w:ascii="Cambria" w:hAnsi="Cambria"/>
          <w:sz w:val="24"/>
        </w:rPr>
        <w:t>My personal preference for Open-Air Museums</w:t>
      </w:r>
      <w:r w:rsidR="00531614">
        <w:rPr>
          <w:rFonts w:ascii="Cambria" w:hAnsi="Cambria"/>
          <w:sz w:val="24"/>
        </w:rPr>
        <w:t>, as stated, comes from the authentic feel and immersion of history when surrounded by it. Whilst it is relatively easy to tell a genuine artefact from a fake or forgery (please note that this is a generalisation of the facts due to the basis of processes in order to determine fact from fiction), these museums give an authentic feel that other museums don’t inspire in me. For example, I may have been interested in the Life is exhibition, but it did not have the tangibility of the Open-Air area of Saint Fagan's.</w:t>
      </w:r>
      <w:r w:rsidR="000F7FC3">
        <w:rPr>
          <w:rFonts w:ascii="Cambria" w:hAnsi="Cambria"/>
          <w:sz w:val="24"/>
        </w:rPr>
        <w:t xml:space="preserve"> This can well be considered as </w:t>
      </w:r>
      <w:r w:rsidR="000F7FC3" w:rsidRPr="000F7FC3">
        <w:rPr>
          <w:rFonts w:ascii="Cambria" w:hAnsi="Cambria"/>
          <w:sz w:val="24"/>
        </w:rPr>
        <w:t xml:space="preserve">Perceived </w:t>
      </w:r>
      <w:r w:rsidR="000F7FC3">
        <w:rPr>
          <w:rFonts w:ascii="Cambria" w:hAnsi="Cambria"/>
          <w:sz w:val="24"/>
        </w:rPr>
        <w:t>A</w:t>
      </w:r>
      <w:r w:rsidR="000F7FC3" w:rsidRPr="000F7FC3">
        <w:rPr>
          <w:rFonts w:ascii="Cambria" w:hAnsi="Cambria"/>
          <w:sz w:val="24"/>
        </w:rPr>
        <w:t>uthenticity</w:t>
      </w:r>
      <w:r w:rsidR="004646A3">
        <w:rPr>
          <w:rFonts w:ascii="Cambria" w:hAnsi="Cambria"/>
          <w:sz w:val="24"/>
        </w:rPr>
        <w:t>.</w:t>
      </w:r>
    </w:p>
    <w:p w14:paraId="28F86A29" w14:textId="3C774567" w:rsidR="001D105B" w:rsidRPr="00E7630A" w:rsidRDefault="004646A3" w:rsidP="00317668">
      <w:pPr>
        <w:spacing w:after="0" w:line="240" w:lineRule="auto"/>
        <w:rPr>
          <w:rFonts w:ascii="Cambria" w:hAnsi="Cambria"/>
          <w:sz w:val="24"/>
        </w:rPr>
      </w:pPr>
      <w:r>
        <w:rPr>
          <w:rFonts w:ascii="Cambria" w:hAnsi="Cambria"/>
          <w:sz w:val="24"/>
        </w:rPr>
        <w:lastRenderedPageBreak/>
        <w:t>It is clear that there are issues in presenting things in Saint Fagan's in a correctly authentic way, but much of what is displayed is largely authentic, if presented in a certain way so as to be engaging.</w:t>
      </w:r>
      <w:r w:rsidR="00F41DE9">
        <w:rPr>
          <w:rFonts w:ascii="Cambria" w:hAnsi="Cambria"/>
          <w:sz w:val="24"/>
        </w:rPr>
        <w:br/>
        <w:t xml:space="preserve">Whilst I do like Saint </w:t>
      </w:r>
      <w:r w:rsidR="00032BBB">
        <w:rPr>
          <w:rFonts w:ascii="Cambria" w:hAnsi="Cambria"/>
          <w:sz w:val="24"/>
        </w:rPr>
        <w:t xml:space="preserve">Fagan's for the reasons I have just described, I do honestly prefer </w:t>
      </w:r>
      <w:proofErr w:type="spellStart"/>
      <w:r w:rsidR="00032BBB">
        <w:rPr>
          <w:rFonts w:ascii="Cambria" w:hAnsi="Cambria"/>
          <w:sz w:val="24"/>
        </w:rPr>
        <w:t>Blists</w:t>
      </w:r>
      <w:proofErr w:type="spellEnd"/>
      <w:r w:rsidR="00032BBB">
        <w:rPr>
          <w:rFonts w:ascii="Cambria" w:hAnsi="Cambria"/>
          <w:sz w:val="24"/>
        </w:rPr>
        <w:t xml:space="preserve"> Hill, as it is singularly focused in one period of time, which does make it feel more immersive and authentic. </w:t>
      </w:r>
      <w:r w:rsidR="00CE2A52">
        <w:rPr>
          <w:rFonts w:ascii="Cambria" w:hAnsi="Cambria"/>
          <w:sz w:val="24"/>
        </w:rPr>
        <w:t>I may also have some bias, as I have volunteered there over the summer before.</w:t>
      </w:r>
    </w:p>
    <w:p w14:paraId="65873237" w14:textId="77777777" w:rsidR="001D105B" w:rsidRDefault="001D105B" w:rsidP="00317668">
      <w:pPr>
        <w:spacing w:after="0" w:line="240" w:lineRule="auto"/>
        <w:rPr>
          <w:rFonts w:ascii="Cambria" w:hAnsi="Cambria"/>
          <w:b/>
          <w:sz w:val="28"/>
        </w:rPr>
      </w:pPr>
    </w:p>
    <w:p w14:paraId="6A890D5A" w14:textId="77777777" w:rsidR="001D105B" w:rsidRDefault="001D105B" w:rsidP="00317668">
      <w:pPr>
        <w:spacing w:after="0" w:line="240" w:lineRule="auto"/>
        <w:rPr>
          <w:rFonts w:ascii="Cambria" w:hAnsi="Cambria"/>
          <w:b/>
          <w:sz w:val="28"/>
        </w:rPr>
      </w:pPr>
    </w:p>
    <w:p w14:paraId="67CC9CD9" w14:textId="77777777" w:rsidR="001D105B" w:rsidRDefault="001D105B" w:rsidP="00317668">
      <w:pPr>
        <w:spacing w:after="0" w:line="240" w:lineRule="auto"/>
        <w:rPr>
          <w:rFonts w:ascii="Cambria" w:hAnsi="Cambria"/>
          <w:b/>
          <w:sz w:val="28"/>
        </w:rPr>
      </w:pPr>
    </w:p>
    <w:p w14:paraId="2C08DBE5" w14:textId="77777777" w:rsidR="001D105B" w:rsidRDefault="001D105B" w:rsidP="00317668">
      <w:pPr>
        <w:spacing w:after="0" w:line="240" w:lineRule="auto"/>
        <w:rPr>
          <w:rFonts w:ascii="Cambria" w:hAnsi="Cambria"/>
          <w:b/>
          <w:sz w:val="28"/>
        </w:rPr>
      </w:pPr>
    </w:p>
    <w:p w14:paraId="7C5B2067" w14:textId="77777777" w:rsidR="001D105B" w:rsidRDefault="001D105B" w:rsidP="00317668">
      <w:pPr>
        <w:spacing w:after="0" w:line="240" w:lineRule="auto"/>
        <w:rPr>
          <w:rFonts w:ascii="Cambria" w:hAnsi="Cambria"/>
          <w:b/>
          <w:sz w:val="28"/>
        </w:rPr>
      </w:pPr>
    </w:p>
    <w:p w14:paraId="78050E29" w14:textId="77777777" w:rsidR="001D105B" w:rsidRDefault="001D105B" w:rsidP="00317668">
      <w:pPr>
        <w:spacing w:after="0" w:line="240" w:lineRule="auto"/>
        <w:rPr>
          <w:rFonts w:ascii="Cambria" w:hAnsi="Cambria"/>
          <w:b/>
          <w:sz w:val="28"/>
        </w:rPr>
      </w:pPr>
    </w:p>
    <w:p w14:paraId="2F613BF8" w14:textId="77777777" w:rsidR="001D105B" w:rsidRDefault="001D105B" w:rsidP="00317668">
      <w:pPr>
        <w:spacing w:after="0" w:line="240" w:lineRule="auto"/>
        <w:rPr>
          <w:rFonts w:ascii="Cambria" w:hAnsi="Cambria"/>
          <w:b/>
          <w:sz w:val="28"/>
        </w:rPr>
      </w:pPr>
    </w:p>
    <w:p w14:paraId="67C5A2BD" w14:textId="77777777" w:rsidR="001D105B" w:rsidRDefault="001D105B" w:rsidP="00317668">
      <w:pPr>
        <w:spacing w:after="0" w:line="240" w:lineRule="auto"/>
        <w:rPr>
          <w:rFonts w:ascii="Cambria" w:hAnsi="Cambria"/>
          <w:b/>
          <w:sz w:val="28"/>
        </w:rPr>
      </w:pPr>
    </w:p>
    <w:p w14:paraId="590F4F64" w14:textId="77777777" w:rsidR="001D105B" w:rsidRDefault="001D105B" w:rsidP="00317668">
      <w:pPr>
        <w:spacing w:after="0" w:line="240" w:lineRule="auto"/>
        <w:rPr>
          <w:rFonts w:ascii="Cambria" w:hAnsi="Cambria"/>
          <w:b/>
          <w:sz w:val="28"/>
        </w:rPr>
      </w:pPr>
    </w:p>
    <w:p w14:paraId="43B8EC5C" w14:textId="77777777" w:rsidR="001D105B" w:rsidRDefault="001D105B" w:rsidP="00317668">
      <w:pPr>
        <w:spacing w:after="0" w:line="240" w:lineRule="auto"/>
        <w:rPr>
          <w:rFonts w:ascii="Cambria" w:hAnsi="Cambria"/>
          <w:b/>
          <w:sz w:val="28"/>
        </w:rPr>
      </w:pPr>
    </w:p>
    <w:p w14:paraId="2D272D3D" w14:textId="77777777" w:rsidR="001D105B" w:rsidRDefault="001D105B" w:rsidP="00317668">
      <w:pPr>
        <w:spacing w:after="0" w:line="240" w:lineRule="auto"/>
        <w:rPr>
          <w:rFonts w:ascii="Cambria" w:hAnsi="Cambria"/>
          <w:b/>
          <w:sz w:val="28"/>
        </w:rPr>
      </w:pPr>
    </w:p>
    <w:p w14:paraId="2799F99B" w14:textId="77777777" w:rsidR="001D105B" w:rsidRDefault="001D105B" w:rsidP="00317668">
      <w:pPr>
        <w:spacing w:after="0" w:line="240" w:lineRule="auto"/>
        <w:rPr>
          <w:rFonts w:ascii="Cambria" w:hAnsi="Cambria"/>
          <w:b/>
          <w:sz w:val="28"/>
        </w:rPr>
      </w:pPr>
    </w:p>
    <w:p w14:paraId="5C529A52" w14:textId="77777777" w:rsidR="001D105B" w:rsidRDefault="001D105B" w:rsidP="00317668">
      <w:pPr>
        <w:spacing w:after="0" w:line="240" w:lineRule="auto"/>
        <w:rPr>
          <w:rFonts w:ascii="Cambria" w:hAnsi="Cambria"/>
          <w:b/>
          <w:sz w:val="28"/>
        </w:rPr>
      </w:pPr>
    </w:p>
    <w:p w14:paraId="11B15D5D" w14:textId="77777777" w:rsidR="001D105B" w:rsidRDefault="001D105B" w:rsidP="00317668">
      <w:pPr>
        <w:spacing w:after="0" w:line="240" w:lineRule="auto"/>
        <w:rPr>
          <w:rFonts w:ascii="Cambria" w:hAnsi="Cambria"/>
          <w:b/>
          <w:sz w:val="28"/>
        </w:rPr>
      </w:pPr>
    </w:p>
    <w:p w14:paraId="229BC419" w14:textId="77777777" w:rsidR="001D105B" w:rsidRDefault="001D105B" w:rsidP="00317668">
      <w:pPr>
        <w:spacing w:after="0" w:line="240" w:lineRule="auto"/>
        <w:rPr>
          <w:rFonts w:ascii="Cambria" w:hAnsi="Cambria"/>
          <w:b/>
          <w:sz w:val="28"/>
        </w:rPr>
      </w:pPr>
    </w:p>
    <w:p w14:paraId="4B97F022" w14:textId="77777777" w:rsidR="001D105B" w:rsidRDefault="001D105B" w:rsidP="00317668">
      <w:pPr>
        <w:spacing w:after="0" w:line="240" w:lineRule="auto"/>
        <w:rPr>
          <w:rFonts w:ascii="Cambria" w:hAnsi="Cambria"/>
          <w:b/>
          <w:sz w:val="28"/>
        </w:rPr>
      </w:pPr>
    </w:p>
    <w:p w14:paraId="33DAA2A0" w14:textId="77777777" w:rsidR="001D105B" w:rsidRDefault="001D105B" w:rsidP="00317668">
      <w:pPr>
        <w:spacing w:after="0" w:line="240" w:lineRule="auto"/>
        <w:rPr>
          <w:rFonts w:ascii="Cambria" w:hAnsi="Cambria"/>
          <w:b/>
          <w:sz w:val="28"/>
        </w:rPr>
      </w:pPr>
    </w:p>
    <w:p w14:paraId="6B72C20F" w14:textId="77777777" w:rsidR="001D105B" w:rsidRDefault="001D105B" w:rsidP="00317668">
      <w:pPr>
        <w:spacing w:after="0" w:line="240" w:lineRule="auto"/>
        <w:rPr>
          <w:rFonts w:ascii="Cambria" w:hAnsi="Cambria"/>
          <w:b/>
          <w:sz w:val="28"/>
        </w:rPr>
      </w:pPr>
    </w:p>
    <w:p w14:paraId="036FFAAF" w14:textId="77777777" w:rsidR="001D105B" w:rsidRDefault="001D105B" w:rsidP="00317668">
      <w:pPr>
        <w:spacing w:after="0" w:line="240" w:lineRule="auto"/>
        <w:rPr>
          <w:rFonts w:ascii="Cambria" w:hAnsi="Cambria"/>
          <w:b/>
          <w:sz w:val="28"/>
        </w:rPr>
      </w:pPr>
    </w:p>
    <w:p w14:paraId="228816C9" w14:textId="77777777" w:rsidR="001D105B" w:rsidRDefault="001D105B" w:rsidP="00317668">
      <w:pPr>
        <w:spacing w:after="0" w:line="240" w:lineRule="auto"/>
        <w:rPr>
          <w:rFonts w:ascii="Cambria" w:hAnsi="Cambria"/>
          <w:b/>
          <w:sz w:val="28"/>
        </w:rPr>
      </w:pPr>
    </w:p>
    <w:p w14:paraId="5863B698" w14:textId="77777777" w:rsidR="001D105B" w:rsidRDefault="001D105B" w:rsidP="00317668">
      <w:pPr>
        <w:spacing w:after="0" w:line="240" w:lineRule="auto"/>
        <w:rPr>
          <w:rFonts w:ascii="Cambria" w:hAnsi="Cambria"/>
          <w:b/>
          <w:sz w:val="28"/>
        </w:rPr>
      </w:pPr>
    </w:p>
    <w:p w14:paraId="11239661" w14:textId="77777777" w:rsidR="001D105B" w:rsidRDefault="001D105B" w:rsidP="00317668">
      <w:pPr>
        <w:spacing w:after="0" w:line="240" w:lineRule="auto"/>
        <w:rPr>
          <w:rFonts w:ascii="Cambria" w:hAnsi="Cambria"/>
          <w:b/>
          <w:sz w:val="28"/>
        </w:rPr>
      </w:pPr>
    </w:p>
    <w:p w14:paraId="2541BD88" w14:textId="3D054948" w:rsidR="001D105B" w:rsidRDefault="001D105B" w:rsidP="00317668">
      <w:pPr>
        <w:spacing w:after="0" w:line="240" w:lineRule="auto"/>
        <w:rPr>
          <w:rFonts w:ascii="Cambria" w:hAnsi="Cambria"/>
          <w:b/>
          <w:sz w:val="28"/>
        </w:rPr>
      </w:pPr>
    </w:p>
    <w:p w14:paraId="0ED930F1" w14:textId="3D37429A" w:rsidR="00014744" w:rsidRDefault="00014744" w:rsidP="00317668">
      <w:pPr>
        <w:spacing w:after="0" w:line="240" w:lineRule="auto"/>
        <w:rPr>
          <w:rFonts w:ascii="Cambria" w:hAnsi="Cambria"/>
          <w:b/>
          <w:sz w:val="28"/>
        </w:rPr>
      </w:pPr>
    </w:p>
    <w:p w14:paraId="0C02D881" w14:textId="64387612" w:rsidR="00014744" w:rsidRDefault="00014744" w:rsidP="00317668">
      <w:pPr>
        <w:spacing w:after="0" w:line="240" w:lineRule="auto"/>
        <w:rPr>
          <w:rFonts w:ascii="Cambria" w:hAnsi="Cambria"/>
          <w:b/>
          <w:sz w:val="28"/>
        </w:rPr>
      </w:pPr>
    </w:p>
    <w:p w14:paraId="65168CFE" w14:textId="2D2BE12A" w:rsidR="00014744" w:rsidRDefault="00014744" w:rsidP="00317668">
      <w:pPr>
        <w:spacing w:after="0" w:line="240" w:lineRule="auto"/>
        <w:rPr>
          <w:rFonts w:ascii="Cambria" w:hAnsi="Cambria"/>
          <w:b/>
          <w:sz w:val="28"/>
        </w:rPr>
      </w:pPr>
    </w:p>
    <w:p w14:paraId="0769C986" w14:textId="0064D52D" w:rsidR="00014744" w:rsidRDefault="00014744" w:rsidP="00317668">
      <w:pPr>
        <w:spacing w:after="0" w:line="240" w:lineRule="auto"/>
        <w:rPr>
          <w:rFonts w:ascii="Cambria" w:hAnsi="Cambria"/>
          <w:b/>
          <w:sz w:val="28"/>
        </w:rPr>
      </w:pPr>
    </w:p>
    <w:p w14:paraId="3752DB5E" w14:textId="00B66B96" w:rsidR="00014744" w:rsidRDefault="00014744" w:rsidP="00317668">
      <w:pPr>
        <w:spacing w:after="0" w:line="240" w:lineRule="auto"/>
        <w:rPr>
          <w:rFonts w:ascii="Cambria" w:hAnsi="Cambria"/>
          <w:b/>
          <w:sz w:val="28"/>
        </w:rPr>
      </w:pPr>
    </w:p>
    <w:p w14:paraId="714A1176" w14:textId="418CD002" w:rsidR="00014744" w:rsidRDefault="00014744" w:rsidP="00317668">
      <w:pPr>
        <w:spacing w:after="0" w:line="240" w:lineRule="auto"/>
        <w:rPr>
          <w:rFonts w:ascii="Cambria" w:hAnsi="Cambria"/>
          <w:b/>
          <w:sz w:val="28"/>
        </w:rPr>
      </w:pPr>
    </w:p>
    <w:p w14:paraId="5214B092" w14:textId="7EC6B4B1" w:rsidR="00014744" w:rsidRDefault="00014744" w:rsidP="00317668">
      <w:pPr>
        <w:spacing w:after="0" w:line="240" w:lineRule="auto"/>
        <w:rPr>
          <w:rFonts w:ascii="Cambria" w:hAnsi="Cambria"/>
          <w:b/>
          <w:sz w:val="28"/>
        </w:rPr>
      </w:pPr>
    </w:p>
    <w:p w14:paraId="280EDA78" w14:textId="5CE00449" w:rsidR="00014744" w:rsidRDefault="00014744" w:rsidP="00317668">
      <w:pPr>
        <w:spacing w:after="0" w:line="240" w:lineRule="auto"/>
        <w:rPr>
          <w:rFonts w:ascii="Cambria" w:hAnsi="Cambria"/>
          <w:b/>
          <w:sz w:val="28"/>
        </w:rPr>
      </w:pPr>
    </w:p>
    <w:p w14:paraId="1911446E" w14:textId="467AF69E" w:rsidR="00014744" w:rsidRDefault="00014744" w:rsidP="00317668">
      <w:pPr>
        <w:spacing w:after="0" w:line="240" w:lineRule="auto"/>
        <w:rPr>
          <w:rFonts w:ascii="Cambria" w:hAnsi="Cambria"/>
          <w:b/>
          <w:sz w:val="28"/>
        </w:rPr>
      </w:pPr>
    </w:p>
    <w:p w14:paraId="7653F040" w14:textId="0D34B3D3" w:rsidR="00014744" w:rsidRDefault="00014744" w:rsidP="00317668">
      <w:pPr>
        <w:spacing w:after="0" w:line="240" w:lineRule="auto"/>
        <w:rPr>
          <w:rFonts w:ascii="Cambria" w:hAnsi="Cambria"/>
          <w:b/>
          <w:sz w:val="28"/>
        </w:rPr>
      </w:pPr>
    </w:p>
    <w:p w14:paraId="39E360C5" w14:textId="77777777" w:rsidR="00014744" w:rsidRDefault="00014744" w:rsidP="00317668">
      <w:pPr>
        <w:spacing w:after="0" w:line="240" w:lineRule="auto"/>
        <w:rPr>
          <w:rFonts w:ascii="Cambria" w:hAnsi="Cambria"/>
          <w:b/>
          <w:sz w:val="28"/>
        </w:rPr>
      </w:pPr>
    </w:p>
    <w:p w14:paraId="2E4DF660" w14:textId="77777777" w:rsidR="001D105B" w:rsidRDefault="001D105B" w:rsidP="00317668">
      <w:pPr>
        <w:spacing w:after="0" w:line="240" w:lineRule="auto"/>
        <w:rPr>
          <w:rFonts w:ascii="Cambria" w:hAnsi="Cambria"/>
          <w:b/>
          <w:sz w:val="28"/>
        </w:rPr>
      </w:pPr>
    </w:p>
    <w:p w14:paraId="6F6AD6F3" w14:textId="77777777" w:rsidR="001D105B" w:rsidRDefault="001D105B" w:rsidP="00317668">
      <w:pPr>
        <w:spacing w:after="0" w:line="240" w:lineRule="auto"/>
        <w:rPr>
          <w:rFonts w:ascii="Cambria" w:hAnsi="Cambria"/>
          <w:b/>
          <w:sz w:val="28"/>
        </w:rPr>
      </w:pPr>
    </w:p>
    <w:p w14:paraId="222106AB" w14:textId="7FF1843B" w:rsidR="00675F5B" w:rsidRDefault="00675F5B" w:rsidP="00317668">
      <w:pPr>
        <w:spacing w:after="0" w:line="240" w:lineRule="auto"/>
        <w:rPr>
          <w:rFonts w:ascii="Cambria" w:hAnsi="Cambria"/>
          <w:b/>
          <w:sz w:val="28"/>
        </w:rPr>
      </w:pPr>
      <w:bookmarkStart w:id="3" w:name="_GoBack"/>
      <w:r>
        <w:rPr>
          <w:rFonts w:ascii="Cambria" w:hAnsi="Cambria"/>
          <w:b/>
          <w:sz w:val="28"/>
        </w:rPr>
        <w:lastRenderedPageBreak/>
        <w:t>Source List:</w:t>
      </w:r>
    </w:p>
    <w:p w14:paraId="6A5E4402" w14:textId="3D63E8A7" w:rsidR="00675F5B" w:rsidRDefault="00675F5B" w:rsidP="00317668">
      <w:pPr>
        <w:spacing w:after="0" w:line="240" w:lineRule="auto"/>
        <w:rPr>
          <w:rFonts w:ascii="Cambria" w:hAnsi="Cambria"/>
          <w:b/>
          <w:sz w:val="28"/>
        </w:rPr>
      </w:pPr>
    </w:p>
    <w:p w14:paraId="3CE95062" w14:textId="77777777" w:rsidR="00675F5B" w:rsidRPr="00014744" w:rsidRDefault="00675F5B" w:rsidP="00675F5B">
      <w:pPr>
        <w:spacing w:after="0" w:line="240" w:lineRule="auto"/>
        <w:rPr>
          <w:rFonts w:ascii="Cambria" w:hAnsi="Cambria"/>
          <w:sz w:val="24"/>
        </w:rPr>
      </w:pPr>
      <w:r w:rsidRPr="00014744">
        <w:rPr>
          <w:rFonts w:ascii="Cambria" w:hAnsi="Cambria"/>
          <w:sz w:val="24"/>
        </w:rPr>
        <w:t xml:space="preserve">AMBROSE, T.I.M.O.T.H.Y., 2018. </w:t>
      </w:r>
      <w:r w:rsidRPr="00014744">
        <w:rPr>
          <w:rFonts w:ascii="Cambria" w:hAnsi="Cambria"/>
          <w:i/>
          <w:iCs/>
          <w:sz w:val="24"/>
        </w:rPr>
        <w:t>MUSEUM BASICS</w:t>
      </w:r>
      <w:r w:rsidRPr="00014744">
        <w:rPr>
          <w:rFonts w:ascii="Cambria" w:hAnsi="Cambria"/>
          <w:sz w:val="24"/>
        </w:rPr>
        <w:t xml:space="preserve">, Place of publication not identified: ROUTLEDGE. </w:t>
      </w:r>
    </w:p>
    <w:p w14:paraId="5DBD94B8" w14:textId="77777777" w:rsidR="00675F5B" w:rsidRPr="006E3863" w:rsidRDefault="00675F5B" w:rsidP="00675F5B">
      <w:pPr>
        <w:spacing w:after="0" w:line="240" w:lineRule="auto"/>
        <w:rPr>
          <w:rFonts w:ascii="Cambria" w:hAnsi="Cambria"/>
          <w:i/>
          <w:sz w:val="24"/>
        </w:rPr>
      </w:pPr>
      <w:r w:rsidRPr="00014744">
        <w:rPr>
          <w:rFonts w:ascii="Cambria" w:hAnsi="Cambria"/>
          <w:i/>
          <w:sz w:val="24"/>
        </w:rPr>
        <w:t xml:space="preserve">Appendix, </w:t>
      </w:r>
      <w:proofErr w:type="spellStart"/>
      <w:r w:rsidRPr="00014744">
        <w:rPr>
          <w:rFonts w:ascii="Cambria" w:hAnsi="Cambria"/>
          <w:i/>
          <w:sz w:val="24"/>
        </w:rPr>
        <w:t>pgs</w:t>
      </w:r>
      <w:proofErr w:type="spellEnd"/>
      <w:r w:rsidRPr="00014744">
        <w:rPr>
          <w:rFonts w:ascii="Cambria" w:hAnsi="Cambria"/>
          <w:i/>
          <w:sz w:val="24"/>
        </w:rPr>
        <w:t xml:space="preserve"> 312-313</w:t>
      </w:r>
    </w:p>
    <w:p w14:paraId="5A6BC270" w14:textId="77777777" w:rsidR="0042763F" w:rsidRDefault="0042763F" w:rsidP="00317668">
      <w:pPr>
        <w:spacing w:after="0" w:line="240" w:lineRule="auto"/>
        <w:rPr>
          <w:rFonts w:ascii="Cambria" w:hAnsi="Cambria"/>
          <w:sz w:val="24"/>
        </w:rPr>
      </w:pPr>
    </w:p>
    <w:p w14:paraId="2A7E1C07" w14:textId="77777777" w:rsidR="006E3863" w:rsidRPr="00014744" w:rsidRDefault="006E3863" w:rsidP="006E3863">
      <w:pPr>
        <w:spacing w:after="0" w:line="240" w:lineRule="auto"/>
        <w:rPr>
          <w:rFonts w:ascii="Cambria" w:hAnsi="Cambria"/>
          <w:sz w:val="24"/>
        </w:rPr>
      </w:pPr>
      <w:r w:rsidRPr="00014744">
        <w:rPr>
          <w:rFonts w:ascii="Cambria" w:hAnsi="Cambria"/>
          <w:sz w:val="24"/>
        </w:rPr>
        <w:t xml:space="preserve">Mason, R., 2007. </w:t>
      </w:r>
      <w:r w:rsidRPr="00014744">
        <w:rPr>
          <w:rFonts w:ascii="Cambria" w:hAnsi="Cambria"/>
          <w:i/>
          <w:iCs/>
          <w:sz w:val="24"/>
        </w:rPr>
        <w:t>Museums, nations, identities: Wales and its national museums</w:t>
      </w:r>
      <w:r w:rsidRPr="00014744">
        <w:rPr>
          <w:rFonts w:ascii="Cambria" w:hAnsi="Cambria"/>
          <w:sz w:val="24"/>
        </w:rPr>
        <w:t xml:space="preserve">, Cardiff: University of Wales Press. </w:t>
      </w:r>
    </w:p>
    <w:p w14:paraId="4306123B" w14:textId="77777777" w:rsidR="006E3863" w:rsidRPr="006E3863" w:rsidRDefault="006E3863" w:rsidP="006E3863">
      <w:pPr>
        <w:spacing w:after="0" w:line="240" w:lineRule="auto"/>
        <w:rPr>
          <w:rFonts w:ascii="Cambria" w:hAnsi="Cambria"/>
          <w:i/>
          <w:sz w:val="24"/>
        </w:rPr>
      </w:pPr>
      <w:r w:rsidRPr="00014744">
        <w:rPr>
          <w:rFonts w:ascii="Cambria" w:hAnsi="Cambria"/>
          <w:i/>
          <w:sz w:val="24"/>
        </w:rPr>
        <w:t>Chapter 3: Representing Wales at the Museum of Welsh Life</w:t>
      </w:r>
    </w:p>
    <w:p w14:paraId="78FABCCB" w14:textId="77777777" w:rsidR="0042763F" w:rsidRDefault="0042763F" w:rsidP="00317668">
      <w:pPr>
        <w:spacing w:after="0" w:line="240" w:lineRule="auto"/>
        <w:rPr>
          <w:rFonts w:ascii="Cambria" w:hAnsi="Cambria"/>
          <w:sz w:val="24"/>
        </w:rPr>
      </w:pPr>
    </w:p>
    <w:p w14:paraId="048CCD12" w14:textId="77777777" w:rsidR="005053CF" w:rsidRPr="00014744" w:rsidRDefault="005053CF" w:rsidP="005053CF">
      <w:pPr>
        <w:spacing w:after="0" w:line="240" w:lineRule="auto"/>
        <w:rPr>
          <w:rFonts w:ascii="Cambria" w:hAnsi="Cambria"/>
          <w:sz w:val="24"/>
        </w:rPr>
      </w:pPr>
      <w:r w:rsidRPr="00014744">
        <w:rPr>
          <w:rFonts w:ascii="Cambria" w:hAnsi="Cambria"/>
          <w:sz w:val="24"/>
        </w:rPr>
        <w:t xml:space="preserve">Carman, J., 2009. </w:t>
      </w:r>
      <w:r w:rsidRPr="00014744">
        <w:rPr>
          <w:rFonts w:ascii="Cambria" w:hAnsi="Cambria"/>
          <w:i/>
          <w:iCs/>
          <w:sz w:val="24"/>
        </w:rPr>
        <w:t>Against cultural property: archaeology, heritage and ownership</w:t>
      </w:r>
      <w:r w:rsidRPr="00014744">
        <w:rPr>
          <w:rFonts w:ascii="Cambria" w:hAnsi="Cambria"/>
          <w:sz w:val="24"/>
        </w:rPr>
        <w:t xml:space="preserve">, London: Duckworth. </w:t>
      </w:r>
    </w:p>
    <w:p w14:paraId="28A3D666" w14:textId="4B0B3333" w:rsidR="005053CF" w:rsidRPr="00014744" w:rsidRDefault="005053CF" w:rsidP="005053CF">
      <w:pPr>
        <w:spacing w:after="0" w:line="240" w:lineRule="auto"/>
        <w:rPr>
          <w:rFonts w:ascii="Cambria" w:hAnsi="Cambria"/>
          <w:i/>
          <w:sz w:val="24"/>
        </w:rPr>
      </w:pPr>
      <w:proofErr w:type="spellStart"/>
      <w:r w:rsidRPr="00014744">
        <w:rPr>
          <w:rFonts w:ascii="Cambria" w:hAnsi="Cambria"/>
          <w:i/>
          <w:sz w:val="24"/>
        </w:rPr>
        <w:t>Pgs</w:t>
      </w:r>
      <w:proofErr w:type="spellEnd"/>
      <w:r w:rsidRPr="00014744">
        <w:rPr>
          <w:rFonts w:ascii="Cambria" w:hAnsi="Cambria"/>
          <w:i/>
          <w:sz w:val="24"/>
        </w:rPr>
        <w:t xml:space="preserve"> 26</w:t>
      </w:r>
    </w:p>
    <w:p w14:paraId="28A1AA9F" w14:textId="3B582E31" w:rsidR="00B360FE" w:rsidRDefault="00B360FE" w:rsidP="00317668">
      <w:pPr>
        <w:spacing w:after="0" w:line="240" w:lineRule="auto"/>
        <w:rPr>
          <w:rFonts w:ascii="Cambria" w:hAnsi="Cambria"/>
          <w:sz w:val="24"/>
        </w:rPr>
      </w:pPr>
    </w:p>
    <w:p w14:paraId="0A79CAFF" w14:textId="77777777" w:rsidR="00EF5201" w:rsidRPr="00014744" w:rsidRDefault="00EF5201" w:rsidP="00EF5201">
      <w:pPr>
        <w:spacing w:after="0" w:line="240" w:lineRule="auto"/>
        <w:rPr>
          <w:rFonts w:ascii="Cambria" w:hAnsi="Cambria"/>
          <w:sz w:val="24"/>
        </w:rPr>
      </w:pPr>
      <w:r w:rsidRPr="00014744">
        <w:rPr>
          <w:rFonts w:ascii="Cambria" w:hAnsi="Cambria"/>
          <w:sz w:val="24"/>
        </w:rPr>
        <w:t xml:space="preserve">Alexander, E.P., Alexander, M. &amp; Decker, J., 2017. </w:t>
      </w:r>
      <w:r w:rsidRPr="00014744">
        <w:rPr>
          <w:rFonts w:ascii="Cambria" w:hAnsi="Cambria"/>
          <w:i/>
          <w:iCs/>
          <w:sz w:val="24"/>
        </w:rPr>
        <w:t>Museums in motion: an introduction to the history and functions of museums</w:t>
      </w:r>
      <w:r w:rsidRPr="00014744">
        <w:rPr>
          <w:rFonts w:ascii="Cambria" w:hAnsi="Cambria"/>
          <w:sz w:val="24"/>
        </w:rPr>
        <w:t xml:space="preserve">, Lanham: Rowman &amp; Littlefield. </w:t>
      </w:r>
    </w:p>
    <w:p w14:paraId="7D6D5088" w14:textId="21BFCEBE" w:rsidR="00EF5201" w:rsidRDefault="00EF5201" w:rsidP="00EF5201">
      <w:pPr>
        <w:spacing w:after="0" w:line="240" w:lineRule="auto"/>
        <w:rPr>
          <w:rFonts w:ascii="Cambria" w:hAnsi="Cambria"/>
          <w:i/>
          <w:sz w:val="24"/>
        </w:rPr>
      </w:pPr>
      <w:r w:rsidRPr="00014744">
        <w:rPr>
          <w:rFonts w:ascii="Cambria" w:hAnsi="Cambria"/>
          <w:i/>
          <w:sz w:val="24"/>
        </w:rPr>
        <w:t xml:space="preserve">PART II: FUNCTIONS </w:t>
      </w:r>
      <w:r w:rsidRPr="00014744">
        <w:rPr>
          <w:rFonts w:ascii="Cambria" w:hAnsi="Cambria"/>
          <w:i/>
          <w:sz w:val="24"/>
        </w:rPr>
        <w:br/>
        <w:t>Chapter 8</w:t>
      </w:r>
      <w:r w:rsidR="00BF7D17" w:rsidRPr="00014744">
        <w:rPr>
          <w:rFonts w:ascii="Cambria" w:hAnsi="Cambria"/>
          <w:i/>
          <w:sz w:val="24"/>
        </w:rPr>
        <w:t>:</w:t>
      </w:r>
      <w:r w:rsidRPr="00014744">
        <w:rPr>
          <w:rFonts w:ascii="Cambria" w:hAnsi="Cambria"/>
          <w:i/>
          <w:sz w:val="24"/>
        </w:rPr>
        <w:t xml:space="preserve"> Determining Authenticity</w:t>
      </w:r>
      <w:r w:rsidRPr="00BF7D17">
        <w:rPr>
          <w:rFonts w:ascii="Cambria" w:hAnsi="Cambria"/>
          <w:i/>
          <w:sz w:val="24"/>
        </w:rPr>
        <w:t xml:space="preserve"> </w:t>
      </w:r>
    </w:p>
    <w:p w14:paraId="40F0EDC9" w14:textId="58877EC9" w:rsidR="00EF5201" w:rsidRDefault="00EF5201" w:rsidP="00317668">
      <w:pPr>
        <w:spacing w:after="0" w:line="240" w:lineRule="auto"/>
        <w:rPr>
          <w:rFonts w:ascii="Cambria" w:hAnsi="Cambria"/>
          <w:sz w:val="24"/>
        </w:rPr>
      </w:pPr>
    </w:p>
    <w:p w14:paraId="059D58C4" w14:textId="77777777" w:rsidR="006B03A7" w:rsidRPr="00014744" w:rsidRDefault="006B03A7" w:rsidP="006B03A7">
      <w:pPr>
        <w:spacing w:after="0" w:line="240" w:lineRule="auto"/>
        <w:rPr>
          <w:rFonts w:ascii="Cambria" w:hAnsi="Cambria"/>
          <w:sz w:val="24"/>
        </w:rPr>
      </w:pPr>
      <w:r w:rsidRPr="00014744">
        <w:rPr>
          <w:rFonts w:ascii="Cambria" w:hAnsi="Cambria"/>
          <w:sz w:val="24"/>
        </w:rPr>
        <w:t xml:space="preserve">Pearce, S.M., 2008. </w:t>
      </w:r>
      <w:r w:rsidRPr="00014744">
        <w:rPr>
          <w:rFonts w:ascii="Cambria" w:hAnsi="Cambria"/>
          <w:i/>
          <w:iCs/>
          <w:sz w:val="24"/>
        </w:rPr>
        <w:t>On collecting: an investigation into collecting in the European tradition</w:t>
      </w:r>
      <w:r w:rsidRPr="00014744">
        <w:rPr>
          <w:rFonts w:ascii="Cambria" w:hAnsi="Cambria"/>
          <w:sz w:val="24"/>
        </w:rPr>
        <w:t xml:space="preserve">, London: Routledge. </w:t>
      </w:r>
    </w:p>
    <w:p w14:paraId="0063176C" w14:textId="5AAB7451" w:rsidR="006B03A7" w:rsidRPr="00014744" w:rsidRDefault="006B03A7" w:rsidP="006B03A7">
      <w:pPr>
        <w:spacing w:after="0" w:line="240" w:lineRule="auto"/>
        <w:rPr>
          <w:rFonts w:ascii="Cambria" w:hAnsi="Cambria"/>
          <w:i/>
          <w:sz w:val="24"/>
        </w:rPr>
      </w:pPr>
      <w:proofErr w:type="spellStart"/>
      <w:r w:rsidRPr="00014744">
        <w:rPr>
          <w:rFonts w:ascii="Cambria" w:hAnsi="Cambria"/>
          <w:i/>
          <w:sz w:val="24"/>
        </w:rPr>
        <w:t>Pg</w:t>
      </w:r>
      <w:proofErr w:type="spellEnd"/>
      <w:r w:rsidRPr="00014744">
        <w:rPr>
          <w:rFonts w:ascii="Cambria" w:hAnsi="Cambria"/>
          <w:i/>
          <w:sz w:val="24"/>
        </w:rPr>
        <w:t xml:space="preserve"> 291</w:t>
      </w:r>
    </w:p>
    <w:p w14:paraId="6117BA70" w14:textId="38D8C28B" w:rsidR="006B03A7" w:rsidRDefault="006B03A7" w:rsidP="00317668">
      <w:pPr>
        <w:spacing w:after="0" w:line="240" w:lineRule="auto"/>
        <w:rPr>
          <w:rFonts w:ascii="Cambria" w:hAnsi="Cambria"/>
          <w:sz w:val="24"/>
        </w:rPr>
      </w:pPr>
    </w:p>
    <w:p w14:paraId="6CB07A5E" w14:textId="558DB04B" w:rsidR="00E73412" w:rsidRPr="00014744" w:rsidRDefault="00E73412" w:rsidP="00E73412">
      <w:pPr>
        <w:spacing w:after="0" w:line="240" w:lineRule="auto"/>
        <w:rPr>
          <w:rFonts w:ascii="Cambria" w:hAnsi="Cambria"/>
          <w:i/>
          <w:sz w:val="24"/>
        </w:rPr>
      </w:pPr>
      <w:r w:rsidRPr="00014744">
        <w:rPr>
          <w:rFonts w:ascii="Cambria" w:hAnsi="Cambria"/>
          <w:sz w:val="24"/>
        </w:rPr>
        <w:t xml:space="preserve">Merriman, N. &amp; </w:t>
      </w:r>
      <w:proofErr w:type="spellStart"/>
      <w:r w:rsidRPr="00014744">
        <w:rPr>
          <w:rFonts w:ascii="Cambria" w:hAnsi="Cambria"/>
          <w:sz w:val="24"/>
        </w:rPr>
        <w:t>Piccini</w:t>
      </w:r>
      <w:proofErr w:type="spellEnd"/>
      <w:r w:rsidRPr="00014744">
        <w:rPr>
          <w:rFonts w:ascii="Cambria" w:hAnsi="Cambria"/>
          <w:sz w:val="24"/>
        </w:rPr>
        <w:t xml:space="preserve">, A., 1999. </w:t>
      </w:r>
      <w:r w:rsidRPr="00014744">
        <w:rPr>
          <w:rFonts w:ascii="Cambria" w:hAnsi="Cambria"/>
          <w:i/>
          <w:sz w:val="24"/>
        </w:rPr>
        <w:t xml:space="preserve">Making Early Histories in Museums </w:t>
      </w:r>
    </w:p>
    <w:p w14:paraId="6EAC0DA9" w14:textId="49E29956" w:rsidR="00532656" w:rsidRPr="00014744" w:rsidRDefault="00E73412" w:rsidP="00E73412">
      <w:pPr>
        <w:spacing w:after="0" w:line="240" w:lineRule="auto"/>
        <w:rPr>
          <w:rFonts w:ascii="Cambria" w:hAnsi="Cambria"/>
          <w:sz w:val="24"/>
        </w:rPr>
      </w:pPr>
      <w:r w:rsidRPr="00014744">
        <w:rPr>
          <w:rFonts w:ascii="Cambria" w:hAnsi="Cambria"/>
          <w:i/>
          <w:sz w:val="24"/>
        </w:rPr>
        <w:t>Chapter 8: Wargames and Wendy Houses: Open-Air Reconstruction of Prehistoric Life</w:t>
      </w:r>
    </w:p>
    <w:p w14:paraId="107ECA42" w14:textId="77777777" w:rsidR="002F65C2" w:rsidRDefault="002F65C2" w:rsidP="002F65C2">
      <w:pPr>
        <w:spacing w:after="0" w:line="240" w:lineRule="auto"/>
        <w:rPr>
          <w:rFonts w:ascii="Cambria" w:hAnsi="Cambria"/>
          <w:sz w:val="24"/>
        </w:rPr>
      </w:pPr>
    </w:p>
    <w:p w14:paraId="231BD5C1" w14:textId="3F328756" w:rsidR="002F65C2" w:rsidRDefault="002F65C2" w:rsidP="002F65C2">
      <w:pPr>
        <w:spacing w:after="0" w:line="240" w:lineRule="auto"/>
        <w:rPr>
          <w:rFonts w:ascii="Cambria" w:hAnsi="Cambria"/>
          <w:sz w:val="24"/>
        </w:rPr>
      </w:pPr>
      <w:r w:rsidRPr="002F65C2">
        <w:rPr>
          <w:rFonts w:ascii="Cambria" w:hAnsi="Cambria"/>
          <w:sz w:val="24"/>
        </w:rPr>
        <w:t xml:space="preserve">Anon, St </w:t>
      </w:r>
      <w:proofErr w:type="spellStart"/>
      <w:r w:rsidRPr="002F65C2">
        <w:rPr>
          <w:rFonts w:ascii="Cambria" w:hAnsi="Cambria"/>
          <w:sz w:val="24"/>
        </w:rPr>
        <w:t>Fagans</w:t>
      </w:r>
      <w:proofErr w:type="spellEnd"/>
      <w:r w:rsidRPr="002F65C2">
        <w:rPr>
          <w:rFonts w:ascii="Cambria" w:hAnsi="Cambria"/>
          <w:sz w:val="24"/>
        </w:rPr>
        <w:t xml:space="preserve"> National Museum of History. </w:t>
      </w:r>
      <w:r w:rsidRPr="002F65C2">
        <w:rPr>
          <w:rFonts w:ascii="Cambria" w:hAnsi="Cambria"/>
          <w:i/>
          <w:iCs/>
          <w:sz w:val="24"/>
        </w:rPr>
        <w:t>National Museum Wales</w:t>
      </w:r>
      <w:r w:rsidRPr="002F65C2">
        <w:rPr>
          <w:rFonts w:ascii="Cambria" w:hAnsi="Cambria"/>
          <w:sz w:val="24"/>
        </w:rPr>
        <w:t xml:space="preserve">. Available at: </w:t>
      </w:r>
      <w:hyperlink r:id="rId17" w:history="1">
        <w:r w:rsidRPr="002F65C2">
          <w:rPr>
            <w:rStyle w:val="Hyperlink"/>
            <w:rFonts w:ascii="Cambria" w:hAnsi="Cambria"/>
            <w:sz w:val="24"/>
          </w:rPr>
          <w:t>https://museum.wales/stfagans/</w:t>
        </w:r>
      </w:hyperlink>
    </w:p>
    <w:p w14:paraId="265F20B0" w14:textId="5313366D" w:rsidR="002F65C2" w:rsidRPr="002F65C2" w:rsidRDefault="002F65C2" w:rsidP="002F65C2">
      <w:pPr>
        <w:spacing w:after="0" w:line="240" w:lineRule="auto"/>
        <w:rPr>
          <w:rFonts w:ascii="Cambria" w:hAnsi="Cambria"/>
          <w:sz w:val="24"/>
        </w:rPr>
      </w:pPr>
      <w:r w:rsidRPr="002F65C2">
        <w:rPr>
          <w:rFonts w:ascii="Cambria" w:hAnsi="Cambria"/>
          <w:sz w:val="24"/>
        </w:rPr>
        <w:t xml:space="preserve">[Accessed December 15, 2018]. </w:t>
      </w:r>
    </w:p>
    <w:p w14:paraId="103B1404" w14:textId="7BA63229" w:rsidR="002F65C2" w:rsidRDefault="002F65C2" w:rsidP="00E73412">
      <w:pPr>
        <w:spacing w:after="0" w:line="240" w:lineRule="auto"/>
        <w:rPr>
          <w:rFonts w:ascii="Cambria" w:hAnsi="Cambria"/>
          <w:sz w:val="24"/>
        </w:rPr>
      </w:pPr>
    </w:p>
    <w:p w14:paraId="31DF5445" w14:textId="3E62B0D0" w:rsidR="00F635CA" w:rsidRDefault="00F635CA" w:rsidP="00E73412">
      <w:pPr>
        <w:spacing w:after="0" w:line="240" w:lineRule="auto"/>
        <w:rPr>
          <w:rFonts w:ascii="Cambria" w:hAnsi="Cambria"/>
          <w:sz w:val="24"/>
        </w:rPr>
      </w:pPr>
      <w:proofErr w:type="spellStart"/>
      <w:r>
        <w:rPr>
          <w:rFonts w:ascii="Cambria" w:hAnsi="Cambria"/>
          <w:sz w:val="24"/>
        </w:rPr>
        <w:t>MacCannell</w:t>
      </w:r>
      <w:proofErr w:type="spellEnd"/>
      <w:r>
        <w:rPr>
          <w:rFonts w:ascii="Cambria" w:hAnsi="Cambria"/>
          <w:sz w:val="24"/>
        </w:rPr>
        <w:t xml:space="preserve">, D., 1974. </w:t>
      </w:r>
      <w:r w:rsidRPr="00F635CA">
        <w:rPr>
          <w:rFonts w:ascii="Cambria" w:hAnsi="Cambria"/>
          <w:i/>
          <w:sz w:val="24"/>
        </w:rPr>
        <w:t>Staged authenticity: arrangements of social space in tourist settings</w:t>
      </w:r>
      <w:r>
        <w:rPr>
          <w:rFonts w:ascii="Cambria" w:hAnsi="Cambria"/>
          <w:sz w:val="24"/>
        </w:rPr>
        <w:br/>
      </w:r>
      <w:r>
        <w:rPr>
          <w:rFonts w:ascii="Cambria" w:hAnsi="Cambria"/>
          <w:i/>
          <w:sz w:val="24"/>
        </w:rPr>
        <w:t>American Journal of Sociology,</w:t>
      </w:r>
      <w:r>
        <w:rPr>
          <w:rFonts w:ascii="Cambria" w:hAnsi="Cambria"/>
          <w:sz w:val="24"/>
        </w:rPr>
        <w:t xml:space="preserve"> 79 (3): 589-603</w:t>
      </w:r>
      <w:r>
        <w:rPr>
          <w:rFonts w:ascii="Cambria" w:hAnsi="Cambria"/>
          <w:i/>
          <w:sz w:val="24"/>
        </w:rPr>
        <w:t xml:space="preserve"> </w:t>
      </w:r>
      <w:r>
        <w:rPr>
          <w:rFonts w:ascii="Cambria" w:hAnsi="Cambria"/>
          <w:sz w:val="24"/>
        </w:rPr>
        <w:t xml:space="preserve"> </w:t>
      </w:r>
      <w:r w:rsidR="00846365">
        <w:rPr>
          <w:rFonts w:ascii="Cambria" w:hAnsi="Cambria"/>
          <w:sz w:val="24"/>
        </w:rPr>
        <w:br/>
        <w:t>(</w:t>
      </w:r>
      <w:proofErr w:type="spellStart"/>
      <w:r w:rsidR="00846365">
        <w:rPr>
          <w:rFonts w:ascii="Cambria" w:hAnsi="Cambria"/>
          <w:sz w:val="24"/>
        </w:rPr>
        <w:t>MacCannell</w:t>
      </w:r>
      <w:proofErr w:type="spellEnd"/>
      <w:r w:rsidR="00846365">
        <w:rPr>
          <w:rFonts w:ascii="Cambria" w:hAnsi="Cambria"/>
          <w:sz w:val="24"/>
        </w:rPr>
        <w:t>, 1974)</w:t>
      </w:r>
    </w:p>
    <w:p w14:paraId="57A6459A" w14:textId="20C913FE" w:rsidR="00FC2F0E" w:rsidRDefault="00FC2F0E" w:rsidP="00E73412">
      <w:pPr>
        <w:spacing w:after="0" w:line="240" w:lineRule="auto"/>
        <w:rPr>
          <w:rFonts w:ascii="Cambria" w:hAnsi="Cambria"/>
          <w:sz w:val="24"/>
        </w:rPr>
      </w:pPr>
    </w:p>
    <w:p w14:paraId="5D10B217" w14:textId="6B25E0F2" w:rsidR="00FC2F0E" w:rsidRPr="00014744" w:rsidRDefault="00FC2F0E" w:rsidP="00E73412">
      <w:pPr>
        <w:spacing w:after="0" w:line="240" w:lineRule="auto"/>
        <w:rPr>
          <w:rFonts w:ascii="Cambria" w:hAnsi="Cambria"/>
          <w:i/>
          <w:sz w:val="24"/>
        </w:rPr>
      </w:pPr>
      <w:r w:rsidRPr="00014744">
        <w:rPr>
          <w:rFonts w:ascii="Cambria" w:hAnsi="Cambria"/>
          <w:sz w:val="24"/>
        </w:rPr>
        <w:t xml:space="preserve">Selkirk, Andrew. </w:t>
      </w:r>
      <w:r w:rsidRPr="00014744">
        <w:rPr>
          <w:rFonts w:ascii="Cambria" w:hAnsi="Cambria"/>
          <w:i/>
          <w:sz w:val="24"/>
        </w:rPr>
        <w:t xml:space="preserve">Last word…The National Museum of Wales. Current Archaeology, </w:t>
      </w:r>
      <w:proofErr w:type="spellStart"/>
      <w:r w:rsidRPr="00014744">
        <w:rPr>
          <w:rFonts w:ascii="Cambria" w:hAnsi="Cambria"/>
          <w:i/>
          <w:sz w:val="24"/>
        </w:rPr>
        <w:t>pg</w:t>
      </w:r>
      <w:proofErr w:type="spellEnd"/>
      <w:r w:rsidRPr="00014744">
        <w:rPr>
          <w:rFonts w:ascii="Cambria" w:hAnsi="Cambria"/>
          <w:i/>
          <w:sz w:val="24"/>
        </w:rPr>
        <w:t xml:space="preserve"> 46</w:t>
      </w:r>
    </w:p>
    <w:p w14:paraId="61937712" w14:textId="714BC6B3" w:rsidR="005E1CFD" w:rsidRDefault="005E1CFD" w:rsidP="00E73412">
      <w:pPr>
        <w:spacing w:after="0" w:line="240" w:lineRule="auto"/>
        <w:rPr>
          <w:rFonts w:ascii="Cambria" w:hAnsi="Cambria"/>
          <w:sz w:val="24"/>
        </w:rPr>
      </w:pPr>
    </w:p>
    <w:p w14:paraId="3F7BB322" w14:textId="46B8D088" w:rsidR="00AE1D0E" w:rsidRPr="00014744" w:rsidRDefault="005E1CFD" w:rsidP="00AE1D0E">
      <w:pPr>
        <w:spacing w:after="0" w:line="240" w:lineRule="auto"/>
        <w:rPr>
          <w:rFonts w:ascii="Cambria" w:hAnsi="Cambria"/>
          <w:i/>
          <w:sz w:val="24"/>
        </w:rPr>
      </w:pPr>
      <w:proofErr w:type="spellStart"/>
      <w:r w:rsidRPr="00014744">
        <w:rPr>
          <w:rFonts w:ascii="Cambria" w:hAnsi="Cambria"/>
          <w:sz w:val="24"/>
        </w:rPr>
        <w:t>Xiaoli</w:t>
      </w:r>
      <w:proofErr w:type="spellEnd"/>
      <w:r w:rsidRPr="00014744">
        <w:rPr>
          <w:rFonts w:ascii="Cambria" w:hAnsi="Cambria"/>
          <w:sz w:val="24"/>
        </w:rPr>
        <w:t xml:space="preserve"> </w:t>
      </w:r>
      <w:r w:rsidRPr="00014744">
        <w:rPr>
          <w:rFonts w:ascii="Cambria" w:hAnsi="Cambria"/>
          <w:sz w:val="24"/>
        </w:rPr>
        <w:t>Yi</w:t>
      </w:r>
      <w:r w:rsidRPr="00014744">
        <w:rPr>
          <w:rFonts w:ascii="Cambria" w:hAnsi="Cambria"/>
          <w:sz w:val="24"/>
        </w:rPr>
        <w:t xml:space="preserve"> </w:t>
      </w:r>
      <w:proofErr w:type="spellStart"/>
      <w:r w:rsidRPr="00014744">
        <w:rPr>
          <w:rFonts w:ascii="Cambria" w:hAnsi="Cambria"/>
          <w:sz w:val="24"/>
        </w:rPr>
        <w:t>Xiaoxiao</w:t>
      </w:r>
      <w:proofErr w:type="spellEnd"/>
      <w:r w:rsidR="00AE1D0E" w:rsidRPr="00014744">
        <w:rPr>
          <w:rFonts w:ascii="Cambria" w:hAnsi="Cambria"/>
          <w:sz w:val="24"/>
        </w:rPr>
        <w:t xml:space="preserve"> </w:t>
      </w:r>
      <w:r w:rsidRPr="00014744">
        <w:rPr>
          <w:rFonts w:ascii="Cambria" w:hAnsi="Cambria"/>
          <w:sz w:val="24"/>
        </w:rPr>
        <w:t>Fu</w:t>
      </w:r>
      <w:r w:rsidR="00AE1D0E" w:rsidRPr="00014744">
        <w:rPr>
          <w:rFonts w:ascii="Cambria" w:hAnsi="Cambria"/>
          <w:sz w:val="24"/>
        </w:rPr>
        <w:t xml:space="preserve"> </w:t>
      </w:r>
      <w:r w:rsidRPr="00014744">
        <w:rPr>
          <w:rFonts w:ascii="Cambria" w:hAnsi="Cambria"/>
          <w:sz w:val="24"/>
        </w:rPr>
        <w:t>Larry</w:t>
      </w:r>
      <w:r w:rsidR="00AE1D0E" w:rsidRPr="00014744">
        <w:rPr>
          <w:rFonts w:ascii="Cambria" w:hAnsi="Cambria"/>
          <w:sz w:val="24"/>
        </w:rPr>
        <w:t xml:space="preserve"> </w:t>
      </w:r>
      <w:r w:rsidRPr="00014744">
        <w:rPr>
          <w:rFonts w:ascii="Cambria" w:hAnsi="Cambria"/>
          <w:sz w:val="24"/>
        </w:rPr>
        <w:t>Yu</w:t>
      </w:r>
      <w:r w:rsidR="00AE1D0E" w:rsidRPr="00014744">
        <w:rPr>
          <w:rFonts w:ascii="Cambria" w:hAnsi="Cambria"/>
          <w:sz w:val="24"/>
        </w:rPr>
        <w:t xml:space="preserve"> </w:t>
      </w:r>
      <w:r w:rsidRPr="00014744">
        <w:rPr>
          <w:rFonts w:ascii="Cambria" w:hAnsi="Cambria"/>
          <w:sz w:val="24"/>
        </w:rPr>
        <w:t>Liao</w:t>
      </w:r>
      <w:r w:rsidR="00AE1D0E" w:rsidRPr="00014744">
        <w:rPr>
          <w:rFonts w:ascii="Cambria" w:hAnsi="Cambria"/>
          <w:sz w:val="24"/>
        </w:rPr>
        <w:t xml:space="preserve"> </w:t>
      </w:r>
      <w:proofErr w:type="spellStart"/>
      <w:r w:rsidRPr="00014744">
        <w:rPr>
          <w:rFonts w:ascii="Cambria" w:hAnsi="Cambria"/>
          <w:sz w:val="24"/>
        </w:rPr>
        <w:t>Jianga</w:t>
      </w:r>
      <w:proofErr w:type="spellEnd"/>
      <w:r w:rsidR="00AE1D0E" w:rsidRPr="00014744">
        <w:rPr>
          <w:rFonts w:ascii="Cambria" w:hAnsi="Cambria"/>
          <w:sz w:val="24"/>
        </w:rPr>
        <w:t xml:space="preserve">., </w:t>
      </w:r>
      <w:r w:rsidR="00AE1D0E" w:rsidRPr="00014744">
        <w:rPr>
          <w:rFonts w:ascii="Cambria" w:hAnsi="Cambria"/>
          <w:sz w:val="24"/>
        </w:rPr>
        <w:t>August 2018</w:t>
      </w:r>
      <w:r w:rsidR="00AE1D0E" w:rsidRPr="00014744">
        <w:rPr>
          <w:rFonts w:ascii="Cambria" w:hAnsi="Cambria"/>
          <w:sz w:val="24"/>
        </w:rPr>
        <w:t xml:space="preserve"> </w:t>
      </w:r>
      <w:r w:rsidR="00AE1D0E" w:rsidRPr="00014744">
        <w:rPr>
          <w:rFonts w:ascii="Cambria" w:hAnsi="Cambria"/>
          <w:i/>
          <w:sz w:val="24"/>
        </w:rPr>
        <w:t>Tourism Management</w:t>
      </w:r>
    </w:p>
    <w:p w14:paraId="0312C714" w14:textId="3FFAD4F4" w:rsidR="005E1CFD" w:rsidRPr="00014744" w:rsidRDefault="00AE1D0E" w:rsidP="00AE1D0E">
      <w:pPr>
        <w:spacing w:after="0" w:line="240" w:lineRule="auto"/>
        <w:rPr>
          <w:rFonts w:ascii="Cambria" w:hAnsi="Cambria"/>
          <w:i/>
          <w:sz w:val="24"/>
        </w:rPr>
      </w:pPr>
      <w:r w:rsidRPr="00014744">
        <w:rPr>
          <w:rFonts w:ascii="Cambria" w:hAnsi="Cambria"/>
          <w:i/>
          <w:sz w:val="24"/>
        </w:rPr>
        <w:t>Volume 67</w:t>
      </w:r>
      <w:r w:rsidRPr="00014744">
        <w:rPr>
          <w:rFonts w:ascii="Cambria" w:hAnsi="Cambria"/>
          <w:i/>
          <w:sz w:val="24"/>
        </w:rPr>
        <w:t>,</w:t>
      </w:r>
      <w:r w:rsidRPr="00014744">
        <w:rPr>
          <w:rFonts w:ascii="Cambria" w:hAnsi="Cambria"/>
          <w:i/>
          <w:sz w:val="24"/>
        </w:rPr>
        <w:t xml:space="preserve"> Pages 411-424</w:t>
      </w:r>
      <w:r w:rsidRPr="00014744">
        <w:rPr>
          <w:rFonts w:ascii="Cambria" w:hAnsi="Cambria"/>
          <w:i/>
          <w:sz w:val="24"/>
        </w:rPr>
        <w:t xml:space="preserve">: </w:t>
      </w:r>
      <w:r w:rsidRPr="00014744">
        <w:rPr>
          <w:rFonts w:ascii="Cambria" w:hAnsi="Cambria"/>
          <w:i/>
          <w:sz w:val="24"/>
        </w:rPr>
        <w:t>Authenticity and loyalty at heritage sites: The moderation effect of postmodern</w:t>
      </w:r>
      <w:r w:rsidRPr="00014744">
        <w:rPr>
          <w:rFonts w:ascii="Cambria" w:hAnsi="Cambria"/>
          <w:i/>
          <w:sz w:val="24"/>
        </w:rPr>
        <w:t xml:space="preserve"> authenticity</w:t>
      </w:r>
      <w:bookmarkEnd w:id="3"/>
    </w:p>
    <w:sectPr w:rsidR="005E1CFD" w:rsidRPr="000147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Q2MDU0Njc2MzU3MjJT0lEKTi0uzszPAykwNKkFAAhiVJ0tAAAA"/>
  </w:docVars>
  <w:rsids>
    <w:rsidRoot w:val="00317668"/>
    <w:rsid w:val="0001127A"/>
    <w:rsid w:val="00014744"/>
    <w:rsid w:val="00032BBB"/>
    <w:rsid w:val="0004267F"/>
    <w:rsid w:val="0004386D"/>
    <w:rsid w:val="000A3400"/>
    <w:rsid w:val="000D3A05"/>
    <w:rsid w:val="000F4FDE"/>
    <w:rsid w:val="000F7FC3"/>
    <w:rsid w:val="0018009F"/>
    <w:rsid w:val="00182B0E"/>
    <w:rsid w:val="001B3547"/>
    <w:rsid w:val="001C4811"/>
    <w:rsid w:val="001C72A5"/>
    <w:rsid w:val="001D0D8E"/>
    <w:rsid w:val="001D105B"/>
    <w:rsid w:val="001E6AC7"/>
    <w:rsid w:val="001E7974"/>
    <w:rsid w:val="001F0ED4"/>
    <w:rsid w:val="001F43A2"/>
    <w:rsid w:val="00232A17"/>
    <w:rsid w:val="00233AA1"/>
    <w:rsid w:val="00255374"/>
    <w:rsid w:val="002839C4"/>
    <w:rsid w:val="00291635"/>
    <w:rsid w:val="002962D7"/>
    <w:rsid w:val="002A4AE1"/>
    <w:rsid w:val="002B0B47"/>
    <w:rsid w:val="002D44EC"/>
    <w:rsid w:val="002E4D96"/>
    <w:rsid w:val="002F1F53"/>
    <w:rsid w:val="002F65C2"/>
    <w:rsid w:val="00306DE9"/>
    <w:rsid w:val="00317668"/>
    <w:rsid w:val="003215C3"/>
    <w:rsid w:val="00332A0F"/>
    <w:rsid w:val="00334183"/>
    <w:rsid w:val="00336C9B"/>
    <w:rsid w:val="00343A1D"/>
    <w:rsid w:val="00343E31"/>
    <w:rsid w:val="00364A13"/>
    <w:rsid w:val="003A6C64"/>
    <w:rsid w:val="003B7C1B"/>
    <w:rsid w:val="003D3475"/>
    <w:rsid w:val="003E299E"/>
    <w:rsid w:val="003F1051"/>
    <w:rsid w:val="004027A2"/>
    <w:rsid w:val="00405539"/>
    <w:rsid w:val="0042763F"/>
    <w:rsid w:val="004452A5"/>
    <w:rsid w:val="00456C76"/>
    <w:rsid w:val="0046425D"/>
    <w:rsid w:val="004646A3"/>
    <w:rsid w:val="00471FAC"/>
    <w:rsid w:val="00486904"/>
    <w:rsid w:val="00493228"/>
    <w:rsid w:val="00497BD7"/>
    <w:rsid w:val="004A116F"/>
    <w:rsid w:val="004A551A"/>
    <w:rsid w:val="004B7D68"/>
    <w:rsid w:val="004C37F5"/>
    <w:rsid w:val="004D19B1"/>
    <w:rsid w:val="004D2E3A"/>
    <w:rsid w:val="004F2109"/>
    <w:rsid w:val="005053CF"/>
    <w:rsid w:val="00505CC3"/>
    <w:rsid w:val="00517A98"/>
    <w:rsid w:val="0052067E"/>
    <w:rsid w:val="00531614"/>
    <w:rsid w:val="00532656"/>
    <w:rsid w:val="00543615"/>
    <w:rsid w:val="00586468"/>
    <w:rsid w:val="005922AE"/>
    <w:rsid w:val="005B5165"/>
    <w:rsid w:val="005D62CC"/>
    <w:rsid w:val="005E1CFD"/>
    <w:rsid w:val="005F17E1"/>
    <w:rsid w:val="00636BE7"/>
    <w:rsid w:val="00666D09"/>
    <w:rsid w:val="00675F5B"/>
    <w:rsid w:val="00684914"/>
    <w:rsid w:val="006B03A7"/>
    <w:rsid w:val="006C104A"/>
    <w:rsid w:val="006C609C"/>
    <w:rsid w:val="006D1937"/>
    <w:rsid w:val="006E3863"/>
    <w:rsid w:val="0070508F"/>
    <w:rsid w:val="00717D0D"/>
    <w:rsid w:val="00727793"/>
    <w:rsid w:val="00732BBE"/>
    <w:rsid w:val="00756505"/>
    <w:rsid w:val="007800D3"/>
    <w:rsid w:val="00793FD5"/>
    <w:rsid w:val="007A3961"/>
    <w:rsid w:val="007A52ED"/>
    <w:rsid w:val="007B4C91"/>
    <w:rsid w:val="007E0AEB"/>
    <w:rsid w:val="008008B9"/>
    <w:rsid w:val="008070EA"/>
    <w:rsid w:val="00822609"/>
    <w:rsid w:val="00825A1C"/>
    <w:rsid w:val="00832557"/>
    <w:rsid w:val="008366D0"/>
    <w:rsid w:val="00837F37"/>
    <w:rsid w:val="00846365"/>
    <w:rsid w:val="00880B58"/>
    <w:rsid w:val="00896B00"/>
    <w:rsid w:val="008A215C"/>
    <w:rsid w:val="008E1944"/>
    <w:rsid w:val="00931A83"/>
    <w:rsid w:val="009638FA"/>
    <w:rsid w:val="0096483E"/>
    <w:rsid w:val="009723F8"/>
    <w:rsid w:val="00974CAD"/>
    <w:rsid w:val="00993B5D"/>
    <w:rsid w:val="00996E6A"/>
    <w:rsid w:val="009A2B90"/>
    <w:rsid w:val="009D28B9"/>
    <w:rsid w:val="009D2CA8"/>
    <w:rsid w:val="009D2DDE"/>
    <w:rsid w:val="009E2823"/>
    <w:rsid w:val="009E4762"/>
    <w:rsid w:val="009F0BC8"/>
    <w:rsid w:val="009F6C25"/>
    <w:rsid w:val="00A05D6F"/>
    <w:rsid w:val="00A1137C"/>
    <w:rsid w:val="00A35BF7"/>
    <w:rsid w:val="00A4779C"/>
    <w:rsid w:val="00A57B09"/>
    <w:rsid w:val="00A82D91"/>
    <w:rsid w:val="00AC6CDE"/>
    <w:rsid w:val="00AD77F4"/>
    <w:rsid w:val="00AE1D0E"/>
    <w:rsid w:val="00B16CB9"/>
    <w:rsid w:val="00B25860"/>
    <w:rsid w:val="00B31172"/>
    <w:rsid w:val="00B32112"/>
    <w:rsid w:val="00B360FE"/>
    <w:rsid w:val="00B57E9B"/>
    <w:rsid w:val="00B64060"/>
    <w:rsid w:val="00B70CBD"/>
    <w:rsid w:val="00B72727"/>
    <w:rsid w:val="00B82DD2"/>
    <w:rsid w:val="00B930AC"/>
    <w:rsid w:val="00BC2E1F"/>
    <w:rsid w:val="00BE07EF"/>
    <w:rsid w:val="00BE4413"/>
    <w:rsid w:val="00BE5996"/>
    <w:rsid w:val="00BE7361"/>
    <w:rsid w:val="00BE7E8F"/>
    <w:rsid w:val="00BF7D17"/>
    <w:rsid w:val="00C12223"/>
    <w:rsid w:val="00C209A0"/>
    <w:rsid w:val="00C50943"/>
    <w:rsid w:val="00C63650"/>
    <w:rsid w:val="00CB37D7"/>
    <w:rsid w:val="00CC4EC4"/>
    <w:rsid w:val="00CE2A52"/>
    <w:rsid w:val="00CF5A8D"/>
    <w:rsid w:val="00D05BF6"/>
    <w:rsid w:val="00D06531"/>
    <w:rsid w:val="00D21E16"/>
    <w:rsid w:val="00D316FB"/>
    <w:rsid w:val="00D40964"/>
    <w:rsid w:val="00D40D96"/>
    <w:rsid w:val="00D452E2"/>
    <w:rsid w:val="00D47DAC"/>
    <w:rsid w:val="00D8650D"/>
    <w:rsid w:val="00D9173F"/>
    <w:rsid w:val="00D9268B"/>
    <w:rsid w:val="00DA2EF1"/>
    <w:rsid w:val="00DA5140"/>
    <w:rsid w:val="00DA7F4F"/>
    <w:rsid w:val="00DB03DC"/>
    <w:rsid w:val="00DB15C9"/>
    <w:rsid w:val="00DB21EB"/>
    <w:rsid w:val="00DB6A2F"/>
    <w:rsid w:val="00E40750"/>
    <w:rsid w:val="00E4559B"/>
    <w:rsid w:val="00E6542B"/>
    <w:rsid w:val="00E73412"/>
    <w:rsid w:val="00E75FBD"/>
    <w:rsid w:val="00E7630A"/>
    <w:rsid w:val="00ED28DC"/>
    <w:rsid w:val="00ED7890"/>
    <w:rsid w:val="00EE7D2F"/>
    <w:rsid w:val="00EF5201"/>
    <w:rsid w:val="00F17CF5"/>
    <w:rsid w:val="00F41DE9"/>
    <w:rsid w:val="00F5366B"/>
    <w:rsid w:val="00F53F0A"/>
    <w:rsid w:val="00F6324B"/>
    <w:rsid w:val="00F635CA"/>
    <w:rsid w:val="00F73375"/>
    <w:rsid w:val="00F87D1B"/>
    <w:rsid w:val="00FA5A3E"/>
    <w:rsid w:val="00FB65B9"/>
    <w:rsid w:val="00FC2F0E"/>
    <w:rsid w:val="00FC6086"/>
    <w:rsid w:val="00FF6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B2005"/>
  <w15:chartTrackingRefBased/>
  <w15:docId w15:val="{DEABE77D-7326-42D6-B2C7-F1A9D3169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65C2"/>
    <w:rPr>
      <w:color w:val="0563C1" w:themeColor="hyperlink"/>
      <w:u w:val="single"/>
    </w:rPr>
  </w:style>
  <w:style w:type="character" w:styleId="UnresolvedMention">
    <w:name w:val="Unresolved Mention"/>
    <w:basedOn w:val="DefaultParagraphFont"/>
    <w:uiPriority w:val="99"/>
    <w:semiHidden/>
    <w:unhideWhenUsed/>
    <w:rsid w:val="002F65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584758">
      <w:bodyDiv w:val="1"/>
      <w:marLeft w:val="0"/>
      <w:marRight w:val="0"/>
      <w:marTop w:val="0"/>
      <w:marBottom w:val="0"/>
      <w:divBdr>
        <w:top w:val="none" w:sz="0" w:space="0" w:color="auto"/>
        <w:left w:val="none" w:sz="0" w:space="0" w:color="auto"/>
        <w:bottom w:val="none" w:sz="0" w:space="0" w:color="auto"/>
        <w:right w:val="none" w:sz="0" w:space="0" w:color="auto"/>
      </w:divBdr>
      <w:divsChild>
        <w:div w:id="80374489">
          <w:marLeft w:val="0"/>
          <w:marRight w:val="0"/>
          <w:marTop w:val="300"/>
          <w:marBottom w:val="0"/>
          <w:divBdr>
            <w:top w:val="single" w:sz="6" w:space="11" w:color="D33F2A"/>
            <w:left w:val="single" w:sz="6" w:space="11" w:color="D33F2A"/>
            <w:bottom w:val="single" w:sz="6" w:space="11" w:color="D33F2A"/>
            <w:right w:val="single" w:sz="6" w:space="11" w:color="D33F2A"/>
          </w:divBdr>
        </w:div>
        <w:div w:id="1486166184">
          <w:marLeft w:val="-225"/>
          <w:marRight w:val="-225"/>
          <w:marTop w:val="0"/>
          <w:marBottom w:val="0"/>
          <w:divBdr>
            <w:top w:val="none" w:sz="0" w:space="0" w:color="auto"/>
            <w:left w:val="none" w:sz="0" w:space="0" w:color="auto"/>
            <w:bottom w:val="none" w:sz="0" w:space="0" w:color="auto"/>
            <w:right w:val="none" w:sz="0" w:space="0" w:color="auto"/>
          </w:divBdr>
          <w:divsChild>
            <w:div w:id="502890280">
              <w:marLeft w:val="300"/>
              <w:marRight w:val="0"/>
              <w:marTop w:val="90"/>
              <w:marBottom w:val="300"/>
              <w:divBdr>
                <w:top w:val="none" w:sz="0" w:space="0" w:color="auto"/>
                <w:left w:val="none" w:sz="0" w:space="0" w:color="auto"/>
                <w:bottom w:val="none" w:sz="0" w:space="0" w:color="auto"/>
                <w:right w:val="none" w:sz="0" w:space="0" w:color="auto"/>
              </w:divBdr>
            </w:div>
          </w:divsChild>
        </w:div>
      </w:divsChild>
    </w:div>
    <w:div w:id="123234452">
      <w:bodyDiv w:val="1"/>
      <w:marLeft w:val="0"/>
      <w:marRight w:val="0"/>
      <w:marTop w:val="0"/>
      <w:marBottom w:val="0"/>
      <w:divBdr>
        <w:top w:val="none" w:sz="0" w:space="0" w:color="auto"/>
        <w:left w:val="none" w:sz="0" w:space="0" w:color="auto"/>
        <w:bottom w:val="none" w:sz="0" w:space="0" w:color="auto"/>
        <w:right w:val="none" w:sz="0" w:space="0" w:color="auto"/>
      </w:divBdr>
    </w:div>
    <w:div w:id="596447622">
      <w:bodyDiv w:val="1"/>
      <w:marLeft w:val="0"/>
      <w:marRight w:val="0"/>
      <w:marTop w:val="0"/>
      <w:marBottom w:val="0"/>
      <w:divBdr>
        <w:top w:val="none" w:sz="0" w:space="0" w:color="auto"/>
        <w:left w:val="none" w:sz="0" w:space="0" w:color="auto"/>
        <w:bottom w:val="none" w:sz="0" w:space="0" w:color="auto"/>
        <w:right w:val="none" w:sz="0" w:space="0" w:color="auto"/>
      </w:divBdr>
    </w:div>
    <w:div w:id="1474058301">
      <w:bodyDiv w:val="1"/>
      <w:marLeft w:val="0"/>
      <w:marRight w:val="0"/>
      <w:marTop w:val="0"/>
      <w:marBottom w:val="0"/>
      <w:divBdr>
        <w:top w:val="none" w:sz="0" w:space="0" w:color="auto"/>
        <w:left w:val="none" w:sz="0" w:space="0" w:color="auto"/>
        <w:bottom w:val="none" w:sz="0" w:space="0" w:color="auto"/>
        <w:right w:val="none" w:sz="0" w:space="0" w:color="auto"/>
      </w:divBdr>
    </w:div>
    <w:div w:id="1504973495">
      <w:bodyDiv w:val="1"/>
      <w:marLeft w:val="0"/>
      <w:marRight w:val="0"/>
      <w:marTop w:val="0"/>
      <w:marBottom w:val="0"/>
      <w:divBdr>
        <w:top w:val="none" w:sz="0" w:space="0" w:color="auto"/>
        <w:left w:val="none" w:sz="0" w:space="0" w:color="auto"/>
        <w:bottom w:val="none" w:sz="0" w:space="0" w:color="auto"/>
        <w:right w:val="none" w:sz="0" w:space="0" w:color="auto"/>
      </w:divBdr>
    </w:div>
    <w:div w:id="1876847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7.jpeg"/><Relationship Id="rId17" Type="http://schemas.openxmlformats.org/officeDocument/2006/relationships/hyperlink" Target="https://museum.wales/stfagans/" TargetMode="External"/><Relationship Id="rId2" Type="http://schemas.openxmlformats.org/officeDocument/2006/relationships/styles" Target="styles.xml"/><Relationship Id="rId16"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6.jpeg"/><Relationship Id="rId5" Type="http://schemas.openxmlformats.org/officeDocument/2006/relationships/image" Target="media/image1.jpeg"/><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F52DF9-60BB-4BB9-952D-AF593D1A2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2353</TotalTime>
  <Pages>10</Pages>
  <Words>2780</Words>
  <Characters>15849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Jones (1701654)</dc:creator>
  <cp:keywords/>
  <dc:description/>
  <cp:lastModifiedBy>Matilda Jones (1701654)</cp:lastModifiedBy>
  <cp:revision>146</cp:revision>
  <dcterms:created xsi:type="dcterms:W3CDTF">2018-12-14T23:52:00Z</dcterms:created>
  <dcterms:modified xsi:type="dcterms:W3CDTF">2018-12-21T23:56:00Z</dcterms:modified>
</cp:coreProperties>
</file>